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977E6F" w14:textId="51D2D64C" w:rsidR="006C5B40" w:rsidRPr="00150DA4" w:rsidRDefault="006C5B40" w:rsidP="006C5B40">
      <w:pPr>
        <w:rPr>
          <w:rFonts w:ascii="Arial" w:hAnsi="Arial" w:cs="Arial"/>
          <w:color w:val="000000"/>
          <w:sz w:val="22"/>
          <w:szCs w:val="22"/>
        </w:rPr>
      </w:pPr>
      <w:r w:rsidRPr="00150DA4">
        <w:rPr>
          <w:rFonts w:ascii="Arial" w:hAnsi="Arial" w:cs="Arial"/>
          <w:color w:val="000000"/>
          <w:sz w:val="22"/>
          <w:szCs w:val="22"/>
        </w:rPr>
        <w:t xml:space="preserve">Sharon Ericksen </w:t>
      </w:r>
    </w:p>
    <w:p w14:paraId="7ADA302D" w14:textId="77777777" w:rsidR="006C5B40" w:rsidRPr="00150DA4" w:rsidRDefault="006C5B40" w:rsidP="006C5B40">
      <w:pPr>
        <w:rPr>
          <w:rFonts w:ascii="Arial" w:hAnsi="Arial" w:cs="Arial"/>
          <w:color w:val="000000"/>
          <w:sz w:val="22"/>
          <w:szCs w:val="22"/>
        </w:rPr>
      </w:pPr>
      <w:r w:rsidRPr="00150DA4">
        <w:rPr>
          <w:rFonts w:ascii="Arial" w:hAnsi="Arial" w:cs="Arial"/>
          <w:color w:val="000000"/>
          <w:sz w:val="22"/>
          <w:szCs w:val="22"/>
        </w:rPr>
        <w:t xml:space="preserve">Student ID: </w:t>
      </w:r>
      <w:r w:rsidRPr="00150DA4">
        <w:rPr>
          <w:rFonts w:ascii="Arial" w:hAnsi="Arial" w:cs="Arial"/>
          <w:sz w:val="22"/>
          <w:szCs w:val="22"/>
        </w:rPr>
        <w:t>2029353</w:t>
      </w:r>
    </w:p>
    <w:p w14:paraId="1F7735F8" w14:textId="76FC8DA4" w:rsidR="006C5B40" w:rsidRPr="00150DA4" w:rsidRDefault="006C5B40" w:rsidP="006C5B40">
      <w:pPr>
        <w:rPr>
          <w:rFonts w:ascii="Arial" w:hAnsi="Arial" w:cs="Arial"/>
          <w:color w:val="000000"/>
          <w:sz w:val="22"/>
          <w:szCs w:val="22"/>
        </w:rPr>
      </w:pPr>
      <w:r w:rsidRPr="00150DA4">
        <w:rPr>
          <w:rFonts w:ascii="Arial" w:hAnsi="Arial" w:cs="Arial"/>
          <w:color w:val="000000"/>
          <w:sz w:val="22"/>
          <w:szCs w:val="22"/>
        </w:rPr>
        <w:t>Cohort M</w:t>
      </w:r>
    </w:p>
    <w:p w14:paraId="3B5E3C18" w14:textId="6065C924" w:rsidR="006C5B40" w:rsidRPr="00150DA4" w:rsidRDefault="00731EC9" w:rsidP="006C5B40">
      <w:pPr>
        <w:rPr>
          <w:rFonts w:ascii="Arial" w:hAnsi="Arial" w:cs="Arial"/>
          <w:color w:val="000000"/>
          <w:sz w:val="22"/>
          <w:szCs w:val="22"/>
        </w:rPr>
      </w:pPr>
      <w:r w:rsidRPr="00150DA4">
        <w:rPr>
          <w:rFonts w:ascii="Arial" w:hAnsi="Arial" w:cs="Arial"/>
          <w:color w:val="000000"/>
          <w:sz w:val="22"/>
          <w:szCs w:val="22"/>
        </w:rPr>
        <w:t xml:space="preserve">Due date:  </w:t>
      </w:r>
      <w:r w:rsidR="006C5B40" w:rsidRPr="00150DA4">
        <w:rPr>
          <w:rFonts w:ascii="Arial" w:hAnsi="Arial" w:cs="Arial"/>
          <w:color w:val="000000"/>
          <w:sz w:val="22"/>
          <w:szCs w:val="22"/>
        </w:rPr>
        <w:t>January 15, 2026</w:t>
      </w:r>
    </w:p>
    <w:p w14:paraId="293425C2" w14:textId="77777777" w:rsidR="006C5B40" w:rsidRPr="00150DA4" w:rsidRDefault="006C5B40" w:rsidP="006C5B40">
      <w:pPr>
        <w:rPr>
          <w:rFonts w:ascii="Arial" w:hAnsi="Arial" w:cs="Arial"/>
          <w:b/>
          <w:bCs/>
          <w:color w:val="000000"/>
          <w:sz w:val="22"/>
          <w:szCs w:val="22"/>
        </w:rPr>
      </w:pPr>
    </w:p>
    <w:p w14:paraId="5099506D" w14:textId="4C3E2288" w:rsidR="006C5B40" w:rsidRPr="00150DA4" w:rsidRDefault="006C5B40" w:rsidP="006C5B40">
      <w:pPr>
        <w:jc w:val="both"/>
        <w:rPr>
          <w:rFonts w:ascii="Arial" w:hAnsi="Arial" w:cs="Arial"/>
          <w:b/>
          <w:bCs/>
          <w:color w:val="000000"/>
          <w:sz w:val="22"/>
          <w:szCs w:val="22"/>
        </w:rPr>
      </w:pPr>
      <w:r w:rsidRPr="00150DA4">
        <w:rPr>
          <w:rFonts w:ascii="Arial" w:hAnsi="Arial" w:cs="Arial"/>
          <w:b/>
          <w:bCs/>
          <w:color w:val="000000"/>
          <w:sz w:val="22"/>
          <w:szCs w:val="22"/>
        </w:rPr>
        <w:t>BMPF 7013: Independent Study Module 4 (Extended)</w:t>
      </w:r>
    </w:p>
    <w:p w14:paraId="00BBCD52" w14:textId="77777777" w:rsidR="006C5B40" w:rsidRPr="00150DA4" w:rsidRDefault="006C5B40" w:rsidP="006C5B40">
      <w:pPr>
        <w:jc w:val="both"/>
        <w:rPr>
          <w:rFonts w:ascii="Arial" w:hAnsi="Arial" w:cs="Arial"/>
          <w:b/>
          <w:bCs/>
          <w:color w:val="000000"/>
          <w:sz w:val="22"/>
          <w:szCs w:val="22"/>
        </w:rPr>
      </w:pPr>
    </w:p>
    <w:p w14:paraId="52B740B5" w14:textId="77777777" w:rsidR="006C5B40" w:rsidRPr="00150DA4" w:rsidRDefault="006C5B40" w:rsidP="006C5B40">
      <w:pPr>
        <w:jc w:val="both"/>
        <w:rPr>
          <w:rFonts w:ascii="Arial" w:hAnsi="Arial" w:cs="Arial"/>
          <w:b/>
          <w:bCs/>
          <w:color w:val="000000"/>
          <w:sz w:val="22"/>
          <w:szCs w:val="22"/>
        </w:rPr>
      </w:pPr>
    </w:p>
    <w:p w14:paraId="44974031" w14:textId="77777777" w:rsidR="005A53A3" w:rsidRDefault="005A53A3" w:rsidP="006C5B40">
      <w:pPr>
        <w:jc w:val="both"/>
        <w:rPr>
          <w:rFonts w:ascii="Arial" w:hAnsi="Arial" w:cs="Arial"/>
          <w:b/>
          <w:bCs/>
          <w:color w:val="000000"/>
          <w:sz w:val="22"/>
          <w:szCs w:val="22"/>
        </w:rPr>
      </w:pPr>
    </w:p>
    <w:p w14:paraId="32F6B274" w14:textId="2927E11F" w:rsidR="005A53A3" w:rsidRPr="00150DA4" w:rsidRDefault="005A53A3" w:rsidP="006C5B40">
      <w:pPr>
        <w:jc w:val="both"/>
        <w:rPr>
          <w:rFonts w:ascii="Arial" w:hAnsi="Arial" w:cs="Arial"/>
          <w:b/>
          <w:bCs/>
          <w:color w:val="000000"/>
          <w:sz w:val="22"/>
          <w:szCs w:val="22"/>
        </w:rPr>
      </w:pPr>
      <w:r>
        <w:rPr>
          <w:rFonts w:ascii="Arial" w:hAnsi="Arial" w:cs="Arial"/>
          <w:b/>
          <w:bCs/>
          <w:color w:val="000000"/>
          <w:sz w:val="22"/>
          <w:szCs w:val="22"/>
        </w:rPr>
        <w:t>How do the existing structures of the music industry impact the general wellbeing of a female singer-songwriter?</w:t>
      </w:r>
    </w:p>
    <w:p w14:paraId="57AA1D10" w14:textId="77777777" w:rsidR="00910B1D" w:rsidRPr="00150DA4" w:rsidRDefault="00910B1D">
      <w:pPr>
        <w:rPr>
          <w:rFonts w:ascii="Arial" w:hAnsi="Arial" w:cs="Arial"/>
          <w:sz w:val="22"/>
          <w:szCs w:val="22"/>
        </w:rPr>
      </w:pPr>
    </w:p>
    <w:p w14:paraId="56726646" w14:textId="77777777" w:rsidR="006C5B40" w:rsidRPr="00150DA4" w:rsidRDefault="006C5B40">
      <w:pPr>
        <w:rPr>
          <w:rFonts w:ascii="Arial" w:hAnsi="Arial" w:cs="Arial"/>
          <w:sz w:val="22"/>
          <w:szCs w:val="22"/>
        </w:rPr>
      </w:pPr>
    </w:p>
    <w:p w14:paraId="58E0D6A2" w14:textId="47F5E625" w:rsidR="006C5B40" w:rsidRPr="00150DA4" w:rsidRDefault="00C55405">
      <w:pPr>
        <w:rPr>
          <w:rFonts w:ascii="Arial" w:hAnsi="Arial" w:cs="Arial"/>
          <w:b/>
          <w:bCs/>
          <w:sz w:val="22"/>
          <w:szCs w:val="22"/>
          <w:u w:val="single"/>
        </w:rPr>
      </w:pPr>
      <w:r w:rsidRPr="00150DA4">
        <w:rPr>
          <w:rFonts w:ascii="Arial" w:hAnsi="Arial" w:cs="Arial"/>
          <w:b/>
          <w:bCs/>
          <w:sz w:val="22"/>
          <w:szCs w:val="22"/>
          <w:u w:val="single"/>
        </w:rPr>
        <w:t>Portfolio</w:t>
      </w:r>
    </w:p>
    <w:p w14:paraId="4F1CF46A" w14:textId="77777777" w:rsidR="00C55405" w:rsidRPr="00150DA4" w:rsidRDefault="00C55405">
      <w:pPr>
        <w:rPr>
          <w:rFonts w:ascii="Arial" w:hAnsi="Arial" w:cs="Arial"/>
          <w:sz w:val="22"/>
          <w:szCs w:val="22"/>
        </w:rPr>
      </w:pPr>
    </w:p>
    <w:p w14:paraId="45C1A06E" w14:textId="06DB832A" w:rsidR="00C55405" w:rsidRPr="00150DA4" w:rsidRDefault="00C55405" w:rsidP="005811E9">
      <w:pPr>
        <w:spacing w:line="360" w:lineRule="auto"/>
        <w:jc w:val="both"/>
        <w:rPr>
          <w:rFonts w:ascii="Arial" w:hAnsi="Arial" w:cs="Arial"/>
          <w:i/>
          <w:iCs/>
          <w:sz w:val="22"/>
          <w:szCs w:val="22"/>
        </w:rPr>
      </w:pPr>
      <w:r w:rsidRPr="00150DA4">
        <w:rPr>
          <w:rFonts w:ascii="Arial" w:hAnsi="Arial" w:cs="Arial"/>
          <w:i/>
          <w:iCs/>
          <w:sz w:val="22"/>
          <w:szCs w:val="22"/>
        </w:rPr>
        <w:t>Introduction</w:t>
      </w:r>
      <w:r w:rsidR="00E712D4">
        <w:rPr>
          <w:rFonts w:ascii="Arial" w:hAnsi="Arial" w:cs="Arial"/>
          <w:i/>
          <w:iCs/>
          <w:sz w:val="22"/>
          <w:szCs w:val="22"/>
        </w:rPr>
        <w:t xml:space="preserve"> and Rationale</w:t>
      </w:r>
      <w:r w:rsidRPr="00150DA4">
        <w:rPr>
          <w:rFonts w:ascii="Arial" w:hAnsi="Arial" w:cs="Arial"/>
          <w:i/>
          <w:iCs/>
          <w:sz w:val="22"/>
          <w:szCs w:val="22"/>
        </w:rPr>
        <w:t>:</w:t>
      </w:r>
      <w:r w:rsidR="00502DE2">
        <w:rPr>
          <w:rFonts w:ascii="Arial" w:hAnsi="Arial" w:cs="Arial"/>
          <w:i/>
          <w:iCs/>
          <w:sz w:val="22"/>
          <w:szCs w:val="22"/>
        </w:rPr>
        <w:t xml:space="preserve">  </w:t>
      </w:r>
    </w:p>
    <w:p w14:paraId="4376F229" w14:textId="2A44A668" w:rsidR="00E41980" w:rsidRDefault="00731EC9" w:rsidP="005811E9">
      <w:pPr>
        <w:spacing w:line="360" w:lineRule="auto"/>
        <w:jc w:val="both"/>
        <w:rPr>
          <w:rFonts w:ascii="Arial" w:hAnsi="Arial" w:cs="Arial"/>
          <w:sz w:val="22"/>
          <w:szCs w:val="22"/>
        </w:rPr>
      </w:pPr>
      <w:r w:rsidRPr="00150DA4">
        <w:rPr>
          <w:rFonts w:ascii="Arial" w:hAnsi="Arial" w:cs="Arial"/>
          <w:sz w:val="22"/>
          <w:szCs w:val="22"/>
        </w:rPr>
        <w:t>I am an independent singing teacher based in Nashville, Tennessee.  I ha</w:t>
      </w:r>
      <w:r w:rsidR="00150DA4">
        <w:rPr>
          <w:rFonts w:ascii="Arial" w:hAnsi="Arial" w:cs="Arial"/>
          <w:sz w:val="22"/>
          <w:szCs w:val="22"/>
        </w:rPr>
        <w:t>d</w:t>
      </w:r>
      <w:r w:rsidRPr="00150DA4">
        <w:rPr>
          <w:rFonts w:ascii="Arial" w:hAnsi="Arial" w:cs="Arial"/>
          <w:sz w:val="22"/>
          <w:szCs w:val="22"/>
        </w:rPr>
        <w:t xml:space="preserve"> been in private practice for almost twenty years in the Boston, Massachusetts area</w:t>
      </w:r>
      <w:r w:rsidR="00150DA4">
        <w:rPr>
          <w:rFonts w:ascii="Arial" w:hAnsi="Arial" w:cs="Arial"/>
          <w:sz w:val="22"/>
          <w:szCs w:val="22"/>
        </w:rPr>
        <w:t>,</w:t>
      </w:r>
      <w:r w:rsidRPr="00150DA4">
        <w:rPr>
          <w:rFonts w:ascii="Arial" w:hAnsi="Arial" w:cs="Arial"/>
          <w:sz w:val="22"/>
          <w:szCs w:val="22"/>
        </w:rPr>
        <w:t xml:space="preserve"> and </w:t>
      </w:r>
      <w:r w:rsidR="00150DA4">
        <w:rPr>
          <w:rFonts w:ascii="Arial" w:hAnsi="Arial" w:cs="Arial"/>
          <w:sz w:val="22"/>
          <w:szCs w:val="22"/>
        </w:rPr>
        <w:t xml:space="preserve">earlier in 2025, </w:t>
      </w:r>
      <w:r w:rsidR="00181155" w:rsidRPr="00150DA4">
        <w:rPr>
          <w:rFonts w:ascii="Arial" w:hAnsi="Arial" w:cs="Arial"/>
          <w:sz w:val="22"/>
          <w:szCs w:val="22"/>
        </w:rPr>
        <w:t xml:space="preserve">I </w:t>
      </w:r>
      <w:r w:rsidRPr="00150DA4">
        <w:rPr>
          <w:rFonts w:ascii="Arial" w:hAnsi="Arial" w:cs="Arial"/>
          <w:sz w:val="22"/>
          <w:szCs w:val="22"/>
        </w:rPr>
        <w:t xml:space="preserve">moved my studio </w:t>
      </w:r>
      <w:r w:rsidR="00D36016">
        <w:rPr>
          <w:rFonts w:ascii="Arial" w:hAnsi="Arial" w:cs="Arial"/>
          <w:sz w:val="22"/>
          <w:szCs w:val="22"/>
        </w:rPr>
        <w:t xml:space="preserve">permanently </w:t>
      </w:r>
      <w:r w:rsidRPr="00150DA4">
        <w:rPr>
          <w:rFonts w:ascii="Arial" w:hAnsi="Arial" w:cs="Arial"/>
          <w:sz w:val="22"/>
          <w:szCs w:val="22"/>
        </w:rPr>
        <w:t xml:space="preserve">to Tennessee </w:t>
      </w:r>
      <w:r w:rsidR="00150DA4">
        <w:rPr>
          <w:rFonts w:ascii="Arial" w:hAnsi="Arial" w:cs="Arial"/>
          <w:sz w:val="22"/>
          <w:szCs w:val="22"/>
        </w:rPr>
        <w:t xml:space="preserve">after some </w:t>
      </w:r>
      <w:r w:rsidR="00E41980">
        <w:rPr>
          <w:rFonts w:ascii="Arial" w:hAnsi="Arial" w:cs="Arial"/>
          <w:sz w:val="22"/>
          <w:szCs w:val="22"/>
        </w:rPr>
        <w:t xml:space="preserve">extremely </w:t>
      </w:r>
      <w:r w:rsidR="00150DA4">
        <w:rPr>
          <w:rFonts w:ascii="Arial" w:hAnsi="Arial" w:cs="Arial"/>
          <w:sz w:val="22"/>
          <w:szCs w:val="22"/>
        </w:rPr>
        <w:t xml:space="preserve">difficult major life changes.  This move allowed me to </w:t>
      </w:r>
      <w:r w:rsidRPr="00150DA4">
        <w:rPr>
          <w:rFonts w:ascii="Arial" w:hAnsi="Arial" w:cs="Arial"/>
          <w:sz w:val="22"/>
          <w:szCs w:val="22"/>
        </w:rPr>
        <w:t xml:space="preserve">follow </w:t>
      </w:r>
      <w:r w:rsidR="00E4136D" w:rsidRPr="00150DA4">
        <w:rPr>
          <w:rFonts w:ascii="Arial" w:hAnsi="Arial" w:cs="Arial"/>
          <w:sz w:val="22"/>
          <w:szCs w:val="22"/>
        </w:rPr>
        <w:t>several</w:t>
      </w:r>
      <w:r w:rsidRPr="00150DA4">
        <w:rPr>
          <w:rFonts w:ascii="Arial" w:hAnsi="Arial" w:cs="Arial"/>
          <w:sz w:val="22"/>
          <w:szCs w:val="22"/>
        </w:rPr>
        <w:t xml:space="preserve"> students who trained with me </w:t>
      </w:r>
      <w:r w:rsidR="00150DA4">
        <w:rPr>
          <w:rFonts w:ascii="Arial" w:hAnsi="Arial" w:cs="Arial"/>
          <w:sz w:val="22"/>
          <w:szCs w:val="22"/>
        </w:rPr>
        <w:t xml:space="preserve">in Massachusetts </w:t>
      </w:r>
      <w:r w:rsidRPr="00150DA4">
        <w:rPr>
          <w:rFonts w:ascii="Arial" w:hAnsi="Arial" w:cs="Arial"/>
          <w:sz w:val="22"/>
          <w:szCs w:val="22"/>
        </w:rPr>
        <w:t xml:space="preserve">and who now find themselves </w:t>
      </w:r>
      <w:r w:rsidR="008C7A35">
        <w:rPr>
          <w:rFonts w:ascii="Arial" w:hAnsi="Arial" w:cs="Arial"/>
          <w:sz w:val="22"/>
          <w:szCs w:val="22"/>
        </w:rPr>
        <w:t xml:space="preserve">living in Nashville and </w:t>
      </w:r>
      <w:r w:rsidRPr="00150DA4">
        <w:rPr>
          <w:rFonts w:ascii="Arial" w:hAnsi="Arial" w:cs="Arial"/>
          <w:sz w:val="22"/>
          <w:szCs w:val="22"/>
        </w:rPr>
        <w:t>navigating the</w:t>
      </w:r>
      <w:r w:rsidR="008C7A35">
        <w:rPr>
          <w:rFonts w:ascii="Arial" w:hAnsi="Arial" w:cs="Arial"/>
          <w:sz w:val="22"/>
          <w:szCs w:val="22"/>
        </w:rPr>
        <w:t xml:space="preserve"> </w:t>
      </w:r>
      <w:r w:rsidRPr="00150DA4">
        <w:rPr>
          <w:rFonts w:ascii="Arial" w:hAnsi="Arial" w:cs="Arial"/>
          <w:sz w:val="22"/>
          <w:szCs w:val="22"/>
        </w:rPr>
        <w:t>Music Industry here</w:t>
      </w:r>
      <w:r w:rsidR="00150DA4">
        <w:rPr>
          <w:rFonts w:ascii="Arial" w:hAnsi="Arial" w:cs="Arial"/>
          <w:sz w:val="22"/>
          <w:szCs w:val="22"/>
        </w:rPr>
        <w:t xml:space="preserve"> with varying degrees of success</w:t>
      </w:r>
      <w:r w:rsidRPr="00150DA4">
        <w:rPr>
          <w:rFonts w:ascii="Arial" w:hAnsi="Arial" w:cs="Arial"/>
          <w:sz w:val="22"/>
          <w:szCs w:val="22"/>
        </w:rPr>
        <w:t xml:space="preserve">.  </w:t>
      </w:r>
      <w:r w:rsidR="00150DA4">
        <w:rPr>
          <w:rFonts w:ascii="Arial" w:hAnsi="Arial" w:cs="Arial"/>
          <w:sz w:val="22"/>
          <w:szCs w:val="22"/>
        </w:rPr>
        <w:t>I believe</w:t>
      </w:r>
      <w:r w:rsidR="00216A4F">
        <w:rPr>
          <w:rFonts w:ascii="Arial" w:hAnsi="Arial" w:cs="Arial"/>
          <w:sz w:val="22"/>
          <w:szCs w:val="22"/>
        </w:rPr>
        <w:t>d that</w:t>
      </w:r>
      <w:r w:rsidR="00150DA4">
        <w:rPr>
          <w:rFonts w:ascii="Arial" w:hAnsi="Arial" w:cs="Arial"/>
          <w:sz w:val="22"/>
          <w:szCs w:val="22"/>
        </w:rPr>
        <w:t xml:space="preserve"> </w:t>
      </w:r>
      <w:r w:rsidR="009964DA">
        <w:rPr>
          <w:rFonts w:ascii="Arial" w:hAnsi="Arial" w:cs="Arial"/>
          <w:sz w:val="22"/>
          <w:szCs w:val="22"/>
        </w:rPr>
        <w:t xml:space="preserve">this </w:t>
      </w:r>
      <w:r w:rsidR="00216A4F">
        <w:rPr>
          <w:rFonts w:ascii="Arial" w:hAnsi="Arial" w:cs="Arial"/>
          <w:sz w:val="22"/>
          <w:szCs w:val="22"/>
        </w:rPr>
        <w:t>relocation</w:t>
      </w:r>
      <w:r w:rsidR="009964DA">
        <w:rPr>
          <w:rFonts w:ascii="Arial" w:hAnsi="Arial" w:cs="Arial"/>
          <w:sz w:val="22"/>
          <w:szCs w:val="22"/>
        </w:rPr>
        <w:t xml:space="preserve"> </w:t>
      </w:r>
      <w:r w:rsidR="00150DA4">
        <w:rPr>
          <w:rFonts w:ascii="Arial" w:hAnsi="Arial" w:cs="Arial"/>
          <w:sz w:val="22"/>
          <w:szCs w:val="22"/>
        </w:rPr>
        <w:t>w</w:t>
      </w:r>
      <w:r w:rsidR="00216A4F">
        <w:rPr>
          <w:rFonts w:ascii="Arial" w:hAnsi="Arial" w:cs="Arial"/>
          <w:sz w:val="22"/>
          <w:szCs w:val="22"/>
        </w:rPr>
        <w:t>ould</w:t>
      </w:r>
      <w:r w:rsidR="00150DA4">
        <w:rPr>
          <w:rFonts w:ascii="Arial" w:hAnsi="Arial" w:cs="Arial"/>
          <w:sz w:val="22"/>
          <w:szCs w:val="22"/>
        </w:rPr>
        <w:t xml:space="preserve"> give me more exposure in the Nashville market to work with a higher percentage of pre-professional and professional singers, which is where I believe I </w:t>
      </w:r>
      <w:r w:rsidR="001A5DD2">
        <w:rPr>
          <w:rFonts w:ascii="Arial" w:hAnsi="Arial" w:cs="Arial"/>
          <w:sz w:val="22"/>
          <w:szCs w:val="22"/>
        </w:rPr>
        <w:t xml:space="preserve">can </w:t>
      </w:r>
      <w:r w:rsidR="00150DA4">
        <w:rPr>
          <w:rFonts w:ascii="Arial" w:hAnsi="Arial" w:cs="Arial"/>
          <w:sz w:val="22"/>
          <w:szCs w:val="22"/>
        </w:rPr>
        <w:t>give clients the most value</w:t>
      </w:r>
      <w:r w:rsidR="00216A4F">
        <w:rPr>
          <w:rFonts w:ascii="Arial" w:hAnsi="Arial" w:cs="Arial"/>
          <w:sz w:val="22"/>
          <w:szCs w:val="22"/>
        </w:rPr>
        <w:t xml:space="preserve"> because of my own songwriting history</w:t>
      </w:r>
      <w:r w:rsidR="00E41980">
        <w:rPr>
          <w:rFonts w:ascii="Arial" w:hAnsi="Arial" w:cs="Arial"/>
          <w:sz w:val="22"/>
          <w:szCs w:val="22"/>
        </w:rPr>
        <w:t xml:space="preserve">.  </w:t>
      </w:r>
      <w:r w:rsidR="00216A4F">
        <w:rPr>
          <w:rFonts w:ascii="Arial" w:hAnsi="Arial" w:cs="Arial"/>
          <w:sz w:val="22"/>
          <w:szCs w:val="22"/>
        </w:rPr>
        <w:t>But, i</w:t>
      </w:r>
      <w:r w:rsidR="008C7A35">
        <w:rPr>
          <w:rFonts w:ascii="Arial" w:hAnsi="Arial" w:cs="Arial"/>
          <w:sz w:val="22"/>
          <w:szCs w:val="22"/>
        </w:rPr>
        <w:t xml:space="preserve">n the short time I have been here, </w:t>
      </w:r>
      <w:r w:rsidR="00E41980">
        <w:rPr>
          <w:rFonts w:ascii="Arial" w:hAnsi="Arial" w:cs="Arial"/>
          <w:sz w:val="22"/>
          <w:szCs w:val="22"/>
        </w:rPr>
        <w:t xml:space="preserve">I have become </w:t>
      </w:r>
      <w:r w:rsidR="006753BA">
        <w:rPr>
          <w:rFonts w:ascii="Arial" w:hAnsi="Arial" w:cs="Arial"/>
          <w:sz w:val="22"/>
          <w:szCs w:val="22"/>
        </w:rPr>
        <w:t xml:space="preserve">increasingly </w:t>
      </w:r>
      <w:r w:rsidR="00E41980">
        <w:rPr>
          <w:rFonts w:ascii="Arial" w:hAnsi="Arial" w:cs="Arial"/>
          <w:sz w:val="22"/>
          <w:szCs w:val="22"/>
        </w:rPr>
        <w:t>concerned with certain trends</w:t>
      </w:r>
      <w:r w:rsidR="00665AE4">
        <w:rPr>
          <w:rFonts w:ascii="Arial" w:hAnsi="Arial" w:cs="Arial"/>
          <w:sz w:val="22"/>
          <w:szCs w:val="22"/>
        </w:rPr>
        <w:t xml:space="preserve"> and structures</w:t>
      </w:r>
      <w:r w:rsidR="00E41980">
        <w:rPr>
          <w:rFonts w:ascii="Arial" w:hAnsi="Arial" w:cs="Arial"/>
          <w:sz w:val="22"/>
          <w:szCs w:val="22"/>
        </w:rPr>
        <w:t xml:space="preserve"> in the music industry</w:t>
      </w:r>
      <w:r w:rsidR="006753BA">
        <w:rPr>
          <w:rFonts w:ascii="Arial" w:hAnsi="Arial" w:cs="Arial"/>
          <w:sz w:val="22"/>
          <w:szCs w:val="22"/>
        </w:rPr>
        <w:t>,</w:t>
      </w:r>
      <w:r w:rsidR="00E41980">
        <w:rPr>
          <w:rFonts w:ascii="Arial" w:hAnsi="Arial" w:cs="Arial"/>
          <w:sz w:val="22"/>
          <w:szCs w:val="22"/>
        </w:rPr>
        <w:t xml:space="preserve"> and what th</w:t>
      </w:r>
      <w:r w:rsidR="006753BA">
        <w:rPr>
          <w:rFonts w:ascii="Arial" w:hAnsi="Arial" w:cs="Arial"/>
          <w:sz w:val="22"/>
          <w:szCs w:val="22"/>
        </w:rPr>
        <w:t>e</w:t>
      </w:r>
      <w:r w:rsidR="00E41980">
        <w:rPr>
          <w:rFonts w:ascii="Arial" w:hAnsi="Arial" w:cs="Arial"/>
          <w:sz w:val="22"/>
          <w:szCs w:val="22"/>
        </w:rPr>
        <w:t xml:space="preserve">se trends </w:t>
      </w:r>
      <w:r w:rsidR="00665AE4">
        <w:rPr>
          <w:rFonts w:ascii="Arial" w:hAnsi="Arial" w:cs="Arial"/>
          <w:sz w:val="22"/>
          <w:szCs w:val="22"/>
        </w:rPr>
        <w:t xml:space="preserve">and structures </w:t>
      </w:r>
      <w:r w:rsidR="00960075">
        <w:rPr>
          <w:rFonts w:ascii="Arial" w:hAnsi="Arial" w:cs="Arial"/>
          <w:sz w:val="22"/>
          <w:szCs w:val="22"/>
        </w:rPr>
        <w:t xml:space="preserve">could potentially </w:t>
      </w:r>
      <w:r w:rsidR="00E41980">
        <w:rPr>
          <w:rFonts w:ascii="Arial" w:hAnsi="Arial" w:cs="Arial"/>
          <w:sz w:val="22"/>
          <w:szCs w:val="22"/>
        </w:rPr>
        <w:t xml:space="preserve">mean for my </w:t>
      </w:r>
      <w:r w:rsidR="003A0DB6">
        <w:rPr>
          <w:rFonts w:ascii="Arial" w:hAnsi="Arial" w:cs="Arial"/>
          <w:sz w:val="22"/>
          <w:szCs w:val="22"/>
        </w:rPr>
        <w:t xml:space="preserve">female </w:t>
      </w:r>
      <w:r w:rsidR="00E41980">
        <w:rPr>
          <w:rFonts w:ascii="Arial" w:hAnsi="Arial" w:cs="Arial"/>
          <w:sz w:val="22"/>
          <w:szCs w:val="22"/>
        </w:rPr>
        <w:t>clients and the</w:t>
      </w:r>
      <w:r w:rsidR="003A0DB6">
        <w:rPr>
          <w:rFonts w:ascii="Arial" w:hAnsi="Arial" w:cs="Arial"/>
          <w:sz w:val="22"/>
          <w:szCs w:val="22"/>
        </w:rPr>
        <w:t xml:space="preserve">ir well-being.  </w:t>
      </w:r>
    </w:p>
    <w:p w14:paraId="171105A8" w14:textId="77777777" w:rsidR="00E41980" w:rsidRDefault="00E41980" w:rsidP="005811E9">
      <w:pPr>
        <w:spacing w:line="360" w:lineRule="auto"/>
        <w:jc w:val="both"/>
        <w:rPr>
          <w:rFonts w:ascii="Arial" w:hAnsi="Arial" w:cs="Arial"/>
          <w:sz w:val="22"/>
          <w:szCs w:val="22"/>
        </w:rPr>
      </w:pPr>
    </w:p>
    <w:p w14:paraId="64627B70" w14:textId="1F58D1DB" w:rsidR="003A36CD" w:rsidRDefault="005F673D" w:rsidP="005811E9">
      <w:pPr>
        <w:spacing w:line="360" w:lineRule="auto"/>
        <w:jc w:val="both"/>
        <w:rPr>
          <w:rFonts w:ascii="Arial" w:hAnsi="Arial" w:cs="Arial"/>
          <w:sz w:val="22"/>
          <w:szCs w:val="22"/>
        </w:rPr>
      </w:pPr>
      <w:r>
        <w:rPr>
          <w:rFonts w:ascii="Arial" w:hAnsi="Arial" w:cs="Arial"/>
          <w:sz w:val="22"/>
          <w:szCs w:val="22"/>
        </w:rPr>
        <w:t>A</w:t>
      </w:r>
      <w:r w:rsidR="00216A4F">
        <w:rPr>
          <w:rFonts w:ascii="Arial" w:hAnsi="Arial" w:cs="Arial"/>
          <w:sz w:val="22"/>
          <w:szCs w:val="22"/>
        </w:rPr>
        <w:t>spiring to and working toward</w:t>
      </w:r>
      <w:r w:rsidR="00181155" w:rsidRPr="00150DA4">
        <w:rPr>
          <w:rFonts w:ascii="Arial" w:hAnsi="Arial" w:cs="Arial"/>
          <w:sz w:val="22"/>
          <w:szCs w:val="22"/>
        </w:rPr>
        <w:t xml:space="preserve"> a professional career in music is </w:t>
      </w:r>
      <w:r>
        <w:rPr>
          <w:rFonts w:ascii="Arial" w:hAnsi="Arial" w:cs="Arial"/>
          <w:sz w:val="22"/>
          <w:szCs w:val="22"/>
        </w:rPr>
        <w:t xml:space="preserve">increasingly </w:t>
      </w:r>
      <w:r w:rsidR="00181155" w:rsidRPr="00150DA4">
        <w:rPr>
          <w:rFonts w:ascii="Arial" w:hAnsi="Arial" w:cs="Arial"/>
          <w:sz w:val="22"/>
          <w:szCs w:val="22"/>
        </w:rPr>
        <w:t>difficult for anyone</w:t>
      </w:r>
      <w:r w:rsidR="00216A4F">
        <w:rPr>
          <w:rFonts w:ascii="Arial" w:hAnsi="Arial" w:cs="Arial"/>
          <w:sz w:val="22"/>
          <w:szCs w:val="22"/>
        </w:rPr>
        <w:t xml:space="preserve"> for a variety of factors</w:t>
      </w:r>
      <w:r>
        <w:rPr>
          <w:rFonts w:ascii="Arial" w:hAnsi="Arial" w:cs="Arial"/>
          <w:sz w:val="22"/>
          <w:szCs w:val="22"/>
        </w:rPr>
        <w:t xml:space="preserve">.  The </w:t>
      </w:r>
      <w:r w:rsidR="00E70613">
        <w:rPr>
          <w:rFonts w:ascii="Arial" w:hAnsi="Arial" w:cs="Arial"/>
          <w:sz w:val="22"/>
          <w:szCs w:val="22"/>
        </w:rPr>
        <w:t xml:space="preserve">early career and/or independent </w:t>
      </w:r>
      <w:r>
        <w:rPr>
          <w:rFonts w:ascii="Arial" w:hAnsi="Arial" w:cs="Arial"/>
          <w:sz w:val="22"/>
          <w:szCs w:val="22"/>
        </w:rPr>
        <w:t>artists of today are expected</w:t>
      </w:r>
      <w:r w:rsidR="00216A4F">
        <w:rPr>
          <w:rFonts w:ascii="Arial" w:hAnsi="Arial" w:cs="Arial"/>
          <w:sz w:val="22"/>
          <w:szCs w:val="22"/>
        </w:rPr>
        <w:t xml:space="preserve"> </w:t>
      </w:r>
      <w:r>
        <w:rPr>
          <w:rFonts w:ascii="Arial" w:hAnsi="Arial" w:cs="Arial"/>
          <w:sz w:val="22"/>
          <w:szCs w:val="22"/>
        </w:rPr>
        <w:t xml:space="preserve">to </w:t>
      </w:r>
      <w:r w:rsidR="00216A4F">
        <w:rPr>
          <w:rFonts w:ascii="Arial" w:hAnsi="Arial" w:cs="Arial"/>
          <w:sz w:val="22"/>
          <w:szCs w:val="22"/>
        </w:rPr>
        <w:t xml:space="preserve">not only write and record their </w:t>
      </w:r>
      <w:r>
        <w:rPr>
          <w:rFonts w:ascii="Arial" w:hAnsi="Arial" w:cs="Arial"/>
          <w:sz w:val="22"/>
          <w:szCs w:val="22"/>
        </w:rPr>
        <w:t xml:space="preserve">own </w:t>
      </w:r>
      <w:r w:rsidR="00216A4F">
        <w:rPr>
          <w:rFonts w:ascii="Arial" w:hAnsi="Arial" w:cs="Arial"/>
          <w:sz w:val="22"/>
          <w:szCs w:val="22"/>
        </w:rPr>
        <w:t xml:space="preserve">music, </w:t>
      </w:r>
      <w:r>
        <w:rPr>
          <w:rFonts w:ascii="Arial" w:hAnsi="Arial" w:cs="Arial"/>
          <w:sz w:val="22"/>
          <w:szCs w:val="22"/>
        </w:rPr>
        <w:t xml:space="preserve">but they are now </w:t>
      </w:r>
      <w:r w:rsidR="009F61B2">
        <w:rPr>
          <w:rFonts w:ascii="Arial" w:hAnsi="Arial" w:cs="Arial"/>
          <w:sz w:val="22"/>
          <w:szCs w:val="22"/>
        </w:rPr>
        <w:t xml:space="preserve">also </w:t>
      </w:r>
      <w:r>
        <w:rPr>
          <w:rFonts w:ascii="Arial" w:hAnsi="Arial" w:cs="Arial"/>
          <w:sz w:val="22"/>
          <w:szCs w:val="22"/>
        </w:rPr>
        <w:t xml:space="preserve">required to </w:t>
      </w:r>
      <w:r w:rsidR="008A2C6B">
        <w:rPr>
          <w:rFonts w:ascii="Arial" w:hAnsi="Arial" w:cs="Arial"/>
          <w:sz w:val="22"/>
          <w:szCs w:val="22"/>
        </w:rPr>
        <w:t>assume</w:t>
      </w:r>
      <w:r>
        <w:rPr>
          <w:rFonts w:ascii="Arial" w:hAnsi="Arial" w:cs="Arial"/>
          <w:sz w:val="22"/>
          <w:szCs w:val="22"/>
        </w:rPr>
        <w:t xml:space="preserve"> multiple responsibilities including </w:t>
      </w:r>
      <w:r w:rsidR="008A2C6B">
        <w:rPr>
          <w:rFonts w:ascii="Arial" w:hAnsi="Arial" w:cs="Arial"/>
          <w:sz w:val="22"/>
          <w:szCs w:val="22"/>
        </w:rPr>
        <w:t xml:space="preserve">continuous </w:t>
      </w:r>
      <w:r w:rsidR="00216A4F">
        <w:rPr>
          <w:rFonts w:ascii="Arial" w:hAnsi="Arial" w:cs="Arial"/>
          <w:sz w:val="22"/>
          <w:szCs w:val="22"/>
        </w:rPr>
        <w:t>market</w:t>
      </w:r>
      <w:r w:rsidR="008A2C6B">
        <w:rPr>
          <w:rFonts w:ascii="Arial" w:hAnsi="Arial" w:cs="Arial"/>
          <w:sz w:val="22"/>
          <w:szCs w:val="22"/>
        </w:rPr>
        <w:t>ing of</w:t>
      </w:r>
      <w:r w:rsidR="00216A4F">
        <w:rPr>
          <w:rFonts w:ascii="Arial" w:hAnsi="Arial" w:cs="Arial"/>
          <w:sz w:val="22"/>
          <w:szCs w:val="22"/>
        </w:rPr>
        <w:t xml:space="preserve"> their music and </w:t>
      </w:r>
      <w:r w:rsidR="00E70613">
        <w:rPr>
          <w:rFonts w:ascii="Arial" w:hAnsi="Arial" w:cs="Arial"/>
          <w:sz w:val="22"/>
          <w:szCs w:val="22"/>
        </w:rPr>
        <w:t xml:space="preserve">content supporting </w:t>
      </w:r>
      <w:r w:rsidR="00216A4F">
        <w:rPr>
          <w:rFonts w:ascii="Arial" w:hAnsi="Arial" w:cs="Arial"/>
          <w:sz w:val="22"/>
          <w:szCs w:val="22"/>
        </w:rPr>
        <w:t>the</w:t>
      </w:r>
      <w:r w:rsidR="008A2C6B">
        <w:rPr>
          <w:rFonts w:ascii="Arial" w:hAnsi="Arial" w:cs="Arial"/>
          <w:sz w:val="22"/>
          <w:szCs w:val="22"/>
        </w:rPr>
        <w:t>ir personal brand</w:t>
      </w:r>
      <w:r w:rsidR="00E70613">
        <w:rPr>
          <w:rFonts w:ascii="Arial" w:hAnsi="Arial" w:cs="Arial"/>
          <w:sz w:val="22"/>
          <w:szCs w:val="22"/>
        </w:rPr>
        <w:t>s</w:t>
      </w:r>
      <w:r w:rsidR="008A2C6B">
        <w:rPr>
          <w:rFonts w:ascii="Arial" w:hAnsi="Arial" w:cs="Arial"/>
          <w:sz w:val="22"/>
          <w:szCs w:val="22"/>
        </w:rPr>
        <w:t xml:space="preserve"> across </w:t>
      </w:r>
      <w:r w:rsidR="00216A4F">
        <w:rPr>
          <w:rFonts w:ascii="Arial" w:hAnsi="Arial" w:cs="Arial"/>
          <w:sz w:val="22"/>
          <w:szCs w:val="22"/>
        </w:rPr>
        <w:t xml:space="preserve">social media sites </w:t>
      </w:r>
      <w:r w:rsidR="00E70613">
        <w:rPr>
          <w:rFonts w:ascii="Arial" w:hAnsi="Arial" w:cs="Arial"/>
          <w:sz w:val="22"/>
          <w:szCs w:val="22"/>
        </w:rPr>
        <w:t xml:space="preserve">such as TikTok, Instagram, Facebook </w:t>
      </w:r>
      <w:r w:rsidR="00216A4F">
        <w:rPr>
          <w:rFonts w:ascii="Arial" w:hAnsi="Arial" w:cs="Arial"/>
          <w:sz w:val="22"/>
          <w:szCs w:val="22"/>
        </w:rPr>
        <w:t>and YouTube</w:t>
      </w:r>
      <w:r w:rsidR="008A2C6B">
        <w:rPr>
          <w:rFonts w:ascii="Arial" w:hAnsi="Arial" w:cs="Arial"/>
          <w:sz w:val="22"/>
          <w:szCs w:val="22"/>
        </w:rPr>
        <w:t xml:space="preserve"> - </w:t>
      </w:r>
      <w:r w:rsidR="00216A4F">
        <w:rPr>
          <w:rFonts w:ascii="Arial" w:hAnsi="Arial" w:cs="Arial"/>
          <w:sz w:val="22"/>
          <w:szCs w:val="22"/>
        </w:rPr>
        <w:t xml:space="preserve">an extremely </w:t>
      </w:r>
      <w:r w:rsidR="009F61B2">
        <w:rPr>
          <w:rFonts w:ascii="Arial" w:hAnsi="Arial" w:cs="Arial"/>
          <w:sz w:val="22"/>
          <w:szCs w:val="22"/>
        </w:rPr>
        <w:t>time-consuming</w:t>
      </w:r>
      <w:r w:rsidR="00216A4F">
        <w:rPr>
          <w:rFonts w:ascii="Arial" w:hAnsi="Arial" w:cs="Arial"/>
          <w:sz w:val="22"/>
          <w:szCs w:val="22"/>
        </w:rPr>
        <w:t xml:space="preserve"> pursuit</w:t>
      </w:r>
      <w:r w:rsidR="008A2C6B">
        <w:rPr>
          <w:rFonts w:ascii="Arial" w:hAnsi="Arial" w:cs="Arial"/>
          <w:sz w:val="22"/>
          <w:szCs w:val="22"/>
        </w:rPr>
        <w:t xml:space="preserve"> – alongside </w:t>
      </w:r>
      <w:r w:rsidR="00E70613">
        <w:rPr>
          <w:rFonts w:ascii="Arial" w:hAnsi="Arial" w:cs="Arial"/>
          <w:sz w:val="22"/>
          <w:szCs w:val="22"/>
        </w:rPr>
        <w:t xml:space="preserve">the self-management of </w:t>
      </w:r>
      <w:r w:rsidR="008A2C6B">
        <w:rPr>
          <w:rFonts w:ascii="Arial" w:hAnsi="Arial" w:cs="Arial"/>
          <w:sz w:val="22"/>
          <w:szCs w:val="22"/>
        </w:rPr>
        <w:t>t</w:t>
      </w:r>
      <w:r w:rsidR="00216A4F">
        <w:rPr>
          <w:rFonts w:ascii="Arial" w:hAnsi="Arial" w:cs="Arial"/>
          <w:sz w:val="22"/>
          <w:szCs w:val="22"/>
        </w:rPr>
        <w:t>our</w:t>
      </w:r>
      <w:r w:rsidR="008A2C6B">
        <w:rPr>
          <w:rFonts w:ascii="Arial" w:hAnsi="Arial" w:cs="Arial"/>
          <w:sz w:val="22"/>
          <w:szCs w:val="22"/>
        </w:rPr>
        <w:t>ing</w:t>
      </w:r>
      <w:r w:rsidR="009F61B2">
        <w:rPr>
          <w:rFonts w:ascii="Arial" w:hAnsi="Arial" w:cs="Arial"/>
          <w:sz w:val="22"/>
          <w:szCs w:val="22"/>
        </w:rPr>
        <w:t xml:space="preserve"> and performing</w:t>
      </w:r>
      <w:r w:rsidR="00216A4F">
        <w:rPr>
          <w:rFonts w:ascii="Arial" w:hAnsi="Arial" w:cs="Arial"/>
          <w:sz w:val="22"/>
          <w:szCs w:val="22"/>
        </w:rPr>
        <w:t>, creat</w:t>
      </w:r>
      <w:r w:rsidR="008A2C6B">
        <w:rPr>
          <w:rFonts w:ascii="Arial" w:hAnsi="Arial" w:cs="Arial"/>
          <w:sz w:val="22"/>
          <w:szCs w:val="22"/>
        </w:rPr>
        <w:t>ing</w:t>
      </w:r>
      <w:r w:rsidR="00216A4F">
        <w:rPr>
          <w:rFonts w:ascii="Arial" w:hAnsi="Arial" w:cs="Arial"/>
          <w:sz w:val="22"/>
          <w:szCs w:val="22"/>
        </w:rPr>
        <w:t xml:space="preserve"> and sell</w:t>
      </w:r>
      <w:r w:rsidR="008A2C6B">
        <w:rPr>
          <w:rFonts w:ascii="Arial" w:hAnsi="Arial" w:cs="Arial"/>
          <w:sz w:val="22"/>
          <w:szCs w:val="22"/>
        </w:rPr>
        <w:t>ing</w:t>
      </w:r>
      <w:r w:rsidR="00216A4F">
        <w:rPr>
          <w:rFonts w:ascii="Arial" w:hAnsi="Arial" w:cs="Arial"/>
          <w:sz w:val="22"/>
          <w:szCs w:val="22"/>
        </w:rPr>
        <w:t xml:space="preserve"> merchandise, design</w:t>
      </w:r>
      <w:r w:rsidR="008A2C6B">
        <w:rPr>
          <w:rFonts w:ascii="Arial" w:hAnsi="Arial" w:cs="Arial"/>
          <w:sz w:val="22"/>
          <w:szCs w:val="22"/>
        </w:rPr>
        <w:t>ing</w:t>
      </w:r>
      <w:r w:rsidR="00216A4F">
        <w:rPr>
          <w:rFonts w:ascii="Arial" w:hAnsi="Arial" w:cs="Arial"/>
          <w:sz w:val="22"/>
          <w:szCs w:val="22"/>
        </w:rPr>
        <w:t xml:space="preserve"> promotion</w:t>
      </w:r>
      <w:r w:rsidR="008A2C6B">
        <w:rPr>
          <w:rFonts w:ascii="Arial" w:hAnsi="Arial" w:cs="Arial"/>
          <w:sz w:val="22"/>
          <w:szCs w:val="22"/>
        </w:rPr>
        <w:t>al materials</w:t>
      </w:r>
      <w:r w:rsidR="00216A4F">
        <w:rPr>
          <w:rFonts w:ascii="Arial" w:hAnsi="Arial" w:cs="Arial"/>
          <w:sz w:val="22"/>
          <w:szCs w:val="22"/>
        </w:rPr>
        <w:t xml:space="preserve">, and </w:t>
      </w:r>
      <w:r w:rsidR="008A2C6B">
        <w:rPr>
          <w:rFonts w:ascii="Arial" w:hAnsi="Arial" w:cs="Arial"/>
          <w:sz w:val="22"/>
          <w:szCs w:val="22"/>
        </w:rPr>
        <w:t>managing their</w:t>
      </w:r>
      <w:r w:rsidR="00216A4F">
        <w:rPr>
          <w:rFonts w:ascii="Arial" w:hAnsi="Arial" w:cs="Arial"/>
          <w:sz w:val="22"/>
          <w:szCs w:val="22"/>
        </w:rPr>
        <w:t xml:space="preserve"> public relations</w:t>
      </w:r>
      <w:r w:rsidR="00C15C60">
        <w:rPr>
          <w:rFonts w:ascii="Arial" w:hAnsi="Arial" w:cs="Arial"/>
          <w:sz w:val="22"/>
          <w:szCs w:val="22"/>
        </w:rPr>
        <w:t xml:space="preserve"> </w:t>
      </w:r>
      <w:r w:rsidR="00C15C60">
        <w:rPr>
          <w:rFonts w:ascii="Arial" w:hAnsi="Arial" w:cs="Arial"/>
          <w:sz w:val="22"/>
          <w:szCs w:val="22"/>
        </w:rPr>
        <w:t xml:space="preserve">(Thomson, 2013; </w:t>
      </w:r>
      <w:proofErr w:type="spellStart"/>
      <w:r w:rsidR="00180534">
        <w:rPr>
          <w:rFonts w:ascii="Arial" w:hAnsi="Arial" w:cs="Arial"/>
          <w:sz w:val="22"/>
          <w:szCs w:val="22"/>
        </w:rPr>
        <w:t>Schwetter</w:t>
      </w:r>
      <w:proofErr w:type="spellEnd"/>
      <w:r w:rsidR="00180534">
        <w:rPr>
          <w:rFonts w:ascii="Arial" w:hAnsi="Arial" w:cs="Arial"/>
          <w:sz w:val="22"/>
          <w:szCs w:val="22"/>
        </w:rPr>
        <w:t xml:space="preserve">, 2016; </w:t>
      </w:r>
      <w:r w:rsidR="002A4932" w:rsidRPr="002A4932">
        <w:rPr>
          <w:rFonts w:ascii="Arial" w:hAnsi="Arial" w:cs="Arial"/>
          <w:sz w:val="22"/>
          <w:szCs w:val="22"/>
        </w:rPr>
        <w:t>Eiriz and Leite 2017</w:t>
      </w:r>
      <w:r w:rsidR="002A4932">
        <w:rPr>
          <w:rFonts w:ascii="Arial" w:hAnsi="Arial" w:cs="Arial"/>
          <w:sz w:val="22"/>
          <w:szCs w:val="22"/>
        </w:rPr>
        <w:t xml:space="preserve">; </w:t>
      </w:r>
      <w:r w:rsidR="00C15C60">
        <w:rPr>
          <w:rFonts w:ascii="Arial" w:hAnsi="Arial" w:cs="Arial"/>
          <w:sz w:val="22"/>
          <w:szCs w:val="22"/>
        </w:rPr>
        <w:t>Evans &amp; Morrow, 2020).</w:t>
      </w:r>
      <w:r w:rsidR="00C15C60">
        <w:rPr>
          <w:rFonts w:ascii="Arial" w:hAnsi="Arial" w:cs="Arial"/>
          <w:sz w:val="22"/>
          <w:szCs w:val="22"/>
        </w:rPr>
        <w:t xml:space="preserve">  </w:t>
      </w:r>
      <w:r w:rsidR="009F61B2">
        <w:rPr>
          <w:rFonts w:ascii="Arial" w:hAnsi="Arial" w:cs="Arial"/>
          <w:sz w:val="22"/>
          <w:szCs w:val="22"/>
        </w:rPr>
        <w:t>If the artist is not signed to a record company, they will largely perform this work by themselves while laboring in part time jobs to bring in income</w:t>
      </w:r>
      <w:r w:rsidR="00C15C60">
        <w:rPr>
          <w:rFonts w:ascii="Arial" w:hAnsi="Arial" w:cs="Arial"/>
          <w:sz w:val="22"/>
          <w:szCs w:val="22"/>
        </w:rPr>
        <w:t xml:space="preserve"> (Thomson, 2013).</w:t>
      </w:r>
    </w:p>
    <w:p w14:paraId="71107C4B" w14:textId="77777777" w:rsidR="005933D0" w:rsidRPr="00C426D1" w:rsidRDefault="003A36CD" w:rsidP="00C426D1">
      <w:pPr>
        <w:ind w:left="576" w:right="576"/>
        <w:jc w:val="both"/>
        <w:rPr>
          <w:rFonts w:ascii="Arial" w:hAnsi="Arial" w:cs="Arial"/>
          <w:sz w:val="22"/>
          <w:szCs w:val="22"/>
        </w:rPr>
      </w:pPr>
      <w:r w:rsidRPr="00C426D1">
        <w:rPr>
          <w:rFonts w:ascii="Arial" w:hAnsi="Arial" w:cs="Arial"/>
          <w:sz w:val="22"/>
          <w:szCs w:val="22"/>
        </w:rPr>
        <w:lastRenderedPageBreak/>
        <w:t>“</w:t>
      </w:r>
      <w:r w:rsidRPr="00C426D1">
        <w:rPr>
          <w:rFonts w:ascii="Arial" w:hAnsi="Arial" w:cs="Arial"/>
          <w:sz w:val="22"/>
          <w:szCs w:val="22"/>
        </w:rPr>
        <w:t>Speaking</w:t>
      </w:r>
      <w:r w:rsidRPr="00C426D1">
        <w:rPr>
          <w:rFonts w:ascii="Arial" w:hAnsi="Arial" w:cs="Arial"/>
          <w:sz w:val="22"/>
          <w:szCs w:val="22"/>
        </w:rPr>
        <w:t xml:space="preserve"> </w:t>
      </w:r>
      <w:r w:rsidRPr="00C426D1">
        <w:rPr>
          <w:rFonts w:ascii="Arial" w:hAnsi="Arial" w:cs="Arial"/>
          <w:sz w:val="22"/>
          <w:szCs w:val="22"/>
        </w:rPr>
        <w:t>on the challenges of this new reality, an independent artist (choosing to</w:t>
      </w:r>
      <w:r w:rsidRPr="00C426D1">
        <w:rPr>
          <w:rFonts w:ascii="Arial" w:hAnsi="Arial" w:cs="Arial"/>
          <w:sz w:val="22"/>
          <w:szCs w:val="22"/>
        </w:rPr>
        <w:t xml:space="preserve"> </w:t>
      </w:r>
      <w:r w:rsidRPr="00C426D1">
        <w:rPr>
          <w:rFonts w:ascii="Arial" w:hAnsi="Arial" w:cs="Arial"/>
          <w:sz w:val="22"/>
          <w:szCs w:val="22"/>
        </w:rPr>
        <w:t>remain anonymous) shared:</w:t>
      </w:r>
      <w:r w:rsidRPr="00C426D1">
        <w:rPr>
          <w:rFonts w:ascii="Arial" w:hAnsi="Arial" w:cs="Arial"/>
          <w:sz w:val="22"/>
          <w:szCs w:val="22"/>
        </w:rPr>
        <w:t xml:space="preserve"> </w:t>
      </w:r>
      <w:r w:rsidRPr="00C426D1">
        <w:rPr>
          <w:rFonts w:ascii="Arial" w:hAnsi="Arial" w:cs="Arial"/>
          <w:sz w:val="22"/>
          <w:szCs w:val="22"/>
        </w:rPr>
        <w:t>Independent artists are compared, often to signed</w:t>
      </w:r>
      <w:r w:rsidRPr="00C426D1">
        <w:rPr>
          <w:rFonts w:ascii="Arial" w:hAnsi="Arial" w:cs="Arial"/>
          <w:sz w:val="22"/>
          <w:szCs w:val="22"/>
        </w:rPr>
        <w:t xml:space="preserve"> </w:t>
      </w:r>
      <w:r w:rsidRPr="00C426D1">
        <w:rPr>
          <w:rFonts w:ascii="Arial" w:hAnsi="Arial" w:cs="Arial"/>
          <w:sz w:val="22"/>
          <w:szCs w:val="22"/>
        </w:rPr>
        <w:t>artists, but in order to compete on a fast-moving global</w:t>
      </w:r>
      <w:r w:rsidRPr="00C426D1">
        <w:rPr>
          <w:rFonts w:ascii="Arial" w:hAnsi="Arial" w:cs="Arial"/>
          <w:sz w:val="22"/>
          <w:szCs w:val="22"/>
        </w:rPr>
        <w:t xml:space="preserve"> </w:t>
      </w:r>
      <w:r w:rsidRPr="00C426D1">
        <w:rPr>
          <w:rFonts w:ascii="Arial" w:hAnsi="Arial" w:cs="Arial"/>
          <w:sz w:val="22"/>
          <w:szCs w:val="22"/>
        </w:rPr>
        <w:t>stage, the artist has to become media manager, publicist,</w:t>
      </w:r>
      <w:r w:rsidRPr="00C426D1">
        <w:rPr>
          <w:rFonts w:ascii="Arial" w:hAnsi="Arial" w:cs="Arial"/>
          <w:sz w:val="22"/>
          <w:szCs w:val="22"/>
        </w:rPr>
        <w:t xml:space="preserve"> </w:t>
      </w:r>
      <w:r w:rsidRPr="00C426D1">
        <w:rPr>
          <w:rFonts w:ascii="Arial" w:hAnsi="Arial" w:cs="Arial"/>
          <w:sz w:val="22"/>
          <w:szCs w:val="22"/>
        </w:rPr>
        <w:t>graphic designer/art director, administrator/accountant,</w:t>
      </w:r>
      <w:r w:rsidRPr="00C426D1">
        <w:rPr>
          <w:rFonts w:ascii="Arial" w:hAnsi="Arial" w:cs="Arial"/>
          <w:sz w:val="22"/>
          <w:szCs w:val="22"/>
        </w:rPr>
        <w:t xml:space="preserve"> </w:t>
      </w:r>
      <w:r w:rsidRPr="00C426D1">
        <w:rPr>
          <w:rFonts w:ascii="Arial" w:hAnsi="Arial" w:cs="Arial"/>
          <w:sz w:val="22"/>
          <w:szCs w:val="22"/>
        </w:rPr>
        <w:t>booker/plugger/promoter, marketing director, playlist coordinator, Spotify manager, etc. etc. etc. I estimate if I</w:t>
      </w:r>
      <w:r w:rsidRPr="00C426D1">
        <w:rPr>
          <w:rFonts w:ascii="Arial" w:hAnsi="Arial" w:cs="Arial"/>
          <w:sz w:val="22"/>
          <w:szCs w:val="22"/>
        </w:rPr>
        <w:t xml:space="preserve"> </w:t>
      </w:r>
      <w:r w:rsidRPr="00C426D1">
        <w:rPr>
          <w:rFonts w:ascii="Arial" w:hAnsi="Arial" w:cs="Arial"/>
          <w:sz w:val="22"/>
          <w:szCs w:val="22"/>
        </w:rPr>
        <w:t>spent a week just doing “band stuff” and cut out family/friends, and all my other work commitments, less than 5%</w:t>
      </w:r>
      <w:r w:rsidRPr="00C426D1">
        <w:rPr>
          <w:rFonts w:ascii="Arial" w:hAnsi="Arial" w:cs="Arial"/>
          <w:sz w:val="22"/>
          <w:szCs w:val="22"/>
        </w:rPr>
        <w:t xml:space="preserve"> </w:t>
      </w:r>
      <w:r w:rsidRPr="00C426D1">
        <w:rPr>
          <w:rFonts w:ascii="Arial" w:hAnsi="Arial" w:cs="Arial"/>
          <w:sz w:val="22"/>
          <w:szCs w:val="22"/>
        </w:rPr>
        <w:t>of that week would go on actual creative art, songwriting,</w:t>
      </w:r>
      <w:r w:rsidRPr="00C426D1">
        <w:rPr>
          <w:rFonts w:ascii="Arial" w:hAnsi="Arial" w:cs="Arial"/>
          <w:sz w:val="22"/>
          <w:szCs w:val="22"/>
        </w:rPr>
        <w:t xml:space="preserve"> </w:t>
      </w:r>
      <w:r w:rsidRPr="00C426D1">
        <w:rPr>
          <w:rFonts w:ascii="Arial" w:hAnsi="Arial" w:cs="Arial"/>
          <w:sz w:val="22"/>
          <w:szCs w:val="22"/>
        </w:rPr>
        <w:t xml:space="preserve">practice etc. The rest is on promo, gig bookings, management, and all the other extraneous </w:t>
      </w:r>
      <w:r w:rsidR="0036655D" w:rsidRPr="00C426D1">
        <w:rPr>
          <w:rFonts w:ascii="Arial" w:hAnsi="Arial" w:cs="Arial"/>
          <w:sz w:val="22"/>
          <w:szCs w:val="22"/>
        </w:rPr>
        <w:t>[stuff]</w:t>
      </w:r>
      <w:r w:rsidRPr="00C426D1">
        <w:rPr>
          <w:rFonts w:ascii="Arial" w:hAnsi="Arial" w:cs="Arial"/>
          <w:sz w:val="22"/>
          <w:szCs w:val="22"/>
        </w:rPr>
        <w:t xml:space="preserve"> that 20 years ago,</w:t>
      </w:r>
      <w:r w:rsidRPr="00C426D1">
        <w:rPr>
          <w:rFonts w:ascii="Arial" w:hAnsi="Arial" w:cs="Arial"/>
          <w:sz w:val="22"/>
          <w:szCs w:val="22"/>
        </w:rPr>
        <w:t xml:space="preserve"> </w:t>
      </w:r>
      <w:r w:rsidRPr="00C426D1">
        <w:rPr>
          <w:rFonts w:ascii="Arial" w:hAnsi="Arial" w:cs="Arial"/>
          <w:sz w:val="22"/>
          <w:szCs w:val="22"/>
        </w:rPr>
        <w:t>we’d have a legion of label people to do for us. Now, indie</w:t>
      </w:r>
      <w:r w:rsidRPr="00C426D1">
        <w:rPr>
          <w:rFonts w:ascii="Arial" w:hAnsi="Arial" w:cs="Arial"/>
          <w:sz w:val="22"/>
          <w:szCs w:val="22"/>
        </w:rPr>
        <w:t xml:space="preserve"> </w:t>
      </w:r>
      <w:r w:rsidRPr="00C426D1">
        <w:rPr>
          <w:rFonts w:ascii="Arial" w:hAnsi="Arial" w:cs="Arial"/>
          <w:sz w:val="22"/>
          <w:szCs w:val="22"/>
        </w:rPr>
        <w:t xml:space="preserve">artists </w:t>
      </w:r>
      <w:proofErr w:type="gramStart"/>
      <w:r w:rsidRPr="00C426D1">
        <w:rPr>
          <w:rFonts w:ascii="Arial" w:hAnsi="Arial" w:cs="Arial"/>
          <w:sz w:val="22"/>
          <w:szCs w:val="22"/>
        </w:rPr>
        <w:t>have to</w:t>
      </w:r>
      <w:proofErr w:type="gramEnd"/>
      <w:r w:rsidRPr="00C426D1">
        <w:rPr>
          <w:rFonts w:ascii="Arial" w:hAnsi="Arial" w:cs="Arial"/>
          <w:sz w:val="22"/>
          <w:szCs w:val="22"/>
        </w:rPr>
        <w:t xml:space="preserve"> do all that stuff because it is expected – if</w:t>
      </w:r>
      <w:r w:rsidRPr="00C426D1">
        <w:rPr>
          <w:rFonts w:ascii="Arial" w:hAnsi="Arial" w:cs="Arial"/>
          <w:sz w:val="22"/>
          <w:szCs w:val="22"/>
        </w:rPr>
        <w:t xml:space="preserve"> </w:t>
      </w:r>
      <w:r w:rsidRPr="00C426D1">
        <w:rPr>
          <w:rFonts w:ascii="Arial" w:hAnsi="Arial" w:cs="Arial"/>
          <w:sz w:val="22"/>
          <w:szCs w:val="22"/>
        </w:rPr>
        <w:t>you don’t, you fall behind the curve of signed artists and</w:t>
      </w:r>
      <w:r w:rsidRPr="00C426D1">
        <w:rPr>
          <w:rFonts w:ascii="Arial" w:hAnsi="Arial" w:cs="Arial"/>
          <w:sz w:val="22"/>
          <w:szCs w:val="22"/>
        </w:rPr>
        <w:t xml:space="preserve"> </w:t>
      </w:r>
      <w:r w:rsidRPr="00C426D1">
        <w:rPr>
          <w:rFonts w:ascii="Arial" w:hAnsi="Arial" w:cs="Arial"/>
          <w:sz w:val="22"/>
          <w:szCs w:val="22"/>
        </w:rPr>
        <w:t xml:space="preserve">the other artists who either DO </w:t>
      </w:r>
      <w:proofErr w:type="spellStart"/>
      <w:r w:rsidRPr="00C426D1">
        <w:rPr>
          <w:rFonts w:ascii="Arial" w:hAnsi="Arial" w:cs="Arial"/>
          <w:sz w:val="22"/>
          <w:szCs w:val="22"/>
        </w:rPr>
        <w:t>do</w:t>
      </w:r>
      <w:proofErr w:type="spellEnd"/>
      <w:r w:rsidRPr="00C426D1">
        <w:rPr>
          <w:rFonts w:ascii="Arial" w:hAnsi="Arial" w:cs="Arial"/>
          <w:sz w:val="22"/>
          <w:szCs w:val="22"/>
        </w:rPr>
        <w:t xml:space="preserve"> it,</w:t>
      </w:r>
      <w:r w:rsidR="00697940" w:rsidRPr="00C426D1">
        <w:rPr>
          <w:rFonts w:ascii="Arial" w:hAnsi="Arial" w:cs="Arial"/>
          <w:sz w:val="22"/>
          <w:szCs w:val="22"/>
        </w:rPr>
        <w:t xml:space="preserve"> </w:t>
      </w:r>
      <w:r w:rsidRPr="00C426D1">
        <w:rPr>
          <w:rFonts w:ascii="Arial" w:hAnsi="Arial" w:cs="Arial"/>
          <w:sz w:val="22"/>
          <w:szCs w:val="22"/>
        </w:rPr>
        <w:t>or have the money</w:t>
      </w:r>
      <w:r w:rsidRPr="00C426D1">
        <w:rPr>
          <w:rFonts w:ascii="Arial" w:hAnsi="Arial" w:cs="Arial"/>
          <w:sz w:val="22"/>
          <w:szCs w:val="22"/>
        </w:rPr>
        <w:t xml:space="preserve"> </w:t>
      </w:r>
      <w:r w:rsidRPr="00C426D1">
        <w:rPr>
          <w:rFonts w:ascii="Arial" w:hAnsi="Arial" w:cs="Arial"/>
          <w:sz w:val="22"/>
          <w:szCs w:val="22"/>
        </w:rPr>
        <w:t>or people behind them to help them do it”</w:t>
      </w:r>
      <w:r w:rsidRPr="00C426D1">
        <w:rPr>
          <w:rFonts w:ascii="Arial" w:hAnsi="Arial" w:cs="Arial"/>
          <w:sz w:val="22"/>
          <w:szCs w:val="22"/>
        </w:rPr>
        <w:t>”</w:t>
      </w:r>
      <w:r w:rsidRPr="00C426D1">
        <w:rPr>
          <w:rFonts w:ascii="Arial" w:hAnsi="Arial" w:cs="Arial"/>
          <w:sz w:val="22"/>
          <w:szCs w:val="22"/>
        </w:rPr>
        <w:t xml:space="preserve"> </w:t>
      </w:r>
    </w:p>
    <w:p w14:paraId="1F727215" w14:textId="6F85D231" w:rsidR="003A36CD" w:rsidRPr="00B0157C" w:rsidRDefault="00A23557" w:rsidP="00A23557">
      <w:pPr>
        <w:ind w:left="4320"/>
        <w:jc w:val="both"/>
        <w:rPr>
          <w:rFonts w:ascii="Arial" w:hAnsi="Arial" w:cs="Arial"/>
          <w:sz w:val="22"/>
          <w:szCs w:val="22"/>
        </w:rPr>
      </w:pPr>
      <w:r>
        <w:rPr>
          <w:rFonts w:ascii="Arial" w:hAnsi="Arial" w:cs="Arial"/>
          <w:sz w:val="22"/>
          <w:szCs w:val="22"/>
        </w:rPr>
        <w:t xml:space="preserve">    </w:t>
      </w:r>
      <w:r w:rsidR="005933D0" w:rsidRPr="00B0157C">
        <w:rPr>
          <w:rFonts w:ascii="Arial" w:hAnsi="Arial" w:cs="Arial"/>
          <w:sz w:val="22"/>
          <w:szCs w:val="22"/>
        </w:rPr>
        <w:t>----</w:t>
      </w:r>
      <w:r w:rsidR="003A36CD" w:rsidRPr="00B0157C">
        <w:rPr>
          <w:rFonts w:ascii="Arial" w:hAnsi="Arial" w:cs="Arial"/>
          <w:sz w:val="22"/>
          <w:szCs w:val="22"/>
        </w:rPr>
        <w:t>(</w:t>
      </w:r>
      <w:proofErr w:type="spellStart"/>
      <w:r w:rsidR="003A36CD" w:rsidRPr="00B0157C">
        <w:rPr>
          <w:rFonts w:ascii="Arial" w:hAnsi="Arial" w:cs="Arial"/>
          <w:sz w:val="22"/>
          <w:szCs w:val="22"/>
        </w:rPr>
        <w:t>Vandergast</w:t>
      </w:r>
      <w:proofErr w:type="spellEnd"/>
      <w:r w:rsidR="009C77AF">
        <w:rPr>
          <w:rFonts w:ascii="Arial" w:hAnsi="Arial" w:cs="Arial"/>
          <w:sz w:val="22"/>
          <w:szCs w:val="22"/>
        </w:rPr>
        <w:t xml:space="preserve">, </w:t>
      </w:r>
      <w:r w:rsidR="003A36CD" w:rsidRPr="00B0157C">
        <w:rPr>
          <w:rFonts w:ascii="Arial" w:hAnsi="Arial" w:cs="Arial"/>
          <w:sz w:val="22"/>
          <w:szCs w:val="22"/>
        </w:rPr>
        <w:t>2023 cited in Wares et al., 2023).</w:t>
      </w:r>
    </w:p>
    <w:p w14:paraId="2AFD8112" w14:textId="77777777" w:rsidR="003A36CD" w:rsidRDefault="003A36CD" w:rsidP="005811E9">
      <w:pPr>
        <w:spacing w:line="360" w:lineRule="auto"/>
        <w:jc w:val="both"/>
        <w:rPr>
          <w:rFonts w:ascii="Arial" w:hAnsi="Arial" w:cs="Arial"/>
          <w:sz w:val="22"/>
          <w:szCs w:val="22"/>
        </w:rPr>
      </w:pPr>
    </w:p>
    <w:p w14:paraId="4746BCD4" w14:textId="5FAF2AE9" w:rsidR="000312F5" w:rsidRDefault="008C5615" w:rsidP="005811E9">
      <w:pPr>
        <w:spacing w:line="360" w:lineRule="auto"/>
        <w:jc w:val="both"/>
        <w:rPr>
          <w:rFonts w:ascii="Arial" w:hAnsi="Arial" w:cs="Arial"/>
          <w:sz w:val="22"/>
          <w:szCs w:val="22"/>
        </w:rPr>
      </w:pPr>
      <w:r>
        <w:rPr>
          <w:rFonts w:ascii="Arial" w:hAnsi="Arial" w:cs="Arial"/>
          <w:sz w:val="22"/>
          <w:szCs w:val="22"/>
        </w:rPr>
        <w:t>According to The International Federation of the Phonographic Industry</w:t>
      </w:r>
      <w:r w:rsidR="004E7125">
        <w:rPr>
          <w:rFonts w:ascii="Arial" w:hAnsi="Arial" w:cs="Arial"/>
          <w:sz w:val="22"/>
          <w:szCs w:val="22"/>
        </w:rPr>
        <w:t>,</w:t>
      </w:r>
      <w:r>
        <w:rPr>
          <w:rFonts w:ascii="Arial" w:hAnsi="Arial" w:cs="Arial"/>
          <w:sz w:val="22"/>
          <w:szCs w:val="22"/>
        </w:rPr>
        <w:t xml:space="preserve"> it is assessed that “major record companies have only 7,500 signed artists on their roster globally” </w:t>
      </w:r>
      <w:r w:rsidR="004E7125">
        <w:rPr>
          <w:rFonts w:ascii="Arial" w:hAnsi="Arial" w:cs="Arial"/>
          <w:sz w:val="22"/>
          <w:szCs w:val="22"/>
        </w:rPr>
        <w:t>(IFPI, 2019, cited in Murphy, 2020)</w:t>
      </w:r>
      <w:r w:rsidR="00A56DA0">
        <w:rPr>
          <w:rFonts w:ascii="Arial" w:hAnsi="Arial" w:cs="Arial"/>
          <w:sz w:val="22"/>
          <w:szCs w:val="22"/>
        </w:rPr>
        <w:t xml:space="preserve">.  If we contrast this number of </w:t>
      </w:r>
      <w:r w:rsidR="006960A4">
        <w:rPr>
          <w:rFonts w:ascii="Arial" w:hAnsi="Arial" w:cs="Arial"/>
          <w:sz w:val="22"/>
          <w:szCs w:val="22"/>
        </w:rPr>
        <w:t>‘</w:t>
      </w:r>
      <w:r w:rsidR="00A56DA0">
        <w:rPr>
          <w:rFonts w:ascii="Arial" w:hAnsi="Arial" w:cs="Arial"/>
          <w:sz w:val="22"/>
          <w:szCs w:val="22"/>
        </w:rPr>
        <w:t xml:space="preserve">7,500 </w:t>
      </w:r>
      <w:r w:rsidR="006960A4">
        <w:rPr>
          <w:rFonts w:ascii="Arial" w:hAnsi="Arial" w:cs="Arial"/>
          <w:sz w:val="22"/>
          <w:szCs w:val="22"/>
        </w:rPr>
        <w:t xml:space="preserve">artists signed to a major label’ </w:t>
      </w:r>
      <w:r w:rsidR="00A56DA0">
        <w:rPr>
          <w:rFonts w:ascii="Arial" w:hAnsi="Arial" w:cs="Arial"/>
          <w:sz w:val="22"/>
          <w:szCs w:val="22"/>
        </w:rPr>
        <w:t xml:space="preserve">with Music Business </w:t>
      </w:r>
      <w:proofErr w:type="spellStart"/>
      <w:r w:rsidR="00A56DA0">
        <w:rPr>
          <w:rFonts w:ascii="Arial" w:hAnsi="Arial" w:cs="Arial"/>
          <w:sz w:val="22"/>
          <w:szCs w:val="22"/>
        </w:rPr>
        <w:t>Worldwide</w:t>
      </w:r>
      <w:r w:rsidR="006960A4">
        <w:rPr>
          <w:rFonts w:ascii="Arial" w:hAnsi="Arial" w:cs="Arial"/>
          <w:sz w:val="22"/>
          <w:szCs w:val="22"/>
        </w:rPr>
        <w:t>’s</w:t>
      </w:r>
      <w:proofErr w:type="spellEnd"/>
      <w:r w:rsidR="00A56DA0">
        <w:rPr>
          <w:rFonts w:ascii="Arial" w:hAnsi="Arial" w:cs="Arial"/>
          <w:sz w:val="22"/>
          <w:szCs w:val="22"/>
        </w:rPr>
        <w:t xml:space="preserve"> reporting </w:t>
      </w:r>
      <w:r w:rsidR="00934378">
        <w:rPr>
          <w:rFonts w:ascii="Arial" w:hAnsi="Arial" w:cs="Arial"/>
          <w:sz w:val="22"/>
          <w:szCs w:val="22"/>
        </w:rPr>
        <w:t>that music streaming platforms</w:t>
      </w:r>
      <w:r w:rsidR="006960A4">
        <w:rPr>
          <w:rFonts w:ascii="Arial" w:hAnsi="Arial" w:cs="Arial"/>
          <w:sz w:val="22"/>
          <w:szCs w:val="22"/>
        </w:rPr>
        <w:t xml:space="preserve"> </w:t>
      </w:r>
      <w:r w:rsidR="00934378">
        <w:rPr>
          <w:rFonts w:ascii="Arial" w:hAnsi="Arial" w:cs="Arial"/>
          <w:sz w:val="22"/>
          <w:szCs w:val="22"/>
        </w:rPr>
        <w:t xml:space="preserve">are </w:t>
      </w:r>
      <w:r w:rsidR="006960A4">
        <w:rPr>
          <w:rFonts w:ascii="Arial" w:hAnsi="Arial" w:cs="Arial"/>
          <w:sz w:val="22"/>
          <w:szCs w:val="22"/>
        </w:rPr>
        <w:t xml:space="preserve">receiving </w:t>
      </w:r>
      <w:r w:rsidR="00655DCA">
        <w:rPr>
          <w:rFonts w:ascii="Arial" w:hAnsi="Arial" w:cs="Arial"/>
          <w:sz w:val="22"/>
          <w:szCs w:val="22"/>
        </w:rPr>
        <w:t xml:space="preserve">roughly </w:t>
      </w:r>
      <w:r w:rsidR="00E80B2E">
        <w:rPr>
          <w:rFonts w:ascii="Arial" w:hAnsi="Arial" w:cs="Arial"/>
          <w:sz w:val="22"/>
          <w:szCs w:val="22"/>
        </w:rPr>
        <w:t>100,000</w:t>
      </w:r>
      <w:r w:rsidR="006960A4">
        <w:rPr>
          <w:rFonts w:ascii="Arial" w:hAnsi="Arial" w:cs="Arial"/>
          <w:sz w:val="22"/>
          <w:szCs w:val="22"/>
        </w:rPr>
        <w:t xml:space="preserve"> new tracks a da</w:t>
      </w:r>
      <w:r w:rsidR="00934378">
        <w:rPr>
          <w:rFonts w:ascii="Arial" w:hAnsi="Arial" w:cs="Arial"/>
          <w:sz w:val="22"/>
          <w:szCs w:val="22"/>
        </w:rPr>
        <w:t>y</w:t>
      </w:r>
      <w:r w:rsidR="001C7F1B">
        <w:rPr>
          <w:rFonts w:ascii="Arial" w:hAnsi="Arial" w:cs="Arial"/>
          <w:sz w:val="22"/>
          <w:szCs w:val="22"/>
        </w:rPr>
        <w:t xml:space="preserve">, up from </w:t>
      </w:r>
      <w:r w:rsidR="0011036D">
        <w:rPr>
          <w:rFonts w:ascii="Arial" w:hAnsi="Arial" w:cs="Arial"/>
          <w:sz w:val="22"/>
          <w:szCs w:val="22"/>
        </w:rPr>
        <w:t>6</w:t>
      </w:r>
      <w:r w:rsidR="001C7F1B">
        <w:rPr>
          <w:rFonts w:ascii="Arial" w:hAnsi="Arial" w:cs="Arial"/>
          <w:sz w:val="22"/>
          <w:szCs w:val="22"/>
        </w:rPr>
        <w:t>0,000 tracks per day in 20</w:t>
      </w:r>
      <w:r w:rsidR="0011036D">
        <w:rPr>
          <w:rFonts w:ascii="Arial" w:hAnsi="Arial" w:cs="Arial"/>
          <w:sz w:val="22"/>
          <w:szCs w:val="22"/>
        </w:rPr>
        <w:t>21</w:t>
      </w:r>
      <w:r w:rsidR="001C7F1B">
        <w:rPr>
          <w:rFonts w:ascii="Arial" w:hAnsi="Arial" w:cs="Arial"/>
          <w:sz w:val="22"/>
          <w:szCs w:val="22"/>
        </w:rPr>
        <w:t xml:space="preserve"> </w:t>
      </w:r>
      <w:r w:rsidR="006960A4">
        <w:rPr>
          <w:rFonts w:ascii="Arial" w:hAnsi="Arial" w:cs="Arial"/>
          <w:sz w:val="22"/>
          <w:szCs w:val="22"/>
        </w:rPr>
        <w:t>(Ingham, 202</w:t>
      </w:r>
      <w:r w:rsidR="003A36CD">
        <w:rPr>
          <w:rFonts w:ascii="Arial" w:hAnsi="Arial" w:cs="Arial"/>
          <w:sz w:val="22"/>
          <w:szCs w:val="22"/>
        </w:rPr>
        <w:t>2</w:t>
      </w:r>
      <w:r w:rsidR="006960A4">
        <w:rPr>
          <w:rFonts w:ascii="Arial" w:hAnsi="Arial" w:cs="Arial"/>
          <w:sz w:val="22"/>
          <w:szCs w:val="22"/>
        </w:rPr>
        <w:t>)</w:t>
      </w:r>
      <w:r w:rsidR="00DF5EED">
        <w:rPr>
          <w:rFonts w:ascii="Arial" w:hAnsi="Arial" w:cs="Arial"/>
          <w:sz w:val="22"/>
          <w:szCs w:val="22"/>
        </w:rPr>
        <w:t xml:space="preserve">, we can deduce </w:t>
      </w:r>
      <w:r w:rsidR="006960A4">
        <w:rPr>
          <w:rFonts w:ascii="Arial" w:hAnsi="Arial" w:cs="Arial"/>
          <w:sz w:val="22"/>
          <w:szCs w:val="22"/>
        </w:rPr>
        <w:t xml:space="preserve">just how difficult </w:t>
      </w:r>
      <w:r w:rsidR="000855E8">
        <w:rPr>
          <w:rFonts w:ascii="Arial" w:hAnsi="Arial" w:cs="Arial"/>
          <w:sz w:val="22"/>
          <w:szCs w:val="22"/>
        </w:rPr>
        <w:t xml:space="preserve">it is to become </w:t>
      </w:r>
      <w:r w:rsidR="006960A4">
        <w:rPr>
          <w:rFonts w:ascii="Arial" w:hAnsi="Arial" w:cs="Arial"/>
          <w:sz w:val="22"/>
          <w:szCs w:val="22"/>
        </w:rPr>
        <w:t>sign</w:t>
      </w:r>
      <w:r w:rsidR="000855E8">
        <w:rPr>
          <w:rFonts w:ascii="Arial" w:hAnsi="Arial" w:cs="Arial"/>
          <w:sz w:val="22"/>
          <w:szCs w:val="22"/>
        </w:rPr>
        <w:t>ed</w:t>
      </w:r>
      <w:r w:rsidR="006960A4">
        <w:rPr>
          <w:rFonts w:ascii="Arial" w:hAnsi="Arial" w:cs="Arial"/>
          <w:sz w:val="22"/>
          <w:szCs w:val="22"/>
        </w:rPr>
        <w:t xml:space="preserve"> </w:t>
      </w:r>
      <w:r w:rsidR="000855E8">
        <w:rPr>
          <w:rFonts w:ascii="Arial" w:hAnsi="Arial" w:cs="Arial"/>
          <w:sz w:val="22"/>
          <w:szCs w:val="22"/>
        </w:rPr>
        <w:t>with</w:t>
      </w:r>
      <w:r w:rsidR="006960A4">
        <w:rPr>
          <w:rFonts w:ascii="Arial" w:hAnsi="Arial" w:cs="Arial"/>
          <w:sz w:val="22"/>
          <w:szCs w:val="22"/>
        </w:rPr>
        <w:t xml:space="preserve"> a major label record company</w:t>
      </w:r>
      <w:r w:rsidR="00120C5A">
        <w:rPr>
          <w:rFonts w:ascii="Arial" w:hAnsi="Arial" w:cs="Arial"/>
          <w:sz w:val="22"/>
          <w:szCs w:val="22"/>
        </w:rPr>
        <w:t xml:space="preserve"> -- the</w:t>
      </w:r>
      <w:r w:rsidR="000855E8">
        <w:rPr>
          <w:rFonts w:ascii="Arial" w:hAnsi="Arial" w:cs="Arial"/>
          <w:sz w:val="22"/>
          <w:szCs w:val="22"/>
        </w:rPr>
        <w:t xml:space="preserve"> </w:t>
      </w:r>
      <w:r w:rsidR="001722A3">
        <w:rPr>
          <w:rFonts w:ascii="Arial" w:hAnsi="Arial" w:cs="Arial"/>
          <w:sz w:val="22"/>
          <w:szCs w:val="22"/>
        </w:rPr>
        <w:t xml:space="preserve">holy grail </w:t>
      </w:r>
      <w:r w:rsidR="000855E8">
        <w:rPr>
          <w:rFonts w:ascii="Arial" w:hAnsi="Arial" w:cs="Arial"/>
          <w:sz w:val="22"/>
          <w:szCs w:val="22"/>
        </w:rPr>
        <w:t xml:space="preserve">solution </w:t>
      </w:r>
      <w:r w:rsidR="00120C5A">
        <w:rPr>
          <w:rFonts w:ascii="Arial" w:hAnsi="Arial" w:cs="Arial"/>
          <w:sz w:val="22"/>
          <w:szCs w:val="22"/>
        </w:rPr>
        <w:t xml:space="preserve">for an </w:t>
      </w:r>
      <w:r w:rsidR="000855E8">
        <w:rPr>
          <w:rFonts w:ascii="Arial" w:hAnsi="Arial" w:cs="Arial"/>
          <w:sz w:val="22"/>
          <w:szCs w:val="22"/>
        </w:rPr>
        <w:t>arti</w:t>
      </w:r>
      <w:r w:rsidR="00120C5A">
        <w:rPr>
          <w:rFonts w:ascii="Arial" w:hAnsi="Arial" w:cs="Arial"/>
          <w:sz w:val="22"/>
          <w:szCs w:val="22"/>
        </w:rPr>
        <w:t xml:space="preserve">st </w:t>
      </w:r>
      <w:r w:rsidR="000855E8">
        <w:rPr>
          <w:rFonts w:ascii="Arial" w:hAnsi="Arial" w:cs="Arial"/>
          <w:sz w:val="22"/>
          <w:szCs w:val="22"/>
        </w:rPr>
        <w:t xml:space="preserve">to </w:t>
      </w:r>
      <w:r w:rsidR="00120C5A">
        <w:rPr>
          <w:rFonts w:ascii="Arial" w:hAnsi="Arial" w:cs="Arial"/>
          <w:sz w:val="22"/>
          <w:szCs w:val="22"/>
        </w:rPr>
        <w:t xml:space="preserve">have </w:t>
      </w:r>
      <w:r w:rsidR="006960A4">
        <w:rPr>
          <w:rFonts w:ascii="Arial" w:hAnsi="Arial" w:cs="Arial"/>
          <w:sz w:val="22"/>
          <w:szCs w:val="22"/>
        </w:rPr>
        <w:t>a</w:t>
      </w:r>
      <w:r w:rsidR="00665AE4">
        <w:rPr>
          <w:rFonts w:ascii="Arial" w:hAnsi="Arial" w:cs="Arial"/>
          <w:sz w:val="22"/>
          <w:szCs w:val="22"/>
        </w:rPr>
        <w:t>n upfront investment in</w:t>
      </w:r>
      <w:r w:rsidR="006960A4">
        <w:rPr>
          <w:rFonts w:ascii="Arial" w:hAnsi="Arial" w:cs="Arial"/>
          <w:sz w:val="22"/>
          <w:szCs w:val="22"/>
        </w:rPr>
        <w:t xml:space="preserve"> dedicated </w:t>
      </w:r>
      <w:r w:rsidR="00120C5A">
        <w:rPr>
          <w:rFonts w:ascii="Arial" w:hAnsi="Arial" w:cs="Arial"/>
          <w:sz w:val="22"/>
          <w:szCs w:val="22"/>
        </w:rPr>
        <w:t xml:space="preserve">marketing, touring, and management </w:t>
      </w:r>
      <w:r w:rsidR="006960A4">
        <w:rPr>
          <w:rFonts w:ascii="Arial" w:hAnsi="Arial" w:cs="Arial"/>
          <w:sz w:val="22"/>
          <w:szCs w:val="22"/>
        </w:rPr>
        <w:t xml:space="preserve">team to alleviate them of some of these same </w:t>
      </w:r>
      <w:r w:rsidR="00502898">
        <w:rPr>
          <w:rFonts w:ascii="Arial" w:hAnsi="Arial" w:cs="Arial"/>
          <w:sz w:val="22"/>
          <w:szCs w:val="22"/>
        </w:rPr>
        <w:t xml:space="preserve">entrepreneurial </w:t>
      </w:r>
      <w:r w:rsidR="006960A4">
        <w:rPr>
          <w:rFonts w:ascii="Arial" w:hAnsi="Arial" w:cs="Arial"/>
          <w:sz w:val="22"/>
          <w:szCs w:val="22"/>
        </w:rPr>
        <w:t>responsibilities</w:t>
      </w:r>
      <w:r w:rsidR="00B22AFD">
        <w:rPr>
          <w:rFonts w:ascii="Arial" w:hAnsi="Arial" w:cs="Arial"/>
          <w:sz w:val="22"/>
          <w:szCs w:val="22"/>
        </w:rPr>
        <w:t>, as well as the ability to gain exposure through traditional radio programming and top playlisting.</w:t>
      </w:r>
    </w:p>
    <w:p w14:paraId="7952770A" w14:textId="77777777" w:rsidR="001722A3" w:rsidRDefault="001722A3" w:rsidP="005811E9">
      <w:pPr>
        <w:spacing w:line="360" w:lineRule="auto"/>
        <w:jc w:val="both"/>
        <w:rPr>
          <w:rFonts w:ascii="Arial" w:hAnsi="Arial" w:cs="Arial"/>
          <w:sz w:val="22"/>
          <w:szCs w:val="22"/>
        </w:rPr>
      </w:pPr>
    </w:p>
    <w:p w14:paraId="2AB04DCF" w14:textId="0E115790" w:rsidR="00D106B9" w:rsidRDefault="00665AE4" w:rsidP="005811E9">
      <w:pPr>
        <w:spacing w:line="360" w:lineRule="auto"/>
        <w:jc w:val="both"/>
        <w:rPr>
          <w:rFonts w:ascii="Arial" w:hAnsi="Arial" w:cs="Arial"/>
          <w:sz w:val="22"/>
          <w:szCs w:val="22"/>
        </w:rPr>
      </w:pPr>
      <w:r>
        <w:rPr>
          <w:rFonts w:ascii="Arial" w:hAnsi="Arial" w:cs="Arial"/>
          <w:sz w:val="22"/>
          <w:szCs w:val="22"/>
        </w:rPr>
        <w:t>The landscape of the music industry has shifted drastically in the last 30 years with the rise of digitization and streaming away from physical products</w:t>
      </w:r>
      <w:r w:rsidR="000606C5">
        <w:rPr>
          <w:rFonts w:ascii="Arial" w:hAnsi="Arial" w:cs="Arial"/>
          <w:sz w:val="22"/>
          <w:szCs w:val="22"/>
        </w:rPr>
        <w:t xml:space="preserve"> and this shift has had an impact in the way artists and songwriters get paid</w:t>
      </w:r>
      <w:r>
        <w:rPr>
          <w:rFonts w:ascii="Arial" w:hAnsi="Arial" w:cs="Arial"/>
          <w:sz w:val="22"/>
          <w:szCs w:val="22"/>
        </w:rPr>
        <w:t xml:space="preserve">.  </w:t>
      </w:r>
      <w:r w:rsidR="00DF5EED">
        <w:rPr>
          <w:rFonts w:ascii="Arial" w:hAnsi="Arial" w:cs="Arial"/>
          <w:sz w:val="22"/>
          <w:szCs w:val="22"/>
        </w:rPr>
        <w:t>In his article for Forbes, Ross</w:t>
      </w:r>
      <w:r>
        <w:rPr>
          <w:rFonts w:ascii="Arial" w:hAnsi="Arial" w:cs="Arial"/>
          <w:sz w:val="22"/>
          <w:szCs w:val="22"/>
        </w:rPr>
        <w:t xml:space="preserve"> </w:t>
      </w:r>
      <w:r w:rsidR="002B0890">
        <w:rPr>
          <w:rFonts w:ascii="Arial" w:hAnsi="Arial" w:cs="Arial"/>
          <w:sz w:val="22"/>
          <w:szCs w:val="22"/>
        </w:rPr>
        <w:t>(</w:t>
      </w:r>
      <w:r>
        <w:rPr>
          <w:rFonts w:ascii="Arial" w:hAnsi="Arial" w:cs="Arial"/>
          <w:sz w:val="22"/>
          <w:szCs w:val="22"/>
        </w:rPr>
        <w:t xml:space="preserve">2019) </w:t>
      </w:r>
      <w:r w:rsidR="00DF5EED">
        <w:rPr>
          <w:rFonts w:ascii="Arial" w:hAnsi="Arial" w:cs="Arial"/>
          <w:sz w:val="22"/>
          <w:szCs w:val="22"/>
        </w:rPr>
        <w:t xml:space="preserve">included a quote from the </w:t>
      </w:r>
      <w:r w:rsidR="00DF5EED" w:rsidRPr="00DF5EED">
        <w:rPr>
          <w:rFonts w:ascii="Arial" w:hAnsi="Arial" w:cs="Arial"/>
          <w:sz w:val="22"/>
          <w:szCs w:val="22"/>
        </w:rPr>
        <w:t xml:space="preserve">songwriter Van Dyke Parks </w:t>
      </w:r>
      <w:r w:rsidR="00DF5EED">
        <w:rPr>
          <w:rFonts w:ascii="Arial" w:hAnsi="Arial" w:cs="Arial"/>
          <w:sz w:val="22"/>
          <w:szCs w:val="22"/>
        </w:rPr>
        <w:t xml:space="preserve">from 2014: </w:t>
      </w:r>
    </w:p>
    <w:p w14:paraId="1B809EC6" w14:textId="33B2359B" w:rsidR="00D106B9" w:rsidRDefault="00DF5EED" w:rsidP="00D106B9">
      <w:pPr>
        <w:ind w:left="576" w:right="576"/>
        <w:jc w:val="both"/>
        <w:rPr>
          <w:rFonts w:ascii="Arial" w:hAnsi="Arial" w:cs="Arial"/>
          <w:sz w:val="22"/>
          <w:szCs w:val="22"/>
        </w:rPr>
      </w:pPr>
      <w:r w:rsidRPr="00DF5EED">
        <w:rPr>
          <w:rFonts w:ascii="Arial" w:hAnsi="Arial" w:cs="Arial"/>
          <w:sz w:val="22"/>
          <w:szCs w:val="22"/>
        </w:rPr>
        <w:t>"Forty years ago, co-writing a song with Ringo Starr would have provided me a house and a pool. Now, estimating 100,000 plays on Spotify, we guessed we’d split about $80.</w:t>
      </w:r>
      <w:r>
        <w:rPr>
          <w:rFonts w:ascii="Arial" w:hAnsi="Arial" w:cs="Arial"/>
          <w:sz w:val="22"/>
          <w:szCs w:val="22"/>
        </w:rPr>
        <w:t>”  Ross went on to say, “</w:t>
      </w:r>
      <w:r w:rsidRPr="00DF5EED">
        <w:rPr>
          <w:rFonts w:ascii="Arial" w:hAnsi="Arial" w:cs="Arial"/>
          <w:sz w:val="22"/>
          <w:szCs w:val="22"/>
        </w:rPr>
        <w:t>On the one hand, the industry has adjusted to the fact that streaming is a necessary vehicle for promoting other money-making ventures. Artists have pivoted toward touring and branding, while songwriters have looked toward licensing for film and TV</w:t>
      </w:r>
      <w:r w:rsidR="002B0890">
        <w:rPr>
          <w:rFonts w:ascii="Arial" w:hAnsi="Arial" w:cs="Arial"/>
          <w:sz w:val="22"/>
          <w:szCs w:val="22"/>
        </w:rPr>
        <w:t>.”</w:t>
      </w:r>
      <w:r w:rsidR="00665AE4">
        <w:rPr>
          <w:rFonts w:ascii="Arial" w:hAnsi="Arial" w:cs="Arial"/>
          <w:sz w:val="22"/>
          <w:szCs w:val="22"/>
        </w:rPr>
        <w:t xml:space="preserve">  </w:t>
      </w:r>
    </w:p>
    <w:p w14:paraId="5F01F47F" w14:textId="77777777" w:rsidR="00D106B9" w:rsidRDefault="00D106B9" w:rsidP="00D106B9">
      <w:pPr>
        <w:ind w:left="576" w:right="576"/>
        <w:jc w:val="both"/>
        <w:rPr>
          <w:rFonts w:ascii="Arial" w:hAnsi="Arial" w:cs="Arial"/>
          <w:sz w:val="22"/>
          <w:szCs w:val="22"/>
        </w:rPr>
      </w:pPr>
    </w:p>
    <w:p w14:paraId="30E4131C" w14:textId="48A5CB9A" w:rsidR="000312F5" w:rsidRDefault="00665AE4" w:rsidP="005811E9">
      <w:pPr>
        <w:spacing w:line="360" w:lineRule="auto"/>
        <w:jc w:val="both"/>
        <w:rPr>
          <w:rFonts w:ascii="Arial" w:hAnsi="Arial" w:cs="Arial"/>
          <w:sz w:val="22"/>
          <w:szCs w:val="22"/>
        </w:rPr>
      </w:pPr>
      <w:r>
        <w:rPr>
          <w:rFonts w:ascii="Arial" w:hAnsi="Arial" w:cs="Arial"/>
          <w:sz w:val="22"/>
          <w:szCs w:val="22"/>
        </w:rPr>
        <w:t xml:space="preserve">In fact, </w:t>
      </w:r>
      <w:r w:rsidR="000606C5">
        <w:rPr>
          <w:rFonts w:ascii="Arial" w:hAnsi="Arial" w:cs="Arial"/>
          <w:sz w:val="22"/>
          <w:szCs w:val="22"/>
        </w:rPr>
        <w:t xml:space="preserve">at </w:t>
      </w:r>
      <w:proofErr w:type="gramStart"/>
      <w:r w:rsidR="000606C5">
        <w:rPr>
          <w:rFonts w:ascii="Arial" w:hAnsi="Arial" w:cs="Arial"/>
          <w:sz w:val="22"/>
          <w:szCs w:val="22"/>
        </w:rPr>
        <w:t>today’s</w:t>
      </w:r>
      <w:proofErr w:type="gramEnd"/>
      <w:r w:rsidR="000606C5">
        <w:rPr>
          <w:rFonts w:ascii="Arial" w:hAnsi="Arial" w:cs="Arial"/>
          <w:sz w:val="22"/>
          <w:szCs w:val="22"/>
        </w:rPr>
        <w:t xml:space="preserve"> per stream rate, which is based on what </w:t>
      </w:r>
      <w:r w:rsidR="003A36CD">
        <w:rPr>
          <w:rFonts w:ascii="Arial" w:hAnsi="Arial" w:cs="Arial"/>
          <w:sz w:val="22"/>
          <w:szCs w:val="22"/>
        </w:rPr>
        <w:t>Spotify</w:t>
      </w:r>
      <w:r w:rsidR="000606C5">
        <w:rPr>
          <w:rFonts w:ascii="Arial" w:hAnsi="Arial" w:cs="Arial"/>
          <w:sz w:val="22"/>
          <w:szCs w:val="22"/>
        </w:rPr>
        <w:t xml:space="preserve"> terms “</w:t>
      </w:r>
      <w:proofErr w:type="spellStart"/>
      <w:r w:rsidR="000606C5">
        <w:rPr>
          <w:rFonts w:ascii="Arial" w:hAnsi="Arial" w:cs="Arial"/>
          <w:sz w:val="22"/>
          <w:szCs w:val="22"/>
        </w:rPr>
        <w:t>streamshare</w:t>
      </w:r>
      <w:proofErr w:type="spellEnd"/>
      <w:r w:rsidR="000606C5">
        <w:rPr>
          <w:rFonts w:ascii="Arial" w:hAnsi="Arial" w:cs="Arial"/>
          <w:sz w:val="22"/>
          <w:szCs w:val="22"/>
        </w:rPr>
        <w:t xml:space="preserve">” (Spotify Loud and Clear, 2025) </w:t>
      </w:r>
      <w:r>
        <w:rPr>
          <w:rFonts w:ascii="Arial" w:hAnsi="Arial" w:cs="Arial"/>
          <w:sz w:val="22"/>
          <w:szCs w:val="22"/>
        </w:rPr>
        <w:t xml:space="preserve">the </w:t>
      </w:r>
      <w:proofErr w:type="gramStart"/>
      <w:r w:rsidR="00B65241">
        <w:rPr>
          <w:rFonts w:ascii="Arial" w:hAnsi="Arial" w:cs="Arial"/>
          <w:sz w:val="22"/>
          <w:szCs w:val="22"/>
        </w:rPr>
        <w:t>aforementioned co-writer’s</w:t>
      </w:r>
      <w:proofErr w:type="gramEnd"/>
      <w:r w:rsidR="00B65241">
        <w:rPr>
          <w:rFonts w:ascii="Arial" w:hAnsi="Arial" w:cs="Arial"/>
          <w:sz w:val="22"/>
          <w:szCs w:val="22"/>
        </w:rPr>
        <w:t xml:space="preserve"> song </w:t>
      </w:r>
      <w:r w:rsidR="000606C5">
        <w:rPr>
          <w:rFonts w:ascii="Arial" w:hAnsi="Arial" w:cs="Arial"/>
          <w:sz w:val="22"/>
          <w:szCs w:val="22"/>
        </w:rPr>
        <w:t xml:space="preserve">at 100,000 streamed </w:t>
      </w:r>
      <w:r w:rsidR="00B65241">
        <w:rPr>
          <w:rFonts w:ascii="Arial" w:hAnsi="Arial" w:cs="Arial"/>
          <w:sz w:val="22"/>
          <w:szCs w:val="22"/>
        </w:rPr>
        <w:t>would have earned between $300-</w:t>
      </w:r>
      <w:r w:rsidR="00D3442B">
        <w:rPr>
          <w:rFonts w:ascii="Arial" w:hAnsi="Arial" w:cs="Arial"/>
          <w:sz w:val="22"/>
          <w:szCs w:val="22"/>
        </w:rPr>
        <w:t>5</w:t>
      </w:r>
      <w:r w:rsidR="00B65241">
        <w:rPr>
          <w:rFonts w:ascii="Arial" w:hAnsi="Arial" w:cs="Arial"/>
          <w:sz w:val="22"/>
          <w:szCs w:val="22"/>
        </w:rPr>
        <w:t>00</w:t>
      </w:r>
      <w:r w:rsidR="00F12DDE">
        <w:rPr>
          <w:rFonts w:ascii="Arial" w:hAnsi="Arial" w:cs="Arial"/>
          <w:sz w:val="22"/>
          <w:szCs w:val="22"/>
        </w:rPr>
        <w:t xml:space="preserve"> (based on a $.003 to $.005 per stream payment)</w:t>
      </w:r>
      <w:r w:rsidR="00B65241">
        <w:rPr>
          <w:rFonts w:ascii="Arial" w:hAnsi="Arial" w:cs="Arial"/>
          <w:sz w:val="22"/>
          <w:szCs w:val="22"/>
        </w:rPr>
        <w:t xml:space="preserve">, depending upon </w:t>
      </w:r>
      <w:r w:rsidR="00697940">
        <w:rPr>
          <w:rFonts w:ascii="Arial" w:hAnsi="Arial" w:cs="Arial"/>
          <w:sz w:val="22"/>
          <w:szCs w:val="22"/>
        </w:rPr>
        <w:t>whether</w:t>
      </w:r>
      <w:r w:rsidR="00B65241">
        <w:rPr>
          <w:rFonts w:ascii="Arial" w:hAnsi="Arial" w:cs="Arial"/>
          <w:sz w:val="22"/>
          <w:szCs w:val="22"/>
        </w:rPr>
        <w:t xml:space="preserve"> the writer is signed with a publisher or not.  </w:t>
      </w:r>
      <w:r w:rsidR="00746C15">
        <w:rPr>
          <w:rFonts w:ascii="Arial" w:hAnsi="Arial" w:cs="Arial"/>
          <w:sz w:val="22"/>
          <w:szCs w:val="22"/>
        </w:rPr>
        <w:t>The record label and</w:t>
      </w:r>
      <w:r w:rsidR="000606C5">
        <w:rPr>
          <w:rFonts w:ascii="Arial" w:hAnsi="Arial" w:cs="Arial"/>
          <w:sz w:val="22"/>
          <w:szCs w:val="22"/>
        </w:rPr>
        <w:t xml:space="preserve"> publisher would take </w:t>
      </w:r>
      <w:r w:rsidR="000606C5">
        <w:rPr>
          <w:rFonts w:ascii="Arial" w:hAnsi="Arial" w:cs="Arial"/>
          <w:sz w:val="22"/>
          <w:szCs w:val="22"/>
        </w:rPr>
        <w:lastRenderedPageBreak/>
        <w:t xml:space="preserve">their </w:t>
      </w:r>
      <w:r w:rsidR="001C737A">
        <w:rPr>
          <w:rFonts w:ascii="Arial" w:hAnsi="Arial" w:cs="Arial"/>
          <w:sz w:val="22"/>
          <w:szCs w:val="22"/>
        </w:rPr>
        <w:t xml:space="preserve">negotiated </w:t>
      </w:r>
      <w:r w:rsidR="000606C5">
        <w:rPr>
          <w:rFonts w:ascii="Arial" w:hAnsi="Arial" w:cs="Arial"/>
          <w:sz w:val="22"/>
          <w:szCs w:val="22"/>
        </w:rPr>
        <w:t xml:space="preserve">percentage </w:t>
      </w:r>
      <w:proofErr w:type="gramStart"/>
      <w:r w:rsidR="000606C5">
        <w:rPr>
          <w:rFonts w:ascii="Arial" w:hAnsi="Arial" w:cs="Arial"/>
          <w:sz w:val="22"/>
          <w:szCs w:val="22"/>
        </w:rPr>
        <w:t>cut</w:t>
      </w:r>
      <w:r w:rsidR="001C737A">
        <w:rPr>
          <w:rFonts w:ascii="Arial" w:hAnsi="Arial" w:cs="Arial"/>
          <w:sz w:val="22"/>
          <w:szCs w:val="22"/>
        </w:rPr>
        <w:t>s</w:t>
      </w:r>
      <w:proofErr w:type="gramEnd"/>
      <w:r w:rsidR="000606C5">
        <w:rPr>
          <w:rFonts w:ascii="Arial" w:hAnsi="Arial" w:cs="Arial"/>
          <w:sz w:val="22"/>
          <w:szCs w:val="22"/>
        </w:rPr>
        <w:t xml:space="preserve"> and the remainder would be split between the </w:t>
      </w:r>
      <w:r w:rsidR="00746C15">
        <w:rPr>
          <w:rFonts w:ascii="Arial" w:hAnsi="Arial" w:cs="Arial"/>
          <w:sz w:val="22"/>
          <w:szCs w:val="22"/>
        </w:rPr>
        <w:t xml:space="preserve">artist and the </w:t>
      </w:r>
      <w:r w:rsidR="000606C5">
        <w:rPr>
          <w:rFonts w:ascii="Arial" w:hAnsi="Arial" w:cs="Arial"/>
          <w:sz w:val="22"/>
          <w:szCs w:val="22"/>
        </w:rPr>
        <w:t xml:space="preserve">number of writers on the song.  </w:t>
      </w:r>
    </w:p>
    <w:p w14:paraId="4E5D5875" w14:textId="77777777" w:rsidR="008C7A35" w:rsidRDefault="008C7A35" w:rsidP="005811E9">
      <w:pPr>
        <w:spacing w:line="360" w:lineRule="auto"/>
        <w:jc w:val="both"/>
        <w:rPr>
          <w:rFonts w:ascii="Arial" w:hAnsi="Arial" w:cs="Arial"/>
          <w:sz w:val="22"/>
          <w:szCs w:val="22"/>
        </w:rPr>
      </w:pPr>
    </w:p>
    <w:p w14:paraId="3E512BC6" w14:textId="3BEC7F0F" w:rsidR="0080799E" w:rsidRDefault="00F97698" w:rsidP="005811E9">
      <w:pPr>
        <w:spacing w:line="360" w:lineRule="auto"/>
        <w:jc w:val="both"/>
        <w:rPr>
          <w:rFonts w:ascii="Arial" w:hAnsi="Arial" w:cs="Arial"/>
          <w:sz w:val="22"/>
          <w:szCs w:val="22"/>
        </w:rPr>
      </w:pPr>
      <w:r>
        <w:rPr>
          <w:rFonts w:ascii="Arial" w:hAnsi="Arial" w:cs="Arial"/>
          <w:sz w:val="22"/>
          <w:szCs w:val="22"/>
        </w:rPr>
        <w:t>With the deck seemingly stacked against my clientele of pre-professional and professional singer-songwriters, there were two more bodies of work that came to my attention over the past few years.  The first is the “</w:t>
      </w:r>
      <w:r w:rsidR="00E74794">
        <w:rPr>
          <w:rFonts w:ascii="Arial" w:hAnsi="Arial" w:cs="Arial"/>
          <w:sz w:val="22"/>
          <w:szCs w:val="22"/>
        </w:rPr>
        <w:t>S</w:t>
      </w:r>
      <w:r>
        <w:rPr>
          <w:rFonts w:ascii="Arial" w:hAnsi="Arial" w:cs="Arial"/>
          <w:sz w:val="22"/>
          <w:szCs w:val="22"/>
        </w:rPr>
        <w:t xml:space="preserve">inging for </w:t>
      </w:r>
      <w:r w:rsidR="00E74794">
        <w:rPr>
          <w:rFonts w:ascii="Arial" w:hAnsi="Arial" w:cs="Arial"/>
          <w:sz w:val="22"/>
          <w:szCs w:val="22"/>
        </w:rPr>
        <w:t>H</w:t>
      </w:r>
      <w:r>
        <w:rPr>
          <w:rFonts w:ascii="Arial" w:hAnsi="Arial" w:cs="Arial"/>
          <w:sz w:val="22"/>
          <w:szCs w:val="22"/>
        </w:rPr>
        <w:t>ealth” movement</w:t>
      </w:r>
      <w:r w:rsidR="00AC60CE">
        <w:rPr>
          <w:rFonts w:ascii="Arial" w:hAnsi="Arial" w:cs="Arial"/>
          <w:sz w:val="22"/>
          <w:szCs w:val="22"/>
        </w:rPr>
        <w:t>,</w:t>
      </w:r>
      <w:r>
        <w:rPr>
          <w:rFonts w:ascii="Arial" w:hAnsi="Arial" w:cs="Arial"/>
          <w:sz w:val="22"/>
          <w:szCs w:val="22"/>
        </w:rPr>
        <w:t xml:space="preserve"> which is bigger in Europe and the UK than in the States.  </w:t>
      </w:r>
      <w:r w:rsidR="00AE46A3">
        <w:rPr>
          <w:rFonts w:ascii="Arial" w:hAnsi="Arial" w:cs="Arial"/>
          <w:sz w:val="22"/>
          <w:szCs w:val="22"/>
        </w:rPr>
        <w:t xml:space="preserve">These studies show </w:t>
      </w:r>
      <w:r>
        <w:rPr>
          <w:rFonts w:ascii="Arial" w:hAnsi="Arial" w:cs="Arial"/>
          <w:sz w:val="22"/>
          <w:szCs w:val="22"/>
        </w:rPr>
        <w:t xml:space="preserve">that </w:t>
      </w:r>
      <w:r w:rsidRPr="00A255D0">
        <w:rPr>
          <w:rFonts w:ascii="Arial" w:hAnsi="Arial" w:cs="Arial"/>
          <w:sz w:val="22"/>
          <w:szCs w:val="22"/>
        </w:rPr>
        <w:t xml:space="preserve">singing is good for your </w:t>
      </w:r>
      <w:r w:rsidR="00045941" w:rsidRPr="00A255D0">
        <w:rPr>
          <w:rFonts w:ascii="Arial" w:hAnsi="Arial" w:cs="Arial"/>
          <w:sz w:val="22"/>
          <w:szCs w:val="22"/>
        </w:rPr>
        <w:t>mental health and emotional wellbeing (Clift et al., 2010, 7; Clift &amp; Morrison, 2011; Coulton et al., 2015; Williams et al., 2018)</w:t>
      </w:r>
      <w:r w:rsidRPr="00A255D0">
        <w:rPr>
          <w:rFonts w:ascii="Arial" w:hAnsi="Arial" w:cs="Arial"/>
          <w:sz w:val="22"/>
          <w:szCs w:val="22"/>
        </w:rPr>
        <w:t>, promotes community</w:t>
      </w:r>
      <w:r w:rsidR="00F80563" w:rsidRPr="00A255D0">
        <w:rPr>
          <w:rFonts w:ascii="Arial" w:hAnsi="Arial" w:cs="Arial"/>
          <w:sz w:val="22"/>
          <w:szCs w:val="22"/>
        </w:rPr>
        <w:t xml:space="preserve"> and flow (</w:t>
      </w:r>
      <w:r w:rsidR="00045941" w:rsidRPr="00A255D0">
        <w:rPr>
          <w:rFonts w:ascii="Arial" w:hAnsi="Arial" w:cs="Arial"/>
          <w:sz w:val="22"/>
          <w:szCs w:val="22"/>
        </w:rPr>
        <w:t>Keeler et al., 2015)</w:t>
      </w:r>
      <w:r w:rsidR="00A255D0" w:rsidRPr="00A255D0">
        <w:rPr>
          <w:rFonts w:ascii="Arial" w:hAnsi="Arial" w:cs="Arial"/>
          <w:sz w:val="22"/>
          <w:szCs w:val="22"/>
        </w:rPr>
        <w:t>.</w:t>
      </w:r>
      <w:r w:rsidR="00A255D0">
        <w:rPr>
          <w:rFonts w:ascii="Arial" w:hAnsi="Arial" w:cs="Arial"/>
          <w:sz w:val="22"/>
          <w:szCs w:val="22"/>
        </w:rPr>
        <w:t xml:space="preserve">  P</w:t>
      </w:r>
      <w:r w:rsidR="00045941">
        <w:rPr>
          <w:rFonts w:ascii="Arial" w:hAnsi="Arial" w:cs="Arial"/>
          <w:sz w:val="22"/>
          <w:szCs w:val="22"/>
        </w:rPr>
        <w:t xml:space="preserve">laying </w:t>
      </w:r>
      <w:r w:rsidR="00A255D0">
        <w:rPr>
          <w:rFonts w:ascii="Arial" w:hAnsi="Arial" w:cs="Arial"/>
          <w:sz w:val="22"/>
          <w:szCs w:val="22"/>
        </w:rPr>
        <w:t>an instrument and playing music and even listening to music also</w:t>
      </w:r>
      <w:r w:rsidR="00045941">
        <w:rPr>
          <w:rFonts w:ascii="Arial" w:hAnsi="Arial" w:cs="Arial"/>
          <w:sz w:val="22"/>
          <w:szCs w:val="22"/>
        </w:rPr>
        <w:t xml:space="preserve"> impact feelings of depression and anxiety in a positive way (</w:t>
      </w:r>
      <w:proofErr w:type="spellStart"/>
      <w:r w:rsidR="00045941">
        <w:rPr>
          <w:rFonts w:ascii="Arial" w:hAnsi="Arial" w:cs="Arial"/>
          <w:sz w:val="22"/>
          <w:szCs w:val="22"/>
        </w:rPr>
        <w:t>Ploukou</w:t>
      </w:r>
      <w:proofErr w:type="spellEnd"/>
      <w:r w:rsidR="00045941">
        <w:rPr>
          <w:rFonts w:ascii="Arial" w:hAnsi="Arial" w:cs="Arial"/>
          <w:sz w:val="22"/>
          <w:szCs w:val="22"/>
        </w:rPr>
        <w:t xml:space="preserve"> and Panagopoulou, 2018</w:t>
      </w:r>
      <w:r w:rsidR="00A255D0">
        <w:rPr>
          <w:rFonts w:ascii="Arial" w:hAnsi="Arial" w:cs="Arial"/>
          <w:sz w:val="22"/>
          <w:szCs w:val="22"/>
        </w:rPr>
        <w:t>; Perkins et al., 2016; Lin et al., 2018</w:t>
      </w:r>
      <w:r w:rsidR="00045941">
        <w:rPr>
          <w:rFonts w:ascii="Arial" w:hAnsi="Arial" w:cs="Arial"/>
          <w:sz w:val="22"/>
          <w:szCs w:val="22"/>
        </w:rPr>
        <w:t>).  There are studies that show that “playing music can improve confidence, with increased confidence being linked to reductions in depression, stress, anxiety and aggression” (Sayan et al., 2011 cited in Musgrave, 2023).</w:t>
      </w:r>
      <w:r>
        <w:rPr>
          <w:rFonts w:ascii="Arial" w:hAnsi="Arial" w:cs="Arial"/>
          <w:sz w:val="22"/>
          <w:szCs w:val="22"/>
        </w:rPr>
        <w:t xml:space="preserve">  I was then introduced to the work of Dr. George Musgrave</w:t>
      </w:r>
      <w:r w:rsidR="00AE5082">
        <w:rPr>
          <w:rFonts w:ascii="Arial" w:hAnsi="Arial" w:cs="Arial"/>
          <w:sz w:val="22"/>
          <w:szCs w:val="22"/>
        </w:rPr>
        <w:t xml:space="preserve"> </w:t>
      </w:r>
      <w:r>
        <w:rPr>
          <w:rFonts w:ascii="Arial" w:hAnsi="Arial" w:cs="Arial"/>
          <w:sz w:val="22"/>
          <w:szCs w:val="22"/>
        </w:rPr>
        <w:t>whose research with Sally</w:t>
      </w:r>
      <w:r w:rsidR="00AC60CE">
        <w:rPr>
          <w:rFonts w:ascii="Arial" w:hAnsi="Arial" w:cs="Arial"/>
          <w:sz w:val="22"/>
          <w:szCs w:val="22"/>
        </w:rPr>
        <w:t>-</w:t>
      </w:r>
      <w:r>
        <w:rPr>
          <w:rFonts w:ascii="Arial" w:hAnsi="Arial" w:cs="Arial"/>
          <w:sz w:val="22"/>
          <w:szCs w:val="22"/>
        </w:rPr>
        <w:t xml:space="preserve">Anne Gross resulted in a book, </w:t>
      </w:r>
      <w:r w:rsidRPr="00B4673A">
        <w:rPr>
          <w:rFonts w:ascii="Arial" w:hAnsi="Arial" w:cs="Arial"/>
          <w:sz w:val="22"/>
          <w:szCs w:val="22"/>
          <w:u w:val="single"/>
        </w:rPr>
        <w:t xml:space="preserve">Can Music Make You </w:t>
      </w:r>
      <w:proofErr w:type="gramStart"/>
      <w:r w:rsidRPr="00B4673A">
        <w:rPr>
          <w:rFonts w:ascii="Arial" w:hAnsi="Arial" w:cs="Arial"/>
          <w:sz w:val="22"/>
          <w:szCs w:val="22"/>
          <w:u w:val="single"/>
        </w:rPr>
        <w:t>Sick?</w:t>
      </w:r>
      <w:r w:rsidR="00AC60CE" w:rsidRPr="00B4673A">
        <w:rPr>
          <w:rFonts w:ascii="Arial" w:hAnsi="Arial" w:cs="Arial"/>
          <w:sz w:val="22"/>
          <w:szCs w:val="22"/>
          <w:u w:val="single"/>
        </w:rPr>
        <w:t>:</w:t>
      </w:r>
      <w:proofErr w:type="gramEnd"/>
      <w:r w:rsidR="00AC60CE" w:rsidRPr="00B4673A">
        <w:rPr>
          <w:rFonts w:ascii="Arial" w:hAnsi="Arial" w:cs="Arial"/>
          <w:sz w:val="22"/>
          <w:szCs w:val="22"/>
          <w:u w:val="single"/>
        </w:rPr>
        <w:t xml:space="preserve">  Measuring the Price of Musical Ambition</w:t>
      </w:r>
      <w:r w:rsidR="0080799E">
        <w:rPr>
          <w:rFonts w:ascii="Arial" w:hAnsi="Arial" w:cs="Arial"/>
          <w:sz w:val="22"/>
          <w:szCs w:val="22"/>
        </w:rPr>
        <w:t xml:space="preserve">.  The authors </w:t>
      </w:r>
      <w:r w:rsidR="00F3506A">
        <w:rPr>
          <w:rFonts w:ascii="Arial" w:hAnsi="Arial" w:cs="Arial"/>
          <w:sz w:val="22"/>
          <w:szCs w:val="22"/>
        </w:rPr>
        <w:t>assert</w:t>
      </w:r>
      <w:r w:rsidR="0080799E">
        <w:rPr>
          <w:rFonts w:ascii="Arial" w:hAnsi="Arial" w:cs="Arial"/>
          <w:sz w:val="22"/>
          <w:szCs w:val="22"/>
        </w:rPr>
        <w:t xml:space="preserve"> that participating in music recreationally may be good for </w:t>
      </w:r>
      <w:r w:rsidR="00F3506A">
        <w:rPr>
          <w:rFonts w:ascii="Arial" w:hAnsi="Arial" w:cs="Arial"/>
          <w:sz w:val="22"/>
          <w:szCs w:val="22"/>
        </w:rPr>
        <w:t xml:space="preserve">overall </w:t>
      </w:r>
      <w:r w:rsidR="0080799E">
        <w:rPr>
          <w:rFonts w:ascii="Arial" w:hAnsi="Arial" w:cs="Arial"/>
          <w:sz w:val="22"/>
          <w:szCs w:val="22"/>
        </w:rPr>
        <w:t xml:space="preserve">wellbeing -- until a person decides to pursue a career in music, which has a detrimental effect in wellbeing.  </w:t>
      </w:r>
      <w:r w:rsidR="00F3506A">
        <w:rPr>
          <w:rFonts w:ascii="Arial" w:hAnsi="Arial" w:cs="Arial"/>
          <w:sz w:val="22"/>
          <w:szCs w:val="22"/>
        </w:rPr>
        <w:t xml:space="preserve">In fact, they conducted a large survey of 2200 musician participants in which 71.7% of </w:t>
      </w:r>
      <w:proofErr w:type="gramStart"/>
      <w:r w:rsidR="00F3506A">
        <w:rPr>
          <w:rFonts w:ascii="Arial" w:hAnsi="Arial" w:cs="Arial"/>
          <w:sz w:val="22"/>
          <w:szCs w:val="22"/>
        </w:rPr>
        <w:t>respondents</w:t>
      </w:r>
      <w:proofErr w:type="gramEnd"/>
      <w:r w:rsidR="00F3506A">
        <w:rPr>
          <w:rFonts w:ascii="Arial" w:hAnsi="Arial" w:cs="Arial"/>
          <w:sz w:val="22"/>
          <w:szCs w:val="22"/>
        </w:rPr>
        <w:t xml:space="preserve"> </w:t>
      </w:r>
      <w:proofErr w:type="spellStart"/>
      <w:r w:rsidR="00F3506A">
        <w:rPr>
          <w:rFonts w:ascii="Arial" w:hAnsi="Arial" w:cs="Arial"/>
          <w:sz w:val="22"/>
          <w:szCs w:val="22"/>
        </w:rPr>
        <w:t>self reported</w:t>
      </w:r>
      <w:proofErr w:type="spellEnd"/>
      <w:r w:rsidR="00F3506A">
        <w:rPr>
          <w:rFonts w:ascii="Arial" w:hAnsi="Arial" w:cs="Arial"/>
          <w:sz w:val="22"/>
          <w:szCs w:val="22"/>
        </w:rPr>
        <w:t xml:space="preserve"> that they experienced high levels of anxiety and/or panic attacks</w:t>
      </w:r>
      <w:r w:rsidR="00AE46A3">
        <w:rPr>
          <w:rFonts w:ascii="Arial" w:hAnsi="Arial" w:cs="Arial"/>
          <w:sz w:val="22"/>
          <w:szCs w:val="22"/>
        </w:rPr>
        <w:t>, with more recent studies showing high rates of suicide compared to the general population (Musgrave &amp; Lamis, 2025).</w:t>
      </w:r>
    </w:p>
    <w:p w14:paraId="357BD1C7" w14:textId="77777777" w:rsidR="0080799E" w:rsidRDefault="0080799E" w:rsidP="005811E9">
      <w:pPr>
        <w:spacing w:line="360" w:lineRule="auto"/>
        <w:jc w:val="both"/>
        <w:rPr>
          <w:rFonts w:ascii="Arial" w:hAnsi="Arial" w:cs="Arial"/>
          <w:sz w:val="22"/>
          <w:szCs w:val="22"/>
        </w:rPr>
      </w:pPr>
    </w:p>
    <w:p w14:paraId="3B19FB43" w14:textId="77777777" w:rsidR="006D405C" w:rsidRDefault="006D405C" w:rsidP="005811E9">
      <w:pPr>
        <w:spacing w:line="360" w:lineRule="auto"/>
        <w:jc w:val="both"/>
        <w:rPr>
          <w:rFonts w:ascii="Arial" w:hAnsi="Arial" w:cs="Arial"/>
          <w:sz w:val="22"/>
          <w:szCs w:val="22"/>
        </w:rPr>
      </w:pPr>
    </w:p>
    <w:p w14:paraId="49F9E317" w14:textId="27BF43B9" w:rsidR="00F159FD" w:rsidRDefault="006D405C" w:rsidP="005811E9">
      <w:pPr>
        <w:spacing w:line="360" w:lineRule="auto"/>
        <w:jc w:val="both"/>
        <w:rPr>
          <w:rFonts w:ascii="Arial" w:hAnsi="Arial" w:cs="Arial"/>
          <w:sz w:val="22"/>
          <w:szCs w:val="22"/>
        </w:rPr>
      </w:pPr>
      <w:r>
        <w:rPr>
          <w:rFonts w:ascii="Arial" w:hAnsi="Arial" w:cs="Arial"/>
          <w:sz w:val="22"/>
          <w:szCs w:val="22"/>
        </w:rPr>
        <w:t>These two ideas seemed in complete opposition to one another.  How c</w:t>
      </w:r>
      <w:r>
        <w:rPr>
          <w:rFonts w:ascii="Arial" w:hAnsi="Arial" w:cs="Arial"/>
          <w:sz w:val="22"/>
          <w:szCs w:val="22"/>
        </w:rPr>
        <w:t>an</w:t>
      </w:r>
      <w:r>
        <w:rPr>
          <w:rFonts w:ascii="Arial" w:hAnsi="Arial" w:cs="Arial"/>
          <w:sz w:val="22"/>
          <w:szCs w:val="22"/>
        </w:rPr>
        <w:t xml:space="preserve"> music be so “good” for you, but so “bad” for you at the same time?  </w:t>
      </w:r>
      <w:r w:rsidR="00E74794">
        <w:rPr>
          <w:rFonts w:ascii="Arial" w:hAnsi="Arial" w:cs="Arial"/>
          <w:sz w:val="22"/>
          <w:szCs w:val="22"/>
        </w:rPr>
        <w:t>I ha</w:t>
      </w:r>
      <w:r>
        <w:rPr>
          <w:rFonts w:ascii="Arial" w:hAnsi="Arial" w:cs="Arial"/>
          <w:sz w:val="22"/>
          <w:szCs w:val="22"/>
        </w:rPr>
        <w:t>ve</w:t>
      </w:r>
      <w:r w:rsidR="00E74794">
        <w:rPr>
          <w:rFonts w:ascii="Arial" w:hAnsi="Arial" w:cs="Arial"/>
          <w:sz w:val="22"/>
          <w:szCs w:val="22"/>
        </w:rPr>
        <w:t xml:space="preserve"> always prided myself on being a teacher, coach and mentor </w:t>
      </w:r>
      <w:r w:rsidR="00692749">
        <w:rPr>
          <w:rFonts w:ascii="Arial" w:hAnsi="Arial" w:cs="Arial"/>
          <w:sz w:val="22"/>
          <w:szCs w:val="22"/>
        </w:rPr>
        <w:t xml:space="preserve">with a great relationship with my </w:t>
      </w:r>
      <w:r w:rsidR="00E74794">
        <w:rPr>
          <w:rFonts w:ascii="Arial" w:hAnsi="Arial" w:cs="Arial"/>
          <w:sz w:val="22"/>
          <w:szCs w:val="22"/>
        </w:rPr>
        <w:t xml:space="preserve">clients </w:t>
      </w:r>
      <w:r w:rsidR="00692749">
        <w:rPr>
          <w:rFonts w:ascii="Arial" w:hAnsi="Arial" w:cs="Arial"/>
          <w:sz w:val="22"/>
          <w:szCs w:val="22"/>
        </w:rPr>
        <w:t xml:space="preserve">and I </w:t>
      </w:r>
      <w:r>
        <w:rPr>
          <w:rFonts w:ascii="Arial" w:hAnsi="Arial" w:cs="Arial"/>
          <w:sz w:val="22"/>
          <w:szCs w:val="22"/>
        </w:rPr>
        <w:t>am</w:t>
      </w:r>
      <w:r w:rsidR="00692749">
        <w:rPr>
          <w:rFonts w:ascii="Arial" w:hAnsi="Arial" w:cs="Arial"/>
          <w:sz w:val="22"/>
          <w:szCs w:val="22"/>
        </w:rPr>
        <w:t xml:space="preserve"> forever committed to helping them </w:t>
      </w:r>
      <w:r w:rsidR="00E74794">
        <w:rPr>
          <w:rFonts w:ascii="Arial" w:hAnsi="Arial" w:cs="Arial"/>
          <w:sz w:val="22"/>
          <w:szCs w:val="22"/>
        </w:rPr>
        <w:t xml:space="preserve">achieve their goals </w:t>
      </w:r>
      <w:r w:rsidR="00AE46A3">
        <w:rPr>
          <w:rFonts w:ascii="Arial" w:hAnsi="Arial" w:cs="Arial"/>
          <w:sz w:val="22"/>
          <w:szCs w:val="22"/>
        </w:rPr>
        <w:t>-- b</w:t>
      </w:r>
      <w:r w:rsidR="00E74794">
        <w:rPr>
          <w:rFonts w:ascii="Arial" w:hAnsi="Arial" w:cs="Arial"/>
          <w:sz w:val="22"/>
          <w:szCs w:val="22"/>
        </w:rPr>
        <w:t xml:space="preserve">ut now I was asking myself </w:t>
      </w:r>
      <w:r w:rsidR="005A2CEE">
        <w:rPr>
          <w:rFonts w:ascii="Arial" w:hAnsi="Arial" w:cs="Arial"/>
          <w:sz w:val="22"/>
          <w:szCs w:val="22"/>
        </w:rPr>
        <w:t>whether</w:t>
      </w:r>
      <w:r w:rsidR="00E74794">
        <w:rPr>
          <w:rFonts w:ascii="Arial" w:hAnsi="Arial" w:cs="Arial"/>
          <w:sz w:val="22"/>
          <w:szCs w:val="22"/>
        </w:rPr>
        <w:t xml:space="preserve"> I am</w:t>
      </w:r>
      <w:r w:rsidR="00E74794" w:rsidRPr="006D405C">
        <w:rPr>
          <w:rFonts w:ascii="Arial" w:hAnsi="Arial" w:cs="Arial"/>
          <w:i/>
          <w:iCs/>
          <w:sz w:val="22"/>
          <w:szCs w:val="22"/>
        </w:rPr>
        <w:t xml:space="preserve"> irresponsible</w:t>
      </w:r>
      <w:r w:rsidR="00E74794">
        <w:rPr>
          <w:rFonts w:ascii="Arial" w:hAnsi="Arial" w:cs="Arial"/>
          <w:sz w:val="22"/>
          <w:szCs w:val="22"/>
        </w:rPr>
        <w:t xml:space="preserve"> for </w:t>
      </w:r>
      <w:r w:rsidR="00F97698">
        <w:rPr>
          <w:rFonts w:ascii="Arial" w:hAnsi="Arial" w:cs="Arial"/>
          <w:sz w:val="22"/>
          <w:szCs w:val="22"/>
        </w:rPr>
        <w:t>training</w:t>
      </w:r>
      <w:r w:rsidR="00E74794">
        <w:rPr>
          <w:rFonts w:ascii="Arial" w:hAnsi="Arial" w:cs="Arial"/>
          <w:sz w:val="22"/>
          <w:szCs w:val="22"/>
        </w:rPr>
        <w:t xml:space="preserve"> them for a career which could cause </w:t>
      </w:r>
      <w:proofErr w:type="gramStart"/>
      <w:r w:rsidR="00E74794">
        <w:rPr>
          <w:rFonts w:ascii="Arial" w:hAnsi="Arial" w:cs="Arial"/>
          <w:sz w:val="22"/>
          <w:szCs w:val="22"/>
        </w:rPr>
        <w:t>their</w:t>
      </w:r>
      <w:proofErr w:type="gramEnd"/>
      <w:r w:rsidR="00E74794">
        <w:rPr>
          <w:rFonts w:ascii="Arial" w:hAnsi="Arial" w:cs="Arial"/>
          <w:sz w:val="22"/>
          <w:szCs w:val="22"/>
        </w:rPr>
        <w:t xml:space="preserve"> very undoing.  Am I a co-conspirator in helping </w:t>
      </w:r>
      <w:r w:rsidR="00932344">
        <w:rPr>
          <w:rFonts w:ascii="Arial" w:hAnsi="Arial" w:cs="Arial"/>
          <w:sz w:val="22"/>
          <w:szCs w:val="22"/>
        </w:rPr>
        <w:t>my clients</w:t>
      </w:r>
      <w:r w:rsidR="00E74794">
        <w:rPr>
          <w:rFonts w:ascii="Arial" w:hAnsi="Arial" w:cs="Arial"/>
          <w:sz w:val="22"/>
          <w:szCs w:val="22"/>
        </w:rPr>
        <w:t xml:space="preserve"> create a life that will leave them traumatized, anxious</w:t>
      </w:r>
      <w:r w:rsidR="00A85161">
        <w:rPr>
          <w:rFonts w:ascii="Arial" w:hAnsi="Arial" w:cs="Arial"/>
          <w:sz w:val="22"/>
          <w:szCs w:val="22"/>
        </w:rPr>
        <w:t xml:space="preserve">, </w:t>
      </w:r>
      <w:r w:rsidR="00E74794">
        <w:rPr>
          <w:rFonts w:ascii="Arial" w:hAnsi="Arial" w:cs="Arial"/>
          <w:sz w:val="22"/>
          <w:szCs w:val="22"/>
        </w:rPr>
        <w:t>depressed</w:t>
      </w:r>
      <w:r w:rsidR="00A85161">
        <w:rPr>
          <w:rFonts w:ascii="Arial" w:hAnsi="Arial" w:cs="Arial"/>
          <w:sz w:val="22"/>
          <w:szCs w:val="22"/>
        </w:rPr>
        <w:t xml:space="preserve"> and possibly suicidal</w:t>
      </w:r>
      <w:r w:rsidR="00E74794">
        <w:rPr>
          <w:rFonts w:ascii="Arial" w:hAnsi="Arial" w:cs="Arial"/>
          <w:sz w:val="22"/>
          <w:szCs w:val="22"/>
        </w:rPr>
        <w:t xml:space="preserve">?  </w:t>
      </w:r>
      <w:r w:rsidR="00AE46A3">
        <w:rPr>
          <w:rFonts w:ascii="Arial" w:hAnsi="Arial" w:cs="Arial"/>
          <w:sz w:val="22"/>
          <w:szCs w:val="22"/>
        </w:rPr>
        <w:t xml:space="preserve">If these pressures are due to the </w:t>
      </w:r>
      <w:r w:rsidR="00222400">
        <w:rPr>
          <w:rFonts w:ascii="Arial" w:hAnsi="Arial" w:cs="Arial"/>
          <w:sz w:val="22"/>
          <w:szCs w:val="22"/>
        </w:rPr>
        <w:t xml:space="preserve">factors of being a professional singer-songwriter and the </w:t>
      </w:r>
      <w:r w:rsidR="00AE46A3">
        <w:rPr>
          <w:rFonts w:ascii="Arial" w:hAnsi="Arial" w:cs="Arial"/>
          <w:sz w:val="22"/>
          <w:szCs w:val="22"/>
        </w:rPr>
        <w:t>structures of the music industry, how specifically is the industry structured to affect musicians this way</w:t>
      </w:r>
      <w:r w:rsidR="00A827C3">
        <w:rPr>
          <w:rFonts w:ascii="Arial" w:hAnsi="Arial" w:cs="Arial"/>
          <w:sz w:val="22"/>
          <w:szCs w:val="22"/>
        </w:rPr>
        <w:t>?</w:t>
      </w:r>
      <w:r w:rsidR="00AE46A3">
        <w:rPr>
          <w:rFonts w:ascii="Arial" w:hAnsi="Arial" w:cs="Arial"/>
          <w:sz w:val="22"/>
          <w:szCs w:val="22"/>
        </w:rPr>
        <w:t xml:space="preserve">  M</w:t>
      </w:r>
      <w:r w:rsidR="00932344">
        <w:rPr>
          <w:rFonts w:ascii="Arial" w:hAnsi="Arial" w:cs="Arial"/>
          <w:sz w:val="22"/>
          <w:szCs w:val="22"/>
        </w:rPr>
        <w:t xml:space="preserve">ost importantly, </w:t>
      </w:r>
      <w:r w:rsidR="00692749">
        <w:rPr>
          <w:rFonts w:ascii="Arial" w:hAnsi="Arial" w:cs="Arial"/>
          <w:sz w:val="22"/>
          <w:szCs w:val="22"/>
        </w:rPr>
        <w:t>what can I do as a teacher and a mentor for a client that tells me they still want to become a professional singer</w:t>
      </w:r>
      <w:r w:rsidR="00EC0351">
        <w:rPr>
          <w:rFonts w:ascii="Arial" w:hAnsi="Arial" w:cs="Arial"/>
          <w:sz w:val="22"/>
          <w:szCs w:val="22"/>
        </w:rPr>
        <w:t>-songwriter</w:t>
      </w:r>
      <w:r w:rsidR="00692749">
        <w:rPr>
          <w:rFonts w:ascii="Arial" w:hAnsi="Arial" w:cs="Arial"/>
          <w:sz w:val="22"/>
          <w:szCs w:val="22"/>
        </w:rPr>
        <w:t xml:space="preserve"> </w:t>
      </w:r>
      <w:r w:rsidR="00932344">
        <w:rPr>
          <w:rFonts w:ascii="Arial" w:hAnsi="Arial" w:cs="Arial"/>
          <w:sz w:val="22"/>
          <w:szCs w:val="22"/>
        </w:rPr>
        <w:t xml:space="preserve">so that I can </w:t>
      </w:r>
      <w:r w:rsidR="00692749">
        <w:rPr>
          <w:rFonts w:ascii="Arial" w:hAnsi="Arial" w:cs="Arial"/>
          <w:sz w:val="22"/>
          <w:szCs w:val="22"/>
        </w:rPr>
        <w:t xml:space="preserve">better support them and their </w:t>
      </w:r>
      <w:r>
        <w:rPr>
          <w:rFonts w:ascii="Arial" w:hAnsi="Arial" w:cs="Arial"/>
          <w:sz w:val="22"/>
          <w:szCs w:val="22"/>
        </w:rPr>
        <w:t>wellbeing</w:t>
      </w:r>
      <w:r w:rsidR="00692749">
        <w:rPr>
          <w:rFonts w:ascii="Arial" w:hAnsi="Arial" w:cs="Arial"/>
          <w:sz w:val="22"/>
          <w:szCs w:val="22"/>
        </w:rPr>
        <w:t>?</w:t>
      </w:r>
      <w:r w:rsidR="00932344">
        <w:rPr>
          <w:rFonts w:ascii="Arial" w:hAnsi="Arial" w:cs="Arial"/>
          <w:sz w:val="22"/>
          <w:szCs w:val="22"/>
        </w:rPr>
        <w:t xml:space="preserve">  </w:t>
      </w:r>
      <w:r w:rsidR="00765978">
        <w:rPr>
          <w:rFonts w:ascii="Arial" w:hAnsi="Arial" w:cs="Arial"/>
          <w:sz w:val="22"/>
          <w:szCs w:val="22"/>
        </w:rPr>
        <w:t xml:space="preserve"> </w:t>
      </w:r>
    </w:p>
    <w:p w14:paraId="4D481E86" w14:textId="77777777" w:rsidR="00E4136D" w:rsidRDefault="00E4136D" w:rsidP="005811E9">
      <w:pPr>
        <w:spacing w:line="360" w:lineRule="auto"/>
        <w:jc w:val="both"/>
        <w:rPr>
          <w:rFonts w:ascii="Arial" w:hAnsi="Arial" w:cs="Arial"/>
          <w:sz w:val="22"/>
          <w:szCs w:val="22"/>
        </w:rPr>
      </w:pPr>
    </w:p>
    <w:p w14:paraId="6B81D310" w14:textId="5A99D5CC" w:rsidR="008A3FB7" w:rsidRDefault="005A2CEE" w:rsidP="005811E9">
      <w:pPr>
        <w:spacing w:line="360" w:lineRule="auto"/>
        <w:jc w:val="both"/>
        <w:rPr>
          <w:rFonts w:ascii="Arial" w:hAnsi="Arial" w:cs="Arial"/>
          <w:sz w:val="22"/>
          <w:szCs w:val="22"/>
        </w:rPr>
      </w:pPr>
      <w:r>
        <w:rPr>
          <w:rFonts w:ascii="Arial" w:hAnsi="Arial" w:cs="Arial"/>
          <w:sz w:val="22"/>
          <w:szCs w:val="22"/>
        </w:rPr>
        <w:lastRenderedPageBreak/>
        <w:t xml:space="preserve">I am motivated to undertake this research project with the </w:t>
      </w:r>
      <w:r w:rsidRPr="00765978">
        <w:rPr>
          <w:rFonts w:ascii="Arial" w:hAnsi="Arial" w:cs="Arial"/>
          <w:sz w:val="22"/>
          <w:szCs w:val="22"/>
        </w:rPr>
        <w:t>rationale</w:t>
      </w:r>
      <w:r>
        <w:rPr>
          <w:rFonts w:ascii="Arial" w:hAnsi="Arial" w:cs="Arial"/>
          <w:sz w:val="22"/>
          <w:szCs w:val="22"/>
        </w:rPr>
        <w:t xml:space="preserve"> </w:t>
      </w:r>
      <w:r w:rsidR="00E4136D">
        <w:rPr>
          <w:rFonts w:ascii="Arial" w:hAnsi="Arial" w:cs="Arial"/>
          <w:sz w:val="22"/>
          <w:szCs w:val="22"/>
        </w:rPr>
        <w:t>of understanding more about wellbeing in female singer</w:t>
      </w:r>
      <w:r w:rsidR="00C21E38">
        <w:rPr>
          <w:rFonts w:ascii="Arial" w:hAnsi="Arial" w:cs="Arial"/>
          <w:sz w:val="22"/>
          <w:szCs w:val="22"/>
        </w:rPr>
        <w:t>-</w:t>
      </w:r>
      <w:r w:rsidR="00E4136D">
        <w:rPr>
          <w:rFonts w:ascii="Arial" w:hAnsi="Arial" w:cs="Arial"/>
          <w:sz w:val="22"/>
          <w:szCs w:val="22"/>
        </w:rPr>
        <w:t>songwriters and musicians,</w:t>
      </w:r>
      <w:r>
        <w:rPr>
          <w:rFonts w:ascii="Arial" w:hAnsi="Arial" w:cs="Arial"/>
          <w:sz w:val="22"/>
          <w:szCs w:val="22"/>
        </w:rPr>
        <w:t xml:space="preserve"> </w:t>
      </w:r>
      <w:r w:rsidR="00E4136D">
        <w:rPr>
          <w:rFonts w:ascii="Arial" w:hAnsi="Arial" w:cs="Arial"/>
          <w:sz w:val="22"/>
          <w:szCs w:val="22"/>
        </w:rPr>
        <w:t>examining the scope of the problem and analyzing</w:t>
      </w:r>
      <w:r w:rsidR="006526A8">
        <w:rPr>
          <w:rFonts w:ascii="Arial" w:hAnsi="Arial" w:cs="Arial"/>
          <w:sz w:val="22"/>
          <w:szCs w:val="22"/>
        </w:rPr>
        <w:t xml:space="preserve"> the factors and structures contributing to the causes</w:t>
      </w:r>
      <w:r w:rsidR="00E4136D">
        <w:rPr>
          <w:rFonts w:ascii="Arial" w:hAnsi="Arial" w:cs="Arial"/>
          <w:sz w:val="22"/>
          <w:szCs w:val="22"/>
        </w:rPr>
        <w:t xml:space="preserve">.  I am not a therapist or psychologist, but through this analysis and assessment, I hope to achieve a deeper understanding of </w:t>
      </w:r>
      <w:r w:rsidR="00A82972">
        <w:rPr>
          <w:rFonts w:ascii="Arial" w:hAnsi="Arial" w:cs="Arial"/>
          <w:sz w:val="22"/>
          <w:szCs w:val="22"/>
        </w:rPr>
        <w:t xml:space="preserve">what the industry forces are, how the industry is structured and how that structure impacts artists, </w:t>
      </w:r>
      <w:r w:rsidR="002B18CD">
        <w:rPr>
          <w:rFonts w:ascii="Arial" w:hAnsi="Arial" w:cs="Arial"/>
          <w:sz w:val="22"/>
          <w:szCs w:val="22"/>
        </w:rPr>
        <w:t xml:space="preserve">and </w:t>
      </w:r>
      <w:r w:rsidR="00E4136D">
        <w:rPr>
          <w:rFonts w:ascii="Arial" w:hAnsi="Arial" w:cs="Arial"/>
          <w:sz w:val="22"/>
          <w:szCs w:val="22"/>
        </w:rPr>
        <w:t xml:space="preserve">how to better support my clients </w:t>
      </w:r>
      <w:r w:rsidR="00CF5E60">
        <w:rPr>
          <w:rFonts w:ascii="Arial" w:hAnsi="Arial" w:cs="Arial"/>
          <w:sz w:val="22"/>
          <w:szCs w:val="22"/>
        </w:rPr>
        <w:t xml:space="preserve">-- </w:t>
      </w:r>
      <w:r w:rsidR="00A82972">
        <w:rPr>
          <w:rFonts w:ascii="Arial" w:hAnsi="Arial" w:cs="Arial"/>
          <w:sz w:val="22"/>
          <w:szCs w:val="22"/>
        </w:rPr>
        <w:t>with an eye</w:t>
      </w:r>
      <w:r w:rsidR="00E4136D">
        <w:rPr>
          <w:rFonts w:ascii="Arial" w:hAnsi="Arial" w:cs="Arial"/>
          <w:sz w:val="22"/>
          <w:szCs w:val="22"/>
        </w:rPr>
        <w:t xml:space="preserve"> to </w:t>
      </w:r>
      <w:r w:rsidR="00E62E7D">
        <w:rPr>
          <w:rFonts w:ascii="Arial" w:hAnsi="Arial" w:cs="Arial"/>
          <w:sz w:val="22"/>
          <w:szCs w:val="22"/>
        </w:rPr>
        <w:t xml:space="preserve">eventually </w:t>
      </w:r>
      <w:r w:rsidR="00E4136D">
        <w:rPr>
          <w:rFonts w:ascii="Arial" w:hAnsi="Arial" w:cs="Arial"/>
          <w:sz w:val="22"/>
          <w:szCs w:val="22"/>
        </w:rPr>
        <w:t>determine if there is a way to develop tools for voice teachers to better support this clientele</w:t>
      </w:r>
      <w:r w:rsidR="008C3758">
        <w:rPr>
          <w:rFonts w:ascii="Arial" w:hAnsi="Arial" w:cs="Arial"/>
          <w:sz w:val="22"/>
          <w:szCs w:val="22"/>
        </w:rPr>
        <w:t xml:space="preserve">, </w:t>
      </w:r>
      <w:r w:rsidR="00222400">
        <w:rPr>
          <w:rFonts w:ascii="Arial" w:hAnsi="Arial" w:cs="Arial"/>
          <w:sz w:val="22"/>
          <w:szCs w:val="22"/>
        </w:rPr>
        <w:t>(</w:t>
      </w:r>
      <w:r w:rsidR="008C3758">
        <w:rPr>
          <w:rFonts w:ascii="Arial" w:hAnsi="Arial" w:cs="Arial"/>
          <w:sz w:val="22"/>
          <w:szCs w:val="22"/>
        </w:rPr>
        <w:t>although that is a topic for a future paper</w:t>
      </w:r>
      <w:r w:rsidR="00222400">
        <w:rPr>
          <w:rFonts w:ascii="Arial" w:hAnsi="Arial" w:cs="Arial"/>
          <w:sz w:val="22"/>
          <w:szCs w:val="22"/>
        </w:rPr>
        <w:t>)</w:t>
      </w:r>
      <w:r w:rsidR="008C3758">
        <w:rPr>
          <w:rFonts w:ascii="Arial" w:hAnsi="Arial" w:cs="Arial"/>
          <w:sz w:val="22"/>
          <w:szCs w:val="22"/>
        </w:rPr>
        <w:t>.</w:t>
      </w:r>
      <w:r w:rsidR="00765978">
        <w:rPr>
          <w:rFonts w:ascii="Arial" w:hAnsi="Arial" w:cs="Arial"/>
          <w:sz w:val="22"/>
          <w:szCs w:val="22"/>
        </w:rPr>
        <w:t xml:space="preserve">  </w:t>
      </w:r>
    </w:p>
    <w:p w14:paraId="549995D0" w14:textId="77777777" w:rsidR="008572D8" w:rsidRDefault="008572D8" w:rsidP="005811E9">
      <w:pPr>
        <w:spacing w:line="360" w:lineRule="auto"/>
        <w:jc w:val="both"/>
        <w:rPr>
          <w:rFonts w:ascii="Arial" w:hAnsi="Arial" w:cs="Arial"/>
          <w:sz w:val="22"/>
          <w:szCs w:val="22"/>
        </w:rPr>
      </w:pPr>
    </w:p>
    <w:p w14:paraId="31C92413" w14:textId="184FE9D9" w:rsidR="001E112E" w:rsidRDefault="001E112E" w:rsidP="005811E9">
      <w:pPr>
        <w:spacing w:line="360" w:lineRule="auto"/>
        <w:jc w:val="both"/>
        <w:rPr>
          <w:rFonts w:ascii="Arial" w:hAnsi="Arial" w:cs="Arial"/>
          <w:sz w:val="22"/>
          <w:szCs w:val="22"/>
        </w:rPr>
      </w:pPr>
      <w:r w:rsidRPr="001E112E">
        <w:rPr>
          <w:rFonts w:ascii="Arial" w:hAnsi="Arial" w:cs="Arial"/>
          <w:b/>
          <w:bCs/>
          <w:sz w:val="22"/>
          <w:szCs w:val="22"/>
          <w:u w:val="single"/>
        </w:rPr>
        <w:t>Planned Program of Study</w:t>
      </w:r>
      <w:r w:rsidR="000032B0">
        <w:rPr>
          <w:rFonts w:ascii="Arial" w:hAnsi="Arial" w:cs="Arial"/>
          <w:b/>
          <w:bCs/>
          <w:sz w:val="22"/>
          <w:szCs w:val="22"/>
          <w:u w:val="single"/>
        </w:rPr>
        <w:t xml:space="preserve"> </w:t>
      </w:r>
    </w:p>
    <w:p w14:paraId="5AB90BFB" w14:textId="77777777" w:rsidR="001E112E" w:rsidRDefault="001E112E" w:rsidP="005811E9">
      <w:pPr>
        <w:spacing w:line="360" w:lineRule="auto"/>
        <w:jc w:val="both"/>
        <w:rPr>
          <w:rFonts w:ascii="Arial" w:hAnsi="Arial" w:cs="Arial"/>
          <w:sz w:val="22"/>
          <w:szCs w:val="22"/>
        </w:rPr>
      </w:pPr>
    </w:p>
    <w:p w14:paraId="7C7D2662" w14:textId="071A3B56" w:rsidR="001E112E" w:rsidRDefault="001E112E" w:rsidP="005811E9">
      <w:pPr>
        <w:spacing w:line="360" w:lineRule="auto"/>
        <w:jc w:val="both"/>
        <w:rPr>
          <w:rFonts w:ascii="Arial" w:hAnsi="Arial" w:cs="Arial"/>
          <w:sz w:val="22"/>
          <w:szCs w:val="22"/>
        </w:rPr>
      </w:pPr>
      <w:r>
        <w:rPr>
          <w:rFonts w:ascii="Arial" w:hAnsi="Arial" w:cs="Arial"/>
          <w:i/>
          <w:iCs/>
          <w:sz w:val="22"/>
          <w:szCs w:val="22"/>
        </w:rPr>
        <w:t>Developmental Aims</w:t>
      </w:r>
    </w:p>
    <w:p w14:paraId="0674FC6B" w14:textId="77777777" w:rsidR="00A827C3" w:rsidRDefault="00A827C3" w:rsidP="00A827C3">
      <w:pPr>
        <w:pStyle w:val="ListParagraph"/>
        <w:spacing w:line="360" w:lineRule="auto"/>
        <w:jc w:val="both"/>
        <w:rPr>
          <w:rFonts w:ascii="Arial" w:hAnsi="Arial" w:cs="Arial"/>
          <w:sz w:val="22"/>
          <w:szCs w:val="22"/>
        </w:rPr>
      </w:pPr>
    </w:p>
    <w:p w14:paraId="0CDB8AF7" w14:textId="3B42A306" w:rsidR="00A827C3" w:rsidRPr="00A827C3" w:rsidRDefault="00A827C3" w:rsidP="005811E9">
      <w:pPr>
        <w:pStyle w:val="ListParagraph"/>
        <w:numPr>
          <w:ilvl w:val="0"/>
          <w:numId w:val="2"/>
        </w:numPr>
        <w:spacing w:line="360" w:lineRule="auto"/>
        <w:jc w:val="both"/>
        <w:rPr>
          <w:rFonts w:ascii="Arial" w:hAnsi="Arial" w:cs="Arial"/>
          <w:sz w:val="22"/>
          <w:szCs w:val="22"/>
        </w:rPr>
      </w:pPr>
      <w:r w:rsidRPr="00530A09">
        <w:rPr>
          <w:rFonts w:ascii="Arial" w:hAnsi="Arial" w:cs="Arial"/>
          <w:sz w:val="22"/>
          <w:szCs w:val="22"/>
        </w:rPr>
        <w:t xml:space="preserve">To examine how professional music careers are structured </w:t>
      </w:r>
      <w:r>
        <w:rPr>
          <w:rFonts w:ascii="Arial" w:hAnsi="Arial" w:cs="Arial"/>
          <w:sz w:val="22"/>
          <w:szCs w:val="22"/>
        </w:rPr>
        <w:t>and if these structures</w:t>
      </w:r>
      <w:r w:rsidRPr="00530A09">
        <w:rPr>
          <w:rFonts w:ascii="Arial" w:hAnsi="Arial" w:cs="Arial"/>
          <w:sz w:val="22"/>
          <w:szCs w:val="22"/>
        </w:rPr>
        <w:t xml:space="preserve"> contribute to the</w:t>
      </w:r>
      <w:r>
        <w:rPr>
          <w:rFonts w:ascii="Arial" w:hAnsi="Arial" w:cs="Arial"/>
          <w:sz w:val="22"/>
          <w:szCs w:val="22"/>
        </w:rPr>
        <w:t xml:space="preserve">ir </w:t>
      </w:r>
      <w:proofErr w:type="gramStart"/>
      <w:r>
        <w:rPr>
          <w:rFonts w:ascii="Arial" w:hAnsi="Arial" w:cs="Arial"/>
          <w:sz w:val="22"/>
          <w:szCs w:val="22"/>
        </w:rPr>
        <w:t>wellbeing;</w:t>
      </w:r>
      <w:proofErr w:type="gramEnd"/>
      <w:r w:rsidRPr="00530A09">
        <w:rPr>
          <w:rFonts w:ascii="Arial" w:hAnsi="Arial" w:cs="Arial"/>
          <w:sz w:val="22"/>
          <w:szCs w:val="22"/>
        </w:rPr>
        <w:t xml:space="preserve"> </w:t>
      </w:r>
    </w:p>
    <w:p w14:paraId="756FB0D9" w14:textId="3E4AAB63" w:rsidR="00F01BF1" w:rsidRPr="00530A09" w:rsidRDefault="00F01BF1" w:rsidP="00530A09">
      <w:pPr>
        <w:pStyle w:val="ListParagraph"/>
        <w:numPr>
          <w:ilvl w:val="0"/>
          <w:numId w:val="2"/>
        </w:numPr>
        <w:spacing w:line="360" w:lineRule="auto"/>
        <w:jc w:val="both"/>
        <w:rPr>
          <w:rFonts w:ascii="Arial" w:hAnsi="Arial" w:cs="Arial"/>
          <w:sz w:val="22"/>
          <w:szCs w:val="22"/>
        </w:rPr>
      </w:pPr>
      <w:r w:rsidRPr="00530A09">
        <w:rPr>
          <w:rFonts w:ascii="Arial" w:hAnsi="Arial" w:cs="Arial"/>
          <w:sz w:val="22"/>
          <w:szCs w:val="22"/>
        </w:rPr>
        <w:t>To identify</w:t>
      </w:r>
      <w:r w:rsidR="008003A1">
        <w:rPr>
          <w:rFonts w:ascii="Arial" w:hAnsi="Arial" w:cs="Arial"/>
          <w:sz w:val="22"/>
          <w:szCs w:val="22"/>
        </w:rPr>
        <w:t xml:space="preserve"> and define</w:t>
      </w:r>
      <w:r w:rsidRPr="00530A09">
        <w:rPr>
          <w:rFonts w:ascii="Arial" w:hAnsi="Arial" w:cs="Arial"/>
          <w:sz w:val="22"/>
          <w:szCs w:val="22"/>
        </w:rPr>
        <w:t xml:space="preserve"> the scope of </w:t>
      </w:r>
      <w:r w:rsidR="007436A1" w:rsidRPr="00530A09">
        <w:rPr>
          <w:rFonts w:ascii="Arial" w:hAnsi="Arial" w:cs="Arial"/>
          <w:sz w:val="22"/>
          <w:szCs w:val="22"/>
        </w:rPr>
        <w:t>wellbeing</w:t>
      </w:r>
      <w:r w:rsidRPr="00530A09">
        <w:rPr>
          <w:rFonts w:ascii="Arial" w:hAnsi="Arial" w:cs="Arial"/>
          <w:sz w:val="22"/>
          <w:szCs w:val="22"/>
        </w:rPr>
        <w:t xml:space="preserve"> problem</w:t>
      </w:r>
      <w:r w:rsidR="007436A1" w:rsidRPr="00530A09">
        <w:rPr>
          <w:rFonts w:ascii="Arial" w:hAnsi="Arial" w:cs="Arial"/>
          <w:sz w:val="22"/>
          <w:szCs w:val="22"/>
        </w:rPr>
        <w:t>s in professional female musicians</w:t>
      </w:r>
      <w:r w:rsidRPr="00530A09">
        <w:rPr>
          <w:rFonts w:ascii="Arial" w:hAnsi="Arial" w:cs="Arial"/>
          <w:sz w:val="22"/>
          <w:szCs w:val="22"/>
        </w:rPr>
        <w:t xml:space="preserve"> through existing research and analyze contributing factors that impact the</w:t>
      </w:r>
      <w:r w:rsidR="007436A1" w:rsidRPr="00530A09">
        <w:rPr>
          <w:rFonts w:ascii="Arial" w:hAnsi="Arial" w:cs="Arial"/>
          <w:sz w:val="22"/>
          <w:szCs w:val="22"/>
        </w:rPr>
        <w:t xml:space="preserve">ir </w:t>
      </w:r>
      <w:proofErr w:type="gramStart"/>
      <w:r w:rsidRPr="00530A09">
        <w:rPr>
          <w:rFonts w:ascii="Arial" w:hAnsi="Arial" w:cs="Arial"/>
          <w:sz w:val="22"/>
          <w:szCs w:val="22"/>
        </w:rPr>
        <w:t>wellbeing</w:t>
      </w:r>
      <w:r w:rsidR="00530A09">
        <w:rPr>
          <w:rFonts w:ascii="Arial" w:hAnsi="Arial" w:cs="Arial"/>
          <w:sz w:val="22"/>
          <w:szCs w:val="22"/>
        </w:rPr>
        <w:t>;</w:t>
      </w:r>
      <w:proofErr w:type="gramEnd"/>
    </w:p>
    <w:p w14:paraId="57B1920B" w14:textId="77777777" w:rsidR="00BF3565" w:rsidRDefault="00BF3565" w:rsidP="005811E9">
      <w:pPr>
        <w:spacing w:line="360" w:lineRule="auto"/>
        <w:jc w:val="both"/>
        <w:rPr>
          <w:rFonts w:ascii="Arial" w:hAnsi="Arial" w:cs="Arial"/>
          <w:i/>
          <w:iCs/>
          <w:sz w:val="22"/>
          <w:szCs w:val="22"/>
        </w:rPr>
      </w:pPr>
    </w:p>
    <w:p w14:paraId="5841748C" w14:textId="770A0D6A" w:rsidR="001E112E" w:rsidRPr="001E112E" w:rsidRDefault="001E112E" w:rsidP="005811E9">
      <w:pPr>
        <w:spacing w:line="360" w:lineRule="auto"/>
        <w:jc w:val="both"/>
        <w:rPr>
          <w:rFonts w:ascii="Arial" w:hAnsi="Arial" w:cs="Arial"/>
          <w:sz w:val="22"/>
          <w:szCs w:val="22"/>
        </w:rPr>
      </w:pPr>
      <w:r>
        <w:rPr>
          <w:rFonts w:ascii="Arial" w:hAnsi="Arial" w:cs="Arial"/>
          <w:i/>
          <w:iCs/>
          <w:sz w:val="22"/>
          <w:szCs w:val="22"/>
        </w:rPr>
        <w:t>Expected Learning Outcomes</w:t>
      </w:r>
      <w:r>
        <w:rPr>
          <w:rFonts w:ascii="Arial" w:hAnsi="Arial" w:cs="Arial"/>
          <w:sz w:val="22"/>
          <w:szCs w:val="22"/>
        </w:rPr>
        <w:t xml:space="preserve"> </w:t>
      </w:r>
      <w:r w:rsidR="000032B0">
        <w:rPr>
          <w:rFonts w:ascii="Arial" w:hAnsi="Arial" w:cs="Arial"/>
          <w:sz w:val="22"/>
          <w:szCs w:val="22"/>
        </w:rPr>
        <w:t xml:space="preserve">  </w:t>
      </w:r>
    </w:p>
    <w:p w14:paraId="26C528D6" w14:textId="77777777" w:rsidR="00F97698" w:rsidRDefault="00F97698" w:rsidP="005811E9">
      <w:pPr>
        <w:spacing w:line="360" w:lineRule="auto"/>
        <w:jc w:val="both"/>
        <w:rPr>
          <w:rFonts w:ascii="Arial" w:hAnsi="Arial" w:cs="Arial"/>
          <w:sz w:val="22"/>
          <w:szCs w:val="22"/>
        </w:rPr>
      </w:pPr>
    </w:p>
    <w:p w14:paraId="2B6A4529" w14:textId="35359D26" w:rsidR="008003A1" w:rsidRPr="005C738A" w:rsidRDefault="008003A1" w:rsidP="005C738A">
      <w:pPr>
        <w:pStyle w:val="ListParagraph"/>
        <w:numPr>
          <w:ilvl w:val="0"/>
          <w:numId w:val="3"/>
        </w:numPr>
        <w:spacing w:line="360" w:lineRule="auto"/>
        <w:jc w:val="both"/>
        <w:rPr>
          <w:rFonts w:ascii="Arial" w:hAnsi="Arial" w:cs="Arial"/>
          <w:sz w:val="22"/>
          <w:szCs w:val="22"/>
        </w:rPr>
      </w:pPr>
      <w:r w:rsidRPr="005C738A">
        <w:rPr>
          <w:rFonts w:ascii="Arial" w:hAnsi="Arial" w:cs="Arial"/>
          <w:sz w:val="22"/>
          <w:szCs w:val="22"/>
        </w:rPr>
        <w:t>To discover and provide an overview of what has been studied</w:t>
      </w:r>
      <w:r w:rsidR="006753BA">
        <w:rPr>
          <w:rFonts w:ascii="Arial" w:hAnsi="Arial" w:cs="Arial"/>
          <w:sz w:val="22"/>
          <w:szCs w:val="22"/>
        </w:rPr>
        <w:t>,</w:t>
      </w:r>
      <w:r w:rsidRPr="005C738A">
        <w:rPr>
          <w:rFonts w:ascii="Arial" w:hAnsi="Arial" w:cs="Arial"/>
          <w:sz w:val="22"/>
          <w:szCs w:val="22"/>
        </w:rPr>
        <w:t xml:space="preserve"> and how, and in which populations and </w:t>
      </w:r>
      <w:proofErr w:type="gramStart"/>
      <w:r w:rsidRPr="005C738A">
        <w:rPr>
          <w:rFonts w:ascii="Arial" w:hAnsi="Arial" w:cs="Arial"/>
          <w:sz w:val="22"/>
          <w:szCs w:val="22"/>
        </w:rPr>
        <w:t>genres</w:t>
      </w:r>
      <w:r w:rsidR="008B62EC">
        <w:rPr>
          <w:rFonts w:ascii="Arial" w:hAnsi="Arial" w:cs="Arial"/>
          <w:sz w:val="22"/>
          <w:szCs w:val="22"/>
        </w:rPr>
        <w:t>;</w:t>
      </w:r>
      <w:proofErr w:type="gramEnd"/>
    </w:p>
    <w:p w14:paraId="12D9F0F9" w14:textId="0601CCB3" w:rsidR="00530A09" w:rsidRPr="005C738A" w:rsidRDefault="008003A1" w:rsidP="005C738A">
      <w:pPr>
        <w:pStyle w:val="ListParagraph"/>
        <w:numPr>
          <w:ilvl w:val="0"/>
          <w:numId w:val="3"/>
        </w:numPr>
        <w:spacing w:line="360" w:lineRule="auto"/>
        <w:jc w:val="both"/>
        <w:rPr>
          <w:rFonts w:ascii="Arial" w:hAnsi="Arial" w:cs="Arial"/>
          <w:sz w:val="22"/>
          <w:szCs w:val="22"/>
        </w:rPr>
      </w:pPr>
      <w:r w:rsidRPr="005C738A">
        <w:rPr>
          <w:rFonts w:ascii="Arial" w:hAnsi="Arial" w:cs="Arial"/>
          <w:sz w:val="22"/>
          <w:szCs w:val="22"/>
        </w:rPr>
        <w:t xml:space="preserve">To discover how professional music careers influence well-being and </w:t>
      </w:r>
      <w:r w:rsidR="00BF3565">
        <w:rPr>
          <w:rFonts w:ascii="Arial" w:hAnsi="Arial" w:cs="Arial"/>
          <w:sz w:val="22"/>
          <w:szCs w:val="22"/>
        </w:rPr>
        <w:t xml:space="preserve">to investigate </w:t>
      </w:r>
      <w:r w:rsidRPr="005C738A">
        <w:rPr>
          <w:rFonts w:ascii="Arial" w:hAnsi="Arial" w:cs="Arial"/>
          <w:sz w:val="22"/>
          <w:szCs w:val="22"/>
        </w:rPr>
        <w:t xml:space="preserve">what steps could potentially remediate mental health </w:t>
      </w:r>
      <w:proofErr w:type="gramStart"/>
      <w:r w:rsidRPr="005C738A">
        <w:rPr>
          <w:rFonts w:ascii="Arial" w:hAnsi="Arial" w:cs="Arial"/>
          <w:sz w:val="22"/>
          <w:szCs w:val="22"/>
        </w:rPr>
        <w:t>stressors;</w:t>
      </w:r>
      <w:proofErr w:type="gramEnd"/>
    </w:p>
    <w:p w14:paraId="185AC175" w14:textId="52EEC8E4" w:rsidR="005C738A" w:rsidRPr="005C738A" w:rsidRDefault="005C738A" w:rsidP="005C738A">
      <w:pPr>
        <w:pStyle w:val="ListParagraph"/>
        <w:numPr>
          <w:ilvl w:val="0"/>
          <w:numId w:val="3"/>
        </w:numPr>
        <w:spacing w:line="360" w:lineRule="auto"/>
        <w:jc w:val="both"/>
        <w:rPr>
          <w:rFonts w:ascii="Arial" w:hAnsi="Arial" w:cs="Arial"/>
          <w:sz w:val="22"/>
          <w:szCs w:val="22"/>
        </w:rPr>
      </w:pPr>
      <w:r w:rsidRPr="005C738A">
        <w:rPr>
          <w:rFonts w:ascii="Arial" w:hAnsi="Arial" w:cs="Arial"/>
          <w:sz w:val="22"/>
          <w:szCs w:val="22"/>
        </w:rPr>
        <w:t xml:space="preserve">To identify and analyze blind spots and missing </w:t>
      </w:r>
      <w:proofErr w:type="gramStart"/>
      <w:r w:rsidRPr="005C738A">
        <w:rPr>
          <w:rFonts w:ascii="Arial" w:hAnsi="Arial" w:cs="Arial"/>
          <w:sz w:val="22"/>
          <w:szCs w:val="22"/>
        </w:rPr>
        <w:t>information;</w:t>
      </w:r>
      <w:proofErr w:type="gramEnd"/>
    </w:p>
    <w:p w14:paraId="419ACC10" w14:textId="77777777" w:rsidR="005C738A" w:rsidRDefault="005C738A" w:rsidP="005811E9">
      <w:pPr>
        <w:spacing w:line="360" w:lineRule="auto"/>
        <w:jc w:val="both"/>
        <w:rPr>
          <w:rFonts w:ascii="Arial" w:hAnsi="Arial" w:cs="Arial"/>
          <w:sz w:val="22"/>
          <w:szCs w:val="22"/>
        </w:rPr>
      </w:pPr>
    </w:p>
    <w:p w14:paraId="3C308108" w14:textId="77777777" w:rsidR="008003A1" w:rsidRDefault="008003A1" w:rsidP="005811E9">
      <w:pPr>
        <w:spacing w:line="360" w:lineRule="auto"/>
        <w:jc w:val="both"/>
        <w:rPr>
          <w:rFonts w:ascii="Arial" w:hAnsi="Arial" w:cs="Arial"/>
          <w:sz w:val="22"/>
          <w:szCs w:val="22"/>
        </w:rPr>
      </w:pPr>
    </w:p>
    <w:p w14:paraId="60B9F4DE" w14:textId="305A9D4F" w:rsidR="008B62EC" w:rsidRPr="001E112E" w:rsidRDefault="008B62EC" w:rsidP="008B62EC">
      <w:pPr>
        <w:spacing w:line="360" w:lineRule="auto"/>
        <w:jc w:val="both"/>
        <w:rPr>
          <w:rFonts w:ascii="Arial" w:hAnsi="Arial" w:cs="Arial"/>
          <w:sz w:val="22"/>
          <w:szCs w:val="22"/>
        </w:rPr>
      </w:pPr>
      <w:r w:rsidRPr="001E112E">
        <w:rPr>
          <w:rFonts w:ascii="Arial" w:hAnsi="Arial" w:cs="Arial"/>
          <w:i/>
          <w:iCs/>
          <w:sz w:val="22"/>
          <w:szCs w:val="22"/>
        </w:rPr>
        <w:t>Literature Review</w:t>
      </w:r>
    </w:p>
    <w:p w14:paraId="58F3CE1A" w14:textId="2637315C" w:rsidR="008B62EC" w:rsidRDefault="00715721" w:rsidP="008B62EC">
      <w:pPr>
        <w:spacing w:line="360" w:lineRule="auto"/>
        <w:jc w:val="both"/>
        <w:rPr>
          <w:rFonts w:ascii="Arial" w:hAnsi="Arial" w:cs="Arial"/>
          <w:sz w:val="22"/>
          <w:szCs w:val="22"/>
        </w:rPr>
      </w:pPr>
      <w:r>
        <w:rPr>
          <w:rFonts w:ascii="Arial" w:hAnsi="Arial" w:cs="Arial"/>
          <w:sz w:val="22"/>
          <w:szCs w:val="22"/>
        </w:rPr>
        <w:t xml:space="preserve">With very limited </w:t>
      </w:r>
      <w:r w:rsidR="008B62EC">
        <w:rPr>
          <w:rFonts w:ascii="Arial" w:hAnsi="Arial" w:cs="Arial"/>
          <w:sz w:val="22"/>
          <w:szCs w:val="22"/>
        </w:rPr>
        <w:t xml:space="preserve">time to complete this Module, I chose to undertake a Scoping Review to provide a broader overview of the research, to see what research exists and what kinds of studies have been done (Grant and Booth, 2009).  While my study is </w:t>
      </w:r>
      <w:r w:rsidR="0048555A">
        <w:rPr>
          <w:rFonts w:ascii="Arial" w:hAnsi="Arial" w:cs="Arial"/>
          <w:sz w:val="22"/>
          <w:szCs w:val="22"/>
        </w:rPr>
        <w:t>broken down into</w:t>
      </w:r>
      <w:r w:rsidR="008B62EC">
        <w:rPr>
          <w:rFonts w:ascii="Arial" w:hAnsi="Arial" w:cs="Arial"/>
          <w:sz w:val="22"/>
          <w:szCs w:val="22"/>
        </w:rPr>
        <w:t xml:space="preserve"> two separate parts, the structures and workings and forces of the music industry and what the findings are about the state of wellbeing in female musicians and how they are linked, using the Grant and Booth (2009) </w:t>
      </w:r>
      <w:r w:rsidR="008B62EC">
        <w:rPr>
          <w:rFonts w:ascii="Arial" w:hAnsi="Arial" w:cs="Arial"/>
          <w:sz w:val="22"/>
          <w:szCs w:val="22"/>
        </w:rPr>
        <w:lastRenderedPageBreak/>
        <w:t>framework seemed to be a good fit for my research</w:t>
      </w:r>
      <w:r w:rsidR="00002BC5">
        <w:rPr>
          <w:rFonts w:ascii="Arial" w:hAnsi="Arial" w:cs="Arial"/>
          <w:sz w:val="22"/>
          <w:szCs w:val="22"/>
        </w:rPr>
        <w:t xml:space="preserve">.  </w:t>
      </w:r>
      <w:r w:rsidR="00CF5E60">
        <w:rPr>
          <w:rFonts w:ascii="Arial" w:hAnsi="Arial" w:cs="Arial"/>
          <w:sz w:val="22"/>
          <w:szCs w:val="22"/>
        </w:rPr>
        <w:t xml:space="preserve">Any other type of literature review would have been too exhaustive for this </w:t>
      </w:r>
      <w:proofErr w:type="gramStart"/>
      <w:r w:rsidR="00CF5E60">
        <w:rPr>
          <w:rFonts w:ascii="Arial" w:hAnsi="Arial" w:cs="Arial"/>
          <w:sz w:val="22"/>
          <w:szCs w:val="22"/>
        </w:rPr>
        <w:t>particular project</w:t>
      </w:r>
      <w:proofErr w:type="gramEnd"/>
      <w:r w:rsidR="00CF5E60">
        <w:rPr>
          <w:rFonts w:ascii="Arial" w:hAnsi="Arial" w:cs="Arial"/>
          <w:sz w:val="22"/>
          <w:szCs w:val="22"/>
        </w:rPr>
        <w:t xml:space="preserve"> due to time constraints.  </w:t>
      </w:r>
    </w:p>
    <w:p w14:paraId="3616C269" w14:textId="77777777" w:rsidR="00CF5E60" w:rsidRDefault="00CF5E60" w:rsidP="008B62EC">
      <w:pPr>
        <w:spacing w:line="360" w:lineRule="auto"/>
        <w:jc w:val="both"/>
        <w:rPr>
          <w:rFonts w:ascii="Arial" w:hAnsi="Arial" w:cs="Arial"/>
          <w:sz w:val="22"/>
          <w:szCs w:val="22"/>
        </w:rPr>
      </w:pPr>
    </w:p>
    <w:p w14:paraId="4389D8E3" w14:textId="1C0ABF8A" w:rsidR="00691958" w:rsidRDefault="00691958" w:rsidP="00691958">
      <w:pPr>
        <w:spacing w:line="360" w:lineRule="auto"/>
        <w:jc w:val="both"/>
        <w:rPr>
          <w:rFonts w:ascii="Arial" w:hAnsi="Arial" w:cs="Arial"/>
          <w:sz w:val="22"/>
          <w:szCs w:val="22"/>
        </w:rPr>
      </w:pPr>
      <w:r>
        <w:rPr>
          <w:rFonts w:ascii="Arial" w:hAnsi="Arial" w:cs="Arial"/>
          <w:sz w:val="22"/>
          <w:szCs w:val="22"/>
        </w:rPr>
        <w:t>Because of the current oligopolistic nature of the major record labels</w:t>
      </w:r>
      <w:r w:rsidR="00517C81">
        <w:rPr>
          <w:rFonts w:ascii="Arial" w:hAnsi="Arial" w:cs="Arial"/>
          <w:sz w:val="22"/>
          <w:szCs w:val="22"/>
        </w:rPr>
        <w:t xml:space="preserve"> (</w:t>
      </w:r>
      <w:proofErr w:type="spellStart"/>
      <w:r w:rsidR="00517C81">
        <w:rPr>
          <w:rFonts w:ascii="Arial" w:hAnsi="Arial" w:cs="Arial"/>
          <w:sz w:val="22"/>
          <w:szCs w:val="22"/>
        </w:rPr>
        <w:t>Pizzolitto</w:t>
      </w:r>
      <w:proofErr w:type="spellEnd"/>
      <w:r w:rsidR="00517C81">
        <w:rPr>
          <w:rFonts w:ascii="Arial" w:hAnsi="Arial" w:cs="Arial"/>
          <w:sz w:val="22"/>
          <w:szCs w:val="22"/>
        </w:rPr>
        <w:t>, 2024)</w:t>
      </w:r>
      <w:r>
        <w:rPr>
          <w:rFonts w:ascii="Arial" w:hAnsi="Arial" w:cs="Arial"/>
          <w:sz w:val="22"/>
          <w:szCs w:val="22"/>
        </w:rPr>
        <w:t>, a clear example of exactly how artists were historically compensated to compare to how they are paid today is difficult to find in traditional peer reviewed research. Therefore, I was compelled to use grey literature sources, according to the structure of grey literature sources outlined by Kepes et al. (2012), I primarily tried to stay within the 1</w:t>
      </w:r>
      <w:r w:rsidRPr="00002BC5">
        <w:rPr>
          <w:rFonts w:ascii="Arial" w:hAnsi="Arial" w:cs="Arial"/>
          <w:sz w:val="22"/>
          <w:szCs w:val="22"/>
          <w:vertAlign w:val="superscript"/>
        </w:rPr>
        <w:t>st</w:t>
      </w:r>
      <w:r>
        <w:rPr>
          <w:rFonts w:ascii="Arial" w:hAnsi="Arial" w:cs="Arial"/>
          <w:sz w:val="22"/>
          <w:szCs w:val="22"/>
        </w:rPr>
        <w:t xml:space="preserve"> tier of grey literature using books, journals, government reports, and industry association publications.  Donald Passman’s book </w:t>
      </w:r>
      <w:r w:rsidRPr="00EE2463">
        <w:rPr>
          <w:rFonts w:ascii="Arial" w:hAnsi="Arial" w:cs="Arial"/>
          <w:sz w:val="22"/>
          <w:szCs w:val="22"/>
          <w:u w:val="single"/>
        </w:rPr>
        <w:t>All You Need to Know About the Music Business</w:t>
      </w:r>
      <w:r>
        <w:rPr>
          <w:rFonts w:ascii="Arial" w:hAnsi="Arial" w:cs="Arial"/>
          <w:sz w:val="22"/>
          <w:szCs w:val="22"/>
        </w:rPr>
        <w:t xml:space="preserve"> and Krasilovsky and Shemel’s </w:t>
      </w:r>
      <w:r w:rsidRPr="00EE2463">
        <w:rPr>
          <w:rFonts w:ascii="Arial" w:hAnsi="Arial" w:cs="Arial"/>
          <w:sz w:val="22"/>
          <w:szCs w:val="22"/>
          <w:u w:val="single"/>
        </w:rPr>
        <w:t>This Business of Music</w:t>
      </w:r>
      <w:r>
        <w:rPr>
          <w:rFonts w:ascii="Arial" w:hAnsi="Arial" w:cs="Arial"/>
          <w:sz w:val="22"/>
          <w:szCs w:val="22"/>
        </w:rPr>
        <w:t xml:space="preserve"> were both extremely helpful in filling in pay flow knowledge gaps.  Of course, Gross and Musgrave’s </w:t>
      </w:r>
      <w:proofErr w:type="gramStart"/>
      <w:r>
        <w:rPr>
          <w:rFonts w:ascii="Arial" w:hAnsi="Arial" w:cs="Arial"/>
          <w:sz w:val="22"/>
          <w:szCs w:val="22"/>
        </w:rPr>
        <w:t>aforementioned book</w:t>
      </w:r>
      <w:proofErr w:type="gramEnd"/>
      <w:r>
        <w:rPr>
          <w:rFonts w:ascii="Arial" w:hAnsi="Arial" w:cs="Arial"/>
          <w:sz w:val="22"/>
          <w:szCs w:val="22"/>
        </w:rPr>
        <w:t xml:space="preserve"> which was the impetus for me to dive into this subject.  However, I did also include some 2</w:t>
      </w:r>
      <w:r w:rsidRPr="00E175AD">
        <w:rPr>
          <w:rFonts w:ascii="Arial" w:hAnsi="Arial" w:cs="Arial"/>
          <w:sz w:val="22"/>
          <w:szCs w:val="22"/>
          <w:vertAlign w:val="superscript"/>
        </w:rPr>
        <w:t>nd</w:t>
      </w:r>
      <w:r>
        <w:rPr>
          <w:rFonts w:ascii="Arial" w:hAnsi="Arial" w:cs="Arial"/>
          <w:sz w:val="22"/>
          <w:szCs w:val="22"/>
        </w:rPr>
        <w:t xml:space="preserve"> tier news articles for more current industry metrics, practical data on financial challenges and richer understanding, mostly coming from news sources that are credible long term industry sources.  </w:t>
      </w:r>
    </w:p>
    <w:p w14:paraId="2B38F7DE" w14:textId="77777777" w:rsidR="00691958" w:rsidRDefault="00691958" w:rsidP="008B62EC">
      <w:pPr>
        <w:spacing w:line="360" w:lineRule="auto"/>
        <w:jc w:val="both"/>
        <w:rPr>
          <w:rFonts w:ascii="Arial" w:hAnsi="Arial" w:cs="Arial"/>
          <w:sz w:val="22"/>
          <w:szCs w:val="22"/>
        </w:rPr>
      </w:pPr>
    </w:p>
    <w:p w14:paraId="65B149E4" w14:textId="1C57C91F" w:rsidR="00691958" w:rsidRDefault="00691958" w:rsidP="008B62EC">
      <w:pPr>
        <w:spacing w:line="360" w:lineRule="auto"/>
        <w:jc w:val="both"/>
        <w:rPr>
          <w:rFonts w:ascii="Arial" w:hAnsi="Arial" w:cs="Arial"/>
          <w:sz w:val="22"/>
          <w:szCs w:val="22"/>
        </w:rPr>
      </w:pPr>
      <w:r>
        <w:rPr>
          <w:rFonts w:ascii="Arial" w:hAnsi="Arial" w:cs="Arial"/>
          <w:sz w:val="22"/>
          <w:szCs w:val="22"/>
        </w:rPr>
        <w:t xml:space="preserve">The </w:t>
      </w:r>
      <w:r w:rsidR="00C47CD9">
        <w:rPr>
          <w:rFonts w:ascii="Arial" w:hAnsi="Arial" w:cs="Arial"/>
          <w:sz w:val="22"/>
          <w:szCs w:val="22"/>
        </w:rPr>
        <w:t xml:space="preserve">music industry </w:t>
      </w:r>
      <w:r w:rsidR="00513E3B">
        <w:rPr>
          <w:rFonts w:ascii="Arial" w:hAnsi="Arial" w:cs="Arial"/>
          <w:sz w:val="22"/>
          <w:szCs w:val="22"/>
        </w:rPr>
        <w:t xml:space="preserve">has gone through </w:t>
      </w:r>
      <w:r w:rsidR="00A41C69">
        <w:rPr>
          <w:rFonts w:ascii="Arial" w:hAnsi="Arial" w:cs="Arial"/>
          <w:sz w:val="22"/>
          <w:szCs w:val="22"/>
        </w:rPr>
        <w:t>“three waves of disruptive innovation” (</w:t>
      </w:r>
      <w:r w:rsidR="00A41C69" w:rsidRPr="00B23593">
        <w:rPr>
          <w:rFonts w:ascii="Arial" w:hAnsi="Arial" w:cs="Arial"/>
          <w:sz w:val="22"/>
          <w:szCs w:val="22"/>
        </w:rPr>
        <w:t>Urbinati et al.,</w:t>
      </w:r>
      <w:r w:rsidR="00B23593">
        <w:rPr>
          <w:rFonts w:ascii="Arial" w:hAnsi="Arial" w:cs="Arial"/>
          <w:sz w:val="22"/>
          <w:szCs w:val="22"/>
        </w:rPr>
        <w:t xml:space="preserve"> 2019</w:t>
      </w:r>
      <w:r w:rsidR="00A41C69">
        <w:rPr>
          <w:rFonts w:ascii="Arial" w:hAnsi="Arial" w:cs="Arial"/>
          <w:sz w:val="22"/>
          <w:szCs w:val="22"/>
        </w:rPr>
        <w:t>)</w:t>
      </w:r>
      <w:r w:rsidR="00513E3B">
        <w:rPr>
          <w:rFonts w:ascii="Arial" w:hAnsi="Arial" w:cs="Arial"/>
          <w:sz w:val="22"/>
          <w:szCs w:val="22"/>
        </w:rPr>
        <w:t xml:space="preserve"> over the past 30</w:t>
      </w:r>
      <w:r w:rsidR="00A41C69">
        <w:rPr>
          <w:rFonts w:ascii="Arial" w:hAnsi="Arial" w:cs="Arial"/>
          <w:sz w:val="22"/>
          <w:szCs w:val="22"/>
        </w:rPr>
        <w:t xml:space="preserve"> years</w:t>
      </w:r>
      <w:r w:rsidR="00886877">
        <w:rPr>
          <w:rFonts w:ascii="Arial" w:hAnsi="Arial" w:cs="Arial"/>
          <w:sz w:val="22"/>
          <w:szCs w:val="22"/>
        </w:rPr>
        <w:t xml:space="preserve">.  </w:t>
      </w:r>
      <w:r w:rsidR="00513E3B">
        <w:rPr>
          <w:rFonts w:ascii="Arial" w:hAnsi="Arial" w:cs="Arial"/>
          <w:sz w:val="22"/>
          <w:szCs w:val="22"/>
        </w:rPr>
        <w:t xml:space="preserve">Seeking </w:t>
      </w:r>
      <w:r w:rsidR="0071381F">
        <w:rPr>
          <w:rFonts w:ascii="Arial" w:hAnsi="Arial" w:cs="Arial"/>
          <w:sz w:val="22"/>
          <w:szCs w:val="22"/>
        </w:rPr>
        <w:t xml:space="preserve">competitive advantage through </w:t>
      </w:r>
      <w:r w:rsidR="00513E3B">
        <w:rPr>
          <w:rFonts w:ascii="Arial" w:hAnsi="Arial" w:cs="Arial"/>
          <w:sz w:val="22"/>
          <w:szCs w:val="22"/>
        </w:rPr>
        <w:t>more vertical integration, companies purchased and merged with competitors allowing the new entities to have more control over the products they were releasing into the market</w:t>
      </w:r>
      <w:r w:rsidR="00B47B5D">
        <w:rPr>
          <w:rFonts w:ascii="Arial" w:hAnsi="Arial" w:cs="Arial"/>
          <w:sz w:val="22"/>
          <w:szCs w:val="22"/>
        </w:rPr>
        <w:t xml:space="preserve">, increasing their market share, economies of scale in distribution, and bargaining power influence with music retailers </w:t>
      </w:r>
      <w:r w:rsidR="00513E3B">
        <w:rPr>
          <w:rFonts w:ascii="Arial" w:hAnsi="Arial" w:cs="Arial"/>
          <w:sz w:val="22"/>
          <w:szCs w:val="22"/>
        </w:rPr>
        <w:t>(</w:t>
      </w:r>
      <w:r w:rsidR="00B47B5D">
        <w:rPr>
          <w:rFonts w:ascii="Arial" w:hAnsi="Arial" w:cs="Arial"/>
          <w:sz w:val="22"/>
          <w:szCs w:val="22"/>
        </w:rPr>
        <w:t xml:space="preserve">Bishop, 2005; </w:t>
      </w:r>
      <w:r w:rsidR="0071381F">
        <w:rPr>
          <w:rFonts w:ascii="Arial" w:hAnsi="Arial" w:cs="Arial"/>
          <w:sz w:val="22"/>
          <w:szCs w:val="22"/>
        </w:rPr>
        <w:t xml:space="preserve">Graham et al., 2004; </w:t>
      </w:r>
      <w:r w:rsidR="00513E3B">
        <w:rPr>
          <w:rFonts w:ascii="Arial" w:hAnsi="Arial" w:cs="Arial"/>
          <w:sz w:val="22"/>
          <w:szCs w:val="22"/>
        </w:rPr>
        <w:t xml:space="preserve">Nakano and Fleury, 2017 cited in </w:t>
      </w:r>
      <w:proofErr w:type="spellStart"/>
      <w:r w:rsidR="00B47B5D">
        <w:rPr>
          <w:rFonts w:ascii="Arial" w:hAnsi="Arial" w:cs="Arial"/>
          <w:sz w:val="22"/>
          <w:szCs w:val="22"/>
        </w:rPr>
        <w:t>Pizzolitto</w:t>
      </w:r>
      <w:proofErr w:type="spellEnd"/>
      <w:r w:rsidR="00B47B5D">
        <w:rPr>
          <w:rFonts w:ascii="Arial" w:hAnsi="Arial" w:cs="Arial"/>
          <w:sz w:val="22"/>
          <w:szCs w:val="22"/>
        </w:rPr>
        <w:t>, 2024).  These companies controlled</w:t>
      </w:r>
      <w:r w:rsidR="00C26FDD">
        <w:rPr>
          <w:rFonts w:ascii="Arial" w:hAnsi="Arial" w:cs="Arial"/>
          <w:sz w:val="22"/>
          <w:szCs w:val="22"/>
        </w:rPr>
        <w:t xml:space="preserve"> approximately 80% of the global market along with</w:t>
      </w:r>
      <w:r w:rsidR="00B47B5D">
        <w:rPr>
          <w:rFonts w:ascii="Arial" w:hAnsi="Arial" w:cs="Arial"/>
          <w:sz w:val="22"/>
          <w:szCs w:val="22"/>
        </w:rPr>
        <w:t xml:space="preserve"> </w:t>
      </w:r>
      <w:r w:rsidR="00C83D14">
        <w:rPr>
          <w:rFonts w:ascii="Arial" w:hAnsi="Arial" w:cs="Arial"/>
          <w:sz w:val="22"/>
          <w:szCs w:val="22"/>
        </w:rPr>
        <w:t>most of the</w:t>
      </w:r>
      <w:r w:rsidR="00B47B5D">
        <w:rPr>
          <w:rFonts w:ascii="Arial" w:hAnsi="Arial" w:cs="Arial"/>
          <w:sz w:val="22"/>
          <w:szCs w:val="22"/>
        </w:rPr>
        <w:t xml:space="preserve"> distribution which was a major barrier to entry for an unsigned singer-songwriter</w:t>
      </w:r>
      <w:r w:rsidR="00C26FDD">
        <w:rPr>
          <w:rFonts w:ascii="Arial" w:hAnsi="Arial" w:cs="Arial"/>
          <w:sz w:val="22"/>
          <w:szCs w:val="22"/>
        </w:rPr>
        <w:t xml:space="preserve"> (Graham et al. 2004). </w:t>
      </w:r>
      <w:r w:rsidR="00A41C69">
        <w:rPr>
          <w:rFonts w:ascii="Arial" w:hAnsi="Arial" w:cs="Arial"/>
          <w:sz w:val="22"/>
          <w:szCs w:val="22"/>
        </w:rPr>
        <w:t xml:space="preserve"> </w:t>
      </w:r>
      <w:r w:rsidR="0048555A">
        <w:rPr>
          <w:rFonts w:ascii="Arial" w:hAnsi="Arial" w:cs="Arial"/>
          <w:sz w:val="22"/>
          <w:szCs w:val="22"/>
        </w:rPr>
        <w:t xml:space="preserve">With the first wave of </w:t>
      </w:r>
      <w:r w:rsidR="003B4863">
        <w:rPr>
          <w:rFonts w:ascii="Arial" w:hAnsi="Arial" w:cs="Arial"/>
          <w:sz w:val="22"/>
          <w:szCs w:val="22"/>
        </w:rPr>
        <w:t xml:space="preserve">disruptive innovation in the form of </w:t>
      </w:r>
      <w:r w:rsidR="0048555A">
        <w:rPr>
          <w:rFonts w:ascii="Arial" w:hAnsi="Arial" w:cs="Arial"/>
          <w:sz w:val="22"/>
          <w:szCs w:val="22"/>
        </w:rPr>
        <w:t>digital distribution</w:t>
      </w:r>
      <w:r w:rsidR="003B4863">
        <w:rPr>
          <w:rFonts w:ascii="Arial" w:hAnsi="Arial" w:cs="Arial"/>
          <w:sz w:val="22"/>
          <w:szCs w:val="22"/>
        </w:rPr>
        <w:t xml:space="preserve"> (Urbinati et al., 2019)</w:t>
      </w:r>
      <w:r w:rsidR="0048555A">
        <w:rPr>
          <w:rFonts w:ascii="Arial" w:hAnsi="Arial" w:cs="Arial"/>
          <w:sz w:val="22"/>
          <w:szCs w:val="22"/>
        </w:rPr>
        <w:t xml:space="preserve">, illegal file sharing emerged through sites such as Napster </w:t>
      </w:r>
      <w:r w:rsidR="003B4863">
        <w:rPr>
          <w:rFonts w:ascii="Arial" w:hAnsi="Arial" w:cs="Arial"/>
          <w:sz w:val="22"/>
          <w:szCs w:val="22"/>
        </w:rPr>
        <w:t xml:space="preserve">(Waldfogel, 2012) </w:t>
      </w:r>
      <w:r w:rsidR="0048555A">
        <w:rPr>
          <w:rFonts w:ascii="Arial" w:hAnsi="Arial" w:cs="Arial"/>
          <w:sz w:val="22"/>
          <w:szCs w:val="22"/>
        </w:rPr>
        <w:t xml:space="preserve">and </w:t>
      </w:r>
      <w:r w:rsidR="003B4863">
        <w:rPr>
          <w:rFonts w:ascii="Arial" w:hAnsi="Arial" w:cs="Arial"/>
          <w:sz w:val="22"/>
          <w:szCs w:val="22"/>
        </w:rPr>
        <w:t xml:space="preserve">piracy had a negative effect on the industry </w:t>
      </w:r>
      <w:r w:rsidR="00C83D14">
        <w:rPr>
          <w:rFonts w:ascii="Arial" w:hAnsi="Arial" w:cs="Arial"/>
          <w:sz w:val="22"/>
          <w:szCs w:val="22"/>
        </w:rPr>
        <w:t>through</w:t>
      </w:r>
      <w:r w:rsidR="003B4863">
        <w:rPr>
          <w:rFonts w:ascii="Arial" w:hAnsi="Arial" w:cs="Arial"/>
          <w:sz w:val="22"/>
          <w:szCs w:val="22"/>
        </w:rPr>
        <w:t xml:space="preserve"> lost revenues (Leibowitz, 2016). With Napster shuttered</w:t>
      </w:r>
      <w:r w:rsidR="00074956">
        <w:rPr>
          <w:rFonts w:ascii="Arial" w:hAnsi="Arial" w:cs="Arial"/>
          <w:sz w:val="22"/>
          <w:szCs w:val="22"/>
        </w:rPr>
        <w:t xml:space="preserve"> </w:t>
      </w:r>
      <w:r w:rsidR="00C83D14">
        <w:rPr>
          <w:rFonts w:ascii="Arial" w:hAnsi="Arial" w:cs="Arial"/>
          <w:sz w:val="22"/>
          <w:szCs w:val="22"/>
        </w:rPr>
        <w:t>because of</w:t>
      </w:r>
      <w:r w:rsidR="00763914">
        <w:rPr>
          <w:rFonts w:ascii="Arial" w:hAnsi="Arial" w:cs="Arial"/>
          <w:sz w:val="22"/>
          <w:szCs w:val="22"/>
        </w:rPr>
        <w:t xml:space="preserve"> litigation with the Recording Industry Association of America </w:t>
      </w:r>
      <w:r w:rsidR="00C83D14">
        <w:rPr>
          <w:rFonts w:ascii="Arial" w:hAnsi="Arial" w:cs="Arial"/>
          <w:sz w:val="22"/>
          <w:szCs w:val="22"/>
        </w:rPr>
        <w:t xml:space="preserve">in 2001 </w:t>
      </w:r>
      <w:r w:rsidR="00074956">
        <w:rPr>
          <w:rFonts w:ascii="Arial" w:hAnsi="Arial" w:cs="Arial"/>
          <w:sz w:val="22"/>
          <w:szCs w:val="22"/>
        </w:rPr>
        <w:t xml:space="preserve">(Scharf, </w:t>
      </w:r>
      <w:r w:rsidR="00263A41">
        <w:rPr>
          <w:rFonts w:ascii="Arial" w:hAnsi="Arial" w:cs="Arial"/>
          <w:sz w:val="22"/>
          <w:szCs w:val="22"/>
        </w:rPr>
        <w:t>2011)</w:t>
      </w:r>
      <w:r w:rsidR="003B4863">
        <w:rPr>
          <w:rFonts w:ascii="Arial" w:hAnsi="Arial" w:cs="Arial"/>
          <w:sz w:val="22"/>
          <w:szCs w:val="22"/>
        </w:rPr>
        <w:t xml:space="preserve">, Apple iTunes began offering </w:t>
      </w:r>
      <w:r w:rsidR="00763914">
        <w:rPr>
          <w:rFonts w:ascii="Arial" w:hAnsi="Arial" w:cs="Arial"/>
          <w:sz w:val="22"/>
          <w:szCs w:val="22"/>
        </w:rPr>
        <w:t xml:space="preserve">“unbundled” </w:t>
      </w:r>
      <w:r w:rsidR="003B4863">
        <w:rPr>
          <w:rFonts w:ascii="Arial" w:hAnsi="Arial" w:cs="Arial"/>
          <w:sz w:val="22"/>
          <w:szCs w:val="22"/>
        </w:rPr>
        <w:t xml:space="preserve">digital downloads affecting how </w:t>
      </w:r>
      <w:r w:rsidR="00763914">
        <w:rPr>
          <w:rFonts w:ascii="Arial" w:hAnsi="Arial" w:cs="Arial"/>
          <w:sz w:val="22"/>
          <w:szCs w:val="22"/>
        </w:rPr>
        <w:t xml:space="preserve">consumers could purchase music, and for the first time, any song could be purchased as a single for $.99 </w:t>
      </w:r>
      <w:r w:rsidR="00C83D14">
        <w:rPr>
          <w:rFonts w:ascii="Arial" w:hAnsi="Arial" w:cs="Arial"/>
          <w:sz w:val="22"/>
          <w:szCs w:val="22"/>
        </w:rPr>
        <w:t xml:space="preserve">instead of an entire album </w:t>
      </w:r>
      <w:r w:rsidR="00763914">
        <w:rPr>
          <w:rFonts w:ascii="Arial" w:hAnsi="Arial" w:cs="Arial"/>
          <w:sz w:val="22"/>
          <w:szCs w:val="22"/>
        </w:rPr>
        <w:t>(Koh et al., 2019)</w:t>
      </w:r>
      <w:r w:rsidR="00763914">
        <w:rPr>
          <w:rFonts w:ascii="Arial" w:hAnsi="Arial" w:cs="Arial"/>
          <w:sz w:val="22"/>
          <w:szCs w:val="22"/>
        </w:rPr>
        <w:t>.</w:t>
      </w:r>
      <w:r w:rsidR="00C83D14">
        <w:rPr>
          <w:rFonts w:ascii="Arial" w:hAnsi="Arial" w:cs="Arial"/>
          <w:sz w:val="22"/>
          <w:szCs w:val="22"/>
        </w:rPr>
        <w:t xml:space="preserve">  Although these unbundled downloads also had a negative impact on revenues, it marked the first time in history artists and songwriters could bypass the traditional barriers to entry </w:t>
      </w:r>
      <w:r w:rsidR="00BF6E09">
        <w:rPr>
          <w:rFonts w:ascii="Arial" w:hAnsi="Arial" w:cs="Arial"/>
          <w:sz w:val="22"/>
          <w:szCs w:val="22"/>
        </w:rPr>
        <w:t xml:space="preserve">of the </w:t>
      </w:r>
      <w:r w:rsidR="00C83D14">
        <w:rPr>
          <w:rFonts w:ascii="Arial" w:hAnsi="Arial" w:cs="Arial"/>
          <w:sz w:val="22"/>
          <w:szCs w:val="22"/>
        </w:rPr>
        <w:t>physical goods distribution</w:t>
      </w:r>
      <w:r w:rsidR="00A13AD5">
        <w:rPr>
          <w:rFonts w:ascii="Arial" w:hAnsi="Arial" w:cs="Arial"/>
          <w:sz w:val="22"/>
          <w:szCs w:val="22"/>
        </w:rPr>
        <w:t xml:space="preserve"> chain and upload their music directly onto iTunes for sale to the public (Thomson, 2013</w:t>
      </w:r>
      <w:r w:rsidR="00F02239">
        <w:rPr>
          <w:rFonts w:ascii="Arial" w:hAnsi="Arial" w:cs="Arial"/>
          <w:sz w:val="22"/>
          <w:szCs w:val="22"/>
        </w:rPr>
        <w:t>; Graham et al., 2004</w:t>
      </w:r>
      <w:r w:rsidR="00A13AD5">
        <w:rPr>
          <w:rFonts w:ascii="Arial" w:hAnsi="Arial" w:cs="Arial"/>
          <w:sz w:val="22"/>
          <w:szCs w:val="22"/>
        </w:rPr>
        <w:t xml:space="preserve">).  </w:t>
      </w:r>
      <w:r w:rsidR="00C83D14">
        <w:rPr>
          <w:rFonts w:ascii="Arial" w:hAnsi="Arial" w:cs="Arial"/>
          <w:sz w:val="22"/>
          <w:szCs w:val="22"/>
        </w:rPr>
        <w:t xml:space="preserve">Piracy and fire sharing </w:t>
      </w:r>
      <w:r w:rsidR="00C83D14">
        <w:rPr>
          <w:rFonts w:ascii="Arial" w:hAnsi="Arial" w:cs="Arial"/>
          <w:sz w:val="22"/>
          <w:szCs w:val="22"/>
        </w:rPr>
        <w:lastRenderedPageBreak/>
        <w:t xml:space="preserve">persisted, and the industry changed again with </w:t>
      </w:r>
      <w:r w:rsidR="001C737A">
        <w:rPr>
          <w:rFonts w:ascii="Arial" w:hAnsi="Arial" w:cs="Arial"/>
          <w:sz w:val="22"/>
          <w:szCs w:val="22"/>
        </w:rPr>
        <w:t>the third wave of disruptive innovation</w:t>
      </w:r>
      <w:r w:rsidR="001C737A">
        <w:rPr>
          <w:rFonts w:ascii="Arial" w:hAnsi="Arial" w:cs="Arial"/>
          <w:sz w:val="22"/>
          <w:szCs w:val="22"/>
        </w:rPr>
        <w:t xml:space="preserve"> </w:t>
      </w:r>
      <w:r w:rsidR="00C83D14">
        <w:rPr>
          <w:rFonts w:ascii="Arial" w:hAnsi="Arial" w:cs="Arial"/>
          <w:sz w:val="22"/>
          <w:szCs w:val="22"/>
        </w:rPr>
        <w:t>rise of digital streaming platforms like Spotify</w:t>
      </w:r>
      <w:r w:rsidR="001C737A">
        <w:rPr>
          <w:rFonts w:ascii="Arial" w:hAnsi="Arial" w:cs="Arial"/>
          <w:sz w:val="22"/>
          <w:szCs w:val="22"/>
        </w:rPr>
        <w:t xml:space="preserve">, </w:t>
      </w:r>
      <w:r w:rsidR="008A4D63">
        <w:rPr>
          <w:rFonts w:ascii="Arial" w:hAnsi="Arial" w:cs="Arial"/>
          <w:sz w:val="22"/>
          <w:szCs w:val="22"/>
        </w:rPr>
        <w:t>usher</w:t>
      </w:r>
      <w:r w:rsidR="0001374B">
        <w:rPr>
          <w:rFonts w:ascii="Arial" w:hAnsi="Arial" w:cs="Arial"/>
          <w:sz w:val="22"/>
          <w:szCs w:val="22"/>
        </w:rPr>
        <w:t>ing</w:t>
      </w:r>
      <w:r w:rsidR="008A4D63">
        <w:rPr>
          <w:rFonts w:ascii="Arial" w:hAnsi="Arial" w:cs="Arial"/>
          <w:sz w:val="22"/>
          <w:szCs w:val="22"/>
        </w:rPr>
        <w:t xml:space="preserve"> music into the “platform economy” (</w:t>
      </w:r>
      <w:r w:rsidR="00F9213B">
        <w:rPr>
          <w:rFonts w:ascii="Arial" w:hAnsi="Arial" w:cs="Arial"/>
          <w:sz w:val="22"/>
          <w:szCs w:val="22"/>
        </w:rPr>
        <w:t>Kenney &amp; Zysman, 2016)</w:t>
      </w:r>
      <w:r w:rsidR="0001374B">
        <w:rPr>
          <w:rFonts w:ascii="Arial" w:hAnsi="Arial" w:cs="Arial"/>
          <w:sz w:val="22"/>
          <w:szCs w:val="22"/>
        </w:rPr>
        <w:t xml:space="preserve"> and </w:t>
      </w:r>
      <w:r w:rsidR="001B0739">
        <w:rPr>
          <w:rFonts w:ascii="Arial" w:hAnsi="Arial" w:cs="Arial"/>
          <w:sz w:val="22"/>
          <w:szCs w:val="22"/>
        </w:rPr>
        <w:t>becoming “one of the most important reasons why the music industry recovered from the disaster of Napster and…free music sharing (Arditi, 2017).</w:t>
      </w:r>
    </w:p>
    <w:p w14:paraId="7731C906" w14:textId="77777777" w:rsidR="00BC6896" w:rsidRDefault="00BC6896" w:rsidP="008B62EC">
      <w:pPr>
        <w:spacing w:line="360" w:lineRule="auto"/>
        <w:jc w:val="both"/>
        <w:rPr>
          <w:rFonts w:ascii="Arial" w:hAnsi="Arial" w:cs="Arial"/>
          <w:sz w:val="22"/>
          <w:szCs w:val="22"/>
        </w:rPr>
      </w:pPr>
    </w:p>
    <w:p w14:paraId="4C215349" w14:textId="7934D019" w:rsidR="00BC6896" w:rsidRDefault="00BC6896" w:rsidP="008B62EC">
      <w:pPr>
        <w:spacing w:line="360" w:lineRule="auto"/>
        <w:jc w:val="both"/>
        <w:rPr>
          <w:rFonts w:ascii="Arial" w:hAnsi="Arial" w:cs="Arial"/>
          <w:sz w:val="22"/>
          <w:szCs w:val="22"/>
        </w:rPr>
      </w:pPr>
      <w:r>
        <w:rPr>
          <w:rFonts w:ascii="Arial" w:hAnsi="Arial" w:cs="Arial"/>
          <w:sz w:val="22"/>
          <w:szCs w:val="22"/>
        </w:rPr>
        <w:t xml:space="preserve">Female singer-songwriter experience </w:t>
      </w:r>
      <w:r w:rsidR="00F12DDE">
        <w:rPr>
          <w:rFonts w:ascii="Arial" w:hAnsi="Arial" w:cs="Arial"/>
          <w:sz w:val="22"/>
          <w:szCs w:val="22"/>
        </w:rPr>
        <w:t>irregular work schedules with no clarity on financial earnings, fluctuating income and a lack of career stability, which all affect their general wellbeing</w:t>
      </w:r>
      <w:r w:rsidR="0001009C">
        <w:rPr>
          <w:rFonts w:ascii="Arial" w:hAnsi="Arial" w:cs="Arial"/>
          <w:sz w:val="22"/>
          <w:szCs w:val="22"/>
        </w:rPr>
        <w:t xml:space="preserve"> with </w:t>
      </w:r>
      <w:r w:rsidR="00EA0388">
        <w:rPr>
          <w:rFonts w:ascii="Arial" w:hAnsi="Arial" w:cs="Arial"/>
          <w:sz w:val="22"/>
          <w:szCs w:val="22"/>
        </w:rPr>
        <w:t xml:space="preserve">an increased risk of suicide for women (Musgrave &amp; Lamis, 2025) as well as </w:t>
      </w:r>
      <w:r w:rsidR="0001009C">
        <w:rPr>
          <w:rFonts w:ascii="Arial" w:hAnsi="Arial" w:cs="Arial"/>
          <w:sz w:val="22"/>
          <w:szCs w:val="22"/>
        </w:rPr>
        <w:t>high levels of anxiety, depression and stress</w:t>
      </w:r>
      <w:r w:rsidR="00EA0388">
        <w:rPr>
          <w:rFonts w:ascii="Arial" w:hAnsi="Arial" w:cs="Arial"/>
          <w:sz w:val="22"/>
          <w:szCs w:val="22"/>
        </w:rPr>
        <w:t xml:space="preserve"> being reported</w:t>
      </w:r>
      <w:r w:rsidR="0001009C">
        <w:rPr>
          <w:rFonts w:ascii="Arial" w:hAnsi="Arial" w:cs="Arial"/>
          <w:sz w:val="22"/>
          <w:szCs w:val="22"/>
        </w:rPr>
        <w:t xml:space="preserve"> </w:t>
      </w:r>
      <w:r w:rsidR="005211D7">
        <w:rPr>
          <w:rFonts w:ascii="Arial" w:hAnsi="Arial" w:cs="Arial"/>
          <w:sz w:val="22"/>
          <w:szCs w:val="22"/>
        </w:rPr>
        <w:t xml:space="preserve"> (</w:t>
      </w:r>
      <w:r w:rsidR="00F87567">
        <w:rPr>
          <w:rFonts w:ascii="Arial" w:hAnsi="Arial" w:cs="Arial"/>
          <w:sz w:val="22"/>
          <w:szCs w:val="22"/>
        </w:rPr>
        <w:t xml:space="preserve">Gross &amp; Musgrave, 2020; </w:t>
      </w:r>
      <w:r w:rsidR="005211D7">
        <w:rPr>
          <w:rFonts w:ascii="Arial" w:hAnsi="Arial" w:cs="Arial"/>
          <w:sz w:val="22"/>
          <w:szCs w:val="22"/>
        </w:rPr>
        <w:t xml:space="preserve">Fernholz et al., 2025;  Musgrave 2023; Perrier et al., 2025; </w:t>
      </w:r>
      <w:proofErr w:type="spellStart"/>
      <w:r w:rsidR="0001009C">
        <w:rPr>
          <w:rFonts w:ascii="Arial" w:hAnsi="Arial" w:cs="Arial"/>
          <w:sz w:val="22"/>
          <w:szCs w:val="22"/>
        </w:rPr>
        <w:t>Kegelaers</w:t>
      </w:r>
      <w:proofErr w:type="spellEnd"/>
      <w:r w:rsidR="0001009C">
        <w:rPr>
          <w:rFonts w:ascii="Arial" w:hAnsi="Arial" w:cs="Arial"/>
          <w:sz w:val="22"/>
          <w:szCs w:val="22"/>
        </w:rPr>
        <w:t xml:space="preserve"> &amp; Gibney, 2025</w:t>
      </w:r>
      <w:r w:rsidR="00EA0388">
        <w:rPr>
          <w:rFonts w:ascii="Arial" w:hAnsi="Arial" w:cs="Arial"/>
          <w:sz w:val="22"/>
          <w:szCs w:val="22"/>
        </w:rPr>
        <w:t>)</w:t>
      </w:r>
      <w:r w:rsidR="0001009C">
        <w:rPr>
          <w:rFonts w:ascii="Arial" w:hAnsi="Arial" w:cs="Arial"/>
          <w:sz w:val="22"/>
          <w:szCs w:val="22"/>
        </w:rPr>
        <w:t xml:space="preserve">.  The consolidation of </w:t>
      </w:r>
      <w:r w:rsidR="00EA0388">
        <w:rPr>
          <w:rFonts w:ascii="Arial" w:hAnsi="Arial" w:cs="Arial"/>
          <w:sz w:val="22"/>
          <w:szCs w:val="22"/>
        </w:rPr>
        <w:t xml:space="preserve">both </w:t>
      </w:r>
      <w:r w:rsidR="0001009C">
        <w:rPr>
          <w:rFonts w:ascii="Arial" w:hAnsi="Arial" w:cs="Arial"/>
          <w:sz w:val="22"/>
          <w:szCs w:val="22"/>
        </w:rPr>
        <w:t>the music industry (</w:t>
      </w:r>
      <w:r w:rsidR="00EA0388">
        <w:rPr>
          <w:rFonts w:ascii="Arial" w:hAnsi="Arial" w:cs="Arial"/>
          <w:sz w:val="22"/>
          <w:szCs w:val="22"/>
        </w:rPr>
        <w:t xml:space="preserve">Bishop 2005; </w:t>
      </w:r>
      <w:proofErr w:type="spellStart"/>
      <w:r w:rsidR="00EA0388">
        <w:rPr>
          <w:rFonts w:ascii="Arial" w:hAnsi="Arial" w:cs="Arial"/>
          <w:sz w:val="22"/>
          <w:szCs w:val="22"/>
        </w:rPr>
        <w:t>Pizzolitto</w:t>
      </w:r>
      <w:proofErr w:type="spellEnd"/>
      <w:r w:rsidR="00EA0388">
        <w:rPr>
          <w:rFonts w:ascii="Arial" w:hAnsi="Arial" w:cs="Arial"/>
          <w:sz w:val="22"/>
          <w:szCs w:val="22"/>
        </w:rPr>
        <w:t>, 2024</w:t>
      </w:r>
      <w:r w:rsidR="0001009C">
        <w:rPr>
          <w:rFonts w:ascii="Arial" w:hAnsi="Arial" w:cs="Arial"/>
          <w:sz w:val="22"/>
          <w:szCs w:val="22"/>
        </w:rPr>
        <w:t>), and the terrestrial radio industry (</w:t>
      </w:r>
      <w:r w:rsidR="00034167">
        <w:rPr>
          <w:rFonts w:ascii="Arial" w:hAnsi="Arial" w:cs="Arial"/>
          <w:sz w:val="22"/>
          <w:szCs w:val="22"/>
        </w:rPr>
        <w:t>DiCola, 2006; Ahlkvist &amp; Fisher, 2000</w:t>
      </w:r>
      <w:r w:rsidR="0001009C">
        <w:rPr>
          <w:rFonts w:ascii="Arial" w:hAnsi="Arial" w:cs="Arial"/>
          <w:sz w:val="22"/>
          <w:szCs w:val="22"/>
        </w:rPr>
        <w:t>), along with the shift from traditional physical album sales to streaming has reduced income stability, affecting women and marginalized artists who still suffer from unequal exposure</w:t>
      </w:r>
      <w:r w:rsidR="00EA0388">
        <w:rPr>
          <w:rFonts w:ascii="Arial" w:hAnsi="Arial" w:cs="Arial"/>
          <w:sz w:val="22"/>
          <w:szCs w:val="22"/>
        </w:rPr>
        <w:t xml:space="preserve"> creating a pay gap</w:t>
      </w:r>
      <w:r w:rsidR="00034167">
        <w:rPr>
          <w:rFonts w:ascii="Arial" w:hAnsi="Arial" w:cs="Arial"/>
          <w:sz w:val="22"/>
          <w:szCs w:val="22"/>
        </w:rPr>
        <w:t xml:space="preserve"> (LaFrance</w:t>
      </w:r>
      <w:r w:rsidR="007C28F1">
        <w:rPr>
          <w:rFonts w:ascii="Arial" w:hAnsi="Arial" w:cs="Arial"/>
          <w:sz w:val="22"/>
          <w:szCs w:val="22"/>
        </w:rPr>
        <w:t xml:space="preserve"> et al., 2018</w:t>
      </w:r>
      <w:r w:rsidR="00FB63D2">
        <w:rPr>
          <w:rFonts w:ascii="Arial" w:hAnsi="Arial" w:cs="Arial"/>
          <w:sz w:val="22"/>
          <w:szCs w:val="22"/>
        </w:rPr>
        <w:t>; Cannizzo et al., 2025</w:t>
      </w:r>
      <w:r w:rsidR="007C28F1">
        <w:rPr>
          <w:rFonts w:ascii="Arial" w:hAnsi="Arial" w:cs="Arial"/>
          <w:sz w:val="22"/>
          <w:szCs w:val="22"/>
        </w:rPr>
        <w:t>)</w:t>
      </w:r>
      <w:r w:rsidR="00EA0388">
        <w:rPr>
          <w:rFonts w:ascii="Arial" w:hAnsi="Arial" w:cs="Arial"/>
          <w:sz w:val="22"/>
          <w:szCs w:val="22"/>
        </w:rPr>
        <w:t xml:space="preserve">.  </w:t>
      </w:r>
      <w:r w:rsidR="008A7F6D">
        <w:rPr>
          <w:rFonts w:ascii="Arial" w:hAnsi="Arial" w:cs="Arial"/>
          <w:sz w:val="22"/>
          <w:szCs w:val="22"/>
        </w:rPr>
        <w:t xml:space="preserve">Further, women </w:t>
      </w:r>
      <w:r w:rsidR="00F87567">
        <w:rPr>
          <w:rFonts w:ascii="Arial" w:hAnsi="Arial" w:cs="Arial"/>
          <w:sz w:val="22"/>
          <w:szCs w:val="22"/>
        </w:rPr>
        <w:t>feel</w:t>
      </w:r>
      <w:r w:rsidR="008A7F6D">
        <w:rPr>
          <w:rFonts w:ascii="Arial" w:hAnsi="Arial" w:cs="Arial"/>
          <w:sz w:val="22"/>
          <w:szCs w:val="22"/>
        </w:rPr>
        <w:t xml:space="preserve"> required to build and maintain an online presence through </w:t>
      </w:r>
      <w:r w:rsidR="00F87567">
        <w:rPr>
          <w:rFonts w:ascii="Arial" w:hAnsi="Arial" w:cs="Arial"/>
          <w:sz w:val="22"/>
          <w:szCs w:val="22"/>
        </w:rPr>
        <w:t xml:space="preserve">constant content production and </w:t>
      </w:r>
      <w:r w:rsidR="008A7F6D">
        <w:rPr>
          <w:rFonts w:ascii="Arial" w:hAnsi="Arial" w:cs="Arial"/>
          <w:sz w:val="22"/>
          <w:szCs w:val="22"/>
        </w:rPr>
        <w:t xml:space="preserve">social media engagement </w:t>
      </w:r>
      <w:r w:rsidR="00F87567">
        <w:rPr>
          <w:rFonts w:ascii="Arial" w:hAnsi="Arial" w:cs="Arial"/>
          <w:sz w:val="22"/>
          <w:szCs w:val="22"/>
        </w:rPr>
        <w:t>(</w:t>
      </w:r>
      <w:proofErr w:type="spellStart"/>
      <w:r w:rsidR="00F87567">
        <w:rPr>
          <w:rFonts w:ascii="Arial" w:hAnsi="Arial" w:cs="Arial"/>
          <w:sz w:val="22"/>
          <w:szCs w:val="22"/>
        </w:rPr>
        <w:t>Baym</w:t>
      </w:r>
      <w:proofErr w:type="spellEnd"/>
      <w:r w:rsidR="00F87567">
        <w:rPr>
          <w:rFonts w:ascii="Arial" w:hAnsi="Arial" w:cs="Arial"/>
          <w:sz w:val="22"/>
          <w:szCs w:val="22"/>
        </w:rPr>
        <w:t xml:space="preserve">, 2018; Musgrave et al., 2025) </w:t>
      </w:r>
      <w:r w:rsidR="008A7F6D">
        <w:rPr>
          <w:rFonts w:ascii="Arial" w:hAnsi="Arial" w:cs="Arial"/>
          <w:sz w:val="22"/>
          <w:szCs w:val="22"/>
        </w:rPr>
        <w:t xml:space="preserve">and </w:t>
      </w:r>
      <w:r w:rsidR="00F87567">
        <w:rPr>
          <w:rFonts w:ascii="Arial" w:hAnsi="Arial" w:cs="Arial"/>
          <w:sz w:val="22"/>
          <w:szCs w:val="22"/>
        </w:rPr>
        <w:t xml:space="preserve">face heightened scrutiny regarding physical appearance and presentation </w:t>
      </w:r>
      <w:r w:rsidR="00F627DE">
        <w:rPr>
          <w:rFonts w:ascii="Arial" w:hAnsi="Arial" w:cs="Arial"/>
          <w:sz w:val="22"/>
          <w:szCs w:val="22"/>
        </w:rPr>
        <w:t xml:space="preserve">leading to emotional exhaustion, burnout, anxiety </w:t>
      </w:r>
      <w:r w:rsidR="00F627DE">
        <w:rPr>
          <w:rFonts w:ascii="Arial" w:hAnsi="Arial" w:cs="Arial"/>
          <w:sz w:val="22"/>
          <w:szCs w:val="22"/>
        </w:rPr>
        <w:t>(Cannizzo</w:t>
      </w:r>
      <w:r w:rsidR="006A3B28">
        <w:rPr>
          <w:rFonts w:ascii="Arial" w:hAnsi="Arial" w:cs="Arial"/>
          <w:sz w:val="22"/>
          <w:szCs w:val="22"/>
        </w:rPr>
        <w:t xml:space="preserve"> et al.</w:t>
      </w:r>
      <w:r w:rsidR="00F627DE">
        <w:rPr>
          <w:rFonts w:ascii="Arial" w:hAnsi="Arial" w:cs="Arial"/>
          <w:sz w:val="22"/>
          <w:szCs w:val="22"/>
        </w:rPr>
        <w:t>, 20</w:t>
      </w:r>
      <w:r w:rsidR="006A3B28">
        <w:rPr>
          <w:rFonts w:ascii="Arial" w:hAnsi="Arial" w:cs="Arial"/>
          <w:sz w:val="22"/>
          <w:szCs w:val="22"/>
        </w:rPr>
        <w:t>25</w:t>
      </w:r>
      <w:r w:rsidR="00F627DE">
        <w:rPr>
          <w:rFonts w:ascii="Arial" w:hAnsi="Arial" w:cs="Arial"/>
          <w:sz w:val="22"/>
          <w:szCs w:val="22"/>
        </w:rPr>
        <w:t>)</w:t>
      </w:r>
      <w:r w:rsidR="00F627DE">
        <w:rPr>
          <w:rFonts w:ascii="Arial" w:hAnsi="Arial" w:cs="Arial"/>
          <w:sz w:val="22"/>
          <w:szCs w:val="22"/>
        </w:rPr>
        <w:t>.</w:t>
      </w:r>
      <w:r w:rsidR="00F02239">
        <w:rPr>
          <w:rFonts w:ascii="Arial" w:hAnsi="Arial" w:cs="Arial"/>
          <w:sz w:val="22"/>
          <w:szCs w:val="22"/>
        </w:rPr>
        <w:t xml:space="preserve">  </w:t>
      </w:r>
      <w:r w:rsidR="00812870">
        <w:rPr>
          <w:rFonts w:ascii="Arial" w:hAnsi="Arial" w:cs="Arial"/>
          <w:sz w:val="22"/>
          <w:szCs w:val="22"/>
        </w:rPr>
        <w:t xml:space="preserve">They often “struggle to separate their personal identity from their musical identity, leading to professional instability” (Ascensio et al., 2017 cited in Perrier et al., 2025).  </w:t>
      </w:r>
      <w:r w:rsidR="00AA4D23">
        <w:rPr>
          <w:rFonts w:ascii="Arial" w:hAnsi="Arial" w:cs="Arial"/>
          <w:sz w:val="22"/>
          <w:szCs w:val="22"/>
        </w:rPr>
        <w:t>However, there is also encouraging news</w:t>
      </w:r>
      <w:r w:rsidR="00D91C6B">
        <w:rPr>
          <w:rFonts w:ascii="Arial" w:hAnsi="Arial" w:cs="Arial"/>
          <w:sz w:val="22"/>
          <w:szCs w:val="22"/>
        </w:rPr>
        <w:t>:</w:t>
      </w:r>
      <w:r w:rsidR="00812870">
        <w:rPr>
          <w:rFonts w:ascii="Arial" w:hAnsi="Arial" w:cs="Arial"/>
          <w:sz w:val="22"/>
          <w:szCs w:val="22"/>
        </w:rPr>
        <w:t xml:space="preserve">  Perrier et al. (2025) looked at the wellbeing of professional female musicians under the lens of Self Determination Theory and although they found </w:t>
      </w:r>
      <w:r w:rsidR="00180962">
        <w:rPr>
          <w:rFonts w:ascii="Arial" w:hAnsi="Arial" w:cs="Arial"/>
          <w:sz w:val="22"/>
          <w:szCs w:val="22"/>
        </w:rPr>
        <w:t xml:space="preserve">the usual </w:t>
      </w:r>
      <w:r w:rsidR="00812870">
        <w:rPr>
          <w:rFonts w:ascii="Arial" w:hAnsi="Arial" w:cs="Arial"/>
          <w:sz w:val="22"/>
          <w:szCs w:val="22"/>
        </w:rPr>
        <w:t>negative aspects</w:t>
      </w:r>
      <w:r w:rsidR="006A16A4">
        <w:rPr>
          <w:rFonts w:ascii="Arial" w:hAnsi="Arial" w:cs="Arial"/>
          <w:sz w:val="22"/>
          <w:szCs w:val="22"/>
        </w:rPr>
        <w:t>,</w:t>
      </w:r>
      <w:r w:rsidR="00812870">
        <w:rPr>
          <w:rFonts w:ascii="Arial" w:hAnsi="Arial" w:cs="Arial"/>
          <w:sz w:val="22"/>
          <w:szCs w:val="22"/>
        </w:rPr>
        <w:t xml:space="preserve"> including </w:t>
      </w:r>
      <w:r w:rsidR="006A16A4">
        <w:rPr>
          <w:rFonts w:ascii="Arial" w:hAnsi="Arial" w:cs="Arial"/>
          <w:sz w:val="22"/>
          <w:szCs w:val="22"/>
        </w:rPr>
        <w:t>challenging work-life balance issues</w:t>
      </w:r>
      <w:r w:rsidR="00180962">
        <w:rPr>
          <w:rFonts w:ascii="Arial" w:hAnsi="Arial" w:cs="Arial"/>
          <w:sz w:val="22"/>
          <w:szCs w:val="22"/>
        </w:rPr>
        <w:t xml:space="preserve"> and irregular work schedules, they also found </w:t>
      </w:r>
      <w:r w:rsidR="00812870">
        <w:rPr>
          <w:rFonts w:ascii="Arial" w:hAnsi="Arial" w:cs="Arial"/>
          <w:sz w:val="22"/>
          <w:szCs w:val="22"/>
        </w:rPr>
        <w:t>positive aspects of well-being</w:t>
      </w:r>
      <w:r w:rsidR="00180962">
        <w:rPr>
          <w:rFonts w:ascii="Arial" w:hAnsi="Arial" w:cs="Arial"/>
          <w:sz w:val="22"/>
          <w:szCs w:val="22"/>
        </w:rPr>
        <w:t xml:space="preserve"> under the conditions of the females having a sense of autonomy, a sense of competence and a sense of relatedness</w:t>
      </w:r>
      <w:r w:rsidR="00812870">
        <w:rPr>
          <w:rFonts w:ascii="Arial" w:hAnsi="Arial" w:cs="Arial"/>
          <w:sz w:val="22"/>
          <w:szCs w:val="22"/>
        </w:rPr>
        <w:t xml:space="preserve">.  </w:t>
      </w:r>
      <w:r w:rsidR="00180962">
        <w:rPr>
          <w:rFonts w:ascii="Arial" w:hAnsi="Arial" w:cs="Arial"/>
          <w:sz w:val="22"/>
          <w:szCs w:val="22"/>
        </w:rPr>
        <w:t>T</w:t>
      </w:r>
      <w:r w:rsidR="006A16A4">
        <w:rPr>
          <w:rFonts w:ascii="Arial" w:hAnsi="Arial" w:cs="Arial"/>
          <w:sz w:val="22"/>
          <w:szCs w:val="22"/>
        </w:rPr>
        <w:t xml:space="preserve">he effects of ‘being a musician’ and </w:t>
      </w:r>
      <w:r w:rsidR="00180962">
        <w:rPr>
          <w:rFonts w:ascii="Arial" w:hAnsi="Arial" w:cs="Arial"/>
          <w:sz w:val="22"/>
          <w:szCs w:val="22"/>
        </w:rPr>
        <w:t xml:space="preserve">having </w:t>
      </w:r>
      <w:r w:rsidR="006A16A4">
        <w:rPr>
          <w:rFonts w:ascii="Arial" w:hAnsi="Arial" w:cs="Arial"/>
          <w:sz w:val="22"/>
          <w:szCs w:val="22"/>
        </w:rPr>
        <w:t xml:space="preserve">‘moments of transcendence during performance’ </w:t>
      </w:r>
      <w:r w:rsidR="00180962">
        <w:rPr>
          <w:rFonts w:ascii="Arial" w:hAnsi="Arial" w:cs="Arial"/>
          <w:sz w:val="22"/>
          <w:szCs w:val="22"/>
        </w:rPr>
        <w:t>and engagement with music had positive impact on</w:t>
      </w:r>
      <w:r w:rsidR="006A16A4">
        <w:rPr>
          <w:rFonts w:ascii="Arial" w:hAnsi="Arial" w:cs="Arial"/>
          <w:sz w:val="22"/>
          <w:szCs w:val="22"/>
        </w:rPr>
        <w:t xml:space="preserve"> their outlook and life purpose, a</w:t>
      </w:r>
      <w:r w:rsidR="00180962">
        <w:rPr>
          <w:rFonts w:ascii="Arial" w:hAnsi="Arial" w:cs="Arial"/>
          <w:sz w:val="22"/>
          <w:szCs w:val="22"/>
        </w:rPr>
        <w:t>nd</w:t>
      </w:r>
      <w:r w:rsidR="006A16A4">
        <w:rPr>
          <w:rFonts w:ascii="Arial" w:hAnsi="Arial" w:cs="Arial"/>
          <w:sz w:val="22"/>
          <w:szCs w:val="22"/>
        </w:rPr>
        <w:t xml:space="preserve"> they felt this gave them meaningful relationships, feelings of relatedness and mutual support.  A sense of autonomy was tantamount to their wellbeing as it helped them “feel in control of their career paths,” as was learning, skill building and mastery.</w:t>
      </w:r>
      <w:r w:rsidR="00180962">
        <w:rPr>
          <w:rFonts w:ascii="Arial" w:hAnsi="Arial" w:cs="Arial"/>
          <w:sz w:val="22"/>
          <w:szCs w:val="22"/>
        </w:rPr>
        <w:t xml:space="preserve"> </w:t>
      </w:r>
    </w:p>
    <w:p w14:paraId="5A85078B" w14:textId="77777777" w:rsidR="00002BC5" w:rsidRDefault="00002BC5" w:rsidP="008B62EC">
      <w:pPr>
        <w:spacing w:line="360" w:lineRule="auto"/>
        <w:jc w:val="both"/>
        <w:rPr>
          <w:rFonts w:ascii="Arial" w:hAnsi="Arial" w:cs="Arial"/>
          <w:sz w:val="22"/>
          <w:szCs w:val="22"/>
        </w:rPr>
      </w:pPr>
    </w:p>
    <w:p w14:paraId="3ED22723" w14:textId="4F05B175" w:rsidR="001E112E" w:rsidRPr="001E112E" w:rsidRDefault="001E112E" w:rsidP="005811E9">
      <w:pPr>
        <w:spacing w:line="360" w:lineRule="auto"/>
        <w:jc w:val="both"/>
        <w:rPr>
          <w:rFonts w:ascii="Arial" w:hAnsi="Arial" w:cs="Arial"/>
          <w:sz w:val="22"/>
          <w:szCs w:val="22"/>
        </w:rPr>
      </w:pPr>
      <w:r w:rsidRPr="001E112E">
        <w:rPr>
          <w:rFonts w:ascii="Arial" w:hAnsi="Arial" w:cs="Arial"/>
          <w:i/>
          <w:iCs/>
          <w:sz w:val="22"/>
          <w:szCs w:val="22"/>
        </w:rPr>
        <w:t>Timescales and Review Dates</w:t>
      </w:r>
    </w:p>
    <w:p w14:paraId="03387497" w14:textId="159DBB52" w:rsidR="001E112E" w:rsidRDefault="008C226B" w:rsidP="005811E9">
      <w:pPr>
        <w:spacing w:line="360" w:lineRule="auto"/>
        <w:jc w:val="both"/>
        <w:rPr>
          <w:rFonts w:ascii="Arial" w:hAnsi="Arial" w:cs="Arial"/>
          <w:sz w:val="22"/>
          <w:szCs w:val="22"/>
        </w:rPr>
      </w:pPr>
      <w:r>
        <w:rPr>
          <w:rFonts w:ascii="Arial" w:hAnsi="Arial" w:cs="Arial"/>
          <w:sz w:val="22"/>
          <w:szCs w:val="22"/>
        </w:rPr>
        <w:t xml:space="preserve">In the spirit of transparency, this section on Timescales and Review Dates will </w:t>
      </w:r>
      <w:r w:rsidR="000E50E8">
        <w:rPr>
          <w:rFonts w:ascii="Arial" w:hAnsi="Arial" w:cs="Arial"/>
          <w:sz w:val="22"/>
          <w:szCs w:val="22"/>
        </w:rPr>
        <w:t>not</w:t>
      </w:r>
      <w:r>
        <w:rPr>
          <w:rFonts w:ascii="Arial" w:hAnsi="Arial" w:cs="Arial"/>
          <w:sz w:val="22"/>
          <w:szCs w:val="22"/>
        </w:rPr>
        <w:t xml:space="preserve"> look like any of my past work.  I’ve used Gantt charts in the past to keep me on track and manage my time, but </w:t>
      </w:r>
      <w:r w:rsidR="000E50E8">
        <w:rPr>
          <w:rFonts w:ascii="Arial" w:hAnsi="Arial" w:cs="Arial"/>
          <w:sz w:val="22"/>
          <w:szCs w:val="22"/>
        </w:rPr>
        <w:t>considering</w:t>
      </w:r>
      <w:r>
        <w:rPr>
          <w:rFonts w:ascii="Arial" w:hAnsi="Arial" w:cs="Arial"/>
          <w:sz w:val="22"/>
          <w:szCs w:val="22"/>
        </w:rPr>
        <w:t xml:space="preserve"> my recent personal life difficulties and the gracious extension of a deadline by </w:t>
      </w:r>
      <w:r>
        <w:rPr>
          <w:rFonts w:ascii="Arial" w:hAnsi="Arial" w:cs="Arial"/>
          <w:sz w:val="22"/>
          <w:szCs w:val="22"/>
        </w:rPr>
        <w:lastRenderedPageBreak/>
        <w:t xml:space="preserve">UWTSD, this Module was undertaken in just about 4 weeks.  Therefore, it was not </w:t>
      </w:r>
      <w:r w:rsidR="00A65A7F">
        <w:rPr>
          <w:rFonts w:ascii="Arial" w:hAnsi="Arial" w:cs="Arial"/>
          <w:sz w:val="22"/>
          <w:szCs w:val="22"/>
        </w:rPr>
        <w:t xml:space="preserve">anywhere near </w:t>
      </w:r>
      <w:r>
        <w:rPr>
          <w:rFonts w:ascii="Arial" w:hAnsi="Arial" w:cs="Arial"/>
          <w:sz w:val="22"/>
          <w:szCs w:val="22"/>
        </w:rPr>
        <w:t>as organized or systematic as my last work</w:t>
      </w:r>
      <w:r w:rsidR="00A65A7F">
        <w:rPr>
          <w:rFonts w:ascii="Arial" w:hAnsi="Arial" w:cs="Arial"/>
          <w:sz w:val="22"/>
          <w:szCs w:val="22"/>
        </w:rPr>
        <w:t xml:space="preserve"> and it is </w:t>
      </w:r>
      <w:r w:rsidR="00476B2A">
        <w:rPr>
          <w:rFonts w:ascii="Arial" w:hAnsi="Arial" w:cs="Arial"/>
          <w:sz w:val="22"/>
          <w:szCs w:val="22"/>
        </w:rPr>
        <w:t>very</w:t>
      </w:r>
      <w:r w:rsidR="00A65A7F">
        <w:rPr>
          <w:rFonts w:ascii="Arial" w:hAnsi="Arial" w:cs="Arial"/>
          <w:sz w:val="22"/>
          <w:szCs w:val="22"/>
        </w:rPr>
        <w:t xml:space="preserve"> likely the work will reflect that</w:t>
      </w:r>
      <w:r>
        <w:rPr>
          <w:rFonts w:ascii="Arial" w:hAnsi="Arial" w:cs="Arial"/>
          <w:sz w:val="22"/>
          <w:szCs w:val="22"/>
        </w:rPr>
        <w:t xml:space="preserve">.  I posited whether my brain </w:t>
      </w:r>
      <w:r w:rsidR="00A65A7F">
        <w:rPr>
          <w:rFonts w:ascii="Arial" w:hAnsi="Arial" w:cs="Arial"/>
          <w:sz w:val="22"/>
          <w:szCs w:val="22"/>
        </w:rPr>
        <w:t>could even produce a work like this after all it has endured.  Regardless, I feel it working again, I was able to experience moments of flow and best of all, I am LEARNING again.  It is my sincere hope my brain is still plastic enough to fire and wire so my next attempt in Module 5 will be more organized, clear and less stress-inducing, with a topic that builds on this one.</w:t>
      </w:r>
    </w:p>
    <w:p w14:paraId="74307FA4" w14:textId="77777777" w:rsidR="001E112E" w:rsidRDefault="001E112E" w:rsidP="005811E9">
      <w:pPr>
        <w:spacing w:line="360" w:lineRule="auto"/>
        <w:jc w:val="both"/>
        <w:rPr>
          <w:rFonts w:ascii="Arial" w:hAnsi="Arial" w:cs="Arial"/>
          <w:sz w:val="22"/>
          <w:szCs w:val="22"/>
        </w:rPr>
      </w:pPr>
    </w:p>
    <w:p w14:paraId="42B17E80" w14:textId="7EB3B9E1" w:rsidR="00CC15B2" w:rsidRPr="007B6F50" w:rsidRDefault="001E112E" w:rsidP="005811E9">
      <w:pPr>
        <w:spacing w:line="360" w:lineRule="auto"/>
        <w:jc w:val="both"/>
        <w:rPr>
          <w:rFonts w:ascii="Arial" w:hAnsi="Arial" w:cs="Arial"/>
          <w:b/>
          <w:bCs/>
          <w:sz w:val="22"/>
          <w:szCs w:val="22"/>
        </w:rPr>
      </w:pPr>
      <w:r w:rsidRPr="001E112E">
        <w:rPr>
          <w:rFonts w:ascii="Arial" w:hAnsi="Arial" w:cs="Arial"/>
          <w:b/>
          <w:bCs/>
          <w:sz w:val="22"/>
          <w:szCs w:val="22"/>
        </w:rPr>
        <w:t>Critical Reflection</w:t>
      </w:r>
      <w:r w:rsidR="00502DE2">
        <w:rPr>
          <w:rFonts w:ascii="Arial" w:hAnsi="Arial" w:cs="Arial"/>
          <w:b/>
          <w:bCs/>
          <w:sz w:val="22"/>
          <w:szCs w:val="22"/>
        </w:rPr>
        <w:t xml:space="preserve"> </w:t>
      </w:r>
    </w:p>
    <w:p w14:paraId="2065B03F" w14:textId="742532CE" w:rsidR="00CC15B2" w:rsidRPr="00CC15B2" w:rsidRDefault="00CC15B2" w:rsidP="005811E9">
      <w:pPr>
        <w:spacing w:line="360" w:lineRule="auto"/>
        <w:jc w:val="both"/>
        <w:rPr>
          <w:rFonts w:ascii="Arial" w:hAnsi="Arial" w:cs="Arial"/>
          <w:sz w:val="22"/>
          <w:szCs w:val="22"/>
        </w:rPr>
      </w:pPr>
      <w:r>
        <w:rPr>
          <w:rFonts w:ascii="Arial" w:hAnsi="Arial" w:cs="Arial"/>
          <w:sz w:val="22"/>
          <w:szCs w:val="22"/>
        </w:rPr>
        <w:t xml:space="preserve">Using the reflective model developed by </w:t>
      </w:r>
      <w:r w:rsidR="00D91C6B">
        <w:rPr>
          <w:rFonts w:ascii="Arial" w:hAnsi="Arial" w:cs="Arial"/>
          <w:sz w:val="22"/>
          <w:szCs w:val="22"/>
        </w:rPr>
        <w:t>Terry Borton</w:t>
      </w:r>
      <w:r>
        <w:rPr>
          <w:rFonts w:ascii="Arial" w:hAnsi="Arial" w:cs="Arial"/>
          <w:sz w:val="22"/>
          <w:szCs w:val="22"/>
        </w:rPr>
        <w:t xml:space="preserve"> (</w:t>
      </w:r>
      <w:r w:rsidR="00D91C6B">
        <w:rPr>
          <w:rFonts w:ascii="Arial" w:hAnsi="Arial" w:cs="Arial"/>
          <w:sz w:val="22"/>
          <w:szCs w:val="22"/>
        </w:rPr>
        <w:t>1970</w:t>
      </w:r>
      <w:r>
        <w:rPr>
          <w:rFonts w:ascii="Arial" w:hAnsi="Arial" w:cs="Arial"/>
          <w:sz w:val="22"/>
          <w:szCs w:val="22"/>
        </w:rPr>
        <w:t xml:space="preserve">) through his framework of the questions </w:t>
      </w:r>
      <w:r w:rsidR="00ED5E53">
        <w:rPr>
          <w:rFonts w:ascii="Arial" w:hAnsi="Arial" w:cs="Arial"/>
          <w:sz w:val="22"/>
          <w:szCs w:val="22"/>
        </w:rPr>
        <w:t>“</w:t>
      </w:r>
      <w:r>
        <w:rPr>
          <w:rFonts w:ascii="Arial" w:hAnsi="Arial" w:cs="Arial"/>
          <w:sz w:val="22"/>
          <w:szCs w:val="22"/>
        </w:rPr>
        <w:t>What?</w:t>
      </w:r>
      <w:r w:rsidR="00ED5E53">
        <w:rPr>
          <w:rFonts w:ascii="Arial" w:hAnsi="Arial" w:cs="Arial"/>
          <w:sz w:val="22"/>
          <w:szCs w:val="22"/>
        </w:rPr>
        <w:t>”</w:t>
      </w:r>
      <w:r>
        <w:rPr>
          <w:rFonts w:ascii="Arial" w:hAnsi="Arial" w:cs="Arial"/>
          <w:sz w:val="22"/>
          <w:szCs w:val="22"/>
        </w:rPr>
        <w:t xml:space="preserve"> </w:t>
      </w:r>
      <w:r w:rsidR="00ED5E53">
        <w:rPr>
          <w:rFonts w:ascii="Arial" w:hAnsi="Arial" w:cs="Arial"/>
          <w:sz w:val="22"/>
          <w:szCs w:val="22"/>
        </w:rPr>
        <w:t>“</w:t>
      </w:r>
      <w:r>
        <w:rPr>
          <w:rFonts w:ascii="Arial" w:hAnsi="Arial" w:cs="Arial"/>
          <w:sz w:val="22"/>
          <w:szCs w:val="22"/>
        </w:rPr>
        <w:t>So what?</w:t>
      </w:r>
      <w:r w:rsidR="00ED5E53">
        <w:rPr>
          <w:rFonts w:ascii="Arial" w:hAnsi="Arial" w:cs="Arial"/>
          <w:sz w:val="22"/>
          <w:szCs w:val="22"/>
        </w:rPr>
        <w:t>”</w:t>
      </w:r>
      <w:r>
        <w:rPr>
          <w:rFonts w:ascii="Arial" w:hAnsi="Arial" w:cs="Arial"/>
          <w:sz w:val="22"/>
          <w:szCs w:val="22"/>
        </w:rPr>
        <w:t xml:space="preserve"> </w:t>
      </w:r>
      <w:r w:rsidR="00ED5E53">
        <w:rPr>
          <w:rFonts w:ascii="Arial" w:hAnsi="Arial" w:cs="Arial"/>
          <w:sz w:val="22"/>
          <w:szCs w:val="22"/>
        </w:rPr>
        <w:t>“</w:t>
      </w:r>
      <w:r>
        <w:rPr>
          <w:rFonts w:ascii="Arial" w:hAnsi="Arial" w:cs="Arial"/>
          <w:sz w:val="22"/>
          <w:szCs w:val="22"/>
        </w:rPr>
        <w:t>Now what?</w:t>
      </w:r>
      <w:r w:rsidR="00ED5E53">
        <w:rPr>
          <w:rFonts w:ascii="Arial" w:hAnsi="Arial" w:cs="Arial"/>
          <w:sz w:val="22"/>
          <w:szCs w:val="22"/>
        </w:rPr>
        <w:t>”</w:t>
      </w:r>
      <w:r>
        <w:rPr>
          <w:rFonts w:ascii="Arial" w:hAnsi="Arial" w:cs="Arial"/>
          <w:sz w:val="22"/>
          <w:szCs w:val="22"/>
        </w:rPr>
        <w:t xml:space="preserve"> </w:t>
      </w:r>
      <w:r w:rsidR="00ED5E53">
        <w:rPr>
          <w:rFonts w:ascii="Arial" w:hAnsi="Arial" w:cs="Arial"/>
          <w:sz w:val="22"/>
          <w:szCs w:val="22"/>
        </w:rPr>
        <w:t>m</w:t>
      </w:r>
      <w:r>
        <w:rPr>
          <w:rFonts w:ascii="Arial" w:hAnsi="Arial" w:cs="Arial"/>
          <w:sz w:val="22"/>
          <w:szCs w:val="22"/>
        </w:rPr>
        <w:t>y aim is to guide my thoughts through facts, analysis and future action.</w:t>
      </w:r>
      <w:r w:rsidR="00ED5E53">
        <w:rPr>
          <w:rFonts w:ascii="Arial" w:hAnsi="Arial" w:cs="Arial"/>
          <w:sz w:val="22"/>
          <w:szCs w:val="22"/>
        </w:rPr>
        <w:t xml:space="preserve">  While this is a simple framework, I believe with more time I could have had a stronger synthesis of everything I’ve learned.  </w:t>
      </w:r>
      <w:r w:rsidR="001A337E">
        <w:rPr>
          <w:rFonts w:ascii="Arial" w:hAnsi="Arial" w:cs="Arial"/>
          <w:sz w:val="22"/>
          <w:szCs w:val="22"/>
        </w:rPr>
        <w:t>Therefore, I’m purposefully keeping it uncomplicated for my own processing.</w:t>
      </w:r>
    </w:p>
    <w:p w14:paraId="74A8E542" w14:textId="77777777" w:rsidR="00083871" w:rsidRPr="00CC15B2" w:rsidRDefault="00083871" w:rsidP="005811E9">
      <w:pPr>
        <w:spacing w:line="360" w:lineRule="auto"/>
        <w:jc w:val="both"/>
        <w:rPr>
          <w:rFonts w:ascii="Arial" w:hAnsi="Arial" w:cs="Arial"/>
          <w:sz w:val="22"/>
          <w:szCs w:val="22"/>
        </w:rPr>
      </w:pPr>
    </w:p>
    <w:p w14:paraId="7BD4F332" w14:textId="2B230860" w:rsidR="008D1158" w:rsidRPr="00CC15B2" w:rsidRDefault="008D1158" w:rsidP="005811E9">
      <w:pPr>
        <w:spacing w:line="360" w:lineRule="auto"/>
        <w:jc w:val="both"/>
        <w:rPr>
          <w:rFonts w:ascii="Arial" w:hAnsi="Arial" w:cs="Arial"/>
          <w:sz w:val="22"/>
          <w:szCs w:val="22"/>
          <w:u w:val="single"/>
        </w:rPr>
      </w:pPr>
      <w:r w:rsidRPr="00CC15B2">
        <w:rPr>
          <w:rFonts w:ascii="Arial" w:hAnsi="Arial" w:cs="Arial"/>
          <w:sz w:val="22"/>
          <w:szCs w:val="22"/>
          <w:u w:val="single"/>
        </w:rPr>
        <w:t>What?</w:t>
      </w:r>
    </w:p>
    <w:p w14:paraId="2E64BFEF" w14:textId="5A998314" w:rsidR="008D1158" w:rsidRDefault="00F02D38" w:rsidP="005811E9">
      <w:pPr>
        <w:spacing w:line="360" w:lineRule="auto"/>
        <w:jc w:val="both"/>
        <w:rPr>
          <w:rFonts w:ascii="Arial" w:hAnsi="Arial" w:cs="Arial"/>
          <w:sz w:val="22"/>
          <w:szCs w:val="22"/>
        </w:rPr>
      </w:pPr>
      <w:r>
        <w:rPr>
          <w:rFonts w:ascii="Arial" w:hAnsi="Arial" w:cs="Arial"/>
          <w:sz w:val="22"/>
          <w:szCs w:val="22"/>
        </w:rPr>
        <w:t xml:space="preserve">This reflection focuses on my experience </w:t>
      </w:r>
      <w:r w:rsidR="001758EC">
        <w:rPr>
          <w:rFonts w:ascii="Arial" w:hAnsi="Arial" w:cs="Arial"/>
          <w:sz w:val="22"/>
          <w:szCs w:val="22"/>
        </w:rPr>
        <w:t xml:space="preserve">as a research practitioner who works with emerging and professional artists </w:t>
      </w:r>
      <w:r>
        <w:rPr>
          <w:rFonts w:ascii="Arial" w:hAnsi="Arial" w:cs="Arial"/>
          <w:sz w:val="22"/>
          <w:szCs w:val="22"/>
        </w:rPr>
        <w:t xml:space="preserve">with a research project that requires synthesizing literature from two different bodies of research, identifying trends and industry structures that impact </w:t>
      </w:r>
      <w:r w:rsidR="009B5368">
        <w:rPr>
          <w:rFonts w:ascii="Arial" w:hAnsi="Arial" w:cs="Arial"/>
          <w:sz w:val="22"/>
          <w:szCs w:val="22"/>
        </w:rPr>
        <w:t xml:space="preserve">the wellbeing of </w:t>
      </w:r>
      <w:r>
        <w:rPr>
          <w:rFonts w:ascii="Arial" w:hAnsi="Arial" w:cs="Arial"/>
          <w:sz w:val="22"/>
          <w:szCs w:val="22"/>
        </w:rPr>
        <w:t xml:space="preserve">female singer-songwriters. I encountered many challenges related to information overload and </w:t>
      </w:r>
      <w:r w:rsidR="009B5368">
        <w:rPr>
          <w:rFonts w:ascii="Arial" w:hAnsi="Arial" w:cs="Arial"/>
          <w:sz w:val="22"/>
          <w:szCs w:val="22"/>
        </w:rPr>
        <w:t>the sheer size and scope of complementary research.  I undertook this project as a scoping review</w:t>
      </w:r>
      <w:r w:rsidR="001758EC">
        <w:rPr>
          <w:rFonts w:ascii="Arial" w:hAnsi="Arial" w:cs="Arial"/>
          <w:sz w:val="22"/>
          <w:szCs w:val="22"/>
        </w:rPr>
        <w:t xml:space="preserve"> to get a sense of what studies currently existed and what the findings were,</w:t>
      </w:r>
      <w:r w:rsidR="009B5368">
        <w:rPr>
          <w:rFonts w:ascii="Arial" w:hAnsi="Arial" w:cs="Arial"/>
          <w:sz w:val="22"/>
          <w:szCs w:val="22"/>
        </w:rPr>
        <w:t xml:space="preserve"> </w:t>
      </w:r>
      <w:r w:rsidR="001758EC">
        <w:rPr>
          <w:rFonts w:ascii="Arial" w:hAnsi="Arial" w:cs="Arial"/>
          <w:sz w:val="22"/>
          <w:szCs w:val="22"/>
        </w:rPr>
        <w:t>but</w:t>
      </w:r>
      <w:r w:rsidR="009B5368">
        <w:rPr>
          <w:rFonts w:ascii="Arial" w:hAnsi="Arial" w:cs="Arial"/>
          <w:sz w:val="22"/>
          <w:szCs w:val="22"/>
        </w:rPr>
        <w:t xml:space="preserve"> my references were by no means complete.  </w:t>
      </w:r>
    </w:p>
    <w:p w14:paraId="0EF57C39" w14:textId="77777777" w:rsidR="009B5368" w:rsidRDefault="009B5368" w:rsidP="005811E9">
      <w:pPr>
        <w:spacing w:line="360" w:lineRule="auto"/>
        <w:jc w:val="both"/>
        <w:rPr>
          <w:rFonts w:ascii="Arial" w:hAnsi="Arial" w:cs="Arial"/>
          <w:sz w:val="22"/>
          <w:szCs w:val="22"/>
        </w:rPr>
      </w:pPr>
    </w:p>
    <w:p w14:paraId="4771686D" w14:textId="77777777" w:rsidR="006C7E41" w:rsidRDefault="009B5368" w:rsidP="005811E9">
      <w:pPr>
        <w:spacing w:line="360" w:lineRule="auto"/>
        <w:jc w:val="both"/>
        <w:rPr>
          <w:rFonts w:ascii="Arial" w:hAnsi="Arial" w:cs="Arial"/>
          <w:sz w:val="22"/>
          <w:szCs w:val="22"/>
        </w:rPr>
      </w:pPr>
      <w:r>
        <w:rPr>
          <w:rFonts w:ascii="Arial" w:hAnsi="Arial" w:cs="Arial"/>
          <w:sz w:val="22"/>
          <w:szCs w:val="22"/>
        </w:rPr>
        <w:t>In my preliminary research, I was both disappointed and delighted to find current scoping reviews of each industry.  I was disappointed, as I worried I was re-inventing the wheel and that my project would somehow be invalidated, but I realized as my research progressed that there were many holes in the information</w:t>
      </w:r>
      <w:r w:rsidR="001758EC">
        <w:rPr>
          <w:rFonts w:ascii="Arial" w:hAnsi="Arial" w:cs="Arial"/>
          <w:sz w:val="22"/>
          <w:szCs w:val="22"/>
        </w:rPr>
        <w:t>,</w:t>
      </w:r>
      <w:r>
        <w:rPr>
          <w:rFonts w:ascii="Arial" w:hAnsi="Arial" w:cs="Arial"/>
          <w:sz w:val="22"/>
          <w:szCs w:val="22"/>
        </w:rPr>
        <w:t xml:space="preserve"> and I </w:t>
      </w:r>
      <w:r w:rsidR="001758EC">
        <w:rPr>
          <w:rFonts w:ascii="Arial" w:hAnsi="Arial" w:cs="Arial"/>
          <w:sz w:val="22"/>
          <w:szCs w:val="22"/>
        </w:rPr>
        <w:t>felt it appropriate</w:t>
      </w:r>
      <w:r>
        <w:rPr>
          <w:rFonts w:ascii="Arial" w:hAnsi="Arial" w:cs="Arial"/>
          <w:sz w:val="22"/>
          <w:szCs w:val="22"/>
        </w:rPr>
        <w:t xml:space="preserve"> to use grey literature </w:t>
      </w:r>
      <w:r w:rsidR="001758EC">
        <w:rPr>
          <w:rFonts w:ascii="Arial" w:hAnsi="Arial" w:cs="Arial"/>
          <w:sz w:val="22"/>
          <w:szCs w:val="22"/>
        </w:rPr>
        <w:t xml:space="preserve">to answer some of the questions I had that were not addressed through peer reviewed studies.  Namely, I wanted to know if the music industry is </w:t>
      </w:r>
      <w:proofErr w:type="gramStart"/>
      <w:r w:rsidR="001758EC">
        <w:rPr>
          <w:rFonts w:ascii="Arial" w:hAnsi="Arial" w:cs="Arial"/>
          <w:sz w:val="22"/>
          <w:szCs w:val="22"/>
        </w:rPr>
        <w:t>more or less lucrative</w:t>
      </w:r>
      <w:proofErr w:type="gramEnd"/>
      <w:r w:rsidR="001758EC">
        <w:rPr>
          <w:rFonts w:ascii="Arial" w:hAnsi="Arial" w:cs="Arial"/>
          <w:sz w:val="22"/>
          <w:szCs w:val="22"/>
        </w:rPr>
        <w:t xml:space="preserve"> for an artist with the rise of streaming platforms as a means of digital distribution as it was with physical product sales.  This was very difficult to piece together as there are so many different revenue streams for artists, and the trends have indeed shifted.  </w:t>
      </w:r>
      <w:r w:rsidR="007B6F50">
        <w:rPr>
          <w:rFonts w:ascii="Arial" w:hAnsi="Arial" w:cs="Arial"/>
          <w:sz w:val="22"/>
          <w:szCs w:val="22"/>
        </w:rPr>
        <w:t>I had a hunch that emerging artists of today were not as profitable as a mid-level artist of the 1990s and I wanted to know how the lower</w:t>
      </w:r>
      <w:r w:rsidR="000D61DF">
        <w:rPr>
          <w:rFonts w:ascii="Arial" w:hAnsi="Arial" w:cs="Arial"/>
          <w:sz w:val="22"/>
          <w:szCs w:val="22"/>
        </w:rPr>
        <w:t xml:space="preserve"> barriers to entry for digital distribution affected this population, now that the major record labels did not control the physical supply chain.  </w:t>
      </w:r>
      <w:r w:rsidR="000D61DF">
        <w:rPr>
          <w:rFonts w:ascii="Arial" w:hAnsi="Arial" w:cs="Arial"/>
          <w:sz w:val="22"/>
          <w:szCs w:val="22"/>
        </w:rPr>
        <w:lastRenderedPageBreak/>
        <w:t xml:space="preserve">I was also very interested to know how social media affects female artists, how it is tied to exposure and if it translates into real revenue for artists.  Alas, this project was so big that it is an area I couldn’t get my arms around and I am extremely disappointed to have not included the research in a meaningful way – I feel that it is </w:t>
      </w:r>
      <w:proofErr w:type="gramStart"/>
      <w:r w:rsidR="000D61DF">
        <w:rPr>
          <w:rFonts w:ascii="Arial" w:hAnsi="Arial" w:cs="Arial"/>
          <w:sz w:val="22"/>
          <w:szCs w:val="22"/>
        </w:rPr>
        <w:t>absolutely incomplete</w:t>
      </w:r>
      <w:proofErr w:type="gramEnd"/>
      <w:r w:rsidR="000D61DF">
        <w:rPr>
          <w:rFonts w:ascii="Arial" w:hAnsi="Arial" w:cs="Arial"/>
          <w:sz w:val="22"/>
          <w:szCs w:val="22"/>
        </w:rPr>
        <w:t xml:space="preserve"> without it.  </w:t>
      </w:r>
    </w:p>
    <w:p w14:paraId="34B507A7" w14:textId="77777777" w:rsidR="006C7E41" w:rsidRDefault="006C7E41" w:rsidP="005811E9">
      <w:pPr>
        <w:spacing w:line="360" w:lineRule="auto"/>
        <w:jc w:val="both"/>
        <w:rPr>
          <w:rFonts w:ascii="Arial" w:hAnsi="Arial" w:cs="Arial"/>
          <w:sz w:val="22"/>
          <w:szCs w:val="22"/>
        </w:rPr>
      </w:pPr>
    </w:p>
    <w:p w14:paraId="05960DE3" w14:textId="46837840" w:rsidR="006C7E41" w:rsidRDefault="006C7E41" w:rsidP="005811E9">
      <w:pPr>
        <w:spacing w:line="360" w:lineRule="auto"/>
        <w:jc w:val="both"/>
        <w:rPr>
          <w:rFonts w:ascii="Arial" w:hAnsi="Arial" w:cs="Arial"/>
          <w:sz w:val="22"/>
          <w:szCs w:val="22"/>
        </w:rPr>
      </w:pPr>
      <w:r>
        <w:rPr>
          <w:rFonts w:ascii="Arial" w:hAnsi="Arial" w:cs="Arial"/>
          <w:sz w:val="22"/>
          <w:szCs w:val="22"/>
        </w:rPr>
        <w:t>Finally, it was the work of Gross &amp; Musgrave (2020) that prodded me to undertake this project.  I had the opportunity to see Dr. Musgrave lecture about his research and his presentation of his findings were nothing short of triggering.  Not that I didn’t trust his research, but I wanted to delve into it for myself.</w:t>
      </w:r>
    </w:p>
    <w:p w14:paraId="3E0A8F4B" w14:textId="77777777" w:rsidR="006C7E41" w:rsidRDefault="006C7E41" w:rsidP="005811E9">
      <w:pPr>
        <w:spacing w:line="360" w:lineRule="auto"/>
        <w:jc w:val="both"/>
        <w:rPr>
          <w:rFonts w:ascii="Arial" w:hAnsi="Arial" w:cs="Arial"/>
          <w:sz w:val="22"/>
          <w:szCs w:val="22"/>
        </w:rPr>
      </w:pPr>
    </w:p>
    <w:p w14:paraId="61A33852" w14:textId="77777777" w:rsidR="006C7E41" w:rsidRDefault="006C7E41" w:rsidP="006C7E41">
      <w:pPr>
        <w:spacing w:line="360" w:lineRule="auto"/>
        <w:jc w:val="both"/>
        <w:rPr>
          <w:rFonts w:ascii="Arial" w:hAnsi="Arial" w:cs="Arial"/>
          <w:sz w:val="22"/>
          <w:szCs w:val="22"/>
        </w:rPr>
      </w:pPr>
      <w:r>
        <w:rPr>
          <w:rFonts w:ascii="Arial" w:hAnsi="Arial" w:cs="Arial"/>
          <w:sz w:val="22"/>
          <w:szCs w:val="22"/>
        </w:rPr>
        <w:t xml:space="preserve">I was delighted to discover that </w:t>
      </w:r>
      <w:proofErr w:type="spellStart"/>
      <w:r>
        <w:rPr>
          <w:rFonts w:ascii="Arial" w:hAnsi="Arial" w:cs="Arial"/>
          <w:sz w:val="22"/>
          <w:szCs w:val="22"/>
        </w:rPr>
        <w:t>Kegelaers</w:t>
      </w:r>
      <w:proofErr w:type="spellEnd"/>
      <w:r>
        <w:rPr>
          <w:rFonts w:ascii="Arial" w:hAnsi="Arial" w:cs="Arial"/>
          <w:sz w:val="22"/>
          <w:szCs w:val="22"/>
        </w:rPr>
        <w:t xml:space="preserve"> and Gibney (2025) have recently published their own scoping review, entitled “The Mental Health of Musicians: A Scoping Review.”  Due to the recent date of publish, I suspected it might be hard to add to their findings, but this is a growing field of </w:t>
      </w:r>
      <w:proofErr w:type="gramStart"/>
      <w:r>
        <w:rPr>
          <w:rFonts w:ascii="Arial" w:hAnsi="Arial" w:cs="Arial"/>
          <w:sz w:val="22"/>
          <w:szCs w:val="22"/>
        </w:rPr>
        <w:t>study</w:t>
      </w:r>
      <w:proofErr w:type="gramEnd"/>
      <w:r>
        <w:rPr>
          <w:rFonts w:ascii="Arial" w:hAnsi="Arial" w:cs="Arial"/>
          <w:sz w:val="22"/>
          <w:szCs w:val="22"/>
        </w:rPr>
        <w:t xml:space="preserve"> and I was able to find at least two new studies </w:t>
      </w:r>
      <w:proofErr w:type="spellStart"/>
      <w:r>
        <w:rPr>
          <w:rFonts w:ascii="Arial" w:hAnsi="Arial" w:cs="Arial"/>
          <w:sz w:val="22"/>
          <w:szCs w:val="22"/>
        </w:rPr>
        <w:t>revelant</w:t>
      </w:r>
      <w:proofErr w:type="spellEnd"/>
      <w:r>
        <w:rPr>
          <w:rFonts w:ascii="Arial" w:hAnsi="Arial" w:cs="Arial"/>
          <w:sz w:val="22"/>
          <w:szCs w:val="22"/>
        </w:rPr>
        <w:t xml:space="preserve"> to my topic. Given that this paper is a foundation for me to understand the issues and forces of the industry contributing to the impact of wellbeing on female artists and writers, it is truly the question of “what’s next” and “what can I do about it” that is closer to my heart.</w:t>
      </w:r>
    </w:p>
    <w:p w14:paraId="118620C1" w14:textId="77777777" w:rsidR="006C7E41" w:rsidRDefault="006C7E41" w:rsidP="005811E9">
      <w:pPr>
        <w:spacing w:line="360" w:lineRule="auto"/>
        <w:jc w:val="both"/>
        <w:rPr>
          <w:rFonts w:ascii="Arial" w:hAnsi="Arial" w:cs="Arial"/>
          <w:sz w:val="22"/>
          <w:szCs w:val="22"/>
        </w:rPr>
      </w:pPr>
    </w:p>
    <w:p w14:paraId="690ED18A" w14:textId="65FA5575" w:rsidR="008D1158" w:rsidRPr="00CC15B2" w:rsidRDefault="008D1158" w:rsidP="005811E9">
      <w:pPr>
        <w:spacing w:line="360" w:lineRule="auto"/>
        <w:jc w:val="both"/>
        <w:rPr>
          <w:rFonts w:ascii="Arial" w:hAnsi="Arial" w:cs="Arial"/>
          <w:sz w:val="22"/>
          <w:szCs w:val="22"/>
          <w:u w:val="single"/>
        </w:rPr>
      </w:pPr>
      <w:r w:rsidRPr="00CC15B2">
        <w:rPr>
          <w:rFonts w:ascii="Arial" w:hAnsi="Arial" w:cs="Arial"/>
          <w:sz w:val="22"/>
          <w:szCs w:val="22"/>
          <w:u w:val="single"/>
        </w:rPr>
        <w:t>So What?</w:t>
      </w:r>
    </w:p>
    <w:p w14:paraId="60B5AA9E" w14:textId="6E8712CD" w:rsidR="00932CC2" w:rsidRDefault="00932CC2" w:rsidP="00932CC2">
      <w:pPr>
        <w:spacing w:line="360" w:lineRule="auto"/>
        <w:jc w:val="both"/>
        <w:rPr>
          <w:rFonts w:ascii="Arial" w:hAnsi="Arial" w:cs="Arial"/>
          <w:sz w:val="22"/>
          <w:szCs w:val="22"/>
        </w:rPr>
      </w:pPr>
      <w:r>
        <w:rPr>
          <w:rFonts w:ascii="Arial" w:hAnsi="Arial" w:cs="Arial"/>
          <w:sz w:val="22"/>
          <w:szCs w:val="22"/>
        </w:rPr>
        <w:t>I ask myself what</w:t>
      </w:r>
      <w:r w:rsidRPr="006C7E41">
        <w:rPr>
          <w:rFonts w:ascii="Arial" w:hAnsi="Arial" w:cs="Arial"/>
          <w:i/>
          <w:iCs/>
          <w:sz w:val="22"/>
          <w:szCs w:val="22"/>
        </w:rPr>
        <w:t xml:space="preserve"> I</w:t>
      </w:r>
      <w:r>
        <w:rPr>
          <w:rFonts w:ascii="Arial" w:hAnsi="Arial" w:cs="Arial"/>
          <w:sz w:val="22"/>
          <w:szCs w:val="22"/>
        </w:rPr>
        <w:t xml:space="preserve"> can contribute as a teacher/practitioner who is a “boots on the ground” and client-facing </w:t>
      </w:r>
      <w:proofErr w:type="gramStart"/>
      <w:r>
        <w:rPr>
          <w:rFonts w:ascii="Arial" w:hAnsi="Arial" w:cs="Arial"/>
          <w:sz w:val="22"/>
          <w:szCs w:val="22"/>
        </w:rPr>
        <w:t>on a daily basis</w:t>
      </w:r>
      <w:proofErr w:type="gramEnd"/>
      <w:r>
        <w:rPr>
          <w:rFonts w:ascii="Arial" w:hAnsi="Arial" w:cs="Arial"/>
          <w:sz w:val="22"/>
          <w:szCs w:val="22"/>
        </w:rPr>
        <w:t xml:space="preserve"> to this at-risk group on a micro-level?</w:t>
      </w:r>
      <w:r w:rsidR="006C7E41">
        <w:rPr>
          <w:rFonts w:ascii="Arial" w:hAnsi="Arial" w:cs="Arial"/>
          <w:sz w:val="22"/>
          <w:szCs w:val="22"/>
        </w:rPr>
        <w:t xml:space="preserve">   With Gross &amp; Musgrave </w:t>
      </w:r>
      <w:r w:rsidR="003D1EA5">
        <w:rPr>
          <w:rFonts w:ascii="Arial" w:hAnsi="Arial" w:cs="Arial"/>
          <w:sz w:val="22"/>
          <w:szCs w:val="22"/>
        </w:rPr>
        <w:t xml:space="preserve">(2020) </w:t>
      </w:r>
      <w:r w:rsidR="006C7E41">
        <w:rPr>
          <w:rFonts w:ascii="Arial" w:hAnsi="Arial" w:cs="Arial"/>
          <w:sz w:val="22"/>
          <w:szCs w:val="22"/>
        </w:rPr>
        <w:t xml:space="preserve">advocating for more </w:t>
      </w:r>
      <w:r w:rsidR="003D1EA5">
        <w:rPr>
          <w:rFonts w:ascii="Arial" w:hAnsi="Arial" w:cs="Arial"/>
          <w:sz w:val="22"/>
          <w:szCs w:val="22"/>
        </w:rPr>
        <w:t xml:space="preserve">change for artists and songwriters on a within the music industry, company, government and educational levels, these are suggestions on what the ‘system’ can do.  Since the music industry is a ‘for-profit’ industry, I am skeptical </w:t>
      </w:r>
      <w:proofErr w:type="gramStart"/>
      <w:r w:rsidR="003D1EA5">
        <w:rPr>
          <w:rFonts w:ascii="Arial" w:hAnsi="Arial" w:cs="Arial"/>
          <w:sz w:val="22"/>
          <w:szCs w:val="22"/>
        </w:rPr>
        <w:t>whether or not</w:t>
      </w:r>
      <w:proofErr w:type="gramEnd"/>
      <w:r w:rsidR="003D1EA5">
        <w:rPr>
          <w:rFonts w:ascii="Arial" w:hAnsi="Arial" w:cs="Arial"/>
          <w:sz w:val="22"/>
          <w:szCs w:val="22"/>
        </w:rPr>
        <w:t xml:space="preserve"> these are realistic suggestions.  I do believe there is room for interventions on the micro level.  There is support for this in the literature but not much.  It is an area that needs more scrutiny.  </w:t>
      </w:r>
    </w:p>
    <w:p w14:paraId="64A184C0" w14:textId="77777777" w:rsidR="003D1EA5" w:rsidRDefault="003D1EA5" w:rsidP="00932CC2">
      <w:pPr>
        <w:spacing w:line="360" w:lineRule="auto"/>
        <w:jc w:val="both"/>
        <w:rPr>
          <w:rFonts w:ascii="Arial" w:hAnsi="Arial" w:cs="Arial"/>
          <w:sz w:val="22"/>
          <w:szCs w:val="22"/>
        </w:rPr>
      </w:pPr>
    </w:p>
    <w:p w14:paraId="65AAA7CF" w14:textId="3C8C93C2" w:rsidR="003D1EA5" w:rsidRDefault="003D1EA5" w:rsidP="00932CC2">
      <w:pPr>
        <w:spacing w:line="360" w:lineRule="auto"/>
        <w:jc w:val="both"/>
        <w:rPr>
          <w:rFonts w:ascii="Arial" w:hAnsi="Arial" w:cs="Arial"/>
          <w:sz w:val="22"/>
          <w:szCs w:val="22"/>
        </w:rPr>
      </w:pPr>
      <w:r>
        <w:rPr>
          <w:rFonts w:ascii="Arial" w:hAnsi="Arial" w:cs="Arial"/>
          <w:sz w:val="22"/>
          <w:szCs w:val="22"/>
        </w:rPr>
        <w:t>This research experience was so challenging for me mostly because of the scope.  It was so easy to pull a thread of interest or try to drill down on small details, and I found myself obsessed and not able to shift gears to manage my time better.  As I stated above, I could have focused on the industry forces alone for the next six months.  It is such a rich topic with so many market forces happening at once impacting so many different players.  It would be hard to encompass all of it in 9000 words.  I felt that if I somehow had “all the facts” I could be in a better position to truly understand my clients</w:t>
      </w:r>
      <w:r w:rsidR="00226715">
        <w:rPr>
          <w:rFonts w:ascii="Arial" w:hAnsi="Arial" w:cs="Arial"/>
          <w:sz w:val="22"/>
          <w:szCs w:val="22"/>
        </w:rPr>
        <w:t>, naïve as it may sound.</w:t>
      </w:r>
    </w:p>
    <w:p w14:paraId="70FAC448" w14:textId="77777777" w:rsidR="008D1158" w:rsidRPr="00CC15B2" w:rsidRDefault="008D1158" w:rsidP="005811E9">
      <w:pPr>
        <w:spacing w:line="360" w:lineRule="auto"/>
        <w:jc w:val="both"/>
        <w:rPr>
          <w:rFonts w:ascii="Arial" w:hAnsi="Arial" w:cs="Arial"/>
          <w:sz w:val="22"/>
          <w:szCs w:val="22"/>
        </w:rPr>
      </w:pPr>
    </w:p>
    <w:p w14:paraId="0A480FBB" w14:textId="2FA6DAC7" w:rsidR="008D1158" w:rsidRPr="00CC15B2" w:rsidRDefault="008D1158" w:rsidP="005811E9">
      <w:pPr>
        <w:spacing w:line="360" w:lineRule="auto"/>
        <w:jc w:val="both"/>
        <w:rPr>
          <w:rFonts w:ascii="Arial" w:hAnsi="Arial" w:cs="Arial"/>
          <w:sz w:val="22"/>
          <w:szCs w:val="22"/>
          <w:u w:val="single"/>
        </w:rPr>
      </w:pPr>
      <w:r w:rsidRPr="00CC15B2">
        <w:rPr>
          <w:rFonts w:ascii="Arial" w:hAnsi="Arial" w:cs="Arial"/>
          <w:sz w:val="22"/>
          <w:szCs w:val="22"/>
          <w:u w:val="single"/>
        </w:rPr>
        <w:t>Now What?</w:t>
      </w:r>
    </w:p>
    <w:p w14:paraId="79CA3B68" w14:textId="785F54FF" w:rsidR="00083871" w:rsidRDefault="00226715" w:rsidP="005811E9">
      <w:pPr>
        <w:spacing w:line="360" w:lineRule="auto"/>
        <w:jc w:val="both"/>
        <w:rPr>
          <w:rFonts w:ascii="Arial" w:hAnsi="Arial" w:cs="Arial"/>
          <w:sz w:val="22"/>
          <w:szCs w:val="22"/>
        </w:rPr>
      </w:pPr>
      <w:r>
        <w:rPr>
          <w:rFonts w:ascii="Arial" w:hAnsi="Arial" w:cs="Arial"/>
          <w:sz w:val="22"/>
          <w:szCs w:val="22"/>
        </w:rPr>
        <w:t xml:space="preserve">After examining the forces at play affecting the well-being of female artists, my aim for my next module is to look at interventions that have been taken on a micro level and see how I can incorporate into my own practice.  I will need to examine the existing research for best </w:t>
      </w:r>
      <w:proofErr w:type="gramStart"/>
      <w:r>
        <w:rPr>
          <w:rFonts w:ascii="Arial" w:hAnsi="Arial" w:cs="Arial"/>
          <w:sz w:val="22"/>
          <w:szCs w:val="22"/>
        </w:rPr>
        <w:t>practices</w:t>
      </w:r>
      <w:proofErr w:type="gramEnd"/>
      <w:r>
        <w:rPr>
          <w:rFonts w:ascii="Arial" w:hAnsi="Arial" w:cs="Arial"/>
          <w:sz w:val="22"/>
          <w:szCs w:val="22"/>
        </w:rPr>
        <w:t xml:space="preserve"> and it is my intention to develop a program for my artists to help them alleviate the stressors they are facing through mind body intermediations.  </w:t>
      </w:r>
    </w:p>
    <w:p w14:paraId="23B77DBD" w14:textId="77777777" w:rsidR="00226715" w:rsidRDefault="00226715" w:rsidP="005811E9">
      <w:pPr>
        <w:spacing w:line="360" w:lineRule="auto"/>
        <w:jc w:val="both"/>
        <w:rPr>
          <w:rFonts w:ascii="Arial" w:hAnsi="Arial" w:cs="Arial"/>
          <w:sz w:val="22"/>
          <w:szCs w:val="22"/>
        </w:rPr>
      </w:pPr>
    </w:p>
    <w:p w14:paraId="57090E6F" w14:textId="7D6BFEC6" w:rsidR="00226715" w:rsidRDefault="00226715" w:rsidP="005811E9">
      <w:pPr>
        <w:spacing w:line="360" w:lineRule="auto"/>
        <w:jc w:val="both"/>
        <w:rPr>
          <w:rFonts w:ascii="Arial" w:hAnsi="Arial" w:cs="Arial"/>
          <w:sz w:val="22"/>
          <w:szCs w:val="22"/>
        </w:rPr>
      </w:pPr>
      <w:r>
        <w:rPr>
          <w:rFonts w:ascii="Arial" w:hAnsi="Arial" w:cs="Arial"/>
          <w:sz w:val="22"/>
          <w:szCs w:val="22"/>
        </w:rPr>
        <w:t xml:space="preserve">If I had the chance </w:t>
      </w:r>
      <w:proofErr w:type="spellStart"/>
      <w:r>
        <w:rPr>
          <w:rFonts w:ascii="Arial" w:hAnsi="Arial" w:cs="Arial"/>
          <w:sz w:val="22"/>
          <w:szCs w:val="22"/>
        </w:rPr>
        <w:t>the</w:t>
      </w:r>
      <w:proofErr w:type="spellEnd"/>
      <w:r>
        <w:rPr>
          <w:rFonts w:ascii="Arial" w:hAnsi="Arial" w:cs="Arial"/>
          <w:sz w:val="22"/>
          <w:szCs w:val="22"/>
        </w:rPr>
        <w:t xml:space="preserve"> do this program again, I would have started with the research about the mental health factors.  WHAT HAPPENED in the music industry is not as important as the EFFECT on my clientele.  </w:t>
      </w:r>
      <w:r w:rsidR="00FC6053">
        <w:rPr>
          <w:rFonts w:ascii="Arial" w:hAnsi="Arial" w:cs="Arial"/>
          <w:sz w:val="22"/>
          <w:szCs w:val="22"/>
        </w:rPr>
        <w:t xml:space="preserve">My incessant need to know </w:t>
      </w:r>
      <w:r w:rsidR="00FC6053" w:rsidRPr="00FC6053">
        <w:rPr>
          <w:rFonts w:ascii="Arial" w:hAnsi="Arial" w:cs="Arial"/>
          <w:i/>
          <w:iCs/>
          <w:sz w:val="22"/>
          <w:szCs w:val="22"/>
        </w:rPr>
        <w:t>how things work</w:t>
      </w:r>
      <w:r w:rsidR="00FC6053">
        <w:rPr>
          <w:rFonts w:ascii="Arial" w:hAnsi="Arial" w:cs="Arial"/>
          <w:sz w:val="22"/>
          <w:szCs w:val="22"/>
        </w:rPr>
        <w:t xml:space="preserve"> got the best of me</w:t>
      </w:r>
      <w:r w:rsidR="00A9534C">
        <w:rPr>
          <w:rFonts w:ascii="Arial" w:hAnsi="Arial" w:cs="Arial"/>
          <w:sz w:val="22"/>
          <w:szCs w:val="22"/>
        </w:rPr>
        <w:t xml:space="preserve"> and I just wasn’t satisfied</w:t>
      </w:r>
      <w:r w:rsidR="00FC6053">
        <w:rPr>
          <w:rFonts w:ascii="Arial" w:hAnsi="Arial" w:cs="Arial"/>
          <w:sz w:val="22"/>
          <w:szCs w:val="22"/>
        </w:rPr>
        <w:t xml:space="preserve">.  </w:t>
      </w:r>
      <w:r>
        <w:rPr>
          <w:rFonts w:ascii="Arial" w:hAnsi="Arial" w:cs="Arial"/>
          <w:sz w:val="22"/>
          <w:szCs w:val="22"/>
        </w:rPr>
        <w:t xml:space="preserve">I will do this by asking myself more critical questions at the beginning of the Module.  I will also budget my time much better, using the Gantt chart that helped me so much in the past.  </w:t>
      </w:r>
      <w:r w:rsidR="00034AC4">
        <w:rPr>
          <w:rFonts w:ascii="Arial" w:hAnsi="Arial" w:cs="Arial"/>
          <w:sz w:val="22"/>
          <w:szCs w:val="22"/>
        </w:rPr>
        <w:t xml:space="preserve">There is one silver lining here: I doubted my ability to complete this degree program because of the traumatic events I faced over the past three years. I feared that my brain was damaged and broken based on the crippling anxiety I experienced.  This project was truly a best attempt, but what it is showing me is that I can indeed do this.  Perhaps my brain is indeed plastic enough, thanks to </w:t>
      </w:r>
      <w:proofErr w:type="gramStart"/>
      <w:r w:rsidR="00034AC4">
        <w:rPr>
          <w:rFonts w:ascii="Arial" w:hAnsi="Arial" w:cs="Arial"/>
          <w:sz w:val="22"/>
          <w:szCs w:val="22"/>
        </w:rPr>
        <w:t>all of</w:t>
      </w:r>
      <w:proofErr w:type="gramEnd"/>
      <w:r w:rsidR="00034AC4">
        <w:rPr>
          <w:rFonts w:ascii="Arial" w:hAnsi="Arial" w:cs="Arial"/>
          <w:sz w:val="22"/>
          <w:szCs w:val="22"/>
        </w:rPr>
        <w:t xml:space="preserve"> my primary music training, to wire and fire into a better attempt in the next Module.  </w:t>
      </w:r>
    </w:p>
    <w:p w14:paraId="67293242" w14:textId="77777777" w:rsidR="00034AC4" w:rsidRDefault="00034AC4" w:rsidP="005811E9">
      <w:pPr>
        <w:spacing w:line="360" w:lineRule="auto"/>
        <w:jc w:val="both"/>
        <w:rPr>
          <w:rFonts w:ascii="Arial" w:hAnsi="Arial" w:cs="Arial"/>
          <w:sz w:val="22"/>
          <w:szCs w:val="22"/>
        </w:rPr>
      </w:pPr>
    </w:p>
    <w:p w14:paraId="0A5A479E" w14:textId="6BF2B783" w:rsidR="00034AC4" w:rsidRPr="00CC15B2" w:rsidRDefault="00034AC4" w:rsidP="005811E9">
      <w:pPr>
        <w:spacing w:line="360" w:lineRule="auto"/>
        <w:jc w:val="both"/>
        <w:rPr>
          <w:rFonts w:ascii="Arial" w:hAnsi="Arial" w:cs="Arial"/>
          <w:sz w:val="22"/>
          <w:szCs w:val="22"/>
        </w:rPr>
      </w:pPr>
      <w:r>
        <w:rPr>
          <w:rFonts w:ascii="Arial" w:hAnsi="Arial" w:cs="Arial"/>
          <w:sz w:val="22"/>
          <w:szCs w:val="22"/>
        </w:rPr>
        <w:t xml:space="preserve">I know this paper is not complete.  I know there is not enough critical synthesis.  I know the conclusion is incomplete.  </w:t>
      </w:r>
      <w:r w:rsidR="00FC6053">
        <w:rPr>
          <w:rFonts w:ascii="Arial" w:hAnsi="Arial" w:cs="Arial"/>
          <w:sz w:val="22"/>
          <w:szCs w:val="22"/>
        </w:rPr>
        <w:t xml:space="preserve">I know I didn’t document my </w:t>
      </w:r>
      <w:proofErr w:type="gramStart"/>
      <w:r w:rsidR="00FC6053">
        <w:rPr>
          <w:rFonts w:ascii="Arial" w:hAnsi="Arial" w:cs="Arial"/>
          <w:sz w:val="22"/>
          <w:szCs w:val="22"/>
        </w:rPr>
        <w:t>methods</w:t>
      </w:r>
      <w:proofErr w:type="gramEnd"/>
      <w:r w:rsidR="00FC6053">
        <w:rPr>
          <w:rFonts w:ascii="Arial" w:hAnsi="Arial" w:cs="Arial"/>
          <w:sz w:val="22"/>
          <w:szCs w:val="22"/>
        </w:rPr>
        <w:t xml:space="preserve"> and I know that my portfolio word count is very far </w:t>
      </w:r>
      <w:proofErr w:type="gramStart"/>
      <w:r w:rsidR="00FC6053">
        <w:rPr>
          <w:rFonts w:ascii="Arial" w:hAnsi="Arial" w:cs="Arial"/>
          <w:sz w:val="22"/>
          <w:szCs w:val="22"/>
        </w:rPr>
        <w:t>off of</w:t>
      </w:r>
      <w:proofErr w:type="gramEnd"/>
      <w:r w:rsidR="00FC6053">
        <w:rPr>
          <w:rFonts w:ascii="Arial" w:hAnsi="Arial" w:cs="Arial"/>
          <w:sz w:val="22"/>
          <w:szCs w:val="22"/>
        </w:rPr>
        <w:t xml:space="preserve"> the mark.  </w:t>
      </w:r>
      <w:r>
        <w:rPr>
          <w:rFonts w:ascii="Arial" w:hAnsi="Arial" w:cs="Arial"/>
          <w:sz w:val="22"/>
          <w:szCs w:val="22"/>
        </w:rPr>
        <w:t xml:space="preserve">It is not that I am incapable </w:t>
      </w:r>
      <w:r w:rsidR="00C226DC">
        <w:rPr>
          <w:rFonts w:ascii="Arial" w:hAnsi="Arial" w:cs="Arial"/>
          <w:sz w:val="22"/>
          <w:szCs w:val="22"/>
        </w:rPr>
        <w:t xml:space="preserve">of finishing, nor am I incapable </w:t>
      </w:r>
      <w:r>
        <w:rPr>
          <w:rFonts w:ascii="Arial" w:hAnsi="Arial" w:cs="Arial"/>
          <w:sz w:val="22"/>
          <w:szCs w:val="22"/>
        </w:rPr>
        <w:t xml:space="preserve">of making those connections, it is that it is 6:48pm EST and I am signing off so I can find the link to submit.  Fortunately, I do believe I have enough of a clear picture for what I need to go forward with the next phase of my </w:t>
      </w:r>
      <w:proofErr w:type="gramStart"/>
      <w:r>
        <w:rPr>
          <w:rFonts w:ascii="Arial" w:hAnsi="Arial" w:cs="Arial"/>
          <w:sz w:val="22"/>
          <w:szCs w:val="22"/>
        </w:rPr>
        <w:t>development</w:t>
      </w:r>
      <w:proofErr w:type="gramEnd"/>
      <w:r w:rsidR="00C226DC">
        <w:rPr>
          <w:rFonts w:ascii="Arial" w:hAnsi="Arial" w:cs="Arial"/>
          <w:sz w:val="22"/>
          <w:szCs w:val="22"/>
        </w:rPr>
        <w:t xml:space="preserve"> but I am standing by with your feedback on how to proceed</w:t>
      </w:r>
      <w:r>
        <w:rPr>
          <w:rFonts w:ascii="Arial" w:hAnsi="Arial" w:cs="Arial"/>
          <w:sz w:val="22"/>
          <w:szCs w:val="22"/>
        </w:rPr>
        <w:t xml:space="preserve">.  Thank you for your support.  I’m </w:t>
      </w:r>
      <w:r w:rsidR="00C226DC">
        <w:rPr>
          <w:rFonts w:ascii="Arial" w:hAnsi="Arial" w:cs="Arial"/>
          <w:sz w:val="22"/>
          <w:szCs w:val="22"/>
        </w:rPr>
        <w:t xml:space="preserve">honored to be in this program and I’m truly </w:t>
      </w:r>
      <w:r>
        <w:rPr>
          <w:rFonts w:ascii="Arial" w:hAnsi="Arial" w:cs="Arial"/>
          <w:sz w:val="22"/>
          <w:szCs w:val="22"/>
        </w:rPr>
        <w:t xml:space="preserve">excited for </w:t>
      </w:r>
      <w:r w:rsidR="00C226DC">
        <w:rPr>
          <w:rFonts w:ascii="Arial" w:hAnsi="Arial" w:cs="Arial"/>
          <w:sz w:val="22"/>
          <w:szCs w:val="22"/>
        </w:rPr>
        <w:t xml:space="preserve">what I can offer in </w:t>
      </w:r>
      <w:r>
        <w:rPr>
          <w:rFonts w:ascii="Arial" w:hAnsi="Arial" w:cs="Arial"/>
          <w:sz w:val="22"/>
          <w:szCs w:val="22"/>
        </w:rPr>
        <w:t>the future.</w:t>
      </w:r>
    </w:p>
    <w:p w14:paraId="47F89357" w14:textId="77777777" w:rsidR="00C47CD9" w:rsidRDefault="00C47CD9" w:rsidP="00002BC5">
      <w:pPr>
        <w:spacing w:line="360" w:lineRule="auto"/>
        <w:jc w:val="both"/>
        <w:rPr>
          <w:rFonts w:ascii="Arial" w:hAnsi="Arial" w:cs="Arial"/>
          <w:sz w:val="22"/>
          <w:szCs w:val="22"/>
        </w:rPr>
      </w:pPr>
    </w:p>
    <w:p w14:paraId="253AE706" w14:textId="77777777" w:rsidR="00083871" w:rsidRDefault="00083871" w:rsidP="005811E9">
      <w:pPr>
        <w:spacing w:line="360" w:lineRule="auto"/>
        <w:jc w:val="both"/>
        <w:rPr>
          <w:rFonts w:ascii="Arial" w:hAnsi="Arial" w:cs="Arial"/>
          <w:b/>
          <w:bCs/>
          <w:sz w:val="22"/>
          <w:szCs w:val="22"/>
        </w:rPr>
      </w:pPr>
    </w:p>
    <w:p w14:paraId="058587F9" w14:textId="6DCBA601" w:rsidR="00083871" w:rsidRDefault="00083871" w:rsidP="005811E9">
      <w:pPr>
        <w:spacing w:line="360" w:lineRule="auto"/>
        <w:jc w:val="both"/>
        <w:rPr>
          <w:rFonts w:ascii="Arial" w:hAnsi="Arial" w:cs="Arial"/>
          <w:b/>
          <w:bCs/>
          <w:sz w:val="22"/>
          <w:szCs w:val="22"/>
        </w:rPr>
      </w:pPr>
    </w:p>
    <w:p w14:paraId="0CBA13B7" w14:textId="77777777" w:rsidR="00083871" w:rsidRDefault="00083871" w:rsidP="005811E9">
      <w:pPr>
        <w:spacing w:line="360" w:lineRule="auto"/>
        <w:jc w:val="both"/>
        <w:rPr>
          <w:rFonts w:ascii="Arial" w:hAnsi="Arial" w:cs="Arial"/>
          <w:sz w:val="22"/>
          <w:szCs w:val="22"/>
        </w:rPr>
      </w:pPr>
    </w:p>
    <w:p w14:paraId="2E39EA31" w14:textId="77777777" w:rsidR="001E112E" w:rsidRDefault="001E112E" w:rsidP="005811E9">
      <w:pPr>
        <w:spacing w:line="360" w:lineRule="auto"/>
        <w:jc w:val="both"/>
        <w:rPr>
          <w:rFonts w:ascii="Arial" w:hAnsi="Arial" w:cs="Arial"/>
          <w:sz w:val="22"/>
          <w:szCs w:val="22"/>
        </w:rPr>
      </w:pPr>
    </w:p>
    <w:p w14:paraId="639898C6" w14:textId="77777777" w:rsidR="00DF5EED" w:rsidRDefault="00DF5EED" w:rsidP="005811E9">
      <w:pPr>
        <w:spacing w:line="360" w:lineRule="auto"/>
        <w:jc w:val="both"/>
        <w:rPr>
          <w:rFonts w:ascii="Arial" w:hAnsi="Arial" w:cs="Arial"/>
          <w:sz w:val="22"/>
          <w:szCs w:val="22"/>
        </w:rPr>
      </w:pPr>
    </w:p>
    <w:p w14:paraId="36A172D7" w14:textId="77777777" w:rsidR="00655DCA" w:rsidRPr="001E112E" w:rsidRDefault="00655DCA" w:rsidP="005811E9">
      <w:pPr>
        <w:spacing w:line="360" w:lineRule="auto"/>
        <w:jc w:val="both"/>
        <w:rPr>
          <w:rFonts w:ascii="Arial" w:hAnsi="Arial" w:cs="Arial"/>
          <w:sz w:val="22"/>
          <w:szCs w:val="22"/>
        </w:rPr>
      </w:pPr>
    </w:p>
    <w:p w14:paraId="7ECBD733" w14:textId="77777777" w:rsidR="005811E9" w:rsidRDefault="005811E9" w:rsidP="005811E9">
      <w:pPr>
        <w:spacing w:line="360" w:lineRule="auto"/>
        <w:jc w:val="both"/>
        <w:rPr>
          <w:rFonts w:ascii="Arial" w:hAnsi="Arial" w:cs="Arial"/>
          <w:sz w:val="22"/>
          <w:szCs w:val="22"/>
        </w:rPr>
      </w:pPr>
    </w:p>
    <w:p w14:paraId="7488548B" w14:textId="77777777" w:rsidR="005811E9" w:rsidRDefault="005811E9" w:rsidP="005811E9">
      <w:pPr>
        <w:spacing w:line="360" w:lineRule="auto"/>
        <w:jc w:val="both"/>
        <w:rPr>
          <w:rFonts w:ascii="Arial" w:hAnsi="Arial" w:cs="Arial"/>
          <w:sz w:val="22"/>
          <w:szCs w:val="22"/>
        </w:rPr>
      </w:pPr>
    </w:p>
    <w:p w14:paraId="0C058454" w14:textId="77777777" w:rsidR="004E3D99" w:rsidRDefault="004E3D99" w:rsidP="004E3D99">
      <w:pPr>
        <w:spacing w:after="160" w:line="278" w:lineRule="auto"/>
      </w:pPr>
    </w:p>
    <w:p w14:paraId="2FB9F733" w14:textId="7595B9CB" w:rsidR="00B9435F" w:rsidRPr="00513630" w:rsidRDefault="00513630" w:rsidP="004E3D99">
      <w:pPr>
        <w:spacing w:after="160" w:line="278" w:lineRule="auto"/>
        <w:rPr>
          <w:rFonts w:ascii="Arial" w:hAnsi="Arial" w:cs="Arial"/>
          <w:b/>
          <w:bCs/>
          <w:sz w:val="22"/>
          <w:szCs w:val="22"/>
        </w:rPr>
      </w:pPr>
      <w:r>
        <w:rPr>
          <w:rFonts w:ascii="Arial" w:hAnsi="Arial" w:cs="Arial"/>
          <w:b/>
          <w:bCs/>
          <w:sz w:val="22"/>
          <w:szCs w:val="22"/>
        </w:rPr>
        <w:t xml:space="preserve">How </w:t>
      </w:r>
      <w:r w:rsidRPr="00513630">
        <w:rPr>
          <w:rFonts w:ascii="Arial" w:hAnsi="Arial" w:cs="Arial"/>
          <w:b/>
          <w:bCs/>
          <w:sz w:val="22"/>
          <w:szCs w:val="22"/>
        </w:rPr>
        <w:t>Structural Changes in the Global Music Industry</w:t>
      </w:r>
      <w:r>
        <w:rPr>
          <w:rFonts w:ascii="Arial" w:hAnsi="Arial" w:cs="Arial"/>
          <w:b/>
          <w:bCs/>
          <w:sz w:val="22"/>
          <w:szCs w:val="22"/>
        </w:rPr>
        <w:t xml:space="preserve"> Impact Artists and Songwriters</w:t>
      </w:r>
    </w:p>
    <w:p w14:paraId="58A80EB8" w14:textId="624FE5E5" w:rsidR="00066B82" w:rsidRDefault="001722A3" w:rsidP="00066B82">
      <w:pPr>
        <w:spacing w:line="360" w:lineRule="auto"/>
        <w:jc w:val="both"/>
        <w:rPr>
          <w:rFonts w:ascii="Arial" w:hAnsi="Arial" w:cs="Arial"/>
          <w:sz w:val="22"/>
          <w:szCs w:val="22"/>
        </w:rPr>
      </w:pPr>
      <w:r>
        <w:rPr>
          <w:rFonts w:ascii="Arial" w:hAnsi="Arial" w:cs="Arial"/>
          <w:sz w:val="22"/>
          <w:szCs w:val="22"/>
        </w:rPr>
        <w:t xml:space="preserve">Over the past thirty years, structural changes in the global music industry have considerably reshaped the professional career path for aspiring </w:t>
      </w:r>
      <w:r w:rsidR="00066B82">
        <w:rPr>
          <w:rFonts w:ascii="Arial" w:hAnsi="Arial" w:cs="Arial"/>
          <w:sz w:val="22"/>
          <w:szCs w:val="22"/>
        </w:rPr>
        <w:t xml:space="preserve">and professional </w:t>
      </w:r>
      <w:r>
        <w:rPr>
          <w:rFonts w:ascii="Arial" w:hAnsi="Arial" w:cs="Arial"/>
          <w:sz w:val="22"/>
          <w:szCs w:val="22"/>
        </w:rPr>
        <w:t>musicians.</w:t>
      </w:r>
      <w:r w:rsidR="00066B82">
        <w:rPr>
          <w:rFonts w:ascii="Arial" w:hAnsi="Arial" w:cs="Arial"/>
          <w:sz w:val="22"/>
          <w:szCs w:val="22"/>
        </w:rPr>
        <w:t xml:space="preserve"> Traditionally, artists and songwriters had several ways of producing income:</w:t>
      </w:r>
    </w:p>
    <w:p w14:paraId="42498E26" w14:textId="77777777" w:rsidR="00066B82" w:rsidRDefault="00066B82" w:rsidP="00066B82">
      <w:pPr>
        <w:spacing w:line="360" w:lineRule="auto"/>
        <w:jc w:val="both"/>
        <w:rPr>
          <w:rFonts w:ascii="Arial" w:hAnsi="Arial" w:cs="Arial"/>
          <w:sz w:val="22"/>
          <w:szCs w:val="22"/>
        </w:rPr>
      </w:pPr>
    </w:p>
    <w:p w14:paraId="68F1C3B2" w14:textId="39C789BA" w:rsidR="00D12BD5" w:rsidRDefault="00510BEF" w:rsidP="00066B82">
      <w:pPr>
        <w:pStyle w:val="ListParagraph"/>
        <w:numPr>
          <w:ilvl w:val="0"/>
          <w:numId w:val="5"/>
        </w:numPr>
        <w:spacing w:line="360" w:lineRule="auto"/>
        <w:jc w:val="both"/>
        <w:rPr>
          <w:rFonts w:ascii="Arial" w:hAnsi="Arial" w:cs="Arial"/>
          <w:sz w:val="22"/>
          <w:szCs w:val="22"/>
        </w:rPr>
      </w:pPr>
      <w:r>
        <w:rPr>
          <w:rFonts w:ascii="Arial" w:hAnsi="Arial" w:cs="Arial"/>
          <w:sz w:val="22"/>
          <w:szCs w:val="22"/>
        </w:rPr>
        <w:t>Artist</w:t>
      </w:r>
      <w:r w:rsidR="002E1EEC">
        <w:rPr>
          <w:rFonts w:ascii="Arial" w:hAnsi="Arial" w:cs="Arial"/>
          <w:sz w:val="22"/>
          <w:szCs w:val="22"/>
        </w:rPr>
        <w:t>s</w:t>
      </w:r>
      <w:r>
        <w:rPr>
          <w:rFonts w:ascii="Arial" w:hAnsi="Arial" w:cs="Arial"/>
          <w:sz w:val="22"/>
          <w:szCs w:val="22"/>
        </w:rPr>
        <w:t xml:space="preserve"> </w:t>
      </w:r>
      <w:r w:rsidR="00093689">
        <w:rPr>
          <w:rFonts w:ascii="Arial" w:hAnsi="Arial" w:cs="Arial"/>
          <w:sz w:val="22"/>
          <w:szCs w:val="22"/>
        </w:rPr>
        <w:t xml:space="preserve">earned </w:t>
      </w:r>
      <w:r w:rsidR="00066B82" w:rsidRPr="00066B82">
        <w:rPr>
          <w:rFonts w:ascii="Arial" w:hAnsi="Arial" w:cs="Arial"/>
          <w:sz w:val="22"/>
          <w:szCs w:val="22"/>
        </w:rPr>
        <w:t>royalties from physical record sales of vinyl, cassette, compact disc formats</w:t>
      </w:r>
      <w:r w:rsidR="00093689">
        <w:rPr>
          <w:rFonts w:ascii="Arial" w:hAnsi="Arial" w:cs="Arial"/>
          <w:sz w:val="22"/>
          <w:szCs w:val="22"/>
        </w:rPr>
        <w:t>.</w:t>
      </w:r>
      <w:r w:rsidR="00066B82" w:rsidRPr="00066B82">
        <w:rPr>
          <w:rFonts w:ascii="Arial" w:hAnsi="Arial" w:cs="Arial"/>
          <w:sz w:val="22"/>
          <w:szCs w:val="22"/>
        </w:rPr>
        <w:t xml:space="preserve"> (</w:t>
      </w:r>
      <w:r w:rsidR="00093689">
        <w:rPr>
          <w:rFonts w:ascii="Arial" w:hAnsi="Arial" w:cs="Arial"/>
          <w:sz w:val="22"/>
          <w:szCs w:val="22"/>
        </w:rPr>
        <w:t>It</w:t>
      </w:r>
      <w:r w:rsidR="00066B82" w:rsidRPr="00066B82">
        <w:rPr>
          <w:rFonts w:ascii="Arial" w:hAnsi="Arial" w:cs="Arial"/>
          <w:sz w:val="22"/>
          <w:szCs w:val="22"/>
        </w:rPr>
        <w:t xml:space="preserve"> should be noted that artists who wrote their own songs earned income as </w:t>
      </w:r>
      <w:r w:rsidR="00093689">
        <w:rPr>
          <w:rFonts w:ascii="Arial" w:hAnsi="Arial" w:cs="Arial"/>
          <w:sz w:val="22"/>
          <w:szCs w:val="22"/>
        </w:rPr>
        <w:t>the</w:t>
      </w:r>
      <w:r w:rsidR="00066B82" w:rsidRPr="00066B82">
        <w:rPr>
          <w:rFonts w:ascii="Arial" w:hAnsi="Arial" w:cs="Arial"/>
          <w:sz w:val="22"/>
          <w:szCs w:val="22"/>
        </w:rPr>
        <w:t xml:space="preserve"> performer but also as the songwriter, so artists who did both earned twice as much)</w:t>
      </w:r>
      <w:r w:rsidR="00066B82">
        <w:rPr>
          <w:rFonts w:ascii="Arial" w:hAnsi="Arial" w:cs="Arial"/>
          <w:sz w:val="22"/>
          <w:szCs w:val="22"/>
        </w:rPr>
        <w:t xml:space="preserve">.  The artist royalty could be anywhere between 10% and 20% of the wholesale price </w:t>
      </w:r>
      <w:r w:rsidR="00093689">
        <w:rPr>
          <w:rFonts w:ascii="Arial" w:hAnsi="Arial" w:cs="Arial"/>
          <w:sz w:val="22"/>
          <w:szCs w:val="22"/>
        </w:rPr>
        <w:t xml:space="preserve">per unit </w:t>
      </w:r>
      <w:r w:rsidR="00066B82">
        <w:rPr>
          <w:rFonts w:ascii="Arial" w:hAnsi="Arial" w:cs="Arial"/>
          <w:sz w:val="22"/>
          <w:szCs w:val="22"/>
        </w:rPr>
        <w:t xml:space="preserve">and artists would start collecting royalties after any </w:t>
      </w:r>
      <w:r>
        <w:rPr>
          <w:rFonts w:ascii="Arial" w:hAnsi="Arial" w:cs="Arial"/>
          <w:sz w:val="22"/>
          <w:szCs w:val="22"/>
        </w:rPr>
        <w:t xml:space="preserve">advances </w:t>
      </w:r>
      <w:r w:rsidR="002E1EEC">
        <w:rPr>
          <w:rFonts w:ascii="Arial" w:hAnsi="Arial" w:cs="Arial"/>
          <w:sz w:val="22"/>
          <w:szCs w:val="22"/>
        </w:rPr>
        <w:t xml:space="preserve">(including the costs of recording the album) </w:t>
      </w:r>
      <w:r>
        <w:rPr>
          <w:rFonts w:ascii="Arial" w:hAnsi="Arial" w:cs="Arial"/>
          <w:sz w:val="22"/>
          <w:szCs w:val="22"/>
        </w:rPr>
        <w:t>were recouped</w:t>
      </w:r>
      <w:r w:rsidR="00846623">
        <w:rPr>
          <w:rFonts w:ascii="Arial" w:hAnsi="Arial" w:cs="Arial"/>
          <w:sz w:val="22"/>
          <w:szCs w:val="22"/>
        </w:rPr>
        <w:t xml:space="preserve"> by the record companies</w:t>
      </w:r>
      <w:r>
        <w:rPr>
          <w:rFonts w:ascii="Arial" w:hAnsi="Arial" w:cs="Arial"/>
          <w:sz w:val="22"/>
          <w:szCs w:val="22"/>
        </w:rPr>
        <w:t xml:space="preserve"> </w:t>
      </w:r>
      <w:r w:rsidR="006D2EFD">
        <w:rPr>
          <w:rFonts w:ascii="Arial" w:hAnsi="Arial" w:cs="Arial"/>
          <w:sz w:val="22"/>
          <w:szCs w:val="22"/>
        </w:rPr>
        <w:t>(Passman 2006).</w:t>
      </w:r>
    </w:p>
    <w:p w14:paraId="38C6B167" w14:textId="77777777" w:rsidR="00D12BD5" w:rsidRDefault="00D12BD5" w:rsidP="00D12BD5">
      <w:pPr>
        <w:pStyle w:val="ListParagraph"/>
        <w:spacing w:line="360" w:lineRule="auto"/>
        <w:jc w:val="both"/>
        <w:rPr>
          <w:rFonts w:ascii="Arial" w:hAnsi="Arial" w:cs="Arial"/>
          <w:sz w:val="22"/>
          <w:szCs w:val="22"/>
        </w:rPr>
      </w:pPr>
    </w:p>
    <w:p w14:paraId="1DD66EFE" w14:textId="51318BB3" w:rsidR="00C9570E" w:rsidRPr="004E63D1" w:rsidRDefault="0060345E" w:rsidP="004E63D1">
      <w:pPr>
        <w:pStyle w:val="ListParagraph"/>
        <w:numPr>
          <w:ilvl w:val="0"/>
          <w:numId w:val="5"/>
        </w:numPr>
        <w:spacing w:line="360" w:lineRule="auto"/>
        <w:jc w:val="both"/>
        <w:rPr>
          <w:rFonts w:ascii="Arial" w:hAnsi="Arial" w:cs="Arial"/>
          <w:sz w:val="22"/>
          <w:szCs w:val="22"/>
        </w:rPr>
      </w:pPr>
      <w:r>
        <w:rPr>
          <w:rFonts w:ascii="Arial" w:hAnsi="Arial" w:cs="Arial"/>
          <w:sz w:val="22"/>
          <w:szCs w:val="22"/>
        </w:rPr>
        <w:t>S</w:t>
      </w:r>
      <w:r w:rsidR="00510BEF">
        <w:rPr>
          <w:rFonts w:ascii="Arial" w:hAnsi="Arial" w:cs="Arial"/>
          <w:sz w:val="22"/>
          <w:szCs w:val="22"/>
        </w:rPr>
        <w:t xml:space="preserve">ongwriters receive </w:t>
      </w:r>
      <w:r w:rsidR="00D12BD5">
        <w:rPr>
          <w:rFonts w:ascii="Arial" w:hAnsi="Arial" w:cs="Arial"/>
          <w:sz w:val="22"/>
          <w:szCs w:val="22"/>
        </w:rPr>
        <w:t xml:space="preserve">compensation through </w:t>
      </w:r>
      <w:r w:rsidR="00093689">
        <w:rPr>
          <w:rFonts w:ascii="Arial" w:hAnsi="Arial" w:cs="Arial"/>
          <w:sz w:val="22"/>
          <w:szCs w:val="22"/>
        </w:rPr>
        <w:t xml:space="preserve">a </w:t>
      </w:r>
      <w:r w:rsidR="00001ECA">
        <w:rPr>
          <w:rFonts w:ascii="Arial" w:hAnsi="Arial" w:cs="Arial"/>
          <w:sz w:val="22"/>
          <w:szCs w:val="22"/>
        </w:rPr>
        <w:t>mechanical royalt</w:t>
      </w:r>
      <w:r w:rsidR="00093689">
        <w:rPr>
          <w:rFonts w:ascii="Arial" w:hAnsi="Arial" w:cs="Arial"/>
          <w:sz w:val="22"/>
          <w:szCs w:val="22"/>
        </w:rPr>
        <w:t>y</w:t>
      </w:r>
      <w:r w:rsidR="00001ECA">
        <w:rPr>
          <w:rFonts w:ascii="Arial" w:hAnsi="Arial" w:cs="Arial"/>
          <w:sz w:val="22"/>
          <w:szCs w:val="22"/>
        </w:rPr>
        <w:t>, determined by the</w:t>
      </w:r>
      <w:r w:rsidR="00D12BD5">
        <w:rPr>
          <w:rFonts w:ascii="Arial" w:hAnsi="Arial" w:cs="Arial"/>
          <w:sz w:val="22"/>
          <w:szCs w:val="22"/>
        </w:rPr>
        <w:t xml:space="preserve"> statutory rate</w:t>
      </w:r>
      <w:r w:rsidR="00093689">
        <w:rPr>
          <w:rFonts w:ascii="Arial" w:hAnsi="Arial" w:cs="Arial"/>
          <w:sz w:val="22"/>
          <w:szCs w:val="22"/>
        </w:rPr>
        <w:t xml:space="preserve"> </w:t>
      </w:r>
      <w:r w:rsidR="00D12BD5">
        <w:rPr>
          <w:rFonts w:ascii="Arial" w:hAnsi="Arial" w:cs="Arial"/>
          <w:sz w:val="22"/>
          <w:szCs w:val="22"/>
        </w:rPr>
        <w:t xml:space="preserve">set by the Copyright </w:t>
      </w:r>
      <w:r w:rsidR="00001ECA">
        <w:rPr>
          <w:rFonts w:ascii="Arial" w:hAnsi="Arial" w:cs="Arial"/>
          <w:sz w:val="22"/>
          <w:szCs w:val="22"/>
        </w:rPr>
        <w:t xml:space="preserve">Royalty </w:t>
      </w:r>
      <w:r w:rsidR="00D12BD5">
        <w:rPr>
          <w:rFonts w:ascii="Arial" w:hAnsi="Arial" w:cs="Arial"/>
          <w:sz w:val="22"/>
          <w:szCs w:val="22"/>
        </w:rPr>
        <w:t>Board in the US</w:t>
      </w:r>
      <w:r>
        <w:rPr>
          <w:rFonts w:ascii="Arial" w:hAnsi="Arial" w:cs="Arial"/>
          <w:sz w:val="22"/>
          <w:szCs w:val="22"/>
        </w:rPr>
        <w:t>,</w:t>
      </w:r>
      <w:r w:rsidR="00001ECA">
        <w:rPr>
          <w:rFonts w:ascii="Arial" w:hAnsi="Arial" w:cs="Arial"/>
          <w:sz w:val="22"/>
          <w:szCs w:val="22"/>
        </w:rPr>
        <w:t xml:space="preserve"> a</w:t>
      </w:r>
      <w:r>
        <w:rPr>
          <w:rFonts w:ascii="Arial" w:hAnsi="Arial" w:cs="Arial"/>
          <w:sz w:val="22"/>
          <w:szCs w:val="22"/>
        </w:rPr>
        <w:t>s</w:t>
      </w:r>
      <w:r w:rsidR="00001ECA">
        <w:rPr>
          <w:rFonts w:ascii="Arial" w:hAnsi="Arial" w:cs="Arial"/>
          <w:sz w:val="22"/>
          <w:szCs w:val="22"/>
        </w:rPr>
        <w:t xml:space="preserve"> established under the United States Copyright Act</w:t>
      </w:r>
      <w:r w:rsidR="00D12BD5">
        <w:rPr>
          <w:rFonts w:ascii="Arial" w:hAnsi="Arial" w:cs="Arial"/>
          <w:sz w:val="22"/>
          <w:szCs w:val="22"/>
        </w:rPr>
        <w:t xml:space="preserve">.  This rate </w:t>
      </w:r>
      <w:r>
        <w:rPr>
          <w:rFonts w:ascii="Arial" w:hAnsi="Arial" w:cs="Arial"/>
          <w:sz w:val="22"/>
          <w:szCs w:val="22"/>
        </w:rPr>
        <w:t>specifies</w:t>
      </w:r>
      <w:r w:rsidR="00D12BD5">
        <w:rPr>
          <w:rFonts w:ascii="Arial" w:hAnsi="Arial" w:cs="Arial"/>
          <w:sz w:val="22"/>
          <w:szCs w:val="22"/>
        </w:rPr>
        <w:t xml:space="preserve"> a </w:t>
      </w:r>
      <w:r>
        <w:rPr>
          <w:rFonts w:ascii="Arial" w:hAnsi="Arial" w:cs="Arial"/>
          <w:sz w:val="22"/>
          <w:szCs w:val="22"/>
        </w:rPr>
        <w:t>fixed</w:t>
      </w:r>
      <w:r w:rsidR="00510BEF">
        <w:rPr>
          <w:rFonts w:ascii="Arial" w:hAnsi="Arial" w:cs="Arial"/>
          <w:sz w:val="22"/>
          <w:szCs w:val="22"/>
        </w:rPr>
        <w:t xml:space="preserve"> </w:t>
      </w:r>
      <w:r w:rsidR="00D12BD5">
        <w:rPr>
          <w:rFonts w:ascii="Arial" w:hAnsi="Arial" w:cs="Arial"/>
          <w:sz w:val="22"/>
          <w:szCs w:val="22"/>
        </w:rPr>
        <w:t>r</w:t>
      </w:r>
      <w:r w:rsidR="00001ECA">
        <w:rPr>
          <w:rFonts w:ascii="Arial" w:hAnsi="Arial" w:cs="Arial"/>
          <w:sz w:val="22"/>
          <w:szCs w:val="22"/>
        </w:rPr>
        <w:t>oyalty amount</w:t>
      </w:r>
      <w:r w:rsidR="00D12BD5">
        <w:rPr>
          <w:rFonts w:ascii="Arial" w:hAnsi="Arial" w:cs="Arial"/>
          <w:sz w:val="22"/>
          <w:szCs w:val="22"/>
        </w:rPr>
        <w:t xml:space="preserve"> </w:t>
      </w:r>
      <w:r w:rsidR="00846623">
        <w:rPr>
          <w:rFonts w:ascii="Arial" w:hAnsi="Arial" w:cs="Arial"/>
          <w:sz w:val="22"/>
          <w:szCs w:val="22"/>
        </w:rPr>
        <w:t xml:space="preserve">per </w:t>
      </w:r>
      <w:r w:rsidR="00D12BD5">
        <w:rPr>
          <w:rFonts w:ascii="Arial" w:hAnsi="Arial" w:cs="Arial"/>
          <w:sz w:val="22"/>
          <w:szCs w:val="22"/>
        </w:rPr>
        <w:t>song</w:t>
      </w:r>
      <w:r>
        <w:rPr>
          <w:rFonts w:ascii="Arial" w:hAnsi="Arial" w:cs="Arial"/>
          <w:sz w:val="22"/>
          <w:szCs w:val="22"/>
        </w:rPr>
        <w:t>,</w:t>
      </w:r>
      <w:r w:rsidR="00846623">
        <w:rPr>
          <w:rFonts w:ascii="Arial" w:hAnsi="Arial" w:cs="Arial"/>
          <w:sz w:val="22"/>
          <w:szCs w:val="22"/>
        </w:rPr>
        <w:t xml:space="preserve"> </w:t>
      </w:r>
      <w:r w:rsidR="00001ECA">
        <w:rPr>
          <w:rFonts w:ascii="Arial" w:hAnsi="Arial" w:cs="Arial"/>
          <w:sz w:val="22"/>
          <w:szCs w:val="22"/>
        </w:rPr>
        <w:t xml:space="preserve">which is </w:t>
      </w:r>
      <w:r>
        <w:rPr>
          <w:rFonts w:ascii="Arial" w:hAnsi="Arial" w:cs="Arial"/>
          <w:sz w:val="22"/>
          <w:szCs w:val="22"/>
        </w:rPr>
        <w:t>applied</w:t>
      </w:r>
      <w:r w:rsidR="00001ECA">
        <w:rPr>
          <w:rFonts w:ascii="Arial" w:hAnsi="Arial" w:cs="Arial"/>
          <w:sz w:val="22"/>
          <w:szCs w:val="22"/>
        </w:rPr>
        <w:t xml:space="preserve"> </w:t>
      </w:r>
      <w:r w:rsidR="00D12BD5">
        <w:rPr>
          <w:rFonts w:ascii="Arial" w:hAnsi="Arial" w:cs="Arial"/>
          <w:sz w:val="22"/>
          <w:szCs w:val="22"/>
        </w:rPr>
        <w:t xml:space="preserve">every time in which </w:t>
      </w:r>
      <w:r w:rsidR="00001ECA">
        <w:rPr>
          <w:rFonts w:ascii="Arial" w:hAnsi="Arial" w:cs="Arial"/>
          <w:sz w:val="22"/>
          <w:szCs w:val="22"/>
        </w:rPr>
        <w:t>a songwriter’s</w:t>
      </w:r>
      <w:r w:rsidR="00D12BD5">
        <w:rPr>
          <w:rFonts w:ascii="Arial" w:hAnsi="Arial" w:cs="Arial"/>
          <w:sz w:val="22"/>
          <w:szCs w:val="22"/>
        </w:rPr>
        <w:t xml:space="preserve"> </w:t>
      </w:r>
      <w:r>
        <w:rPr>
          <w:rFonts w:ascii="Arial" w:hAnsi="Arial" w:cs="Arial"/>
          <w:sz w:val="22"/>
          <w:szCs w:val="22"/>
        </w:rPr>
        <w:t>work</w:t>
      </w:r>
      <w:r w:rsidR="00D12BD5">
        <w:rPr>
          <w:rFonts w:ascii="Arial" w:hAnsi="Arial" w:cs="Arial"/>
          <w:sz w:val="22"/>
          <w:szCs w:val="22"/>
        </w:rPr>
        <w:t xml:space="preserve"> </w:t>
      </w:r>
      <w:r>
        <w:rPr>
          <w:rFonts w:ascii="Arial" w:hAnsi="Arial" w:cs="Arial"/>
          <w:sz w:val="22"/>
          <w:szCs w:val="22"/>
        </w:rPr>
        <w:t>is</w:t>
      </w:r>
      <w:r w:rsidR="00D12BD5">
        <w:rPr>
          <w:rFonts w:ascii="Arial" w:hAnsi="Arial" w:cs="Arial"/>
          <w:sz w:val="22"/>
          <w:szCs w:val="22"/>
        </w:rPr>
        <w:t xml:space="preserve"> </w:t>
      </w:r>
      <w:r w:rsidR="00001ECA">
        <w:rPr>
          <w:rFonts w:ascii="Arial" w:hAnsi="Arial" w:cs="Arial"/>
          <w:sz w:val="22"/>
          <w:szCs w:val="22"/>
        </w:rPr>
        <w:t>manufactured</w:t>
      </w:r>
      <w:r w:rsidR="00D12BD5">
        <w:rPr>
          <w:rFonts w:ascii="Arial" w:hAnsi="Arial" w:cs="Arial"/>
          <w:sz w:val="22"/>
          <w:szCs w:val="22"/>
        </w:rPr>
        <w:t xml:space="preserve"> and sold.  In the late 1990s rates were approximately 8 cents per unit, increasing to 9.1 cents per unit in 2006.  Th</w:t>
      </w:r>
      <w:r>
        <w:rPr>
          <w:rFonts w:ascii="Arial" w:hAnsi="Arial" w:cs="Arial"/>
          <w:sz w:val="22"/>
          <w:szCs w:val="22"/>
        </w:rPr>
        <w:t xml:space="preserve">ese royalties </w:t>
      </w:r>
      <w:r w:rsidR="00510BEF">
        <w:rPr>
          <w:rFonts w:ascii="Arial" w:hAnsi="Arial" w:cs="Arial"/>
          <w:sz w:val="22"/>
          <w:szCs w:val="22"/>
        </w:rPr>
        <w:t>w</w:t>
      </w:r>
      <w:r>
        <w:rPr>
          <w:rFonts w:ascii="Arial" w:hAnsi="Arial" w:cs="Arial"/>
          <w:sz w:val="22"/>
          <w:szCs w:val="22"/>
        </w:rPr>
        <w:t>ere</w:t>
      </w:r>
      <w:r w:rsidR="00510BEF">
        <w:rPr>
          <w:rFonts w:ascii="Arial" w:hAnsi="Arial" w:cs="Arial"/>
          <w:sz w:val="22"/>
          <w:szCs w:val="22"/>
        </w:rPr>
        <w:t xml:space="preserve"> split with the</w:t>
      </w:r>
      <w:r>
        <w:rPr>
          <w:rFonts w:ascii="Arial" w:hAnsi="Arial" w:cs="Arial"/>
          <w:sz w:val="22"/>
          <w:szCs w:val="22"/>
        </w:rPr>
        <w:t xml:space="preserve"> songwriter’s</w:t>
      </w:r>
      <w:r w:rsidR="00510BEF">
        <w:rPr>
          <w:rFonts w:ascii="Arial" w:hAnsi="Arial" w:cs="Arial"/>
          <w:sz w:val="22"/>
          <w:szCs w:val="22"/>
        </w:rPr>
        <w:t xml:space="preserve"> publisher</w:t>
      </w:r>
      <w:r w:rsidR="00846623">
        <w:rPr>
          <w:rFonts w:ascii="Arial" w:hAnsi="Arial" w:cs="Arial"/>
          <w:sz w:val="22"/>
          <w:szCs w:val="22"/>
        </w:rPr>
        <w:t>.</w:t>
      </w:r>
      <w:r w:rsidR="00510BEF">
        <w:rPr>
          <w:rFonts w:ascii="Arial" w:hAnsi="Arial" w:cs="Arial"/>
          <w:sz w:val="22"/>
          <w:szCs w:val="22"/>
        </w:rPr>
        <w:t xml:space="preserve">  </w:t>
      </w:r>
      <w:r>
        <w:rPr>
          <w:rFonts w:ascii="Arial" w:hAnsi="Arial" w:cs="Arial"/>
          <w:sz w:val="22"/>
          <w:szCs w:val="22"/>
        </w:rPr>
        <w:t>In the 1990s and 2000s, t</w:t>
      </w:r>
      <w:r w:rsidR="00510BEF">
        <w:rPr>
          <w:rFonts w:ascii="Arial" w:hAnsi="Arial" w:cs="Arial"/>
          <w:sz w:val="22"/>
          <w:szCs w:val="22"/>
        </w:rPr>
        <w:t xml:space="preserve">he compact disc musical format </w:t>
      </w:r>
      <w:r>
        <w:rPr>
          <w:rFonts w:ascii="Arial" w:hAnsi="Arial" w:cs="Arial"/>
          <w:sz w:val="22"/>
          <w:szCs w:val="22"/>
        </w:rPr>
        <w:t>was</w:t>
      </w:r>
      <w:r w:rsidR="00510BEF">
        <w:rPr>
          <w:rFonts w:ascii="Arial" w:hAnsi="Arial" w:cs="Arial"/>
          <w:sz w:val="22"/>
          <w:szCs w:val="22"/>
        </w:rPr>
        <w:t xml:space="preserve"> very lucrative as record companies engaged in price fixing to keep prices high</w:t>
      </w:r>
      <w:r>
        <w:rPr>
          <w:rFonts w:ascii="Arial" w:hAnsi="Arial" w:cs="Arial"/>
          <w:sz w:val="22"/>
          <w:szCs w:val="22"/>
        </w:rPr>
        <w:t xml:space="preserve">, and </w:t>
      </w:r>
      <w:r w:rsidR="00510BEF">
        <w:rPr>
          <w:rFonts w:ascii="Arial" w:hAnsi="Arial" w:cs="Arial"/>
          <w:sz w:val="22"/>
          <w:szCs w:val="22"/>
        </w:rPr>
        <w:t xml:space="preserve">many music consumers repurchased </w:t>
      </w:r>
      <w:r>
        <w:rPr>
          <w:rFonts w:ascii="Arial" w:hAnsi="Arial" w:cs="Arial"/>
          <w:sz w:val="22"/>
          <w:szCs w:val="22"/>
        </w:rPr>
        <w:t xml:space="preserve">their </w:t>
      </w:r>
      <w:r w:rsidR="00510BEF">
        <w:rPr>
          <w:rFonts w:ascii="Arial" w:hAnsi="Arial" w:cs="Arial"/>
          <w:sz w:val="22"/>
          <w:szCs w:val="22"/>
        </w:rPr>
        <w:t xml:space="preserve">music </w:t>
      </w:r>
      <w:r>
        <w:rPr>
          <w:rFonts w:ascii="Arial" w:hAnsi="Arial" w:cs="Arial"/>
          <w:sz w:val="22"/>
          <w:szCs w:val="22"/>
        </w:rPr>
        <w:t xml:space="preserve">collections </w:t>
      </w:r>
      <w:r w:rsidR="00510BEF">
        <w:rPr>
          <w:rFonts w:ascii="Arial" w:hAnsi="Arial" w:cs="Arial"/>
          <w:sz w:val="22"/>
          <w:szCs w:val="22"/>
        </w:rPr>
        <w:t>in compact disc format to replace cassettes and vinyl</w:t>
      </w:r>
      <w:r w:rsidR="00003440">
        <w:rPr>
          <w:rFonts w:ascii="Arial" w:hAnsi="Arial" w:cs="Arial"/>
          <w:sz w:val="22"/>
          <w:szCs w:val="22"/>
        </w:rPr>
        <w:t xml:space="preserve">.  If a songwriter wrote 10 songs on an album in 2006, the songwriter and their publisher would split $9.10 per unit sold. </w:t>
      </w:r>
      <w:r w:rsidR="00870AE3">
        <w:rPr>
          <w:rFonts w:ascii="Arial" w:hAnsi="Arial" w:cs="Arial"/>
          <w:sz w:val="22"/>
          <w:szCs w:val="22"/>
        </w:rPr>
        <w:t xml:space="preserve"> In most cases, the songwriter and published would each get 50% (Passman 2006; Krasilovsky 2000).</w:t>
      </w:r>
      <w:r w:rsidR="00003440">
        <w:rPr>
          <w:rFonts w:ascii="Arial" w:hAnsi="Arial" w:cs="Arial"/>
          <w:sz w:val="22"/>
          <w:szCs w:val="22"/>
        </w:rPr>
        <w:t xml:space="preserve"> If the album sold 500,000 copies, which </w:t>
      </w:r>
      <w:r w:rsidR="00093689">
        <w:rPr>
          <w:rFonts w:ascii="Arial" w:hAnsi="Arial" w:cs="Arial"/>
          <w:sz w:val="22"/>
          <w:szCs w:val="22"/>
        </w:rPr>
        <w:t xml:space="preserve">is the number of units that </w:t>
      </w:r>
      <w:r w:rsidR="00003440">
        <w:rPr>
          <w:rFonts w:ascii="Arial" w:hAnsi="Arial" w:cs="Arial"/>
          <w:sz w:val="22"/>
          <w:szCs w:val="22"/>
        </w:rPr>
        <w:t xml:space="preserve">the Recording Industry Association of America (RIAA) would certify as a </w:t>
      </w:r>
      <w:proofErr w:type="gramStart"/>
      <w:r w:rsidR="00003440">
        <w:rPr>
          <w:rFonts w:ascii="Arial" w:hAnsi="Arial" w:cs="Arial"/>
          <w:sz w:val="22"/>
          <w:szCs w:val="22"/>
        </w:rPr>
        <w:t>Gold</w:t>
      </w:r>
      <w:proofErr w:type="gramEnd"/>
      <w:r w:rsidR="00003440">
        <w:rPr>
          <w:rFonts w:ascii="Arial" w:hAnsi="Arial" w:cs="Arial"/>
          <w:sz w:val="22"/>
          <w:szCs w:val="22"/>
        </w:rPr>
        <w:t xml:space="preserve"> record, the publisher and songwriter would split </w:t>
      </w:r>
      <w:r w:rsidR="00093689">
        <w:rPr>
          <w:rFonts w:ascii="Arial" w:hAnsi="Arial" w:cs="Arial"/>
          <w:sz w:val="22"/>
          <w:szCs w:val="22"/>
        </w:rPr>
        <w:t xml:space="preserve">$4.55M.  </w:t>
      </w:r>
      <w:r w:rsidR="00AD0939">
        <w:rPr>
          <w:rFonts w:ascii="Arial" w:hAnsi="Arial" w:cs="Arial"/>
          <w:sz w:val="22"/>
          <w:szCs w:val="22"/>
        </w:rPr>
        <w:t xml:space="preserve">However, it should be noted that </w:t>
      </w:r>
      <w:r w:rsidR="008D1C10">
        <w:rPr>
          <w:rFonts w:ascii="Arial" w:hAnsi="Arial" w:cs="Arial"/>
          <w:sz w:val="22"/>
          <w:szCs w:val="22"/>
        </w:rPr>
        <w:t xml:space="preserve">of </w:t>
      </w:r>
      <w:r w:rsidR="007D7679">
        <w:rPr>
          <w:rFonts w:ascii="Arial" w:hAnsi="Arial" w:cs="Arial"/>
          <w:sz w:val="22"/>
          <w:szCs w:val="22"/>
        </w:rPr>
        <w:t>all</w:t>
      </w:r>
      <w:r w:rsidR="008D1C10">
        <w:rPr>
          <w:rFonts w:ascii="Arial" w:hAnsi="Arial" w:cs="Arial"/>
          <w:sz w:val="22"/>
          <w:szCs w:val="22"/>
        </w:rPr>
        <w:t xml:space="preserve"> the new albums released in 1998, 252 of these new albums had been designated as certified Gold by the RIAA by the end of 1999.  By 2004, conversely, only 198 albums were certified Gold by the end of 2005 (Kushner, 2006). </w:t>
      </w:r>
      <w:r w:rsidR="00CD6287">
        <w:rPr>
          <w:rFonts w:ascii="Arial" w:hAnsi="Arial" w:cs="Arial"/>
          <w:sz w:val="22"/>
          <w:szCs w:val="22"/>
        </w:rPr>
        <w:t xml:space="preserve"> </w:t>
      </w:r>
      <w:r w:rsidR="007D7679">
        <w:rPr>
          <w:rFonts w:ascii="Arial" w:hAnsi="Arial" w:cs="Arial"/>
          <w:sz w:val="22"/>
          <w:szCs w:val="22"/>
        </w:rPr>
        <w:t xml:space="preserve">With the advent of streaming, and the growing </w:t>
      </w:r>
      <w:r w:rsidR="007D7679">
        <w:rPr>
          <w:rFonts w:ascii="Arial" w:hAnsi="Arial" w:cs="Arial"/>
          <w:sz w:val="22"/>
          <w:szCs w:val="22"/>
        </w:rPr>
        <w:lastRenderedPageBreak/>
        <w:t>norm of artists releasing singles instead of albums, the number of albums that were certified Gold by the RIAA in 2024 was just 16, in 2025 that number dropped to 13 (</w:t>
      </w:r>
      <w:r w:rsidR="007D7679" w:rsidRPr="003C4456">
        <w:rPr>
          <w:rFonts w:ascii="Arial" w:hAnsi="Arial" w:cs="Arial"/>
          <w:sz w:val="22"/>
          <w:szCs w:val="22"/>
        </w:rPr>
        <w:t>RIAA.co</w:t>
      </w:r>
      <w:r w:rsidR="00397B44" w:rsidRPr="003C4456">
        <w:rPr>
          <w:rFonts w:ascii="Arial" w:hAnsi="Arial" w:cs="Arial"/>
          <w:sz w:val="22"/>
          <w:szCs w:val="22"/>
        </w:rPr>
        <w:t>m</w:t>
      </w:r>
      <w:r w:rsidR="00397B44">
        <w:rPr>
          <w:rFonts w:ascii="Arial" w:hAnsi="Arial" w:cs="Arial"/>
          <w:sz w:val="22"/>
          <w:szCs w:val="22"/>
        </w:rPr>
        <w:t xml:space="preserve"> 2025</w:t>
      </w:r>
      <w:r w:rsidR="0032101D">
        <w:rPr>
          <w:rFonts w:ascii="Arial" w:hAnsi="Arial" w:cs="Arial"/>
          <w:sz w:val="22"/>
          <w:szCs w:val="22"/>
        </w:rPr>
        <w:t>).</w:t>
      </w:r>
    </w:p>
    <w:p w14:paraId="7AADA48B" w14:textId="77777777" w:rsidR="00066B82" w:rsidRDefault="00066B82" w:rsidP="00066B82">
      <w:pPr>
        <w:spacing w:line="360" w:lineRule="auto"/>
        <w:jc w:val="both"/>
        <w:rPr>
          <w:rFonts w:ascii="Arial" w:hAnsi="Arial" w:cs="Arial"/>
          <w:sz w:val="22"/>
          <w:szCs w:val="22"/>
        </w:rPr>
      </w:pPr>
    </w:p>
    <w:p w14:paraId="728E700A" w14:textId="71235183" w:rsidR="00066B82" w:rsidRPr="00C9570E" w:rsidRDefault="00066B82" w:rsidP="00C9570E">
      <w:pPr>
        <w:pStyle w:val="p1"/>
        <w:numPr>
          <w:ilvl w:val="0"/>
          <w:numId w:val="5"/>
        </w:numPr>
        <w:spacing w:line="360" w:lineRule="auto"/>
        <w:jc w:val="both"/>
        <w:rPr>
          <w:sz w:val="22"/>
          <w:szCs w:val="22"/>
        </w:rPr>
      </w:pPr>
      <w:r w:rsidRPr="00C9570E">
        <w:rPr>
          <w:sz w:val="22"/>
          <w:szCs w:val="22"/>
        </w:rPr>
        <w:t xml:space="preserve">In the US, </w:t>
      </w:r>
      <w:r w:rsidR="00C75969" w:rsidRPr="00C9570E">
        <w:rPr>
          <w:sz w:val="22"/>
          <w:szCs w:val="22"/>
        </w:rPr>
        <w:t xml:space="preserve">under federal copyright law, </w:t>
      </w:r>
      <w:r w:rsidRPr="00C9570E">
        <w:rPr>
          <w:sz w:val="22"/>
          <w:szCs w:val="22"/>
        </w:rPr>
        <w:t xml:space="preserve">songwriters earn performance royalties </w:t>
      </w:r>
      <w:r w:rsidR="00F875F2" w:rsidRPr="00C9570E">
        <w:rPr>
          <w:sz w:val="22"/>
          <w:szCs w:val="22"/>
        </w:rPr>
        <w:t xml:space="preserve">every time their </w:t>
      </w:r>
      <w:r w:rsidR="00C75969" w:rsidRPr="00C9570E">
        <w:rPr>
          <w:sz w:val="22"/>
          <w:szCs w:val="22"/>
        </w:rPr>
        <w:t>musical works</w:t>
      </w:r>
      <w:r w:rsidR="00F875F2" w:rsidRPr="00C9570E">
        <w:rPr>
          <w:sz w:val="22"/>
          <w:szCs w:val="22"/>
        </w:rPr>
        <w:t xml:space="preserve"> are broadcast in public,</w:t>
      </w:r>
      <w:r w:rsidRPr="00C9570E">
        <w:rPr>
          <w:sz w:val="22"/>
          <w:szCs w:val="22"/>
        </w:rPr>
        <w:t xml:space="preserve"> </w:t>
      </w:r>
      <w:r w:rsidR="00782D19" w:rsidRPr="00C9570E">
        <w:rPr>
          <w:sz w:val="22"/>
          <w:szCs w:val="22"/>
        </w:rPr>
        <w:t>(</w:t>
      </w:r>
      <w:r w:rsidRPr="00C9570E">
        <w:rPr>
          <w:sz w:val="22"/>
          <w:szCs w:val="22"/>
        </w:rPr>
        <w:t xml:space="preserve">including </w:t>
      </w:r>
      <w:r w:rsidR="00F875F2" w:rsidRPr="00C9570E">
        <w:rPr>
          <w:sz w:val="22"/>
          <w:szCs w:val="22"/>
        </w:rPr>
        <w:t xml:space="preserve">traditional </w:t>
      </w:r>
      <w:r w:rsidRPr="00C9570E">
        <w:rPr>
          <w:sz w:val="22"/>
          <w:szCs w:val="22"/>
        </w:rPr>
        <w:t xml:space="preserve">radio airplay, TV broadcasts, </w:t>
      </w:r>
      <w:r w:rsidR="00C75969" w:rsidRPr="00C9570E">
        <w:rPr>
          <w:sz w:val="22"/>
          <w:szCs w:val="22"/>
        </w:rPr>
        <w:t xml:space="preserve">or in </w:t>
      </w:r>
      <w:r w:rsidR="00C75969" w:rsidRPr="00C9570E">
        <w:rPr>
          <w:sz w:val="22"/>
          <w:szCs w:val="22"/>
        </w:rPr>
        <w:t>recorded performances at bars, clubs, restaurants and retail stores</w:t>
      </w:r>
      <w:r w:rsidR="00782D19" w:rsidRPr="00C9570E">
        <w:rPr>
          <w:sz w:val="22"/>
          <w:szCs w:val="22"/>
        </w:rPr>
        <w:t>)</w:t>
      </w:r>
      <w:r w:rsidR="002C43EE">
        <w:rPr>
          <w:sz w:val="22"/>
          <w:szCs w:val="22"/>
        </w:rPr>
        <w:t>, and when</w:t>
      </w:r>
      <w:r w:rsidR="00C75969" w:rsidRPr="00C9570E">
        <w:rPr>
          <w:sz w:val="22"/>
          <w:szCs w:val="22"/>
        </w:rPr>
        <w:t xml:space="preserve"> publicly performed at live </w:t>
      </w:r>
      <w:r w:rsidRPr="00C9570E">
        <w:rPr>
          <w:sz w:val="22"/>
          <w:szCs w:val="22"/>
        </w:rPr>
        <w:t>concert venues</w:t>
      </w:r>
      <w:r w:rsidR="00782D19" w:rsidRPr="00C9570E">
        <w:rPr>
          <w:sz w:val="22"/>
          <w:szCs w:val="22"/>
        </w:rPr>
        <w:t>.</w:t>
      </w:r>
      <w:r w:rsidRPr="00C9570E">
        <w:rPr>
          <w:sz w:val="22"/>
          <w:szCs w:val="22"/>
        </w:rPr>
        <w:t xml:space="preserve"> </w:t>
      </w:r>
      <w:r w:rsidR="00C9570E" w:rsidRPr="00C9570E">
        <w:rPr>
          <w:sz w:val="22"/>
          <w:szCs w:val="22"/>
        </w:rPr>
        <w:t>Songwriters also earn money each time a ringtone is downloaded.</w:t>
      </w:r>
      <w:r w:rsidR="00C9570E">
        <w:rPr>
          <w:sz w:val="22"/>
          <w:szCs w:val="22"/>
        </w:rPr>
        <w:t xml:space="preserve"> </w:t>
      </w:r>
      <w:r w:rsidR="00C9570E" w:rsidRPr="00C9570E">
        <w:rPr>
          <w:sz w:val="22"/>
          <w:szCs w:val="22"/>
        </w:rPr>
        <w:t>In 2003, ringtones were a $2.5 billion industry worldwide (Flynn, 2004)</w:t>
      </w:r>
      <w:r w:rsidR="007A569D">
        <w:rPr>
          <w:sz w:val="22"/>
          <w:szCs w:val="22"/>
        </w:rPr>
        <w:t xml:space="preserve"> however, this market has contracted sever</w:t>
      </w:r>
      <w:r w:rsidR="004E63D1">
        <w:rPr>
          <w:sz w:val="22"/>
          <w:szCs w:val="22"/>
        </w:rPr>
        <w:t>e</w:t>
      </w:r>
      <w:r w:rsidR="007A569D">
        <w:rPr>
          <w:sz w:val="22"/>
          <w:szCs w:val="22"/>
        </w:rPr>
        <w:t xml:space="preserve">ly and is now estimated to be worth </w:t>
      </w:r>
      <w:r w:rsidR="009A2E74">
        <w:rPr>
          <w:sz w:val="22"/>
          <w:szCs w:val="22"/>
        </w:rPr>
        <w:t>$10.5</w:t>
      </w:r>
      <w:r w:rsidR="007A569D">
        <w:rPr>
          <w:sz w:val="22"/>
          <w:szCs w:val="22"/>
        </w:rPr>
        <w:t xml:space="preserve"> million in 2024 (</w:t>
      </w:r>
      <w:r w:rsidR="006D2EFD">
        <w:rPr>
          <w:sz w:val="22"/>
          <w:szCs w:val="22"/>
        </w:rPr>
        <w:t>Dalla Riva 2024)</w:t>
      </w:r>
      <w:r w:rsidR="00C9570E" w:rsidRPr="00C9570E">
        <w:rPr>
          <w:sz w:val="22"/>
          <w:szCs w:val="22"/>
        </w:rPr>
        <w:t>.  P</w:t>
      </w:r>
      <w:r w:rsidR="00CB61ED" w:rsidRPr="00C9570E">
        <w:rPr>
          <w:sz w:val="22"/>
          <w:szCs w:val="22"/>
        </w:rPr>
        <w:t xml:space="preserve">erformance Rights Organizations, such as ASCAP, BMI and SESAC, collect fees from </w:t>
      </w:r>
      <w:r w:rsidR="00F875F2" w:rsidRPr="00C9570E">
        <w:rPr>
          <w:sz w:val="22"/>
          <w:szCs w:val="22"/>
        </w:rPr>
        <w:t>venues and broadcasters</w:t>
      </w:r>
      <w:r w:rsidR="00C75969" w:rsidRPr="00C9570E">
        <w:rPr>
          <w:sz w:val="22"/>
          <w:szCs w:val="22"/>
        </w:rPr>
        <w:t xml:space="preserve"> for their members</w:t>
      </w:r>
      <w:r w:rsidR="00CB61ED" w:rsidRPr="00C9570E">
        <w:rPr>
          <w:sz w:val="22"/>
          <w:szCs w:val="22"/>
        </w:rPr>
        <w:t>.  I</w:t>
      </w:r>
      <w:r w:rsidRPr="00C9570E">
        <w:rPr>
          <w:sz w:val="22"/>
          <w:szCs w:val="22"/>
        </w:rPr>
        <w:t>n other countries, performance royalties can be structured differently to pay both the songwriter AND the performing artist</w:t>
      </w:r>
      <w:r w:rsidR="00782D19" w:rsidRPr="00C9570E">
        <w:rPr>
          <w:sz w:val="22"/>
          <w:szCs w:val="22"/>
        </w:rPr>
        <w:t>,</w:t>
      </w:r>
      <w:r w:rsidR="00C75969" w:rsidRPr="00C9570E">
        <w:rPr>
          <w:sz w:val="22"/>
          <w:szCs w:val="22"/>
        </w:rPr>
        <w:t xml:space="preserve"> but currently, the US does not pay artists </w:t>
      </w:r>
      <w:r w:rsidR="00782D19" w:rsidRPr="00C9570E">
        <w:rPr>
          <w:sz w:val="22"/>
          <w:szCs w:val="22"/>
        </w:rPr>
        <w:t>a performance right for sound recordings (Dougherty, 2006).</w:t>
      </w:r>
      <w:r w:rsidR="004E63D1">
        <w:rPr>
          <w:sz w:val="22"/>
          <w:szCs w:val="22"/>
        </w:rPr>
        <w:t xml:space="preserve">  </w:t>
      </w:r>
    </w:p>
    <w:p w14:paraId="20866136" w14:textId="77777777" w:rsidR="00093689" w:rsidRDefault="00093689" w:rsidP="00093689">
      <w:pPr>
        <w:spacing w:line="360" w:lineRule="auto"/>
        <w:jc w:val="both"/>
        <w:rPr>
          <w:rFonts w:ascii="Arial" w:hAnsi="Arial" w:cs="Arial"/>
          <w:sz w:val="22"/>
          <w:szCs w:val="22"/>
        </w:rPr>
      </w:pPr>
    </w:p>
    <w:p w14:paraId="5E2EBBF8" w14:textId="10E921FD" w:rsidR="00093689" w:rsidRDefault="000A1E19" w:rsidP="00093689">
      <w:pPr>
        <w:pStyle w:val="ListParagraph"/>
        <w:numPr>
          <w:ilvl w:val="0"/>
          <w:numId w:val="5"/>
        </w:numPr>
        <w:spacing w:line="360" w:lineRule="auto"/>
        <w:jc w:val="both"/>
        <w:rPr>
          <w:rFonts w:ascii="Arial" w:hAnsi="Arial" w:cs="Arial"/>
          <w:sz w:val="22"/>
          <w:szCs w:val="22"/>
        </w:rPr>
      </w:pPr>
      <w:r>
        <w:rPr>
          <w:rFonts w:ascii="Arial" w:hAnsi="Arial" w:cs="Arial"/>
          <w:sz w:val="22"/>
          <w:szCs w:val="22"/>
        </w:rPr>
        <w:t xml:space="preserve">Synchronization licenses </w:t>
      </w:r>
      <w:proofErr w:type="gramStart"/>
      <w:r>
        <w:rPr>
          <w:rFonts w:ascii="Arial" w:hAnsi="Arial" w:cs="Arial"/>
          <w:sz w:val="22"/>
          <w:szCs w:val="22"/>
        </w:rPr>
        <w:t>grants</w:t>
      </w:r>
      <w:proofErr w:type="gramEnd"/>
      <w:r>
        <w:rPr>
          <w:rFonts w:ascii="Arial" w:hAnsi="Arial" w:cs="Arial"/>
          <w:sz w:val="22"/>
          <w:szCs w:val="22"/>
        </w:rPr>
        <w:t xml:space="preserve"> permission to use music in timed synchronization with visual content, such as a song used in a motion picture where the music is matched to the on-screen action.  It also includes television commercials.  Fees are generally paid to the songwriters, the publishing companies that work with the songwriters and the parties that own the master recording, which is either the record company or the artist.  These fees can range wildly depending on how much of a song is included</w:t>
      </w:r>
      <w:r w:rsidR="00D67B31">
        <w:rPr>
          <w:rFonts w:ascii="Arial" w:hAnsi="Arial" w:cs="Arial"/>
          <w:sz w:val="22"/>
          <w:szCs w:val="22"/>
        </w:rPr>
        <w:t>,</w:t>
      </w:r>
      <w:r>
        <w:rPr>
          <w:rFonts w:ascii="Arial" w:hAnsi="Arial" w:cs="Arial"/>
          <w:sz w:val="22"/>
          <w:szCs w:val="22"/>
        </w:rPr>
        <w:t xml:space="preserve"> and in what context</w:t>
      </w:r>
      <w:r w:rsidR="00D67B31">
        <w:rPr>
          <w:rFonts w:ascii="Arial" w:hAnsi="Arial" w:cs="Arial"/>
          <w:sz w:val="22"/>
          <w:szCs w:val="22"/>
        </w:rPr>
        <w:t>.  F</w:t>
      </w:r>
      <w:r>
        <w:rPr>
          <w:rFonts w:ascii="Arial" w:hAnsi="Arial" w:cs="Arial"/>
          <w:sz w:val="22"/>
          <w:szCs w:val="22"/>
        </w:rPr>
        <w:t>or example</w:t>
      </w:r>
      <w:r w:rsidR="000C14F8">
        <w:rPr>
          <w:rFonts w:ascii="Arial" w:hAnsi="Arial" w:cs="Arial"/>
          <w:sz w:val="22"/>
          <w:szCs w:val="22"/>
        </w:rPr>
        <w:t>,</w:t>
      </w:r>
      <w:r>
        <w:rPr>
          <w:rFonts w:ascii="Arial" w:hAnsi="Arial" w:cs="Arial"/>
          <w:sz w:val="22"/>
          <w:szCs w:val="22"/>
        </w:rPr>
        <w:t xml:space="preserve"> a song played over the main title or beginning of a film w</w:t>
      </w:r>
      <w:r w:rsidR="00D67B31">
        <w:rPr>
          <w:rFonts w:ascii="Arial" w:hAnsi="Arial" w:cs="Arial"/>
          <w:sz w:val="22"/>
          <w:szCs w:val="22"/>
        </w:rPr>
        <w:t xml:space="preserve">ill </w:t>
      </w:r>
      <w:r w:rsidR="000C14F8">
        <w:rPr>
          <w:rFonts w:ascii="Arial" w:hAnsi="Arial" w:cs="Arial"/>
          <w:sz w:val="22"/>
          <w:szCs w:val="22"/>
        </w:rPr>
        <w:t>command a</w:t>
      </w:r>
      <w:r w:rsidR="00D67B31">
        <w:rPr>
          <w:rFonts w:ascii="Arial" w:hAnsi="Arial" w:cs="Arial"/>
          <w:sz w:val="22"/>
          <w:szCs w:val="22"/>
        </w:rPr>
        <w:t xml:space="preserve"> higher </w:t>
      </w:r>
      <w:r w:rsidR="000C14F8">
        <w:rPr>
          <w:rFonts w:ascii="Arial" w:hAnsi="Arial" w:cs="Arial"/>
          <w:sz w:val="22"/>
          <w:szCs w:val="22"/>
        </w:rPr>
        <w:t xml:space="preserve">fee </w:t>
      </w:r>
      <w:r w:rsidR="00D67B31">
        <w:rPr>
          <w:rFonts w:ascii="Arial" w:hAnsi="Arial" w:cs="Arial"/>
          <w:sz w:val="22"/>
          <w:szCs w:val="22"/>
        </w:rPr>
        <w:t xml:space="preserve">than songs used over end titles (Passman, 2006).  </w:t>
      </w:r>
    </w:p>
    <w:p w14:paraId="516B8DB0" w14:textId="77777777" w:rsidR="00093689" w:rsidRPr="00093689" w:rsidRDefault="00093689" w:rsidP="00093689">
      <w:pPr>
        <w:pStyle w:val="ListParagraph"/>
        <w:rPr>
          <w:rFonts w:ascii="Arial" w:hAnsi="Arial" w:cs="Arial"/>
          <w:sz w:val="22"/>
          <w:szCs w:val="22"/>
        </w:rPr>
      </w:pPr>
    </w:p>
    <w:p w14:paraId="0A96ACB0" w14:textId="0D3DE026" w:rsidR="00093689" w:rsidRDefault="00093689" w:rsidP="00093689">
      <w:pPr>
        <w:pStyle w:val="ListParagraph"/>
        <w:numPr>
          <w:ilvl w:val="0"/>
          <w:numId w:val="5"/>
        </w:numPr>
        <w:spacing w:line="360" w:lineRule="auto"/>
        <w:jc w:val="both"/>
        <w:rPr>
          <w:rFonts w:ascii="Arial" w:hAnsi="Arial" w:cs="Arial"/>
          <w:sz w:val="22"/>
          <w:szCs w:val="22"/>
        </w:rPr>
      </w:pPr>
      <w:r>
        <w:rPr>
          <w:rFonts w:ascii="Arial" w:hAnsi="Arial" w:cs="Arial"/>
          <w:sz w:val="22"/>
          <w:szCs w:val="22"/>
        </w:rPr>
        <w:t>Touring</w:t>
      </w:r>
      <w:r w:rsidR="009C6CCC">
        <w:rPr>
          <w:rFonts w:ascii="Arial" w:hAnsi="Arial" w:cs="Arial"/>
          <w:sz w:val="22"/>
          <w:szCs w:val="22"/>
        </w:rPr>
        <w:t xml:space="preserve"> </w:t>
      </w:r>
      <w:r w:rsidR="00E444EF">
        <w:rPr>
          <w:rFonts w:ascii="Arial" w:hAnsi="Arial" w:cs="Arial"/>
          <w:sz w:val="22"/>
          <w:szCs w:val="22"/>
        </w:rPr>
        <w:t>is</w:t>
      </w:r>
      <w:r w:rsidR="009C6CCC">
        <w:rPr>
          <w:rFonts w:ascii="Arial" w:hAnsi="Arial" w:cs="Arial"/>
          <w:sz w:val="22"/>
          <w:szCs w:val="22"/>
        </w:rPr>
        <w:t xml:space="preserve"> an area where the artist and songwriters both got paid.  Songwriters would earn a performance royalty, while artists would split revenue with concert promoters.  Live shows can be very lucrative for an established act </w:t>
      </w:r>
      <w:r w:rsidR="00E444EF">
        <w:rPr>
          <w:rFonts w:ascii="Arial" w:hAnsi="Arial" w:cs="Arial"/>
          <w:sz w:val="22"/>
          <w:szCs w:val="22"/>
        </w:rPr>
        <w:t xml:space="preserve">but far less so for emerging artists playing smaller venues. Traditionally, artists went out on a national or global tour to increase record sales and </w:t>
      </w:r>
      <w:r w:rsidR="00BD1D78">
        <w:rPr>
          <w:rFonts w:ascii="Arial" w:hAnsi="Arial" w:cs="Arial"/>
          <w:sz w:val="22"/>
          <w:szCs w:val="22"/>
        </w:rPr>
        <w:t>shows were typically booked by the artist’s manager or booking agent</w:t>
      </w:r>
      <w:r w:rsidR="00E444EF">
        <w:rPr>
          <w:rFonts w:ascii="Arial" w:hAnsi="Arial" w:cs="Arial"/>
          <w:sz w:val="22"/>
          <w:szCs w:val="22"/>
        </w:rPr>
        <w:t>.</w:t>
      </w:r>
      <w:r w:rsidR="00957C44">
        <w:rPr>
          <w:rFonts w:ascii="Arial" w:hAnsi="Arial" w:cs="Arial"/>
          <w:sz w:val="22"/>
          <w:szCs w:val="22"/>
        </w:rPr>
        <w:t xml:space="preserve">  </w:t>
      </w:r>
      <w:r w:rsidR="000E50C7">
        <w:rPr>
          <w:rFonts w:ascii="Arial" w:hAnsi="Arial" w:cs="Arial"/>
          <w:sz w:val="22"/>
          <w:szCs w:val="22"/>
        </w:rPr>
        <w:t>Historically, concerts helped promote record</w:t>
      </w:r>
      <w:r w:rsidR="002E427B">
        <w:rPr>
          <w:rFonts w:ascii="Arial" w:hAnsi="Arial" w:cs="Arial"/>
          <w:sz w:val="22"/>
          <w:szCs w:val="22"/>
        </w:rPr>
        <w:t>s leading to an increase in record sales</w:t>
      </w:r>
      <w:r w:rsidR="00634B90">
        <w:rPr>
          <w:rFonts w:ascii="Arial" w:hAnsi="Arial" w:cs="Arial"/>
          <w:sz w:val="22"/>
          <w:szCs w:val="22"/>
        </w:rPr>
        <w:t xml:space="preserve"> (</w:t>
      </w:r>
      <w:r w:rsidR="00EB7098">
        <w:rPr>
          <w:rFonts w:ascii="Arial" w:hAnsi="Arial" w:cs="Arial"/>
          <w:sz w:val="22"/>
          <w:szCs w:val="22"/>
        </w:rPr>
        <w:t xml:space="preserve">Kushner, 2006; </w:t>
      </w:r>
      <w:r w:rsidR="00634B90">
        <w:rPr>
          <w:rFonts w:ascii="Arial" w:hAnsi="Arial" w:cs="Arial"/>
          <w:sz w:val="22"/>
          <w:szCs w:val="22"/>
        </w:rPr>
        <w:t>Westgate 2019)</w:t>
      </w:r>
      <w:r w:rsidR="00A81C37">
        <w:rPr>
          <w:rFonts w:ascii="Arial" w:hAnsi="Arial" w:cs="Arial"/>
          <w:sz w:val="22"/>
          <w:szCs w:val="22"/>
        </w:rPr>
        <w:t xml:space="preserve">.  </w:t>
      </w:r>
      <w:r w:rsidR="00A21743">
        <w:rPr>
          <w:rFonts w:ascii="Arial" w:hAnsi="Arial" w:cs="Arial"/>
          <w:sz w:val="22"/>
          <w:szCs w:val="22"/>
        </w:rPr>
        <w:t xml:space="preserve">However, in the </w:t>
      </w:r>
      <w:r w:rsidR="00A81C37">
        <w:rPr>
          <w:rFonts w:ascii="Arial" w:hAnsi="Arial" w:cs="Arial"/>
          <w:sz w:val="22"/>
          <w:szCs w:val="22"/>
        </w:rPr>
        <w:t xml:space="preserve">late 1990s and </w:t>
      </w:r>
      <w:r w:rsidR="00A21743">
        <w:rPr>
          <w:rFonts w:ascii="Arial" w:hAnsi="Arial" w:cs="Arial"/>
          <w:sz w:val="22"/>
          <w:szCs w:val="22"/>
        </w:rPr>
        <w:t>early 2000s</w:t>
      </w:r>
      <w:r w:rsidR="00A81C37">
        <w:rPr>
          <w:rFonts w:ascii="Arial" w:hAnsi="Arial" w:cs="Arial"/>
          <w:sz w:val="22"/>
          <w:szCs w:val="22"/>
        </w:rPr>
        <w:t>,</w:t>
      </w:r>
      <w:r w:rsidR="00A21743">
        <w:rPr>
          <w:rFonts w:ascii="Arial" w:hAnsi="Arial" w:cs="Arial"/>
          <w:sz w:val="22"/>
          <w:szCs w:val="22"/>
        </w:rPr>
        <w:t xml:space="preserve"> live concert ticket prices </w:t>
      </w:r>
      <w:r w:rsidR="00156872">
        <w:rPr>
          <w:rFonts w:ascii="Arial" w:hAnsi="Arial" w:cs="Arial"/>
          <w:sz w:val="22"/>
          <w:szCs w:val="22"/>
        </w:rPr>
        <w:t xml:space="preserve">increased significantly faster than inflation with </w:t>
      </w:r>
      <w:r w:rsidR="00A21743">
        <w:rPr>
          <w:rFonts w:ascii="Arial" w:hAnsi="Arial" w:cs="Arial"/>
          <w:sz w:val="22"/>
          <w:szCs w:val="22"/>
        </w:rPr>
        <w:t xml:space="preserve">Krueger concluding </w:t>
      </w:r>
      <w:r w:rsidR="00A21743">
        <w:rPr>
          <w:rFonts w:ascii="Arial" w:hAnsi="Arial" w:cs="Arial"/>
          <w:sz w:val="22"/>
          <w:szCs w:val="22"/>
        </w:rPr>
        <w:lastRenderedPageBreak/>
        <w:t xml:space="preserve">that artists </w:t>
      </w:r>
      <w:r w:rsidR="00156872">
        <w:rPr>
          <w:rFonts w:ascii="Arial" w:hAnsi="Arial" w:cs="Arial"/>
          <w:sz w:val="22"/>
          <w:szCs w:val="22"/>
        </w:rPr>
        <w:t xml:space="preserve">were simply </w:t>
      </w:r>
      <w:r w:rsidR="00A21743">
        <w:rPr>
          <w:rFonts w:ascii="Arial" w:hAnsi="Arial" w:cs="Arial"/>
          <w:sz w:val="22"/>
          <w:szCs w:val="22"/>
        </w:rPr>
        <w:t>charging more for their shows to offset lost royalties due to illegal downloading and piracy</w:t>
      </w:r>
      <w:r w:rsidR="00B822DC">
        <w:rPr>
          <w:rFonts w:ascii="Arial" w:hAnsi="Arial" w:cs="Arial"/>
          <w:sz w:val="22"/>
          <w:szCs w:val="22"/>
        </w:rPr>
        <w:t xml:space="preserve"> (2005</w:t>
      </w:r>
      <w:r w:rsidR="00B508E9">
        <w:rPr>
          <w:rFonts w:ascii="Arial" w:hAnsi="Arial" w:cs="Arial"/>
          <w:sz w:val="22"/>
          <w:szCs w:val="22"/>
        </w:rPr>
        <w:t>; Zhang &amp; Negus, 2021</w:t>
      </w:r>
      <w:r w:rsidR="00B822DC">
        <w:rPr>
          <w:rFonts w:ascii="Arial" w:hAnsi="Arial" w:cs="Arial"/>
          <w:sz w:val="22"/>
          <w:szCs w:val="22"/>
        </w:rPr>
        <w:t>).</w:t>
      </w:r>
    </w:p>
    <w:p w14:paraId="6E15A146" w14:textId="77777777" w:rsidR="00093689" w:rsidRPr="00093689" w:rsidRDefault="00093689" w:rsidP="00093689">
      <w:pPr>
        <w:pStyle w:val="ListParagraph"/>
        <w:rPr>
          <w:rFonts w:ascii="Arial" w:hAnsi="Arial" w:cs="Arial"/>
          <w:sz w:val="22"/>
          <w:szCs w:val="22"/>
        </w:rPr>
      </w:pPr>
    </w:p>
    <w:p w14:paraId="741BEB0F" w14:textId="77E45F4F" w:rsidR="00093689" w:rsidRDefault="00543F5C" w:rsidP="00093689">
      <w:pPr>
        <w:pStyle w:val="ListParagraph"/>
        <w:numPr>
          <w:ilvl w:val="0"/>
          <w:numId w:val="5"/>
        </w:numPr>
        <w:spacing w:line="360" w:lineRule="auto"/>
        <w:jc w:val="both"/>
        <w:rPr>
          <w:rFonts w:ascii="Arial" w:hAnsi="Arial" w:cs="Arial"/>
          <w:sz w:val="22"/>
          <w:szCs w:val="22"/>
        </w:rPr>
      </w:pPr>
      <w:r>
        <w:rPr>
          <w:rFonts w:ascii="Arial" w:hAnsi="Arial" w:cs="Arial"/>
          <w:sz w:val="22"/>
          <w:szCs w:val="22"/>
        </w:rPr>
        <w:t>Artists sell m</w:t>
      </w:r>
      <w:r w:rsidR="00093689">
        <w:rPr>
          <w:rFonts w:ascii="Arial" w:hAnsi="Arial" w:cs="Arial"/>
          <w:sz w:val="22"/>
          <w:szCs w:val="22"/>
        </w:rPr>
        <w:t>erchandising</w:t>
      </w:r>
      <w:r>
        <w:rPr>
          <w:rFonts w:ascii="Arial" w:hAnsi="Arial" w:cs="Arial"/>
          <w:sz w:val="22"/>
          <w:szCs w:val="22"/>
        </w:rPr>
        <w:t xml:space="preserve"> at live music events.  Historically, artists would retain 100% of all revenues for the sale of merchandise, since venues made other revenue at live concerts through food, drink and parking, although some venues negotiate a percentage</w:t>
      </w:r>
      <w:r w:rsidR="00450DA4">
        <w:rPr>
          <w:rFonts w:ascii="Arial" w:hAnsi="Arial" w:cs="Arial"/>
          <w:sz w:val="22"/>
          <w:szCs w:val="22"/>
        </w:rPr>
        <w:t xml:space="preserve"> (Passman 2006).</w:t>
      </w:r>
    </w:p>
    <w:p w14:paraId="5FBC0EAB" w14:textId="77777777" w:rsidR="00093689" w:rsidRPr="00093689" w:rsidRDefault="00093689" w:rsidP="00093689">
      <w:pPr>
        <w:pStyle w:val="ListParagraph"/>
        <w:rPr>
          <w:rFonts w:ascii="Arial" w:hAnsi="Arial" w:cs="Arial"/>
          <w:sz w:val="22"/>
          <w:szCs w:val="22"/>
        </w:rPr>
      </w:pPr>
    </w:p>
    <w:p w14:paraId="64139EB2" w14:textId="06A8A912" w:rsidR="00093689" w:rsidRPr="00E20196" w:rsidRDefault="00C14E33" w:rsidP="00093689">
      <w:pPr>
        <w:pStyle w:val="ListParagraph"/>
        <w:numPr>
          <w:ilvl w:val="0"/>
          <w:numId w:val="5"/>
        </w:numPr>
        <w:spacing w:line="360" w:lineRule="auto"/>
        <w:jc w:val="both"/>
        <w:rPr>
          <w:rFonts w:ascii="Arial" w:hAnsi="Arial" w:cs="Arial"/>
          <w:sz w:val="22"/>
          <w:szCs w:val="22"/>
        </w:rPr>
      </w:pPr>
      <w:r>
        <w:rPr>
          <w:rFonts w:ascii="Arial" w:hAnsi="Arial" w:cs="Arial"/>
          <w:sz w:val="22"/>
          <w:szCs w:val="22"/>
        </w:rPr>
        <w:t>S</w:t>
      </w:r>
      <w:r w:rsidR="00543F5C">
        <w:rPr>
          <w:rFonts w:ascii="Arial" w:hAnsi="Arial" w:cs="Arial"/>
          <w:sz w:val="22"/>
          <w:szCs w:val="22"/>
        </w:rPr>
        <w:t>ales of s</w:t>
      </w:r>
      <w:r w:rsidR="00093689">
        <w:rPr>
          <w:rFonts w:ascii="Arial" w:hAnsi="Arial" w:cs="Arial"/>
          <w:sz w:val="22"/>
          <w:szCs w:val="22"/>
        </w:rPr>
        <w:t xml:space="preserve">heet </w:t>
      </w:r>
      <w:r w:rsidR="00543F5C">
        <w:rPr>
          <w:rFonts w:ascii="Arial" w:hAnsi="Arial" w:cs="Arial"/>
          <w:sz w:val="22"/>
          <w:szCs w:val="22"/>
        </w:rPr>
        <w:t>m</w:t>
      </w:r>
      <w:r w:rsidR="00093689">
        <w:rPr>
          <w:rFonts w:ascii="Arial" w:hAnsi="Arial" w:cs="Arial"/>
          <w:sz w:val="22"/>
          <w:szCs w:val="22"/>
        </w:rPr>
        <w:t xml:space="preserve">usic </w:t>
      </w:r>
      <w:r w:rsidR="00543F5C">
        <w:rPr>
          <w:rFonts w:ascii="Arial" w:hAnsi="Arial" w:cs="Arial"/>
          <w:sz w:val="22"/>
          <w:szCs w:val="22"/>
        </w:rPr>
        <w:t>and s</w:t>
      </w:r>
      <w:r w:rsidR="00093689">
        <w:rPr>
          <w:rFonts w:ascii="Arial" w:hAnsi="Arial" w:cs="Arial"/>
          <w:sz w:val="22"/>
          <w:szCs w:val="22"/>
        </w:rPr>
        <w:t>ongbooks</w:t>
      </w:r>
      <w:r w:rsidR="00543F5C">
        <w:rPr>
          <w:rFonts w:ascii="Arial" w:hAnsi="Arial" w:cs="Arial"/>
          <w:sz w:val="22"/>
          <w:szCs w:val="22"/>
        </w:rPr>
        <w:t xml:space="preserve"> </w:t>
      </w:r>
      <w:r>
        <w:rPr>
          <w:rFonts w:ascii="Arial" w:hAnsi="Arial" w:cs="Arial"/>
          <w:sz w:val="22"/>
          <w:szCs w:val="22"/>
        </w:rPr>
        <w:t>are</w:t>
      </w:r>
      <w:r w:rsidR="00543F5C">
        <w:rPr>
          <w:rFonts w:ascii="Arial" w:hAnsi="Arial" w:cs="Arial"/>
          <w:sz w:val="22"/>
          <w:szCs w:val="22"/>
        </w:rPr>
        <w:t xml:space="preserve"> also a way that songwriters and their publishers ma</w:t>
      </w:r>
      <w:r>
        <w:rPr>
          <w:rFonts w:ascii="Arial" w:hAnsi="Arial" w:cs="Arial"/>
          <w:sz w:val="22"/>
          <w:szCs w:val="22"/>
        </w:rPr>
        <w:t>k</w:t>
      </w:r>
      <w:r w:rsidR="00543F5C">
        <w:rPr>
          <w:rFonts w:ascii="Arial" w:hAnsi="Arial" w:cs="Arial"/>
          <w:sz w:val="22"/>
          <w:szCs w:val="22"/>
        </w:rPr>
        <w:t>e income</w:t>
      </w:r>
      <w:r w:rsidR="00450DA4">
        <w:rPr>
          <w:rFonts w:ascii="Arial" w:hAnsi="Arial" w:cs="Arial"/>
          <w:sz w:val="22"/>
          <w:szCs w:val="22"/>
        </w:rPr>
        <w:t xml:space="preserve">.  This is another </w:t>
      </w:r>
      <w:r w:rsidR="008B2113">
        <w:rPr>
          <w:rFonts w:ascii="Arial" w:hAnsi="Arial" w:cs="Arial"/>
          <w:sz w:val="22"/>
          <w:szCs w:val="22"/>
        </w:rPr>
        <w:t>product offering</w:t>
      </w:r>
      <w:r w:rsidR="00450DA4">
        <w:rPr>
          <w:rFonts w:ascii="Arial" w:hAnsi="Arial" w:cs="Arial"/>
          <w:sz w:val="22"/>
          <w:szCs w:val="22"/>
        </w:rPr>
        <w:t xml:space="preserve"> that </w:t>
      </w:r>
      <w:r>
        <w:rPr>
          <w:rFonts w:ascii="Arial" w:hAnsi="Arial" w:cs="Arial"/>
          <w:sz w:val="22"/>
          <w:szCs w:val="22"/>
        </w:rPr>
        <w:t xml:space="preserve">has </w:t>
      </w:r>
      <w:r w:rsidR="008B2113">
        <w:rPr>
          <w:rFonts w:ascii="Arial" w:hAnsi="Arial" w:cs="Arial"/>
          <w:sz w:val="22"/>
          <w:szCs w:val="22"/>
        </w:rPr>
        <w:t xml:space="preserve">transformed from physical goods to </w:t>
      </w:r>
      <w:r>
        <w:rPr>
          <w:rFonts w:ascii="Arial" w:hAnsi="Arial" w:cs="Arial"/>
          <w:sz w:val="22"/>
          <w:szCs w:val="22"/>
        </w:rPr>
        <w:t>digit</w:t>
      </w:r>
      <w:r w:rsidR="008B2113">
        <w:rPr>
          <w:rFonts w:ascii="Arial" w:hAnsi="Arial" w:cs="Arial"/>
          <w:sz w:val="22"/>
          <w:szCs w:val="22"/>
        </w:rPr>
        <w:t>al</w:t>
      </w:r>
      <w:r>
        <w:rPr>
          <w:rFonts w:ascii="Arial" w:hAnsi="Arial" w:cs="Arial"/>
          <w:sz w:val="22"/>
          <w:szCs w:val="22"/>
        </w:rPr>
        <w:t xml:space="preserve"> download</w:t>
      </w:r>
      <w:r w:rsidR="008B2113">
        <w:rPr>
          <w:rFonts w:ascii="Arial" w:hAnsi="Arial" w:cs="Arial"/>
          <w:sz w:val="22"/>
          <w:szCs w:val="22"/>
        </w:rPr>
        <w:t>s over the past 20 years</w:t>
      </w:r>
      <w:r>
        <w:rPr>
          <w:rFonts w:ascii="Arial" w:hAnsi="Arial" w:cs="Arial"/>
          <w:sz w:val="22"/>
          <w:szCs w:val="22"/>
        </w:rPr>
        <w:t xml:space="preserve">.  </w:t>
      </w:r>
      <w:r w:rsidR="00B52EC7">
        <w:rPr>
          <w:rFonts w:ascii="Arial" w:hAnsi="Arial" w:cs="Arial"/>
          <w:sz w:val="22"/>
          <w:szCs w:val="22"/>
        </w:rPr>
        <w:t xml:space="preserve">Information is scant about </w:t>
      </w:r>
      <w:r w:rsidR="00E20196">
        <w:rPr>
          <w:rFonts w:ascii="Arial" w:hAnsi="Arial" w:cs="Arial"/>
          <w:sz w:val="22"/>
          <w:szCs w:val="22"/>
        </w:rPr>
        <w:t xml:space="preserve">sheet music sales, but one author puts the </w:t>
      </w:r>
      <w:r w:rsidR="002C6F88">
        <w:rPr>
          <w:rFonts w:ascii="Arial" w:hAnsi="Arial" w:cs="Arial"/>
          <w:sz w:val="22"/>
          <w:szCs w:val="22"/>
        </w:rPr>
        <w:t xml:space="preserve">US </w:t>
      </w:r>
      <w:r w:rsidR="00E20196">
        <w:rPr>
          <w:rFonts w:ascii="Arial" w:hAnsi="Arial" w:cs="Arial"/>
          <w:sz w:val="22"/>
          <w:szCs w:val="22"/>
        </w:rPr>
        <w:t xml:space="preserve">market at $660 </w:t>
      </w:r>
      <w:r w:rsidR="00E20196" w:rsidRPr="00E20196">
        <w:rPr>
          <w:rFonts w:ascii="Arial" w:hAnsi="Arial" w:cs="Arial"/>
          <w:sz w:val="22"/>
          <w:szCs w:val="22"/>
        </w:rPr>
        <w:t>million in 1990</w:t>
      </w:r>
      <w:r w:rsidR="00BB2281">
        <w:rPr>
          <w:rFonts w:ascii="Arial" w:hAnsi="Arial" w:cs="Arial"/>
          <w:sz w:val="22"/>
          <w:szCs w:val="22"/>
        </w:rPr>
        <w:t>, or roughly 6% of total industry revenue</w:t>
      </w:r>
      <w:r w:rsidR="00E20196" w:rsidRPr="00E20196">
        <w:rPr>
          <w:rFonts w:ascii="Arial" w:hAnsi="Arial" w:cs="Arial"/>
          <w:sz w:val="22"/>
          <w:szCs w:val="22"/>
        </w:rPr>
        <w:t xml:space="preserve"> (</w:t>
      </w:r>
      <w:r w:rsidR="00E20196" w:rsidRPr="00E20196">
        <w:rPr>
          <w:rFonts w:ascii="Arial" w:hAnsi="Arial" w:cs="Arial"/>
          <w:sz w:val="22"/>
          <w:szCs w:val="22"/>
        </w:rPr>
        <w:t>Soloveichik</w:t>
      </w:r>
      <w:r w:rsidR="00E20196">
        <w:rPr>
          <w:rFonts w:ascii="Arial" w:hAnsi="Arial" w:cs="Arial"/>
          <w:sz w:val="22"/>
          <w:szCs w:val="22"/>
        </w:rPr>
        <w:t xml:space="preserve"> </w:t>
      </w:r>
      <w:r w:rsidR="002C6F88">
        <w:rPr>
          <w:rFonts w:ascii="Arial" w:hAnsi="Arial" w:cs="Arial"/>
          <w:sz w:val="22"/>
          <w:szCs w:val="22"/>
        </w:rPr>
        <w:t>2009)</w:t>
      </w:r>
      <w:r w:rsidR="00BB2281">
        <w:rPr>
          <w:rFonts w:ascii="Arial" w:hAnsi="Arial" w:cs="Arial"/>
          <w:sz w:val="22"/>
          <w:szCs w:val="22"/>
        </w:rPr>
        <w:t xml:space="preserve">. </w:t>
      </w:r>
    </w:p>
    <w:p w14:paraId="44B26A67" w14:textId="77777777" w:rsidR="00093689" w:rsidRPr="00093689" w:rsidRDefault="00093689" w:rsidP="00093689">
      <w:pPr>
        <w:pStyle w:val="ListParagraph"/>
        <w:rPr>
          <w:rFonts w:ascii="Arial" w:hAnsi="Arial" w:cs="Arial"/>
          <w:sz w:val="22"/>
          <w:szCs w:val="22"/>
        </w:rPr>
      </w:pPr>
    </w:p>
    <w:p w14:paraId="64A5B8E1" w14:textId="3B30B3DA" w:rsidR="00093689" w:rsidRDefault="00A0103E" w:rsidP="00093689">
      <w:pPr>
        <w:pStyle w:val="ListParagraph"/>
        <w:numPr>
          <w:ilvl w:val="0"/>
          <w:numId w:val="5"/>
        </w:numPr>
        <w:spacing w:line="360" w:lineRule="auto"/>
        <w:jc w:val="both"/>
        <w:rPr>
          <w:rFonts w:ascii="Arial" w:hAnsi="Arial" w:cs="Arial"/>
          <w:sz w:val="22"/>
          <w:szCs w:val="22"/>
        </w:rPr>
      </w:pPr>
      <w:r>
        <w:rPr>
          <w:rFonts w:ascii="Arial" w:hAnsi="Arial" w:cs="Arial"/>
          <w:sz w:val="22"/>
          <w:szCs w:val="22"/>
        </w:rPr>
        <w:t>Artist Endorsements are also an income stream for artists with payouts dependent upon the selling power of the artist and the use of their music.  In 198</w:t>
      </w:r>
      <w:r w:rsidR="008B2113">
        <w:rPr>
          <w:rFonts w:ascii="Arial" w:hAnsi="Arial" w:cs="Arial"/>
          <w:sz w:val="22"/>
          <w:szCs w:val="22"/>
        </w:rPr>
        <w:t>6</w:t>
      </w:r>
      <w:r>
        <w:rPr>
          <w:rFonts w:ascii="Arial" w:hAnsi="Arial" w:cs="Arial"/>
          <w:sz w:val="22"/>
          <w:szCs w:val="22"/>
        </w:rPr>
        <w:t xml:space="preserve">, Pepsi </w:t>
      </w:r>
      <w:r w:rsidR="008B2113">
        <w:rPr>
          <w:rFonts w:ascii="Arial" w:hAnsi="Arial" w:cs="Arial"/>
          <w:sz w:val="22"/>
          <w:szCs w:val="22"/>
        </w:rPr>
        <w:t>sponsored</w:t>
      </w:r>
      <w:r>
        <w:rPr>
          <w:rFonts w:ascii="Arial" w:hAnsi="Arial" w:cs="Arial"/>
          <w:sz w:val="22"/>
          <w:szCs w:val="22"/>
        </w:rPr>
        <w:t xml:space="preserve"> Michael Jackson</w:t>
      </w:r>
      <w:r w:rsidR="008B2113">
        <w:rPr>
          <w:rFonts w:ascii="Arial" w:hAnsi="Arial" w:cs="Arial"/>
          <w:sz w:val="22"/>
          <w:szCs w:val="22"/>
        </w:rPr>
        <w:t xml:space="preserve">’s Victory </w:t>
      </w:r>
      <w:proofErr w:type="gramStart"/>
      <w:r w:rsidR="008B2113">
        <w:rPr>
          <w:rFonts w:ascii="Arial" w:hAnsi="Arial" w:cs="Arial"/>
          <w:sz w:val="22"/>
          <w:szCs w:val="22"/>
        </w:rPr>
        <w:t>Tour</w:t>
      </w:r>
      <w:proofErr w:type="gramEnd"/>
      <w:r w:rsidR="008B2113">
        <w:rPr>
          <w:rFonts w:ascii="Arial" w:hAnsi="Arial" w:cs="Arial"/>
          <w:sz w:val="22"/>
          <w:szCs w:val="22"/>
        </w:rPr>
        <w:t xml:space="preserve"> and he </w:t>
      </w:r>
      <w:r>
        <w:rPr>
          <w:rFonts w:ascii="Arial" w:hAnsi="Arial" w:cs="Arial"/>
          <w:sz w:val="22"/>
          <w:szCs w:val="22"/>
        </w:rPr>
        <w:t>appear</w:t>
      </w:r>
      <w:r w:rsidR="008B2113">
        <w:rPr>
          <w:rFonts w:ascii="Arial" w:hAnsi="Arial" w:cs="Arial"/>
          <w:sz w:val="22"/>
          <w:szCs w:val="22"/>
        </w:rPr>
        <w:t>ed</w:t>
      </w:r>
      <w:r>
        <w:rPr>
          <w:rFonts w:ascii="Arial" w:hAnsi="Arial" w:cs="Arial"/>
          <w:sz w:val="22"/>
          <w:szCs w:val="22"/>
        </w:rPr>
        <w:t xml:space="preserve"> </w:t>
      </w:r>
      <w:r w:rsidR="008B2113">
        <w:rPr>
          <w:rFonts w:ascii="Arial" w:hAnsi="Arial" w:cs="Arial"/>
          <w:sz w:val="22"/>
          <w:szCs w:val="22"/>
        </w:rPr>
        <w:t xml:space="preserve">with his brothers </w:t>
      </w:r>
      <w:r>
        <w:rPr>
          <w:rFonts w:ascii="Arial" w:hAnsi="Arial" w:cs="Arial"/>
          <w:sz w:val="22"/>
          <w:szCs w:val="22"/>
        </w:rPr>
        <w:t xml:space="preserve">in </w:t>
      </w:r>
      <w:r w:rsidR="008B2113">
        <w:rPr>
          <w:rFonts w:ascii="Arial" w:hAnsi="Arial" w:cs="Arial"/>
          <w:sz w:val="22"/>
          <w:szCs w:val="22"/>
        </w:rPr>
        <w:t xml:space="preserve">a series of commercials </w:t>
      </w:r>
      <w:r w:rsidR="003B6970">
        <w:rPr>
          <w:rFonts w:ascii="Arial" w:hAnsi="Arial" w:cs="Arial"/>
          <w:sz w:val="22"/>
          <w:szCs w:val="22"/>
        </w:rPr>
        <w:t>for Pepsi’s wildly successful</w:t>
      </w:r>
      <w:r w:rsidR="008B2113">
        <w:rPr>
          <w:rFonts w:ascii="Arial" w:hAnsi="Arial" w:cs="Arial"/>
          <w:sz w:val="22"/>
          <w:szCs w:val="22"/>
        </w:rPr>
        <w:t xml:space="preserve"> New Generation campaign. </w:t>
      </w:r>
      <w:r w:rsidR="003B6970">
        <w:rPr>
          <w:rFonts w:ascii="Arial" w:hAnsi="Arial" w:cs="Arial"/>
          <w:sz w:val="22"/>
          <w:szCs w:val="22"/>
        </w:rPr>
        <w:t>The collaboration proved so successful, Pepsi made a new commercial sponsorship pact with Jackson for more than $50 million, with an initial upfront payment of $10 million to $15 million (Los Angeles Times, 1986).</w:t>
      </w:r>
      <w:r w:rsidR="00F2740C">
        <w:rPr>
          <w:rFonts w:ascii="Arial" w:hAnsi="Arial" w:cs="Arial"/>
          <w:sz w:val="22"/>
          <w:szCs w:val="22"/>
        </w:rPr>
        <w:t xml:space="preserve">  While that example is for a top artist, many new artists receive small endorsements for products and services that they promote through social media.</w:t>
      </w:r>
    </w:p>
    <w:p w14:paraId="6E7DAE36" w14:textId="77777777" w:rsidR="000C14F8" w:rsidRPr="000C14F8" w:rsidRDefault="000C14F8" w:rsidP="000C14F8">
      <w:pPr>
        <w:pStyle w:val="ListParagraph"/>
        <w:rPr>
          <w:rFonts w:ascii="Arial" w:hAnsi="Arial" w:cs="Arial"/>
          <w:sz w:val="22"/>
          <w:szCs w:val="22"/>
        </w:rPr>
      </w:pPr>
    </w:p>
    <w:p w14:paraId="038DB5A2" w14:textId="77777777" w:rsidR="000C14F8" w:rsidRDefault="000C14F8" w:rsidP="000C14F8">
      <w:pPr>
        <w:spacing w:line="360" w:lineRule="auto"/>
        <w:jc w:val="both"/>
        <w:rPr>
          <w:rFonts w:ascii="Arial" w:hAnsi="Arial" w:cs="Arial"/>
          <w:sz w:val="22"/>
          <w:szCs w:val="22"/>
        </w:rPr>
      </w:pPr>
    </w:p>
    <w:p w14:paraId="05531149" w14:textId="28385B86" w:rsidR="00C040B9" w:rsidRDefault="000C14F8" w:rsidP="000C14F8">
      <w:pPr>
        <w:spacing w:line="360" w:lineRule="auto"/>
        <w:jc w:val="both"/>
        <w:rPr>
          <w:rFonts w:ascii="Arial" w:hAnsi="Arial" w:cs="Arial"/>
          <w:sz w:val="22"/>
          <w:szCs w:val="22"/>
        </w:rPr>
      </w:pPr>
      <w:r>
        <w:rPr>
          <w:rFonts w:ascii="Arial" w:hAnsi="Arial" w:cs="Arial"/>
          <w:sz w:val="22"/>
          <w:szCs w:val="22"/>
        </w:rPr>
        <w:t xml:space="preserve">However, industry forces and structures have changed </w:t>
      </w:r>
      <w:r w:rsidR="00920E21">
        <w:rPr>
          <w:rFonts w:ascii="Arial" w:hAnsi="Arial" w:cs="Arial"/>
          <w:sz w:val="22"/>
          <w:szCs w:val="22"/>
        </w:rPr>
        <w:t xml:space="preserve">greatly </w:t>
      </w:r>
      <w:r>
        <w:rPr>
          <w:rFonts w:ascii="Arial" w:hAnsi="Arial" w:cs="Arial"/>
          <w:sz w:val="22"/>
          <w:szCs w:val="22"/>
        </w:rPr>
        <w:t xml:space="preserve">over these three decades.  </w:t>
      </w:r>
      <w:r w:rsidR="00704D4B">
        <w:rPr>
          <w:rFonts w:ascii="Arial" w:hAnsi="Arial" w:cs="Arial"/>
          <w:sz w:val="22"/>
          <w:szCs w:val="22"/>
        </w:rPr>
        <w:t xml:space="preserve">Record companies experienced a significant amount of consolidation during this time.  </w:t>
      </w:r>
      <w:r w:rsidR="007A3486">
        <w:rPr>
          <w:rFonts w:ascii="Arial" w:hAnsi="Arial" w:cs="Arial"/>
          <w:sz w:val="22"/>
          <w:szCs w:val="22"/>
        </w:rPr>
        <w:t>I</w:t>
      </w:r>
      <w:r w:rsidR="00704D4B">
        <w:rPr>
          <w:rFonts w:ascii="Arial" w:hAnsi="Arial" w:cs="Arial"/>
          <w:sz w:val="22"/>
          <w:szCs w:val="22"/>
        </w:rPr>
        <w:t>n the late 1990s there were six major record labels</w:t>
      </w:r>
      <w:r w:rsidR="00B241B9">
        <w:rPr>
          <w:rFonts w:ascii="Arial" w:hAnsi="Arial" w:cs="Arial"/>
          <w:sz w:val="22"/>
          <w:szCs w:val="22"/>
        </w:rPr>
        <w:t xml:space="preserve">: </w:t>
      </w:r>
      <w:r w:rsidR="00704D4B">
        <w:rPr>
          <w:rFonts w:ascii="Arial" w:hAnsi="Arial" w:cs="Arial"/>
          <w:sz w:val="22"/>
          <w:szCs w:val="22"/>
        </w:rPr>
        <w:t xml:space="preserve">Warner, Universal, Sony, BMG, EMI and PolyGram, </w:t>
      </w:r>
      <w:r w:rsidR="007A3486">
        <w:rPr>
          <w:rFonts w:ascii="Arial" w:hAnsi="Arial" w:cs="Arial"/>
          <w:sz w:val="22"/>
          <w:szCs w:val="22"/>
        </w:rPr>
        <w:t xml:space="preserve">and </w:t>
      </w:r>
      <w:r w:rsidR="00704D4B">
        <w:rPr>
          <w:rFonts w:ascii="Arial" w:hAnsi="Arial" w:cs="Arial"/>
          <w:sz w:val="22"/>
          <w:szCs w:val="22"/>
        </w:rPr>
        <w:t xml:space="preserve">the industry </w:t>
      </w:r>
      <w:r w:rsidR="007A3486">
        <w:rPr>
          <w:rFonts w:ascii="Arial" w:hAnsi="Arial" w:cs="Arial"/>
          <w:sz w:val="22"/>
          <w:szCs w:val="22"/>
        </w:rPr>
        <w:t xml:space="preserve">began </w:t>
      </w:r>
      <w:r w:rsidR="00704D4B">
        <w:rPr>
          <w:rFonts w:ascii="Arial" w:hAnsi="Arial" w:cs="Arial"/>
          <w:sz w:val="22"/>
          <w:szCs w:val="22"/>
        </w:rPr>
        <w:t>contract</w:t>
      </w:r>
      <w:r w:rsidR="007A3486">
        <w:rPr>
          <w:rFonts w:ascii="Arial" w:hAnsi="Arial" w:cs="Arial"/>
          <w:sz w:val="22"/>
          <w:szCs w:val="22"/>
        </w:rPr>
        <w:t>ing</w:t>
      </w:r>
      <w:r w:rsidR="00704D4B">
        <w:rPr>
          <w:rFonts w:ascii="Arial" w:hAnsi="Arial" w:cs="Arial"/>
          <w:sz w:val="22"/>
          <w:szCs w:val="22"/>
        </w:rPr>
        <w:t xml:space="preserve"> </w:t>
      </w:r>
      <w:r w:rsidR="007A3486">
        <w:rPr>
          <w:rFonts w:ascii="Arial" w:hAnsi="Arial" w:cs="Arial"/>
          <w:sz w:val="22"/>
          <w:szCs w:val="22"/>
        </w:rPr>
        <w:t xml:space="preserve">in the early 2000s </w:t>
      </w:r>
      <w:r w:rsidR="00B14025">
        <w:rPr>
          <w:rFonts w:ascii="Arial" w:hAnsi="Arial" w:cs="Arial"/>
          <w:sz w:val="22"/>
          <w:szCs w:val="22"/>
        </w:rPr>
        <w:t xml:space="preserve">because of market disruption.  These competitors sought </w:t>
      </w:r>
      <w:r w:rsidR="00704D4B">
        <w:rPr>
          <w:rFonts w:ascii="Arial" w:hAnsi="Arial" w:cs="Arial"/>
          <w:sz w:val="22"/>
          <w:szCs w:val="22"/>
        </w:rPr>
        <w:t xml:space="preserve">to </w:t>
      </w:r>
      <w:r w:rsidR="007A3486">
        <w:rPr>
          <w:rFonts w:ascii="Arial" w:hAnsi="Arial" w:cs="Arial"/>
          <w:sz w:val="22"/>
          <w:szCs w:val="22"/>
        </w:rPr>
        <w:t xml:space="preserve">gain increased </w:t>
      </w:r>
      <w:r w:rsidR="00BB2281">
        <w:rPr>
          <w:rFonts w:ascii="Arial" w:hAnsi="Arial" w:cs="Arial"/>
          <w:sz w:val="22"/>
          <w:szCs w:val="22"/>
        </w:rPr>
        <w:t>market share through horizontal integration</w:t>
      </w:r>
      <w:r w:rsidR="0054226D">
        <w:rPr>
          <w:rFonts w:ascii="Arial" w:hAnsi="Arial" w:cs="Arial"/>
          <w:sz w:val="22"/>
          <w:szCs w:val="22"/>
        </w:rPr>
        <w:t xml:space="preserve"> purchases and mergers</w:t>
      </w:r>
      <w:r w:rsidR="00B14025">
        <w:rPr>
          <w:rFonts w:ascii="Arial" w:hAnsi="Arial" w:cs="Arial"/>
          <w:sz w:val="22"/>
          <w:szCs w:val="22"/>
        </w:rPr>
        <w:t xml:space="preserve">, </w:t>
      </w:r>
      <w:r w:rsidR="00BB2281">
        <w:rPr>
          <w:rFonts w:ascii="Arial" w:hAnsi="Arial" w:cs="Arial"/>
          <w:sz w:val="22"/>
          <w:szCs w:val="22"/>
        </w:rPr>
        <w:t>and control over multiple stages of the value chain</w:t>
      </w:r>
      <w:r w:rsidR="003F57FB">
        <w:rPr>
          <w:rFonts w:ascii="Arial" w:hAnsi="Arial" w:cs="Arial"/>
          <w:sz w:val="22"/>
          <w:szCs w:val="22"/>
        </w:rPr>
        <w:t xml:space="preserve"> </w:t>
      </w:r>
      <w:r w:rsidR="00BA7B48">
        <w:rPr>
          <w:rFonts w:ascii="Arial" w:hAnsi="Arial" w:cs="Arial"/>
          <w:sz w:val="22"/>
          <w:szCs w:val="22"/>
        </w:rPr>
        <w:t>and economies of scale</w:t>
      </w:r>
      <w:r w:rsidR="00B14025">
        <w:rPr>
          <w:rFonts w:ascii="Arial" w:hAnsi="Arial" w:cs="Arial"/>
          <w:sz w:val="22"/>
          <w:szCs w:val="22"/>
        </w:rPr>
        <w:t xml:space="preserve"> through vertical integration</w:t>
      </w:r>
      <w:r w:rsidR="00BA7B48">
        <w:rPr>
          <w:rFonts w:ascii="Arial" w:hAnsi="Arial" w:cs="Arial"/>
          <w:sz w:val="22"/>
          <w:szCs w:val="22"/>
        </w:rPr>
        <w:t xml:space="preserve"> (Bishop 2005) </w:t>
      </w:r>
      <w:r w:rsidR="00B241B9">
        <w:rPr>
          <w:rFonts w:ascii="Arial" w:hAnsi="Arial" w:cs="Arial"/>
          <w:sz w:val="22"/>
          <w:szCs w:val="22"/>
        </w:rPr>
        <w:t>in the face of declin</w:t>
      </w:r>
      <w:r w:rsidR="007A3486">
        <w:rPr>
          <w:rFonts w:ascii="Arial" w:hAnsi="Arial" w:cs="Arial"/>
          <w:sz w:val="22"/>
          <w:szCs w:val="22"/>
        </w:rPr>
        <w:t>ing</w:t>
      </w:r>
      <w:r w:rsidR="00B241B9">
        <w:rPr>
          <w:rFonts w:ascii="Arial" w:hAnsi="Arial" w:cs="Arial"/>
          <w:sz w:val="22"/>
          <w:szCs w:val="22"/>
        </w:rPr>
        <w:t xml:space="preserve"> recorded music revenue due to </w:t>
      </w:r>
      <w:r w:rsidR="00BA7B48">
        <w:rPr>
          <w:rFonts w:ascii="Arial" w:hAnsi="Arial" w:cs="Arial"/>
          <w:sz w:val="22"/>
          <w:szCs w:val="22"/>
        </w:rPr>
        <w:t>the shift from physical product to digital music sales</w:t>
      </w:r>
      <w:r w:rsidR="00E34498">
        <w:rPr>
          <w:rFonts w:ascii="Arial" w:hAnsi="Arial" w:cs="Arial"/>
          <w:sz w:val="22"/>
          <w:szCs w:val="22"/>
        </w:rPr>
        <w:t xml:space="preserve">, which </w:t>
      </w:r>
      <w:r w:rsidR="00886877">
        <w:rPr>
          <w:rFonts w:ascii="Arial" w:hAnsi="Arial" w:cs="Arial"/>
          <w:sz w:val="22"/>
          <w:szCs w:val="22"/>
        </w:rPr>
        <w:t>Urbinati et al. (2019) states is the first of three waves of disruptive innovation [</w:t>
      </w:r>
      <w:proofErr w:type="spellStart"/>
      <w:r w:rsidR="00886877">
        <w:rPr>
          <w:rFonts w:ascii="Arial" w:hAnsi="Arial" w:cs="Arial"/>
          <w:sz w:val="22"/>
          <w:szCs w:val="22"/>
        </w:rPr>
        <w:t>ie</w:t>
      </w:r>
      <w:proofErr w:type="spellEnd"/>
      <w:r w:rsidR="00886877">
        <w:rPr>
          <w:rFonts w:ascii="Arial" w:hAnsi="Arial" w:cs="Arial"/>
          <w:sz w:val="22"/>
          <w:szCs w:val="22"/>
        </w:rPr>
        <w:t xml:space="preserve">. digital distribution] and </w:t>
      </w:r>
      <w:r w:rsidR="00BA7B48">
        <w:rPr>
          <w:rFonts w:ascii="Arial" w:hAnsi="Arial" w:cs="Arial"/>
          <w:sz w:val="22"/>
          <w:szCs w:val="22"/>
        </w:rPr>
        <w:t>Koh et al</w:t>
      </w:r>
      <w:r w:rsidR="00E34498">
        <w:rPr>
          <w:rFonts w:ascii="Arial" w:hAnsi="Arial" w:cs="Arial"/>
          <w:sz w:val="22"/>
          <w:szCs w:val="22"/>
        </w:rPr>
        <w:t>.</w:t>
      </w:r>
      <w:r w:rsidR="00BA7B48">
        <w:rPr>
          <w:rFonts w:ascii="Arial" w:hAnsi="Arial" w:cs="Arial"/>
          <w:sz w:val="22"/>
          <w:szCs w:val="22"/>
        </w:rPr>
        <w:t xml:space="preserve"> </w:t>
      </w:r>
      <w:r w:rsidR="00023527">
        <w:rPr>
          <w:rFonts w:ascii="Arial" w:hAnsi="Arial" w:cs="Arial"/>
          <w:sz w:val="22"/>
          <w:szCs w:val="22"/>
        </w:rPr>
        <w:t xml:space="preserve">(2019) </w:t>
      </w:r>
      <w:r w:rsidR="00886877">
        <w:rPr>
          <w:rFonts w:ascii="Arial" w:hAnsi="Arial" w:cs="Arial"/>
          <w:sz w:val="22"/>
          <w:szCs w:val="22"/>
        </w:rPr>
        <w:t xml:space="preserve">further sharpen </w:t>
      </w:r>
      <w:r w:rsidR="00E34498">
        <w:rPr>
          <w:rFonts w:ascii="Arial" w:hAnsi="Arial" w:cs="Arial"/>
          <w:sz w:val="22"/>
          <w:szCs w:val="22"/>
        </w:rPr>
        <w:t xml:space="preserve">to as </w:t>
      </w:r>
      <w:r w:rsidR="00E34498" w:rsidRPr="00E34498">
        <w:rPr>
          <w:rFonts w:ascii="Arial" w:hAnsi="Arial" w:cs="Arial"/>
          <w:i/>
          <w:iCs/>
          <w:sz w:val="22"/>
          <w:szCs w:val="22"/>
        </w:rPr>
        <w:t>the first stage disruption of digitization of music</w:t>
      </w:r>
      <w:r w:rsidR="007A3486">
        <w:rPr>
          <w:rFonts w:ascii="Arial" w:hAnsi="Arial" w:cs="Arial"/>
          <w:sz w:val="22"/>
          <w:szCs w:val="22"/>
        </w:rPr>
        <w:t xml:space="preserve">. </w:t>
      </w:r>
      <w:r w:rsidR="00A5521B">
        <w:rPr>
          <w:rFonts w:ascii="Arial" w:hAnsi="Arial" w:cs="Arial"/>
          <w:sz w:val="22"/>
          <w:szCs w:val="22"/>
        </w:rPr>
        <w:t>Waldfogel (2012) revealed that between</w:t>
      </w:r>
      <w:r w:rsidR="00A329D5">
        <w:rPr>
          <w:rFonts w:ascii="Arial" w:hAnsi="Arial" w:cs="Arial"/>
          <w:sz w:val="22"/>
          <w:szCs w:val="22"/>
        </w:rPr>
        <w:t xml:space="preserve"> </w:t>
      </w:r>
      <w:r w:rsidR="00A5521B">
        <w:rPr>
          <w:rFonts w:ascii="Arial" w:hAnsi="Arial" w:cs="Arial"/>
          <w:sz w:val="22"/>
          <w:szCs w:val="22"/>
        </w:rPr>
        <w:t>1998 and 2008, US revenues from physical recorded music fell from approximately $12.8 billion to $5.5 billion</w:t>
      </w:r>
      <w:r w:rsidR="00B14025">
        <w:rPr>
          <w:rFonts w:ascii="Arial" w:hAnsi="Arial" w:cs="Arial"/>
          <w:sz w:val="22"/>
          <w:szCs w:val="22"/>
        </w:rPr>
        <w:t>,</w:t>
      </w:r>
      <w:r w:rsidR="00A5521B">
        <w:rPr>
          <w:rFonts w:ascii="Arial" w:hAnsi="Arial" w:cs="Arial"/>
          <w:sz w:val="22"/>
          <w:szCs w:val="22"/>
        </w:rPr>
        <w:t xml:space="preserve"> </w:t>
      </w:r>
      <w:r w:rsidR="00A5521B">
        <w:rPr>
          <w:rFonts w:ascii="Arial" w:hAnsi="Arial" w:cs="Arial"/>
          <w:sz w:val="22"/>
          <w:szCs w:val="22"/>
        </w:rPr>
        <w:lastRenderedPageBreak/>
        <w:t xml:space="preserve">and </w:t>
      </w:r>
      <w:r w:rsidR="00103196">
        <w:rPr>
          <w:rFonts w:ascii="Arial" w:hAnsi="Arial" w:cs="Arial"/>
          <w:sz w:val="22"/>
          <w:szCs w:val="22"/>
        </w:rPr>
        <w:t>he states that “Even with digital sales included, US revenue was a third below its 1999 level…worldwide revenue</w:t>
      </w:r>
      <w:r w:rsidR="009F545D">
        <w:rPr>
          <w:rFonts w:ascii="Arial" w:hAnsi="Arial" w:cs="Arial"/>
          <w:sz w:val="22"/>
          <w:szCs w:val="22"/>
        </w:rPr>
        <w:t xml:space="preserve"> </w:t>
      </w:r>
      <w:r w:rsidR="00103196">
        <w:rPr>
          <w:rFonts w:ascii="Arial" w:hAnsi="Arial" w:cs="Arial"/>
          <w:sz w:val="22"/>
          <w:szCs w:val="22"/>
        </w:rPr>
        <w:t>fell from $37 billion in 1999 to $25 billion in 2007” (2012)</w:t>
      </w:r>
      <w:r w:rsidR="009F545D">
        <w:rPr>
          <w:rFonts w:ascii="Arial" w:hAnsi="Arial" w:cs="Arial"/>
          <w:sz w:val="22"/>
          <w:szCs w:val="22"/>
        </w:rPr>
        <w:t>.</w:t>
      </w:r>
      <w:r w:rsidR="00103196">
        <w:rPr>
          <w:rFonts w:ascii="Arial" w:hAnsi="Arial" w:cs="Arial"/>
          <w:sz w:val="22"/>
          <w:szCs w:val="22"/>
        </w:rPr>
        <w:t xml:space="preserve">  While the RIAA attributed this sharp decline in revenue to piracy with the rise of the illegal file sharing programs such as Napster (Waldfogel, 2012), m</w:t>
      </w:r>
      <w:r w:rsidR="00A5521B">
        <w:rPr>
          <w:rFonts w:ascii="Arial" w:hAnsi="Arial" w:cs="Arial"/>
          <w:sz w:val="22"/>
          <w:szCs w:val="22"/>
        </w:rPr>
        <w:t xml:space="preserve">any authors have attempted to determine what role music piracy and illegal file-sharing programs played in the decline, </w:t>
      </w:r>
      <w:r w:rsidR="00AB11B1">
        <w:rPr>
          <w:rFonts w:ascii="Arial" w:hAnsi="Arial" w:cs="Arial"/>
          <w:sz w:val="22"/>
          <w:szCs w:val="22"/>
        </w:rPr>
        <w:t xml:space="preserve">most finding </w:t>
      </w:r>
      <w:r w:rsidR="00761701">
        <w:rPr>
          <w:rFonts w:ascii="Arial" w:hAnsi="Arial" w:cs="Arial"/>
          <w:sz w:val="22"/>
          <w:szCs w:val="22"/>
        </w:rPr>
        <w:t xml:space="preserve">the impact of </w:t>
      </w:r>
      <w:r w:rsidR="00AB11B1">
        <w:rPr>
          <w:rFonts w:ascii="Arial" w:hAnsi="Arial" w:cs="Arial"/>
          <w:sz w:val="22"/>
          <w:szCs w:val="22"/>
        </w:rPr>
        <w:t>its effects</w:t>
      </w:r>
      <w:r w:rsidR="00761701">
        <w:rPr>
          <w:rFonts w:ascii="Arial" w:hAnsi="Arial" w:cs="Arial"/>
          <w:sz w:val="22"/>
          <w:szCs w:val="22"/>
        </w:rPr>
        <w:t xml:space="preserve"> were</w:t>
      </w:r>
      <w:r w:rsidR="00AB11B1">
        <w:rPr>
          <w:rFonts w:ascii="Arial" w:hAnsi="Arial" w:cs="Arial"/>
          <w:sz w:val="22"/>
          <w:szCs w:val="22"/>
        </w:rPr>
        <w:t xml:space="preserve"> </w:t>
      </w:r>
      <w:r w:rsidR="00761701">
        <w:rPr>
          <w:rFonts w:ascii="Arial" w:hAnsi="Arial" w:cs="Arial"/>
          <w:sz w:val="22"/>
          <w:szCs w:val="22"/>
        </w:rPr>
        <w:t>considerably less</w:t>
      </w:r>
      <w:r w:rsidR="00AB11B1">
        <w:rPr>
          <w:rFonts w:ascii="Arial" w:hAnsi="Arial" w:cs="Arial"/>
          <w:sz w:val="22"/>
          <w:szCs w:val="22"/>
        </w:rPr>
        <w:t xml:space="preserve"> </w:t>
      </w:r>
      <w:r w:rsidR="00761701">
        <w:rPr>
          <w:rFonts w:ascii="Arial" w:hAnsi="Arial" w:cs="Arial"/>
          <w:sz w:val="22"/>
          <w:szCs w:val="22"/>
        </w:rPr>
        <w:t xml:space="preserve">than the estimated $4.6 billion loss in revenue reported by the music industry </w:t>
      </w:r>
      <w:r w:rsidR="00AB11B1">
        <w:rPr>
          <w:rFonts w:ascii="Arial" w:hAnsi="Arial" w:cs="Arial"/>
          <w:sz w:val="22"/>
          <w:szCs w:val="22"/>
        </w:rPr>
        <w:t xml:space="preserve">(Hui &amp; </w:t>
      </w:r>
      <w:proofErr w:type="spellStart"/>
      <w:r w:rsidR="00AB11B1">
        <w:rPr>
          <w:rFonts w:ascii="Arial" w:hAnsi="Arial" w:cs="Arial"/>
          <w:sz w:val="22"/>
          <w:szCs w:val="22"/>
        </w:rPr>
        <w:t>Png</w:t>
      </w:r>
      <w:proofErr w:type="spellEnd"/>
      <w:r w:rsidR="00AB11B1">
        <w:rPr>
          <w:rFonts w:ascii="Arial" w:hAnsi="Arial" w:cs="Arial"/>
          <w:sz w:val="22"/>
          <w:szCs w:val="22"/>
        </w:rPr>
        <w:t>, 2003</w:t>
      </w:r>
      <w:r w:rsidR="003D7992">
        <w:rPr>
          <w:rFonts w:ascii="Arial" w:hAnsi="Arial" w:cs="Arial"/>
          <w:sz w:val="22"/>
          <w:szCs w:val="22"/>
        </w:rPr>
        <w:t xml:space="preserve">) with </w:t>
      </w:r>
      <w:r w:rsidR="00AB11B1">
        <w:rPr>
          <w:rFonts w:ascii="Arial" w:hAnsi="Arial" w:cs="Arial"/>
          <w:sz w:val="22"/>
          <w:szCs w:val="22"/>
        </w:rPr>
        <w:t>Oberholzer-Gee &amp; Strumpf</w:t>
      </w:r>
      <w:r w:rsidR="003D7992">
        <w:rPr>
          <w:rFonts w:ascii="Arial" w:hAnsi="Arial" w:cs="Arial"/>
          <w:sz w:val="22"/>
          <w:szCs w:val="22"/>
        </w:rPr>
        <w:t xml:space="preserve"> </w:t>
      </w:r>
      <w:r w:rsidR="00EA0388">
        <w:rPr>
          <w:rFonts w:ascii="Arial" w:hAnsi="Arial" w:cs="Arial"/>
          <w:sz w:val="22"/>
          <w:szCs w:val="22"/>
        </w:rPr>
        <w:t xml:space="preserve">(2007) </w:t>
      </w:r>
      <w:r w:rsidR="003D7992">
        <w:rPr>
          <w:rFonts w:ascii="Arial" w:hAnsi="Arial" w:cs="Arial"/>
          <w:sz w:val="22"/>
          <w:szCs w:val="22"/>
        </w:rPr>
        <w:t xml:space="preserve">positing that competition from growing forms of other entertainment such as movies on DVD and VHS, video games and the rise of cell phone usage by teens, which tripled between 1999 and 2003, were </w:t>
      </w:r>
      <w:r w:rsidR="00217DE2">
        <w:rPr>
          <w:rFonts w:ascii="Arial" w:hAnsi="Arial" w:cs="Arial"/>
          <w:sz w:val="22"/>
          <w:szCs w:val="22"/>
        </w:rPr>
        <w:t xml:space="preserve">the most </w:t>
      </w:r>
      <w:r w:rsidR="003D7992">
        <w:rPr>
          <w:rFonts w:ascii="Arial" w:hAnsi="Arial" w:cs="Arial"/>
          <w:sz w:val="22"/>
          <w:szCs w:val="22"/>
        </w:rPr>
        <w:t>likely factors</w:t>
      </w:r>
      <w:r w:rsidR="00217DE2">
        <w:rPr>
          <w:rFonts w:ascii="Arial" w:hAnsi="Arial" w:cs="Arial"/>
          <w:sz w:val="22"/>
          <w:szCs w:val="22"/>
        </w:rPr>
        <w:t xml:space="preserve">. </w:t>
      </w:r>
      <w:r w:rsidR="00AB11B1">
        <w:rPr>
          <w:rFonts w:ascii="Arial" w:hAnsi="Arial" w:cs="Arial"/>
          <w:sz w:val="22"/>
          <w:szCs w:val="22"/>
        </w:rPr>
        <w:t>Liebowitz (20</w:t>
      </w:r>
      <w:r w:rsidR="007D13DF">
        <w:rPr>
          <w:rFonts w:ascii="Arial" w:hAnsi="Arial" w:cs="Arial"/>
          <w:sz w:val="22"/>
          <w:szCs w:val="22"/>
        </w:rPr>
        <w:t>16</w:t>
      </w:r>
      <w:r w:rsidR="00AB11B1">
        <w:rPr>
          <w:rFonts w:ascii="Arial" w:hAnsi="Arial" w:cs="Arial"/>
          <w:sz w:val="22"/>
          <w:szCs w:val="22"/>
        </w:rPr>
        <w:t xml:space="preserve">) </w:t>
      </w:r>
      <w:r w:rsidR="002E3837">
        <w:rPr>
          <w:rFonts w:ascii="Arial" w:hAnsi="Arial" w:cs="Arial"/>
          <w:sz w:val="22"/>
          <w:szCs w:val="22"/>
        </w:rPr>
        <w:t xml:space="preserve">continued to </w:t>
      </w:r>
      <w:r w:rsidR="007D13DF">
        <w:rPr>
          <w:rFonts w:ascii="Arial" w:hAnsi="Arial" w:cs="Arial"/>
          <w:sz w:val="22"/>
          <w:szCs w:val="22"/>
        </w:rPr>
        <w:t>wr</w:t>
      </w:r>
      <w:r w:rsidR="002E3837">
        <w:rPr>
          <w:rFonts w:ascii="Arial" w:hAnsi="Arial" w:cs="Arial"/>
          <w:sz w:val="22"/>
          <w:szCs w:val="22"/>
        </w:rPr>
        <w:t>i</w:t>
      </w:r>
      <w:r w:rsidR="007D13DF">
        <w:rPr>
          <w:rFonts w:ascii="Arial" w:hAnsi="Arial" w:cs="Arial"/>
          <w:sz w:val="22"/>
          <w:szCs w:val="22"/>
        </w:rPr>
        <w:t xml:space="preserve">te extensively about the topic, </w:t>
      </w:r>
      <w:r w:rsidR="002E3837">
        <w:rPr>
          <w:rFonts w:ascii="Arial" w:hAnsi="Arial" w:cs="Arial"/>
          <w:sz w:val="22"/>
          <w:szCs w:val="22"/>
        </w:rPr>
        <w:t>sometimes with a somewhat inflammatory tone toward these previous studies</w:t>
      </w:r>
      <w:r w:rsidR="00B14025">
        <w:rPr>
          <w:rFonts w:ascii="Arial" w:hAnsi="Arial" w:cs="Arial"/>
          <w:sz w:val="22"/>
          <w:szCs w:val="22"/>
        </w:rPr>
        <w:t>,</w:t>
      </w:r>
      <w:r w:rsidR="002E3837">
        <w:rPr>
          <w:rFonts w:ascii="Arial" w:hAnsi="Arial" w:cs="Arial"/>
          <w:sz w:val="22"/>
          <w:szCs w:val="22"/>
        </w:rPr>
        <w:t xml:space="preserve"> as his findings were that </w:t>
      </w:r>
      <w:r w:rsidR="007D13DF">
        <w:rPr>
          <w:rFonts w:ascii="Arial" w:hAnsi="Arial" w:cs="Arial"/>
          <w:sz w:val="22"/>
          <w:szCs w:val="22"/>
        </w:rPr>
        <w:t xml:space="preserve">“later data imply that </w:t>
      </w:r>
      <w:r w:rsidR="002E3837">
        <w:rPr>
          <w:rFonts w:ascii="Arial" w:hAnsi="Arial" w:cs="Arial"/>
          <w:sz w:val="22"/>
          <w:szCs w:val="22"/>
        </w:rPr>
        <w:t>file sharing</w:t>
      </w:r>
      <w:r w:rsidR="00145991">
        <w:rPr>
          <w:rFonts w:ascii="Arial" w:hAnsi="Arial" w:cs="Arial"/>
          <w:sz w:val="22"/>
          <w:szCs w:val="22"/>
        </w:rPr>
        <w:t xml:space="preserve"> has caused so much of the enormous decline in sound recording sales</w:t>
      </w:r>
      <w:r w:rsidR="002B4F7D">
        <w:rPr>
          <w:rFonts w:ascii="Arial" w:hAnsi="Arial" w:cs="Arial"/>
          <w:sz w:val="22"/>
          <w:szCs w:val="22"/>
        </w:rPr>
        <w:t>” (2016).</w:t>
      </w:r>
      <w:r w:rsidR="009F545D">
        <w:rPr>
          <w:rFonts w:ascii="Arial" w:hAnsi="Arial" w:cs="Arial"/>
          <w:sz w:val="22"/>
          <w:szCs w:val="22"/>
        </w:rPr>
        <w:t xml:space="preserve">  </w:t>
      </w:r>
      <w:r w:rsidR="00C040B9">
        <w:rPr>
          <w:rFonts w:ascii="Arial" w:hAnsi="Arial" w:cs="Arial"/>
          <w:sz w:val="22"/>
          <w:szCs w:val="22"/>
        </w:rPr>
        <w:t>Koh et al.</w:t>
      </w:r>
      <w:r w:rsidR="00023527">
        <w:rPr>
          <w:rFonts w:ascii="Arial" w:hAnsi="Arial" w:cs="Arial"/>
          <w:sz w:val="22"/>
          <w:szCs w:val="22"/>
        </w:rPr>
        <w:t xml:space="preserve"> (2019)</w:t>
      </w:r>
      <w:r w:rsidR="00C040B9">
        <w:rPr>
          <w:rFonts w:ascii="Arial" w:hAnsi="Arial" w:cs="Arial"/>
          <w:sz w:val="22"/>
          <w:szCs w:val="22"/>
        </w:rPr>
        <w:t xml:space="preserve"> </w:t>
      </w:r>
      <w:r w:rsidR="00B14025">
        <w:rPr>
          <w:rFonts w:ascii="Arial" w:hAnsi="Arial" w:cs="Arial"/>
          <w:sz w:val="22"/>
          <w:szCs w:val="22"/>
        </w:rPr>
        <w:t xml:space="preserve">believe </w:t>
      </w:r>
      <w:r w:rsidR="00C040B9">
        <w:rPr>
          <w:rFonts w:ascii="Arial" w:hAnsi="Arial" w:cs="Arial"/>
          <w:sz w:val="22"/>
          <w:szCs w:val="22"/>
        </w:rPr>
        <w:t xml:space="preserve">that </w:t>
      </w:r>
      <w:r w:rsidR="00B14025">
        <w:rPr>
          <w:rFonts w:ascii="Arial" w:hAnsi="Arial" w:cs="Arial"/>
          <w:sz w:val="22"/>
          <w:szCs w:val="22"/>
        </w:rPr>
        <w:t xml:space="preserve">with the advent of iTunes, </w:t>
      </w:r>
      <w:r w:rsidR="00C040B9">
        <w:rPr>
          <w:rFonts w:ascii="Arial" w:hAnsi="Arial" w:cs="Arial"/>
          <w:sz w:val="22"/>
          <w:szCs w:val="22"/>
        </w:rPr>
        <w:t>the industry transformed from one that “predominantly distributed and sold music as a bundle of songs in a single medium (</w:t>
      </w:r>
      <w:proofErr w:type="spellStart"/>
      <w:r w:rsidR="00C040B9">
        <w:rPr>
          <w:rFonts w:ascii="Arial" w:hAnsi="Arial" w:cs="Arial"/>
          <w:sz w:val="22"/>
          <w:szCs w:val="22"/>
        </w:rPr>
        <w:t>ie</w:t>
      </w:r>
      <w:proofErr w:type="spellEnd"/>
      <w:r w:rsidR="00C040B9">
        <w:rPr>
          <w:rFonts w:ascii="Arial" w:hAnsi="Arial" w:cs="Arial"/>
          <w:sz w:val="22"/>
          <w:szCs w:val="22"/>
        </w:rPr>
        <w:t>. album) to one that distributed music also as an individual song (</w:t>
      </w:r>
      <w:proofErr w:type="spellStart"/>
      <w:r w:rsidR="00C040B9">
        <w:rPr>
          <w:rFonts w:ascii="Arial" w:hAnsi="Arial" w:cs="Arial"/>
          <w:sz w:val="22"/>
          <w:szCs w:val="22"/>
        </w:rPr>
        <w:t>ie</w:t>
      </w:r>
      <w:proofErr w:type="spellEnd"/>
      <w:r w:rsidR="00C040B9">
        <w:rPr>
          <w:rFonts w:ascii="Arial" w:hAnsi="Arial" w:cs="Arial"/>
          <w:sz w:val="22"/>
          <w:szCs w:val="22"/>
        </w:rPr>
        <w:t>. single)</w:t>
      </w:r>
      <w:r w:rsidR="002D0C18">
        <w:rPr>
          <w:rFonts w:ascii="Arial" w:hAnsi="Arial" w:cs="Arial"/>
          <w:sz w:val="22"/>
          <w:szCs w:val="22"/>
        </w:rPr>
        <w:t>”</w:t>
      </w:r>
      <w:r w:rsidR="00C040B9">
        <w:rPr>
          <w:rFonts w:ascii="Arial" w:hAnsi="Arial" w:cs="Arial"/>
          <w:sz w:val="22"/>
          <w:szCs w:val="22"/>
        </w:rPr>
        <w:t xml:space="preserve"> </w:t>
      </w:r>
      <w:r w:rsidR="00B14025">
        <w:rPr>
          <w:rFonts w:ascii="Arial" w:hAnsi="Arial" w:cs="Arial"/>
          <w:sz w:val="22"/>
          <w:szCs w:val="22"/>
        </w:rPr>
        <w:t xml:space="preserve">and the authors referred to this </w:t>
      </w:r>
      <w:r w:rsidR="00C040B9">
        <w:rPr>
          <w:rFonts w:ascii="Arial" w:hAnsi="Arial" w:cs="Arial"/>
          <w:sz w:val="22"/>
          <w:szCs w:val="22"/>
        </w:rPr>
        <w:t xml:space="preserve">as the </w:t>
      </w:r>
      <w:r w:rsidR="002D0C18">
        <w:rPr>
          <w:rFonts w:ascii="Arial" w:hAnsi="Arial" w:cs="Arial"/>
          <w:sz w:val="22"/>
          <w:szCs w:val="22"/>
        </w:rPr>
        <w:t>‘</w:t>
      </w:r>
      <w:r w:rsidR="00C040B9">
        <w:rPr>
          <w:rFonts w:ascii="Arial" w:hAnsi="Arial" w:cs="Arial"/>
          <w:sz w:val="22"/>
          <w:szCs w:val="22"/>
        </w:rPr>
        <w:t>unbundling</w:t>
      </w:r>
      <w:r w:rsidR="002D0C18">
        <w:rPr>
          <w:rFonts w:ascii="Arial" w:hAnsi="Arial" w:cs="Arial"/>
          <w:sz w:val="22"/>
          <w:szCs w:val="22"/>
        </w:rPr>
        <w:t>’</w:t>
      </w:r>
      <w:r w:rsidR="00C040B9">
        <w:rPr>
          <w:rFonts w:ascii="Arial" w:hAnsi="Arial" w:cs="Arial"/>
          <w:sz w:val="22"/>
          <w:szCs w:val="22"/>
        </w:rPr>
        <w:t xml:space="preserve"> of music</w:t>
      </w:r>
      <w:r w:rsidR="00B14025">
        <w:rPr>
          <w:rFonts w:ascii="Arial" w:hAnsi="Arial" w:cs="Arial"/>
          <w:sz w:val="22"/>
          <w:szCs w:val="22"/>
        </w:rPr>
        <w:t xml:space="preserve">.  </w:t>
      </w:r>
      <w:r w:rsidR="00B14025">
        <w:rPr>
          <w:rFonts w:ascii="Arial" w:hAnsi="Arial" w:cs="Arial"/>
          <w:sz w:val="22"/>
          <w:szCs w:val="22"/>
        </w:rPr>
        <w:t xml:space="preserve">A full album of songs was roughly $10 at that time, </w:t>
      </w:r>
      <w:r w:rsidR="00464D3B">
        <w:rPr>
          <w:rFonts w:ascii="Arial" w:hAnsi="Arial" w:cs="Arial"/>
          <w:sz w:val="22"/>
          <w:szCs w:val="22"/>
        </w:rPr>
        <w:t>but</w:t>
      </w:r>
      <w:r w:rsidR="00B14025">
        <w:rPr>
          <w:rFonts w:ascii="Arial" w:hAnsi="Arial" w:cs="Arial"/>
          <w:sz w:val="22"/>
          <w:szCs w:val="22"/>
        </w:rPr>
        <w:t xml:space="preserve"> iTunes </w:t>
      </w:r>
      <w:r w:rsidR="00464D3B">
        <w:rPr>
          <w:rFonts w:ascii="Arial" w:hAnsi="Arial" w:cs="Arial"/>
          <w:sz w:val="22"/>
          <w:szCs w:val="22"/>
        </w:rPr>
        <w:t xml:space="preserve">also </w:t>
      </w:r>
      <w:r w:rsidR="00B14025">
        <w:rPr>
          <w:rFonts w:ascii="Arial" w:hAnsi="Arial" w:cs="Arial"/>
          <w:sz w:val="22"/>
          <w:szCs w:val="22"/>
        </w:rPr>
        <w:t xml:space="preserve">sold </w:t>
      </w:r>
      <w:r w:rsidR="00464D3B">
        <w:rPr>
          <w:rFonts w:ascii="Arial" w:hAnsi="Arial" w:cs="Arial"/>
          <w:sz w:val="22"/>
          <w:szCs w:val="22"/>
        </w:rPr>
        <w:t>music by individual</w:t>
      </w:r>
      <w:r w:rsidR="00B14025">
        <w:rPr>
          <w:rFonts w:ascii="Arial" w:hAnsi="Arial" w:cs="Arial"/>
          <w:sz w:val="22"/>
          <w:szCs w:val="22"/>
        </w:rPr>
        <w:t xml:space="preserve"> song</w:t>
      </w:r>
      <w:r w:rsidR="00464D3B">
        <w:rPr>
          <w:rFonts w:ascii="Arial" w:hAnsi="Arial" w:cs="Arial"/>
          <w:sz w:val="22"/>
          <w:szCs w:val="22"/>
        </w:rPr>
        <w:t xml:space="preserve"> downloads</w:t>
      </w:r>
      <w:r w:rsidR="00B14025">
        <w:rPr>
          <w:rFonts w:ascii="Arial" w:hAnsi="Arial" w:cs="Arial"/>
          <w:sz w:val="22"/>
          <w:szCs w:val="22"/>
        </w:rPr>
        <w:t xml:space="preserve"> for 99 cents</w:t>
      </w:r>
      <w:r w:rsidR="00464D3B">
        <w:rPr>
          <w:rFonts w:ascii="Arial" w:hAnsi="Arial" w:cs="Arial"/>
          <w:sz w:val="22"/>
          <w:szCs w:val="22"/>
        </w:rPr>
        <w:t xml:space="preserve"> </w:t>
      </w:r>
      <w:r w:rsidR="002D0C18">
        <w:rPr>
          <w:rFonts w:ascii="Arial" w:hAnsi="Arial" w:cs="Arial"/>
          <w:sz w:val="22"/>
          <w:szCs w:val="22"/>
        </w:rPr>
        <w:t xml:space="preserve">which further contributed to declining revenues and </w:t>
      </w:r>
      <w:r w:rsidR="003C7CD5">
        <w:rPr>
          <w:rFonts w:ascii="Arial" w:hAnsi="Arial" w:cs="Arial"/>
          <w:sz w:val="22"/>
          <w:szCs w:val="22"/>
        </w:rPr>
        <w:t xml:space="preserve">industry </w:t>
      </w:r>
      <w:r w:rsidR="002D0C18">
        <w:rPr>
          <w:rFonts w:ascii="Arial" w:hAnsi="Arial" w:cs="Arial"/>
          <w:sz w:val="22"/>
          <w:szCs w:val="22"/>
        </w:rPr>
        <w:t>contraction (2019)</w:t>
      </w:r>
      <w:r w:rsidR="003C7CD5">
        <w:rPr>
          <w:rFonts w:ascii="Arial" w:hAnsi="Arial" w:cs="Arial"/>
          <w:sz w:val="22"/>
          <w:szCs w:val="22"/>
        </w:rPr>
        <w:t xml:space="preserve"> since </w:t>
      </w:r>
      <w:r w:rsidR="00977372">
        <w:rPr>
          <w:rFonts w:ascii="Arial" w:hAnsi="Arial" w:cs="Arial"/>
          <w:sz w:val="22"/>
          <w:szCs w:val="22"/>
        </w:rPr>
        <w:t>consumers had the ability to cherry pick and pay only for the songs they wanted and leave the ones they didn’t</w:t>
      </w:r>
      <w:r w:rsidR="002D0C18">
        <w:rPr>
          <w:rFonts w:ascii="Arial" w:hAnsi="Arial" w:cs="Arial"/>
          <w:sz w:val="22"/>
          <w:szCs w:val="22"/>
        </w:rPr>
        <w:t xml:space="preserve">. </w:t>
      </w:r>
      <w:r w:rsidR="00A02909">
        <w:rPr>
          <w:rFonts w:ascii="Arial" w:hAnsi="Arial" w:cs="Arial"/>
          <w:sz w:val="22"/>
          <w:szCs w:val="22"/>
        </w:rPr>
        <w:t xml:space="preserve">  </w:t>
      </w:r>
      <w:r w:rsidR="00886877">
        <w:rPr>
          <w:rFonts w:ascii="Arial" w:hAnsi="Arial" w:cs="Arial"/>
          <w:sz w:val="22"/>
          <w:szCs w:val="22"/>
        </w:rPr>
        <w:t xml:space="preserve">Urbinati et al. (2019) refers to the rise of the permanent digital download as the second wave of disruptive innovation.  </w:t>
      </w:r>
      <w:r w:rsidR="004725FF">
        <w:rPr>
          <w:rFonts w:ascii="Arial" w:hAnsi="Arial" w:cs="Arial"/>
          <w:sz w:val="22"/>
          <w:szCs w:val="22"/>
        </w:rPr>
        <w:t xml:space="preserve">Global recorded music industry revenues </w:t>
      </w:r>
      <w:r w:rsidR="004725FF">
        <w:rPr>
          <w:rFonts w:ascii="Arial" w:hAnsi="Arial" w:cs="Arial"/>
          <w:sz w:val="22"/>
          <w:szCs w:val="22"/>
        </w:rPr>
        <w:t xml:space="preserve">continued to </w:t>
      </w:r>
      <w:r w:rsidR="004725FF">
        <w:rPr>
          <w:rFonts w:ascii="Arial" w:hAnsi="Arial" w:cs="Arial"/>
          <w:sz w:val="22"/>
          <w:szCs w:val="22"/>
        </w:rPr>
        <w:t>decrease year over year from 2001 until 2013</w:t>
      </w:r>
      <w:r w:rsidR="004725FF">
        <w:rPr>
          <w:rFonts w:ascii="Arial" w:hAnsi="Arial" w:cs="Arial"/>
          <w:sz w:val="22"/>
          <w:szCs w:val="22"/>
        </w:rPr>
        <w:t xml:space="preserve">, when further industry consolidation resulted in just three major record companies: </w:t>
      </w:r>
      <w:r w:rsidR="004725FF">
        <w:rPr>
          <w:rFonts w:ascii="Arial" w:hAnsi="Arial" w:cs="Arial"/>
          <w:sz w:val="22"/>
          <w:szCs w:val="22"/>
        </w:rPr>
        <w:t>Universal Music Group, Warner Music Group and Sony Music</w:t>
      </w:r>
      <w:r w:rsidR="007854EE">
        <w:rPr>
          <w:rFonts w:ascii="Arial" w:hAnsi="Arial" w:cs="Arial"/>
          <w:sz w:val="22"/>
          <w:szCs w:val="22"/>
        </w:rPr>
        <w:t xml:space="preserve"> (IFPI)</w:t>
      </w:r>
      <w:r w:rsidR="00E65E9F">
        <w:rPr>
          <w:rFonts w:ascii="Arial" w:hAnsi="Arial" w:cs="Arial"/>
          <w:sz w:val="22"/>
          <w:szCs w:val="22"/>
        </w:rPr>
        <w:t>, “a persisting oligopoly of major labels” (</w:t>
      </w:r>
      <w:proofErr w:type="spellStart"/>
      <w:r w:rsidR="00E65E9F">
        <w:rPr>
          <w:rFonts w:ascii="Arial" w:hAnsi="Arial" w:cs="Arial"/>
          <w:sz w:val="22"/>
          <w:szCs w:val="22"/>
        </w:rPr>
        <w:t>Pizzolitto</w:t>
      </w:r>
      <w:proofErr w:type="spellEnd"/>
      <w:r w:rsidR="00E65E9F">
        <w:rPr>
          <w:rFonts w:ascii="Arial" w:hAnsi="Arial" w:cs="Arial"/>
          <w:sz w:val="22"/>
          <w:szCs w:val="22"/>
        </w:rPr>
        <w:t xml:space="preserve"> 2024)</w:t>
      </w:r>
      <w:r w:rsidR="00464D3B">
        <w:rPr>
          <w:rFonts w:ascii="Arial" w:hAnsi="Arial" w:cs="Arial"/>
          <w:sz w:val="22"/>
          <w:szCs w:val="22"/>
        </w:rPr>
        <w:t xml:space="preserve"> that created highly concentrated market power controlled by a few music corporations (Bishop 2005)</w:t>
      </w:r>
      <w:r w:rsidR="007854EE">
        <w:rPr>
          <w:rFonts w:ascii="Arial" w:hAnsi="Arial" w:cs="Arial"/>
          <w:sz w:val="22"/>
          <w:szCs w:val="22"/>
        </w:rPr>
        <w:t>.</w:t>
      </w:r>
      <w:r w:rsidR="004725FF">
        <w:rPr>
          <w:rFonts w:ascii="Arial" w:hAnsi="Arial" w:cs="Arial"/>
          <w:sz w:val="22"/>
          <w:szCs w:val="22"/>
        </w:rPr>
        <w:t xml:space="preserve"> </w:t>
      </w:r>
      <w:r w:rsidR="004725FF">
        <w:rPr>
          <w:rFonts w:ascii="Arial" w:hAnsi="Arial" w:cs="Arial"/>
          <w:sz w:val="22"/>
          <w:szCs w:val="22"/>
        </w:rPr>
        <w:t xml:space="preserve"> </w:t>
      </w:r>
      <w:r w:rsidR="007854EE">
        <w:rPr>
          <w:rFonts w:ascii="Arial" w:hAnsi="Arial" w:cs="Arial"/>
          <w:sz w:val="22"/>
          <w:szCs w:val="22"/>
        </w:rPr>
        <w:t>Consumer d</w:t>
      </w:r>
      <w:r w:rsidR="002D0C18">
        <w:rPr>
          <w:rFonts w:ascii="Arial" w:hAnsi="Arial" w:cs="Arial"/>
          <w:sz w:val="22"/>
          <w:szCs w:val="22"/>
        </w:rPr>
        <w:t xml:space="preserve">emand migrated again, moving from downloadable </w:t>
      </w:r>
      <w:r w:rsidR="00E45E0C">
        <w:rPr>
          <w:rFonts w:ascii="Arial" w:hAnsi="Arial" w:cs="Arial"/>
          <w:sz w:val="22"/>
          <w:szCs w:val="22"/>
        </w:rPr>
        <w:t xml:space="preserve">MP3 </w:t>
      </w:r>
      <w:r w:rsidR="002D0C18">
        <w:rPr>
          <w:rFonts w:ascii="Arial" w:hAnsi="Arial" w:cs="Arial"/>
          <w:sz w:val="22"/>
          <w:szCs w:val="22"/>
        </w:rPr>
        <w:t xml:space="preserve">digital music to streaming in what Koh et al. </w:t>
      </w:r>
      <w:r w:rsidR="00193463">
        <w:rPr>
          <w:rFonts w:ascii="Arial" w:hAnsi="Arial" w:cs="Arial"/>
          <w:sz w:val="22"/>
          <w:szCs w:val="22"/>
        </w:rPr>
        <w:t xml:space="preserve">(2019) </w:t>
      </w:r>
      <w:r w:rsidR="002D0C18">
        <w:rPr>
          <w:rFonts w:ascii="Arial" w:hAnsi="Arial" w:cs="Arial"/>
          <w:sz w:val="22"/>
          <w:szCs w:val="22"/>
        </w:rPr>
        <w:t xml:space="preserve">deemed the </w:t>
      </w:r>
      <w:r w:rsidR="002D0C18" w:rsidRPr="002D0C18">
        <w:rPr>
          <w:rFonts w:ascii="Arial" w:hAnsi="Arial" w:cs="Arial"/>
          <w:i/>
          <w:iCs/>
          <w:sz w:val="22"/>
          <w:szCs w:val="22"/>
        </w:rPr>
        <w:t>second stage disruption of digitization of music</w:t>
      </w:r>
      <w:r w:rsidR="003C7CD5">
        <w:rPr>
          <w:rFonts w:ascii="Arial" w:hAnsi="Arial" w:cs="Arial"/>
          <w:sz w:val="22"/>
          <w:szCs w:val="22"/>
        </w:rPr>
        <w:t xml:space="preserve">, </w:t>
      </w:r>
      <w:r w:rsidR="002D0C18">
        <w:rPr>
          <w:rFonts w:ascii="Arial" w:hAnsi="Arial" w:cs="Arial"/>
          <w:sz w:val="22"/>
          <w:szCs w:val="22"/>
        </w:rPr>
        <w:t>contributing</w:t>
      </w:r>
      <w:r w:rsidR="00C040B9">
        <w:rPr>
          <w:rFonts w:ascii="Arial" w:hAnsi="Arial" w:cs="Arial"/>
          <w:sz w:val="22"/>
          <w:szCs w:val="22"/>
        </w:rPr>
        <w:t xml:space="preserve"> </w:t>
      </w:r>
      <w:r w:rsidR="003C7CD5">
        <w:rPr>
          <w:rFonts w:ascii="Arial" w:hAnsi="Arial" w:cs="Arial"/>
          <w:sz w:val="22"/>
          <w:szCs w:val="22"/>
        </w:rPr>
        <w:t xml:space="preserve">to the </w:t>
      </w:r>
      <w:r w:rsidR="00C040B9">
        <w:rPr>
          <w:rFonts w:ascii="Arial" w:hAnsi="Arial" w:cs="Arial"/>
          <w:sz w:val="22"/>
          <w:szCs w:val="22"/>
        </w:rPr>
        <w:t xml:space="preserve">industry shift into </w:t>
      </w:r>
      <w:r w:rsidR="003C7CD5">
        <w:rPr>
          <w:rFonts w:ascii="Arial" w:hAnsi="Arial" w:cs="Arial"/>
          <w:sz w:val="22"/>
          <w:szCs w:val="22"/>
        </w:rPr>
        <w:t xml:space="preserve">what Kenney &amp; Zysman </w:t>
      </w:r>
      <w:r w:rsidR="00193463">
        <w:rPr>
          <w:rFonts w:ascii="Arial" w:hAnsi="Arial" w:cs="Arial"/>
          <w:sz w:val="22"/>
          <w:szCs w:val="22"/>
        </w:rPr>
        <w:t xml:space="preserve">(2016) </w:t>
      </w:r>
      <w:r w:rsidR="003C7CD5">
        <w:rPr>
          <w:rFonts w:ascii="Arial" w:hAnsi="Arial" w:cs="Arial"/>
          <w:sz w:val="22"/>
          <w:szCs w:val="22"/>
        </w:rPr>
        <w:t xml:space="preserve">refer to as </w:t>
      </w:r>
      <w:r w:rsidR="00C040B9">
        <w:rPr>
          <w:rFonts w:ascii="Arial" w:hAnsi="Arial" w:cs="Arial"/>
          <w:sz w:val="22"/>
          <w:szCs w:val="22"/>
        </w:rPr>
        <w:t xml:space="preserve">a platform economy, when a new economic structure was organized around </w:t>
      </w:r>
      <w:r w:rsidR="003C7CD5">
        <w:rPr>
          <w:rFonts w:ascii="Arial" w:hAnsi="Arial" w:cs="Arial"/>
          <w:sz w:val="22"/>
          <w:szCs w:val="22"/>
        </w:rPr>
        <w:t xml:space="preserve">subscriptions for </w:t>
      </w:r>
      <w:r w:rsidR="00C040B9">
        <w:rPr>
          <w:rFonts w:ascii="Arial" w:hAnsi="Arial" w:cs="Arial"/>
          <w:sz w:val="22"/>
          <w:szCs w:val="22"/>
        </w:rPr>
        <w:t>digital streamin</w:t>
      </w:r>
      <w:r w:rsidR="003C7CD5">
        <w:rPr>
          <w:rFonts w:ascii="Arial" w:hAnsi="Arial" w:cs="Arial"/>
          <w:sz w:val="22"/>
          <w:szCs w:val="22"/>
        </w:rPr>
        <w:t>g through services such as Spotify and Apple Music (2016).</w:t>
      </w:r>
      <w:r w:rsidR="007854EE">
        <w:rPr>
          <w:rFonts w:ascii="Arial" w:hAnsi="Arial" w:cs="Arial"/>
          <w:sz w:val="22"/>
          <w:szCs w:val="22"/>
        </w:rPr>
        <w:t xml:space="preserve">  </w:t>
      </w:r>
      <w:r w:rsidR="00886877">
        <w:rPr>
          <w:rFonts w:ascii="Arial" w:hAnsi="Arial" w:cs="Arial"/>
          <w:sz w:val="22"/>
          <w:szCs w:val="22"/>
        </w:rPr>
        <w:t xml:space="preserve">This move to music streaming </w:t>
      </w:r>
      <w:r w:rsidR="0093347D">
        <w:rPr>
          <w:rFonts w:ascii="Arial" w:hAnsi="Arial" w:cs="Arial"/>
          <w:sz w:val="22"/>
          <w:szCs w:val="22"/>
        </w:rPr>
        <w:t>was</w:t>
      </w:r>
      <w:r w:rsidR="00886877">
        <w:rPr>
          <w:rFonts w:ascii="Arial" w:hAnsi="Arial" w:cs="Arial"/>
          <w:sz w:val="22"/>
          <w:szCs w:val="22"/>
        </w:rPr>
        <w:t xml:space="preserve"> the third wave of disruptive innovation </w:t>
      </w:r>
      <w:r w:rsidR="0093347D">
        <w:rPr>
          <w:rFonts w:ascii="Arial" w:hAnsi="Arial" w:cs="Arial"/>
          <w:sz w:val="22"/>
          <w:szCs w:val="22"/>
        </w:rPr>
        <w:t>(</w:t>
      </w:r>
      <w:r w:rsidR="00886877">
        <w:rPr>
          <w:rFonts w:ascii="Arial" w:hAnsi="Arial" w:cs="Arial"/>
          <w:sz w:val="22"/>
          <w:szCs w:val="22"/>
        </w:rPr>
        <w:t>Urbinati et al.</w:t>
      </w:r>
      <w:r w:rsidR="0093347D">
        <w:rPr>
          <w:rFonts w:ascii="Arial" w:hAnsi="Arial" w:cs="Arial"/>
          <w:sz w:val="22"/>
          <w:szCs w:val="22"/>
        </w:rPr>
        <w:t>,</w:t>
      </w:r>
      <w:r w:rsidR="00886877">
        <w:rPr>
          <w:rFonts w:ascii="Arial" w:hAnsi="Arial" w:cs="Arial"/>
          <w:sz w:val="22"/>
          <w:szCs w:val="22"/>
        </w:rPr>
        <w:t xml:space="preserve"> 2019).  </w:t>
      </w:r>
      <w:r w:rsidR="007854EE">
        <w:rPr>
          <w:rFonts w:ascii="Arial" w:hAnsi="Arial" w:cs="Arial"/>
          <w:sz w:val="22"/>
          <w:szCs w:val="22"/>
        </w:rPr>
        <w:t>A</w:t>
      </w:r>
      <w:r w:rsidR="006F5AED">
        <w:rPr>
          <w:rFonts w:ascii="Arial" w:hAnsi="Arial" w:cs="Arial"/>
          <w:sz w:val="22"/>
          <w:szCs w:val="22"/>
        </w:rPr>
        <w:t xml:space="preserve">s more users joined streaming platforms, </w:t>
      </w:r>
      <w:r w:rsidR="007854EE">
        <w:rPr>
          <w:rFonts w:ascii="Arial" w:hAnsi="Arial" w:cs="Arial"/>
          <w:sz w:val="22"/>
          <w:szCs w:val="22"/>
        </w:rPr>
        <w:t xml:space="preserve">industry </w:t>
      </w:r>
      <w:r w:rsidR="006F5AED">
        <w:rPr>
          <w:rFonts w:ascii="Arial" w:hAnsi="Arial" w:cs="Arial"/>
          <w:sz w:val="22"/>
          <w:szCs w:val="22"/>
        </w:rPr>
        <w:t>revenue</w:t>
      </w:r>
      <w:r w:rsidR="007854EE">
        <w:rPr>
          <w:rFonts w:ascii="Arial" w:hAnsi="Arial" w:cs="Arial"/>
          <w:sz w:val="22"/>
          <w:szCs w:val="22"/>
        </w:rPr>
        <w:t>s</w:t>
      </w:r>
      <w:r w:rsidR="006F5AED">
        <w:rPr>
          <w:rFonts w:ascii="Arial" w:hAnsi="Arial" w:cs="Arial"/>
          <w:sz w:val="22"/>
          <w:szCs w:val="22"/>
        </w:rPr>
        <w:t xml:space="preserve"> </w:t>
      </w:r>
      <w:r w:rsidR="007854EE">
        <w:rPr>
          <w:rFonts w:ascii="Arial" w:hAnsi="Arial" w:cs="Arial"/>
          <w:sz w:val="22"/>
          <w:szCs w:val="22"/>
        </w:rPr>
        <w:t xml:space="preserve">began to climb </w:t>
      </w:r>
      <w:r w:rsidR="006F5AED">
        <w:rPr>
          <w:rFonts w:ascii="Arial" w:hAnsi="Arial" w:cs="Arial"/>
          <w:sz w:val="22"/>
          <w:szCs w:val="22"/>
        </w:rPr>
        <w:t xml:space="preserve">steadily </w:t>
      </w:r>
      <w:r w:rsidR="007854EE">
        <w:rPr>
          <w:rFonts w:ascii="Arial" w:hAnsi="Arial" w:cs="Arial"/>
          <w:sz w:val="22"/>
          <w:szCs w:val="22"/>
        </w:rPr>
        <w:t xml:space="preserve">for the first time since 2013 </w:t>
      </w:r>
      <w:r w:rsidR="006F5AED">
        <w:rPr>
          <w:rFonts w:ascii="Arial" w:hAnsi="Arial" w:cs="Arial"/>
          <w:sz w:val="22"/>
          <w:szCs w:val="22"/>
        </w:rPr>
        <w:t xml:space="preserve">to $28.6 billion in 2023 with streaming contributing to 67.3% of the total </w:t>
      </w:r>
      <w:r w:rsidR="007854EE">
        <w:rPr>
          <w:rFonts w:ascii="Arial" w:hAnsi="Arial" w:cs="Arial"/>
          <w:sz w:val="22"/>
          <w:szCs w:val="22"/>
        </w:rPr>
        <w:t xml:space="preserve">revenue </w:t>
      </w:r>
      <w:r w:rsidR="006F5AED">
        <w:rPr>
          <w:rFonts w:ascii="Arial" w:hAnsi="Arial" w:cs="Arial"/>
          <w:sz w:val="22"/>
          <w:szCs w:val="22"/>
        </w:rPr>
        <w:t>(IFPI 2024).</w:t>
      </w:r>
      <w:r w:rsidR="00090969">
        <w:rPr>
          <w:rFonts w:ascii="Arial" w:hAnsi="Arial" w:cs="Arial"/>
          <w:sz w:val="22"/>
          <w:szCs w:val="22"/>
        </w:rPr>
        <w:t xml:space="preserve">  </w:t>
      </w:r>
    </w:p>
    <w:p w14:paraId="6C017BCA" w14:textId="77777777" w:rsidR="00C84BBE" w:rsidRDefault="00C84BBE" w:rsidP="000C14F8">
      <w:pPr>
        <w:spacing w:line="360" w:lineRule="auto"/>
        <w:jc w:val="both"/>
        <w:rPr>
          <w:rFonts w:ascii="Arial" w:hAnsi="Arial" w:cs="Arial"/>
          <w:sz w:val="22"/>
          <w:szCs w:val="22"/>
        </w:rPr>
      </w:pPr>
    </w:p>
    <w:p w14:paraId="43427B4B" w14:textId="3E3034C5" w:rsidR="00D864C7" w:rsidRDefault="00C84BBE" w:rsidP="000C14F8">
      <w:pPr>
        <w:spacing w:line="360" w:lineRule="auto"/>
        <w:jc w:val="both"/>
        <w:rPr>
          <w:rFonts w:ascii="Arial" w:hAnsi="Arial" w:cs="Arial"/>
          <w:sz w:val="22"/>
          <w:szCs w:val="22"/>
        </w:rPr>
      </w:pPr>
      <w:r>
        <w:rPr>
          <w:rFonts w:ascii="Arial" w:hAnsi="Arial" w:cs="Arial"/>
          <w:sz w:val="22"/>
          <w:szCs w:val="22"/>
        </w:rPr>
        <w:lastRenderedPageBreak/>
        <w:t xml:space="preserve">This </w:t>
      </w:r>
      <w:r w:rsidR="005450A5">
        <w:rPr>
          <w:rFonts w:ascii="Arial" w:hAnsi="Arial" w:cs="Arial"/>
          <w:sz w:val="22"/>
          <w:szCs w:val="22"/>
        </w:rPr>
        <w:t>massive upheaval in the music industry over the past 30 years has very real consequences on the artists of today</w:t>
      </w:r>
      <w:r w:rsidR="003B2F20">
        <w:rPr>
          <w:rFonts w:ascii="Arial" w:hAnsi="Arial" w:cs="Arial"/>
          <w:sz w:val="22"/>
          <w:szCs w:val="22"/>
        </w:rPr>
        <w:t xml:space="preserve">, along with some other trends and factors. </w:t>
      </w:r>
      <w:r w:rsidR="00090969">
        <w:rPr>
          <w:rFonts w:ascii="Arial" w:hAnsi="Arial" w:cs="Arial"/>
          <w:sz w:val="22"/>
          <w:szCs w:val="22"/>
        </w:rPr>
        <w:t>While music streaming is  creating revenue growth and curbing piracy</w:t>
      </w:r>
      <w:r w:rsidR="003B2F20">
        <w:rPr>
          <w:rFonts w:ascii="Arial" w:hAnsi="Arial" w:cs="Arial"/>
          <w:sz w:val="22"/>
          <w:szCs w:val="22"/>
        </w:rPr>
        <w:t xml:space="preserve"> </w:t>
      </w:r>
      <w:r w:rsidR="00090969">
        <w:rPr>
          <w:rFonts w:ascii="Arial" w:hAnsi="Arial" w:cs="Arial"/>
          <w:sz w:val="22"/>
          <w:szCs w:val="22"/>
        </w:rPr>
        <w:t xml:space="preserve">within the music industry, songwriters are making less money than they were </w:t>
      </w:r>
      <w:r w:rsidR="00A942B4">
        <w:rPr>
          <w:rFonts w:ascii="Arial" w:hAnsi="Arial" w:cs="Arial"/>
          <w:sz w:val="22"/>
          <w:szCs w:val="22"/>
        </w:rPr>
        <w:t xml:space="preserve">in the late 1990s </w:t>
      </w:r>
      <w:r w:rsidR="00050914">
        <w:rPr>
          <w:rFonts w:ascii="Arial" w:hAnsi="Arial" w:cs="Arial"/>
          <w:sz w:val="22"/>
          <w:szCs w:val="22"/>
        </w:rPr>
        <w:t xml:space="preserve">and </w:t>
      </w:r>
      <w:proofErr w:type="spellStart"/>
      <w:r w:rsidR="00A942B4">
        <w:rPr>
          <w:rFonts w:ascii="Arial" w:hAnsi="Arial" w:cs="Arial"/>
          <w:sz w:val="22"/>
          <w:szCs w:val="22"/>
        </w:rPr>
        <w:t>Hemondhalgh</w:t>
      </w:r>
      <w:proofErr w:type="spellEnd"/>
      <w:r w:rsidR="00A942B4">
        <w:rPr>
          <w:rFonts w:ascii="Arial" w:hAnsi="Arial" w:cs="Arial"/>
          <w:sz w:val="22"/>
          <w:szCs w:val="22"/>
        </w:rPr>
        <w:t xml:space="preserve"> et al.</w:t>
      </w:r>
      <w:r w:rsidR="00C26FDD">
        <w:rPr>
          <w:rFonts w:ascii="Arial" w:hAnsi="Arial" w:cs="Arial"/>
          <w:sz w:val="22"/>
          <w:szCs w:val="22"/>
        </w:rPr>
        <w:t xml:space="preserve"> </w:t>
      </w:r>
      <w:r w:rsidR="00050914">
        <w:rPr>
          <w:rFonts w:ascii="Arial" w:hAnsi="Arial" w:cs="Arial"/>
          <w:sz w:val="22"/>
          <w:szCs w:val="22"/>
        </w:rPr>
        <w:t>(</w:t>
      </w:r>
      <w:r w:rsidR="00C26FDD">
        <w:rPr>
          <w:rFonts w:ascii="Arial" w:hAnsi="Arial" w:cs="Arial"/>
          <w:sz w:val="22"/>
          <w:szCs w:val="22"/>
        </w:rPr>
        <w:t>2021)</w:t>
      </w:r>
      <w:r w:rsidR="00A942B4">
        <w:rPr>
          <w:rFonts w:ascii="Arial" w:hAnsi="Arial" w:cs="Arial"/>
          <w:sz w:val="22"/>
          <w:szCs w:val="22"/>
        </w:rPr>
        <w:t xml:space="preserve"> concluded that while music streaming has become the </w:t>
      </w:r>
      <w:r w:rsidR="00FC4DBE">
        <w:rPr>
          <w:rFonts w:ascii="Arial" w:hAnsi="Arial" w:cs="Arial"/>
          <w:sz w:val="22"/>
          <w:szCs w:val="22"/>
        </w:rPr>
        <w:t xml:space="preserve">largest source of recorded music revenue in the UK, they have not fully compensated for the long-term decline in physical sales – and increases in broadcast, public performance or synchronization income have not offset these losses.  Although streaming accounts for </w:t>
      </w:r>
      <w:proofErr w:type="gramStart"/>
      <w:r w:rsidR="00FC4DBE">
        <w:rPr>
          <w:rFonts w:ascii="Arial" w:hAnsi="Arial" w:cs="Arial"/>
          <w:sz w:val="22"/>
          <w:szCs w:val="22"/>
        </w:rPr>
        <w:t>the majority of</w:t>
      </w:r>
      <w:proofErr w:type="gramEnd"/>
      <w:r w:rsidR="00FC4DBE">
        <w:rPr>
          <w:rFonts w:ascii="Arial" w:hAnsi="Arial" w:cs="Arial"/>
          <w:sz w:val="22"/>
          <w:szCs w:val="22"/>
        </w:rPr>
        <w:t xml:space="preserve"> income for the record companies, publishing revenues </w:t>
      </w:r>
      <w:r w:rsidR="00DB06B0">
        <w:rPr>
          <w:rFonts w:ascii="Arial" w:hAnsi="Arial" w:cs="Arial"/>
          <w:sz w:val="22"/>
          <w:szCs w:val="22"/>
        </w:rPr>
        <w:t>equally</w:t>
      </w:r>
      <w:r w:rsidR="00FC4DBE">
        <w:rPr>
          <w:rFonts w:ascii="Arial" w:hAnsi="Arial" w:cs="Arial"/>
          <w:sz w:val="22"/>
          <w:szCs w:val="22"/>
        </w:rPr>
        <w:t xml:space="preserve"> come from streaming, broadcast and public performance.  Even though there has been </w:t>
      </w:r>
      <w:r w:rsidR="008D4D45">
        <w:rPr>
          <w:rFonts w:ascii="Arial" w:hAnsi="Arial" w:cs="Arial"/>
          <w:sz w:val="22"/>
          <w:szCs w:val="22"/>
        </w:rPr>
        <w:t xml:space="preserve">upward </w:t>
      </w:r>
      <w:r w:rsidR="00FC4DBE">
        <w:rPr>
          <w:rFonts w:ascii="Arial" w:hAnsi="Arial" w:cs="Arial"/>
          <w:sz w:val="22"/>
          <w:szCs w:val="22"/>
        </w:rPr>
        <w:t>growth</w:t>
      </w:r>
      <w:r w:rsidR="00D864C7">
        <w:rPr>
          <w:rFonts w:ascii="Arial" w:hAnsi="Arial" w:cs="Arial"/>
          <w:sz w:val="22"/>
          <w:szCs w:val="22"/>
        </w:rPr>
        <w:t xml:space="preserve"> in streaming</w:t>
      </w:r>
      <w:r w:rsidR="008D4D45">
        <w:rPr>
          <w:rFonts w:ascii="Arial" w:hAnsi="Arial" w:cs="Arial"/>
          <w:sz w:val="22"/>
          <w:szCs w:val="22"/>
        </w:rPr>
        <w:t>, many artists and songwriters are unhappy with the way that Spotify and other streaming companies distribute payment:  The streaming companies take a 30% share and then distribute the remaining revenue between the record companies and publishers, rather than paying the artists directly</w:t>
      </w:r>
      <w:r w:rsidR="00D864C7">
        <w:rPr>
          <w:rFonts w:ascii="Arial" w:hAnsi="Arial" w:cs="Arial"/>
          <w:sz w:val="22"/>
          <w:szCs w:val="22"/>
        </w:rPr>
        <w:t xml:space="preserve"> (2021).  The </w:t>
      </w:r>
      <w:r w:rsidR="00A31A6A">
        <w:rPr>
          <w:rFonts w:ascii="Arial" w:hAnsi="Arial" w:cs="Arial"/>
          <w:sz w:val="22"/>
          <w:szCs w:val="22"/>
        </w:rPr>
        <w:t>authors</w:t>
      </w:r>
      <w:r w:rsidR="00D864C7">
        <w:rPr>
          <w:rFonts w:ascii="Arial" w:hAnsi="Arial" w:cs="Arial"/>
          <w:sz w:val="22"/>
          <w:szCs w:val="22"/>
        </w:rPr>
        <w:t xml:space="preserve"> state plainly that earnings for artists and producers from recording</w:t>
      </w:r>
      <w:r w:rsidR="00A31A6A">
        <w:rPr>
          <w:rFonts w:ascii="Arial" w:hAnsi="Arial" w:cs="Arial"/>
          <w:sz w:val="22"/>
          <w:szCs w:val="22"/>
        </w:rPr>
        <w:t>s</w:t>
      </w:r>
      <w:r w:rsidR="00D864C7">
        <w:rPr>
          <w:rFonts w:ascii="Arial" w:hAnsi="Arial" w:cs="Arial"/>
          <w:sz w:val="22"/>
          <w:szCs w:val="22"/>
        </w:rPr>
        <w:t xml:space="preserve"> have remained flat since 2008, a recession year, while publishing income has risen modestly.  However, </w:t>
      </w:r>
      <w:r w:rsidR="00A31A6A">
        <w:rPr>
          <w:rFonts w:ascii="Arial" w:hAnsi="Arial" w:cs="Arial"/>
          <w:sz w:val="22"/>
          <w:szCs w:val="22"/>
        </w:rPr>
        <w:t>if you compare earnings to the year 2000 and adjust for inflation, income from recorded music has declined substantially for both artists and songwriters</w:t>
      </w:r>
      <w:r w:rsidR="003C7E3C">
        <w:rPr>
          <w:rFonts w:ascii="Arial" w:hAnsi="Arial" w:cs="Arial"/>
          <w:sz w:val="22"/>
          <w:szCs w:val="22"/>
        </w:rPr>
        <w:t xml:space="preserve"> (</w:t>
      </w:r>
      <w:proofErr w:type="spellStart"/>
      <w:r w:rsidR="003C7E3C">
        <w:rPr>
          <w:rFonts w:ascii="Arial" w:hAnsi="Arial" w:cs="Arial"/>
          <w:sz w:val="22"/>
          <w:szCs w:val="22"/>
        </w:rPr>
        <w:t>Hemondhalgh</w:t>
      </w:r>
      <w:proofErr w:type="spellEnd"/>
      <w:r w:rsidR="003C7E3C">
        <w:rPr>
          <w:rFonts w:ascii="Arial" w:hAnsi="Arial" w:cs="Arial"/>
          <w:sz w:val="22"/>
          <w:szCs w:val="22"/>
        </w:rPr>
        <w:t xml:space="preserve"> et al., 2021)</w:t>
      </w:r>
      <w:r w:rsidR="00A31A6A">
        <w:rPr>
          <w:rFonts w:ascii="Arial" w:hAnsi="Arial" w:cs="Arial"/>
          <w:sz w:val="22"/>
          <w:szCs w:val="22"/>
        </w:rPr>
        <w:t xml:space="preserve">.  </w:t>
      </w:r>
    </w:p>
    <w:p w14:paraId="3D469128" w14:textId="77777777" w:rsidR="003C7E3C" w:rsidRDefault="003C7E3C" w:rsidP="000C14F8">
      <w:pPr>
        <w:spacing w:line="360" w:lineRule="auto"/>
        <w:jc w:val="both"/>
        <w:rPr>
          <w:rFonts w:ascii="Arial" w:hAnsi="Arial" w:cs="Arial"/>
          <w:sz w:val="22"/>
          <w:szCs w:val="22"/>
        </w:rPr>
      </w:pPr>
    </w:p>
    <w:p w14:paraId="21B79C57" w14:textId="00F623CB" w:rsidR="003C7E3C" w:rsidRDefault="003C7E3C" w:rsidP="000C14F8">
      <w:pPr>
        <w:spacing w:line="360" w:lineRule="auto"/>
        <w:jc w:val="both"/>
        <w:rPr>
          <w:rFonts w:ascii="Arial" w:hAnsi="Arial" w:cs="Arial"/>
          <w:sz w:val="22"/>
          <w:szCs w:val="22"/>
        </w:rPr>
      </w:pPr>
      <w:r>
        <w:rPr>
          <w:rFonts w:ascii="Arial" w:hAnsi="Arial" w:cs="Arial"/>
          <w:sz w:val="22"/>
          <w:szCs w:val="22"/>
        </w:rPr>
        <w:t xml:space="preserve">Further compounding the decline in income for songwriters </w:t>
      </w:r>
      <w:r w:rsidR="009421B0">
        <w:rPr>
          <w:rFonts w:ascii="Arial" w:hAnsi="Arial" w:cs="Arial"/>
          <w:sz w:val="22"/>
          <w:szCs w:val="22"/>
        </w:rPr>
        <w:t>is</w:t>
      </w:r>
      <w:r>
        <w:rPr>
          <w:rFonts w:ascii="Arial" w:hAnsi="Arial" w:cs="Arial"/>
          <w:sz w:val="22"/>
          <w:szCs w:val="22"/>
        </w:rPr>
        <w:t xml:space="preserve"> that the number of songwriters credited on songs has increased significantly from an average of 2 writers in 1959 to 4.4 in 2023</w:t>
      </w:r>
      <w:r w:rsidR="009102F0">
        <w:rPr>
          <w:rFonts w:ascii="Arial" w:hAnsi="Arial" w:cs="Arial"/>
          <w:sz w:val="22"/>
          <w:szCs w:val="22"/>
        </w:rPr>
        <w:t xml:space="preserve"> (Perot, 2024)</w:t>
      </w:r>
      <w:r>
        <w:rPr>
          <w:rFonts w:ascii="Arial" w:hAnsi="Arial" w:cs="Arial"/>
          <w:sz w:val="22"/>
          <w:szCs w:val="22"/>
        </w:rPr>
        <w:t xml:space="preserve">.  Contemporary songwriting </w:t>
      </w:r>
      <w:r w:rsidR="009421B0">
        <w:rPr>
          <w:rFonts w:ascii="Arial" w:hAnsi="Arial" w:cs="Arial"/>
          <w:sz w:val="22"/>
          <w:szCs w:val="22"/>
        </w:rPr>
        <w:t>increasingly</w:t>
      </w:r>
      <w:r>
        <w:rPr>
          <w:rFonts w:ascii="Arial" w:hAnsi="Arial" w:cs="Arial"/>
          <w:sz w:val="22"/>
          <w:szCs w:val="22"/>
        </w:rPr>
        <w:t xml:space="preserve"> involves multiple collaborators, a trend that became common through songwriting camps, where teams of writers contribute to the single track</w:t>
      </w:r>
      <w:r w:rsidR="00FF3E3C">
        <w:rPr>
          <w:rFonts w:ascii="Arial" w:hAnsi="Arial" w:cs="Arial"/>
          <w:sz w:val="22"/>
          <w:szCs w:val="22"/>
        </w:rPr>
        <w:t xml:space="preserve"> (Herbst et al., 2024; </w:t>
      </w:r>
      <w:r w:rsidR="00591A1D">
        <w:rPr>
          <w:rFonts w:ascii="Arial" w:hAnsi="Arial" w:cs="Arial"/>
          <w:sz w:val="22"/>
          <w:szCs w:val="22"/>
        </w:rPr>
        <w:t>2025</w:t>
      </w:r>
      <w:r w:rsidR="00FF3E3C">
        <w:rPr>
          <w:rFonts w:ascii="Arial" w:hAnsi="Arial" w:cs="Arial"/>
          <w:sz w:val="22"/>
          <w:szCs w:val="22"/>
        </w:rPr>
        <w:t>)</w:t>
      </w:r>
      <w:r w:rsidR="009102F0">
        <w:rPr>
          <w:rFonts w:ascii="Arial" w:hAnsi="Arial" w:cs="Arial"/>
          <w:sz w:val="22"/>
          <w:szCs w:val="22"/>
        </w:rPr>
        <w:t xml:space="preserve"> and </w:t>
      </w:r>
      <w:r w:rsidR="009421B0">
        <w:rPr>
          <w:rFonts w:ascii="Arial" w:hAnsi="Arial" w:cs="Arial"/>
          <w:sz w:val="22"/>
          <w:szCs w:val="22"/>
        </w:rPr>
        <w:t>using</w:t>
      </w:r>
      <w:r w:rsidR="009102F0">
        <w:rPr>
          <w:rFonts w:ascii="Arial" w:hAnsi="Arial" w:cs="Arial"/>
          <w:sz w:val="22"/>
          <w:szCs w:val="22"/>
        </w:rPr>
        <w:t xml:space="preserve"> sampling and interpolation in rap and hip hop</w:t>
      </w:r>
      <w:r w:rsidR="00FF3E3C">
        <w:rPr>
          <w:rFonts w:ascii="Arial" w:hAnsi="Arial" w:cs="Arial"/>
          <w:sz w:val="22"/>
          <w:szCs w:val="22"/>
        </w:rPr>
        <w:t>, where it was also common to give the producer a songwriting credit</w:t>
      </w:r>
      <w:r w:rsidR="009102F0">
        <w:rPr>
          <w:rFonts w:ascii="Arial" w:hAnsi="Arial" w:cs="Arial"/>
          <w:sz w:val="22"/>
          <w:szCs w:val="22"/>
        </w:rPr>
        <w:t xml:space="preserve">. </w:t>
      </w:r>
      <w:r w:rsidR="009421B0">
        <w:rPr>
          <w:rFonts w:ascii="Arial" w:hAnsi="Arial" w:cs="Arial"/>
          <w:sz w:val="22"/>
          <w:szCs w:val="22"/>
        </w:rPr>
        <w:t>To</w:t>
      </w:r>
      <w:r w:rsidR="00FF3E3C">
        <w:rPr>
          <w:rFonts w:ascii="Arial" w:hAnsi="Arial" w:cs="Arial"/>
          <w:sz w:val="22"/>
          <w:szCs w:val="22"/>
        </w:rPr>
        <w:t xml:space="preserve"> avoid lawsuits, and clear rights, the original songwriters from the sampled work would also be added to the song (Perot, 2024).</w:t>
      </w:r>
      <w:r w:rsidR="00C34207">
        <w:rPr>
          <w:rFonts w:ascii="Arial" w:hAnsi="Arial" w:cs="Arial"/>
          <w:sz w:val="22"/>
          <w:szCs w:val="22"/>
        </w:rPr>
        <w:t xml:space="preserve">  While Herbst et al. </w:t>
      </w:r>
      <w:r w:rsidR="00023527">
        <w:rPr>
          <w:rFonts w:ascii="Arial" w:hAnsi="Arial" w:cs="Arial"/>
          <w:sz w:val="22"/>
          <w:szCs w:val="22"/>
        </w:rPr>
        <w:t xml:space="preserve">(2024) </w:t>
      </w:r>
      <w:r w:rsidR="00C34207">
        <w:rPr>
          <w:rFonts w:ascii="Arial" w:hAnsi="Arial" w:cs="Arial"/>
          <w:sz w:val="22"/>
          <w:szCs w:val="22"/>
        </w:rPr>
        <w:t>in particular “finds that camps have a proven track record of producing commercially successful pop songs and are deemed beneficial by songwriters for developing their careers and skills, networking, gaining industry contacts and generating royalty income,</w:t>
      </w:r>
      <w:r w:rsidR="00023527">
        <w:rPr>
          <w:rFonts w:ascii="Arial" w:hAnsi="Arial" w:cs="Arial"/>
          <w:sz w:val="22"/>
          <w:szCs w:val="22"/>
        </w:rPr>
        <w:t>”</w:t>
      </w:r>
      <w:r w:rsidR="00C34207">
        <w:rPr>
          <w:rFonts w:ascii="Arial" w:hAnsi="Arial" w:cs="Arial"/>
          <w:sz w:val="22"/>
          <w:szCs w:val="22"/>
        </w:rPr>
        <w:t xml:space="preserve"> there is no doubt that with each writer added to the song, the royalty share shrinks for each writer</w:t>
      </w:r>
      <w:r w:rsidR="00591A1D">
        <w:rPr>
          <w:rFonts w:ascii="Arial" w:hAnsi="Arial" w:cs="Arial"/>
          <w:sz w:val="22"/>
          <w:szCs w:val="22"/>
        </w:rPr>
        <w:t>, reducing their income.</w:t>
      </w:r>
    </w:p>
    <w:p w14:paraId="30F6B7C0" w14:textId="77777777" w:rsidR="00D864C7" w:rsidRDefault="00D864C7" w:rsidP="000C14F8">
      <w:pPr>
        <w:spacing w:line="360" w:lineRule="auto"/>
        <w:jc w:val="both"/>
        <w:rPr>
          <w:rFonts w:ascii="Arial" w:hAnsi="Arial" w:cs="Arial"/>
          <w:sz w:val="22"/>
          <w:szCs w:val="22"/>
        </w:rPr>
      </w:pPr>
    </w:p>
    <w:p w14:paraId="0DBC0B24" w14:textId="4750169A" w:rsidR="00C84BBE" w:rsidRDefault="0068517B" w:rsidP="00513630">
      <w:pPr>
        <w:spacing w:line="360" w:lineRule="auto"/>
        <w:jc w:val="both"/>
        <w:rPr>
          <w:rFonts w:ascii="Arial" w:hAnsi="Arial" w:cs="Arial"/>
          <w:sz w:val="22"/>
          <w:szCs w:val="22"/>
        </w:rPr>
      </w:pPr>
      <w:r>
        <w:rPr>
          <w:rFonts w:ascii="Arial" w:hAnsi="Arial" w:cs="Arial"/>
          <w:sz w:val="22"/>
          <w:szCs w:val="22"/>
        </w:rPr>
        <w:t xml:space="preserve">The study by </w:t>
      </w:r>
      <w:proofErr w:type="spellStart"/>
      <w:r w:rsidR="00C34207">
        <w:rPr>
          <w:rFonts w:ascii="Arial" w:hAnsi="Arial" w:cs="Arial"/>
          <w:sz w:val="22"/>
          <w:szCs w:val="22"/>
        </w:rPr>
        <w:t>Hemondhalgh</w:t>
      </w:r>
      <w:proofErr w:type="spellEnd"/>
      <w:r>
        <w:rPr>
          <w:rFonts w:ascii="Arial" w:hAnsi="Arial" w:cs="Arial"/>
          <w:sz w:val="22"/>
          <w:szCs w:val="22"/>
        </w:rPr>
        <w:t xml:space="preserve"> et al.</w:t>
      </w:r>
      <w:r w:rsidR="008D4D45">
        <w:rPr>
          <w:rFonts w:ascii="Arial" w:hAnsi="Arial" w:cs="Arial"/>
          <w:sz w:val="22"/>
          <w:szCs w:val="22"/>
        </w:rPr>
        <w:t xml:space="preserve"> </w:t>
      </w:r>
      <w:r w:rsidR="00023527">
        <w:rPr>
          <w:rFonts w:ascii="Arial" w:hAnsi="Arial" w:cs="Arial"/>
          <w:sz w:val="22"/>
          <w:szCs w:val="22"/>
        </w:rPr>
        <w:t xml:space="preserve">(2021) </w:t>
      </w:r>
      <w:r w:rsidR="008D4D45">
        <w:rPr>
          <w:rFonts w:ascii="Arial" w:hAnsi="Arial" w:cs="Arial"/>
          <w:sz w:val="22"/>
          <w:szCs w:val="22"/>
        </w:rPr>
        <w:t xml:space="preserve">also finds that while streaming has significantly lowered barriers to market entry, making it easier than ever for a new artist to upload music and potentially have a global audience, there is </w:t>
      </w:r>
      <w:r>
        <w:rPr>
          <w:rFonts w:ascii="Arial" w:hAnsi="Arial" w:cs="Arial"/>
          <w:sz w:val="22"/>
          <w:szCs w:val="22"/>
        </w:rPr>
        <w:t>tremendous</w:t>
      </w:r>
      <w:r w:rsidR="008D4D45">
        <w:rPr>
          <w:rFonts w:ascii="Arial" w:hAnsi="Arial" w:cs="Arial"/>
          <w:sz w:val="22"/>
          <w:szCs w:val="22"/>
        </w:rPr>
        <w:t xml:space="preserve"> volume, </w:t>
      </w:r>
      <w:r>
        <w:rPr>
          <w:rFonts w:ascii="Arial" w:hAnsi="Arial" w:cs="Arial"/>
          <w:sz w:val="22"/>
          <w:szCs w:val="22"/>
        </w:rPr>
        <w:t xml:space="preserve">and </w:t>
      </w:r>
      <w:r w:rsidR="008D4D45">
        <w:rPr>
          <w:rFonts w:ascii="Arial" w:hAnsi="Arial" w:cs="Arial"/>
          <w:sz w:val="22"/>
          <w:szCs w:val="22"/>
        </w:rPr>
        <w:t xml:space="preserve">new artists now need to devote </w:t>
      </w:r>
      <w:r w:rsidR="008D4D45">
        <w:rPr>
          <w:rFonts w:ascii="Arial" w:hAnsi="Arial" w:cs="Arial"/>
          <w:sz w:val="22"/>
          <w:szCs w:val="22"/>
        </w:rPr>
        <w:lastRenderedPageBreak/>
        <w:t>increasing time and financial resources to self-marketing and promotion rather than making music</w:t>
      </w:r>
      <w:r>
        <w:rPr>
          <w:rFonts w:ascii="Arial" w:hAnsi="Arial" w:cs="Arial"/>
          <w:sz w:val="22"/>
          <w:szCs w:val="22"/>
        </w:rPr>
        <w:t>.  Only a small minority of artists achieve streaming numbers likely to support a sustainable living without additional income sources, however, they also note that historically, there is little evidence that recorded music alone ever provided financial stability for large numbers of artists</w:t>
      </w:r>
      <w:r w:rsidR="00023527">
        <w:rPr>
          <w:rFonts w:ascii="Arial" w:hAnsi="Arial" w:cs="Arial"/>
          <w:sz w:val="22"/>
          <w:szCs w:val="22"/>
        </w:rPr>
        <w:t>.</w:t>
      </w:r>
    </w:p>
    <w:p w14:paraId="230923CA" w14:textId="77777777" w:rsidR="004E63D1" w:rsidRDefault="004E63D1" w:rsidP="00513630">
      <w:pPr>
        <w:spacing w:line="360" w:lineRule="auto"/>
        <w:jc w:val="both"/>
        <w:rPr>
          <w:rFonts w:ascii="Arial" w:hAnsi="Arial" w:cs="Arial"/>
          <w:sz w:val="22"/>
          <w:szCs w:val="22"/>
        </w:rPr>
      </w:pPr>
    </w:p>
    <w:p w14:paraId="15565B54" w14:textId="0DBCA530" w:rsidR="00A82CBF" w:rsidRDefault="004E63D1" w:rsidP="00513630">
      <w:pPr>
        <w:spacing w:line="360" w:lineRule="auto"/>
        <w:jc w:val="both"/>
        <w:rPr>
          <w:rFonts w:ascii="Arial" w:hAnsi="Arial" w:cs="Arial"/>
          <w:sz w:val="22"/>
          <w:szCs w:val="22"/>
        </w:rPr>
      </w:pPr>
      <w:r>
        <w:rPr>
          <w:rFonts w:ascii="Arial" w:hAnsi="Arial" w:cs="Arial"/>
          <w:sz w:val="22"/>
          <w:szCs w:val="22"/>
        </w:rPr>
        <w:t>Another factor potentially creating struggle for songwriters is the state of traditional radio industry.  The impacts of the Telecommunications Act of 1996, when Congress eliminated the cap on the number of radio stations that one entity could own or control, paved the way for unlimited consolidation</w:t>
      </w:r>
      <w:r w:rsidR="00205E28">
        <w:rPr>
          <w:rFonts w:ascii="Arial" w:hAnsi="Arial" w:cs="Arial"/>
          <w:sz w:val="22"/>
          <w:szCs w:val="22"/>
        </w:rPr>
        <w:t xml:space="preserve">.  This ultimately led to larger but fewer radio companies, with the top four firms </w:t>
      </w:r>
      <w:r w:rsidR="00513630">
        <w:rPr>
          <w:rFonts w:ascii="Arial" w:hAnsi="Arial" w:cs="Arial"/>
          <w:sz w:val="22"/>
          <w:szCs w:val="22"/>
        </w:rPr>
        <w:t>increasing their market shares from 12% in 1993 to 50% in 2004</w:t>
      </w:r>
      <w:r w:rsidR="00014E8D">
        <w:rPr>
          <w:rFonts w:ascii="Arial" w:hAnsi="Arial" w:cs="Arial"/>
          <w:sz w:val="22"/>
          <w:szCs w:val="22"/>
        </w:rPr>
        <w:t xml:space="preserve"> (DiCola, 2006)</w:t>
      </w:r>
      <w:r w:rsidR="00513630">
        <w:rPr>
          <w:rFonts w:ascii="Arial" w:hAnsi="Arial" w:cs="Arial"/>
          <w:sz w:val="22"/>
          <w:szCs w:val="22"/>
        </w:rPr>
        <w:t>.  Stations owned by the large groups tended to offer streamlined playlists</w:t>
      </w:r>
      <w:r w:rsidR="00BD5680">
        <w:rPr>
          <w:rFonts w:ascii="Arial" w:hAnsi="Arial" w:cs="Arial"/>
          <w:sz w:val="22"/>
          <w:szCs w:val="22"/>
        </w:rPr>
        <w:t xml:space="preserve"> which were </w:t>
      </w:r>
      <w:r w:rsidR="000E125F">
        <w:rPr>
          <w:rFonts w:ascii="Arial" w:hAnsi="Arial" w:cs="Arial"/>
          <w:sz w:val="22"/>
          <w:szCs w:val="22"/>
        </w:rPr>
        <w:t>centralized and programmed</w:t>
      </w:r>
      <w:r w:rsidR="00BD5680">
        <w:rPr>
          <w:rFonts w:ascii="Arial" w:hAnsi="Arial" w:cs="Arial"/>
          <w:sz w:val="22"/>
          <w:szCs w:val="22"/>
        </w:rPr>
        <w:t xml:space="preserve"> at the corporate level</w:t>
      </w:r>
      <w:r w:rsidR="00513630">
        <w:rPr>
          <w:rFonts w:ascii="Arial" w:hAnsi="Arial" w:cs="Arial"/>
          <w:sz w:val="22"/>
          <w:szCs w:val="22"/>
        </w:rPr>
        <w:t xml:space="preserve">, which meant that the broadcasting became </w:t>
      </w:r>
      <w:r w:rsidR="007C2DA4">
        <w:rPr>
          <w:rFonts w:ascii="Arial" w:hAnsi="Arial" w:cs="Arial"/>
          <w:sz w:val="22"/>
          <w:szCs w:val="22"/>
        </w:rPr>
        <w:t xml:space="preserve">more risk adverse and </w:t>
      </w:r>
      <w:r w:rsidR="00513630">
        <w:rPr>
          <w:rFonts w:ascii="Arial" w:hAnsi="Arial" w:cs="Arial"/>
          <w:sz w:val="22"/>
          <w:szCs w:val="22"/>
        </w:rPr>
        <w:t>less diverse</w:t>
      </w:r>
      <w:r w:rsidR="00BD5680">
        <w:rPr>
          <w:rFonts w:ascii="Arial" w:hAnsi="Arial" w:cs="Arial"/>
          <w:sz w:val="22"/>
          <w:szCs w:val="22"/>
        </w:rPr>
        <w:t xml:space="preserve">.  Historically, new artists could break through with the support of a local or regional DJ and grow organically. Now, fewer total </w:t>
      </w:r>
      <w:r w:rsidR="00722BD7">
        <w:rPr>
          <w:rFonts w:ascii="Arial" w:hAnsi="Arial" w:cs="Arial"/>
          <w:sz w:val="22"/>
          <w:szCs w:val="22"/>
        </w:rPr>
        <w:t xml:space="preserve">unique </w:t>
      </w:r>
      <w:r w:rsidR="00BD5680">
        <w:rPr>
          <w:rFonts w:ascii="Arial" w:hAnsi="Arial" w:cs="Arial"/>
          <w:sz w:val="22"/>
          <w:szCs w:val="22"/>
        </w:rPr>
        <w:t>songs were receiving airplay</w:t>
      </w:r>
      <w:r w:rsidR="007C2DA4">
        <w:rPr>
          <w:rFonts w:ascii="Arial" w:hAnsi="Arial" w:cs="Arial"/>
          <w:sz w:val="22"/>
          <w:szCs w:val="22"/>
        </w:rPr>
        <w:t>,</w:t>
      </w:r>
      <w:r w:rsidR="00BD5680">
        <w:rPr>
          <w:rFonts w:ascii="Arial" w:hAnsi="Arial" w:cs="Arial"/>
          <w:sz w:val="22"/>
          <w:szCs w:val="22"/>
        </w:rPr>
        <w:t xml:space="preserve"> which only benefitted a small subset of elite artists who were almost exclusively signed with the major labels</w:t>
      </w:r>
      <w:r w:rsidR="00014E8D">
        <w:rPr>
          <w:rFonts w:ascii="Arial" w:hAnsi="Arial" w:cs="Arial"/>
          <w:sz w:val="22"/>
          <w:szCs w:val="22"/>
        </w:rPr>
        <w:t>, as radio exposure helps artists create touring demand and increase their income through performance royalites</w:t>
      </w:r>
      <w:r w:rsidR="00BD5680">
        <w:rPr>
          <w:rFonts w:ascii="Arial" w:hAnsi="Arial" w:cs="Arial"/>
          <w:sz w:val="22"/>
          <w:szCs w:val="22"/>
        </w:rPr>
        <w:t>.  Artists in smaller genres like jazz and folk had fewer platforms, smaller audiences and, thus, less career sustainability</w:t>
      </w:r>
      <w:r w:rsidR="00722BD7">
        <w:rPr>
          <w:rFonts w:ascii="Arial" w:hAnsi="Arial" w:cs="Arial"/>
          <w:sz w:val="22"/>
          <w:szCs w:val="22"/>
        </w:rPr>
        <w:t xml:space="preserve"> (DiCola, 2006; Ahlkvist and Fisher, 2000). These </w:t>
      </w:r>
      <w:r w:rsidR="007C2DA4">
        <w:rPr>
          <w:rFonts w:ascii="Arial" w:hAnsi="Arial" w:cs="Arial"/>
          <w:sz w:val="22"/>
          <w:szCs w:val="22"/>
        </w:rPr>
        <w:t>structures</w:t>
      </w:r>
      <w:r w:rsidR="00722BD7">
        <w:rPr>
          <w:rFonts w:ascii="Arial" w:hAnsi="Arial" w:cs="Arial"/>
          <w:sz w:val="22"/>
          <w:szCs w:val="22"/>
        </w:rPr>
        <w:t xml:space="preserve"> harmed new and independent artists</w:t>
      </w:r>
      <w:r w:rsidR="002543D3">
        <w:rPr>
          <w:rFonts w:ascii="Arial" w:hAnsi="Arial" w:cs="Arial"/>
          <w:sz w:val="22"/>
          <w:szCs w:val="22"/>
        </w:rPr>
        <w:t xml:space="preserve"> and</w:t>
      </w:r>
      <w:proofErr w:type="gramStart"/>
      <w:r w:rsidR="002543D3">
        <w:rPr>
          <w:rFonts w:ascii="Arial" w:hAnsi="Arial" w:cs="Arial"/>
          <w:sz w:val="22"/>
          <w:szCs w:val="22"/>
        </w:rPr>
        <w:t>, in particular,</w:t>
      </w:r>
      <w:r w:rsidR="00722BD7">
        <w:rPr>
          <w:rFonts w:ascii="Arial" w:hAnsi="Arial" w:cs="Arial"/>
          <w:sz w:val="22"/>
          <w:szCs w:val="22"/>
        </w:rPr>
        <w:t xml:space="preserve"> women</w:t>
      </w:r>
      <w:proofErr w:type="gramEnd"/>
      <w:r w:rsidR="00722BD7">
        <w:rPr>
          <w:rFonts w:ascii="Arial" w:hAnsi="Arial" w:cs="Arial"/>
          <w:sz w:val="22"/>
          <w:szCs w:val="22"/>
        </w:rPr>
        <w:t xml:space="preserve"> and marginalized artists</w:t>
      </w:r>
      <w:r w:rsidR="007C2DA4">
        <w:rPr>
          <w:rFonts w:ascii="Arial" w:hAnsi="Arial" w:cs="Arial"/>
          <w:sz w:val="22"/>
          <w:szCs w:val="22"/>
        </w:rPr>
        <w:t xml:space="preserve"> and further reinforced structural inequalities in exposure which reduced the ability for these artists to scale their careers (Lafrance et al., 2018).</w:t>
      </w:r>
      <w:r w:rsidR="00A82CBF">
        <w:rPr>
          <w:rFonts w:ascii="Arial" w:hAnsi="Arial" w:cs="Arial"/>
          <w:sz w:val="22"/>
          <w:szCs w:val="22"/>
        </w:rPr>
        <w:t xml:space="preserve">  </w:t>
      </w:r>
      <w:r w:rsidR="009421B0">
        <w:rPr>
          <w:rFonts w:ascii="Arial" w:hAnsi="Arial" w:cs="Arial"/>
          <w:sz w:val="22"/>
          <w:szCs w:val="22"/>
        </w:rPr>
        <w:t>Due to</w:t>
      </w:r>
      <w:r w:rsidR="005307F4">
        <w:rPr>
          <w:rFonts w:ascii="Arial" w:hAnsi="Arial" w:cs="Arial"/>
          <w:sz w:val="22"/>
          <w:szCs w:val="22"/>
        </w:rPr>
        <w:t xml:space="preserve"> the Digital Performance Right in Sound Recordings Act of 1995</w:t>
      </w:r>
      <w:r w:rsidR="00A14921">
        <w:rPr>
          <w:rFonts w:ascii="Arial" w:hAnsi="Arial" w:cs="Arial"/>
          <w:sz w:val="22"/>
          <w:szCs w:val="22"/>
        </w:rPr>
        <w:t xml:space="preserve">, unlike AM/FM radio, </w:t>
      </w:r>
      <w:r w:rsidR="005307F4">
        <w:rPr>
          <w:rFonts w:ascii="Arial" w:hAnsi="Arial" w:cs="Arial"/>
          <w:sz w:val="22"/>
          <w:szCs w:val="22"/>
        </w:rPr>
        <w:t>satellite radio broadcasters, such as SiriusXM pay both recording artists/record labels AND songwriters and publishers for every song played</w:t>
      </w:r>
      <w:r w:rsidR="00746A56">
        <w:rPr>
          <w:rFonts w:ascii="Arial" w:hAnsi="Arial" w:cs="Arial"/>
          <w:sz w:val="22"/>
          <w:szCs w:val="22"/>
        </w:rPr>
        <w:t xml:space="preserve">, as do traditional radio stations when their content is accessed on-demand or online.  </w:t>
      </w:r>
      <w:r w:rsidR="003277AF">
        <w:rPr>
          <w:rFonts w:ascii="Arial" w:hAnsi="Arial" w:cs="Arial"/>
          <w:sz w:val="22"/>
          <w:szCs w:val="22"/>
        </w:rPr>
        <w:t>Although terrestrial radio still dominates overall listening, streaming and podcasts are growing steadily (Neilsen/Edison Research, 2024).  Traditional radio is adapting with on-demand access and interactive features to stay relevant (Laor, 2022) but music streaming has changed how people listen to music, with college students and younger audiences favoring it over radio for convenience, large libraries and personalized access (Jia, 2025).</w:t>
      </w:r>
    </w:p>
    <w:p w14:paraId="0FDC398D" w14:textId="77777777" w:rsidR="001C0086" w:rsidRDefault="001C0086" w:rsidP="00513630">
      <w:pPr>
        <w:spacing w:line="360" w:lineRule="auto"/>
        <w:jc w:val="both"/>
        <w:rPr>
          <w:rFonts w:ascii="Arial" w:hAnsi="Arial" w:cs="Arial"/>
          <w:sz w:val="22"/>
          <w:szCs w:val="22"/>
        </w:rPr>
      </w:pPr>
    </w:p>
    <w:p w14:paraId="648F0369" w14:textId="738DB817" w:rsidR="00A82CBF" w:rsidRDefault="00A82CBF" w:rsidP="00513630">
      <w:pPr>
        <w:spacing w:line="360" w:lineRule="auto"/>
        <w:jc w:val="both"/>
        <w:rPr>
          <w:rFonts w:ascii="Arial" w:hAnsi="Arial" w:cs="Arial"/>
          <w:sz w:val="22"/>
          <w:szCs w:val="22"/>
        </w:rPr>
      </w:pPr>
      <w:r>
        <w:rPr>
          <w:rFonts w:ascii="Arial" w:hAnsi="Arial" w:cs="Arial"/>
          <w:sz w:val="22"/>
          <w:szCs w:val="22"/>
        </w:rPr>
        <w:t>Females in Country music have a harder time to gaining traction in their careers because it is so difficult for them to get radio exposure.  The fact that in 2022 f</w:t>
      </w:r>
      <w:r w:rsidRPr="00150DA4">
        <w:rPr>
          <w:rFonts w:ascii="Arial" w:hAnsi="Arial" w:cs="Arial"/>
          <w:sz w:val="22"/>
          <w:szCs w:val="22"/>
        </w:rPr>
        <w:t>emale country music artists only comprise</w:t>
      </w:r>
      <w:r>
        <w:rPr>
          <w:rFonts w:ascii="Arial" w:hAnsi="Arial" w:cs="Arial"/>
          <w:sz w:val="22"/>
          <w:szCs w:val="22"/>
        </w:rPr>
        <w:t>d</w:t>
      </w:r>
      <w:r w:rsidRPr="00150DA4">
        <w:rPr>
          <w:rFonts w:ascii="Arial" w:hAnsi="Arial" w:cs="Arial"/>
          <w:sz w:val="22"/>
          <w:szCs w:val="22"/>
        </w:rPr>
        <w:t xml:space="preserve"> 11% of all </w:t>
      </w:r>
      <w:proofErr w:type="gramStart"/>
      <w:r w:rsidRPr="00150DA4">
        <w:rPr>
          <w:rFonts w:ascii="Arial" w:hAnsi="Arial" w:cs="Arial"/>
          <w:sz w:val="22"/>
          <w:szCs w:val="22"/>
        </w:rPr>
        <w:t>airplay</w:t>
      </w:r>
      <w:proofErr w:type="gramEnd"/>
      <w:r w:rsidRPr="00150DA4">
        <w:rPr>
          <w:rFonts w:ascii="Arial" w:hAnsi="Arial" w:cs="Arial"/>
          <w:sz w:val="22"/>
          <w:szCs w:val="22"/>
        </w:rPr>
        <w:t xml:space="preserve"> at radio </w:t>
      </w:r>
      <w:r>
        <w:rPr>
          <w:rFonts w:ascii="Arial" w:hAnsi="Arial" w:cs="Arial"/>
          <w:sz w:val="22"/>
          <w:szCs w:val="22"/>
        </w:rPr>
        <w:t xml:space="preserve">(Shea et al., 2024), disturbingly down from 33.1% in 1995 (Diehm and Watson, 2023), </w:t>
      </w:r>
      <w:r w:rsidRPr="00150DA4">
        <w:rPr>
          <w:rFonts w:ascii="Arial" w:hAnsi="Arial" w:cs="Arial"/>
          <w:sz w:val="22"/>
          <w:szCs w:val="22"/>
        </w:rPr>
        <w:t xml:space="preserve">demonstrates that females have more obstacles to overcome than </w:t>
      </w:r>
      <w:r w:rsidRPr="00150DA4">
        <w:rPr>
          <w:rFonts w:ascii="Arial" w:hAnsi="Arial" w:cs="Arial"/>
          <w:sz w:val="22"/>
          <w:szCs w:val="22"/>
        </w:rPr>
        <w:lastRenderedPageBreak/>
        <w:t>their male counterparts</w:t>
      </w:r>
      <w:r>
        <w:rPr>
          <w:rFonts w:ascii="Arial" w:hAnsi="Arial" w:cs="Arial"/>
          <w:sz w:val="22"/>
          <w:szCs w:val="22"/>
        </w:rPr>
        <w:t xml:space="preserve"> </w:t>
      </w:r>
      <w:r w:rsidR="00293F89">
        <w:rPr>
          <w:rFonts w:ascii="Arial" w:hAnsi="Arial" w:cs="Arial"/>
          <w:sz w:val="22"/>
          <w:szCs w:val="22"/>
        </w:rPr>
        <w:t xml:space="preserve">and there is a severe underrepresentation of exposure of women </w:t>
      </w:r>
      <w:r>
        <w:rPr>
          <w:rFonts w:ascii="Arial" w:hAnsi="Arial" w:cs="Arial"/>
          <w:sz w:val="22"/>
          <w:szCs w:val="22"/>
        </w:rPr>
        <w:t>(Shea et al., 2024)</w:t>
      </w:r>
      <w:r w:rsidRPr="00150DA4">
        <w:rPr>
          <w:rFonts w:ascii="Arial" w:hAnsi="Arial" w:cs="Arial"/>
          <w:sz w:val="22"/>
          <w:szCs w:val="22"/>
        </w:rPr>
        <w:t xml:space="preserve">.  </w:t>
      </w:r>
      <w:r w:rsidR="00730C9C">
        <w:rPr>
          <w:rFonts w:ascii="Arial" w:hAnsi="Arial" w:cs="Arial"/>
          <w:sz w:val="22"/>
          <w:szCs w:val="22"/>
        </w:rPr>
        <w:t xml:space="preserve">Additionally, the airplay that women do receive is often in off-peak slots and marginalized within the charts (rarely will they play two female </w:t>
      </w:r>
      <w:proofErr w:type="spellStart"/>
      <w:r w:rsidR="00730C9C">
        <w:rPr>
          <w:rFonts w:ascii="Arial" w:hAnsi="Arial" w:cs="Arial"/>
          <w:sz w:val="22"/>
          <w:szCs w:val="22"/>
        </w:rPr>
        <w:t>aritsts</w:t>
      </w:r>
      <w:proofErr w:type="spellEnd"/>
      <w:r w:rsidR="00730C9C">
        <w:rPr>
          <w:rFonts w:ascii="Arial" w:hAnsi="Arial" w:cs="Arial"/>
          <w:sz w:val="22"/>
          <w:szCs w:val="22"/>
        </w:rPr>
        <w:t xml:space="preserve"> </w:t>
      </w:r>
      <w:proofErr w:type="gramStart"/>
      <w:r w:rsidR="00730C9C">
        <w:rPr>
          <w:rFonts w:ascii="Arial" w:hAnsi="Arial" w:cs="Arial"/>
          <w:sz w:val="22"/>
          <w:szCs w:val="22"/>
        </w:rPr>
        <w:t>back to back</w:t>
      </w:r>
      <w:proofErr w:type="gramEnd"/>
      <w:r w:rsidR="00730C9C">
        <w:rPr>
          <w:rFonts w:ascii="Arial" w:hAnsi="Arial" w:cs="Arial"/>
          <w:sz w:val="22"/>
          <w:szCs w:val="22"/>
        </w:rPr>
        <w:t xml:space="preserve">, for example).  This reinforces how difficult the barriers are to overcome for female artists to gain </w:t>
      </w:r>
      <w:proofErr w:type="gramStart"/>
      <w:r w:rsidR="00730C9C">
        <w:rPr>
          <w:rFonts w:ascii="Arial" w:hAnsi="Arial" w:cs="Arial"/>
          <w:sz w:val="22"/>
          <w:szCs w:val="22"/>
        </w:rPr>
        <w:t>visibility</w:t>
      </w:r>
      <w:proofErr w:type="gramEnd"/>
      <w:r w:rsidR="00730C9C">
        <w:rPr>
          <w:rFonts w:ascii="Arial" w:hAnsi="Arial" w:cs="Arial"/>
          <w:sz w:val="22"/>
          <w:szCs w:val="22"/>
        </w:rPr>
        <w:t xml:space="preserve"> </w:t>
      </w:r>
      <w:r w:rsidR="00F36B17">
        <w:rPr>
          <w:rFonts w:ascii="Arial" w:hAnsi="Arial" w:cs="Arial"/>
          <w:sz w:val="22"/>
          <w:szCs w:val="22"/>
        </w:rPr>
        <w:t xml:space="preserve">and she argues that these patterns represent institutional biases that shape whose voices are heard in a major mass medium </w:t>
      </w:r>
      <w:r w:rsidR="00730C9C">
        <w:rPr>
          <w:rFonts w:ascii="Arial" w:hAnsi="Arial" w:cs="Arial"/>
          <w:sz w:val="22"/>
          <w:szCs w:val="22"/>
        </w:rPr>
        <w:t xml:space="preserve">(Watson, 2019).  Further, </w:t>
      </w:r>
      <w:r>
        <w:rPr>
          <w:rFonts w:ascii="Arial" w:hAnsi="Arial" w:cs="Arial"/>
          <w:sz w:val="22"/>
          <w:szCs w:val="22"/>
        </w:rPr>
        <w:t xml:space="preserve">Billboard chart positions are determined by a combination of airplay and sales, and these are the metrics that determine </w:t>
      </w:r>
      <w:proofErr w:type="gramStart"/>
      <w:r>
        <w:rPr>
          <w:rFonts w:ascii="Arial" w:hAnsi="Arial" w:cs="Arial"/>
          <w:sz w:val="22"/>
          <w:szCs w:val="22"/>
        </w:rPr>
        <w:t>whether or not</w:t>
      </w:r>
      <w:proofErr w:type="gramEnd"/>
      <w:r>
        <w:rPr>
          <w:rFonts w:ascii="Arial" w:hAnsi="Arial" w:cs="Arial"/>
          <w:sz w:val="22"/>
          <w:szCs w:val="22"/>
        </w:rPr>
        <w:t xml:space="preserve"> a Country artist can qualify for eligibility for an award (such as the coveted CMA award).  Women face the difficult truth that they will shut out of award eligibility because they are systemically not getting enough airplay at radio.  In fact, Diehm and Watson (2023) sum it up like this: “</w:t>
      </w:r>
      <w:r w:rsidRPr="008C7A35">
        <w:rPr>
          <w:rFonts w:ascii="Arial" w:hAnsi="Arial" w:cs="Arial"/>
          <w:sz w:val="22"/>
          <w:szCs w:val="22"/>
        </w:rPr>
        <w:t>It’s become a self-fulfilling prophecy. The lack of radio airplay for songs by women deters labels from investing in women artists and publishers from encouraging their writers to pen songs for them. It means that fewer songs by women chart, limiting their potential reach in being discovered by audiences, because they are receiving fewer opportunities to perform at festivals, on tour, or on award shows. Heck — radio airplay and chart positions also determine which artists get to walk the red carpet at industry events.</w:t>
      </w:r>
      <w:r>
        <w:rPr>
          <w:rFonts w:ascii="Arial" w:hAnsi="Arial" w:cs="Arial"/>
          <w:sz w:val="22"/>
          <w:szCs w:val="22"/>
        </w:rPr>
        <w:t xml:space="preserve">”  If we consider women of color in Country, the statistics are even more bleak:  Since 1958, only six Black solo females and one Black group have had songs on the Country charts, with the last being Mickey Guyton in 2016 (Diehm and Watson, 2023).  In 2022, Black and biracial women only accounted for 0.03% of all Country airplay, while LGBTQIA+ artists accounted for 0.13% (Diehm and Watson, 2023).  </w:t>
      </w:r>
    </w:p>
    <w:p w14:paraId="0319CDA7" w14:textId="77777777" w:rsidR="00293F89" w:rsidRDefault="00293F89" w:rsidP="00513630">
      <w:pPr>
        <w:spacing w:line="360" w:lineRule="auto"/>
        <w:jc w:val="both"/>
        <w:rPr>
          <w:rFonts w:ascii="Arial" w:hAnsi="Arial" w:cs="Arial"/>
          <w:sz w:val="22"/>
          <w:szCs w:val="22"/>
        </w:rPr>
      </w:pPr>
    </w:p>
    <w:p w14:paraId="20E38D61" w14:textId="7F9DA9A6" w:rsidR="00850EED" w:rsidRDefault="00293F89" w:rsidP="00513630">
      <w:pPr>
        <w:spacing w:line="360" w:lineRule="auto"/>
        <w:jc w:val="both"/>
        <w:rPr>
          <w:rFonts w:ascii="Arial" w:hAnsi="Arial" w:cs="Arial"/>
          <w:sz w:val="22"/>
          <w:szCs w:val="22"/>
        </w:rPr>
      </w:pPr>
      <w:r>
        <w:rPr>
          <w:rFonts w:ascii="Arial" w:hAnsi="Arial" w:cs="Arial"/>
          <w:sz w:val="22"/>
          <w:szCs w:val="22"/>
        </w:rPr>
        <w:t xml:space="preserve">Unfortunately, similar patterns appear in Spotify’s playlisting.  Editorial playlists, like New Music Friday, strongly influence how many streams a song gets, yet male artists are much more likely to be featured and promoted (Aguiar, Waldfogel and Waldfogel, 2021).  Recommendations from Spotify’s algorithms also favor popular tracks, which means that women and new artists get less </w:t>
      </w:r>
      <w:r w:rsidR="007A2449">
        <w:rPr>
          <w:rFonts w:ascii="Arial" w:hAnsi="Arial" w:cs="Arial"/>
          <w:sz w:val="22"/>
          <w:szCs w:val="22"/>
        </w:rPr>
        <w:t>exposure</w:t>
      </w:r>
      <w:r>
        <w:rPr>
          <w:rFonts w:ascii="Arial" w:hAnsi="Arial" w:cs="Arial"/>
          <w:sz w:val="22"/>
          <w:szCs w:val="22"/>
        </w:rPr>
        <w:t xml:space="preserve"> (Holtz et al., 2020; Spotify Research, 2025).  In this way, Spotify is enacting the same form of radio gatekeeping</w:t>
      </w:r>
      <w:r w:rsidR="00A55045">
        <w:rPr>
          <w:rFonts w:ascii="Arial" w:hAnsi="Arial" w:cs="Arial"/>
          <w:sz w:val="22"/>
          <w:szCs w:val="22"/>
        </w:rPr>
        <w:t xml:space="preserve"> – just digitally – and this attention on a small group of artists perpetuates the same gender inequalities that exist in radio programming.</w:t>
      </w:r>
      <w:r w:rsidR="007A2449">
        <w:rPr>
          <w:rFonts w:ascii="Arial" w:hAnsi="Arial" w:cs="Arial"/>
          <w:sz w:val="22"/>
          <w:szCs w:val="22"/>
        </w:rPr>
        <w:t xml:space="preserve">  </w:t>
      </w:r>
      <w:r w:rsidR="002F4ADA">
        <w:rPr>
          <w:rFonts w:ascii="Arial" w:hAnsi="Arial" w:cs="Arial"/>
          <w:sz w:val="22"/>
          <w:szCs w:val="22"/>
        </w:rPr>
        <w:t xml:space="preserve">The Holtz </w:t>
      </w:r>
      <w:r w:rsidR="00023527">
        <w:rPr>
          <w:rFonts w:ascii="Arial" w:hAnsi="Arial" w:cs="Arial"/>
          <w:sz w:val="22"/>
          <w:szCs w:val="22"/>
        </w:rPr>
        <w:t xml:space="preserve">(2020) </w:t>
      </w:r>
      <w:r w:rsidR="002F4ADA">
        <w:rPr>
          <w:rFonts w:ascii="Arial" w:hAnsi="Arial" w:cs="Arial"/>
          <w:sz w:val="22"/>
          <w:szCs w:val="22"/>
        </w:rPr>
        <w:t>study recommended “the need for both academics and practitioners to continue investing in approaches to personalization that explicitly take into account the diversity of content recommended to users” since their results found evidence of a “engagement-diversity trade-off” between Spotify’s drive to increase user engagement through personalized recommendation against the diversity of content that users consume.</w:t>
      </w:r>
      <w:r w:rsidR="000C3773">
        <w:rPr>
          <w:rFonts w:ascii="Arial" w:hAnsi="Arial" w:cs="Arial"/>
          <w:sz w:val="22"/>
          <w:szCs w:val="22"/>
        </w:rPr>
        <w:t xml:space="preserve">  </w:t>
      </w:r>
      <w:proofErr w:type="spellStart"/>
      <w:r w:rsidR="00C975F3">
        <w:rPr>
          <w:rFonts w:ascii="Arial" w:hAnsi="Arial" w:cs="Arial"/>
          <w:sz w:val="22"/>
          <w:szCs w:val="22"/>
        </w:rPr>
        <w:t>O’Dair</w:t>
      </w:r>
      <w:proofErr w:type="spellEnd"/>
      <w:r w:rsidR="00C975F3">
        <w:rPr>
          <w:rFonts w:ascii="Arial" w:hAnsi="Arial" w:cs="Arial"/>
          <w:sz w:val="22"/>
          <w:szCs w:val="22"/>
        </w:rPr>
        <w:t xml:space="preserve"> and Fry </w:t>
      </w:r>
      <w:r w:rsidR="00023527">
        <w:rPr>
          <w:rFonts w:ascii="Arial" w:hAnsi="Arial" w:cs="Arial"/>
          <w:sz w:val="22"/>
          <w:szCs w:val="22"/>
        </w:rPr>
        <w:t xml:space="preserve">(2019) </w:t>
      </w:r>
      <w:r w:rsidR="00C975F3">
        <w:rPr>
          <w:rFonts w:ascii="Arial" w:hAnsi="Arial" w:cs="Arial"/>
          <w:sz w:val="22"/>
          <w:szCs w:val="22"/>
        </w:rPr>
        <w:t xml:space="preserve">state that the power that streaming services have over artists and their income and their visibility is not due to merely cracking the code on an </w:t>
      </w:r>
      <w:r w:rsidR="00C975F3">
        <w:rPr>
          <w:rFonts w:ascii="Arial" w:hAnsi="Arial" w:cs="Arial"/>
          <w:sz w:val="22"/>
          <w:szCs w:val="22"/>
        </w:rPr>
        <w:lastRenderedPageBreak/>
        <w:t>algorithm.  They state that “no secret sauce exists” and that “artists must be aware that streaming services will be subject to a number of influences including employees, shareholders, advertisers, record labels, publishers and even rivalries with other streaming services and even public opinions and that all of these factors will have an may have an impact on the recommendation systems.</w:t>
      </w:r>
      <w:r w:rsidR="00023527">
        <w:rPr>
          <w:rFonts w:ascii="Arial" w:hAnsi="Arial" w:cs="Arial"/>
          <w:sz w:val="22"/>
          <w:szCs w:val="22"/>
        </w:rPr>
        <w:t>”</w:t>
      </w:r>
    </w:p>
    <w:p w14:paraId="293367C9" w14:textId="77777777" w:rsidR="004D7D6C" w:rsidRDefault="004D7D6C" w:rsidP="00513630">
      <w:pPr>
        <w:spacing w:line="360" w:lineRule="auto"/>
        <w:jc w:val="both"/>
        <w:rPr>
          <w:rFonts w:ascii="Arial" w:hAnsi="Arial" w:cs="Arial"/>
          <w:sz w:val="22"/>
          <w:szCs w:val="22"/>
        </w:rPr>
      </w:pPr>
    </w:p>
    <w:p w14:paraId="09B5C5B9" w14:textId="4F80B7D0" w:rsidR="002F1CF5" w:rsidRDefault="004D7D6C" w:rsidP="0069797C">
      <w:pPr>
        <w:spacing w:line="360" w:lineRule="auto"/>
        <w:jc w:val="both"/>
        <w:rPr>
          <w:rFonts w:ascii="Arial" w:hAnsi="Arial" w:cs="Arial"/>
          <w:sz w:val="22"/>
          <w:szCs w:val="22"/>
        </w:rPr>
      </w:pPr>
      <w:r>
        <w:rPr>
          <w:rFonts w:ascii="Arial" w:hAnsi="Arial" w:cs="Arial"/>
          <w:sz w:val="22"/>
          <w:szCs w:val="22"/>
        </w:rPr>
        <w:t xml:space="preserve">While peer reviewed studies that contain the latest stats from Spotify are lacking, </w:t>
      </w:r>
      <w:r w:rsidR="0069797C">
        <w:rPr>
          <w:rFonts w:ascii="Arial" w:hAnsi="Arial" w:cs="Arial"/>
          <w:sz w:val="22"/>
          <w:szCs w:val="22"/>
        </w:rPr>
        <w:t xml:space="preserve">it is </w:t>
      </w:r>
      <w:r w:rsidR="00023527">
        <w:rPr>
          <w:rFonts w:ascii="Arial" w:hAnsi="Arial" w:cs="Arial"/>
          <w:sz w:val="22"/>
          <w:szCs w:val="22"/>
        </w:rPr>
        <w:t xml:space="preserve">widely </w:t>
      </w:r>
      <w:r w:rsidR="0069797C">
        <w:rPr>
          <w:rFonts w:ascii="Arial" w:hAnsi="Arial" w:cs="Arial"/>
          <w:sz w:val="22"/>
          <w:szCs w:val="22"/>
        </w:rPr>
        <w:t>estimated that there are roughly 8 million artists or creators on Spotify</w:t>
      </w:r>
      <w:r w:rsidR="00023527">
        <w:rPr>
          <w:rFonts w:ascii="Arial" w:hAnsi="Arial" w:cs="Arial"/>
          <w:sz w:val="22"/>
          <w:szCs w:val="22"/>
        </w:rPr>
        <w:t xml:space="preserve"> (Ingham, 2021)</w:t>
      </w:r>
      <w:r w:rsidR="0069797C">
        <w:rPr>
          <w:rFonts w:ascii="Arial" w:hAnsi="Arial" w:cs="Arial"/>
          <w:sz w:val="22"/>
          <w:szCs w:val="22"/>
        </w:rPr>
        <w:t xml:space="preserve">.  </w:t>
      </w:r>
      <w:r>
        <w:rPr>
          <w:rFonts w:ascii="Arial" w:hAnsi="Arial" w:cs="Arial"/>
          <w:sz w:val="22"/>
          <w:szCs w:val="22"/>
        </w:rPr>
        <w:t xml:space="preserve">Rolling Stone reported that Spotify has over 300 million </w:t>
      </w:r>
      <w:r w:rsidR="002F3D3B">
        <w:rPr>
          <w:rFonts w:ascii="Arial" w:hAnsi="Arial" w:cs="Arial"/>
          <w:sz w:val="22"/>
          <w:szCs w:val="22"/>
        </w:rPr>
        <w:t xml:space="preserve">paid </w:t>
      </w:r>
      <w:r>
        <w:rPr>
          <w:rFonts w:ascii="Arial" w:hAnsi="Arial" w:cs="Arial"/>
          <w:sz w:val="22"/>
          <w:szCs w:val="22"/>
        </w:rPr>
        <w:t xml:space="preserve">subscribers (with 100 million in the US alone).  Revenues from paid subscription were at $3.2 billion which represents 84% of </w:t>
      </w:r>
      <w:r w:rsidR="002F3D3B">
        <w:rPr>
          <w:rFonts w:ascii="Arial" w:hAnsi="Arial" w:cs="Arial"/>
          <w:sz w:val="22"/>
          <w:szCs w:val="22"/>
        </w:rPr>
        <w:t xml:space="preserve">total music industry streaming revenue.  Spotify’s industry payouts increased from $1 billion in 2014 to over $10 billion in 2024.  “Even so, musicians have </w:t>
      </w:r>
      <w:r w:rsidR="002F3D3B" w:rsidRPr="000C3773">
        <w:rPr>
          <w:rFonts w:ascii="Arial" w:hAnsi="Arial" w:cs="Arial"/>
          <w:sz w:val="22"/>
          <w:szCs w:val="22"/>
        </w:rPr>
        <w:t>widely called foul on numbers that come down to a minuscule $0.003 to $0.005 per stream, or just $3,000 to $5,000 for a million of them. Songwriters are even more incensed, having to split their declining earnings with co-writers and taking a backseat to the producers and rights-holders who are out for their own pieces of the pie</w:t>
      </w:r>
      <w:r w:rsidR="002F3D3B">
        <w:rPr>
          <w:rFonts w:ascii="Arial" w:hAnsi="Arial" w:cs="Arial"/>
          <w:sz w:val="22"/>
          <w:szCs w:val="22"/>
        </w:rPr>
        <w:t xml:space="preserve"> (</w:t>
      </w:r>
      <w:proofErr w:type="spellStart"/>
      <w:r w:rsidR="002F3D3B">
        <w:rPr>
          <w:rFonts w:ascii="Arial" w:hAnsi="Arial" w:cs="Arial"/>
          <w:sz w:val="22"/>
          <w:szCs w:val="22"/>
        </w:rPr>
        <w:t>Trakin</w:t>
      </w:r>
      <w:proofErr w:type="spellEnd"/>
      <w:r w:rsidR="002F3D3B">
        <w:rPr>
          <w:rFonts w:ascii="Arial" w:hAnsi="Arial" w:cs="Arial"/>
          <w:sz w:val="22"/>
          <w:szCs w:val="22"/>
        </w:rPr>
        <w:t xml:space="preserve"> in Rolling Stone 2025)</w:t>
      </w:r>
      <w:r w:rsidR="002F3D3B">
        <w:rPr>
          <w:rFonts w:ascii="Arial" w:hAnsi="Arial" w:cs="Arial"/>
          <w:sz w:val="22"/>
          <w:szCs w:val="22"/>
        </w:rPr>
        <w:t xml:space="preserve">.  </w:t>
      </w:r>
      <w:r w:rsidR="00823610">
        <w:rPr>
          <w:rFonts w:ascii="Arial" w:hAnsi="Arial" w:cs="Arial"/>
          <w:sz w:val="22"/>
          <w:szCs w:val="22"/>
        </w:rPr>
        <w:t>Additionally, Spotify’s payout rate</w:t>
      </w:r>
      <w:r w:rsidR="00481212">
        <w:rPr>
          <w:rFonts w:ascii="Arial" w:hAnsi="Arial" w:cs="Arial"/>
          <w:sz w:val="22"/>
          <w:szCs w:val="22"/>
        </w:rPr>
        <w:t xml:space="preserve"> (“a revenue-sharing payment model in which the platform compensates the content providers a prespecified proportion of its overall revenues”)</w:t>
      </w:r>
      <w:r w:rsidR="00823610">
        <w:rPr>
          <w:rFonts w:ascii="Arial" w:hAnsi="Arial" w:cs="Arial"/>
          <w:sz w:val="22"/>
          <w:szCs w:val="22"/>
        </w:rPr>
        <w:t xml:space="preserve"> </w:t>
      </w:r>
      <w:r w:rsidR="00481212">
        <w:rPr>
          <w:rFonts w:ascii="Arial" w:hAnsi="Arial" w:cs="Arial"/>
          <w:sz w:val="22"/>
          <w:szCs w:val="22"/>
        </w:rPr>
        <w:t xml:space="preserve">is currently 70% of overall revenues (Alaei et al., 2022) and there is </w:t>
      </w:r>
      <w:r w:rsidR="002F3D3B">
        <w:rPr>
          <w:rFonts w:ascii="Arial" w:hAnsi="Arial" w:cs="Arial"/>
          <w:sz w:val="22"/>
          <w:szCs w:val="22"/>
        </w:rPr>
        <w:t>much criticism that Spotify does not pay artists and creators directly</w:t>
      </w:r>
      <w:r w:rsidR="004445B8">
        <w:rPr>
          <w:rFonts w:ascii="Arial" w:hAnsi="Arial" w:cs="Arial"/>
          <w:sz w:val="22"/>
          <w:szCs w:val="22"/>
        </w:rPr>
        <w:t>.  Rather, Meyn et al. (2022) concluded that Spotify’s royalty payout (in which revenue is pooled and distributed to rights holders/record companies based on each artists’ number of total streams</w:t>
      </w:r>
      <w:r w:rsidR="00941B93">
        <w:rPr>
          <w:rFonts w:ascii="Arial" w:hAnsi="Arial" w:cs="Arial"/>
          <w:sz w:val="22"/>
          <w:szCs w:val="22"/>
        </w:rPr>
        <w:t>)</w:t>
      </w:r>
      <w:r w:rsidR="004445B8">
        <w:rPr>
          <w:rFonts w:ascii="Arial" w:hAnsi="Arial" w:cs="Arial"/>
          <w:sz w:val="22"/>
          <w:szCs w:val="22"/>
        </w:rPr>
        <w:t xml:space="preserve"> concentrates income to the most-streamed artists. They estimate that changing the payment structure to a user-centric system could reallocate roughly </w:t>
      </w:r>
      <w:r w:rsidR="00E71026">
        <w:rPr>
          <w:rFonts w:ascii="Arial" w:hAnsi="Arial" w:cs="Arial"/>
          <w:sz w:val="22"/>
          <w:szCs w:val="22"/>
        </w:rPr>
        <w:t xml:space="preserve">370 million euros, or roughly $430 million away from mainstream artists and redistribute toward niche genres. Because women and other marginalized artists are underrepresented, this way of distributing royalties could reduce these disparities and reward loyalty from listeners (Alaei et al., 2022; Meyn et al., 2022). </w:t>
      </w:r>
      <w:r w:rsidR="00823610">
        <w:rPr>
          <w:rFonts w:ascii="Arial" w:hAnsi="Arial" w:cs="Arial"/>
          <w:sz w:val="22"/>
          <w:szCs w:val="22"/>
        </w:rPr>
        <w:t xml:space="preserve"> </w:t>
      </w:r>
    </w:p>
    <w:p w14:paraId="445207E7" w14:textId="77777777" w:rsidR="002F1CF5" w:rsidRDefault="002F1CF5" w:rsidP="0069797C">
      <w:pPr>
        <w:spacing w:line="360" w:lineRule="auto"/>
        <w:jc w:val="both"/>
        <w:rPr>
          <w:rFonts w:ascii="Arial" w:hAnsi="Arial" w:cs="Arial"/>
          <w:sz w:val="22"/>
          <w:szCs w:val="22"/>
        </w:rPr>
      </w:pPr>
    </w:p>
    <w:p w14:paraId="7FEA20FE" w14:textId="3B8472CA" w:rsidR="006C7E41" w:rsidRDefault="00823610" w:rsidP="006C7E41">
      <w:pPr>
        <w:spacing w:line="360" w:lineRule="auto"/>
        <w:jc w:val="both"/>
        <w:rPr>
          <w:rFonts w:ascii="Arial" w:hAnsi="Arial" w:cs="Arial"/>
          <w:sz w:val="22"/>
          <w:szCs w:val="22"/>
        </w:rPr>
      </w:pPr>
      <w:r>
        <w:rPr>
          <w:rFonts w:ascii="Arial" w:hAnsi="Arial" w:cs="Arial"/>
          <w:sz w:val="22"/>
          <w:szCs w:val="22"/>
        </w:rPr>
        <w:t xml:space="preserve">Finally, consider the payout rate </w:t>
      </w:r>
      <w:r w:rsidR="008A4D63">
        <w:rPr>
          <w:rFonts w:ascii="Arial" w:hAnsi="Arial" w:cs="Arial"/>
          <w:sz w:val="22"/>
          <w:szCs w:val="22"/>
        </w:rPr>
        <w:t>of</w:t>
      </w:r>
      <w:r w:rsidR="00023527">
        <w:rPr>
          <w:rFonts w:ascii="Arial" w:hAnsi="Arial" w:cs="Arial"/>
          <w:sz w:val="22"/>
          <w:szCs w:val="22"/>
        </w:rPr>
        <w:t xml:space="preserve"> $.003 to $.005 per stream</w:t>
      </w:r>
      <w:r w:rsidR="002F1CF5">
        <w:rPr>
          <w:rFonts w:ascii="Arial" w:hAnsi="Arial" w:cs="Arial"/>
          <w:sz w:val="22"/>
          <w:szCs w:val="22"/>
        </w:rPr>
        <w:t xml:space="preserve"> (Spotify 2025). </w:t>
      </w:r>
      <w:r w:rsidR="002F3D3B">
        <w:rPr>
          <w:rFonts w:ascii="Arial" w:hAnsi="Arial" w:cs="Arial"/>
          <w:sz w:val="22"/>
          <w:szCs w:val="22"/>
        </w:rPr>
        <w:t xml:space="preserve">In an article from Music Business Worldwide, Dan Ingham </w:t>
      </w:r>
      <w:r w:rsidR="00F9499A">
        <w:rPr>
          <w:rFonts w:ascii="Arial" w:hAnsi="Arial" w:cs="Arial"/>
          <w:sz w:val="22"/>
          <w:szCs w:val="22"/>
        </w:rPr>
        <w:t xml:space="preserve">quoted Dawn Ostroff from </w:t>
      </w:r>
      <w:r w:rsidR="0069797C">
        <w:rPr>
          <w:rFonts w:ascii="Arial" w:hAnsi="Arial" w:cs="Arial"/>
          <w:sz w:val="22"/>
          <w:szCs w:val="22"/>
        </w:rPr>
        <w:t xml:space="preserve">Spotify saying, </w:t>
      </w:r>
      <w:r w:rsidR="00F9499A" w:rsidRPr="00F9499A">
        <w:rPr>
          <w:rFonts w:ascii="Arial" w:hAnsi="Arial" w:cs="Arial"/>
          <w:sz w:val="22"/>
          <w:szCs w:val="22"/>
        </w:rPr>
        <w:t>“Over the last four years, the number of recording artists whose catalogs generated more than $1 million a year [from Spotify] across recording and publishing is up over 82% to more than 800 artists,” confirmed Ostroff, adding: “[The] number generating more than $100,000 a year? That’s up 79% to more than 7,500 artists.”</w:t>
      </w:r>
      <w:r w:rsidR="0069797C">
        <w:rPr>
          <w:rFonts w:ascii="Arial" w:hAnsi="Arial" w:cs="Arial"/>
          <w:sz w:val="22"/>
          <w:szCs w:val="22"/>
        </w:rPr>
        <w:t xml:space="preserve">  Ingham reframes </w:t>
      </w:r>
      <w:r w:rsidR="000173AA">
        <w:rPr>
          <w:rFonts w:ascii="Arial" w:hAnsi="Arial" w:cs="Arial"/>
          <w:sz w:val="22"/>
          <w:szCs w:val="22"/>
        </w:rPr>
        <w:t>Ostroff’s</w:t>
      </w:r>
      <w:r w:rsidR="0069797C">
        <w:rPr>
          <w:rFonts w:ascii="Arial" w:hAnsi="Arial" w:cs="Arial"/>
          <w:sz w:val="22"/>
          <w:szCs w:val="22"/>
        </w:rPr>
        <w:t xml:space="preserve"> optimism to </w:t>
      </w:r>
      <w:r w:rsidR="000173AA">
        <w:rPr>
          <w:rFonts w:ascii="Arial" w:hAnsi="Arial" w:cs="Arial"/>
          <w:sz w:val="22"/>
          <w:szCs w:val="22"/>
        </w:rPr>
        <w:t>a</w:t>
      </w:r>
      <w:r w:rsidR="0069797C">
        <w:rPr>
          <w:rFonts w:ascii="Arial" w:hAnsi="Arial" w:cs="Arial"/>
          <w:sz w:val="22"/>
          <w:szCs w:val="22"/>
        </w:rPr>
        <w:t xml:space="preserve"> stark reality:  An individual artist’s chance of generating over $100,000 on Spotify in a pool of 8 million creators is 0.094%</w:t>
      </w:r>
      <w:r w:rsidR="00E80B2E">
        <w:rPr>
          <w:rFonts w:ascii="Arial" w:hAnsi="Arial" w:cs="Arial"/>
          <w:sz w:val="22"/>
          <w:szCs w:val="22"/>
        </w:rPr>
        <w:t xml:space="preserve"> (2021).</w:t>
      </w:r>
      <w:r w:rsidR="004445B8">
        <w:rPr>
          <w:rFonts w:ascii="Arial" w:hAnsi="Arial" w:cs="Arial"/>
          <w:sz w:val="22"/>
          <w:szCs w:val="22"/>
        </w:rPr>
        <w:t xml:space="preserve">  </w:t>
      </w:r>
      <w:r w:rsidR="009E2BF7">
        <w:rPr>
          <w:rFonts w:ascii="Arial" w:hAnsi="Arial" w:cs="Arial"/>
          <w:sz w:val="22"/>
          <w:szCs w:val="22"/>
        </w:rPr>
        <w:lastRenderedPageBreak/>
        <w:t>Nag (2017) states “the findings suggest that the instant access to millions of songs yields a tension between intimacy and detachment in users’ relationship to music.  In such an environment of numerous music consumption alternatives, freedom of choice is embraced, but apparently accompanied with a craving of scarcity.”</w:t>
      </w:r>
      <w:r w:rsidR="008A4D63">
        <w:rPr>
          <w:rFonts w:ascii="Arial" w:hAnsi="Arial" w:cs="Arial"/>
          <w:sz w:val="22"/>
          <w:szCs w:val="22"/>
        </w:rPr>
        <w:t xml:space="preserve">  </w:t>
      </w:r>
    </w:p>
    <w:p w14:paraId="708CCC5E" w14:textId="77777777" w:rsidR="006C7E41" w:rsidRPr="006C7E41" w:rsidRDefault="006C7E41" w:rsidP="006C7E41">
      <w:pPr>
        <w:spacing w:line="360" w:lineRule="auto"/>
        <w:jc w:val="both"/>
        <w:rPr>
          <w:rFonts w:ascii="Arial" w:hAnsi="Arial" w:cs="Arial"/>
          <w:sz w:val="22"/>
          <w:szCs w:val="22"/>
        </w:rPr>
      </w:pPr>
    </w:p>
    <w:p w14:paraId="5C09146E" w14:textId="42B39F11" w:rsidR="00730C9C" w:rsidRDefault="00730C9C" w:rsidP="00730C9C">
      <w:pPr>
        <w:spacing w:line="360" w:lineRule="auto"/>
        <w:jc w:val="both"/>
        <w:rPr>
          <w:rFonts w:ascii="Arial" w:hAnsi="Arial" w:cs="Arial"/>
          <w:b/>
          <w:bCs/>
          <w:sz w:val="22"/>
          <w:szCs w:val="22"/>
        </w:rPr>
      </w:pPr>
      <w:r w:rsidRPr="001C0086">
        <w:rPr>
          <w:rFonts w:ascii="Arial" w:hAnsi="Arial" w:cs="Arial"/>
          <w:b/>
          <w:bCs/>
          <w:sz w:val="22"/>
          <w:szCs w:val="22"/>
        </w:rPr>
        <w:t xml:space="preserve">Mental Health and Wellness Issues in </w:t>
      </w:r>
      <w:r w:rsidR="004C3ED6">
        <w:rPr>
          <w:rFonts w:ascii="Arial" w:hAnsi="Arial" w:cs="Arial"/>
          <w:b/>
          <w:bCs/>
          <w:sz w:val="22"/>
          <w:szCs w:val="22"/>
        </w:rPr>
        <w:t>Female Musicians</w:t>
      </w:r>
    </w:p>
    <w:p w14:paraId="04C16641" w14:textId="134A3B96" w:rsidR="00AE46A3" w:rsidRDefault="00AE46A3" w:rsidP="00AE46A3">
      <w:pPr>
        <w:spacing w:line="360" w:lineRule="auto"/>
        <w:jc w:val="both"/>
        <w:rPr>
          <w:rFonts w:ascii="Arial" w:hAnsi="Arial" w:cs="Arial"/>
          <w:sz w:val="22"/>
          <w:szCs w:val="22"/>
        </w:rPr>
      </w:pPr>
      <w:r>
        <w:rPr>
          <w:rFonts w:ascii="Arial" w:hAnsi="Arial" w:cs="Arial"/>
          <w:sz w:val="22"/>
          <w:szCs w:val="22"/>
        </w:rPr>
        <w:t xml:space="preserve">I had also had the opportunity to see Dr. Musgrave present his work at a singing teachers’ conference in Edinburgh hosted by the Institute for Vocal Advancement.  Musgrave and Gross </w:t>
      </w:r>
      <w:r w:rsidR="000D61DF">
        <w:rPr>
          <w:rFonts w:ascii="Arial" w:hAnsi="Arial" w:cs="Arial"/>
          <w:sz w:val="22"/>
          <w:szCs w:val="22"/>
        </w:rPr>
        <w:t xml:space="preserve">(2020) </w:t>
      </w:r>
      <w:r>
        <w:rPr>
          <w:rFonts w:ascii="Arial" w:hAnsi="Arial" w:cs="Arial"/>
          <w:sz w:val="22"/>
          <w:szCs w:val="22"/>
        </w:rPr>
        <w:t xml:space="preserve">lay out a very bleak picture for the mental health of our aspiring and professional musicians, which they break down into three categories:  </w:t>
      </w:r>
      <w:r w:rsidRPr="00404B34">
        <w:rPr>
          <w:rFonts w:ascii="Arial" w:hAnsi="Arial" w:cs="Arial"/>
          <w:i/>
          <w:iCs/>
          <w:sz w:val="22"/>
          <w:szCs w:val="22"/>
        </w:rPr>
        <w:t>Status of Work</w:t>
      </w:r>
      <w:r>
        <w:rPr>
          <w:rFonts w:ascii="Arial" w:hAnsi="Arial" w:cs="Arial"/>
          <w:sz w:val="22"/>
          <w:szCs w:val="22"/>
        </w:rPr>
        <w:t xml:space="preserve">:  Musicians are faced financial precarity due to doing freelance work in a gig economy, which is often inconsistent, and blurred boundaries between personal life and professional life. This uncertainty of work leads to stress and anxiety because there is often no clear job security.  </w:t>
      </w:r>
      <w:r w:rsidRPr="00404B34">
        <w:rPr>
          <w:rFonts w:ascii="Arial" w:hAnsi="Arial" w:cs="Arial"/>
          <w:i/>
          <w:iCs/>
          <w:sz w:val="22"/>
          <w:szCs w:val="22"/>
        </w:rPr>
        <w:t>Status of Value</w:t>
      </w:r>
      <w:r>
        <w:rPr>
          <w:rFonts w:ascii="Arial" w:hAnsi="Arial" w:cs="Arial"/>
          <w:sz w:val="22"/>
          <w:szCs w:val="22"/>
        </w:rPr>
        <w:t xml:space="preserve">:  These are the traditional goals of “success” such as record deals, chart positions and touring income which are difficult to achieve. </w:t>
      </w:r>
      <w:proofErr w:type="gramStart"/>
      <w:r>
        <w:rPr>
          <w:rFonts w:ascii="Arial" w:hAnsi="Arial" w:cs="Arial"/>
          <w:sz w:val="22"/>
          <w:szCs w:val="22"/>
        </w:rPr>
        <w:t>Instead</w:t>
      </w:r>
      <w:proofErr w:type="gramEnd"/>
      <w:r>
        <w:rPr>
          <w:rFonts w:ascii="Arial" w:hAnsi="Arial" w:cs="Arial"/>
          <w:sz w:val="22"/>
          <w:szCs w:val="22"/>
        </w:rPr>
        <w:t xml:space="preserve"> they focus on self-promotion through digital streaming platforms and social media where streams, followers, likes and engagement can turn artistic creation into data-driven transactional scorekeeping, undermined their sense of value. Status of Relationships:  Because music careers demand constant travel, long hours and “always-on” mentality, stable friendships and personal relationships can be hard to maintain leading to loneliness and isolation (Gross &amp; Musgrave, 2020).  However, it is their findings through a large survey that they conducted of 2200 musician participants that was so alarming:  71.1% of respondents had experienced high levels of anxiety and/or panic attacks; 68.5% stated that they had experienced depression, which is three times more likely than the general public (Gross and Musgrave, 2016 cited in Gross and Musgrave, 2020).  When they drilled down on the subsets within these numbers, solo artists and songwriters reported 76-77% incidence compared with 55-65% of bandmembers and live crew, which they posit could be that those who work in groups could feel more support.  The news is </w:t>
      </w:r>
      <w:proofErr w:type="gramStart"/>
      <w:r>
        <w:rPr>
          <w:rFonts w:ascii="Arial" w:hAnsi="Arial" w:cs="Arial"/>
          <w:sz w:val="22"/>
          <w:szCs w:val="22"/>
        </w:rPr>
        <w:t>more bleak</w:t>
      </w:r>
      <w:proofErr w:type="gramEnd"/>
      <w:r>
        <w:rPr>
          <w:rFonts w:ascii="Arial" w:hAnsi="Arial" w:cs="Arial"/>
          <w:sz w:val="22"/>
          <w:szCs w:val="22"/>
        </w:rPr>
        <w:t xml:space="preserve"> for females:  77.8% reported panic attacks and/or high levels of anxiety compared to 65.7% of males, and other mental health difficulties as 22% for women versus 15.1% for men.  The authors deduce this could be due to women facing unequal access to opportunities, unfair treatment, discrimination, sexual harassment and the pressure to succeed in an unstable and competitive field without proper supports.  They face exclusion from positions of power, misogynistic industry attitudes and practices, and higher exposure to harassment online.  This is how the industry is structured and how it operates – with </w:t>
      </w:r>
      <w:r>
        <w:rPr>
          <w:rFonts w:ascii="Arial" w:hAnsi="Arial" w:cs="Arial"/>
          <w:sz w:val="22"/>
          <w:szCs w:val="22"/>
        </w:rPr>
        <w:lastRenderedPageBreak/>
        <w:t xml:space="preserve">discrimination, unequal treatment and pressure to succeed and prove and protect themselves (Gross and Musgrave, 2020).   </w:t>
      </w:r>
    </w:p>
    <w:p w14:paraId="0A7C7E32" w14:textId="77777777" w:rsidR="00AE46A3" w:rsidRDefault="00AE46A3" w:rsidP="00AE46A3">
      <w:pPr>
        <w:spacing w:line="360" w:lineRule="auto"/>
        <w:jc w:val="both"/>
        <w:rPr>
          <w:rFonts w:ascii="Arial" w:hAnsi="Arial" w:cs="Arial"/>
          <w:sz w:val="22"/>
          <w:szCs w:val="22"/>
        </w:rPr>
      </w:pPr>
    </w:p>
    <w:p w14:paraId="6501E894" w14:textId="308E7538" w:rsidR="00AE46A3" w:rsidRDefault="00AE46A3" w:rsidP="00AE46A3">
      <w:pPr>
        <w:spacing w:line="360" w:lineRule="auto"/>
        <w:jc w:val="both"/>
        <w:rPr>
          <w:rFonts w:ascii="Arial" w:hAnsi="Arial" w:cs="Arial"/>
          <w:sz w:val="22"/>
          <w:szCs w:val="22"/>
        </w:rPr>
      </w:pPr>
      <w:r>
        <w:rPr>
          <w:rFonts w:ascii="Arial" w:hAnsi="Arial" w:cs="Arial"/>
          <w:sz w:val="22"/>
          <w:szCs w:val="22"/>
        </w:rPr>
        <w:t xml:space="preserve">Worst of all, recent emerging data compiled from Musgrave &amp; Lamis </w:t>
      </w:r>
      <w:r w:rsidR="00517C81">
        <w:rPr>
          <w:rFonts w:ascii="Arial" w:hAnsi="Arial" w:cs="Arial"/>
          <w:sz w:val="22"/>
          <w:szCs w:val="22"/>
        </w:rPr>
        <w:t xml:space="preserve">(2025) </w:t>
      </w:r>
      <w:r>
        <w:rPr>
          <w:rFonts w:ascii="Arial" w:hAnsi="Arial" w:cs="Arial"/>
          <w:sz w:val="22"/>
          <w:szCs w:val="22"/>
        </w:rPr>
        <w:t>show that musicians are alarmingly at risk as an occupational group for suicide.  In the UK, musicians had suicide rates that were 20% higher than the general male population, while that number was devastating high for females at 69% higher than the general female population.  In fact, women in arts and entertainment in the United States had the highest female occupational suicide rates (Musgrave &amp; Lamis, 2025).</w:t>
      </w:r>
    </w:p>
    <w:p w14:paraId="4D2E500A" w14:textId="77777777" w:rsidR="00AE46A3" w:rsidRPr="001C0086" w:rsidRDefault="00AE46A3" w:rsidP="00730C9C">
      <w:pPr>
        <w:spacing w:line="360" w:lineRule="auto"/>
        <w:jc w:val="both"/>
        <w:rPr>
          <w:rFonts w:ascii="Arial" w:hAnsi="Arial" w:cs="Arial"/>
          <w:b/>
          <w:bCs/>
          <w:sz w:val="22"/>
          <w:szCs w:val="22"/>
        </w:rPr>
      </w:pPr>
    </w:p>
    <w:p w14:paraId="118310E6" w14:textId="401E2D1E" w:rsidR="00222400" w:rsidRDefault="00222400" w:rsidP="00222400">
      <w:pPr>
        <w:spacing w:line="360" w:lineRule="auto"/>
        <w:jc w:val="both"/>
        <w:rPr>
          <w:rFonts w:ascii="Arial" w:hAnsi="Arial" w:cs="Arial"/>
          <w:sz w:val="22"/>
          <w:szCs w:val="22"/>
        </w:rPr>
      </w:pPr>
      <w:r>
        <w:rPr>
          <w:rFonts w:ascii="Arial" w:hAnsi="Arial" w:cs="Arial"/>
          <w:sz w:val="22"/>
          <w:szCs w:val="22"/>
        </w:rPr>
        <w:t>While Gross and Musgrave’s (2020) suggestions for change and mitigation of the soaring anxiety and depression rates were systemic changes, including better financial support systems for musicians, improved labor protections and workers’ rights and the recognition of mental health as integral to sustainable musical careers</w:t>
      </w:r>
      <w:r w:rsidR="00932CC2">
        <w:rPr>
          <w:rFonts w:ascii="Arial" w:hAnsi="Arial" w:cs="Arial"/>
          <w:sz w:val="22"/>
          <w:szCs w:val="22"/>
        </w:rPr>
        <w:t xml:space="preserve">.  </w:t>
      </w:r>
      <w:r>
        <w:rPr>
          <w:rFonts w:ascii="Arial" w:hAnsi="Arial" w:cs="Arial"/>
          <w:sz w:val="22"/>
          <w:szCs w:val="22"/>
        </w:rPr>
        <w:t xml:space="preserve"> </w:t>
      </w:r>
    </w:p>
    <w:p w14:paraId="722D160C" w14:textId="77777777" w:rsidR="0012000B" w:rsidRDefault="0012000B" w:rsidP="00513630">
      <w:pPr>
        <w:spacing w:line="360" w:lineRule="auto"/>
        <w:jc w:val="both"/>
        <w:rPr>
          <w:rFonts w:ascii="Arial" w:hAnsi="Arial" w:cs="Arial"/>
          <w:sz w:val="22"/>
          <w:szCs w:val="22"/>
        </w:rPr>
      </w:pPr>
    </w:p>
    <w:p w14:paraId="7A914681" w14:textId="2385D11D" w:rsidR="0012000B" w:rsidRPr="0071381F" w:rsidRDefault="0071381F" w:rsidP="00513630">
      <w:pPr>
        <w:spacing w:line="360" w:lineRule="auto"/>
        <w:jc w:val="both"/>
        <w:rPr>
          <w:rFonts w:ascii="Arial" w:hAnsi="Arial" w:cs="Arial"/>
          <w:b/>
          <w:bCs/>
          <w:sz w:val="22"/>
          <w:szCs w:val="22"/>
        </w:rPr>
      </w:pPr>
      <w:r w:rsidRPr="0071381F">
        <w:rPr>
          <w:rFonts w:ascii="Arial" w:hAnsi="Arial" w:cs="Arial"/>
          <w:b/>
          <w:bCs/>
          <w:sz w:val="22"/>
          <w:szCs w:val="22"/>
        </w:rPr>
        <w:t>Conclusion:</w:t>
      </w:r>
    </w:p>
    <w:p w14:paraId="13166E00" w14:textId="18FD4A21" w:rsidR="0071381F" w:rsidRDefault="0071381F" w:rsidP="00513630">
      <w:pPr>
        <w:spacing w:line="360" w:lineRule="auto"/>
        <w:jc w:val="both"/>
        <w:rPr>
          <w:rFonts w:ascii="Arial" w:hAnsi="Arial" w:cs="Arial"/>
          <w:sz w:val="22"/>
          <w:szCs w:val="22"/>
        </w:rPr>
      </w:pPr>
      <w:r>
        <w:rPr>
          <w:rFonts w:ascii="Arial" w:hAnsi="Arial" w:cs="Arial"/>
          <w:sz w:val="22"/>
          <w:szCs w:val="22"/>
        </w:rPr>
        <w:t xml:space="preserve">I sought to understand how the structures of the music industry </w:t>
      </w:r>
      <w:r w:rsidR="00FA5511">
        <w:rPr>
          <w:rFonts w:ascii="Arial" w:hAnsi="Arial" w:cs="Arial"/>
          <w:sz w:val="22"/>
          <w:szCs w:val="22"/>
        </w:rPr>
        <w:t xml:space="preserve">and the </w:t>
      </w:r>
      <w:r>
        <w:rPr>
          <w:rFonts w:ascii="Arial" w:hAnsi="Arial" w:cs="Arial"/>
          <w:sz w:val="22"/>
          <w:szCs w:val="22"/>
        </w:rPr>
        <w:t xml:space="preserve">rise of digital distribution and streaming </w:t>
      </w:r>
      <w:r w:rsidR="00FA5511">
        <w:rPr>
          <w:rFonts w:ascii="Arial" w:hAnsi="Arial" w:cs="Arial"/>
          <w:sz w:val="22"/>
          <w:szCs w:val="22"/>
        </w:rPr>
        <w:t xml:space="preserve">affect the wellbeing of female singer-songwriters.  Since financial precarity is a main stressor that impacts wellbeing, I first wanted to understand how artists are getting paid compared to the days when physical products were the norm.  </w:t>
      </w:r>
      <w:r w:rsidR="006248A4">
        <w:rPr>
          <w:rFonts w:ascii="Arial" w:hAnsi="Arial" w:cs="Arial"/>
          <w:sz w:val="22"/>
          <w:szCs w:val="22"/>
        </w:rPr>
        <w:t xml:space="preserve">What is clear to me is that mechanical rights are no longer lucrative for an artist </w:t>
      </w:r>
      <w:r w:rsidR="00526DB4">
        <w:rPr>
          <w:rFonts w:ascii="Arial" w:hAnsi="Arial" w:cs="Arial"/>
          <w:sz w:val="22"/>
          <w:szCs w:val="22"/>
        </w:rPr>
        <w:t>because streaming has replaced it, and as a result, music seems more disposable.  However, there has been a trend in the rise in vinyl sales for the past few years now.  The vinyl trend is significant because it potentially shows that consumers want more than unlimited choice: they want the ability to have a permanent piece of the artist.</w:t>
      </w:r>
    </w:p>
    <w:p w14:paraId="66516EE3" w14:textId="77777777" w:rsidR="006248A4" w:rsidRDefault="006248A4" w:rsidP="00513630">
      <w:pPr>
        <w:spacing w:line="360" w:lineRule="auto"/>
        <w:jc w:val="both"/>
        <w:rPr>
          <w:rFonts w:ascii="Arial" w:hAnsi="Arial" w:cs="Arial"/>
          <w:sz w:val="22"/>
          <w:szCs w:val="22"/>
        </w:rPr>
      </w:pPr>
    </w:p>
    <w:p w14:paraId="78D927BE" w14:textId="3EA11ACA" w:rsidR="006248A4" w:rsidRDefault="006248A4" w:rsidP="00513630">
      <w:pPr>
        <w:spacing w:line="360" w:lineRule="auto"/>
        <w:jc w:val="both"/>
        <w:rPr>
          <w:rFonts w:ascii="Arial" w:hAnsi="Arial" w:cs="Arial"/>
          <w:sz w:val="22"/>
          <w:szCs w:val="22"/>
        </w:rPr>
      </w:pPr>
      <w:r>
        <w:rPr>
          <w:rFonts w:ascii="Arial" w:hAnsi="Arial" w:cs="Arial"/>
          <w:sz w:val="22"/>
          <w:szCs w:val="22"/>
        </w:rPr>
        <w:t xml:space="preserve">With so much choice, can’t listen to it all – also, it’s more </w:t>
      </w:r>
      <w:proofErr w:type="spellStart"/>
      <w:r>
        <w:rPr>
          <w:rFonts w:ascii="Arial" w:hAnsi="Arial" w:cs="Arial"/>
          <w:sz w:val="22"/>
          <w:szCs w:val="22"/>
        </w:rPr>
        <w:t>disaposable</w:t>
      </w:r>
      <w:proofErr w:type="spellEnd"/>
      <w:r>
        <w:rPr>
          <w:rFonts w:ascii="Arial" w:hAnsi="Arial" w:cs="Arial"/>
          <w:sz w:val="22"/>
          <w:szCs w:val="22"/>
        </w:rPr>
        <w:t xml:space="preserve"> (background music) instead of active listening but also in the past, there wasn’t so much choice between unknown, emerging and established artists.  </w:t>
      </w:r>
    </w:p>
    <w:p w14:paraId="64287C72" w14:textId="77777777" w:rsidR="006248A4" w:rsidRDefault="006248A4" w:rsidP="00513630">
      <w:pPr>
        <w:spacing w:line="360" w:lineRule="auto"/>
        <w:jc w:val="both"/>
        <w:rPr>
          <w:rFonts w:ascii="Arial" w:hAnsi="Arial" w:cs="Arial"/>
          <w:sz w:val="22"/>
          <w:szCs w:val="22"/>
        </w:rPr>
      </w:pPr>
    </w:p>
    <w:p w14:paraId="7046C74C" w14:textId="4C0BBAFD" w:rsidR="006248A4" w:rsidRDefault="006248A4" w:rsidP="00513630">
      <w:pPr>
        <w:spacing w:line="360" w:lineRule="auto"/>
        <w:jc w:val="both"/>
        <w:rPr>
          <w:rFonts w:ascii="Arial" w:hAnsi="Arial" w:cs="Arial"/>
          <w:sz w:val="22"/>
          <w:szCs w:val="22"/>
        </w:rPr>
      </w:pPr>
      <w:r>
        <w:rPr>
          <w:rFonts w:ascii="Arial" w:hAnsi="Arial" w:cs="Arial"/>
          <w:sz w:val="22"/>
          <w:szCs w:val="22"/>
        </w:rPr>
        <w:t>Algorithms playing more of what you like – not hearing anything different – almost a confirmation bias</w:t>
      </w:r>
    </w:p>
    <w:p w14:paraId="2991F2BC" w14:textId="77777777" w:rsidR="006248A4" w:rsidRDefault="006248A4" w:rsidP="00513630">
      <w:pPr>
        <w:spacing w:line="360" w:lineRule="auto"/>
        <w:jc w:val="both"/>
        <w:rPr>
          <w:rFonts w:ascii="Arial" w:hAnsi="Arial" w:cs="Arial"/>
          <w:sz w:val="22"/>
          <w:szCs w:val="22"/>
        </w:rPr>
      </w:pPr>
    </w:p>
    <w:p w14:paraId="7CDFB145" w14:textId="44989904" w:rsidR="006248A4" w:rsidRDefault="006248A4" w:rsidP="00513630">
      <w:pPr>
        <w:spacing w:line="360" w:lineRule="auto"/>
        <w:jc w:val="both"/>
        <w:rPr>
          <w:rFonts w:ascii="Arial" w:hAnsi="Arial" w:cs="Arial"/>
          <w:sz w:val="22"/>
          <w:szCs w:val="22"/>
        </w:rPr>
      </w:pPr>
      <w:r>
        <w:rPr>
          <w:rFonts w:ascii="Arial" w:hAnsi="Arial" w:cs="Arial"/>
          <w:sz w:val="22"/>
          <w:szCs w:val="22"/>
        </w:rPr>
        <w:t>Ghost tracks</w:t>
      </w:r>
    </w:p>
    <w:p w14:paraId="56D2601B" w14:textId="77777777" w:rsidR="006248A4" w:rsidRDefault="006248A4" w:rsidP="00513630">
      <w:pPr>
        <w:spacing w:line="360" w:lineRule="auto"/>
        <w:jc w:val="both"/>
        <w:rPr>
          <w:rFonts w:ascii="Arial" w:hAnsi="Arial" w:cs="Arial"/>
          <w:sz w:val="22"/>
          <w:szCs w:val="22"/>
        </w:rPr>
      </w:pPr>
    </w:p>
    <w:p w14:paraId="127BD321" w14:textId="43F58C15" w:rsidR="006248A4" w:rsidRDefault="006248A4" w:rsidP="00513630">
      <w:pPr>
        <w:spacing w:line="360" w:lineRule="auto"/>
        <w:jc w:val="both"/>
        <w:rPr>
          <w:rFonts w:ascii="Arial" w:hAnsi="Arial" w:cs="Arial"/>
          <w:sz w:val="22"/>
          <w:szCs w:val="22"/>
        </w:rPr>
      </w:pPr>
      <w:r>
        <w:rPr>
          <w:rFonts w:ascii="Arial" w:hAnsi="Arial" w:cs="Arial"/>
          <w:sz w:val="22"/>
          <w:szCs w:val="22"/>
        </w:rPr>
        <w:t xml:space="preserve">-shift from owning music to renting it with a lot of choice – endless choice – gone are the days with the packaging and art and lyrics and personal thank </w:t>
      </w:r>
      <w:proofErr w:type="spellStart"/>
      <w:r>
        <w:rPr>
          <w:rFonts w:ascii="Arial" w:hAnsi="Arial" w:cs="Arial"/>
          <w:sz w:val="22"/>
          <w:szCs w:val="22"/>
        </w:rPr>
        <w:t>yous</w:t>
      </w:r>
      <w:proofErr w:type="spellEnd"/>
      <w:r>
        <w:rPr>
          <w:rFonts w:ascii="Arial" w:hAnsi="Arial" w:cs="Arial"/>
          <w:sz w:val="22"/>
          <w:szCs w:val="22"/>
        </w:rPr>
        <w:t xml:space="preserve"> – fans are seeking engagement through social media and through concerts, which is mainly how artists are making money.  But the touring life also takes its toll on artists wellbeing.  It’s difficult shutting down your </w:t>
      </w:r>
      <w:proofErr w:type="gramStart"/>
      <w:r>
        <w:rPr>
          <w:rFonts w:ascii="Arial" w:hAnsi="Arial" w:cs="Arial"/>
          <w:sz w:val="22"/>
          <w:szCs w:val="22"/>
        </w:rPr>
        <w:t>day to day</w:t>
      </w:r>
      <w:proofErr w:type="gramEnd"/>
      <w:r>
        <w:rPr>
          <w:rFonts w:ascii="Arial" w:hAnsi="Arial" w:cs="Arial"/>
          <w:sz w:val="22"/>
          <w:szCs w:val="22"/>
        </w:rPr>
        <w:t xml:space="preserve"> life to get in a van and travel across a country with five or six other people. Leading to burnout, </w:t>
      </w:r>
    </w:p>
    <w:p w14:paraId="40A362C5" w14:textId="77777777" w:rsidR="00850EED" w:rsidRDefault="00850EED" w:rsidP="00513630">
      <w:pPr>
        <w:spacing w:line="360" w:lineRule="auto"/>
        <w:jc w:val="both"/>
        <w:rPr>
          <w:rFonts w:ascii="Arial" w:hAnsi="Arial" w:cs="Arial"/>
          <w:sz w:val="22"/>
          <w:szCs w:val="22"/>
        </w:rPr>
      </w:pPr>
    </w:p>
    <w:p w14:paraId="35658313" w14:textId="77777777" w:rsidR="00850EED" w:rsidRDefault="00850EED" w:rsidP="00513630">
      <w:pPr>
        <w:spacing w:line="360" w:lineRule="auto"/>
        <w:jc w:val="both"/>
        <w:rPr>
          <w:rFonts w:ascii="Arial" w:hAnsi="Arial" w:cs="Arial"/>
          <w:sz w:val="22"/>
          <w:szCs w:val="22"/>
        </w:rPr>
      </w:pPr>
    </w:p>
    <w:p w14:paraId="0B9C8744" w14:textId="06123243" w:rsidR="008136F0" w:rsidRDefault="008136F0" w:rsidP="008136F0">
      <w:pPr>
        <w:pStyle w:val="NormalWeb"/>
        <w:spacing w:before="450" w:beforeAutospacing="0" w:after="0" w:afterAutospacing="0"/>
        <w:rPr>
          <w:rFonts w:ascii="Cambria" w:hAnsi="Cambria"/>
          <w:color w:val="1B1B1B"/>
          <w:sz w:val="28"/>
          <w:szCs w:val="28"/>
        </w:rPr>
      </w:pPr>
    </w:p>
    <w:p w14:paraId="0EFE00DE" w14:textId="77777777" w:rsidR="008136F0" w:rsidRDefault="008136F0" w:rsidP="008136F0"/>
    <w:p w14:paraId="7744AE6A" w14:textId="103C83B3" w:rsidR="007B6F50" w:rsidRDefault="007B6F50">
      <w:pPr>
        <w:spacing w:after="160" w:line="278" w:lineRule="auto"/>
      </w:pPr>
      <w:r>
        <w:br w:type="page"/>
      </w:r>
    </w:p>
    <w:p w14:paraId="7C951781" w14:textId="77777777" w:rsidR="002E243F" w:rsidRDefault="002E243F" w:rsidP="005811E9">
      <w:pPr>
        <w:spacing w:line="360" w:lineRule="auto"/>
        <w:jc w:val="both"/>
      </w:pPr>
    </w:p>
    <w:p w14:paraId="50E73B5A" w14:textId="0D0FEDAD" w:rsidR="00A329D5" w:rsidRPr="00571DE7" w:rsidRDefault="002E243F" w:rsidP="005811E9">
      <w:pPr>
        <w:jc w:val="both"/>
        <w:rPr>
          <w:rFonts w:ascii="Arial" w:hAnsi="Arial" w:cs="Arial"/>
          <w:b/>
          <w:bCs/>
          <w:sz w:val="22"/>
          <w:szCs w:val="22"/>
          <w:u w:val="single"/>
        </w:rPr>
      </w:pPr>
      <w:r w:rsidRPr="00571DE7">
        <w:rPr>
          <w:rFonts w:ascii="Arial" w:hAnsi="Arial" w:cs="Arial"/>
          <w:b/>
          <w:bCs/>
          <w:sz w:val="22"/>
          <w:szCs w:val="22"/>
          <w:u w:val="single"/>
        </w:rPr>
        <w:t>References:</w:t>
      </w:r>
    </w:p>
    <w:p w14:paraId="284229F2" w14:textId="77777777" w:rsidR="002E243F" w:rsidRPr="00571DE7" w:rsidRDefault="002E243F" w:rsidP="005811E9">
      <w:pPr>
        <w:jc w:val="both"/>
        <w:rPr>
          <w:rFonts w:ascii="Arial" w:hAnsi="Arial" w:cs="Arial"/>
          <w:sz w:val="22"/>
          <w:szCs w:val="22"/>
        </w:rPr>
      </w:pPr>
    </w:p>
    <w:p w14:paraId="3062315C" w14:textId="341BF52E" w:rsidR="00515425" w:rsidRPr="00515425" w:rsidRDefault="00515425" w:rsidP="00515425">
      <w:pPr>
        <w:jc w:val="both"/>
        <w:rPr>
          <w:rFonts w:ascii="Arial" w:hAnsi="Arial" w:cs="Arial"/>
          <w:sz w:val="22"/>
          <w:szCs w:val="22"/>
        </w:rPr>
      </w:pPr>
      <w:r w:rsidRPr="00515425">
        <w:rPr>
          <w:rFonts w:ascii="Arial" w:hAnsi="Arial" w:cs="Arial"/>
          <w:sz w:val="22"/>
          <w:szCs w:val="22"/>
        </w:rPr>
        <w:t xml:space="preserve">Ascenso, S., Williamon, A., and Perkins, R. (2017) </w:t>
      </w:r>
      <w:r>
        <w:rPr>
          <w:rFonts w:ascii="Arial" w:hAnsi="Arial" w:cs="Arial"/>
          <w:sz w:val="22"/>
          <w:szCs w:val="22"/>
        </w:rPr>
        <w:t>‘</w:t>
      </w:r>
      <w:r w:rsidRPr="00515425">
        <w:rPr>
          <w:rFonts w:ascii="Arial" w:hAnsi="Arial" w:cs="Arial"/>
          <w:sz w:val="22"/>
          <w:szCs w:val="22"/>
        </w:rPr>
        <w:t>Understanding the well-being of</w:t>
      </w:r>
    </w:p>
    <w:p w14:paraId="02A27588" w14:textId="307F0FCD" w:rsidR="00515425" w:rsidRDefault="00515425" w:rsidP="00515425">
      <w:pPr>
        <w:jc w:val="both"/>
        <w:rPr>
          <w:rFonts w:ascii="Arial" w:hAnsi="Arial" w:cs="Arial"/>
          <w:sz w:val="22"/>
          <w:szCs w:val="22"/>
        </w:rPr>
      </w:pPr>
      <w:r w:rsidRPr="00515425">
        <w:rPr>
          <w:rFonts w:ascii="Arial" w:hAnsi="Arial" w:cs="Arial"/>
          <w:sz w:val="22"/>
          <w:szCs w:val="22"/>
        </w:rPr>
        <w:t>professional musicians through the lens of positive psychology</w:t>
      </w:r>
      <w:r>
        <w:rPr>
          <w:rFonts w:ascii="Arial" w:hAnsi="Arial" w:cs="Arial"/>
          <w:sz w:val="22"/>
          <w:szCs w:val="22"/>
        </w:rPr>
        <w:t>’,</w:t>
      </w:r>
      <w:r w:rsidRPr="00515425">
        <w:rPr>
          <w:rFonts w:ascii="Arial" w:hAnsi="Arial" w:cs="Arial"/>
          <w:sz w:val="22"/>
          <w:szCs w:val="22"/>
        </w:rPr>
        <w:t xml:space="preserve"> </w:t>
      </w:r>
      <w:r w:rsidRPr="00515425">
        <w:rPr>
          <w:rFonts w:ascii="Arial" w:hAnsi="Arial" w:cs="Arial"/>
          <w:i/>
          <w:iCs/>
          <w:sz w:val="22"/>
          <w:szCs w:val="22"/>
        </w:rPr>
        <w:t>Psychol</w:t>
      </w:r>
      <w:r w:rsidRPr="00515425">
        <w:rPr>
          <w:rFonts w:ascii="Arial" w:hAnsi="Arial" w:cs="Arial"/>
          <w:i/>
          <w:iCs/>
          <w:sz w:val="22"/>
          <w:szCs w:val="22"/>
        </w:rPr>
        <w:t>ogy of</w:t>
      </w:r>
      <w:r w:rsidRPr="00515425">
        <w:rPr>
          <w:rFonts w:ascii="Arial" w:hAnsi="Arial" w:cs="Arial"/>
          <w:i/>
          <w:iCs/>
          <w:sz w:val="22"/>
          <w:szCs w:val="22"/>
        </w:rPr>
        <w:t xml:space="preserve"> Music</w:t>
      </w:r>
      <w:r>
        <w:rPr>
          <w:rFonts w:ascii="Arial" w:hAnsi="Arial" w:cs="Arial"/>
          <w:i/>
          <w:iCs/>
          <w:sz w:val="22"/>
          <w:szCs w:val="22"/>
        </w:rPr>
        <w:t>,</w:t>
      </w:r>
      <w:r w:rsidRPr="00515425">
        <w:rPr>
          <w:rFonts w:ascii="Arial" w:hAnsi="Arial" w:cs="Arial"/>
          <w:sz w:val="22"/>
          <w:szCs w:val="22"/>
        </w:rPr>
        <w:t xml:space="preserve"> 45, </w:t>
      </w:r>
      <w:r>
        <w:rPr>
          <w:rFonts w:ascii="Arial" w:hAnsi="Arial" w:cs="Arial"/>
          <w:sz w:val="22"/>
          <w:szCs w:val="22"/>
        </w:rPr>
        <w:t xml:space="preserve">pp. </w:t>
      </w:r>
      <w:r w:rsidRPr="00515425">
        <w:rPr>
          <w:rFonts w:ascii="Arial" w:hAnsi="Arial" w:cs="Arial"/>
          <w:sz w:val="22"/>
          <w:szCs w:val="22"/>
        </w:rPr>
        <w:t>65–81.</w:t>
      </w:r>
      <w:r>
        <w:rPr>
          <w:rFonts w:ascii="Arial" w:hAnsi="Arial" w:cs="Arial"/>
          <w:sz w:val="22"/>
          <w:szCs w:val="22"/>
        </w:rPr>
        <w:t xml:space="preserve">  </w:t>
      </w:r>
      <w:proofErr w:type="spellStart"/>
      <w:r w:rsidRPr="00515425">
        <w:rPr>
          <w:rFonts w:ascii="Arial" w:hAnsi="Arial" w:cs="Arial"/>
          <w:sz w:val="22"/>
          <w:szCs w:val="22"/>
        </w:rPr>
        <w:t>doi</w:t>
      </w:r>
      <w:proofErr w:type="spellEnd"/>
      <w:r w:rsidRPr="00515425">
        <w:rPr>
          <w:rFonts w:ascii="Arial" w:hAnsi="Arial" w:cs="Arial"/>
          <w:sz w:val="22"/>
          <w:szCs w:val="22"/>
        </w:rPr>
        <w:t>: 10.1177/0305735616646864</w:t>
      </w:r>
      <w:r>
        <w:rPr>
          <w:rFonts w:ascii="Arial" w:hAnsi="Arial" w:cs="Arial"/>
          <w:sz w:val="22"/>
          <w:szCs w:val="22"/>
        </w:rPr>
        <w:t>.</w:t>
      </w:r>
    </w:p>
    <w:p w14:paraId="2B9596BA" w14:textId="77777777" w:rsidR="00515425" w:rsidRDefault="00515425" w:rsidP="007911C5">
      <w:pPr>
        <w:jc w:val="both"/>
        <w:rPr>
          <w:rFonts w:ascii="Arial" w:hAnsi="Arial" w:cs="Arial"/>
          <w:sz w:val="22"/>
          <w:szCs w:val="22"/>
        </w:rPr>
      </w:pPr>
    </w:p>
    <w:p w14:paraId="19D4831D" w14:textId="2D839270" w:rsidR="00014E8D" w:rsidRDefault="00014E8D" w:rsidP="007911C5">
      <w:pPr>
        <w:jc w:val="both"/>
        <w:rPr>
          <w:rFonts w:ascii="Arial" w:hAnsi="Arial" w:cs="Arial"/>
          <w:sz w:val="22"/>
          <w:szCs w:val="22"/>
        </w:rPr>
      </w:pPr>
      <w:r w:rsidRPr="00F51542">
        <w:rPr>
          <w:rFonts w:ascii="Arial" w:hAnsi="Arial" w:cs="Arial"/>
          <w:sz w:val="22"/>
          <w:szCs w:val="22"/>
        </w:rPr>
        <w:t>Ahlkvist, J.</w:t>
      </w:r>
      <w:r w:rsidR="008A0F02" w:rsidRPr="00F51542">
        <w:rPr>
          <w:rFonts w:ascii="Arial" w:hAnsi="Arial" w:cs="Arial"/>
          <w:sz w:val="22"/>
          <w:szCs w:val="22"/>
        </w:rPr>
        <w:t xml:space="preserve"> </w:t>
      </w:r>
      <w:r w:rsidRPr="00F51542">
        <w:rPr>
          <w:rFonts w:ascii="Arial" w:hAnsi="Arial" w:cs="Arial"/>
          <w:sz w:val="22"/>
          <w:szCs w:val="22"/>
        </w:rPr>
        <w:t xml:space="preserve">A. and Fisher, G. (2000) </w:t>
      </w:r>
      <w:r w:rsidR="00091EB3" w:rsidRPr="00F51542">
        <w:rPr>
          <w:rFonts w:ascii="Arial" w:hAnsi="Arial" w:cs="Arial"/>
          <w:sz w:val="22"/>
          <w:szCs w:val="22"/>
        </w:rPr>
        <w:t>‘</w:t>
      </w:r>
      <w:r w:rsidRPr="00F51542">
        <w:rPr>
          <w:rFonts w:ascii="Arial" w:hAnsi="Arial" w:cs="Arial"/>
          <w:sz w:val="22"/>
          <w:szCs w:val="22"/>
        </w:rPr>
        <w:t>And the hits just keep coming: Music programming</w:t>
      </w:r>
      <w:r w:rsidRPr="00571DE7">
        <w:rPr>
          <w:rFonts w:ascii="Arial" w:hAnsi="Arial" w:cs="Arial"/>
          <w:sz w:val="22"/>
          <w:szCs w:val="22"/>
        </w:rPr>
        <w:t xml:space="preserve"> standardization in commercial radio</w:t>
      </w:r>
      <w:r w:rsidR="00091EB3">
        <w:rPr>
          <w:rFonts w:ascii="Arial" w:hAnsi="Arial" w:cs="Arial"/>
          <w:sz w:val="22"/>
          <w:szCs w:val="22"/>
        </w:rPr>
        <w:t>’</w:t>
      </w:r>
      <w:r w:rsidRPr="00571DE7">
        <w:rPr>
          <w:rFonts w:ascii="Arial" w:hAnsi="Arial" w:cs="Arial"/>
          <w:sz w:val="22"/>
          <w:szCs w:val="22"/>
        </w:rPr>
        <w:t xml:space="preserve">, </w:t>
      </w:r>
      <w:r w:rsidRPr="00571DE7">
        <w:rPr>
          <w:rFonts w:ascii="Arial" w:hAnsi="Arial" w:cs="Arial"/>
          <w:i/>
          <w:iCs/>
          <w:sz w:val="22"/>
          <w:szCs w:val="22"/>
        </w:rPr>
        <w:t>Poetics</w:t>
      </w:r>
      <w:r w:rsidRPr="00571DE7">
        <w:rPr>
          <w:rFonts w:ascii="Arial" w:hAnsi="Arial" w:cs="Arial"/>
          <w:sz w:val="22"/>
          <w:szCs w:val="22"/>
        </w:rPr>
        <w:t>, 27(5-6), pp. 301-325.</w:t>
      </w:r>
      <w:r w:rsidR="008A0F02">
        <w:rPr>
          <w:rFonts w:ascii="Arial" w:hAnsi="Arial" w:cs="Arial"/>
          <w:sz w:val="22"/>
          <w:szCs w:val="22"/>
        </w:rPr>
        <w:t xml:space="preserve"> Available at: </w:t>
      </w:r>
      <w:r w:rsidR="008A0F02" w:rsidRPr="008A0F02">
        <w:rPr>
          <w:rFonts w:ascii="Arial" w:hAnsi="Arial" w:cs="Arial"/>
          <w:sz w:val="22"/>
          <w:szCs w:val="22"/>
        </w:rPr>
        <w:t>DOI:10.1016/S0304-422</w:t>
      </w:r>
      <w:proofErr w:type="gramStart"/>
      <w:r w:rsidR="008A0F02" w:rsidRPr="008A0F02">
        <w:rPr>
          <w:rFonts w:ascii="Arial" w:hAnsi="Arial" w:cs="Arial"/>
          <w:sz w:val="22"/>
          <w:szCs w:val="22"/>
        </w:rPr>
        <w:t>X(</w:t>
      </w:r>
      <w:proofErr w:type="gramEnd"/>
      <w:r w:rsidR="008A0F02" w:rsidRPr="008A0F02">
        <w:rPr>
          <w:rFonts w:ascii="Arial" w:hAnsi="Arial" w:cs="Arial"/>
          <w:sz w:val="22"/>
          <w:szCs w:val="22"/>
        </w:rPr>
        <w:t>00)00007-3</w:t>
      </w:r>
      <w:r w:rsidR="008A0F02">
        <w:rPr>
          <w:rFonts w:ascii="Arial" w:hAnsi="Arial" w:cs="Arial"/>
          <w:sz w:val="22"/>
          <w:szCs w:val="22"/>
        </w:rPr>
        <w:t>.</w:t>
      </w:r>
    </w:p>
    <w:p w14:paraId="1C015733" w14:textId="77777777" w:rsidR="00823610" w:rsidRDefault="00823610" w:rsidP="007911C5">
      <w:pPr>
        <w:jc w:val="both"/>
        <w:rPr>
          <w:rFonts w:ascii="Arial" w:hAnsi="Arial" w:cs="Arial"/>
          <w:sz w:val="22"/>
          <w:szCs w:val="22"/>
        </w:rPr>
      </w:pPr>
    </w:p>
    <w:p w14:paraId="5B392E7B" w14:textId="768BD772" w:rsidR="00823610" w:rsidRPr="00F51542" w:rsidRDefault="00823610" w:rsidP="007911C5">
      <w:pPr>
        <w:jc w:val="both"/>
        <w:rPr>
          <w:rFonts w:ascii="Arial" w:hAnsi="Arial" w:cs="Arial"/>
          <w:sz w:val="22"/>
          <w:szCs w:val="22"/>
        </w:rPr>
      </w:pPr>
      <w:r w:rsidRPr="00F51542">
        <w:rPr>
          <w:rFonts w:ascii="Arial" w:hAnsi="Arial" w:cs="Arial"/>
          <w:sz w:val="22"/>
          <w:szCs w:val="22"/>
        </w:rPr>
        <w:t>Alaei, S. et al., (2022) Revenue-sharing allocation strategies</w:t>
      </w:r>
      <w:r w:rsidR="008A0F02" w:rsidRPr="00F51542">
        <w:rPr>
          <w:rFonts w:ascii="Arial" w:hAnsi="Arial" w:cs="Arial"/>
          <w:sz w:val="22"/>
          <w:szCs w:val="22"/>
        </w:rPr>
        <w:t xml:space="preserve"> for two-sided media platforms: Pro-rata vs. user-centric</w:t>
      </w:r>
      <w:proofErr w:type="gramStart"/>
      <w:r w:rsidR="008A0F02" w:rsidRPr="00F51542">
        <w:rPr>
          <w:rFonts w:ascii="Arial" w:hAnsi="Arial" w:cs="Arial"/>
          <w:sz w:val="22"/>
          <w:szCs w:val="22"/>
        </w:rPr>
        <w:t>’,  INFORMS</w:t>
      </w:r>
      <w:proofErr w:type="gramEnd"/>
      <w:r w:rsidR="008A0F02" w:rsidRPr="00F51542">
        <w:rPr>
          <w:rFonts w:ascii="Arial" w:hAnsi="Arial" w:cs="Arial"/>
          <w:sz w:val="22"/>
          <w:szCs w:val="22"/>
        </w:rPr>
        <w:t xml:space="preserve">: </w:t>
      </w:r>
      <w:r w:rsidR="008A0F02" w:rsidRPr="00F51542">
        <w:rPr>
          <w:rFonts w:ascii="Arial" w:hAnsi="Arial" w:cs="Arial"/>
          <w:i/>
          <w:iCs/>
          <w:sz w:val="22"/>
          <w:szCs w:val="22"/>
        </w:rPr>
        <w:t>Management Science</w:t>
      </w:r>
      <w:r w:rsidR="008A0F02" w:rsidRPr="00F51542">
        <w:rPr>
          <w:rFonts w:ascii="Arial" w:hAnsi="Arial" w:cs="Arial"/>
          <w:sz w:val="22"/>
          <w:szCs w:val="22"/>
        </w:rPr>
        <w:t xml:space="preserve">, 68(12), pp. 8699-8721.  </w:t>
      </w:r>
    </w:p>
    <w:p w14:paraId="2CBA9120" w14:textId="77777777" w:rsidR="00AA64D3" w:rsidRDefault="00AA64D3" w:rsidP="007911C5">
      <w:pPr>
        <w:jc w:val="both"/>
        <w:rPr>
          <w:rFonts w:ascii="Arial" w:hAnsi="Arial" w:cs="Arial"/>
          <w:sz w:val="22"/>
          <w:szCs w:val="22"/>
        </w:rPr>
      </w:pPr>
    </w:p>
    <w:p w14:paraId="0DF149A4" w14:textId="5B68F5A3" w:rsidR="001B0739" w:rsidRDefault="00AA64D3" w:rsidP="007911C5">
      <w:pPr>
        <w:jc w:val="both"/>
        <w:rPr>
          <w:rFonts w:ascii="Arial" w:hAnsi="Arial" w:cs="Arial"/>
          <w:sz w:val="22"/>
          <w:szCs w:val="22"/>
          <w:highlight w:val="yellow"/>
        </w:rPr>
      </w:pPr>
      <w:r w:rsidRPr="00AA64D3">
        <w:rPr>
          <w:rFonts w:ascii="Arial" w:hAnsi="Arial" w:cs="Arial"/>
          <w:sz w:val="22"/>
          <w:szCs w:val="22"/>
        </w:rPr>
        <w:t xml:space="preserve">Arditi, D. (2018) </w:t>
      </w:r>
      <w:r w:rsidR="00091EB3">
        <w:rPr>
          <w:rFonts w:ascii="Arial" w:hAnsi="Arial" w:cs="Arial"/>
          <w:sz w:val="22"/>
          <w:szCs w:val="22"/>
        </w:rPr>
        <w:t>‘</w:t>
      </w:r>
      <w:r w:rsidRPr="00AA64D3">
        <w:rPr>
          <w:rFonts w:ascii="Arial" w:hAnsi="Arial" w:cs="Arial"/>
          <w:sz w:val="22"/>
          <w:szCs w:val="22"/>
        </w:rPr>
        <w:t xml:space="preserve">Digital </w:t>
      </w:r>
      <w:r w:rsidR="00091EB3">
        <w:rPr>
          <w:rFonts w:ascii="Arial" w:hAnsi="Arial" w:cs="Arial"/>
          <w:sz w:val="22"/>
          <w:szCs w:val="22"/>
        </w:rPr>
        <w:t>s</w:t>
      </w:r>
      <w:r w:rsidRPr="00AA64D3">
        <w:rPr>
          <w:rFonts w:ascii="Arial" w:hAnsi="Arial" w:cs="Arial"/>
          <w:sz w:val="22"/>
          <w:szCs w:val="22"/>
        </w:rPr>
        <w:t xml:space="preserve">ubscriptions: The </w:t>
      </w:r>
      <w:r w:rsidR="00091EB3">
        <w:rPr>
          <w:rFonts w:ascii="Arial" w:hAnsi="Arial" w:cs="Arial"/>
          <w:sz w:val="22"/>
          <w:szCs w:val="22"/>
        </w:rPr>
        <w:t>u</w:t>
      </w:r>
      <w:r w:rsidRPr="00AA64D3">
        <w:rPr>
          <w:rFonts w:ascii="Arial" w:hAnsi="Arial" w:cs="Arial"/>
          <w:sz w:val="22"/>
          <w:szCs w:val="22"/>
        </w:rPr>
        <w:t xml:space="preserve">nending </w:t>
      </w:r>
      <w:r w:rsidR="00091EB3">
        <w:rPr>
          <w:rFonts w:ascii="Arial" w:hAnsi="Arial" w:cs="Arial"/>
          <w:sz w:val="22"/>
          <w:szCs w:val="22"/>
        </w:rPr>
        <w:t>c</w:t>
      </w:r>
      <w:r w:rsidRPr="00AA64D3">
        <w:rPr>
          <w:rFonts w:ascii="Arial" w:hAnsi="Arial" w:cs="Arial"/>
          <w:sz w:val="22"/>
          <w:szCs w:val="22"/>
        </w:rPr>
        <w:t xml:space="preserve">onsumption of </w:t>
      </w:r>
      <w:r w:rsidR="00091EB3">
        <w:rPr>
          <w:rFonts w:ascii="Arial" w:hAnsi="Arial" w:cs="Arial"/>
          <w:sz w:val="22"/>
          <w:szCs w:val="22"/>
        </w:rPr>
        <w:t>m</w:t>
      </w:r>
      <w:r w:rsidRPr="00AA64D3">
        <w:rPr>
          <w:rFonts w:ascii="Arial" w:hAnsi="Arial" w:cs="Arial"/>
          <w:sz w:val="22"/>
          <w:szCs w:val="22"/>
        </w:rPr>
        <w:t xml:space="preserve">usic in the </w:t>
      </w:r>
      <w:r w:rsidR="00091EB3">
        <w:rPr>
          <w:rFonts w:ascii="Arial" w:hAnsi="Arial" w:cs="Arial"/>
          <w:sz w:val="22"/>
          <w:szCs w:val="22"/>
        </w:rPr>
        <w:t>d</w:t>
      </w:r>
      <w:r w:rsidRPr="00AA64D3">
        <w:rPr>
          <w:rFonts w:ascii="Arial" w:hAnsi="Arial" w:cs="Arial"/>
          <w:sz w:val="22"/>
          <w:szCs w:val="22"/>
        </w:rPr>
        <w:t xml:space="preserve">igital </w:t>
      </w:r>
      <w:r w:rsidR="00091EB3">
        <w:rPr>
          <w:rFonts w:ascii="Arial" w:hAnsi="Arial" w:cs="Arial"/>
          <w:sz w:val="22"/>
          <w:szCs w:val="22"/>
        </w:rPr>
        <w:t>e</w:t>
      </w:r>
      <w:r w:rsidRPr="00AA64D3">
        <w:rPr>
          <w:rFonts w:ascii="Arial" w:hAnsi="Arial" w:cs="Arial"/>
          <w:sz w:val="22"/>
          <w:szCs w:val="22"/>
        </w:rPr>
        <w:t>ra</w:t>
      </w:r>
      <w:r w:rsidR="00091EB3">
        <w:rPr>
          <w:rFonts w:ascii="Arial" w:hAnsi="Arial" w:cs="Arial"/>
          <w:sz w:val="22"/>
          <w:szCs w:val="22"/>
        </w:rPr>
        <w:t>’,</w:t>
      </w:r>
      <w:r w:rsidRPr="00AA64D3">
        <w:rPr>
          <w:rFonts w:ascii="Arial" w:hAnsi="Arial" w:cs="Arial"/>
          <w:sz w:val="22"/>
          <w:szCs w:val="22"/>
        </w:rPr>
        <w:t xml:space="preserve"> </w:t>
      </w:r>
      <w:r w:rsidRPr="00AA64D3">
        <w:rPr>
          <w:rFonts w:ascii="Arial" w:hAnsi="Arial" w:cs="Arial"/>
          <w:i/>
          <w:iCs/>
          <w:sz w:val="22"/>
          <w:szCs w:val="22"/>
        </w:rPr>
        <w:t>Popular Music and Society</w:t>
      </w:r>
      <w:r w:rsidRPr="00AA64D3">
        <w:rPr>
          <w:rFonts w:ascii="Arial" w:hAnsi="Arial" w:cs="Arial"/>
          <w:sz w:val="22"/>
          <w:szCs w:val="22"/>
        </w:rPr>
        <w:t xml:space="preserve">, 41(3), </w:t>
      </w:r>
      <w:r w:rsidR="00091EB3">
        <w:rPr>
          <w:rFonts w:ascii="Arial" w:hAnsi="Arial" w:cs="Arial"/>
          <w:sz w:val="22"/>
          <w:szCs w:val="22"/>
        </w:rPr>
        <w:t xml:space="preserve">pp. </w:t>
      </w:r>
      <w:r w:rsidRPr="00AA64D3">
        <w:rPr>
          <w:rFonts w:ascii="Arial" w:hAnsi="Arial" w:cs="Arial"/>
          <w:sz w:val="22"/>
          <w:szCs w:val="22"/>
        </w:rPr>
        <w:t>302–318. https://doi.org/10.1080/03007766.2016.1264101</w:t>
      </w:r>
      <w:r w:rsidR="00091EB3">
        <w:rPr>
          <w:rFonts w:ascii="Arial" w:hAnsi="Arial" w:cs="Arial"/>
          <w:sz w:val="22"/>
          <w:szCs w:val="22"/>
        </w:rPr>
        <w:t>.</w:t>
      </w:r>
    </w:p>
    <w:p w14:paraId="26049242" w14:textId="77777777" w:rsidR="00BB509E" w:rsidRDefault="00BB509E" w:rsidP="007911C5">
      <w:pPr>
        <w:jc w:val="both"/>
        <w:rPr>
          <w:rFonts w:ascii="Arial" w:hAnsi="Arial" w:cs="Arial"/>
          <w:sz w:val="22"/>
          <w:szCs w:val="22"/>
        </w:rPr>
      </w:pPr>
    </w:p>
    <w:p w14:paraId="77E0A57C" w14:textId="3BD43405" w:rsidR="00BB509E" w:rsidRDefault="00BB509E" w:rsidP="007911C5">
      <w:pPr>
        <w:jc w:val="both"/>
        <w:rPr>
          <w:rFonts w:ascii="Arial" w:hAnsi="Arial" w:cs="Arial"/>
          <w:sz w:val="22"/>
          <w:szCs w:val="22"/>
        </w:rPr>
      </w:pPr>
      <w:proofErr w:type="spellStart"/>
      <w:r w:rsidRPr="00F51542">
        <w:rPr>
          <w:rFonts w:ascii="Arial" w:hAnsi="Arial" w:cs="Arial"/>
          <w:sz w:val="22"/>
          <w:szCs w:val="22"/>
        </w:rPr>
        <w:t>Baym</w:t>
      </w:r>
      <w:proofErr w:type="spellEnd"/>
      <w:r w:rsidRPr="00F51542">
        <w:rPr>
          <w:rFonts w:ascii="Arial" w:hAnsi="Arial" w:cs="Arial"/>
          <w:sz w:val="22"/>
          <w:szCs w:val="22"/>
        </w:rPr>
        <w:t>, N.</w:t>
      </w:r>
      <w:r w:rsidR="00091EB3" w:rsidRPr="00F51542">
        <w:rPr>
          <w:rFonts w:ascii="Arial" w:hAnsi="Arial" w:cs="Arial"/>
          <w:sz w:val="22"/>
          <w:szCs w:val="22"/>
        </w:rPr>
        <w:t xml:space="preserve"> </w:t>
      </w:r>
      <w:r w:rsidRPr="00F51542">
        <w:rPr>
          <w:rFonts w:ascii="Arial" w:hAnsi="Arial" w:cs="Arial"/>
          <w:sz w:val="22"/>
          <w:szCs w:val="22"/>
        </w:rPr>
        <w:t xml:space="preserve">K. (2012) </w:t>
      </w:r>
      <w:r w:rsidR="00091EB3" w:rsidRPr="00F51542">
        <w:rPr>
          <w:rFonts w:ascii="Arial" w:hAnsi="Arial" w:cs="Arial"/>
          <w:sz w:val="22"/>
          <w:szCs w:val="22"/>
        </w:rPr>
        <w:t>‘</w:t>
      </w:r>
      <w:r w:rsidRPr="00F51542">
        <w:rPr>
          <w:rFonts w:ascii="Arial" w:hAnsi="Arial" w:cs="Arial"/>
          <w:sz w:val="22"/>
          <w:szCs w:val="22"/>
        </w:rPr>
        <w:t xml:space="preserve">Fans or </w:t>
      </w:r>
      <w:proofErr w:type="gramStart"/>
      <w:r w:rsidRPr="00F51542">
        <w:rPr>
          <w:rFonts w:ascii="Arial" w:hAnsi="Arial" w:cs="Arial"/>
          <w:sz w:val="22"/>
          <w:szCs w:val="22"/>
        </w:rPr>
        <w:t>friends?:</w:t>
      </w:r>
      <w:proofErr w:type="gramEnd"/>
      <w:r w:rsidRPr="00F51542">
        <w:rPr>
          <w:rFonts w:ascii="Arial" w:hAnsi="Arial" w:cs="Arial"/>
          <w:sz w:val="22"/>
          <w:szCs w:val="22"/>
        </w:rPr>
        <w:t xml:space="preserve"> Seeing social media audiences as musicians do</w:t>
      </w:r>
      <w:r w:rsidR="00091EB3" w:rsidRPr="00F51542">
        <w:rPr>
          <w:rFonts w:ascii="Arial" w:hAnsi="Arial" w:cs="Arial"/>
          <w:sz w:val="22"/>
          <w:szCs w:val="22"/>
        </w:rPr>
        <w:t>’,</w:t>
      </w:r>
      <w:r>
        <w:rPr>
          <w:rFonts w:ascii="Arial" w:hAnsi="Arial" w:cs="Arial"/>
          <w:sz w:val="22"/>
          <w:szCs w:val="22"/>
        </w:rPr>
        <w:t xml:space="preserve"> </w:t>
      </w:r>
      <w:r w:rsidRPr="005E563D">
        <w:rPr>
          <w:rFonts w:ascii="Arial" w:hAnsi="Arial" w:cs="Arial"/>
          <w:i/>
          <w:iCs/>
          <w:sz w:val="22"/>
          <w:szCs w:val="22"/>
        </w:rPr>
        <w:t>Participations</w:t>
      </w:r>
      <w:r w:rsidR="00091EB3">
        <w:rPr>
          <w:rFonts w:ascii="Arial" w:hAnsi="Arial" w:cs="Arial"/>
          <w:i/>
          <w:iCs/>
          <w:sz w:val="22"/>
          <w:szCs w:val="22"/>
        </w:rPr>
        <w:t>,</w:t>
      </w:r>
      <w:r>
        <w:rPr>
          <w:rFonts w:ascii="Arial" w:hAnsi="Arial" w:cs="Arial"/>
          <w:sz w:val="22"/>
          <w:szCs w:val="22"/>
        </w:rPr>
        <w:t xml:space="preserve"> 9</w:t>
      </w:r>
      <w:r w:rsidR="00091EB3">
        <w:rPr>
          <w:rFonts w:ascii="Arial" w:hAnsi="Arial" w:cs="Arial"/>
          <w:sz w:val="22"/>
          <w:szCs w:val="22"/>
        </w:rPr>
        <w:t>,</w:t>
      </w:r>
      <w:r>
        <w:rPr>
          <w:rFonts w:ascii="Arial" w:hAnsi="Arial" w:cs="Arial"/>
          <w:sz w:val="22"/>
          <w:szCs w:val="22"/>
        </w:rPr>
        <w:t xml:space="preserve"> </w:t>
      </w:r>
      <w:r w:rsidR="00091EB3">
        <w:rPr>
          <w:rFonts w:ascii="Arial" w:hAnsi="Arial" w:cs="Arial"/>
          <w:sz w:val="22"/>
          <w:szCs w:val="22"/>
        </w:rPr>
        <w:t xml:space="preserve">pp. </w:t>
      </w:r>
      <w:r>
        <w:rPr>
          <w:rFonts w:ascii="Arial" w:hAnsi="Arial" w:cs="Arial"/>
          <w:sz w:val="22"/>
          <w:szCs w:val="22"/>
        </w:rPr>
        <w:t>286-316.</w:t>
      </w:r>
    </w:p>
    <w:p w14:paraId="04BBC8CB" w14:textId="77777777" w:rsidR="00BB509E" w:rsidRDefault="00BB509E" w:rsidP="007911C5">
      <w:pPr>
        <w:jc w:val="both"/>
        <w:rPr>
          <w:rFonts w:ascii="Arial" w:hAnsi="Arial" w:cs="Arial"/>
          <w:sz w:val="22"/>
          <w:szCs w:val="22"/>
        </w:rPr>
      </w:pPr>
    </w:p>
    <w:p w14:paraId="080D6C08" w14:textId="6AAA4251" w:rsidR="00BB509E" w:rsidRPr="00BB509E" w:rsidRDefault="00BB509E" w:rsidP="00BB509E">
      <w:pPr>
        <w:jc w:val="both"/>
        <w:rPr>
          <w:rFonts w:ascii="Arial" w:hAnsi="Arial" w:cs="Arial"/>
          <w:sz w:val="22"/>
          <w:szCs w:val="22"/>
        </w:rPr>
      </w:pPr>
      <w:proofErr w:type="spellStart"/>
      <w:r w:rsidRPr="00BB509E">
        <w:rPr>
          <w:rFonts w:ascii="Arial" w:hAnsi="Arial" w:cs="Arial"/>
          <w:sz w:val="22"/>
          <w:szCs w:val="22"/>
        </w:rPr>
        <w:t>Baym</w:t>
      </w:r>
      <w:proofErr w:type="spellEnd"/>
      <w:r w:rsidRPr="00BB509E">
        <w:rPr>
          <w:rFonts w:ascii="Arial" w:hAnsi="Arial" w:cs="Arial"/>
          <w:sz w:val="22"/>
          <w:szCs w:val="22"/>
        </w:rPr>
        <w:t xml:space="preserve">, N. K. (2015) </w:t>
      </w:r>
      <w:r w:rsidR="00091EB3">
        <w:rPr>
          <w:rFonts w:ascii="Arial" w:hAnsi="Arial" w:cs="Arial"/>
          <w:sz w:val="22"/>
          <w:szCs w:val="22"/>
        </w:rPr>
        <w:t>‘</w:t>
      </w:r>
      <w:r w:rsidRPr="00BB509E">
        <w:rPr>
          <w:rFonts w:ascii="Arial" w:hAnsi="Arial" w:cs="Arial"/>
          <w:sz w:val="22"/>
          <w:szCs w:val="22"/>
        </w:rPr>
        <w:t>Connect with your audience! The relational labor of connection</w:t>
      </w:r>
      <w:r w:rsidR="00091EB3">
        <w:rPr>
          <w:rFonts w:ascii="Arial" w:hAnsi="Arial" w:cs="Arial"/>
          <w:sz w:val="22"/>
          <w:szCs w:val="22"/>
        </w:rPr>
        <w:t>’,</w:t>
      </w:r>
    </w:p>
    <w:p w14:paraId="6FD9A540" w14:textId="31A48868" w:rsidR="00BB509E" w:rsidRDefault="00BB509E" w:rsidP="00BB509E">
      <w:pPr>
        <w:jc w:val="both"/>
        <w:rPr>
          <w:rFonts w:ascii="Arial" w:hAnsi="Arial" w:cs="Arial"/>
          <w:sz w:val="22"/>
          <w:szCs w:val="22"/>
        </w:rPr>
      </w:pPr>
      <w:r w:rsidRPr="00091EB3">
        <w:rPr>
          <w:rFonts w:ascii="Arial" w:hAnsi="Arial" w:cs="Arial"/>
          <w:i/>
          <w:iCs/>
          <w:sz w:val="22"/>
          <w:szCs w:val="22"/>
        </w:rPr>
        <w:t>Commun. Rev</w:t>
      </w:r>
      <w:r w:rsidR="00091EB3">
        <w:rPr>
          <w:rFonts w:ascii="Arial" w:hAnsi="Arial" w:cs="Arial"/>
          <w:sz w:val="22"/>
          <w:szCs w:val="22"/>
        </w:rPr>
        <w:t>.,</w:t>
      </w:r>
      <w:r w:rsidRPr="00BB509E">
        <w:rPr>
          <w:rFonts w:ascii="Arial" w:hAnsi="Arial" w:cs="Arial"/>
          <w:sz w:val="22"/>
          <w:szCs w:val="22"/>
        </w:rPr>
        <w:t xml:space="preserve"> 18, </w:t>
      </w:r>
      <w:r w:rsidR="00091EB3">
        <w:rPr>
          <w:rFonts w:ascii="Arial" w:hAnsi="Arial" w:cs="Arial"/>
          <w:sz w:val="22"/>
          <w:szCs w:val="22"/>
        </w:rPr>
        <w:t xml:space="preserve">pp. </w:t>
      </w:r>
      <w:r w:rsidRPr="00BB509E">
        <w:rPr>
          <w:rFonts w:ascii="Arial" w:hAnsi="Arial" w:cs="Arial"/>
          <w:sz w:val="22"/>
          <w:szCs w:val="22"/>
        </w:rPr>
        <w:t xml:space="preserve">14–22. </w:t>
      </w:r>
      <w:proofErr w:type="spellStart"/>
      <w:r w:rsidRPr="00BB509E">
        <w:rPr>
          <w:rFonts w:ascii="Arial" w:hAnsi="Arial" w:cs="Arial"/>
          <w:sz w:val="22"/>
          <w:szCs w:val="22"/>
        </w:rPr>
        <w:t>doi</w:t>
      </w:r>
      <w:proofErr w:type="spellEnd"/>
      <w:r w:rsidRPr="00BB509E">
        <w:rPr>
          <w:rFonts w:ascii="Arial" w:hAnsi="Arial" w:cs="Arial"/>
          <w:sz w:val="22"/>
          <w:szCs w:val="22"/>
        </w:rPr>
        <w:t>: 10.1080/10714421.2015.996401</w:t>
      </w:r>
      <w:r w:rsidR="00091EB3">
        <w:rPr>
          <w:rFonts w:ascii="Arial" w:hAnsi="Arial" w:cs="Arial"/>
          <w:sz w:val="22"/>
          <w:szCs w:val="22"/>
        </w:rPr>
        <w:t>.</w:t>
      </w:r>
    </w:p>
    <w:p w14:paraId="6313EAB0" w14:textId="77777777" w:rsidR="00014E8D" w:rsidRPr="00571DE7" w:rsidRDefault="00014E8D" w:rsidP="007911C5">
      <w:pPr>
        <w:jc w:val="both"/>
        <w:rPr>
          <w:rFonts w:ascii="Arial" w:hAnsi="Arial" w:cs="Arial"/>
          <w:sz w:val="22"/>
          <w:szCs w:val="22"/>
        </w:rPr>
      </w:pPr>
    </w:p>
    <w:p w14:paraId="4CC5B944" w14:textId="62968AA7" w:rsidR="00A329D5" w:rsidRDefault="00502994" w:rsidP="007911C5">
      <w:pPr>
        <w:jc w:val="both"/>
        <w:rPr>
          <w:rFonts w:ascii="Arial" w:hAnsi="Arial" w:cs="Arial"/>
          <w:sz w:val="22"/>
          <w:szCs w:val="22"/>
        </w:rPr>
      </w:pPr>
      <w:r w:rsidRPr="00571DE7">
        <w:rPr>
          <w:rFonts w:ascii="Arial" w:hAnsi="Arial" w:cs="Arial"/>
          <w:sz w:val="22"/>
          <w:szCs w:val="22"/>
        </w:rPr>
        <w:t>B</w:t>
      </w:r>
      <w:r w:rsidR="00A329D5" w:rsidRPr="00571DE7">
        <w:rPr>
          <w:rFonts w:ascii="Arial" w:hAnsi="Arial" w:cs="Arial"/>
          <w:sz w:val="22"/>
          <w:szCs w:val="22"/>
        </w:rPr>
        <w:t>ishop</w:t>
      </w:r>
      <w:r w:rsidR="003468AD" w:rsidRPr="00571DE7">
        <w:rPr>
          <w:rFonts w:ascii="Arial" w:hAnsi="Arial" w:cs="Arial"/>
          <w:sz w:val="22"/>
          <w:szCs w:val="22"/>
        </w:rPr>
        <w:t>, J.</w:t>
      </w:r>
      <w:r w:rsidR="009F4D44" w:rsidRPr="00571DE7">
        <w:rPr>
          <w:rFonts w:ascii="Arial" w:hAnsi="Arial" w:cs="Arial"/>
          <w:sz w:val="22"/>
          <w:szCs w:val="22"/>
        </w:rPr>
        <w:t xml:space="preserve"> (2005)</w:t>
      </w:r>
      <w:r w:rsidR="003468AD" w:rsidRPr="00571DE7">
        <w:rPr>
          <w:rFonts w:ascii="Arial" w:hAnsi="Arial" w:cs="Arial"/>
          <w:sz w:val="22"/>
          <w:szCs w:val="22"/>
        </w:rPr>
        <w:t xml:space="preserve"> </w:t>
      </w:r>
      <w:r w:rsidR="00091EB3">
        <w:rPr>
          <w:rFonts w:ascii="Arial" w:hAnsi="Arial" w:cs="Arial"/>
          <w:sz w:val="22"/>
          <w:szCs w:val="22"/>
        </w:rPr>
        <w:t>‘</w:t>
      </w:r>
      <w:r w:rsidR="003468AD" w:rsidRPr="00571DE7">
        <w:rPr>
          <w:rFonts w:ascii="Arial" w:hAnsi="Arial" w:cs="Arial"/>
          <w:sz w:val="22"/>
          <w:szCs w:val="22"/>
        </w:rPr>
        <w:t>Building international empires of sound: Concentrations of power and property in the “global” music market</w:t>
      </w:r>
      <w:r w:rsidR="00091EB3">
        <w:rPr>
          <w:rFonts w:ascii="Arial" w:hAnsi="Arial" w:cs="Arial"/>
          <w:sz w:val="22"/>
          <w:szCs w:val="22"/>
        </w:rPr>
        <w:t>’</w:t>
      </w:r>
      <w:r w:rsidR="003468AD" w:rsidRPr="00571DE7">
        <w:rPr>
          <w:rFonts w:ascii="Arial" w:hAnsi="Arial" w:cs="Arial"/>
          <w:sz w:val="22"/>
          <w:szCs w:val="22"/>
        </w:rPr>
        <w:t xml:space="preserve">, </w:t>
      </w:r>
      <w:r w:rsidR="003468AD" w:rsidRPr="00571DE7">
        <w:rPr>
          <w:rFonts w:ascii="Arial" w:hAnsi="Arial" w:cs="Arial"/>
          <w:i/>
          <w:iCs/>
          <w:sz w:val="22"/>
          <w:szCs w:val="22"/>
        </w:rPr>
        <w:t>Popular Music and Society</w:t>
      </w:r>
      <w:r w:rsidR="003468AD" w:rsidRPr="00571DE7">
        <w:rPr>
          <w:rFonts w:ascii="Arial" w:hAnsi="Arial" w:cs="Arial"/>
          <w:sz w:val="22"/>
          <w:szCs w:val="22"/>
        </w:rPr>
        <w:t>, 28(4), pp.</w:t>
      </w:r>
      <w:r w:rsidR="00091EB3">
        <w:rPr>
          <w:rFonts w:ascii="Arial" w:hAnsi="Arial" w:cs="Arial"/>
          <w:sz w:val="22"/>
          <w:szCs w:val="22"/>
        </w:rPr>
        <w:t xml:space="preserve"> </w:t>
      </w:r>
      <w:r w:rsidR="003468AD" w:rsidRPr="00571DE7">
        <w:rPr>
          <w:rFonts w:ascii="Arial" w:hAnsi="Arial" w:cs="Arial"/>
          <w:sz w:val="22"/>
          <w:szCs w:val="22"/>
        </w:rPr>
        <w:t>443-471. Doi: 10.1080/03007760500158957</w:t>
      </w:r>
      <w:r w:rsidR="00091EB3">
        <w:rPr>
          <w:rFonts w:ascii="Arial" w:hAnsi="Arial" w:cs="Arial"/>
          <w:sz w:val="22"/>
          <w:szCs w:val="22"/>
        </w:rPr>
        <w:t>.</w:t>
      </w:r>
    </w:p>
    <w:p w14:paraId="5B24B32D" w14:textId="77777777" w:rsidR="003B1581" w:rsidRDefault="003B1581" w:rsidP="007911C5">
      <w:pPr>
        <w:jc w:val="both"/>
        <w:rPr>
          <w:rFonts w:ascii="Arial" w:hAnsi="Arial" w:cs="Arial"/>
          <w:sz w:val="22"/>
          <w:szCs w:val="22"/>
        </w:rPr>
      </w:pPr>
    </w:p>
    <w:p w14:paraId="30B6711A" w14:textId="510B8A82" w:rsidR="00F02D38" w:rsidRDefault="00F02D38" w:rsidP="007911C5">
      <w:pPr>
        <w:jc w:val="both"/>
        <w:rPr>
          <w:rFonts w:ascii="Arial" w:hAnsi="Arial" w:cs="Arial"/>
          <w:sz w:val="22"/>
          <w:szCs w:val="22"/>
        </w:rPr>
      </w:pPr>
      <w:r>
        <w:rPr>
          <w:rFonts w:ascii="Arial" w:hAnsi="Arial" w:cs="Arial"/>
          <w:sz w:val="22"/>
          <w:szCs w:val="22"/>
        </w:rPr>
        <w:t>Borton, T. (1970) Reach, touch and teach.  London: Hutchinson.</w:t>
      </w:r>
    </w:p>
    <w:p w14:paraId="297B3D7D" w14:textId="77777777" w:rsidR="00F02D38" w:rsidRDefault="00F02D38" w:rsidP="007911C5">
      <w:pPr>
        <w:jc w:val="both"/>
        <w:rPr>
          <w:rFonts w:ascii="Arial" w:hAnsi="Arial" w:cs="Arial"/>
          <w:sz w:val="22"/>
          <w:szCs w:val="22"/>
        </w:rPr>
      </w:pPr>
    </w:p>
    <w:p w14:paraId="10ED2CC4" w14:textId="621DBA26" w:rsidR="003B1581" w:rsidRPr="00571DE7" w:rsidRDefault="003B1581" w:rsidP="007911C5">
      <w:pPr>
        <w:jc w:val="both"/>
        <w:rPr>
          <w:rFonts w:ascii="Arial" w:hAnsi="Arial" w:cs="Arial"/>
          <w:sz w:val="22"/>
          <w:szCs w:val="22"/>
        </w:rPr>
      </w:pPr>
      <w:r w:rsidRPr="003B1581">
        <w:rPr>
          <w:rFonts w:ascii="Arial" w:hAnsi="Arial" w:cs="Arial"/>
          <w:sz w:val="22"/>
          <w:szCs w:val="22"/>
        </w:rPr>
        <w:t>Cannizzo, F., Strong, C., &amp; Brunt, S. (2025) ‘</w:t>
      </w:r>
      <w:r>
        <w:rPr>
          <w:rFonts w:ascii="Arial" w:hAnsi="Arial" w:cs="Arial"/>
          <w:sz w:val="22"/>
          <w:szCs w:val="22"/>
        </w:rPr>
        <w:t>’</w:t>
      </w:r>
      <w:r w:rsidRPr="003B1581">
        <w:rPr>
          <w:rFonts w:ascii="Arial" w:hAnsi="Arial" w:cs="Arial"/>
          <w:sz w:val="22"/>
          <w:szCs w:val="22"/>
        </w:rPr>
        <w:t>Getting back to my old self’: women and gender non-conforming people restarting DIY careers in music</w:t>
      </w:r>
      <w:r>
        <w:rPr>
          <w:rFonts w:ascii="Arial" w:hAnsi="Arial" w:cs="Arial"/>
          <w:sz w:val="22"/>
          <w:szCs w:val="22"/>
        </w:rPr>
        <w:t>,’</w:t>
      </w:r>
      <w:r w:rsidRPr="003B1581">
        <w:rPr>
          <w:rFonts w:ascii="Arial" w:hAnsi="Arial" w:cs="Arial"/>
          <w:sz w:val="22"/>
          <w:szCs w:val="22"/>
        </w:rPr>
        <w:t xml:space="preserve"> </w:t>
      </w:r>
      <w:r w:rsidRPr="003B1581">
        <w:rPr>
          <w:rFonts w:ascii="Arial" w:hAnsi="Arial" w:cs="Arial"/>
          <w:i/>
          <w:iCs/>
          <w:sz w:val="22"/>
          <w:szCs w:val="22"/>
        </w:rPr>
        <w:t>International Journal of Cultural Policy</w:t>
      </w:r>
      <w:r w:rsidRPr="003B1581">
        <w:rPr>
          <w:rFonts w:ascii="Arial" w:hAnsi="Arial" w:cs="Arial"/>
          <w:sz w:val="22"/>
          <w:szCs w:val="22"/>
        </w:rPr>
        <w:t xml:space="preserve">, </w:t>
      </w:r>
      <w:r>
        <w:rPr>
          <w:rFonts w:ascii="Arial" w:hAnsi="Arial" w:cs="Arial"/>
          <w:sz w:val="22"/>
          <w:szCs w:val="22"/>
        </w:rPr>
        <w:t xml:space="preserve">pp. </w:t>
      </w:r>
      <w:r w:rsidRPr="003B1581">
        <w:rPr>
          <w:rFonts w:ascii="Arial" w:hAnsi="Arial" w:cs="Arial"/>
          <w:sz w:val="22"/>
          <w:szCs w:val="22"/>
        </w:rPr>
        <w:t xml:space="preserve">1–21. </w:t>
      </w:r>
      <w:r>
        <w:rPr>
          <w:rFonts w:ascii="Arial" w:hAnsi="Arial" w:cs="Arial"/>
          <w:sz w:val="22"/>
          <w:szCs w:val="22"/>
        </w:rPr>
        <w:t xml:space="preserve"> </w:t>
      </w:r>
      <w:r w:rsidRPr="003B1581">
        <w:rPr>
          <w:rFonts w:ascii="Arial" w:hAnsi="Arial" w:cs="Arial"/>
          <w:sz w:val="22"/>
          <w:szCs w:val="22"/>
        </w:rPr>
        <w:t>https://doi.org/10.1080/10286632.2025.2523377</w:t>
      </w:r>
      <w:r>
        <w:rPr>
          <w:rFonts w:ascii="Arial" w:hAnsi="Arial" w:cs="Arial"/>
          <w:sz w:val="22"/>
          <w:szCs w:val="22"/>
        </w:rPr>
        <w:t>.</w:t>
      </w:r>
    </w:p>
    <w:p w14:paraId="27C60DFC" w14:textId="77777777" w:rsidR="00A329D5" w:rsidRPr="00571DE7" w:rsidRDefault="00A329D5" w:rsidP="007911C5">
      <w:pPr>
        <w:jc w:val="both"/>
        <w:rPr>
          <w:rFonts w:ascii="Arial" w:hAnsi="Arial" w:cs="Arial"/>
          <w:sz w:val="22"/>
          <w:szCs w:val="22"/>
        </w:rPr>
      </w:pPr>
    </w:p>
    <w:p w14:paraId="65F90CB2" w14:textId="76EFCE60" w:rsidR="00761BCC" w:rsidRDefault="00761BCC" w:rsidP="007911C5">
      <w:pPr>
        <w:jc w:val="both"/>
        <w:rPr>
          <w:rFonts w:ascii="Arial" w:hAnsi="Arial" w:cs="Arial"/>
          <w:sz w:val="22"/>
          <w:szCs w:val="22"/>
        </w:rPr>
      </w:pPr>
      <w:proofErr w:type="spellStart"/>
      <w:r w:rsidRPr="00571DE7">
        <w:rPr>
          <w:rFonts w:ascii="Arial" w:hAnsi="Arial" w:cs="Arial"/>
          <w:sz w:val="22"/>
          <w:szCs w:val="22"/>
        </w:rPr>
        <w:t>Chalaby</w:t>
      </w:r>
      <w:proofErr w:type="spellEnd"/>
      <w:r w:rsidRPr="00571DE7">
        <w:rPr>
          <w:rFonts w:ascii="Arial" w:hAnsi="Arial" w:cs="Arial"/>
          <w:sz w:val="22"/>
          <w:szCs w:val="22"/>
        </w:rPr>
        <w:t xml:space="preserve">, J.K. (2024) </w:t>
      </w:r>
      <w:r w:rsidR="00091EB3">
        <w:rPr>
          <w:rFonts w:ascii="Arial" w:hAnsi="Arial" w:cs="Arial"/>
          <w:sz w:val="22"/>
          <w:szCs w:val="22"/>
        </w:rPr>
        <w:t>‘</w:t>
      </w:r>
      <w:r w:rsidRPr="00571DE7">
        <w:rPr>
          <w:rFonts w:ascii="Arial" w:hAnsi="Arial" w:cs="Arial"/>
          <w:sz w:val="22"/>
          <w:szCs w:val="22"/>
        </w:rPr>
        <w:t>The streaming industry and the platform economy: An analysis</w:t>
      </w:r>
      <w:proofErr w:type="gramStart"/>
      <w:r w:rsidR="00091EB3">
        <w:rPr>
          <w:rFonts w:ascii="Arial" w:hAnsi="Arial" w:cs="Arial"/>
          <w:sz w:val="22"/>
          <w:szCs w:val="22"/>
        </w:rPr>
        <w:t>’,</w:t>
      </w:r>
      <w:r w:rsidRPr="00571DE7">
        <w:rPr>
          <w:rFonts w:ascii="Arial" w:hAnsi="Arial" w:cs="Arial"/>
          <w:sz w:val="22"/>
          <w:szCs w:val="22"/>
        </w:rPr>
        <w:t xml:space="preserve">  </w:t>
      </w:r>
      <w:r w:rsidRPr="00091EB3">
        <w:rPr>
          <w:rFonts w:ascii="Arial" w:hAnsi="Arial" w:cs="Arial"/>
          <w:i/>
          <w:iCs/>
          <w:sz w:val="22"/>
          <w:szCs w:val="22"/>
        </w:rPr>
        <w:t>Medi</w:t>
      </w:r>
      <w:r w:rsidRPr="00A91E73">
        <w:rPr>
          <w:rFonts w:ascii="Arial" w:hAnsi="Arial" w:cs="Arial"/>
          <w:i/>
          <w:iCs/>
          <w:sz w:val="22"/>
          <w:szCs w:val="22"/>
        </w:rPr>
        <w:t>a</w:t>
      </w:r>
      <w:proofErr w:type="gramEnd"/>
      <w:r w:rsidRPr="00A91E73">
        <w:rPr>
          <w:rFonts w:ascii="Arial" w:hAnsi="Arial" w:cs="Arial"/>
          <w:i/>
          <w:iCs/>
          <w:sz w:val="22"/>
          <w:szCs w:val="22"/>
        </w:rPr>
        <w:t xml:space="preserve"> Culture &amp; Society</w:t>
      </w:r>
      <w:r w:rsidRPr="00571DE7">
        <w:rPr>
          <w:rFonts w:ascii="Arial" w:hAnsi="Arial" w:cs="Arial"/>
          <w:sz w:val="22"/>
          <w:szCs w:val="22"/>
        </w:rPr>
        <w:t xml:space="preserve">, 46(3), </w:t>
      </w:r>
      <w:r w:rsidR="00091EB3">
        <w:rPr>
          <w:rFonts w:ascii="Arial" w:hAnsi="Arial" w:cs="Arial"/>
          <w:sz w:val="22"/>
          <w:szCs w:val="22"/>
        </w:rPr>
        <w:t xml:space="preserve">pp. </w:t>
      </w:r>
      <w:r w:rsidRPr="00571DE7">
        <w:rPr>
          <w:rFonts w:ascii="Arial" w:hAnsi="Arial" w:cs="Arial"/>
          <w:sz w:val="22"/>
          <w:szCs w:val="22"/>
        </w:rPr>
        <w:t xml:space="preserve">552-571.  </w:t>
      </w:r>
      <w:hyperlink r:id="rId6" w:history="1">
        <w:r w:rsidRPr="00571DE7">
          <w:rPr>
            <w:rStyle w:val="Hyperlink"/>
            <w:rFonts w:ascii="Arial" w:hAnsi="Arial" w:cs="Arial"/>
            <w:sz w:val="22"/>
            <w:szCs w:val="22"/>
          </w:rPr>
          <w:t>https://doi.org/</w:t>
        </w:r>
        <w:r w:rsidRPr="00571DE7">
          <w:rPr>
            <w:rStyle w:val="Hyperlink"/>
            <w:rFonts w:ascii="Arial" w:hAnsi="Arial" w:cs="Arial"/>
            <w:sz w:val="22"/>
            <w:szCs w:val="22"/>
          </w:rPr>
          <w:t>1</w:t>
        </w:r>
        <w:r w:rsidRPr="00571DE7">
          <w:rPr>
            <w:rStyle w:val="Hyperlink"/>
            <w:rFonts w:ascii="Arial" w:hAnsi="Arial" w:cs="Arial"/>
            <w:sz w:val="22"/>
            <w:szCs w:val="22"/>
          </w:rPr>
          <w:t>0.1177/01634437231210439</w:t>
        </w:r>
      </w:hyperlink>
      <w:r w:rsidRPr="00571DE7">
        <w:rPr>
          <w:rFonts w:ascii="Arial" w:hAnsi="Arial" w:cs="Arial"/>
          <w:sz w:val="22"/>
          <w:szCs w:val="22"/>
        </w:rPr>
        <w:t xml:space="preserve">. </w:t>
      </w:r>
    </w:p>
    <w:p w14:paraId="5389333F" w14:textId="77777777" w:rsidR="00426CBB" w:rsidRDefault="00426CBB" w:rsidP="007911C5">
      <w:pPr>
        <w:jc w:val="both"/>
        <w:rPr>
          <w:rFonts w:ascii="Arial" w:hAnsi="Arial" w:cs="Arial"/>
          <w:sz w:val="22"/>
          <w:szCs w:val="22"/>
        </w:rPr>
      </w:pPr>
    </w:p>
    <w:p w14:paraId="49C125BF" w14:textId="1F4DD84F" w:rsidR="00426CBB" w:rsidRDefault="00426CBB" w:rsidP="00426CBB">
      <w:pPr>
        <w:jc w:val="both"/>
        <w:rPr>
          <w:rFonts w:ascii="Arial" w:hAnsi="Arial" w:cs="Arial"/>
          <w:sz w:val="22"/>
          <w:szCs w:val="22"/>
        </w:rPr>
      </w:pPr>
      <w:r w:rsidRPr="00426CBB">
        <w:rPr>
          <w:rFonts w:ascii="Arial" w:hAnsi="Arial" w:cs="Arial"/>
          <w:sz w:val="22"/>
          <w:szCs w:val="22"/>
        </w:rPr>
        <w:t xml:space="preserve">Clift, S., &amp; Morrison, I. (2011) </w:t>
      </w:r>
      <w:r w:rsidR="00091EB3">
        <w:rPr>
          <w:rFonts w:ascii="Arial" w:hAnsi="Arial" w:cs="Arial"/>
          <w:sz w:val="22"/>
          <w:szCs w:val="22"/>
        </w:rPr>
        <w:t>‘</w:t>
      </w:r>
      <w:r w:rsidRPr="00426CBB">
        <w:rPr>
          <w:rFonts w:ascii="Arial" w:hAnsi="Arial" w:cs="Arial"/>
          <w:sz w:val="22"/>
          <w:szCs w:val="22"/>
        </w:rPr>
        <w:t>Group singing fosters mental health and wellbeing: Findings from the</w:t>
      </w:r>
      <w:r>
        <w:rPr>
          <w:rFonts w:ascii="Arial" w:hAnsi="Arial" w:cs="Arial"/>
          <w:sz w:val="22"/>
          <w:szCs w:val="22"/>
        </w:rPr>
        <w:t xml:space="preserve"> </w:t>
      </w:r>
      <w:r w:rsidRPr="00426CBB">
        <w:rPr>
          <w:rFonts w:ascii="Arial" w:hAnsi="Arial" w:cs="Arial"/>
          <w:sz w:val="22"/>
          <w:szCs w:val="22"/>
        </w:rPr>
        <w:t>East Kent</w:t>
      </w:r>
      <w:r>
        <w:rPr>
          <w:rFonts w:ascii="Arial" w:hAnsi="Arial" w:cs="Arial"/>
          <w:sz w:val="22"/>
          <w:szCs w:val="22"/>
        </w:rPr>
        <w:t xml:space="preserve"> </w:t>
      </w:r>
      <w:r w:rsidRPr="00426CBB">
        <w:rPr>
          <w:rFonts w:ascii="Arial" w:hAnsi="Arial" w:cs="Arial"/>
          <w:sz w:val="22"/>
          <w:szCs w:val="22"/>
        </w:rPr>
        <w:t>“singing for health” network project</w:t>
      </w:r>
      <w:r w:rsidR="00091EB3">
        <w:rPr>
          <w:rFonts w:ascii="Arial" w:hAnsi="Arial" w:cs="Arial"/>
          <w:sz w:val="22"/>
          <w:szCs w:val="22"/>
        </w:rPr>
        <w:t>’,</w:t>
      </w:r>
      <w:r w:rsidRPr="00426CBB">
        <w:rPr>
          <w:rFonts w:ascii="Arial" w:hAnsi="Arial" w:cs="Arial"/>
          <w:sz w:val="22"/>
          <w:szCs w:val="22"/>
        </w:rPr>
        <w:t xml:space="preserve"> </w:t>
      </w:r>
      <w:r w:rsidRPr="002642A4">
        <w:rPr>
          <w:rFonts w:ascii="Arial" w:hAnsi="Arial" w:cs="Arial"/>
          <w:i/>
          <w:iCs/>
          <w:sz w:val="22"/>
          <w:szCs w:val="22"/>
        </w:rPr>
        <w:t>Mental Health and Social Inclusion</w:t>
      </w:r>
      <w:r w:rsidRPr="00426CBB">
        <w:rPr>
          <w:rFonts w:ascii="Arial" w:hAnsi="Arial" w:cs="Arial"/>
          <w:sz w:val="22"/>
          <w:szCs w:val="22"/>
        </w:rPr>
        <w:t xml:space="preserve">, 15(2), </w:t>
      </w:r>
      <w:r w:rsidR="00091EB3">
        <w:rPr>
          <w:rFonts w:ascii="Arial" w:hAnsi="Arial" w:cs="Arial"/>
          <w:sz w:val="22"/>
          <w:szCs w:val="22"/>
        </w:rPr>
        <w:t xml:space="preserve">pp. </w:t>
      </w:r>
      <w:r w:rsidRPr="00426CBB">
        <w:rPr>
          <w:rFonts w:ascii="Arial" w:hAnsi="Arial" w:cs="Arial"/>
          <w:sz w:val="22"/>
          <w:szCs w:val="22"/>
        </w:rPr>
        <w:t>88–97.</w:t>
      </w:r>
      <w:r w:rsidR="00091EB3">
        <w:rPr>
          <w:rFonts w:ascii="Arial" w:hAnsi="Arial" w:cs="Arial"/>
          <w:sz w:val="22"/>
          <w:szCs w:val="22"/>
        </w:rPr>
        <w:t xml:space="preserve">  </w:t>
      </w:r>
      <w:r w:rsidRPr="00426CBB">
        <w:rPr>
          <w:rFonts w:ascii="Arial" w:hAnsi="Arial" w:cs="Arial"/>
          <w:sz w:val="22"/>
          <w:szCs w:val="22"/>
        </w:rPr>
        <w:t>https://doi.org/10.1108/20428301111140930</w:t>
      </w:r>
      <w:r w:rsidR="00091EB3">
        <w:rPr>
          <w:rFonts w:ascii="Arial" w:hAnsi="Arial" w:cs="Arial"/>
          <w:sz w:val="22"/>
          <w:szCs w:val="22"/>
        </w:rPr>
        <w:t>.</w:t>
      </w:r>
    </w:p>
    <w:p w14:paraId="77C13148" w14:textId="77777777" w:rsidR="00426CBB" w:rsidRPr="00426CBB" w:rsidRDefault="00426CBB" w:rsidP="00426CBB">
      <w:pPr>
        <w:jc w:val="both"/>
        <w:rPr>
          <w:rFonts w:ascii="Arial" w:hAnsi="Arial" w:cs="Arial"/>
          <w:sz w:val="22"/>
          <w:szCs w:val="22"/>
        </w:rPr>
      </w:pPr>
    </w:p>
    <w:p w14:paraId="11D1EAD4" w14:textId="2A85035B" w:rsidR="00426CBB" w:rsidRPr="0015665E" w:rsidRDefault="00426CBB" w:rsidP="00426CBB">
      <w:pPr>
        <w:jc w:val="both"/>
        <w:rPr>
          <w:rFonts w:ascii="Arial" w:hAnsi="Arial" w:cs="Arial"/>
          <w:sz w:val="22"/>
          <w:szCs w:val="22"/>
        </w:rPr>
      </w:pPr>
      <w:r w:rsidRPr="0015665E">
        <w:rPr>
          <w:rFonts w:ascii="Arial" w:hAnsi="Arial" w:cs="Arial"/>
          <w:sz w:val="22"/>
          <w:szCs w:val="22"/>
        </w:rPr>
        <w:t xml:space="preserve">Clift, S., Nicol, J., Raisbeck, M., Whitmore, C., &amp; Morrison, I. (2010) </w:t>
      </w:r>
      <w:r w:rsidR="00091EB3" w:rsidRPr="0015665E">
        <w:rPr>
          <w:rFonts w:ascii="Arial" w:hAnsi="Arial" w:cs="Arial"/>
          <w:sz w:val="22"/>
          <w:szCs w:val="22"/>
        </w:rPr>
        <w:t>‘</w:t>
      </w:r>
      <w:r w:rsidRPr="0015665E">
        <w:rPr>
          <w:rFonts w:ascii="Arial" w:hAnsi="Arial" w:cs="Arial"/>
          <w:sz w:val="22"/>
          <w:szCs w:val="22"/>
        </w:rPr>
        <w:t>Group singing, wellbeing and</w:t>
      </w:r>
    </w:p>
    <w:p w14:paraId="3D2A83B5" w14:textId="06B139E4" w:rsidR="00426CBB" w:rsidRPr="00426CBB" w:rsidRDefault="00426CBB" w:rsidP="00426CBB">
      <w:pPr>
        <w:jc w:val="both"/>
        <w:rPr>
          <w:rFonts w:ascii="Arial" w:hAnsi="Arial" w:cs="Arial"/>
          <w:sz w:val="22"/>
          <w:szCs w:val="22"/>
        </w:rPr>
      </w:pPr>
      <w:r w:rsidRPr="0015665E">
        <w:rPr>
          <w:rFonts w:ascii="Arial" w:hAnsi="Arial" w:cs="Arial"/>
          <w:sz w:val="22"/>
          <w:szCs w:val="22"/>
        </w:rPr>
        <w:t>health: A systematic mapping of research evidence</w:t>
      </w:r>
      <w:r w:rsidR="00091EB3" w:rsidRPr="0015665E">
        <w:rPr>
          <w:rFonts w:ascii="Arial" w:hAnsi="Arial" w:cs="Arial"/>
          <w:sz w:val="22"/>
          <w:szCs w:val="22"/>
        </w:rPr>
        <w:t>’,</w:t>
      </w:r>
      <w:r w:rsidRPr="0015665E">
        <w:rPr>
          <w:rFonts w:ascii="Arial" w:hAnsi="Arial" w:cs="Arial"/>
          <w:sz w:val="22"/>
          <w:szCs w:val="22"/>
        </w:rPr>
        <w:t xml:space="preserve"> </w:t>
      </w:r>
      <w:r w:rsidRPr="0015665E">
        <w:rPr>
          <w:rFonts w:ascii="Arial" w:hAnsi="Arial" w:cs="Arial"/>
          <w:i/>
          <w:iCs/>
          <w:sz w:val="22"/>
          <w:szCs w:val="22"/>
        </w:rPr>
        <w:t xml:space="preserve">UNESCO </w:t>
      </w:r>
      <w:proofErr w:type="spellStart"/>
      <w:r w:rsidRPr="0015665E">
        <w:rPr>
          <w:rFonts w:ascii="Arial" w:hAnsi="Arial" w:cs="Arial"/>
          <w:i/>
          <w:iCs/>
          <w:sz w:val="22"/>
          <w:szCs w:val="22"/>
        </w:rPr>
        <w:t>Observ</w:t>
      </w:r>
      <w:proofErr w:type="spellEnd"/>
      <w:r w:rsidRPr="0015665E">
        <w:rPr>
          <w:rFonts w:ascii="Arial" w:hAnsi="Arial" w:cs="Arial"/>
          <w:i/>
          <w:iCs/>
          <w:sz w:val="22"/>
          <w:szCs w:val="22"/>
        </w:rPr>
        <w:t xml:space="preserve"> E-J</w:t>
      </w:r>
      <w:r w:rsidRPr="0015665E">
        <w:rPr>
          <w:rFonts w:ascii="Arial" w:hAnsi="Arial" w:cs="Arial"/>
          <w:sz w:val="22"/>
          <w:szCs w:val="22"/>
        </w:rPr>
        <w:t xml:space="preserve">, 2(1), </w:t>
      </w:r>
      <w:r w:rsidR="00091EB3" w:rsidRPr="0015665E">
        <w:rPr>
          <w:rFonts w:ascii="Arial" w:hAnsi="Arial" w:cs="Arial"/>
          <w:sz w:val="22"/>
          <w:szCs w:val="22"/>
        </w:rPr>
        <w:t xml:space="preserve">pp. </w:t>
      </w:r>
      <w:r w:rsidRPr="0015665E">
        <w:rPr>
          <w:rFonts w:ascii="Arial" w:hAnsi="Arial" w:cs="Arial"/>
          <w:sz w:val="22"/>
          <w:szCs w:val="22"/>
        </w:rPr>
        <w:t>1835</w:t>
      </w:r>
      <w:r w:rsidRPr="00426CBB">
        <w:rPr>
          <w:rFonts w:ascii="Arial" w:hAnsi="Arial" w:cs="Arial"/>
          <w:sz w:val="22"/>
          <w:szCs w:val="22"/>
        </w:rPr>
        <w:t>–2776.</w:t>
      </w:r>
    </w:p>
    <w:p w14:paraId="12C2C539" w14:textId="77777777" w:rsidR="007A569D" w:rsidRDefault="007A569D" w:rsidP="007911C5">
      <w:pPr>
        <w:jc w:val="both"/>
        <w:rPr>
          <w:rFonts w:ascii="Arial" w:hAnsi="Arial" w:cs="Arial"/>
          <w:sz w:val="22"/>
          <w:szCs w:val="22"/>
        </w:rPr>
      </w:pPr>
    </w:p>
    <w:p w14:paraId="24F58D5D" w14:textId="1B138107" w:rsidR="0011204D" w:rsidRDefault="0011204D" w:rsidP="0011204D">
      <w:pPr>
        <w:jc w:val="both"/>
        <w:rPr>
          <w:rFonts w:ascii="Arial" w:hAnsi="Arial" w:cs="Arial"/>
          <w:sz w:val="22"/>
          <w:szCs w:val="22"/>
        </w:rPr>
      </w:pPr>
      <w:r w:rsidRPr="0011204D">
        <w:rPr>
          <w:rFonts w:ascii="Arial" w:hAnsi="Arial" w:cs="Arial"/>
          <w:sz w:val="22"/>
          <w:szCs w:val="22"/>
        </w:rPr>
        <w:t xml:space="preserve">Coulton, S., Clift, S., </w:t>
      </w:r>
      <w:proofErr w:type="spellStart"/>
      <w:r w:rsidRPr="0011204D">
        <w:rPr>
          <w:rFonts w:ascii="Arial" w:hAnsi="Arial" w:cs="Arial"/>
          <w:sz w:val="22"/>
          <w:szCs w:val="22"/>
        </w:rPr>
        <w:t>Skingley</w:t>
      </w:r>
      <w:proofErr w:type="spellEnd"/>
      <w:r w:rsidRPr="0011204D">
        <w:rPr>
          <w:rFonts w:ascii="Arial" w:hAnsi="Arial" w:cs="Arial"/>
          <w:sz w:val="22"/>
          <w:szCs w:val="22"/>
        </w:rPr>
        <w:t>, A., &amp; Rodriguez, J. (2015)</w:t>
      </w:r>
      <w:r w:rsidR="00091EB3">
        <w:rPr>
          <w:rFonts w:ascii="Arial" w:hAnsi="Arial" w:cs="Arial"/>
          <w:sz w:val="22"/>
          <w:szCs w:val="22"/>
        </w:rPr>
        <w:t xml:space="preserve"> ‘</w:t>
      </w:r>
      <w:r w:rsidRPr="0011204D">
        <w:rPr>
          <w:rFonts w:ascii="Arial" w:hAnsi="Arial" w:cs="Arial"/>
          <w:sz w:val="22"/>
          <w:szCs w:val="22"/>
        </w:rPr>
        <w:t>E</w:t>
      </w:r>
      <w:r w:rsidR="004B7AEA">
        <w:rPr>
          <w:rFonts w:ascii="Arial" w:hAnsi="Arial" w:cs="Arial"/>
          <w:sz w:val="22"/>
          <w:szCs w:val="22"/>
        </w:rPr>
        <w:t>ff</w:t>
      </w:r>
      <w:r w:rsidRPr="0011204D">
        <w:rPr>
          <w:rFonts w:ascii="Arial" w:hAnsi="Arial" w:cs="Arial"/>
          <w:sz w:val="22"/>
          <w:szCs w:val="22"/>
        </w:rPr>
        <w:t>ectiveness and cost-e</w:t>
      </w:r>
      <w:r w:rsidR="004B7AEA">
        <w:rPr>
          <w:rFonts w:ascii="Arial" w:hAnsi="Arial" w:cs="Arial"/>
          <w:sz w:val="22"/>
          <w:szCs w:val="22"/>
        </w:rPr>
        <w:t>ff</w:t>
      </w:r>
      <w:r w:rsidRPr="0011204D">
        <w:rPr>
          <w:rFonts w:ascii="Arial" w:hAnsi="Arial" w:cs="Arial"/>
          <w:sz w:val="22"/>
          <w:szCs w:val="22"/>
        </w:rPr>
        <w:t xml:space="preserve">ectiveness of community singing on mental health-related quality of life of older people: </w:t>
      </w:r>
      <w:r w:rsidR="004B7AEA" w:rsidRPr="0011204D">
        <w:rPr>
          <w:rFonts w:ascii="Arial" w:hAnsi="Arial" w:cs="Arial"/>
          <w:sz w:val="22"/>
          <w:szCs w:val="22"/>
        </w:rPr>
        <w:t>Randomized</w:t>
      </w:r>
      <w:r w:rsidRPr="0011204D">
        <w:rPr>
          <w:rFonts w:ascii="Arial" w:hAnsi="Arial" w:cs="Arial"/>
          <w:sz w:val="22"/>
          <w:szCs w:val="22"/>
        </w:rPr>
        <w:t xml:space="preserve"> controlled</w:t>
      </w:r>
      <w:r w:rsidR="004B7AEA">
        <w:rPr>
          <w:rFonts w:ascii="Arial" w:hAnsi="Arial" w:cs="Arial"/>
          <w:sz w:val="22"/>
          <w:szCs w:val="22"/>
        </w:rPr>
        <w:t xml:space="preserve"> t</w:t>
      </w:r>
      <w:r w:rsidRPr="0011204D">
        <w:rPr>
          <w:rFonts w:ascii="Arial" w:hAnsi="Arial" w:cs="Arial"/>
          <w:sz w:val="22"/>
          <w:szCs w:val="22"/>
        </w:rPr>
        <w:t>rial</w:t>
      </w:r>
      <w:r w:rsidR="00091EB3">
        <w:rPr>
          <w:rFonts w:ascii="Arial" w:hAnsi="Arial" w:cs="Arial"/>
          <w:sz w:val="22"/>
          <w:szCs w:val="22"/>
        </w:rPr>
        <w:t>’,</w:t>
      </w:r>
      <w:r>
        <w:rPr>
          <w:rFonts w:ascii="Arial" w:hAnsi="Arial" w:cs="Arial"/>
          <w:sz w:val="22"/>
          <w:szCs w:val="22"/>
        </w:rPr>
        <w:t xml:space="preserve"> </w:t>
      </w:r>
      <w:r w:rsidRPr="002642A4">
        <w:rPr>
          <w:rFonts w:ascii="Arial" w:hAnsi="Arial" w:cs="Arial"/>
          <w:i/>
          <w:iCs/>
          <w:sz w:val="22"/>
          <w:szCs w:val="22"/>
        </w:rPr>
        <w:t>The British Journal of Psychiatry</w:t>
      </w:r>
      <w:r w:rsidRPr="0011204D">
        <w:rPr>
          <w:rFonts w:ascii="Arial" w:hAnsi="Arial" w:cs="Arial"/>
          <w:sz w:val="22"/>
          <w:szCs w:val="22"/>
        </w:rPr>
        <w:t xml:space="preserve">, 207(3), </w:t>
      </w:r>
      <w:r w:rsidR="00091EB3">
        <w:rPr>
          <w:rFonts w:ascii="Arial" w:hAnsi="Arial" w:cs="Arial"/>
          <w:sz w:val="22"/>
          <w:szCs w:val="22"/>
        </w:rPr>
        <w:t xml:space="preserve">pp. </w:t>
      </w:r>
      <w:r w:rsidRPr="0011204D">
        <w:rPr>
          <w:rFonts w:ascii="Arial" w:hAnsi="Arial" w:cs="Arial"/>
          <w:sz w:val="22"/>
          <w:szCs w:val="22"/>
        </w:rPr>
        <w:t>250–255</w:t>
      </w:r>
      <w:r>
        <w:rPr>
          <w:rFonts w:ascii="Arial" w:hAnsi="Arial" w:cs="Arial"/>
          <w:sz w:val="22"/>
          <w:szCs w:val="22"/>
        </w:rPr>
        <w:t xml:space="preserve">. </w:t>
      </w:r>
      <w:r w:rsidRPr="0011204D">
        <w:rPr>
          <w:rFonts w:ascii="Arial" w:hAnsi="Arial" w:cs="Arial"/>
          <w:sz w:val="22"/>
          <w:szCs w:val="22"/>
        </w:rPr>
        <w:t>https://doi.org/10.1192/bjp.bp.113.129908</w:t>
      </w:r>
      <w:r w:rsidR="00091EB3">
        <w:rPr>
          <w:rFonts w:ascii="Arial" w:hAnsi="Arial" w:cs="Arial"/>
          <w:sz w:val="22"/>
          <w:szCs w:val="22"/>
        </w:rPr>
        <w:t>.</w:t>
      </w:r>
    </w:p>
    <w:p w14:paraId="68DDA7E1" w14:textId="77777777" w:rsidR="0011204D" w:rsidRPr="00571DE7" w:rsidRDefault="0011204D" w:rsidP="007911C5">
      <w:pPr>
        <w:jc w:val="both"/>
        <w:rPr>
          <w:rFonts w:ascii="Arial" w:hAnsi="Arial" w:cs="Arial"/>
          <w:sz w:val="22"/>
          <w:szCs w:val="22"/>
        </w:rPr>
      </w:pPr>
    </w:p>
    <w:p w14:paraId="1990F8EE" w14:textId="07F1BFCC" w:rsidR="007A569D" w:rsidRPr="00571DE7" w:rsidRDefault="007A569D" w:rsidP="007911C5">
      <w:pPr>
        <w:jc w:val="both"/>
        <w:rPr>
          <w:rFonts w:ascii="Arial" w:hAnsi="Arial" w:cs="Arial"/>
          <w:sz w:val="22"/>
          <w:szCs w:val="22"/>
        </w:rPr>
      </w:pPr>
      <w:r w:rsidRPr="00571DE7">
        <w:rPr>
          <w:rFonts w:ascii="Arial" w:hAnsi="Arial" w:cs="Arial"/>
          <w:sz w:val="22"/>
          <w:szCs w:val="22"/>
        </w:rPr>
        <w:lastRenderedPageBreak/>
        <w:t xml:space="preserve">Dalla Riva, C. (2024) </w:t>
      </w:r>
      <w:r w:rsidR="00091EB3">
        <w:rPr>
          <w:rFonts w:ascii="Arial" w:hAnsi="Arial" w:cs="Arial"/>
          <w:sz w:val="22"/>
          <w:szCs w:val="22"/>
        </w:rPr>
        <w:t>‘</w:t>
      </w:r>
      <w:r w:rsidRPr="00571DE7">
        <w:rPr>
          <w:rFonts w:ascii="Arial" w:hAnsi="Arial" w:cs="Arial"/>
          <w:sz w:val="22"/>
          <w:szCs w:val="22"/>
        </w:rPr>
        <w:t>Ringtones have proved to be an immortal business. But who makes money off them is a mystery</w:t>
      </w:r>
      <w:r w:rsidR="00091EB3">
        <w:rPr>
          <w:rFonts w:ascii="Arial" w:hAnsi="Arial" w:cs="Arial"/>
          <w:sz w:val="22"/>
          <w:szCs w:val="22"/>
        </w:rPr>
        <w:t>’,</w:t>
      </w:r>
      <w:r w:rsidRPr="00571DE7">
        <w:rPr>
          <w:rFonts w:ascii="Arial" w:hAnsi="Arial" w:cs="Arial"/>
          <w:sz w:val="22"/>
          <w:szCs w:val="22"/>
        </w:rPr>
        <w:t xml:space="preserve"> </w:t>
      </w:r>
      <w:r w:rsidRPr="00091EB3">
        <w:rPr>
          <w:rFonts w:ascii="Arial" w:hAnsi="Arial" w:cs="Arial"/>
          <w:i/>
          <w:iCs/>
          <w:sz w:val="22"/>
          <w:szCs w:val="22"/>
        </w:rPr>
        <w:t>Sherwood News</w:t>
      </w:r>
      <w:r w:rsidR="00091EB3">
        <w:rPr>
          <w:rFonts w:ascii="Arial" w:hAnsi="Arial" w:cs="Arial"/>
          <w:sz w:val="22"/>
          <w:szCs w:val="22"/>
        </w:rPr>
        <w:t>,</w:t>
      </w:r>
      <w:r w:rsidRPr="00571DE7">
        <w:rPr>
          <w:rFonts w:ascii="Arial" w:hAnsi="Arial" w:cs="Arial"/>
          <w:sz w:val="22"/>
          <w:szCs w:val="22"/>
        </w:rPr>
        <w:t xml:space="preserve"> </w:t>
      </w:r>
      <w:r w:rsidR="00091EB3">
        <w:rPr>
          <w:rFonts w:ascii="Arial" w:hAnsi="Arial" w:cs="Arial"/>
          <w:sz w:val="22"/>
          <w:szCs w:val="22"/>
        </w:rPr>
        <w:t xml:space="preserve">27 Nov.  </w:t>
      </w:r>
      <w:r w:rsidRPr="00571DE7">
        <w:rPr>
          <w:rFonts w:ascii="Arial" w:hAnsi="Arial" w:cs="Arial"/>
          <w:sz w:val="22"/>
          <w:szCs w:val="22"/>
        </w:rPr>
        <w:t>https://sherwood.news/culture/global-ringtone-market-immortality-/</w:t>
      </w:r>
      <w:r w:rsidR="00091EB3">
        <w:rPr>
          <w:rFonts w:ascii="Arial" w:hAnsi="Arial" w:cs="Arial"/>
          <w:sz w:val="22"/>
          <w:szCs w:val="22"/>
        </w:rPr>
        <w:t>.</w:t>
      </w:r>
    </w:p>
    <w:p w14:paraId="3B4A2391" w14:textId="77777777" w:rsidR="00761BCC" w:rsidRPr="00571DE7" w:rsidRDefault="00761BCC" w:rsidP="007911C5">
      <w:pPr>
        <w:jc w:val="both"/>
        <w:rPr>
          <w:rFonts w:ascii="Arial" w:hAnsi="Arial" w:cs="Arial"/>
          <w:sz w:val="22"/>
          <w:szCs w:val="22"/>
        </w:rPr>
      </w:pPr>
    </w:p>
    <w:p w14:paraId="3D8B065E" w14:textId="336D297C" w:rsidR="007911C5" w:rsidRPr="00571DE7" w:rsidRDefault="007911C5" w:rsidP="007911C5">
      <w:pPr>
        <w:jc w:val="both"/>
        <w:rPr>
          <w:rFonts w:ascii="Arial" w:hAnsi="Arial" w:cs="Arial"/>
          <w:sz w:val="22"/>
          <w:szCs w:val="22"/>
        </w:rPr>
      </w:pPr>
      <w:proofErr w:type="spellStart"/>
      <w:r w:rsidRPr="00571DE7">
        <w:rPr>
          <w:rFonts w:ascii="Arial" w:hAnsi="Arial" w:cs="Arial"/>
          <w:sz w:val="22"/>
          <w:szCs w:val="22"/>
        </w:rPr>
        <w:t>Deihm</w:t>
      </w:r>
      <w:proofErr w:type="spellEnd"/>
      <w:r w:rsidRPr="00571DE7">
        <w:rPr>
          <w:rFonts w:ascii="Arial" w:hAnsi="Arial" w:cs="Arial"/>
          <w:sz w:val="22"/>
          <w:szCs w:val="22"/>
        </w:rPr>
        <w:t xml:space="preserve">, J. </w:t>
      </w:r>
      <w:r w:rsidR="002E68E2" w:rsidRPr="00571DE7">
        <w:rPr>
          <w:rFonts w:ascii="Arial" w:hAnsi="Arial" w:cs="Arial"/>
          <w:sz w:val="22"/>
          <w:szCs w:val="22"/>
        </w:rPr>
        <w:t>&amp;</w:t>
      </w:r>
      <w:r w:rsidRPr="00571DE7">
        <w:rPr>
          <w:rFonts w:ascii="Arial" w:hAnsi="Arial" w:cs="Arial"/>
          <w:sz w:val="22"/>
          <w:szCs w:val="22"/>
        </w:rPr>
        <w:t xml:space="preserve"> Watson, Dr. J. (2023) </w:t>
      </w:r>
      <w:r w:rsidR="00091EB3">
        <w:rPr>
          <w:rFonts w:ascii="Arial" w:hAnsi="Arial" w:cs="Arial"/>
          <w:sz w:val="22"/>
          <w:szCs w:val="22"/>
        </w:rPr>
        <w:t>‘</w:t>
      </w:r>
      <w:r w:rsidRPr="00571DE7">
        <w:rPr>
          <w:rFonts w:ascii="Arial" w:hAnsi="Arial" w:cs="Arial"/>
          <w:sz w:val="22"/>
          <w:szCs w:val="22"/>
        </w:rPr>
        <w:t xml:space="preserve">They </w:t>
      </w:r>
      <w:r w:rsidR="00091EB3">
        <w:rPr>
          <w:rFonts w:ascii="Arial" w:hAnsi="Arial" w:cs="Arial"/>
          <w:sz w:val="22"/>
          <w:szCs w:val="22"/>
        </w:rPr>
        <w:t>w</w:t>
      </w:r>
      <w:r w:rsidRPr="00571DE7">
        <w:rPr>
          <w:rFonts w:ascii="Arial" w:hAnsi="Arial" w:cs="Arial"/>
          <w:sz w:val="22"/>
          <w:szCs w:val="22"/>
        </w:rPr>
        <w:t xml:space="preserve">on’t </w:t>
      </w:r>
      <w:r w:rsidR="00091EB3">
        <w:rPr>
          <w:rFonts w:ascii="Arial" w:hAnsi="Arial" w:cs="Arial"/>
          <w:sz w:val="22"/>
          <w:szCs w:val="22"/>
        </w:rPr>
        <w:t>p</w:t>
      </w:r>
      <w:r w:rsidRPr="00571DE7">
        <w:rPr>
          <w:rFonts w:ascii="Arial" w:hAnsi="Arial" w:cs="Arial"/>
          <w:sz w:val="22"/>
          <w:szCs w:val="22"/>
        </w:rPr>
        <w:t xml:space="preserve">lay a </w:t>
      </w:r>
      <w:r w:rsidR="00091EB3">
        <w:rPr>
          <w:rFonts w:ascii="Arial" w:hAnsi="Arial" w:cs="Arial"/>
          <w:sz w:val="22"/>
          <w:szCs w:val="22"/>
        </w:rPr>
        <w:t>l</w:t>
      </w:r>
      <w:r w:rsidRPr="00571DE7">
        <w:rPr>
          <w:rFonts w:ascii="Arial" w:hAnsi="Arial" w:cs="Arial"/>
          <w:sz w:val="22"/>
          <w:szCs w:val="22"/>
        </w:rPr>
        <w:t>ady-</w:t>
      </w:r>
      <w:r w:rsidR="00091EB3">
        <w:rPr>
          <w:rFonts w:ascii="Arial" w:hAnsi="Arial" w:cs="Arial"/>
          <w:sz w:val="22"/>
          <w:szCs w:val="22"/>
        </w:rPr>
        <w:t>o</w:t>
      </w:r>
      <w:r w:rsidRPr="00571DE7">
        <w:rPr>
          <w:rFonts w:ascii="Arial" w:hAnsi="Arial" w:cs="Arial"/>
          <w:sz w:val="22"/>
          <w:szCs w:val="22"/>
        </w:rPr>
        <w:t xml:space="preserve"> on </w:t>
      </w:r>
      <w:r w:rsidR="00091EB3">
        <w:rPr>
          <w:rFonts w:ascii="Arial" w:hAnsi="Arial" w:cs="Arial"/>
          <w:sz w:val="22"/>
          <w:szCs w:val="22"/>
        </w:rPr>
        <w:t>c</w:t>
      </w:r>
      <w:r w:rsidRPr="00571DE7">
        <w:rPr>
          <w:rFonts w:ascii="Arial" w:hAnsi="Arial" w:cs="Arial"/>
          <w:sz w:val="22"/>
          <w:szCs w:val="22"/>
        </w:rPr>
        <w:t xml:space="preserve">ountry </w:t>
      </w:r>
      <w:r w:rsidR="00091EB3">
        <w:rPr>
          <w:rFonts w:ascii="Arial" w:hAnsi="Arial" w:cs="Arial"/>
          <w:sz w:val="22"/>
          <w:szCs w:val="22"/>
        </w:rPr>
        <w:t>r</w:t>
      </w:r>
      <w:r w:rsidRPr="00571DE7">
        <w:rPr>
          <w:rFonts w:ascii="Arial" w:hAnsi="Arial" w:cs="Arial"/>
          <w:sz w:val="22"/>
          <w:szCs w:val="22"/>
        </w:rPr>
        <w:t xml:space="preserve">adio: Examining </w:t>
      </w:r>
      <w:proofErr w:type="gramStart"/>
      <w:r w:rsidR="00091EB3">
        <w:rPr>
          <w:rFonts w:ascii="Arial" w:hAnsi="Arial" w:cs="Arial"/>
          <w:sz w:val="22"/>
          <w:szCs w:val="22"/>
        </w:rPr>
        <w:t>b</w:t>
      </w:r>
      <w:r w:rsidRPr="00571DE7">
        <w:rPr>
          <w:rFonts w:ascii="Arial" w:hAnsi="Arial" w:cs="Arial"/>
          <w:sz w:val="22"/>
          <w:szCs w:val="22"/>
        </w:rPr>
        <w:t xml:space="preserve">ack to </w:t>
      </w:r>
      <w:r w:rsidR="00091EB3">
        <w:rPr>
          <w:rFonts w:ascii="Arial" w:hAnsi="Arial" w:cs="Arial"/>
          <w:sz w:val="22"/>
          <w:szCs w:val="22"/>
        </w:rPr>
        <w:t>b</w:t>
      </w:r>
      <w:r w:rsidRPr="00571DE7">
        <w:rPr>
          <w:rFonts w:ascii="Arial" w:hAnsi="Arial" w:cs="Arial"/>
          <w:sz w:val="22"/>
          <w:szCs w:val="22"/>
        </w:rPr>
        <w:t>ack</w:t>
      </w:r>
      <w:proofErr w:type="gramEnd"/>
      <w:r w:rsidRPr="00571DE7">
        <w:rPr>
          <w:rFonts w:ascii="Arial" w:hAnsi="Arial" w:cs="Arial"/>
          <w:sz w:val="22"/>
          <w:szCs w:val="22"/>
        </w:rPr>
        <w:t xml:space="preserve"> </w:t>
      </w:r>
      <w:r w:rsidR="00091EB3">
        <w:rPr>
          <w:rFonts w:ascii="Arial" w:hAnsi="Arial" w:cs="Arial"/>
          <w:sz w:val="22"/>
          <w:szCs w:val="22"/>
        </w:rPr>
        <w:t>p</w:t>
      </w:r>
      <w:r w:rsidRPr="00571DE7">
        <w:rPr>
          <w:rFonts w:ascii="Arial" w:hAnsi="Arial" w:cs="Arial"/>
          <w:sz w:val="22"/>
          <w:szCs w:val="22"/>
        </w:rPr>
        <w:t xml:space="preserve">lays by </w:t>
      </w:r>
      <w:r w:rsidR="00091EB3">
        <w:rPr>
          <w:rFonts w:ascii="Arial" w:hAnsi="Arial" w:cs="Arial"/>
          <w:sz w:val="22"/>
          <w:szCs w:val="22"/>
        </w:rPr>
        <w:t>g</w:t>
      </w:r>
      <w:r w:rsidRPr="00571DE7">
        <w:rPr>
          <w:rFonts w:ascii="Arial" w:hAnsi="Arial" w:cs="Arial"/>
          <w:sz w:val="22"/>
          <w:szCs w:val="22"/>
        </w:rPr>
        <w:t xml:space="preserve">ender, </w:t>
      </w:r>
      <w:r w:rsidR="00091EB3">
        <w:rPr>
          <w:rFonts w:ascii="Arial" w:hAnsi="Arial" w:cs="Arial"/>
          <w:sz w:val="22"/>
          <w:szCs w:val="22"/>
        </w:rPr>
        <w:t>r</w:t>
      </w:r>
      <w:r w:rsidRPr="00571DE7">
        <w:rPr>
          <w:rFonts w:ascii="Arial" w:hAnsi="Arial" w:cs="Arial"/>
          <w:sz w:val="22"/>
          <w:szCs w:val="22"/>
        </w:rPr>
        <w:t xml:space="preserve">ace, &amp; </w:t>
      </w:r>
      <w:r w:rsidR="00091EB3">
        <w:rPr>
          <w:rFonts w:ascii="Arial" w:hAnsi="Arial" w:cs="Arial"/>
          <w:sz w:val="22"/>
          <w:szCs w:val="22"/>
        </w:rPr>
        <w:t>s</w:t>
      </w:r>
      <w:r w:rsidRPr="00571DE7">
        <w:rPr>
          <w:rFonts w:ascii="Arial" w:hAnsi="Arial" w:cs="Arial"/>
          <w:sz w:val="22"/>
          <w:szCs w:val="22"/>
        </w:rPr>
        <w:t xml:space="preserve">exual </w:t>
      </w:r>
      <w:r w:rsidR="00091EB3">
        <w:rPr>
          <w:rFonts w:ascii="Arial" w:hAnsi="Arial" w:cs="Arial"/>
          <w:sz w:val="22"/>
          <w:szCs w:val="22"/>
        </w:rPr>
        <w:t>o</w:t>
      </w:r>
      <w:r w:rsidRPr="00571DE7">
        <w:rPr>
          <w:rFonts w:ascii="Arial" w:hAnsi="Arial" w:cs="Arial"/>
          <w:sz w:val="22"/>
          <w:szCs w:val="22"/>
        </w:rPr>
        <w:t xml:space="preserve">rientation. </w:t>
      </w:r>
      <w:r w:rsidRPr="00571DE7">
        <w:rPr>
          <w:rFonts w:ascii="Arial" w:hAnsi="Arial" w:cs="Arial"/>
          <w:i/>
          <w:iCs/>
          <w:sz w:val="22"/>
          <w:szCs w:val="22"/>
        </w:rPr>
        <w:t>The Puddin</w:t>
      </w:r>
      <w:r w:rsidR="004B4B2F" w:rsidRPr="00571DE7">
        <w:rPr>
          <w:rFonts w:ascii="Arial" w:hAnsi="Arial" w:cs="Arial"/>
          <w:i/>
          <w:iCs/>
          <w:sz w:val="22"/>
          <w:szCs w:val="22"/>
        </w:rPr>
        <w:t>g</w:t>
      </w:r>
      <w:r w:rsidR="00091EB3">
        <w:rPr>
          <w:rFonts w:ascii="Arial" w:hAnsi="Arial" w:cs="Arial"/>
          <w:i/>
          <w:iCs/>
          <w:sz w:val="22"/>
          <w:szCs w:val="22"/>
        </w:rPr>
        <w:t>,</w:t>
      </w:r>
      <w:r w:rsidR="004B4B2F" w:rsidRPr="00571DE7">
        <w:rPr>
          <w:rFonts w:ascii="Arial" w:hAnsi="Arial" w:cs="Arial"/>
          <w:i/>
          <w:iCs/>
          <w:sz w:val="22"/>
          <w:szCs w:val="22"/>
        </w:rPr>
        <w:t xml:space="preserve"> </w:t>
      </w:r>
      <w:r w:rsidR="004B4B2F" w:rsidRPr="00571DE7">
        <w:rPr>
          <w:rFonts w:ascii="Arial" w:hAnsi="Arial" w:cs="Arial"/>
          <w:sz w:val="22"/>
          <w:szCs w:val="22"/>
        </w:rPr>
        <w:t>22 May.</w:t>
      </w:r>
      <w:r w:rsidRPr="00571DE7">
        <w:rPr>
          <w:rFonts w:ascii="Arial" w:hAnsi="Arial" w:cs="Arial"/>
          <w:sz w:val="22"/>
          <w:szCs w:val="22"/>
        </w:rPr>
        <w:t xml:space="preserve">  Available at: </w:t>
      </w:r>
      <w:hyperlink r:id="rId7" w:history="1">
        <w:r w:rsidRPr="00571DE7">
          <w:rPr>
            <w:rStyle w:val="Hyperlink"/>
            <w:rFonts w:ascii="Arial" w:hAnsi="Arial" w:cs="Arial"/>
            <w:sz w:val="22"/>
            <w:szCs w:val="22"/>
          </w:rPr>
          <w:t>https://pudding.cool/2023/05/country-radio/</w:t>
        </w:r>
      </w:hyperlink>
      <w:r w:rsidR="00091EB3">
        <w:rPr>
          <w:rFonts w:ascii="Arial" w:hAnsi="Arial" w:cs="Arial"/>
          <w:sz w:val="22"/>
          <w:szCs w:val="22"/>
        </w:rPr>
        <w:t>.</w:t>
      </w:r>
      <w:r w:rsidRPr="00571DE7">
        <w:rPr>
          <w:rFonts w:ascii="Arial" w:hAnsi="Arial" w:cs="Arial"/>
          <w:sz w:val="22"/>
          <w:szCs w:val="22"/>
        </w:rPr>
        <w:t xml:space="preserve"> </w:t>
      </w:r>
    </w:p>
    <w:p w14:paraId="72DB76D9" w14:textId="77777777" w:rsidR="00722BD7" w:rsidRPr="00571DE7" w:rsidRDefault="00722BD7" w:rsidP="007911C5">
      <w:pPr>
        <w:jc w:val="both"/>
        <w:rPr>
          <w:rFonts w:ascii="Arial" w:hAnsi="Arial" w:cs="Arial"/>
          <w:sz w:val="22"/>
          <w:szCs w:val="22"/>
        </w:rPr>
      </w:pPr>
    </w:p>
    <w:p w14:paraId="7A198992" w14:textId="51E3CAC7" w:rsidR="00722BD7" w:rsidRDefault="00722BD7" w:rsidP="007911C5">
      <w:pPr>
        <w:jc w:val="both"/>
        <w:rPr>
          <w:rFonts w:ascii="Arial" w:hAnsi="Arial" w:cs="Arial"/>
          <w:sz w:val="22"/>
          <w:szCs w:val="22"/>
        </w:rPr>
      </w:pPr>
      <w:r w:rsidRPr="00571DE7">
        <w:rPr>
          <w:rFonts w:ascii="Arial" w:hAnsi="Arial" w:cs="Arial"/>
          <w:sz w:val="22"/>
          <w:szCs w:val="22"/>
        </w:rPr>
        <w:t xml:space="preserve">DiCola, P. (2006) </w:t>
      </w:r>
      <w:r w:rsidR="00091EB3">
        <w:rPr>
          <w:rFonts w:ascii="Arial" w:hAnsi="Arial" w:cs="Arial"/>
          <w:sz w:val="22"/>
          <w:szCs w:val="22"/>
        </w:rPr>
        <w:t>‘</w:t>
      </w:r>
      <w:r w:rsidRPr="00571DE7">
        <w:rPr>
          <w:rFonts w:ascii="Arial" w:hAnsi="Arial" w:cs="Arial"/>
          <w:sz w:val="22"/>
          <w:szCs w:val="22"/>
        </w:rPr>
        <w:t>False premises, false promises: A quantitative history of ownership consolidation in the radio industry</w:t>
      </w:r>
      <w:proofErr w:type="gramStart"/>
      <w:r w:rsidR="00091EB3">
        <w:rPr>
          <w:rFonts w:ascii="Arial" w:hAnsi="Arial" w:cs="Arial"/>
          <w:sz w:val="22"/>
          <w:szCs w:val="22"/>
        </w:rPr>
        <w:t>’,</w:t>
      </w:r>
      <w:r w:rsidRPr="00571DE7">
        <w:rPr>
          <w:rFonts w:ascii="Arial" w:hAnsi="Arial" w:cs="Arial"/>
          <w:sz w:val="22"/>
          <w:szCs w:val="22"/>
        </w:rPr>
        <w:t xml:space="preserve">  Washington</w:t>
      </w:r>
      <w:proofErr w:type="gramEnd"/>
      <w:r w:rsidRPr="00571DE7">
        <w:rPr>
          <w:rFonts w:ascii="Arial" w:hAnsi="Arial" w:cs="Arial"/>
          <w:sz w:val="22"/>
          <w:szCs w:val="22"/>
        </w:rPr>
        <w:t>, DC: Future of Music Coalition</w:t>
      </w:r>
      <w:r w:rsidR="00091EB3">
        <w:rPr>
          <w:rFonts w:ascii="Arial" w:hAnsi="Arial" w:cs="Arial"/>
          <w:sz w:val="22"/>
          <w:szCs w:val="22"/>
        </w:rPr>
        <w:t xml:space="preserve">, 26 Dec. Available at </w:t>
      </w:r>
      <w:r w:rsidR="00091EB3" w:rsidRPr="00091EB3">
        <w:rPr>
          <w:rFonts w:ascii="Arial" w:hAnsi="Arial" w:cs="Arial"/>
          <w:sz w:val="22"/>
          <w:szCs w:val="22"/>
        </w:rPr>
        <w:t>https://musicsustainability.georgetown.edu/wp-content/uploads/sites/628/2025/08/False-Premises-False-Promises_-A-Quantitative-History-of-Ownership-Consolidation-in-the-Radio-Industry.pdf</w:t>
      </w:r>
      <w:r w:rsidR="00091EB3">
        <w:rPr>
          <w:rFonts w:ascii="Arial" w:hAnsi="Arial" w:cs="Arial"/>
          <w:sz w:val="22"/>
          <w:szCs w:val="22"/>
        </w:rPr>
        <w:t>.</w:t>
      </w:r>
    </w:p>
    <w:p w14:paraId="1D9B91DE" w14:textId="77777777" w:rsidR="000506B6" w:rsidRDefault="000506B6" w:rsidP="007911C5">
      <w:pPr>
        <w:jc w:val="both"/>
        <w:rPr>
          <w:rFonts w:ascii="Arial" w:hAnsi="Arial" w:cs="Arial"/>
          <w:sz w:val="22"/>
          <w:szCs w:val="22"/>
        </w:rPr>
      </w:pPr>
    </w:p>
    <w:p w14:paraId="7D2B0EF2" w14:textId="1EA1986A" w:rsidR="000F1F32" w:rsidRDefault="000F1F32" w:rsidP="007911C5">
      <w:pPr>
        <w:jc w:val="both"/>
        <w:rPr>
          <w:rFonts w:ascii="Arial" w:hAnsi="Arial" w:cs="Arial"/>
          <w:sz w:val="22"/>
          <w:szCs w:val="22"/>
        </w:rPr>
      </w:pPr>
      <w:r w:rsidRPr="000F1F32">
        <w:rPr>
          <w:rFonts w:ascii="Arial" w:hAnsi="Arial" w:cs="Arial"/>
          <w:sz w:val="22"/>
          <w:szCs w:val="22"/>
        </w:rPr>
        <w:t xml:space="preserve">Eiriz, V., &amp; Leite, F. P. (2017) </w:t>
      </w:r>
      <w:r w:rsidR="00532526">
        <w:rPr>
          <w:rFonts w:ascii="Arial" w:hAnsi="Arial" w:cs="Arial"/>
          <w:sz w:val="22"/>
          <w:szCs w:val="22"/>
        </w:rPr>
        <w:t>‘</w:t>
      </w:r>
      <w:r w:rsidRPr="000F1F32">
        <w:rPr>
          <w:rFonts w:ascii="Arial" w:hAnsi="Arial" w:cs="Arial"/>
          <w:sz w:val="22"/>
          <w:szCs w:val="22"/>
        </w:rPr>
        <w:t>The digital distribution of music and its impact on the business models of independent musicians</w:t>
      </w:r>
      <w:r w:rsidR="00532526">
        <w:rPr>
          <w:rFonts w:ascii="Arial" w:hAnsi="Arial" w:cs="Arial"/>
          <w:sz w:val="22"/>
          <w:szCs w:val="22"/>
        </w:rPr>
        <w:t>’,</w:t>
      </w:r>
      <w:r w:rsidRPr="000F1F32">
        <w:rPr>
          <w:rFonts w:ascii="Arial" w:hAnsi="Arial" w:cs="Arial"/>
          <w:sz w:val="22"/>
          <w:szCs w:val="22"/>
        </w:rPr>
        <w:t xml:space="preserve"> </w:t>
      </w:r>
      <w:r w:rsidRPr="002642A4">
        <w:rPr>
          <w:rFonts w:ascii="Arial" w:hAnsi="Arial" w:cs="Arial"/>
          <w:i/>
          <w:iCs/>
          <w:sz w:val="22"/>
          <w:szCs w:val="22"/>
        </w:rPr>
        <w:t>The Service Industries Journal</w:t>
      </w:r>
      <w:r w:rsidRPr="000F1F32">
        <w:rPr>
          <w:rFonts w:ascii="Arial" w:hAnsi="Arial" w:cs="Arial"/>
          <w:sz w:val="22"/>
          <w:szCs w:val="22"/>
        </w:rPr>
        <w:t xml:space="preserve">, 37(13–14), </w:t>
      </w:r>
      <w:r w:rsidR="00532526">
        <w:rPr>
          <w:rFonts w:ascii="Arial" w:hAnsi="Arial" w:cs="Arial"/>
          <w:sz w:val="22"/>
          <w:szCs w:val="22"/>
        </w:rPr>
        <w:t xml:space="preserve">pp. </w:t>
      </w:r>
      <w:r w:rsidRPr="000F1F32">
        <w:rPr>
          <w:rFonts w:ascii="Arial" w:hAnsi="Arial" w:cs="Arial"/>
          <w:sz w:val="22"/>
          <w:szCs w:val="22"/>
        </w:rPr>
        <w:t>875–895. https://doi.org/10.1080/02642069.2017.1361935</w:t>
      </w:r>
      <w:r w:rsidR="00532526">
        <w:rPr>
          <w:rFonts w:ascii="Arial" w:hAnsi="Arial" w:cs="Arial"/>
          <w:sz w:val="22"/>
          <w:szCs w:val="22"/>
        </w:rPr>
        <w:t>.</w:t>
      </w:r>
    </w:p>
    <w:p w14:paraId="566C470B" w14:textId="77777777" w:rsidR="002642A4" w:rsidRDefault="002642A4" w:rsidP="007911C5">
      <w:pPr>
        <w:jc w:val="both"/>
        <w:rPr>
          <w:rFonts w:ascii="Arial" w:hAnsi="Arial" w:cs="Arial"/>
          <w:sz w:val="22"/>
          <w:szCs w:val="22"/>
        </w:rPr>
      </w:pPr>
    </w:p>
    <w:p w14:paraId="19A843DB" w14:textId="5B90A08E" w:rsidR="00320357" w:rsidRDefault="00320357" w:rsidP="007911C5">
      <w:pPr>
        <w:jc w:val="both"/>
        <w:rPr>
          <w:rFonts w:ascii="Arial" w:hAnsi="Arial" w:cs="Arial"/>
          <w:sz w:val="22"/>
          <w:szCs w:val="22"/>
        </w:rPr>
      </w:pPr>
      <w:r w:rsidRPr="00571DE7">
        <w:rPr>
          <w:rFonts w:ascii="Arial" w:hAnsi="Arial" w:cs="Arial"/>
          <w:sz w:val="22"/>
          <w:szCs w:val="22"/>
        </w:rPr>
        <w:t xml:space="preserve">Evans, A. et al. (2024) ‘A scoping review of occupational health education programs for music students and teachers’, </w:t>
      </w:r>
      <w:r w:rsidRPr="00571DE7">
        <w:rPr>
          <w:rFonts w:ascii="Arial" w:hAnsi="Arial" w:cs="Arial"/>
          <w:i/>
          <w:iCs/>
          <w:sz w:val="22"/>
          <w:szCs w:val="22"/>
        </w:rPr>
        <w:t>Research studies in music education</w:t>
      </w:r>
      <w:r w:rsidRPr="00571DE7">
        <w:rPr>
          <w:rFonts w:ascii="Arial" w:hAnsi="Arial" w:cs="Arial"/>
          <w:sz w:val="22"/>
          <w:szCs w:val="22"/>
        </w:rPr>
        <w:t>, 46(3), pp. 493–515. Available at: https://doi.org/10.1177/1321103X241235794.</w:t>
      </w:r>
    </w:p>
    <w:p w14:paraId="62CBF076" w14:textId="77777777" w:rsidR="00707A92" w:rsidRDefault="00707A92" w:rsidP="007911C5">
      <w:pPr>
        <w:jc w:val="both"/>
        <w:rPr>
          <w:rFonts w:ascii="Arial" w:hAnsi="Arial" w:cs="Arial"/>
          <w:sz w:val="22"/>
          <w:szCs w:val="22"/>
        </w:rPr>
      </w:pPr>
    </w:p>
    <w:p w14:paraId="3519EBBD" w14:textId="6876E55D" w:rsidR="00707A92" w:rsidRPr="00571DE7" w:rsidRDefault="00707A92" w:rsidP="007911C5">
      <w:pPr>
        <w:jc w:val="both"/>
        <w:rPr>
          <w:rFonts w:ascii="Arial" w:hAnsi="Arial" w:cs="Arial"/>
          <w:sz w:val="22"/>
          <w:szCs w:val="22"/>
        </w:rPr>
      </w:pPr>
      <w:r w:rsidRPr="00707A92">
        <w:rPr>
          <w:rFonts w:ascii="Arial" w:hAnsi="Arial" w:cs="Arial"/>
          <w:sz w:val="22"/>
          <w:szCs w:val="22"/>
        </w:rPr>
        <w:t xml:space="preserve">Frederickson, J. and Rooney, J.F. (1990) </w:t>
      </w:r>
      <w:r w:rsidR="008D64BB">
        <w:rPr>
          <w:rFonts w:ascii="Arial" w:hAnsi="Arial" w:cs="Arial"/>
          <w:sz w:val="22"/>
          <w:szCs w:val="22"/>
        </w:rPr>
        <w:t>‘</w:t>
      </w:r>
      <w:r w:rsidRPr="00707A92">
        <w:rPr>
          <w:rFonts w:ascii="Arial" w:hAnsi="Arial" w:cs="Arial"/>
          <w:sz w:val="22"/>
          <w:szCs w:val="22"/>
        </w:rPr>
        <w:t xml:space="preserve">How the </w:t>
      </w:r>
      <w:r w:rsidR="008D64BB">
        <w:rPr>
          <w:rFonts w:ascii="Arial" w:hAnsi="Arial" w:cs="Arial"/>
          <w:sz w:val="22"/>
          <w:szCs w:val="22"/>
        </w:rPr>
        <w:t>m</w:t>
      </w:r>
      <w:r w:rsidRPr="00707A92">
        <w:rPr>
          <w:rFonts w:ascii="Arial" w:hAnsi="Arial" w:cs="Arial"/>
          <w:sz w:val="22"/>
          <w:szCs w:val="22"/>
        </w:rPr>
        <w:t xml:space="preserve">usic </w:t>
      </w:r>
      <w:r w:rsidR="008D64BB">
        <w:rPr>
          <w:rFonts w:ascii="Arial" w:hAnsi="Arial" w:cs="Arial"/>
          <w:sz w:val="22"/>
          <w:szCs w:val="22"/>
        </w:rPr>
        <w:t>c</w:t>
      </w:r>
      <w:r w:rsidRPr="00707A92">
        <w:rPr>
          <w:rFonts w:ascii="Arial" w:hAnsi="Arial" w:cs="Arial"/>
          <w:sz w:val="22"/>
          <w:szCs w:val="22"/>
        </w:rPr>
        <w:t xml:space="preserve">ccupation </w:t>
      </w:r>
      <w:r w:rsidR="008D64BB">
        <w:rPr>
          <w:rFonts w:ascii="Arial" w:hAnsi="Arial" w:cs="Arial"/>
          <w:sz w:val="22"/>
          <w:szCs w:val="22"/>
        </w:rPr>
        <w:t>f</w:t>
      </w:r>
      <w:r w:rsidRPr="00707A92">
        <w:rPr>
          <w:rFonts w:ascii="Arial" w:hAnsi="Arial" w:cs="Arial"/>
          <w:sz w:val="22"/>
          <w:szCs w:val="22"/>
        </w:rPr>
        <w:t xml:space="preserve">ailed to </w:t>
      </w:r>
      <w:r w:rsidR="008D64BB">
        <w:rPr>
          <w:rFonts w:ascii="Arial" w:hAnsi="Arial" w:cs="Arial"/>
          <w:sz w:val="22"/>
          <w:szCs w:val="22"/>
        </w:rPr>
        <w:t>b</w:t>
      </w:r>
      <w:r w:rsidRPr="00707A92">
        <w:rPr>
          <w:rFonts w:ascii="Arial" w:hAnsi="Arial" w:cs="Arial"/>
          <w:sz w:val="22"/>
          <w:szCs w:val="22"/>
        </w:rPr>
        <w:t xml:space="preserve">ecome a </w:t>
      </w:r>
      <w:r w:rsidR="008D64BB">
        <w:rPr>
          <w:rFonts w:ascii="Arial" w:hAnsi="Arial" w:cs="Arial"/>
          <w:sz w:val="22"/>
          <w:szCs w:val="22"/>
        </w:rPr>
        <w:t>p</w:t>
      </w:r>
      <w:r w:rsidRPr="00707A92">
        <w:rPr>
          <w:rFonts w:ascii="Arial" w:hAnsi="Arial" w:cs="Arial"/>
          <w:sz w:val="22"/>
          <w:szCs w:val="22"/>
        </w:rPr>
        <w:t>rofession</w:t>
      </w:r>
      <w:r w:rsidR="008D64BB">
        <w:rPr>
          <w:rFonts w:ascii="Arial" w:hAnsi="Arial" w:cs="Arial"/>
          <w:sz w:val="22"/>
          <w:szCs w:val="22"/>
        </w:rPr>
        <w:t>’,</w:t>
      </w:r>
      <w:r w:rsidRPr="00707A92">
        <w:rPr>
          <w:rFonts w:ascii="Arial" w:hAnsi="Arial" w:cs="Arial"/>
          <w:sz w:val="22"/>
          <w:szCs w:val="22"/>
        </w:rPr>
        <w:t xml:space="preserve"> </w:t>
      </w:r>
      <w:r w:rsidRPr="002642A4">
        <w:rPr>
          <w:rFonts w:ascii="Arial" w:hAnsi="Arial" w:cs="Arial"/>
          <w:i/>
          <w:iCs/>
          <w:sz w:val="22"/>
          <w:szCs w:val="22"/>
        </w:rPr>
        <w:t xml:space="preserve">International </w:t>
      </w:r>
      <w:r w:rsidR="002642A4">
        <w:rPr>
          <w:rFonts w:ascii="Arial" w:hAnsi="Arial" w:cs="Arial"/>
          <w:i/>
          <w:iCs/>
          <w:sz w:val="22"/>
          <w:szCs w:val="22"/>
        </w:rPr>
        <w:t>R</w:t>
      </w:r>
      <w:r w:rsidRPr="002642A4">
        <w:rPr>
          <w:rFonts w:ascii="Arial" w:hAnsi="Arial" w:cs="Arial"/>
          <w:i/>
          <w:iCs/>
          <w:sz w:val="22"/>
          <w:szCs w:val="22"/>
        </w:rPr>
        <w:t xml:space="preserve">eview of the </w:t>
      </w:r>
      <w:r w:rsidR="002642A4">
        <w:rPr>
          <w:rFonts w:ascii="Arial" w:hAnsi="Arial" w:cs="Arial"/>
          <w:i/>
          <w:iCs/>
          <w:sz w:val="22"/>
          <w:szCs w:val="22"/>
        </w:rPr>
        <w:t>A</w:t>
      </w:r>
      <w:r w:rsidRPr="002642A4">
        <w:rPr>
          <w:rFonts w:ascii="Arial" w:hAnsi="Arial" w:cs="Arial"/>
          <w:i/>
          <w:iCs/>
          <w:sz w:val="22"/>
          <w:szCs w:val="22"/>
        </w:rPr>
        <w:t>esthetics and</w:t>
      </w:r>
      <w:r w:rsidR="002642A4">
        <w:rPr>
          <w:rFonts w:ascii="Arial" w:hAnsi="Arial" w:cs="Arial"/>
          <w:i/>
          <w:iCs/>
          <w:sz w:val="22"/>
          <w:szCs w:val="22"/>
        </w:rPr>
        <w:t xml:space="preserve"> S</w:t>
      </w:r>
      <w:r w:rsidRPr="002642A4">
        <w:rPr>
          <w:rFonts w:ascii="Arial" w:hAnsi="Arial" w:cs="Arial"/>
          <w:i/>
          <w:iCs/>
          <w:sz w:val="22"/>
          <w:szCs w:val="22"/>
        </w:rPr>
        <w:t xml:space="preserve">ociology of </w:t>
      </w:r>
      <w:r w:rsidR="002642A4">
        <w:rPr>
          <w:rFonts w:ascii="Arial" w:hAnsi="Arial" w:cs="Arial"/>
          <w:i/>
          <w:iCs/>
          <w:sz w:val="22"/>
          <w:szCs w:val="22"/>
        </w:rPr>
        <w:t>M</w:t>
      </w:r>
      <w:r w:rsidRPr="002642A4">
        <w:rPr>
          <w:rFonts w:ascii="Arial" w:hAnsi="Arial" w:cs="Arial"/>
          <w:i/>
          <w:iCs/>
          <w:sz w:val="22"/>
          <w:szCs w:val="22"/>
        </w:rPr>
        <w:t>usic</w:t>
      </w:r>
      <w:r w:rsidRPr="00707A92">
        <w:rPr>
          <w:rFonts w:ascii="Arial" w:hAnsi="Arial" w:cs="Arial"/>
          <w:sz w:val="22"/>
          <w:szCs w:val="22"/>
        </w:rPr>
        <w:t>, 21(2), pp. 189–206. Available at: https://doi.org/10.2307/837023.</w:t>
      </w:r>
    </w:p>
    <w:p w14:paraId="193967D0" w14:textId="77777777" w:rsidR="00320357" w:rsidRPr="00571DE7" w:rsidRDefault="00320357" w:rsidP="007911C5">
      <w:pPr>
        <w:jc w:val="both"/>
        <w:rPr>
          <w:rFonts w:ascii="Arial" w:hAnsi="Arial" w:cs="Arial"/>
          <w:sz w:val="22"/>
          <w:szCs w:val="22"/>
        </w:rPr>
      </w:pPr>
    </w:p>
    <w:p w14:paraId="7EEA74BC" w14:textId="4625E094" w:rsidR="00E71CCF" w:rsidRDefault="00E71CCF" w:rsidP="007911C5">
      <w:pPr>
        <w:jc w:val="both"/>
        <w:rPr>
          <w:rFonts w:ascii="Arial" w:hAnsi="Arial" w:cs="Arial"/>
          <w:sz w:val="22"/>
          <w:szCs w:val="22"/>
        </w:rPr>
      </w:pPr>
      <w:r w:rsidRPr="00571DE7">
        <w:rPr>
          <w:rFonts w:ascii="Arial" w:hAnsi="Arial" w:cs="Arial"/>
          <w:sz w:val="22"/>
          <w:szCs w:val="22"/>
        </w:rPr>
        <w:t xml:space="preserve">Grant, M.J. </w:t>
      </w:r>
      <w:r w:rsidR="004F22A2" w:rsidRPr="00571DE7">
        <w:rPr>
          <w:rFonts w:ascii="Arial" w:hAnsi="Arial" w:cs="Arial"/>
          <w:sz w:val="22"/>
          <w:szCs w:val="22"/>
        </w:rPr>
        <w:t>&amp;</w:t>
      </w:r>
      <w:r w:rsidRPr="00571DE7">
        <w:rPr>
          <w:rFonts w:ascii="Arial" w:hAnsi="Arial" w:cs="Arial"/>
          <w:sz w:val="22"/>
          <w:szCs w:val="22"/>
        </w:rPr>
        <w:t xml:space="preserve"> Booth, A.</w:t>
      </w:r>
      <w:r w:rsidR="00502DE2" w:rsidRPr="00571DE7">
        <w:rPr>
          <w:rFonts w:ascii="Arial" w:hAnsi="Arial" w:cs="Arial"/>
          <w:sz w:val="22"/>
          <w:szCs w:val="22"/>
        </w:rPr>
        <w:t>,</w:t>
      </w:r>
      <w:r w:rsidRPr="00571DE7">
        <w:rPr>
          <w:rFonts w:ascii="Arial" w:hAnsi="Arial" w:cs="Arial"/>
          <w:sz w:val="22"/>
          <w:szCs w:val="22"/>
        </w:rPr>
        <w:t xml:space="preserve"> (2009) </w:t>
      </w:r>
      <w:r w:rsidR="008D64BB">
        <w:rPr>
          <w:rFonts w:ascii="Arial" w:hAnsi="Arial" w:cs="Arial"/>
          <w:sz w:val="22"/>
          <w:szCs w:val="22"/>
        </w:rPr>
        <w:t>‘</w:t>
      </w:r>
      <w:r w:rsidRPr="00571DE7">
        <w:rPr>
          <w:rFonts w:ascii="Arial" w:hAnsi="Arial" w:cs="Arial"/>
          <w:sz w:val="22"/>
          <w:szCs w:val="22"/>
        </w:rPr>
        <w:t>A typology of reviews: an analysis of 14 review types and associated methodologies</w:t>
      </w:r>
      <w:r w:rsidR="008D64BB">
        <w:rPr>
          <w:rFonts w:ascii="Arial" w:hAnsi="Arial" w:cs="Arial"/>
          <w:sz w:val="22"/>
          <w:szCs w:val="22"/>
        </w:rPr>
        <w:t>’,</w:t>
      </w:r>
      <w:r w:rsidRPr="00571DE7">
        <w:rPr>
          <w:rFonts w:ascii="Arial" w:hAnsi="Arial" w:cs="Arial"/>
          <w:sz w:val="22"/>
          <w:szCs w:val="22"/>
        </w:rPr>
        <w:t xml:space="preserve"> </w:t>
      </w:r>
      <w:r w:rsidRPr="00682170">
        <w:rPr>
          <w:rFonts w:ascii="Arial" w:hAnsi="Arial" w:cs="Arial"/>
          <w:i/>
          <w:iCs/>
          <w:sz w:val="22"/>
          <w:szCs w:val="22"/>
        </w:rPr>
        <w:t>Health Information &amp; Libraries Journal</w:t>
      </w:r>
      <w:r w:rsidRPr="00571DE7">
        <w:rPr>
          <w:rFonts w:ascii="Arial" w:hAnsi="Arial" w:cs="Arial"/>
          <w:sz w:val="22"/>
          <w:szCs w:val="22"/>
        </w:rPr>
        <w:t>, 26</w:t>
      </w:r>
      <w:r w:rsidR="008D64BB">
        <w:rPr>
          <w:rFonts w:ascii="Arial" w:hAnsi="Arial" w:cs="Arial"/>
          <w:sz w:val="22"/>
          <w:szCs w:val="22"/>
        </w:rPr>
        <w:t>,</w:t>
      </w:r>
      <w:r w:rsidRPr="00571DE7">
        <w:rPr>
          <w:rFonts w:ascii="Arial" w:hAnsi="Arial" w:cs="Arial"/>
          <w:sz w:val="22"/>
          <w:szCs w:val="22"/>
        </w:rPr>
        <w:t xml:space="preserve"> </w:t>
      </w:r>
      <w:r w:rsidR="008D64BB">
        <w:rPr>
          <w:rFonts w:ascii="Arial" w:hAnsi="Arial" w:cs="Arial"/>
          <w:sz w:val="22"/>
          <w:szCs w:val="22"/>
        </w:rPr>
        <w:t xml:space="preserve">pp. </w:t>
      </w:r>
      <w:r w:rsidRPr="00571DE7">
        <w:rPr>
          <w:rFonts w:ascii="Arial" w:hAnsi="Arial" w:cs="Arial"/>
          <w:sz w:val="22"/>
          <w:szCs w:val="22"/>
        </w:rPr>
        <w:t>91-108. https://doi.org/10.1111/j.1471-1842.2009.00848.</w:t>
      </w:r>
      <w:r w:rsidR="00B47B5D">
        <w:rPr>
          <w:rFonts w:ascii="Arial" w:hAnsi="Arial" w:cs="Arial"/>
          <w:sz w:val="22"/>
          <w:szCs w:val="22"/>
        </w:rPr>
        <w:t>x</w:t>
      </w:r>
    </w:p>
    <w:p w14:paraId="4637C6A8" w14:textId="77777777" w:rsidR="00B47B5D" w:rsidRDefault="00B47B5D" w:rsidP="007911C5">
      <w:pPr>
        <w:jc w:val="both"/>
        <w:rPr>
          <w:rFonts w:ascii="Arial" w:hAnsi="Arial" w:cs="Arial"/>
          <w:sz w:val="22"/>
          <w:szCs w:val="22"/>
        </w:rPr>
      </w:pPr>
    </w:p>
    <w:p w14:paraId="31FCEBC1" w14:textId="4E44ACAE" w:rsidR="00B47B5D" w:rsidRPr="00571DE7" w:rsidRDefault="00B47B5D" w:rsidP="007911C5">
      <w:pPr>
        <w:jc w:val="both"/>
        <w:rPr>
          <w:rFonts w:ascii="Arial" w:hAnsi="Arial" w:cs="Arial"/>
          <w:sz w:val="22"/>
          <w:szCs w:val="22"/>
        </w:rPr>
      </w:pPr>
      <w:r w:rsidRPr="00B47B5D">
        <w:rPr>
          <w:rFonts w:ascii="Arial" w:hAnsi="Arial" w:cs="Arial"/>
          <w:sz w:val="22"/>
          <w:szCs w:val="22"/>
        </w:rPr>
        <w:t xml:space="preserve">Graham, G., Burnes, B., Lewis, G. J., &amp; Langer, J. (2004) </w:t>
      </w:r>
      <w:r w:rsidR="008D64BB">
        <w:rPr>
          <w:rFonts w:ascii="Arial" w:hAnsi="Arial" w:cs="Arial"/>
          <w:sz w:val="22"/>
          <w:szCs w:val="22"/>
        </w:rPr>
        <w:t>‘</w:t>
      </w:r>
      <w:r w:rsidRPr="00B47B5D">
        <w:rPr>
          <w:rFonts w:ascii="Arial" w:hAnsi="Arial" w:cs="Arial"/>
          <w:sz w:val="22"/>
          <w:szCs w:val="22"/>
        </w:rPr>
        <w:t>The transformation of the music industry supply chain: A major label perspective</w:t>
      </w:r>
      <w:r w:rsidR="008D64BB">
        <w:rPr>
          <w:rFonts w:ascii="Arial" w:hAnsi="Arial" w:cs="Arial"/>
          <w:sz w:val="22"/>
          <w:szCs w:val="22"/>
        </w:rPr>
        <w:t>,’</w:t>
      </w:r>
      <w:r w:rsidRPr="00B47B5D">
        <w:rPr>
          <w:rFonts w:ascii="Arial" w:hAnsi="Arial" w:cs="Arial"/>
          <w:sz w:val="22"/>
          <w:szCs w:val="22"/>
        </w:rPr>
        <w:t xml:space="preserve"> </w:t>
      </w:r>
      <w:r w:rsidRPr="007F6842">
        <w:rPr>
          <w:rFonts w:ascii="Arial" w:hAnsi="Arial" w:cs="Arial"/>
          <w:i/>
          <w:iCs/>
          <w:sz w:val="22"/>
          <w:szCs w:val="22"/>
        </w:rPr>
        <w:t>International Journal of Operations and Production Management</w:t>
      </w:r>
      <w:r w:rsidRPr="00B47B5D">
        <w:rPr>
          <w:rFonts w:ascii="Arial" w:hAnsi="Arial" w:cs="Arial"/>
          <w:sz w:val="22"/>
          <w:szCs w:val="22"/>
        </w:rPr>
        <w:t xml:space="preserve">, 24(11), </w:t>
      </w:r>
      <w:r w:rsidR="008D64BB">
        <w:rPr>
          <w:rFonts w:ascii="Arial" w:hAnsi="Arial" w:cs="Arial"/>
          <w:sz w:val="22"/>
          <w:szCs w:val="22"/>
        </w:rPr>
        <w:t xml:space="preserve">pp. </w:t>
      </w:r>
      <w:r w:rsidRPr="00B47B5D">
        <w:rPr>
          <w:rFonts w:ascii="Arial" w:hAnsi="Arial" w:cs="Arial"/>
          <w:sz w:val="22"/>
          <w:szCs w:val="22"/>
        </w:rPr>
        <w:t>1087-1103. https://doi.org/10.1108/01443570410563241</w:t>
      </w:r>
      <w:r w:rsidR="008D64BB">
        <w:rPr>
          <w:rFonts w:ascii="Arial" w:hAnsi="Arial" w:cs="Arial"/>
          <w:sz w:val="22"/>
          <w:szCs w:val="22"/>
        </w:rPr>
        <w:t>.</w:t>
      </w:r>
    </w:p>
    <w:p w14:paraId="60758350" w14:textId="77777777" w:rsidR="00E71CCF" w:rsidRPr="00571DE7" w:rsidRDefault="00E71CCF" w:rsidP="007911C5">
      <w:pPr>
        <w:jc w:val="both"/>
        <w:rPr>
          <w:rFonts w:ascii="Arial" w:hAnsi="Arial" w:cs="Arial"/>
          <w:sz w:val="22"/>
          <w:szCs w:val="22"/>
        </w:rPr>
      </w:pPr>
    </w:p>
    <w:p w14:paraId="1F246442" w14:textId="105ADDC6" w:rsidR="007911C5" w:rsidRPr="00571DE7" w:rsidRDefault="007911C5" w:rsidP="007911C5">
      <w:pPr>
        <w:jc w:val="both"/>
        <w:rPr>
          <w:rFonts w:ascii="Arial" w:hAnsi="Arial" w:cs="Arial"/>
          <w:sz w:val="22"/>
          <w:szCs w:val="22"/>
        </w:rPr>
      </w:pPr>
      <w:r w:rsidRPr="00571DE7">
        <w:rPr>
          <w:rFonts w:ascii="Arial" w:hAnsi="Arial" w:cs="Arial"/>
          <w:sz w:val="22"/>
          <w:szCs w:val="22"/>
        </w:rPr>
        <w:t xml:space="preserve">Gross, S. A. &amp; Musgrave, G., </w:t>
      </w:r>
      <w:r w:rsidR="008D774E">
        <w:rPr>
          <w:rFonts w:ascii="Arial" w:hAnsi="Arial" w:cs="Arial"/>
          <w:sz w:val="22"/>
          <w:szCs w:val="22"/>
        </w:rPr>
        <w:t>(</w:t>
      </w:r>
      <w:r w:rsidRPr="00571DE7">
        <w:rPr>
          <w:rFonts w:ascii="Arial" w:hAnsi="Arial" w:cs="Arial"/>
          <w:sz w:val="22"/>
          <w:szCs w:val="22"/>
        </w:rPr>
        <w:t>2020</w:t>
      </w:r>
      <w:proofErr w:type="gramStart"/>
      <w:r w:rsidR="008D774E">
        <w:rPr>
          <w:rFonts w:ascii="Arial" w:hAnsi="Arial" w:cs="Arial"/>
          <w:sz w:val="22"/>
          <w:szCs w:val="22"/>
        </w:rPr>
        <w:t xml:space="preserve">) </w:t>
      </w:r>
      <w:r w:rsidRPr="00571DE7">
        <w:rPr>
          <w:rFonts w:ascii="Arial" w:hAnsi="Arial" w:cs="Arial"/>
          <w:sz w:val="22"/>
          <w:szCs w:val="22"/>
        </w:rPr>
        <w:t xml:space="preserve"> </w:t>
      </w:r>
      <w:r w:rsidRPr="008D774E">
        <w:rPr>
          <w:rFonts w:ascii="Arial" w:hAnsi="Arial" w:cs="Arial"/>
          <w:i/>
          <w:iCs/>
          <w:sz w:val="22"/>
          <w:szCs w:val="22"/>
        </w:rPr>
        <w:t>Can</w:t>
      </w:r>
      <w:proofErr w:type="gramEnd"/>
      <w:r w:rsidRPr="008D774E">
        <w:rPr>
          <w:rFonts w:ascii="Arial" w:hAnsi="Arial" w:cs="Arial"/>
          <w:i/>
          <w:iCs/>
          <w:sz w:val="22"/>
          <w:szCs w:val="22"/>
        </w:rPr>
        <w:t xml:space="preserve"> Music Make You </w:t>
      </w:r>
      <w:proofErr w:type="gramStart"/>
      <w:r w:rsidRPr="008D774E">
        <w:rPr>
          <w:rFonts w:ascii="Arial" w:hAnsi="Arial" w:cs="Arial"/>
          <w:i/>
          <w:iCs/>
          <w:sz w:val="22"/>
          <w:szCs w:val="22"/>
        </w:rPr>
        <w:t>Sick?:</w:t>
      </w:r>
      <w:proofErr w:type="gramEnd"/>
      <w:r w:rsidRPr="008D774E">
        <w:rPr>
          <w:rFonts w:ascii="Arial" w:hAnsi="Arial" w:cs="Arial"/>
          <w:i/>
          <w:iCs/>
          <w:sz w:val="22"/>
          <w:szCs w:val="22"/>
        </w:rPr>
        <w:t xml:space="preserve"> Measuring the Price of Musical Ambition</w:t>
      </w:r>
      <w:r w:rsidR="008D774E">
        <w:rPr>
          <w:rFonts w:ascii="Arial" w:hAnsi="Arial" w:cs="Arial"/>
          <w:sz w:val="22"/>
          <w:szCs w:val="22"/>
        </w:rPr>
        <w:t>,</w:t>
      </w:r>
      <w:r w:rsidRPr="00571DE7">
        <w:rPr>
          <w:rFonts w:ascii="Arial" w:hAnsi="Arial" w:cs="Arial"/>
          <w:sz w:val="22"/>
          <w:szCs w:val="22"/>
        </w:rPr>
        <w:t xml:space="preserve"> London: University of Westminster Press.</w:t>
      </w:r>
    </w:p>
    <w:p w14:paraId="0D81B132" w14:textId="77777777" w:rsidR="00920E21" w:rsidRPr="00571DE7" w:rsidRDefault="00920E21" w:rsidP="007911C5">
      <w:pPr>
        <w:jc w:val="both"/>
        <w:rPr>
          <w:rFonts w:ascii="Arial" w:hAnsi="Arial" w:cs="Arial"/>
          <w:sz w:val="22"/>
          <w:szCs w:val="22"/>
        </w:rPr>
      </w:pPr>
    </w:p>
    <w:p w14:paraId="1E054408" w14:textId="689195C2" w:rsidR="00920E21" w:rsidRPr="00571DE7" w:rsidRDefault="00920E21" w:rsidP="00920E21">
      <w:pPr>
        <w:jc w:val="both"/>
        <w:rPr>
          <w:rFonts w:ascii="Arial" w:hAnsi="Arial" w:cs="Arial"/>
          <w:sz w:val="22"/>
          <w:szCs w:val="22"/>
        </w:rPr>
      </w:pPr>
      <w:r w:rsidRPr="00571DE7">
        <w:rPr>
          <w:rFonts w:ascii="Arial" w:hAnsi="Arial" w:cs="Arial"/>
          <w:sz w:val="22"/>
          <w:szCs w:val="22"/>
        </w:rPr>
        <w:t>Hassan</w:t>
      </w:r>
      <w:r w:rsidR="00B76D12" w:rsidRPr="00571DE7">
        <w:rPr>
          <w:rFonts w:ascii="Arial" w:hAnsi="Arial" w:cs="Arial"/>
          <w:sz w:val="22"/>
          <w:szCs w:val="22"/>
        </w:rPr>
        <w:t>, A.</w:t>
      </w:r>
      <w:r w:rsidRPr="00571DE7">
        <w:rPr>
          <w:rFonts w:ascii="Arial" w:hAnsi="Arial" w:cs="Arial"/>
          <w:sz w:val="22"/>
          <w:szCs w:val="22"/>
        </w:rPr>
        <w:t xml:space="preserve"> &amp; Kopf,</w:t>
      </w:r>
      <w:r w:rsidR="00B76D12" w:rsidRPr="00571DE7">
        <w:rPr>
          <w:rFonts w:ascii="Arial" w:hAnsi="Arial" w:cs="Arial"/>
          <w:sz w:val="22"/>
          <w:szCs w:val="22"/>
        </w:rPr>
        <w:t xml:space="preserve"> D.</w:t>
      </w:r>
      <w:r w:rsidR="0030317F" w:rsidRPr="00571DE7">
        <w:rPr>
          <w:rFonts w:ascii="Arial" w:hAnsi="Arial" w:cs="Arial"/>
          <w:sz w:val="22"/>
          <w:szCs w:val="22"/>
        </w:rPr>
        <w:t xml:space="preserve"> (2018)</w:t>
      </w:r>
      <w:r w:rsidRPr="00571DE7">
        <w:rPr>
          <w:rFonts w:ascii="Arial" w:hAnsi="Arial" w:cs="Arial"/>
          <w:sz w:val="22"/>
          <w:szCs w:val="22"/>
        </w:rPr>
        <w:t xml:space="preserve"> </w:t>
      </w:r>
      <w:r w:rsidR="008D774E">
        <w:rPr>
          <w:rFonts w:ascii="Arial" w:hAnsi="Arial" w:cs="Arial"/>
          <w:sz w:val="22"/>
          <w:szCs w:val="22"/>
        </w:rPr>
        <w:t>‘</w:t>
      </w:r>
      <w:r w:rsidRPr="00571DE7">
        <w:rPr>
          <w:rFonts w:ascii="Arial" w:hAnsi="Arial" w:cs="Arial"/>
          <w:sz w:val="22"/>
          <w:szCs w:val="22"/>
        </w:rPr>
        <w:t>The reason why your favorite pop songs are getting shorter</w:t>
      </w:r>
      <w:r w:rsidR="008D774E">
        <w:rPr>
          <w:rFonts w:ascii="Arial" w:hAnsi="Arial" w:cs="Arial"/>
          <w:sz w:val="22"/>
          <w:szCs w:val="22"/>
        </w:rPr>
        <w:t>’</w:t>
      </w:r>
      <w:r w:rsidRPr="00571DE7">
        <w:rPr>
          <w:rFonts w:ascii="Arial" w:hAnsi="Arial" w:cs="Arial"/>
          <w:sz w:val="22"/>
          <w:szCs w:val="22"/>
        </w:rPr>
        <w:t>,</w:t>
      </w:r>
    </w:p>
    <w:p w14:paraId="5CBA8ECC" w14:textId="700008F2" w:rsidR="00920E21" w:rsidRPr="00571DE7" w:rsidRDefault="00920E21" w:rsidP="00920E21">
      <w:pPr>
        <w:jc w:val="both"/>
        <w:rPr>
          <w:rFonts w:ascii="Arial" w:hAnsi="Arial" w:cs="Arial"/>
          <w:sz w:val="22"/>
          <w:szCs w:val="22"/>
        </w:rPr>
      </w:pPr>
      <w:r w:rsidRPr="008D774E">
        <w:rPr>
          <w:rFonts w:ascii="Arial" w:hAnsi="Arial" w:cs="Arial"/>
          <w:i/>
          <w:iCs/>
          <w:sz w:val="22"/>
          <w:szCs w:val="22"/>
        </w:rPr>
        <w:t>QUARTZ</w:t>
      </w:r>
      <w:r w:rsidR="008D774E">
        <w:rPr>
          <w:rFonts w:ascii="Arial" w:hAnsi="Arial" w:cs="Arial"/>
          <w:sz w:val="22"/>
          <w:szCs w:val="22"/>
        </w:rPr>
        <w:t xml:space="preserve">, 27 </w:t>
      </w:r>
      <w:r w:rsidRPr="00571DE7">
        <w:rPr>
          <w:rFonts w:ascii="Arial" w:hAnsi="Arial" w:cs="Arial"/>
          <w:sz w:val="22"/>
          <w:szCs w:val="22"/>
        </w:rPr>
        <w:t>Oct</w:t>
      </w:r>
      <w:r w:rsidR="008D774E">
        <w:rPr>
          <w:rFonts w:ascii="Arial" w:hAnsi="Arial" w:cs="Arial"/>
          <w:sz w:val="22"/>
          <w:szCs w:val="22"/>
        </w:rPr>
        <w:t>.</w:t>
      </w:r>
      <w:r w:rsidRPr="00571DE7">
        <w:rPr>
          <w:rFonts w:ascii="Arial" w:hAnsi="Arial" w:cs="Arial"/>
          <w:sz w:val="22"/>
          <w:szCs w:val="22"/>
        </w:rPr>
        <w:t xml:space="preserve"> https://qz.com/quartzy/1438412/the-reason-why-your-favorite-pop-songs-are-getting-shorter.</w:t>
      </w:r>
    </w:p>
    <w:p w14:paraId="4F9D22D3" w14:textId="77777777" w:rsidR="006F7D71" w:rsidRPr="00571DE7" w:rsidRDefault="006F7D71" w:rsidP="00920E21">
      <w:pPr>
        <w:jc w:val="both"/>
        <w:rPr>
          <w:rFonts w:ascii="Arial" w:hAnsi="Arial" w:cs="Arial"/>
          <w:sz w:val="22"/>
          <w:szCs w:val="22"/>
        </w:rPr>
      </w:pPr>
    </w:p>
    <w:p w14:paraId="0DE6265B" w14:textId="7C07CAF6" w:rsidR="006F7D71" w:rsidRPr="00571DE7" w:rsidRDefault="006F7D71" w:rsidP="00920E21">
      <w:pPr>
        <w:jc w:val="both"/>
        <w:rPr>
          <w:rFonts w:ascii="Arial" w:hAnsi="Arial" w:cs="Arial"/>
          <w:sz w:val="22"/>
          <w:szCs w:val="22"/>
        </w:rPr>
      </w:pPr>
      <w:r w:rsidRPr="00571DE7">
        <w:rPr>
          <w:rFonts w:ascii="Arial" w:hAnsi="Arial" w:cs="Arial"/>
          <w:sz w:val="22"/>
          <w:szCs w:val="22"/>
        </w:rPr>
        <w:t xml:space="preserve">Herbst, J.-P., Ahlers, M. and Barber, S. (2024) ‘The song factories have </w:t>
      </w:r>
      <w:proofErr w:type="gramStart"/>
      <w:r w:rsidRPr="00571DE7">
        <w:rPr>
          <w:rFonts w:ascii="Arial" w:hAnsi="Arial" w:cs="Arial"/>
          <w:sz w:val="22"/>
          <w:szCs w:val="22"/>
        </w:rPr>
        <w:t>closed!:</w:t>
      </w:r>
      <w:proofErr w:type="gramEnd"/>
      <w:r w:rsidRPr="00571DE7">
        <w:rPr>
          <w:rFonts w:ascii="Arial" w:hAnsi="Arial" w:cs="Arial"/>
          <w:sz w:val="22"/>
          <w:szCs w:val="22"/>
        </w:rPr>
        <w:t xml:space="preserve"> songwriting camps as spaces of collaborative creativity in the post-industrial age’, </w:t>
      </w:r>
      <w:r w:rsidRPr="00571DE7">
        <w:rPr>
          <w:rFonts w:ascii="Arial" w:hAnsi="Arial" w:cs="Arial"/>
          <w:i/>
          <w:iCs/>
          <w:sz w:val="22"/>
          <w:szCs w:val="22"/>
        </w:rPr>
        <w:t>Creative Industries Journal</w:t>
      </w:r>
      <w:r w:rsidRPr="00571DE7">
        <w:rPr>
          <w:rFonts w:ascii="Arial" w:hAnsi="Arial" w:cs="Arial"/>
          <w:sz w:val="22"/>
          <w:szCs w:val="22"/>
        </w:rPr>
        <w:t xml:space="preserve">, pp. 1–22. </w:t>
      </w:r>
      <w:proofErr w:type="spellStart"/>
      <w:r w:rsidRPr="00571DE7">
        <w:rPr>
          <w:rFonts w:ascii="Arial" w:hAnsi="Arial" w:cs="Arial"/>
          <w:sz w:val="22"/>
          <w:szCs w:val="22"/>
        </w:rPr>
        <w:t>doi</w:t>
      </w:r>
      <w:proofErr w:type="spellEnd"/>
      <w:r w:rsidRPr="00571DE7">
        <w:rPr>
          <w:rFonts w:ascii="Arial" w:hAnsi="Arial" w:cs="Arial"/>
          <w:sz w:val="22"/>
          <w:szCs w:val="22"/>
        </w:rPr>
        <w:t>: 10.1080/17510694.2024.2366163.</w:t>
      </w:r>
    </w:p>
    <w:p w14:paraId="6001C75D" w14:textId="77777777" w:rsidR="00550B28" w:rsidRPr="00571DE7" w:rsidRDefault="00550B28" w:rsidP="00920E21">
      <w:pPr>
        <w:jc w:val="both"/>
        <w:rPr>
          <w:rFonts w:ascii="Arial" w:hAnsi="Arial" w:cs="Arial"/>
          <w:sz w:val="22"/>
          <w:szCs w:val="22"/>
        </w:rPr>
      </w:pPr>
    </w:p>
    <w:p w14:paraId="1898090A" w14:textId="7D4BDDAC" w:rsidR="00550B28" w:rsidRPr="00571DE7" w:rsidRDefault="00550B28" w:rsidP="00920E21">
      <w:pPr>
        <w:jc w:val="both"/>
        <w:rPr>
          <w:rFonts w:ascii="Arial" w:hAnsi="Arial" w:cs="Arial"/>
          <w:sz w:val="22"/>
          <w:szCs w:val="22"/>
        </w:rPr>
      </w:pPr>
      <w:r w:rsidRPr="00571DE7">
        <w:rPr>
          <w:rFonts w:ascii="Arial" w:hAnsi="Arial" w:cs="Arial"/>
          <w:sz w:val="22"/>
          <w:szCs w:val="22"/>
        </w:rPr>
        <w:t xml:space="preserve">Herbst, J.-P. et al. (2025) ‘The </w:t>
      </w:r>
      <w:r w:rsidR="008D774E">
        <w:rPr>
          <w:rFonts w:ascii="Arial" w:hAnsi="Arial" w:cs="Arial"/>
          <w:sz w:val="22"/>
          <w:szCs w:val="22"/>
        </w:rPr>
        <w:t>b</w:t>
      </w:r>
      <w:r w:rsidRPr="00571DE7">
        <w:rPr>
          <w:rFonts w:ascii="Arial" w:hAnsi="Arial" w:cs="Arial"/>
          <w:sz w:val="22"/>
          <w:szCs w:val="22"/>
        </w:rPr>
        <w:t xml:space="preserve">enefits of </w:t>
      </w:r>
      <w:r w:rsidR="008D774E">
        <w:rPr>
          <w:rFonts w:ascii="Arial" w:hAnsi="Arial" w:cs="Arial"/>
          <w:sz w:val="22"/>
          <w:szCs w:val="22"/>
        </w:rPr>
        <w:t>c</w:t>
      </w:r>
      <w:r w:rsidRPr="00571DE7">
        <w:rPr>
          <w:rFonts w:ascii="Arial" w:hAnsi="Arial" w:cs="Arial"/>
          <w:sz w:val="22"/>
          <w:szCs w:val="22"/>
        </w:rPr>
        <w:t xml:space="preserve">ollaborative </w:t>
      </w:r>
      <w:r w:rsidR="008D774E">
        <w:rPr>
          <w:rFonts w:ascii="Arial" w:hAnsi="Arial" w:cs="Arial"/>
          <w:sz w:val="22"/>
          <w:szCs w:val="22"/>
        </w:rPr>
        <w:t>p</w:t>
      </w:r>
      <w:r w:rsidRPr="00571DE7">
        <w:rPr>
          <w:rFonts w:ascii="Arial" w:hAnsi="Arial" w:cs="Arial"/>
          <w:sz w:val="22"/>
          <w:szCs w:val="22"/>
        </w:rPr>
        <w:t xml:space="preserve">opular </w:t>
      </w:r>
      <w:r w:rsidR="008D774E">
        <w:rPr>
          <w:rFonts w:ascii="Arial" w:hAnsi="Arial" w:cs="Arial"/>
          <w:sz w:val="22"/>
          <w:szCs w:val="22"/>
        </w:rPr>
        <w:t>m</w:t>
      </w:r>
      <w:r w:rsidRPr="00571DE7">
        <w:rPr>
          <w:rFonts w:ascii="Arial" w:hAnsi="Arial" w:cs="Arial"/>
          <w:sz w:val="22"/>
          <w:szCs w:val="22"/>
        </w:rPr>
        <w:t xml:space="preserve">usic </w:t>
      </w:r>
      <w:r w:rsidR="008D774E">
        <w:rPr>
          <w:rFonts w:ascii="Arial" w:hAnsi="Arial" w:cs="Arial"/>
          <w:sz w:val="22"/>
          <w:szCs w:val="22"/>
        </w:rPr>
        <w:t>s</w:t>
      </w:r>
      <w:r w:rsidRPr="00571DE7">
        <w:rPr>
          <w:rFonts w:ascii="Arial" w:hAnsi="Arial" w:cs="Arial"/>
          <w:sz w:val="22"/>
          <w:szCs w:val="22"/>
        </w:rPr>
        <w:t xml:space="preserve">ongwriting: A </w:t>
      </w:r>
      <w:r w:rsidR="008D774E">
        <w:rPr>
          <w:rFonts w:ascii="Arial" w:hAnsi="Arial" w:cs="Arial"/>
          <w:sz w:val="22"/>
          <w:szCs w:val="22"/>
        </w:rPr>
        <w:t>s</w:t>
      </w:r>
      <w:r w:rsidRPr="00571DE7">
        <w:rPr>
          <w:rFonts w:ascii="Arial" w:hAnsi="Arial" w:cs="Arial"/>
          <w:sz w:val="22"/>
          <w:szCs w:val="22"/>
        </w:rPr>
        <w:t xml:space="preserve">pectrum of </w:t>
      </w:r>
      <w:r w:rsidR="008D774E">
        <w:rPr>
          <w:rFonts w:ascii="Arial" w:hAnsi="Arial" w:cs="Arial"/>
          <w:sz w:val="22"/>
          <w:szCs w:val="22"/>
        </w:rPr>
        <w:t>a</w:t>
      </w:r>
      <w:r w:rsidRPr="00571DE7">
        <w:rPr>
          <w:rFonts w:ascii="Arial" w:hAnsi="Arial" w:cs="Arial"/>
          <w:sz w:val="22"/>
          <w:szCs w:val="22"/>
        </w:rPr>
        <w:t>rtist-</w:t>
      </w:r>
      <w:r w:rsidR="008D774E">
        <w:rPr>
          <w:rFonts w:ascii="Arial" w:hAnsi="Arial" w:cs="Arial"/>
          <w:sz w:val="22"/>
          <w:szCs w:val="22"/>
        </w:rPr>
        <w:t>s</w:t>
      </w:r>
      <w:r w:rsidRPr="00571DE7">
        <w:rPr>
          <w:rFonts w:ascii="Arial" w:hAnsi="Arial" w:cs="Arial"/>
          <w:sz w:val="22"/>
          <w:szCs w:val="22"/>
        </w:rPr>
        <w:t xml:space="preserve">ongwriter </w:t>
      </w:r>
      <w:r w:rsidR="008D774E">
        <w:rPr>
          <w:rFonts w:ascii="Arial" w:hAnsi="Arial" w:cs="Arial"/>
          <w:sz w:val="22"/>
          <w:szCs w:val="22"/>
        </w:rPr>
        <w:t>i</w:t>
      </w:r>
      <w:r w:rsidRPr="00571DE7">
        <w:rPr>
          <w:rFonts w:ascii="Arial" w:hAnsi="Arial" w:cs="Arial"/>
          <w:sz w:val="22"/>
          <w:szCs w:val="22"/>
        </w:rPr>
        <w:t xml:space="preserve">nvolvement’, </w:t>
      </w:r>
      <w:r w:rsidRPr="00571DE7">
        <w:rPr>
          <w:rFonts w:ascii="Arial" w:hAnsi="Arial" w:cs="Arial"/>
          <w:i/>
          <w:iCs/>
          <w:sz w:val="22"/>
          <w:szCs w:val="22"/>
        </w:rPr>
        <w:t>Popular Music and Society</w:t>
      </w:r>
      <w:r w:rsidRPr="00571DE7">
        <w:rPr>
          <w:rFonts w:ascii="Arial" w:hAnsi="Arial" w:cs="Arial"/>
          <w:sz w:val="22"/>
          <w:szCs w:val="22"/>
        </w:rPr>
        <w:t xml:space="preserve">, 48(1), pp. 1–24. </w:t>
      </w:r>
      <w:proofErr w:type="spellStart"/>
      <w:r w:rsidRPr="00571DE7">
        <w:rPr>
          <w:rFonts w:ascii="Arial" w:hAnsi="Arial" w:cs="Arial"/>
          <w:sz w:val="22"/>
          <w:szCs w:val="22"/>
        </w:rPr>
        <w:t>doi</w:t>
      </w:r>
      <w:proofErr w:type="spellEnd"/>
      <w:r w:rsidRPr="00571DE7">
        <w:rPr>
          <w:rFonts w:ascii="Arial" w:hAnsi="Arial" w:cs="Arial"/>
          <w:sz w:val="22"/>
          <w:szCs w:val="22"/>
        </w:rPr>
        <w:t>: 10.1080/03007766.2024.2428035.</w:t>
      </w:r>
    </w:p>
    <w:p w14:paraId="53AF4F3A" w14:textId="77777777" w:rsidR="00550B28" w:rsidRPr="00571DE7" w:rsidRDefault="00550B28" w:rsidP="00920E21">
      <w:pPr>
        <w:jc w:val="both"/>
        <w:rPr>
          <w:rFonts w:ascii="Arial" w:hAnsi="Arial" w:cs="Arial"/>
          <w:sz w:val="22"/>
          <w:szCs w:val="22"/>
        </w:rPr>
      </w:pPr>
    </w:p>
    <w:p w14:paraId="54472DFB" w14:textId="4FD7A08C" w:rsidR="006B69F8" w:rsidRPr="00571DE7" w:rsidRDefault="006B69F8" w:rsidP="00920E21">
      <w:pPr>
        <w:jc w:val="both"/>
        <w:rPr>
          <w:rFonts w:ascii="Arial" w:hAnsi="Arial" w:cs="Arial"/>
          <w:sz w:val="22"/>
          <w:szCs w:val="22"/>
        </w:rPr>
      </w:pPr>
      <w:r w:rsidRPr="00571DE7">
        <w:rPr>
          <w:rFonts w:ascii="Arial" w:hAnsi="Arial" w:cs="Arial"/>
          <w:sz w:val="22"/>
          <w:szCs w:val="22"/>
        </w:rPr>
        <w:lastRenderedPageBreak/>
        <w:t>Hesmondhalgh, D</w:t>
      </w:r>
      <w:r w:rsidRPr="00571DE7">
        <w:rPr>
          <w:rFonts w:ascii="Arial" w:hAnsi="Arial" w:cs="Arial"/>
          <w:sz w:val="22"/>
          <w:szCs w:val="22"/>
        </w:rPr>
        <w:t>.,</w:t>
      </w:r>
      <w:r w:rsidRPr="00571DE7">
        <w:rPr>
          <w:rFonts w:ascii="Arial" w:hAnsi="Arial" w:cs="Arial"/>
          <w:sz w:val="22"/>
          <w:szCs w:val="22"/>
        </w:rPr>
        <w:t xml:space="preserve"> Osborne, R</w:t>
      </w:r>
      <w:r w:rsidRPr="00571DE7">
        <w:rPr>
          <w:rFonts w:ascii="Arial" w:hAnsi="Arial" w:cs="Arial"/>
          <w:sz w:val="22"/>
          <w:szCs w:val="22"/>
        </w:rPr>
        <w:t>.,</w:t>
      </w:r>
      <w:r w:rsidRPr="00571DE7">
        <w:rPr>
          <w:rFonts w:ascii="Arial" w:hAnsi="Arial" w:cs="Arial"/>
          <w:sz w:val="22"/>
          <w:szCs w:val="22"/>
        </w:rPr>
        <w:t xml:space="preserve"> Sun, H</w:t>
      </w:r>
      <w:r w:rsidRPr="00571DE7">
        <w:rPr>
          <w:rFonts w:ascii="Arial" w:hAnsi="Arial" w:cs="Arial"/>
          <w:sz w:val="22"/>
          <w:szCs w:val="22"/>
        </w:rPr>
        <w:t xml:space="preserve">. </w:t>
      </w:r>
      <w:r w:rsidRPr="00571DE7">
        <w:rPr>
          <w:rFonts w:ascii="Arial" w:hAnsi="Arial" w:cs="Arial"/>
          <w:sz w:val="22"/>
          <w:szCs w:val="22"/>
        </w:rPr>
        <w:t xml:space="preserve">and Barr, </w:t>
      </w:r>
      <w:r w:rsidRPr="00571DE7">
        <w:rPr>
          <w:rFonts w:ascii="Arial" w:hAnsi="Arial" w:cs="Arial"/>
          <w:sz w:val="22"/>
          <w:szCs w:val="22"/>
        </w:rPr>
        <w:t>K. (2021)</w:t>
      </w:r>
      <w:r w:rsidRPr="00571DE7">
        <w:rPr>
          <w:rFonts w:ascii="Arial" w:hAnsi="Arial" w:cs="Arial"/>
          <w:sz w:val="22"/>
          <w:szCs w:val="22"/>
        </w:rPr>
        <w:t xml:space="preserve"> Music Creators’ Earnings in the Digital Era</w:t>
      </w:r>
      <w:r w:rsidR="008D774E">
        <w:rPr>
          <w:rFonts w:ascii="Arial" w:hAnsi="Arial" w:cs="Arial"/>
          <w:sz w:val="22"/>
          <w:szCs w:val="22"/>
        </w:rPr>
        <w:t>’,</w:t>
      </w:r>
      <w:r w:rsidRPr="00571DE7">
        <w:rPr>
          <w:rFonts w:ascii="Arial" w:hAnsi="Arial" w:cs="Arial"/>
          <w:sz w:val="22"/>
          <w:szCs w:val="22"/>
        </w:rPr>
        <w:t xml:space="preserve"> </w:t>
      </w:r>
      <w:r w:rsidRPr="008D774E">
        <w:rPr>
          <w:rFonts w:ascii="Arial" w:hAnsi="Arial" w:cs="Arial"/>
          <w:i/>
          <w:iCs/>
          <w:sz w:val="22"/>
          <w:szCs w:val="22"/>
        </w:rPr>
        <w:t xml:space="preserve">Intellectual Property Office Research </w:t>
      </w:r>
      <w:r w:rsidR="008D774E">
        <w:rPr>
          <w:rFonts w:ascii="Arial" w:hAnsi="Arial" w:cs="Arial"/>
          <w:i/>
          <w:iCs/>
          <w:sz w:val="22"/>
          <w:szCs w:val="22"/>
        </w:rPr>
        <w:t>(</w:t>
      </w:r>
      <w:r w:rsidRPr="008D774E">
        <w:rPr>
          <w:rFonts w:ascii="Arial" w:hAnsi="Arial" w:cs="Arial"/>
          <w:i/>
          <w:iCs/>
          <w:sz w:val="22"/>
          <w:szCs w:val="22"/>
        </w:rPr>
        <w:t>Paper Forthcoming</w:t>
      </w:r>
      <w:r w:rsidR="008D774E">
        <w:rPr>
          <w:rFonts w:ascii="Arial" w:hAnsi="Arial" w:cs="Arial"/>
          <w:i/>
          <w:iCs/>
          <w:sz w:val="22"/>
          <w:szCs w:val="22"/>
        </w:rPr>
        <w:t>)</w:t>
      </w:r>
      <w:r w:rsidRPr="00571DE7">
        <w:rPr>
          <w:rFonts w:ascii="Arial" w:hAnsi="Arial" w:cs="Arial"/>
          <w:sz w:val="22"/>
          <w:szCs w:val="22"/>
        </w:rPr>
        <w:t>,</w:t>
      </w:r>
      <w:r w:rsidR="008D774E">
        <w:rPr>
          <w:rFonts w:ascii="Arial" w:hAnsi="Arial" w:cs="Arial"/>
          <w:sz w:val="22"/>
          <w:szCs w:val="22"/>
        </w:rPr>
        <w:t xml:space="preserve"> 23 September.</w:t>
      </w:r>
      <w:r w:rsidRPr="00571DE7">
        <w:rPr>
          <w:rFonts w:ascii="Arial" w:hAnsi="Arial" w:cs="Arial"/>
          <w:sz w:val="22"/>
          <w:szCs w:val="22"/>
        </w:rPr>
        <w:t xml:space="preserve"> Available at SSRN: https://ssrn.com/abstract=4089749 or </w:t>
      </w:r>
      <w:hyperlink r:id="rId8" w:history="1">
        <w:r w:rsidR="00852DF6" w:rsidRPr="00571DE7">
          <w:rPr>
            <w:rStyle w:val="Hyperlink"/>
            <w:rFonts w:ascii="Arial" w:hAnsi="Arial" w:cs="Arial"/>
            <w:sz w:val="22"/>
            <w:szCs w:val="22"/>
          </w:rPr>
          <w:t>http://dx.doi.org/10.2139/ssrn.4089749</w:t>
        </w:r>
      </w:hyperlink>
      <w:r w:rsidR="008D774E">
        <w:rPr>
          <w:rFonts w:ascii="Arial" w:hAnsi="Arial" w:cs="Arial"/>
          <w:sz w:val="22"/>
          <w:szCs w:val="22"/>
        </w:rPr>
        <w:t>.</w:t>
      </w:r>
    </w:p>
    <w:p w14:paraId="61AD012C" w14:textId="77777777" w:rsidR="00852DF6" w:rsidRPr="00571DE7" w:rsidRDefault="00852DF6" w:rsidP="00920E21">
      <w:pPr>
        <w:jc w:val="both"/>
        <w:rPr>
          <w:rFonts w:ascii="Arial" w:hAnsi="Arial" w:cs="Arial"/>
          <w:sz w:val="22"/>
          <w:szCs w:val="22"/>
        </w:rPr>
      </w:pPr>
    </w:p>
    <w:p w14:paraId="7F52D246" w14:textId="40E61C59" w:rsidR="00852DF6" w:rsidRPr="00571DE7" w:rsidRDefault="00852DF6" w:rsidP="00920E21">
      <w:pPr>
        <w:jc w:val="both"/>
        <w:rPr>
          <w:rFonts w:ascii="Arial" w:hAnsi="Arial" w:cs="Arial"/>
          <w:sz w:val="22"/>
          <w:szCs w:val="22"/>
        </w:rPr>
      </w:pPr>
      <w:r w:rsidRPr="00571DE7">
        <w:rPr>
          <w:rFonts w:ascii="Arial" w:hAnsi="Arial" w:cs="Arial"/>
          <w:sz w:val="22"/>
          <w:szCs w:val="22"/>
        </w:rPr>
        <w:t xml:space="preserve">Holtz, D. et al. (2020) </w:t>
      </w:r>
      <w:r w:rsidR="008D774E">
        <w:rPr>
          <w:rFonts w:ascii="Arial" w:hAnsi="Arial" w:cs="Arial"/>
          <w:sz w:val="22"/>
          <w:szCs w:val="22"/>
        </w:rPr>
        <w:t>‘</w:t>
      </w:r>
      <w:r w:rsidRPr="00571DE7">
        <w:rPr>
          <w:rFonts w:ascii="Arial" w:hAnsi="Arial" w:cs="Arial"/>
          <w:sz w:val="22"/>
          <w:szCs w:val="22"/>
        </w:rPr>
        <w:t xml:space="preserve">The Engagement-Diversity Connection: Evidence from a Field Experiment on Spotify,” in </w:t>
      </w:r>
      <w:r w:rsidRPr="008D774E">
        <w:rPr>
          <w:rFonts w:ascii="Arial" w:hAnsi="Arial" w:cs="Arial"/>
          <w:i/>
          <w:iCs/>
          <w:sz w:val="22"/>
          <w:szCs w:val="22"/>
        </w:rPr>
        <w:t>Proceedings of the 21st ACM Conference on Economics and Computation</w:t>
      </w:r>
      <w:r w:rsidRPr="00571DE7">
        <w:rPr>
          <w:rFonts w:ascii="Arial" w:hAnsi="Arial" w:cs="Arial"/>
          <w:sz w:val="22"/>
          <w:szCs w:val="22"/>
        </w:rPr>
        <w:t>. New York, NY, USA: ACM, pp. 75–76. Available at: https://doi.org/10.1145/3391403.3399532.</w:t>
      </w:r>
    </w:p>
    <w:p w14:paraId="3DB3866C" w14:textId="77777777" w:rsidR="009F4D44" w:rsidRPr="00571DE7" w:rsidRDefault="009F4D44" w:rsidP="00920E21">
      <w:pPr>
        <w:jc w:val="both"/>
        <w:rPr>
          <w:rFonts w:ascii="Arial" w:hAnsi="Arial" w:cs="Arial"/>
          <w:sz w:val="22"/>
          <w:szCs w:val="22"/>
        </w:rPr>
      </w:pPr>
    </w:p>
    <w:p w14:paraId="7EA4AEC6" w14:textId="4BAF3F5D" w:rsidR="009F4D44" w:rsidRPr="00571DE7" w:rsidRDefault="00761701" w:rsidP="00920E21">
      <w:pPr>
        <w:jc w:val="both"/>
        <w:rPr>
          <w:rFonts w:ascii="Arial" w:hAnsi="Arial" w:cs="Arial"/>
          <w:sz w:val="22"/>
          <w:szCs w:val="22"/>
        </w:rPr>
      </w:pPr>
      <w:r w:rsidRPr="00571DE7">
        <w:rPr>
          <w:rFonts w:ascii="Arial" w:hAnsi="Arial" w:cs="Arial"/>
          <w:sz w:val="22"/>
          <w:szCs w:val="22"/>
        </w:rPr>
        <w:t xml:space="preserve">Hui, </w:t>
      </w:r>
      <w:r w:rsidR="009F4D44" w:rsidRPr="00571DE7">
        <w:rPr>
          <w:rFonts w:ascii="Arial" w:hAnsi="Arial" w:cs="Arial"/>
          <w:sz w:val="22"/>
          <w:szCs w:val="22"/>
        </w:rPr>
        <w:t>K</w:t>
      </w:r>
      <w:r w:rsidRPr="00571DE7">
        <w:rPr>
          <w:rFonts w:ascii="Arial" w:hAnsi="Arial" w:cs="Arial"/>
          <w:sz w:val="22"/>
          <w:szCs w:val="22"/>
        </w:rPr>
        <w:t>. &amp;</w:t>
      </w:r>
      <w:r w:rsidR="009F4D44" w:rsidRPr="00571DE7">
        <w:rPr>
          <w:rFonts w:ascii="Arial" w:hAnsi="Arial" w:cs="Arial"/>
          <w:sz w:val="22"/>
          <w:szCs w:val="22"/>
        </w:rPr>
        <w:t xml:space="preserve"> </w:t>
      </w:r>
      <w:proofErr w:type="spellStart"/>
      <w:r w:rsidR="009F4D44" w:rsidRPr="00571DE7">
        <w:rPr>
          <w:rFonts w:ascii="Arial" w:hAnsi="Arial" w:cs="Arial"/>
          <w:sz w:val="22"/>
          <w:szCs w:val="22"/>
        </w:rPr>
        <w:t>Png</w:t>
      </w:r>
      <w:proofErr w:type="spellEnd"/>
      <w:r w:rsidR="009F4D44" w:rsidRPr="00571DE7">
        <w:rPr>
          <w:rFonts w:ascii="Arial" w:hAnsi="Arial" w:cs="Arial"/>
          <w:sz w:val="22"/>
          <w:szCs w:val="22"/>
        </w:rPr>
        <w:t xml:space="preserve">, I. </w:t>
      </w:r>
      <w:r w:rsidR="009F4D44" w:rsidRPr="00571DE7">
        <w:rPr>
          <w:rFonts w:ascii="Arial" w:hAnsi="Arial" w:cs="Arial"/>
          <w:sz w:val="22"/>
          <w:szCs w:val="22"/>
        </w:rPr>
        <w:t>(</w:t>
      </w:r>
      <w:r w:rsidR="009F4D44" w:rsidRPr="00571DE7">
        <w:rPr>
          <w:rFonts w:ascii="Arial" w:hAnsi="Arial" w:cs="Arial"/>
          <w:sz w:val="22"/>
          <w:szCs w:val="22"/>
        </w:rPr>
        <w:t>2003</w:t>
      </w:r>
      <w:r w:rsidR="009F4D44" w:rsidRPr="00571DE7">
        <w:rPr>
          <w:rFonts w:ascii="Arial" w:hAnsi="Arial" w:cs="Arial"/>
          <w:sz w:val="22"/>
          <w:szCs w:val="22"/>
        </w:rPr>
        <w:t>)</w:t>
      </w:r>
      <w:r w:rsidR="009F4D44" w:rsidRPr="00571DE7">
        <w:rPr>
          <w:rFonts w:ascii="Arial" w:hAnsi="Arial" w:cs="Arial"/>
          <w:sz w:val="22"/>
          <w:szCs w:val="22"/>
        </w:rPr>
        <w:t xml:space="preserve"> </w:t>
      </w:r>
      <w:r w:rsidR="008D774E">
        <w:rPr>
          <w:rFonts w:ascii="Arial" w:hAnsi="Arial" w:cs="Arial"/>
          <w:sz w:val="22"/>
          <w:szCs w:val="22"/>
        </w:rPr>
        <w:t>‘</w:t>
      </w:r>
      <w:r w:rsidR="009F4D44" w:rsidRPr="00571DE7">
        <w:rPr>
          <w:rFonts w:ascii="Arial" w:hAnsi="Arial" w:cs="Arial"/>
          <w:sz w:val="22"/>
          <w:szCs w:val="22"/>
        </w:rPr>
        <w:t>Piracy and the Legitimate Demand for Recorded Music</w:t>
      </w:r>
      <w:r w:rsidR="008D774E">
        <w:rPr>
          <w:rFonts w:ascii="Arial" w:hAnsi="Arial" w:cs="Arial"/>
          <w:sz w:val="22"/>
          <w:szCs w:val="22"/>
        </w:rPr>
        <w:t>’</w:t>
      </w:r>
      <w:r w:rsidR="009F4D44" w:rsidRPr="00571DE7">
        <w:rPr>
          <w:rFonts w:ascii="Arial" w:hAnsi="Arial" w:cs="Arial"/>
          <w:sz w:val="22"/>
          <w:szCs w:val="22"/>
        </w:rPr>
        <w:t xml:space="preserve">, </w:t>
      </w:r>
      <w:r w:rsidR="009F4D44" w:rsidRPr="00571DE7">
        <w:rPr>
          <w:rFonts w:ascii="Arial" w:hAnsi="Arial" w:cs="Arial"/>
          <w:i/>
          <w:iCs/>
          <w:sz w:val="22"/>
          <w:szCs w:val="22"/>
        </w:rPr>
        <w:t>Contributions to Economic Analysis &amp; Policy</w:t>
      </w:r>
      <w:r w:rsidR="009F4D44" w:rsidRPr="00571DE7">
        <w:rPr>
          <w:rFonts w:ascii="Arial" w:hAnsi="Arial" w:cs="Arial"/>
          <w:sz w:val="22"/>
          <w:szCs w:val="22"/>
        </w:rPr>
        <w:t>, 2</w:t>
      </w:r>
      <w:r w:rsidR="008D774E">
        <w:rPr>
          <w:rFonts w:ascii="Arial" w:hAnsi="Arial" w:cs="Arial"/>
          <w:sz w:val="22"/>
          <w:szCs w:val="22"/>
        </w:rPr>
        <w:t>(</w:t>
      </w:r>
      <w:r w:rsidR="009F4D44" w:rsidRPr="00571DE7">
        <w:rPr>
          <w:rFonts w:ascii="Arial" w:hAnsi="Arial" w:cs="Arial"/>
          <w:sz w:val="22"/>
          <w:szCs w:val="22"/>
        </w:rPr>
        <w:t>1</w:t>
      </w:r>
      <w:r w:rsidR="008D774E">
        <w:rPr>
          <w:rFonts w:ascii="Arial" w:hAnsi="Arial" w:cs="Arial"/>
          <w:sz w:val="22"/>
          <w:szCs w:val="22"/>
        </w:rPr>
        <w:t>)</w:t>
      </w:r>
      <w:r w:rsidR="009F4D44" w:rsidRPr="00571DE7">
        <w:rPr>
          <w:rFonts w:ascii="Arial" w:hAnsi="Arial" w:cs="Arial"/>
          <w:sz w:val="22"/>
          <w:szCs w:val="22"/>
        </w:rPr>
        <w:t>, pp. 1160-22.</w:t>
      </w:r>
    </w:p>
    <w:p w14:paraId="77770D45" w14:textId="77777777" w:rsidR="007911C5" w:rsidRPr="00571DE7" w:rsidRDefault="007911C5" w:rsidP="007911C5">
      <w:pPr>
        <w:jc w:val="both"/>
        <w:rPr>
          <w:rFonts w:ascii="Arial" w:hAnsi="Arial" w:cs="Arial"/>
          <w:sz w:val="22"/>
          <w:szCs w:val="22"/>
        </w:rPr>
      </w:pPr>
    </w:p>
    <w:p w14:paraId="4EEE75A9" w14:textId="2F958754" w:rsidR="002E243F" w:rsidRPr="00571DE7" w:rsidRDefault="002E243F" w:rsidP="005811E9">
      <w:pPr>
        <w:jc w:val="both"/>
        <w:rPr>
          <w:rFonts w:ascii="Arial" w:hAnsi="Arial" w:cs="Arial"/>
          <w:sz w:val="22"/>
          <w:szCs w:val="22"/>
        </w:rPr>
      </w:pPr>
      <w:r w:rsidRPr="00571DE7">
        <w:rPr>
          <w:rFonts w:ascii="Arial" w:hAnsi="Arial" w:cs="Arial"/>
          <w:sz w:val="22"/>
          <w:szCs w:val="22"/>
        </w:rPr>
        <w:t xml:space="preserve">Ingham, T. (2021) </w:t>
      </w:r>
      <w:r w:rsidR="008D774E">
        <w:rPr>
          <w:rFonts w:ascii="Arial" w:hAnsi="Arial" w:cs="Arial"/>
          <w:sz w:val="22"/>
          <w:szCs w:val="22"/>
        </w:rPr>
        <w:t>‘</w:t>
      </w:r>
      <w:r w:rsidRPr="00571DE7">
        <w:rPr>
          <w:rFonts w:ascii="Arial" w:hAnsi="Arial" w:cs="Arial"/>
          <w:sz w:val="22"/>
          <w:szCs w:val="22"/>
        </w:rPr>
        <w:t>Over 60,000 tracks are now uploaded to Spotify every day</w:t>
      </w:r>
      <w:proofErr w:type="gramStart"/>
      <w:r w:rsidR="008D774E">
        <w:rPr>
          <w:rFonts w:ascii="Arial" w:hAnsi="Arial" w:cs="Arial"/>
          <w:sz w:val="22"/>
          <w:szCs w:val="22"/>
        </w:rPr>
        <w:t>’,</w:t>
      </w:r>
      <w:r w:rsidRPr="00571DE7">
        <w:rPr>
          <w:rFonts w:ascii="Arial" w:hAnsi="Arial" w:cs="Arial"/>
          <w:sz w:val="22"/>
          <w:szCs w:val="22"/>
        </w:rPr>
        <w:t xml:space="preserve">  </w:t>
      </w:r>
      <w:r w:rsidRPr="00571DE7">
        <w:rPr>
          <w:rFonts w:ascii="Arial" w:hAnsi="Arial" w:cs="Arial"/>
          <w:i/>
          <w:iCs/>
          <w:sz w:val="22"/>
          <w:szCs w:val="22"/>
        </w:rPr>
        <w:t>Music</w:t>
      </w:r>
      <w:proofErr w:type="gramEnd"/>
      <w:r w:rsidRPr="00571DE7">
        <w:rPr>
          <w:rFonts w:ascii="Arial" w:hAnsi="Arial" w:cs="Arial"/>
          <w:i/>
          <w:iCs/>
          <w:sz w:val="22"/>
          <w:szCs w:val="22"/>
        </w:rPr>
        <w:t xml:space="preserve"> Business Worldwide</w:t>
      </w:r>
      <w:r w:rsidRPr="00571DE7">
        <w:rPr>
          <w:rFonts w:ascii="Arial" w:hAnsi="Arial" w:cs="Arial"/>
          <w:sz w:val="22"/>
          <w:szCs w:val="22"/>
        </w:rPr>
        <w:t xml:space="preserve">, 24 February.  Available at: </w:t>
      </w:r>
      <w:hyperlink r:id="rId9" w:history="1">
        <w:r w:rsidR="008B3B73" w:rsidRPr="00571DE7">
          <w:rPr>
            <w:rStyle w:val="Hyperlink"/>
            <w:rFonts w:ascii="Arial" w:hAnsi="Arial" w:cs="Arial"/>
            <w:sz w:val="22"/>
            <w:szCs w:val="22"/>
          </w:rPr>
          <w:t>https://www.musicbusinessw</w:t>
        </w:r>
        <w:r w:rsidR="008B3B73" w:rsidRPr="00571DE7">
          <w:rPr>
            <w:rStyle w:val="Hyperlink"/>
            <w:rFonts w:ascii="Arial" w:hAnsi="Arial" w:cs="Arial"/>
            <w:sz w:val="22"/>
            <w:szCs w:val="22"/>
          </w:rPr>
          <w:t>o</w:t>
        </w:r>
        <w:r w:rsidR="008B3B73" w:rsidRPr="00571DE7">
          <w:rPr>
            <w:rStyle w:val="Hyperlink"/>
            <w:rFonts w:ascii="Arial" w:hAnsi="Arial" w:cs="Arial"/>
            <w:sz w:val="22"/>
            <w:szCs w:val="22"/>
          </w:rPr>
          <w:t>rldwide.com/over-60000-tracks-are-now-uploaded-to-spotify-daily-thats-nearly-one-per-second/</w:t>
        </w:r>
      </w:hyperlink>
      <w:r w:rsidR="008D774E">
        <w:rPr>
          <w:rFonts w:ascii="Arial" w:hAnsi="Arial" w:cs="Arial"/>
          <w:sz w:val="22"/>
          <w:szCs w:val="22"/>
        </w:rPr>
        <w:t>.</w:t>
      </w:r>
    </w:p>
    <w:p w14:paraId="579A2B3D" w14:textId="77777777" w:rsidR="008B3B73" w:rsidRPr="00571DE7" w:rsidRDefault="008B3B73" w:rsidP="005811E9">
      <w:pPr>
        <w:jc w:val="both"/>
        <w:rPr>
          <w:rFonts w:ascii="Arial" w:hAnsi="Arial" w:cs="Arial"/>
          <w:sz w:val="22"/>
          <w:szCs w:val="22"/>
        </w:rPr>
      </w:pPr>
    </w:p>
    <w:p w14:paraId="4AD92315" w14:textId="47129347" w:rsidR="00934378" w:rsidRPr="00571DE7" w:rsidRDefault="00934378" w:rsidP="005811E9">
      <w:pPr>
        <w:jc w:val="both"/>
        <w:rPr>
          <w:rFonts w:ascii="Arial" w:hAnsi="Arial" w:cs="Arial"/>
          <w:sz w:val="22"/>
          <w:szCs w:val="22"/>
        </w:rPr>
      </w:pPr>
      <w:r w:rsidRPr="00571DE7">
        <w:rPr>
          <w:rFonts w:ascii="Arial" w:hAnsi="Arial" w:cs="Arial"/>
          <w:sz w:val="22"/>
          <w:szCs w:val="22"/>
        </w:rPr>
        <w:t xml:space="preserve">Ingham, T. (2022) </w:t>
      </w:r>
      <w:r w:rsidR="008D774E">
        <w:rPr>
          <w:rFonts w:ascii="Arial" w:hAnsi="Arial" w:cs="Arial"/>
          <w:sz w:val="22"/>
          <w:szCs w:val="22"/>
        </w:rPr>
        <w:t>‘</w:t>
      </w:r>
      <w:r w:rsidRPr="00571DE7">
        <w:rPr>
          <w:rFonts w:ascii="Arial" w:hAnsi="Arial" w:cs="Arial"/>
          <w:sz w:val="22"/>
          <w:szCs w:val="22"/>
        </w:rPr>
        <w:t>It’s happened: 100,000 tracks are now being upload to streaming services like Spotify each day</w:t>
      </w:r>
      <w:r w:rsidR="008D774E">
        <w:rPr>
          <w:rFonts w:ascii="Arial" w:hAnsi="Arial" w:cs="Arial"/>
          <w:sz w:val="22"/>
          <w:szCs w:val="22"/>
        </w:rPr>
        <w:t>’,</w:t>
      </w:r>
      <w:r w:rsidRPr="00571DE7">
        <w:rPr>
          <w:rFonts w:ascii="Arial" w:hAnsi="Arial" w:cs="Arial"/>
          <w:sz w:val="22"/>
          <w:szCs w:val="22"/>
        </w:rPr>
        <w:t xml:space="preserve"> </w:t>
      </w:r>
      <w:r w:rsidRPr="00571DE7">
        <w:rPr>
          <w:rFonts w:ascii="Arial" w:hAnsi="Arial" w:cs="Arial"/>
          <w:i/>
          <w:iCs/>
          <w:sz w:val="22"/>
          <w:szCs w:val="22"/>
        </w:rPr>
        <w:t>Music Business Worldwide</w:t>
      </w:r>
      <w:r w:rsidRPr="00571DE7">
        <w:rPr>
          <w:rFonts w:ascii="Arial" w:hAnsi="Arial" w:cs="Arial"/>
          <w:sz w:val="22"/>
          <w:szCs w:val="22"/>
        </w:rPr>
        <w:t xml:space="preserve">, </w:t>
      </w:r>
      <w:r w:rsidR="008D774E">
        <w:rPr>
          <w:rFonts w:ascii="Arial" w:hAnsi="Arial" w:cs="Arial"/>
          <w:sz w:val="22"/>
          <w:szCs w:val="22"/>
        </w:rPr>
        <w:t xml:space="preserve">6 </w:t>
      </w:r>
      <w:r w:rsidRPr="00571DE7">
        <w:rPr>
          <w:rFonts w:ascii="Arial" w:hAnsi="Arial" w:cs="Arial"/>
          <w:sz w:val="22"/>
          <w:szCs w:val="22"/>
        </w:rPr>
        <w:t>Octobe</w:t>
      </w:r>
      <w:r w:rsidR="008D774E">
        <w:rPr>
          <w:rFonts w:ascii="Arial" w:hAnsi="Arial" w:cs="Arial"/>
          <w:sz w:val="22"/>
          <w:szCs w:val="22"/>
        </w:rPr>
        <w:t>r</w:t>
      </w:r>
      <w:r w:rsidRPr="00571DE7">
        <w:rPr>
          <w:rFonts w:ascii="Arial" w:hAnsi="Arial" w:cs="Arial"/>
          <w:sz w:val="22"/>
          <w:szCs w:val="22"/>
        </w:rPr>
        <w:t xml:space="preserve">. </w:t>
      </w:r>
      <w:r w:rsidRPr="00571DE7">
        <w:rPr>
          <w:rFonts w:ascii="Arial" w:hAnsi="Arial" w:cs="Arial"/>
          <w:sz w:val="22"/>
          <w:szCs w:val="22"/>
        </w:rPr>
        <w:t>https://www.musicbusinessworldwide.com/its-happened-100000-tracks-are-now-being-uploaded/</w:t>
      </w:r>
      <w:r w:rsidR="008D774E">
        <w:rPr>
          <w:rFonts w:ascii="Arial" w:hAnsi="Arial" w:cs="Arial"/>
          <w:sz w:val="22"/>
          <w:szCs w:val="22"/>
        </w:rPr>
        <w:t>.</w:t>
      </w:r>
    </w:p>
    <w:p w14:paraId="0094A5D7" w14:textId="77777777" w:rsidR="00934378" w:rsidRPr="00571DE7" w:rsidRDefault="00934378" w:rsidP="005811E9">
      <w:pPr>
        <w:jc w:val="both"/>
        <w:rPr>
          <w:rFonts w:ascii="Arial" w:hAnsi="Arial" w:cs="Arial"/>
          <w:sz w:val="22"/>
          <w:szCs w:val="22"/>
        </w:rPr>
      </w:pPr>
    </w:p>
    <w:p w14:paraId="0AF42B03" w14:textId="525C43D5" w:rsidR="007579AC" w:rsidRPr="00571DE7" w:rsidRDefault="00B210AE" w:rsidP="00B210AE">
      <w:pPr>
        <w:jc w:val="both"/>
        <w:rPr>
          <w:rFonts w:ascii="Arial" w:hAnsi="Arial" w:cs="Arial"/>
          <w:sz w:val="22"/>
          <w:szCs w:val="22"/>
        </w:rPr>
      </w:pPr>
      <w:r w:rsidRPr="00571DE7">
        <w:rPr>
          <w:rFonts w:ascii="Arial" w:hAnsi="Arial" w:cs="Arial"/>
          <w:sz w:val="22"/>
          <w:szCs w:val="22"/>
        </w:rPr>
        <w:t xml:space="preserve">Jia L and Liang F (2021) </w:t>
      </w:r>
      <w:r w:rsidR="008D774E">
        <w:rPr>
          <w:rFonts w:ascii="Arial" w:hAnsi="Arial" w:cs="Arial"/>
          <w:sz w:val="22"/>
          <w:szCs w:val="22"/>
        </w:rPr>
        <w:t>‘</w:t>
      </w:r>
      <w:r w:rsidRPr="00571DE7">
        <w:rPr>
          <w:rFonts w:ascii="Arial" w:hAnsi="Arial" w:cs="Arial"/>
          <w:sz w:val="22"/>
          <w:szCs w:val="22"/>
        </w:rPr>
        <w:t>The globalization of TikTok: Strategies, governance and geopolitics</w:t>
      </w:r>
      <w:r w:rsidR="008D774E">
        <w:rPr>
          <w:rFonts w:ascii="Arial" w:hAnsi="Arial" w:cs="Arial"/>
          <w:sz w:val="22"/>
          <w:szCs w:val="22"/>
        </w:rPr>
        <w:t>,’</w:t>
      </w:r>
      <w:r w:rsidR="00E6460E" w:rsidRPr="00571DE7">
        <w:rPr>
          <w:rFonts w:ascii="Arial" w:hAnsi="Arial" w:cs="Arial"/>
          <w:sz w:val="22"/>
          <w:szCs w:val="22"/>
        </w:rPr>
        <w:t xml:space="preserve"> </w:t>
      </w:r>
      <w:r w:rsidRPr="00571DE7">
        <w:rPr>
          <w:rFonts w:ascii="Arial" w:hAnsi="Arial" w:cs="Arial"/>
          <w:i/>
          <w:iCs/>
          <w:sz w:val="22"/>
          <w:szCs w:val="22"/>
        </w:rPr>
        <w:t>Journal of Digital Media &amp; Policy</w:t>
      </w:r>
      <w:r w:rsidR="008D774E">
        <w:rPr>
          <w:rFonts w:ascii="Arial" w:hAnsi="Arial" w:cs="Arial"/>
          <w:i/>
          <w:iCs/>
          <w:sz w:val="22"/>
          <w:szCs w:val="22"/>
        </w:rPr>
        <w:t>,</w:t>
      </w:r>
      <w:r w:rsidRPr="00571DE7">
        <w:rPr>
          <w:rFonts w:ascii="Arial" w:hAnsi="Arial" w:cs="Arial"/>
          <w:sz w:val="22"/>
          <w:szCs w:val="22"/>
        </w:rPr>
        <w:t xml:space="preserve"> 12(2)</w:t>
      </w:r>
      <w:r w:rsidR="008D774E">
        <w:rPr>
          <w:rFonts w:ascii="Arial" w:hAnsi="Arial" w:cs="Arial"/>
          <w:sz w:val="22"/>
          <w:szCs w:val="22"/>
        </w:rPr>
        <w:t>, pp.</w:t>
      </w:r>
      <w:r w:rsidRPr="00571DE7">
        <w:rPr>
          <w:rFonts w:ascii="Arial" w:hAnsi="Arial" w:cs="Arial"/>
          <w:sz w:val="22"/>
          <w:szCs w:val="22"/>
        </w:rPr>
        <w:t xml:space="preserve"> 273–292.</w:t>
      </w:r>
    </w:p>
    <w:p w14:paraId="6410B75A" w14:textId="77777777" w:rsidR="008D3BDE" w:rsidRPr="00571DE7" w:rsidRDefault="008D3BDE" w:rsidP="00B210AE">
      <w:pPr>
        <w:jc w:val="both"/>
        <w:rPr>
          <w:rFonts w:ascii="Arial" w:hAnsi="Arial" w:cs="Arial"/>
          <w:sz w:val="22"/>
          <w:szCs w:val="22"/>
        </w:rPr>
      </w:pPr>
    </w:p>
    <w:p w14:paraId="4F4F33D1" w14:textId="0C889D1D" w:rsidR="008D3BDE" w:rsidRDefault="008D3BDE" w:rsidP="00B210AE">
      <w:pPr>
        <w:jc w:val="both"/>
        <w:rPr>
          <w:rFonts w:ascii="Arial" w:hAnsi="Arial" w:cs="Arial"/>
          <w:sz w:val="22"/>
          <w:szCs w:val="22"/>
        </w:rPr>
      </w:pPr>
      <w:r w:rsidRPr="00571DE7">
        <w:rPr>
          <w:rFonts w:ascii="Arial" w:hAnsi="Arial" w:cs="Arial"/>
          <w:sz w:val="22"/>
          <w:szCs w:val="22"/>
        </w:rPr>
        <w:t xml:space="preserve">Jia, F. (2025) </w:t>
      </w:r>
      <w:r w:rsidR="008D774E">
        <w:rPr>
          <w:rFonts w:ascii="Arial" w:hAnsi="Arial" w:cs="Arial"/>
          <w:sz w:val="22"/>
          <w:szCs w:val="22"/>
        </w:rPr>
        <w:t>‘</w:t>
      </w:r>
      <w:r w:rsidRPr="00571DE7">
        <w:rPr>
          <w:rFonts w:ascii="Arial" w:hAnsi="Arial" w:cs="Arial"/>
          <w:sz w:val="22"/>
          <w:szCs w:val="22"/>
        </w:rPr>
        <w:t>Switching to music streaming services: Understanding college students’ music listening habits on music streaming services</w:t>
      </w:r>
      <w:r w:rsidR="008D774E">
        <w:rPr>
          <w:rFonts w:ascii="Arial" w:hAnsi="Arial" w:cs="Arial"/>
          <w:sz w:val="22"/>
          <w:szCs w:val="22"/>
        </w:rPr>
        <w:t>,’</w:t>
      </w:r>
      <w:r w:rsidRPr="00571DE7">
        <w:rPr>
          <w:rFonts w:ascii="Arial" w:hAnsi="Arial" w:cs="Arial"/>
          <w:sz w:val="22"/>
          <w:szCs w:val="22"/>
        </w:rPr>
        <w:t xml:space="preserve"> </w:t>
      </w:r>
      <w:r w:rsidRPr="00571DE7">
        <w:rPr>
          <w:rFonts w:ascii="Arial" w:hAnsi="Arial" w:cs="Arial"/>
          <w:i/>
          <w:iCs/>
          <w:sz w:val="22"/>
          <w:szCs w:val="22"/>
        </w:rPr>
        <w:t>American Journal of Qualitative Research</w:t>
      </w:r>
      <w:r w:rsidRPr="00571DE7">
        <w:rPr>
          <w:rFonts w:ascii="Arial" w:hAnsi="Arial" w:cs="Arial"/>
          <w:sz w:val="22"/>
          <w:szCs w:val="22"/>
        </w:rPr>
        <w:t>, 9(3)</w:t>
      </w:r>
      <w:r w:rsidR="008D774E">
        <w:rPr>
          <w:rFonts w:ascii="Arial" w:hAnsi="Arial" w:cs="Arial"/>
          <w:sz w:val="22"/>
          <w:szCs w:val="22"/>
        </w:rPr>
        <w:t>,</w:t>
      </w:r>
      <w:r w:rsidRPr="00571DE7">
        <w:rPr>
          <w:rFonts w:ascii="Arial" w:hAnsi="Arial" w:cs="Arial"/>
          <w:sz w:val="22"/>
          <w:szCs w:val="22"/>
        </w:rPr>
        <w:t xml:space="preserve"> </w:t>
      </w:r>
      <w:r w:rsidR="008D774E">
        <w:rPr>
          <w:rFonts w:ascii="Arial" w:hAnsi="Arial" w:cs="Arial"/>
          <w:sz w:val="22"/>
          <w:szCs w:val="22"/>
        </w:rPr>
        <w:t xml:space="preserve">pp. </w:t>
      </w:r>
      <w:r w:rsidRPr="00571DE7">
        <w:rPr>
          <w:rFonts w:ascii="Arial" w:hAnsi="Arial" w:cs="Arial"/>
          <w:sz w:val="22"/>
          <w:szCs w:val="22"/>
        </w:rPr>
        <w:t xml:space="preserve">229-244. </w:t>
      </w:r>
      <w:hyperlink r:id="rId10" w:history="1">
        <w:r w:rsidRPr="00571DE7">
          <w:rPr>
            <w:rStyle w:val="Hyperlink"/>
            <w:rFonts w:ascii="Arial" w:hAnsi="Arial" w:cs="Arial"/>
            <w:sz w:val="22"/>
            <w:szCs w:val="22"/>
          </w:rPr>
          <w:t>https://doi.org/10.29333/ajqr/16556</w:t>
        </w:r>
      </w:hyperlink>
      <w:r w:rsidR="008D774E">
        <w:rPr>
          <w:rFonts w:ascii="Arial" w:hAnsi="Arial" w:cs="Arial"/>
          <w:sz w:val="22"/>
          <w:szCs w:val="22"/>
        </w:rPr>
        <w:t>.</w:t>
      </w:r>
      <w:r w:rsidRPr="00571DE7">
        <w:rPr>
          <w:rFonts w:ascii="Arial" w:hAnsi="Arial" w:cs="Arial"/>
          <w:sz w:val="22"/>
          <w:szCs w:val="22"/>
        </w:rPr>
        <w:t xml:space="preserve">  </w:t>
      </w:r>
    </w:p>
    <w:p w14:paraId="1277422C" w14:textId="77777777" w:rsidR="006E3033" w:rsidRDefault="006E3033" w:rsidP="00B210AE">
      <w:pPr>
        <w:jc w:val="both"/>
        <w:rPr>
          <w:rFonts w:ascii="Arial" w:hAnsi="Arial" w:cs="Arial"/>
          <w:sz w:val="22"/>
          <w:szCs w:val="22"/>
        </w:rPr>
      </w:pPr>
    </w:p>
    <w:p w14:paraId="480DB37F" w14:textId="27B9D8FF" w:rsidR="006E3033" w:rsidRPr="007F6842" w:rsidRDefault="006E3033" w:rsidP="006E3033">
      <w:pPr>
        <w:jc w:val="both"/>
        <w:rPr>
          <w:rFonts w:ascii="Arial" w:hAnsi="Arial" w:cs="Arial"/>
          <w:i/>
          <w:iCs/>
          <w:sz w:val="22"/>
          <w:szCs w:val="22"/>
        </w:rPr>
      </w:pPr>
      <w:r w:rsidRPr="006E3033">
        <w:rPr>
          <w:rFonts w:ascii="Arial" w:hAnsi="Arial" w:cs="Arial"/>
          <w:sz w:val="22"/>
          <w:szCs w:val="22"/>
        </w:rPr>
        <w:t xml:space="preserve">Keeler, J. R., Roth, E. D., Neuser, B. L., Spitsbergen, J. M., Water, D. J. M., &amp; Vianney, J. (2015). </w:t>
      </w:r>
      <w:r w:rsidR="008D774E">
        <w:rPr>
          <w:rFonts w:ascii="Arial" w:hAnsi="Arial" w:cs="Arial"/>
          <w:sz w:val="22"/>
          <w:szCs w:val="22"/>
        </w:rPr>
        <w:t>‘</w:t>
      </w:r>
      <w:r w:rsidRPr="006E3033">
        <w:rPr>
          <w:rFonts w:ascii="Arial" w:hAnsi="Arial" w:cs="Arial"/>
          <w:sz w:val="22"/>
          <w:szCs w:val="22"/>
        </w:rPr>
        <w:t>The</w:t>
      </w:r>
      <w:r w:rsidR="00034167">
        <w:rPr>
          <w:rFonts w:ascii="Arial" w:hAnsi="Arial" w:cs="Arial"/>
          <w:sz w:val="22"/>
          <w:szCs w:val="22"/>
        </w:rPr>
        <w:t xml:space="preserve"> </w:t>
      </w:r>
      <w:r w:rsidRPr="006E3033">
        <w:rPr>
          <w:rFonts w:ascii="Arial" w:hAnsi="Arial" w:cs="Arial"/>
          <w:sz w:val="22"/>
          <w:szCs w:val="22"/>
        </w:rPr>
        <w:t xml:space="preserve">neurochemistry and social ow of singing: Bonding and </w:t>
      </w:r>
      <w:proofErr w:type="spellStart"/>
      <w:r w:rsidRPr="006E3033">
        <w:rPr>
          <w:rFonts w:ascii="Arial" w:hAnsi="Arial" w:cs="Arial"/>
          <w:sz w:val="22"/>
          <w:szCs w:val="22"/>
        </w:rPr>
        <w:t>oxycotin</w:t>
      </w:r>
      <w:proofErr w:type="spellEnd"/>
      <w:r w:rsidR="008D774E">
        <w:rPr>
          <w:rFonts w:ascii="Arial" w:hAnsi="Arial" w:cs="Arial"/>
          <w:sz w:val="22"/>
          <w:szCs w:val="22"/>
        </w:rPr>
        <w:t xml:space="preserve">’, </w:t>
      </w:r>
      <w:r w:rsidRPr="007F6842">
        <w:rPr>
          <w:rFonts w:ascii="Arial" w:hAnsi="Arial" w:cs="Arial"/>
          <w:i/>
          <w:iCs/>
          <w:sz w:val="22"/>
          <w:szCs w:val="22"/>
        </w:rPr>
        <w:t>Frontiers in Human</w:t>
      </w:r>
    </w:p>
    <w:p w14:paraId="50ABE454" w14:textId="35E6FF44" w:rsidR="006E3033" w:rsidRPr="006E3033" w:rsidRDefault="006E3033" w:rsidP="006E3033">
      <w:pPr>
        <w:jc w:val="both"/>
        <w:rPr>
          <w:rFonts w:ascii="Arial" w:hAnsi="Arial" w:cs="Arial"/>
          <w:sz w:val="22"/>
          <w:szCs w:val="22"/>
        </w:rPr>
      </w:pPr>
      <w:r w:rsidRPr="007F6842">
        <w:rPr>
          <w:rFonts w:ascii="Arial" w:hAnsi="Arial" w:cs="Arial"/>
          <w:i/>
          <w:iCs/>
          <w:sz w:val="22"/>
          <w:szCs w:val="22"/>
        </w:rPr>
        <w:t>Neuroscience,</w:t>
      </w:r>
      <w:r w:rsidRPr="006E3033">
        <w:rPr>
          <w:rFonts w:ascii="Arial" w:hAnsi="Arial" w:cs="Arial"/>
          <w:sz w:val="22"/>
          <w:szCs w:val="22"/>
        </w:rPr>
        <w:t xml:space="preserve"> 9, </w:t>
      </w:r>
      <w:r w:rsidR="008D774E">
        <w:rPr>
          <w:rFonts w:ascii="Arial" w:hAnsi="Arial" w:cs="Arial"/>
          <w:sz w:val="22"/>
          <w:szCs w:val="22"/>
        </w:rPr>
        <w:t xml:space="preserve">p. </w:t>
      </w:r>
      <w:r w:rsidRPr="006E3033">
        <w:rPr>
          <w:rFonts w:ascii="Arial" w:hAnsi="Arial" w:cs="Arial"/>
          <w:sz w:val="22"/>
          <w:szCs w:val="22"/>
        </w:rPr>
        <w:t>518. https://doi.org/10.3389/fnhum.2015.00518</w:t>
      </w:r>
      <w:r w:rsidR="008D774E">
        <w:rPr>
          <w:rFonts w:ascii="Arial" w:hAnsi="Arial" w:cs="Arial"/>
          <w:sz w:val="22"/>
          <w:szCs w:val="22"/>
        </w:rPr>
        <w:t>.</w:t>
      </w:r>
    </w:p>
    <w:p w14:paraId="5238A9FC" w14:textId="77777777" w:rsidR="002675D4" w:rsidRPr="00571DE7" w:rsidRDefault="002675D4" w:rsidP="00B210AE">
      <w:pPr>
        <w:jc w:val="both"/>
        <w:rPr>
          <w:rFonts w:ascii="Arial" w:hAnsi="Arial" w:cs="Arial"/>
          <w:sz w:val="22"/>
          <w:szCs w:val="22"/>
        </w:rPr>
      </w:pPr>
    </w:p>
    <w:p w14:paraId="798747B6" w14:textId="255EF583" w:rsidR="002675D4" w:rsidRPr="00571DE7" w:rsidRDefault="002675D4" w:rsidP="002675D4">
      <w:pPr>
        <w:jc w:val="both"/>
        <w:rPr>
          <w:rFonts w:ascii="Arial" w:hAnsi="Arial" w:cs="Arial"/>
          <w:sz w:val="22"/>
          <w:szCs w:val="22"/>
        </w:rPr>
      </w:pPr>
      <w:r w:rsidRPr="00571DE7">
        <w:rPr>
          <w:rFonts w:ascii="Arial" w:hAnsi="Arial" w:cs="Arial"/>
          <w:sz w:val="22"/>
          <w:szCs w:val="22"/>
        </w:rPr>
        <w:t xml:space="preserve">Kenney, M. and Zysman, J. (2016) </w:t>
      </w:r>
      <w:r w:rsidR="008D774E">
        <w:rPr>
          <w:rFonts w:ascii="Arial" w:hAnsi="Arial" w:cs="Arial"/>
          <w:sz w:val="22"/>
          <w:szCs w:val="22"/>
        </w:rPr>
        <w:t>‘</w:t>
      </w:r>
      <w:r w:rsidRPr="00571DE7">
        <w:rPr>
          <w:rFonts w:ascii="Arial" w:hAnsi="Arial" w:cs="Arial"/>
          <w:sz w:val="22"/>
          <w:szCs w:val="22"/>
        </w:rPr>
        <w:t>The rise of the platform economy</w:t>
      </w:r>
      <w:r w:rsidR="008D774E">
        <w:rPr>
          <w:rFonts w:ascii="Arial" w:hAnsi="Arial" w:cs="Arial"/>
          <w:sz w:val="22"/>
          <w:szCs w:val="22"/>
        </w:rPr>
        <w:t>’,</w:t>
      </w:r>
      <w:r w:rsidRPr="00571DE7">
        <w:rPr>
          <w:rFonts w:ascii="Arial" w:hAnsi="Arial" w:cs="Arial"/>
          <w:sz w:val="22"/>
          <w:szCs w:val="22"/>
        </w:rPr>
        <w:t xml:space="preserve"> </w:t>
      </w:r>
      <w:r w:rsidRPr="00571DE7">
        <w:rPr>
          <w:rFonts w:ascii="Arial" w:hAnsi="Arial" w:cs="Arial"/>
          <w:i/>
          <w:iCs/>
          <w:sz w:val="22"/>
          <w:szCs w:val="22"/>
        </w:rPr>
        <w:t>Issues in Science and Technology,</w:t>
      </w:r>
      <w:r w:rsidRPr="00571DE7">
        <w:rPr>
          <w:rFonts w:ascii="Arial" w:hAnsi="Arial" w:cs="Arial"/>
          <w:sz w:val="22"/>
          <w:szCs w:val="22"/>
        </w:rPr>
        <w:t xml:space="preserve"> 32(3)</w:t>
      </w:r>
      <w:r w:rsidR="008D774E">
        <w:rPr>
          <w:rFonts w:ascii="Arial" w:hAnsi="Arial" w:cs="Arial"/>
          <w:sz w:val="22"/>
          <w:szCs w:val="22"/>
        </w:rPr>
        <w:t>, pp.</w:t>
      </w:r>
      <w:r w:rsidRPr="00571DE7">
        <w:rPr>
          <w:rFonts w:ascii="Arial" w:hAnsi="Arial" w:cs="Arial"/>
          <w:sz w:val="22"/>
          <w:szCs w:val="22"/>
        </w:rPr>
        <w:t xml:space="preserve"> 61–69.</w:t>
      </w:r>
    </w:p>
    <w:p w14:paraId="009DC705" w14:textId="77777777" w:rsidR="00B210AE" w:rsidRPr="00571DE7" w:rsidRDefault="00B210AE" w:rsidP="005811E9">
      <w:pPr>
        <w:jc w:val="both"/>
        <w:rPr>
          <w:rFonts w:ascii="Arial" w:hAnsi="Arial" w:cs="Arial"/>
          <w:sz w:val="22"/>
          <w:szCs w:val="22"/>
        </w:rPr>
      </w:pPr>
    </w:p>
    <w:p w14:paraId="1DFB928F" w14:textId="4568CFA9" w:rsidR="004F22A2" w:rsidRPr="00571DE7" w:rsidRDefault="004F22A2" w:rsidP="005811E9">
      <w:pPr>
        <w:jc w:val="both"/>
        <w:rPr>
          <w:rFonts w:ascii="Arial" w:hAnsi="Arial" w:cs="Arial"/>
          <w:sz w:val="22"/>
          <w:szCs w:val="22"/>
        </w:rPr>
      </w:pPr>
      <w:r w:rsidRPr="00571DE7">
        <w:rPr>
          <w:rFonts w:ascii="Arial" w:hAnsi="Arial" w:cs="Arial"/>
          <w:sz w:val="22"/>
          <w:szCs w:val="22"/>
        </w:rPr>
        <w:t xml:space="preserve">Koh, B. et al, (2019) </w:t>
      </w:r>
      <w:r w:rsidR="008D774E">
        <w:rPr>
          <w:rFonts w:ascii="Arial" w:hAnsi="Arial" w:cs="Arial"/>
          <w:sz w:val="22"/>
          <w:szCs w:val="22"/>
        </w:rPr>
        <w:t>‘</w:t>
      </w:r>
      <w:r w:rsidRPr="00571DE7">
        <w:rPr>
          <w:rFonts w:ascii="Arial" w:hAnsi="Arial" w:cs="Arial"/>
          <w:sz w:val="22"/>
          <w:szCs w:val="22"/>
        </w:rPr>
        <w:t xml:space="preserve">Digitization of music: Consumer adoption </w:t>
      </w:r>
      <w:proofErr w:type="spellStart"/>
      <w:r w:rsidRPr="00571DE7">
        <w:rPr>
          <w:rFonts w:ascii="Arial" w:hAnsi="Arial" w:cs="Arial"/>
          <w:sz w:val="22"/>
          <w:szCs w:val="22"/>
        </w:rPr>
        <w:t>admidst</w:t>
      </w:r>
      <w:proofErr w:type="spellEnd"/>
      <w:r w:rsidRPr="00571DE7">
        <w:rPr>
          <w:rFonts w:ascii="Arial" w:hAnsi="Arial" w:cs="Arial"/>
          <w:sz w:val="22"/>
          <w:szCs w:val="22"/>
        </w:rPr>
        <w:t xml:space="preserve"> piracy, unbundling and </w:t>
      </w:r>
      <w:proofErr w:type="spellStart"/>
      <w:r w:rsidRPr="00571DE7">
        <w:rPr>
          <w:rFonts w:ascii="Arial" w:hAnsi="Arial" w:cs="Arial"/>
          <w:sz w:val="22"/>
          <w:szCs w:val="22"/>
        </w:rPr>
        <w:t>rebundling</w:t>
      </w:r>
      <w:proofErr w:type="spellEnd"/>
      <w:r w:rsidR="008D774E">
        <w:rPr>
          <w:rFonts w:ascii="Arial" w:hAnsi="Arial" w:cs="Arial"/>
          <w:sz w:val="22"/>
          <w:szCs w:val="22"/>
        </w:rPr>
        <w:t>’</w:t>
      </w:r>
      <w:r w:rsidRPr="00571DE7">
        <w:rPr>
          <w:rFonts w:ascii="Arial" w:hAnsi="Arial" w:cs="Arial"/>
          <w:sz w:val="22"/>
          <w:szCs w:val="22"/>
        </w:rPr>
        <w:t xml:space="preserve">, </w:t>
      </w:r>
      <w:r w:rsidRPr="007F6842">
        <w:rPr>
          <w:rFonts w:ascii="Arial" w:hAnsi="Arial" w:cs="Arial"/>
          <w:i/>
          <w:iCs/>
          <w:sz w:val="22"/>
          <w:szCs w:val="22"/>
        </w:rPr>
        <w:t>MIS Quarterly</w:t>
      </w:r>
      <w:r w:rsidRPr="00571DE7">
        <w:rPr>
          <w:rFonts w:ascii="Arial" w:hAnsi="Arial" w:cs="Arial"/>
          <w:sz w:val="22"/>
          <w:szCs w:val="22"/>
        </w:rPr>
        <w:t>, 43(1), pp. 23-45.  https://doi.org/10.25300/MISQ/2019/14812.</w:t>
      </w:r>
    </w:p>
    <w:p w14:paraId="1E4DBA18" w14:textId="77777777" w:rsidR="004F22A2" w:rsidRPr="00571DE7" w:rsidRDefault="004F22A2" w:rsidP="005811E9">
      <w:pPr>
        <w:jc w:val="both"/>
        <w:rPr>
          <w:rFonts w:ascii="Arial" w:hAnsi="Arial" w:cs="Arial"/>
          <w:sz w:val="22"/>
          <w:szCs w:val="22"/>
        </w:rPr>
      </w:pPr>
    </w:p>
    <w:p w14:paraId="56720CCB" w14:textId="458F917A" w:rsidR="007579AC" w:rsidRPr="00571DE7" w:rsidRDefault="007579AC" w:rsidP="005811E9">
      <w:pPr>
        <w:jc w:val="both"/>
        <w:rPr>
          <w:rFonts w:ascii="Arial" w:hAnsi="Arial" w:cs="Arial"/>
          <w:sz w:val="22"/>
          <w:szCs w:val="22"/>
        </w:rPr>
      </w:pPr>
      <w:r w:rsidRPr="00571DE7">
        <w:rPr>
          <w:rFonts w:ascii="Arial" w:hAnsi="Arial" w:cs="Arial"/>
          <w:sz w:val="22"/>
          <w:szCs w:val="22"/>
        </w:rPr>
        <w:t xml:space="preserve">Kushner, M. (2006) </w:t>
      </w:r>
      <w:r w:rsidR="008D774E">
        <w:rPr>
          <w:rFonts w:ascii="Arial" w:hAnsi="Arial" w:cs="Arial"/>
          <w:sz w:val="22"/>
          <w:szCs w:val="22"/>
        </w:rPr>
        <w:t>‘</w:t>
      </w:r>
      <w:r w:rsidRPr="00571DE7">
        <w:rPr>
          <w:rFonts w:ascii="Arial" w:hAnsi="Arial" w:cs="Arial"/>
          <w:sz w:val="22"/>
          <w:szCs w:val="22"/>
        </w:rPr>
        <w:t>Testimony of Michael Kushner: RIAA certification statistics for albums released in 1998 vs. 2004.</w:t>
      </w:r>
      <w:r w:rsidR="008D774E">
        <w:rPr>
          <w:rFonts w:ascii="Arial" w:hAnsi="Arial" w:cs="Arial"/>
          <w:sz w:val="22"/>
          <w:szCs w:val="22"/>
        </w:rPr>
        <w:t>’</w:t>
      </w:r>
      <w:r w:rsidRPr="00571DE7">
        <w:rPr>
          <w:rFonts w:ascii="Arial" w:hAnsi="Arial" w:cs="Arial"/>
          <w:sz w:val="22"/>
          <w:szCs w:val="22"/>
        </w:rPr>
        <w:t xml:space="preserve">  </w:t>
      </w:r>
      <w:r w:rsidRPr="008D774E">
        <w:rPr>
          <w:rFonts w:ascii="Arial" w:hAnsi="Arial" w:cs="Arial"/>
          <w:i/>
          <w:iCs/>
          <w:sz w:val="22"/>
          <w:szCs w:val="22"/>
        </w:rPr>
        <w:t>In: Proceedings of the Copyright Royalty Board (RIAA – Teece testimony)</w:t>
      </w:r>
      <w:r w:rsidR="008D774E">
        <w:rPr>
          <w:rFonts w:ascii="Arial" w:hAnsi="Arial" w:cs="Arial"/>
          <w:i/>
          <w:iCs/>
          <w:sz w:val="22"/>
          <w:szCs w:val="22"/>
        </w:rPr>
        <w:t>,</w:t>
      </w:r>
      <w:r w:rsidR="006A3B28">
        <w:rPr>
          <w:rFonts w:ascii="Arial" w:hAnsi="Arial" w:cs="Arial"/>
          <w:i/>
          <w:iCs/>
          <w:sz w:val="22"/>
          <w:szCs w:val="22"/>
        </w:rPr>
        <w:t xml:space="preserve"> </w:t>
      </w:r>
      <w:r w:rsidRPr="00571DE7">
        <w:rPr>
          <w:rFonts w:ascii="Arial" w:hAnsi="Arial" w:cs="Arial"/>
          <w:sz w:val="22"/>
          <w:szCs w:val="22"/>
        </w:rPr>
        <w:t>Washington DC: Copyright Royalty Board.</w:t>
      </w:r>
      <w:r w:rsidR="006A3B28">
        <w:rPr>
          <w:rFonts w:ascii="Arial" w:hAnsi="Arial" w:cs="Arial"/>
          <w:sz w:val="22"/>
          <w:szCs w:val="22"/>
        </w:rPr>
        <w:t xml:space="preserve"> </w:t>
      </w:r>
      <w:r w:rsidRPr="00571DE7">
        <w:rPr>
          <w:rFonts w:ascii="Arial" w:hAnsi="Arial" w:cs="Arial"/>
          <w:sz w:val="22"/>
          <w:szCs w:val="22"/>
        </w:rPr>
        <w:t xml:space="preserve">Available at: </w:t>
      </w:r>
      <w:hyperlink r:id="rId11" w:history="1">
        <w:r w:rsidRPr="00571DE7">
          <w:rPr>
            <w:rStyle w:val="Hyperlink"/>
            <w:rFonts w:ascii="Arial" w:hAnsi="Arial" w:cs="Arial"/>
            <w:sz w:val="22"/>
            <w:szCs w:val="22"/>
          </w:rPr>
          <w:t>https://www.crb.go</w:t>
        </w:r>
        <w:r w:rsidRPr="00571DE7">
          <w:rPr>
            <w:rStyle w:val="Hyperlink"/>
            <w:rFonts w:ascii="Arial" w:hAnsi="Arial" w:cs="Arial"/>
            <w:sz w:val="22"/>
            <w:szCs w:val="22"/>
          </w:rPr>
          <w:t>v</w:t>
        </w:r>
        <w:r w:rsidRPr="00571DE7">
          <w:rPr>
            <w:rStyle w:val="Hyperlink"/>
            <w:rFonts w:ascii="Arial" w:hAnsi="Arial" w:cs="Arial"/>
            <w:sz w:val="22"/>
            <w:szCs w:val="22"/>
          </w:rPr>
          <w:t>/proceedings/2006-3/riaa-kushner-amended.pdf</w:t>
        </w:r>
      </w:hyperlink>
      <w:r w:rsidR="008D774E">
        <w:rPr>
          <w:rFonts w:ascii="Arial" w:hAnsi="Arial" w:cs="Arial"/>
          <w:sz w:val="22"/>
          <w:szCs w:val="22"/>
        </w:rPr>
        <w:t xml:space="preserve">. </w:t>
      </w:r>
      <w:r w:rsidRPr="00571DE7">
        <w:rPr>
          <w:rFonts w:ascii="Arial" w:hAnsi="Arial" w:cs="Arial"/>
          <w:sz w:val="22"/>
          <w:szCs w:val="22"/>
        </w:rPr>
        <w:t xml:space="preserve"> (Accessed Jan 2, 2025).</w:t>
      </w:r>
    </w:p>
    <w:p w14:paraId="038D7474" w14:textId="77777777" w:rsidR="003225F8" w:rsidRPr="00571DE7" w:rsidRDefault="003225F8" w:rsidP="005811E9">
      <w:pPr>
        <w:jc w:val="both"/>
        <w:rPr>
          <w:rFonts w:ascii="Arial" w:hAnsi="Arial" w:cs="Arial"/>
          <w:sz w:val="22"/>
          <w:szCs w:val="22"/>
        </w:rPr>
      </w:pPr>
    </w:p>
    <w:p w14:paraId="7F49CD90" w14:textId="15C4F5A6" w:rsidR="007579AC" w:rsidRDefault="00B02ADC" w:rsidP="005811E9">
      <w:pPr>
        <w:jc w:val="both"/>
        <w:rPr>
          <w:rFonts w:ascii="Arial" w:hAnsi="Arial" w:cs="Arial"/>
          <w:sz w:val="22"/>
          <w:szCs w:val="22"/>
        </w:rPr>
      </w:pPr>
      <w:r w:rsidRPr="00B02ADC">
        <w:rPr>
          <w:rFonts w:ascii="Arial" w:hAnsi="Arial" w:cs="Arial"/>
          <w:sz w:val="22"/>
          <w:szCs w:val="22"/>
        </w:rPr>
        <w:t xml:space="preserve">Krasilovsky, M. W., &amp; Shemel, S. (2000). </w:t>
      </w:r>
      <w:r w:rsidRPr="00E01B67">
        <w:rPr>
          <w:rFonts w:ascii="Arial" w:hAnsi="Arial" w:cs="Arial"/>
          <w:i/>
          <w:iCs/>
          <w:sz w:val="22"/>
          <w:szCs w:val="22"/>
        </w:rPr>
        <w:t>This business of music: The definitive guide to the music industry</w:t>
      </w:r>
      <w:r w:rsidR="00E01B67">
        <w:rPr>
          <w:rFonts w:ascii="Arial" w:hAnsi="Arial" w:cs="Arial"/>
          <w:sz w:val="22"/>
          <w:szCs w:val="22"/>
        </w:rPr>
        <w:t>,</w:t>
      </w:r>
      <w:r w:rsidRPr="00B02ADC">
        <w:rPr>
          <w:rFonts w:ascii="Arial" w:hAnsi="Arial" w:cs="Arial"/>
          <w:sz w:val="22"/>
          <w:szCs w:val="22"/>
        </w:rPr>
        <w:t xml:space="preserve"> 8th ed</w:t>
      </w:r>
      <w:r w:rsidR="00E01B67">
        <w:rPr>
          <w:rFonts w:ascii="Arial" w:hAnsi="Arial" w:cs="Arial"/>
          <w:sz w:val="22"/>
          <w:szCs w:val="22"/>
        </w:rPr>
        <w:t>ition</w:t>
      </w:r>
      <w:r w:rsidRPr="00B02ADC">
        <w:rPr>
          <w:rFonts w:ascii="Arial" w:hAnsi="Arial" w:cs="Arial"/>
          <w:sz w:val="22"/>
          <w:szCs w:val="22"/>
        </w:rPr>
        <w:t>. New York: Billboard Books.</w:t>
      </w:r>
    </w:p>
    <w:p w14:paraId="5B650327" w14:textId="77777777" w:rsidR="00B02ADC" w:rsidRPr="00571DE7" w:rsidRDefault="00B02ADC" w:rsidP="005811E9">
      <w:pPr>
        <w:jc w:val="both"/>
        <w:rPr>
          <w:rFonts w:ascii="Arial" w:hAnsi="Arial" w:cs="Arial"/>
          <w:sz w:val="22"/>
          <w:szCs w:val="22"/>
        </w:rPr>
      </w:pPr>
    </w:p>
    <w:p w14:paraId="40AAED2E" w14:textId="5B0B96F7" w:rsidR="001F24BF" w:rsidRDefault="008378E6" w:rsidP="005811E9">
      <w:pPr>
        <w:jc w:val="both"/>
        <w:rPr>
          <w:rFonts w:ascii="Arial" w:hAnsi="Arial" w:cs="Arial"/>
          <w:sz w:val="22"/>
          <w:szCs w:val="22"/>
        </w:rPr>
      </w:pPr>
      <w:r w:rsidRPr="00571DE7">
        <w:rPr>
          <w:rFonts w:ascii="Arial" w:hAnsi="Arial" w:cs="Arial"/>
          <w:sz w:val="22"/>
          <w:szCs w:val="22"/>
        </w:rPr>
        <w:t xml:space="preserve">Liebowitz, S.J. </w:t>
      </w:r>
      <w:r w:rsidR="00106A9A">
        <w:rPr>
          <w:rFonts w:ascii="Arial" w:hAnsi="Arial" w:cs="Arial"/>
          <w:sz w:val="22"/>
          <w:szCs w:val="22"/>
        </w:rPr>
        <w:t>(</w:t>
      </w:r>
      <w:r w:rsidRPr="00571DE7">
        <w:rPr>
          <w:rFonts w:ascii="Arial" w:hAnsi="Arial" w:cs="Arial"/>
          <w:sz w:val="22"/>
          <w:szCs w:val="22"/>
        </w:rPr>
        <w:t>2016</w:t>
      </w:r>
      <w:r w:rsidR="00106A9A">
        <w:rPr>
          <w:rFonts w:ascii="Arial" w:hAnsi="Arial" w:cs="Arial"/>
          <w:sz w:val="22"/>
          <w:szCs w:val="22"/>
        </w:rPr>
        <w:t>) ‘</w:t>
      </w:r>
      <w:r w:rsidRPr="00571DE7">
        <w:rPr>
          <w:rFonts w:ascii="Arial" w:hAnsi="Arial" w:cs="Arial"/>
          <w:sz w:val="22"/>
          <w:szCs w:val="22"/>
        </w:rPr>
        <w:t>How much of the decline in sound recording sales is due to file-sharing?</w:t>
      </w:r>
      <w:r w:rsidR="00106A9A">
        <w:rPr>
          <w:rFonts w:ascii="Arial" w:hAnsi="Arial" w:cs="Arial"/>
          <w:sz w:val="22"/>
          <w:szCs w:val="22"/>
        </w:rPr>
        <w:t>’</w:t>
      </w:r>
      <w:r w:rsidRPr="00571DE7">
        <w:rPr>
          <w:rFonts w:ascii="Arial" w:hAnsi="Arial" w:cs="Arial"/>
          <w:sz w:val="22"/>
          <w:szCs w:val="22"/>
        </w:rPr>
        <w:t xml:space="preserve">, </w:t>
      </w:r>
      <w:r w:rsidRPr="00571DE7">
        <w:rPr>
          <w:rFonts w:ascii="Arial" w:hAnsi="Arial" w:cs="Arial"/>
          <w:i/>
          <w:iCs/>
          <w:sz w:val="22"/>
          <w:szCs w:val="22"/>
        </w:rPr>
        <w:t>Journal of Cultural Economics</w:t>
      </w:r>
      <w:r w:rsidRPr="00571DE7">
        <w:rPr>
          <w:rFonts w:ascii="Arial" w:hAnsi="Arial" w:cs="Arial"/>
          <w:sz w:val="22"/>
          <w:szCs w:val="22"/>
        </w:rPr>
        <w:t>, vol. 40, no. 1, pp. 13-28.</w:t>
      </w:r>
    </w:p>
    <w:p w14:paraId="0FBBE629" w14:textId="77777777" w:rsidR="00034167" w:rsidRDefault="00034167" w:rsidP="005811E9">
      <w:pPr>
        <w:jc w:val="both"/>
        <w:rPr>
          <w:rFonts w:ascii="Arial" w:hAnsi="Arial" w:cs="Arial"/>
          <w:sz w:val="22"/>
          <w:szCs w:val="22"/>
        </w:rPr>
      </w:pPr>
    </w:p>
    <w:p w14:paraId="68E36CFE" w14:textId="591A7A34" w:rsidR="00034167" w:rsidRDefault="00034167" w:rsidP="005811E9">
      <w:pPr>
        <w:jc w:val="both"/>
        <w:rPr>
          <w:rFonts w:ascii="Arial" w:hAnsi="Arial" w:cs="Arial"/>
          <w:sz w:val="22"/>
          <w:szCs w:val="22"/>
        </w:rPr>
      </w:pPr>
      <w:r>
        <w:rPr>
          <w:rFonts w:ascii="Arial" w:hAnsi="Arial" w:cs="Arial"/>
          <w:sz w:val="22"/>
          <w:szCs w:val="22"/>
        </w:rPr>
        <w:t>Lafrance et al.</w:t>
      </w:r>
      <w:r w:rsidR="00051E06">
        <w:rPr>
          <w:rFonts w:ascii="Arial" w:hAnsi="Arial" w:cs="Arial"/>
          <w:sz w:val="22"/>
          <w:szCs w:val="22"/>
        </w:rPr>
        <w:t xml:space="preserve"> (2018) </w:t>
      </w:r>
      <w:r w:rsidR="00106A9A">
        <w:rPr>
          <w:rFonts w:ascii="Arial" w:hAnsi="Arial" w:cs="Arial"/>
          <w:sz w:val="22"/>
          <w:szCs w:val="22"/>
        </w:rPr>
        <w:t>‘</w:t>
      </w:r>
      <w:r w:rsidR="00051E06">
        <w:rPr>
          <w:rFonts w:ascii="Arial" w:hAnsi="Arial" w:cs="Arial"/>
          <w:sz w:val="22"/>
          <w:szCs w:val="22"/>
        </w:rPr>
        <w:t>Race, gender, and the Billboard Top 40 charts between 1997 and 2007</w:t>
      </w:r>
      <w:r w:rsidR="00106A9A">
        <w:rPr>
          <w:rFonts w:ascii="Arial" w:hAnsi="Arial" w:cs="Arial"/>
          <w:sz w:val="22"/>
          <w:szCs w:val="22"/>
        </w:rPr>
        <w:t>’</w:t>
      </w:r>
      <w:r w:rsidR="00051E06">
        <w:rPr>
          <w:rFonts w:ascii="Arial" w:hAnsi="Arial" w:cs="Arial"/>
          <w:sz w:val="22"/>
          <w:szCs w:val="22"/>
        </w:rPr>
        <w:t xml:space="preserve">, </w:t>
      </w:r>
      <w:r w:rsidR="00051E06" w:rsidRPr="007F6842">
        <w:rPr>
          <w:rFonts w:ascii="Arial" w:hAnsi="Arial" w:cs="Arial"/>
          <w:i/>
          <w:iCs/>
          <w:sz w:val="22"/>
          <w:szCs w:val="22"/>
        </w:rPr>
        <w:t>Popular Music and Society</w:t>
      </w:r>
      <w:r w:rsidR="00051E06">
        <w:rPr>
          <w:rFonts w:ascii="Arial" w:hAnsi="Arial" w:cs="Arial"/>
          <w:sz w:val="22"/>
          <w:szCs w:val="22"/>
        </w:rPr>
        <w:t>, 41(5)</w:t>
      </w:r>
      <w:r w:rsidR="00106A9A">
        <w:rPr>
          <w:rFonts w:ascii="Arial" w:hAnsi="Arial" w:cs="Arial"/>
          <w:sz w:val="22"/>
          <w:szCs w:val="22"/>
        </w:rPr>
        <w:t xml:space="preserve">, pp. </w:t>
      </w:r>
      <w:r w:rsidR="00051E06">
        <w:rPr>
          <w:rFonts w:ascii="Arial" w:hAnsi="Arial" w:cs="Arial"/>
          <w:sz w:val="22"/>
          <w:szCs w:val="22"/>
        </w:rPr>
        <w:t xml:space="preserve">522-538.  </w:t>
      </w:r>
      <w:r w:rsidR="00051E06" w:rsidRPr="00051E06">
        <w:rPr>
          <w:rFonts w:ascii="Arial" w:hAnsi="Arial" w:cs="Arial"/>
          <w:sz w:val="22"/>
          <w:szCs w:val="22"/>
        </w:rPr>
        <w:t>https://doi.org/10.1080/03007766.2017.1377588</w:t>
      </w:r>
      <w:r w:rsidR="00106A9A">
        <w:rPr>
          <w:rFonts w:ascii="Arial" w:hAnsi="Arial" w:cs="Arial"/>
          <w:sz w:val="22"/>
          <w:szCs w:val="22"/>
        </w:rPr>
        <w:t>.</w:t>
      </w:r>
      <w:r w:rsidR="00051E06">
        <w:rPr>
          <w:rFonts w:ascii="Arial" w:hAnsi="Arial" w:cs="Arial"/>
          <w:sz w:val="22"/>
          <w:szCs w:val="22"/>
        </w:rPr>
        <w:t xml:space="preserve"> </w:t>
      </w:r>
    </w:p>
    <w:p w14:paraId="51879355" w14:textId="77777777" w:rsidR="00697940" w:rsidRDefault="00697940" w:rsidP="005811E9">
      <w:pPr>
        <w:jc w:val="both"/>
        <w:rPr>
          <w:rFonts w:ascii="Arial" w:hAnsi="Arial" w:cs="Arial"/>
          <w:sz w:val="22"/>
          <w:szCs w:val="22"/>
        </w:rPr>
      </w:pPr>
    </w:p>
    <w:p w14:paraId="529BE445" w14:textId="2100DADC" w:rsidR="00697940" w:rsidRPr="00697940" w:rsidRDefault="00697940" w:rsidP="00697940">
      <w:pPr>
        <w:jc w:val="both"/>
        <w:rPr>
          <w:rFonts w:ascii="Arial" w:hAnsi="Arial" w:cs="Arial"/>
          <w:sz w:val="22"/>
          <w:szCs w:val="22"/>
        </w:rPr>
      </w:pPr>
      <w:r>
        <w:rPr>
          <w:rFonts w:ascii="Arial" w:hAnsi="Arial" w:cs="Arial"/>
          <w:sz w:val="22"/>
          <w:szCs w:val="22"/>
        </w:rPr>
        <w:lastRenderedPageBreak/>
        <w:t xml:space="preserve">Lin, S. et al.  (2011) </w:t>
      </w:r>
      <w:r w:rsidR="00106A9A">
        <w:rPr>
          <w:rFonts w:ascii="Arial" w:hAnsi="Arial" w:cs="Arial"/>
          <w:sz w:val="22"/>
          <w:szCs w:val="22"/>
        </w:rPr>
        <w:t>‘</w:t>
      </w:r>
      <w:r w:rsidRPr="00697940">
        <w:rPr>
          <w:rFonts w:ascii="Arial" w:hAnsi="Arial" w:cs="Arial"/>
          <w:sz w:val="22"/>
          <w:szCs w:val="22"/>
        </w:rPr>
        <w:t>Mental Health Implications of Music: Insight from Neuroscientific and Clinical Studies</w:t>
      </w:r>
      <w:r w:rsidR="00106A9A">
        <w:rPr>
          <w:rFonts w:ascii="Arial" w:hAnsi="Arial" w:cs="Arial"/>
          <w:sz w:val="22"/>
          <w:szCs w:val="22"/>
        </w:rPr>
        <w:t>’</w:t>
      </w:r>
      <w:r>
        <w:rPr>
          <w:rFonts w:ascii="Arial" w:hAnsi="Arial" w:cs="Arial"/>
          <w:sz w:val="22"/>
          <w:szCs w:val="22"/>
        </w:rPr>
        <w:t xml:space="preserve">, </w:t>
      </w:r>
      <w:r w:rsidRPr="00697940">
        <w:rPr>
          <w:rFonts w:ascii="Arial" w:hAnsi="Arial" w:cs="Arial"/>
          <w:i/>
          <w:iCs/>
          <w:sz w:val="22"/>
          <w:szCs w:val="22"/>
        </w:rPr>
        <w:t>Harvard Review of Psychiatry</w:t>
      </w:r>
      <w:r>
        <w:rPr>
          <w:rFonts w:ascii="Arial" w:hAnsi="Arial" w:cs="Arial"/>
          <w:sz w:val="22"/>
          <w:szCs w:val="22"/>
        </w:rPr>
        <w:t xml:space="preserve">. (19)1: 34-46.  </w:t>
      </w:r>
      <w:r w:rsidR="00E531C8" w:rsidRPr="00E531C8">
        <w:rPr>
          <w:rFonts w:ascii="Arial" w:hAnsi="Arial" w:cs="Arial"/>
          <w:sz w:val="22"/>
          <w:szCs w:val="22"/>
        </w:rPr>
        <w:t>DOI: 10.3109/10673229.2011.549769</w:t>
      </w:r>
      <w:r w:rsidR="00E531C8">
        <w:rPr>
          <w:rFonts w:ascii="Arial" w:hAnsi="Arial" w:cs="Arial"/>
          <w:sz w:val="22"/>
          <w:szCs w:val="22"/>
        </w:rPr>
        <w:t xml:space="preserve">. </w:t>
      </w:r>
    </w:p>
    <w:p w14:paraId="4BF901D7" w14:textId="77777777" w:rsidR="0090454E" w:rsidRDefault="0090454E" w:rsidP="005811E9">
      <w:pPr>
        <w:jc w:val="both"/>
        <w:rPr>
          <w:rFonts w:ascii="Arial" w:hAnsi="Arial" w:cs="Arial"/>
          <w:sz w:val="22"/>
          <w:szCs w:val="22"/>
        </w:rPr>
      </w:pPr>
    </w:p>
    <w:p w14:paraId="680FB7AB" w14:textId="5552B39A" w:rsidR="0090454E" w:rsidRPr="00571DE7" w:rsidRDefault="0090454E" w:rsidP="005811E9">
      <w:pPr>
        <w:jc w:val="both"/>
        <w:rPr>
          <w:rFonts w:ascii="Arial" w:hAnsi="Arial" w:cs="Arial"/>
          <w:sz w:val="22"/>
          <w:szCs w:val="22"/>
        </w:rPr>
      </w:pPr>
      <w:r w:rsidRPr="0090454E">
        <w:rPr>
          <w:rFonts w:ascii="Arial" w:hAnsi="Arial" w:cs="Arial"/>
          <w:sz w:val="22"/>
          <w:szCs w:val="22"/>
        </w:rPr>
        <w:t xml:space="preserve">Meyn, J. et al. (2023) </w:t>
      </w:r>
      <w:r w:rsidR="00106A9A">
        <w:rPr>
          <w:rFonts w:ascii="Arial" w:hAnsi="Arial" w:cs="Arial"/>
          <w:sz w:val="22"/>
          <w:szCs w:val="22"/>
        </w:rPr>
        <w:t>‘</w:t>
      </w:r>
      <w:r w:rsidRPr="0090454E">
        <w:rPr>
          <w:rFonts w:ascii="Arial" w:hAnsi="Arial" w:cs="Arial"/>
          <w:sz w:val="22"/>
          <w:szCs w:val="22"/>
        </w:rPr>
        <w:t>Consequences of platforms’ remuneration models for digital content: initial evidence and a research agenda for streaming services</w:t>
      </w:r>
      <w:r w:rsidR="00106A9A">
        <w:rPr>
          <w:rFonts w:ascii="Arial" w:hAnsi="Arial" w:cs="Arial"/>
          <w:sz w:val="22"/>
          <w:szCs w:val="22"/>
        </w:rPr>
        <w:t>’</w:t>
      </w:r>
      <w:r w:rsidRPr="0090454E">
        <w:rPr>
          <w:rFonts w:ascii="Arial" w:hAnsi="Arial" w:cs="Arial"/>
          <w:sz w:val="22"/>
          <w:szCs w:val="22"/>
        </w:rPr>
        <w:t xml:space="preserve">, </w:t>
      </w:r>
      <w:r w:rsidRPr="007F6842">
        <w:rPr>
          <w:rFonts w:ascii="Arial" w:hAnsi="Arial" w:cs="Arial"/>
          <w:i/>
          <w:iCs/>
          <w:sz w:val="22"/>
          <w:szCs w:val="22"/>
        </w:rPr>
        <w:t>Journal of the Academy of Marketing Science</w:t>
      </w:r>
      <w:r w:rsidRPr="0090454E">
        <w:rPr>
          <w:rFonts w:ascii="Arial" w:hAnsi="Arial" w:cs="Arial"/>
          <w:sz w:val="22"/>
          <w:szCs w:val="22"/>
        </w:rPr>
        <w:t>, 51(1), pp. 114–131. Available at: https://doi.org/10.1007/s11747-022-00875-6.</w:t>
      </w:r>
    </w:p>
    <w:p w14:paraId="6A06C549" w14:textId="77777777" w:rsidR="0099283C" w:rsidRPr="00571DE7" w:rsidRDefault="0099283C" w:rsidP="005811E9">
      <w:pPr>
        <w:jc w:val="both"/>
        <w:rPr>
          <w:rFonts w:ascii="Arial" w:hAnsi="Arial" w:cs="Arial"/>
          <w:sz w:val="22"/>
          <w:szCs w:val="22"/>
        </w:rPr>
      </w:pPr>
    </w:p>
    <w:p w14:paraId="38F1D6C1" w14:textId="692A284B" w:rsidR="0099283C" w:rsidRPr="00571DE7" w:rsidRDefault="00092308" w:rsidP="005811E9">
      <w:pPr>
        <w:jc w:val="both"/>
        <w:rPr>
          <w:rFonts w:ascii="Arial" w:hAnsi="Arial" w:cs="Arial"/>
          <w:sz w:val="22"/>
          <w:szCs w:val="22"/>
        </w:rPr>
      </w:pPr>
      <w:r w:rsidRPr="00571DE7">
        <w:rPr>
          <w:rFonts w:ascii="Arial" w:hAnsi="Arial" w:cs="Arial"/>
          <w:sz w:val="22"/>
          <w:szCs w:val="22"/>
        </w:rPr>
        <w:t>Mortimer</w:t>
      </w:r>
      <w:r w:rsidR="0099283C" w:rsidRPr="00571DE7">
        <w:rPr>
          <w:rFonts w:ascii="Arial" w:hAnsi="Arial" w:cs="Arial"/>
          <w:sz w:val="22"/>
          <w:szCs w:val="22"/>
        </w:rPr>
        <w:t xml:space="preserve">, J., Nosko, C. &amp; Sorensen, A. (2012) </w:t>
      </w:r>
      <w:r w:rsidR="00106A9A">
        <w:rPr>
          <w:rFonts w:ascii="Arial" w:hAnsi="Arial" w:cs="Arial"/>
          <w:sz w:val="22"/>
          <w:szCs w:val="22"/>
        </w:rPr>
        <w:t>‘</w:t>
      </w:r>
      <w:r w:rsidR="0099283C" w:rsidRPr="00571DE7">
        <w:rPr>
          <w:rFonts w:ascii="Arial" w:hAnsi="Arial" w:cs="Arial"/>
          <w:sz w:val="22"/>
          <w:szCs w:val="22"/>
        </w:rPr>
        <w:t>Supply responses to digital distribution: Recorded music and live performances</w:t>
      </w:r>
      <w:r w:rsidR="00106A9A">
        <w:rPr>
          <w:rFonts w:ascii="Arial" w:hAnsi="Arial" w:cs="Arial"/>
          <w:sz w:val="22"/>
          <w:szCs w:val="22"/>
        </w:rPr>
        <w:t>’</w:t>
      </w:r>
      <w:r w:rsidR="0099283C" w:rsidRPr="00571DE7">
        <w:rPr>
          <w:rFonts w:ascii="Arial" w:hAnsi="Arial" w:cs="Arial"/>
          <w:sz w:val="22"/>
          <w:szCs w:val="22"/>
        </w:rPr>
        <w:t xml:space="preserve">, </w:t>
      </w:r>
      <w:r w:rsidR="0099283C" w:rsidRPr="007F6842">
        <w:rPr>
          <w:rFonts w:ascii="Arial" w:hAnsi="Arial" w:cs="Arial"/>
          <w:i/>
          <w:iCs/>
          <w:sz w:val="22"/>
          <w:szCs w:val="22"/>
        </w:rPr>
        <w:t>Information Economics and Policy</w:t>
      </w:r>
      <w:r w:rsidR="0099283C" w:rsidRPr="00571DE7">
        <w:rPr>
          <w:rFonts w:ascii="Arial" w:hAnsi="Arial" w:cs="Arial"/>
          <w:sz w:val="22"/>
          <w:szCs w:val="22"/>
        </w:rPr>
        <w:t>, 24(1)</w:t>
      </w:r>
      <w:r w:rsidR="00106A9A">
        <w:rPr>
          <w:rFonts w:ascii="Arial" w:hAnsi="Arial" w:cs="Arial"/>
          <w:sz w:val="22"/>
          <w:szCs w:val="22"/>
        </w:rPr>
        <w:t>,</w:t>
      </w:r>
      <w:r w:rsidR="0099283C" w:rsidRPr="00571DE7">
        <w:rPr>
          <w:rFonts w:ascii="Arial" w:hAnsi="Arial" w:cs="Arial"/>
          <w:sz w:val="22"/>
          <w:szCs w:val="22"/>
        </w:rPr>
        <w:t xml:space="preserve"> pp. 3-14.</w:t>
      </w:r>
    </w:p>
    <w:p w14:paraId="2B417BCA" w14:textId="77777777" w:rsidR="001F24BF" w:rsidRPr="00571DE7" w:rsidRDefault="001F24BF" w:rsidP="005811E9">
      <w:pPr>
        <w:jc w:val="both"/>
        <w:rPr>
          <w:rFonts w:ascii="Arial" w:hAnsi="Arial" w:cs="Arial"/>
          <w:sz w:val="22"/>
          <w:szCs w:val="22"/>
        </w:rPr>
      </w:pPr>
    </w:p>
    <w:p w14:paraId="11356280" w14:textId="088E961C" w:rsidR="0099283C" w:rsidRDefault="00A56DA0" w:rsidP="005811E9">
      <w:pPr>
        <w:jc w:val="both"/>
        <w:rPr>
          <w:rFonts w:ascii="Arial" w:hAnsi="Arial" w:cs="Arial"/>
          <w:sz w:val="22"/>
          <w:szCs w:val="22"/>
        </w:rPr>
      </w:pPr>
      <w:r w:rsidRPr="00571DE7">
        <w:rPr>
          <w:rFonts w:ascii="Arial" w:hAnsi="Arial" w:cs="Arial"/>
          <w:sz w:val="22"/>
          <w:szCs w:val="22"/>
        </w:rPr>
        <w:t xml:space="preserve">Murphy, S. (2020) </w:t>
      </w:r>
      <w:r w:rsidR="00106A9A">
        <w:rPr>
          <w:rFonts w:ascii="Arial" w:hAnsi="Arial" w:cs="Arial"/>
          <w:sz w:val="22"/>
          <w:szCs w:val="22"/>
        </w:rPr>
        <w:t>‘</w:t>
      </w:r>
      <w:r w:rsidRPr="00571DE7">
        <w:rPr>
          <w:rFonts w:ascii="Arial" w:hAnsi="Arial" w:cs="Arial"/>
          <w:sz w:val="22"/>
          <w:szCs w:val="22"/>
        </w:rPr>
        <w:t>Music marketing in the digital music industries – An autoethnographic exploration of opportunities and challenges for independent musicians</w:t>
      </w:r>
      <w:r w:rsidR="00106A9A">
        <w:rPr>
          <w:rFonts w:ascii="Arial" w:hAnsi="Arial" w:cs="Arial"/>
          <w:sz w:val="22"/>
          <w:szCs w:val="22"/>
        </w:rPr>
        <w:t>’,</w:t>
      </w:r>
      <w:r w:rsidRPr="00571DE7">
        <w:rPr>
          <w:rFonts w:ascii="Arial" w:hAnsi="Arial" w:cs="Arial"/>
          <w:sz w:val="22"/>
          <w:szCs w:val="22"/>
        </w:rPr>
        <w:t xml:space="preserve"> </w:t>
      </w:r>
      <w:r w:rsidRPr="007F6842">
        <w:rPr>
          <w:rFonts w:ascii="Arial" w:hAnsi="Arial" w:cs="Arial"/>
          <w:i/>
          <w:iCs/>
          <w:sz w:val="22"/>
          <w:szCs w:val="22"/>
        </w:rPr>
        <w:t>International Journal of Music Business Research</w:t>
      </w:r>
      <w:r w:rsidRPr="00571DE7">
        <w:rPr>
          <w:rFonts w:ascii="Arial" w:hAnsi="Arial" w:cs="Arial"/>
          <w:sz w:val="22"/>
          <w:szCs w:val="22"/>
        </w:rPr>
        <w:t>, 9</w:t>
      </w:r>
      <w:r w:rsidR="00106A9A">
        <w:rPr>
          <w:rFonts w:ascii="Arial" w:hAnsi="Arial" w:cs="Arial"/>
          <w:sz w:val="22"/>
          <w:szCs w:val="22"/>
        </w:rPr>
        <w:t>(</w:t>
      </w:r>
      <w:r w:rsidRPr="00571DE7">
        <w:rPr>
          <w:rFonts w:ascii="Arial" w:hAnsi="Arial" w:cs="Arial"/>
          <w:sz w:val="22"/>
          <w:szCs w:val="22"/>
        </w:rPr>
        <w:t>1</w:t>
      </w:r>
      <w:r w:rsidR="00106A9A">
        <w:rPr>
          <w:rFonts w:ascii="Arial" w:hAnsi="Arial" w:cs="Arial"/>
          <w:sz w:val="22"/>
          <w:szCs w:val="22"/>
        </w:rPr>
        <w:t>)</w:t>
      </w:r>
      <w:r w:rsidRPr="00571DE7">
        <w:rPr>
          <w:rFonts w:ascii="Arial" w:hAnsi="Arial" w:cs="Arial"/>
          <w:sz w:val="22"/>
          <w:szCs w:val="22"/>
        </w:rPr>
        <w:t>, pp. 7-40.</w:t>
      </w:r>
    </w:p>
    <w:p w14:paraId="765E3ADA" w14:textId="77777777" w:rsidR="00875FBF" w:rsidRDefault="00875FBF" w:rsidP="005811E9">
      <w:pPr>
        <w:jc w:val="both"/>
        <w:rPr>
          <w:rFonts w:ascii="Arial" w:hAnsi="Arial" w:cs="Arial"/>
          <w:sz w:val="22"/>
          <w:szCs w:val="22"/>
        </w:rPr>
      </w:pPr>
    </w:p>
    <w:p w14:paraId="0719B84B" w14:textId="51981CB6" w:rsidR="00875FBF" w:rsidRDefault="00875FBF" w:rsidP="005811E9">
      <w:pPr>
        <w:jc w:val="both"/>
        <w:rPr>
          <w:rFonts w:ascii="Arial" w:hAnsi="Arial" w:cs="Arial"/>
          <w:sz w:val="22"/>
          <w:szCs w:val="22"/>
        </w:rPr>
      </w:pPr>
      <w:r w:rsidRPr="00875FBF">
        <w:rPr>
          <w:rFonts w:ascii="Arial" w:hAnsi="Arial" w:cs="Arial"/>
          <w:sz w:val="22"/>
          <w:szCs w:val="22"/>
        </w:rPr>
        <w:t>Musgrave, G. (2023</w:t>
      </w:r>
      <w:r w:rsidR="00FA42E2">
        <w:rPr>
          <w:rFonts w:ascii="Arial" w:hAnsi="Arial" w:cs="Arial"/>
          <w:sz w:val="22"/>
          <w:szCs w:val="22"/>
        </w:rPr>
        <w:t>)</w:t>
      </w:r>
      <w:r w:rsidRPr="00875FBF">
        <w:rPr>
          <w:rFonts w:ascii="Arial" w:hAnsi="Arial" w:cs="Arial"/>
          <w:sz w:val="22"/>
          <w:szCs w:val="22"/>
        </w:rPr>
        <w:t xml:space="preserve"> “Music and wellbeing vs. musicians’ wellbeing: examining the paradox of music-making positively impacting wellbeing, but musicians suffering from poor mental health, </w:t>
      </w:r>
      <w:r w:rsidRPr="00B069FA">
        <w:rPr>
          <w:rFonts w:ascii="Arial" w:hAnsi="Arial" w:cs="Arial"/>
          <w:i/>
          <w:iCs/>
          <w:sz w:val="22"/>
          <w:szCs w:val="22"/>
        </w:rPr>
        <w:t xml:space="preserve">Cultural </w:t>
      </w:r>
      <w:r w:rsidR="00587233">
        <w:rPr>
          <w:rFonts w:ascii="Arial" w:hAnsi="Arial" w:cs="Arial"/>
          <w:i/>
          <w:iCs/>
          <w:sz w:val="22"/>
          <w:szCs w:val="22"/>
        </w:rPr>
        <w:t>T</w:t>
      </w:r>
      <w:r w:rsidRPr="00B069FA">
        <w:rPr>
          <w:rFonts w:ascii="Arial" w:hAnsi="Arial" w:cs="Arial"/>
          <w:i/>
          <w:iCs/>
          <w:sz w:val="22"/>
          <w:szCs w:val="22"/>
        </w:rPr>
        <w:t>rends</w:t>
      </w:r>
      <w:r w:rsidRPr="00875FBF">
        <w:rPr>
          <w:rFonts w:ascii="Arial" w:hAnsi="Arial" w:cs="Arial"/>
          <w:sz w:val="22"/>
          <w:szCs w:val="22"/>
        </w:rPr>
        <w:t>, 32(3), pp. 280–295. Available at: https://doi.org/10.1080/09548963.2022.2058354.</w:t>
      </w:r>
    </w:p>
    <w:p w14:paraId="02F9E421" w14:textId="77777777" w:rsidR="00875FBF" w:rsidRDefault="00875FBF" w:rsidP="005811E9">
      <w:pPr>
        <w:jc w:val="both"/>
        <w:rPr>
          <w:rFonts w:ascii="Arial" w:hAnsi="Arial" w:cs="Arial"/>
          <w:sz w:val="22"/>
          <w:szCs w:val="22"/>
        </w:rPr>
      </w:pPr>
    </w:p>
    <w:p w14:paraId="040BC549" w14:textId="267F81CE" w:rsidR="00154EC4" w:rsidRDefault="00875FBF" w:rsidP="005811E9">
      <w:pPr>
        <w:jc w:val="both"/>
        <w:rPr>
          <w:rFonts w:ascii="Arial" w:hAnsi="Arial" w:cs="Arial"/>
          <w:sz w:val="22"/>
          <w:szCs w:val="22"/>
        </w:rPr>
      </w:pPr>
      <w:r w:rsidRPr="00875FBF">
        <w:rPr>
          <w:rFonts w:ascii="Arial" w:hAnsi="Arial" w:cs="Arial"/>
          <w:sz w:val="22"/>
          <w:szCs w:val="22"/>
        </w:rPr>
        <w:t xml:space="preserve">Musgrave, G. et al. (2025) </w:t>
      </w:r>
      <w:r>
        <w:rPr>
          <w:rFonts w:ascii="Arial" w:hAnsi="Arial" w:cs="Arial"/>
          <w:sz w:val="22"/>
          <w:szCs w:val="22"/>
        </w:rPr>
        <w:t>‘</w:t>
      </w:r>
      <w:r w:rsidRPr="00875FBF">
        <w:rPr>
          <w:rFonts w:ascii="Arial" w:hAnsi="Arial" w:cs="Arial"/>
          <w:sz w:val="22"/>
          <w:szCs w:val="22"/>
        </w:rPr>
        <w:t xml:space="preserve">Working in the content factory’: musicians’ social media use and mental health as seen through the lens of a transdiagnostic cognitive </w:t>
      </w:r>
      <w:proofErr w:type="spellStart"/>
      <w:r w:rsidRPr="00875FBF">
        <w:rPr>
          <w:rFonts w:ascii="Arial" w:hAnsi="Arial" w:cs="Arial"/>
          <w:sz w:val="22"/>
          <w:szCs w:val="22"/>
        </w:rPr>
        <w:t>behavioural</w:t>
      </w:r>
      <w:proofErr w:type="spellEnd"/>
      <w:r w:rsidRPr="00875FBF">
        <w:rPr>
          <w:rFonts w:ascii="Arial" w:hAnsi="Arial" w:cs="Arial"/>
          <w:sz w:val="22"/>
          <w:szCs w:val="22"/>
        </w:rPr>
        <w:t xml:space="preserve"> </w:t>
      </w:r>
      <w:proofErr w:type="spellStart"/>
      <w:r w:rsidRPr="00875FBF">
        <w:rPr>
          <w:rFonts w:ascii="Arial" w:hAnsi="Arial" w:cs="Arial"/>
          <w:sz w:val="22"/>
          <w:szCs w:val="22"/>
        </w:rPr>
        <w:t>conceptualisation</w:t>
      </w:r>
      <w:proofErr w:type="spellEnd"/>
      <w:r w:rsidRPr="00875FBF">
        <w:rPr>
          <w:rFonts w:ascii="Arial" w:hAnsi="Arial" w:cs="Arial"/>
          <w:sz w:val="22"/>
          <w:szCs w:val="22"/>
        </w:rPr>
        <w:t xml:space="preserve">, </w:t>
      </w:r>
      <w:r w:rsidRPr="00875FBF">
        <w:rPr>
          <w:rFonts w:ascii="Arial" w:hAnsi="Arial" w:cs="Arial"/>
          <w:i/>
          <w:iCs/>
          <w:sz w:val="22"/>
          <w:szCs w:val="22"/>
        </w:rPr>
        <w:t xml:space="preserve">Frontiers in </w:t>
      </w:r>
      <w:r>
        <w:rPr>
          <w:rFonts w:ascii="Arial" w:hAnsi="Arial" w:cs="Arial"/>
          <w:i/>
          <w:iCs/>
          <w:sz w:val="22"/>
          <w:szCs w:val="22"/>
        </w:rPr>
        <w:t>P</w:t>
      </w:r>
      <w:r w:rsidRPr="00875FBF">
        <w:rPr>
          <w:rFonts w:ascii="Arial" w:hAnsi="Arial" w:cs="Arial"/>
          <w:i/>
          <w:iCs/>
          <w:sz w:val="22"/>
          <w:szCs w:val="22"/>
        </w:rPr>
        <w:t>sychology</w:t>
      </w:r>
      <w:r w:rsidRPr="00875FBF">
        <w:rPr>
          <w:rFonts w:ascii="Arial" w:hAnsi="Arial" w:cs="Arial"/>
          <w:sz w:val="22"/>
          <w:szCs w:val="22"/>
        </w:rPr>
        <w:t>, 16, p. 1542407. Available at: https://doi.org/10.3389/fpsyg.2025.1542407.</w:t>
      </w:r>
    </w:p>
    <w:p w14:paraId="60DC16E8" w14:textId="77777777" w:rsidR="00FA42E2" w:rsidRDefault="00FA42E2" w:rsidP="005811E9">
      <w:pPr>
        <w:jc w:val="both"/>
        <w:rPr>
          <w:rFonts w:ascii="Arial" w:hAnsi="Arial" w:cs="Arial"/>
          <w:sz w:val="22"/>
          <w:szCs w:val="22"/>
        </w:rPr>
      </w:pPr>
    </w:p>
    <w:p w14:paraId="0333ACC3" w14:textId="3F040C55" w:rsidR="00FA42E2" w:rsidRDefault="00FA42E2" w:rsidP="005811E9">
      <w:pPr>
        <w:jc w:val="both"/>
        <w:rPr>
          <w:rFonts w:ascii="Arial" w:hAnsi="Arial" w:cs="Arial"/>
          <w:sz w:val="22"/>
          <w:szCs w:val="22"/>
        </w:rPr>
      </w:pPr>
      <w:r>
        <w:rPr>
          <w:rFonts w:ascii="Arial" w:hAnsi="Arial" w:cs="Arial"/>
          <w:sz w:val="22"/>
          <w:szCs w:val="22"/>
        </w:rPr>
        <w:t xml:space="preserve">Musgrave, G. &amp; Lamis, D. (2025) </w:t>
      </w:r>
      <w:r w:rsidR="00ED636E">
        <w:rPr>
          <w:rFonts w:ascii="Arial" w:hAnsi="Arial" w:cs="Arial"/>
          <w:sz w:val="22"/>
          <w:szCs w:val="22"/>
        </w:rPr>
        <w:t>‘</w:t>
      </w:r>
      <w:r>
        <w:rPr>
          <w:rFonts w:ascii="Arial" w:hAnsi="Arial" w:cs="Arial"/>
          <w:sz w:val="22"/>
          <w:szCs w:val="22"/>
        </w:rPr>
        <w:t>Musicians, the music industry, and suicide: epidemiology, risk factors, and suggested prevention approaches</w:t>
      </w:r>
      <w:r w:rsidR="00ED636E">
        <w:rPr>
          <w:rFonts w:ascii="Arial" w:hAnsi="Arial" w:cs="Arial"/>
          <w:sz w:val="22"/>
          <w:szCs w:val="22"/>
        </w:rPr>
        <w:t>’</w:t>
      </w:r>
      <w:r>
        <w:rPr>
          <w:rFonts w:ascii="Arial" w:hAnsi="Arial" w:cs="Arial"/>
          <w:sz w:val="22"/>
          <w:szCs w:val="22"/>
        </w:rPr>
        <w:t xml:space="preserve">, </w:t>
      </w:r>
      <w:r w:rsidR="00E84416" w:rsidRPr="00587233">
        <w:rPr>
          <w:rFonts w:ascii="Arial" w:hAnsi="Arial" w:cs="Arial"/>
          <w:i/>
          <w:iCs/>
          <w:sz w:val="22"/>
          <w:szCs w:val="22"/>
        </w:rPr>
        <w:t>Frontiers in Public Health</w:t>
      </w:r>
      <w:r w:rsidR="00E84416">
        <w:rPr>
          <w:rFonts w:ascii="Arial" w:hAnsi="Arial" w:cs="Arial"/>
          <w:sz w:val="22"/>
          <w:szCs w:val="22"/>
        </w:rPr>
        <w:t>, 13</w:t>
      </w:r>
      <w:r w:rsidR="00106A9A">
        <w:rPr>
          <w:rFonts w:ascii="Arial" w:hAnsi="Arial" w:cs="Arial"/>
          <w:sz w:val="22"/>
          <w:szCs w:val="22"/>
        </w:rPr>
        <w:t xml:space="preserve">, p. </w:t>
      </w:r>
      <w:r w:rsidR="00E84416">
        <w:rPr>
          <w:rFonts w:ascii="Arial" w:hAnsi="Arial" w:cs="Arial"/>
          <w:sz w:val="22"/>
          <w:szCs w:val="22"/>
        </w:rPr>
        <w:t xml:space="preserve">1507772.  </w:t>
      </w:r>
      <w:proofErr w:type="spellStart"/>
      <w:r w:rsidR="00E84416" w:rsidRPr="00E84416">
        <w:rPr>
          <w:rFonts w:ascii="Arial" w:hAnsi="Arial" w:cs="Arial"/>
          <w:sz w:val="22"/>
          <w:szCs w:val="22"/>
        </w:rPr>
        <w:t>doi</w:t>
      </w:r>
      <w:proofErr w:type="spellEnd"/>
      <w:r w:rsidR="00E84416" w:rsidRPr="00E84416">
        <w:rPr>
          <w:rFonts w:ascii="Arial" w:hAnsi="Arial" w:cs="Arial"/>
          <w:sz w:val="22"/>
          <w:szCs w:val="22"/>
        </w:rPr>
        <w:t>: 10.3389/fpubh.2025.1507772</w:t>
      </w:r>
      <w:r w:rsidR="00513E3B">
        <w:rPr>
          <w:rFonts w:ascii="Arial" w:hAnsi="Arial" w:cs="Arial"/>
          <w:sz w:val="22"/>
          <w:szCs w:val="22"/>
        </w:rPr>
        <w:t>.</w:t>
      </w:r>
    </w:p>
    <w:p w14:paraId="2910481B" w14:textId="77777777" w:rsidR="00B360E1" w:rsidRDefault="00B360E1" w:rsidP="005811E9">
      <w:pPr>
        <w:jc w:val="both"/>
        <w:rPr>
          <w:rFonts w:ascii="Arial" w:hAnsi="Arial" w:cs="Arial"/>
          <w:sz w:val="22"/>
          <w:szCs w:val="22"/>
        </w:rPr>
      </w:pPr>
    </w:p>
    <w:p w14:paraId="6B040452" w14:textId="0E89C071" w:rsidR="00B360E1" w:rsidRDefault="00B360E1" w:rsidP="005811E9">
      <w:pPr>
        <w:jc w:val="both"/>
        <w:rPr>
          <w:rFonts w:ascii="Arial" w:hAnsi="Arial" w:cs="Arial"/>
          <w:sz w:val="22"/>
          <w:szCs w:val="22"/>
        </w:rPr>
      </w:pPr>
      <w:r w:rsidRPr="00B360E1">
        <w:rPr>
          <w:rFonts w:ascii="Arial" w:hAnsi="Arial" w:cs="Arial"/>
          <w:sz w:val="22"/>
          <w:szCs w:val="22"/>
        </w:rPr>
        <w:t xml:space="preserve">Nag W. </w:t>
      </w:r>
      <w:r>
        <w:rPr>
          <w:rFonts w:ascii="Arial" w:hAnsi="Arial" w:cs="Arial"/>
          <w:sz w:val="22"/>
          <w:szCs w:val="22"/>
        </w:rPr>
        <w:t xml:space="preserve">(2017) </w:t>
      </w:r>
      <w:r w:rsidR="00ED636E">
        <w:rPr>
          <w:rFonts w:ascii="Arial" w:hAnsi="Arial" w:cs="Arial"/>
          <w:sz w:val="22"/>
          <w:szCs w:val="22"/>
        </w:rPr>
        <w:t>‘</w:t>
      </w:r>
      <w:r w:rsidRPr="00B360E1">
        <w:rPr>
          <w:rFonts w:ascii="Arial" w:hAnsi="Arial" w:cs="Arial"/>
          <w:sz w:val="22"/>
          <w:szCs w:val="22"/>
        </w:rPr>
        <w:t>Music streams, smartphones, and the self</w:t>
      </w:r>
      <w:r w:rsidR="00ED636E">
        <w:rPr>
          <w:rFonts w:ascii="Arial" w:hAnsi="Arial" w:cs="Arial"/>
          <w:sz w:val="22"/>
          <w:szCs w:val="22"/>
        </w:rPr>
        <w:t>,’</w:t>
      </w:r>
      <w:r w:rsidRPr="00B360E1">
        <w:rPr>
          <w:rFonts w:ascii="Arial" w:hAnsi="Arial" w:cs="Arial"/>
          <w:sz w:val="22"/>
          <w:szCs w:val="22"/>
        </w:rPr>
        <w:t xml:space="preserve"> </w:t>
      </w:r>
      <w:r w:rsidRPr="00B360E1">
        <w:rPr>
          <w:rFonts w:ascii="Arial" w:hAnsi="Arial" w:cs="Arial"/>
          <w:i/>
          <w:iCs/>
          <w:sz w:val="22"/>
          <w:szCs w:val="22"/>
        </w:rPr>
        <w:t>Mob</w:t>
      </w:r>
      <w:r w:rsidRPr="00B360E1">
        <w:rPr>
          <w:rFonts w:ascii="Arial" w:hAnsi="Arial" w:cs="Arial"/>
          <w:i/>
          <w:iCs/>
          <w:sz w:val="22"/>
          <w:szCs w:val="22"/>
        </w:rPr>
        <w:t>ile</w:t>
      </w:r>
      <w:r w:rsidRPr="00B360E1">
        <w:rPr>
          <w:rFonts w:ascii="Arial" w:hAnsi="Arial" w:cs="Arial"/>
          <w:i/>
          <w:iCs/>
          <w:sz w:val="22"/>
          <w:szCs w:val="22"/>
        </w:rPr>
        <w:t xml:space="preserve"> Media </w:t>
      </w:r>
      <w:r w:rsidRPr="00B360E1">
        <w:rPr>
          <w:rFonts w:ascii="Arial" w:hAnsi="Arial" w:cs="Arial"/>
          <w:i/>
          <w:iCs/>
          <w:sz w:val="22"/>
          <w:szCs w:val="22"/>
        </w:rPr>
        <w:t xml:space="preserve">&amp; </w:t>
      </w:r>
      <w:r w:rsidRPr="00B360E1">
        <w:rPr>
          <w:rFonts w:ascii="Arial" w:hAnsi="Arial" w:cs="Arial"/>
          <w:i/>
          <w:iCs/>
          <w:sz w:val="22"/>
          <w:szCs w:val="22"/>
        </w:rPr>
        <w:t>Commun</w:t>
      </w:r>
      <w:r w:rsidRPr="00B360E1">
        <w:rPr>
          <w:rFonts w:ascii="Arial" w:hAnsi="Arial" w:cs="Arial"/>
          <w:i/>
          <w:iCs/>
          <w:sz w:val="22"/>
          <w:szCs w:val="22"/>
        </w:rPr>
        <w:t>ication</w:t>
      </w:r>
      <w:r w:rsidR="00ED636E">
        <w:rPr>
          <w:rFonts w:ascii="Arial" w:hAnsi="Arial" w:cs="Arial"/>
          <w:sz w:val="22"/>
          <w:szCs w:val="22"/>
        </w:rPr>
        <w:t>,</w:t>
      </w:r>
      <w:r w:rsidRPr="00B360E1">
        <w:rPr>
          <w:rFonts w:ascii="Arial" w:hAnsi="Arial" w:cs="Arial"/>
          <w:sz w:val="22"/>
          <w:szCs w:val="22"/>
        </w:rPr>
        <w:t xml:space="preserve"> 6(1)</w:t>
      </w:r>
      <w:r w:rsidR="00ED636E">
        <w:rPr>
          <w:rFonts w:ascii="Arial" w:hAnsi="Arial" w:cs="Arial"/>
          <w:sz w:val="22"/>
          <w:szCs w:val="22"/>
        </w:rPr>
        <w:t xml:space="preserve">, pp. </w:t>
      </w:r>
      <w:r w:rsidRPr="00B360E1">
        <w:rPr>
          <w:rFonts w:ascii="Arial" w:hAnsi="Arial" w:cs="Arial"/>
          <w:sz w:val="22"/>
          <w:szCs w:val="22"/>
        </w:rPr>
        <w:t xml:space="preserve">19–36. </w:t>
      </w:r>
      <w:proofErr w:type="spellStart"/>
      <w:r w:rsidRPr="00B360E1">
        <w:rPr>
          <w:rFonts w:ascii="Arial" w:hAnsi="Arial" w:cs="Arial"/>
          <w:sz w:val="22"/>
          <w:szCs w:val="22"/>
        </w:rPr>
        <w:t>doi</w:t>
      </w:r>
      <w:proofErr w:type="spellEnd"/>
      <w:r w:rsidRPr="00B360E1">
        <w:rPr>
          <w:rFonts w:ascii="Arial" w:hAnsi="Arial" w:cs="Arial"/>
          <w:sz w:val="22"/>
          <w:szCs w:val="22"/>
        </w:rPr>
        <w:t>: 10.1177/2050157917719922</w:t>
      </w:r>
    </w:p>
    <w:p w14:paraId="1D9A0267" w14:textId="77777777" w:rsidR="00513E3B" w:rsidRDefault="00513E3B" w:rsidP="005811E9">
      <w:pPr>
        <w:jc w:val="both"/>
        <w:rPr>
          <w:rFonts w:ascii="Arial" w:hAnsi="Arial" w:cs="Arial"/>
          <w:sz w:val="22"/>
          <w:szCs w:val="22"/>
        </w:rPr>
      </w:pPr>
    </w:p>
    <w:p w14:paraId="124BE9AF" w14:textId="72E8637A" w:rsidR="00513E3B" w:rsidRDefault="00513E3B" w:rsidP="005811E9">
      <w:pPr>
        <w:jc w:val="both"/>
        <w:rPr>
          <w:rFonts w:ascii="Arial" w:hAnsi="Arial" w:cs="Arial"/>
          <w:sz w:val="22"/>
          <w:szCs w:val="22"/>
        </w:rPr>
      </w:pPr>
      <w:r w:rsidRPr="00513E3B">
        <w:rPr>
          <w:rFonts w:ascii="Arial" w:hAnsi="Arial" w:cs="Arial"/>
          <w:sz w:val="22"/>
          <w:szCs w:val="22"/>
        </w:rPr>
        <w:t xml:space="preserve">Nakano D, </w:t>
      </w:r>
      <w:r w:rsidR="00ED636E">
        <w:rPr>
          <w:rFonts w:ascii="Arial" w:hAnsi="Arial" w:cs="Arial"/>
          <w:sz w:val="22"/>
          <w:szCs w:val="22"/>
        </w:rPr>
        <w:t xml:space="preserve">and </w:t>
      </w:r>
      <w:r w:rsidRPr="00513E3B">
        <w:rPr>
          <w:rFonts w:ascii="Arial" w:hAnsi="Arial" w:cs="Arial"/>
          <w:sz w:val="22"/>
          <w:szCs w:val="22"/>
        </w:rPr>
        <w:t xml:space="preserve">Fleury A. </w:t>
      </w:r>
      <w:r>
        <w:rPr>
          <w:rFonts w:ascii="Arial" w:hAnsi="Arial" w:cs="Arial"/>
          <w:sz w:val="22"/>
          <w:szCs w:val="22"/>
        </w:rPr>
        <w:t xml:space="preserve">(2017) </w:t>
      </w:r>
      <w:r w:rsidR="00ED636E">
        <w:rPr>
          <w:rFonts w:ascii="Arial" w:hAnsi="Arial" w:cs="Arial"/>
          <w:sz w:val="22"/>
          <w:szCs w:val="22"/>
        </w:rPr>
        <w:t>‘</w:t>
      </w:r>
      <w:r w:rsidRPr="00513E3B">
        <w:rPr>
          <w:rFonts w:ascii="Arial" w:hAnsi="Arial" w:cs="Arial"/>
          <w:sz w:val="22"/>
          <w:szCs w:val="22"/>
        </w:rPr>
        <w:t>Recorded music supply network reconfiguration: the dual effect of digital technology</w:t>
      </w:r>
      <w:r w:rsidR="00ED636E">
        <w:rPr>
          <w:rFonts w:ascii="Arial" w:hAnsi="Arial" w:cs="Arial"/>
          <w:sz w:val="22"/>
          <w:szCs w:val="22"/>
        </w:rPr>
        <w:t>,’</w:t>
      </w:r>
      <w:r w:rsidRPr="00513E3B">
        <w:rPr>
          <w:rFonts w:ascii="Arial" w:hAnsi="Arial" w:cs="Arial"/>
          <w:sz w:val="22"/>
          <w:szCs w:val="22"/>
        </w:rPr>
        <w:t xml:space="preserve"> </w:t>
      </w:r>
      <w:r w:rsidRPr="00587233">
        <w:rPr>
          <w:rFonts w:ascii="Arial" w:hAnsi="Arial" w:cs="Arial"/>
          <w:i/>
          <w:iCs/>
          <w:sz w:val="22"/>
          <w:szCs w:val="22"/>
        </w:rPr>
        <w:t>Int</w:t>
      </w:r>
      <w:r w:rsidR="00ED636E">
        <w:rPr>
          <w:rFonts w:ascii="Arial" w:hAnsi="Arial" w:cs="Arial"/>
          <w:i/>
          <w:iCs/>
          <w:sz w:val="22"/>
          <w:szCs w:val="22"/>
        </w:rPr>
        <w:t>ernation</w:t>
      </w:r>
      <w:r w:rsidRPr="00587233">
        <w:rPr>
          <w:rFonts w:ascii="Arial" w:hAnsi="Arial" w:cs="Arial"/>
          <w:i/>
          <w:iCs/>
          <w:sz w:val="22"/>
          <w:szCs w:val="22"/>
        </w:rPr>
        <w:t xml:space="preserve"> J</w:t>
      </w:r>
      <w:r w:rsidR="00ED636E">
        <w:rPr>
          <w:rFonts w:ascii="Arial" w:hAnsi="Arial" w:cs="Arial"/>
          <w:i/>
          <w:iCs/>
          <w:sz w:val="22"/>
          <w:szCs w:val="22"/>
        </w:rPr>
        <w:t>ournal of</w:t>
      </w:r>
      <w:r w:rsidRPr="00587233">
        <w:rPr>
          <w:rFonts w:ascii="Arial" w:hAnsi="Arial" w:cs="Arial"/>
          <w:i/>
          <w:iCs/>
          <w:sz w:val="22"/>
          <w:szCs w:val="22"/>
        </w:rPr>
        <w:t xml:space="preserve"> Manuf</w:t>
      </w:r>
      <w:r w:rsidR="00ED636E">
        <w:rPr>
          <w:rFonts w:ascii="Arial" w:hAnsi="Arial" w:cs="Arial"/>
          <w:i/>
          <w:iCs/>
          <w:sz w:val="22"/>
          <w:szCs w:val="22"/>
        </w:rPr>
        <w:t xml:space="preserve">acturing and </w:t>
      </w:r>
      <w:r w:rsidRPr="00587233">
        <w:rPr>
          <w:rFonts w:ascii="Arial" w:hAnsi="Arial" w:cs="Arial"/>
          <w:i/>
          <w:iCs/>
          <w:sz w:val="22"/>
          <w:szCs w:val="22"/>
        </w:rPr>
        <w:t>Technol</w:t>
      </w:r>
      <w:r w:rsidR="00ED636E">
        <w:rPr>
          <w:rFonts w:ascii="Arial" w:hAnsi="Arial" w:cs="Arial"/>
          <w:i/>
          <w:iCs/>
          <w:sz w:val="22"/>
          <w:szCs w:val="22"/>
        </w:rPr>
        <w:t>ogy</w:t>
      </w:r>
      <w:r w:rsidRPr="00587233">
        <w:rPr>
          <w:rFonts w:ascii="Arial" w:hAnsi="Arial" w:cs="Arial"/>
          <w:i/>
          <w:iCs/>
          <w:sz w:val="22"/>
          <w:szCs w:val="22"/>
        </w:rPr>
        <w:t xml:space="preserve"> Manag</w:t>
      </w:r>
      <w:r w:rsidR="00ED636E">
        <w:rPr>
          <w:rFonts w:ascii="Arial" w:hAnsi="Arial" w:cs="Arial"/>
          <w:i/>
          <w:iCs/>
          <w:sz w:val="22"/>
          <w:szCs w:val="22"/>
        </w:rPr>
        <w:t>ement</w:t>
      </w:r>
      <w:r w:rsidR="00ED636E">
        <w:rPr>
          <w:rFonts w:ascii="Arial" w:hAnsi="Arial" w:cs="Arial"/>
          <w:sz w:val="22"/>
          <w:szCs w:val="22"/>
        </w:rPr>
        <w:t>,</w:t>
      </w:r>
      <w:r w:rsidRPr="00513E3B">
        <w:rPr>
          <w:rFonts w:ascii="Arial" w:hAnsi="Arial" w:cs="Arial"/>
          <w:sz w:val="22"/>
          <w:szCs w:val="22"/>
        </w:rPr>
        <w:t xml:space="preserve"> 31(1/2/3)</w:t>
      </w:r>
      <w:r w:rsidR="00ED636E">
        <w:rPr>
          <w:rFonts w:ascii="Arial" w:hAnsi="Arial" w:cs="Arial"/>
          <w:sz w:val="22"/>
          <w:szCs w:val="22"/>
        </w:rPr>
        <w:t xml:space="preserve">, p. </w:t>
      </w:r>
      <w:r w:rsidRPr="00513E3B">
        <w:rPr>
          <w:rFonts w:ascii="Arial" w:hAnsi="Arial" w:cs="Arial"/>
          <w:sz w:val="22"/>
          <w:szCs w:val="22"/>
        </w:rPr>
        <w:t xml:space="preserve">153. </w:t>
      </w:r>
      <w:proofErr w:type="spellStart"/>
      <w:r w:rsidRPr="00513E3B">
        <w:rPr>
          <w:rFonts w:ascii="Arial" w:hAnsi="Arial" w:cs="Arial"/>
          <w:sz w:val="22"/>
          <w:szCs w:val="22"/>
        </w:rPr>
        <w:t>doi</w:t>
      </w:r>
      <w:proofErr w:type="spellEnd"/>
      <w:r w:rsidRPr="00513E3B">
        <w:rPr>
          <w:rFonts w:ascii="Arial" w:hAnsi="Arial" w:cs="Arial"/>
          <w:sz w:val="22"/>
          <w:szCs w:val="22"/>
        </w:rPr>
        <w:t>: 10.1504/ijmtm.2017.082009.</w:t>
      </w:r>
    </w:p>
    <w:p w14:paraId="2F037FEA" w14:textId="77777777" w:rsidR="00A56DA0" w:rsidRPr="00571DE7" w:rsidRDefault="00A56DA0" w:rsidP="005811E9">
      <w:pPr>
        <w:jc w:val="both"/>
        <w:rPr>
          <w:rFonts w:ascii="Arial" w:hAnsi="Arial" w:cs="Arial"/>
          <w:sz w:val="22"/>
          <w:szCs w:val="22"/>
        </w:rPr>
      </w:pPr>
    </w:p>
    <w:p w14:paraId="5427CD97" w14:textId="25A3B916" w:rsidR="007911C5" w:rsidRPr="00571DE7" w:rsidRDefault="00A47D9B" w:rsidP="005811E9">
      <w:pPr>
        <w:jc w:val="both"/>
        <w:rPr>
          <w:rFonts w:ascii="Arial" w:hAnsi="Arial" w:cs="Arial"/>
          <w:sz w:val="22"/>
          <w:szCs w:val="22"/>
        </w:rPr>
      </w:pPr>
      <w:r w:rsidRPr="00571DE7">
        <w:rPr>
          <w:rFonts w:ascii="Arial" w:hAnsi="Arial" w:cs="Arial"/>
          <w:sz w:val="22"/>
          <w:szCs w:val="22"/>
        </w:rPr>
        <w:t>Nicholson, J.</w:t>
      </w:r>
      <w:r w:rsidR="00ED636E">
        <w:rPr>
          <w:rFonts w:ascii="Arial" w:hAnsi="Arial" w:cs="Arial"/>
          <w:sz w:val="22"/>
          <w:szCs w:val="22"/>
        </w:rPr>
        <w:t xml:space="preserve"> (</w:t>
      </w:r>
      <w:r w:rsidRPr="00571DE7">
        <w:rPr>
          <w:rFonts w:ascii="Arial" w:hAnsi="Arial" w:cs="Arial"/>
          <w:sz w:val="22"/>
          <w:szCs w:val="22"/>
        </w:rPr>
        <w:t>2023</w:t>
      </w:r>
      <w:proofErr w:type="gramStart"/>
      <w:r w:rsidR="00ED636E">
        <w:rPr>
          <w:rFonts w:ascii="Arial" w:hAnsi="Arial" w:cs="Arial"/>
          <w:sz w:val="22"/>
          <w:szCs w:val="22"/>
        </w:rPr>
        <w:t>)</w:t>
      </w:r>
      <w:r w:rsidRPr="00571DE7">
        <w:rPr>
          <w:rFonts w:ascii="Arial" w:hAnsi="Arial" w:cs="Arial"/>
          <w:sz w:val="22"/>
          <w:szCs w:val="22"/>
        </w:rPr>
        <w:t xml:space="preserve">  </w:t>
      </w:r>
      <w:r w:rsidR="00ED636E">
        <w:rPr>
          <w:rFonts w:ascii="Arial" w:hAnsi="Arial" w:cs="Arial"/>
          <w:sz w:val="22"/>
          <w:szCs w:val="22"/>
        </w:rPr>
        <w:t>‘</w:t>
      </w:r>
      <w:proofErr w:type="gramEnd"/>
      <w:r w:rsidRPr="00571DE7">
        <w:rPr>
          <w:rFonts w:ascii="Arial" w:hAnsi="Arial" w:cs="Arial"/>
          <w:sz w:val="22"/>
          <w:szCs w:val="22"/>
        </w:rPr>
        <w:t xml:space="preserve">Country Radio Still Playing Same Old Song When It Comes to (Not) Playing Female Artists, Study Finds. </w:t>
      </w:r>
      <w:r w:rsidRPr="00571DE7">
        <w:rPr>
          <w:rFonts w:ascii="Arial" w:hAnsi="Arial" w:cs="Arial"/>
          <w:i/>
          <w:iCs/>
          <w:sz w:val="22"/>
          <w:szCs w:val="22"/>
        </w:rPr>
        <w:t>Billboard</w:t>
      </w:r>
      <w:r w:rsidRPr="00571DE7">
        <w:rPr>
          <w:rFonts w:ascii="Arial" w:hAnsi="Arial" w:cs="Arial"/>
          <w:sz w:val="22"/>
          <w:szCs w:val="22"/>
        </w:rPr>
        <w:t>, 24 May.</w:t>
      </w:r>
      <w:r w:rsidR="00ED636E">
        <w:rPr>
          <w:rFonts w:ascii="Arial" w:hAnsi="Arial" w:cs="Arial"/>
          <w:sz w:val="22"/>
          <w:szCs w:val="22"/>
        </w:rPr>
        <w:t xml:space="preserve"> </w:t>
      </w:r>
      <w:r w:rsidR="00ED636E" w:rsidRPr="00ED636E">
        <w:rPr>
          <w:rFonts w:ascii="Arial" w:hAnsi="Arial" w:cs="Arial"/>
          <w:sz w:val="22"/>
          <w:szCs w:val="22"/>
        </w:rPr>
        <w:t>https://radiox.cms.socastsrm.com/2023/05/24/country-radio-still-playing-the-same-old-song-when-it-comes-to-not-playing-female-artists-study-finds/</w:t>
      </w:r>
      <w:r w:rsidR="00ED636E">
        <w:rPr>
          <w:rFonts w:ascii="Arial" w:hAnsi="Arial" w:cs="Arial"/>
          <w:sz w:val="22"/>
          <w:szCs w:val="22"/>
        </w:rPr>
        <w:t>.</w:t>
      </w:r>
    </w:p>
    <w:p w14:paraId="4DDD75F5" w14:textId="77777777" w:rsidR="00412CE2" w:rsidRPr="00571DE7" w:rsidRDefault="00412CE2" w:rsidP="005811E9">
      <w:pPr>
        <w:jc w:val="both"/>
        <w:rPr>
          <w:rFonts w:ascii="Arial" w:hAnsi="Arial" w:cs="Arial"/>
          <w:sz w:val="22"/>
          <w:szCs w:val="22"/>
        </w:rPr>
      </w:pPr>
    </w:p>
    <w:p w14:paraId="47DE39F7" w14:textId="5645CF7B" w:rsidR="00412CE2" w:rsidRPr="00571DE7" w:rsidRDefault="00412CE2" w:rsidP="005811E9">
      <w:pPr>
        <w:jc w:val="both"/>
        <w:rPr>
          <w:rFonts w:ascii="Arial" w:hAnsi="Arial" w:cs="Arial"/>
          <w:sz w:val="22"/>
          <w:szCs w:val="22"/>
        </w:rPr>
      </w:pPr>
      <w:r w:rsidRPr="00571DE7">
        <w:rPr>
          <w:rFonts w:ascii="Arial" w:hAnsi="Arial" w:cs="Arial"/>
          <w:sz w:val="22"/>
          <w:szCs w:val="22"/>
        </w:rPr>
        <w:t>Oberholzer</w:t>
      </w:r>
      <w:r w:rsidRPr="00571DE7">
        <w:rPr>
          <w:rFonts w:ascii="Cambria Math" w:hAnsi="Cambria Math" w:cs="Cambria Math"/>
          <w:sz w:val="22"/>
          <w:szCs w:val="22"/>
        </w:rPr>
        <w:t>‐</w:t>
      </w:r>
      <w:r w:rsidRPr="00571DE7">
        <w:rPr>
          <w:rFonts w:ascii="Arial" w:hAnsi="Arial" w:cs="Arial"/>
          <w:sz w:val="22"/>
          <w:szCs w:val="22"/>
        </w:rPr>
        <w:t xml:space="preserve">Gee, F. and Strumpf, K. (2007) </w:t>
      </w:r>
      <w:r w:rsidR="00ED636E">
        <w:rPr>
          <w:rFonts w:ascii="Arial" w:hAnsi="Arial" w:cs="Arial"/>
          <w:sz w:val="22"/>
          <w:szCs w:val="22"/>
        </w:rPr>
        <w:t>‘</w:t>
      </w:r>
      <w:r w:rsidRPr="00571DE7">
        <w:rPr>
          <w:rFonts w:ascii="Arial" w:hAnsi="Arial" w:cs="Arial"/>
          <w:sz w:val="22"/>
          <w:szCs w:val="22"/>
        </w:rPr>
        <w:t xml:space="preserve">The </w:t>
      </w:r>
      <w:r w:rsidR="00ED636E">
        <w:rPr>
          <w:rFonts w:ascii="Arial" w:hAnsi="Arial" w:cs="Arial"/>
          <w:sz w:val="22"/>
          <w:szCs w:val="22"/>
        </w:rPr>
        <w:t>e</w:t>
      </w:r>
      <w:r w:rsidRPr="00571DE7">
        <w:rPr>
          <w:rFonts w:ascii="Arial" w:hAnsi="Arial" w:cs="Arial"/>
          <w:sz w:val="22"/>
          <w:szCs w:val="22"/>
        </w:rPr>
        <w:t xml:space="preserve">ffect of </w:t>
      </w:r>
      <w:r w:rsidR="00ED636E">
        <w:rPr>
          <w:rFonts w:ascii="Arial" w:hAnsi="Arial" w:cs="Arial"/>
          <w:sz w:val="22"/>
          <w:szCs w:val="22"/>
        </w:rPr>
        <w:t>f</w:t>
      </w:r>
      <w:r w:rsidRPr="00571DE7">
        <w:rPr>
          <w:rFonts w:ascii="Arial" w:hAnsi="Arial" w:cs="Arial"/>
          <w:sz w:val="22"/>
          <w:szCs w:val="22"/>
        </w:rPr>
        <w:t xml:space="preserve">ile </w:t>
      </w:r>
      <w:r w:rsidR="00ED636E">
        <w:rPr>
          <w:rFonts w:ascii="Arial" w:hAnsi="Arial" w:cs="Arial"/>
          <w:sz w:val="22"/>
          <w:szCs w:val="22"/>
        </w:rPr>
        <w:t>s</w:t>
      </w:r>
      <w:r w:rsidRPr="00571DE7">
        <w:rPr>
          <w:rFonts w:ascii="Arial" w:hAnsi="Arial" w:cs="Arial"/>
          <w:sz w:val="22"/>
          <w:szCs w:val="22"/>
        </w:rPr>
        <w:t xml:space="preserve">haring on </w:t>
      </w:r>
      <w:r w:rsidR="00ED636E">
        <w:rPr>
          <w:rFonts w:ascii="Arial" w:hAnsi="Arial" w:cs="Arial"/>
          <w:sz w:val="22"/>
          <w:szCs w:val="22"/>
        </w:rPr>
        <w:t>r</w:t>
      </w:r>
      <w:r w:rsidRPr="00571DE7">
        <w:rPr>
          <w:rFonts w:ascii="Arial" w:hAnsi="Arial" w:cs="Arial"/>
          <w:sz w:val="22"/>
          <w:szCs w:val="22"/>
        </w:rPr>
        <w:t xml:space="preserve">ecord </w:t>
      </w:r>
      <w:r w:rsidR="00ED636E">
        <w:rPr>
          <w:rFonts w:ascii="Arial" w:hAnsi="Arial" w:cs="Arial"/>
          <w:sz w:val="22"/>
          <w:szCs w:val="22"/>
        </w:rPr>
        <w:t>s</w:t>
      </w:r>
      <w:r w:rsidRPr="00571DE7">
        <w:rPr>
          <w:rFonts w:ascii="Arial" w:hAnsi="Arial" w:cs="Arial"/>
          <w:sz w:val="22"/>
          <w:szCs w:val="22"/>
        </w:rPr>
        <w:t xml:space="preserve">ales: An </w:t>
      </w:r>
      <w:r w:rsidR="00ED636E">
        <w:rPr>
          <w:rFonts w:ascii="Arial" w:hAnsi="Arial" w:cs="Arial"/>
          <w:sz w:val="22"/>
          <w:szCs w:val="22"/>
        </w:rPr>
        <w:t>e</w:t>
      </w:r>
      <w:r w:rsidRPr="00571DE7">
        <w:rPr>
          <w:rFonts w:ascii="Arial" w:hAnsi="Arial" w:cs="Arial"/>
          <w:sz w:val="22"/>
          <w:szCs w:val="22"/>
        </w:rPr>
        <w:t xml:space="preserve">mpirical </w:t>
      </w:r>
      <w:r w:rsidR="00ED636E">
        <w:rPr>
          <w:rFonts w:ascii="Arial" w:hAnsi="Arial" w:cs="Arial"/>
          <w:sz w:val="22"/>
          <w:szCs w:val="22"/>
        </w:rPr>
        <w:t>a</w:t>
      </w:r>
      <w:r w:rsidRPr="00571DE7">
        <w:rPr>
          <w:rFonts w:ascii="Arial" w:hAnsi="Arial" w:cs="Arial"/>
          <w:sz w:val="22"/>
          <w:szCs w:val="22"/>
        </w:rPr>
        <w:t xml:space="preserve">nalysis, </w:t>
      </w:r>
      <w:r w:rsidRPr="00571DE7">
        <w:rPr>
          <w:rFonts w:ascii="Arial" w:hAnsi="Arial" w:cs="Arial"/>
          <w:i/>
          <w:iCs/>
          <w:sz w:val="22"/>
          <w:szCs w:val="22"/>
        </w:rPr>
        <w:t xml:space="preserve">The Journal of </w:t>
      </w:r>
      <w:r w:rsidRPr="00571DE7">
        <w:rPr>
          <w:rFonts w:ascii="Arial" w:hAnsi="Arial" w:cs="Arial"/>
          <w:i/>
          <w:iCs/>
          <w:sz w:val="22"/>
          <w:szCs w:val="22"/>
        </w:rPr>
        <w:t>P</w:t>
      </w:r>
      <w:r w:rsidRPr="00571DE7">
        <w:rPr>
          <w:rFonts w:ascii="Arial" w:hAnsi="Arial" w:cs="Arial"/>
          <w:i/>
          <w:iCs/>
          <w:sz w:val="22"/>
          <w:szCs w:val="22"/>
        </w:rPr>
        <w:t xml:space="preserve">olitical </w:t>
      </w:r>
      <w:r w:rsidRPr="00571DE7">
        <w:rPr>
          <w:rFonts w:ascii="Arial" w:hAnsi="Arial" w:cs="Arial"/>
          <w:i/>
          <w:iCs/>
          <w:sz w:val="22"/>
          <w:szCs w:val="22"/>
        </w:rPr>
        <w:t>E</w:t>
      </w:r>
      <w:r w:rsidRPr="00571DE7">
        <w:rPr>
          <w:rFonts w:ascii="Arial" w:hAnsi="Arial" w:cs="Arial"/>
          <w:i/>
          <w:iCs/>
          <w:sz w:val="22"/>
          <w:szCs w:val="22"/>
        </w:rPr>
        <w:t>conomy</w:t>
      </w:r>
      <w:r w:rsidRPr="00571DE7">
        <w:rPr>
          <w:rFonts w:ascii="Arial" w:hAnsi="Arial" w:cs="Arial"/>
          <w:sz w:val="22"/>
          <w:szCs w:val="22"/>
        </w:rPr>
        <w:t>, 115(1), pp. 1–42. Available at: https://doi.org/10.1086/511995.</w:t>
      </w:r>
    </w:p>
    <w:p w14:paraId="018A7AA2" w14:textId="77777777" w:rsidR="00D67B31" w:rsidRPr="00571DE7" w:rsidRDefault="00D67B31" w:rsidP="005811E9">
      <w:pPr>
        <w:jc w:val="both"/>
        <w:rPr>
          <w:rFonts w:ascii="Arial" w:hAnsi="Arial" w:cs="Arial"/>
          <w:sz w:val="22"/>
          <w:szCs w:val="22"/>
        </w:rPr>
      </w:pPr>
    </w:p>
    <w:p w14:paraId="0EADD80D" w14:textId="15E1F462" w:rsidR="008D3BDE" w:rsidRPr="00571DE7" w:rsidRDefault="008D3BDE" w:rsidP="005811E9">
      <w:pPr>
        <w:jc w:val="both"/>
        <w:rPr>
          <w:rFonts w:ascii="Arial" w:hAnsi="Arial" w:cs="Arial"/>
          <w:sz w:val="22"/>
          <w:szCs w:val="22"/>
        </w:rPr>
      </w:pPr>
      <w:r w:rsidRPr="00571DE7">
        <w:rPr>
          <w:rFonts w:ascii="Arial" w:hAnsi="Arial" w:cs="Arial"/>
          <w:sz w:val="22"/>
          <w:szCs w:val="22"/>
        </w:rPr>
        <w:t xml:space="preserve">O’Dair, M. and Fry, A. (2020) </w:t>
      </w:r>
      <w:r w:rsidR="00ED636E">
        <w:rPr>
          <w:rFonts w:ascii="Arial" w:hAnsi="Arial" w:cs="Arial"/>
          <w:sz w:val="22"/>
          <w:szCs w:val="22"/>
        </w:rPr>
        <w:t>‘</w:t>
      </w:r>
      <w:r w:rsidRPr="00571DE7">
        <w:rPr>
          <w:rFonts w:ascii="Arial" w:hAnsi="Arial" w:cs="Arial"/>
          <w:sz w:val="22"/>
          <w:szCs w:val="22"/>
        </w:rPr>
        <w:t>Beyond the black box in music streaming: the impact of recommendation systems upon artists</w:t>
      </w:r>
      <w:r w:rsidR="00ED636E">
        <w:rPr>
          <w:rFonts w:ascii="Arial" w:hAnsi="Arial" w:cs="Arial"/>
          <w:sz w:val="22"/>
          <w:szCs w:val="22"/>
        </w:rPr>
        <w:t>’,</w:t>
      </w:r>
      <w:r w:rsidRPr="00571DE7">
        <w:rPr>
          <w:rFonts w:ascii="Arial" w:hAnsi="Arial" w:cs="Arial"/>
          <w:sz w:val="22"/>
          <w:szCs w:val="22"/>
        </w:rPr>
        <w:t xml:space="preserve"> </w:t>
      </w:r>
      <w:r w:rsidRPr="00587233">
        <w:rPr>
          <w:rFonts w:ascii="Arial" w:hAnsi="Arial" w:cs="Arial"/>
          <w:i/>
          <w:iCs/>
          <w:sz w:val="22"/>
          <w:szCs w:val="22"/>
        </w:rPr>
        <w:t xml:space="preserve">Popular </w:t>
      </w:r>
      <w:r w:rsidR="00ED636E">
        <w:rPr>
          <w:rFonts w:ascii="Arial" w:hAnsi="Arial" w:cs="Arial"/>
          <w:i/>
          <w:iCs/>
          <w:sz w:val="22"/>
          <w:szCs w:val="22"/>
        </w:rPr>
        <w:t>C</w:t>
      </w:r>
      <w:r w:rsidRPr="00587233">
        <w:rPr>
          <w:rFonts w:ascii="Arial" w:hAnsi="Arial" w:cs="Arial"/>
          <w:i/>
          <w:iCs/>
          <w:sz w:val="22"/>
          <w:szCs w:val="22"/>
        </w:rPr>
        <w:t>ommunication</w:t>
      </w:r>
      <w:r w:rsidRPr="00571DE7">
        <w:rPr>
          <w:rFonts w:ascii="Arial" w:hAnsi="Arial" w:cs="Arial"/>
          <w:sz w:val="22"/>
          <w:szCs w:val="22"/>
        </w:rPr>
        <w:t>, 18(1), pp. 65–77. Available at: https://doi.org/10.1080/15405702.2019.1627548.</w:t>
      </w:r>
    </w:p>
    <w:p w14:paraId="2537A2B9" w14:textId="77777777" w:rsidR="008D3BDE" w:rsidRPr="00571DE7" w:rsidRDefault="008D3BDE" w:rsidP="005811E9">
      <w:pPr>
        <w:jc w:val="both"/>
        <w:rPr>
          <w:rFonts w:ascii="Arial" w:hAnsi="Arial" w:cs="Arial"/>
          <w:sz w:val="22"/>
          <w:szCs w:val="22"/>
        </w:rPr>
      </w:pPr>
    </w:p>
    <w:p w14:paraId="6DE2D381" w14:textId="3E462CF6" w:rsidR="00D67B31" w:rsidRPr="00571DE7" w:rsidRDefault="00D67B31" w:rsidP="005811E9">
      <w:pPr>
        <w:jc w:val="both"/>
        <w:rPr>
          <w:rFonts w:ascii="Arial" w:hAnsi="Arial" w:cs="Arial"/>
          <w:sz w:val="22"/>
          <w:szCs w:val="22"/>
        </w:rPr>
      </w:pPr>
      <w:r w:rsidRPr="00571DE7">
        <w:rPr>
          <w:rFonts w:ascii="Arial" w:hAnsi="Arial" w:cs="Arial"/>
          <w:sz w:val="22"/>
          <w:szCs w:val="22"/>
        </w:rPr>
        <w:t xml:space="preserve">Passman, D.S. (2023) </w:t>
      </w:r>
      <w:r w:rsidRPr="00571DE7">
        <w:rPr>
          <w:rFonts w:ascii="Arial" w:hAnsi="Arial" w:cs="Arial"/>
          <w:i/>
          <w:iCs/>
          <w:sz w:val="22"/>
          <w:szCs w:val="22"/>
        </w:rPr>
        <w:t>All you need to know about the music business</w:t>
      </w:r>
      <w:r w:rsidRPr="00571DE7">
        <w:rPr>
          <w:rFonts w:ascii="Arial" w:hAnsi="Arial" w:cs="Arial"/>
          <w:sz w:val="22"/>
          <w:szCs w:val="22"/>
        </w:rPr>
        <w:t>. 11</w:t>
      </w:r>
      <w:r w:rsidRPr="00571DE7">
        <w:rPr>
          <w:rFonts w:ascii="Arial" w:hAnsi="Arial" w:cs="Arial"/>
          <w:sz w:val="22"/>
          <w:szCs w:val="22"/>
          <w:vertAlign w:val="superscript"/>
        </w:rPr>
        <w:t>th</w:t>
      </w:r>
      <w:r w:rsidRPr="00571DE7">
        <w:rPr>
          <w:rFonts w:ascii="Arial" w:hAnsi="Arial" w:cs="Arial"/>
          <w:sz w:val="22"/>
          <w:szCs w:val="22"/>
        </w:rPr>
        <w:t xml:space="preserve"> edition. New York: Simon &amp; Schuster.</w:t>
      </w:r>
    </w:p>
    <w:p w14:paraId="2C664C2E" w14:textId="77777777" w:rsidR="00501E39" w:rsidRDefault="00501E39" w:rsidP="005811E9">
      <w:pPr>
        <w:jc w:val="both"/>
        <w:rPr>
          <w:rFonts w:ascii="Arial" w:hAnsi="Arial" w:cs="Arial"/>
          <w:sz w:val="22"/>
          <w:szCs w:val="22"/>
        </w:rPr>
      </w:pPr>
    </w:p>
    <w:p w14:paraId="70935104" w14:textId="2BA0EBD2" w:rsidR="0028172A" w:rsidRPr="0028172A" w:rsidRDefault="0028172A" w:rsidP="0028172A">
      <w:pPr>
        <w:jc w:val="both"/>
        <w:rPr>
          <w:rFonts w:ascii="Arial" w:hAnsi="Arial" w:cs="Arial"/>
          <w:sz w:val="22"/>
          <w:szCs w:val="22"/>
        </w:rPr>
      </w:pPr>
      <w:r w:rsidRPr="0028172A">
        <w:rPr>
          <w:rFonts w:ascii="Arial" w:hAnsi="Arial" w:cs="Arial"/>
          <w:sz w:val="22"/>
          <w:szCs w:val="22"/>
        </w:rPr>
        <w:lastRenderedPageBreak/>
        <w:t>Perkins, R., Ascenso, S., Atkins, L., Fancourt, D., &amp; Williamon, A. (2016</w:t>
      </w:r>
      <w:proofErr w:type="gramStart"/>
      <w:r w:rsidRPr="0028172A">
        <w:rPr>
          <w:rFonts w:ascii="Arial" w:hAnsi="Arial" w:cs="Arial"/>
          <w:sz w:val="22"/>
          <w:szCs w:val="22"/>
        </w:rPr>
        <w:t>)</w:t>
      </w:r>
      <w:r w:rsidR="00ED636E">
        <w:rPr>
          <w:rFonts w:ascii="Arial" w:hAnsi="Arial" w:cs="Arial"/>
          <w:sz w:val="22"/>
          <w:szCs w:val="22"/>
        </w:rPr>
        <w:t xml:space="preserve">  ‘</w:t>
      </w:r>
      <w:proofErr w:type="gramEnd"/>
      <w:r w:rsidRPr="0028172A">
        <w:rPr>
          <w:rFonts w:ascii="Arial" w:hAnsi="Arial" w:cs="Arial"/>
          <w:sz w:val="22"/>
          <w:szCs w:val="22"/>
        </w:rPr>
        <w:t>Making music for mental</w:t>
      </w:r>
    </w:p>
    <w:p w14:paraId="08B7530B" w14:textId="139DA507" w:rsidR="0028172A" w:rsidRPr="0028172A" w:rsidRDefault="0028172A" w:rsidP="0028172A">
      <w:pPr>
        <w:jc w:val="both"/>
        <w:rPr>
          <w:rFonts w:ascii="Arial" w:hAnsi="Arial" w:cs="Arial"/>
          <w:sz w:val="22"/>
          <w:szCs w:val="22"/>
        </w:rPr>
      </w:pPr>
      <w:r w:rsidRPr="0028172A">
        <w:rPr>
          <w:rFonts w:ascii="Arial" w:hAnsi="Arial" w:cs="Arial"/>
          <w:sz w:val="22"/>
          <w:szCs w:val="22"/>
        </w:rPr>
        <w:t>health: How group drumming mediates recovery</w:t>
      </w:r>
      <w:r w:rsidR="00ED636E">
        <w:rPr>
          <w:rFonts w:ascii="Arial" w:hAnsi="Arial" w:cs="Arial"/>
          <w:sz w:val="22"/>
          <w:szCs w:val="22"/>
        </w:rPr>
        <w:t>,’</w:t>
      </w:r>
      <w:r w:rsidRPr="0028172A">
        <w:rPr>
          <w:rFonts w:ascii="Arial" w:hAnsi="Arial" w:cs="Arial"/>
          <w:sz w:val="22"/>
          <w:szCs w:val="22"/>
        </w:rPr>
        <w:t xml:space="preserve"> </w:t>
      </w:r>
      <w:r w:rsidRPr="00587233">
        <w:rPr>
          <w:rFonts w:ascii="Arial" w:hAnsi="Arial" w:cs="Arial"/>
          <w:i/>
          <w:iCs/>
          <w:sz w:val="22"/>
          <w:szCs w:val="22"/>
        </w:rPr>
        <w:t>Psychology of Well-Being</w:t>
      </w:r>
      <w:r w:rsidRPr="0028172A">
        <w:rPr>
          <w:rFonts w:ascii="Arial" w:hAnsi="Arial" w:cs="Arial"/>
          <w:sz w:val="22"/>
          <w:szCs w:val="22"/>
        </w:rPr>
        <w:t xml:space="preserve">, 6(11), </w:t>
      </w:r>
      <w:r w:rsidR="00ED636E">
        <w:rPr>
          <w:rFonts w:ascii="Arial" w:hAnsi="Arial" w:cs="Arial"/>
          <w:sz w:val="22"/>
          <w:szCs w:val="22"/>
        </w:rPr>
        <w:t xml:space="preserve">pp. </w:t>
      </w:r>
      <w:r w:rsidRPr="0028172A">
        <w:rPr>
          <w:rFonts w:ascii="Arial" w:hAnsi="Arial" w:cs="Arial"/>
          <w:sz w:val="22"/>
          <w:szCs w:val="22"/>
        </w:rPr>
        <w:t>1–17. https://doi.org/10.1186/s13612-016-0048-0</w:t>
      </w:r>
      <w:r w:rsidR="00ED636E">
        <w:rPr>
          <w:rFonts w:ascii="Arial" w:hAnsi="Arial" w:cs="Arial"/>
          <w:sz w:val="22"/>
          <w:szCs w:val="22"/>
        </w:rPr>
        <w:t>.</w:t>
      </w:r>
    </w:p>
    <w:p w14:paraId="1A8ADA32" w14:textId="77777777" w:rsidR="0028172A" w:rsidRPr="00571DE7" w:rsidRDefault="0028172A" w:rsidP="005811E9">
      <w:pPr>
        <w:jc w:val="both"/>
        <w:rPr>
          <w:rFonts w:ascii="Arial" w:hAnsi="Arial" w:cs="Arial"/>
          <w:sz w:val="22"/>
          <w:szCs w:val="22"/>
        </w:rPr>
      </w:pPr>
    </w:p>
    <w:p w14:paraId="73E47C6E" w14:textId="21D0BBF6" w:rsidR="00501E39" w:rsidRPr="00571DE7" w:rsidRDefault="00501E39" w:rsidP="005811E9">
      <w:pPr>
        <w:jc w:val="both"/>
        <w:rPr>
          <w:rFonts w:ascii="Arial" w:hAnsi="Arial" w:cs="Arial"/>
          <w:sz w:val="22"/>
          <w:szCs w:val="22"/>
        </w:rPr>
      </w:pPr>
      <w:r w:rsidRPr="00571DE7">
        <w:rPr>
          <w:rFonts w:ascii="Arial" w:hAnsi="Arial" w:cs="Arial"/>
          <w:sz w:val="22"/>
          <w:szCs w:val="22"/>
        </w:rPr>
        <w:t xml:space="preserve">Perot, Emma (2025). </w:t>
      </w:r>
      <w:r w:rsidR="00ED636E">
        <w:rPr>
          <w:rFonts w:ascii="Arial" w:hAnsi="Arial" w:cs="Arial"/>
          <w:sz w:val="22"/>
          <w:szCs w:val="22"/>
        </w:rPr>
        <w:t>‘</w:t>
      </w:r>
      <w:r w:rsidRPr="00587233">
        <w:rPr>
          <w:rFonts w:ascii="Arial" w:hAnsi="Arial" w:cs="Arial"/>
          <w:sz w:val="22"/>
          <w:szCs w:val="22"/>
        </w:rPr>
        <w:t xml:space="preserve">Music </w:t>
      </w:r>
      <w:r w:rsidR="00ED636E">
        <w:rPr>
          <w:rFonts w:ascii="Arial" w:hAnsi="Arial" w:cs="Arial"/>
          <w:sz w:val="22"/>
          <w:szCs w:val="22"/>
        </w:rPr>
        <w:t>r</w:t>
      </w:r>
      <w:r w:rsidRPr="00587233">
        <w:rPr>
          <w:rFonts w:ascii="Arial" w:hAnsi="Arial" w:cs="Arial"/>
          <w:sz w:val="22"/>
          <w:szCs w:val="22"/>
        </w:rPr>
        <w:t xml:space="preserve">oyalty </w:t>
      </w:r>
      <w:r w:rsidR="00ED636E">
        <w:rPr>
          <w:rFonts w:ascii="Arial" w:hAnsi="Arial" w:cs="Arial"/>
          <w:sz w:val="22"/>
          <w:szCs w:val="22"/>
        </w:rPr>
        <w:t>s</w:t>
      </w:r>
      <w:r w:rsidRPr="00587233">
        <w:rPr>
          <w:rFonts w:ascii="Arial" w:hAnsi="Arial" w:cs="Arial"/>
          <w:sz w:val="22"/>
          <w:szCs w:val="22"/>
        </w:rPr>
        <w:t xml:space="preserve">plits: Copyright and </w:t>
      </w:r>
      <w:r w:rsidR="00ED636E">
        <w:rPr>
          <w:rFonts w:ascii="Arial" w:hAnsi="Arial" w:cs="Arial"/>
          <w:sz w:val="22"/>
          <w:szCs w:val="22"/>
        </w:rPr>
        <w:t>m</w:t>
      </w:r>
      <w:r w:rsidRPr="00587233">
        <w:rPr>
          <w:rFonts w:ascii="Arial" w:hAnsi="Arial" w:cs="Arial"/>
          <w:sz w:val="22"/>
          <w:szCs w:val="22"/>
        </w:rPr>
        <w:t xml:space="preserve">usic </w:t>
      </w:r>
      <w:r w:rsidR="00ED636E">
        <w:rPr>
          <w:rFonts w:ascii="Arial" w:hAnsi="Arial" w:cs="Arial"/>
          <w:sz w:val="22"/>
          <w:szCs w:val="22"/>
        </w:rPr>
        <w:t>i</w:t>
      </w:r>
      <w:r w:rsidRPr="00587233">
        <w:rPr>
          <w:rFonts w:ascii="Arial" w:hAnsi="Arial" w:cs="Arial"/>
          <w:sz w:val="22"/>
          <w:szCs w:val="22"/>
        </w:rPr>
        <w:t xml:space="preserve">ndustry </w:t>
      </w:r>
      <w:r w:rsidR="00ED636E">
        <w:rPr>
          <w:rFonts w:ascii="Arial" w:hAnsi="Arial" w:cs="Arial"/>
          <w:sz w:val="22"/>
          <w:szCs w:val="22"/>
        </w:rPr>
        <w:t>p</w:t>
      </w:r>
      <w:r w:rsidRPr="00587233">
        <w:rPr>
          <w:rFonts w:ascii="Arial" w:hAnsi="Arial" w:cs="Arial"/>
          <w:sz w:val="22"/>
          <w:szCs w:val="22"/>
        </w:rPr>
        <w:t xml:space="preserve">ractices </w:t>
      </w:r>
      <w:r w:rsidR="00ED636E">
        <w:rPr>
          <w:rFonts w:ascii="Arial" w:hAnsi="Arial" w:cs="Arial"/>
          <w:sz w:val="22"/>
          <w:szCs w:val="22"/>
        </w:rPr>
        <w:t>b</w:t>
      </w:r>
      <w:r w:rsidRPr="00587233">
        <w:rPr>
          <w:rFonts w:ascii="Arial" w:hAnsi="Arial" w:cs="Arial"/>
          <w:sz w:val="22"/>
          <w:szCs w:val="22"/>
        </w:rPr>
        <w:t xml:space="preserve">ehind the </w:t>
      </w:r>
      <w:r w:rsidR="00ED636E">
        <w:rPr>
          <w:rFonts w:ascii="Arial" w:hAnsi="Arial" w:cs="Arial"/>
          <w:sz w:val="22"/>
          <w:szCs w:val="22"/>
        </w:rPr>
        <w:t>i</w:t>
      </w:r>
      <w:r w:rsidRPr="00587233">
        <w:rPr>
          <w:rFonts w:ascii="Arial" w:hAnsi="Arial" w:cs="Arial"/>
          <w:sz w:val="22"/>
          <w:szCs w:val="22"/>
        </w:rPr>
        <w:t xml:space="preserve">ncrease in </w:t>
      </w:r>
      <w:r w:rsidR="00ED636E">
        <w:rPr>
          <w:rFonts w:ascii="Arial" w:hAnsi="Arial" w:cs="Arial"/>
          <w:sz w:val="22"/>
          <w:szCs w:val="22"/>
        </w:rPr>
        <w:t>w</w:t>
      </w:r>
      <w:r w:rsidRPr="00587233">
        <w:rPr>
          <w:rFonts w:ascii="Arial" w:hAnsi="Arial" w:cs="Arial"/>
          <w:sz w:val="22"/>
          <w:szCs w:val="22"/>
        </w:rPr>
        <w:t xml:space="preserve">riter </w:t>
      </w:r>
      <w:r w:rsidR="00ED636E">
        <w:rPr>
          <w:rFonts w:ascii="Arial" w:hAnsi="Arial" w:cs="Arial"/>
          <w:sz w:val="22"/>
          <w:szCs w:val="22"/>
        </w:rPr>
        <w:t>c</w:t>
      </w:r>
      <w:r w:rsidRPr="00587233">
        <w:rPr>
          <w:rFonts w:ascii="Arial" w:hAnsi="Arial" w:cs="Arial"/>
          <w:sz w:val="22"/>
          <w:szCs w:val="22"/>
        </w:rPr>
        <w:t xml:space="preserve">redits and </w:t>
      </w:r>
      <w:r w:rsidR="00ED636E">
        <w:rPr>
          <w:rFonts w:ascii="Arial" w:hAnsi="Arial" w:cs="Arial"/>
          <w:sz w:val="22"/>
          <w:szCs w:val="22"/>
        </w:rPr>
        <w:t>r</w:t>
      </w:r>
      <w:r w:rsidRPr="00587233">
        <w:rPr>
          <w:rFonts w:ascii="Arial" w:hAnsi="Arial" w:cs="Arial"/>
          <w:sz w:val="22"/>
          <w:szCs w:val="22"/>
        </w:rPr>
        <w:t xml:space="preserve">ights </w:t>
      </w:r>
      <w:r w:rsidR="00ED636E">
        <w:rPr>
          <w:rFonts w:ascii="Arial" w:hAnsi="Arial" w:cs="Arial"/>
          <w:sz w:val="22"/>
          <w:szCs w:val="22"/>
        </w:rPr>
        <w:t>c</w:t>
      </w:r>
      <w:r w:rsidRPr="00587233">
        <w:rPr>
          <w:rFonts w:ascii="Arial" w:hAnsi="Arial" w:cs="Arial"/>
          <w:sz w:val="22"/>
          <w:szCs w:val="22"/>
        </w:rPr>
        <w:t>learance</w:t>
      </w:r>
      <w:r w:rsidR="00ED636E">
        <w:rPr>
          <w:rFonts w:ascii="Arial" w:hAnsi="Arial" w:cs="Arial"/>
          <w:sz w:val="22"/>
          <w:szCs w:val="22"/>
        </w:rPr>
        <w:t>’,</w:t>
      </w:r>
      <w:r w:rsidRPr="00571DE7">
        <w:rPr>
          <w:rFonts w:ascii="Arial" w:hAnsi="Arial" w:cs="Arial"/>
          <w:sz w:val="22"/>
          <w:szCs w:val="22"/>
        </w:rPr>
        <w:t xml:space="preserve"> </w:t>
      </w:r>
      <w:r w:rsidRPr="00587233">
        <w:rPr>
          <w:rFonts w:ascii="Arial" w:hAnsi="Arial" w:cs="Arial"/>
          <w:i/>
          <w:iCs/>
          <w:sz w:val="22"/>
          <w:szCs w:val="22"/>
        </w:rPr>
        <w:t>Berkeley Journal of Entertainment and Sports Law</w:t>
      </w:r>
      <w:r w:rsidRPr="00571DE7">
        <w:rPr>
          <w:rFonts w:ascii="Arial" w:hAnsi="Arial" w:cs="Arial"/>
          <w:sz w:val="22"/>
          <w:szCs w:val="22"/>
        </w:rPr>
        <w:t>. https://doi.org/10.15779/Z38B56D667</w:t>
      </w:r>
      <w:r w:rsidR="00ED636E">
        <w:rPr>
          <w:rFonts w:ascii="Arial" w:hAnsi="Arial" w:cs="Arial"/>
          <w:sz w:val="22"/>
          <w:szCs w:val="22"/>
        </w:rPr>
        <w:t>.</w:t>
      </w:r>
    </w:p>
    <w:p w14:paraId="46ED5447" w14:textId="77777777" w:rsidR="00B9710C" w:rsidRPr="00571DE7" w:rsidRDefault="00B9710C" w:rsidP="005811E9">
      <w:pPr>
        <w:jc w:val="both"/>
        <w:rPr>
          <w:rFonts w:ascii="Arial" w:hAnsi="Arial" w:cs="Arial"/>
          <w:sz w:val="22"/>
          <w:szCs w:val="22"/>
        </w:rPr>
      </w:pPr>
    </w:p>
    <w:p w14:paraId="0442C242" w14:textId="56358773" w:rsidR="00B9710C" w:rsidRPr="00571DE7" w:rsidRDefault="00B9710C" w:rsidP="005811E9">
      <w:pPr>
        <w:jc w:val="both"/>
        <w:rPr>
          <w:rFonts w:ascii="Arial" w:hAnsi="Arial" w:cs="Arial"/>
          <w:sz w:val="22"/>
          <w:szCs w:val="22"/>
        </w:rPr>
      </w:pPr>
      <w:r w:rsidRPr="00571DE7">
        <w:rPr>
          <w:rFonts w:ascii="Arial" w:hAnsi="Arial" w:cs="Arial"/>
          <w:sz w:val="22"/>
          <w:szCs w:val="22"/>
        </w:rPr>
        <w:t>Perrier L, Latreille-</w:t>
      </w:r>
      <w:proofErr w:type="spellStart"/>
      <w:r w:rsidRPr="00571DE7">
        <w:rPr>
          <w:rFonts w:ascii="Arial" w:hAnsi="Arial" w:cs="Arial"/>
          <w:sz w:val="22"/>
          <w:szCs w:val="22"/>
        </w:rPr>
        <w:t>Gagné</w:t>
      </w:r>
      <w:proofErr w:type="spellEnd"/>
      <w:r w:rsidRPr="00571DE7">
        <w:rPr>
          <w:rFonts w:ascii="Arial" w:hAnsi="Arial" w:cs="Arial"/>
          <w:sz w:val="22"/>
          <w:szCs w:val="22"/>
        </w:rPr>
        <w:t xml:space="preserve"> L, </w:t>
      </w:r>
      <w:proofErr w:type="spellStart"/>
      <w:r w:rsidRPr="00571DE7">
        <w:rPr>
          <w:rFonts w:ascii="Arial" w:hAnsi="Arial" w:cs="Arial"/>
          <w:sz w:val="22"/>
          <w:szCs w:val="22"/>
        </w:rPr>
        <w:t>Khoriaty</w:t>
      </w:r>
      <w:proofErr w:type="spellEnd"/>
      <w:r w:rsidRPr="00571DE7">
        <w:rPr>
          <w:rFonts w:ascii="Arial" w:hAnsi="Arial" w:cs="Arial"/>
          <w:sz w:val="22"/>
          <w:szCs w:val="22"/>
        </w:rPr>
        <w:t xml:space="preserve"> F, Fortin M, Bonneville-Roussy A. </w:t>
      </w:r>
      <w:r w:rsidR="006420D2">
        <w:rPr>
          <w:rFonts w:ascii="Arial" w:hAnsi="Arial" w:cs="Arial"/>
          <w:sz w:val="22"/>
          <w:szCs w:val="22"/>
        </w:rPr>
        <w:t>(2025) ‘</w:t>
      </w:r>
      <w:r w:rsidRPr="00571DE7">
        <w:rPr>
          <w:rFonts w:ascii="Arial" w:hAnsi="Arial" w:cs="Arial"/>
          <w:sz w:val="22"/>
          <w:szCs w:val="22"/>
        </w:rPr>
        <w:t>Exploring the well-being of professional female musicians: a self-determination theory perspectiv</w:t>
      </w:r>
      <w:r w:rsidR="006420D2">
        <w:rPr>
          <w:rFonts w:ascii="Arial" w:hAnsi="Arial" w:cs="Arial"/>
          <w:sz w:val="22"/>
          <w:szCs w:val="22"/>
        </w:rPr>
        <w:t>e’,</w:t>
      </w:r>
      <w:r w:rsidRPr="00571DE7">
        <w:rPr>
          <w:rFonts w:ascii="Arial" w:hAnsi="Arial" w:cs="Arial"/>
          <w:sz w:val="22"/>
          <w:szCs w:val="22"/>
        </w:rPr>
        <w:t xml:space="preserve"> </w:t>
      </w:r>
      <w:r w:rsidRPr="00571DE7">
        <w:rPr>
          <w:rFonts w:ascii="Arial" w:hAnsi="Arial" w:cs="Arial"/>
          <w:i/>
          <w:iCs/>
          <w:sz w:val="22"/>
          <w:szCs w:val="22"/>
        </w:rPr>
        <w:t>Front Psychol</w:t>
      </w:r>
      <w:r w:rsidR="006420D2">
        <w:rPr>
          <w:rFonts w:ascii="Arial" w:hAnsi="Arial" w:cs="Arial"/>
          <w:i/>
          <w:iCs/>
          <w:sz w:val="22"/>
          <w:szCs w:val="22"/>
        </w:rPr>
        <w:t>ogy,</w:t>
      </w:r>
      <w:r w:rsidR="006420D2">
        <w:rPr>
          <w:rFonts w:ascii="Arial" w:hAnsi="Arial" w:cs="Arial"/>
          <w:sz w:val="22"/>
          <w:szCs w:val="22"/>
        </w:rPr>
        <w:t xml:space="preserve"> </w:t>
      </w:r>
      <w:r w:rsidRPr="00571DE7">
        <w:rPr>
          <w:rFonts w:ascii="Arial" w:hAnsi="Arial" w:cs="Arial"/>
          <w:sz w:val="22"/>
          <w:szCs w:val="22"/>
        </w:rPr>
        <w:t>15:1465192.</w:t>
      </w:r>
      <w:r w:rsidR="006420D2">
        <w:rPr>
          <w:rFonts w:ascii="Arial" w:hAnsi="Arial" w:cs="Arial"/>
          <w:sz w:val="22"/>
          <w:szCs w:val="22"/>
        </w:rPr>
        <w:t xml:space="preserve"> </w:t>
      </w:r>
      <w:r w:rsidRPr="00571DE7">
        <w:rPr>
          <w:rFonts w:ascii="Arial" w:hAnsi="Arial" w:cs="Arial"/>
          <w:sz w:val="22"/>
          <w:szCs w:val="22"/>
        </w:rPr>
        <w:t>doi:10.3389/fpsyg.2024.1465192</w:t>
      </w:r>
      <w:r w:rsidR="00FD3885" w:rsidRPr="00571DE7">
        <w:rPr>
          <w:rFonts w:ascii="Arial" w:hAnsi="Arial" w:cs="Arial"/>
          <w:sz w:val="22"/>
          <w:szCs w:val="22"/>
        </w:rPr>
        <w:t>.</w:t>
      </w:r>
    </w:p>
    <w:p w14:paraId="3CA55C82" w14:textId="77777777" w:rsidR="00994721" w:rsidRPr="00571DE7" w:rsidRDefault="00994721" w:rsidP="005811E9">
      <w:pPr>
        <w:jc w:val="both"/>
        <w:rPr>
          <w:rFonts w:ascii="Arial" w:hAnsi="Arial" w:cs="Arial"/>
          <w:sz w:val="22"/>
          <w:szCs w:val="22"/>
        </w:rPr>
      </w:pPr>
    </w:p>
    <w:p w14:paraId="1ABD08E0" w14:textId="0AFB466F" w:rsidR="00994721" w:rsidRDefault="00994721" w:rsidP="005811E9">
      <w:pPr>
        <w:jc w:val="both"/>
        <w:rPr>
          <w:rFonts w:ascii="Arial" w:hAnsi="Arial" w:cs="Arial"/>
          <w:sz w:val="22"/>
          <w:szCs w:val="22"/>
        </w:rPr>
      </w:pPr>
      <w:proofErr w:type="spellStart"/>
      <w:r w:rsidRPr="00571DE7">
        <w:rPr>
          <w:rFonts w:ascii="Arial" w:hAnsi="Arial" w:cs="Arial"/>
          <w:sz w:val="22"/>
          <w:szCs w:val="22"/>
        </w:rPr>
        <w:t>Pizzolitto</w:t>
      </w:r>
      <w:proofErr w:type="spellEnd"/>
      <w:r w:rsidRPr="00571DE7">
        <w:rPr>
          <w:rFonts w:ascii="Arial" w:hAnsi="Arial" w:cs="Arial"/>
          <w:sz w:val="22"/>
          <w:szCs w:val="22"/>
        </w:rPr>
        <w:t xml:space="preserve">, E. </w:t>
      </w:r>
      <w:r w:rsidR="006420D2">
        <w:rPr>
          <w:rFonts w:ascii="Arial" w:hAnsi="Arial" w:cs="Arial"/>
          <w:sz w:val="22"/>
          <w:szCs w:val="22"/>
        </w:rPr>
        <w:t>(2023) ‘</w:t>
      </w:r>
      <w:r w:rsidRPr="00571DE7">
        <w:rPr>
          <w:rFonts w:ascii="Arial" w:hAnsi="Arial" w:cs="Arial"/>
          <w:sz w:val="22"/>
          <w:szCs w:val="22"/>
        </w:rPr>
        <w:t>Music in business and management studies: a systematic literature review and research agenda</w:t>
      </w:r>
      <w:r w:rsidR="006420D2">
        <w:rPr>
          <w:rFonts w:ascii="Arial" w:hAnsi="Arial" w:cs="Arial"/>
          <w:sz w:val="22"/>
          <w:szCs w:val="22"/>
        </w:rPr>
        <w:t>,’</w:t>
      </w:r>
      <w:r w:rsidRPr="00571DE7">
        <w:rPr>
          <w:rFonts w:ascii="Arial" w:hAnsi="Arial" w:cs="Arial"/>
          <w:sz w:val="22"/>
          <w:szCs w:val="22"/>
        </w:rPr>
        <w:t xml:space="preserve"> </w:t>
      </w:r>
      <w:r w:rsidRPr="00587233">
        <w:rPr>
          <w:rFonts w:ascii="Arial" w:hAnsi="Arial" w:cs="Arial"/>
          <w:i/>
          <w:iCs/>
          <w:sz w:val="22"/>
          <w:szCs w:val="22"/>
        </w:rPr>
        <w:t>Manag Rev Q</w:t>
      </w:r>
      <w:r w:rsidR="00587233">
        <w:rPr>
          <w:rFonts w:ascii="Arial" w:hAnsi="Arial" w:cs="Arial"/>
          <w:i/>
          <w:iCs/>
          <w:sz w:val="22"/>
          <w:szCs w:val="22"/>
        </w:rPr>
        <w:t>,</w:t>
      </w:r>
      <w:r w:rsidRPr="00587233">
        <w:rPr>
          <w:rFonts w:ascii="Arial" w:hAnsi="Arial" w:cs="Arial"/>
          <w:i/>
          <w:iCs/>
          <w:sz w:val="22"/>
          <w:szCs w:val="22"/>
        </w:rPr>
        <w:t xml:space="preserve"> </w:t>
      </w:r>
      <w:r w:rsidRPr="00587233">
        <w:rPr>
          <w:rFonts w:ascii="Arial" w:hAnsi="Arial" w:cs="Arial"/>
          <w:sz w:val="22"/>
          <w:szCs w:val="22"/>
        </w:rPr>
        <w:t>74</w:t>
      </w:r>
      <w:r w:rsidR="006420D2">
        <w:rPr>
          <w:rFonts w:ascii="Arial" w:hAnsi="Arial" w:cs="Arial"/>
          <w:sz w:val="22"/>
          <w:szCs w:val="22"/>
        </w:rPr>
        <w:t>,</w:t>
      </w:r>
      <w:r w:rsidR="00587233">
        <w:rPr>
          <w:rFonts w:ascii="Arial" w:hAnsi="Arial" w:cs="Arial"/>
          <w:sz w:val="22"/>
          <w:szCs w:val="22"/>
        </w:rPr>
        <w:t xml:space="preserve"> </w:t>
      </w:r>
      <w:r w:rsidR="006420D2">
        <w:rPr>
          <w:rFonts w:ascii="Arial" w:hAnsi="Arial" w:cs="Arial"/>
          <w:sz w:val="22"/>
          <w:szCs w:val="22"/>
        </w:rPr>
        <w:t xml:space="preserve">pp. </w:t>
      </w:r>
      <w:r w:rsidRPr="00571DE7">
        <w:rPr>
          <w:rFonts w:ascii="Arial" w:hAnsi="Arial" w:cs="Arial"/>
          <w:sz w:val="22"/>
          <w:szCs w:val="22"/>
        </w:rPr>
        <w:t xml:space="preserve">1439–1472. </w:t>
      </w:r>
      <w:hyperlink r:id="rId12" w:history="1">
        <w:r w:rsidR="00ED618D" w:rsidRPr="001C1698">
          <w:rPr>
            <w:rStyle w:val="Hyperlink"/>
            <w:rFonts w:ascii="Arial" w:hAnsi="Arial" w:cs="Arial"/>
            <w:sz w:val="22"/>
            <w:szCs w:val="22"/>
          </w:rPr>
          <w:t>https://doi.org/10.1007/s11301-023-00339-3</w:t>
        </w:r>
      </w:hyperlink>
      <w:r w:rsidR="006420D2">
        <w:rPr>
          <w:rFonts w:ascii="Arial" w:hAnsi="Arial" w:cs="Arial"/>
          <w:sz w:val="22"/>
          <w:szCs w:val="22"/>
        </w:rPr>
        <w:t>.</w:t>
      </w:r>
    </w:p>
    <w:p w14:paraId="4E0C31FF" w14:textId="77777777" w:rsidR="00ED618D" w:rsidRDefault="00ED618D" w:rsidP="005811E9">
      <w:pPr>
        <w:jc w:val="both"/>
        <w:rPr>
          <w:rFonts w:ascii="Arial" w:hAnsi="Arial" w:cs="Arial"/>
          <w:sz w:val="22"/>
          <w:szCs w:val="22"/>
        </w:rPr>
      </w:pPr>
    </w:p>
    <w:p w14:paraId="6AA66EF2" w14:textId="64C9D9D4" w:rsidR="00ED618D" w:rsidRPr="00ED618D" w:rsidRDefault="00ED618D" w:rsidP="00ED618D">
      <w:pPr>
        <w:jc w:val="both"/>
        <w:rPr>
          <w:rFonts w:ascii="Arial" w:hAnsi="Arial" w:cs="Arial"/>
          <w:sz w:val="22"/>
          <w:szCs w:val="22"/>
        </w:rPr>
      </w:pPr>
      <w:proofErr w:type="spellStart"/>
      <w:r w:rsidRPr="00ED618D">
        <w:rPr>
          <w:rFonts w:ascii="Arial" w:hAnsi="Arial" w:cs="Arial"/>
          <w:sz w:val="22"/>
          <w:szCs w:val="22"/>
        </w:rPr>
        <w:t>Ploukou</w:t>
      </w:r>
      <w:proofErr w:type="spellEnd"/>
      <w:r w:rsidRPr="00ED618D">
        <w:rPr>
          <w:rFonts w:ascii="Arial" w:hAnsi="Arial" w:cs="Arial"/>
          <w:sz w:val="22"/>
          <w:szCs w:val="22"/>
        </w:rPr>
        <w:t>, S., &amp; Panagopoulou, E. (2018)</w:t>
      </w:r>
      <w:r w:rsidR="006420D2">
        <w:rPr>
          <w:rFonts w:ascii="Arial" w:hAnsi="Arial" w:cs="Arial"/>
          <w:sz w:val="22"/>
          <w:szCs w:val="22"/>
        </w:rPr>
        <w:t xml:space="preserve"> ‘</w:t>
      </w:r>
      <w:r w:rsidRPr="00ED618D">
        <w:rPr>
          <w:rFonts w:ascii="Arial" w:hAnsi="Arial" w:cs="Arial"/>
          <w:sz w:val="22"/>
          <w:szCs w:val="22"/>
        </w:rPr>
        <w:t xml:space="preserve">Playing music improves well-being of oncology </w:t>
      </w:r>
      <w:proofErr w:type="gramStart"/>
      <w:r w:rsidRPr="00ED618D">
        <w:rPr>
          <w:rFonts w:ascii="Arial" w:hAnsi="Arial" w:cs="Arial"/>
          <w:sz w:val="22"/>
          <w:szCs w:val="22"/>
        </w:rPr>
        <w:t>nurses</w:t>
      </w:r>
      <w:r w:rsidR="006420D2">
        <w:rPr>
          <w:rFonts w:ascii="Arial" w:hAnsi="Arial" w:cs="Arial"/>
          <w:sz w:val="22"/>
          <w:szCs w:val="22"/>
        </w:rPr>
        <w:t>’</w:t>
      </w:r>
      <w:proofErr w:type="gramEnd"/>
      <w:r w:rsidR="006420D2">
        <w:rPr>
          <w:rFonts w:ascii="Arial" w:hAnsi="Arial" w:cs="Arial"/>
          <w:sz w:val="22"/>
          <w:szCs w:val="22"/>
        </w:rPr>
        <w:t>,</w:t>
      </w:r>
    </w:p>
    <w:p w14:paraId="0DFB1ABA" w14:textId="5006CAF4" w:rsidR="00ED618D" w:rsidRDefault="00ED618D" w:rsidP="00ED618D">
      <w:pPr>
        <w:jc w:val="both"/>
        <w:rPr>
          <w:rFonts w:ascii="Arial" w:hAnsi="Arial" w:cs="Arial"/>
          <w:sz w:val="22"/>
          <w:szCs w:val="22"/>
        </w:rPr>
      </w:pPr>
      <w:r w:rsidRPr="00485C83">
        <w:rPr>
          <w:rFonts w:ascii="Arial" w:hAnsi="Arial" w:cs="Arial"/>
          <w:i/>
          <w:iCs/>
          <w:sz w:val="22"/>
          <w:szCs w:val="22"/>
        </w:rPr>
        <w:t>Applied Nursing Research</w:t>
      </w:r>
      <w:r w:rsidRPr="00ED618D">
        <w:rPr>
          <w:rFonts w:ascii="Arial" w:hAnsi="Arial" w:cs="Arial"/>
          <w:sz w:val="22"/>
          <w:szCs w:val="22"/>
        </w:rPr>
        <w:t xml:space="preserve">, 39, </w:t>
      </w:r>
      <w:r w:rsidR="006420D2">
        <w:rPr>
          <w:rFonts w:ascii="Arial" w:hAnsi="Arial" w:cs="Arial"/>
          <w:sz w:val="22"/>
          <w:szCs w:val="22"/>
        </w:rPr>
        <w:t xml:space="preserve">pp. </w:t>
      </w:r>
      <w:r w:rsidRPr="00ED618D">
        <w:rPr>
          <w:rFonts w:ascii="Arial" w:hAnsi="Arial" w:cs="Arial"/>
          <w:sz w:val="22"/>
          <w:szCs w:val="22"/>
        </w:rPr>
        <w:t>77–80. https://doi.org/10.1016/j.apnr.2017.11.007</w:t>
      </w:r>
      <w:r w:rsidR="006420D2">
        <w:rPr>
          <w:rFonts w:ascii="Arial" w:hAnsi="Arial" w:cs="Arial"/>
          <w:sz w:val="22"/>
          <w:szCs w:val="22"/>
        </w:rPr>
        <w:t>.</w:t>
      </w:r>
    </w:p>
    <w:p w14:paraId="04F4E94B" w14:textId="77777777" w:rsidR="006420D2" w:rsidRPr="00ED618D" w:rsidRDefault="006420D2" w:rsidP="00ED618D">
      <w:pPr>
        <w:jc w:val="both"/>
        <w:rPr>
          <w:rFonts w:ascii="Arial" w:hAnsi="Arial" w:cs="Arial"/>
          <w:sz w:val="22"/>
          <w:szCs w:val="22"/>
        </w:rPr>
      </w:pPr>
    </w:p>
    <w:p w14:paraId="71C4AB23" w14:textId="3276DF7D" w:rsidR="00397B44" w:rsidRPr="00571DE7" w:rsidRDefault="00397B44" w:rsidP="005811E9">
      <w:pPr>
        <w:jc w:val="both"/>
        <w:rPr>
          <w:rFonts w:ascii="Arial" w:hAnsi="Arial" w:cs="Arial"/>
          <w:sz w:val="22"/>
          <w:szCs w:val="22"/>
        </w:rPr>
      </w:pPr>
      <w:r w:rsidRPr="00571DE7">
        <w:rPr>
          <w:rFonts w:ascii="Arial" w:hAnsi="Arial" w:cs="Arial"/>
          <w:sz w:val="22"/>
          <w:szCs w:val="22"/>
        </w:rPr>
        <w:t xml:space="preserve">Recording Industry Association of America (2025) </w:t>
      </w:r>
      <w:r w:rsidRPr="00DC57D4">
        <w:rPr>
          <w:rFonts w:ascii="Arial" w:hAnsi="Arial" w:cs="Arial"/>
          <w:i/>
          <w:iCs/>
          <w:sz w:val="22"/>
          <w:szCs w:val="22"/>
        </w:rPr>
        <w:t>Gold &amp; Platinum RIAA Press Release</w:t>
      </w:r>
      <w:r w:rsidR="00DC57D4">
        <w:rPr>
          <w:rFonts w:ascii="Arial" w:hAnsi="Arial" w:cs="Arial"/>
          <w:i/>
          <w:iCs/>
          <w:sz w:val="22"/>
          <w:szCs w:val="22"/>
        </w:rPr>
        <w:t xml:space="preserve">, </w:t>
      </w:r>
      <w:r w:rsidR="00DC57D4">
        <w:rPr>
          <w:rFonts w:ascii="Arial" w:hAnsi="Arial" w:cs="Arial"/>
          <w:sz w:val="22"/>
          <w:szCs w:val="22"/>
        </w:rPr>
        <w:t>12 December.</w:t>
      </w:r>
      <w:r w:rsidRPr="00571DE7">
        <w:rPr>
          <w:rFonts w:ascii="Arial" w:hAnsi="Arial" w:cs="Arial"/>
          <w:sz w:val="22"/>
          <w:szCs w:val="22"/>
        </w:rPr>
        <w:t xml:space="preserve"> Available at: https://www.riaa.com/taylor-swift-alex-warren-dominate-at-year-end-huntr-x-heads-classof2025/ </w:t>
      </w:r>
    </w:p>
    <w:p w14:paraId="3C24865E" w14:textId="77777777" w:rsidR="00397B44" w:rsidRPr="00571DE7" w:rsidRDefault="00397B44" w:rsidP="005811E9">
      <w:pPr>
        <w:jc w:val="both"/>
        <w:rPr>
          <w:rFonts w:ascii="Arial" w:hAnsi="Arial" w:cs="Arial"/>
          <w:sz w:val="22"/>
          <w:szCs w:val="22"/>
        </w:rPr>
      </w:pPr>
    </w:p>
    <w:p w14:paraId="610FF5AB" w14:textId="32F20876" w:rsidR="00FD3885" w:rsidRPr="00571DE7" w:rsidRDefault="00FD3885" w:rsidP="005811E9">
      <w:pPr>
        <w:jc w:val="both"/>
        <w:rPr>
          <w:rFonts w:ascii="Arial" w:hAnsi="Arial" w:cs="Arial"/>
          <w:sz w:val="22"/>
          <w:szCs w:val="22"/>
        </w:rPr>
      </w:pPr>
      <w:r w:rsidRPr="00571DE7">
        <w:rPr>
          <w:rFonts w:ascii="Arial" w:hAnsi="Arial" w:cs="Arial"/>
          <w:sz w:val="22"/>
          <w:szCs w:val="22"/>
        </w:rPr>
        <w:t xml:space="preserve">Reesman, W.M. (2019) </w:t>
      </w:r>
      <w:r w:rsidR="00822909">
        <w:rPr>
          <w:rFonts w:ascii="Arial" w:hAnsi="Arial" w:cs="Arial"/>
          <w:sz w:val="22"/>
          <w:szCs w:val="22"/>
        </w:rPr>
        <w:t>‘</w:t>
      </w:r>
      <w:r w:rsidRPr="00F238BD">
        <w:rPr>
          <w:rFonts w:ascii="Arial" w:hAnsi="Arial" w:cs="Arial"/>
          <w:i/>
          <w:iCs/>
          <w:sz w:val="22"/>
          <w:szCs w:val="22"/>
        </w:rPr>
        <w:t>Music in the Digital Age: An analysis of declining revenues in the U.S. Recorded Music Industry.</w:t>
      </w:r>
      <w:r w:rsidRPr="00571DE7">
        <w:rPr>
          <w:rFonts w:ascii="Arial" w:hAnsi="Arial" w:cs="Arial"/>
          <w:sz w:val="22"/>
          <w:szCs w:val="22"/>
        </w:rPr>
        <w:t xml:space="preserve"> Honors Thesis. 64.</w:t>
      </w:r>
      <w:r w:rsidR="00F238BD">
        <w:rPr>
          <w:rFonts w:ascii="Arial" w:hAnsi="Arial" w:cs="Arial"/>
          <w:sz w:val="22"/>
          <w:szCs w:val="22"/>
        </w:rPr>
        <w:t xml:space="preserve"> Department of Economics, University of South Dakota.</w:t>
      </w:r>
    </w:p>
    <w:p w14:paraId="25B99FA7" w14:textId="77777777" w:rsidR="00A66D83" w:rsidRPr="00571DE7" w:rsidRDefault="00A66D83" w:rsidP="005811E9">
      <w:pPr>
        <w:jc w:val="both"/>
        <w:rPr>
          <w:rFonts w:ascii="Arial" w:hAnsi="Arial" w:cs="Arial"/>
          <w:sz w:val="22"/>
          <w:szCs w:val="22"/>
        </w:rPr>
      </w:pPr>
    </w:p>
    <w:p w14:paraId="306E7D21" w14:textId="4F93B816" w:rsidR="00397B44" w:rsidRPr="00571DE7" w:rsidRDefault="00A66D83" w:rsidP="005811E9">
      <w:pPr>
        <w:jc w:val="both"/>
        <w:rPr>
          <w:rFonts w:ascii="Arial" w:hAnsi="Arial" w:cs="Arial"/>
          <w:sz w:val="22"/>
          <w:szCs w:val="22"/>
        </w:rPr>
      </w:pPr>
      <w:proofErr w:type="spellStart"/>
      <w:r w:rsidRPr="00571DE7">
        <w:rPr>
          <w:rFonts w:ascii="Arial" w:hAnsi="Arial" w:cs="Arial"/>
          <w:sz w:val="22"/>
          <w:szCs w:val="22"/>
        </w:rPr>
        <w:t>Rechard</w:t>
      </w:r>
      <w:r w:rsidR="00822909">
        <w:rPr>
          <w:rFonts w:ascii="Arial" w:hAnsi="Arial" w:cs="Arial"/>
          <w:sz w:val="22"/>
          <w:szCs w:val="22"/>
        </w:rPr>
        <w:t>t</w:t>
      </w:r>
      <w:proofErr w:type="spellEnd"/>
      <w:r w:rsidRPr="00571DE7">
        <w:rPr>
          <w:rFonts w:ascii="Arial" w:hAnsi="Arial" w:cs="Arial"/>
          <w:sz w:val="22"/>
          <w:szCs w:val="22"/>
        </w:rPr>
        <w:t>, L</w:t>
      </w:r>
      <w:r w:rsidR="00822909">
        <w:rPr>
          <w:rFonts w:ascii="Arial" w:hAnsi="Arial" w:cs="Arial"/>
          <w:sz w:val="22"/>
          <w:szCs w:val="22"/>
        </w:rPr>
        <w:t>.</w:t>
      </w:r>
      <w:r w:rsidRPr="00571DE7">
        <w:rPr>
          <w:rFonts w:ascii="Arial" w:hAnsi="Arial" w:cs="Arial"/>
          <w:sz w:val="22"/>
          <w:szCs w:val="22"/>
        </w:rPr>
        <w:t xml:space="preserve"> (2025) </w:t>
      </w:r>
      <w:r w:rsidR="00822909">
        <w:rPr>
          <w:rFonts w:ascii="Arial" w:hAnsi="Arial" w:cs="Arial"/>
          <w:sz w:val="22"/>
          <w:szCs w:val="22"/>
        </w:rPr>
        <w:t>‘</w:t>
      </w:r>
      <w:r w:rsidR="00080F82" w:rsidRPr="00571DE7">
        <w:rPr>
          <w:rFonts w:ascii="Arial" w:hAnsi="Arial" w:cs="Arial"/>
          <w:sz w:val="22"/>
          <w:szCs w:val="22"/>
        </w:rPr>
        <w:t>IFPI looks at a decade of digital transformation in the music industry</w:t>
      </w:r>
      <w:r w:rsidR="00822909">
        <w:rPr>
          <w:rFonts w:ascii="Arial" w:hAnsi="Arial" w:cs="Arial"/>
          <w:sz w:val="22"/>
          <w:szCs w:val="22"/>
        </w:rPr>
        <w:t>’,</w:t>
      </w:r>
      <w:r w:rsidR="00080F82" w:rsidRPr="00571DE7">
        <w:rPr>
          <w:rFonts w:ascii="Arial" w:hAnsi="Arial" w:cs="Arial"/>
          <w:sz w:val="22"/>
          <w:szCs w:val="22"/>
        </w:rPr>
        <w:t xml:space="preserve"> </w:t>
      </w:r>
      <w:r w:rsidR="00080F82" w:rsidRPr="00822909">
        <w:rPr>
          <w:rFonts w:ascii="Arial" w:hAnsi="Arial" w:cs="Arial"/>
          <w:i/>
          <w:iCs/>
          <w:sz w:val="22"/>
          <w:szCs w:val="22"/>
        </w:rPr>
        <w:t>WIPO Magazine</w:t>
      </w:r>
      <w:r w:rsidR="00822909">
        <w:rPr>
          <w:rFonts w:ascii="Arial" w:hAnsi="Arial" w:cs="Arial"/>
          <w:sz w:val="22"/>
          <w:szCs w:val="22"/>
        </w:rPr>
        <w:t>, 23 April.</w:t>
      </w:r>
      <w:r w:rsidR="00080F82" w:rsidRPr="00571DE7">
        <w:rPr>
          <w:rFonts w:ascii="Arial" w:hAnsi="Arial" w:cs="Arial"/>
          <w:sz w:val="22"/>
          <w:szCs w:val="22"/>
        </w:rPr>
        <w:t xml:space="preserve"> </w:t>
      </w:r>
      <w:hyperlink r:id="rId13" w:history="1">
        <w:r w:rsidR="0038741E" w:rsidRPr="00571DE7">
          <w:rPr>
            <w:rStyle w:val="Hyperlink"/>
            <w:rFonts w:ascii="Arial" w:hAnsi="Arial" w:cs="Arial"/>
            <w:sz w:val="22"/>
            <w:szCs w:val="22"/>
          </w:rPr>
          <w:t>https://www.wipo.int/en/web/wipo-magazine/articles/ifpi-looks-at-a-decade-of-digital-transformation-in-the-music-industry</w:t>
        </w:r>
        <w:r w:rsidR="0038741E" w:rsidRPr="00571DE7">
          <w:rPr>
            <w:rStyle w:val="Hyperlink"/>
            <w:rFonts w:ascii="Arial" w:hAnsi="Arial" w:cs="Arial"/>
            <w:sz w:val="22"/>
            <w:szCs w:val="22"/>
          </w:rPr>
          <w:t>-</w:t>
        </w:r>
        <w:r w:rsidR="0038741E" w:rsidRPr="00571DE7">
          <w:rPr>
            <w:rStyle w:val="Hyperlink"/>
            <w:rFonts w:ascii="Arial" w:hAnsi="Arial" w:cs="Arial"/>
            <w:sz w:val="22"/>
            <w:szCs w:val="22"/>
          </w:rPr>
          <w:t>73661</w:t>
        </w:r>
      </w:hyperlink>
      <w:r w:rsidR="00822909">
        <w:rPr>
          <w:rFonts w:ascii="Arial" w:hAnsi="Arial" w:cs="Arial"/>
          <w:sz w:val="22"/>
          <w:szCs w:val="22"/>
        </w:rPr>
        <w:t>.</w:t>
      </w:r>
    </w:p>
    <w:p w14:paraId="1CE4014F" w14:textId="77777777" w:rsidR="0038741E" w:rsidRPr="00571DE7" w:rsidRDefault="0038741E" w:rsidP="005811E9">
      <w:pPr>
        <w:jc w:val="both"/>
        <w:rPr>
          <w:rFonts w:ascii="Arial" w:hAnsi="Arial" w:cs="Arial"/>
          <w:sz w:val="22"/>
          <w:szCs w:val="22"/>
        </w:rPr>
      </w:pPr>
    </w:p>
    <w:p w14:paraId="3BB1FDFA" w14:textId="4B06DA88" w:rsidR="0038741E" w:rsidRDefault="0038741E" w:rsidP="005811E9">
      <w:pPr>
        <w:jc w:val="both"/>
        <w:rPr>
          <w:rFonts w:ascii="Arial" w:hAnsi="Arial" w:cs="Arial"/>
          <w:sz w:val="22"/>
          <w:szCs w:val="22"/>
        </w:rPr>
      </w:pPr>
      <w:r w:rsidRPr="00571DE7">
        <w:rPr>
          <w:rFonts w:ascii="Arial" w:hAnsi="Arial" w:cs="Arial"/>
          <w:sz w:val="22"/>
          <w:szCs w:val="22"/>
        </w:rPr>
        <w:t xml:space="preserve">Ross, D. (2019) </w:t>
      </w:r>
      <w:r w:rsidR="00822909">
        <w:rPr>
          <w:rFonts w:ascii="Arial" w:hAnsi="Arial" w:cs="Arial"/>
          <w:sz w:val="22"/>
          <w:szCs w:val="22"/>
        </w:rPr>
        <w:t>‘</w:t>
      </w:r>
      <w:r w:rsidRPr="00571DE7">
        <w:rPr>
          <w:rFonts w:ascii="Arial" w:hAnsi="Arial" w:cs="Arial"/>
          <w:sz w:val="22"/>
          <w:szCs w:val="22"/>
        </w:rPr>
        <w:t>Musicians Hit Back Against Spotify’s Attempt to Lower Pay</w:t>
      </w:r>
      <w:r w:rsidR="00822909">
        <w:rPr>
          <w:rFonts w:ascii="Arial" w:hAnsi="Arial" w:cs="Arial"/>
          <w:sz w:val="22"/>
          <w:szCs w:val="22"/>
        </w:rPr>
        <w:t>,’</w:t>
      </w:r>
      <w:r w:rsidRPr="00571DE7">
        <w:rPr>
          <w:rFonts w:ascii="Arial" w:hAnsi="Arial" w:cs="Arial"/>
          <w:sz w:val="22"/>
          <w:szCs w:val="22"/>
        </w:rPr>
        <w:t xml:space="preserve"> </w:t>
      </w:r>
      <w:proofErr w:type="gramStart"/>
      <w:r w:rsidRPr="00822909">
        <w:rPr>
          <w:rFonts w:ascii="Arial" w:hAnsi="Arial" w:cs="Arial"/>
          <w:i/>
          <w:iCs/>
          <w:sz w:val="22"/>
          <w:szCs w:val="22"/>
        </w:rPr>
        <w:t>Forbes</w:t>
      </w:r>
      <w:r w:rsidR="00822909">
        <w:rPr>
          <w:rFonts w:ascii="Arial" w:hAnsi="Arial" w:cs="Arial"/>
          <w:sz w:val="22"/>
          <w:szCs w:val="22"/>
        </w:rPr>
        <w:t>,</w:t>
      </w:r>
      <w:r w:rsidRPr="00571DE7">
        <w:rPr>
          <w:rFonts w:ascii="Arial" w:hAnsi="Arial" w:cs="Arial"/>
          <w:sz w:val="22"/>
          <w:szCs w:val="22"/>
        </w:rPr>
        <w:t xml:space="preserve">  Updated</w:t>
      </w:r>
      <w:proofErr w:type="gramEnd"/>
      <w:r w:rsidRPr="00571DE7">
        <w:rPr>
          <w:rFonts w:ascii="Arial" w:hAnsi="Arial" w:cs="Arial"/>
          <w:sz w:val="22"/>
          <w:szCs w:val="22"/>
        </w:rPr>
        <w:t xml:space="preserve"> </w:t>
      </w:r>
      <w:r w:rsidR="00822909">
        <w:rPr>
          <w:rFonts w:ascii="Arial" w:hAnsi="Arial" w:cs="Arial"/>
          <w:sz w:val="22"/>
          <w:szCs w:val="22"/>
        </w:rPr>
        <w:t xml:space="preserve">12 </w:t>
      </w:r>
      <w:r w:rsidRPr="00571DE7">
        <w:rPr>
          <w:rFonts w:ascii="Arial" w:hAnsi="Arial" w:cs="Arial"/>
          <w:sz w:val="22"/>
          <w:szCs w:val="22"/>
        </w:rPr>
        <w:t>April</w:t>
      </w:r>
      <w:r w:rsidR="00822909">
        <w:rPr>
          <w:rFonts w:ascii="Arial" w:hAnsi="Arial" w:cs="Arial"/>
          <w:sz w:val="22"/>
          <w:szCs w:val="22"/>
        </w:rPr>
        <w:t>.</w:t>
      </w:r>
      <w:r w:rsidRPr="00571DE7">
        <w:rPr>
          <w:rFonts w:ascii="Arial" w:hAnsi="Arial" w:cs="Arial"/>
          <w:sz w:val="22"/>
          <w:szCs w:val="22"/>
        </w:rPr>
        <w:t xml:space="preserve">  </w:t>
      </w:r>
      <w:hyperlink r:id="rId14" w:history="1">
        <w:r w:rsidR="00A67886" w:rsidRPr="001C1698">
          <w:rPr>
            <w:rStyle w:val="Hyperlink"/>
            <w:rFonts w:ascii="Arial" w:hAnsi="Arial" w:cs="Arial"/>
            <w:sz w:val="22"/>
            <w:szCs w:val="22"/>
          </w:rPr>
          <w:t>https://www.forbes.com/sites/dannyross1/2019/04/12/musicians-hit-back-against-spotifys-attempt-to-lower-pay/#15f80d0438d8</w:t>
        </w:r>
      </w:hyperlink>
      <w:r w:rsidR="00822909">
        <w:rPr>
          <w:rFonts w:ascii="Arial" w:hAnsi="Arial" w:cs="Arial"/>
          <w:sz w:val="22"/>
          <w:szCs w:val="22"/>
        </w:rPr>
        <w:t>.</w:t>
      </w:r>
    </w:p>
    <w:p w14:paraId="477DE683" w14:textId="77777777" w:rsidR="00074956" w:rsidRDefault="00074956" w:rsidP="005811E9">
      <w:pPr>
        <w:jc w:val="both"/>
        <w:rPr>
          <w:rFonts w:ascii="Arial" w:hAnsi="Arial" w:cs="Arial"/>
          <w:sz w:val="22"/>
          <w:szCs w:val="22"/>
        </w:rPr>
      </w:pPr>
    </w:p>
    <w:p w14:paraId="7882BF3B" w14:textId="190E6E0B" w:rsidR="00074956" w:rsidRDefault="00074956" w:rsidP="005811E9">
      <w:pPr>
        <w:jc w:val="both"/>
        <w:rPr>
          <w:rFonts w:ascii="Arial" w:hAnsi="Arial" w:cs="Arial"/>
          <w:sz w:val="22"/>
          <w:szCs w:val="22"/>
        </w:rPr>
      </w:pPr>
      <w:r w:rsidRPr="00074956">
        <w:rPr>
          <w:rFonts w:ascii="Arial" w:hAnsi="Arial" w:cs="Arial"/>
          <w:sz w:val="22"/>
          <w:szCs w:val="22"/>
        </w:rPr>
        <w:t xml:space="preserve">Scharf, N. (2011) </w:t>
      </w:r>
      <w:r w:rsidR="00AA0AA7">
        <w:rPr>
          <w:rFonts w:ascii="Arial" w:hAnsi="Arial" w:cs="Arial"/>
          <w:sz w:val="22"/>
          <w:szCs w:val="22"/>
        </w:rPr>
        <w:t>‘</w:t>
      </w:r>
      <w:r w:rsidRPr="00074956">
        <w:rPr>
          <w:rFonts w:ascii="Arial" w:hAnsi="Arial" w:cs="Arial"/>
          <w:sz w:val="22"/>
          <w:szCs w:val="22"/>
        </w:rPr>
        <w:t>Napster’s long shadow: copyright and peer-to-peer technology</w:t>
      </w:r>
      <w:r w:rsidR="00AA0AA7">
        <w:rPr>
          <w:rFonts w:ascii="Arial" w:hAnsi="Arial" w:cs="Arial"/>
          <w:sz w:val="22"/>
          <w:szCs w:val="22"/>
        </w:rPr>
        <w:t>,’</w:t>
      </w:r>
      <w:r w:rsidRPr="00074956">
        <w:rPr>
          <w:rFonts w:ascii="Arial" w:hAnsi="Arial" w:cs="Arial"/>
          <w:sz w:val="22"/>
          <w:szCs w:val="22"/>
        </w:rPr>
        <w:t xml:space="preserve"> </w:t>
      </w:r>
      <w:r w:rsidRPr="00074956">
        <w:rPr>
          <w:rFonts w:ascii="Arial" w:hAnsi="Arial" w:cs="Arial"/>
          <w:i/>
          <w:iCs/>
          <w:sz w:val="22"/>
          <w:szCs w:val="22"/>
        </w:rPr>
        <w:t>Journal of Intellectual Property Law &amp; Practice</w:t>
      </w:r>
      <w:r w:rsidRPr="00074956">
        <w:rPr>
          <w:rFonts w:ascii="Arial" w:hAnsi="Arial" w:cs="Arial"/>
          <w:sz w:val="22"/>
          <w:szCs w:val="22"/>
        </w:rPr>
        <w:t xml:space="preserve">, 6(11), </w:t>
      </w:r>
      <w:r w:rsidR="00AA0AA7">
        <w:rPr>
          <w:rFonts w:ascii="Arial" w:hAnsi="Arial" w:cs="Arial"/>
          <w:sz w:val="22"/>
          <w:szCs w:val="22"/>
        </w:rPr>
        <w:t xml:space="preserve">pp. </w:t>
      </w:r>
      <w:r w:rsidRPr="00074956">
        <w:rPr>
          <w:rFonts w:ascii="Arial" w:hAnsi="Arial" w:cs="Arial"/>
          <w:sz w:val="22"/>
          <w:szCs w:val="22"/>
        </w:rPr>
        <w:t xml:space="preserve">806–812. </w:t>
      </w:r>
      <w:hyperlink r:id="rId15" w:history="1">
        <w:r w:rsidR="00C426D1" w:rsidRPr="001C1698">
          <w:rPr>
            <w:rStyle w:val="Hyperlink"/>
            <w:rFonts w:ascii="Arial" w:hAnsi="Arial" w:cs="Arial"/>
            <w:sz w:val="22"/>
            <w:szCs w:val="22"/>
          </w:rPr>
          <w:t>https://doi.org/10.1093/jiplp/jpr137</w:t>
        </w:r>
      </w:hyperlink>
      <w:r w:rsidR="00C426D1">
        <w:rPr>
          <w:rFonts w:ascii="Arial" w:hAnsi="Arial" w:cs="Arial"/>
          <w:sz w:val="22"/>
          <w:szCs w:val="22"/>
        </w:rPr>
        <w:t>.</w:t>
      </w:r>
    </w:p>
    <w:p w14:paraId="0C88FD4A" w14:textId="77777777" w:rsidR="00C426D1" w:rsidRDefault="00C426D1" w:rsidP="005811E9">
      <w:pPr>
        <w:jc w:val="both"/>
        <w:rPr>
          <w:rFonts w:ascii="Arial" w:hAnsi="Arial" w:cs="Arial"/>
          <w:sz w:val="22"/>
          <w:szCs w:val="22"/>
        </w:rPr>
      </w:pPr>
    </w:p>
    <w:p w14:paraId="54EFD4D8" w14:textId="23BD9227" w:rsidR="00C426D1" w:rsidRDefault="00C426D1" w:rsidP="005811E9">
      <w:pPr>
        <w:jc w:val="both"/>
        <w:rPr>
          <w:rFonts w:ascii="Arial" w:hAnsi="Arial" w:cs="Arial"/>
          <w:sz w:val="22"/>
          <w:szCs w:val="22"/>
        </w:rPr>
      </w:pPr>
      <w:proofErr w:type="spellStart"/>
      <w:r w:rsidRPr="00822909">
        <w:rPr>
          <w:rFonts w:ascii="Arial" w:hAnsi="Arial" w:cs="Arial"/>
          <w:sz w:val="22"/>
          <w:szCs w:val="22"/>
        </w:rPr>
        <w:t>Schwetter</w:t>
      </w:r>
      <w:proofErr w:type="spellEnd"/>
      <w:r w:rsidR="00044A7B" w:rsidRPr="00822909">
        <w:rPr>
          <w:rFonts w:ascii="Arial" w:hAnsi="Arial" w:cs="Arial"/>
          <w:sz w:val="22"/>
          <w:szCs w:val="22"/>
        </w:rPr>
        <w:t>, H.</w:t>
      </w:r>
      <w:r w:rsidRPr="00822909">
        <w:rPr>
          <w:rFonts w:ascii="Arial" w:hAnsi="Arial" w:cs="Arial"/>
          <w:sz w:val="22"/>
          <w:szCs w:val="22"/>
        </w:rPr>
        <w:t xml:space="preserve"> </w:t>
      </w:r>
      <w:r w:rsidR="00044A7B" w:rsidRPr="00822909">
        <w:rPr>
          <w:rFonts w:ascii="Arial" w:hAnsi="Arial" w:cs="Arial"/>
          <w:sz w:val="22"/>
          <w:szCs w:val="22"/>
        </w:rPr>
        <w:t>(</w:t>
      </w:r>
      <w:r w:rsidRPr="00822909">
        <w:rPr>
          <w:rFonts w:ascii="Arial" w:hAnsi="Arial" w:cs="Arial"/>
          <w:sz w:val="22"/>
          <w:szCs w:val="22"/>
        </w:rPr>
        <w:t>201</w:t>
      </w:r>
      <w:r w:rsidR="00044A7B" w:rsidRPr="00822909">
        <w:rPr>
          <w:rFonts w:ascii="Arial" w:hAnsi="Arial" w:cs="Arial"/>
          <w:sz w:val="22"/>
          <w:szCs w:val="22"/>
        </w:rPr>
        <w:t>8</w:t>
      </w:r>
      <w:r w:rsidR="00044A7B">
        <w:rPr>
          <w:rFonts w:ascii="Arial" w:hAnsi="Arial" w:cs="Arial"/>
          <w:sz w:val="22"/>
          <w:szCs w:val="22"/>
        </w:rPr>
        <w:t xml:space="preserve">). </w:t>
      </w:r>
      <w:r w:rsidR="00AA0AA7">
        <w:rPr>
          <w:rFonts w:ascii="Arial" w:hAnsi="Arial" w:cs="Arial"/>
          <w:sz w:val="22"/>
          <w:szCs w:val="22"/>
        </w:rPr>
        <w:t>‘</w:t>
      </w:r>
      <w:r w:rsidR="00044A7B">
        <w:rPr>
          <w:rFonts w:ascii="Arial" w:hAnsi="Arial" w:cs="Arial"/>
          <w:sz w:val="22"/>
          <w:szCs w:val="22"/>
        </w:rPr>
        <w:t xml:space="preserve">From record contract to </w:t>
      </w:r>
      <w:proofErr w:type="spellStart"/>
      <w:r w:rsidR="00044A7B">
        <w:rPr>
          <w:rFonts w:ascii="Arial" w:hAnsi="Arial" w:cs="Arial"/>
          <w:sz w:val="22"/>
          <w:szCs w:val="22"/>
        </w:rPr>
        <w:t>artrepreneur</w:t>
      </w:r>
      <w:proofErr w:type="spellEnd"/>
      <w:r w:rsidR="00044A7B">
        <w:rPr>
          <w:rFonts w:ascii="Arial" w:hAnsi="Arial" w:cs="Arial"/>
          <w:sz w:val="22"/>
          <w:szCs w:val="22"/>
        </w:rPr>
        <w:t>?  Musicians’ self-management and the changing illusion in the music market,</w:t>
      </w:r>
      <w:r w:rsidR="00AA0AA7">
        <w:rPr>
          <w:rFonts w:ascii="Arial" w:hAnsi="Arial" w:cs="Arial"/>
          <w:sz w:val="22"/>
          <w:szCs w:val="22"/>
        </w:rPr>
        <w:t>’</w:t>
      </w:r>
      <w:r w:rsidR="00044A7B">
        <w:rPr>
          <w:rFonts w:ascii="Arial" w:hAnsi="Arial" w:cs="Arial"/>
          <w:sz w:val="22"/>
          <w:szCs w:val="22"/>
        </w:rPr>
        <w:t xml:space="preserve"> </w:t>
      </w:r>
      <w:r w:rsidR="00044A7B" w:rsidRPr="00044A7B">
        <w:rPr>
          <w:rFonts w:ascii="Arial" w:hAnsi="Arial" w:cs="Arial"/>
          <w:i/>
          <w:iCs/>
          <w:sz w:val="22"/>
          <w:szCs w:val="22"/>
        </w:rPr>
        <w:t xml:space="preserve">Kritika </w:t>
      </w:r>
      <w:proofErr w:type="spellStart"/>
      <w:r w:rsidR="00044A7B" w:rsidRPr="00044A7B">
        <w:rPr>
          <w:rFonts w:ascii="Arial" w:hAnsi="Arial" w:cs="Arial"/>
          <w:i/>
          <w:iCs/>
          <w:sz w:val="22"/>
          <w:szCs w:val="22"/>
        </w:rPr>
        <w:t>Kultura</w:t>
      </w:r>
      <w:proofErr w:type="spellEnd"/>
      <w:r w:rsidR="00044A7B">
        <w:rPr>
          <w:rFonts w:ascii="Arial" w:hAnsi="Arial" w:cs="Arial"/>
          <w:sz w:val="22"/>
          <w:szCs w:val="22"/>
        </w:rPr>
        <w:t>, 32</w:t>
      </w:r>
      <w:r w:rsidR="00AA0AA7">
        <w:rPr>
          <w:rFonts w:ascii="Arial" w:hAnsi="Arial" w:cs="Arial"/>
          <w:sz w:val="22"/>
          <w:szCs w:val="22"/>
        </w:rPr>
        <w:t>, pp.</w:t>
      </w:r>
      <w:r w:rsidR="00044A7B">
        <w:rPr>
          <w:rFonts w:ascii="Arial" w:hAnsi="Arial" w:cs="Arial"/>
          <w:sz w:val="22"/>
          <w:szCs w:val="22"/>
        </w:rPr>
        <w:t xml:space="preserve"> 183-207.  </w:t>
      </w:r>
      <w:r w:rsidR="00044A7B" w:rsidRPr="00044A7B">
        <w:rPr>
          <w:rFonts w:ascii="Arial" w:hAnsi="Arial" w:cs="Arial"/>
          <w:sz w:val="22"/>
          <w:szCs w:val="22"/>
        </w:rPr>
        <w:t>https://doi.org/10.13185/KK2019.03210</w:t>
      </w:r>
      <w:r w:rsidR="00B02ADC">
        <w:rPr>
          <w:rFonts w:ascii="Arial" w:hAnsi="Arial" w:cs="Arial"/>
          <w:sz w:val="22"/>
          <w:szCs w:val="22"/>
        </w:rPr>
        <w:t>.</w:t>
      </w:r>
    </w:p>
    <w:p w14:paraId="4EFF18BE" w14:textId="77777777" w:rsidR="00A67886" w:rsidRDefault="00A67886" w:rsidP="005811E9">
      <w:pPr>
        <w:jc w:val="both"/>
        <w:rPr>
          <w:rFonts w:ascii="Arial" w:hAnsi="Arial" w:cs="Arial"/>
          <w:sz w:val="22"/>
          <w:szCs w:val="22"/>
        </w:rPr>
      </w:pPr>
    </w:p>
    <w:p w14:paraId="666E2BDA" w14:textId="60FA5E69" w:rsidR="00A67886" w:rsidRPr="00A67886" w:rsidRDefault="00A67886" w:rsidP="00A67886">
      <w:pPr>
        <w:jc w:val="both"/>
        <w:rPr>
          <w:rFonts w:ascii="Arial" w:hAnsi="Arial" w:cs="Arial"/>
          <w:sz w:val="22"/>
          <w:szCs w:val="22"/>
        </w:rPr>
      </w:pPr>
      <w:r w:rsidRPr="00A67886">
        <w:rPr>
          <w:rFonts w:ascii="Arial" w:hAnsi="Arial" w:cs="Arial"/>
          <w:sz w:val="22"/>
          <w:szCs w:val="22"/>
        </w:rPr>
        <w:t xml:space="preserve">Shayan, N., </w:t>
      </w:r>
      <w:proofErr w:type="spellStart"/>
      <w:r w:rsidRPr="00A67886">
        <w:rPr>
          <w:rFonts w:ascii="Arial" w:hAnsi="Arial" w:cs="Arial"/>
          <w:sz w:val="22"/>
          <w:szCs w:val="22"/>
        </w:rPr>
        <w:t>AhmadiGatab</w:t>
      </w:r>
      <w:proofErr w:type="spellEnd"/>
      <w:r w:rsidRPr="00A67886">
        <w:rPr>
          <w:rFonts w:ascii="Arial" w:hAnsi="Arial" w:cs="Arial"/>
          <w:sz w:val="22"/>
          <w:szCs w:val="22"/>
        </w:rPr>
        <w:t xml:space="preserve">, T., </w:t>
      </w:r>
      <w:proofErr w:type="spellStart"/>
      <w:r w:rsidRPr="00A67886">
        <w:rPr>
          <w:rFonts w:ascii="Arial" w:hAnsi="Arial" w:cs="Arial"/>
          <w:sz w:val="22"/>
          <w:szCs w:val="22"/>
        </w:rPr>
        <w:t>Jeloudar</w:t>
      </w:r>
      <w:proofErr w:type="spellEnd"/>
      <w:r w:rsidRPr="00A67886">
        <w:rPr>
          <w:rFonts w:ascii="Arial" w:hAnsi="Arial" w:cs="Arial"/>
          <w:sz w:val="22"/>
          <w:szCs w:val="22"/>
        </w:rPr>
        <w:t xml:space="preserve">, J. G., &amp; Ahangar, K. S. (2011) </w:t>
      </w:r>
      <w:r w:rsidR="00AA0AA7">
        <w:rPr>
          <w:rFonts w:ascii="Arial" w:hAnsi="Arial" w:cs="Arial"/>
          <w:sz w:val="22"/>
          <w:szCs w:val="22"/>
        </w:rPr>
        <w:t>‘</w:t>
      </w:r>
      <w:r w:rsidRPr="00A67886">
        <w:rPr>
          <w:rFonts w:ascii="Arial" w:hAnsi="Arial" w:cs="Arial"/>
          <w:sz w:val="22"/>
          <w:szCs w:val="22"/>
        </w:rPr>
        <w:t>The e</w:t>
      </w:r>
      <w:r>
        <w:rPr>
          <w:rFonts w:ascii="Arial" w:hAnsi="Arial" w:cs="Arial"/>
          <w:sz w:val="22"/>
          <w:szCs w:val="22"/>
        </w:rPr>
        <w:t>ff</w:t>
      </w:r>
      <w:r w:rsidRPr="00A67886">
        <w:rPr>
          <w:rFonts w:ascii="Arial" w:hAnsi="Arial" w:cs="Arial"/>
          <w:sz w:val="22"/>
          <w:szCs w:val="22"/>
        </w:rPr>
        <w:t>ect of playing music on</w:t>
      </w:r>
      <w:r>
        <w:rPr>
          <w:rFonts w:ascii="Arial" w:hAnsi="Arial" w:cs="Arial"/>
          <w:sz w:val="22"/>
          <w:szCs w:val="22"/>
        </w:rPr>
        <w:t xml:space="preserve"> </w:t>
      </w:r>
      <w:r w:rsidRPr="00A67886">
        <w:rPr>
          <w:rFonts w:ascii="Arial" w:hAnsi="Arial" w:cs="Arial"/>
          <w:sz w:val="22"/>
          <w:szCs w:val="22"/>
        </w:rPr>
        <w:t>co</w:t>
      </w:r>
      <w:r>
        <w:rPr>
          <w:rFonts w:ascii="Arial" w:hAnsi="Arial" w:cs="Arial"/>
          <w:sz w:val="22"/>
          <w:szCs w:val="22"/>
        </w:rPr>
        <w:t>nfi</w:t>
      </w:r>
      <w:r w:rsidRPr="00A67886">
        <w:rPr>
          <w:rFonts w:ascii="Arial" w:hAnsi="Arial" w:cs="Arial"/>
          <w:sz w:val="22"/>
          <w:szCs w:val="22"/>
        </w:rPr>
        <w:t>dence level</w:t>
      </w:r>
      <w:r w:rsidR="00AA0AA7">
        <w:rPr>
          <w:rFonts w:ascii="Arial" w:hAnsi="Arial" w:cs="Arial"/>
          <w:sz w:val="22"/>
          <w:szCs w:val="22"/>
        </w:rPr>
        <w:t>’,</w:t>
      </w:r>
      <w:r w:rsidRPr="00A67886">
        <w:rPr>
          <w:rFonts w:ascii="Arial" w:hAnsi="Arial" w:cs="Arial"/>
          <w:sz w:val="22"/>
          <w:szCs w:val="22"/>
        </w:rPr>
        <w:t xml:space="preserve"> </w:t>
      </w:r>
      <w:r w:rsidRPr="00A67886">
        <w:rPr>
          <w:rFonts w:ascii="Arial" w:hAnsi="Arial" w:cs="Arial"/>
          <w:i/>
          <w:iCs/>
          <w:sz w:val="22"/>
          <w:szCs w:val="22"/>
        </w:rPr>
        <w:t>Procedia– Social and Behavioral Science</w:t>
      </w:r>
      <w:r w:rsidRPr="00A67886">
        <w:rPr>
          <w:rFonts w:ascii="Arial" w:hAnsi="Arial" w:cs="Arial"/>
          <w:sz w:val="22"/>
          <w:szCs w:val="22"/>
        </w:rPr>
        <w:t xml:space="preserve">, 30, </w:t>
      </w:r>
      <w:r w:rsidR="00AA0AA7">
        <w:rPr>
          <w:rFonts w:ascii="Arial" w:hAnsi="Arial" w:cs="Arial"/>
          <w:sz w:val="22"/>
          <w:szCs w:val="22"/>
        </w:rPr>
        <w:t xml:space="preserve">pp. </w:t>
      </w:r>
      <w:r w:rsidRPr="00A67886">
        <w:rPr>
          <w:rFonts w:ascii="Arial" w:hAnsi="Arial" w:cs="Arial"/>
          <w:sz w:val="22"/>
          <w:szCs w:val="22"/>
        </w:rPr>
        <w:t>2061–2063. https://doi.org/10.101</w:t>
      </w:r>
      <w:r>
        <w:rPr>
          <w:rFonts w:ascii="Arial" w:hAnsi="Arial" w:cs="Arial"/>
          <w:sz w:val="22"/>
          <w:szCs w:val="22"/>
        </w:rPr>
        <w:t>/</w:t>
      </w:r>
      <w:r w:rsidRPr="00A67886">
        <w:rPr>
          <w:rFonts w:ascii="Arial" w:hAnsi="Arial" w:cs="Arial"/>
          <w:sz w:val="22"/>
          <w:szCs w:val="22"/>
        </w:rPr>
        <w:t>j.sbspro.2011.10.400</w:t>
      </w:r>
      <w:r w:rsidR="00822909">
        <w:rPr>
          <w:rFonts w:ascii="Arial" w:hAnsi="Arial" w:cs="Arial"/>
          <w:sz w:val="22"/>
          <w:szCs w:val="22"/>
        </w:rPr>
        <w:t>.</w:t>
      </w:r>
    </w:p>
    <w:p w14:paraId="7D915BE3" w14:textId="77777777" w:rsidR="00A47D9B" w:rsidRPr="00571DE7" w:rsidRDefault="00A47D9B" w:rsidP="005811E9">
      <w:pPr>
        <w:jc w:val="both"/>
        <w:rPr>
          <w:rFonts w:ascii="Arial" w:hAnsi="Arial" w:cs="Arial"/>
          <w:sz w:val="22"/>
          <w:szCs w:val="22"/>
        </w:rPr>
      </w:pPr>
    </w:p>
    <w:p w14:paraId="331CF64C" w14:textId="6AE29B07" w:rsidR="008B3B73" w:rsidRPr="00571DE7" w:rsidRDefault="008B3B73" w:rsidP="005811E9">
      <w:pPr>
        <w:jc w:val="both"/>
        <w:rPr>
          <w:rFonts w:ascii="Arial" w:hAnsi="Arial" w:cs="Arial"/>
          <w:sz w:val="22"/>
          <w:szCs w:val="22"/>
        </w:rPr>
      </w:pPr>
      <w:r w:rsidRPr="00571DE7">
        <w:rPr>
          <w:rFonts w:ascii="Arial" w:hAnsi="Arial" w:cs="Arial"/>
          <w:sz w:val="22"/>
          <w:szCs w:val="22"/>
        </w:rPr>
        <w:t xml:space="preserve">Shea, N. </w:t>
      </w:r>
      <w:r w:rsidR="00E41980" w:rsidRPr="00AA0AA7">
        <w:rPr>
          <w:rFonts w:ascii="Arial" w:hAnsi="Arial" w:cs="Arial"/>
          <w:sz w:val="22"/>
          <w:szCs w:val="22"/>
        </w:rPr>
        <w:t xml:space="preserve">et al. </w:t>
      </w:r>
      <w:r w:rsidRPr="00571DE7">
        <w:rPr>
          <w:rFonts w:ascii="Arial" w:hAnsi="Arial" w:cs="Arial"/>
          <w:sz w:val="22"/>
          <w:szCs w:val="22"/>
        </w:rPr>
        <w:t xml:space="preserve">(2024) </w:t>
      </w:r>
      <w:r w:rsidR="00AA0AA7">
        <w:rPr>
          <w:rFonts w:ascii="Arial" w:hAnsi="Arial" w:cs="Arial"/>
          <w:sz w:val="22"/>
          <w:szCs w:val="22"/>
        </w:rPr>
        <w:t>‘</w:t>
      </w:r>
      <w:r w:rsidRPr="00571DE7">
        <w:rPr>
          <w:rFonts w:ascii="Arial" w:hAnsi="Arial" w:cs="Arial"/>
          <w:sz w:val="22"/>
          <w:szCs w:val="22"/>
        </w:rPr>
        <w:t>Diversity in Music Corpus Studies,</w:t>
      </w:r>
      <w:r w:rsidR="00AA0AA7">
        <w:rPr>
          <w:rFonts w:ascii="Arial" w:hAnsi="Arial" w:cs="Arial"/>
          <w:sz w:val="22"/>
          <w:szCs w:val="22"/>
        </w:rPr>
        <w:t>’</w:t>
      </w:r>
      <w:r w:rsidRPr="00571DE7">
        <w:rPr>
          <w:rFonts w:ascii="Arial" w:hAnsi="Arial" w:cs="Arial"/>
          <w:sz w:val="22"/>
          <w:szCs w:val="22"/>
        </w:rPr>
        <w:t xml:space="preserve"> </w:t>
      </w:r>
      <w:r w:rsidRPr="00571DE7">
        <w:rPr>
          <w:rFonts w:ascii="Arial" w:hAnsi="Arial" w:cs="Arial"/>
          <w:i/>
          <w:iCs/>
          <w:sz w:val="22"/>
          <w:szCs w:val="22"/>
        </w:rPr>
        <w:t>Music Theory Online,</w:t>
      </w:r>
      <w:r w:rsidRPr="00571DE7">
        <w:rPr>
          <w:rFonts w:ascii="Arial" w:hAnsi="Arial" w:cs="Arial"/>
          <w:sz w:val="22"/>
          <w:szCs w:val="22"/>
        </w:rPr>
        <w:t xml:space="preserve"> 30</w:t>
      </w:r>
      <w:r w:rsidR="00AA0AA7">
        <w:rPr>
          <w:rFonts w:ascii="Arial" w:hAnsi="Arial" w:cs="Arial"/>
          <w:sz w:val="22"/>
          <w:szCs w:val="22"/>
        </w:rPr>
        <w:t>(</w:t>
      </w:r>
      <w:r w:rsidRPr="00571DE7">
        <w:rPr>
          <w:rFonts w:ascii="Arial" w:hAnsi="Arial" w:cs="Arial"/>
          <w:sz w:val="22"/>
          <w:szCs w:val="22"/>
        </w:rPr>
        <w:t>1</w:t>
      </w:r>
      <w:r w:rsidR="00AA0AA7">
        <w:rPr>
          <w:rFonts w:ascii="Arial" w:hAnsi="Arial" w:cs="Arial"/>
          <w:sz w:val="22"/>
          <w:szCs w:val="22"/>
        </w:rPr>
        <w:t>)</w:t>
      </w:r>
      <w:r w:rsidRPr="00571DE7">
        <w:rPr>
          <w:rFonts w:ascii="Arial" w:hAnsi="Arial" w:cs="Arial"/>
          <w:sz w:val="22"/>
          <w:szCs w:val="22"/>
        </w:rPr>
        <w:t xml:space="preserve">. </w:t>
      </w:r>
      <w:proofErr w:type="spellStart"/>
      <w:proofErr w:type="gramStart"/>
      <w:r w:rsidRPr="00571DE7">
        <w:rPr>
          <w:rFonts w:ascii="Arial" w:hAnsi="Arial" w:cs="Arial"/>
          <w:sz w:val="22"/>
          <w:szCs w:val="22"/>
        </w:rPr>
        <w:t>doi</w:t>
      </w:r>
      <w:proofErr w:type="spellEnd"/>
      <w:r w:rsidRPr="00571DE7">
        <w:rPr>
          <w:rFonts w:ascii="Arial" w:hAnsi="Arial" w:cs="Arial"/>
          <w:sz w:val="22"/>
          <w:szCs w:val="22"/>
        </w:rPr>
        <w:t>:[</w:t>
      </w:r>
      <w:proofErr w:type="gramEnd"/>
      <w:r w:rsidRPr="00571DE7">
        <w:rPr>
          <w:rFonts w:ascii="Arial" w:hAnsi="Arial" w:cs="Arial"/>
          <w:sz w:val="22"/>
          <w:szCs w:val="22"/>
        </w:rPr>
        <w:t>10.30535/mto.30.1.8]</w:t>
      </w:r>
      <w:r w:rsidR="00E41980" w:rsidRPr="00571DE7">
        <w:rPr>
          <w:rFonts w:ascii="Arial" w:hAnsi="Arial" w:cs="Arial"/>
          <w:sz w:val="22"/>
          <w:szCs w:val="22"/>
        </w:rPr>
        <w:t>.</w:t>
      </w:r>
    </w:p>
    <w:p w14:paraId="2159FF51" w14:textId="77777777" w:rsidR="00E20196" w:rsidRPr="00571DE7" w:rsidRDefault="00E20196" w:rsidP="005811E9">
      <w:pPr>
        <w:jc w:val="both"/>
        <w:rPr>
          <w:rFonts w:ascii="Arial" w:hAnsi="Arial" w:cs="Arial"/>
          <w:sz w:val="22"/>
          <w:szCs w:val="22"/>
        </w:rPr>
      </w:pPr>
    </w:p>
    <w:p w14:paraId="08DEF6D0" w14:textId="0004CC2C" w:rsidR="00E20196" w:rsidRDefault="00E20196" w:rsidP="005811E9">
      <w:pPr>
        <w:jc w:val="both"/>
        <w:rPr>
          <w:rFonts w:ascii="Arial" w:hAnsi="Arial" w:cs="Arial"/>
          <w:sz w:val="22"/>
          <w:szCs w:val="22"/>
        </w:rPr>
      </w:pPr>
      <w:r w:rsidRPr="00571DE7">
        <w:rPr>
          <w:rFonts w:ascii="Arial" w:hAnsi="Arial" w:cs="Arial"/>
          <w:sz w:val="22"/>
          <w:szCs w:val="22"/>
        </w:rPr>
        <w:t xml:space="preserve">Soloveichik, R. (2009) </w:t>
      </w:r>
      <w:r w:rsidR="00AA0AA7">
        <w:rPr>
          <w:rFonts w:ascii="Arial" w:hAnsi="Arial" w:cs="Arial"/>
          <w:sz w:val="22"/>
          <w:szCs w:val="22"/>
        </w:rPr>
        <w:t>‘</w:t>
      </w:r>
      <w:r w:rsidRPr="00571DE7">
        <w:rPr>
          <w:rFonts w:ascii="Arial" w:hAnsi="Arial" w:cs="Arial"/>
          <w:sz w:val="22"/>
          <w:szCs w:val="22"/>
        </w:rPr>
        <w:t>Music as a capital asset</w:t>
      </w:r>
      <w:r w:rsidR="00AA0AA7">
        <w:rPr>
          <w:rFonts w:ascii="Arial" w:hAnsi="Arial" w:cs="Arial"/>
          <w:sz w:val="22"/>
          <w:szCs w:val="22"/>
        </w:rPr>
        <w:t>,</w:t>
      </w:r>
      <w:proofErr w:type="gramStart"/>
      <w:r w:rsidR="00AA0AA7">
        <w:rPr>
          <w:rFonts w:ascii="Arial" w:hAnsi="Arial" w:cs="Arial"/>
          <w:sz w:val="22"/>
          <w:szCs w:val="22"/>
        </w:rPr>
        <w:t>’</w:t>
      </w:r>
      <w:r w:rsidRPr="00571DE7">
        <w:rPr>
          <w:rFonts w:ascii="Arial" w:hAnsi="Arial" w:cs="Arial"/>
          <w:sz w:val="22"/>
          <w:szCs w:val="22"/>
        </w:rPr>
        <w:t xml:space="preserve">  </w:t>
      </w:r>
      <w:r w:rsidRPr="00AA0AA7">
        <w:rPr>
          <w:rFonts w:ascii="Arial" w:hAnsi="Arial" w:cs="Arial"/>
          <w:i/>
          <w:iCs/>
          <w:sz w:val="22"/>
          <w:szCs w:val="22"/>
        </w:rPr>
        <w:t>U.S.</w:t>
      </w:r>
      <w:proofErr w:type="gramEnd"/>
      <w:r w:rsidRPr="00AA0AA7">
        <w:rPr>
          <w:rFonts w:ascii="Arial" w:hAnsi="Arial" w:cs="Arial"/>
          <w:i/>
          <w:iCs/>
          <w:sz w:val="22"/>
          <w:szCs w:val="22"/>
        </w:rPr>
        <w:t xml:space="preserve"> Bureau of Economic Analysis</w:t>
      </w:r>
      <w:r w:rsidR="00AA0AA7">
        <w:rPr>
          <w:rFonts w:ascii="Arial" w:hAnsi="Arial" w:cs="Arial"/>
          <w:sz w:val="22"/>
          <w:szCs w:val="22"/>
        </w:rPr>
        <w:t xml:space="preserve">. </w:t>
      </w:r>
      <w:r w:rsidRPr="00571DE7">
        <w:rPr>
          <w:rFonts w:ascii="Arial" w:hAnsi="Arial" w:cs="Arial"/>
          <w:sz w:val="22"/>
          <w:szCs w:val="22"/>
        </w:rPr>
        <w:t xml:space="preserve"> Available at: </w:t>
      </w:r>
      <w:hyperlink r:id="rId16" w:history="1">
        <w:r w:rsidRPr="00571DE7">
          <w:rPr>
            <w:rStyle w:val="Hyperlink"/>
            <w:rFonts w:ascii="Arial" w:hAnsi="Arial" w:cs="Arial"/>
            <w:sz w:val="22"/>
            <w:szCs w:val="22"/>
          </w:rPr>
          <w:t>https://nces.ed.gov/FCSM/pdf/2009FCSM_Soloveichik_II-B.pdf</w:t>
        </w:r>
      </w:hyperlink>
      <w:r w:rsidR="00822909">
        <w:rPr>
          <w:rFonts w:ascii="Arial" w:hAnsi="Arial" w:cs="Arial"/>
          <w:sz w:val="22"/>
          <w:szCs w:val="22"/>
        </w:rPr>
        <w:t>.</w:t>
      </w:r>
      <w:r w:rsidRPr="00571DE7">
        <w:rPr>
          <w:rFonts w:ascii="Arial" w:hAnsi="Arial" w:cs="Arial"/>
          <w:sz w:val="22"/>
          <w:szCs w:val="22"/>
        </w:rPr>
        <w:t xml:space="preserve"> </w:t>
      </w:r>
    </w:p>
    <w:p w14:paraId="04B3EA2C" w14:textId="77777777" w:rsidR="002B0890" w:rsidRDefault="002B0890" w:rsidP="005811E9">
      <w:pPr>
        <w:jc w:val="both"/>
        <w:rPr>
          <w:rFonts w:ascii="Arial" w:hAnsi="Arial" w:cs="Arial"/>
          <w:sz w:val="22"/>
          <w:szCs w:val="22"/>
        </w:rPr>
      </w:pPr>
    </w:p>
    <w:p w14:paraId="67A3CC6B" w14:textId="404CD9B4" w:rsidR="002B0890" w:rsidRDefault="002B0890" w:rsidP="005811E9">
      <w:pPr>
        <w:jc w:val="both"/>
        <w:rPr>
          <w:rFonts w:ascii="Arial" w:hAnsi="Arial" w:cs="Arial"/>
          <w:sz w:val="22"/>
          <w:szCs w:val="22"/>
        </w:rPr>
      </w:pPr>
      <w:r>
        <w:rPr>
          <w:rFonts w:ascii="Arial" w:hAnsi="Arial" w:cs="Arial"/>
          <w:sz w:val="22"/>
          <w:szCs w:val="22"/>
        </w:rPr>
        <w:t xml:space="preserve">Spotify Loud &amp; Clear (2025) </w:t>
      </w:r>
      <w:r w:rsidRPr="006374B8">
        <w:rPr>
          <w:rFonts w:ascii="Arial" w:hAnsi="Arial" w:cs="Arial"/>
          <w:i/>
          <w:iCs/>
          <w:sz w:val="22"/>
          <w:szCs w:val="22"/>
        </w:rPr>
        <w:t>The process</w:t>
      </w:r>
      <w:r>
        <w:rPr>
          <w:rFonts w:ascii="Arial" w:hAnsi="Arial" w:cs="Arial"/>
          <w:sz w:val="22"/>
          <w:szCs w:val="22"/>
        </w:rPr>
        <w:t>.</w:t>
      </w:r>
      <w:r w:rsidR="006374B8">
        <w:rPr>
          <w:rFonts w:ascii="Arial" w:hAnsi="Arial" w:cs="Arial"/>
          <w:sz w:val="22"/>
          <w:szCs w:val="22"/>
        </w:rPr>
        <w:t xml:space="preserve">  Available at: </w:t>
      </w:r>
      <w:r w:rsidR="006374B8" w:rsidRPr="006374B8">
        <w:rPr>
          <w:rFonts w:ascii="Arial" w:hAnsi="Arial" w:cs="Arial"/>
          <w:sz w:val="22"/>
          <w:szCs w:val="22"/>
        </w:rPr>
        <w:t>https://loudandclear.byspotify.com</w:t>
      </w:r>
      <w:r w:rsidR="006374B8">
        <w:rPr>
          <w:rFonts w:ascii="Arial" w:hAnsi="Arial" w:cs="Arial"/>
          <w:sz w:val="22"/>
          <w:szCs w:val="22"/>
        </w:rPr>
        <w:t xml:space="preserve">.  (Accessed 2 January </w:t>
      </w:r>
      <w:proofErr w:type="gramStart"/>
      <w:r w:rsidR="006374B8">
        <w:rPr>
          <w:rFonts w:ascii="Arial" w:hAnsi="Arial" w:cs="Arial"/>
          <w:sz w:val="22"/>
          <w:szCs w:val="22"/>
        </w:rPr>
        <w:t>2026 )</w:t>
      </w:r>
      <w:proofErr w:type="gramEnd"/>
      <w:r w:rsidR="006374B8">
        <w:rPr>
          <w:rFonts w:ascii="Arial" w:hAnsi="Arial" w:cs="Arial"/>
          <w:sz w:val="22"/>
          <w:szCs w:val="22"/>
        </w:rPr>
        <w:t>.</w:t>
      </w:r>
    </w:p>
    <w:p w14:paraId="00DEE237" w14:textId="77777777" w:rsidR="007E3EC9" w:rsidRPr="00571DE7" w:rsidRDefault="007E3EC9" w:rsidP="005811E9">
      <w:pPr>
        <w:jc w:val="both"/>
        <w:rPr>
          <w:rFonts w:ascii="Arial" w:hAnsi="Arial" w:cs="Arial"/>
          <w:sz w:val="22"/>
          <w:szCs w:val="22"/>
        </w:rPr>
      </w:pPr>
    </w:p>
    <w:p w14:paraId="65B5AC0E" w14:textId="74B2C077" w:rsidR="007E3EC9" w:rsidRPr="00571DE7" w:rsidRDefault="007E3EC9" w:rsidP="005811E9">
      <w:pPr>
        <w:jc w:val="both"/>
        <w:rPr>
          <w:rFonts w:ascii="Arial" w:hAnsi="Arial" w:cs="Arial"/>
          <w:sz w:val="22"/>
          <w:szCs w:val="22"/>
        </w:rPr>
      </w:pPr>
      <w:r w:rsidRPr="00571DE7">
        <w:rPr>
          <w:rFonts w:ascii="Arial" w:hAnsi="Arial" w:cs="Arial"/>
          <w:sz w:val="22"/>
          <w:szCs w:val="22"/>
        </w:rPr>
        <w:t xml:space="preserve">Taylor, C. (1986) </w:t>
      </w:r>
      <w:r w:rsidR="00AA0AA7">
        <w:rPr>
          <w:rFonts w:ascii="Arial" w:hAnsi="Arial" w:cs="Arial"/>
          <w:sz w:val="22"/>
          <w:szCs w:val="22"/>
        </w:rPr>
        <w:t>‘</w:t>
      </w:r>
      <w:r w:rsidRPr="00571DE7">
        <w:rPr>
          <w:rFonts w:ascii="Arial" w:hAnsi="Arial" w:cs="Arial"/>
          <w:sz w:val="22"/>
          <w:szCs w:val="22"/>
        </w:rPr>
        <w:t>Michael Jackson signs up with Pepsi</w:t>
      </w:r>
      <w:r w:rsidR="00AA0AA7">
        <w:rPr>
          <w:rFonts w:ascii="Arial" w:hAnsi="Arial" w:cs="Arial"/>
          <w:sz w:val="22"/>
          <w:szCs w:val="22"/>
        </w:rPr>
        <w:t>’,</w:t>
      </w:r>
      <w:r w:rsidRPr="00571DE7">
        <w:rPr>
          <w:rFonts w:ascii="Arial" w:hAnsi="Arial" w:cs="Arial"/>
          <w:sz w:val="22"/>
          <w:szCs w:val="22"/>
        </w:rPr>
        <w:t xml:space="preserve"> </w:t>
      </w:r>
      <w:r w:rsidRPr="00571DE7">
        <w:rPr>
          <w:rFonts w:ascii="Arial" w:hAnsi="Arial" w:cs="Arial"/>
          <w:i/>
          <w:iCs/>
          <w:sz w:val="22"/>
          <w:szCs w:val="22"/>
        </w:rPr>
        <w:t>Los Angeles Times</w:t>
      </w:r>
      <w:r w:rsidRPr="00571DE7">
        <w:rPr>
          <w:rFonts w:ascii="Arial" w:hAnsi="Arial" w:cs="Arial"/>
          <w:sz w:val="22"/>
          <w:szCs w:val="22"/>
        </w:rPr>
        <w:t xml:space="preserve"> Archives, </w:t>
      </w:r>
      <w:r w:rsidR="00AA0AA7">
        <w:rPr>
          <w:rFonts w:ascii="Arial" w:hAnsi="Arial" w:cs="Arial"/>
          <w:sz w:val="22"/>
          <w:szCs w:val="22"/>
        </w:rPr>
        <w:t xml:space="preserve">7 </w:t>
      </w:r>
      <w:r w:rsidRPr="00571DE7">
        <w:rPr>
          <w:rFonts w:ascii="Arial" w:hAnsi="Arial" w:cs="Arial"/>
          <w:sz w:val="22"/>
          <w:szCs w:val="22"/>
        </w:rPr>
        <w:t>May</w:t>
      </w:r>
      <w:r w:rsidR="00AA0AA7">
        <w:rPr>
          <w:rFonts w:ascii="Arial" w:hAnsi="Arial" w:cs="Arial"/>
          <w:sz w:val="22"/>
          <w:szCs w:val="22"/>
        </w:rPr>
        <w:t>.</w:t>
      </w:r>
      <w:r w:rsidRPr="00571DE7">
        <w:rPr>
          <w:rFonts w:ascii="Arial" w:hAnsi="Arial" w:cs="Arial"/>
          <w:sz w:val="22"/>
          <w:szCs w:val="22"/>
        </w:rPr>
        <w:t xml:space="preserve">  </w:t>
      </w:r>
      <w:hyperlink r:id="rId17" w:history="1">
        <w:r w:rsidRPr="00571DE7">
          <w:rPr>
            <w:rStyle w:val="Hyperlink"/>
            <w:rFonts w:ascii="Arial" w:hAnsi="Arial" w:cs="Arial"/>
            <w:sz w:val="22"/>
            <w:szCs w:val="22"/>
          </w:rPr>
          <w:t>https://www.latimes.com/archives/la-xpm-1986-05-07-ca-3866-story.html</w:t>
        </w:r>
      </w:hyperlink>
      <w:r w:rsidRPr="00571DE7">
        <w:rPr>
          <w:rFonts w:ascii="Arial" w:hAnsi="Arial" w:cs="Arial"/>
          <w:sz w:val="22"/>
          <w:szCs w:val="22"/>
        </w:rPr>
        <w:t xml:space="preserve">.  </w:t>
      </w:r>
    </w:p>
    <w:p w14:paraId="2B6F3E5E" w14:textId="77777777" w:rsidR="000C3773" w:rsidRPr="00571DE7" w:rsidRDefault="000C3773" w:rsidP="005811E9">
      <w:pPr>
        <w:jc w:val="both"/>
        <w:rPr>
          <w:rFonts w:ascii="Arial" w:hAnsi="Arial" w:cs="Arial"/>
          <w:sz w:val="22"/>
          <w:szCs w:val="22"/>
        </w:rPr>
      </w:pPr>
    </w:p>
    <w:p w14:paraId="6BE77261" w14:textId="10C28A1F" w:rsidR="000C3773" w:rsidRDefault="000C3773" w:rsidP="005811E9">
      <w:pPr>
        <w:jc w:val="both"/>
        <w:rPr>
          <w:rFonts w:ascii="Arial" w:hAnsi="Arial" w:cs="Arial"/>
          <w:sz w:val="22"/>
          <w:szCs w:val="22"/>
        </w:rPr>
      </w:pPr>
      <w:proofErr w:type="spellStart"/>
      <w:r w:rsidRPr="00571DE7">
        <w:rPr>
          <w:rFonts w:ascii="Arial" w:hAnsi="Arial" w:cs="Arial"/>
          <w:sz w:val="22"/>
          <w:szCs w:val="22"/>
        </w:rPr>
        <w:t>Trakin</w:t>
      </w:r>
      <w:proofErr w:type="spellEnd"/>
      <w:r w:rsidRPr="00571DE7">
        <w:rPr>
          <w:rFonts w:ascii="Arial" w:hAnsi="Arial" w:cs="Arial"/>
          <w:sz w:val="22"/>
          <w:szCs w:val="22"/>
        </w:rPr>
        <w:t xml:space="preserve">, R. (October 1, 2025) </w:t>
      </w:r>
      <w:r w:rsidR="00AA0AA7">
        <w:rPr>
          <w:rFonts w:ascii="Arial" w:hAnsi="Arial" w:cs="Arial"/>
          <w:sz w:val="22"/>
          <w:szCs w:val="22"/>
        </w:rPr>
        <w:t>‘</w:t>
      </w:r>
      <w:r w:rsidRPr="00571DE7">
        <w:rPr>
          <w:rFonts w:ascii="Arial" w:hAnsi="Arial" w:cs="Arial"/>
          <w:sz w:val="22"/>
          <w:szCs w:val="22"/>
        </w:rPr>
        <w:t>What hath Spotify wrought? Music for rent – and there’s no going back</w:t>
      </w:r>
      <w:r w:rsidR="00AA0AA7">
        <w:rPr>
          <w:rFonts w:ascii="Arial" w:hAnsi="Arial" w:cs="Arial"/>
          <w:sz w:val="22"/>
          <w:szCs w:val="22"/>
        </w:rPr>
        <w:t>,</w:t>
      </w:r>
      <w:proofErr w:type="gramStart"/>
      <w:r w:rsidR="00AA0AA7">
        <w:rPr>
          <w:rFonts w:ascii="Arial" w:hAnsi="Arial" w:cs="Arial"/>
          <w:sz w:val="22"/>
          <w:szCs w:val="22"/>
        </w:rPr>
        <w:t>’</w:t>
      </w:r>
      <w:r w:rsidRPr="00571DE7">
        <w:rPr>
          <w:rFonts w:ascii="Arial" w:hAnsi="Arial" w:cs="Arial"/>
          <w:sz w:val="22"/>
          <w:szCs w:val="22"/>
        </w:rPr>
        <w:t xml:space="preserve">  </w:t>
      </w:r>
      <w:r w:rsidRPr="00571DE7">
        <w:rPr>
          <w:rFonts w:ascii="Arial" w:hAnsi="Arial" w:cs="Arial"/>
          <w:i/>
          <w:iCs/>
          <w:sz w:val="22"/>
          <w:szCs w:val="22"/>
        </w:rPr>
        <w:t>Rolling</w:t>
      </w:r>
      <w:proofErr w:type="gramEnd"/>
      <w:r w:rsidRPr="00571DE7">
        <w:rPr>
          <w:rFonts w:ascii="Arial" w:hAnsi="Arial" w:cs="Arial"/>
          <w:i/>
          <w:iCs/>
          <w:sz w:val="22"/>
          <w:szCs w:val="22"/>
        </w:rPr>
        <w:t xml:space="preserve"> Stone</w:t>
      </w:r>
      <w:r w:rsidRPr="00571DE7">
        <w:rPr>
          <w:rFonts w:ascii="Arial" w:hAnsi="Arial" w:cs="Arial"/>
          <w:sz w:val="22"/>
          <w:szCs w:val="22"/>
        </w:rPr>
        <w:t xml:space="preserve">, </w:t>
      </w:r>
      <w:r w:rsidR="00AA0AA7">
        <w:rPr>
          <w:rFonts w:ascii="Arial" w:hAnsi="Arial" w:cs="Arial"/>
          <w:sz w:val="22"/>
          <w:szCs w:val="22"/>
        </w:rPr>
        <w:t xml:space="preserve">1 Oct. </w:t>
      </w:r>
      <w:r w:rsidR="00895DA2" w:rsidRPr="00AA0AA7">
        <w:rPr>
          <w:rFonts w:ascii="Arial" w:hAnsi="Arial" w:cs="Arial"/>
          <w:sz w:val="22"/>
          <w:szCs w:val="22"/>
        </w:rPr>
        <w:t>https://www.rollingstone.com/music/music-features/daniel-ek-spotify-music-business-effects-future-1235438718</w:t>
      </w:r>
      <w:r w:rsidR="00822909">
        <w:rPr>
          <w:rFonts w:ascii="Arial" w:hAnsi="Arial" w:cs="Arial"/>
          <w:sz w:val="22"/>
          <w:szCs w:val="22"/>
        </w:rPr>
        <w:t>.</w:t>
      </w:r>
    </w:p>
    <w:p w14:paraId="7FD6DA24" w14:textId="77777777" w:rsidR="00932CC2" w:rsidRDefault="00932CC2" w:rsidP="005811E9">
      <w:pPr>
        <w:jc w:val="both"/>
        <w:rPr>
          <w:rFonts w:ascii="Arial" w:hAnsi="Arial" w:cs="Arial"/>
          <w:sz w:val="22"/>
          <w:szCs w:val="22"/>
        </w:rPr>
      </w:pPr>
    </w:p>
    <w:p w14:paraId="4EDAC8C0" w14:textId="120DFFA4" w:rsidR="00932CC2" w:rsidRDefault="00932CC2" w:rsidP="005811E9">
      <w:pPr>
        <w:jc w:val="both"/>
        <w:rPr>
          <w:rFonts w:ascii="Arial" w:hAnsi="Arial" w:cs="Arial"/>
          <w:sz w:val="22"/>
          <w:szCs w:val="22"/>
        </w:rPr>
      </w:pPr>
      <w:r>
        <w:rPr>
          <w:rFonts w:ascii="Arial" w:hAnsi="Arial" w:cs="Arial"/>
          <w:sz w:val="22"/>
          <w:szCs w:val="22"/>
        </w:rPr>
        <w:t xml:space="preserve">Thomson, K. (2013) </w:t>
      </w:r>
      <w:r w:rsidR="00AA0AA7">
        <w:rPr>
          <w:rFonts w:ascii="Arial" w:hAnsi="Arial" w:cs="Arial"/>
          <w:sz w:val="22"/>
          <w:szCs w:val="22"/>
        </w:rPr>
        <w:t>‘</w:t>
      </w:r>
      <w:r>
        <w:rPr>
          <w:rFonts w:ascii="Arial" w:hAnsi="Arial" w:cs="Arial"/>
          <w:sz w:val="22"/>
          <w:szCs w:val="22"/>
        </w:rPr>
        <w:t>Roles, revenue, and responsibilities: the changing nature of being a working musician</w:t>
      </w:r>
      <w:proofErr w:type="gramStart"/>
      <w:r w:rsidR="00AA0AA7">
        <w:rPr>
          <w:rFonts w:ascii="Arial" w:hAnsi="Arial" w:cs="Arial"/>
          <w:sz w:val="22"/>
          <w:szCs w:val="22"/>
        </w:rPr>
        <w:t>’,</w:t>
      </w:r>
      <w:r>
        <w:rPr>
          <w:rFonts w:ascii="Arial" w:hAnsi="Arial" w:cs="Arial"/>
          <w:sz w:val="22"/>
          <w:szCs w:val="22"/>
        </w:rPr>
        <w:t xml:space="preserve">  </w:t>
      </w:r>
      <w:r w:rsidRPr="00485C83">
        <w:rPr>
          <w:rFonts w:ascii="Arial" w:hAnsi="Arial" w:cs="Arial"/>
          <w:i/>
          <w:iCs/>
          <w:sz w:val="22"/>
          <w:szCs w:val="22"/>
        </w:rPr>
        <w:t>Work</w:t>
      </w:r>
      <w:proofErr w:type="gramEnd"/>
      <w:r w:rsidRPr="00485C83">
        <w:rPr>
          <w:rFonts w:ascii="Arial" w:hAnsi="Arial" w:cs="Arial"/>
          <w:i/>
          <w:iCs/>
          <w:sz w:val="22"/>
          <w:szCs w:val="22"/>
        </w:rPr>
        <w:t xml:space="preserve"> </w:t>
      </w:r>
      <w:proofErr w:type="spellStart"/>
      <w:r w:rsidRPr="00485C83">
        <w:rPr>
          <w:rFonts w:ascii="Arial" w:hAnsi="Arial" w:cs="Arial"/>
          <w:i/>
          <w:iCs/>
          <w:sz w:val="22"/>
          <w:szCs w:val="22"/>
        </w:rPr>
        <w:t>Occup</w:t>
      </w:r>
      <w:proofErr w:type="spellEnd"/>
      <w:r>
        <w:rPr>
          <w:rFonts w:ascii="Arial" w:hAnsi="Arial" w:cs="Arial"/>
          <w:sz w:val="22"/>
          <w:szCs w:val="22"/>
        </w:rPr>
        <w:t>, 40(4)</w:t>
      </w:r>
      <w:r w:rsidR="00AA0AA7">
        <w:rPr>
          <w:rFonts w:ascii="Arial" w:hAnsi="Arial" w:cs="Arial"/>
          <w:sz w:val="22"/>
          <w:szCs w:val="22"/>
        </w:rPr>
        <w:t xml:space="preserve">, pp. </w:t>
      </w:r>
      <w:r>
        <w:rPr>
          <w:rFonts w:ascii="Arial" w:hAnsi="Arial" w:cs="Arial"/>
          <w:sz w:val="22"/>
          <w:szCs w:val="22"/>
        </w:rPr>
        <w:t xml:space="preserve">514-525.  </w:t>
      </w:r>
      <w:proofErr w:type="spellStart"/>
      <w:r w:rsidRPr="00932CC2">
        <w:rPr>
          <w:rFonts w:ascii="Arial" w:hAnsi="Arial" w:cs="Arial"/>
          <w:sz w:val="22"/>
          <w:szCs w:val="22"/>
        </w:rPr>
        <w:t>doi</w:t>
      </w:r>
      <w:proofErr w:type="spellEnd"/>
      <w:r w:rsidRPr="00932CC2">
        <w:rPr>
          <w:rFonts w:ascii="Arial" w:hAnsi="Arial" w:cs="Arial"/>
          <w:sz w:val="22"/>
          <w:szCs w:val="22"/>
        </w:rPr>
        <w:t>: 10.1177/0730888413504208</w:t>
      </w:r>
      <w:r w:rsidR="00FA2E1B">
        <w:rPr>
          <w:rFonts w:ascii="Arial" w:hAnsi="Arial" w:cs="Arial"/>
          <w:sz w:val="22"/>
          <w:szCs w:val="22"/>
        </w:rPr>
        <w:t>.</w:t>
      </w:r>
    </w:p>
    <w:p w14:paraId="78E27767" w14:textId="77777777" w:rsidR="00FA2E1B" w:rsidRDefault="00FA2E1B" w:rsidP="005811E9">
      <w:pPr>
        <w:jc w:val="both"/>
        <w:rPr>
          <w:rFonts w:ascii="Arial" w:hAnsi="Arial" w:cs="Arial"/>
          <w:sz w:val="22"/>
          <w:szCs w:val="22"/>
        </w:rPr>
      </w:pPr>
    </w:p>
    <w:p w14:paraId="0E3C2E5D" w14:textId="51D688A3" w:rsidR="00FA2E1B" w:rsidRDefault="00FA2E1B" w:rsidP="005811E9">
      <w:pPr>
        <w:jc w:val="both"/>
        <w:rPr>
          <w:rFonts w:ascii="Arial" w:hAnsi="Arial" w:cs="Arial"/>
          <w:sz w:val="22"/>
          <w:szCs w:val="22"/>
        </w:rPr>
      </w:pPr>
      <w:r w:rsidRPr="00FA2E1B">
        <w:rPr>
          <w:rFonts w:ascii="Arial" w:hAnsi="Arial" w:cs="Arial"/>
          <w:sz w:val="22"/>
          <w:szCs w:val="22"/>
        </w:rPr>
        <w:t xml:space="preserve">Urbinati A, </w:t>
      </w:r>
      <w:proofErr w:type="spellStart"/>
      <w:r w:rsidRPr="00FA2E1B">
        <w:rPr>
          <w:rFonts w:ascii="Arial" w:hAnsi="Arial" w:cs="Arial"/>
          <w:sz w:val="22"/>
          <w:szCs w:val="22"/>
        </w:rPr>
        <w:t>Chiaroni</w:t>
      </w:r>
      <w:proofErr w:type="spellEnd"/>
      <w:r w:rsidRPr="00FA2E1B">
        <w:rPr>
          <w:rFonts w:ascii="Arial" w:hAnsi="Arial" w:cs="Arial"/>
          <w:sz w:val="22"/>
          <w:szCs w:val="22"/>
        </w:rPr>
        <w:t xml:space="preserve"> D, Chiesa V, </w:t>
      </w:r>
      <w:proofErr w:type="spellStart"/>
      <w:r w:rsidRPr="00FA2E1B">
        <w:rPr>
          <w:rFonts w:ascii="Arial" w:hAnsi="Arial" w:cs="Arial"/>
          <w:sz w:val="22"/>
          <w:szCs w:val="22"/>
        </w:rPr>
        <w:t>Franzò</w:t>
      </w:r>
      <w:proofErr w:type="spellEnd"/>
      <w:r w:rsidRPr="00FA2E1B">
        <w:rPr>
          <w:rFonts w:ascii="Arial" w:hAnsi="Arial" w:cs="Arial"/>
          <w:sz w:val="22"/>
          <w:szCs w:val="22"/>
        </w:rPr>
        <w:t xml:space="preserve"> S, Frattini F. </w:t>
      </w:r>
      <w:r>
        <w:rPr>
          <w:rFonts w:ascii="Arial" w:hAnsi="Arial" w:cs="Arial"/>
          <w:sz w:val="22"/>
          <w:szCs w:val="22"/>
        </w:rPr>
        <w:t xml:space="preserve">(2019) </w:t>
      </w:r>
      <w:r w:rsidR="00AA0AA7">
        <w:rPr>
          <w:rFonts w:ascii="Arial" w:hAnsi="Arial" w:cs="Arial"/>
          <w:sz w:val="22"/>
          <w:szCs w:val="22"/>
        </w:rPr>
        <w:t>‘</w:t>
      </w:r>
      <w:r w:rsidRPr="00FA2E1B">
        <w:rPr>
          <w:rFonts w:ascii="Arial" w:hAnsi="Arial" w:cs="Arial"/>
          <w:sz w:val="22"/>
          <w:szCs w:val="22"/>
        </w:rPr>
        <w:t xml:space="preserve">How incumbents manage waves of disruptive innovations: </w:t>
      </w:r>
      <w:r>
        <w:rPr>
          <w:rFonts w:ascii="Arial" w:hAnsi="Arial" w:cs="Arial"/>
          <w:sz w:val="22"/>
          <w:szCs w:val="22"/>
        </w:rPr>
        <w:t>A</w:t>
      </w:r>
      <w:r w:rsidRPr="00FA2E1B">
        <w:rPr>
          <w:rFonts w:ascii="Arial" w:hAnsi="Arial" w:cs="Arial"/>
          <w:sz w:val="22"/>
          <w:szCs w:val="22"/>
        </w:rPr>
        <w:t>n exploratory analysis of the global music industry</w:t>
      </w:r>
      <w:r w:rsidR="00AA0AA7">
        <w:rPr>
          <w:rFonts w:ascii="Arial" w:hAnsi="Arial" w:cs="Arial"/>
          <w:sz w:val="22"/>
          <w:szCs w:val="22"/>
        </w:rPr>
        <w:t>’,</w:t>
      </w:r>
      <w:r w:rsidRPr="00FA2E1B">
        <w:rPr>
          <w:rFonts w:ascii="Arial" w:hAnsi="Arial" w:cs="Arial"/>
          <w:sz w:val="22"/>
          <w:szCs w:val="22"/>
        </w:rPr>
        <w:t xml:space="preserve"> </w:t>
      </w:r>
      <w:r w:rsidRPr="00485C83">
        <w:rPr>
          <w:rFonts w:ascii="Arial" w:hAnsi="Arial" w:cs="Arial"/>
          <w:i/>
          <w:iCs/>
          <w:sz w:val="22"/>
          <w:szCs w:val="22"/>
        </w:rPr>
        <w:t>Int</w:t>
      </w:r>
      <w:r w:rsidRPr="00485C83">
        <w:rPr>
          <w:rFonts w:ascii="Arial" w:hAnsi="Arial" w:cs="Arial"/>
          <w:i/>
          <w:iCs/>
          <w:sz w:val="22"/>
          <w:szCs w:val="22"/>
        </w:rPr>
        <w:t>ernational</w:t>
      </w:r>
      <w:r w:rsidRPr="00485C83">
        <w:rPr>
          <w:rFonts w:ascii="Arial" w:hAnsi="Arial" w:cs="Arial"/>
          <w:i/>
          <w:iCs/>
          <w:sz w:val="22"/>
          <w:szCs w:val="22"/>
        </w:rPr>
        <w:t xml:space="preserve"> J</w:t>
      </w:r>
      <w:r w:rsidRPr="00485C83">
        <w:rPr>
          <w:rFonts w:ascii="Arial" w:hAnsi="Arial" w:cs="Arial"/>
          <w:i/>
          <w:iCs/>
          <w:sz w:val="22"/>
          <w:szCs w:val="22"/>
        </w:rPr>
        <w:t>ournal of</w:t>
      </w:r>
      <w:r w:rsidRPr="00485C83">
        <w:rPr>
          <w:rFonts w:ascii="Arial" w:hAnsi="Arial" w:cs="Arial"/>
          <w:i/>
          <w:iCs/>
          <w:sz w:val="22"/>
          <w:szCs w:val="22"/>
        </w:rPr>
        <w:t xml:space="preserve"> Innov</w:t>
      </w:r>
      <w:r w:rsidRPr="00485C83">
        <w:rPr>
          <w:rFonts w:ascii="Arial" w:hAnsi="Arial" w:cs="Arial"/>
          <w:i/>
          <w:iCs/>
          <w:sz w:val="22"/>
          <w:szCs w:val="22"/>
        </w:rPr>
        <w:t>ation and Technology</w:t>
      </w:r>
      <w:r w:rsidRPr="00485C83">
        <w:rPr>
          <w:rFonts w:ascii="Arial" w:hAnsi="Arial" w:cs="Arial"/>
          <w:i/>
          <w:iCs/>
          <w:sz w:val="22"/>
          <w:szCs w:val="22"/>
        </w:rPr>
        <w:t xml:space="preserve"> Manag</w:t>
      </w:r>
      <w:r w:rsidRPr="00485C83">
        <w:rPr>
          <w:rFonts w:ascii="Arial" w:hAnsi="Arial" w:cs="Arial"/>
          <w:i/>
          <w:iCs/>
          <w:sz w:val="22"/>
          <w:szCs w:val="22"/>
        </w:rPr>
        <w:t>ement</w:t>
      </w:r>
      <w:r w:rsidR="00AA0AA7">
        <w:rPr>
          <w:rFonts w:ascii="Arial" w:hAnsi="Arial" w:cs="Arial"/>
          <w:sz w:val="22"/>
          <w:szCs w:val="22"/>
        </w:rPr>
        <w:t>,</w:t>
      </w:r>
      <w:r w:rsidRPr="00FA2E1B">
        <w:rPr>
          <w:rFonts w:ascii="Arial" w:hAnsi="Arial" w:cs="Arial"/>
          <w:sz w:val="22"/>
          <w:szCs w:val="22"/>
        </w:rPr>
        <w:t xml:space="preserve"> 16</w:t>
      </w:r>
      <w:r>
        <w:rPr>
          <w:rFonts w:ascii="Arial" w:hAnsi="Arial" w:cs="Arial"/>
          <w:sz w:val="22"/>
          <w:szCs w:val="22"/>
        </w:rPr>
        <w:t>(1).</w:t>
      </w:r>
      <w:r w:rsidRPr="00FA2E1B">
        <w:rPr>
          <w:rFonts w:ascii="Arial" w:hAnsi="Arial" w:cs="Arial"/>
          <w:sz w:val="22"/>
          <w:szCs w:val="22"/>
        </w:rPr>
        <w:t xml:space="preserve"> </w:t>
      </w:r>
      <w:proofErr w:type="spellStart"/>
      <w:r w:rsidRPr="00FA2E1B">
        <w:rPr>
          <w:rFonts w:ascii="Arial" w:hAnsi="Arial" w:cs="Arial"/>
          <w:sz w:val="22"/>
          <w:szCs w:val="22"/>
        </w:rPr>
        <w:t>doi</w:t>
      </w:r>
      <w:proofErr w:type="spellEnd"/>
      <w:r w:rsidRPr="00FA2E1B">
        <w:rPr>
          <w:rFonts w:ascii="Arial" w:hAnsi="Arial" w:cs="Arial"/>
          <w:sz w:val="22"/>
          <w:szCs w:val="22"/>
        </w:rPr>
        <w:t>: 10.1142/s0219877019500068.</w:t>
      </w:r>
    </w:p>
    <w:p w14:paraId="71958364" w14:textId="77777777" w:rsidR="00895DA2" w:rsidRDefault="00895DA2" w:rsidP="005811E9">
      <w:pPr>
        <w:jc w:val="both"/>
        <w:rPr>
          <w:rFonts w:ascii="Arial" w:hAnsi="Arial" w:cs="Arial"/>
          <w:sz w:val="22"/>
          <w:szCs w:val="22"/>
        </w:rPr>
      </w:pPr>
    </w:p>
    <w:p w14:paraId="7E88DF37" w14:textId="643E06DD" w:rsidR="00895DA2" w:rsidRPr="00895DA2" w:rsidRDefault="00895DA2" w:rsidP="00895DA2">
      <w:pPr>
        <w:jc w:val="both"/>
        <w:rPr>
          <w:rFonts w:ascii="Arial" w:hAnsi="Arial" w:cs="Arial"/>
          <w:sz w:val="22"/>
          <w:szCs w:val="22"/>
        </w:rPr>
      </w:pPr>
      <w:proofErr w:type="spellStart"/>
      <w:r w:rsidRPr="00895DA2">
        <w:rPr>
          <w:rFonts w:ascii="Arial" w:hAnsi="Arial" w:cs="Arial"/>
          <w:sz w:val="22"/>
          <w:szCs w:val="22"/>
        </w:rPr>
        <w:t>Vandergast</w:t>
      </w:r>
      <w:proofErr w:type="spellEnd"/>
      <w:r w:rsidRPr="00895DA2">
        <w:rPr>
          <w:rFonts w:ascii="Arial" w:hAnsi="Arial" w:cs="Arial"/>
          <w:sz w:val="22"/>
          <w:szCs w:val="22"/>
        </w:rPr>
        <w:t>, A</w:t>
      </w:r>
      <w:r w:rsidR="00E82E2D">
        <w:rPr>
          <w:rFonts w:ascii="Arial" w:hAnsi="Arial" w:cs="Arial"/>
          <w:sz w:val="22"/>
          <w:szCs w:val="22"/>
        </w:rPr>
        <w:t>.</w:t>
      </w:r>
      <w:r w:rsidRPr="00895DA2">
        <w:rPr>
          <w:rFonts w:ascii="Arial" w:hAnsi="Arial" w:cs="Arial"/>
          <w:sz w:val="22"/>
          <w:szCs w:val="22"/>
        </w:rPr>
        <w:t xml:space="preserve"> </w:t>
      </w:r>
      <w:r w:rsidR="00E82E2D">
        <w:rPr>
          <w:rFonts w:ascii="Arial" w:hAnsi="Arial" w:cs="Arial"/>
          <w:sz w:val="22"/>
          <w:szCs w:val="22"/>
        </w:rPr>
        <w:t>(</w:t>
      </w:r>
      <w:r w:rsidRPr="00895DA2">
        <w:rPr>
          <w:rFonts w:ascii="Arial" w:hAnsi="Arial" w:cs="Arial"/>
          <w:sz w:val="22"/>
          <w:szCs w:val="22"/>
        </w:rPr>
        <w:t>2023</w:t>
      </w:r>
      <w:r w:rsidR="00E82E2D">
        <w:rPr>
          <w:rFonts w:ascii="Arial" w:hAnsi="Arial" w:cs="Arial"/>
          <w:sz w:val="22"/>
          <w:szCs w:val="22"/>
        </w:rPr>
        <w:t>)</w:t>
      </w:r>
      <w:r w:rsidRPr="00895DA2">
        <w:rPr>
          <w:rFonts w:ascii="Arial" w:hAnsi="Arial" w:cs="Arial"/>
          <w:sz w:val="22"/>
          <w:szCs w:val="22"/>
        </w:rPr>
        <w:t xml:space="preserve"> </w:t>
      </w:r>
      <w:r w:rsidR="00AA0AA7">
        <w:rPr>
          <w:rFonts w:ascii="Arial" w:hAnsi="Arial" w:cs="Arial"/>
          <w:sz w:val="22"/>
          <w:szCs w:val="22"/>
        </w:rPr>
        <w:t>‘</w:t>
      </w:r>
      <w:r w:rsidRPr="00895DA2">
        <w:rPr>
          <w:rFonts w:ascii="Arial" w:hAnsi="Arial" w:cs="Arial"/>
          <w:sz w:val="22"/>
          <w:szCs w:val="22"/>
        </w:rPr>
        <w:t>Musicians, Mental Health and the Propagandist Mind Trap of Social Media</w:t>
      </w:r>
      <w:r w:rsidR="00AA0AA7">
        <w:rPr>
          <w:rFonts w:ascii="Arial" w:hAnsi="Arial" w:cs="Arial"/>
          <w:sz w:val="22"/>
          <w:szCs w:val="22"/>
        </w:rPr>
        <w:t>,’</w:t>
      </w:r>
      <w:r w:rsidRPr="00895DA2">
        <w:rPr>
          <w:rFonts w:ascii="Arial" w:hAnsi="Arial" w:cs="Arial"/>
          <w:sz w:val="22"/>
          <w:szCs w:val="22"/>
        </w:rPr>
        <w:t xml:space="preserve"> </w:t>
      </w:r>
      <w:r w:rsidRPr="00AA0AA7">
        <w:rPr>
          <w:rFonts w:ascii="Arial" w:hAnsi="Arial" w:cs="Arial"/>
          <w:i/>
          <w:iCs/>
          <w:sz w:val="22"/>
          <w:szCs w:val="22"/>
        </w:rPr>
        <w:t>A&amp;R Factory</w:t>
      </w:r>
      <w:r w:rsidRPr="00895DA2">
        <w:rPr>
          <w:rFonts w:ascii="Arial" w:hAnsi="Arial" w:cs="Arial"/>
          <w:sz w:val="22"/>
          <w:szCs w:val="22"/>
        </w:rPr>
        <w:t>, March 27.</w:t>
      </w:r>
      <w:r>
        <w:rPr>
          <w:rFonts w:ascii="Arial" w:hAnsi="Arial" w:cs="Arial"/>
          <w:sz w:val="22"/>
          <w:szCs w:val="22"/>
        </w:rPr>
        <w:t xml:space="preserve"> </w:t>
      </w:r>
      <w:r w:rsidRPr="00895DA2">
        <w:rPr>
          <w:rFonts w:ascii="Arial" w:hAnsi="Arial" w:cs="Arial"/>
          <w:sz w:val="22"/>
          <w:szCs w:val="22"/>
        </w:rPr>
        <w:t>https://www.anrfactory.com/musicians-mental-health-and-the-propagandist-mind-trap-of-social-media</w:t>
      </w:r>
      <w:r w:rsidR="00822909">
        <w:rPr>
          <w:rFonts w:ascii="Arial" w:hAnsi="Arial" w:cs="Arial"/>
          <w:sz w:val="22"/>
          <w:szCs w:val="22"/>
        </w:rPr>
        <w:t>.</w:t>
      </w:r>
    </w:p>
    <w:p w14:paraId="1E8B01F4" w14:textId="77777777" w:rsidR="00A5521B" w:rsidRPr="00571DE7" w:rsidRDefault="00A5521B" w:rsidP="005811E9">
      <w:pPr>
        <w:jc w:val="both"/>
        <w:rPr>
          <w:rFonts w:ascii="Arial" w:hAnsi="Arial" w:cs="Arial"/>
          <w:sz w:val="22"/>
          <w:szCs w:val="22"/>
        </w:rPr>
      </w:pPr>
    </w:p>
    <w:p w14:paraId="296DC55A" w14:textId="50CC155F" w:rsidR="00A5521B" w:rsidRPr="00571DE7" w:rsidRDefault="00A5521B" w:rsidP="005811E9">
      <w:pPr>
        <w:jc w:val="both"/>
        <w:rPr>
          <w:rFonts w:ascii="Arial" w:hAnsi="Arial" w:cs="Arial"/>
          <w:sz w:val="22"/>
          <w:szCs w:val="22"/>
        </w:rPr>
      </w:pPr>
      <w:r w:rsidRPr="00571DE7">
        <w:rPr>
          <w:rFonts w:ascii="Arial" w:hAnsi="Arial" w:cs="Arial"/>
          <w:sz w:val="22"/>
          <w:szCs w:val="22"/>
        </w:rPr>
        <w:t xml:space="preserve">Waldfogel, J. (2012) </w:t>
      </w:r>
      <w:r w:rsidR="00702D57">
        <w:rPr>
          <w:rFonts w:ascii="Arial" w:hAnsi="Arial" w:cs="Arial"/>
          <w:sz w:val="22"/>
          <w:szCs w:val="22"/>
        </w:rPr>
        <w:t>‘</w:t>
      </w:r>
      <w:r w:rsidRPr="00571DE7">
        <w:rPr>
          <w:rFonts w:ascii="Arial" w:hAnsi="Arial" w:cs="Arial"/>
          <w:sz w:val="22"/>
          <w:szCs w:val="22"/>
        </w:rPr>
        <w:t>Music piracy and its effects on demand, supply and welfare</w:t>
      </w:r>
      <w:r w:rsidR="00702D57">
        <w:rPr>
          <w:rFonts w:ascii="Arial" w:hAnsi="Arial" w:cs="Arial"/>
          <w:sz w:val="22"/>
          <w:szCs w:val="22"/>
        </w:rPr>
        <w:t>’</w:t>
      </w:r>
      <w:r w:rsidR="00103196" w:rsidRPr="00571DE7">
        <w:rPr>
          <w:rFonts w:ascii="Arial" w:hAnsi="Arial" w:cs="Arial"/>
          <w:sz w:val="22"/>
          <w:szCs w:val="22"/>
        </w:rPr>
        <w:t xml:space="preserve">, </w:t>
      </w:r>
      <w:r w:rsidR="00103196" w:rsidRPr="00485C83">
        <w:rPr>
          <w:rFonts w:ascii="Arial" w:hAnsi="Arial" w:cs="Arial"/>
          <w:i/>
          <w:iCs/>
          <w:sz w:val="22"/>
          <w:szCs w:val="22"/>
        </w:rPr>
        <w:t>The Journal of Political Economy</w:t>
      </w:r>
      <w:r w:rsidR="00103196" w:rsidRPr="00571DE7">
        <w:rPr>
          <w:rFonts w:ascii="Arial" w:hAnsi="Arial" w:cs="Arial"/>
          <w:sz w:val="22"/>
          <w:szCs w:val="22"/>
        </w:rPr>
        <w:t>, 120(3), pp.</w:t>
      </w:r>
      <w:r w:rsidR="00702D57">
        <w:rPr>
          <w:rFonts w:ascii="Arial" w:hAnsi="Arial" w:cs="Arial"/>
          <w:sz w:val="22"/>
          <w:szCs w:val="22"/>
        </w:rPr>
        <w:t xml:space="preserve"> </w:t>
      </w:r>
      <w:r w:rsidR="00103196" w:rsidRPr="00571DE7">
        <w:rPr>
          <w:rFonts w:ascii="Arial" w:hAnsi="Arial" w:cs="Arial"/>
          <w:sz w:val="22"/>
          <w:szCs w:val="22"/>
        </w:rPr>
        <w:t xml:space="preserve">497-545.  </w:t>
      </w:r>
      <w:proofErr w:type="spellStart"/>
      <w:r w:rsidR="00103196" w:rsidRPr="00571DE7">
        <w:rPr>
          <w:rFonts w:ascii="Arial" w:hAnsi="Arial" w:cs="Arial"/>
          <w:sz w:val="22"/>
          <w:szCs w:val="22"/>
        </w:rPr>
        <w:t>doi</w:t>
      </w:r>
      <w:proofErr w:type="spellEnd"/>
      <w:r w:rsidR="00103196" w:rsidRPr="00571DE7">
        <w:rPr>
          <w:rFonts w:ascii="Arial" w:hAnsi="Arial" w:cs="Arial"/>
          <w:sz w:val="22"/>
          <w:szCs w:val="22"/>
        </w:rPr>
        <w:t xml:space="preserve">: 10.1086/663157. </w:t>
      </w:r>
    </w:p>
    <w:p w14:paraId="6F4A05D4" w14:textId="77777777" w:rsidR="00EC6705" w:rsidRPr="00571DE7" w:rsidRDefault="00EC6705" w:rsidP="005811E9">
      <w:pPr>
        <w:jc w:val="both"/>
        <w:rPr>
          <w:rFonts w:ascii="Arial" w:hAnsi="Arial" w:cs="Arial"/>
          <w:sz w:val="22"/>
          <w:szCs w:val="22"/>
        </w:rPr>
      </w:pPr>
    </w:p>
    <w:p w14:paraId="0D7C77B5" w14:textId="16961563" w:rsidR="00310E9B" w:rsidRPr="00571DE7" w:rsidRDefault="00310E9B" w:rsidP="00310E9B">
      <w:pPr>
        <w:rPr>
          <w:rFonts w:ascii="Arial" w:hAnsi="Arial" w:cs="Arial"/>
          <w:sz w:val="22"/>
          <w:szCs w:val="22"/>
        </w:rPr>
      </w:pPr>
      <w:r w:rsidRPr="00571DE7">
        <w:rPr>
          <w:rFonts w:ascii="Arial" w:hAnsi="Arial" w:cs="Arial"/>
          <w:sz w:val="22"/>
          <w:szCs w:val="22"/>
        </w:rPr>
        <w:t xml:space="preserve">Wares, C., et al. (2023) </w:t>
      </w:r>
      <w:r w:rsidR="00702D57">
        <w:rPr>
          <w:rFonts w:ascii="Arial" w:hAnsi="Arial" w:cs="Arial"/>
          <w:sz w:val="22"/>
          <w:szCs w:val="22"/>
        </w:rPr>
        <w:t>‘</w:t>
      </w:r>
      <w:r w:rsidRPr="00571DE7">
        <w:rPr>
          <w:rFonts w:ascii="Arial" w:hAnsi="Arial" w:cs="Arial"/>
          <w:sz w:val="22"/>
          <w:szCs w:val="22"/>
        </w:rPr>
        <w:t xml:space="preserve">Exploring the </w:t>
      </w:r>
      <w:r w:rsidR="00530D08">
        <w:rPr>
          <w:rFonts w:ascii="Arial" w:hAnsi="Arial" w:cs="Arial"/>
          <w:sz w:val="22"/>
          <w:szCs w:val="22"/>
        </w:rPr>
        <w:t>i</w:t>
      </w:r>
      <w:r w:rsidRPr="00571DE7">
        <w:rPr>
          <w:rFonts w:ascii="Arial" w:hAnsi="Arial" w:cs="Arial"/>
          <w:sz w:val="22"/>
          <w:szCs w:val="22"/>
        </w:rPr>
        <w:t xml:space="preserve">mpact of </w:t>
      </w:r>
      <w:r w:rsidR="00530D08">
        <w:rPr>
          <w:rFonts w:ascii="Arial" w:hAnsi="Arial" w:cs="Arial"/>
          <w:sz w:val="22"/>
          <w:szCs w:val="22"/>
        </w:rPr>
        <w:t>s</w:t>
      </w:r>
      <w:r w:rsidRPr="00571DE7">
        <w:rPr>
          <w:rFonts w:ascii="Arial" w:hAnsi="Arial" w:cs="Arial"/>
          <w:sz w:val="22"/>
          <w:szCs w:val="22"/>
        </w:rPr>
        <w:t xml:space="preserve">ocial </w:t>
      </w:r>
      <w:r w:rsidR="00530D08">
        <w:rPr>
          <w:rFonts w:ascii="Arial" w:hAnsi="Arial" w:cs="Arial"/>
          <w:sz w:val="22"/>
          <w:szCs w:val="22"/>
        </w:rPr>
        <w:t>m</w:t>
      </w:r>
      <w:r w:rsidRPr="00571DE7">
        <w:rPr>
          <w:rFonts w:ascii="Arial" w:hAnsi="Arial" w:cs="Arial"/>
          <w:sz w:val="22"/>
          <w:szCs w:val="22"/>
        </w:rPr>
        <w:t xml:space="preserve">edia on the </w:t>
      </w:r>
      <w:r w:rsidR="00530D08">
        <w:rPr>
          <w:rFonts w:ascii="Arial" w:hAnsi="Arial" w:cs="Arial"/>
          <w:sz w:val="22"/>
          <w:szCs w:val="22"/>
        </w:rPr>
        <w:t>m</w:t>
      </w:r>
      <w:r w:rsidRPr="00571DE7">
        <w:rPr>
          <w:rFonts w:ascii="Arial" w:hAnsi="Arial" w:cs="Arial"/>
          <w:sz w:val="22"/>
          <w:szCs w:val="22"/>
        </w:rPr>
        <w:t xml:space="preserve">usic </w:t>
      </w:r>
      <w:r w:rsidR="00530D08">
        <w:rPr>
          <w:rFonts w:ascii="Arial" w:hAnsi="Arial" w:cs="Arial"/>
          <w:sz w:val="22"/>
          <w:szCs w:val="22"/>
        </w:rPr>
        <w:t>i</w:t>
      </w:r>
      <w:r w:rsidRPr="00571DE7">
        <w:rPr>
          <w:rFonts w:ascii="Arial" w:hAnsi="Arial" w:cs="Arial"/>
          <w:sz w:val="22"/>
          <w:szCs w:val="22"/>
        </w:rPr>
        <w:t xml:space="preserve">ndustry—From </w:t>
      </w:r>
      <w:r w:rsidR="00530D08">
        <w:rPr>
          <w:rFonts w:ascii="Arial" w:hAnsi="Arial" w:cs="Arial"/>
          <w:sz w:val="22"/>
          <w:szCs w:val="22"/>
        </w:rPr>
        <w:t>m</w:t>
      </w:r>
      <w:r w:rsidRPr="00571DE7">
        <w:rPr>
          <w:rFonts w:ascii="Arial" w:hAnsi="Arial" w:cs="Arial"/>
          <w:sz w:val="22"/>
          <w:szCs w:val="22"/>
        </w:rPr>
        <w:t xml:space="preserve">usic </w:t>
      </w:r>
      <w:r w:rsidR="00530D08">
        <w:rPr>
          <w:rFonts w:ascii="Arial" w:hAnsi="Arial" w:cs="Arial"/>
          <w:sz w:val="22"/>
          <w:szCs w:val="22"/>
        </w:rPr>
        <w:t>c</w:t>
      </w:r>
      <w:r w:rsidRPr="00571DE7">
        <w:rPr>
          <w:rFonts w:ascii="Arial" w:hAnsi="Arial" w:cs="Arial"/>
          <w:sz w:val="22"/>
          <w:szCs w:val="22"/>
        </w:rPr>
        <w:t xml:space="preserve">onsumption and </w:t>
      </w:r>
      <w:r w:rsidR="00530D08">
        <w:rPr>
          <w:rFonts w:ascii="Arial" w:hAnsi="Arial" w:cs="Arial"/>
          <w:sz w:val="22"/>
          <w:szCs w:val="22"/>
        </w:rPr>
        <w:t>d</w:t>
      </w:r>
      <w:r w:rsidRPr="00571DE7">
        <w:rPr>
          <w:rFonts w:ascii="Arial" w:hAnsi="Arial" w:cs="Arial"/>
          <w:sz w:val="22"/>
          <w:szCs w:val="22"/>
        </w:rPr>
        <w:t xml:space="preserve">iscovery to </w:t>
      </w:r>
      <w:r w:rsidR="00530D08">
        <w:rPr>
          <w:rFonts w:ascii="Arial" w:hAnsi="Arial" w:cs="Arial"/>
          <w:sz w:val="22"/>
          <w:szCs w:val="22"/>
        </w:rPr>
        <w:t>h</w:t>
      </w:r>
      <w:r w:rsidRPr="00571DE7">
        <w:rPr>
          <w:rFonts w:ascii="Arial" w:hAnsi="Arial" w:cs="Arial"/>
          <w:sz w:val="22"/>
          <w:szCs w:val="22"/>
        </w:rPr>
        <w:t xml:space="preserve">ealth and </w:t>
      </w:r>
      <w:r w:rsidR="00530D08">
        <w:rPr>
          <w:rFonts w:ascii="Arial" w:hAnsi="Arial" w:cs="Arial"/>
          <w:sz w:val="22"/>
          <w:szCs w:val="22"/>
        </w:rPr>
        <w:t>w</w:t>
      </w:r>
      <w:r w:rsidRPr="00571DE7">
        <w:rPr>
          <w:rFonts w:ascii="Arial" w:hAnsi="Arial" w:cs="Arial"/>
          <w:sz w:val="22"/>
          <w:szCs w:val="22"/>
        </w:rPr>
        <w:t xml:space="preserve">ellness—And </w:t>
      </w:r>
      <w:r w:rsidR="00530D08">
        <w:rPr>
          <w:rFonts w:ascii="Arial" w:hAnsi="Arial" w:cs="Arial"/>
          <w:sz w:val="22"/>
          <w:szCs w:val="22"/>
        </w:rPr>
        <w:t>d</w:t>
      </w:r>
      <w:r w:rsidRPr="00571DE7">
        <w:rPr>
          <w:rFonts w:ascii="Arial" w:hAnsi="Arial" w:cs="Arial"/>
          <w:sz w:val="22"/>
          <w:szCs w:val="22"/>
        </w:rPr>
        <w:t xml:space="preserve">eveloping a </w:t>
      </w:r>
      <w:r w:rsidR="00530D08">
        <w:rPr>
          <w:rFonts w:ascii="Arial" w:hAnsi="Arial" w:cs="Arial"/>
          <w:sz w:val="22"/>
          <w:szCs w:val="22"/>
        </w:rPr>
        <w:t>m</w:t>
      </w:r>
      <w:r w:rsidRPr="00571DE7">
        <w:rPr>
          <w:rFonts w:ascii="Arial" w:hAnsi="Arial" w:cs="Arial"/>
          <w:sz w:val="22"/>
          <w:szCs w:val="22"/>
        </w:rPr>
        <w:t xml:space="preserve">ore </w:t>
      </w:r>
      <w:r w:rsidR="00530D08">
        <w:rPr>
          <w:rFonts w:ascii="Arial" w:hAnsi="Arial" w:cs="Arial"/>
          <w:sz w:val="22"/>
          <w:szCs w:val="22"/>
        </w:rPr>
        <w:t>s</w:t>
      </w:r>
      <w:r w:rsidRPr="00571DE7">
        <w:rPr>
          <w:rFonts w:ascii="Arial" w:hAnsi="Arial" w:cs="Arial"/>
          <w:sz w:val="22"/>
          <w:szCs w:val="22"/>
        </w:rPr>
        <w:t xml:space="preserve">ustainable </w:t>
      </w:r>
      <w:r w:rsidR="00530D08">
        <w:rPr>
          <w:rFonts w:ascii="Arial" w:hAnsi="Arial" w:cs="Arial"/>
          <w:sz w:val="22"/>
          <w:szCs w:val="22"/>
        </w:rPr>
        <w:t>f</w:t>
      </w:r>
      <w:r w:rsidRPr="00571DE7">
        <w:rPr>
          <w:rFonts w:ascii="Arial" w:hAnsi="Arial" w:cs="Arial"/>
          <w:sz w:val="22"/>
          <w:szCs w:val="22"/>
        </w:rPr>
        <w:t>uture</w:t>
      </w:r>
      <w:r w:rsidR="00702D57">
        <w:rPr>
          <w:rFonts w:ascii="Arial" w:hAnsi="Arial" w:cs="Arial"/>
          <w:sz w:val="22"/>
          <w:szCs w:val="22"/>
        </w:rPr>
        <w:t>’,</w:t>
      </w:r>
      <w:r w:rsidRPr="00571DE7">
        <w:rPr>
          <w:rFonts w:ascii="Arial" w:hAnsi="Arial" w:cs="Arial"/>
          <w:sz w:val="22"/>
          <w:szCs w:val="22"/>
        </w:rPr>
        <w:t xml:space="preserve"> </w:t>
      </w:r>
      <w:r w:rsidRPr="00571DE7">
        <w:rPr>
          <w:rFonts w:ascii="Arial" w:hAnsi="Arial" w:cs="Arial"/>
          <w:i/>
          <w:iCs/>
          <w:sz w:val="22"/>
          <w:szCs w:val="22"/>
        </w:rPr>
        <w:t>Journal of the Music and Entertainment Industry Educators Association</w:t>
      </w:r>
      <w:r w:rsidRPr="00571DE7">
        <w:rPr>
          <w:rFonts w:ascii="Arial" w:hAnsi="Arial" w:cs="Arial"/>
          <w:sz w:val="22"/>
          <w:szCs w:val="22"/>
        </w:rPr>
        <w:t xml:space="preserve"> 23(1), pp.13-47. https://doi.org/10.25101/23.1.</w:t>
      </w:r>
    </w:p>
    <w:p w14:paraId="102E4750" w14:textId="77777777" w:rsidR="004524AC" w:rsidRPr="00571DE7" w:rsidRDefault="004524AC" w:rsidP="005811E9">
      <w:pPr>
        <w:jc w:val="both"/>
        <w:rPr>
          <w:rFonts w:ascii="Arial" w:hAnsi="Arial" w:cs="Arial"/>
          <w:sz w:val="22"/>
          <w:szCs w:val="22"/>
        </w:rPr>
      </w:pPr>
    </w:p>
    <w:p w14:paraId="003D3EC3" w14:textId="726BB1C8" w:rsidR="003E55F9" w:rsidRPr="00571DE7" w:rsidRDefault="003E55F9" w:rsidP="005811E9">
      <w:pPr>
        <w:jc w:val="both"/>
        <w:rPr>
          <w:rFonts w:ascii="Arial" w:hAnsi="Arial" w:cs="Arial"/>
          <w:sz w:val="22"/>
          <w:szCs w:val="22"/>
        </w:rPr>
      </w:pPr>
      <w:r w:rsidRPr="00571DE7">
        <w:rPr>
          <w:rFonts w:ascii="Arial" w:hAnsi="Arial" w:cs="Arial"/>
          <w:sz w:val="22"/>
          <w:szCs w:val="22"/>
        </w:rPr>
        <w:t xml:space="preserve">Watson, A., Watson, J. B. and Tompkins, L. (2023) ‘Does social media pay for music artists? Quantitative evidence on the co-evolution of social media, streaming and live music’, </w:t>
      </w:r>
      <w:r w:rsidRPr="00571DE7">
        <w:rPr>
          <w:rFonts w:ascii="Arial" w:hAnsi="Arial" w:cs="Arial"/>
          <w:i/>
          <w:iCs/>
          <w:sz w:val="22"/>
          <w:szCs w:val="22"/>
        </w:rPr>
        <w:t>Journal of Cultural Economy</w:t>
      </w:r>
      <w:r w:rsidRPr="00571DE7">
        <w:rPr>
          <w:rFonts w:ascii="Arial" w:hAnsi="Arial" w:cs="Arial"/>
          <w:sz w:val="22"/>
          <w:szCs w:val="22"/>
        </w:rPr>
        <w:t xml:space="preserve">, 16(1), pp. 32–46. </w:t>
      </w:r>
      <w:proofErr w:type="spellStart"/>
      <w:r w:rsidRPr="00571DE7">
        <w:rPr>
          <w:rFonts w:ascii="Arial" w:hAnsi="Arial" w:cs="Arial"/>
          <w:sz w:val="22"/>
          <w:szCs w:val="22"/>
        </w:rPr>
        <w:t>doi</w:t>
      </w:r>
      <w:proofErr w:type="spellEnd"/>
      <w:r w:rsidRPr="00571DE7">
        <w:rPr>
          <w:rFonts w:ascii="Arial" w:hAnsi="Arial" w:cs="Arial"/>
          <w:sz w:val="22"/>
          <w:szCs w:val="22"/>
        </w:rPr>
        <w:t>: 10.1080/17530350.2022.2087720.</w:t>
      </w:r>
    </w:p>
    <w:p w14:paraId="26C2EBDB" w14:textId="77777777" w:rsidR="007421F0" w:rsidRDefault="007421F0" w:rsidP="005811E9">
      <w:pPr>
        <w:jc w:val="both"/>
        <w:rPr>
          <w:rFonts w:ascii="Arial" w:hAnsi="Arial" w:cs="Arial"/>
          <w:sz w:val="22"/>
          <w:szCs w:val="22"/>
        </w:rPr>
      </w:pPr>
    </w:p>
    <w:p w14:paraId="6E762F97" w14:textId="5119FDC1" w:rsidR="00F36B17" w:rsidRPr="00571DE7" w:rsidRDefault="00F36B17" w:rsidP="005811E9">
      <w:pPr>
        <w:jc w:val="both"/>
        <w:rPr>
          <w:rFonts w:ascii="Arial" w:hAnsi="Arial" w:cs="Arial"/>
          <w:sz w:val="22"/>
          <w:szCs w:val="22"/>
        </w:rPr>
      </w:pPr>
      <w:r w:rsidRPr="00571DE7">
        <w:rPr>
          <w:rFonts w:ascii="Arial" w:hAnsi="Arial" w:cs="Arial"/>
          <w:sz w:val="22"/>
          <w:szCs w:val="22"/>
        </w:rPr>
        <w:t xml:space="preserve">Watson, J.E. (2019) </w:t>
      </w:r>
      <w:r w:rsidR="00702D57">
        <w:rPr>
          <w:rFonts w:ascii="Arial" w:hAnsi="Arial" w:cs="Arial"/>
          <w:sz w:val="22"/>
          <w:szCs w:val="22"/>
        </w:rPr>
        <w:t>‘</w:t>
      </w:r>
      <w:r w:rsidRPr="00571DE7">
        <w:rPr>
          <w:rFonts w:ascii="Arial" w:hAnsi="Arial" w:cs="Arial"/>
          <w:sz w:val="22"/>
          <w:szCs w:val="22"/>
        </w:rPr>
        <w:t>Gender representation on country format radio: A study of published reports from 2000-2018 (and 2019 airplay data)</w:t>
      </w:r>
      <w:r w:rsidR="00702D57">
        <w:rPr>
          <w:rFonts w:ascii="Arial" w:hAnsi="Arial" w:cs="Arial"/>
          <w:sz w:val="22"/>
          <w:szCs w:val="22"/>
        </w:rPr>
        <w:t>’,</w:t>
      </w:r>
      <w:r w:rsidRPr="00571DE7">
        <w:rPr>
          <w:rFonts w:ascii="Arial" w:hAnsi="Arial" w:cs="Arial"/>
          <w:sz w:val="22"/>
          <w:szCs w:val="22"/>
        </w:rPr>
        <w:t xml:space="preserve"> </w:t>
      </w:r>
      <w:r w:rsidRPr="00702D57">
        <w:rPr>
          <w:rFonts w:ascii="Arial" w:hAnsi="Arial" w:cs="Arial"/>
          <w:i/>
          <w:iCs/>
          <w:sz w:val="22"/>
          <w:szCs w:val="22"/>
        </w:rPr>
        <w:t xml:space="preserve">Nashville: </w:t>
      </w:r>
      <w:proofErr w:type="spellStart"/>
      <w:r w:rsidRPr="00702D57">
        <w:rPr>
          <w:rFonts w:ascii="Arial" w:hAnsi="Arial" w:cs="Arial"/>
          <w:i/>
          <w:iCs/>
          <w:sz w:val="22"/>
          <w:szCs w:val="22"/>
        </w:rPr>
        <w:t>SongData</w:t>
      </w:r>
      <w:proofErr w:type="spellEnd"/>
      <w:r w:rsidRPr="00702D57">
        <w:rPr>
          <w:rFonts w:ascii="Arial" w:hAnsi="Arial" w:cs="Arial"/>
          <w:i/>
          <w:iCs/>
          <w:sz w:val="22"/>
          <w:szCs w:val="22"/>
        </w:rPr>
        <w:t xml:space="preserve"> &amp; WOMAN Nashville</w:t>
      </w:r>
      <w:r w:rsidRPr="00571DE7">
        <w:rPr>
          <w:rFonts w:ascii="Arial" w:hAnsi="Arial" w:cs="Arial"/>
          <w:sz w:val="22"/>
          <w:szCs w:val="22"/>
        </w:rPr>
        <w:t>.</w:t>
      </w:r>
    </w:p>
    <w:p w14:paraId="785D030C" w14:textId="77777777" w:rsidR="00957C44" w:rsidRPr="00571DE7" w:rsidRDefault="00957C44" w:rsidP="005811E9">
      <w:pPr>
        <w:jc w:val="both"/>
        <w:rPr>
          <w:rFonts w:ascii="Arial" w:hAnsi="Arial" w:cs="Arial"/>
          <w:sz w:val="22"/>
          <w:szCs w:val="22"/>
        </w:rPr>
      </w:pPr>
    </w:p>
    <w:p w14:paraId="388A98C6" w14:textId="45A254A3" w:rsidR="00957C44" w:rsidRDefault="00957C44" w:rsidP="00957C44">
      <w:pPr>
        <w:jc w:val="both"/>
        <w:rPr>
          <w:rFonts w:ascii="Arial" w:hAnsi="Arial" w:cs="Arial"/>
          <w:sz w:val="22"/>
          <w:szCs w:val="22"/>
        </w:rPr>
      </w:pPr>
      <w:r w:rsidRPr="00571DE7">
        <w:rPr>
          <w:rFonts w:ascii="Arial" w:hAnsi="Arial" w:cs="Arial"/>
          <w:sz w:val="22"/>
          <w:szCs w:val="22"/>
        </w:rPr>
        <w:t>Westgate, C.</w:t>
      </w:r>
      <w:r w:rsidR="00634B90" w:rsidRPr="00571DE7">
        <w:rPr>
          <w:rFonts w:ascii="Arial" w:hAnsi="Arial" w:cs="Arial"/>
          <w:sz w:val="22"/>
          <w:szCs w:val="22"/>
        </w:rPr>
        <w:t>J. (2019)</w:t>
      </w:r>
      <w:r w:rsidRPr="00571DE7">
        <w:rPr>
          <w:rFonts w:ascii="Arial" w:hAnsi="Arial" w:cs="Arial"/>
          <w:sz w:val="22"/>
          <w:szCs w:val="22"/>
        </w:rPr>
        <w:t xml:space="preserve"> </w:t>
      </w:r>
      <w:r w:rsidR="00702D57">
        <w:rPr>
          <w:rFonts w:ascii="Arial" w:hAnsi="Arial" w:cs="Arial"/>
          <w:sz w:val="22"/>
          <w:szCs w:val="22"/>
        </w:rPr>
        <w:t>‘</w:t>
      </w:r>
      <w:r w:rsidRPr="00571DE7">
        <w:rPr>
          <w:rFonts w:ascii="Arial" w:hAnsi="Arial" w:cs="Arial"/>
          <w:sz w:val="22"/>
          <w:szCs w:val="22"/>
        </w:rPr>
        <w:t xml:space="preserve">Popular </w:t>
      </w:r>
      <w:r w:rsidR="00922A4B">
        <w:rPr>
          <w:rFonts w:ascii="Arial" w:hAnsi="Arial" w:cs="Arial"/>
          <w:sz w:val="22"/>
          <w:szCs w:val="22"/>
        </w:rPr>
        <w:t>m</w:t>
      </w:r>
      <w:r w:rsidRPr="00571DE7">
        <w:rPr>
          <w:rFonts w:ascii="Arial" w:hAnsi="Arial" w:cs="Arial"/>
          <w:sz w:val="22"/>
          <w:szCs w:val="22"/>
        </w:rPr>
        <w:t xml:space="preserve">usic </w:t>
      </w:r>
      <w:r w:rsidR="00922A4B">
        <w:rPr>
          <w:rFonts w:ascii="Arial" w:hAnsi="Arial" w:cs="Arial"/>
          <w:sz w:val="22"/>
          <w:szCs w:val="22"/>
        </w:rPr>
        <w:t>f</w:t>
      </w:r>
      <w:r w:rsidRPr="00571DE7">
        <w:rPr>
          <w:rFonts w:ascii="Arial" w:hAnsi="Arial" w:cs="Arial"/>
          <w:sz w:val="22"/>
          <w:szCs w:val="22"/>
        </w:rPr>
        <w:t xml:space="preserve">ans and the </w:t>
      </w:r>
      <w:r w:rsidR="00922A4B">
        <w:rPr>
          <w:rFonts w:ascii="Arial" w:hAnsi="Arial" w:cs="Arial"/>
          <w:sz w:val="22"/>
          <w:szCs w:val="22"/>
        </w:rPr>
        <w:t>v</w:t>
      </w:r>
      <w:r w:rsidRPr="00571DE7">
        <w:rPr>
          <w:rFonts w:ascii="Arial" w:hAnsi="Arial" w:cs="Arial"/>
          <w:sz w:val="22"/>
          <w:szCs w:val="22"/>
        </w:rPr>
        <w:t xml:space="preserve">alue of </w:t>
      </w:r>
      <w:r w:rsidR="00922A4B">
        <w:rPr>
          <w:rFonts w:ascii="Arial" w:hAnsi="Arial" w:cs="Arial"/>
          <w:sz w:val="22"/>
          <w:szCs w:val="22"/>
        </w:rPr>
        <w:t>c</w:t>
      </w:r>
      <w:r w:rsidRPr="00571DE7">
        <w:rPr>
          <w:rFonts w:ascii="Arial" w:hAnsi="Arial" w:cs="Arial"/>
          <w:sz w:val="22"/>
          <w:szCs w:val="22"/>
        </w:rPr>
        <w:t xml:space="preserve">oncert </w:t>
      </w:r>
      <w:r w:rsidR="00922A4B">
        <w:rPr>
          <w:rFonts w:ascii="Arial" w:hAnsi="Arial" w:cs="Arial"/>
          <w:sz w:val="22"/>
          <w:szCs w:val="22"/>
        </w:rPr>
        <w:t>t</w:t>
      </w:r>
      <w:r w:rsidRPr="00571DE7">
        <w:rPr>
          <w:rFonts w:ascii="Arial" w:hAnsi="Arial" w:cs="Arial"/>
          <w:sz w:val="22"/>
          <w:szCs w:val="22"/>
        </w:rPr>
        <w:t>ickets</w:t>
      </w:r>
      <w:r w:rsidR="00702D57">
        <w:rPr>
          <w:rFonts w:ascii="Arial" w:hAnsi="Arial" w:cs="Arial"/>
          <w:sz w:val="22"/>
          <w:szCs w:val="22"/>
        </w:rPr>
        <w:t>’,</w:t>
      </w:r>
      <w:r w:rsidRPr="00571DE7">
        <w:rPr>
          <w:rFonts w:ascii="Arial" w:hAnsi="Arial" w:cs="Arial"/>
          <w:sz w:val="22"/>
          <w:szCs w:val="22"/>
        </w:rPr>
        <w:t xml:space="preserve"> </w:t>
      </w:r>
      <w:r w:rsidRPr="00571DE7">
        <w:rPr>
          <w:rFonts w:ascii="Arial" w:hAnsi="Arial" w:cs="Arial"/>
          <w:i/>
          <w:iCs/>
          <w:sz w:val="22"/>
          <w:szCs w:val="22"/>
        </w:rPr>
        <w:t>Popular Music &amp; Society</w:t>
      </w:r>
      <w:r w:rsidRPr="00571DE7">
        <w:rPr>
          <w:rFonts w:ascii="Arial" w:hAnsi="Arial" w:cs="Arial"/>
          <w:sz w:val="22"/>
          <w:szCs w:val="22"/>
        </w:rPr>
        <w:t xml:space="preserve">, vol. 43(1), </w:t>
      </w:r>
      <w:r w:rsidR="00702D57">
        <w:rPr>
          <w:rFonts w:ascii="Arial" w:hAnsi="Arial" w:cs="Arial"/>
          <w:sz w:val="22"/>
          <w:szCs w:val="22"/>
        </w:rPr>
        <w:t xml:space="preserve">pp. </w:t>
      </w:r>
      <w:r w:rsidRPr="00571DE7">
        <w:rPr>
          <w:rFonts w:ascii="Arial" w:hAnsi="Arial" w:cs="Arial"/>
          <w:sz w:val="22"/>
          <w:szCs w:val="22"/>
        </w:rPr>
        <w:t>57–77. doi:10.1080/03007766.2019.160115</w:t>
      </w:r>
      <w:r w:rsidR="00EB7098" w:rsidRPr="00571DE7">
        <w:rPr>
          <w:rFonts w:ascii="Arial" w:hAnsi="Arial" w:cs="Arial"/>
          <w:sz w:val="22"/>
          <w:szCs w:val="22"/>
        </w:rPr>
        <w:t>.</w:t>
      </w:r>
    </w:p>
    <w:p w14:paraId="3E5261ED" w14:textId="77777777" w:rsidR="00D57E32" w:rsidRDefault="00D57E32" w:rsidP="00957C44">
      <w:pPr>
        <w:jc w:val="both"/>
        <w:rPr>
          <w:rFonts w:ascii="Arial" w:hAnsi="Arial" w:cs="Arial"/>
          <w:sz w:val="22"/>
          <w:szCs w:val="22"/>
        </w:rPr>
      </w:pPr>
    </w:p>
    <w:p w14:paraId="4D130DD1" w14:textId="3A9A3ABB" w:rsidR="00D57E32" w:rsidRPr="00D57E32" w:rsidRDefault="00D57E32" w:rsidP="00D57E32">
      <w:pPr>
        <w:jc w:val="both"/>
        <w:rPr>
          <w:rFonts w:ascii="Arial" w:hAnsi="Arial" w:cs="Arial"/>
          <w:sz w:val="22"/>
          <w:szCs w:val="22"/>
        </w:rPr>
      </w:pPr>
      <w:r w:rsidRPr="00D57E32">
        <w:rPr>
          <w:rFonts w:ascii="Arial" w:hAnsi="Arial" w:cs="Arial"/>
          <w:sz w:val="22"/>
          <w:szCs w:val="22"/>
        </w:rPr>
        <w:t xml:space="preserve">Williams, E., Dingle, G. A., &amp; Clift, S. (2018). </w:t>
      </w:r>
      <w:r w:rsidR="00702D57">
        <w:rPr>
          <w:rFonts w:ascii="Arial" w:hAnsi="Arial" w:cs="Arial"/>
          <w:sz w:val="22"/>
          <w:szCs w:val="22"/>
        </w:rPr>
        <w:t>‘</w:t>
      </w:r>
      <w:r w:rsidRPr="00D57E32">
        <w:rPr>
          <w:rFonts w:ascii="Arial" w:hAnsi="Arial" w:cs="Arial"/>
          <w:sz w:val="22"/>
          <w:szCs w:val="22"/>
        </w:rPr>
        <w:t>A systematic review of mental health and wellbeing outcomes of group singing for adults with a mental health condition</w:t>
      </w:r>
      <w:r w:rsidR="00702D57">
        <w:rPr>
          <w:rFonts w:ascii="Arial" w:hAnsi="Arial" w:cs="Arial"/>
          <w:sz w:val="22"/>
          <w:szCs w:val="22"/>
        </w:rPr>
        <w:t>’,</w:t>
      </w:r>
      <w:r w:rsidRPr="00D57E32">
        <w:rPr>
          <w:rFonts w:ascii="Arial" w:hAnsi="Arial" w:cs="Arial"/>
          <w:sz w:val="22"/>
          <w:szCs w:val="22"/>
        </w:rPr>
        <w:t xml:space="preserve"> </w:t>
      </w:r>
      <w:r w:rsidRPr="00485C83">
        <w:rPr>
          <w:rFonts w:ascii="Arial" w:hAnsi="Arial" w:cs="Arial"/>
          <w:i/>
          <w:iCs/>
          <w:sz w:val="22"/>
          <w:szCs w:val="22"/>
        </w:rPr>
        <w:t>The European Journal of Public</w:t>
      </w:r>
      <w:r w:rsidR="00034167" w:rsidRPr="00485C83">
        <w:rPr>
          <w:rFonts w:ascii="Arial" w:hAnsi="Arial" w:cs="Arial"/>
          <w:i/>
          <w:iCs/>
          <w:sz w:val="22"/>
          <w:szCs w:val="22"/>
        </w:rPr>
        <w:t xml:space="preserve"> </w:t>
      </w:r>
      <w:r w:rsidRPr="00485C83">
        <w:rPr>
          <w:rFonts w:ascii="Arial" w:hAnsi="Arial" w:cs="Arial"/>
          <w:i/>
          <w:iCs/>
          <w:sz w:val="22"/>
          <w:szCs w:val="22"/>
        </w:rPr>
        <w:t>Health</w:t>
      </w:r>
      <w:r w:rsidRPr="00D57E32">
        <w:rPr>
          <w:rFonts w:ascii="Arial" w:hAnsi="Arial" w:cs="Arial"/>
          <w:sz w:val="22"/>
          <w:szCs w:val="22"/>
        </w:rPr>
        <w:t xml:space="preserve">, 28(6), </w:t>
      </w:r>
      <w:r w:rsidR="00702D57">
        <w:rPr>
          <w:rFonts w:ascii="Arial" w:hAnsi="Arial" w:cs="Arial"/>
          <w:sz w:val="22"/>
          <w:szCs w:val="22"/>
        </w:rPr>
        <w:t xml:space="preserve">pp. </w:t>
      </w:r>
      <w:r w:rsidRPr="00D57E32">
        <w:rPr>
          <w:rFonts w:ascii="Arial" w:hAnsi="Arial" w:cs="Arial"/>
          <w:sz w:val="22"/>
          <w:szCs w:val="22"/>
        </w:rPr>
        <w:t>1035–1042. https://doi.org/10.1093/eurpub/cky115</w:t>
      </w:r>
      <w:r w:rsidR="00822909">
        <w:rPr>
          <w:rFonts w:ascii="Arial" w:hAnsi="Arial" w:cs="Arial"/>
          <w:sz w:val="22"/>
          <w:szCs w:val="22"/>
        </w:rPr>
        <w:t>.</w:t>
      </w:r>
    </w:p>
    <w:p w14:paraId="2A94D7E2" w14:textId="77777777" w:rsidR="00957C44" w:rsidRPr="00571DE7" w:rsidRDefault="00957C44" w:rsidP="00957C44">
      <w:pPr>
        <w:jc w:val="both"/>
        <w:rPr>
          <w:rFonts w:ascii="Arial" w:hAnsi="Arial" w:cs="Arial"/>
          <w:sz w:val="22"/>
          <w:szCs w:val="22"/>
        </w:rPr>
      </w:pPr>
    </w:p>
    <w:p w14:paraId="144CC6B8" w14:textId="49CBE7BB" w:rsidR="0012000B" w:rsidRPr="00D57E32" w:rsidRDefault="0012000B" w:rsidP="0012000B">
      <w:pPr>
        <w:jc w:val="both"/>
        <w:rPr>
          <w:rFonts w:ascii="Arial" w:hAnsi="Arial" w:cs="Arial"/>
          <w:i/>
          <w:iCs/>
          <w:sz w:val="22"/>
          <w:szCs w:val="22"/>
        </w:rPr>
      </w:pPr>
      <w:r w:rsidRPr="00571DE7">
        <w:rPr>
          <w:rFonts w:ascii="Arial" w:hAnsi="Arial" w:cs="Arial"/>
          <w:sz w:val="22"/>
          <w:szCs w:val="22"/>
        </w:rPr>
        <w:t xml:space="preserve">Zhang, Q. &amp; Negus, K. (2021) </w:t>
      </w:r>
      <w:r w:rsidR="00702D57">
        <w:rPr>
          <w:rFonts w:ascii="Arial" w:hAnsi="Arial" w:cs="Arial"/>
          <w:sz w:val="22"/>
          <w:szCs w:val="22"/>
        </w:rPr>
        <w:t>‘</w:t>
      </w:r>
      <w:r w:rsidRPr="00485C83">
        <w:rPr>
          <w:rFonts w:ascii="Arial" w:hAnsi="Arial" w:cs="Arial"/>
          <w:sz w:val="22"/>
          <w:szCs w:val="22"/>
        </w:rPr>
        <w:t xml:space="preserve">Stages, </w:t>
      </w:r>
      <w:r w:rsidR="00EB51BE">
        <w:rPr>
          <w:rFonts w:ascii="Arial" w:hAnsi="Arial" w:cs="Arial"/>
          <w:sz w:val="22"/>
          <w:szCs w:val="22"/>
        </w:rPr>
        <w:t>p</w:t>
      </w:r>
      <w:r w:rsidRPr="00485C83">
        <w:rPr>
          <w:rFonts w:ascii="Arial" w:hAnsi="Arial" w:cs="Arial"/>
          <w:sz w:val="22"/>
          <w:szCs w:val="22"/>
        </w:rPr>
        <w:t xml:space="preserve">latforms, </w:t>
      </w:r>
      <w:r w:rsidR="00EB51BE">
        <w:rPr>
          <w:rFonts w:ascii="Arial" w:hAnsi="Arial" w:cs="Arial"/>
          <w:sz w:val="22"/>
          <w:szCs w:val="22"/>
        </w:rPr>
        <w:t>s</w:t>
      </w:r>
      <w:r w:rsidRPr="00485C83">
        <w:rPr>
          <w:rFonts w:ascii="Arial" w:hAnsi="Arial" w:cs="Arial"/>
          <w:sz w:val="22"/>
          <w:szCs w:val="22"/>
        </w:rPr>
        <w:t>treams: The</w:t>
      </w:r>
      <w:r w:rsidR="00D57E32" w:rsidRPr="00485C83">
        <w:rPr>
          <w:rFonts w:ascii="Arial" w:hAnsi="Arial" w:cs="Arial"/>
          <w:sz w:val="22"/>
          <w:szCs w:val="22"/>
        </w:rPr>
        <w:t xml:space="preserve"> </w:t>
      </w:r>
      <w:r w:rsidR="00EB51BE">
        <w:rPr>
          <w:rFonts w:ascii="Arial" w:hAnsi="Arial" w:cs="Arial"/>
          <w:sz w:val="22"/>
          <w:szCs w:val="22"/>
        </w:rPr>
        <w:t>e</w:t>
      </w:r>
      <w:r w:rsidRPr="00485C83">
        <w:rPr>
          <w:rFonts w:ascii="Arial" w:hAnsi="Arial" w:cs="Arial"/>
          <w:sz w:val="22"/>
          <w:szCs w:val="22"/>
        </w:rPr>
        <w:t xml:space="preserve">conomies and </w:t>
      </w:r>
      <w:r w:rsidR="00EB51BE">
        <w:rPr>
          <w:rFonts w:ascii="Arial" w:hAnsi="Arial" w:cs="Arial"/>
          <w:sz w:val="22"/>
          <w:szCs w:val="22"/>
        </w:rPr>
        <w:t>i</w:t>
      </w:r>
      <w:r w:rsidRPr="00485C83">
        <w:rPr>
          <w:rFonts w:ascii="Arial" w:hAnsi="Arial" w:cs="Arial"/>
          <w:sz w:val="22"/>
          <w:szCs w:val="22"/>
        </w:rPr>
        <w:t xml:space="preserve">ndustries of </w:t>
      </w:r>
      <w:r w:rsidR="00EB51BE">
        <w:rPr>
          <w:rFonts w:ascii="Arial" w:hAnsi="Arial" w:cs="Arial"/>
          <w:sz w:val="22"/>
          <w:szCs w:val="22"/>
        </w:rPr>
        <w:t>l</w:t>
      </w:r>
      <w:r w:rsidRPr="00485C83">
        <w:rPr>
          <w:rFonts w:ascii="Arial" w:hAnsi="Arial" w:cs="Arial"/>
          <w:sz w:val="22"/>
          <w:szCs w:val="22"/>
        </w:rPr>
        <w:t xml:space="preserve">ive </w:t>
      </w:r>
      <w:r w:rsidR="00EB51BE">
        <w:rPr>
          <w:rFonts w:ascii="Arial" w:hAnsi="Arial" w:cs="Arial"/>
          <w:sz w:val="22"/>
          <w:szCs w:val="22"/>
        </w:rPr>
        <w:t>m</w:t>
      </w:r>
      <w:r w:rsidRPr="00485C83">
        <w:rPr>
          <w:rFonts w:ascii="Arial" w:hAnsi="Arial" w:cs="Arial"/>
          <w:sz w:val="22"/>
          <w:szCs w:val="22"/>
        </w:rPr>
        <w:t xml:space="preserve">usic after </w:t>
      </w:r>
      <w:r w:rsidR="00EB51BE">
        <w:rPr>
          <w:rFonts w:ascii="Arial" w:hAnsi="Arial" w:cs="Arial"/>
          <w:sz w:val="22"/>
          <w:szCs w:val="22"/>
        </w:rPr>
        <w:t>d</w:t>
      </w:r>
      <w:r w:rsidRPr="00485C83">
        <w:rPr>
          <w:rFonts w:ascii="Arial" w:hAnsi="Arial" w:cs="Arial"/>
          <w:sz w:val="22"/>
          <w:szCs w:val="22"/>
        </w:rPr>
        <w:t>igitalization</w:t>
      </w:r>
      <w:r w:rsidR="00702D57">
        <w:rPr>
          <w:rFonts w:ascii="Arial" w:hAnsi="Arial" w:cs="Arial"/>
          <w:sz w:val="22"/>
          <w:szCs w:val="22"/>
        </w:rPr>
        <w:t>’</w:t>
      </w:r>
      <w:r w:rsidRPr="00571DE7">
        <w:rPr>
          <w:rFonts w:ascii="Arial" w:hAnsi="Arial" w:cs="Arial"/>
          <w:sz w:val="22"/>
          <w:szCs w:val="22"/>
        </w:rPr>
        <w:t xml:space="preserve">, </w:t>
      </w:r>
      <w:r w:rsidRPr="00485C83">
        <w:rPr>
          <w:rFonts w:ascii="Arial" w:hAnsi="Arial" w:cs="Arial"/>
          <w:i/>
          <w:iCs/>
          <w:sz w:val="22"/>
          <w:szCs w:val="22"/>
        </w:rPr>
        <w:t>Popular Music and Society</w:t>
      </w:r>
      <w:r w:rsidRPr="00571DE7">
        <w:rPr>
          <w:rFonts w:ascii="Arial" w:hAnsi="Arial" w:cs="Arial"/>
          <w:sz w:val="22"/>
          <w:szCs w:val="22"/>
        </w:rPr>
        <w:t>, 44</w:t>
      </w:r>
      <w:r w:rsidR="00702D57">
        <w:rPr>
          <w:rFonts w:ascii="Arial" w:hAnsi="Arial" w:cs="Arial"/>
          <w:sz w:val="22"/>
          <w:szCs w:val="22"/>
        </w:rPr>
        <w:t>(</w:t>
      </w:r>
      <w:r w:rsidRPr="00571DE7">
        <w:rPr>
          <w:rFonts w:ascii="Arial" w:hAnsi="Arial" w:cs="Arial"/>
          <w:sz w:val="22"/>
          <w:szCs w:val="22"/>
        </w:rPr>
        <w:t>5</w:t>
      </w:r>
      <w:r w:rsidR="00702D57">
        <w:rPr>
          <w:rFonts w:ascii="Arial" w:hAnsi="Arial" w:cs="Arial"/>
          <w:sz w:val="22"/>
          <w:szCs w:val="22"/>
        </w:rPr>
        <w:t>)</w:t>
      </w:r>
      <w:r w:rsidRPr="00571DE7">
        <w:rPr>
          <w:rFonts w:ascii="Arial" w:hAnsi="Arial" w:cs="Arial"/>
          <w:sz w:val="22"/>
          <w:szCs w:val="22"/>
        </w:rPr>
        <w:t>,</w:t>
      </w:r>
      <w:r w:rsidR="00702D57">
        <w:rPr>
          <w:rFonts w:ascii="Arial" w:hAnsi="Arial" w:cs="Arial"/>
          <w:sz w:val="22"/>
          <w:szCs w:val="22"/>
        </w:rPr>
        <w:t xml:space="preserve"> pp. </w:t>
      </w:r>
      <w:r w:rsidRPr="00571DE7">
        <w:rPr>
          <w:rFonts w:ascii="Arial" w:hAnsi="Arial" w:cs="Arial"/>
          <w:sz w:val="22"/>
          <w:szCs w:val="22"/>
        </w:rPr>
        <w:t>539-557</w:t>
      </w:r>
      <w:r w:rsidR="00702D57">
        <w:rPr>
          <w:rFonts w:ascii="Arial" w:hAnsi="Arial" w:cs="Arial"/>
          <w:sz w:val="22"/>
          <w:szCs w:val="22"/>
        </w:rPr>
        <w:t>.</w:t>
      </w:r>
      <w:r w:rsidRPr="00571DE7">
        <w:rPr>
          <w:rFonts w:ascii="Arial" w:hAnsi="Arial" w:cs="Arial"/>
          <w:sz w:val="22"/>
          <w:szCs w:val="22"/>
        </w:rPr>
        <w:t xml:space="preserve"> DOI: 10.1080/03007766.2021.1921909</w:t>
      </w:r>
      <w:r w:rsidR="00822909">
        <w:rPr>
          <w:rFonts w:ascii="Arial" w:hAnsi="Arial" w:cs="Arial"/>
          <w:sz w:val="22"/>
          <w:szCs w:val="22"/>
        </w:rPr>
        <w:t>.</w:t>
      </w:r>
    </w:p>
    <w:p w14:paraId="4105E3FB" w14:textId="77777777" w:rsidR="003E55F9" w:rsidRPr="00571DE7" w:rsidRDefault="003E55F9" w:rsidP="005811E9">
      <w:pPr>
        <w:jc w:val="both"/>
        <w:rPr>
          <w:rFonts w:ascii="Arial" w:hAnsi="Arial" w:cs="Arial"/>
          <w:sz w:val="22"/>
          <w:szCs w:val="22"/>
        </w:rPr>
      </w:pPr>
    </w:p>
    <w:p w14:paraId="06F6D7F2" w14:textId="77777777" w:rsidR="00704D4B" w:rsidRPr="00571DE7" w:rsidRDefault="00704D4B" w:rsidP="005811E9">
      <w:pPr>
        <w:jc w:val="both"/>
        <w:rPr>
          <w:rFonts w:ascii="Arial" w:hAnsi="Arial" w:cs="Arial"/>
          <w:sz w:val="22"/>
          <w:szCs w:val="22"/>
        </w:rPr>
      </w:pPr>
    </w:p>
    <w:p w14:paraId="5BD1D240" w14:textId="77777777" w:rsidR="00704D4B" w:rsidRPr="00571DE7" w:rsidRDefault="00704D4B" w:rsidP="005811E9">
      <w:pPr>
        <w:jc w:val="both"/>
        <w:rPr>
          <w:rFonts w:ascii="Arial" w:hAnsi="Arial" w:cs="Arial"/>
          <w:sz w:val="22"/>
          <w:szCs w:val="22"/>
        </w:rPr>
      </w:pPr>
    </w:p>
    <w:p w14:paraId="47836C38" w14:textId="65E65924" w:rsidR="00704D4B" w:rsidRPr="00571DE7" w:rsidRDefault="00704D4B" w:rsidP="005811E9">
      <w:pPr>
        <w:jc w:val="both"/>
        <w:rPr>
          <w:rFonts w:ascii="Arial" w:hAnsi="Arial" w:cs="Arial"/>
          <w:sz w:val="22"/>
          <w:szCs w:val="22"/>
        </w:rPr>
      </w:pPr>
    </w:p>
    <w:sectPr w:rsidR="00704D4B" w:rsidRPr="00571DE7" w:rsidSect="00FC610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Cambria">
    <w:panose1 w:val="02040503050406030204"/>
    <w:charset w:val="00"/>
    <w:family w:val="roman"/>
    <w:pitch w:val="variable"/>
    <w:sig w:usb0="E00002FF" w:usb1="400004FF"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8497A"/>
    <w:multiLevelType w:val="multilevel"/>
    <w:tmpl w:val="495A5FC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07462F"/>
    <w:multiLevelType w:val="hybridMultilevel"/>
    <w:tmpl w:val="88B646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9EF2BAC"/>
    <w:multiLevelType w:val="hybridMultilevel"/>
    <w:tmpl w:val="462C66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24F0D5A"/>
    <w:multiLevelType w:val="hybridMultilevel"/>
    <w:tmpl w:val="862CD7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9684F8E"/>
    <w:multiLevelType w:val="hybridMultilevel"/>
    <w:tmpl w:val="E2F6A6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48012492">
    <w:abstractNumId w:val="0"/>
  </w:num>
  <w:num w:numId="2" w16cid:durableId="32586101">
    <w:abstractNumId w:val="3"/>
  </w:num>
  <w:num w:numId="3" w16cid:durableId="1557353790">
    <w:abstractNumId w:val="4"/>
  </w:num>
  <w:num w:numId="4" w16cid:durableId="1272009133">
    <w:abstractNumId w:val="2"/>
  </w:num>
  <w:num w:numId="5" w16cid:durableId="15401637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5B40"/>
    <w:rsid w:val="00001ECA"/>
    <w:rsid w:val="00002BC5"/>
    <w:rsid w:val="000032B0"/>
    <w:rsid w:val="00003440"/>
    <w:rsid w:val="0001009C"/>
    <w:rsid w:val="000114B7"/>
    <w:rsid w:val="0001374B"/>
    <w:rsid w:val="00014E8D"/>
    <w:rsid w:val="000173AA"/>
    <w:rsid w:val="00023527"/>
    <w:rsid w:val="000312F5"/>
    <w:rsid w:val="00034167"/>
    <w:rsid w:val="00034AC4"/>
    <w:rsid w:val="0004337D"/>
    <w:rsid w:val="00044A7B"/>
    <w:rsid w:val="00045941"/>
    <w:rsid w:val="000506B6"/>
    <w:rsid w:val="00050914"/>
    <w:rsid w:val="00051E06"/>
    <w:rsid w:val="000606C5"/>
    <w:rsid w:val="00066B82"/>
    <w:rsid w:val="00074956"/>
    <w:rsid w:val="00080BE8"/>
    <w:rsid w:val="00080F82"/>
    <w:rsid w:val="00083871"/>
    <w:rsid w:val="000855E8"/>
    <w:rsid w:val="00090969"/>
    <w:rsid w:val="00091EB3"/>
    <w:rsid w:val="00092308"/>
    <w:rsid w:val="00093689"/>
    <w:rsid w:val="000A1E19"/>
    <w:rsid w:val="000A25B6"/>
    <w:rsid w:val="000B1738"/>
    <w:rsid w:val="000B731B"/>
    <w:rsid w:val="000C14F8"/>
    <w:rsid w:val="000C3773"/>
    <w:rsid w:val="000D5825"/>
    <w:rsid w:val="000D61DF"/>
    <w:rsid w:val="000E125F"/>
    <w:rsid w:val="000E50C7"/>
    <w:rsid w:val="000E50E8"/>
    <w:rsid w:val="000F1F32"/>
    <w:rsid w:val="00103196"/>
    <w:rsid w:val="00106A9A"/>
    <w:rsid w:val="00106FFD"/>
    <w:rsid w:val="0011036D"/>
    <w:rsid w:val="0011204D"/>
    <w:rsid w:val="00114569"/>
    <w:rsid w:val="0012000B"/>
    <w:rsid w:val="00120AF3"/>
    <w:rsid w:val="00120C5A"/>
    <w:rsid w:val="00122319"/>
    <w:rsid w:val="00125E66"/>
    <w:rsid w:val="0014034E"/>
    <w:rsid w:val="00145991"/>
    <w:rsid w:val="00145D09"/>
    <w:rsid w:val="00150DA4"/>
    <w:rsid w:val="001547AE"/>
    <w:rsid w:val="00154EC4"/>
    <w:rsid w:val="0015665E"/>
    <w:rsid w:val="00156872"/>
    <w:rsid w:val="001722A3"/>
    <w:rsid w:val="001758EC"/>
    <w:rsid w:val="00176B06"/>
    <w:rsid w:val="00180534"/>
    <w:rsid w:val="00180962"/>
    <w:rsid w:val="00181155"/>
    <w:rsid w:val="00190BAD"/>
    <w:rsid w:val="00193463"/>
    <w:rsid w:val="001A337E"/>
    <w:rsid w:val="001A5DD2"/>
    <w:rsid w:val="001A7FDB"/>
    <w:rsid w:val="001B0739"/>
    <w:rsid w:val="001C0086"/>
    <w:rsid w:val="001C5725"/>
    <w:rsid w:val="001C737A"/>
    <w:rsid w:val="001C7F1B"/>
    <w:rsid w:val="001E112E"/>
    <w:rsid w:val="001F24BF"/>
    <w:rsid w:val="0020291A"/>
    <w:rsid w:val="00202B49"/>
    <w:rsid w:val="00205E28"/>
    <w:rsid w:val="002117E1"/>
    <w:rsid w:val="00216A4F"/>
    <w:rsid w:val="00217DE2"/>
    <w:rsid w:val="00222400"/>
    <w:rsid w:val="00226715"/>
    <w:rsid w:val="00233A4B"/>
    <w:rsid w:val="002543D3"/>
    <w:rsid w:val="00263A41"/>
    <w:rsid w:val="002642A4"/>
    <w:rsid w:val="002675D4"/>
    <w:rsid w:val="0028172A"/>
    <w:rsid w:val="00293F89"/>
    <w:rsid w:val="002A3CF7"/>
    <w:rsid w:val="002A4932"/>
    <w:rsid w:val="002B0890"/>
    <w:rsid w:val="002B18CD"/>
    <w:rsid w:val="002B4F7D"/>
    <w:rsid w:val="002C43EE"/>
    <w:rsid w:val="002C445A"/>
    <w:rsid w:val="002C6F88"/>
    <w:rsid w:val="002D0C18"/>
    <w:rsid w:val="002E1AB3"/>
    <w:rsid w:val="002E1EEC"/>
    <w:rsid w:val="002E243F"/>
    <w:rsid w:val="002E3837"/>
    <w:rsid w:val="002E427B"/>
    <w:rsid w:val="002E68E2"/>
    <w:rsid w:val="002F1CF5"/>
    <w:rsid w:val="002F3D3B"/>
    <w:rsid w:val="002F4ADA"/>
    <w:rsid w:val="00302C54"/>
    <w:rsid w:val="0030317F"/>
    <w:rsid w:val="00305B29"/>
    <w:rsid w:val="00306605"/>
    <w:rsid w:val="00310E9B"/>
    <w:rsid w:val="003162F4"/>
    <w:rsid w:val="00320357"/>
    <w:rsid w:val="0032101D"/>
    <w:rsid w:val="003225F8"/>
    <w:rsid w:val="003277AF"/>
    <w:rsid w:val="00331CDE"/>
    <w:rsid w:val="003341E2"/>
    <w:rsid w:val="003400C9"/>
    <w:rsid w:val="003468AD"/>
    <w:rsid w:val="00361658"/>
    <w:rsid w:val="00361CAC"/>
    <w:rsid w:val="0036655D"/>
    <w:rsid w:val="0038741E"/>
    <w:rsid w:val="00397B44"/>
    <w:rsid w:val="003A0DB6"/>
    <w:rsid w:val="003A2214"/>
    <w:rsid w:val="003A3384"/>
    <w:rsid w:val="003A36CD"/>
    <w:rsid w:val="003B1581"/>
    <w:rsid w:val="003B2F20"/>
    <w:rsid w:val="003B4863"/>
    <w:rsid w:val="003B6970"/>
    <w:rsid w:val="003C4456"/>
    <w:rsid w:val="003C7CD5"/>
    <w:rsid w:val="003C7E3C"/>
    <w:rsid w:val="003D1EA5"/>
    <w:rsid w:val="003D60B9"/>
    <w:rsid w:val="003D7992"/>
    <w:rsid w:val="003E55F9"/>
    <w:rsid w:val="003E5B66"/>
    <w:rsid w:val="003F57FB"/>
    <w:rsid w:val="00404B34"/>
    <w:rsid w:val="00412CE2"/>
    <w:rsid w:val="00412FF6"/>
    <w:rsid w:val="00426CBB"/>
    <w:rsid w:val="00437883"/>
    <w:rsid w:val="004445B8"/>
    <w:rsid w:val="00450DA4"/>
    <w:rsid w:val="004524AC"/>
    <w:rsid w:val="0046384F"/>
    <w:rsid w:val="00464D3B"/>
    <w:rsid w:val="004725FF"/>
    <w:rsid w:val="00476B2A"/>
    <w:rsid w:val="00481212"/>
    <w:rsid w:val="0048555A"/>
    <w:rsid w:val="00485C83"/>
    <w:rsid w:val="004914E6"/>
    <w:rsid w:val="004B4B2F"/>
    <w:rsid w:val="004B7AEA"/>
    <w:rsid w:val="004C3ED6"/>
    <w:rsid w:val="004C68CD"/>
    <w:rsid w:val="004C781F"/>
    <w:rsid w:val="004D1054"/>
    <w:rsid w:val="004D7D6C"/>
    <w:rsid w:val="004E3D99"/>
    <w:rsid w:val="004E63D1"/>
    <w:rsid w:val="004E7125"/>
    <w:rsid w:val="004F22A2"/>
    <w:rsid w:val="00501E39"/>
    <w:rsid w:val="00502898"/>
    <w:rsid w:val="00502994"/>
    <w:rsid w:val="00502DE2"/>
    <w:rsid w:val="00503908"/>
    <w:rsid w:val="005055D9"/>
    <w:rsid w:val="00507974"/>
    <w:rsid w:val="00510BEF"/>
    <w:rsid w:val="00513630"/>
    <w:rsid w:val="00513E3B"/>
    <w:rsid w:val="00515425"/>
    <w:rsid w:val="00517C81"/>
    <w:rsid w:val="005211D7"/>
    <w:rsid w:val="00526DB4"/>
    <w:rsid w:val="005307F4"/>
    <w:rsid w:val="00530A09"/>
    <w:rsid w:val="00530D08"/>
    <w:rsid w:val="00532526"/>
    <w:rsid w:val="0054226D"/>
    <w:rsid w:val="00543F5C"/>
    <w:rsid w:val="005450A5"/>
    <w:rsid w:val="00550B28"/>
    <w:rsid w:val="00554713"/>
    <w:rsid w:val="005557E4"/>
    <w:rsid w:val="00567C3F"/>
    <w:rsid w:val="00570084"/>
    <w:rsid w:val="00571DE7"/>
    <w:rsid w:val="005811E9"/>
    <w:rsid w:val="005846C2"/>
    <w:rsid w:val="00585540"/>
    <w:rsid w:val="00587233"/>
    <w:rsid w:val="00587EF3"/>
    <w:rsid w:val="00591A1D"/>
    <w:rsid w:val="005933D0"/>
    <w:rsid w:val="00595DCA"/>
    <w:rsid w:val="005A2CEE"/>
    <w:rsid w:val="005A53A3"/>
    <w:rsid w:val="005B6430"/>
    <w:rsid w:val="005C49FC"/>
    <w:rsid w:val="005C738A"/>
    <w:rsid w:val="005E4626"/>
    <w:rsid w:val="005E563D"/>
    <w:rsid w:val="005F673D"/>
    <w:rsid w:val="0060345E"/>
    <w:rsid w:val="00613BC7"/>
    <w:rsid w:val="006248A4"/>
    <w:rsid w:val="006264C6"/>
    <w:rsid w:val="00634549"/>
    <w:rsid w:val="00634B90"/>
    <w:rsid w:val="006374B8"/>
    <w:rsid w:val="0064175D"/>
    <w:rsid w:val="006420D2"/>
    <w:rsid w:val="006526A8"/>
    <w:rsid w:val="00655DCA"/>
    <w:rsid w:val="00656F19"/>
    <w:rsid w:val="00665041"/>
    <w:rsid w:val="00665AE4"/>
    <w:rsid w:val="006753BA"/>
    <w:rsid w:val="00682170"/>
    <w:rsid w:val="0068517B"/>
    <w:rsid w:val="00691958"/>
    <w:rsid w:val="00692749"/>
    <w:rsid w:val="006960A4"/>
    <w:rsid w:val="00697940"/>
    <w:rsid w:val="0069797C"/>
    <w:rsid w:val="006A16A4"/>
    <w:rsid w:val="006A3B28"/>
    <w:rsid w:val="006B69F8"/>
    <w:rsid w:val="006C2B1D"/>
    <w:rsid w:val="006C5B40"/>
    <w:rsid w:val="006C7E41"/>
    <w:rsid w:val="006D2EFD"/>
    <w:rsid w:val="006D405C"/>
    <w:rsid w:val="006E3033"/>
    <w:rsid w:val="006F50BC"/>
    <w:rsid w:val="006F5AED"/>
    <w:rsid w:val="006F7D71"/>
    <w:rsid w:val="00702D57"/>
    <w:rsid w:val="00704D4B"/>
    <w:rsid w:val="007050D2"/>
    <w:rsid w:val="00707A92"/>
    <w:rsid w:val="0071381F"/>
    <w:rsid w:val="00714E3F"/>
    <w:rsid w:val="00715721"/>
    <w:rsid w:val="00722BD7"/>
    <w:rsid w:val="00730C9C"/>
    <w:rsid w:val="00731EC9"/>
    <w:rsid w:val="00737851"/>
    <w:rsid w:val="007421F0"/>
    <w:rsid w:val="007436A1"/>
    <w:rsid w:val="00746A56"/>
    <w:rsid w:val="00746C15"/>
    <w:rsid w:val="007579AC"/>
    <w:rsid w:val="00761701"/>
    <w:rsid w:val="00761BCC"/>
    <w:rsid w:val="00763914"/>
    <w:rsid w:val="00765978"/>
    <w:rsid w:val="00782D19"/>
    <w:rsid w:val="007854EE"/>
    <w:rsid w:val="007911C5"/>
    <w:rsid w:val="007A11B6"/>
    <w:rsid w:val="007A2449"/>
    <w:rsid w:val="007A3486"/>
    <w:rsid w:val="007A569D"/>
    <w:rsid w:val="007B6F50"/>
    <w:rsid w:val="007C28F1"/>
    <w:rsid w:val="007C2DA4"/>
    <w:rsid w:val="007D13DF"/>
    <w:rsid w:val="007D7679"/>
    <w:rsid w:val="007E2814"/>
    <w:rsid w:val="007E3EC9"/>
    <w:rsid w:val="007E5C92"/>
    <w:rsid w:val="007F6842"/>
    <w:rsid w:val="008003A1"/>
    <w:rsid w:val="0080799E"/>
    <w:rsid w:val="00812870"/>
    <w:rsid w:val="008136F0"/>
    <w:rsid w:val="00817CA4"/>
    <w:rsid w:val="00822909"/>
    <w:rsid w:val="00823610"/>
    <w:rsid w:val="00827B26"/>
    <w:rsid w:val="008378E6"/>
    <w:rsid w:val="0084483E"/>
    <w:rsid w:val="00846623"/>
    <w:rsid w:val="00850EED"/>
    <w:rsid w:val="00852DF6"/>
    <w:rsid w:val="008572D8"/>
    <w:rsid w:val="00860F78"/>
    <w:rsid w:val="00870841"/>
    <w:rsid w:val="00870AE3"/>
    <w:rsid w:val="00875FBF"/>
    <w:rsid w:val="00877FBF"/>
    <w:rsid w:val="0088063A"/>
    <w:rsid w:val="00886877"/>
    <w:rsid w:val="00895DA2"/>
    <w:rsid w:val="008A0F02"/>
    <w:rsid w:val="008A2C6B"/>
    <w:rsid w:val="008A3FB7"/>
    <w:rsid w:val="008A4D63"/>
    <w:rsid w:val="008A7F6D"/>
    <w:rsid w:val="008B2113"/>
    <w:rsid w:val="008B3B73"/>
    <w:rsid w:val="008B5A57"/>
    <w:rsid w:val="008B62EC"/>
    <w:rsid w:val="008C226B"/>
    <w:rsid w:val="008C3758"/>
    <w:rsid w:val="008C5615"/>
    <w:rsid w:val="008C7A35"/>
    <w:rsid w:val="008D1158"/>
    <w:rsid w:val="008D1C10"/>
    <w:rsid w:val="008D3BDE"/>
    <w:rsid w:val="008D4D45"/>
    <w:rsid w:val="008D64BB"/>
    <w:rsid w:val="008D774E"/>
    <w:rsid w:val="008F538C"/>
    <w:rsid w:val="0090454E"/>
    <w:rsid w:val="009102F0"/>
    <w:rsid w:val="00910B1D"/>
    <w:rsid w:val="00911225"/>
    <w:rsid w:val="00920E21"/>
    <w:rsid w:val="009227A4"/>
    <w:rsid w:val="00922A4B"/>
    <w:rsid w:val="00932344"/>
    <w:rsid w:val="00932CC2"/>
    <w:rsid w:val="0093347D"/>
    <w:rsid w:val="00934378"/>
    <w:rsid w:val="00941B93"/>
    <w:rsid w:val="009421B0"/>
    <w:rsid w:val="00957C44"/>
    <w:rsid w:val="00960075"/>
    <w:rsid w:val="0096699F"/>
    <w:rsid w:val="009700A1"/>
    <w:rsid w:val="00974ACD"/>
    <w:rsid w:val="00977372"/>
    <w:rsid w:val="009873CD"/>
    <w:rsid w:val="009902B6"/>
    <w:rsid w:val="0099283C"/>
    <w:rsid w:val="00994721"/>
    <w:rsid w:val="009964DA"/>
    <w:rsid w:val="009A2E74"/>
    <w:rsid w:val="009B5368"/>
    <w:rsid w:val="009C16E2"/>
    <w:rsid w:val="009C1832"/>
    <w:rsid w:val="009C6CCC"/>
    <w:rsid w:val="009C77AF"/>
    <w:rsid w:val="009D5550"/>
    <w:rsid w:val="009E2BF7"/>
    <w:rsid w:val="009F4D44"/>
    <w:rsid w:val="009F545D"/>
    <w:rsid w:val="009F61B2"/>
    <w:rsid w:val="00A0103E"/>
    <w:rsid w:val="00A02909"/>
    <w:rsid w:val="00A13750"/>
    <w:rsid w:val="00A13AD5"/>
    <w:rsid w:val="00A14921"/>
    <w:rsid w:val="00A21743"/>
    <w:rsid w:val="00A22392"/>
    <w:rsid w:val="00A23557"/>
    <w:rsid w:val="00A255D0"/>
    <w:rsid w:val="00A2696F"/>
    <w:rsid w:val="00A31A6A"/>
    <w:rsid w:val="00A3293F"/>
    <w:rsid w:val="00A329D5"/>
    <w:rsid w:val="00A41C69"/>
    <w:rsid w:val="00A47D9B"/>
    <w:rsid w:val="00A55045"/>
    <w:rsid w:val="00A5521B"/>
    <w:rsid w:val="00A56DA0"/>
    <w:rsid w:val="00A65A7F"/>
    <w:rsid w:val="00A66D83"/>
    <w:rsid w:val="00A67886"/>
    <w:rsid w:val="00A81C37"/>
    <w:rsid w:val="00A827C3"/>
    <w:rsid w:val="00A82972"/>
    <w:rsid w:val="00A82CBF"/>
    <w:rsid w:val="00A85161"/>
    <w:rsid w:val="00A91BBA"/>
    <w:rsid w:val="00A91E73"/>
    <w:rsid w:val="00A942B4"/>
    <w:rsid w:val="00A9534C"/>
    <w:rsid w:val="00AA0AA7"/>
    <w:rsid w:val="00AA4D23"/>
    <w:rsid w:val="00AA64D3"/>
    <w:rsid w:val="00AB11B1"/>
    <w:rsid w:val="00AC60CE"/>
    <w:rsid w:val="00AD0939"/>
    <w:rsid w:val="00AE1854"/>
    <w:rsid w:val="00AE46A3"/>
    <w:rsid w:val="00AE5082"/>
    <w:rsid w:val="00B0157C"/>
    <w:rsid w:val="00B02ADC"/>
    <w:rsid w:val="00B03CB5"/>
    <w:rsid w:val="00B069FA"/>
    <w:rsid w:val="00B120D3"/>
    <w:rsid w:val="00B14025"/>
    <w:rsid w:val="00B2108E"/>
    <w:rsid w:val="00B210AE"/>
    <w:rsid w:val="00B22AFD"/>
    <w:rsid w:val="00B23593"/>
    <w:rsid w:val="00B241B9"/>
    <w:rsid w:val="00B360E1"/>
    <w:rsid w:val="00B4673A"/>
    <w:rsid w:val="00B47B5D"/>
    <w:rsid w:val="00B508D8"/>
    <w:rsid w:val="00B508E9"/>
    <w:rsid w:val="00B52EC7"/>
    <w:rsid w:val="00B558A3"/>
    <w:rsid w:val="00B65241"/>
    <w:rsid w:val="00B7278E"/>
    <w:rsid w:val="00B76D12"/>
    <w:rsid w:val="00B822DC"/>
    <w:rsid w:val="00B90E78"/>
    <w:rsid w:val="00B9435F"/>
    <w:rsid w:val="00B9710C"/>
    <w:rsid w:val="00BA7B48"/>
    <w:rsid w:val="00BB2281"/>
    <w:rsid w:val="00BB509E"/>
    <w:rsid w:val="00BC3191"/>
    <w:rsid w:val="00BC6896"/>
    <w:rsid w:val="00BD1D78"/>
    <w:rsid w:val="00BD366A"/>
    <w:rsid w:val="00BD50C0"/>
    <w:rsid w:val="00BD5680"/>
    <w:rsid w:val="00BE3A65"/>
    <w:rsid w:val="00BF3565"/>
    <w:rsid w:val="00BF6E09"/>
    <w:rsid w:val="00C040B9"/>
    <w:rsid w:val="00C14E33"/>
    <w:rsid w:val="00C15C60"/>
    <w:rsid w:val="00C21E38"/>
    <w:rsid w:val="00C226DC"/>
    <w:rsid w:val="00C24C48"/>
    <w:rsid w:val="00C26FDD"/>
    <w:rsid w:val="00C34207"/>
    <w:rsid w:val="00C426D1"/>
    <w:rsid w:val="00C47CD9"/>
    <w:rsid w:val="00C50431"/>
    <w:rsid w:val="00C55405"/>
    <w:rsid w:val="00C5557B"/>
    <w:rsid w:val="00C631D8"/>
    <w:rsid w:val="00C75969"/>
    <w:rsid w:val="00C77AB3"/>
    <w:rsid w:val="00C83D14"/>
    <w:rsid w:val="00C84BBE"/>
    <w:rsid w:val="00C9570E"/>
    <w:rsid w:val="00C975F3"/>
    <w:rsid w:val="00CB0C01"/>
    <w:rsid w:val="00CB61ED"/>
    <w:rsid w:val="00CB6B33"/>
    <w:rsid w:val="00CB7339"/>
    <w:rsid w:val="00CC15B2"/>
    <w:rsid w:val="00CD6287"/>
    <w:rsid w:val="00CF5E60"/>
    <w:rsid w:val="00D051A5"/>
    <w:rsid w:val="00D106B9"/>
    <w:rsid w:val="00D10D97"/>
    <w:rsid w:val="00D12BD5"/>
    <w:rsid w:val="00D15203"/>
    <w:rsid w:val="00D3442B"/>
    <w:rsid w:val="00D36016"/>
    <w:rsid w:val="00D575F1"/>
    <w:rsid w:val="00D57E32"/>
    <w:rsid w:val="00D67B31"/>
    <w:rsid w:val="00D864C7"/>
    <w:rsid w:val="00D90370"/>
    <w:rsid w:val="00D91C6B"/>
    <w:rsid w:val="00D92FDA"/>
    <w:rsid w:val="00D94914"/>
    <w:rsid w:val="00DA0A75"/>
    <w:rsid w:val="00DB06B0"/>
    <w:rsid w:val="00DC57D4"/>
    <w:rsid w:val="00DE1847"/>
    <w:rsid w:val="00DF5EED"/>
    <w:rsid w:val="00E01B67"/>
    <w:rsid w:val="00E175AD"/>
    <w:rsid w:val="00E20196"/>
    <w:rsid w:val="00E34498"/>
    <w:rsid w:val="00E4136D"/>
    <w:rsid w:val="00E41980"/>
    <w:rsid w:val="00E444EF"/>
    <w:rsid w:val="00E45E0C"/>
    <w:rsid w:val="00E531C8"/>
    <w:rsid w:val="00E62E7D"/>
    <w:rsid w:val="00E6460E"/>
    <w:rsid w:val="00E65E9F"/>
    <w:rsid w:val="00E7031E"/>
    <w:rsid w:val="00E70613"/>
    <w:rsid w:val="00E71026"/>
    <w:rsid w:val="00E712D4"/>
    <w:rsid w:val="00E71CCF"/>
    <w:rsid w:val="00E721EC"/>
    <w:rsid w:val="00E7340C"/>
    <w:rsid w:val="00E74794"/>
    <w:rsid w:val="00E7599D"/>
    <w:rsid w:val="00E80B2E"/>
    <w:rsid w:val="00E82E2D"/>
    <w:rsid w:val="00E84416"/>
    <w:rsid w:val="00E914E0"/>
    <w:rsid w:val="00EA0388"/>
    <w:rsid w:val="00EB51BE"/>
    <w:rsid w:val="00EB7098"/>
    <w:rsid w:val="00EC0351"/>
    <w:rsid w:val="00EC6705"/>
    <w:rsid w:val="00EC72C0"/>
    <w:rsid w:val="00EC7890"/>
    <w:rsid w:val="00ED4B6D"/>
    <w:rsid w:val="00ED5E53"/>
    <w:rsid w:val="00ED618D"/>
    <w:rsid w:val="00ED636E"/>
    <w:rsid w:val="00EE2463"/>
    <w:rsid w:val="00F01BF1"/>
    <w:rsid w:val="00F01DEC"/>
    <w:rsid w:val="00F02239"/>
    <w:rsid w:val="00F02D38"/>
    <w:rsid w:val="00F06779"/>
    <w:rsid w:val="00F12DDE"/>
    <w:rsid w:val="00F159FD"/>
    <w:rsid w:val="00F16607"/>
    <w:rsid w:val="00F238BD"/>
    <w:rsid w:val="00F2740C"/>
    <w:rsid w:val="00F349D5"/>
    <w:rsid w:val="00F3506A"/>
    <w:rsid w:val="00F36B17"/>
    <w:rsid w:val="00F37DA6"/>
    <w:rsid w:val="00F4273A"/>
    <w:rsid w:val="00F42897"/>
    <w:rsid w:val="00F51542"/>
    <w:rsid w:val="00F627DE"/>
    <w:rsid w:val="00F66D6B"/>
    <w:rsid w:val="00F80563"/>
    <w:rsid w:val="00F87567"/>
    <w:rsid w:val="00F875F2"/>
    <w:rsid w:val="00F91C8F"/>
    <w:rsid w:val="00F9213B"/>
    <w:rsid w:val="00F9499A"/>
    <w:rsid w:val="00F97698"/>
    <w:rsid w:val="00FA2E1B"/>
    <w:rsid w:val="00FA4209"/>
    <w:rsid w:val="00FA42E2"/>
    <w:rsid w:val="00FA4558"/>
    <w:rsid w:val="00FA5511"/>
    <w:rsid w:val="00FB3A36"/>
    <w:rsid w:val="00FB63D2"/>
    <w:rsid w:val="00FC4DBE"/>
    <w:rsid w:val="00FC6053"/>
    <w:rsid w:val="00FC6100"/>
    <w:rsid w:val="00FD277B"/>
    <w:rsid w:val="00FD3885"/>
    <w:rsid w:val="00FE042F"/>
    <w:rsid w:val="00FE5BB8"/>
    <w:rsid w:val="00FF3E3C"/>
    <w:rsid w:val="00FF5D8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9809D8"/>
  <w15:chartTrackingRefBased/>
  <w15:docId w15:val="{9931620D-B02D-7640-83DE-407D05D5A5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5B40"/>
    <w:pPr>
      <w:spacing w:after="0" w:line="240" w:lineRule="auto"/>
    </w:pPr>
    <w:rPr>
      <w:rFonts w:ascii="Times New Roman" w:eastAsia="Times New Roman" w:hAnsi="Times New Roman" w:cs="Times New Roman"/>
      <w:kern w:val="0"/>
      <w14:ligatures w14:val="none"/>
    </w:rPr>
  </w:style>
  <w:style w:type="paragraph" w:styleId="Heading1">
    <w:name w:val="heading 1"/>
    <w:basedOn w:val="Normal"/>
    <w:next w:val="Normal"/>
    <w:link w:val="Heading1Char"/>
    <w:uiPriority w:val="9"/>
    <w:qFormat/>
    <w:rsid w:val="006C5B4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C5B4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C5B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C5B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C5B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C5B4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C5B4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C5B4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C5B4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5B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C5B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C5B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C5B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C5B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C5B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C5B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C5B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C5B40"/>
    <w:rPr>
      <w:rFonts w:eastAsiaTheme="majorEastAsia" w:cstheme="majorBidi"/>
      <w:color w:val="272727" w:themeColor="text1" w:themeTint="D8"/>
    </w:rPr>
  </w:style>
  <w:style w:type="paragraph" w:styleId="Title">
    <w:name w:val="Title"/>
    <w:basedOn w:val="Normal"/>
    <w:next w:val="Normal"/>
    <w:link w:val="TitleChar"/>
    <w:uiPriority w:val="10"/>
    <w:qFormat/>
    <w:rsid w:val="006C5B4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C5B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C5B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C5B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C5B40"/>
    <w:pPr>
      <w:spacing w:before="160"/>
      <w:jc w:val="center"/>
    </w:pPr>
    <w:rPr>
      <w:i/>
      <w:iCs/>
      <w:color w:val="404040" w:themeColor="text1" w:themeTint="BF"/>
    </w:rPr>
  </w:style>
  <w:style w:type="character" w:customStyle="1" w:styleId="QuoteChar">
    <w:name w:val="Quote Char"/>
    <w:basedOn w:val="DefaultParagraphFont"/>
    <w:link w:val="Quote"/>
    <w:uiPriority w:val="29"/>
    <w:rsid w:val="006C5B40"/>
    <w:rPr>
      <w:i/>
      <w:iCs/>
      <w:color w:val="404040" w:themeColor="text1" w:themeTint="BF"/>
    </w:rPr>
  </w:style>
  <w:style w:type="paragraph" w:styleId="ListParagraph">
    <w:name w:val="List Paragraph"/>
    <w:basedOn w:val="Normal"/>
    <w:uiPriority w:val="34"/>
    <w:qFormat/>
    <w:rsid w:val="006C5B40"/>
    <w:pPr>
      <w:ind w:left="720"/>
      <w:contextualSpacing/>
    </w:pPr>
  </w:style>
  <w:style w:type="character" w:styleId="IntenseEmphasis">
    <w:name w:val="Intense Emphasis"/>
    <w:basedOn w:val="DefaultParagraphFont"/>
    <w:uiPriority w:val="21"/>
    <w:qFormat/>
    <w:rsid w:val="006C5B40"/>
    <w:rPr>
      <w:i/>
      <w:iCs/>
      <w:color w:val="0F4761" w:themeColor="accent1" w:themeShade="BF"/>
    </w:rPr>
  </w:style>
  <w:style w:type="paragraph" w:styleId="IntenseQuote">
    <w:name w:val="Intense Quote"/>
    <w:basedOn w:val="Normal"/>
    <w:next w:val="Normal"/>
    <w:link w:val="IntenseQuoteChar"/>
    <w:uiPriority w:val="30"/>
    <w:qFormat/>
    <w:rsid w:val="006C5B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C5B40"/>
    <w:rPr>
      <w:i/>
      <w:iCs/>
      <w:color w:val="0F4761" w:themeColor="accent1" w:themeShade="BF"/>
    </w:rPr>
  </w:style>
  <w:style w:type="character" w:styleId="IntenseReference">
    <w:name w:val="Intense Reference"/>
    <w:basedOn w:val="DefaultParagraphFont"/>
    <w:uiPriority w:val="32"/>
    <w:qFormat/>
    <w:rsid w:val="006C5B40"/>
    <w:rPr>
      <w:b/>
      <w:bCs/>
      <w:smallCaps/>
      <w:color w:val="0F4761" w:themeColor="accent1" w:themeShade="BF"/>
      <w:spacing w:val="5"/>
    </w:rPr>
  </w:style>
  <w:style w:type="character" w:styleId="Hyperlink">
    <w:name w:val="Hyperlink"/>
    <w:basedOn w:val="DefaultParagraphFont"/>
    <w:uiPriority w:val="99"/>
    <w:unhideWhenUsed/>
    <w:rsid w:val="002E243F"/>
    <w:rPr>
      <w:color w:val="467886" w:themeColor="hyperlink"/>
      <w:u w:val="single"/>
    </w:rPr>
  </w:style>
  <w:style w:type="character" w:styleId="UnresolvedMention">
    <w:name w:val="Unresolved Mention"/>
    <w:basedOn w:val="DefaultParagraphFont"/>
    <w:uiPriority w:val="99"/>
    <w:semiHidden/>
    <w:unhideWhenUsed/>
    <w:rsid w:val="002E243F"/>
    <w:rPr>
      <w:color w:val="605E5C"/>
      <w:shd w:val="clear" w:color="auto" w:fill="E1DFDD"/>
    </w:rPr>
  </w:style>
  <w:style w:type="character" w:styleId="Strong">
    <w:name w:val="Strong"/>
    <w:basedOn w:val="DefaultParagraphFont"/>
    <w:uiPriority w:val="22"/>
    <w:qFormat/>
    <w:rsid w:val="005811E9"/>
    <w:rPr>
      <w:b/>
      <w:bCs/>
    </w:rPr>
  </w:style>
  <w:style w:type="character" w:customStyle="1" w:styleId="apple-converted-space">
    <w:name w:val="apple-converted-space"/>
    <w:basedOn w:val="DefaultParagraphFont"/>
    <w:rsid w:val="005811E9"/>
  </w:style>
  <w:style w:type="paragraph" w:customStyle="1" w:styleId="p1">
    <w:name w:val="p1"/>
    <w:basedOn w:val="Normal"/>
    <w:rsid w:val="00F159FD"/>
    <w:rPr>
      <w:rFonts w:ascii="Arial" w:hAnsi="Arial" w:cs="Arial"/>
      <w:color w:val="000000"/>
      <w:sz w:val="18"/>
      <w:szCs w:val="18"/>
    </w:rPr>
  </w:style>
  <w:style w:type="character" w:styleId="FollowedHyperlink">
    <w:name w:val="FollowedHyperlink"/>
    <w:basedOn w:val="DefaultParagraphFont"/>
    <w:uiPriority w:val="99"/>
    <w:semiHidden/>
    <w:unhideWhenUsed/>
    <w:rsid w:val="001C7F1B"/>
    <w:rPr>
      <w:color w:val="96607D" w:themeColor="followedHyperlink"/>
      <w:u w:val="single"/>
    </w:rPr>
  </w:style>
  <w:style w:type="paragraph" w:styleId="NormalWeb">
    <w:name w:val="Normal (Web)"/>
    <w:basedOn w:val="Normal"/>
    <w:uiPriority w:val="99"/>
    <w:semiHidden/>
    <w:unhideWhenUsed/>
    <w:rsid w:val="00655DCA"/>
    <w:pPr>
      <w:spacing w:before="100" w:beforeAutospacing="1" w:after="100" w:afterAutospacing="1"/>
    </w:pPr>
  </w:style>
  <w:style w:type="character" w:styleId="Emphasis">
    <w:name w:val="Emphasis"/>
    <w:basedOn w:val="DefaultParagraphFont"/>
    <w:uiPriority w:val="20"/>
    <w:qFormat/>
    <w:rsid w:val="00655DCA"/>
    <w:rPr>
      <w:i/>
      <w:iCs/>
    </w:rPr>
  </w:style>
  <w:style w:type="paragraph" w:customStyle="1" w:styleId="p2">
    <w:name w:val="p2"/>
    <w:basedOn w:val="Normal"/>
    <w:rsid w:val="00BD366A"/>
    <w:rPr>
      <w:rFonts w:ascii="Helvetica" w:hAnsi="Helvetica"/>
      <w:color w:val="141413"/>
      <w:sz w:val="18"/>
      <w:szCs w:val="18"/>
    </w:rPr>
  </w:style>
  <w:style w:type="paragraph" w:customStyle="1" w:styleId="p3">
    <w:name w:val="p3"/>
    <w:basedOn w:val="Normal"/>
    <w:rsid w:val="00BD366A"/>
    <w:rPr>
      <w:rFonts w:ascii="Helvetica" w:hAnsi="Helvetica"/>
      <w:color w:val="141413"/>
      <w:sz w:val="14"/>
      <w:szCs w:val="1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x.doi.org/10.2139/ssrn.4089749" TargetMode="External"/><Relationship Id="rId13" Type="http://schemas.openxmlformats.org/officeDocument/2006/relationships/hyperlink" Target="https://www.wipo.int/en/web/wipo-magazine/articles/ifpi-looks-at-a-decade-of-digital-transformation-in-the-music-industry-73661"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pudding.cool/2023/05/country-radio/" TargetMode="External"/><Relationship Id="rId12" Type="http://schemas.openxmlformats.org/officeDocument/2006/relationships/hyperlink" Target="https://doi.org/10.1007/s11301-023-00339-3" TargetMode="External"/><Relationship Id="rId17" Type="http://schemas.openxmlformats.org/officeDocument/2006/relationships/hyperlink" Target="https://www.latimes.com/archives/la-xpm-1986-05-07-ca-3866-story.html" TargetMode="External"/><Relationship Id="rId2" Type="http://schemas.openxmlformats.org/officeDocument/2006/relationships/numbering" Target="numbering.xml"/><Relationship Id="rId16" Type="http://schemas.openxmlformats.org/officeDocument/2006/relationships/hyperlink" Target="https://nces.ed.gov/FCSM/pdf/2009FCSM_Soloveichik_II-B.pdf" TargetMode="External"/><Relationship Id="rId1" Type="http://schemas.openxmlformats.org/officeDocument/2006/relationships/customXml" Target="../customXml/item1.xml"/><Relationship Id="rId6" Type="http://schemas.openxmlformats.org/officeDocument/2006/relationships/hyperlink" Target="https://doi.org/10.1177/01634437231210439" TargetMode="External"/><Relationship Id="rId11" Type="http://schemas.openxmlformats.org/officeDocument/2006/relationships/hyperlink" Target="https://www.crb.gov/proceedings/2006-3/riaa-kushner-amended.pdf" TargetMode="External"/><Relationship Id="rId5" Type="http://schemas.openxmlformats.org/officeDocument/2006/relationships/webSettings" Target="webSettings.xml"/><Relationship Id="rId15" Type="http://schemas.openxmlformats.org/officeDocument/2006/relationships/hyperlink" Target="https://doi.org/10.1093/jiplp/jpr137" TargetMode="External"/><Relationship Id="rId10" Type="http://schemas.openxmlformats.org/officeDocument/2006/relationships/hyperlink" Target="https://doi.org/10.29333/ajqr/16556"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musicbusinessworldwide.com/over-60000-tracks-are-now-uploaded-to-spotify-daily-thats-nearly-one-per-second/" TargetMode="External"/><Relationship Id="rId14" Type="http://schemas.openxmlformats.org/officeDocument/2006/relationships/hyperlink" Target="https://www.forbes.com/sites/dannyross1/2019/04/12/musicians-hit-back-against-spotifys-attempt-to-lower-pay/#15f80d0438d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B1BD52-272C-7C43-B13D-56934C339F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2926</TotalTime>
  <Pages>26</Pages>
  <Words>10303</Words>
  <Characters>58732</Characters>
  <Application>Microsoft Office Word</Application>
  <DocSecurity>0</DocSecurity>
  <Lines>489</Lines>
  <Paragraphs>137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Sharon Erman</dc:creator>
  <cp:keywords/>
  <dc:description/>
  <cp:lastModifiedBy>Sharon Erman</cp:lastModifiedBy>
  <cp:revision>270</cp:revision>
  <dcterms:created xsi:type="dcterms:W3CDTF">2025-12-24T21:01:00Z</dcterms:created>
  <dcterms:modified xsi:type="dcterms:W3CDTF">2026-01-15T23:56:00Z</dcterms:modified>
</cp:coreProperties>
</file>