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CE98B" w14:textId="77777777" w:rsidR="003E29B7" w:rsidRPr="00163568" w:rsidRDefault="00385143" w:rsidP="00C2566E">
      <w:pPr>
        <w:jc w:val="center"/>
      </w:pPr>
      <w:r>
        <w:rPr>
          <w:rFonts w:ascii="Times" w:hAnsi="Times" w:cs="Arial"/>
          <w:noProof/>
          <w:szCs w:val="28"/>
          <w:shd w:val="clear" w:color="auto" w:fill="FFFFFF"/>
        </w:rPr>
        <w:drawing>
          <wp:inline distT="0" distB="0" distL="0" distR="0" wp14:anchorId="7B59D088" wp14:editId="3FA1E432">
            <wp:extent cx="2066925" cy="2066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66925" cy="2066925"/>
                    </a:xfrm>
                    <a:prstGeom prst="rect">
                      <a:avLst/>
                    </a:prstGeom>
                    <a:noFill/>
                    <a:ln>
                      <a:noFill/>
                    </a:ln>
                  </pic:spPr>
                </pic:pic>
              </a:graphicData>
            </a:graphic>
          </wp:inline>
        </w:drawing>
      </w:r>
    </w:p>
    <w:p w14:paraId="34984DA4" w14:textId="77777777" w:rsidR="003E29B7" w:rsidRPr="00163568" w:rsidRDefault="003E29B7" w:rsidP="00C2566E">
      <w:pPr>
        <w:jc w:val="center"/>
      </w:pPr>
    </w:p>
    <w:tbl>
      <w:tblPr>
        <w:tblpPr w:leftFromText="180" w:rightFromText="180" w:horzAnchor="margin" w:tblpXSpec="center" w:tblpY="4290"/>
        <w:tblW w:w="10348" w:type="dxa"/>
        <w:tblLook w:val="04A0" w:firstRow="1" w:lastRow="0" w:firstColumn="1" w:lastColumn="0" w:noHBand="0" w:noVBand="1"/>
      </w:tblPr>
      <w:tblGrid>
        <w:gridCol w:w="3439"/>
        <w:gridCol w:w="960"/>
        <w:gridCol w:w="580"/>
        <w:gridCol w:w="760"/>
        <w:gridCol w:w="960"/>
        <w:gridCol w:w="960"/>
        <w:gridCol w:w="960"/>
        <w:gridCol w:w="1729"/>
      </w:tblGrid>
      <w:tr w:rsidR="002470DF" w:rsidRPr="002470DF" w14:paraId="55CC0C21" w14:textId="77777777" w:rsidTr="00F53457">
        <w:trPr>
          <w:trHeight w:val="300"/>
        </w:trPr>
        <w:tc>
          <w:tcPr>
            <w:tcW w:w="3439" w:type="dxa"/>
            <w:tcBorders>
              <w:top w:val="nil"/>
              <w:left w:val="nil"/>
              <w:bottom w:val="single" w:sz="4" w:space="0" w:color="auto"/>
              <w:right w:val="nil"/>
            </w:tcBorders>
            <w:shd w:val="clear" w:color="auto" w:fill="auto"/>
            <w:noWrap/>
            <w:vAlign w:val="bottom"/>
            <w:hideMark/>
          </w:tcPr>
          <w:p w14:paraId="7C8F7B32" w14:textId="77777777" w:rsidR="002470DF" w:rsidRPr="002470DF" w:rsidRDefault="002470DF" w:rsidP="002470DF">
            <w:pPr>
              <w:spacing w:line="240" w:lineRule="auto"/>
              <w:jc w:val="left"/>
              <w:rPr>
                <w:rFonts w:ascii="Times" w:hAnsi="Times" w:cs="Arial"/>
                <w:color w:val="auto"/>
                <w:szCs w:val="28"/>
                <w:lang w:eastAsia="en-GB"/>
              </w:rPr>
            </w:pPr>
          </w:p>
        </w:tc>
        <w:tc>
          <w:tcPr>
            <w:tcW w:w="960" w:type="dxa"/>
            <w:tcBorders>
              <w:top w:val="nil"/>
              <w:left w:val="nil"/>
              <w:bottom w:val="single" w:sz="4" w:space="0" w:color="auto"/>
              <w:right w:val="nil"/>
            </w:tcBorders>
            <w:shd w:val="clear" w:color="auto" w:fill="auto"/>
            <w:noWrap/>
            <w:vAlign w:val="bottom"/>
            <w:hideMark/>
          </w:tcPr>
          <w:p w14:paraId="27761CE2" w14:textId="77777777" w:rsidR="002470DF" w:rsidRPr="002470DF" w:rsidRDefault="002470DF" w:rsidP="002470DF">
            <w:pPr>
              <w:spacing w:line="240" w:lineRule="auto"/>
              <w:jc w:val="left"/>
              <w:rPr>
                <w:rFonts w:ascii="Times" w:hAnsi="Times" w:cs="Arial"/>
                <w:color w:val="auto"/>
                <w:szCs w:val="28"/>
                <w:lang w:eastAsia="en-GB"/>
              </w:rPr>
            </w:pPr>
          </w:p>
        </w:tc>
        <w:tc>
          <w:tcPr>
            <w:tcW w:w="580" w:type="dxa"/>
            <w:tcBorders>
              <w:top w:val="nil"/>
              <w:left w:val="nil"/>
              <w:bottom w:val="single" w:sz="4" w:space="0" w:color="auto"/>
              <w:right w:val="nil"/>
            </w:tcBorders>
            <w:shd w:val="clear" w:color="auto" w:fill="auto"/>
            <w:noWrap/>
            <w:vAlign w:val="bottom"/>
            <w:hideMark/>
          </w:tcPr>
          <w:p w14:paraId="793EDD58" w14:textId="77777777" w:rsidR="002470DF" w:rsidRPr="002470DF" w:rsidRDefault="002470DF" w:rsidP="002470DF">
            <w:pPr>
              <w:spacing w:line="240" w:lineRule="auto"/>
              <w:jc w:val="left"/>
              <w:rPr>
                <w:rFonts w:ascii="Times" w:hAnsi="Times" w:cs="Arial"/>
                <w:color w:val="auto"/>
                <w:szCs w:val="28"/>
                <w:lang w:eastAsia="en-GB"/>
              </w:rPr>
            </w:pPr>
          </w:p>
        </w:tc>
        <w:tc>
          <w:tcPr>
            <w:tcW w:w="760" w:type="dxa"/>
            <w:tcBorders>
              <w:top w:val="nil"/>
              <w:left w:val="nil"/>
              <w:bottom w:val="single" w:sz="4" w:space="0" w:color="auto"/>
              <w:right w:val="nil"/>
            </w:tcBorders>
            <w:shd w:val="clear" w:color="auto" w:fill="auto"/>
            <w:noWrap/>
            <w:vAlign w:val="bottom"/>
            <w:hideMark/>
          </w:tcPr>
          <w:p w14:paraId="7BBE719A" w14:textId="77777777" w:rsidR="002470DF" w:rsidRPr="002470DF" w:rsidRDefault="002470DF" w:rsidP="002470DF">
            <w:pPr>
              <w:spacing w:line="240" w:lineRule="auto"/>
              <w:jc w:val="left"/>
              <w:rPr>
                <w:rFonts w:ascii="Times" w:hAnsi="Times" w:cs="Arial"/>
                <w:color w:val="auto"/>
                <w:szCs w:val="28"/>
                <w:lang w:eastAsia="en-GB"/>
              </w:rPr>
            </w:pPr>
          </w:p>
        </w:tc>
        <w:tc>
          <w:tcPr>
            <w:tcW w:w="960" w:type="dxa"/>
            <w:tcBorders>
              <w:top w:val="nil"/>
              <w:left w:val="nil"/>
              <w:bottom w:val="single" w:sz="4" w:space="0" w:color="auto"/>
              <w:right w:val="nil"/>
            </w:tcBorders>
            <w:shd w:val="clear" w:color="auto" w:fill="auto"/>
            <w:noWrap/>
            <w:vAlign w:val="bottom"/>
            <w:hideMark/>
          </w:tcPr>
          <w:p w14:paraId="54190BDE" w14:textId="77777777" w:rsidR="002470DF" w:rsidRPr="002470DF" w:rsidRDefault="002470DF" w:rsidP="002470DF">
            <w:pPr>
              <w:spacing w:line="240" w:lineRule="auto"/>
              <w:jc w:val="left"/>
              <w:rPr>
                <w:rFonts w:ascii="Times" w:hAnsi="Times" w:cs="Arial"/>
                <w:color w:val="auto"/>
                <w:szCs w:val="28"/>
                <w:lang w:eastAsia="en-GB"/>
              </w:rPr>
            </w:pPr>
          </w:p>
        </w:tc>
        <w:tc>
          <w:tcPr>
            <w:tcW w:w="960" w:type="dxa"/>
            <w:tcBorders>
              <w:top w:val="nil"/>
              <w:left w:val="nil"/>
              <w:bottom w:val="single" w:sz="4" w:space="0" w:color="auto"/>
              <w:right w:val="nil"/>
            </w:tcBorders>
            <w:shd w:val="clear" w:color="auto" w:fill="auto"/>
            <w:noWrap/>
            <w:vAlign w:val="bottom"/>
            <w:hideMark/>
          </w:tcPr>
          <w:p w14:paraId="5FE92547" w14:textId="77777777" w:rsidR="002470DF" w:rsidRPr="002470DF" w:rsidRDefault="002470DF" w:rsidP="002470DF">
            <w:pPr>
              <w:spacing w:line="240" w:lineRule="auto"/>
              <w:jc w:val="left"/>
              <w:rPr>
                <w:rFonts w:ascii="Times" w:hAnsi="Times" w:cs="Arial"/>
                <w:color w:val="auto"/>
                <w:szCs w:val="28"/>
                <w:lang w:eastAsia="en-GB"/>
              </w:rPr>
            </w:pPr>
          </w:p>
        </w:tc>
        <w:tc>
          <w:tcPr>
            <w:tcW w:w="960" w:type="dxa"/>
            <w:tcBorders>
              <w:top w:val="nil"/>
              <w:left w:val="nil"/>
              <w:bottom w:val="single" w:sz="4" w:space="0" w:color="auto"/>
              <w:right w:val="nil"/>
            </w:tcBorders>
            <w:shd w:val="clear" w:color="auto" w:fill="auto"/>
            <w:noWrap/>
            <w:vAlign w:val="bottom"/>
            <w:hideMark/>
          </w:tcPr>
          <w:p w14:paraId="0E4808A3" w14:textId="77777777" w:rsidR="002470DF" w:rsidRPr="002470DF" w:rsidRDefault="002470DF" w:rsidP="002470DF">
            <w:pPr>
              <w:spacing w:line="240" w:lineRule="auto"/>
              <w:jc w:val="left"/>
              <w:rPr>
                <w:rFonts w:ascii="Times" w:hAnsi="Times" w:cs="Arial"/>
                <w:color w:val="auto"/>
                <w:szCs w:val="28"/>
                <w:lang w:eastAsia="en-GB"/>
              </w:rPr>
            </w:pPr>
          </w:p>
        </w:tc>
        <w:tc>
          <w:tcPr>
            <w:tcW w:w="1729" w:type="dxa"/>
            <w:tcBorders>
              <w:top w:val="nil"/>
              <w:left w:val="nil"/>
              <w:bottom w:val="single" w:sz="4" w:space="0" w:color="auto"/>
              <w:right w:val="nil"/>
            </w:tcBorders>
            <w:shd w:val="clear" w:color="auto" w:fill="auto"/>
            <w:noWrap/>
            <w:vAlign w:val="bottom"/>
            <w:hideMark/>
          </w:tcPr>
          <w:p w14:paraId="7C8001A5" w14:textId="77777777" w:rsidR="002470DF" w:rsidRPr="002470DF" w:rsidRDefault="002470DF" w:rsidP="002470DF">
            <w:pPr>
              <w:spacing w:line="240" w:lineRule="auto"/>
              <w:jc w:val="left"/>
              <w:rPr>
                <w:rFonts w:ascii="Times" w:hAnsi="Times" w:cs="Arial"/>
                <w:color w:val="auto"/>
                <w:szCs w:val="28"/>
                <w:lang w:eastAsia="en-GB"/>
              </w:rPr>
            </w:pPr>
          </w:p>
        </w:tc>
      </w:tr>
      <w:tr w:rsidR="002470DF" w:rsidRPr="002470DF" w14:paraId="445232BF" w14:textId="77777777" w:rsidTr="00F53457">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0FFA2B21" w14:textId="77777777" w:rsidR="002470DF" w:rsidRPr="002470DF" w:rsidRDefault="002470DF" w:rsidP="002470DF">
            <w:pPr>
              <w:spacing w:line="240" w:lineRule="auto"/>
              <w:jc w:val="left"/>
              <w:rPr>
                <w:rFonts w:ascii="Times" w:hAnsi="Times" w:cs="Arial"/>
                <w:b/>
                <w:bCs/>
                <w:color w:val="auto"/>
                <w:szCs w:val="28"/>
                <w:lang w:eastAsia="en-GB"/>
              </w:rPr>
            </w:pPr>
          </w:p>
          <w:p w14:paraId="0B553C00"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 xml:space="preserve">Student ID Number/ Name </w:t>
            </w:r>
          </w:p>
          <w:p w14:paraId="5FEB8984" w14:textId="77777777" w:rsidR="002470DF" w:rsidRPr="002470DF" w:rsidRDefault="002470DF" w:rsidP="002470DF">
            <w:pPr>
              <w:spacing w:line="240" w:lineRule="auto"/>
              <w:jc w:val="left"/>
              <w:rPr>
                <w:rFonts w:ascii="Times" w:hAnsi="Times" w:cs="Arial"/>
                <w:b/>
                <w:bCs/>
                <w:color w:val="auto"/>
                <w:szCs w:val="28"/>
                <w:lang w:eastAsia="en-GB"/>
              </w:rPr>
            </w:pPr>
          </w:p>
          <w:p w14:paraId="6A076BA9" w14:textId="77777777" w:rsidR="002470DF" w:rsidRPr="002470DF" w:rsidRDefault="002470DF" w:rsidP="002470DF">
            <w:pPr>
              <w:spacing w:line="240" w:lineRule="auto"/>
              <w:jc w:val="left"/>
              <w:rPr>
                <w:rFonts w:ascii="Times" w:hAnsi="Times" w:cs="Arial"/>
                <w:b/>
                <w:bCs/>
                <w:color w:val="auto"/>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9BA2303" w14:textId="77777777" w:rsidR="002470DF" w:rsidRPr="002470DF" w:rsidRDefault="002470DF" w:rsidP="002470DF">
            <w:pPr>
              <w:spacing w:line="240" w:lineRule="auto"/>
              <w:jc w:val="center"/>
              <w:rPr>
                <w:rFonts w:ascii="Arial" w:hAnsi="Arial" w:cs="Arial"/>
                <w:bCs/>
                <w:szCs w:val="28"/>
                <w:lang w:eastAsia="en-GB"/>
              </w:rPr>
            </w:pPr>
            <w:r w:rsidRPr="002470DF">
              <w:rPr>
                <w:rFonts w:ascii="Arial" w:hAnsi="Arial" w:cs="Arial"/>
                <w:bCs/>
                <w:szCs w:val="28"/>
                <w:lang w:eastAsia="en-GB"/>
              </w:rPr>
              <w:t>2009079</w:t>
            </w:r>
          </w:p>
          <w:p w14:paraId="34DE0428" w14:textId="77777777" w:rsidR="002470DF" w:rsidRPr="002470DF" w:rsidRDefault="002470DF" w:rsidP="002470DF">
            <w:pPr>
              <w:spacing w:line="240" w:lineRule="auto"/>
              <w:jc w:val="center"/>
              <w:rPr>
                <w:rFonts w:ascii="Times" w:hAnsi="Times" w:cs="Arial"/>
                <w:bCs/>
                <w:color w:val="auto"/>
                <w:szCs w:val="28"/>
                <w:lang w:eastAsia="en-GB"/>
              </w:rPr>
            </w:pPr>
            <w:r w:rsidRPr="002470DF">
              <w:rPr>
                <w:rFonts w:ascii="Times" w:hAnsi="Times" w:cs="Arial"/>
                <w:bCs/>
                <w:color w:val="auto"/>
                <w:szCs w:val="28"/>
                <w:lang w:eastAsia="en-GB"/>
              </w:rPr>
              <w:t>Ionut Paul Marincu</w:t>
            </w:r>
          </w:p>
        </w:tc>
      </w:tr>
      <w:tr w:rsidR="002470DF" w:rsidRPr="002470DF" w14:paraId="298ED892" w14:textId="77777777" w:rsidTr="00F53457">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71966A" w14:textId="77777777" w:rsidR="002470DF" w:rsidRPr="002470DF" w:rsidRDefault="002470DF" w:rsidP="002470DF">
            <w:pPr>
              <w:spacing w:line="240" w:lineRule="auto"/>
              <w:jc w:val="left"/>
              <w:rPr>
                <w:rFonts w:ascii="Times" w:hAnsi="Times" w:cs="Arial"/>
                <w:b/>
                <w:bCs/>
                <w:color w:val="auto"/>
                <w:szCs w:val="28"/>
                <w:lang w:eastAsia="en-GB"/>
              </w:rPr>
            </w:pPr>
          </w:p>
          <w:p w14:paraId="40A42FDB"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Programme Title</w:t>
            </w:r>
          </w:p>
          <w:p w14:paraId="75CCCC1B" w14:textId="77777777" w:rsidR="002470DF" w:rsidRPr="002470DF" w:rsidRDefault="002470DF" w:rsidP="002470DF">
            <w:pPr>
              <w:spacing w:line="240" w:lineRule="auto"/>
              <w:jc w:val="left"/>
              <w:rPr>
                <w:rFonts w:ascii="Times" w:hAnsi="Times" w:cs="Arial"/>
                <w:b/>
                <w:bCs/>
                <w:color w:val="auto"/>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CBF290F" w14:textId="77777777" w:rsidR="002470DF" w:rsidRPr="002470DF" w:rsidRDefault="002470DF" w:rsidP="002470DF">
            <w:pPr>
              <w:spacing w:line="240" w:lineRule="auto"/>
              <w:jc w:val="center"/>
              <w:rPr>
                <w:rFonts w:ascii="Times" w:hAnsi="Times" w:cs="Arial"/>
                <w:color w:val="auto"/>
                <w:szCs w:val="28"/>
                <w:lang w:eastAsia="en-GB"/>
              </w:rPr>
            </w:pPr>
            <w:r w:rsidRPr="002470DF">
              <w:rPr>
                <w:rFonts w:ascii="Times" w:hAnsi="Times" w:cs="Arial"/>
                <w:color w:val="auto"/>
                <w:szCs w:val="28"/>
                <w:lang w:eastAsia="en-GB"/>
              </w:rPr>
              <w:t>BA Business Management</w:t>
            </w:r>
          </w:p>
          <w:p w14:paraId="5C970B06" w14:textId="77777777" w:rsidR="002470DF" w:rsidRPr="002470DF" w:rsidRDefault="002470DF" w:rsidP="002470DF">
            <w:pPr>
              <w:spacing w:line="240" w:lineRule="auto"/>
              <w:jc w:val="left"/>
              <w:rPr>
                <w:rFonts w:ascii="Times" w:hAnsi="Times" w:cs="Arial"/>
                <w:color w:val="auto"/>
                <w:szCs w:val="28"/>
                <w:lang w:eastAsia="en-GB"/>
              </w:rPr>
            </w:pPr>
          </w:p>
        </w:tc>
      </w:tr>
      <w:tr w:rsidR="002470DF" w:rsidRPr="002470DF" w14:paraId="3CF8B3D7" w14:textId="77777777" w:rsidTr="00F53457">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68172863"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B754584" w14:textId="77777777" w:rsidR="002470DF" w:rsidRPr="002470DF" w:rsidRDefault="002470DF" w:rsidP="002470DF">
            <w:pPr>
              <w:spacing w:line="240" w:lineRule="auto"/>
              <w:jc w:val="center"/>
              <w:rPr>
                <w:rFonts w:ascii="Times" w:hAnsi="Times" w:cs="Arial"/>
                <w:color w:val="auto"/>
                <w:szCs w:val="28"/>
                <w:lang w:eastAsia="en-GB"/>
              </w:rPr>
            </w:pPr>
            <w:r w:rsidRPr="002470DF">
              <w:rPr>
                <w:rFonts w:ascii="Times" w:hAnsi="Times" w:cs="Arial"/>
                <w:color w:val="auto"/>
                <w:szCs w:val="28"/>
                <w:lang w:eastAsia="en-GB"/>
              </w:rPr>
              <w:t xml:space="preserve">Accounting fundamentals </w:t>
            </w:r>
          </w:p>
        </w:tc>
      </w:tr>
      <w:tr w:rsidR="002470DF" w:rsidRPr="002470DF" w14:paraId="13FAF03C" w14:textId="77777777" w:rsidTr="00F53457">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18259C"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56797BB" w14:textId="77777777" w:rsidR="002470DF" w:rsidRPr="002470DF" w:rsidRDefault="002470DF" w:rsidP="002470DF">
            <w:pPr>
              <w:spacing w:line="240" w:lineRule="auto"/>
              <w:jc w:val="left"/>
              <w:rPr>
                <w:rFonts w:ascii="Times" w:hAnsi="Times" w:cs="Arial"/>
                <w:color w:val="auto"/>
                <w:szCs w:val="28"/>
                <w:lang w:eastAsia="en-GB"/>
              </w:rPr>
            </w:pPr>
          </w:p>
          <w:p w14:paraId="6234B467" w14:textId="77777777" w:rsidR="002470DF" w:rsidRPr="002470DF" w:rsidRDefault="002470DF" w:rsidP="002470DF">
            <w:pPr>
              <w:spacing w:before="100" w:beforeAutospacing="1" w:after="100" w:afterAutospacing="1" w:line="240" w:lineRule="auto"/>
              <w:jc w:val="center"/>
              <w:rPr>
                <w:rFonts w:ascii="Times" w:hAnsi="Times" w:cs="Arial"/>
                <w:color w:val="auto"/>
                <w:szCs w:val="28"/>
                <w:lang w:eastAsia="en-GB"/>
              </w:rPr>
            </w:pPr>
            <w:r w:rsidRPr="002470DF">
              <w:rPr>
                <w:rFonts w:ascii="Times" w:hAnsi="Times" w:cs="Arial"/>
                <w:color w:val="auto"/>
                <w:szCs w:val="28"/>
                <w:shd w:val="clear" w:color="auto" w:fill="FFFFFF"/>
                <w:lang w:eastAsia="en-GB"/>
              </w:rPr>
              <w:t>LCBB4001</w:t>
            </w:r>
          </w:p>
          <w:p w14:paraId="1AF9BA99" w14:textId="77777777" w:rsidR="002470DF" w:rsidRPr="002470DF" w:rsidRDefault="002470DF" w:rsidP="002470DF">
            <w:pPr>
              <w:spacing w:line="240" w:lineRule="auto"/>
              <w:jc w:val="left"/>
              <w:rPr>
                <w:rFonts w:ascii="Times" w:hAnsi="Times" w:cs="Arial"/>
                <w:color w:val="auto"/>
                <w:szCs w:val="28"/>
                <w:lang w:eastAsia="en-GB"/>
              </w:rPr>
            </w:pPr>
          </w:p>
          <w:p w14:paraId="797837A0" w14:textId="77777777" w:rsidR="002470DF" w:rsidRPr="002470DF" w:rsidRDefault="002470DF" w:rsidP="002470DF">
            <w:pPr>
              <w:spacing w:line="240" w:lineRule="auto"/>
              <w:jc w:val="left"/>
              <w:rPr>
                <w:rFonts w:ascii="Times" w:hAnsi="Times" w:cs="Arial"/>
                <w:color w:val="auto"/>
                <w:szCs w:val="28"/>
                <w:lang w:eastAsia="en-GB"/>
              </w:rPr>
            </w:pPr>
          </w:p>
        </w:tc>
      </w:tr>
      <w:tr w:rsidR="002470DF" w:rsidRPr="002470DF" w14:paraId="067490EE" w14:textId="77777777" w:rsidTr="00F53457">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DEF20F"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FF8EF22" w14:textId="77777777" w:rsidR="002470DF" w:rsidRPr="002470DF" w:rsidRDefault="002470DF" w:rsidP="002470DF">
            <w:pPr>
              <w:spacing w:line="240" w:lineRule="auto"/>
              <w:jc w:val="left"/>
              <w:rPr>
                <w:rFonts w:ascii="Times" w:hAnsi="Times" w:cs="Arial"/>
                <w:color w:val="auto"/>
                <w:szCs w:val="28"/>
                <w:lang w:eastAsia="en-GB"/>
              </w:rPr>
            </w:pPr>
            <w:r w:rsidRPr="002470DF">
              <w:rPr>
                <w:rFonts w:ascii="Times" w:hAnsi="Times" w:cs="Arial"/>
                <w:color w:val="auto"/>
                <w:szCs w:val="28"/>
                <w:lang w:eastAsia="en-GB"/>
              </w:rPr>
              <w:t> </w:t>
            </w:r>
          </w:p>
          <w:p w14:paraId="7BFAC257" w14:textId="77777777" w:rsidR="002470DF" w:rsidRPr="002470DF" w:rsidRDefault="002470DF" w:rsidP="002470DF">
            <w:pPr>
              <w:autoSpaceDE w:val="0"/>
              <w:autoSpaceDN w:val="0"/>
              <w:adjustRightInd w:val="0"/>
              <w:spacing w:line="240" w:lineRule="auto"/>
              <w:jc w:val="left"/>
              <w:rPr>
                <w:rFonts w:ascii="Calibri" w:eastAsia="Calibri" w:hAnsi="Calibri" w:cs="Calibri"/>
                <w:sz w:val="24"/>
                <w:szCs w:val="24"/>
              </w:rPr>
            </w:pPr>
          </w:p>
          <w:tbl>
            <w:tblPr>
              <w:tblW w:w="0" w:type="auto"/>
              <w:tblInd w:w="1872" w:type="dxa"/>
              <w:tblBorders>
                <w:top w:val="nil"/>
                <w:left w:val="nil"/>
                <w:bottom w:val="nil"/>
                <w:right w:val="nil"/>
              </w:tblBorders>
              <w:tblLook w:val="0000" w:firstRow="0" w:lastRow="0" w:firstColumn="0" w:lastColumn="0" w:noHBand="0" w:noVBand="0"/>
            </w:tblPr>
            <w:tblGrid>
              <w:gridCol w:w="2954"/>
            </w:tblGrid>
            <w:tr w:rsidR="002470DF" w:rsidRPr="002470DF" w14:paraId="0769D581" w14:textId="77777777" w:rsidTr="00F53457">
              <w:trPr>
                <w:trHeight w:val="110"/>
              </w:trPr>
              <w:tc>
                <w:tcPr>
                  <w:tcW w:w="0" w:type="auto"/>
                </w:tcPr>
                <w:p w14:paraId="5DFE7F63" w14:textId="77777777" w:rsidR="002470DF" w:rsidRPr="002470DF" w:rsidRDefault="002470DF" w:rsidP="002470DF">
                  <w:pPr>
                    <w:framePr w:hSpace="180" w:wrap="around" w:hAnchor="margin" w:xAlign="center" w:y="4290"/>
                    <w:autoSpaceDE w:val="0"/>
                    <w:autoSpaceDN w:val="0"/>
                    <w:adjustRightInd w:val="0"/>
                    <w:spacing w:line="240" w:lineRule="auto"/>
                    <w:jc w:val="left"/>
                    <w:rPr>
                      <w:rFonts w:eastAsia="Calibri"/>
                      <w:szCs w:val="28"/>
                    </w:rPr>
                  </w:pPr>
                  <w:r w:rsidRPr="002470DF">
                    <w:rPr>
                      <w:rFonts w:eastAsia="Calibri"/>
                      <w:szCs w:val="28"/>
                    </w:rPr>
                    <w:t xml:space="preserve">Widin Bongasu Sha’ven </w:t>
                  </w:r>
                </w:p>
              </w:tc>
            </w:tr>
          </w:tbl>
          <w:p w14:paraId="023075DB" w14:textId="77777777" w:rsidR="002470DF" w:rsidRPr="002470DF" w:rsidRDefault="002470DF" w:rsidP="002470DF">
            <w:pPr>
              <w:spacing w:line="240" w:lineRule="auto"/>
              <w:jc w:val="left"/>
              <w:rPr>
                <w:rFonts w:ascii="Times" w:hAnsi="Times" w:cs="Arial"/>
                <w:color w:val="auto"/>
                <w:szCs w:val="28"/>
                <w:lang w:eastAsia="en-GB"/>
              </w:rPr>
            </w:pPr>
          </w:p>
          <w:p w14:paraId="18260AAF" w14:textId="77777777" w:rsidR="002470DF" w:rsidRPr="002470DF" w:rsidRDefault="002470DF" w:rsidP="002470DF">
            <w:pPr>
              <w:spacing w:line="240" w:lineRule="auto"/>
              <w:jc w:val="left"/>
              <w:rPr>
                <w:rFonts w:ascii="Times" w:hAnsi="Times" w:cs="Arial"/>
                <w:color w:val="auto"/>
                <w:szCs w:val="28"/>
                <w:lang w:eastAsia="en-GB"/>
              </w:rPr>
            </w:pPr>
          </w:p>
        </w:tc>
      </w:tr>
      <w:tr w:rsidR="002470DF" w:rsidRPr="002470DF" w14:paraId="056489CA" w14:textId="77777777" w:rsidTr="00F53457">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40E8AB2A"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8FB46A5" w14:textId="77777777" w:rsidR="002470DF" w:rsidRPr="002470DF" w:rsidRDefault="002470DF" w:rsidP="002470DF">
            <w:pPr>
              <w:spacing w:line="240" w:lineRule="auto"/>
              <w:jc w:val="center"/>
              <w:rPr>
                <w:rFonts w:ascii="Times" w:hAnsi="Times" w:cs="Arial"/>
                <w:color w:val="auto"/>
                <w:szCs w:val="28"/>
                <w:lang w:eastAsia="en-GB"/>
              </w:rPr>
            </w:pPr>
            <w:r w:rsidRPr="002470DF">
              <w:rPr>
                <w:rFonts w:ascii="Times" w:hAnsi="Times" w:cs="Arial"/>
                <w:color w:val="auto"/>
                <w:szCs w:val="28"/>
                <w:lang w:eastAsia="en-GB"/>
              </w:rPr>
              <w:t>Accounting fundamentals Assessment 1</w:t>
            </w:r>
          </w:p>
          <w:p w14:paraId="1AD2005C" w14:textId="77777777" w:rsidR="002470DF" w:rsidRPr="002470DF" w:rsidRDefault="002470DF" w:rsidP="002470DF">
            <w:pPr>
              <w:spacing w:line="240" w:lineRule="auto"/>
              <w:jc w:val="center"/>
              <w:rPr>
                <w:rFonts w:ascii="Times" w:hAnsi="Times" w:cs="Arial"/>
                <w:color w:val="auto"/>
                <w:szCs w:val="28"/>
                <w:lang w:eastAsia="en-GB"/>
              </w:rPr>
            </w:pPr>
          </w:p>
        </w:tc>
      </w:tr>
      <w:tr w:rsidR="002470DF" w:rsidRPr="002470DF" w14:paraId="097263D0" w14:textId="77777777" w:rsidTr="00F53457">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7D06BEFB"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 xml:space="preserve">Academic Declaration:                                               </w:t>
            </w:r>
          </w:p>
          <w:p w14:paraId="06D990A8" w14:textId="77777777" w:rsidR="002470DF" w:rsidRPr="002470DF" w:rsidRDefault="002470DF" w:rsidP="002470DF">
            <w:pPr>
              <w:autoSpaceDE w:val="0"/>
              <w:autoSpaceDN w:val="0"/>
              <w:adjustRightInd w:val="0"/>
              <w:spacing w:line="240" w:lineRule="auto"/>
              <w:jc w:val="left"/>
              <w:rPr>
                <w:rFonts w:ascii="Arial" w:eastAsia="Calibri" w:hAnsi="Arial" w:cs="Arial"/>
                <w:sz w:val="24"/>
                <w:szCs w:val="24"/>
              </w:rPr>
            </w:pPr>
          </w:p>
          <w:p w14:paraId="638F3F0B" w14:textId="77777777" w:rsidR="002470DF" w:rsidRPr="002470DF" w:rsidRDefault="002470DF" w:rsidP="002470DF">
            <w:pPr>
              <w:spacing w:line="240" w:lineRule="auto"/>
              <w:jc w:val="left"/>
              <w:rPr>
                <w:rFonts w:eastAsia="Calibri"/>
                <w:i/>
                <w:iCs/>
                <w:color w:val="auto"/>
                <w:sz w:val="24"/>
                <w:szCs w:val="24"/>
              </w:rPr>
            </w:pPr>
            <w:r w:rsidRPr="002470DF">
              <w:rPr>
                <w:rFonts w:eastAsia="Calibri"/>
                <w:i/>
                <w:iCs/>
                <w:color w:val="auto"/>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2470DF" w:rsidRPr="002470DF" w14:paraId="29885127" w14:textId="77777777" w:rsidTr="00F53457">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046BDBBD" w14:textId="0D6319AD" w:rsidR="002470DF" w:rsidRPr="002470DF" w:rsidRDefault="002470DF" w:rsidP="002470DF">
            <w:pPr>
              <w:spacing w:line="240" w:lineRule="auto"/>
              <w:jc w:val="left"/>
              <w:rPr>
                <w:rFonts w:ascii="Times" w:hAnsi="Times" w:cs="Arial"/>
                <w:b/>
                <w:bCs/>
                <w:color w:val="auto"/>
                <w:szCs w:val="28"/>
                <w:lang w:eastAsia="en-GB"/>
              </w:rPr>
            </w:pP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38D9857A"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color w:val="auto"/>
                <w:szCs w:val="28"/>
                <w:lang w:eastAsia="en-GB"/>
              </w:rPr>
              <w:t> </w:t>
            </w:r>
          </w:p>
          <w:p w14:paraId="0BE26C6B" w14:textId="77777777" w:rsidR="002470DF" w:rsidRPr="002470DF" w:rsidRDefault="002470DF" w:rsidP="002470DF">
            <w:pPr>
              <w:spacing w:line="240" w:lineRule="auto"/>
              <w:jc w:val="left"/>
              <w:rPr>
                <w:rFonts w:ascii="Times" w:hAnsi="Times" w:cs="Arial"/>
                <w:color w:val="auto"/>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8660936" w14:textId="77777777"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4D7C02E8" w14:textId="646AB6D8" w:rsidR="002470DF" w:rsidRPr="002470DF" w:rsidRDefault="002470DF" w:rsidP="002470DF">
            <w:pPr>
              <w:spacing w:line="240" w:lineRule="auto"/>
              <w:jc w:val="left"/>
              <w:rPr>
                <w:rFonts w:ascii="Times" w:hAnsi="Times" w:cs="Arial"/>
                <w:b/>
                <w:bCs/>
                <w:color w:val="auto"/>
                <w:szCs w:val="28"/>
                <w:lang w:eastAsia="en-GB"/>
              </w:rPr>
            </w:pPr>
            <w:r w:rsidRPr="002470DF">
              <w:rPr>
                <w:rFonts w:ascii="Times" w:hAnsi="Times" w:cs="Arial"/>
                <w:b/>
                <w:bCs/>
                <w:color w:val="auto"/>
                <w:szCs w:val="28"/>
                <w:lang w:eastAsia="en-GB"/>
              </w:rPr>
              <w:t> </w:t>
            </w:r>
            <w:r w:rsidR="0000366C">
              <w:rPr>
                <w:rFonts w:ascii="Times" w:hAnsi="Times" w:cs="Arial"/>
                <w:b/>
                <w:bCs/>
                <w:color w:val="auto"/>
                <w:szCs w:val="28"/>
                <w:lang w:eastAsia="en-GB"/>
              </w:rPr>
              <w:t>13.11.2020</w:t>
            </w:r>
          </w:p>
        </w:tc>
      </w:tr>
      <w:tr w:rsidR="002470DF" w:rsidRPr="002470DF" w14:paraId="6837FF67" w14:textId="77777777" w:rsidTr="00F53457">
        <w:trPr>
          <w:trHeight w:val="405"/>
        </w:trPr>
        <w:tc>
          <w:tcPr>
            <w:tcW w:w="3439" w:type="dxa"/>
            <w:tcBorders>
              <w:top w:val="single" w:sz="4" w:space="0" w:color="auto"/>
            </w:tcBorders>
            <w:shd w:val="clear" w:color="auto" w:fill="auto"/>
            <w:noWrap/>
            <w:vAlign w:val="center"/>
          </w:tcPr>
          <w:p w14:paraId="6D9E1AF5" w14:textId="77777777" w:rsidR="002470DF" w:rsidRPr="002470DF" w:rsidRDefault="002470DF" w:rsidP="002470DF">
            <w:pPr>
              <w:spacing w:line="240" w:lineRule="auto"/>
              <w:jc w:val="left"/>
              <w:rPr>
                <w:rFonts w:ascii="Times" w:hAnsi="Times" w:cs="Arial"/>
                <w:b/>
                <w:bCs/>
                <w:color w:val="auto"/>
                <w:szCs w:val="28"/>
                <w:lang w:eastAsia="en-GB"/>
              </w:rPr>
            </w:pPr>
          </w:p>
        </w:tc>
        <w:tc>
          <w:tcPr>
            <w:tcW w:w="2300" w:type="dxa"/>
            <w:gridSpan w:val="3"/>
            <w:tcBorders>
              <w:top w:val="single" w:sz="4" w:space="0" w:color="auto"/>
            </w:tcBorders>
            <w:shd w:val="clear" w:color="auto" w:fill="auto"/>
            <w:noWrap/>
            <w:vAlign w:val="center"/>
          </w:tcPr>
          <w:p w14:paraId="657D2861" w14:textId="77777777" w:rsidR="002470DF" w:rsidRPr="002470DF" w:rsidRDefault="002470DF" w:rsidP="002470DF">
            <w:pPr>
              <w:spacing w:line="240" w:lineRule="auto"/>
              <w:jc w:val="left"/>
              <w:rPr>
                <w:rFonts w:ascii="Times" w:hAnsi="Times" w:cs="Arial"/>
                <w:color w:val="auto"/>
                <w:szCs w:val="28"/>
                <w:lang w:eastAsia="en-GB"/>
              </w:rPr>
            </w:pPr>
          </w:p>
        </w:tc>
        <w:tc>
          <w:tcPr>
            <w:tcW w:w="1920" w:type="dxa"/>
            <w:gridSpan w:val="2"/>
            <w:tcBorders>
              <w:top w:val="single" w:sz="4" w:space="0" w:color="auto"/>
            </w:tcBorders>
            <w:shd w:val="clear" w:color="auto" w:fill="auto"/>
            <w:noWrap/>
            <w:vAlign w:val="center"/>
          </w:tcPr>
          <w:p w14:paraId="0D83095A" w14:textId="77777777" w:rsidR="002470DF" w:rsidRPr="002470DF" w:rsidRDefault="002470DF" w:rsidP="002470DF">
            <w:pPr>
              <w:spacing w:line="240" w:lineRule="auto"/>
              <w:jc w:val="left"/>
              <w:rPr>
                <w:rFonts w:ascii="Times" w:hAnsi="Times" w:cs="Arial"/>
                <w:b/>
                <w:bCs/>
                <w:color w:val="auto"/>
                <w:szCs w:val="28"/>
                <w:lang w:eastAsia="en-GB"/>
              </w:rPr>
            </w:pPr>
          </w:p>
        </w:tc>
        <w:tc>
          <w:tcPr>
            <w:tcW w:w="2689" w:type="dxa"/>
            <w:gridSpan w:val="2"/>
            <w:tcBorders>
              <w:top w:val="single" w:sz="4" w:space="0" w:color="auto"/>
            </w:tcBorders>
            <w:shd w:val="clear" w:color="auto" w:fill="auto"/>
            <w:noWrap/>
            <w:vAlign w:val="center"/>
          </w:tcPr>
          <w:p w14:paraId="770A7BB0" w14:textId="77777777" w:rsidR="002470DF" w:rsidRPr="002470DF" w:rsidRDefault="002470DF" w:rsidP="002470DF">
            <w:pPr>
              <w:spacing w:line="240" w:lineRule="auto"/>
              <w:jc w:val="left"/>
              <w:rPr>
                <w:rFonts w:ascii="Times" w:hAnsi="Times" w:cs="Arial"/>
                <w:b/>
                <w:bCs/>
                <w:color w:val="auto"/>
                <w:szCs w:val="28"/>
                <w:lang w:eastAsia="en-GB"/>
              </w:rPr>
            </w:pPr>
          </w:p>
        </w:tc>
      </w:tr>
    </w:tbl>
    <w:p w14:paraId="51E765BE" w14:textId="77777777" w:rsidR="003E29B7" w:rsidRPr="00163568" w:rsidRDefault="003E29B7" w:rsidP="00C2566E">
      <w:pPr>
        <w:jc w:val="center"/>
      </w:pPr>
    </w:p>
    <w:p w14:paraId="353709B5" w14:textId="36C51FBB" w:rsidR="003E29B7" w:rsidRPr="00163568" w:rsidRDefault="003E29B7" w:rsidP="00385143"/>
    <w:sdt>
      <w:sdtPr>
        <w:rPr>
          <w:rFonts w:ascii="Times New Roman" w:eastAsia="Times New Roman" w:hAnsi="Times New Roman" w:cs="Times New Roman"/>
          <w:b w:val="0"/>
          <w:bCs w:val="0"/>
          <w:color w:val="auto"/>
          <w:sz w:val="24"/>
          <w:szCs w:val="24"/>
          <w:lang w:val="en-IN"/>
        </w:rPr>
        <w:id w:val="-234081746"/>
        <w:docPartObj>
          <w:docPartGallery w:val="Table of Contents"/>
          <w:docPartUnique/>
        </w:docPartObj>
      </w:sdtPr>
      <w:sdtEndPr>
        <w:rPr>
          <w:noProof/>
          <w:color w:val="000000"/>
          <w:sz w:val="28"/>
          <w:szCs w:val="32"/>
          <w:lang w:val="en-GB"/>
        </w:rPr>
      </w:sdtEndPr>
      <w:sdtContent>
        <w:p w14:paraId="1B7C3CDF" w14:textId="77777777" w:rsidR="003E29B7" w:rsidRPr="009B54BB" w:rsidRDefault="003E29B7" w:rsidP="00801653">
          <w:pPr>
            <w:pStyle w:val="TOCHeading"/>
            <w:spacing w:line="360" w:lineRule="auto"/>
            <w:jc w:val="center"/>
            <w:rPr>
              <w:color w:val="auto"/>
            </w:rPr>
          </w:pPr>
          <w:r w:rsidRPr="009B54BB">
            <w:rPr>
              <w:color w:val="auto"/>
            </w:rPr>
            <w:t>Table of Contents</w:t>
          </w:r>
        </w:p>
        <w:p w14:paraId="083801DE" w14:textId="1C32B32E" w:rsidR="0025434E" w:rsidRPr="00163568" w:rsidRDefault="003E29B7">
          <w:pPr>
            <w:pStyle w:val="TOC1"/>
            <w:tabs>
              <w:tab w:val="right" w:leader="dot" w:pos="9010"/>
            </w:tabs>
            <w:rPr>
              <w:rFonts w:eastAsiaTheme="minorEastAsia" w:cstheme="minorBidi"/>
              <w:b w:val="0"/>
              <w:bCs w:val="0"/>
              <w:i w:val="0"/>
              <w:iCs w:val="0"/>
              <w:noProof/>
              <w:sz w:val="22"/>
              <w:szCs w:val="22"/>
              <w:lang w:val="en-US"/>
            </w:rPr>
          </w:pPr>
          <w:r w:rsidRPr="00163568">
            <w:rPr>
              <w:b w:val="0"/>
              <w:bCs w:val="0"/>
            </w:rPr>
            <w:fldChar w:fldCharType="begin"/>
          </w:r>
          <w:r w:rsidRPr="00163568">
            <w:instrText xml:space="preserve"> TOC \o "1-3" \h \z \u </w:instrText>
          </w:r>
          <w:r w:rsidRPr="00163568">
            <w:rPr>
              <w:b w:val="0"/>
              <w:bCs w:val="0"/>
            </w:rPr>
            <w:fldChar w:fldCharType="separate"/>
          </w:r>
        </w:p>
        <w:p w14:paraId="67AC66BB" w14:textId="2B2D6DF3" w:rsidR="008F094C" w:rsidRPr="00801653" w:rsidRDefault="00F53457" w:rsidP="009645A6">
          <w:pPr>
            <w:pStyle w:val="TOC1"/>
            <w:tabs>
              <w:tab w:val="right" w:leader="dot" w:pos="9010"/>
            </w:tabs>
            <w:rPr>
              <w:rFonts w:ascii="Times New Roman" w:hAnsi="Times New Roman" w:cs="Times New Roman"/>
              <w:i w:val="0"/>
              <w:noProof/>
            </w:rPr>
          </w:pPr>
          <w:hyperlink w:anchor="_Toc55865937" w:history="1">
            <w:r w:rsidR="0025434E" w:rsidRPr="00801653">
              <w:rPr>
                <w:rStyle w:val="Hyperlink"/>
                <w:rFonts w:ascii="Times New Roman" w:hAnsi="Times New Roman" w:cs="Times New Roman"/>
                <w:i w:val="0"/>
                <w:noProof/>
              </w:rPr>
              <w:t>Question 1</w:t>
            </w:r>
            <w:r w:rsidR="0025434E" w:rsidRPr="00801653">
              <w:rPr>
                <w:rFonts w:ascii="Times New Roman" w:hAnsi="Times New Roman" w:cs="Times New Roman"/>
                <w:i w:val="0"/>
                <w:noProof/>
                <w:webHidden/>
              </w:rPr>
              <w:tab/>
            </w:r>
            <w:r w:rsidR="00801653" w:rsidRPr="00801653">
              <w:rPr>
                <w:rFonts w:ascii="Times New Roman" w:hAnsi="Times New Roman" w:cs="Times New Roman"/>
                <w:i w:val="0"/>
                <w:noProof/>
                <w:webHidden/>
              </w:rPr>
              <w:t>3</w:t>
            </w:r>
          </w:hyperlink>
        </w:p>
        <w:p w14:paraId="5BEDFFE7" w14:textId="602BA781" w:rsidR="0025434E" w:rsidRPr="00801653" w:rsidRDefault="00801653" w:rsidP="00801653">
          <w:pPr>
            <w:rPr>
              <w:b/>
              <w:bCs/>
            </w:rPr>
          </w:pPr>
          <w:r w:rsidRPr="00801653">
            <w:rPr>
              <w:b/>
              <w:bCs/>
            </w:rPr>
            <w:t>Question 2………………………………………………………………………8</w:t>
          </w:r>
        </w:p>
        <w:p w14:paraId="547F374E" w14:textId="10BF7DE9" w:rsidR="0025434E" w:rsidRPr="00801653" w:rsidRDefault="00801653">
          <w:pPr>
            <w:pStyle w:val="TOC1"/>
            <w:tabs>
              <w:tab w:val="right" w:leader="dot" w:pos="9010"/>
            </w:tabs>
            <w:rPr>
              <w:rFonts w:ascii="Times New Roman" w:eastAsiaTheme="minorEastAsia" w:hAnsi="Times New Roman" w:cs="Times New Roman"/>
              <w:i w:val="0"/>
              <w:iCs w:val="0"/>
              <w:noProof/>
              <w:sz w:val="22"/>
              <w:szCs w:val="22"/>
              <w:lang w:val="en-US"/>
            </w:rPr>
          </w:pPr>
          <w:r w:rsidRPr="00801653">
            <w:rPr>
              <w:rFonts w:ascii="Times New Roman" w:hAnsi="Times New Roman" w:cs="Times New Roman"/>
              <w:i w:val="0"/>
              <w:iCs w:val="0"/>
            </w:rPr>
            <w:t>Reference</w:t>
          </w:r>
          <w:r>
            <w:rPr>
              <w:rFonts w:ascii="Times New Roman" w:hAnsi="Times New Roman" w:cs="Times New Roman"/>
              <w:i w:val="0"/>
              <w:noProof/>
            </w:rPr>
            <w:t>……...………………………………………………………………1</w:t>
          </w:r>
          <w:r w:rsidR="006B6146">
            <w:rPr>
              <w:rFonts w:ascii="Times New Roman" w:hAnsi="Times New Roman" w:cs="Times New Roman"/>
              <w:i w:val="0"/>
              <w:noProof/>
            </w:rPr>
            <w:t>3</w:t>
          </w:r>
          <w:bookmarkStart w:id="0" w:name="_GoBack"/>
          <w:bookmarkEnd w:id="0"/>
        </w:p>
        <w:p w14:paraId="2F7984E0" w14:textId="77777777" w:rsidR="003E29B7" w:rsidRPr="00163568" w:rsidRDefault="003E29B7" w:rsidP="00C2566E">
          <w:r w:rsidRPr="00163568">
            <w:rPr>
              <w:b/>
              <w:bCs/>
              <w:noProof/>
            </w:rPr>
            <w:fldChar w:fldCharType="end"/>
          </w:r>
        </w:p>
      </w:sdtContent>
    </w:sdt>
    <w:p w14:paraId="4FCF3D45" w14:textId="48C4500A" w:rsidR="009C191B" w:rsidRPr="006B6146" w:rsidRDefault="003E29B7" w:rsidP="00801653">
      <w:pPr>
        <w:jc w:val="left"/>
        <w:rPr>
          <w:b/>
          <w:bCs/>
        </w:rPr>
      </w:pPr>
      <w:r w:rsidRPr="00163568">
        <w:br w:type="page"/>
      </w:r>
      <w:bookmarkStart w:id="1" w:name="_Toc55865937"/>
      <w:r w:rsidRPr="006B6146">
        <w:rPr>
          <w:rFonts w:ascii="Arial" w:hAnsi="Arial" w:cs="Arial"/>
          <w:b/>
          <w:bCs/>
          <w:szCs w:val="28"/>
        </w:rPr>
        <w:lastRenderedPageBreak/>
        <w:t>Question 1</w:t>
      </w:r>
      <w:bookmarkEnd w:id="1"/>
      <w:r w:rsidRPr="006B6146">
        <w:rPr>
          <w:rFonts w:ascii="Arial" w:hAnsi="Arial" w:cs="Arial"/>
          <w:b/>
          <w:bCs/>
          <w:szCs w:val="28"/>
        </w:rPr>
        <w:t xml:space="preserve"> </w:t>
      </w:r>
    </w:p>
    <w:p w14:paraId="5C6E5496" w14:textId="77777777" w:rsidR="00A21C1D" w:rsidRPr="00895CFC" w:rsidRDefault="002F0628" w:rsidP="009645A6">
      <w:pPr>
        <w:pStyle w:val="ListParagraph"/>
        <w:numPr>
          <w:ilvl w:val="0"/>
          <w:numId w:val="3"/>
        </w:numPr>
        <w:rPr>
          <w:rFonts w:ascii="Arial" w:hAnsi="Arial" w:cs="Arial"/>
          <w:b/>
          <w:szCs w:val="28"/>
        </w:rPr>
      </w:pPr>
      <w:r w:rsidRPr="00895CFC">
        <w:rPr>
          <w:rFonts w:ascii="Arial" w:hAnsi="Arial" w:cs="Arial"/>
          <w:b/>
          <w:szCs w:val="28"/>
        </w:rPr>
        <w:t xml:space="preserve">Prepare Financial Statement and Statement of </w:t>
      </w:r>
      <w:r w:rsidR="00A21C1D" w:rsidRPr="00895CFC">
        <w:rPr>
          <w:rFonts w:ascii="Arial" w:hAnsi="Arial" w:cs="Arial"/>
          <w:b/>
          <w:szCs w:val="28"/>
        </w:rPr>
        <w:t>Position</w:t>
      </w:r>
    </w:p>
    <w:p w14:paraId="0FAFD423" w14:textId="77777777" w:rsidR="002F0628" w:rsidRPr="00895CFC" w:rsidRDefault="002F0628" w:rsidP="009645A6">
      <w:pPr>
        <w:pStyle w:val="ListParagraph"/>
        <w:rPr>
          <w:rFonts w:ascii="Arial" w:hAnsi="Arial" w:cs="Arial"/>
          <w:szCs w:val="28"/>
        </w:rPr>
      </w:pPr>
    </w:p>
    <w:p w14:paraId="676A0DCA" w14:textId="77777777" w:rsidR="002F0628" w:rsidRPr="00895CFC" w:rsidRDefault="002F0628" w:rsidP="009645A6">
      <w:pPr>
        <w:jc w:val="center"/>
        <w:rPr>
          <w:rFonts w:ascii="Arial" w:hAnsi="Arial" w:cs="Arial"/>
          <w:b/>
          <w:szCs w:val="28"/>
        </w:rPr>
      </w:pPr>
      <w:r w:rsidRPr="00895CFC">
        <w:rPr>
          <w:rFonts w:ascii="Arial" w:hAnsi="Arial" w:cs="Arial"/>
          <w:b/>
          <w:szCs w:val="28"/>
        </w:rPr>
        <w:t>Income Statements</w:t>
      </w:r>
    </w:p>
    <w:p w14:paraId="6A9FFEBC" w14:textId="78448D05" w:rsidR="002F0628" w:rsidRPr="00895CFC" w:rsidRDefault="002F0628" w:rsidP="009645A6">
      <w:pPr>
        <w:jc w:val="center"/>
        <w:rPr>
          <w:rFonts w:ascii="Arial" w:hAnsi="Arial" w:cs="Arial"/>
          <w:b/>
          <w:szCs w:val="28"/>
        </w:rPr>
      </w:pPr>
      <w:r w:rsidRPr="00895CFC">
        <w:rPr>
          <w:rFonts w:ascii="Arial" w:hAnsi="Arial" w:cs="Arial"/>
          <w:b/>
          <w:szCs w:val="28"/>
        </w:rPr>
        <w:t>For the year ending on 31</w:t>
      </w:r>
      <w:r w:rsidRPr="00895CFC">
        <w:rPr>
          <w:rFonts w:ascii="Arial" w:hAnsi="Arial" w:cs="Arial"/>
          <w:b/>
          <w:szCs w:val="28"/>
          <w:vertAlign w:val="superscript"/>
        </w:rPr>
        <w:t>st</w:t>
      </w:r>
      <w:r w:rsidRPr="00895CFC">
        <w:rPr>
          <w:rFonts w:ascii="Arial" w:hAnsi="Arial" w:cs="Arial"/>
          <w:b/>
          <w:szCs w:val="28"/>
        </w:rPr>
        <w:t xml:space="preserve"> December 2019</w:t>
      </w:r>
    </w:p>
    <w:p w14:paraId="78E2F352" w14:textId="77777777" w:rsidR="00414858" w:rsidRPr="00895CFC" w:rsidRDefault="00414858" w:rsidP="009645A6">
      <w:pPr>
        <w:jc w:val="center"/>
        <w:rPr>
          <w:rFonts w:ascii="Arial" w:hAnsi="Arial" w:cs="Arial"/>
          <w:b/>
          <w:szCs w:val="28"/>
        </w:rPr>
      </w:pPr>
    </w:p>
    <w:tbl>
      <w:tblPr>
        <w:tblW w:w="7415" w:type="dxa"/>
        <w:jc w:val="center"/>
        <w:tblLook w:val="04A0" w:firstRow="1" w:lastRow="0" w:firstColumn="1" w:lastColumn="0" w:noHBand="0" w:noVBand="1"/>
      </w:tblPr>
      <w:tblGrid>
        <w:gridCol w:w="5131"/>
        <w:gridCol w:w="2284"/>
      </w:tblGrid>
      <w:tr w:rsidR="00414858" w:rsidRPr="00414858" w14:paraId="109888CA" w14:textId="77777777" w:rsidTr="00414858">
        <w:trPr>
          <w:trHeight w:val="555"/>
          <w:jc w:val="center"/>
        </w:trPr>
        <w:tc>
          <w:tcPr>
            <w:tcW w:w="5131" w:type="dxa"/>
            <w:tcBorders>
              <w:top w:val="single" w:sz="4" w:space="0" w:color="000000"/>
              <w:left w:val="nil"/>
              <w:bottom w:val="nil"/>
              <w:right w:val="nil"/>
            </w:tcBorders>
            <w:shd w:val="clear" w:color="D9D9D9" w:fill="D9D9D9"/>
            <w:noWrap/>
            <w:vAlign w:val="bottom"/>
            <w:hideMark/>
          </w:tcPr>
          <w:p w14:paraId="5B4CD8A2" w14:textId="77777777" w:rsidR="00414858" w:rsidRPr="00414858" w:rsidRDefault="00414858" w:rsidP="00414858">
            <w:pPr>
              <w:spacing w:line="240" w:lineRule="auto"/>
              <w:jc w:val="left"/>
              <w:rPr>
                <w:rFonts w:ascii="Arial" w:hAnsi="Arial" w:cs="Arial"/>
                <w:color w:val="auto"/>
                <w:szCs w:val="28"/>
                <w:lang w:eastAsia="en-GB"/>
              </w:rPr>
            </w:pPr>
          </w:p>
        </w:tc>
        <w:tc>
          <w:tcPr>
            <w:tcW w:w="2284" w:type="dxa"/>
            <w:tcBorders>
              <w:top w:val="single" w:sz="4" w:space="0" w:color="000000"/>
              <w:left w:val="nil"/>
              <w:bottom w:val="nil"/>
              <w:right w:val="nil"/>
            </w:tcBorders>
            <w:shd w:val="clear" w:color="D9D9D9" w:fill="D9D9D9"/>
            <w:noWrap/>
            <w:vAlign w:val="bottom"/>
            <w:hideMark/>
          </w:tcPr>
          <w:p w14:paraId="2E1FAF65" w14:textId="77777777" w:rsidR="00414858" w:rsidRPr="00414858" w:rsidRDefault="00414858" w:rsidP="00414858">
            <w:pPr>
              <w:spacing w:line="240" w:lineRule="auto"/>
              <w:jc w:val="left"/>
              <w:rPr>
                <w:rFonts w:ascii="Arial" w:hAnsi="Arial" w:cs="Arial"/>
                <w:b/>
                <w:bCs/>
                <w:szCs w:val="28"/>
                <w:lang w:eastAsia="en-GB"/>
              </w:rPr>
            </w:pPr>
            <w:r w:rsidRPr="00414858">
              <w:rPr>
                <w:rFonts w:ascii="Arial" w:hAnsi="Arial" w:cs="Arial"/>
                <w:b/>
                <w:bCs/>
                <w:szCs w:val="28"/>
                <w:lang w:eastAsia="en-GB"/>
              </w:rPr>
              <w:t xml:space="preserve">AMOUNT IN £ </w:t>
            </w:r>
          </w:p>
        </w:tc>
      </w:tr>
      <w:tr w:rsidR="00414858" w:rsidRPr="00414858" w14:paraId="5D8E1702"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46C471B8" w14:textId="77777777" w:rsidR="00414858" w:rsidRPr="00414858" w:rsidRDefault="00414858" w:rsidP="00414858">
            <w:pPr>
              <w:spacing w:line="240" w:lineRule="auto"/>
              <w:jc w:val="left"/>
              <w:rPr>
                <w:rFonts w:ascii="Arial" w:hAnsi="Arial" w:cs="Arial"/>
                <w:b/>
                <w:bCs/>
                <w:szCs w:val="28"/>
                <w:lang w:eastAsia="en-GB"/>
              </w:rPr>
            </w:pPr>
          </w:p>
        </w:tc>
        <w:tc>
          <w:tcPr>
            <w:tcW w:w="2284" w:type="dxa"/>
            <w:tcBorders>
              <w:top w:val="nil"/>
              <w:left w:val="nil"/>
              <w:bottom w:val="nil"/>
              <w:right w:val="nil"/>
            </w:tcBorders>
            <w:shd w:val="clear" w:color="auto" w:fill="auto"/>
            <w:noWrap/>
            <w:vAlign w:val="bottom"/>
            <w:hideMark/>
          </w:tcPr>
          <w:p w14:paraId="794B6C7E" w14:textId="77777777" w:rsidR="00414858" w:rsidRPr="00414858" w:rsidRDefault="00414858" w:rsidP="00414858">
            <w:pPr>
              <w:spacing w:line="240" w:lineRule="auto"/>
              <w:jc w:val="left"/>
              <w:rPr>
                <w:rFonts w:ascii="Arial" w:hAnsi="Arial" w:cs="Arial"/>
                <w:color w:val="auto"/>
                <w:szCs w:val="28"/>
                <w:lang w:eastAsia="en-GB"/>
              </w:rPr>
            </w:pPr>
          </w:p>
        </w:tc>
      </w:tr>
      <w:tr w:rsidR="00414858" w:rsidRPr="00414858" w14:paraId="4840D268" w14:textId="77777777" w:rsidTr="00414858">
        <w:trPr>
          <w:trHeight w:val="555"/>
          <w:jc w:val="center"/>
        </w:trPr>
        <w:tc>
          <w:tcPr>
            <w:tcW w:w="5131" w:type="dxa"/>
            <w:tcBorders>
              <w:top w:val="nil"/>
              <w:left w:val="nil"/>
              <w:bottom w:val="nil"/>
              <w:right w:val="nil"/>
            </w:tcBorders>
            <w:shd w:val="clear" w:color="D9D9D9" w:fill="D9D9D9"/>
            <w:noWrap/>
            <w:vAlign w:val="bottom"/>
            <w:hideMark/>
          </w:tcPr>
          <w:p w14:paraId="2F157DAC"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REVENUE (SEE W1)</w:t>
            </w:r>
          </w:p>
        </w:tc>
        <w:tc>
          <w:tcPr>
            <w:tcW w:w="2284" w:type="dxa"/>
            <w:tcBorders>
              <w:top w:val="nil"/>
              <w:left w:val="nil"/>
              <w:bottom w:val="nil"/>
              <w:right w:val="nil"/>
            </w:tcBorders>
            <w:shd w:val="clear" w:color="D9D9D9" w:fill="D9D9D9"/>
            <w:noWrap/>
            <w:vAlign w:val="bottom"/>
            <w:hideMark/>
          </w:tcPr>
          <w:p w14:paraId="6682F012"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827630</w:t>
            </w:r>
          </w:p>
        </w:tc>
      </w:tr>
      <w:tr w:rsidR="00414858" w:rsidRPr="00414858" w14:paraId="6C33CD2E"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79D4C0E3"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 xml:space="preserve">COST OF SALES </w:t>
            </w:r>
          </w:p>
        </w:tc>
        <w:tc>
          <w:tcPr>
            <w:tcW w:w="2284" w:type="dxa"/>
            <w:tcBorders>
              <w:top w:val="nil"/>
              <w:left w:val="nil"/>
              <w:bottom w:val="nil"/>
              <w:right w:val="nil"/>
            </w:tcBorders>
            <w:shd w:val="clear" w:color="auto" w:fill="auto"/>
            <w:noWrap/>
            <w:vAlign w:val="bottom"/>
            <w:hideMark/>
          </w:tcPr>
          <w:p w14:paraId="71F8ADE3"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578650</w:t>
            </w:r>
          </w:p>
        </w:tc>
      </w:tr>
      <w:tr w:rsidR="00414858" w:rsidRPr="00414858" w14:paraId="49038518" w14:textId="77777777" w:rsidTr="00414858">
        <w:trPr>
          <w:trHeight w:val="555"/>
          <w:jc w:val="center"/>
        </w:trPr>
        <w:tc>
          <w:tcPr>
            <w:tcW w:w="5131" w:type="dxa"/>
            <w:tcBorders>
              <w:top w:val="nil"/>
              <w:left w:val="nil"/>
              <w:bottom w:val="nil"/>
              <w:right w:val="nil"/>
            </w:tcBorders>
            <w:shd w:val="clear" w:color="D9D9D9" w:fill="D9D9D9"/>
            <w:noWrap/>
            <w:vAlign w:val="bottom"/>
            <w:hideMark/>
          </w:tcPr>
          <w:p w14:paraId="1A535752"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 xml:space="preserve">GROSS PROFIT </w:t>
            </w:r>
          </w:p>
        </w:tc>
        <w:tc>
          <w:tcPr>
            <w:tcW w:w="2284" w:type="dxa"/>
            <w:tcBorders>
              <w:top w:val="nil"/>
              <w:left w:val="nil"/>
              <w:bottom w:val="nil"/>
              <w:right w:val="nil"/>
            </w:tcBorders>
            <w:shd w:val="clear" w:color="D9D9D9" w:fill="D9D9D9"/>
            <w:noWrap/>
            <w:vAlign w:val="bottom"/>
            <w:hideMark/>
          </w:tcPr>
          <w:p w14:paraId="0A49B724"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248980</w:t>
            </w:r>
          </w:p>
        </w:tc>
      </w:tr>
      <w:tr w:rsidR="00414858" w:rsidRPr="00414858" w14:paraId="5807963D"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2715B938" w14:textId="77777777" w:rsidR="00414858" w:rsidRPr="00414858" w:rsidRDefault="00414858" w:rsidP="00414858">
            <w:pPr>
              <w:spacing w:line="240" w:lineRule="auto"/>
              <w:jc w:val="right"/>
              <w:rPr>
                <w:rFonts w:ascii="Arial" w:hAnsi="Arial" w:cs="Arial"/>
                <w:szCs w:val="28"/>
                <w:lang w:eastAsia="en-GB"/>
              </w:rPr>
            </w:pPr>
          </w:p>
        </w:tc>
        <w:tc>
          <w:tcPr>
            <w:tcW w:w="2284" w:type="dxa"/>
            <w:tcBorders>
              <w:top w:val="nil"/>
              <w:left w:val="nil"/>
              <w:bottom w:val="nil"/>
              <w:right w:val="nil"/>
            </w:tcBorders>
            <w:shd w:val="clear" w:color="auto" w:fill="auto"/>
            <w:noWrap/>
            <w:vAlign w:val="bottom"/>
            <w:hideMark/>
          </w:tcPr>
          <w:p w14:paraId="076F6879" w14:textId="77777777" w:rsidR="00414858" w:rsidRPr="00414858" w:rsidRDefault="00414858" w:rsidP="00414858">
            <w:pPr>
              <w:spacing w:line="240" w:lineRule="auto"/>
              <w:jc w:val="left"/>
              <w:rPr>
                <w:rFonts w:ascii="Arial" w:hAnsi="Arial" w:cs="Arial"/>
                <w:color w:val="auto"/>
                <w:szCs w:val="28"/>
                <w:lang w:eastAsia="en-GB"/>
              </w:rPr>
            </w:pPr>
          </w:p>
        </w:tc>
      </w:tr>
      <w:tr w:rsidR="00414858" w:rsidRPr="00414858" w14:paraId="3B30F34E" w14:textId="77777777" w:rsidTr="00414858">
        <w:trPr>
          <w:trHeight w:val="555"/>
          <w:jc w:val="center"/>
        </w:trPr>
        <w:tc>
          <w:tcPr>
            <w:tcW w:w="5131" w:type="dxa"/>
            <w:tcBorders>
              <w:top w:val="nil"/>
              <w:left w:val="nil"/>
              <w:bottom w:val="nil"/>
              <w:right w:val="nil"/>
            </w:tcBorders>
            <w:shd w:val="clear" w:color="D9D9D9" w:fill="D9D9D9"/>
            <w:noWrap/>
            <w:vAlign w:val="bottom"/>
            <w:hideMark/>
          </w:tcPr>
          <w:p w14:paraId="361B896A"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DISTRIBUTION COST (SEE W2)</w:t>
            </w:r>
          </w:p>
        </w:tc>
        <w:tc>
          <w:tcPr>
            <w:tcW w:w="2284" w:type="dxa"/>
            <w:tcBorders>
              <w:top w:val="nil"/>
              <w:left w:val="nil"/>
              <w:bottom w:val="nil"/>
              <w:right w:val="nil"/>
            </w:tcBorders>
            <w:shd w:val="clear" w:color="D9D9D9" w:fill="D9D9D9"/>
            <w:noWrap/>
            <w:vAlign w:val="bottom"/>
            <w:hideMark/>
          </w:tcPr>
          <w:p w14:paraId="59736685"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31000</w:t>
            </w:r>
          </w:p>
        </w:tc>
      </w:tr>
      <w:tr w:rsidR="00414858" w:rsidRPr="00414858" w14:paraId="0B5E8943"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5FF2BBE5"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ADMINISTRATIVE EXPENSES (SEE W3)</w:t>
            </w:r>
          </w:p>
        </w:tc>
        <w:tc>
          <w:tcPr>
            <w:tcW w:w="2284" w:type="dxa"/>
            <w:tcBorders>
              <w:top w:val="nil"/>
              <w:left w:val="nil"/>
              <w:bottom w:val="nil"/>
              <w:right w:val="nil"/>
            </w:tcBorders>
            <w:shd w:val="clear" w:color="auto" w:fill="auto"/>
            <w:noWrap/>
            <w:vAlign w:val="bottom"/>
            <w:hideMark/>
          </w:tcPr>
          <w:p w14:paraId="7E1F21BF"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85000</w:t>
            </w:r>
          </w:p>
        </w:tc>
      </w:tr>
      <w:tr w:rsidR="00414858" w:rsidRPr="00414858" w14:paraId="392ED821" w14:textId="77777777" w:rsidTr="00414858">
        <w:trPr>
          <w:trHeight w:val="555"/>
          <w:jc w:val="center"/>
        </w:trPr>
        <w:tc>
          <w:tcPr>
            <w:tcW w:w="5131" w:type="dxa"/>
            <w:tcBorders>
              <w:top w:val="nil"/>
              <w:left w:val="nil"/>
              <w:bottom w:val="nil"/>
              <w:right w:val="nil"/>
            </w:tcBorders>
            <w:shd w:val="clear" w:color="D9D9D9" w:fill="D9D9D9"/>
            <w:noWrap/>
            <w:vAlign w:val="bottom"/>
            <w:hideMark/>
          </w:tcPr>
          <w:p w14:paraId="44C47FF8"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OPERATING PROFIT (SEE W4)</w:t>
            </w:r>
          </w:p>
        </w:tc>
        <w:tc>
          <w:tcPr>
            <w:tcW w:w="2284" w:type="dxa"/>
            <w:tcBorders>
              <w:top w:val="nil"/>
              <w:left w:val="nil"/>
              <w:bottom w:val="nil"/>
              <w:right w:val="nil"/>
            </w:tcBorders>
            <w:shd w:val="clear" w:color="D9D9D9" w:fill="D9D9D9"/>
            <w:noWrap/>
            <w:vAlign w:val="bottom"/>
            <w:hideMark/>
          </w:tcPr>
          <w:p w14:paraId="416E2283"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132980</w:t>
            </w:r>
          </w:p>
        </w:tc>
      </w:tr>
      <w:tr w:rsidR="00414858" w:rsidRPr="00414858" w14:paraId="133A9E0D"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552629FA"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INTEREST PAID</w:t>
            </w:r>
          </w:p>
        </w:tc>
        <w:tc>
          <w:tcPr>
            <w:tcW w:w="2284" w:type="dxa"/>
            <w:tcBorders>
              <w:top w:val="nil"/>
              <w:left w:val="nil"/>
              <w:bottom w:val="nil"/>
              <w:right w:val="nil"/>
            </w:tcBorders>
            <w:shd w:val="clear" w:color="auto" w:fill="auto"/>
            <w:noWrap/>
            <w:vAlign w:val="bottom"/>
            <w:hideMark/>
          </w:tcPr>
          <w:p w14:paraId="34253A4E"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2000</w:t>
            </w:r>
          </w:p>
        </w:tc>
      </w:tr>
      <w:tr w:rsidR="00414858" w:rsidRPr="00414858" w14:paraId="27E0458D" w14:textId="77777777" w:rsidTr="00414858">
        <w:trPr>
          <w:trHeight w:val="555"/>
          <w:jc w:val="center"/>
        </w:trPr>
        <w:tc>
          <w:tcPr>
            <w:tcW w:w="5131" w:type="dxa"/>
            <w:tcBorders>
              <w:top w:val="nil"/>
              <w:left w:val="nil"/>
              <w:bottom w:val="nil"/>
              <w:right w:val="nil"/>
            </w:tcBorders>
            <w:shd w:val="clear" w:color="D9D9D9" w:fill="D9D9D9"/>
            <w:noWrap/>
            <w:vAlign w:val="bottom"/>
            <w:hideMark/>
          </w:tcPr>
          <w:p w14:paraId="4ACE18C9"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PROFIT BEFORE TAX</w:t>
            </w:r>
          </w:p>
        </w:tc>
        <w:tc>
          <w:tcPr>
            <w:tcW w:w="2284" w:type="dxa"/>
            <w:tcBorders>
              <w:top w:val="nil"/>
              <w:left w:val="nil"/>
              <w:bottom w:val="nil"/>
              <w:right w:val="nil"/>
            </w:tcBorders>
            <w:shd w:val="clear" w:color="D9D9D9" w:fill="D9D9D9"/>
            <w:noWrap/>
            <w:vAlign w:val="bottom"/>
            <w:hideMark/>
          </w:tcPr>
          <w:p w14:paraId="5F99BC79"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130980</w:t>
            </w:r>
          </w:p>
        </w:tc>
      </w:tr>
      <w:tr w:rsidR="00414858" w:rsidRPr="00414858" w14:paraId="2FD89C81" w14:textId="77777777" w:rsidTr="00414858">
        <w:trPr>
          <w:trHeight w:val="555"/>
          <w:jc w:val="center"/>
        </w:trPr>
        <w:tc>
          <w:tcPr>
            <w:tcW w:w="5131" w:type="dxa"/>
            <w:tcBorders>
              <w:top w:val="nil"/>
              <w:left w:val="nil"/>
              <w:bottom w:val="nil"/>
              <w:right w:val="nil"/>
            </w:tcBorders>
            <w:shd w:val="clear" w:color="auto" w:fill="auto"/>
            <w:noWrap/>
            <w:vAlign w:val="bottom"/>
            <w:hideMark/>
          </w:tcPr>
          <w:p w14:paraId="61D8F2A9" w14:textId="77777777" w:rsidR="00414858" w:rsidRPr="00414858" w:rsidRDefault="00414858" w:rsidP="00414858">
            <w:pPr>
              <w:spacing w:line="240" w:lineRule="auto"/>
              <w:jc w:val="left"/>
              <w:rPr>
                <w:rFonts w:ascii="Arial" w:hAnsi="Arial" w:cs="Arial"/>
                <w:szCs w:val="28"/>
                <w:lang w:eastAsia="en-GB"/>
              </w:rPr>
            </w:pPr>
            <w:r w:rsidRPr="00414858">
              <w:rPr>
                <w:rFonts w:ascii="Arial" w:hAnsi="Arial" w:cs="Arial"/>
                <w:szCs w:val="28"/>
                <w:lang w:eastAsia="en-GB"/>
              </w:rPr>
              <w:t>TAXATION (CORPORATE TAX)</w:t>
            </w:r>
          </w:p>
        </w:tc>
        <w:tc>
          <w:tcPr>
            <w:tcW w:w="2284" w:type="dxa"/>
            <w:tcBorders>
              <w:top w:val="nil"/>
              <w:left w:val="nil"/>
              <w:bottom w:val="nil"/>
              <w:right w:val="nil"/>
            </w:tcBorders>
            <w:shd w:val="clear" w:color="auto" w:fill="auto"/>
            <w:noWrap/>
            <w:vAlign w:val="bottom"/>
            <w:hideMark/>
          </w:tcPr>
          <w:p w14:paraId="5AE21F53" w14:textId="77777777" w:rsidR="00414858" w:rsidRPr="00414858" w:rsidRDefault="00414858" w:rsidP="00414858">
            <w:pPr>
              <w:spacing w:line="240" w:lineRule="auto"/>
              <w:jc w:val="right"/>
              <w:rPr>
                <w:rFonts w:ascii="Arial" w:hAnsi="Arial" w:cs="Arial"/>
                <w:szCs w:val="28"/>
                <w:lang w:eastAsia="en-GB"/>
              </w:rPr>
            </w:pPr>
            <w:r w:rsidRPr="00414858">
              <w:rPr>
                <w:rFonts w:ascii="Arial" w:hAnsi="Arial" w:cs="Arial"/>
                <w:szCs w:val="28"/>
                <w:lang w:eastAsia="en-GB"/>
              </w:rPr>
              <w:t>68000</w:t>
            </w:r>
          </w:p>
        </w:tc>
      </w:tr>
      <w:tr w:rsidR="00414858" w:rsidRPr="00414858" w14:paraId="3B9D4689" w14:textId="77777777" w:rsidTr="00414858">
        <w:trPr>
          <w:trHeight w:val="555"/>
          <w:jc w:val="center"/>
        </w:trPr>
        <w:tc>
          <w:tcPr>
            <w:tcW w:w="5131" w:type="dxa"/>
            <w:tcBorders>
              <w:top w:val="nil"/>
              <w:left w:val="nil"/>
              <w:bottom w:val="single" w:sz="4" w:space="0" w:color="000000"/>
              <w:right w:val="nil"/>
            </w:tcBorders>
            <w:shd w:val="clear" w:color="D9D9D9" w:fill="D9D9D9"/>
            <w:noWrap/>
            <w:vAlign w:val="bottom"/>
            <w:hideMark/>
          </w:tcPr>
          <w:p w14:paraId="23F8C32D" w14:textId="77777777" w:rsidR="00414858" w:rsidRPr="00414858" w:rsidRDefault="00414858" w:rsidP="00414858">
            <w:pPr>
              <w:spacing w:line="240" w:lineRule="auto"/>
              <w:jc w:val="left"/>
              <w:rPr>
                <w:rFonts w:ascii="Arial" w:hAnsi="Arial" w:cs="Arial"/>
                <w:b/>
                <w:bCs/>
                <w:szCs w:val="28"/>
                <w:lang w:eastAsia="en-GB"/>
              </w:rPr>
            </w:pPr>
            <w:r w:rsidRPr="00414858">
              <w:rPr>
                <w:rFonts w:ascii="Arial" w:hAnsi="Arial" w:cs="Arial"/>
                <w:b/>
                <w:bCs/>
                <w:szCs w:val="28"/>
                <w:lang w:eastAsia="en-GB"/>
              </w:rPr>
              <w:t>PROFIT FOR THE YEAR (SEE W5)</w:t>
            </w:r>
          </w:p>
        </w:tc>
        <w:tc>
          <w:tcPr>
            <w:tcW w:w="2284" w:type="dxa"/>
            <w:tcBorders>
              <w:top w:val="nil"/>
              <w:left w:val="nil"/>
              <w:bottom w:val="single" w:sz="4" w:space="0" w:color="000000"/>
              <w:right w:val="nil"/>
            </w:tcBorders>
            <w:shd w:val="clear" w:color="D9D9D9" w:fill="D9D9D9"/>
            <w:noWrap/>
            <w:vAlign w:val="bottom"/>
            <w:hideMark/>
          </w:tcPr>
          <w:p w14:paraId="196465AC" w14:textId="77777777" w:rsidR="00414858" w:rsidRPr="00414858" w:rsidRDefault="00414858" w:rsidP="00414858">
            <w:pPr>
              <w:spacing w:line="240" w:lineRule="auto"/>
              <w:jc w:val="right"/>
              <w:rPr>
                <w:rFonts w:ascii="Arial" w:hAnsi="Arial" w:cs="Arial"/>
                <w:b/>
                <w:bCs/>
                <w:szCs w:val="28"/>
                <w:lang w:eastAsia="en-GB"/>
              </w:rPr>
            </w:pPr>
            <w:r w:rsidRPr="00414858">
              <w:rPr>
                <w:rFonts w:ascii="Arial" w:hAnsi="Arial" w:cs="Arial"/>
                <w:b/>
                <w:bCs/>
                <w:szCs w:val="28"/>
                <w:lang w:eastAsia="en-GB"/>
              </w:rPr>
              <w:t>62980</w:t>
            </w:r>
          </w:p>
        </w:tc>
      </w:tr>
    </w:tbl>
    <w:p w14:paraId="2F9094A6" w14:textId="77777777" w:rsidR="00F53457" w:rsidRPr="00895CFC" w:rsidRDefault="00F53457" w:rsidP="009645A6">
      <w:pPr>
        <w:jc w:val="center"/>
        <w:rPr>
          <w:rFonts w:ascii="Arial" w:hAnsi="Arial" w:cs="Arial"/>
          <w:b/>
          <w:szCs w:val="28"/>
        </w:rPr>
      </w:pPr>
    </w:p>
    <w:p w14:paraId="76C71C5E" w14:textId="562A9A0F" w:rsidR="007F4ED1" w:rsidRPr="00895CFC" w:rsidRDefault="006E04BB" w:rsidP="009645A6">
      <w:pPr>
        <w:rPr>
          <w:rFonts w:ascii="Arial" w:hAnsi="Arial" w:cs="Arial"/>
          <w:szCs w:val="28"/>
        </w:rPr>
      </w:pPr>
      <w:r w:rsidRPr="00895CFC">
        <w:rPr>
          <w:rFonts w:ascii="Arial" w:hAnsi="Arial" w:cs="Arial"/>
          <w:szCs w:val="28"/>
        </w:rPr>
        <w:t xml:space="preserve">Working 1 </w:t>
      </w:r>
    </w:p>
    <w:p w14:paraId="3B651B2C" w14:textId="70A5D975" w:rsidR="006E04BB" w:rsidRPr="00895CFC" w:rsidRDefault="006E04BB" w:rsidP="006E04BB">
      <w:pPr>
        <w:pStyle w:val="ListParagraph"/>
        <w:numPr>
          <w:ilvl w:val="0"/>
          <w:numId w:val="8"/>
        </w:numPr>
        <w:rPr>
          <w:rFonts w:ascii="Arial" w:hAnsi="Arial" w:cs="Arial"/>
          <w:szCs w:val="28"/>
        </w:rPr>
      </w:pPr>
      <w:r w:rsidRPr="00895CFC">
        <w:rPr>
          <w:rFonts w:ascii="Arial" w:hAnsi="Arial" w:cs="Arial"/>
          <w:szCs w:val="28"/>
        </w:rPr>
        <w:t>Revenue on 31</w:t>
      </w:r>
      <w:r w:rsidRPr="00895CFC">
        <w:rPr>
          <w:rFonts w:ascii="Arial" w:hAnsi="Arial" w:cs="Arial"/>
          <w:szCs w:val="28"/>
          <w:vertAlign w:val="superscript"/>
        </w:rPr>
        <w:t>st</w:t>
      </w:r>
      <w:r w:rsidRPr="00895CFC">
        <w:rPr>
          <w:rFonts w:ascii="Arial" w:hAnsi="Arial" w:cs="Arial"/>
          <w:szCs w:val="28"/>
        </w:rPr>
        <w:t xml:space="preserve"> of December 2018 was £826,650. A payment of £980 for goods was sent to costumer on 31</w:t>
      </w:r>
      <w:r w:rsidRPr="00895CFC">
        <w:rPr>
          <w:rFonts w:ascii="Arial" w:hAnsi="Arial" w:cs="Arial"/>
          <w:szCs w:val="28"/>
          <w:vertAlign w:val="superscript"/>
        </w:rPr>
        <w:t>st</w:t>
      </w:r>
      <w:r w:rsidRPr="00895CFC">
        <w:rPr>
          <w:rFonts w:ascii="Arial" w:hAnsi="Arial" w:cs="Arial"/>
          <w:szCs w:val="28"/>
        </w:rPr>
        <w:t xml:space="preserve"> of December 2018, which was due on 28 of February 2019. That means that the revenue on 31</w:t>
      </w:r>
      <w:r w:rsidRPr="00895CFC">
        <w:rPr>
          <w:rFonts w:ascii="Arial" w:hAnsi="Arial" w:cs="Arial"/>
          <w:szCs w:val="28"/>
          <w:vertAlign w:val="superscript"/>
        </w:rPr>
        <w:t>st</w:t>
      </w:r>
      <w:r w:rsidRPr="00895CFC">
        <w:rPr>
          <w:rFonts w:ascii="Arial" w:hAnsi="Arial" w:cs="Arial"/>
          <w:szCs w:val="28"/>
        </w:rPr>
        <w:t xml:space="preserve"> of December 2019 is £827,630.</w:t>
      </w:r>
    </w:p>
    <w:p w14:paraId="259461C1" w14:textId="0D430A3F" w:rsidR="00091B8C" w:rsidRPr="00895CFC" w:rsidRDefault="00091B8C" w:rsidP="00091B8C">
      <w:pPr>
        <w:rPr>
          <w:rFonts w:ascii="Arial" w:hAnsi="Arial" w:cs="Arial"/>
          <w:szCs w:val="28"/>
        </w:rPr>
      </w:pPr>
    </w:p>
    <w:p w14:paraId="5FECD220" w14:textId="77777777" w:rsidR="00091B8C" w:rsidRPr="00895CFC" w:rsidRDefault="00091B8C" w:rsidP="00091B8C">
      <w:pPr>
        <w:rPr>
          <w:rFonts w:ascii="Arial" w:hAnsi="Arial" w:cs="Arial"/>
          <w:szCs w:val="28"/>
        </w:rPr>
      </w:pPr>
    </w:p>
    <w:p w14:paraId="3A4321AC" w14:textId="7FA2DE5A" w:rsidR="006E04BB" w:rsidRPr="00895CFC" w:rsidRDefault="006E04BB" w:rsidP="006E04BB">
      <w:pPr>
        <w:rPr>
          <w:rFonts w:ascii="Arial" w:hAnsi="Arial" w:cs="Arial"/>
          <w:szCs w:val="28"/>
        </w:rPr>
      </w:pPr>
      <w:r w:rsidRPr="00895CFC">
        <w:rPr>
          <w:rFonts w:ascii="Arial" w:hAnsi="Arial" w:cs="Arial"/>
          <w:szCs w:val="28"/>
        </w:rPr>
        <w:lastRenderedPageBreak/>
        <w:t xml:space="preserve">Working 2 </w:t>
      </w:r>
    </w:p>
    <w:p w14:paraId="2639126A" w14:textId="56F9AC9B" w:rsidR="006E04BB" w:rsidRDefault="006E04BB" w:rsidP="006E04BB">
      <w:pPr>
        <w:pStyle w:val="ListParagraph"/>
        <w:numPr>
          <w:ilvl w:val="0"/>
          <w:numId w:val="8"/>
        </w:numPr>
        <w:rPr>
          <w:rFonts w:ascii="Arial" w:hAnsi="Arial" w:cs="Arial"/>
          <w:szCs w:val="28"/>
        </w:rPr>
      </w:pPr>
      <w:r w:rsidRPr="00895CFC">
        <w:rPr>
          <w:rFonts w:ascii="Arial" w:hAnsi="Arial" w:cs="Arial"/>
          <w:szCs w:val="28"/>
        </w:rPr>
        <w:t>I have added £3,000 as Commission of Salesman to Distribution Cost (£28,000). The total amount of Distribution Cost increased to £31,000.</w:t>
      </w:r>
    </w:p>
    <w:p w14:paraId="435FA38E" w14:textId="77777777" w:rsidR="001F42B2" w:rsidRPr="00895CFC" w:rsidRDefault="001F42B2" w:rsidP="001F42B2">
      <w:pPr>
        <w:pStyle w:val="ListParagraph"/>
        <w:rPr>
          <w:rFonts w:ascii="Arial" w:hAnsi="Arial" w:cs="Arial"/>
          <w:szCs w:val="28"/>
        </w:rPr>
      </w:pPr>
    </w:p>
    <w:p w14:paraId="35EEC77D" w14:textId="5652A9DA" w:rsidR="006E04BB" w:rsidRPr="00895CFC" w:rsidRDefault="006E04BB" w:rsidP="006E04BB">
      <w:pPr>
        <w:rPr>
          <w:rFonts w:ascii="Arial" w:hAnsi="Arial" w:cs="Arial"/>
          <w:szCs w:val="28"/>
        </w:rPr>
      </w:pPr>
      <w:r w:rsidRPr="00895CFC">
        <w:rPr>
          <w:rFonts w:ascii="Arial" w:hAnsi="Arial" w:cs="Arial"/>
          <w:szCs w:val="28"/>
        </w:rPr>
        <w:t>Working 3</w:t>
      </w:r>
    </w:p>
    <w:p w14:paraId="3C4AF2A7" w14:textId="0BDB26EB" w:rsidR="006E04BB" w:rsidRPr="00895CFC" w:rsidRDefault="00905571" w:rsidP="006E04BB">
      <w:pPr>
        <w:pStyle w:val="ListParagraph"/>
        <w:numPr>
          <w:ilvl w:val="0"/>
          <w:numId w:val="8"/>
        </w:numPr>
        <w:rPr>
          <w:rFonts w:ascii="Arial" w:hAnsi="Arial" w:cs="Arial"/>
          <w:szCs w:val="28"/>
        </w:rPr>
      </w:pPr>
      <w:r w:rsidRPr="00895CFC">
        <w:rPr>
          <w:rFonts w:ascii="Arial" w:hAnsi="Arial" w:cs="Arial"/>
          <w:szCs w:val="28"/>
        </w:rPr>
        <w:t>I have included into Administrative Expenses (£30,000) the following amounts:</w:t>
      </w:r>
    </w:p>
    <w:p w14:paraId="7170BFBD" w14:textId="65079B10" w:rsidR="00905571" w:rsidRPr="00895CFC" w:rsidRDefault="00905571" w:rsidP="00905571">
      <w:pPr>
        <w:pStyle w:val="ListParagraph"/>
        <w:numPr>
          <w:ilvl w:val="0"/>
          <w:numId w:val="10"/>
        </w:numPr>
        <w:rPr>
          <w:rFonts w:ascii="Arial" w:hAnsi="Arial" w:cs="Arial"/>
          <w:szCs w:val="28"/>
        </w:rPr>
      </w:pPr>
      <w:r w:rsidRPr="00895CFC">
        <w:rPr>
          <w:rFonts w:ascii="Arial" w:hAnsi="Arial" w:cs="Arial"/>
          <w:szCs w:val="28"/>
        </w:rPr>
        <w:t xml:space="preserve">£20,000 as ordinary dividend paid </w:t>
      </w:r>
    </w:p>
    <w:p w14:paraId="6FD4AFC4" w14:textId="60385A07" w:rsidR="00905571" w:rsidRPr="00895CFC" w:rsidRDefault="00905571" w:rsidP="00905571">
      <w:pPr>
        <w:pStyle w:val="ListParagraph"/>
        <w:numPr>
          <w:ilvl w:val="0"/>
          <w:numId w:val="10"/>
        </w:numPr>
        <w:rPr>
          <w:rFonts w:ascii="Arial" w:hAnsi="Arial" w:cs="Arial"/>
          <w:szCs w:val="28"/>
        </w:rPr>
      </w:pPr>
      <w:r w:rsidRPr="00895CFC">
        <w:rPr>
          <w:rFonts w:ascii="Arial" w:hAnsi="Arial" w:cs="Arial"/>
          <w:szCs w:val="28"/>
        </w:rPr>
        <w:t xml:space="preserve">£30,000 as preference dividend paid </w:t>
      </w:r>
    </w:p>
    <w:p w14:paraId="6CE2BAD9" w14:textId="5FEFE36D" w:rsidR="00905571" w:rsidRPr="00895CFC" w:rsidRDefault="00905571" w:rsidP="00905571">
      <w:pPr>
        <w:pStyle w:val="ListParagraph"/>
        <w:numPr>
          <w:ilvl w:val="0"/>
          <w:numId w:val="10"/>
        </w:numPr>
        <w:rPr>
          <w:rFonts w:ascii="Arial" w:hAnsi="Arial" w:cs="Arial"/>
          <w:szCs w:val="28"/>
        </w:rPr>
      </w:pPr>
      <w:r w:rsidRPr="00895CFC">
        <w:rPr>
          <w:rFonts w:ascii="Arial" w:hAnsi="Arial" w:cs="Arial"/>
          <w:szCs w:val="28"/>
        </w:rPr>
        <w:t xml:space="preserve">£5,000 as </w:t>
      </w:r>
      <w:r w:rsidR="00DD3BEB" w:rsidRPr="00895CFC">
        <w:rPr>
          <w:rFonts w:ascii="Arial" w:hAnsi="Arial" w:cs="Arial"/>
          <w:szCs w:val="28"/>
        </w:rPr>
        <w:t xml:space="preserve">director remuneration </w:t>
      </w:r>
    </w:p>
    <w:p w14:paraId="10F4B653" w14:textId="449109C1" w:rsidR="00DD3BEB" w:rsidRPr="00895CFC" w:rsidRDefault="00DD3BEB" w:rsidP="00DD3BEB">
      <w:pPr>
        <w:pStyle w:val="ListParagraph"/>
        <w:numPr>
          <w:ilvl w:val="0"/>
          <w:numId w:val="8"/>
        </w:numPr>
        <w:rPr>
          <w:rFonts w:ascii="Arial" w:hAnsi="Arial" w:cs="Arial"/>
          <w:szCs w:val="28"/>
        </w:rPr>
      </w:pPr>
      <w:r w:rsidRPr="00895CFC">
        <w:rPr>
          <w:rFonts w:ascii="Arial" w:hAnsi="Arial" w:cs="Arial"/>
          <w:szCs w:val="28"/>
        </w:rPr>
        <w:t>The total amount of Administrative Expenses is now £85,000.</w:t>
      </w:r>
    </w:p>
    <w:p w14:paraId="0B3017FE" w14:textId="71D5C8BA" w:rsidR="00DD3BEB" w:rsidRPr="00895CFC" w:rsidRDefault="00DD3BEB" w:rsidP="00DD3BEB">
      <w:pPr>
        <w:rPr>
          <w:rFonts w:ascii="Arial" w:hAnsi="Arial" w:cs="Arial"/>
          <w:szCs w:val="28"/>
        </w:rPr>
      </w:pPr>
    </w:p>
    <w:p w14:paraId="31828873" w14:textId="42BAFC1A" w:rsidR="00DD3BEB" w:rsidRPr="00895CFC" w:rsidRDefault="00DD3BEB" w:rsidP="00DD3BEB">
      <w:pPr>
        <w:rPr>
          <w:rFonts w:ascii="Arial" w:hAnsi="Arial" w:cs="Arial"/>
          <w:szCs w:val="28"/>
        </w:rPr>
      </w:pPr>
      <w:r w:rsidRPr="00895CFC">
        <w:rPr>
          <w:rFonts w:ascii="Arial" w:hAnsi="Arial" w:cs="Arial"/>
          <w:szCs w:val="28"/>
        </w:rPr>
        <w:t xml:space="preserve">Working 4 </w:t>
      </w:r>
    </w:p>
    <w:p w14:paraId="1A6655B4" w14:textId="698BEF79" w:rsidR="00DD3BEB" w:rsidRPr="00895CFC" w:rsidRDefault="00DD3BEB" w:rsidP="00DD3BEB">
      <w:pPr>
        <w:pStyle w:val="ListParagraph"/>
        <w:numPr>
          <w:ilvl w:val="0"/>
          <w:numId w:val="8"/>
        </w:numPr>
        <w:rPr>
          <w:rFonts w:ascii="Arial" w:hAnsi="Arial" w:cs="Arial"/>
          <w:szCs w:val="28"/>
        </w:rPr>
      </w:pPr>
      <w:r w:rsidRPr="00895CFC">
        <w:rPr>
          <w:rFonts w:ascii="Arial" w:hAnsi="Arial" w:cs="Arial"/>
          <w:szCs w:val="28"/>
        </w:rPr>
        <w:t xml:space="preserve">The following calculations are made in order to find the </w:t>
      </w:r>
      <w:r w:rsidRPr="00895CFC">
        <w:rPr>
          <w:rFonts w:ascii="Arial" w:hAnsi="Arial" w:cs="Arial"/>
          <w:b/>
          <w:bCs/>
          <w:szCs w:val="28"/>
        </w:rPr>
        <w:t>operating profit</w:t>
      </w:r>
      <w:r w:rsidRPr="00895CFC">
        <w:rPr>
          <w:rFonts w:ascii="Arial" w:hAnsi="Arial" w:cs="Arial"/>
          <w:szCs w:val="28"/>
        </w:rPr>
        <w:t>:</w:t>
      </w:r>
    </w:p>
    <w:p w14:paraId="386EE979" w14:textId="40C5D2C5" w:rsidR="00DD3BEB" w:rsidRPr="00895CFC" w:rsidRDefault="00DD3BEB" w:rsidP="00DD3BEB">
      <w:pPr>
        <w:rPr>
          <w:rFonts w:ascii="Arial" w:hAnsi="Arial" w:cs="Arial"/>
          <w:b/>
          <w:bCs/>
          <w:szCs w:val="28"/>
        </w:rPr>
      </w:pPr>
      <w:r w:rsidRPr="00895CFC">
        <w:rPr>
          <w:rFonts w:ascii="Arial" w:hAnsi="Arial" w:cs="Arial"/>
          <w:szCs w:val="28"/>
        </w:rPr>
        <w:t xml:space="preserve">           Gross profit</w:t>
      </w:r>
      <w:r w:rsidR="001F42B2">
        <w:rPr>
          <w:rFonts w:ascii="Arial" w:hAnsi="Arial" w:cs="Arial"/>
          <w:szCs w:val="28"/>
        </w:rPr>
        <w:t xml:space="preserve"> </w:t>
      </w:r>
      <w:r w:rsidRPr="00895CFC">
        <w:rPr>
          <w:rFonts w:ascii="Arial" w:hAnsi="Arial" w:cs="Arial"/>
          <w:szCs w:val="28"/>
        </w:rPr>
        <w:t xml:space="preserve">(£248,980) – Distribution Cost (£31,000)- </w:t>
      </w:r>
      <w:r w:rsidR="001F42B2" w:rsidRPr="00895CFC">
        <w:rPr>
          <w:rFonts w:ascii="Arial" w:hAnsi="Arial" w:cs="Arial"/>
          <w:szCs w:val="28"/>
        </w:rPr>
        <w:t xml:space="preserve">Administrative </w:t>
      </w:r>
      <w:r w:rsidR="001F42B2">
        <w:rPr>
          <w:rFonts w:ascii="Arial" w:hAnsi="Arial" w:cs="Arial"/>
          <w:szCs w:val="28"/>
        </w:rPr>
        <w:t>Expenses</w:t>
      </w:r>
      <w:r w:rsidRPr="00895CFC">
        <w:rPr>
          <w:rFonts w:ascii="Arial" w:hAnsi="Arial" w:cs="Arial"/>
          <w:szCs w:val="28"/>
        </w:rPr>
        <w:t xml:space="preserve"> (£85,000) = </w:t>
      </w:r>
      <w:r w:rsidRPr="00895CFC">
        <w:rPr>
          <w:rFonts w:ascii="Arial" w:hAnsi="Arial" w:cs="Arial"/>
          <w:b/>
          <w:bCs/>
          <w:szCs w:val="28"/>
        </w:rPr>
        <w:t>£132,980</w:t>
      </w:r>
    </w:p>
    <w:p w14:paraId="49568C8C" w14:textId="185AA443" w:rsidR="00DD3BEB" w:rsidRPr="00895CFC" w:rsidRDefault="00DD3BEB" w:rsidP="00DD3BEB">
      <w:pPr>
        <w:rPr>
          <w:rFonts w:ascii="Arial" w:hAnsi="Arial" w:cs="Arial"/>
          <w:szCs w:val="28"/>
        </w:rPr>
      </w:pPr>
    </w:p>
    <w:p w14:paraId="685C6A2A" w14:textId="0B723B8F" w:rsidR="00DD3BEB" w:rsidRPr="00895CFC" w:rsidRDefault="00DD3BEB" w:rsidP="00DD3BEB">
      <w:pPr>
        <w:rPr>
          <w:rFonts w:ascii="Arial" w:hAnsi="Arial" w:cs="Arial"/>
          <w:szCs w:val="28"/>
        </w:rPr>
      </w:pPr>
      <w:r w:rsidRPr="00895CFC">
        <w:rPr>
          <w:rFonts w:ascii="Arial" w:hAnsi="Arial" w:cs="Arial"/>
          <w:szCs w:val="28"/>
        </w:rPr>
        <w:t>Working 5</w:t>
      </w:r>
    </w:p>
    <w:p w14:paraId="386395AC" w14:textId="53369917" w:rsidR="00DD3BEB" w:rsidRPr="00895CFC" w:rsidRDefault="00DA5208" w:rsidP="00DD3BEB">
      <w:pPr>
        <w:pStyle w:val="ListParagraph"/>
        <w:numPr>
          <w:ilvl w:val="0"/>
          <w:numId w:val="8"/>
        </w:numPr>
        <w:rPr>
          <w:rFonts w:ascii="Arial" w:hAnsi="Arial" w:cs="Arial"/>
          <w:szCs w:val="28"/>
        </w:rPr>
      </w:pPr>
      <w:r w:rsidRPr="00895CFC">
        <w:rPr>
          <w:rFonts w:ascii="Arial" w:hAnsi="Arial" w:cs="Arial"/>
          <w:szCs w:val="28"/>
        </w:rPr>
        <w:t>I have rested the estimated corporation tax (£ 68,000) out of Profit before taxation and the result is £62,980 which is the Profit for the Year.</w:t>
      </w:r>
    </w:p>
    <w:p w14:paraId="709BE191" w14:textId="7394120C" w:rsidR="00DA5208" w:rsidRPr="00895CFC" w:rsidRDefault="00DA5208" w:rsidP="00DA5208">
      <w:pPr>
        <w:rPr>
          <w:rFonts w:ascii="Arial" w:hAnsi="Arial" w:cs="Arial"/>
          <w:szCs w:val="28"/>
        </w:rPr>
      </w:pPr>
    </w:p>
    <w:p w14:paraId="12855870" w14:textId="29F80D42" w:rsidR="00DA5208" w:rsidRPr="00895CFC" w:rsidRDefault="00DA5208" w:rsidP="00DA5208">
      <w:pPr>
        <w:rPr>
          <w:rFonts w:ascii="Arial" w:hAnsi="Arial" w:cs="Arial"/>
          <w:szCs w:val="28"/>
        </w:rPr>
      </w:pPr>
      <w:r w:rsidRPr="00895CFC">
        <w:rPr>
          <w:rFonts w:ascii="Arial" w:hAnsi="Arial" w:cs="Arial"/>
          <w:szCs w:val="28"/>
        </w:rPr>
        <w:t>Working 6</w:t>
      </w:r>
    </w:p>
    <w:p w14:paraId="2C2177A4" w14:textId="2FEB78D3" w:rsidR="00DA5208" w:rsidRPr="00895CFC" w:rsidRDefault="00DA5208" w:rsidP="00DA5208">
      <w:pPr>
        <w:pStyle w:val="ListParagraph"/>
        <w:numPr>
          <w:ilvl w:val="0"/>
          <w:numId w:val="8"/>
        </w:numPr>
        <w:rPr>
          <w:rFonts w:ascii="Arial" w:hAnsi="Arial" w:cs="Arial"/>
          <w:szCs w:val="28"/>
        </w:rPr>
      </w:pPr>
      <w:r w:rsidRPr="00895CFC">
        <w:rPr>
          <w:rFonts w:ascii="Arial" w:hAnsi="Arial" w:cs="Arial"/>
          <w:szCs w:val="28"/>
        </w:rPr>
        <w:t>I have added the amount of £12,900 as Cash and Bank of £980 as payment on 28 of February 2019 for goods.</w:t>
      </w:r>
    </w:p>
    <w:p w14:paraId="7786F331" w14:textId="18CF5F87" w:rsidR="00165B95" w:rsidRPr="00895CFC" w:rsidRDefault="00165B95" w:rsidP="00165B95">
      <w:pPr>
        <w:rPr>
          <w:rFonts w:ascii="Arial" w:hAnsi="Arial" w:cs="Arial"/>
          <w:szCs w:val="28"/>
        </w:rPr>
      </w:pPr>
    </w:p>
    <w:p w14:paraId="2E5E0983" w14:textId="77777777" w:rsidR="00895CFC" w:rsidRDefault="00895CFC" w:rsidP="00165B95">
      <w:pPr>
        <w:rPr>
          <w:rFonts w:ascii="Arial" w:hAnsi="Arial" w:cs="Arial"/>
          <w:szCs w:val="28"/>
        </w:rPr>
      </w:pPr>
    </w:p>
    <w:p w14:paraId="4F2E011B" w14:textId="77777777" w:rsidR="00895CFC" w:rsidRDefault="00895CFC" w:rsidP="00165B95">
      <w:pPr>
        <w:rPr>
          <w:rFonts w:ascii="Arial" w:hAnsi="Arial" w:cs="Arial"/>
          <w:szCs w:val="28"/>
        </w:rPr>
      </w:pPr>
    </w:p>
    <w:p w14:paraId="66908FB6" w14:textId="689FA29B" w:rsidR="00165B95" w:rsidRPr="00895CFC" w:rsidRDefault="00165B95" w:rsidP="00165B95">
      <w:pPr>
        <w:rPr>
          <w:rFonts w:ascii="Arial" w:hAnsi="Arial" w:cs="Arial"/>
          <w:szCs w:val="28"/>
        </w:rPr>
      </w:pPr>
      <w:r w:rsidRPr="00895CFC">
        <w:rPr>
          <w:rFonts w:ascii="Arial" w:hAnsi="Arial" w:cs="Arial"/>
          <w:szCs w:val="28"/>
        </w:rPr>
        <w:t>Working 7</w:t>
      </w:r>
    </w:p>
    <w:p w14:paraId="20F58D6F" w14:textId="2BADE12A" w:rsidR="00165B95" w:rsidRPr="00895CFC" w:rsidRDefault="00165B95" w:rsidP="00165B95">
      <w:pPr>
        <w:pStyle w:val="ListParagraph"/>
        <w:numPr>
          <w:ilvl w:val="0"/>
          <w:numId w:val="8"/>
        </w:numPr>
        <w:rPr>
          <w:rFonts w:ascii="Arial" w:hAnsi="Arial" w:cs="Arial"/>
          <w:szCs w:val="28"/>
        </w:rPr>
      </w:pPr>
      <w:r w:rsidRPr="00895CFC">
        <w:rPr>
          <w:rFonts w:ascii="Arial" w:hAnsi="Arial" w:cs="Arial"/>
          <w:szCs w:val="28"/>
        </w:rPr>
        <w:t>I have added 10% £1 into the total equity.</w:t>
      </w:r>
    </w:p>
    <w:p w14:paraId="48A3D296" w14:textId="48BE0CB7" w:rsidR="00165B95" w:rsidRPr="00895CFC" w:rsidRDefault="00165B95" w:rsidP="00165B95">
      <w:pPr>
        <w:rPr>
          <w:rFonts w:ascii="Arial" w:hAnsi="Arial" w:cs="Arial"/>
          <w:szCs w:val="28"/>
        </w:rPr>
      </w:pPr>
    </w:p>
    <w:p w14:paraId="6418D0C3" w14:textId="77777777" w:rsidR="00091B8C" w:rsidRPr="00895CFC" w:rsidRDefault="00091B8C" w:rsidP="00165B95">
      <w:pPr>
        <w:rPr>
          <w:rFonts w:ascii="Arial" w:hAnsi="Arial" w:cs="Arial"/>
          <w:szCs w:val="28"/>
        </w:rPr>
      </w:pPr>
    </w:p>
    <w:p w14:paraId="3DFA9D86" w14:textId="00F8CE8E" w:rsidR="00165B95" w:rsidRPr="00895CFC" w:rsidRDefault="00165B95" w:rsidP="00165B95">
      <w:pPr>
        <w:rPr>
          <w:rFonts w:ascii="Arial" w:hAnsi="Arial" w:cs="Arial"/>
          <w:szCs w:val="28"/>
        </w:rPr>
      </w:pPr>
      <w:r w:rsidRPr="00895CFC">
        <w:rPr>
          <w:rFonts w:ascii="Arial" w:hAnsi="Arial" w:cs="Arial"/>
          <w:szCs w:val="28"/>
        </w:rPr>
        <w:t>Working 8</w:t>
      </w:r>
    </w:p>
    <w:p w14:paraId="6D20C9D0" w14:textId="4D5A1813" w:rsidR="00073A15" w:rsidRPr="005169E8" w:rsidRDefault="00165B95" w:rsidP="00091B8C">
      <w:pPr>
        <w:pStyle w:val="ListParagraph"/>
        <w:numPr>
          <w:ilvl w:val="0"/>
          <w:numId w:val="8"/>
        </w:numPr>
        <w:rPr>
          <w:rFonts w:ascii="Arial" w:hAnsi="Arial" w:cs="Arial"/>
          <w:color w:val="auto"/>
          <w:szCs w:val="28"/>
        </w:rPr>
      </w:pPr>
      <w:r w:rsidRPr="005169E8">
        <w:rPr>
          <w:rFonts w:ascii="Arial" w:hAnsi="Arial" w:cs="Arial"/>
          <w:color w:val="auto"/>
          <w:szCs w:val="28"/>
        </w:rPr>
        <w:t>The Profit for the Year 2019 (£62,980) plus the</w:t>
      </w:r>
      <w:r w:rsidR="00D067DE" w:rsidRPr="005169E8">
        <w:rPr>
          <w:rFonts w:ascii="Arial" w:hAnsi="Arial" w:cs="Arial"/>
          <w:color w:val="auto"/>
          <w:szCs w:val="28"/>
        </w:rPr>
        <w:t xml:space="preserve"> retained profit</w:t>
      </w:r>
      <w:r w:rsidR="005169E8" w:rsidRPr="005169E8">
        <w:rPr>
          <w:rFonts w:ascii="Arial" w:hAnsi="Arial" w:cs="Arial"/>
          <w:color w:val="auto"/>
          <w:szCs w:val="28"/>
        </w:rPr>
        <w:t xml:space="preserve"> (£132,000)</w:t>
      </w:r>
      <w:r w:rsidR="00D067DE" w:rsidRPr="005169E8">
        <w:rPr>
          <w:rFonts w:ascii="Arial" w:hAnsi="Arial" w:cs="Arial"/>
          <w:color w:val="auto"/>
          <w:szCs w:val="28"/>
        </w:rPr>
        <w:t xml:space="preserve"> </w:t>
      </w:r>
      <w:r w:rsidR="00EA5BE8" w:rsidRPr="005169E8">
        <w:rPr>
          <w:rFonts w:ascii="Arial" w:hAnsi="Arial" w:cs="Arial"/>
          <w:color w:val="auto"/>
          <w:szCs w:val="28"/>
        </w:rPr>
        <w:t xml:space="preserve">result </w:t>
      </w:r>
      <w:r w:rsidR="005169E8" w:rsidRPr="005169E8">
        <w:rPr>
          <w:rFonts w:ascii="Arial" w:hAnsi="Arial" w:cs="Arial"/>
          <w:color w:val="auto"/>
          <w:szCs w:val="28"/>
        </w:rPr>
        <w:t>as at</w:t>
      </w:r>
      <w:r w:rsidR="00D067DE" w:rsidRPr="005169E8">
        <w:rPr>
          <w:rFonts w:ascii="Arial" w:hAnsi="Arial" w:cs="Arial"/>
          <w:color w:val="auto"/>
          <w:szCs w:val="28"/>
        </w:rPr>
        <w:t xml:space="preserve"> 1 of January 2018</w:t>
      </w:r>
      <w:r w:rsidR="00EA5BE8" w:rsidRPr="005169E8">
        <w:rPr>
          <w:rFonts w:ascii="Arial" w:hAnsi="Arial" w:cs="Arial"/>
          <w:color w:val="auto"/>
          <w:szCs w:val="28"/>
        </w:rPr>
        <w:t xml:space="preserve">, </w:t>
      </w:r>
      <w:r w:rsidR="005169E8" w:rsidRPr="005169E8">
        <w:rPr>
          <w:rFonts w:ascii="Arial" w:hAnsi="Arial" w:cs="Arial"/>
          <w:color w:val="auto"/>
          <w:szCs w:val="28"/>
        </w:rPr>
        <w:t>equals</w:t>
      </w:r>
      <w:r w:rsidR="00EA5BE8" w:rsidRPr="005169E8">
        <w:rPr>
          <w:rFonts w:ascii="Arial" w:hAnsi="Arial" w:cs="Arial"/>
          <w:color w:val="auto"/>
          <w:szCs w:val="28"/>
        </w:rPr>
        <w:t xml:space="preserve"> as retained </w:t>
      </w:r>
      <w:r w:rsidR="005169E8" w:rsidRPr="005169E8">
        <w:rPr>
          <w:rFonts w:ascii="Arial" w:hAnsi="Arial" w:cs="Arial"/>
          <w:color w:val="auto"/>
          <w:szCs w:val="28"/>
        </w:rPr>
        <w:t>earnings</w:t>
      </w:r>
      <w:r w:rsidR="00EA5BE8" w:rsidRPr="005169E8">
        <w:rPr>
          <w:rFonts w:ascii="Arial" w:hAnsi="Arial" w:cs="Arial"/>
          <w:color w:val="auto"/>
          <w:szCs w:val="28"/>
        </w:rPr>
        <w:t xml:space="preserve"> (£194,980)</w:t>
      </w:r>
    </w:p>
    <w:p w14:paraId="1DEB2DC5" w14:textId="77777777" w:rsidR="009645A6" w:rsidRPr="00895CFC" w:rsidRDefault="009645A6" w:rsidP="009645A6">
      <w:pPr>
        <w:pStyle w:val="ListParagraph"/>
        <w:rPr>
          <w:rFonts w:ascii="Arial" w:hAnsi="Arial" w:cs="Arial"/>
          <w:b/>
          <w:szCs w:val="28"/>
        </w:rPr>
      </w:pPr>
    </w:p>
    <w:p w14:paraId="6247A61F" w14:textId="77777777" w:rsidR="009645A6" w:rsidRPr="00895CFC" w:rsidRDefault="009645A6" w:rsidP="009645A6">
      <w:pPr>
        <w:pStyle w:val="ListParagraph"/>
        <w:rPr>
          <w:rFonts w:ascii="Arial" w:hAnsi="Arial" w:cs="Arial"/>
          <w:b/>
          <w:szCs w:val="28"/>
        </w:rPr>
      </w:pPr>
    </w:p>
    <w:p w14:paraId="71BCDF02" w14:textId="77777777" w:rsidR="009645A6" w:rsidRPr="00895CFC" w:rsidRDefault="009645A6" w:rsidP="009645A6">
      <w:pPr>
        <w:pStyle w:val="ListParagraph"/>
        <w:rPr>
          <w:rFonts w:ascii="Arial" w:hAnsi="Arial" w:cs="Arial"/>
          <w:b/>
          <w:szCs w:val="28"/>
        </w:rPr>
      </w:pPr>
    </w:p>
    <w:p w14:paraId="75C43135" w14:textId="77777777" w:rsidR="009645A6" w:rsidRPr="00895CFC" w:rsidRDefault="009645A6" w:rsidP="009645A6">
      <w:pPr>
        <w:pStyle w:val="ListParagraph"/>
        <w:rPr>
          <w:rFonts w:ascii="Arial" w:hAnsi="Arial" w:cs="Arial"/>
          <w:b/>
          <w:szCs w:val="28"/>
        </w:rPr>
      </w:pPr>
    </w:p>
    <w:p w14:paraId="02A0A43C" w14:textId="77777777" w:rsidR="009645A6" w:rsidRPr="00895CFC" w:rsidRDefault="009645A6" w:rsidP="009645A6">
      <w:pPr>
        <w:pStyle w:val="ListParagraph"/>
        <w:rPr>
          <w:rFonts w:ascii="Arial" w:hAnsi="Arial" w:cs="Arial"/>
          <w:b/>
          <w:szCs w:val="28"/>
        </w:rPr>
      </w:pPr>
    </w:p>
    <w:p w14:paraId="67C94D83" w14:textId="77777777" w:rsidR="009645A6" w:rsidRPr="00895CFC" w:rsidRDefault="009645A6" w:rsidP="009645A6">
      <w:pPr>
        <w:pStyle w:val="ListParagraph"/>
        <w:rPr>
          <w:rFonts w:ascii="Arial" w:hAnsi="Arial" w:cs="Arial"/>
          <w:b/>
          <w:szCs w:val="28"/>
        </w:rPr>
      </w:pPr>
    </w:p>
    <w:p w14:paraId="30AF91E1" w14:textId="77777777" w:rsidR="009645A6" w:rsidRPr="00895CFC" w:rsidRDefault="009645A6" w:rsidP="009645A6">
      <w:pPr>
        <w:pStyle w:val="ListParagraph"/>
        <w:rPr>
          <w:rFonts w:ascii="Arial" w:hAnsi="Arial" w:cs="Arial"/>
          <w:b/>
          <w:szCs w:val="28"/>
        </w:rPr>
      </w:pPr>
    </w:p>
    <w:p w14:paraId="5A7C35CF" w14:textId="77777777" w:rsidR="009645A6" w:rsidRPr="00895CFC" w:rsidRDefault="009645A6" w:rsidP="009645A6">
      <w:pPr>
        <w:pStyle w:val="ListParagraph"/>
        <w:rPr>
          <w:rFonts w:ascii="Arial" w:hAnsi="Arial" w:cs="Arial"/>
          <w:b/>
          <w:szCs w:val="28"/>
        </w:rPr>
      </w:pPr>
    </w:p>
    <w:p w14:paraId="6A293491" w14:textId="77777777" w:rsidR="009645A6" w:rsidRPr="00895CFC" w:rsidRDefault="009645A6" w:rsidP="009645A6">
      <w:pPr>
        <w:pStyle w:val="ListParagraph"/>
        <w:rPr>
          <w:rFonts w:ascii="Arial" w:hAnsi="Arial" w:cs="Arial"/>
          <w:b/>
          <w:szCs w:val="28"/>
        </w:rPr>
      </w:pPr>
    </w:p>
    <w:p w14:paraId="49D28DDE" w14:textId="77777777" w:rsidR="009645A6" w:rsidRPr="00895CFC" w:rsidRDefault="009645A6" w:rsidP="009645A6">
      <w:pPr>
        <w:pStyle w:val="ListParagraph"/>
        <w:rPr>
          <w:rFonts w:ascii="Arial" w:hAnsi="Arial" w:cs="Arial"/>
          <w:b/>
          <w:szCs w:val="28"/>
        </w:rPr>
      </w:pPr>
    </w:p>
    <w:p w14:paraId="2D996CC5" w14:textId="77777777" w:rsidR="009645A6" w:rsidRPr="00895CFC" w:rsidRDefault="009645A6" w:rsidP="009645A6">
      <w:pPr>
        <w:pStyle w:val="ListParagraph"/>
        <w:rPr>
          <w:rFonts w:ascii="Arial" w:hAnsi="Arial" w:cs="Arial"/>
          <w:b/>
          <w:szCs w:val="28"/>
        </w:rPr>
      </w:pPr>
    </w:p>
    <w:p w14:paraId="71EE835A" w14:textId="77777777" w:rsidR="009645A6" w:rsidRPr="00895CFC" w:rsidRDefault="009645A6" w:rsidP="009645A6">
      <w:pPr>
        <w:pStyle w:val="ListParagraph"/>
        <w:rPr>
          <w:rFonts w:ascii="Arial" w:hAnsi="Arial" w:cs="Arial"/>
          <w:b/>
          <w:szCs w:val="28"/>
        </w:rPr>
      </w:pPr>
    </w:p>
    <w:p w14:paraId="6631FFF7" w14:textId="77777777" w:rsidR="009645A6" w:rsidRPr="00895CFC" w:rsidRDefault="009645A6" w:rsidP="009645A6">
      <w:pPr>
        <w:pStyle w:val="ListParagraph"/>
        <w:rPr>
          <w:rFonts w:ascii="Arial" w:hAnsi="Arial" w:cs="Arial"/>
          <w:b/>
          <w:szCs w:val="28"/>
        </w:rPr>
      </w:pPr>
    </w:p>
    <w:p w14:paraId="273592B4" w14:textId="77777777" w:rsidR="009645A6" w:rsidRPr="00895CFC" w:rsidRDefault="009645A6" w:rsidP="009645A6">
      <w:pPr>
        <w:pStyle w:val="ListParagraph"/>
        <w:rPr>
          <w:rFonts w:ascii="Arial" w:hAnsi="Arial" w:cs="Arial"/>
          <w:b/>
          <w:szCs w:val="28"/>
        </w:rPr>
      </w:pPr>
    </w:p>
    <w:p w14:paraId="4D49D36A" w14:textId="77777777" w:rsidR="009645A6" w:rsidRPr="00895CFC" w:rsidRDefault="009645A6" w:rsidP="009645A6">
      <w:pPr>
        <w:pStyle w:val="ListParagraph"/>
        <w:rPr>
          <w:rFonts w:ascii="Arial" w:hAnsi="Arial" w:cs="Arial"/>
          <w:b/>
          <w:szCs w:val="28"/>
        </w:rPr>
      </w:pPr>
    </w:p>
    <w:p w14:paraId="2440630D" w14:textId="77777777" w:rsidR="009645A6" w:rsidRPr="00895CFC" w:rsidRDefault="009645A6" w:rsidP="009645A6">
      <w:pPr>
        <w:pStyle w:val="ListParagraph"/>
        <w:rPr>
          <w:rFonts w:ascii="Arial" w:hAnsi="Arial" w:cs="Arial"/>
          <w:b/>
          <w:szCs w:val="28"/>
        </w:rPr>
      </w:pPr>
    </w:p>
    <w:p w14:paraId="55249F85" w14:textId="77777777" w:rsidR="009645A6" w:rsidRPr="00895CFC" w:rsidRDefault="009645A6" w:rsidP="009645A6">
      <w:pPr>
        <w:pStyle w:val="ListParagraph"/>
        <w:rPr>
          <w:rFonts w:ascii="Arial" w:hAnsi="Arial" w:cs="Arial"/>
          <w:b/>
          <w:szCs w:val="28"/>
        </w:rPr>
      </w:pPr>
    </w:p>
    <w:p w14:paraId="79089B30" w14:textId="77777777" w:rsidR="009645A6" w:rsidRPr="00895CFC" w:rsidRDefault="009645A6" w:rsidP="009645A6">
      <w:pPr>
        <w:pStyle w:val="ListParagraph"/>
        <w:rPr>
          <w:rFonts w:ascii="Arial" w:hAnsi="Arial" w:cs="Arial"/>
          <w:b/>
          <w:szCs w:val="28"/>
        </w:rPr>
      </w:pPr>
    </w:p>
    <w:p w14:paraId="5A367387" w14:textId="77777777" w:rsidR="009645A6" w:rsidRPr="00895CFC" w:rsidRDefault="009645A6" w:rsidP="009645A6">
      <w:pPr>
        <w:pStyle w:val="ListParagraph"/>
        <w:rPr>
          <w:rFonts w:ascii="Arial" w:hAnsi="Arial" w:cs="Arial"/>
          <w:b/>
          <w:szCs w:val="28"/>
        </w:rPr>
      </w:pPr>
    </w:p>
    <w:p w14:paraId="75FADBE1" w14:textId="77777777" w:rsidR="009645A6" w:rsidRPr="00895CFC" w:rsidRDefault="009645A6" w:rsidP="009645A6">
      <w:pPr>
        <w:pStyle w:val="ListParagraph"/>
        <w:rPr>
          <w:rFonts w:ascii="Arial" w:hAnsi="Arial" w:cs="Arial"/>
          <w:b/>
          <w:szCs w:val="28"/>
        </w:rPr>
      </w:pPr>
    </w:p>
    <w:p w14:paraId="23BF0B79" w14:textId="77777777" w:rsidR="009645A6" w:rsidRPr="0037007E" w:rsidRDefault="009645A6" w:rsidP="0037007E">
      <w:pPr>
        <w:rPr>
          <w:rFonts w:ascii="Arial" w:hAnsi="Arial" w:cs="Arial"/>
          <w:b/>
          <w:szCs w:val="28"/>
        </w:rPr>
      </w:pPr>
    </w:p>
    <w:p w14:paraId="21A0E2DE" w14:textId="0033B5B3" w:rsidR="005D41F2" w:rsidRPr="00895CFC" w:rsidRDefault="009645A6" w:rsidP="00895CFC">
      <w:pPr>
        <w:rPr>
          <w:rFonts w:ascii="Arial" w:hAnsi="Arial" w:cs="Arial"/>
          <w:b/>
          <w:szCs w:val="28"/>
        </w:rPr>
      </w:pPr>
      <w:r w:rsidRPr="00895CFC">
        <w:rPr>
          <w:rFonts w:ascii="Arial" w:hAnsi="Arial" w:cs="Arial"/>
          <w:b/>
          <w:szCs w:val="28"/>
        </w:rPr>
        <w:t>Statement of Financial Position as at 31</w:t>
      </w:r>
      <w:r w:rsidRPr="00895CFC">
        <w:rPr>
          <w:rFonts w:ascii="Arial" w:hAnsi="Arial" w:cs="Arial"/>
          <w:b/>
          <w:szCs w:val="28"/>
          <w:vertAlign w:val="superscript"/>
        </w:rPr>
        <w:t>st</w:t>
      </w:r>
      <w:r w:rsidRPr="00895CFC">
        <w:rPr>
          <w:rFonts w:ascii="Arial" w:hAnsi="Arial" w:cs="Arial"/>
          <w:b/>
          <w:szCs w:val="28"/>
        </w:rPr>
        <w:t xml:space="preserve"> December 201</w:t>
      </w:r>
      <w:r w:rsidR="005D41F2" w:rsidRPr="00895CFC">
        <w:rPr>
          <w:rFonts w:ascii="Arial" w:hAnsi="Arial" w:cs="Arial"/>
          <w:b/>
          <w:szCs w:val="28"/>
        </w:rPr>
        <w:t>9</w:t>
      </w:r>
    </w:p>
    <w:tbl>
      <w:tblPr>
        <w:tblW w:w="8851" w:type="dxa"/>
        <w:tblLook w:val="04A0" w:firstRow="1" w:lastRow="0" w:firstColumn="1" w:lastColumn="0" w:noHBand="0" w:noVBand="1"/>
      </w:tblPr>
      <w:tblGrid>
        <w:gridCol w:w="4894"/>
        <w:gridCol w:w="1920"/>
        <w:gridCol w:w="2037"/>
      </w:tblGrid>
      <w:tr w:rsidR="005D41F2" w:rsidRPr="005D41F2" w14:paraId="688C3019" w14:textId="77777777" w:rsidTr="0037007E">
        <w:trPr>
          <w:trHeight w:val="325"/>
        </w:trPr>
        <w:tc>
          <w:tcPr>
            <w:tcW w:w="4894" w:type="dxa"/>
            <w:tcBorders>
              <w:top w:val="nil"/>
              <w:left w:val="nil"/>
              <w:bottom w:val="nil"/>
              <w:right w:val="nil"/>
            </w:tcBorders>
            <w:shd w:val="clear" w:color="auto" w:fill="auto"/>
            <w:noWrap/>
            <w:vAlign w:val="bottom"/>
            <w:hideMark/>
          </w:tcPr>
          <w:p w14:paraId="61BDB262" w14:textId="77777777" w:rsidR="005D41F2" w:rsidRPr="005D41F2" w:rsidRDefault="005D41F2" w:rsidP="005D41F2">
            <w:pPr>
              <w:spacing w:line="240" w:lineRule="auto"/>
              <w:jc w:val="left"/>
              <w:rPr>
                <w:rFonts w:ascii="Arial" w:hAnsi="Arial" w:cs="Arial"/>
                <w:color w:val="auto"/>
                <w:szCs w:val="28"/>
                <w:lang w:eastAsia="en-GB"/>
              </w:rPr>
            </w:pPr>
          </w:p>
        </w:tc>
        <w:tc>
          <w:tcPr>
            <w:tcW w:w="1920" w:type="dxa"/>
            <w:tcBorders>
              <w:top w:val="nil"/>
              <w:left w:val="nil"/>
              <w:bottom w:val="nil"/>
              <w:right w:val="nil"/>
            </w:tcBorders>
            <w:shd w:val="clear" w:color="auto" w:fill="auto"/>
            <w:noWrap/>
            <w:vAlign w:val="bottom"/>
            <w:hideMark/>
          </w:tcPr>
          <w:p w14:paraId="457156BB"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28192AD0" w14:textId="77777777" w:rsidR="005D41F2" w:rsidRPr="005D41F2" w:rsidRDefault="005D41F2" w:rsidP="005D41F2">
            <w:pPr>
              <w:spacing w:line="240" w:lineRule="auto"/>
              <w:jc w:val="left"/>
              <w:rPr>
                <w:rFonts w:ascii="Arial" w:hAnsi="Arial" w:cs="Arial"/>
                <w:b/>
                <w:bCs/>
                <w:szCs w:val="28"/>
                <w:lang w:eastAsia="en-GB"/>
              </w:rPr>
            </w:pPr>
            <w:r w:rsidRPr="005D41F2">
              <w:rPr>
                <w:rFonts w:ascii="Arial" w:hAnsi="Arial" w:cs="Arial"/>
                <w:b/>
                <w:bCs/>
                <w:szCs w:val="28"/>
                <w:lang w:eastAsia="en-GB"/>
              </w:rPr>
              <w:t>AMOUNT IN £</w:t>
            </w:r>
          </w:p>
        </w:tc>
      </w:tr>
      <w:tr w:rsidR="005D41F2" w:rsidRPr="005D41F2" w14:paraId="268F6708" w14:textId="77777777" w:rsidTr="0037007E">
        <w:trPr>
          <w:trHeight w:val="325"/>
        </w:trPr>
        <w:tc>
          <w:tcPr>
            <w:tcW w:w="4894" w:type="dxa"/>
            <w:tcBorders>
              <w:top w:val="nil"/>
              <w:left w:val="nil"/>
              <w:bottom w:val="nil"/>
              <w:right w:val="nil"/>
            </w:tcBorders>
            <w:shd w:val="clear" w:color="auto" w:fill="auto"/>
            <w:noWrap/>
            <w:vAlign w:val="bottom"/>
            <w:hideMark/>
          </w:tcPr>
          <w:p w14:paraId="651E144F" w14:textId="77777777" w:rsidR="005D41F2" w:rsidRPr="005D41F2" w:rsidRDefault="005D41F2" w:rsidP="005D41F2">
            <w:pPr>
              <w:spacing w:line="240" w:lineRule="auto"/>
              <w:jc w:val="left"/>
              <w:rPr>
                <w:rFonts w:ascii="Arial" w:hAnsi="Arial" w:cs="Arial"/>
                <w:b/>
                <w:bCs/>
                <w:i/>
                <w:iCs/>
                <w:szCs w:val="28"/>
                <w:lang w:eastAsia="en-GB"/>
              </w:rPr>
            </w:pPr>
            <w:r w:rsidRPr="005D41F2">
              <w:rPr>
                <w:rFonts w:ascii="Arial" w:hAnsi="Arial" w:cs="Arial"/>
                <w:b/>
                <w:bCs/>
                <w:i/>
                <w:iCs/>
                <w:szCs w:val="28"/>
                <w:lang w:eastAsia="en-GB"/>
              </w:rPr>
              <w:t xml:space="preserve">ASSETS </w:t>
            </w:r>
          </w:p>
        </w:tc>
        <w:tc>
          <w:tcPr>
            <w:tcW w:w="1920" w:type="dxa"/>
            <w:tcBorders>
              <w:top w:val="nil"/>
              <w:left w:val="nil"/>
              <w:bottom w:val="nil"/>
              <w:right w:val="nil"/>
            </w:tcBorders>
            <w:shd w:val="clear" w:color="auto" w:fill="auto"/>
            <w:noWrap/>
            <w:vAlign w:val="bottom"/>
            <w:hideMark/>
          </w:tcPr>
          <w:p w14:paraId="4DFE03C0" w14:textId="77777777" w:rsidR="005D41F2" w:rsidRPr="005D41F2" w:rsidRDefault="005D41F2" w:rsidP="005D41F2">
            <w:pPr>
              <w:spacing w:line="240" w:lineRule="auto"/>
              <w:jc w:val="left"/>
              <w:rPr>
                <w:rFonts w:ascii="Arial" w:hAnsi="Arial" w:cs="Arial"/>
                <w:b/>
                <w:bCs/>
                <w:i/>
                <w:iCs/>
                <w:szCs w:val="28"/>
                <w:lang w:eastAsia="en-GB"/>
              </w:rPr>
            </w:pPr>
          </w:p>
        </w:tc>
        <w:tc>
          <w:tcPr>
            <w:tcW w:w="2037" w:type="dxa"/>
            <w:tcBorders>
              <w:top w:val="nil"/>
              <w:left w:val="nil"/>
              <w:bottom w:val="nil"/>
              <w:right w:val="nil"/>
            </w:tcBorders>
            <w:shd w:val="clear" w:color="auto" w:fill="auto"/>
            <w:noWrap/>
            <w:vAlign w:val="bottom"/>
            <w:hideMark/>
          </w:tcPr>
          <w:p w14:paraId="24E2A98E"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3D766914" w14:textId="77777777" w:rsidTr="0037007E">
        <w:trPr>
          <w:trHeight w:val="325"/>
        </w:trPr>
        <w:tc>
          <w:tcPr>
            <w:tcW w:w="4894" w:type="dxa"/>
            <w:tcBorders>
              <w:top w:val="nil"/>
              <w:left w:val="nil"/>
              <w:bottom w:val="nil"/>
              <w:right w:val="nil"/>
            </w:tcBorders>
            <w:shd w:val="clear" w:color="auto" w:fill="auto"/>
            <w:noWrap/>
            <w:vAlign w:val="bottom"/>
            <w:hideMark/>
          </w:tcPr>
          <w:p w14:paraId="66706B74" w14:textId="77777777" w:rsidR="005D41F2" w:rsidRPr="005D41F2" w:rsidRDefault="005D41F2" w:rsidP="005D41F2">
            <w:pPr>
              <w:spacing w:line="240" w:lineRule="auto"/>
              <w:jc w:val="left"/>
              <w:rPr>
                <w:rFonts w:ascii="Arial" w:hAnsi="Arial" w:cs="Arial"/>
                <w:color w:val="auto"/>
                <w:szCs w:val="28"/>
                <w:lang w:eastAsia="en-GB"/>
              </w:rPr>
            </w:pPr>
          </w:p>
        </w:tc>
        <w:tc>
          <w:tcPr>
            <w:tcW w:w="1920" w:type="dxa"/>
            <w:tcBorders>
              <w:top w:val="nil"/>
              <w:left w:val="nil"/>
              <w:bottom w:val="nil"/>
              <w:right w:val="nil"/>
            </w:tcBorders>
            <w:shd w:val="clear" w:color="auto" w:fill="auto"/>
            <w:noWrap/>
            <w:vAlign w:val="bottom"/>
            <w:hideMark/>
          </w:tcPr>
          <w:p w14:paraId="01D74146"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39EFBEC5"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4B176EF0" w14:textId="77777777" w:rsidTr="0037007E">
        <w:trPr>
          <w:trHeight w:val="325"/>
        </w:trPr>
        <w:tc>
          <w:tcPr>
            <w:tcW w:w="4894" w:type="dxa"/>
            <w:tcBorders>
              <w:top w:val="nil"/>
              <w:left w:val="nil"/>
              <w:bottom w:val="nil"/>
              <w:right w:val="nil"/>
            </w:tcBorders>
            <w:shd w:val="clear" w:color="auto" w:fill="auto"/>
            <w:noWrap/>
            <w:vAlign w:val="bottom"/>
            <w:hideMark/>
          </w:tcPr>
          <w:p w14:paraId="02AA0920" w14:textId="77777777" w:rsidR="005D41F2" w:rsidRPr="005D41F2" w:rsidRDefault="005D41F2" w:rsidP="005D41F2">
            <w:pPr>
              <w:spacing w:line="240" w:lineRule="auto"/>
              <w:jc w:val="left"/>
              <w:rPr>
                <w:rFonts w:ascii="Arial" w:hAnsi="Arial" w:cs="Arial"/>
                <w:i/>
                <w:iCs/>
                <w:szCs w:val="28"/>
                <w:lang w:eastAsia="en-GB"/>
              </w:rPr>
            </w:pPr>
            <w:r w:rsidRPr="005D41F2">
              <w:rPr>
                <w:rFonts w:ascii="Arial" w:hAnsi="Arial" w:cs="Arial"/>
                <w:i/>
                <w:iCs/>
                <w:szCs w:val="28"/>
                <w:lang w:eastAsia="en-GB"/>
              </w:rPr>
              <w:t xml:space="preserve">NON CURRENT ASSETS </w:t>
            </w:r>
          </w:p>
        </w:tc>
        <w:tc>
          <w:tcPr>
            <w:tcW w:w="1920" w:type="dxa"/>
            <w:tcBorders>
              <w:top w:val="nil"/>
              <w:left w:val="nil"/>
              <w:bottom w:val="nil"/>
              <w:right w:val="nil"/>
            </w:tcBorders>
            <w:shd w:val="clear" w:color="auto" w:fill="auto"/>
            <w:noWrap/>
            <w:vAlign w:val="bottom"/>
            <w:hideMark/>
          </w:tcPr>
          <w:p w14:paraId="502CB078" w14:textId="77777777" w:rsidR="005D41F2" w:rsidRPr="005D41F2" w:rsidRDefault="005D41F2" w:rsidP="005D41F2">
            <w:pPr>
              <w:spacing w:line="240" w:lineRule="auto"/>
              <w:jc w:val="left"/>
              <w:rPr>
                <w:rFonts w:ascii="Arial" w:hAnsi="Arial" w:cs="Arial"/>
                <w:i/>
                <w:iCs/>
                <w:szCs w:val="28"/>
                <w:lang w:eastAsia="en-GB"/>
              </w:rPr>
            </w:pPr>
          </w:p>
        </w:tc>
        <w:tc>
          <w:tcPr>
            <w:tcW w:w="2037" w:type="dxa"/>
            <w:tcBorders>
              <w:top w:val="nil"/>
              <w:left w:val="nil"/>
              <w:bottom w:val="nil"/>
              <w:right w:val="nil"/>
            </w:tcBorders>
            <w:shd w:val="clear" w:color="auto" w:fill="auto"/>
            <w:noWrap/>
            <w:vAlign w:val="bottom"/>
            <w:hideMark/>
          </w:tcPr>
          <w:p w14:paraId="5D7ACD00"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74AEEC98" w14:textId="77777777" w:rsidTr="0037007E">
        <w:trPr>
          <w:trHeight w:val="325"/>
        </w:trPr>
        <w:tc>
          <w:tcPr>
            <w:tcW w:w="4894" w:type="dxa"/>
            <w:tcBorders>
              <w:top w:val="nil"/>
              <w:left w:val="nil"/>
              <w:bottom w:val="nil"/>
              <w:right w:val="nil"/>
            </w:tcBorders>
            <w:shd w:val="clear" w:color="auto" w:fill="auto"/>
            <w:noWrap/>
            <w:vAlign w:val="bottom"/>
            <w:hideMark/>
          </w:tcPr>
          <w:p w14:paraId="5D07C347"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PROPERTY, PLANT AND EQUIPMENT </w:t>
            </w:r>
          </w:p>
        </w:tc>
        <w:tc>
          <w:tcPr>
            <w:tcW w:w="1920" w:type="dxa"/>
            <w:tcBorders>
              <w:top w:val="nil"/>
              <w:left w:val="nil"/>
              <w:bottom w:val="nil"/>
              <w:right w:val="nil"/>
            </w:tcBorders>
            <w:shd w:val="clear" w:color="auto" w:fill="auto"/>
            <w:noWrap/>
            <w:vAlign w:val="bottom"/>
            <w:hideMark/>
          </w:tcPr>
          <w:p w14:paraId="0DDB6FAF"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632,730</w:t>
            </w:r>
          </w:p>
        </w:tc>
        <w:tc>
          <w:tcPr>
            <w:tcW w:w="2037" w:type="dxa"/>
            <w:tcBorders>
              <w:top w:val="nil"/>
              <w:left w:val="nil"/>
              <w:bottom w:val="nil"/>
              <w:right w:val="nil"/>
            </w:tcBorders>
            <w:shd w:val="clear" w:color="auto" w:fill="auto"/>
            <w:noWrap/>
            <w:vAlign w:val="bottom"/>
            <w:hideMark/>
          </w:tcPr>
          <w:p w14:paraId="36584DD6"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49B82D96" w14:textId="77777777" w:rsidTr="0037007E">
        <w:trPr>
          <w:trHeight w:val="325"/>
        </w:trPr>
        <w:tc>
          <w:tcPr>
            <w:tcW w:w="4894" w:type="dxa"/>
            <w:tcBorders>
              <w:top w:val="nil"/>
              <w:left w:val="nil"/>
              <w:bottom w:val="nil"/>
              <w:right w:val="nil"/>
            </w:tcBorders>
            <w:shd w:val="clear" w:color="auto" w:fill="auto"/>
            <w:noWrap/>
            <w:vAlign w:val="bottom"/>
            <w:hideMark/>
          </w:tcPr>
          <w:p w14:paraId="75B78BF6"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TOTAL NON CURRENT ASSETS </w:t>
            </w:r>
          </w:p>
        </w:tc>
        <w:tc>
          <w:tcPr>
            <w:tcW w:w="1920" w:type="dxa"/>
            <w:tcBorders>
              <w:top w:val="nil"/>
              <w:left w:val="nil"/>
              <w:bottom w:val="nil"/>
              <w:right w:val="nil"/>
            </w:tcBorders>
            <w:shd w:val="clear" w:color="auto" w:fill="auto"/>
            <w:noWrap/>
            <w:vAlign w:val="bottom"/>
            <w:hideMark/>
          </w:tcPr>
          <w:p w14:paraId="1D81493E" w14:textId="77777777" w:rsidR="005D41F2" w:rsidRPr="005D41F2" w:rsidRDefault="005D41F2" w:rsidP="005D41F2">
            <w:pPr>
              <w:spacing w:line="240" w:lineRule="auto"/>
              <w:jc w:val="left"/>
              <w:rPr>
                <w:rFonts w:ascii="Arial" w:hAnsi="Arial" w:cs="Arial"/>
                <w:szCs w:val="28"/>
                <w:lang w:eastAsia="en-GB"/>
              </w:rPr>
            </w:pPr>
          </w:p>
        </w:tc>
        <w:tc>
          <w:tcPr>
            <w:tcW w:w="2037" w:type="dxa"/>
            <w:tcBorders>
              <w:top w:val="nil"/>
              <w:left w:val="nil"/>
              <w:bottom w:val="nil"/>
              <w:right w:val="nil"/>
            </w:tcBorders>
            <w:shd w:val="clear" w:color="auto" w:fill="auto"/>
            <w:noWrap/>
            <w:vAlign w:val="bottom"/>
            <w:hideMark/>
          </w:tcPr>
          <w:p w14:paraId="03E38028"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632,730</w:t>
            </w:r>
          </w:p>
        </w:tc>
      </w:tr>
      <w:tr w:rsidR="005D41F2" w:rsidRPr="005D41F2" w14:paraId="56024D8F" w14:textId="77777777" w:rsidTr="0037007E">
        <w:trPr>
          <w:trHeight w:val="325"/>
        </w:trPr>
        <w:tc>
          <w:tcPr>
            <w:tcW w:w="4894" w:type="dxa"/>
            <w:tcBorders>
              <w:top w:val="nil"/>
              <w:left w:val="nil"/>
              <w:bottom w:val="nil"/>
              <w:right w:val="nil"/>
            </w:tcBorders>
            <w:shd w:val="clear" w:color="auto" w:fill="auto"/>
            <w:noWrap/>
            <w:vAlign w:val="bottom"/>
            <w:hideMark/>
          </w:tcPr>
          <w:p w14:paraId="39B9B008" w14:textId="77777777" w:rsidR="005D41F2" w:rsidRPr="005D41F2" w:rsidRDefault="005D41F2" w:rsidP="005D41F2">
            <w:pPr>
              <w:spacing w:line="240" w:lineRule="auto"/>
              <w:jc w:val="right"/>
              <w:rPr>
                <w:rFonts w:ascii="Arial" w:hAnsi="Arial" w:cs="Arial"/>
                <w:szCs w:val="28"/>
                <w:lang w:eastAsia="en-GB"/>
              </w:rPr>
            </w:pPr>
          </w:p>
        </w:tc>
        <w:tc>
          <w:tcPr>
            <w:tcW w:w="1920" w:type="dxa"/>
            <w:tcBorders>
              <w:top w:val="nil"/>
              <w:left w:val="nil"/>
              <w:bottom w:val="nil"/>
              <w:right w:val="nil"/>
            </w:tcBorders>
            <w:shd w:val="clear" w:color="auto" w:fill="auto"/>
            <w:noWrap/>
            <w:vAlign w:val="bottom"/>
            <w:hideMark/>
          </w:tcPr>
          <w:p w14:paraId="23A2E2E6"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3AE749AD"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385CF19C" w14:textId="77777777" w:rsidTr="0037007E">
        <w:trPr>
          <w:trHeight w:val="325"/>
        </w:trPr>
        <w:tc>
          <w:tcPr>
            <w:tcW w:w="4894" w:type="dxa"/>
            <w:tcBorders>
              <w:top w:val="nil"/>
              <w:left w:val="nil"/>
              <w:bottom w:val="nil"/>
              <w:right w:val="nil"/>
            </w:tcBorders>
            <w:shd w:val="clear" w:color="auto" w:fill="auto"/>
            <w:noWrap/>
            <w:vAlign w:val="bottom"/>
            <w:hideMark/>
          </w:tcPr>
          <w:p w14:paraId="31664D61" w14:textId="77777777" w:rsidR="005D41F2" w:rsidRPr="005D41F2" w:rsidRDefault="005D41F2" w:rsidP="005D41F2">
            <w:pPr>
              <w:spacing w:line="240" w:lineRule="auto"/>
              <w:jc w:val="left"/>
              <w:rPr>
                <w:rFonts w:ascii="Arial" w:hAnsi="Arial" w:cs="Arial"/>
                <w:i/>
                <w:iCs/>
                <w:szCs w:val="28"/>
                <w:lang w:eastAsia="en-GB"/>
              </w:rPr>
            </w:pPr>
            <w:r w:rsidRPr="005D41F2">
              <w:rPr>
                <w:rFonts w:ascii="Arial" w:hAnsi="Arial" w:cs="Arial"/>
                <w:i/>
                <w:iCs/>
                <w:szCs w:val="28"/>
                <w:lang w:eastAsia="en-GB"/>
              </w:rPr>
              <w:t xml:space="preserve">CURRENT ASSETS </w:t>
            </w:r>
          </w:p>
        </w:tc>
        <w:tc>
          <w:tcPr>
            <w:tcW w:w="1920" w:type="dxa"/>
            <w:tcBorders>
              <w:top w:val="nil"/>
              <w:left w:val="nil"/>
              <w:bottom w:val="nil"/>
              <w:right w:val="nil"/>
            </w:tcBorders>
            <w:shd w:val="clear" w:color="auto" w:fill="auto"/>
            <w:noWrap/>
            <w:vAlign w:val="bottom"/>
            <w:hideMark/>
          </w:tcPr>
          <w:p w14:paraId="3CB34154" w14:textId="77777777" w:rsidR="005D41F2" w:rsidRPr="005D41F2" w:rsidRDefault="005D41F2" w:rsidP="005D41F2">
            <w:pPr>
              <w:spacing w:line="240" w:lineRule="auto"/>
              <w:jc w:val="left"/>
              <w:rPr>
                <w:rFonts w:ascii="Arial" w:hAnsi="Arial" w:cs="Arial"/>
                <w:i/>
                <w:iCs/>
                <w:szCs w:val="28"/>
                <w:lang w:eastAsia="en-GB"/>
              </w:rPr>
            </w:pPr>
          </w:p>
        </w:tc>
        <w:tc>
          <w:tcPr>
            <w:tcW w:w="2037" w:type="dxa"/>
            <w:tcBorders>
              <w:top w:val="nil"/>
              <w:left w:val="nil"/>
              <w:bottom w:val="nil"/>
              <w:right w:val="nil"/>
            </w:tcBorders>
            <w:shd w:val="clear" w:color="auto" w:fill="auto"/>
            <w:noWrap/>
            <w:vAlign w:val="bottom"/>
            <w:hideMark/>
          </w:tcPr>
          <w:p w14:paraId="43DE0B1B"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769B4F0E" w14:textId="77777777" w:rsidTr="0037007E">
        <w:trPr>
          <w:trHeight w:val="325"/>
        </w:trPr>
        <w:tc>
          <w:tcPr>
            <w:tcW w:w="4894" w:type="dxa"/>
            <w:tcBorders>
              <w:top w:val="nil"/>
              <w:left w:val="nil"/>
              <w:bottom w:val="nil"/>
              <w:right w:val="nil"/>
            </w:tcBorders>
            <w:shd w:val="clear" w:color="auto" w:fill="auto"/>
            <w:noWrap/>
            <w:vAlign w:val="bottom"/>
            <w:hideMark/>
          </w:tcPr>
          <w:p w14:paraId="60ADCF9A"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INVENTORIES </w:t>
            </w:r>
          </w:p>
        </w:tc>
        <w:tc>
          <w:tcPr>
            <w:tcW w:w="1920" w:type="dxa"/>
            <w:tcBorders>
              <w:top w:val="nil"/>
              <w:left w:val="nil"/>
              <w:bottom w:val="nil"/>
              <w:right w:val="nil"/>
            </w:tcBorders>
            <w:shd w:val="clear" w:color="auto" w:fill="auto"/>
            <w:noWrap/>
            <w:vAlign w:val="bottom"/>
            <w:hideMark/>
          </w:tcPr>
          <w:p w14:paraId="0702304C"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330,600</w:t>
            </w:r>
          </w:p>
        </w:tc>
        <w:tc>
          <w:tcPr>
            <w:tcW w:w="2037" w:type="dxa"/>
            <w:tcBorders>
              <w:top w:val="nil"/>
              <w:left w:val="nil"/>
              <w:bottom w:val="nil"/>
              <w:right w:val="nil"/>
            </w:tcBorders>
            <w:shd w:val="clear" w:color="auto" w:fill="auto"/>
            <w:noWrap/>
            <w:vAlign w:val="bottom"/>
            <w:hideMark/>
          </w:tcPr>
          <w:p w14:paraId="7A0395EB"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3E2655BD" w14:textId="77777777" w:rsidTr="0037007E">
        <w:trPr>
          <w:trHeight w:val="325"/>
        </w:trPr>
        <w:tc>
          <w:tcPr>
            <w:tcW w:w="4894" w:type="dxa"/>
            <w:tcBorders>
              <w:top w:val="nil"/>
              <w:left w:val="nil"/>
              <w:bottom w:val="nil"/>
              <w:right w:val="nil"/>
            </w:tcBorders>
            <w:shd w:val="clear" w:color="auto" w:fill="auto"/>
            <w:noWrap/>
            <w:vAlign w:val="bottom"/>
            <w:hideMark/>
          </w:tcPr>
          <w:p w14:paraId="3F34C180"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TRADE AND OTHER RECEIVABLES </w:t>
            </w:r>
          </w:p>
        </w:tc>
        <w:tc>
          <w:tcPr>
            <w:tcW w:w="1920" w:type="dxa"/>
            <w:tcBorders>
              <w:top w:val="nil"/>
              <w:left w:val="nil"/>
              <w:bottom w:val="nil"/>
              <w:right w:val="nil"/>
            </w:tcBorders>
            <w:shd w:val="clear" w:color="auto" w:fill="auto"/>
            <w:noWrap/>
            <w:vAlign w:val="bottom"/>
            <w:hideMark/>
          </w:tcPr>
          <w:p w14:paraId="65F01740"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170,125</w:t>
            </w:r>
          </w:p>
        </w:tc>
        <w:tc>
          <w:tcPr>
            <w:tcW w:w="2037" w:type="dxa"/>
            <w:tcBorders>
              <w:top w:val="nil"/>
              <w:left w:val="nil"/>
              <w:bottom w:val="nil"/>
              <w:right w:val="nil"/>
            </w:tcBorders>
            <w:shd w:val="clear" w:color="auto" w:fill="auto"/>
            <w:noWrap/>
            <w:vAlign w:val="bottom"/>
            <w:hideMark/>
          </w:tcPr>
          <w:p w14:paraId="46B8E497"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159340B5" w14:textId="77777777" w:rsidTr="0037007E">
        <w:trPr>
          <w:trHeight w:val="325"/>
        </w:trPr>
        <w:tc>
          <w:tcPr>
            <w:tcW w:w="4894" w:type="dxa"/>
            <w:tcBorders>
              <w:top w:val="nil"/>
              <w:left w:val="nil"/>
              <w:bottom w:val="nil"/>
              <w:right w:val="nil"/>
            </w:tcBorders>
            <w:shd w:val="clear" w:color="auto" w:fill="auto"/>
            <w:noWrap/>
            <w:vAlign w:val="bottom"/>
            <w:hideMark/>
          </w:tcPr>
          <w:p w14:paraId="5FB4082D"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CASH AND CASH EQUIVALENTS (SEE W6)</w:t>
            </w:r>
          </w:p>
        </w:tc>
        <w:tc>
          <w:tcPr>
            <w:tcW w:w="1920" w:type="dxa"/>
            <w:tcBorders>
              <w:top w:val="nil"/>
              <w:left w:val="nil"/>
              <w:bottom w:val="nil"/>
              <w:right w:val="nil"/>
            </w:tcBorders>
            <w:shd w:val="clear" w:color="auto" w:fill="auto"/>
            <w:noWrap/>
            <w:vAlign w:val="bottom"/>
            <w:hideMark/>
          </w:tcPr>
          <w:p w14:paraId="18AAA25B"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13,880</w:t>
            </w:r>
          </w:p>
        </w:tc>
        <w:tc>
          <w:tcPr>
            <w:tcW w:w="2037" w:type="dxa"/>
            <w:tcBorders>
              <w:top w:val="nil"/>
              <w:left w:val="nil"/>
              <w:bottom w:val="nil"/>
              <w:right w:val="nil"/>
            </w:tcBorders>
            <w:shd w:val="clear" w:color="auto" w:fill="auto"/>
            <w:noWrap/>
            <w:vAlign w:val="bottom"/>
            <w:hideMark/>
          </w:tcPr>
          <w:p w14:paraId="65234823"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3286D35E" w14:textId="77777777" w:rsidTr="0037007E">
        <w:trPr>
          <w:trHeight w:val="325"/>
        </w:trPr>
        <w:tc>
          <w:tcPr>
            <w:tcW w:w="4894" w:type="dxa"/>
            <w:tcBorders>
              <w:top w:val="nil"/>
              <w:left w:val="nil"/>
              <w:bottom w:val="nil"/>
              <w:right w:val="nil"/>
            </w:tcBorders>
            <w:shd w:val="clear" w:color="auto" w:fill="auto"/>
            <w:noWrap/>
            <w:vAlign w:val="bottom"/>
            <w:hideMark/>
          </w:tcPr>
          <w:p w14:paraId="4D261900"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TOTAL CURRENT ASSETS </w:t>
            </w:r>
          </w:p>
        </w:tc>
        <w:tc>
          <w:tcPr>
            <w:tcW w:w="1920" w:type="dxa"/>
            <w:tcBorders>
              <w:top w:val="nil"/>
              <w:left w:val="nil"/>
              <w:bottom w:val="nil"/>
              <w:right w:val="nil"/>
            </w:tcBorders>
            <w:shd w:val="clear" w:color="auto" w:fill="auto"/>
            <w:noWrap/>
            <w:vAlign w:val="bottom"/>
            <w:hideMark/>
          </w:tcPr>
          <w:p w14:paraId="4999E626" w14:textId="77777777" w:rsidR="005D41F2" w:rsidRPr="005D41F2" w:rsidRDefault="005D41F2" w:rsidP="005D41F2">
            <w:pPr>
              <w:spacing w:line="240" w:lineRule="auto"/>
              <w:jc w:val="left"/>
              <w:rPr>
                <w:rFonts w:ascii="Arial" w:hAnsi="Arial" w:cs="Arial"/>
                <w:szCs w:val="28"/>
                <w:lang w:eastAsia="en-GB"/>
              </w:rPr>
            </w:pPr>
          </w:p>
        </w:tc>
        <w:tc>
          <w:tcPr>
            <w:tcW w:w="2037" w:type="dxa"/>
            <w:tcBorders>
              <w:top w:val="nil"/>
              <w:left w:val="nil"/>
              <w:bottom w:val="nil"/>
              <w:right w:val="nil"/>
            </w:tcBorders>
            <w:shd w:val="clear" w:color="auto" w:fill="auto"/>
            <w:noWrap/>
            <w:vAlign w:val="bottom"/>
            <w:hideMark/>
          </w:tcPr>
          <w:p w14:paraId="301F0EC8"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514,605</w:t>
            </w:r>
          </w:p>
        </w:tc>
      </w:tr>
      <w:tr w:rsidR="005D41F2" w:rsidRPr="005D41F2" w14:paraId="1238D933" w14:textId="77777777" w:rsidTr="0037007E">
        <w:trPr>
          <w:trHeight w:val="325"/>
        </w:trPr>
        <w:tc>
          <w:tcPr>
            <w:tcW w:w="4894" w:type="dxa"/>
            <w:tcBorders>
              <w:top w:val="nil"/>
              <w:left w:val="nil"/>
              <w:bottom w:val="nil"/>
              <w:right w:val="nil"/>
            </w:tcBorders>
            <w:shd w:val="clear" w:color="auto" w:fill="auto"/>
            <w:noWrap/>
            <w:vAlign w:val="bottom"/>
            <w:hideMark/>
          </w:tcPr>
          <w:p w14:paraId="79678646" w14:textId="77777777" w:rsidR="005D41F2" w:rsidRPr="005D41F2" w:rsidRDefault="005D41F2" w:rsidP="005D41F2">
            <w:pPr>
              <w:spacing w:line="240" w:lineRule="auto"/>
              <w:jc w:val="right"/>
              <w:rPr>
                <w:rFonts w:ascii="Arial" w:hAnsi="Arial" w:cs="Arial"/>
                <w:szCs w:val="28"/>
                <w:lang w:eastAsia="en-GB"/>
              </w:rPr>
            </w:pPr>
          </w:p>
        </w:tc>
        <w:tc>
          <w:tcPr>
            <w:tcW w:w="1920" w:type="dxa"/>
            <w:tcBorders>
              <w:top w:val="nil"/>
              <w:left w:val="nil"/>
              <w:bottom w:val="nil"/>
              <w:right w:val="nil"/>
            </w:tcBorders>
            <w:shd w:val="clear" w:color="auto" w:fill="auto"/>
            <w:noWrap/>
            <w:vAlign w:val="bottom"/>
            <w:hideMark/>
          </w:tcPr>
          <w:p w14:paraId="1397366D"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2B0FA4FA"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30464437" w14:textId="77777777" w:rsidTr="0037007E">
        <w:trPr>
          <w:trHeight w:val="325"/>
        </w:trPr>
        <w:tc>
          <w:tcPr>
            <w:tcW w:w="4894" w:type="dxa"/>
            <w:tcBorders>
              <w:top w:val="nil"/>
              <w:left w:val="nil"/>
              <w:bottom w:val="nil"/>
              <w:right w:val="nil"/>
            </w:tcBorders>
            <w:shd w:val="clear" w:color="auto" w:fill="auto"/>
            <w:noWrap/>
            <w:vAlign w:val="bottom"/>
            <w:hideMark/>
          </w:tcPr>
          <w:p w14:paraId="29F12CDB" w14:textId="77777777" w:rsidR="005D41F2" w:rsidRPr="005D41F2" w:rsidRDefault="005D41F2" w:rsidP="005D41F2">
            <w:pPr>
              <w:spacing w:line="240" w:lineRule="auto"/>
              <w:jc w:val="left"/>
              <w:rPr>
                <w:rFonts w:ascii="Arial" w:hAnsi="Arial" w:cs="Arial"/>
                <w:b/>
                <w:bCs/>
                <w:szCs w:val="28"/>
                <w:lang w:eastAsia="en-GB"/>
              </w:rPr>
            </w:pPr>
            <w:r w:rsidRPr="005D41F2">
              <w:rPr>
                <w:rFonts w:ascii="Arial" w:hAnsi="Arial" w:cs="Arial"/>
                <w:b/>
                <w:bCs/>
                <w:szCs w:val="28"/>
                <w:lang w:eastAsia="en-GB"/>
              </w:rPr>
              <w:t xml:space="preserve">TOTAL ASSETS </w:t>
            </w:r>
          </w:p>
        </w:tc>
        <w:tc>
          <w:tcPr>
            <w:tcW w:w="1920" w:type="dxa"/>
            <w:tcBorders>
              <w:top w:val="nil"/>
              <w:left w:val="nil"/>
              <w:bottom w:val="nil"/>
              <w:right w:val="nil"/>
            </w:tcBorders>
            <w:shd w:val="clear" w:color="auto" w:fill="auto"/>
            <w:noWrap/>
            <w:vAlign w:val="bottom"/>
            <w:hideMark/>
          </w:tcPr>
          <w:p w14:paraId="2452914C" w14:textId="77777777" w:rsidR="005D41F2" w:rsidRPr="005D41F2" w:rsidRDefault="005D41F2" w:rsidP="005D41F2">
            <w:pPr>
              <w:spacing w:line="240" w:lineRule="auto"/>
              <w:jc w:val="left"/>
              <w:rPr>
                <w:rFonts w:ascii="Arial" w:hAnsi="Arial" w:cs="Arial"/>
                <w:b/>
                <w:bCs/>
                <w:szCs w:val="28"/>
                <w:lang w:eastAsia="en-GB"/>
              </w:rPr>
            </w:pPr>
          </w:p>
        </w:tc>
        <w:tc>
          <w:tcPr>
            <w:tcW w:w="2037" w:type="dxa"/>
            <w:tcBorders>
              <w:top w:val="nil"/>
              <w:left w:val="nil"/>
              <w:bottom w:val="nil"/>
              <w:right w:val="nil"/>
            </w:tcBorders>
            <w:shd w:val="clear" w:color="auto" w:fill="auto"/>
            <w:noWrap/>
            <w:vAlign w:val="bottom"/>
            <w:hideMark/>
          </w:tcPr>
          <w:p w14:paraId="0E9CCBE2" w14:textId="77777777" w:rsidR="005D41F2" w:rsidRPr="005D41F2" w:rsidRDefault="005D41F2" w:rsidP="005D41F2">
            <w:pPr>
              <w:spacing w:line="240" w:lineRule="auto"/>
              <w:jc w:val="right"/>
              <w:rPr>
                <w:rFonts w:ascii="Arial" w:hAnsi="Arial" w:cs="Arial"/>
                <w:b/>
                <w:bCs/>
                <w:szCs w:val="28"/>
                <w:lang w:eastAsia="en-GB"/>
              </w:rPr>
            </w:pPr>
            <w:r w:rsidRPr="005D41F2">
              <w:rPr>
                <w:rFonts w:ascii="Arial" w:hAnsi="Arial" w:cs="Arial"/>
                <w:b/>
                <w:bCs/>
                <w:szCs w:val="28"/>
                <w:lang w:eastAsia="en-GB"/>
              </w:rPr>
              <w:t>1,147,335</w:t>
            </w:r>
          </w:p>
        </w:tc>
      </w:tr>
      <w:tr w:rsidR="005D41F2" w:rsidRPr="005D41F2" w14:paraId="4AFCD3A4" w14:textId="77777777" w:rsidTr="0037007E">
        <w:trPr>
          <w:trHeight w:val="325"/>
        </w:trPr>
        <w:tc>
          <w:tcPr>
            <w:tcW w:w="4894" w:type="dxa"/>
            <w:tcBorders>
              <w:top w:val="nil"/>
              <w:left w:val="nil"/>
              <w:bottom w:val="nil"/>
              <w:right w:val="nil"/>
            </w:tcBorders>
            <w:shd w:val="clear" w:color="auto" w:fill="auto"/>
            <w:noWrap/>
            <w:vAlign w:val="bottom"/>
            <w:hideMark/>
          </w:tcPr>
          <w:p w14:paraId="12B3C4C8" w14:textId="77777777" w:rsidR="005D41F2" w:rsidRPr="005D41F2" w:rsidRDefault="005D41F2" w:rsidP="005D41F2">
            <w:pPr>
              <w:spacing w:line="240" w:lineRule="auto"/>
              <w:jc w:val="right"/>
              <w:rPr>
                <w:rFonts w:ascii="Arial" w:hAnsi="Arial" w:cs="Arial"/>
                <w:b/>
                <w:bCs/>
                <w:szCs w:val="28"/>
                <w:lang w:eastAsia="en-GB"/>
              </w:rPr>
            </w:pPr>
          </w:p>
        </w:tc>
        <w:tc>
          <w:tcPr>
            <w:tcW w:w="1920" w:type="dxa"/>
            <w:tcBorders>
              <w:top w:val="nil"/>
              <w:left w:val="nil"/>
              <w:bottom w:val="nil"/>
              <w:right w:val="nil"/>
            </w:tcBorders>
            <w:shd w:val="clear" w:color="auto" w:fill="auto"/>
            <w:noWrap/>
            <w:vAlign w:val="bottom"/>
            <w:hideMark/>
          </w:tcPr>
          <w:p w14:paraId="1590D51F"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704CBD08"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606CD557" w14:textId="77777777" w:rsidTr="0037007E">
        <w:trPr>
          <w:trHeight w:val="325"/>
        </w:trPr>
        <w:tc>
          <w:tcPr>
            <w:tcW w:w="4894" w:type="dxa"/>
            <w:tcBorders>
              <w:top w:val="nil"/>
              <w:left w:val="nil"/>
              <w:bottom w:val="nil"/>
              <w:right w:val="nil"/>
            </w:tcBorders>
            <w:shd w:val="clear" w:color="auto" w:fill="auto"/>
            <w:noWrap/>
            <w:vAlign w:val="bottom"/>
            <w:hideMark/>
          </w:tcPr>
          <w:p w14:paraId="60501E9B" w14:textId="77777777" w:rsidR="005D41F2" w:rsidRPr="005D41F2" w:rsidRDefault="005D41F2" w:rsidP="005D41F2">
            <w:pPr>
              <w:spacing w:line="240" w:lineRule="auto"/>
              <w:jc w:val="left"/>
              <w:rPr>
                <w:rFonts w:ascii="Arial" w:hAnsi="Arial" w:cs="Arial"/>
                <w:b/>
                <w:bCs/>
                <w:i/>
                <w:iCs/>
                <w:szCs w:val="28"/>
                <w:lang w:eastAsia="en-GB"/>
              </w:rPr>
            </w:pPr>
            <w:r w:rsidRPr="005D41F2">
              <w:rPr>
                <w:rFonts w:ascii="Arial" w:hAnsi="Arial" w:cs="Arial"/>
                <w:b/>
                <w:bCs/>
                <w:i/>
                <w:iCs/>
                <w:szCs w:val="28"/>
                <w:lang w:eastAsia="en-GB"/>
              </w:rPr>
              <w:t xml:space="preserve">EQUITY AND LIABILITIES </w:t>
            </w:r>
          </w:p>
        </w:tc>
        <w:tc>
          <w:tcPr>
            <w:tcW w:w="1920" w:type="dxa"/>
            <w:tcBorders>
              <w:top w:val="nil"/>
              <w:left w:val="nil"/>
              <w:bottom w:val="nil"/>
              <w:right w:val="nil"/>
            </w:tcBorders>
            <w:shd w:val="clear" w:color="auto" w:fill="auto"/>
            <w:noWrap/>
            <w:vAlign w:val="bottom"/>
            <w:hideMark/>
          </w:tcPr>
          <w:p w14:paraId="7CB30CF4" w14:textId="77777777" w:rsidR="005D41F2" w:rsidRPr="005D41F2" w:rsidRDefault="005D41F2" w:rsidP="005D41F2">
            <w:pPr>
              <w:spacing w:line="240" w:lineRule="auto"/>
              <w:jc w:val="left"/>
              <w:rPr>
                <w:rFonts w:ascii="Arial" w:hAnsi="Arial" w:cs="Arial"/>
                <w:b/>
                <w:bCs/>
                <w:i/>
                <w:iCs/>
                <w:szCs w:val="28"/>
                <w:lang w:eastAsia="en-GB"/>
              </w:rPr>
            </w:pPr>
          </w:p>
        </w:tc>
        <w:tc>
          <w:tcPr>
            <w:tcW w:w="2037" w:type="dxa"/>
            <w:tcBorders>
              <w:top w:val="nil"/>
              <w:left w:val="nil"/>
              <w:bottom w:val="nil"/>
              <w:right w:val="nil"/>
            </w:tcBorders>
            <w:shd w:val="clear" w:color="auto" w:fill="auto"/>
            <w:noWrap/>
            <w:vAlign w:val="bottom"/>
            <w:hideMark/>
          </w:tcPr>
          <w:p w14:paraId="7C04D503"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398FE44C" w14:textId="77777777" w:rsidTr="0037007E">
        <w:trPr>
          <w:trHeight w:val="325"/>
        </w:trPr>
        <w:tc>
          <w:tcPr>
            <w:tcW w:w="4894" w:type="dxa"/>
            <w:tcBorders>
              <w:top w:val="nil"/>
              <w:left w:val="nil"/>
              <w:bottom w:val="nil"/>
              <w:right w:val="nil"/>
            </w:tcBorders>
            <w:shd w:val="clear" w:color="auto" w:fill="auto"/>
            <w:noWrap/>
            <w:vAlign w:val="bottom"/>
            <w:hideMark/>
          </w:tcPr>
          <w:p w14:paraId="4A41512F" w14:textId="77777777" w:rsidR="005D41F2" w:rsidRPr="005D41F2" w:rsidRDefault="005D41F2" w:rsidP="005D41F2">
            <w:pPr>
              <w:spacing w:line="240" w:lineRule="auto"/>
              <w:jc w:val="left"/>
              <w:rPr>
                <w:rFonts w:ascii="Arial" w:hAnsi="Arial" w:cs="Arial"/>
                <w:color w:val="auto"/>
                <w:szCs w:val="28"/>
                <w:lang w:eastAsia="en-GB"/>
              </w:rPr>
            </w:pPr>
          </w:p>
        </w:tc>
        <w:tc>
          <w:tcPr>
            <w:tcW w:w="1920" w:type="dxa"/>
            <w:tcBorders>
              <w:top w:val="nil"/>
              <w:left w:val="nil"/>
              <w:bottom w:val="nil"/>
              <w:right w:val="nil"/>
            </w:tcBorders>
            <w:shd w:val="clear" w:color="auto" w:fill="auto"/>
            <w:noWrap/>
            <w:vAlign w:val="bottom"/>
            <w:hideMark/>
          </w:tcPr>
          <w:p w14:paraId="46D4451A"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586BC5CB"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68D2CDAF" w14:textId="77777777" w:rsidTr="0037007E">
        <w:trPr>
          <w:trHeight w:val="325"/>
        </w:trPr>
        <w:tc>
          <w:tcPr>
            <w:tcW w:w="4894" w:type="dxa"/>
            <w:tcBorders>
              <w:top w:val="nil"/>
              <w:left w:val="nil"/>
              <w:bottom w:val="nil"/>
              <w:right w:val="nil"/>
            </w:tcBorders>
            <w:shd w:val="clear" w:color="auto" w:fill="auto"/>
            <w:noWrap/>
            <w:vAlign w:val="bottom"/>
            <w:hideMark/>
          </w:tcPr>
          <w:p w14:paraId="6036127F" w14:textId="77777777" w:rsidR="005D41F2" w:rsidRPr="005D41F2" w:rsidRDefault="005D41F2" w:rsidP="005D41F2">
            <w:pPr>
              <w:spacing w:line="240" w:lineRule="auto"/>
              <w:jc w:val="left"/>
              <w:rPr>
                <w:rFonts w:ascii="Arial" w:hAnsi="Arial" w:cs="Arial"/>
                <w:i/>
                <w:iCs/>
                <w:szCs w:val="28"/>
                <w:lang w:eastAsia="en-GB"/>
              </w:rPr>
            </w:pPr>
            <w:r w:rsidRPr="005D41F2">
              <w:rPr>
                <w:rFonts w:ascii="Arial" w:hAnsi="Arial" w:cs="Arial"/>
                <w:i/>
                <w:iCs/>
                <w:szCs w:val="28"/>
                <w:lang w:eastAsia="en-GB"/>
              </w:rPr>
              <w:t xml:space="preserve">NON CURRENT LIABILITIES </w:t>
            </w:r>
          </w:p>
        </w:tc>
        <w:tc>
          <w:tcPr>
            <w:tcW w:w="1920" w:type="dxa"/>
            <w:tcBorders>
              <w:top w:val="nil"/>
              <w:left w:val="nil"/>
              <w:bottom w:val="nil"/>
              <w:right w:val="nil"/>
            </w:tcBorders>
            <w:shd w:val="clear" w:color="auto" w:fill="auto"/>
            <w:noWrap/>
            <w:vAlign w:val="bottom"/>
            <w:hideMark/>
          </w:tcPr>
          <w:p w14:paraId="157078A4" w14:textId="77777777" w:rsidR="005D41F2" w:rsidRPr="005D41F2" w:rsidRDefault="005D41F2" w:rsidP="005D41F2">
            <w:pPr>
              <w:spacing w:line="240" w:lineRule="auto"/>
              <w:jc w:val="left"/>
              <w:rPr>
                <w:rFonts w:ascii="Arial" w:hAnsi="Arial" w:cs="Arial"/>
                <w:i/>
                <w:iCs/>
                <w:szCs w:val="28"/>
                <w:lang w:eastAsia="en-GB"/>
              </w:rPr>
            </w:pPr>
          </w:p>
        </w:tc>
        <w:tc>
          <w:tcPr>
            <w:tcW w:w="2037" w:type="dxa"/>
            <w:tcBorders>
              <w:top w:val="nil"/>
              <w:left w:val="nil"/>
              <w:bottom w:val="nil"/>
              <w:right w:val="nil"/>
            </w:tcBorders>
            <w:shd w:val="clear" w:color="auto" w:fill="auto"/>
            <w:noWrap/>
            <w:vAlign w:val="bottom"/>
            <w:hideMark/>
          </w:tcPr>
          <w:p w14:paraId="16D0F1A4"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2D1D8DC4" w14:textId="77777777" w:rsidTr="0037007E">
        <w:trPr>
          <w:trHeight w:val="325"/>
        </w:trPr>
        <w:tc>
          <w:tcPr>
            <w:tcW w:w="4894" w:type="dxa"/>
            <w:tcBorders>
              <w:top w:val="nil"/>
              <w:left w:val="nil"/>
              <w:bottom w:val="nil"/>
              <w:right w:val="nil"/>
            </w:tcBorders>
            <w:shd w:val="clear" w:color="auto" w:fill="auto"/>
            <w:noWrap/>
            <w:vAlign w:val="bottom"/>
            <w:hideMark/>
          </w:tcPr>
          <w:p w14:paraId="7A2999BF"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4% DEBENTURES </w:t>
            </w:r>
          </w:p>
        </w:tc>
        <w:tc>
          <w:tcPr>
            <w:tcW w:w="1920" w:type="dxa"/>
            <w:tcBorders>
              <w:top w:val="nil"/>
              <w:left w:val="nil"/>
              <w:bottom w:val="nil"/>
              <w:right w:val="nil"/>
            </w:tcBorders>
            <w:shd w:val="clear" w:color="auto" w:fill="auto"/>
            <w:noWrap/>
            <w:vAlign w:val="bottom"/>
            <w:hideMark/>
          </w:tcPr>
          <w:p w14:paraId="28FC3929" w14:textId="77777777" w:rsidR="005D41F2" w:rsidRPr="005D41F2" w:rsidRDefault="005D41F2" w:rsidP="005D41F2">
            <w:pPr>
              <w:spacing w:line="240" w:lineRule="auto"/>
              <w:jc w:val="left"/>
              <w:rPr>
                <w:rFonts w:ascii="Arial" w:hAnsi="Arial" w:cs="Arial"/>
                <w:szCs w:val="28"/>
                <w:lang w:eastAsia="en-GB"/>
              </w:rPr>
            </w:pPr>
          </w:p>
        </w:tc>
        <w:tc>
          <w:tcPr>
            <w:tcW w:w="2037" w:type="dxa"/>
            <w:tcBorders>
              <w:top w:val="nil"/>
              <w:left w:val="nil"/>
              <w:bottom w:val="nil"/>
              <w:right w:val="nil"/>
            </w:tcBorders>
            <w:shd w:val="clear" w:color="auto" w:fill="auto"/>
            <w:noWrap/>
            <w:vAlign w:val="bottom"/>
            <w:hideMark/>
          </w:tcPr>
          <w:p w14:paraId="6F29AEA3"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100,000</w:t>
            </w:r>
          </w:p>
        </w:tc>
      </w:tr>
      <w:tr w:rsidR="005D41F2" w:rsidRPr="005D41F2" w14:paraId="182C44D2" w14:textId="77777777" w:rsidTr="0037007E">
        <w:trPr>
          <w:trHeight w:val="325"/>
        </w:trPr>
        <w:tc>
          <w:tcPr>
            <w:tcW w:w="4894" w:type="dxa"/>
            <w:tcBorders>
              <w:top w:val="nil"/>
              <w:left w:val="nil"/>
              <w:bottom w:val="nil"/>
              <w:right w:val="nil"/>
            </w:tcBorders>
            <w:shd w:val="clear" w:color="auto" w:fill="auto"/>
            <w:noWrap/>
            <w:vAlign w:val="bottom"/>
            <w:hideMark/>
          </w:tcPr>
          <w:p w14:paraId="61D45711" w14:textId="77777777" w:rsidR="005D41F2" w:rsidRPr="005D41F2" w:rsidRDefault="005D41F2" w:rsidP="005D41F2">
            <w:pPr>
              <w:spacing w:line="240" w:lineRule="auto"/>
              <w:jc w:val="right"/>
              <w:rPr>
                <w:rFonts w:ascii="Arial" w:hAnsi="Arial" w:cs="Arial"/>
                <w:szCs w:val="28"/>
                <w:lang w:eastAsia="en-GB"/>
              </w:rPr>
            </w:pPr>
          </w:p>
        </w:tc>
        <w:tc>
          <w:tcPr>
            <w:tcW w:w="1920" w:type="dxa"/>
            <w:tcBorders>
              <w:top w:val="nil"/>
              <w:left w:val="nil"/>
              <w:bottom w:val="nil"/>
              <w:right w:val="nil"/>
            </w:tcBorders>
            <w:shd w:val="clear" w:color="auto" w:fill="auto"/>
            <w:noWrap/>
            <w:vAlign w:val="bottom"/>
            <w:hideMark/>
          </w:tcPr>
          <w:p w14:paraId="2A1D103A"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38044DDF"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2A0980CF" w14:textId="77777777" w:rsidTr="0037007E">
        <w:trPr>
          <w:trHeight w:val="325"/>
        </w:trPr>
        <w:tc>
          <w:tcPr>
            <w:tcW w:w="4894" w:type="dxa"/>
            <w:tcBorders>
              <w:top w:val="nil"/>
              <w:left w:val="nil"/>
              <w:bottom w:val="nil"/>
              <w:right w:val="nil"/>
            </w:tcBorders>
            <w:shd w:val="clear" w:color="auto" w:fill="auto"/>
            <w:noWrap/>
            <w:vAlign w:val="bottom"/>
            <w:hideMark/>
          </w:tcPr>
          <w:p w14:paraId="7558F9D6" w14:textId="77777777" w:rsidR="005D41F2" w:rsidRPr="005D41F2" w:rsidRDefault="005D41F2" w:rsidP="005D41F2">
            <w:pPr>
              <w:spacing w:line="240" w:lineRule="auto"/>
              <w:jc w:val="left"/>
              <w:rPr>
                <w:rFonts w:ascii="Arial" w:hAnsi="Arial" w:cs="Arial"/>
                <w:i/>
                <w:iCs/>
                <w:szCs w:val="28"/>
                <w:lang w:eastAsia="en-GB"/>
              </w:rPr>
            </w:pPr>
            <w:r w:rsidRPr="005D41F2">
              <w:rPr>
                <w:rFonts w:ascii="Arial" w:hAnsi="Arial" w:cs="Arial"/>
                <w:i/>
                <w:iCs/>
                <w:szCs w:val="28"/>
                <w:lang w:eastAsia="en-GB"/>
              </w:rPr>
              <w:t xml:space="preserve">CURRENT LIABILITIES </w:t>
            </w:r>
          </w:p>
        </w:tc>
        <w:tc>
          <w:tcPr>
            <w:tcW w:w="1920" w:type="dxa"/>
            <w:tcBorders>
              <w:top w:val="nil"/>
              <w:left w:val="nil"/>
              <w:bottom w:val="nil"/>
              <w:right w:val="nil"/>
            </w:tcBorders>
            <w:shd w:val="clear" w:color="auto" w:fill="auto"/>
            <w:noWrap/>
            <w:vAlign w:val="bottom"/>
            <w:hideMark/>
          </w:tcPr>
          <w:p w14:paraId="717586DE" w14:textId="77777777" w:rsidR="005D41F2" w:rsidRPr="005D41F2" w:rsidRDefault="005D41F2" w:rsidP="005D41F2">
            <w:pPr>
              <w:spacing w:line="240" w:lineRule="auto"/>
              <w:jc w:val="left"/>
              <w:rPr>
                <w:rFonts w:ascii="Arial" w:hAnsi="Arial" w:cs="Arial"/>
                <w:i/>
                <w:iCs/>
                <w:szCs w:val="28"/>
                <w:lang w:eastAsia="en-GB"/>
              </w:rPr>
            </w:pPr>
          </w:p>
        </w:tc>
        <w:tc>
          <w:tcPr>
            <w:tcW w:w="2037" w:type="dxa"/>
            <w:tcBorders>
              <w:top w:val="nil"/>
              <w:left w:val="nil"/>
              <w:bottom w:val="nil"/>
              <w:right w:val="nil"/>
            </w:tcBorders>
            <w:shd w:val="clear" w:color="auto" w:fill="auto"/>
            <w:noWrap/>
            <w:vAlign w:val="bottom"/>
            <w:hideMark/>
          </w:tcPr>
          <w:p w14:paraId="44C3E3DD"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4E0472E8" w14:textId="77777777" w:rsidTr="0037007E">
        <w:trPr>
          <w:trHeight w:val="325"/>
        </w:trPr>
        <w:tc>
          <w:tcPr>
            <w:tcW w:w="4894" w:type="dxa"/>
            <w:tcBorders>
              <w:top w:val="nil"/>
              <w:left w:val="nil"/>
              <w:bottom w:val="nil"/>
              <w:right w:val="nil"/>
            </w:tcBorders>
            <w:shd w:val="clear" w:color="auto" w:fill="auto"/>
            <w:noWrap/>
            <w:vAlign w:val="bottom"/>
            <w:hideMark/>
          </w:tcPr>
          <w:p w14:paraId="499F51C7"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TRADE AND OTHER PAYABLES </w:t>
            </w:r>
          </w:p>
        </w:tc>
        <w:tc>
          <w:tcPr>
            <w:tcW w:w="1920" w:type="dxa"/>
            <w:tcBorders>
              <w:top w:val="nil"/>
              <w:left w:val="nil"/>
              <w:bottom w:val="nil"/>
              <w:right w:val="nil"/>
            </w:tcBorders>
            <w:shd w:val="clear" w:color="auto" w:fill="auto"/>
            <w:noWrap/>
            <w:vAlign w:val="bottom"/>
            <w:hideMark/>
          </w:tcPr>
          <w:p w14:paraId="00110B33"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171,355</w:t>
            </w:r>
          </w:p>
        </w:tc>
        <w:tc>
          <w:tcPr>
            <w:tcW w:w="2037" w:type="dxa"/>
            <w:tcBorders>
              <w:top w:val="nil"/>
              <w:left w:val="nil"/>
              <w:bottom w:val="nil"/>
              <w:right w:val="nil"/>
            </w:tcBorders>
            <w:shd w:val="clear" w:color="auto" w:fill="auto"/>
            <w:noWrap/>
            <w:vAlign w:val="bottom"/>
            <w:hideMark/>
          </w:tcPr>
          <w:p w14:paraId="28E75714"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23C184BE" w14:textId="77777777" w:rsidTr="0037007E">
        <w:trPr>
          <w:trHeight w:val="325"/>
        </w:trPr>
        <w:tc>
          <w:tcPr>
            <w:tcW w:w="4894" w:type="dxa"/>
            <w:tcBorders>
              <w:top w:val="nil"/>
              <w:left w:val="nil"/>
              <w:bottom w:val="nil"/>
              <w:right w:val="nil"/>
            </w:tcBorders>
            <w:shd w:val="clear" w:color="auto" w:fill="auto"/>
            <w:noWrap/>
            <w:vAlign w:val="bottom"/>
            <w:hideMark/>
          </w:tcPr>
          <w:p w14:paraId="1BB91130"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CORPORATE TAX</w:t>
            </w:r>
          </w:p>
        </w:tc>
        <w:tc>
          <w:tcPr>
            <w:tcW w:w="1920" w:type="dxa"/>
            <w:tcBorders>
              <w:top w:val="nil"/>
              <w:left w:val="nil"/>
              <w:bottom w:val="nil"/>
              <w:right w:val="nil"/>
            </w:tcBorders>
            <w:shd w:val="clear" w:color="auto" w:fill="auto"/>
            <w:noWrap/>
            <w:vAlign w:val="bottom"/>
            <w:hideMark/>
          </w:tcPr>
          <w:p w14:paraId="25D52F49"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68,000</w:t>
            </w:r>
          </w:p>
        </w:tc>
        <w:tc>
          <w:tcPr>
            <w:tcW w:w="2037" w:type="dxa"/>
            <w:tcBorders>
              <w:top w:val="nil"/>
              <w:left w:val="nil"/>
              <w:bottom w:val="nil"/>
              <w:right w:val="nil"/>
            </w:tcBorders>
            <w:shd w:val="clear" w:color="auto" w:fill="auto"/>
            <w:noWrap/>
            <w:vAlign w:val="bottom"/>
            <w:hideMark/>
          </w:tcPr>
          <w:p w14:paraId="7E83DCFB"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3DD474D9" w14:textId="77777777" w:rsidTr="0037007E">
        <w:trPr>
          <w:trHeight w:val="325"/>
        </w:trPr>
        <w:tc>
          <w:tcPr>
            <w:tcW w:w="4894" w:type="dxa"/>
            <w:tcBorders>
              <w:top w:val="nil"/>
              <w:left w:val="nil"/>
              <w:bottom w:val="nil"/>
              <w:right w:val="nil"/>
            </w:tcBorders>
            <w:shd w:val="clear" w:color="auto" w:fill="auto"/>
            <w:noWrap/>
            <w:vAlign w:val="bottom"/>
            <w:hideMark/>
          </w:tcPr>
          <w:p w14:paraId="520E34BB"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SALES COMISSION </w:t>
            </w:r>
          </w:p>
        </w:tc>
        <w:tc>
          <w:tcPr>
            <w:tcW w:w="1920" w:type="dxa"/>
            <w:tcBorders>
              <w:top w:val="nil"/>
              <w:left w:val="nil"/>
              <w:bottom w:val="nil"/>
              <w:right w:val="nil"/>
            </w:tcBorders>
            <w:shd w:val="clear" w:color="auto" w:fill="auto"/>
            <w:noWrap/>
            <w:vAlign w:val="bottom"/>
            <w:hideMark/>
          </w:tcPr>
          <w:p w14:paraId="0609BD42"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3,000</w:t>
            </w:r>
          </w:p>
        </w:tc>
        <w:tc>
          <w:tcPr>
            <w:tcW w:w="2037" w:type="dxa"/>
            <w:tcBorders>
              <w:top w:val="nil"/>
              <w:left w:val="nil"/>
              <w:bottom w:val="nil"/>
              <w:right w:val="nil"/>
            </w:tcBorders>
            <w:shd w:val="clear" w:color="auto" w:fill="auto"/>
            <w:noWrap/>
            <w:vAlign w:val="bottom"/>
            <w:hideMark/>
          </w:tcPr>
          <w:p w14:paraId="3EAE3FDA"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5BA8B924" w14:textId="77777777" w:rsidTr="0037007E">
        <w:trPr>
          <w:trHeight w:val="325"/>
        </w:trPr>
        <w:tc>
          <w:tcPr>
            <w:tcW w:w="4894" w:type="dxa"/>
            <w:tcBorders>
              <w:top w:val="nil"/>
              <w:left w:val="nil"/>
              <w:bottom w:val="nil"/>
              <w:right w:val="nil"/>
            </w:tcBorders>
            <w:shd w:val="clear" w:color="auto" w:fill="auto"/>
            <w:noWrap/>
            <w:vAlign w:val="bottom"/>
            <w:hideMark/>
          </w:tcPr>
          <w:p w14:paraId="1A937CD4" w14:textId="77777777" w:rsidR="005D41F2" w:rsidRPr="005D41F2" w:rsidRDefault="005D41F2" w:rsidP="005D41F2">
            <w:pPr>
              <w:spacing w:line="240" w:lineRule="auto"/>
              <w:jc w:val="left"/>
              <w:rPr>
                <w:rFonts w:ascii="Arial" w:hAnsi="Arial" w:cs="Arial"/>
                <w:b/>
                <w:bCs/>
                <w:szCs w:val="28"/>
                <w:lang w:eastAsia="en-GB"/>
              </w:rPr>
            </w:pPr>
            <w:r w:rsidRPr="005D41F2">
              <w:rPr>
                <w:rFonts w:ascii="Arial" w:hAnsi="Arial" w:cs="Arial"/>
                <w:b/>
                <w:bCs/>
                <w:szCs w:val="28"/>
                <w:lang w:eastAsia="en-GB"/>
              </w:rPr>
              <w:t xml:space="preserve">TOTAL CURRENT LIABILITIES </w:t>
            </w:r>
          </w:p>
        </w:tc>
        <w:tc>
          <w:tcPr>
            <w:tcW w:w="1920" w:type="dxa"/>
            <w:tcBorders>
              <w:top w:val="nil"/>
              <w:left w:val="nil"/>
              <w:bottom w:val="nil"/>
              <w:right w:val="nil"/>
            </w:tcBorders>
            <w:shd w:val="clear" w:color="auto" w:fill="auto"/>
            <w:noWrap/>
            <w:vAlign w:val="bottom"/>
            <w:hideMark/>
          </w:tcPr>
          <w:p w14:paraId="27289C3F" w14:textId="77777777" w:rsidR="005D41F2" w:rsidRPr="005D41F2" w:rsidRDefault="005D41F2" w:rsidP="005D41F2">
            <w:pPr>
              <w:spacing w:line="240" w:lineRule="auto"/>
              <w:jc w:val="left"/>
              <w:rPr>
                <w:rFonts w:ascii="Arial" w:hAnsi="Arial" w:cs="Arial"/>
                <w:b/>
                <w:bCs/>
                <w:szCs w:val="28"/>
                <w:lang w:eastAsia="en-GB"/>
              </w:rPr>
            </w:pPr>
          </w:p>
        </w:tc>
        <w:tc>
          <w:tcPr>
            <w:tcW w:w="2037" w:type="dxa"/>
            <w:tcBorders>
              <w:top w:val="nil"/>
              <w:left w:val="nil"/>
              <w:bottom w:val="nil"/>
              <w:right w:val="nil"/>
            </w:tcBorders>
            <w:shd w:val="clear" w:color="auto" w:fill="auto"/>
            <w:noWrap/>
            <w:vAlign w:val="bottom"/>
            <w:hideMark/>
          </w:tcPr>
          <w:p w14:paraId="5BFEDE73" w14:textId="77777777" w:rsidR="005D41F2" w:rsidRPr="005D41F2" w:rsidRDefault="005D41F2" w:rsidP="005D41F2">
            <w:pPr>
              <w:spacing w:line="240" w:lineRule="auto"/>
              <w:jc w:val="right"/>
              <w:rPr>
                <w:rFonts w:ascii="Arial" w:hAnsi="Arial" w:cs="Arial"/>
                <w:b/>
                <w:bCs/>
                <w:szCs w:val="28"/>
                <w:lang w:eastAsia="en-GB"/>
              </w:rPr>
            </w:pPr>
            <w:r w:rsidRPr="005D41F2">
              <w:rPr>
                <w:rFonts w:ascii="Arial" w:hAnsi="Arial" w:cs="Arial"/>
                <w:b/>
                <w:bCs/>
                <w:szCs w:val="28"/>
                <w:lang w:eastAsia="en-GB"/>
              </w:rPr>
              <w:t>242,355</w:t>
            </w:r>
          </w:p>
        </w:tc>
      </w:tr>
      <w:tr w:rsidR="005D41F2" w:rsidRPr="005D41F2" w14:paraId="10964984" w14:textId="77777777" w:rsidTr="0037007E">
        <w:trPr>
          <w:trHeight w:val="325"/>
        </w:trPr>
        <w:tc>
          <w:tcPr>
            <w:tcW w:w="4894" w:type="dxa"/>
            <w:tcBorders>
              <w:top w:val="nil"/>
              <w:left w:val="nil"/>
              <w:bottom w:val="nil"/>
              <w:right w:val="nil"/>
            </w:tcBorders>
            <w:shd w:val="clear" w:color="auto" w:fill="auto"/>
            <w:noWrap/>
            <w:vAlign w:val="bottom"/>
            <w:hideMark/>
          </w:tcPr>
          <w:p w14:paraId="72D39256" w14:textId="77777777" w:rsidR="005D41F2" w:rsidRPr="005D41F2" w:rsidRDefault="005D41F2" w:rsidP="005D41F2">
            <w:pPr>
              <w:spacing w:line="240" w:lineRule="auto"/>
              <w:jc w:val="right"/>
              <w:rPr>
                <w:rFonts w:ascii="Arial" w:hAnsi="Arial" w:cs="Arial"/>
                <w:b/>
                <w:bCs/>
                <w:szCs w:val="28"/>
                <w:lang w:eastAsia="en-GB"/>
              </w:rPr>
            </w:pPr>
          </w:p>
        </w:tc>
        <w:tc>
          <w:tcPr>
            <w:tcW w:w="1920" w:type="dxa"/>
            <w:tcBorders>
              <w:top w:val="nil"/>
              <w:left w:val="nil"/>
              <w:bottom w:val="nil"/>
              <w:right w:val="nil"/>
            </w:tcBorders>
            <w:shd w:val="clear" w:color="auto" w:fill="auto"/>
            <w:noWrap/>
            <w:vAlign w:val="bottom"/>
            <w:hideMark/>
          </w:tcPr>
          <w:p w14:paraId="39A1DB8A"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116FFEFF"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296A7377" w14:textId="77777777" w:rsidTr="0037007E">
        <w:trPr>
          <w:trHeight w:val="325"/>
        </w:trPr>
        <w:tc>
          <w:tcPr>
            <w:tcW w:w="4894" w:type="dxa"/>
            <w:tcBorders>
              <w:top w:val="nil"/>
              <w:left w:val="nil"/>
              <w:bottom w:val="nil"/>
              <w:right w:val="nil"/>
            </w:tcBorders>
            <w:shd w:val="clear" w:color="auto" w:fill="auto"/>
            <w:noWrap/>
            <w:vAlign w:val="bottom"/>
            <w:hideMark/>
          </w:tcPr>
          <w:p w14:paraId="708F0E5D" w14:textId="77777777" w:rsidR="005D41F2" w:rsidRPr="005D41F2" w:rsidRDefault="005D41F2" w:rsidP="005D41F2">
            <w:pPr>
              <w:spacing w:line="240" w:lineRule="auto"/>
              <w:jc w:val="left"/>
              <w:rPr>
                <w:rFonts w:ascii="Arial" w:hAnsi="Arial" w:cs="Arial"/>
                <w:i/>
                <w:iCs/>
                <w:szCs w:val="28"/>
                <w:lang w:eastAsia="en-GB"/>
              </w:rPr>
            </w:pPr>
            <w:r w:rsidRPr="005D41F2">
              <w:rPr>
                <w:rFonts w:ascii="Arial" w:hAnsi="Arial" w:cs="Arial"/>
                <w:i/>
                <w:iCs/>
                <w:szCs w:val="28"/>
                <w:lang w:eastAsia="en-GB"/>
              </w:rPr>
              <w:t xml:space="preserve">EQUITY SHARE CAPITAL </w:t>
            </w:r>
          </w:p>
        </w:tc>
        <w:tc>
          <w:tcPr>
            <w:tcW w:w="1920" w:type="dxa"/>
            <w:tcBorders>
              <w:top w:val="nil"/>
              <w:left w:val="nil"/>
              <w:bottom w:val="nil"/>
              <w:right w:val="nil"/>
            </w:tcBorders>
            <w:shd w:val="clear" w:color="auto" w:fill="auto"/>
            <w:noWrap/>
            <w:vAlign w:val="bottom"/>
            <w:hideMark/>
          </w:tcPr>
          <w:p w14:paraId="3B26F594" w14:textId="77777777" w:rsidR="005D41F2" w:rsidRPr="005D41F2" w:rsidRDefault="005D41F2" w:rsidP="005D41F2">
            <w:pPr>
              <w:spacing w:line="240" w:lineRule="auto"/>
              <w:jc w:val="left"/>
              <w:rPr>
                <w:rFonts w:ascii="Arial" w:hAnsi="Arial" w:cs="Arial"/>
                <w:i/>
                <w:iCs/>
                <w:szCs w:val="28"/>
                <w:lang w:eastAsia="en-GB"/>
              </w:rPr>
            </w:pPr>
          </w:p>
        </w:tc>
        <w:tc>
          <w:tcPr>
            <w:tcW w:w="2037" w:type="dxa"/>
            <w:tcBorders>
              <w:top w:val="nil"/>
              <w:left w:val="nil"/>
              <w:bottom w:val="nil"/>
              <w:right w:val="nil"/>
            </w:tcBorders>
            <w:shd w:val="clear" w:color="auto" w:fill="auto"/>
            <w:noWrap/>
            <w:vAlign w:val="bottom"/>
            <w:hideMark/>
          </w:tcPr>
          <w:p w14:paraId="60A808E7"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1530CC21" w14:textId="77777777" w:rsidTr="0037007E">
        <w:trPr>
          <w:trHeight w:val="325"/>
        </w:trPr>
        <w:tc>
          <w:tcPr>
            <w:tcW w:w="4894" w:type="dxa"/>
            <w:tcBorders>
              <w:top w:val="nil"/>
              <w:left w:val="nil"/>
              <w:bottom w:val="nil"/>
              <w:right w:val="nil"/>
            </w:tcBorders>
            <w:shd w:val="clear" w:color="auto" w:fill="auto"/>
            <w:noWrap/>
            <w:vAlign w:val="bottom"/>
            <w:hideMark/>
          </w:tcPr>
          <w:p w14:paraId="73DC6522"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 xml:space="preserve">$1 ORDINARY SHARES </w:t>
            </w:r>
          </w:p>
        </w:tc>
        <w:tc>
          <w:tcPr>
            <w:tcW w:w="1920" w:type="dxa"/>
            <w:tcBorders>
              <w:top w:val="nil"/>
              <w:left w:val="nil"/>
              <w:bottom w:val="nil"/>
              <w:right w:val="nil"/>
            </w:tcBorders>
            <w:shd w:val="clear" w:color="auto" w:fill="auto"/>
            <w:noWrap/>
            <w:vAlign w:val="bottom"/>
            <w:hideMark/>
          </w:tcPr>
          <w:p w14:paraId="6920BF70"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300,000</w:t>
            </w:r>
          </w:p>
        </w:tc>
        <w:tc>
          <w:tcPr>
            <w:tcW w:w="2037" w:type="dxa"/>
            <w:tcBorders>
              <w:top w:val="nil"/>
              <w:left w:val="nil"/>
              <w:bottom w:val="nil"/>
              <w:right w:val="nil"/>
            </w:tcBorders>
            <w:shd w:val="clear" w:color="auto" w:fill="auto"/>
            <w:noWrap/>
            <w:vAlign w:val="bottom"/>
            <w:hideMark/>
          </w:tcPr>
          <w:p w14:paraId="285D0FB8"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0A9EC257" w14:textId="77777777" w:rsidTr="0037007E">
        <w:trPr>
          <w:trHeight w:val="325"/>
        </w:trPr>
        <w:tc>
          <w:tcPr>
            <w:tcW w:w="4894" w:type="dxa"/>
            <w:tcBorders>
              <w:top w:val="nil"/>
              <w:left w:val="nil"/>
              <w:bottom w:val="nil"/>
              <w:right w:val="nil"/>
            </w:tcBorders>
            <w:shd w:val="clear" w:color="auto" w:fill="auto"/>
            <w:noWrap/>
            <w:vAlign w:val="bottom"/>
            <w:hideMark/>
          </w:tcPr>
          <w:p w14:paraId="0C13D001"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10% $1 PREFERENCES SHARES (SEE W7)</w:t>
            </w:r>
          </w:p>
        </w:tc>
        <w:tc>
          <w:tcPr>
            <w:tcW w:w="1920" w:type="dxa"/>
            <w:tcBorders>
              <w:top w:val="nil"/>
              <w:left w:val="nil"/>
              <w:bottom w:val="nil"/>
              <w:right w:val="nil"/>
            </w:tcBorders>
            <w:shd w:val="clear" w:color="auto" w:fill="auto"/>
            <w:noWrap/>
            <w:vAlign w:val="bottom"/>
            <w:hideMark/>
          </w:tcPr>
          <w:p w14:paraId="6F1F6ACF"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310,000</w:t>
            </w:r>
          </w:p>
        </w:tc>
        <w:tc>
          <w:tcPr>
            <w:tcW w:w="2037" w:type="dxa"/>
            <w:tcBorders>
              <w:top w:val="nil"/>
              <w:left w:val="nil"/>
              <w:bottom w:val="nil"/>
              <w:right w:val="nil"/>
            </w:tcBorders>
            <w:shd w:val="clear" w:color="auto" w:fill="auto"/>
            <w:noWrap/>
            <w:vAlign w:val="bottom"/>
            <w:hideMark/>
          </w:tcPr>
          <w:p w14:paraId="23518D19"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2344A79F" w14:textId="77777777" w:rsidTr="0037007E">
        <w:trPr>
          <w:trHeight w:val="325"/>
        </w:trPr>
        <w:tc>
          <w:tcPr>
            <w:tcW w:w="4894" w:type="dxa"/>
            <w:tcBorders>
              <w:top w:val="nil"/>
              <w:left w:val="nil"/>
              <w:bottom w:val="nil"/>
              <w:right w:val="nil"/>
            </w:tcBorders>
            <w:shd w:val="clear" w:color="auto" w:fill="auto"/>
            <w:noWrap/>
            <w:vAlign w:val="bottom"/>
            <w:hideMark/>
          </w:tcPr>
          <w:p w14:paraId="0792374F" w14:textId="77777777" w:rsidR="005D41F2" w:rsidRPr="005D41F2" w:rsidRDefault="005D41F2" w:rsidP="005D41F2">
            <w:pPr>
              <w:spacing w:line="240" w:lineRule="auto"/>
              <w:jc w:val="left"/>
              <w:rPr>
                <w:rFonts w:ascii="Arial" w:hAnsi="Arial" w:cs="Arial"/>
                <w:szCs w:val="28"/>
                <w:lang w:eastAsia="en-GB"/>
              </w:rPr>
            </w:pPr>
            <w:r w:rsidRPr="005D41F2">
              <w:rPr>
                <w:rFonts w:ascii="Arial" w:hAnsi="Arial" w:cs="Arial"/>
                <w:szCs w:val="28"/>
                <w:lang w:eastAsia="en-GB"/>
              </w:rPr>
              <w:t>RETAINED EARNINGS (SEE W8)</w:t>
            </w:r>
          </w:p>
        </w:tc>
        <w:tc>
          <w:tcPr>
            <w:tcW w:w="1920" w:type="dxa"/>
            <w:tcBorders>
              <w:top w:val="nil"/>
              <w:left w:val="nil"/>
              <w:bottom w:val="nil"/>
              <w:right w:val="nil"/>
            </w:tcBorders>
            <w:shd w:val="clear" w:color="auto" w:fill="auto"/>
            <w:noWrap/>
            <w:vAlign w:val="bottom"/>
            <w:hideMark/>
          </w:tcPr>
          <w:p w14:paraId="0F6091EB" w14:textId="77777777" w:rsidR="005D41F2" w:rsidRPr="005D41F2" w:rsidRDefault="005D41F2" w:rsidP="005D41F2">
            <w:pPr>
              <w:spacing w:line="240" w:lineRule="auto"/>
              <w:jc w:val="right"/>
              <w:rPr>
                <w:rFonts w:ascii="Arial" w:hAnsi="Arial" w:cs="Arial"/>
                <w:szCs w:val="28"/>
                <w:lang w:eastAsia="en-GB"/>
              </w:rPr>
            </w:pPr>
            <w:r w:rsidRPr="005D41F2">
              <w:rPr>
                <w:rFonts w:ascii="Arial" w:hAnsi="Arial" w:cs="Arial"/>
                <w:szCs w:val="28"/>
                <w:lang w:eastAsia="en-GB"/>
              </w:rPr>
              <w:t>194,980</w:t>
            </w:r>
          </w:p>
        </w:tc>
        <w:tc>
          <w:tcPr>
            <w:tcW w:w="2037" w:type="dxa"/>
            <w:tcBorders>
              <w:top w:val="nil"/>
              <w:left w:val="nil"/>
              <w:bottom w:val="nil"/>
              <w:right w:val="nil"/>
            </w:tcBorders>
            <w:shd w:val="clear" w:color="auto" w:fill="auto"/>
            <w:noWrap/>
            <w:vAlign w:val="bottom"/>
            <w:hideMark/>
          </w:tcPr>
          <w:p w14:paraId="06CA8B0A" w14:textId="77777777" w:rsidR="005D41F2" w:rsidRPr="005D41F2" w:rsidRDefault="005D41F2" w:rsidP="005D41F2">
            <w:pPr>
              <w:spacing w:line="240" w:lineRule="auto"/>
              <w:jc w:val="right"/>
              <w:rPr>
                <w:rFonts w:ascii="Arial" w:hAnsi="Arial" w:cs="Arial"/>
                <w:szCs w:val="28"/>
                <w:lang w:eastAsia="en-GB"/>
              </w:rPr>
            </w:pPr>
          </w:p>
        </w:tc>
      </w:tr>
      <w:tr w:rsidR="005D41F2" w:rsidRPr="005D41F2" w14:paraId="609D33E5" w14:textId="77777777" w:rsidTr="0037007E">
        <w:trPr>
          <w:trHeight w:val="325"/>
        </w:trPr>
        <w:tc>
          <w:tcPr>
            <w:tcW w:w="4894" w:type="dxa"/>
            <w:tcBorders>
              <w:top w:val="nil"/>
              <w:left w:val="nil"/>
              <w:bottom w:val="nil"/>
              <w:right w:val="nil"/>
            </w:tcBorders>
            <w:shd w:val="clear" w:color="auto" w:fill="auto"/>
            <w:noWrap/>
            <w:vAlign w:val="bottom"/>
            <w:hideMark/>
          </w:tcPr>
          <w:p w14:paraId="1BDF3FF4" w14:textId="77777777" w:rsidR="005D41F2" w:rsidRPr="005D41F2" w:rsidRDefault="005D41F2" w:rsidP="005D41F2">
            <w:pPr>
              <w:spacing w:line="240" w:lineRule="auto"/>
              <w:jc w:val="left"/>
              <w:rPr>
                <w:rFonts w:ascii="Arial" w:hAnsi="Arial" w:cs="Arial"/>
                <w:b/>
                <w:bCs/>
                <w:szCs w:val="28"/>
                <w:lang w:eastAsia="en-GB"/>
              </w:rPr>
            </w:pPr>
            <w:r w:rsidRPr="005D41F2">
              <w:rPr>
                <w:rFonts w:ascii="Arial" w:hAnsi="Arial" w:cs="Arial"/>
                <w:b/>
                <w:bCs/>
                <w:szCs w:val="28"/>
                <w:lang w:eastAsia="en-GB"/>
              </w:rPr>
              <w:t xml:space="preserve">TOTAL EQUITY </w:t>
            </w:r>
          </w:p>
        </w:tc>
        <w:tc>
          <w:tcPr>
            <w:tcW w:w="1920" w:type="dxa"/>
            <w:tcBorders>
              <w:top w:val="nil"/>
              <w:left w:val="nil"/>
              <w:bottom w:val="nil"/>
              <w:right w:val="nil"/>
            </w:tcBorders>
            <w:shd w:val="clear" w:color="auto" w:fill="auto"/>
            <w:noWrap/>
            <w:vAlign w:val="bottom"/>
            <w:hideMark/>
          </w:tcPr>
          <w:p w14:paraId="5EA5282A" w14:textId="77777777" w:rsidR="005D41F2" w:rsidRPr="005D41F2" w:rsidRDefault="005D41F2" w:rsidP="005D41F2">
            <w:pPr>
              <w:spacing w:line="240" w:lineRule="auto"/>
              <w:jc w:val="left"/>
              <w:rPr>
                <w:rFonts w:ascii="Arial" w:hAnsi="Arial" w:cs="Arial"/>
                <w:b/>
                <w:bCs/>
                <w:szCs w:val="28"/>
                <w:lang w:eastAsia="en-GB"/>
              </w:rPr>
            </w:pPr>
          </w:p>
        </w:tc>
        <w:tc>
          <w:tcPr>
            <w:tcW w:w="2037" w:type="dxa"/>
            <w:tcBorders>
              <w:top w:val="nil"/>
              <w:left w:val="nil"/>
              <w:bottom w:val="nil"/>
              <w:right w:val="nil"/>
            </w:tcBorders>
            <w:shd w:val="clear" w:color="auto" w:fill="auto"/>
            <w:noWrap/>
            <w:vAlign w:val="bottom"/>
            <w:hideMark/>
          </w:tcPr>
          <w:p w14:paraId="0102B9C4" w14:textId="77777777" w:rsidR="005D41F2" w:rsidRPr="005D41F2" w:rsidRDefault="005D41F2" w:rsidP="005D41F2">
            <w:pPr>
              <w:spacing w:line="240" w:lineRule="auto"/>
              <w:jc w:val="right"/>
              <w:rPr>
                <w:rFonts w:ascii="Arial" w:hAnsi="Arial" w:cs="Arial"/>
                <w:b/>
                <w:bCs/>
                <w:szCs w:val="28"/>
                <w:lang w:eastAsia="en-GB"/>
              </w:rPr>
            </w:pPr>
            <w:r w:rsidRPr="005D41F2">
              <w:rPr>
                <w:rFonts w:ascii="Arial" w:hAnsi="Arial" w:cs="Arial"/>
                <w:b/>
                <w:bCs/>
                <w:szCs w:val="28"/>
                <w:lang w:eastAsia="en-GB"/>
              </w:rPr>
              <w:t>804,980</w:t>
            </w:r>
          </w:p>
        </w:tc>
      </w:tr>
      <w:tr w:rsidR="005D41F2" w:rsidRPr="005D41F2" w14:paraId="778A05AE" w14:textId="77777777" w:rsidTr="0037007E">
        <w:trPr>
          <w:trHeight w:val="325"/>
        </w:trPr>
        <w:tc>
          <w:tcPr>
            <w:tcW w:w="4894" w:type="dxa"/>
            <w:tcBorders>
              <w:top w:val="nil"/>
              <w:left w:val="nil"/>
              <w:bottom w:val="nil"/>
              <w:right w:val="nil"/>
            </w:tcBorders>
            <w:shd w:val="clear" w:color="auto" w:fill="auto"/>
            <w:noWrap/>
            <w:vAlign w:val="bottom"/>
            <w:hideMark/>
          </w:tcPr>
          <w:p w14:paraId="09DCD208" w14:textId="77777777" w:rsidR="005D41F2" w:rsidRPr="005D41F2" w:rsidRDefault="005D41F2" w:rsidP="005D41F2">
            <w:pPr>
              <w:spacing w:line="240" w:lineRule="auto"/>
              <w:jc w:val="right"/>
              <w:rPr>
                <w:rFonts w:ascii="Arial" w:hAnsi="Arial" w:cs="Arial"/>
                <w:b/>
                <w:bCs/>
                <w:szCs w:val="28"/>
                <w:lang w:eastAsia="en-GB"/>
              </w:rPr>
            </w:pPr>
          </w:p>
        </w:tc>
        <w:tc>
          <w:tcPr>
            <w:tcW w:w="1920" w:type="dxa"/>
            <w:tcBorders>
              <w:top w:val="nil"/>
              <w:left w:val="nil"/>
              <w:bottom w:val="nil"/>
              <w:right w:val="nil"/>
            </w:tcBorders>
            <w:shd w:val="clear" w:color="auto" w:fill="auto"/>
            <w:noWrap/>
            <w:vAlign w:val="bottom"/>
            <w:hideMark/>
          </w:tcPr>
          <w:p w14:paraId="777222D1" w14:textId="77777777" w:rsidR="005D41F2" w:rsidRPr="005D41F2" w:rsidRDefault="005D41F2" w:rsidP="005D41F2">
            <w:pPr>
              <w:spacing w:line="240" w:lineRule="auto"/>
              <w:jc w:val="left"/>
              <w:rPr>
                <w:rFonts w:ascii="Arial" w:hAnsi="Arial" w:cs="Arial"/>
                <w:color w:val="auto"/>
                <w:szCs w:val="28"/>
                <w:lang w:eastAsia="en-GB"/>
              </w:rPr>
            </w:pPr>
          </w:p>
        </w:tc>
        <w:tc>
          <w:tcPr>
            <w:tcW w:w="2037" w:type="dxa"/>
            <w:tcBorders>
              <w:top w:val="nil"/>
              <w:left w:val="nil"/>
              <w:bottom w:val="nil"/>
              <w:right w:val="nil"/>
            </w:tcBorders>
            <w:shd w:val="clear" w:color="auto" w:fill="auto"/>
            <w:noWrap/>
            <w:vAlign w:val="bottom"/>
            <w:hideMark/>
          </w:tcPr>
          <w:p w14:paraId="70AEA8AE" w14:textId="77777777" w:rsidR="005D41F2" w:rsidRPr="005D41F2" w:rsidRDefault="005D41F2" w:rsidP="005D41F2">
            <w:pPr>
              <w:spacing w:line="240" w:lineRule="auto"/>
              <w:jc w:val="left"/>
              <w:rPr>
                <w:rFonts w:ascii="Arial" w:hAnsi="Arial" w:cs="Arial"/>
                <w:color w:val="auto"/>
                <w:szCs w:val="28"/>
                <w:lang w:eastAsia="en-GB"/>
              </w:rPr>
            </w:pPr>
          </w:p>
        </w:tc>
      </w:tr>
      <w:tr w:rsidR="005D41F2" w:rsidRPr="005D41F2" w14:paraId="4ABB1752" w14:textId="77777777" w:rsidTr="0037007E">
        <w:trPr>
          <w:trHeight w:val="325"/>
        </w:trPr>
        <w:tc>
          <w:tcPr>
            <w:tcW w:w="4894" w:type="dxa"/>
            <w:tcBorders>
              <w:top w:val="nil"/>
              <w:left w:val="nil"/>
              <w:bottom w:val="nil"/>
              <w:right w:val="nil"/>
            </w:tcBorders>
            <w:shd w:val="clear" w:color="auto" w:fill="auto"/>
            <w:noWrap/>
            <w:vAlign w:val="bottom"/>
            <w:hideMark/>
          </w:tcPr>
          <w:p w14:paraId="0508E8C3" w14:textId="77777777" w:rsidR="005D41F2" w:rsidRPr="005D41F2" w:rsidRDefault="005D41F2" w:rsidP="005D41F2">
            <w:pPr>
              <w:spacing w:line="240" w:lineRule="auto"/>
              <w:jc w:val="left"/>
              <w:rPr>
                <w:rFonts w:ascii="Arial" w:hAnsi="Arial" w:cs="Arial"/>
                <w:b/>
                <w:bCs/>
                <w:szCs w:val="28"/>
                <w:lang w:eastAsia="en-GB"/>
              </w:rPr>
            </w:pPr>
            <w:r w:rsidRPr="005D41F2">
              <w:rPr>
                <w:rFonts w:ascii="Arial" w:hAnsi="Arial" w:cs="Arial"/>
                <w:b/>
                <w:bCs/>
                <w:szCs w:val="28"/>
                <w:lang w:eastAsia="en-GB"/>
              </w:rPr>
              <w:t xml:space="preserve">TOTAL LIABILITIES </w:t>
            </w:r>
          </w:p>
        </w:tc>
        <w:tc>
          <w:tcPr>
            <w:tcW w:w="1920" w:type="dxa"/>
            <w:tcBorders>
              <w:top w:val="nil"/>
              <w:left w:val="nil"/>
              <w:bottom w:val="nil"/>
              <w:right w:val="nil"/>
            </w:tcBorders>
            <w:shd w:val="clear" w:color="auto" w:fill="auto"/>
            <w:noWrap/>
            <w:vAlign w:val="bottom"/>
            <w:hideMark/>
          </w:tcPr>
          <w:p w14:paraId="41D640C1" w14:textId="77777777" w:rsidR="005D41F2" w:rsidRPr="005D41F2" w:rsidRDefault="005D41F2" w:rsidP="005D41F2">
            <w:pPr>
              <w:spacing w:line="240" w:lineRule="auto"/>
              <w:jc w:val="left"/>
              <w:rPr>
                <w:rFonts w:ascii="Arial" w:hAnsi="Arial" w:cs="Arial"/>
                <w:b/>
                <w:bCs/>
                <w:szCs w:val="28"/>
                <w:lang w:eastAsia="en-GB"/>
              </w:rPr>
            </w:pPr>
          </w:p>
        </w:tc>
        <w:tc>
          <w:tcPr>
            <w:tcW w:w="2037" w:type="dxa"/>
            <w:tcBorders>
              <w:top w:val="nil"/>
              <w:left w:val="nil"/>
              <w:bottom w:val="nil"/>
              <w:right w:val="nil"/>
            </w:tcBorders>
            <w:shd w:val="clear" w:color="auto" w:fill="auto"/>
            <w:noWrap/>
            <w:vAlign w:val="bottom"/>
            <w:hideMark/>
          </w:tcPr>
          <w:p w14:paraId="537F03A1" w14:textId="77777777" w:rsidR="005D41F2" w:rsidRPr="005D41F2" w:rsidRDefault="005D41F2" w:rsidP="005D41F2">
            <w:pPr>
              <w:spacing w:line="240" w:lineRule="auto"/>
              <w:jc w:val="right"/>
              <w:rPr>
                <w:rFonts w:ascii="Arial" w:hAnsi="Arial" w:cs="Arial"/>
                <w:b/>
                <w:bCs/>
                <w:szCs w:val="28"/>
                <w:lang w:eastAsia="en-GB"/>
              </w:rPr>
            </w:pPr>
            <w:r w:rsidRPr="005D41F2">
              <w:rPr>
                <w:rFonts w:ascii="Arial" w:hAnsi="Arial" w:cs="Arial"/>
                <w:b/>
                <w:bCs/>
                <w:szCs w:val="28"/>
                <w:lang w:eastAsia="en-GB"/>
              </w:rPr>
              <w:t>1,147,335</w:t>
            </w:r>
          </w:p>
        </w:tc>
      </w:tr>
      <w:tr w:rsidR="0037007E" w:rsidRPr="005D41F2" w14:paraId="5E9C9DE5" w14:textId="77777777" w:rsidTr="0037007E">
        <w:trPr>
          <w:trHeight w:val="325"/>
        </w:trPr>
        <w:tc>
          <w:tcPr>
            <w:tcW w:w="4894" w:type="dxa"/>
            <w:tcBorders>
              <w:top w:val="nil"/>
              <w:left w:val="nil"/>
              <w:bottom w:val="nil"/>
              <w:right w:val="nil"/>
            </w:tcBorders>
            <w:shd w:val="clear" w:color="auto" w:fill="auto"/>
            <w:noWrap/>
            <w:vAlign w:val="bottom"/>
          </w:tcPr>
          <w:p w14:paraId="0913CCD5" w14:textId="77777777" w:rsidR="0037007E" w:rsidRDefault="0037007E" w:rsidP="005D41F2">
            <w:pPr>
              <w:spacing w:line="240" w:lineRule="auto"/>
              <w:jc w:val="left"/>
              <w:rPr>
                <w:rFonts w:ascii="Arial" w:hAnsi="Arial" w:cs="Arial"/>
                <w:b/>
                <w:bCs/>
                <w:szCs w:val="28"/>
                <w:lang w:eastAsia="en-GB"/>
              </w:rPr>
            </w:pPr>
          </w:p>
          <w:p w14:paraId="0D00E998" w14:textId="77777777" w:rsidR="0037007E" w:rsidRDefault="0037007E" w:rsidP="005D41F2">
            <w:pPr>
              <w:spacing w:line="240" w:lineRule="auto"/>
              <w:jc w:val="left"/>
              <w:rPr>
                <w:rFonts w:ascii="Arial" w:hAnsi="Arial" w:cs="Arial"/>
                <w:b/>
                <w:bCs/>
                <w:szCs w:val="28"/>
                <w:lang w:eastAsia="en-GB"/>
              </w:rPr>
            </w:pPr>
          </w:p>
          <w:p w14:paraId="403EE88E" w14:textId="57A5C199" w:rsidR="0037007E" w:rsidRPr="005D41F2" w:rsidRDefault="0037007E" w:rsidP="005D41F2">
            <w:pPr>
              <w:spacing w:line="240" w:lineRule="auto"/>
              <w:jc w:val="left"/>
              <w:rPr>
                <w:rFonts w:ascii="Arial" w:hAnsi="Arial" w:cs="Arial"/>
                <w:b/>
                <w:bCs/>
                <w:szCs w:val="28"/>
                <w:lang w:eastAsia="en-GB"/>
              </w:rPr>
            </w:pPr>
          </w:p>
        </w:tc>
        <w:tc>
          <w:tcPr>
            <w:tcW w:w="1920" w:type="dxa"/>
            <w:tcBorders>
              <w:top w:val="nil"/>
              <w:left w:val="nil"/>
              <w:bottom w:val="nil"/>
              <w:right w:val="nil"/>
            </w:tcBorders>
            <w:shd w:val="clear" w:color="auto" w:fill="auto"/>
            <w:noWrap/>
            <w:vAlign w:val="bottom"/>
          </w:tcPr>
          <w:p w14:paraId="486C6DEC" w14:textId="77777777" w:rsidR="0037007E" w:rsidRPr="005D41F2" w:rsidRDefault="0037007E" w:rsidP="005D41F2">
            <w:pPr>
              <w:spacing w:line="240" w:lineRule="auto"/>
              <w:jc w:val="left"/>
              <w:rPr>
                <w:rFonts w:ascii="Arial" w:hAnsi="Arial" w:cs="Arial"/>
                <w:b/>
                <w:bCs/>
                <w:szCs w:val="28"/>
                <w:lang w:eastAsia="en-GB"/>
              </w:rPr>
            </w:pPr>
          </w:p>
        </w:tc>
        <w:tc>
          <w:tcPr>
            <w:tcW w:w="2037" w:type="dxa"/>
            <w:tcBorders>
              <w:top w:val="nil"/>
              <w:left w:val="nil"/>
              <w:bottom w:val="nil"/>
              <w:right w:val="nil"/>
            </w:tcBorders>
            <w:shd w:val="clear" w:color="auto" w:fill="auto"/>
            <w:noWrap/>
            <w:vAlign w:val="bottom"/>
          </w:tcPr>
          <w:p w14:paraId="02C1C484" w14:textId="77777777" w:rsidR="0037007E" w:rsidRPr="005D41F2" w:rsidRDefault="0037007E" w:rsidP="005D41F2">
            <w:pPr>
              <w:spacing w:line="240" w:lineRule="auto"/>
              <w:jc w:val="right"/>
              <w:rPr>
                <w:rFonts w:ascii="Arial" w:hAnsi="Arial" w:cs="Arial"/>
                <w:b/>
                <w:bCs/>
                <w:szCs w:val="28"/>
                <w:lang w:eastAsia="en-GB"/>
              </w:rPr>
            </w:pPr>
          </w:p>
        </w:tc>
      </w:tr>
    </w:tbl>
    <w:p w14:paraId="7D20D7D6" w14:textId="5230A307" w:rsidR="00C2566E" w:rsidRPr="00801653" w:rsidRDefault="00801653" w:rsidP="00801653">
      <w:pPr>
        <w:rPr>
          <w:rFonts w:ascii="Arial" w:hAnsi="Arial" w:cs="Arial"/>
          <w:b/>
          <w:szCs w:val="28"/>
        </w:rPr>
      </w:pPr>
      <w:r>
        <w:rPr>
          <w:rFonts w:ascii="Arial" w:hAnsi="Arial" w:cs="Arial"/>
          <w:b/>
          <w:szCs w:val="28"/>
        </w:rPr>
        <w:lastRenderedPageBreak/>
        <w:t>(b)</w:t>
      </w:r>
      <w:r w:rsidR="007F4ED1" w:rsidRPr="00801653">
        <w:rPr>
          <w:rFonts w:ascii="Arial" w:hAnsi="Arial" w:cs="Arial"/>
          <w:b/>
          <w:szCs w:val="28"/>
        </w:rPr>
        <w:t>Statement of Financial Position</w:t>
      </w:r>
    </w:p>
    <w:p w14:paraId="70051F88" w14:textId="244CF872" w:rsidR="009645A6" w:rsidRDefault="009645A6" w:rsidP="009645A6">
      <w:pPr>
        <w:rPr>
          <w:rFonts w:ascii="Arial" w:hAnsi="Arial" w:cs="Arial"/>
          <w:szCs w:val="28"/>
        </w:rPr>
      </w:pPr>
    </w:p>
    <w:p w14:paraId="43657687" w14:textId="1A237174" w:rsidR="007C1867" w:rsidRPr="000553C3" w:rsidRDefault="000553C3" w:rsidP="000553C3">
      <w:pPr>
        <w:rPr>
          <w:rFonts w:ascii="Arial" w:hAnsi="Arial" w:cs="Arial"/>
          <w:szCs w:val="28"/>
        </w:rPr>
      </w:pPr>
      <w:r w:rsidRPr="000553C3">
        <w:rPr>
          <w:rFonts w:ascii="Arial" w:hAnsi="Arial" w:cs="Arial"/>
          <w:szCs w:val="28"/>
        </w:rPr>
        <w:t>As per the above financial position of Eccles Plc, it is noticed that the company resulted in the share capital of about £610</w:t>
      </w:r>
      <w:r>
        <w:rPr>
          <w:rFonts w:ascii="Arial" w:hAnsi="Arial" w:cs="Arial"/>
          <w:szCs w:val="28"/>
        </w:rPr>
        <w:t>,</w:t>
      </w:r>
      <w:r w:rsidRPr="000553C3">
        <w:rPr>
          <w:rFonts w:ascii="Arial" w:hAnsi="Arial" w:cs="Arial"/>
          <w:szCs w:val="28"/>
        </w:rPr>
        <w:t>000 and retained earnings was about £194</w:t>
      </w:r>
      <w:r>
        <w:rPr>
          <w:rFonts w:ascii="Arial" w:hAnsi="Arial" w:cs="Arial"/>
          <w:szCs w:val="28"/>
        </w:rPr>
        <w:t>,980</w:t>
      </w:r>
      <w:r w:rsidRPr="000553C3">
        <w:rPr>
          <w:rFonts w:ascii="Arial" w:hAnsi="Arial" w:cs="Arial"/>
          <w:szCs w:val="28"/>
        </w:rPr>
        <w:t>. However, the total liabilities marked under the organisational context resulted in about £1</w:t>
      </w:r>
      <w:r>
        <w:rPr>
          <w:rFonts w:ascii="Arial" w:hAnsi="Arial" w:cs="Arial"/>
          <w:szCs w:val="28"/>
        </w:rPr>
        <w:t>,147,335</w:t>
      </w:r>
      <w:r w:rsidR="0010338E">
        <w:rPr>
          <w:rFonts w:ascii="Arial" w:hAnsi="Arial" w:cs="Arial"/>
          <w:szCs w:val="28"/>
        </w:rPr>
        <w:t xml:space="preserve"> </w:t>
      </w:r>
      <w:r w:rsidRPr="000553C3">
        <w:rPr>
          <w:rFonts w:ascii="Arial" w:hAnsi="Arial" w:cs="Arial"/>
          <w:szCs w:val="28"/>
        </w:rPr>
        <w:t>having an increase in the amount. On the other side, the total asset of the business is about £1</w:t>
      </w:r>
      <w:r>
        <w:rPr>
          <w:rFonts w:ascii="Arial" w:hAnsi="Arial" w:cs="Arial"/>
          <w:szCs w:val="28"/>
        </w:rPr>
        <w:t>,147,335</w:t>
      </w:r>
      <w:r w:rsidRPr="000553C3">
        <w:rPr>
          <w:rFonts w:ascii="Arial" w:hAnsi="Arial" w:cs="Arial"/>
          <w:szCs w:val="28"/>
        </w:rPr>
        <w:t xml:space="preserve"> resulting to meet the balances. Hence, the current asset as per the above financial position of Eccles Plc was about £5</w:t>
      </w:r>
      <w:r>
        <w:rPr>
          <w:rFonts w:ascii="Arial" w:hAnsi="Arial" w:cs="Arial"/>
          <w:szCs w:val="28"/>
        </w:rPr>
        <w:t>14,605</w:t>
      </w:r>
      <w:r w:rsidRPr="000553C3">
        <w:rPr>
          <w:rFonts w:ascii="Arial" w:hAnsi="Arial" w:cs="Arial"/>
          <w:szCs w:val="28"/>
        </w:rPr>
        <w:t xml:space="preserve">. From the above table, it is noticed that the company marked growth in the financial position, which hereby depicts that the business resulted in sustainable development (Lessambo, 2018). </w:t>
      </w:r>
      <w:r w:rsidR="0010338E" w:rsidRPr="000553C3">
        <w:rPr>
          <w:rFonts w:ascii="Arial" w:hAnsi="Arial" w:cs="Arial"/>
          <w:szCs w:val="28"/>
        </w:rPr>
        <w:t>Thus,</w:t>
      </w:r>
      <w:r w:rsidRPr="000553C3">
        <w:rPr>
          <w:rFonts w:ascii="Arial" w:hAnsi="Arial" w:cs="Arial"/>
          <w:szCs w:val="28"/>
        </w:rPr>
        <w:t xml:space="preserve"> the table shows that Eccles Plc financial position over the market has a positive impact as results in showing sustainable effectiveness</w:t>
      </w:r>
    </w:p>
    <w:p w14:paraId="2AABE4EE" w14:textId="4C3CAF55" w:rsidR="00585797" w:rsidRDefault="00585797" w:rsidP="009645A6">
      <w:pPr>
        <w:autoSpaceDE w:val="0"/>
        <w:autoSpaceDN w:val="0"/>
        <w:adjustRightInd w:val="0"/>
        <w:rPr>
          <w:rFonts w:ascii="Arial" w:hAnsi="Arial" w:cs="Arial"/>
          <w:b/>
          <w:bCs/>
          <w:szCs w:val="28"/>
        </w:rPr>
      </w:pPr>
    </w:p>
    <w:p w14:paraId="4F1F25BF" w14:textId="78F7F05E" w:rsidR="0010338E" w:rsidRDefault="0010338E" w:rsidP="009645A6">
      <w:pPr>
        <w:autoSpaceDE w:val="0"/>
        <w:autoSpaceDN w:val="0"/>
        <w:adjustRightInd w:val="0"/>
        <w:rPr>
          <w:rFonts w:ascii="Arial" w:hAnsi="Arial" w:cs="Arial"/>
          <w:b/>
          <w:bCs/>
          <w:szCs w:val="28"/>
        </w:rPr>
      </w:pPr>
    </w:p>
    <w:p w14:paraId="5ACD3A23" w14:textId="15BCDA4F" w:rsidR="0010338E" w:rsidRDefault="0010338E" w:rsidP="009645A6">
      <w:pPr>
        <w:autoSpaceDE w:val="0"/>
        <w:autoSpaceDN w:val="0"/>
        <w:adjustRightInd w:val="0"/>
        <w:rPr>
          <w:rFonts w:ascii="Arial" w:hAnsi="Arial" w:cs="Arial"/>
          <w:b/>
          <w:bCs/>
          <w:szCs w:val="28"/>
        </w:rPr>
      </w:pPr>
    </w:p>
    <w:p w14:paraId="090FD308" w14:textId="71819E52" w:rsidR="0010338E" w:rsidRDefault="0010338E" w:rsidP="009645A6">
      <w:pPr>
        <w:autoSpaceDE w:val="0"/>
        <w:autoSpaceDN w:val="0"/>
        <w:adjustRightInd w:val="0"/>
        <w:rPr>
          <w:rFonts w:ascii="Arial" w:hAnsi="Arial" w:cs="Arial"/>
          <w:b/>
          <w:bCs/>
          <w:szCs w:val="28"/>
        </w:rPr>
      </w:pPr>
    </w:p>
    <w:p w14:paraId="14A3A1FC" w14:textId="2C7985A5" w:rsidR="0010338E" w:rsidRDefault="0010338E" w:rsidP="009645A6">
      <w:pPr>
        <w:autoSpaceDE w:val="0"/>
        <w:autoSpaceDN w:val="0"/>
        <w:adjustRightInd w:val="0"/>
        <w:rPr>
          <w:rFonts w:ascii="Arial" w:hAnsi="Arial" w:cs="Arial"/>
          <w:b/>
          <w:bCs/>
          <w:szCs w:val="28"/>
        </w:rPr>
      </w:pPr>
    </w:p>
    <w:p w14:paraId="4D08DD10" w14:textId="6739AE9F" w:rsidR="0010338E" w:rsidRDefault="0010338E" w:rsidP="009645A6">
      <w:pPr>
        <w:autoSpaceDE w:val="0"/>
        <w:autoSpaceDN w:val="0"/>
        <w:adjustRightInd w:val="0"/>
        <w:rPr>
          <w:rFonts w:ascii="Arial" w:hAnsi="Arial" w:cs="Arial"/>
          <w:b/>
          <w:bCs/>
          <w:szCs w:val="28"/>
        </w:rPr>
      </w:pPr>
    </w:p>
    <w:p w14:paraId="2AECE6F9" w14:textId="22F616BC" w:rsidR="0010338E" w:rsidRDefault="0010338E" w:rsidP="009645A6">
      <w:pPr>
        <w:autoSpaceDE w:val="0"/>
        <w:autoSpaceDN w:val="0"/>
        <w:adjustRightInd w:val="0"/>
        <w:rPr>
          <w:rFonts w:ascii="Arial" w:hAnsi="Arial" w:cs="Arial"/>
          <w:b/>
          <w:bCs/>
          <w:szCs w:val="28"/>
        </w:rPr>
      </w:pPr>
    </w:p>
    <w:p w14:paraId="55D2F107" w14:textId="225CC495" w:rsidR="0010338E" w:rsidRDefault="0010338E" w:rsidP="009645A6">
      <w:pPr>
        <w:autoSpaceDE w:val="0"/>
        <w:autoSpaceDN w:val="0"/>
        <w:adjustRightInd w:val="0"/>
        <w:rPr>
          <w:rFonts w:ascii="Arial" w:hAnsi="Arial" w:cs="Arial"/>
          <w:b/>
          <w:bCs/>
          <w:szCs w:val="28"/>
        </w:rPr>
      </w:pPr>
    </w:p>
    <w:p w14:paraId="5BEE3D40" w14:textId="6DB56216" w:rsidR="0010338E" w:rsidRDefault="0010338E" w:rsidP="009645A6">
      <w:pPr>
        <w:autoSpaceDE w:val="0"/>
        <w:autoSpaceDN w:val="0"/>
        <w:adjustRightInd w:val="0"/>
        <w:rPr>
          <w:rFonts w:ascii="Arial" w:hAnsi="Arial" w:cs="Arial"/>
          <w:b/>
          <w:bCs/>
          <w:szCs w:val="28"/>
        </w:rPr>
      </w:pPr>
    </w:p>
    <w:p w14:paraId="6280D75B" w14:textId="6AFF2C51" w:rsidR="0010338E" w:rsidRDefault="0010338E" w:rsidP="009645A6">
      <w:pPr>
        <w:autoSpaceDE w:val="0"/>
        <w:autoSpaceDN w:val="0"/>
        <w:adjustRightInd w:val="0"/>
        <w:rPr>
          <w:rFonts w:ascii="Arial" w:hAnsi="Arial" w:cs="Arial"/>
          <w:b/>
          <w:bCs/>
          <w:szCs w:val="28"/>
        </w:rPr>
      </w:pPr>
    </w:p>
    <w:p w14:paraId="5A5418A9" w14:textId="1A0E52AC" w:rsidR="0010338E" w:rsidRDefault="0010338E" w:rsidP="009645A6">
      <w:pPr>
        <w:autoSpaceDE w:val="0"/>
        <w:autoSpaceDN w:val="0"/>
        <w:adjustRightInd w:val="0"/>
        <w:rPr>
          <w:rFonts w:ascii="Arial" w:hAnsi="Arial" w:cs="Arial"/>
          <w:b/>
          <w:bCs/>
          <w:szCs w:val="28"/>
        </w:rPr>
      </w:pPr>
    </w:p>
    <w:p w14:paraId="32864B3B" w14:textId="03912314" w:rsidR="0010338E" w:rsidRDefault="0010338E" w:rsidP="009645A6">
      <w:pPr>
        <w:autoSpaceDE w:val="0"/>
        <w:autoSpaceDN w:val="0"/>
        <w:adjustRightInd w:val="0"/>
        <w:rPr>
          <w:rFonts w:ascii="Arial" w:hAnsi="Arial" w:cs="Arial"/>
          <w:b/>
          <w:bCs/>
          <w:szCs w:val="28"/>
        </w:rPr>
      </w:pPr>
    </w:p>
    <w:p w14:paraId="71FB5F66" w14:textId="77777777" w:rsidR="0010338E" w:rsidRPr="00895CFC" w:rsidRDefault="0010338E" w:rsidP="009645A6">
      <w:pPr>
        <w:autoSpaceDE w:val="0"/>
        <w:autoSpaceDN w:val="0"/>
        <w:adjustRightInd w:val="0"/>
        <w:rPr>
          <w:rFonts w:ascii="Arial" w:hAnsi="Arial" w:cs="Arial"/>
          <w:szCs w:val="28"/>
        </w:rPr>
      </w:pPr>
    </w:p>
    <w:p w14:paraId="366895A4" w14:textId="77777777" w:rsidR="00DB437F" w:rsidRPr="00895CFC" w:rsidRDefault="00DB437F" w:rsidP="009645A6">
      <w:pPr>
        <w:pStyle w:val="Heading1"/>
        <w:rPr>
          <w:rFonts w:ascii="Arial" w:hAnsi="Arial" w:cs="Arial"/>
          <w:szCs w:val="28"/>
        </w:rPr>
      </w:pPr>
      <w:bookmarkStart w:id="2" w:name="_Toc55865939"/>
      <w:r w:rsidRPr="00895CFC">
        <w:rPr>
          <w:rFonts w:ascii="Arial" w:hAnsi="Arial" w:cs="Arial"/>
          <w:szCs w:val="28"/>
        </w:rPr>
        <w:lastRenderedPageBreak/>
        <w:t>Question 2</w:t>
      </w:r>
    </w:p>
    <w:p w14:paraId="1CC15F78" w14:textId="476FCE9E" w:rsidR="00B507AE" w:rsidRDefault="007A490F" w:rsidP="00B507AE">
      <w:pPr>
        <w:pStyle w:val="Default"/>
        <w:numPr>
          <w:ilvl w:val="0"/>
          <w:numId w:val="7"/>
        </w:numPr>
        <w:spacing w:line="360" w:lineRule="auto"/>
        <w:jc w:val="both"/>
        <w:rPr>
          <w:b/>
          <w:bCs/>
          <w:color w:val="auto"/>
          <w:szCs w:val="28"/>
        </w:rPr>
      </w:pPr>
      <w:r w:rsidRPr="00895CFC">
        <w:rPr>
          <w:b/>
          <w:bCs/>
          <w:color w:val="auto"/>
          <w:szCs w:val="28"/>
        </w:rPr>
        <w:t>Prepare a schedule of ratios for Chocco plc for 2019 and 2018</w:t>
      </w:r>
    </w:p>
    <w:p w14:paraId="275666D5" w14:textId="38B3AE47" w:rsidR="00B507AE" w:rsidRDefault="00B507AE" w:rsidP="00B507AE">
      <w:pPr>
        <w:pStyle w:val="Default"/>
        <w:spacing w:line="360" w:lineRule="auto"/>
        <w:jc w:val="both"/>
        <w:rPr>
          <w:b/>
          <w:bCs/>
          <w:color w:val="auto"/>
          <w:szCs w:val="28"/>
        </w:rPr>
      </w:pPr>
    </w:p>
    <w:p w14:paraId="6031BCC6" w14:textId="1FF8ADA6" w:rsidR="00B507AE" w:rsidRPr="00B507AE" w:rsidRDefault="00B507AE" w:rsidP="00B507AE">
      <w:pPr>
        <w:pStyle w:val="Default"/>
        <w:spacing w:line="360" w:lineRule="auto"/>
        <w:jc w:val="both"/>
        <w:rPr>
          <w:b/>
          <w:bCs/>
          <w:color w:val="auto"/>
          <w:szCs w:val="28"/>
        </w:rPr>
      </w:pPr>
      <w:r>
        <w:rPr>
          <w:b/>
          <w:bCs/>
          <w:color w:val="auto"/>
          <w:szCs w:val="28"/>
        </w:rPr>
        <w:t xml:space="preserve">INVESTMENT RATIOS </w:t>
      </w:r>
    </w:p>
    <w:p w14:paraId="1E99F533" w14:textId="77777777" w:rsidR="00585797" w:rsidRPr="00895CFC" w:rsidRDefault="00585797" w:rsidP="009645A6">
      <w:pPr>
        <w:pStyle w:val="Default"/>
        <w:spacing w:line="360" w:lineRule="auto"/>
        <w:jc w:val="both"/>
        <w:rPr>
          <w:color w:val="auto"/>
          <w:szCs w:val="28"/>
        </w:rPr>
      </w:pPr>
    </w:p>
    <w:p w14:paraId="136079D3" w14:textId="137C1BFB" w:rsidR="00585797" w:rsidRPr="00895CFC" w:rsidRDefault="00585797" w:rsidP="009645A6">
      <w:pPr>
        <w:pStyle w:val="Default"/>
        <w:spacing w:line="360" w:lineRule="auto"/>
        <w:jc w:val="both"/>
        <w:rPr>
          <w:color w:val="auto"/>
          <w:szCs w:val="28"/>
        </w:rPr>
      </w:pPr>
      <w:r w:rsidRPr="000D5902">
        <w:rPr>
          <w:color w:val="auto"/>
          <w:szCs w:val="28"/>
        </w:rPr>
        <w:t>Return on capital employe</w:t>
      </w:r>
      <w:r w:rsidR="0052416C" w:rsidRPr="000D5902">
        <w:rPr>
          <w:color w:val="auto"/>
          <w:szCs w:val="28"/>
        </w:rPr>
        <w:t>d</w:t>
      </w:r>
      <w:r w:rsidR="0052416C">
        <w:rPr>
          <w:b/>
          <w:bCs/>
          <w:color w:val="auto"/>
          <w:szCs w:val="28"/>
        </w:rPr>
        <w:t xml:space="preserve">: </w:t>
      </w:r>
      <w:r w:rsidRPr="00895CFC">
        <w:rPr>
          <w:b/>
          <w:bCs/>
          <w:color w:val="auto"/>
          <w:szCs w:val="28"/>
        </w:rPr>
        <w:t xml:space="preserve"> </w:t>
      </w:r>
      <m:oMath>
        <m:f>
          <m:fPr>
            <m:ctrlPr>
              <w:rPr>
                <w:rFonts w:ascii="Cambria Math" w:hAnsi="Cambria Math"/>
                <w:szCs w:val="28"/>
              </w:rPr>
            </m:ctrlPr>
          </m:fPr>
          <m:num>
            <m:r>
              <m:rPr>
                <m:sty m:val="p"/>
              </m:rPr>
              <w:rPr>
                <w:rFonts w:ascii="Cambria Math" w:hAnsi="Cambria Math"/>
                <w:szCs w:val="28"/>
              </w:rPr>
              <m:t>Profit before interest</m:t>
            </m:r>
          </m:num>
          <m:den>
            <m:r>
              <m:rPr>
                <m:sty m:val="p"/>
              </m:rPr>
              <w:rPr>
                <w:rFonts w:ascii="Cambria Math" w:hAnsi="Cambria Math"/>
                <w:szCs w:val="28"/>
              </w:rPr>
              <m:t>Assets employed</m:t>
            </m:r>
          </m:den>
        </m:f>
        <m:r>
          <w:rPr>
            <w:rFonts w:ascii="Cambria Math" w:hAnsi="Cambria Math"/>
            <w:szCs w:val="28"/>
          </w:rPr>
          <m:t>*100%</m:t>
        </m:r>
      </m:oMath>
      <w:r w:rsidRPr="00895CFC">
        <w:rPr>
          <w:szCs w:val="28"/>
        </w:rPr>
        <w:t xml:space="preserve">     </w:t>
      </w:r>
    </w:p>
    <w:p w14:paraId="772E5463" w14:textId="77777777" w:rsidR="00585797" w:rsidRPr="00895CFC" w:rsidRDefault="007A490F" w:rsidP="009645A6">
      <w:pPr>
        <w:pStyle w:val="Default"/>
        <w:spacing w:line="360" w:lineRule="auto"/>
        <w:ind w:left="720"/>
        <w:jc w:val="both"/>
        <w:rPr>
          <w:color w:val="auto"/>
          <w:szCs w:val="28"/>
        </w:rPr>
      </w:pPr>
      <w:r w:rsidRPr="00895CFC">
        <w:rPr>
          <w:color w:val="auto"/>
          <w:szCs w:val="28"/>
        </w:rPr>
        <w:t xml:space="preserve">. </w:t>
      </w:r>
    </w:p>
    <w:p w14:paraId="3E0490D3" w14:textId="5034BE4D" w:rsidR="0052416C" w:rsidRDefault="008C0C91" w:rsidP="0052416C">
      <w:pPr>
        <w:pStyle w:val="Default"/>
        <w:spacing w:line="360" w:lineRule="auto"/>
        <w:jc w:val="center"/>
        <w:rPr>
          <w:szCs w:val="28"/>
        </w:rPr>
      </w:pPr>
      <w:r w:rsidRPr="00895CFC">
        <w:rPr>
          <w:color w:val="auto"/>
          <w:szCs w:val="28"/>
        </w:rPr>
        <w:t>2019:</w:t>
      </w:r>
      <w:r w:rsidR="00585797" w:rsidRPr="00895CFC">
        <w:rPr>
          <w:color w:val="auto"/>
          <w:szCs w:val="28"/>
        </w:rPr>
        <w:t xml:space="preserve"> </w:t>
      </w:r>
      <w:bookmarkStart w:id="3" w:name="_Hlk56107051"/>
      <m:oMath>
        <m:f>
          <m:fPr>
            <m:ctrlPr>
              <w:rPr>
                <w:rFonts w:ascii="Cambria Math" w:hAnsi="Cambria Math"/>
                <w:szCs w:val="28"/>
              </w:rPr>
            </m:ctrlPr>
          </m:fPr>
          <m:num>
            <m:r>
              <m:rPr>
                <m:sty m:val="p"/>
              </m:rPr>
              <w:rPr>
                <w:rFonts w:ascii="Cambria Math" w:hAnsi="Cambria Math"/>
                <w:szCs w:val="28"/>
              </w:rPr>
              <m:t>805</m:t>
            </m:r>
          </m:num>
          <m:den>
            <m:r>
              <m:rPr>
                <m:sty m:val="p"/>
              </m:rPr>
              <w:rPr>
                <w:rFonts w:ascii="Cambria Math" w:hAnsi="Cambria Math"/>
                <w:szCs w:val="28"/>
              </w:rPr>
              <m:t>9,736-2,511</m:t>
            </m:r>
          </m:den>
        </m:f>
        <m:r>
          <w:rPr>
            <w:rFonts w:ascii="Cambria Math" w:hAnsi="Cambria Math"/>
            <w:szCs w:val="28"/>
          </w:rPr>
          <m:t>*100</m:t>
        </m:r>
        <m:r>
          <w:rPr>
            <w:rFonts w:ascii="Cambria Math" w:hAnsi="Cambria Math"/>
            <w:szCs w:val="28"/>
          </w:rPr>
          <m:t>%</m:t>
        </m:r>
        <m:r>
          <w:rPr>
            <w:rFonts w:ascii="Cambria Math" w:hAnsi="Cambria Math"/>
            <w:szCs w:val="28"/>
          </w:rPr>
          <m:t>=11,14</m:t>
        </m:r>
        <m:r>
          <w:rPr>
            <w:rFonts w:ascii="Cambria Math" w:hAnsi="Cambria Math"/>
            <w:szCs w:val="28"/>
          </w:rPr>
          <m:t>%</m:t>
        </m:r>
      </m:oMath>
      <w:bookmarkEnd w:id="3"/>
    </w:p>
    <w:p w14:paraId="476857C5" w14:textId="221941F8" w:rsidR="0073528D" w:rsidRPr="00895CFC" w:rsidRDefault="00585797" w:rsidP="0052416C">
      <w:pPr>
        <w:pStyle w:val="Default"/>
        <w:spacing w:line="360" w:lineRule="auto"/>
        <w:jc w:val="center"/>
        <w:rPr>
          <w:szCs w:val="28"/>
        </w:rPr>
      </w:pPr>
      <w:r w:rsidRPr="00895CFC">
        <w:rPr>
          <w:szCs w:val="28"/>
        </w:rPr>
        <w:t xml:space="preserve">2018:  </w:t>
      </w:r>
      <m:oMath>
        <m:f>
          <m:fPr>
            <m:ctrlPr>
              <w:rPr>
                <w:rFonts w:ascii="Cambria Math" w:hAnsi="Cambria Math"/>
                <w:szCs w:val="28"/>
              </w:rPr>
            </m:ctrlPr>
          </m:fPr>
          <m:num>
            <m:r>
              <m:rPr>
                <m:sty m:val="p"/>
              </m:rPr>
              <w:rPr>
                <w:rFonts w:ascii="Cambria Math" w:hAnsi="Cambria Math"/>
                <w:szCs w:val="28"/>
              </w:rPr>
              <m:t>699</m:t>
            </m:r>
          </m:num>
          <m:den>
            <m:r>
              <m:rPr>
                <m:sty m:val="p"/>
              </m:rPr>
              <w:rPr>
                <w:rFonts w:ascii="Cambria Math" w:hAnsi="Cambria Math"/>
                <w:szCs w:val="28"/>
              </w:rPr>
              <m:t>10,087-3,046</m:t>
            </m:r>
          </m:den>
        </m:f>
        <m:r>
          <w:rPr>
            <w:rFonts w:ascii="Cambria Math" w:hAnsi="Cambria Math"/>
            <w:szCs w:val="28"/>
          </w:rPr>
          <m:t>*100%=9,92</m:t>
        </m:r>
      </m:oMath>
      <w:r w:rsidR="0052416C">
        <w:rPr>
          <w:szCs w:val="28"/>
        </w:rPr>
        <w:t>%</w:t>
      </w:r>
    </w:p>
    <w:p w14:paraId="08FBF983" w14:textId="77777777" w:rsidR="005E1B88" w:rsidRPr="00895CFC" w:rsidRDefault="005E1B88" w:rsidP="009645A6">
      <w:pPr>
        <w:pStyle w:val="Default"/>
        <w:spacing w:line="360" w:lineRule="auto"/>
        <w:jc w:val="both"/>
        <w:rPr>
          <w:szCs w:val="28"/>
        </w:rPr>
      </w:pPr>
      <w:r w:rsidRPr="00895CFC">
        <w:rPr>
          <w:szCs w:val="28"/>
        </w:rPr>
        <w:t xml:space="preserve"> </w:t>
      </w:r>
    </w:p>
    <w:p w14:paraId="459FBB01" w14:textId="1E6C073A" w:rsidR="005E1B88" w:rsidRPr="00895CFC" w:rsidRDefault="005E1B88" w:rsidP="009645A6">
      <w:pPr>
        <w:pStyle w:val="Default"/>
        <w:spacing w:line="360" w:lineRule="auto"/>
        <w:jc w:val="both"/>
        <w:rPr>
          <w:szCs w:val="28"/>
        </w:rPr>
      </w:pPr>
      <w:r w:rsidRPr="000D5902">
        <w:rPr>
          <w:szCs w:val="28"/>
        </w:rPr>
        <w:t xml:space="preserve">Return on </w:t>
      </w:r>
      <w:r w:rsidR="0052416C" w:rsidRPr="000D5902">
        <w:rPr>
          <w:szCs w:val="28"/>
        </w:rPr>
        <w:t>equity:</w:t>
      </w:r>
      <w:r w:rsidR="0052416C">
        <w:rPr>
          <w:szCs w:val="28"/>
        </w:rPr>
        <w:t xml:space="preserve"> </w:t>
      </w:r>
      <m:oMath>
        <m:f>
          <m:fPr>
            <m:ctrlPr>
              <w:rPr>
                <w:rFonts w:ascii="Cambria Math" w:hAnsi="Cambria Math"/>
                <w:szCs w:val="28"/>
              </w:rPr>
            </m:ctrlPr>
          </m:fPr>
          <m:num>
            <m:r>
              <m:rPr>
                <m:sty m:val="p"/>
              </m:rPr>
              <w:rPr>
                <w:rFonts w:ascii="Cambria Math" w:hAnsi="Cambria Math"/>
                <w:szCs w:val="28"/>
              </w:rPr>
              <m:t>Earnings</m:t>
            </m:r>
          </m:num>
          <m:den>
            <m:r>
              <m:rPr>
                <m:sty m:val="p"/>
              </m:rPr>
              <w:rPr>
                <w:rFonts w:ascii="Cambria Math" w:hAnsi="Cambria Math"/>
                <w:szCs w:val="28"/>
              </w:rPr>
              <m:t>Ordinary share capital and reserves</m:t>
            </m:r>
          </m:den>
        </m:f>
        <m:r>
          <w:rPr>
            <w:rFonts w:ascii="Cambria Math" w:hAnsi="Cambria Math"/>
            <w:szCs w:val="28"/>
          </w:rPr>
          <m:t>*100%</m:t>
        </m:r>
      </m:oMath>
      <w:r w:rsidRPr="00895CFC">
        <w:rPr>
          <w:szCs w:val="28"/>
        </w:rPr>
        <w:t xml:space="preserve"> </w:t>
      </w:r>
    </w:p>
    <w:p w14:paraId="1BD5F9D8" w14:textId="77777777" w:rsidR="005E1B88" w:rsidRPr="00895CFC" w:rsidRDefault="005E1B88" w:rsidP="009645A6">
      <w:pPr>
        <w:pStyle w:val="Default"/>
        <w:spacing w:line="360" w:lineRule="auto"/>
        <w:jc w:val="both"/>
        <w:rPr>
          <w:szCs w:val="28"/>
        </w:rPr>
      </w:pPr>
    </w:p>
    <w:p w14:paraId="1250E7B2" w14:textId="44D563F1" w:rsidR="0052416C" w:rsidRDefault="005E1B88" w:rsidP="0052416C">
      <w:pPr>
        <w:pStyle w:val="Default"/>
        <w:spacing w:line="360" w:lineRule="auto"/>
        <w:jc w:val="center"/>
        <w:rPr>
          <w:szCs w:val="28"/>
        </w:rPr>
      </w:pPr>
      <w:r w:rsidRPr="00895CFC">
        <w:rPr>
          <w:szCs w:val="28"/>
        </w:rPr>
        <w:t xml:space="preserve">2019:     </w:t>
      </w:r>
      <w:bookmarkStart w:id="4" w:name="_Hlk56107466"/>
      <m:oMath>
        <m:f>
          <m:fPr>
            <m:ctrlPr>
              <w:rPr>
                <w:rFonts w:ascii="Cambria Math" w:hAnsi="Cambria Math"/>
                <w:szCs w:val="28"/>
              </w:rPr>
            </m:ctrlPr>
          </m:fPr>
          <m:num>
            <m:r>
              <m:rPr>
                <m:sty m:val="p"/>
              </m:rPr>
              <w:rPr>
                <w:rFonts w:ascii="Cambria Math" w:hAnsi="Cambria Math"/>
                <w:szCs w:val="28"/>
              </w:rPr>
              <m:t>431</m:t>
            </m:r>
          </m:num>
          <m:den>
            <m:r>
              <m:rPr>
                <m:sty m:val="p"/>
              </m:rPr>
              <w:rPr>
                <w:rFonts w:ascii="Cambria Math" w:hAnsi="Cambria Math"/>
                <w:szCs w:val="28"/>
              </w:rPr>
              <m:t>3088</m:t>
            </m:r>
          </m:den>
        </m:f>
        <m:r>
          <w:rPr>
            <w:rFonts w:ascii="Cambria Math" w:hAnsi="Cambria Math"/>
            <w:szCs w:val="28"/>
          </w:rPr>
          <m:t>*100%=13,95</m:t>
        </m:r>
        <w:bookmarkEnd w:id="4"/>
        <m:r>
          <w:rPr>
            <w:rFonts w:ascii="Cambria Math" w:hAnsi="Cambria Math"/>
            <w:szCs w:val="28"/>
          </w:rPr>
          <m:t>%</m:t>
        </m:r>
      </m:oMath>
    </w:p>
    <w:p w14:paraId="7ADE9D32" w14:textId="4967EAF1" w:rsidR="005E1B88" w:rsidRPr="00895CFC" w:rsidRDefault="005E1B88" w:rsidP="0052416C">
      <w:pPr>
        <w:pStyle w:val="Default"/>
        <w:spacing w:line="360" w:lineRule="auto"/>
        <w:jc w:val="center"/>
        <w:rPr>
          <w:szCs w:val="28"/>
        </w:rPr>
      </w:pPr>
      <w:r w:rsidRPr="00895CFC">
        <w:rPr>
          <w:szCs w:val="28"/>
        </w:rPr>
        <w:t>2018</w:t>
      </w:r>
      <w:bookmarkStart w:id="5" w:name="_Hlk56108537"/>
      <w:r w:rsidRPr="00895CFC">
        <w:rPr>
          <w:szCs w:val="28"/>
        </w:rPr>
        <w:t xml:space="preserve">:     </w:t>
      </w:r>
      <w:bookmarkStart w:id="6" w:name="_Hlk56108317"/>
      <m:oMath>
        <m:f>
          <m:fPr>
            <m:ctrlPr>
              <w:rPr>
                <w:rFonts w:ascii="Cambria Math" w:hAnsi="Cambria Math"/>
                <w:szCs w:val="28"/>
              </w:rPr>
            </m:ctrlPr>
          </m:fPr>
          <m:num>
            <m:r>
              <m:rPr>
                <m:sty m:val="p"/>
              </m:rPr>
              <w:rPr>
                <w:rFonts w:ascii="Cambria Math" w:hAnsi="Cambria Math"/>
                <w:szCs w:val="28"/>
              </w:rPr>
              <m:t>366</m:t>
            </m:r>
          </m:num>
          <m:den>
            <m:r>
              <m:rPr>
                <m:sty m:val="p"/>
              </m:rPr>
              <w:rPr>
                <w:rFonts w:ascii="Cambria Math" w:hAnsi="Cambria Math"/>
                <w:szCs w:val="28"/>
              </w:rPr>
              <m:t>2912</m:t>
            </m:r>
          </m:den>
        </m:f>
        <m:r>
          <w:rPr>
            <w:rFonts w:ascii="Cambria Math" w:hAnsi="Cambria Math"/>
            <w:szCs w:val="28"/>
          </w:rPr>
          <m:t>*100%=12,56%</m:t>
        </m:r>
      </m:oMath>
      <w:bookmarkEnd w:id="5"/>
      <w:bookmarkEnd w:id="6"/>
    </w:p>
    <w:p w14:paraId="49417D2D" w14:textId="77777777" w:rsidR="005E1B88" w:rsidRPr="00895CFC" w:rsidRDefault="005E1B88" w:rsidP="009645A6">
      <w:pPr>
        <w:pStyle w:val="Default"/>
        <w:spacing w:line="360" w:lineRule="auto"/>
        <w:jc w:val="both"/>
        <w:rPr>
          <w:szCs w:val="28"/>
        </w:rPr>
      </w:pPr>
    </w:p>
    <w:p w14:paraId="706C047B" w14:textId="7D259445" w:rsidR="00984EC7" w:rsidRPr="00895CFC" w:rsidRDefault="005E1B88" w:rsidP="009645A6">
      <w:pPr>
        <w:pStyle w:val="Default"/>
        <w:spacing w:line="360" w:lineRule="auto"/>
        <w:jc w:val="both"/>
        <w:rPr>
          <w:b/>
          <w:bCs/>
          <w:szCs w:val="28"/>
        </w:rPr>
      </w:pPr>
      <w:r w:rsidRPr="000D5902">
        <w:rPr>
          <w:szCs w:val="28"/>
        </w:rPr>
        <w:t xml:space="preserve">Price </w:t>
      </w:r>
      <w:r w:rsidR="000A7B70" w:rsidRPr="000D5902">
        <w:rPr>
          <w:szCs w:val="28"/>
        </w:rPr>
        <w:t>earnings</w:t>
      </w:r>
      <w:r w:rsidRPr="000D5902">
        <w:rPr>
          <w:szCs w:val="28"/>
        </w:rPr>
        <w:t xml:space="preserve"> ratio</w:t>
      </w:r>
      <w:bookmarkStart w:id="7" w:name="_Hlk56108879"/>
      <w:r w:rsidR="0052416C" w:rsidRPr="000D5902">
        <w:rPr>
          <w:szCs w:val="28"/>
        </w:rPr>
        <w:t>:</w:t>
      </w:r>
      <w:r w:rsidR="0052416C">
        <w:rPr>
          <w:b/>
          <w:bCs/>
          <w:szCs w:val="28"/>
        </w:rPr>
        <w:t xml:space="preserve"> </w:t>
      </w:r>
      <m:oMath>
        <m:f>
          <m:fPr>
            <m:ctrlPr>
              <w:rPr>
                <w:rFonts w:ascii="Cambria Math" w:hAnsi="Cambria Math"/>
                <w:szCs w:val="28"/>
              </w:rPr>
            </m:ctrlPr>
          </m:fPr>
          <m:num>
            <m:r>
              <m:rPr>
                <m:sty m:val="p"/>
              </m:rPr>
              <w:rPr>
                <w:rFonts w:ascii="Cambria Math" w:hAnsi="Cambria Math"/>
                <w:szCs w:val="28"/>
              </w:rPr>
              <m:t>Market price</m:t>
            </m:r>
          </m:num>
          <m:den>
            <m:r>
              <m:rPr>
                <m:sty m:val="p"/>
              </m:rPr>
              <w:rPr>
                <w:rFonts w:ascii="Cambria Math" w:hAnsi="Cambria Math"/>
                <w:szCs w:val="28"/>
              </w:rPr>
              <m:t xml:space="preserve">Earnings per share </m:t>
            </m:r>
          </m:den>
        </m:f>
      </m:oMath>
      <w:bookmarkEnd w:id="7"/>
      <w:r w:rsidRPr="00895CFC">
        <w:rPr>
          <w:b/>
          <w:bCs/>
          <w:szCs w:val="28"/>
        </w:rPr>
        <w:t xml:space="preserve">  </w:t>
      </w:r>
    </w:p>
    <w:p w14:paraId="7AF4DA6A" w14:textId="77777777" w:rsidR="00984EC7" w:rsidRPr="00895CFC" w:rsidRDefault="00984EC7" w:rsidP="009645A6">
      <w:pPr>
        <w:pStyle w:val="Default"/>
        <w:spacing w:line="360" w:lineRule="auto"/>
        <w:jc w:val="both"/>
        <w:rPr>
          <w:b/>
          <w:bCs/>
          <w:szCs w:val="28"/>
        </w:rPr>
      </w:pPr>
    </w:p>
    <w:p w14:paraId="56CAF19B" w14:textId="42A3A1AC" w:rsidR="0052416C" w:rsidRDefault="00984EC7" w:rsidP="0052416C">
      <w:pPr>
        <w:pStyle w:val="Default"/>
        <w:spacing w:line="360" w:lineRule="auto"/>
        <w:jc w:val="center"/>
        <w:rPr>
          <w:b/>
          <w:bCs/>
          <w:szCs w:val="28"/>
        </w:rPr>
      </w:pPr>
      <w:r w:rsidRPr="00895CFC">
        <w:rPr>
          <w:szCs w:val="28"/>
        </w:rPr>
        <w:t>2019:</w:t>
      </w:r>
      <w:r w:rsidRPr="00895CFC">
        <w:rPr>
          <w:b/>
          <w:bCs/>
          <w:szCs w:val="28"/>
        </w:rPr>
        <w:t xml:space="preserve"> </w:t>
      </w:r>
      <w:r w:rsidR="005E1B88" w:rsidRPr="00895CFC">
        <w:rPr>
          <w:b/>
          <w:bCs/>
          <w:szCs w:val="28"/>
        </w:rPr>
        <w:t xml:space="preserve"> </w:t>
      </w:r>
      <m:oMath>
        <m:f>
          <m:fPr>
            <m:ctrlPr>
              <w:rPr>
                <w:rFonts w:ascii="Cambria Math" w:hAnsi="Cambria Math"/>
                <w:szCs w:val="28"/>
              </w:rPr>
            </m:ctrlPr>
          </m:fPr>
          <m:num>
            <m:r>
              <m:rPr>
                <m:sty m:val="p"/>
              </m:rPr>
              <w:rPr>
                <w:rFonts w:ascii="Cambria Math" w:hAnsi="Cambria Math"/>
                <w:szCs w:val="28"/>
              </w:rPr>
              <m:t>431</m:t>
            </m:r>
          </m:num>
          <m:den>
            <m:r>
              <m:rPr>
                <m:sty m:val="p"/>
              </m:rPr>
              <w:rPr>
                <w:rFonts w:ascii="Cambria Math" w:hAnsi="Cambria Math"/>
                <w:szCs w:val="28"/>
              </w:rPr>
              <m:t>300</m:t>
            </m:r>
          </m:den>
        </m:f>
        <m:r>
          <w:rPr>
            <w:rFonts w:ascii="Cambria Math" w:hAnsi="Cambria Math"/>
            <w:szCs w:val="28"/>
          </w:rPr>
          <m:t>=£1,43</m:t>
        </m:r>
      </m:oMath>
    </w:p>
    <w:p w14:paraId="1E6C1EE7" w14:textId="1A7E1F93" w:rsidR="002546F6" w:rsidRPr="00895CFC" w:rsidRDefault="00984EC7" w:rsidP="0052416C">
      <w:pPr>
        <w:pStyle w:val="Default"/>
        <w:spacing w:line="360" w:lineRule="auto"/>
        <w:jc w:val="center"/>
        <w:rPr>
          <w:b/>
          <w:bCs/>
          <w:szCs w:val="28"/>
        </w:rPr>
      </w:pPr>
      <w:r w:rsidRPr="00895CFC">
        <w:rPr>
          <w:szCs w:val="28"/>
        </w:rPr>
        <w:t>2018:</w:t>
      </w:r>
      <w:r w:rsidRPr="00895CFC">
        <w:rPr>
          <w:b/>
          <w:bCs/>
          <w:szCs w:val="28"/>
        </w:rPr>
        <w:t xml:space="preserve"> </w:t>
      </w:r>
      <m:oMath>
        <m:f>
          <m:fPr>
            <m:ctrlPr>
              <w:rPr>
                <w:rFonts w:ascii="Cambria Math" w:hAnsi="Cambria Math"/>
                <w:szCs w:val="28"/>
              </w:rPr>
            </m:ctrlPr>
          </m:fPr>
          <m:num>
            <m:r>
              <m:rPr>
                <m:sty m:val="p"/>
              </m:rPr>
              <w:rPr>
                <w:rFonts w:ascii="Cambria Math" w:hAnsi="Cambria Math"/>
                <w:szCs w:val="28"/>
              </w:rPr>
              <m:t>366</m:t>
            </m:r>
          </m:num>
          <m:den>
            <m:r>
              <m:rPr>
                <m:sty m:val="p"/>
              </m:rPr>
              <w:rPr>
                <w:rFonts w:ascii="Cambria Math" w:hAnsi="Cambria Math"/>
                <w:szCs w:val="28"/>
              </w:rPr>
              <m:t>300</m:t>
            </m:r>
          </m:den>
        </m:f>
        <m:r>
          <w:rPr>
            <w:rFonts w:ascii="Cambria Math" w:hAnsi="Cambria Math"/>
            <w:szCs w:val="28"/>
          </w:rPr>
          <m:t>=£1,22</m:t>
        </m:r>
      </m:oMath>
    </w:p>
    <w:p w14:paraId="34EA4A47" w14:textId="77777777" w:rsidR="002546F6" w:rsidRPr="00895CFC" w:rsidRDefault="002546F6" w:rsidP="009645A6">
      <w:pPr>
        <w:pStyle w:val="Default"/>
        <w:spacing w:line="360" w:lineRule="auto"/>
        <w:jc w:val="both"/>
        <w:rPr>
          <w:b/>
          <w:bCs/>
          <w:szCs w:val="28"/>
        </w:rPr>
      </w:pPr>
    </w:p>
    <w:p w14:paraId="1B304EC7" w14:textId="77777777" w:rsidR="005E1B88" w:rsidRPr="00895CFC" w:rsidRDefault="002546F6" w:rsidP="009645A6">
      <w:pPr>
        <w:pStyle w:val="Default"/>
        <w:spacing w:line="360" w:lineRule="auto"/>
        <w:jc w:val="both"/>
        <w:rPr>
          <w:b/>
          <w:bCs/>
          <w:szCs w:val="28"/>
        </w:rPr>
      </w:pPr>
      <w:r w:rsidRPr="00895CFC">
        <w:rPr>
          <w:b/>
          <w:bCs/>
          <w:szCs w:val="28"/>
        </w:rPr>
        <w:t xml:space="preserve">PROFITABILITY RATIOS </w:t>
      </w:r>
    </w:p>
    <w:p w14:paraId="274AD8A0" w14:textId="77777777" w:rsidR="002546F6" w:rsidRPr="00895CFC" w:rsidRDefault="002546F6" w:rsidP="009645A6">
      <w:pPr>
        <w:pStyle w:val="Default"/>
        <w:spacing w:line="360" w:lineRule="auto"/>
        <w:jc w:val="both"/>
        <w:rPr>
          <w:b/>
          <w:bCs/>
          <w:szCs w:val="28"/>
        </w:rPr>
      </w:pPr>
    </w:p>
    <w:p w14:paraId="7D652BAB" w14:textId="04591478" w:rsidR="00540D9E" w:rsidRPr="00895CFC" w:rsidRDefault="002546F6" w:rsidP="009645A6">
      <w:pPr>
        <w:pStyle w:val="Default"/>
        <w:spacing w:line="360" w:lineRule="auto"/>
        <w:jc w:val="both"/>
        <w:rPr>
          <w:szCs w:val="28"/>
        </w:rPr>
      </w:pPr>
      <w:r w:rsidRPr="000D5902">
        <w:rPr>
          <w:szCs w:val="28"/>
        </w:rPr>
        <w:t>Gross profit margin</w:t>
      </w:r>
      <w:r w:rsidR="000D5902" w:rsidRPr="000D5902">
        <w:rPr>
          <w:szCs w:val="28"/>
        </w:rPr>
        <w:t>:</w:t>
      </w:r>
      <m:oMath>
        <m:r>
          <m:rPr>
            <m:sty m:val="bi"/>
          </m:rPr>
          <w:rPr>
            <w:rFonts w:ascii="Cambria Math" w:hAnsi="Cambria Math"/>
            <w:szCs w:val="28"/>
          </w:rPr>
          <m:t xml:space="preserve">  </m:t>
        </m:r>
        <m:f>
          <m:fPr>
            <m:ctrlPr>
              <w:rPr>
                <w:rFonts w:ascii="Cambria Math" w:hAnsi="Cambria Math"/>
                <w:szCs w:val="28"/>
              </w:rPr>
            </m:ctrlPr>
          </m:fPr>
          <m:num>
            <m:r>
              <m:rPr>
                <m:sty m:val="p"/>
              </m:rPr>
              <w:rPr>
                <w:rFonts w:ascii="Cambria Math" w:hAnsi="Cambria Math"/>
                <w:szCs w:val="28"/>
              </w:rPr>
              <m:t xml:space="preserve">Gross profit </m:t>
            </m:r>
          </m:num>
          <m:den>
            <m:r>
              <m:rPr>
                <m:sty m:val="p"/>
              </m:rPr>
              <w:rPr>
                <w:rFonts w:ascii="Cambria Math" w:hAnsi="Cambria Math"/>
                <w:szCs w:val="28"/>
              </w:rPr>
              <m:t xml:space="preserve">Sales </m:t>
            </m:r>
          </m:den>
        </m:f>
        <m:r>
          <w:rPr>
            <w:rFonts w:ascii="Cambria Math" w:hAnsi="Cambria Math"/>
            <w:szCs w:val="28"/>
          </w:rPr>
          <m:t>*100%</m:t>
        </m:r>
      </m:oMath>
      <w:r w:rsidRPr="00895CFC">
        <w:rPr>
          <w:szCs w:val="28"/>
        </w:rPr>
        <w:t xml:space="preserve">  </w:t>
      </w:r>
    </w:p>
    <w:p w14:paraId="2D492C25" w14:textId="77777777" w:rsidR="00540D9E" w:rsidRPr="00895CFC" w:rsidRDefault="00540D9E" w:rsidP="000D5902">
      <w:pPr>
        <w:pStyle w:val="Default"/>
        <w:spacing w:line="360" w:lineRule="auto"/>
        <w:jc w:val="center"/>
        <w:rPr>
          <w:szCs w:val="28"/>
        </w:rPr>
      </w:pPr>
    </w:p>
    <w:p w14:paraId="1AAAA4D2" w14:textId="1F81C9A8" w:rsidR="000D5902" w:rsidRDefault="00540D9E" w:rsidP="000D5902">
      <w:pPr>
        <w:pStyle w:val="Default"/>
        <w:spacing w:line="360" w:lineRule="auto"/>
        <w:jc w:val="center"/>
        <w:rPr>
          <w:b/>
          <w:bCs/>
          <w:szCs w:val="28"/>
        </w:rPr>
      </w:pPr>
      <w:r w:rsidRPr="00895CFC">
        <w:rPr>
          <w:szCs w:val="28"/>
        </w:rPr>
        <w:t>2019:</w:t>
      </w:r>
      <w:r w:rsidR="007A5DF0" w:rsidRPr="00895CFC">
        <w:rPr>
          <w:szCs w:val="28"/>
        </w:rPr>
        <w:t xml:space="preserve"> </w:t>
      </w:r>
      <m:oMath>
        <m:f>
          <m:fPr>
            <m:ctrlPr>
              <w:rPr>
                <w:rFonts w:ascii="Cambria Math" w:hAnsi="Cambria Math"/>
                <w:szCs w:val="28"/>
              </w:rPr>
            </m:ctrlPr>
          </m:fPr>
          <m:num>
            <m:r>
              <m:rPr>
                <m:sty m:val="p"/>
              </m:rPr>
              <w:rPr>
                <w:rFonts w:ascii="Cambria Math" w:hAnsi="Cambria Math"/>
                <w:szCs w:val="28"/>
              </w:rPr>
              <m:t>3,503</m:t>
            </m:r>
          </m:num>
          <m:den>
            <m:r>
              <m:rPr>
                <m:sty m:val="p"/>
              </m:rPr>
              <w:rPr>
                <w:rFonts w:ascii="Cambria Math" w:hAnsi="Cambria Math"/>
                <w:szCs w:val="28"/>
              </w:rPr>
              <m:t>6,738</m:t>
            </m:r>
          </m:den>
        </m:f>
        <m:r>
          <w:rPr>
            <w:rFonts w:ascii="Cambria Math" w:hAnsi="Cambria Math"/>
            <w:szCs w:val="28"/>
          </w:rPr>
          <m:t>*100%=51,98%</m:t>
        </m:r>
      </m:oMath>
    </w:p>
    <w:p w14:paraId="6B2F4601" w14:textId="512202CE" w:rsidR="002546F6" w:rsidRPr="00895CFC" w:rsidRDefault="00540D9E" w:rsidP="000D5902">
      <w:pPr>
        <w:pStyle w:val="Default"/>
        <w:spacing w:line="360" w:lineRule="auto"/>
        <w:jc w:val="center"/>
        <w:rPr>
          <w:b/>
          <w:bCs/>
          <w:szCs w:val="28"/>
        </w:rPr>
      </w:pPr>
      <w:r w:rsidRPr="00895CFC">
        <w:rPr>
          <w:szCs w:val="28"/>
        </w:rPr>
        <w:lastRenderedPageBreak/>
        <w:t>2018:</w:t>
      </w:r>
      <m:oMath>
        <m:r>
          <m:rPr>
            <m:sty m:val="bi"/>
          </m:rPr>
          <w:rPr>
            <w:rFonts w:ascii="Cambria Math" w:hAnsi="Cambria Math"/>
            <w:szCs w:val="28"/>
          </w:rPr>
          <m:t xml:space="preserve"> </m:t>
        </m:r>
        <m:r>
          <m:rPr>
            <m:sty m:val="p"/>
          </m:rPr>
          <w:rPr>
            <w:rFonts w:ascii="Cambria Math" w:hAnsi="Cambria Math"/>
            <w:szCs w:val="28"/>
          </w:rPr>
          <m:t xml:space="preserve"> </m:t>
        </m:r>
        <w:bookmarkStart w:id="8" w:name="_Hlk56108696"/>
        <m:f>
          <m:fPr>
            <m:ctrlPr>
              <w:rPr>
                <w:rFonts w:ascii="Cambria Math" w:hAnsi="Cambria Math"/>
                <w:szCs w:val="28"/>
              </w:rPr>
            </m:ctrlPr>
          </m:fPr>
          <m:num>
            <m:r>
              <m:rPr>
                <m:sty m:val="p"/>
              </m:rPr>
              <w:rPr>
                <w:rFonts w:ascii="Cambria Math" w:hAnsi="Cambria Math"/>
                <w:szCs w:val="28"/>
              </w:rPr>
              <m:t>3,345</m:t>
            </m:r>
          </m:num>
          <m:den>
            <m:r>
              <m:rPr>
                <m:sty m:val="p"/>
              </m:rPr>
              <w:rPr>
                <w:rFonts w:ascii="Cambria Math" w:hAnsi="Cambria Math"/>
                <w:szCs w:val="28"/>
              </w:rPr>
              <m:t>6,441</m:t>
            </m:r>
          </m:den>
        </m:f>
        <m:r>
          <w:rPr>
            <w:rFonts w:ascii="Cambria Math" w:hAnsi="Cambria Math"/>
            <w:szCs w:val="28"/>
          </w:rPr>
          <m:t>*100%=51,93%</m:t>
        </m:r>
      </m:oMath>
    </w:p>
    <w:p w14:paraId="0F9D87E8" w14:textId="77777777" w:rsidR="00B02A81" w:rsidRPr="00895CFC" w:rsidRDefault="00B02A81" w:rsidP="009645A6">
      <w:pPr>
        <w:pStyle w:val="Default"/>
        <w:spacing w:line="360" w:lineRule="auto"/>
        <w:jc w:val="both"/>
        <w:rPr>
          <w:b/>
          <w:bCs/>
          <w:szCs w:val="28"/>
        </w:rPr>
      </w:pPr>
    </w:p>
    <w:bookmarkEnd w:id="8"/>
    <w:p w14:paraId="2973865B" w14:textId="75321C45" w:rsidR="00B02A81" w:rsidRPr="00895CFC" w:rsidRDefault="00B02A81" w:rsidP="009645A6">
      <w:pPr>
        <w:pStyle w:val="Default"/>
        <w:spacing w:line="360" w:lineRule="auto"/>
        <w:jc w:val="both"/>
        <w:rPr>
          <w:szCs w:val="28"/>
        </w:rPr>
      </w:pPr>
      <w:r w:rsidRPr="00B507AE">
        <w:rPr>
          <w:szCs w:val="28"/>
        </w:rPr>
        <w:t>Net Profit Margin</w:t>
      </w:r>
      <w:r w:rsidR="00B507AE" w:rsidRPr="00B507AE">
        <w:rPr>
          <w:szCs w:val="28"/>
        </w:rPr>
        <w:t>:</w:t>
      </w:r>
      <w:r w:rsidRPr="00895CFC">
        <w:rPr>
          <w:b/>
          <w:bCs/>
          <w:szCs w:val="28"/>
        </w:rPr>
        <w:t xml:space="preserve"> </w:t>
      </w:r>
      <m:oMath>
        <m:f>
          <m:fPr>
            <m:ctrlPr>
              <w:rPr>
                <w:rFonts w:ascii="Cambria Math" w:hAnsi="Cambria Math"/>
                <w:szCs w:val="28"/>
              </w:rPr>
            </m:ctrlPr>
          </m:fPr>
          <m:num>
            <m:r>
              <m:rPr>
                <m:sty m:val="p"/>
              </m:rPr>
              <w:rPr>
                <w:rFonts w:ascii="Cambria Math" w:hAnsi="Cambria Math"/>
                <w:szCs w:val="28"/>
              </w:rPr>
              <m:t xml:space="preserve">Net profit </m:t>
            </m:r>
          </m:num>
          <m:den>
            <m:r>
              <m:rPr>
                <m:sty m:val="p"/>
              </m:rPr>
              <w:rPr>
                <w:rFonts w:ascii="Cambria Math" w:hAnsi="Cambria Math"/>
                <w:szCs w:val="28"/>
              </w:rPr>
              <m:t xml:space="preserve">Sales </m:t>
            </m:r>
          </m:den>
        </m:f>
        <m:r>
          <w:rPr>
            <w:rFonts w:ascii="Cambria Math" w:hAnsi="Cambria Math"/>
            <w:szCs w:val="28"/>
          </w:rPr>
          <m:t>*100%</m:t>
        </m:r>
      </m:oMath>
      <w:r w:rsidRPr="00895CFC">
        <w:rPr>
          <w:szCs w:val="28"/>
        </w:rPr>
        <w:t xml:space="preserve">  </w:t>
      </w:r>
    </w:p>
    <w:p w14:paraId="4FF617F1" w14:textId="77777777" w:rsidR="00B02A81" w:rsidRPr="00895CFC" w:rsidRDefault="00B02A81" w:rsidP="009645A6">
      <w:pPr>
        <w:pStyle w:val="Default"/>
        <w:spacing w:line="360" w:lineRule="auto"/>
        <w:jc w:val="both"/>
        <w:rPr>
          <w:szCs w:val="28"/>
        </w:rPr>
      </w:pPr>
    </w:p>
    <w:p w14:paraId="50716089" w14:textId="28913D57" w:rsidR="00B507AE" w:rsidRDefault="00B02A81" w:rsidP="00B507AE">
      <w:pPr>
        <w:pStyle w:val="Default"/>
        <w:spacing w:line="360" w:lineRule="auto"/>
        <w:jc w:val="center"/>
        <w:rPr>
          <w:b/>
          <w:bCs/>
          <w:szCs w:val="28"/>
        </w:rPr>
      </w:pPr>
      <w:r w:rsidRPr="00895CFC">
        <w:rPr>
          <w:szCs w:val="28"/>
        </w:rPr>
        <w:t>2019:</w:t>
      </w:r>
      <m:oMath>
        <m:r>
          <m:rPr>
            <m:sty m:val="p"/>
          </m:rPr>
          <w:rPr>
            <w:rFonts w:ascii="Cambria Math" w:hAnsi="Cambria Math"/>
            <w:szCs w:val="28"/>
          </w:rPr>
          <m:t xml:space="preserve"> </m:t>
        </m:r>
        <m:f>
          <m:fPr>
            <m:ctrlPr>
              <w:rPr>
                <w:rFonts w:ascii="Cambria Math" w:hAnsi="Cambria Math"/>
                <w:szCs w:val="28"/>
              </w:rPr>
            </m:ctrlPr>
          </m:fPr>
          <m:num>
            <m:r>
              <m:rPr>
                <m:sty m:val="p"/>
              </m:rPr>
              <w:rPr>
                <w:rFonts w:ascii="Cambria Math" w:hAnsi="Cambria Math"/>
                <w:szCs w:val="28"/>
              </w:rPr>
              <m:t>805</m:t>
            </m:r>
          </m:num>
          <m:den>
            <m:r>
              <m:rPr>
                <m:sty m:val="p"/>
              </m:rPr>
              <w:rPr>
                <w:rFonts w:ascii="Cambria Math" w:hAnsi="Cambria Math"/>
                <w:szCs w:val="28"/>
              </w:rPr>
              <m:t>6,738</m:t>
            </m:r>
          </m:den>
        </m:f>
        <m:r>
          <w:rPr>
            <w:rFonts w:ascii="Cambria Math" w:hAnsi="Cambria Math"/>
            <w:szCs w:val="28"/>
          </w:rPr>
          <m:t>*100%=11.94%</m:t>
        </m:r>
      </m:oMath>
    </w:p>
    <w:p w14:paraId="2F014BF3" w14:textId="66EAF6B7" w:rsidR="000119B4" w:rsidRPr="00895CFC" w:rsidRDefault="00B02A81" w:rsidP="00B507AE">
      <w:pPr>
        <w:pStyle w:val="Default"/>
        <w:spacing w:line="360" w:lineRule="auto"/>
        <w:jc w:val="center"/>
        <w:rPr>
          <w:szCs w:val="28"/>
        </w:rPr>
      </w:pPr>
      <w:r w:rsidRPr="00895CFC">
        <w:rPr>
          <w:szCs w:val="28"/>
        </w:rPr>
        <w:t>2018:</w:t>
      </w:r>
      <w:r w:rsidRPr="00895CFC">
        <w:rPr>
          <w:b/>
          <w:bCs/>
          <w:szCs w:val="28"/>
        </w:rPr>
        <w:t xml:space="preserve"> </w:t>
      </w:r>
      <m:oMath>
        <m:f>
          <m:fPr>
            <m:ctrlPr>
              <w:rPr>
                <w:rFonts w:ascii="Cambria Math" w:hAnsi="Cambria Math"/>
                <w:szCs w:val="28"/>
              </w:rPr>
            </m:ctrlPr>
          </m:fPr>
          <m:num>
            <m:r>
              <m:rPr>
                <m:sty m:val="p"/>
              </m:rPr>
              <w:rPr>
                <w:rFonts w:ascii="Cambria Math" w:hAnsi="Cambria Math"/>
                <w:szCs w:val="28"/>
              </w:rPr>
              <m:t>699</m:t>
            </m:r>
          </m:num>
          <m:den>
            <m:r>
              <m:rPr>
                <m:sty m:val="p"/>
              </m:rPr>
              <w:rPr>
                <w:rFonts w:ascii="Cambria Math" w:hAnsi="Cambria Math"/>
                <w:szCs w:val="28"/>
              </w:rPr>
              <m:t>6,441</m:t>
            </m:r>
          </m:den>
        </m:f>
        <m:r>
          <w:rPr>
            <w:rFonts w:ascii="Cambria Math" w:hAnsi="Cambria Math"/>
            <w:szCs w:val="28"/>
          </w:rPr>
          <m:t>*100%=10,85%</m:t>
        </m:r>
      </m:oMath>
    </w:p>
    <w:p w14:paraId="5FCB631F" w14:textId="77777777" w:rsidR="000119B4" w:rsidRPr="00895CFC" w:rsidRDefault="000119B4" w:rsidP="009645A6">
      <w:pPr>
        <w:pStyle w:val="Default"/>
        <w:spacing w:line="360" w:lineRule="auto"/>
        <w:jc w:val="both"/>
        <w:rPr>
          <w:szCs w:val="28"/>
        </w:rPr>
      </w:pPr>
    </w:p>
    <w:p w14:paraId="18A67ECC" w14:textId="77777777" w:rsidR="000119B4" w:rsidRPr="00895CFC" w:rsidRDefault="000119B4" w:rsidP="009645A6">
      <w:pPr>
        <w:pStyle w:val="Default"/>
        <w:spacing w:line="360" w:lineRule="auto"/>
        <w:jc w:val="both"/>
        <w:rPr>
          <w:b/>
          <w:bCs/>
          <w:szCs w:val="28"/>
        </w:rPr>
      </w:pPr>
      <w:r w:rsidRPr="00895CFC">
        <w:rPr>
          <w:b/>
          <w:bCs/>
          <w:szCs w:val="28"/>
        </w:rPr>
        <w:t xml:space="preserve">EFFICIENCY PROFIT </w:t>
      </w:r>
    </w:p>
    <w:p w14:paraId="465B061E" w14:textId="77777777" w:rsidR="000119B4" w:rsidRPr="00895CFC" w:rsidRDefault="000119B4" w:rsidP="009645A6">
      <w:pPr>
        <w:pStyle w:val="Default"/>
        <w:spacing w:line="360" w:lineRule="auto"/>
        <w:jc w:val="both"/>
        <w:rPr>
          <w:szCs w:val="28"/>
        </w:rPr>
      </w:pPr>
    </w:p>
    <w:p w14:paraId="2D06749B" w14:textId="27AA4DBB" w:rsidR="00B02A81" w:rsidRPr="00895CFC" w:rsidRDefault="000119B4" w:rsidP="009645A6">
      <w:pPr>
        <w:pStyle w:val="Default"/>
        <w:spacing w:line="360" w:lineRule="auto"/>
        <w:jc w:val="both"/>
        <w:rPr>
          <w:szCs w:val="28"/>
        </w:rPr>
      </w:pPr>
      <w:r w:rsidRPr="00BF2F3E">
        <w:rPr>
          <w:szCs w:val="28"/>
        </w:rPr>
        <w:t>Asset turnover</w:t>
      </w:r>
      <w:r w:rsidR="00BF2F3E">
        <w:rPr>
          <w:b/>
          <w:bCs/>
          <w:szCs w:val="28"/>
        </w:rPr>
        <w:t xml:space="preserve">: </w:t>
      </w:r>
      <w:r w:rsidR="00B02A81" w:rsidRPr="00895CFC">
        <w:rPr>
          <w:b/>
          <w:bCs/>
          <w:szCs w:val="28"/>
        </w:rPr>
        <w:t xml:space="preserve"> </w:t>
      </w:r>
      <m:oMath>
        <m:f>
          <m:fPr>
            <m:ctrlPr>
              <w:rPr>
                <w:rFonts w:ascii="Cambria Math" w:hAnsi="Cambria Math"/>
                <w:szCs w:val="28"/>
              </w:rPr>
            </m:ctrlPr>
          </m:fPr>
          <m:num>
            <m:r>
              <m:rPr>
                <m:sty m:val="p"/>
              </m:rPr>
              <w:rPr>
                <w:rFonts w:ascii="Cambria Math" w:hAnsi="Cambria Math"/>
                <w:szCs w:val="28"/>
              </w:rPr>
              <m:t>Turnover</m:t>
            </m:r>
          </m:num>
          <m:den>
            <m:r>
              <m:rPr>
                <m:sty m:val="p"/>
              </m:rPr>
              <w:rPr>
                <w:rFonts w:ascii="Cambria Math" w:hAnsi="Cambria Math"/>
                <w:szCs w:val="28"/>
              </w:rPr>
              <m:t xml:space="preserve">Assets employed </m:t>
            </m:r>
          </m:den>
        </m:f>
      </m:oMath>
      <w:r w:rsidRPr="00895CFC">
        <w:rPr>
          <w:szCs w:val="28"/>
        </w:rPr>
        <w:t xml:space="preserve"> </w:t>
      </w:r>
    </w:p>
    <w:p w14:paraId="6BB431A0" w14:textId="77777777" w:rsidR="000119B4" w:rsidRPr="00895CFC" w:rsidRDefault="000119B4" w:rsidP="009645A6">
      <w:pPr>
        <w:pStyle w:val="Default"/>
        <w:spacing w:line="360" w:lineRule="auto"/>
        <w:jc w:val="both"/>
        <w:rPr>
          <w:szCs w:val="28"/>
        </w:rPr>
      </w:pPr>
    </w:p>
    <w:p w14:paraId="5A14F379" w14:textId="70CD6197" w:rsidR="00BF2F3E" w:rsidRDefault="000119B4" w:rsidP="00BF2F3E">
      <w:pPr>
        <w:pStyle w:val="Default"/>
        <w:spacing w:line="360" w:lineRule="auto"/>
        <w:jc w:val="center"/>
        <w:rPr>
          <w:szCs w:val="28"/>
        </w:rPr>
      </w:pPr>
      <w:r w:rsidRPr="00895CFC">
        <w:rPr>
          <w:szCs w:val="28"/>
        </w:rPr>
        <w:t>2019:</w:t>
      </w:r>
      <w:r w:rsidR="00343781" w:rsidRPr="00895CFC">
        <w:rPr>
          <w:szCs w:val="28"/>
        </w:rPr>
        <w:t xml:space="preserve"> </w:t>
      </w:r>
      <m:oMath>
        <m:f>
          <m:fPr>
            <m:ctrlPr>
              <w:rPr>
                <w:rFonts w:ascii="Cambria Math" w:hAnsi="Cambria Math"/>
                <w:szCs w:val="28"/>
              </w:rPr>
            </m:ctrlPr>
          </m:fPr>
          <m:num>
            <m:r>
              <m:rPr>
                <m:sty m:val="p"/>
              </m:rPr>
              <w:rPr>
                <w:rFonts w:ascii="Cambria Math" w:hAnsi="Cambria Math"/>
                <w:szCs w:val="28"/>
              </w:rPr>
              <m:t>6,738</m:t>
            </m:r>
          </m:num>
          <m:den>
            <m:r>
              <m:rPr>
                <m:sty m:val="p"/>
              </m:rPr>
              <w:rPr>
                <w:rFonts w:ascii="Cambria Math" w:hAnsi="Cambria Math"/>
                <w:szCs w:val="28"/>
              </w:rPr>
              <m:t>9736-2511</m:t>
            </m:r>
          </m:den>
        </m:f>
        <m:r>
          <w:rPr>
            <w:rFonts w:ascii="Cambria Math" w:hAnsi="Cambria Math"/>
            <w:szCs w:val="28"/>
          </w:rPr>
          <m:t>=0,93</m:t>
        </m:r>
      </m:oMath>
    </w:p>
    <w:p w14:paraId="7AE0C6BA" w14:textId="4B74C777" w:rsidR="00B02A81" w:rsidRPr="00895CFC" w:rsidRDefault="00343781" w:rsidP="00BF2F3E">
      <w:pPr>
        <w:pStyle w:val="Default"/>
        <w:spacing w:line="360" w:lineRule="auto"/>
        <w:jc w:val="center"/>
        <w:rPr>
          <w:b/>
          <w:bCs/>
          <w:szCs w:val="28"/>
        </w:rPr>
      </w:pPr>
      <w:r w:rsidRPr="00895CFC">
        <w:rPr>
          <w:szCs w:val="28"/>
        </w:rPr>
        <w:t>2018:</w:t>
      </w:r>
      <m:oMath>
        <m:r>
          <m:rPr>
            <m:sty m:val="p"/>
          </m:rPr>
          <w:rPr>
            <w:rFonts w:ascii="Cambria Math" w:hAnsi="Cambria Math"/>
            <w:szCs w:val="28"/>
          </w:rPr>
          <m:t xml:space="preserve"> </m:t>
        </m:r>
        <m:f>
          <m:fPr>
            <m:ctrlPr>
              <w:rPr>
                <w:rFonts w:ascii="Cambria Math" w:hAnsi="Cambria Math"/>
                <w:szCs w:val="28"/>
              </w:rPr>
            </m:ctrlPr>
          </m:fPr>
          <m:num>
            <m:r>
              <m:rPr>
                <m:sty m:val="p"/>
              </m:rPr>
              <w:rPr>
                <w:rFonts w:ascii="Cambria Math" w:hAnsi="Cambria Math"/>
                <w:szCs w:val="28"/>
              </w:rPr>
              <m:t>6,441</m:t>
            </m:r>
          </m:num>
          <m:den>
            <m:r>
              <m:rPr>
                <m:sty m:val="p"/>
              </m:rPr>
              <w:rPr>
                <w:rFonts w:ascii="Cambria Math" w:hAnsi="Cambria Math"/>
                <w:szCs w:val="28"/>
              </w:rPr>
              <m:t>10,087-3046</m:t>
            </m:r>
          </m:den>
        </m:f>
        <m:r>
          <w:rPr>
            <w:rFonts w:ascii="Cambria Math" w:hAnsi="Cambria Math"/>
            <w:szCs w:val="28"/>
          </w:rPr>
          <m:t>=0,91</m:t>
        </m:r>
      </m:oMath>
    </w:p>
    <w:p w14:paraId="1C34B44D" w14:textId="77777777" w:rsidR="008C0C91" w:rsidRPr="00895CFC" w:rsidRDefault="008C0C91" w:rsidP="009645A6">
      <w:pPr>
        <w:autoSpaceDE w:val="0"/>
        <w:autoSpaceDN w:val="0"/>
        <w:adjustRightInd w:val="0"/>
        <w:rPr>
          <w:rFonts w:ascii="Arial" w:hAnsi="Arial" w:cs="Arial"/>
          <w:szCs w:val="28"/>
        </w:rPr>
      </w:pPr>
    </w:p>
    <w:p w14:paraId="2CF5A2A6" w14:textId="6CB1F24C" w:rsidR="00453934" w:rsidRPr="00895CFC" w:rsidRDefault="00453934" w:rsidP="009645A6">
      <w:pPr>
        <w:autoSpaceDE w:val="0"/>
        <w:autoSpaceDN w:val="0"/>
        <w:adjustRightInd w:val="0"/>
        <w:rPr>
          <w:rFonts w:ascii="Arial" w:hAnsi="Arial" w:cs="Arial"/>
          <w:szCs w:val="28"/>
        </w:rPr>
      </w:pPr>
      <w:r w:rsidRPr="00BF2F3E">
        <w:rPr>
          <w:rFonts w:ascii="Arial" w:hAnsi="Arial" w:cs="Arial"/>
          <w:szCs w:val="28"/>
        </w:rPr>
        <w:t>Stock holding period</w:t>
      </w:r>
      <w:r w:rsidR="00BF2F3E">
        <w:rPr>
          <w:rFonts w:ascii="Arial" w:hAnsi="Arial" w:cs="Arial"/>
          <w:szCs w:val="28"/>
        </w:rPr>
        <w:t>:</w:t>
      </w:r>
      <w:r w:rsidRPr="00895CFC">
        <w:rPr>
          <w:rFonts w:ascii="Arial" w:hAnsi="Arial" w:cs="Arial"/>
          <w:szCs w:val="28"/>
        </w:rPr>
        <w:t xml:space="preserve"> </w:t>
      </w:r>
      <m:oMath>
        <m:f>
          <m:fPr>
            <m:ctrlPr>
              <w:rPr>
                <w:rFonts w:ascii="Cambria Math" w:hAnsi="Cambria Math" w:cs="Arial"/>
                <w:szCs w:val="28"/>
              </w:rPr>
            </m:ctrlPr>
          </m:fPr>
          <m:num>
            <m:r>
              <m:rPr>
                <m:sty m:val="p"/>
              </m:rPr>
              <w:rPr>
                <w:rFonts w:ascii="Cambria Math" w:hAnsi="Cambria Math" w:cs="Arial"/>
                <w:szCs w:val="28"/>
              </w:rPr>
              <m:t>Inventory</m:t>
            </m:r>
          </m:num>
          <m:den>
            <m:r>
              <m:rPr>
                <m:sty m:val="p"/>
              </m:rPr>
              <w:rPr>
                <w:rFonts w:ascii="Cambria Math" w:hAnsi="Cambria Math" w:cs="Arial"/>
                <w:szCs w:val="28"/>
              </w:rPr>
              <m:t xml:space="preserve">Cost of Sales  </m:t>
            </m:r>
          </m:den>
        </m:f>
        <m:r>
          <w:rPr>
            <w:rFonts w:ascii="Cambria Math" w:hAnsi="Cambria Math" w:cs="Arial"/>
            <w:szCs w:val="28"/>
          </w:rPr>
          <m:t>*365</m:t>
        </m:r>
      </m:oMath>
      <w:r w:rsidRPr="00895CFC">
        <w:rPr>
          <w:rFonts w:ascii="Arial" w:hAnsi="Arial" w:cs="Arial"/>
          <w:szCs w:val="28"/>
        </w:rPr>
        <w:t xml:space="preserve">                </w:t>
      </w:r>
    </w:p>
    <w:p w14:paraId="5471B509" w14:textId="0C9F1974" w:rsidR="00BF2F3E" w:rsidRPr="00BF2F3E" w:rsidRDefault="00453934" w:rsidP="00BF2F3E">
      <w:pPr>
        <w:pStyle w:val="Heading1"/>
        <w:jc w:val="center"/>
        <w:rPr>
          <w:rFonts w:ascii="Arial" w:hAnsi="Arial" w:cs="Arial"/>
          <w:b w:val="0"/>
          <w:bCs/>
          <w:szCs w:val="28"/>
        </w:rPr>
      </w:pPr>
      <w:r w:rsidRPr="00BF2F3E">
        <w:rPr>
          <w:rFonts w:ascii="Arial" w:hAnsi="Arial" w:cs="Arial"/>
          <w:b w:val="0"/>
          <w:bCs/>
          <w:szCs w:val="28"/>
        </w:rPr>
        <w:t xml:space="preserve">2019: </w:t>
      </w:r>
      <m:oMath>
        <m:f>
          <m:fPr>
            <m:ctrlPr>
              <w:rPr>
                <w:rFonts w:ascii="Cambria Math" w:hAnsi="Cambria Math" w:cs="Arial"/>
                <w:b w:val="0"/>
                <w:bCs/>
                <w:szCs w:val="28"/>
              </w:rPr>
            </m:ctrlPr>
          </m:fPr>
          <m:num>
            <m:r>
              <m:rPr>
                <m:sty m:val="p"/>
              </m:rPr>
              <w:rPr>
                <w:rFonts w:ascii="Cambria Math" w:hAnsi="Cambria Math" w:cs="Arial"/>
                <w:szCs w:val="28"/>
              </w:rPr>
              <m:t>708</m:t>
            </m:r>
          </m:num>
          <m:den>
            <m:r>
              <m:rPr>
                <m:sty m:val="p"/>
              </m:rPr>
              <w:rPr>
                <w:rFonts w:ascii="Cambria Math" w:hAnsi="Cambria Math" w:cs="Arial"/>
                <w:szCs w:val="28"/>
              </w:rPr>
              <m:t>3235</m:t>
            </m:r>
          </m:den>
        </m:f>
        <m:r>
          <m:rPr>
            <m:sty m:val="p"/>
          </m:rPr>
          <w:rPr>
            <w:rFonts w:ascii="Cambria Math" w:hAnsi="Cambria Math" w:cs="Arial"/>
            <w:szCs w:val="28"/>
          </w:rPr>
          <m:t>*365=80 days</m:t>
        </m:r>
      </m:oMath>
    </w:p>
    <w:p w14:paraId="666D8861" w14:textId="4EA02A77" w:rsidR="00CA4D4F" w:rsidRPr="00BF2F3E" w:rsidRDefault="00CA4D4F" w:rsidP="00BF2F3E">
      <w:pPr>
        <w:pStyle w:val="Heading1"/>
        <w:jc w:val="center"/>
        <w:rPr>
          <w:rFonts w:ascii="Arial" w:hAnsi="Arial" w:cs="Arial"/>
          <w:b w:val="0"/>
          <w:bCs/>
          <w:szCs w:val="28"/>
        </w:rPr>
      </w:pPr>
      <w:r w:rsidRPr="00BF2F3E">
        <w:rPr>
          <w:rFonts w:ascii="Arial" w:hAnsi="Arial" w:cs="Arial"/>
          <w:b w:val="0"/>
          <w:bCs/>
          <w:szCs w:val="28"/>
        </w:rPr>
        <w:t xml:space="preserve">2018: </w:t>
      </w:r>
      <m:oMath>
        <m:f>
          <m:fPr>
            <m:ctrlPr>
              <w:rPr>
                <w:rFonts w:ascii="Cambria Math" w:hAnsi="Cambria Math" w:cs="Arial"/>
                <w:b w:val="0"/>
                <w:bCs/>
                <w:szCs w:val="28"/>
              </w:rPr>
            </m:ctrlPr>
          </m:fPr>
          <m:num>
            <m:r>
              <w:rPr>
                <w:rFonts w:ascii="Cambria Math" w:hAnsi="Cambria Math" w:cs="Arial"/>
                <w:szCs w:val="28"/>
              </w:rPr>
              <m:t>659</m:t>
            </m:r>
          </m:num>
          <m:den>
            <m:r>
              <m:rPr>
                <m:sty m:val="p"/>
              </m:rPr>
              <w:rPr>
                <w:rFonts w:ascii="Cambria Math" w:hAnsi="Cambria Math" w:cs="Arial"/>
                <w:szCs w:val="28"/>
              </w:rPr>
              <m:t>3096</m:t>
            </m:r>
          </m:den>
        </m:f>
        <m:r>
          <m:rPr>
            <m:sty m:val="p"/>
          </m:rPr>
          <w:rPr>
            <w:rFonts w:ascii="Cambria Math" w:hAnsi="Cambria Math" w:cs="Arial"/>
            <w:szCs w:val="28"/>
          </w:rPr>
          <m:t>*365=78 days</m:t>
        </m:r>
      </m:oMath>
    </w:p>
    <w:p w14:paraId="1315D56C" w14:textId="77777777" w:rsidR="00945CF4" w:rsidRPr="00895CFC" w:rsidRDefault="00945CF4" w:rsidP="009645A6">
      <w:pPr>
        <w:rPr>
          <w:rFonts w:ascii="Arial" w:hAnsi="Arial" w:cs="Arial"/>
          <w:szCs w:val="28"/>
        </w:rPr>
      </w:pPr>
    </w:p>
    <w:p w14:paraId="47A93E17" w14:textId="1FB7635B" w:rsidR="00CA4D4F" w:rsidRPr="00895CFC" w:rsidRDefault="00CA4D4F" w:rsidP="009645A6">
      <w:pPr>
        <w:rPr>
          <w:rFonts w:ascii="Arial" w:hAnsi="Arial" w:cs="Arial"/>
          <w:szCs w:val="28"/>
        </w:rPr>
      </w:pPr>
      <w:r w:rsidRPr="00BF2F3E">
        <w:rPr>
          <w:rFonts w:ascii="Arial" w:hAnsi="Arial" w:cs="Arial"/>
          <w:szCs w:val="28"/>
        </w:rPr>
        <w:t>Debtors collection perio</w:t>
      </w:r>
      <w:r w:rsidR="00BF2F3E" w:rsidRPr="00BF2F3E">
        <w:rPr>
          <w:rFonts w:ascii="Arial" w:hAnsi="Arial" w:cs="Arial"/>
          <w:szCs w:val="28"/>
        </w:rPr>
        <w:t>d:</w:t>
      </w:r>
      <w:r w:rsidRPr="00895CFC">
        <w:rPr>
          <w:rFonts w:ascii="Arial" w:hAnsi="Arial" w:cs="Arial"/>
          <w:szCs w:val="28"/>
        </w:rPr>
        <w:t xml:space="preserve"> </w:t>
      </w:r>
      <w:bookmarkStart w:id="9" w:name="_Hlk56153918"/>
      <m:oMath>
        <m:f>
          <m:fPr>
            <m:ctrlPr>
              <w:rPr>
                <w:rFonts w:ascii="Cambria Math" w:hAnsi="Cambria Math" w:cs="Arial"/>
                <w:szCs w:val="28"/>
              </w:rPr>
            </m:ctrlPr>
          </m:fPr>
          <m:num>
            <m:r>
              <m:rPr>
                <m:sty m:val="p"/>
              </m:rPr>
              <w:rPr>
                <w:rFonts w:ascii="Cambria Math" w:hAnsi="Cambria Math" w:cs="Arial"/>
                <w:szCs w:val="28"/>
              </w:rPr>
              <m:t>Trade receivables</m:t>
            </m:r>
          </m:num>
          <m:den>
            <m:r>
              <m:rPr>
                <m:sty m:val="p"/>
              </m:rPr>
              <w:rPr>
                <w:rFonts w:ascii="Cambria Math" w:hAnsi="Cambria Math" w:cs="Arial"/>
                <w:szCs w:val="28"/>
              </w:rPr>
              <m:t xml:space="preserve">Credit Sales  </m:t>
            </m:r>
          </m:den>
        </m:f>
        <m:r>
          <w:rPr>
            <w:rFonts w:ascii="Cambria Math" w:hAnsi="Cambria Math" w:cs="Arial"/>
            <w:szCs w:val="28"/>
          </w:rPr>
          <m:t>*</m:t>
        </m:r>
        <w:bookmarkEnd w:id="9"/>
        <m:r>
          <w:rPr>
            <w:rFonts w:ascii="Cambria Math" w:hAnsi="Cambria Math" w:cs="Arial"/>
            <w:szCs w:val="28"/>
          </w:rPr>
          <m:t>365</m:t>
        </m:r>
      </m:oMath>
    </w:p>
    <w:p w14:paraId="42BFD87D" w14:textId="77777777" w:rsidR="00CA4D4F" w:rsidRPr="00895CFC" w:rsidRDefault="00CA4D4F" w:rsidP="009645A6">
      <w:pPr>
        <w:rPr>
          <w:rFonts w:ascii="Arial" w:hAnsi="Arial" w:cs="Arial"/>
          <w:szCs w:val="28"/>
        </w:rPr>
      </w:pPr>
    </w:p>
    <w:p w14:paraId="04C3CFDC" w14:textId="6709D840" w:rsidR="00BF2F3E" w:rsidRDefault="00CA4D4F" w:rsidP="00BF2F3E">
      <w:pPr>
        <w:jc w:val="center"/>
        <w:rPr>
          <w:rFonts w:ascii="Arial" w:hAnsi="Arial" w:cs="Arial"/>
          <w:szCs w:val="28"/>
        </w:rPr>
      </w:pPr>
      <w:r w:rsidRPr="00895CFC">
        <w:rPr>
          <w:rFonts w:ascii="Arial" w:hAnsi="Arial" w:cs="Arial"/>
          <w:szCs w:val="28"/>
        </w:rPr>
        <w:t xml:space="preserve">2019: </w:t>
      </w:r>
      <w:bookmarkStart w:id="10" w:name="_Hlk56153709"/>
      <m:oMath>
        <m:f>
          <m:fPr>
            <m:ctrlPr>
              <w:rPr>
                <w:rFonts w:ascii="Cambria Math" w:hAnsi="Cambria Math" w:cs="Arial"/>
                <w:szCs w:val="28"/>
              </w:rPr>
            </m:ctrlPr>
          </m:fPr>
          <m:num>
            <m:r>
              <m:rPr>
                <m:sty m:val="p"/>
              </m:rPr>
              <w:rPr>
                <w:rFonts w:ascii="Cambria Math" w:hAnsi="Cambria Math" w:cs="Arial"/>
                <w:szCs w:val="28"/>
              </w:rPr>
              <m:t>1,249</m:t>
            </m:r>
          </m:num>
          <m:den>
            <m:r>
              <m:rPr>
                <m:sty m:val="p"/>
              </m:rPr>
              <w:rPr>
                <w:rFonts w:ascii="Cambria Math" w:hAnsi="Cambria Math" w:cs="Arial"/>
                <w:szCs w:val="28"/>
              </w:rPr>
              <m:t>6738</m:t>
            </m:r>
          </m:den>
        </m:f>
        <m:r>
          <m:rPr>
            <m:sty m:val="p"/>
          </m:rPr>
          <w:rPr>
            <w:rFonts w:ascii="Cambria Math" w:hAnsi="Cambria Math" w:cs="Arial"/>
            <w:szCs w:val="28"/>
          </w:rPr>
          <m:t>*365=68 days</m:t>
        </m:r>
      </m:oMath>
      <w:bookmarkEnd w:id="10"/>
    </w:p>
    <w:p w14:paraId="54E10EF9" w14:textId="7FBA0B54" w:rsidR="00CA4D4F" w:rsidRPr="00895CFC" w:rsidRDefault="009B522A" w:rsidP="00BF2F3E">
      <w:pPr>
        <w:jc w:val="center"/>
        <w:rPr>
          <w:rFonts w:ascii="Arial" w:hAnsi="Arial" w:cs="Arial"/>
          <w:szCs w:val="28"/>
        </w:rPr>
      </w:pPr>
      <w:r w:rsidRPr="00895CFC">
        <w:rPr>
          <w:rFonts w:ascii="Arial" w:hAnsi="Arial" w:cs="Arial"/>
          <w:szCs w:val="28"/>
        </w:rPr>
        <w:t>2018:</w:t>
      </w:r>
      <w:r w:rsidR="00FC1E16" w:rsidRPr="00895CFC">
        <w:rPr>
          <w:rFonts w:ascii="Arial" w:hAnsi="Arial" w:cs="Arial"/>
          <w:szCs w:val="28"/>
        </w:rPr>
        <w:t xml:space="preserve">  </w:t>
      </w:r>
      <m:oMath>
        <m:f>
          <m:fPr>
            <m:ctrlPr>
              <w:rPr>
                <w:rFonts w:ascii="Cambria Math" w:hAnsi="Cambria Math" w:cs="Arial"/>
                <w:szCs w:val="28"/>
              </w:rPr>
            </m:ctrlPr>
          </m:fPr>
          <m:num>
            <m:r>
              <m:rPr>
                <m:sty m:val="p"/>
              </m:rPr>
              <w:rPr>
                <w:rFonts w:ascii="Cambria Math" w:hAnsi="Cambria Math" w:cs="Arial"/>
                <w:szCs w:val="28"/>
              </w:rPr>
              <m:t>1,287</m:t>
            </m:r>
          </m:num>
          <m:den>
            <m:r>
              <m:rPr>
                <m:sty m:val="p"/>
              </m:rPr>
              <w:rPr>
                <w:rFonts w:ascii="Cambria Math" w:hAnsi="Cambria Math" w:cs="Arial"/>
                <w:szCs w:val="28"/>
              </w:rPr>
              <m:t>6441</m:t>
            </m:r>
          </m:den>
        </m:f>
        <m:r>
          <m:rPr>
            <m:sty m:val="p"/>
          </m:rPr>
          <w:rPr>
            <w:rFonts w:ascii="Cambria Math" w:hAnsi="Cambria Math" w:cs="Arial"/>
            <w:szCs w:val="28"/>
          </w:rPr>
          <m:t>*365=73 days</m:t>
        </m:r>
      </m:oMath>
    </w:p>
    <w:p w14:paraId="59083EF2" w14:textId="77777777" w:rsidR="009B522A" w:rsidRPr="00895CFC" w:rsidRDefault="009B522A" w:rsidP="009645A6">
      <w:pPr>
        <w:rPr>
          <w:rFonts w:ascii="Arial" w:hAnsi="Arial" w:cs="Arial"/>
          <w:szCs w:val="28"/>
        </w:rPr>
      </w:pPr>
    </w:p>
    <w:p w14:paraId="2C63B79C" w14:textId="01DD8CD7" w:rsidR="009B522A" w:rsidRPr="00895CFC" w:rsidRDefault="009B522A" w:rsidP="009645A6">
      <w:pPr>
        <w:rPr>
          <w:rFonts w:ascii="Arial" w:hAnsi="Arial" w:cs="Arial"/>
          <w:szCs w:val="28"/>
        </w:rPr>
      </w:pPr>
      <w:r w:rsidRPr="00BF2F3E">
        <w:rPr>
          <w:rFonts w:ascii="Arial" w:hAnsi="Arial" w:cs="Arial"/>
          <w:szCs w:val="28"/>
        </w:rPr>
        <w:lastRenderedPageBreak/>
        <w:t>Creditors payment period</w:t>
      </w:r>
      <w:bookmarkStart w:id="11" w:name="_Hlk56154333"/>
      <w:r w:rsidR="00BF2F3E">
        <w:rPr>
          <w:rFonts w:ascii="Arial" w:hAnsi="Arial" w:cs="Arial"/>
          <w:szCs w:val="28"/>
        </w:rPr>
        <w:t xml:space="preserve">: </w:t>
      </w:r>
      <m:oMath>
        <m:f>
          <m:fPr>
            <m:ctrlPr>
              <w:rPr>
                <w:rFonts w:ascii="Cambria Math" w:hAnsi="Cambria Math" w:cs="Arial"/>
                <w:szCs w:val="28"/>
              </w:rPr>
            </m:ctrlPr>
          </m:fPr>
          <m:num>
            <m:r>
              <m:rPr>
                <m:sty m:val="p"/>
              </m:rPr>
              <w:rPr>
                <w:rFonts w:ascii="Cambria Math" w:hAnsi="Cambria Math" w:cs="Arial"/>
                <w:szCs w:val="28"/>
              </w:rPr>
              <m:t xml:space="preserve">Trade payables </m:t>
            </m:r>
          </m:num>
          <m:den>
            <m:r>
              <m:rPr>
                <m:sty m:val="p"/>
              </m:rPr>
              <w:rPr>
                <w:rFonts w:ascii="Cambria Math" w:hAnsi="Cambria Math" w:cs="Arial"/>
                <w:szCs w:val="28"/>
              </w:rPr>
              <m:t xml:space="preserve">Credit Purchases  </m:t>
            </m:r>
          </m:den>
        </m:f>
        <m:r>
          <w:rPr>
            <w:rFonts w:ascii="Cambria Math" w:hAnsi="Cambria Math" w:cs="Arial"/>
            <w:szCs w:val="28"/>
          </w:rPr>
          <m:t>*365</m:t>
        </m:r>
      </m:oMath>
      <w:bookmarkEnd w:id="11"/>
    </w:p>
    <w:p w14:paraId="0887B284" w14:textId="77777777" w:rsidR="009B522A" w:rsidRPr="00895CFC" w:rsidRDefault="009B522A" w:rsidP="009645A6">
      <w:pPr>
        <w:rPr>
          <w:rFonts w:ascii="Arial" w:hAnsi="Arial" w:cs="Arial"/>
          <w:szCs w:val="28"/>
        </w:rPr>
      </w:pPr>
    </w:p>
    <w:p w14:paraId="2293DA90" w14:textId="1D347E10" w:rsidR="00BF2F3E" w:rsidRDefault="009B522A" w:rsidP="00BF2F3E">
      <w:pPr>
        <w:jc w:val="center"/>
        <w:rPr>
          <w:rFonts w:ascii="Arial" w:hAnsi="Arial" w:cs="Arial"/>
          <w:szCs w:val="28"/>
        </w:rPr>
      </w:pPr>
      <w:r w:rsidRPr="00895CFC">
        <w:rPr>
          <w:rFonts w:ascii="Arial" w:hAnsi="Arial" w:cs="Arial"/>
          <w:szCs w:val="28"/>
        </w:rPr>
        <w:t xml:space="preserve">2019:  </w:t>
      </w:r>
      <m:oMath>
        <m:f>
          <m:fPr>
            <m:ctrlPr>
              <w:rPr>
                <w:rFonts w:ascii="Cambria Math" w:hAnsi="Cambria Math" w:cs="Arial"/>
                <w:szCs w:val="28"/>
              </w:rPr>
            </m:ctrlPr>
          </m:fPr>
          <m:num>
            <m:r>
              <m:rPr>
                <m:sty m:val="p"/>
              </m:rPr>
              <w:rPr>
                <w:rFonts w:ascii="Cambria Math" w:hAnsi="Cambria Math" w:cs="Arial"/>
                <w:szCs w:val="28"/>
              </w:rPr>
              <m:t>583</m:t>
            </m:r>
          </m:num>
          <m:den>
            <m:r>
              <m:rPr>
                <m:sty m:val="p"/>
              </m:rPr>
              <w:rPr>
                <w:rFonts w:ascii="Cambria Math" w:hAnsi="Cambria Math" w:cs="Arial"/>
                <w:szCs w:val="28"/>
              </w:rPr>
              <m:t>3235</m:t>
            </m:r>
          </m:den>
        </m:f>
        <m:r>
          <m:rPr>
            <m:sty m:val="p"/>
          </m:rPr>
          <w:rPr>
            <w:rFonts w:ascii="Cambria Math" w:hAnsi="Cambria Math" w:cs="Arial"/>
            <w:szCs w:val="28"/>
          </w:rPr>
          <m:t>*365=66 days</m:t>
        </m:r>
      </m:oMath>
    </w:p>
    <w:p w14:paraId="58D8396F" w14:textId="2B70D478" w:rsidR="009B522A" w:rsidRPr="00895CFC" w:rsidRDefault="009B522A" w:rsidP="00BF2F3E">
      <w:pPr>
        <w:jc w:val="center"/>
        <w:rPr>
          <w:rFonts w:ascii="Arial" w:hAnsi="Arial" w:cs="Arial"/>
          <w:szCs w:val="28"/>
        </w:rPr>
      </w:pPr>
      <w:r w:rsidRPr="00895CFC">
        <w:rPr>
          <w:rFonts w:ascii="Arial" w:hAnsi="Arial" w:cs="Arial"/>
          <w:szCs w:val="28"/>
        </w:rPr>
        <w:t>2018:</w:t>
      </w:r>
      <m:oMath>
        <m:r>
          <m:rPr>
            <m:sty m:val="p"/>
          </m:rPr>
          <w:rPr>
            <w:rFonts w:ascii="Cambria Math" w:hAnsi="Cambria Math" w:cs="Arial"/>
            <w:szCs w:val="28"/>
          </w:rPr>
          <m:t xml:space="preserve"> </m:t>
        </m:r>
        <m:f>
          <m:fPr>
            <m:ctrlPr>
              <w:rPr>
                <w:rFonts w:ascii="Cambria Math" w:hAnsi="Cambria Math" w:cs="Arial"/>
                <w:szCs w:val="28"/>
              </w:rPr>
            </m:ctrlPr>
          </m:fPr>
          <m:num>
            <m:r>
              <m:rPr>
                <m:sty m:val="p"/>
              </m:rPr>
              <w:rPr>
                <w:rFonts w:ascii="Cambria Math" w:hAnsi="Cambria Math" w:cs="Arial"/>
                <w:szCs w:val="28"/>
              </w:rPr>
              <m:t>655</m:t>
            </m:r>
          </m:num>
          <m:den>
            <m:r>
              <m:rPr>
                <m:sty m:val="p"/>
              </m:rPr>
              <w:rPr>
                <w:rFonts w:ascii="Cambria Math" w:hAnsi="Cambria Math" w:cs="Arial"/>
                <w:szCs w:val="28"/>
              </w:rPr>
              <m:t>3096</m:t>
            </m:r>
          </m:den>
        </m:f>
        <m:r>
          <m:rPr>
            <m:sty m:val="p"/>
          </m:rPr>
          <w:rPr>
            <w:rFonts w:ascii="Cambria Math" w:hAnsi="Cambria Math" w:cs="Arial"/>
            <w:szCs w:val="28"/>
          </w:rPr>
          <m:t>*365=78 days</m:t>
        </m:r>
      </m:oMath>
    </w:p>
    <w:p w14:paraId="7A203C19" w14:textId="77777777" w:rsidR="00024FC3" w:rsidRPr="00895CFC" w:rsidRDefault="00024FC3" w:rsidP="009645A6">
      <w:pPr>
        <w:rPr>
          <w:rFonts w:ascii="Arial" w:hAnsi="Arial" w:cs="Arial"/>
          <w:szCs w:val="28"/>
        </w:rPr>
      </w:pPr>
    </w:p>
    <w:p w14:paraId="41AE970C" w14:textId="77777777" w:rsidR="00024FC3" w:rsidRPr="00895CFC" w:rsidRDefault="00024FC3" w:rsidP="009645A6">
      <w:pPr>
        <w:rPr>
          <w:rFonts w:ascii="Arial" w:hAnsi="Arial" w:cs="Arial"/>
          <w:b/>
          <w:bCs/>
          <w:szCs w:val="28"/>
        </w:rPr>
      </w:pPr>
      <w:r w:rsidRPr="00895CFC">
        <w:rPr>
          <w:rFonts w:ascii="Arial" w:hAnsi="Arial" w:cs="Arial"/>
          <w:b/>
          <w:bCs/>
          <w:szCs w:val="28"/>
        </w:rPr>
        <w:t xml:space="preserve">LIQUIDITY RATIOS </w:t>
      </w:r>
    </w:p>
    <w:p w14:paraId="61E58CE3" w14:textId="77777777" w:rsidR="00024FC3" w:rsidRPr="00895CFC" w:rsidRDefault="00024FC3" w:rsidP="009645A6">
      <w:pPr>
        <w:rPr>
          <w:rFonts w:ascii="Arial" w:hAnsi="Arial" w:cs="Arial"/>
          <w:szCs w:val="28"/>
        </w:rPr>
      </w:pPr>
    </w:p>
    <w:p w14:paraId="3E5ABF06" w14:textId="714EA067" w:rsidR="00024FC3" w:rsidRPr="00895CFC" w:rsidRDefault="00024FC3" w:rsidP="009645A6">
      <w:pPr>
        <w:rPr>
          <w:rFonts w:ascii="Arial" w:hAnsi="Arial" w:cs="Arial"/>
          <w:szCs w:val="28"/>
        </w:rPr>
      </w:pPr>
      <w:r w:rsidRPr="00BF2F3E">
        <w:rPr>
          <w:rFonts w:ascii="Arial" w:hAnsi="Arial" w:cs="Arial"/>
          <w:szCs w:val="28"/>
        </w:rPr>
        <w:t>Current ratios</w:t>
      </w:r>
      <w:r w:rsidR="00BF2F3E" w:rsidRPr="00BF2F3E">
        <w:rPr>
          <w:rFonts w:ascii="Arial" w:hAnsi="Arial" w:cs="Arial"/>
          <w:szCs w:val="28"/>
        </w:rPr>
        <w:t>:</w:t>
      </w:r>
      <w:r w:rsidRPr="00895CFC">
        <w:rPr>
          <w:rFonts w:ascii="Arial" w:hAnsi="Arial" w:cs="Arial"/>
          <w:szCs w:val="28"/>
        </w:rPr>
        <w:t xml:space="preserve"> </w:t>
      </w:r>
      <m:oMath>
        <m:f>
          <m:fPr>
            <m:ctrlPr>
              <w:rPr>
                <w:rFonts w:ascii="Cambria Math" w:hAnsi="Cambria Math" w:cs="Arial"/>
                <w:szCs w:val="28"/>
              </w:rPr>
            </m:ctrlPr>
          </m:fPr>
          <m:num>
            <m:r>
              <m:rPr>
                <m:sty m:val="p"/>
              </m:rPr>
              <w:rPr>
                <w:rFonts w:ascii="Cambria Math" w:hAnsi="Cambria Math" w:cs="Arial"/>
                <w:szCs w:val="28"/>
              </w:rPr>
              <m:t xml:space="preserve">Current Assets </m:t>
            </m:r>
          </m:num>
          <m:den>
            <m:r>
              <m:rPr>
                <m:sty m:val="p"/>
              </m:rPr>
              <w:rPr>
                <w:rFonts w:ascii="Cambria Math" w:hAnsi="Cambria Math" w:cs="Arial"/>
                <w:szCs w:val="28"/>
              </w:rPr>
              <m:t xml:space="preserve">Current Liabilities   </m:t>
            </m:r>
          </m:den>
        </m:f>
      </m:oMath>
    </w:p>
    <w:p w14:paraId="3A5F2BDC" w14:textId="77777777" w:rsidR="00024FC3" w:rsidRPr="00895CFC" w:rsidRDefault="00024FC3" w:rsidP="009645A6">
      <w:pPr>
        <w:rPr>
          <w:rFonts w:ascii="Arial" w:hAnsi="Arial" w:cs="Arial"/>
          <w:szCs w:val="28"/>
        </w:rPr>
      </w:pPr>
    </w:p>
    <w:p w14:paraId="0BA1489F" w14:textId="456BB455" w:rsidR="00BF2F3E" w:rsidRDefault="00024FC3" w:rsidP="00BF2F3E">
      <w:pPr>
        <w:jc w:val="center"/>
        <w:rPr>
          <w:rFonts w:ascii="Arial" w:hAnsi="Arial" w:cs="Arial"/>
          <w:szCs w:val="28"/>
        </w:rPr>
      </w:pPr>
      <w:r w:rsidRPr="00895CFC">
        <w:rPr>
          <w:rFonts w:ascii="Arial" w:hAnsi="Arial" w:cs="Arial"/>
          <w:szCs w:val="28"/>
        </w:rPr>
        <w:t xml:space="preserve">2019: </w:t>
      </w:r>
      <m:oMath>
        <m:f>
          <m:fPr>
            <m:ctrlPr>
              <w:rPr>
                <w:rFonts w:ascii="Cambria Math" w:hAnsi="Cambria Math" w:cs="Arial"/>
                <w:szCs w:val="28"/>
              </w:rPr>
            </m:ctrlPr>
          </m:fPr>
          <m:num>
            <m:r>
              <m:rPr>
                <m:sty m:val="p"/>
              </m:rPr>
              <w:rPr>
                <w:rFonts w:ascii="Cambria Math" w:hAnsi="Cambria Math" w:cs="Arial"/>
                <w:szCs w:val="28"/>
              </w:rPr>
              <m:t>2303</m:t>
            </m:r>
          </m:num>
          <m:den>
            <m:r>
              <m:rPr>
                <m:sty m:val="p"/>
              </m:rPr>
              <w:rPr>
                <w:rFonts w:ascii="Cambria Math" w:hAnsi="Cambria Math" w:cs="Arial"/>
                <w:szCs w:val="28"/>
              </w:rPr>
              <m:t xml:space="preserve">2511   </m:t>
            </m:r>
          </m:den>
        </m:f>
        <m:r>
          <w:rPr>
            <w:rFonts w:ascii="Cambria Math" w:hAnsi="Cambria Math" w:cs="Arial"/>
            <w:szCs w:val="28"/>
          </w:rPr>
          <m:t xml:space="preserve"> </m:t>
        </m:r>
      </m:oMath>
      <w:r w:rsidRPr="00895CFC">
        <w:rPr>
          <w:rFonts w:ascii="Arial" w:hAnsi="Arial" w:cs="Arial"/>
          <w:szCs w:val="28"/>
        </w:rPr>
        <w:t>= 0,91</w:t>
      </w:r>
    </w:p>
    <w:p w14:paraId="7022793A" w14:textId="706C73BF" w:rsidR="00024FC3" w:rsidRPr="00895CFC" w:rsidRDefault="00024FC3" w:rsidP="00BF2F3E">
      <w:pPr>
        <w:jc w:val="center"/>
        <w:rPr>
          <w:rFonts w:ascii="Arial" w:hAnsi="Arial" w:cs="Arial"/>
          <w:szCs w:val="28"/>
        </w:rPr>
      </w:pPr>
      <w:r w:rsidRPr="00895CFC">
        <w:rPr>
          <w:rFonts w:ascii="Arial" w:hAnsi="Arial" w:cs="Arial"/>
          <w:szCs w:val="28"/>
        </w:rPr>
        <w:t xml:space="preserve">2018: </w:t>
      </w:r>
      <m:oMath>
        <m:f>
          <m:fPr>
            <m:ctrlPr>
              <w:rPr>
                <w:rFonts w:ascii="Cambria Math" w:hAnsi="Cambria Math" w:cs="Arial"/>
                <w:szCs w:val="28"/>
              </w:rPr>
            </m:ctrlPr>
          </m:fPr>
          <m:num>
            <m:r>
              <m:rPr>
                <m:sty m:val="p"/>
              </m:rPr>
              <w:rPr>
                <w:rFonts w:ascii="Cambria Math" w:hAnsi="Cambria Math" w:cs="Arial"/>
                <w:szCs w:val="28"/>
              </w:rPr>
              <m:t>2355</m:t>
            </m:r>
          </m:num>
          <m:den>
            <m:r>
              <m:rPr>
                <m:sty m:val="p"/>
              </m:rPr>
              <w:rPr>
                <w:rFonts w:ascii="Cambria Math" w:hAnsi="Cambria Math" w:cs="Arial"/>
                <w:szCs w:val="28"/>
              </w:rPr>
              <m:t xml:space="preserve">3046   </m:t>
            </m:r>
          </m:den>
        </m:f>
        <m:r>
          <w:rPr>
            <w:rFonts w:ascii="Cambria Math" w:hAnsi="Cambria Math" w:cs="Arial"/>
            <w:szCs w:val="28"/>
          </w:rPr>
          <m:t xml:space="preserve"> </m:t>
        </m:r>
      </m:oMath>
      <w:r w:rsidRPr="00895CFC">
        <w:rPr>
          <w:rFonts w:ascii="Arial" w:hAnsi="Arial" w:cs="Arial"/>
          <w:szCs w:val="28"/>
        </w:rPr>
        <w:t>= 0,</w:t>
      </w:r>
      <w:r w:rsidR="00D638B8" w:rsidRPr="00895CFC">
        <w:rPr>
          <w:rFonts w:ascii="Arial" w:hAnsi="Arial" w:cs="Arial"/>
          <w:szCs w:val="28"/>
        </w:rPr>
        <w:t>77</w:t>
      </w:r>
    </w:p>
    <w:p w14:paraId="75918BE5" w14:textId="77777777" w:rsidR="00D638B8" w:rsidRPr="00895CFC" w:rsidRDefault="00D638B8" w:rsidP="009645A6">
      <w:pPr>
        <w:rPr>
          <w:rFonts w:ascii="Arial" w:hAnsi="Arial" w:cs="Arial"/>
          <w:szCs w:val="28"/>
        </w:rPr>
      </w:pPr>
    </w:p>
    <w:p w14:paraId="6BB0CAB2" w14:textId="77777777" w:rsidR="009563C9" w:rsidRPr="00895CFC" w:rsidRDefault="009563C9" w:rsidP="009645A6">
      <w:pPr>
        <w:rPr>
          <w:rFonts w:ascii="Arial" w:hAnsi="Arial" w:cs="Arial"/>
          <w:szCs w:val="28"/>
        </w:rPr>
      </w:pPr>
    </w:p>
    <w:p w14:paraId="785D0E44" w14:textId="0EC961E5" w:rsidR="00D638B8" w:rsidRPr="00895CFC" w:rsidRDefault="00D638B8" w:rsidP="009645A6">
      <w:pPr>
        <w:rPr>
          <w:rFonts w:ascii="Arial" w:hAnsi="Arial" w:cs="Arial"/>
          <w:szCs w:val="28"/>
        </w:rPr>
      </w:pPr>
      <w:r w:rsidRPr="00BF2F3E">
        <w:rPr>
          <w:rFonts w:ascii="Arial" w:hAnsi="Arial" w:cs="Arial"/>
          <w:szCs w:val="28"/>
        </w:rPr>
        <w:t>Quick assets ratios</w:t>
      </w:r>
      <w:r w:rsidR="00BF2F3E">
        <w:rPr>
          <w:rFonts w:ascii="Arial" w:hAnsi="Arial" w:cs="Arial"/>
          <w:szCs w:val="28"/>
        </w:rPr>
        <w:t>:</w:t>
      </w:r>
      <w:r w:rsidRPr="00895CFC">
        <w:rPr>
          <w:rFonts w:ascii="Arial" w:hAnsi="Arial" w:cs="Arial"/>
          <w:szCs w:val="28"/>
        </w:rPr>
        <w:t xml:space="preserve"> </w:t>
      </w:r>
      <m:oMath>
        <m:f>
          <m:fPr>
            <m:ctrlPr>
              <w:rPr>
                <w:rFonts w:ascii="Cambria Math" w:hAnsi="Cambria Math" w:cs="Arial"/>
                <w:szCs w:val="28"/>
              </w:rPr>
            </m:ctrlPr>
          </m:fPr>
          <m:num>
            <m:r>
              <m:rPr>
                <m:sty m:val="p"/>
              </m:rPr>
              <w:rPr>
                <w:rFonts w:ascii="Cambria Math" w:hAnsi="Cambria Math" w:cs="Arial"/>
                <w:szCs w:val="28"/>
              </w:rPr>
              <m:t xml:space="preserve">Current Assets-Inventory </m:t>
            </m:r>
          </m:num>
          <m:den>
            <m:r>
              <m:rPr>
                <m:sty m:val="p"/>
              </m:rPr>
              <w:rPr>
                <w:rFonts w:ascii="Cambria Math" w:hAnsi="Cambria Math" w:cs="Arial"/>
                <w:szCs w:val="28"/>
              </w:rPr>
              <m:t xml:space="preserve">Current Liabilities   </m:t>
            </m:r>
          </m:den>
        </m:f>
      </m:oMath>
    </w:p>
    <w:p w14:paraId="24F92D6F" w14:textId="77777777" w:rsidR="00D638B8" w:rsidRPr="00895CFC" w:rsidRDefault="00D638B8" w:rsidP="00BF2F3E">
      <w:pPr>
        <w:jc w:val="center"/>
        <w:rPr>
          <w:rFonts w:ascii="Arial" w:hAnsi="Arial" w:cs="Arial"/>
          <w:szCs w:val="28"/>
        </w:rPr>
      </w:pPr>
    </w:p>
    <w:p w14:paraId="1F9DF700" w14:textId="0A197705" w:rsidR="00BF2F3E" w:rsidRDefault="00D638B8" w:rsidP="00BF2F3E">
      <w:pPr>
        <w:jc w:val="center"/>
        <w:rPr>
          <w:rFonts w:ascii="Arial" w:hAnsi="Arial" w:cs="Arial"/>
          <w:szCs w:val="28"/>
        </w:rPr>
      </w:pPr>
      <w:r w:rsidRPr="00895CFC">
        <w:rPr>
          <w:rFonts w:ascii="Arial" w:hAnsi="Arial" w:cs="Arial"/>
          <w:szCs w:val="28"/>
        </w:rPr>
        <w:t xml:space="preserve">2019: </w:t>
      </w:r>
      <m:oMath>
        <m:f>
          <m:fPr>
            <m:ctrlPr>
              <w:rPr>
                <w:rFonts w:ascii="Cambria Math" w:hAnsi="Cambria Math" w:cs="Arial"/>
                <w:szCs w:val="28"/>
              </w:rPr>
            </m:ctrlPr>
          </m:fPr>
          <m:num>
            <m:r>
              <m:rPr>
                <m:sty m:val="p"/>
              </m:rPr>
              <w:rPr>
                <w:rFonts w:ascii="Cambria Math" w:hAnsi="Cambria Math" w:cs="Arial"/>
                <w:szCs w:val="28"/>
              </w:rPr>
              <m:t>2303-708</m:t>
            </m:r>
          </m:num>
          <m:den>
            <m:r>
              <m:rPr>
                <m:sty m:val="p"/>
              </m:rPr>
              <w:rPr>
                <w:rFonts w:ascii="Cambria Math" w:hAnsi="Cambria Math" w:cs="Arial"/>
                <w:szCs w:val="28"/>
              </w:rPr>
              <m:t xml:space="preserve">2511   </m:t>
            </m:r>
          </m:den>
        </m:f>
        <m:r>
          <w:rPr>
            <w:rFonts w:ascii="Cambria Math" w:hAnsi="Cambria Math" w:cs="Arial"/>
            <w:szCs w:val="28"/>
          </w:rPr>
          <m:t xml:space="preserve"> </m:t>
        </m:r>
      </m:oMath>
      <w:r w:rsidRPr="00895CFC">
        <w:rPr>
          <w:rFonts w:ascii="Arial" w:hAnsi="Arial" w:cs="Arial"/>
          <w:szCs w:val="28"/>
        </w:rPr>
        <w:t>= 0,63</w:t>
      </w:r>
    </w:p>
    <w:p w14:paraId="0650B001" w14:textId="5EBD4F74" w:rsidR="00D638B8" w:rsidRPr="00895CFC" w:rsidRDefault="00D638B8" w:rsidP="00BF2F3E">
      <w:pPr>
        <w:jc w:val="center"/>
        <w:rPr>
          <w:rFonts w:ascii="Arial" w:hAnsi="Arial" w:cs="Arial"/>
          <w:szCs w:val="28"/>
        </w:rPr>
      </w:pPr>
      <w:r w:rsidRPr="00895CFC">
        <w:rPr>
          <w:rFonts w:ascii="Arial" w:hAnsi="Arial" w:cs="Arial"/>
          <w:szCs w:val="28"/>
        </w:rPr>
        <w:t xml:space="preserve">2018: </w:t>
      </w:r>
      <w:bookmarkStart w:id="12" w:name="_Hlk56154471"/>
      <m:oMath>
        <m:f>
          <m:fPr>
            <m:ctrlPr>
              <w:rPr>
                <w:rFonts w:ascii="Cambria Math" w:hAnsi="Cambria Math" w:cs="Arial"/>
                <w:szCs w:val="28"/>
              </w:rPr>
            </m:ctrlPr>
          </m:fPr>
          <m:num>
            <m:r>
              <m:rPr>
                <m:sty m:val="p"/>
              </m:rPr>
              <w:rPr>
                <w:rFonts w:ascii="Cambria Math" w:hAnsi="Cambria Math" w:cs="Arial"/>
                <w:szCs w:val="28"/>
              </w:rPr>
              <m:t>2355-659</m:t>
            </m:r>
          </m:num>
          <m:den>
            <m:r>
              <m:rPr>
                <m:sty m:val="p"/>
              </m:rPr>
              <w:rPr>
                <w:rFonts w:ascii="Cambria Math" w:hAnsi="Cambria Math" w:cs="Arial"/>
                <w:szCs w:val="28"/>
              </w:rPr>
              <m:t xml:space="preserve">3046   </m:t>
            </m:r>
          </m:den>
        </m:f>
        <m:r>
          <w:rPr>
            <w:rFonts w:ascii="Cambria Math" w:hAnsi="Cambria Math" w:cs="Arial"/>
            <w:szCs w:val="28"/>
          </w:rPr>
          <m:t xml:space="preserve"> </m:t>
        </m:r>
      </m:oMath>
      <w:r w:rsidRPr="00895CFC">
        <w:rPr>
          <w:rFonts w:ascii="Arial" w:hAnsi="Arial" w:cs="Arial"/>
          <w:szCs w:val="28"/>
        </w:rPr>
        <w:t>= 0,55</w:t>
      </w:r>
      <w:bookmarkEnd w:id="12"/>
    </w:p>
    <w:p w14:paraId="607CBE13" w14:textId="77777777" w:rsidR="00B97EE7" w:rsidRPr="00895CFC" w:rsidRDefault="00B97EE7" w:rsidP="009645A6">
      <w:pPr>
        <w:rPr>
          <w:rFonts w:ascii="Arial" w:hAnsi="Arial" w:cs="Arial"/>
          <w:szCs w:val="28"/>
        </w:rPr>
      </w:pPr>
    </w:p>
    <w:p w14:paraId="2C94C315" w14:textId="77777777" w:rsidR="00B97EE7" w:rsidRPr="00895CFC" w:rsidRDefault="00B97EE7" w:rsidP="009645A6">
      <w:pPr>
        <w:rPr>
          <w:rFonts w:ascii="Arial" w:hAnsi="Arial" w:cs="Arial"/>
          <w:b/>
          <w:bCs/>
          <w:szCs w:val="28"/>
        </w:rPr>
      </w:pPr>
      <w:r w:rsidRPr="00895CFC">
        <w:rPr>
          <w:rFonts w:ascii="Arial" w:hAnsi="Arial" w:cs="Arial"/>
          <w:b/>
          <w:bCs/>
          <w:szCs w:val="28"/>
        </w:rPr>
        <w:t xml:space="preserve">FINANCING RATIOS </w:t>
      </w:r>
    </w:p>
    <w:p w14:paraId="620CD0D9" w14:textId="77777777" w:rsidR="00B97EE7" w:rsidRPr="00895CFC" w:rsidRDefault="00B97EE7" w:rsidP="009645A6">
      <w:pPr>
        <w:rPr>
          <w:rFonts w:ascii="Arial" w:hAnsi="Arial" w:cs="Arial"/>
          <w:szCs w:val="28"/>
        </w:rPr>
      </w:pPr>
    </w:p>
    <w:p w14:paraId="20B4F4F8" w14:textId="10554A7F" w:rsidR="00B97EE7" w:rsidRPr="00895CFC" w:rsidRDefault="00B97EE7" w:rsidP="009645A6">
      <w:pPr>
        <w:rPr>
          <w:rFonts w:ascii="Arial" w:hAnsi="Arial" w:cs="Arial"/>
          <w:szCs w:val="28"/>
        </w:rPr>
      </w:pPr>
      <w:r w:rsidRPr="00461BC1">
        <w:rPr>
          <w:rFonts w:ascii="Arial" w:hAnsi="Arial" w:cs="Arial"/>
          <w:szCs w:val="28"/>
        </w:rPr>
        <w:t>Gearing ratios</w:t>
      </w:r>
      <w:r w:rsidR="00461BC1" w:rsidRPr="00461BC1">
        <w:rPr>
          <w:rFonts w:ascii="Arial" w:hAnsi="Arial" w:cs="Arial"/>
          <w:szCs w:val="28"/>
        </w:rPr>
        <w:t>:</w:t>
      </w:r>
      <w:r w:rsidR="00461BC1">
        <w:rPr>
          <w:rFonts w:ascii="Arial" w:hAnsi="Arial" w:cs="Arial"/>
          <w:szCs w:val="28"/>
        </w:rPr>
        <w:t xml:space="preserve"> </w:t>
      </w:r>
      <m:oMath>
        <m:f>
          <m:fPr>
            <m:ctrlPr>
              <w:rPr>
                <w:rFonts w:ascii="Cambria Math" w:hAnsi="Cambria Math" w:cs="Arial"/>
                <w:iCs/>
                <w:szCs w:val="28"/>
              </w:rPr>
            </m:ctrlPr>
          </m:fPr>
          <m:num>
            <m:r>
              <m:rPr>
                <m:sty m:val="p"/>
              </m:rPr>
              <w:rPr>
                <w:rFonts w:ascii="Cambria Math" w:hAnsi="Cambria Math" w:cs="Arial"/>
                <w:szCs w:val="28"/>
              </w:rPr>
              <m:t xml:space="preserve">Debt </m:t>
            </m:r>
          </m:num>
          <m:den>
            <m:r>
              <m:rPr>
                <m:sty m:val="p"/>
              </m:rPr>
              <w:rPr>
                <w:rFonts w:ascii="Cambria Math" w:hAnsi="Cambria Math" w:cs="Arial"/>
                <w:szCs w:val="28"/>
              </w:rPr>
              <m:t>Debt+Equity</m:t>
            </m:r>
          </m:den>
        </m:f>
        <m:r>
          <m:rPr>
            <m:sty m:val="p"/>
          </m:rPr>
          <w:rPr>
            <w:rFonts w:ascii="Cambria Math" w:hAnsi="Cambria Math" w:cs="Arial"/>
            <w:szCs w:val="28"/>
          </w:rPr>
          <m:t>*</m:t>
        </m:r>
        <m:r>
          <w:rPr>
            <w:rFonts w:ascii="Cambria Math" w:hAnsi="Cambria Math" w:cs="Arial"/>
            <w:szCs w:val="28"/>
          </w:rPr>
          <m:t>100%</m:t>
        </m:r>
      </m:oMath>
    </w:p>
    <w:p w14:paraId="5926834B" w14:textId="77777777" w:rsidR="00B97EE7" w:rsidRPr="00895CFC" w:rsidRDefault="00B97EE7" w:rsidP="009645A6">
      <w:pPr>
        <w:rPr>
          <w:rFonts w:ascii="Arial" w:hAnsi="Arial" w:cs="Arial"/>
          <w:szCs w:val="28"/>
        </w:rPr>
      </w:pPr>
    </w:p>
    <w:p w14:paraId="2A403624" w14:textId="7C69DB6A" w:rsidR="00461BC1" w:rsidRDefault="00B02037" w:rsidP="00461BC1">
      <w:pPr>
        <w:jc w:val="center"/>
        <w:rPr>
          <w:rFonts w:ascii="Arial" w:hAnsi="Arial" w:cs="Arial"/>
          <w:szCs w:val="28"/>
        </w:rPr>
      </w:pPr>
      <w:r w:rsidRPr="00895CFC">
        <w:rPr>
          <w:rFonts w:ascii="Arial" w:hAnsi="Arial" w:cs="Arial"/>
          <w:szCs w:val="28"/>
        </w:rPr>
        <w:t xml:space="preserve">2019: </w:t>
      </w:r>
      <m:oMath>
        <m:f>
          <m:fPr>
            <m:ctrlPr>
              <w:rPr>
                <w:rFonts w:ascii="Cambria Math" w:hAnsi="Cambria Math" w:cs="Arial"/>
                <w:szCs w:val="28"/>
              </w:rPr>
            </m:ctrlPr>
          </m:fPr>
          <m:num>
            <m:r>
              <m:rPr>
                <m:sty m:val="p"/>
              </m:rPr>
              <w:rPr>
                <w:rFonts w:ascii="Cambria Math" w:hAnsi="Cambria Math" w:cs="Arial"/>
                <w:szCs w:val="28"/>
              </w:rPr>
              <m:t>4137</m:t>
            </m:r>
          </m:num>
          <m:den>
            <m:r>
              <m:rPr>
                <m:sty m:val="p"/>
              </m:rPr>
              <w:rPr>
                <w:rFonts w:ascii="Cambria Math" w:hAnsi="Cambria Math" w:cs="Arial"/>
                <w:szCs w:val="28"/>
              </w:rPr>
              <m:t xml:space="preserve">4134+3088 </m:t>
            </m:r>
          </m:den>
        </m:f>
        <m:r>
          <w:rPr>
            <w:rFonts w:ascii="Cambria Math" w:hAnsi="Cambria Math" w:cs="Arial"/>
            <w:szCs w:val="28"/>
          </w:rPr>
          <m:t xml:space="preserve">*100% </m:t>
        </m:r>
      </m:oMath>
      <w:r w:rsidRPr="00895CFC">
        <w:rPr>
          <w:rFonts w:ascii="Arial" w:hAnsi="Arial" w:cs="Arial"/>
          <w:szCs w:val="28"/>
        </w:rPr>
        <w:t>= 57,25%</w:t>
      </w:r>
    </w:p>
    <w:p w14:paraId="3587ACBD" w14:textId="041377A2" w:rsidR="009563C9" w:rsidRPr="00895CFC" w:rsidRDefault="00B02037" w:rsidP="00461BC1">
      <w:pPr>
        <w:jc w:val="center"/>
        <w:rPr>
          <w:rFonts w:ascii="Arial" w:hAnsi="Arial" w:cs="Arial"/>
          <w:szCs w:val="28"/>
        </w:rPr>
      </w:pPr>
      <w:r w:rsidRPr="00895CFC">
        <w:rPr>
          <w:rFonts w:ascii="Arial" w:hAnsi="Arial" w:cs="Arial"/>
          <w:szCs w:val="28"/>
        </w:rPr>
        <w:t xml:space="preserve">2018: </w:t>
      </w:r>
      <m:oMath>
        <m:f>
          <m:fPr>
            <m:ctrlPr>
              <w:rPr>
                <w:rFonts w:ascii="Cambria Math" w:hAnsi="Cambria Math" w:cs="Arial"/>
                <w:szCs w:val="28"/>
              </w:rPr>
            </m:ctrlPr>
          </m:fPr>
          <m:num>
            <m:r>
              <m:rPr>
                <m:sty m:val="p"/>
              </m:rPr>
              <w:rPr>
                <w:rFonts w:ascii="Cambria Math" w:hAnsi="Cambria Math" w:cs="Arial"/>
                <w:szCs w:val="28"/>
              </w:rPr>
              <m:t>4129</m:t>
            </m:r>
          </m:num>
          <m:den>
            <m:r>
              <m:rPr>
                <m:sty m:val="p"/>
              </m:rPr>
              <w:rPr>
                <w:rFonts w:ascii="Cambria Math" w:hAnsi="Cambria Math" w:cs="Arial"/>
                <w:szCs w:val="28"/>
              </w:rPr>
              <m:t xml:space="preserve">4129+2913 </m:t>
            </m:r>
          </m:den>
        </m:f>
        <m:r>
          <w:rPr>
            <w:rFonts w:ascii="Cambria Math" w:hAnsi="Cambria Math" w:cs="Arial"/>
            <w:szCs w:val="28"/>
          </w:rPr>
          <m:t xml:space="preserve">*100% </m:t>
        </m:r>
      </m:oMath>
      <w:r w:rsidRPr="00895CFC">
        <w:rPr>
          <w:rFonts w:ascii="Arial" w:hAnsi="Arial" w:cs="Arial"/>
          <w:szCs w:val="28"/>
        </w:rPr>
        <w:t>= 58,6%</w:t>
      </w:r>
    </w:p>
    <w:p w14:paraId="30FA95FE" w14:textId="77777777" w:rsidR="00B02037" w:rsidRPr="00895CFC" w:rsidRDefault="00B02037" w:rsidP="009645A6">
      <w:pPr>
        <w:rPr>
          <w:rFonts w:ascii="Arial" w:hAnsi="Arial" w:cs="Arial"/>
          <w:szCs w:val="28"/>
        </w:rPr>
      </w:pPr>
      <w:r w:rsidRPr="00895CFC">
        <w:rPr>
          <w:rFonts w:ascii="Arial" w:hAnsi="Arial" w:cs="Arial"/>
          <w:szCs w:val="28"/>
        </w:rPr>
        <w:t xml:space="preserve"> </w:t>
      </w:r>
    </w:p>
    <w:p w14:paraId="1859081E" w14:textId="7F12B754" w:rsidR="00B02037" w:rsidRPr="00895CFC" w:rsidRDefault="00B02037" w:rsidP="009645A6">
      <w:pPr>
        <w:rPr>
          <w:rFonts w:ascii="Arial" w:hAnsi="Arial" w:cs="Arial"/>
          <w:szCs w:val="28"/>
        </w:rPr>
      </w:pPr>
      <w:r w:rsidRPr="00461BC1">
        <w:rPr>
          <w:rFonts w:ascii="Arial" w:hAnsi="Arial" w:cs="Arial"/>
          <w:szCs w:val="28"/>
        </w:rPr>
        <w:lastRenderedPageBreak/>
        <w:t>Interest Cover</w:t>
      </w:r>
      <w:r w:rsidR="00461BC1">
        <w:rPr>
          <w:rFonts w:ascii="Arial" w:hAnsi="Arial" w:cs="Arial"/>
          <w:szCs w:val="28"/>
        </w:rPr>
        <w:t xml:space="preserve">: </w:t>
      </w:r>
      <m:oMath>
        <m:r>
          <w:rPr>
            <w:rFonts w:ascii="Cambria Math" w:hAnsi="Cambria Math" w:cs="Arial"/>
            <w:szCs w:val="28"/>
          </w:rPr>
          <m:t xml:space="preserve"> </m:t>
        </m:r>
        <m:f>
          <m:fPr>
            <m:ctrlPr>
              <w:rPr>
                <w:rFonts w:ascii="Cambria Math" w:hAnsi="Cambria Math" w:cs="Arial"/>
                <w:szCs w:val="28"/>
              </w:rPr>
            </m:ctrlPr>
          </m:fPr>
          <m:num>
            <m:r>
              <m:rPr>
                <m:sty m:val="p"/>
              </m:rPr>
              <w:rPr>
                <w:rFonts w:ascii="Cambria Math" w:hAnsi="Cambria Math" w:cs="Arial"/>
                <w:szCs w:val="28"/>
              </w:rPr>
              <m:t xml:space="preserve">Profit before interest </m:t>
            </m:r>
          </m:num>
          <m:den>
            <m:r>
              <m:rPr>
                <m:sty m:val="p"/>
              </m:rPr>
              <w:rPr>
                <w:rFonts w:ascii="Cambria Math" w:hAnsi="Cambria Math" w:cs="Arial"/>
                <w:szCs w:val="28"/>
              </w:rPr>
              <m:t>Interest charges</m:t>
            </m:r>
          </m:den>
        </m:f>
      </m:oMath>
    </w:p>
    <w:p w14:paraId="2A992E62" w14:textId="77777777" w:rsidR="00B02037" w:rsidRPr="00895CFC" w:rsidRDefault="00B02037" w:rsidP="009645A6">
      <w:pPr>
        <w:rPr>
          <w:rFonts w:ascii="Arial" w:hAnsi="Arial" w:cs="Arial"/>
          <w:szCs w:val="28"/>
        </w:rPr>
      </w:pPr>
    </w:p>
    <w:p w14:paraId="601CEAA9" w14:textId="50633A8C" w:rsidR="00461BC1" w:rsidRDefault="00B02037" w:rsidP="00461BC1">
      <w:pPr>
        <w:jc w:val="center"/>
        <w:rPr>
          <w:rFonts w:ascii="Arial" w:hAnsi="Arial" w:cs="Arial"/>
          <w:szCs w:val="28"/>
        </w:rPr>
      </w:pPr>
      <w:r w:rsidRPr="00895CFC">
        <w:rPr>
          <w:rFonts w:ascii="Arial" w:hAnsi="Arial" w:cs="Arial"/>
          <w:szCs w:val="28"/>
        </w:rPr>
        <w:t xml:space="preserve">2019: </w:t>
      </w:r>
      <m:oMath>
        <m:f>
          <m:fPr>
            <m:ctrlPr>
              <w:rPr>
                <w:rFonts w:ascii="Cambria Math" w:hAnsi="Cambria Math" w:cs="Arial"/>
                <w:szCs w:val="28"/>
              </w:rPr>
            </m:ctrlPr>
          </m:fPr>
          <m:num>
            <m:r>
              <m:rPr>
                <m:sty m:val="p"/>
              </m:rPr>
              <w:rPr>
                <w:rFonts w:ascii="Cambria Math" w:hAnsi="Cambria Math" w:cs="Arial"/>
                <w:szCs w:val="28"/>
              </w:rPr>
              <m:t>805</m:t>
            </m:r>
          </m:num>
          <m:den>
            <m:r>
              <m:rPr>
                <m:sty m:val="p"/>
              </m:rPr>
              <w:rPr>
                <w:rFonts w:ascii="Cambria Math" w:hAnsi="Cambria Math" w:cs="Arial"/>
                <w:szCs w:val="28"/>
              </w:rPr>
              <m:t>226</m:t>
            </m:r>
          </m:den>
        </m:f>
        <m:r>
          <w:rPr>
            <w:rFonts w:ascii="Cambria Math" w:hAnsi="Cambria Math" w:cs="Arial"/>
            <w:szCs w:val="28"/>
          </w:rPr>
          <m:t>=3,56</m:t>
        </m:r>
      </m:oMath>
    </w:p>
    <w:p w14:paraId="51952404" w14:textId="30365E23" w:rsidR="006F4653" w:rsidRDefault="006F4653" w:rsidP="00461BC1">
      <w:pPr>
        <w:jc w:val="center"/>
        <w:rPr>
          <w:rFonts w:ascii="Arial" w:hAnsi="Arial" w:cs="Arial"/>
          <w:szCs w:val="28"/>
        </w:rPr>
      </w:pPr>
      <w:r w:rsidRPr="00895CFC">
        <w:rPr>
          <w:rFonts w:ascii="Arial" w:hAnsi="Arial" w:cs="Arial"/>
          <w:szCs w:val="28"/>
        </w:rPr>
        <w:t xml:space="preserve">2018: </w:t>
      </w:r>
      <m:oMath>
        <m:f>
          <m:fPr>
            <m:ctrlPr>
              <w:rPr>
                <w:rFonts w:ascii="Cambria Math" w:hAnsi="Cambria Math" w:cs="Arial"/>
                <w:szCs w:val="28"/>
              </w:rPr>
            </m:ctrlPr>
          </m:fPr>
          <m:num>
            <m:r>
              <m:rPr>
                <m:sty m:val="p"/>
              </m:rPr>
              <w:rPr>
                <w:rFonts w:ascii="Cambria Math" w:hAnsi="Cambria Math" w:cs="Arial"/>
                <w:szCs w:val="28"/>
              </w:rPr>
              <m:t>699</m:t>
            </m:r>
          </m:num>
          <m:den>
            <m:r>
              <m:rPr>
                <m:sty m:val="p"/>
              </m:rPr>
              <w:rPr>
                <w:rFonts w:ascii="Cambria Math" w:hAnsi="Cambria Math" w:cs="Arial"/>
                <w:szCs w:val="28"/>
              </w:rPr>
              <m:t>181</m:t>
            </m:r>
          </m:den>
        </m:f>
        <m:r>
          <w:rPr>
            <w:rFonts w:ascii="Cambria Math" w:hAnsi="Cambria Math" w:cs="Arial"/>
            <w:szCs w:val="28"/>
          </w:rPr>
          <m:t>=3,86</m:t>
        </m:r>
      </m:oMath>
    </w:p>
    <w:p w14:paraId="30C62B13" w14:textId="3D6F40E2" w:rsidR="008B7DAF" w:rsidRDefault="008B7DAF" w:rsidP="00461BC1">
      <w:pPr>
        <w:jc w:val="center"/>
        <w:rPr>
          <w:rFonts w:ascii="Arial" w:hAnsi="Arial" w:cs="Arial"/>
          <w:szCs w:val="28"/>
        </w:rPr>
      </w:pPr>
    </w:p>
    <w:p w14:paraId="72A2E2F4" w14:textId="66721541" w:rsidR="00801653" w:rsidRDefault="008B7DAF" w:rsidP="008B7DAF">
      <w:pPr>
        <w:rPr>
          <w:rFonts w:ascii="Arial" w:hAnsi="Arial" w:cs="Arial"/>
          <w:b/>
          <w:bCs/>
          <w:szCs w:val="28"/>
        </w:rPr>
      </w:pPr>
      <w:r w:rsidRPr="008B7DAF">
        <w:rPr>
          <w:rFonts w:ascii="Arial" w:hAnsi="Arial" w:cs="Arial"/>
          <w:b/>
          <w:bCs/>
          <w:szCs w:val="28"/>
        </w:rPr>
        <w:t xml:space="preserve">b) </w:t>
      </w:r>
      <w:r w:rsidRPr="008B7DAF">
        <w:rPr>
          <w:rFonts w:ascii="Arial" w:hAnsi="Arial" w:cs="Arial"/>
          <w:b/>
          <w:bCs/>
          <w:szCs w:val="28"/>
        </w:rPr>
        <w:t>Using the information in the financial statements and the ratios you have calculated, comment on the financial performance and position of Chocco plc.</w:t>
      </w:r>
    </w:p>
    <w:p w14:paraId="25A5DA43" w14:textId="34A02D4F" w:rsidR="008B7DAF" w:rsidRDefault="008B7DAF" w:rsidP="008B7DAF">
      <w:pPr>
        <w:rPr>
          <w:rFonts w:ascii="Arial" w:hAnsi="Arial" w:cs="Arial"/>
          <w:b/>
          <w:bCs/>
          <w:szCs w:val="28"/>
        </w:rPr>
      </w:pPr>
    </w:p>
    <w:p w14:paraId="7FF70B42" w14:textId="52A62CA6" w:rsidR="008B7DAF" w:rsidRPr="008B7DAF" w:rsidRDefault="008B7DAF" w:rsidP="008B7DAF">
      <w:pPr>
        <w:rPr>
          <w:rFonts w:ascii="Arial" w:hAnsi="Arial" w:cs="Arial"/>
          <w:szCs w:val="28"/>
        </w:rPr>
      </w:pPr>
      <w:r w:rsidRPr="008B7DAF">
        <w:rPr>
          <w:rFonts w:ascii="Arial" w:hAnsi="Arial" w:cs="Arial"/>
          <w:szCs w:val="28"/>
        </w:rPr>
        <w:t>Regarding the return on capital employed it is notice that in the year 2018 the percentage resulted to about 9,92% and accordingly in the year 2019 it was about 11,14%. As such, there is a high return market by the company, which shows that there is a positive outcome notice. The earnings before interest and taxes resulted in an amount of about 699 in the year 2018 and 805 for the year 2019. Hence, this has resulted in showing there is a positive outcome marked by the company ascertaining positive results.</w:t>
      </w:r>
    </w:p>
    <w:p w14:paraId="4C0BAB47" w14:textId="079C5DB7" w:rsidR="008B7DAF" w:rsidRPr="008B7DAF" w:rsidRDefault="008B7DAF" w:rsidP="008B7DAF">
      <w:pPr>
        <w:rPr>
          <w:rFonts w:ascii="Arial" w:hAnsi="Arial" w:cs="Arial"/>
          <w:szCs w:val="28"/>
        </w:rPr>
      </w:pPr>
      <w:r w:rsidRPr="008B7DAF">
        <w:rPr>
          <w:rFonts w:ascii="Arial" w:hAnsi="Arial" w:cs="Arial"/>
          <w:szCs w:val="28"/>
        </w:rPr>
        <w:t>The total gross profit margin resulted in about 51,93% where showing the entity to achieve positive growth in the gross profit. However, in the case of the ear 2019, the gross profit margin resulted in about 51,98% an increase in the amount from the previous year (Wadhwa,2019). Thus the business resulted in marking a positive growth in the profitability resulting in the business to mark sustainable effectiveness. Besides, sales and revenue of Chocco Plc in both year 2018 and 2019 resulted in showing an increase in the amount ascertaining positive business outcome.</w:t>
      </w:r>
    </w:p>
    <w:p w14:paraId="37FD7105" w14:textId="27398294" w:rsidR="008B7DAF" w:rsidRDefault="008B7DAF" w:rsidP="008B7DAF">
      <w:pPr>
        <w:rPr>
          <w:rFonts w:ascii="Arial" w:hAnsi="Arial" w:cs="Arial"/>
          <w:szCs w:val="28"/>
        </w:rPr>
      </w:pPr>
      <w:r w:rsidRPr="008B7DAF">
        <w:rPr>
          <w:rFonts w:ascii="Arial" w:hAnsi="Arial" w:cs="Arial"/>
          <w:szCs w:val="28"/>
        </w:rPr>
        <w:t xml:space="preserve">As per the above calculation debtor`s days means the company is quickly getting paid. From the above table regarding the debtor’s days, the business in the year 2018 resulted in marking 72 days an increase in a </w:t>
      </w:r>
      <w:r w:rsidRPr="008B7DAF">
        <w:rPr>
          <w:rFonts w:ascii="Arial" w:hAnsi="Arial" w:cs="Arial"/>
          <w:szCs w:val="28"/>
        </w:rPr>
        <w:lastRenderedPageBreak/>
        <w:t>time period where it is getting paid over the market. However, for the year 2019, the time period decreased to about 67 days. Henceforth, Chocco Plc in the year 2019 shows to being paid quickly, resulting in a positive outcome.</w:t>
      </w:r>
    </w:p>
    <w:p w14:paraId="6453364A" w14:textId="33B201EA" w:rsidR="008B7DAF" w:rsidRDefault="00F42658" w:rsidP="008B7DAF">
      <w:pPr>
        <w:rPr>
          <w:rFonts w:ascii="Arial" w:hAnsi="Arial" w:cs="Arial"/>
          <w:szCs w:val="28"/>
        </w:rPr>
      </w:pPr>
      <w:r w:rsidRPr="00F42658">
        <w:rPr>
          <w:rFonts w:ascii="Arial" w:hAnsi="Arial" w:cs="Arial"/>
          <w:szCs w:val="28"/>
        </w:rPr>
        <w:t xml:space="preserve"> </w:t>
      </w:r>
      <w:r w:rsidRPr="00F42658">
        <w:rPr>
          <w:rFonts w:ascii="Arial" w:hAnsi="Arial" w:cs="Arial"/>
          <w:szCs w:val="28"/>
        </w:rPr>
        <w:t xml:space="preserve">Regarding asset turnover ratio it is noticed that in the year 2018 it was about £0.63 and accordingly in the year 2019 it resulted in about an increase in the amount of about £0.69. </w:t>
      </w:r>
      <w:r w:rsidRPr="00F42658">
        <w:rPr>
          <w:rFonts w:ascii="Arial" w:hAnsi="Arial" w:cs="Arial"/>
          <w:szCs w:val="28"/>
        </w:rPr>
        <w:t>Thus,</w:t>
      </w:r>
      <w:r w:rsidRPr="00F42658">
        <w:rPr>
          <w:rFonts w:ascii="Arial" w:hAnsi="Arial" w:cs="Arial"/>
          <w:szCs w:val="28"/>
        </w:rPr>
        <w:t xml:space="preserve"> the efficiency of the company shows there is an increase in the amount and shows the company resulted in positive growth in the asset. Hence, Chocco Plc shows positive growth in its asset development and such shows a positive outcome to the entity (Zainudin, and Hashim, 2016). As such, there is sustainable effectiveness the company shows ascertaining internal development. Revenue of the entity marked an effective development and as such, resulted in showing positive outcomes. In 2018 revenue marked by the entity is about £6</w:t>
      </w:r>
      <w:r w:rsidR="00161D15">
        <w:rPr>
          <w:rFonts w:ascii="Arial" w:hAnsi="Arial" w:cs="Arial"/>
          <w:szCs w:val="28"/>
        </w:rPr>
        <w:t>,</w:t>
      </w:r>
      <w:r w:rsidRPr="00F42658">
        <w:rPr>
          <w:rFonts w:ascii="Arial" w:hAnsi="Arial" w:cs="Arial"/>
          <w:szCs w:val="28"/>
        </w:rPr>
        <w:t>441 and in the year 2019, it was about £6</w:t>
      </w:r>
      <w:r w:rsidR="00161D15">
        <w:rPr>
          <w:rFonts w:ascii="Arial" w:hAnsi="Arial" w:cs="Arial"/>
          <w:szCs w:val="28"/>
        </w:rPr>
        <w:t>,</w:t>
      </w:r>
      <w:r w:rsidRPr="00F42658">
        <w:rPr>
          <w:rFonts w:ascii="Arial" w:hAnsi="Arial" w:cs="Arial"/>
          <w:szCs w:val="28"/>
        </w:rPr>
        <w:t>738</w:t>
      </w:r>
      <w:r>
        <w:rPr>
          <w:rFonts w:ascii="Arial" w:hAnsi="Arial" w:cs="Arial"/>
          <w:szCs w:val="28"/>
        </w:rPr>
        <w:t>.</w:t>
      </w:r>
    </w:p>
    <w:p w14:paraId="0996681A" w14:textId="655BDCD9" w:rsidR="00F42658" w:rsidRPr="00F42658" w:rsidRDefault="00F42658" w:rsidP="008B7DAF">
      <w:pPr>
        <w:rPr>
          <w:rFonts w:ascii="Arial" w:hAnsi="Arial" w:cs="Arial"/>
          <w:szCs w:val="28"/>
        </w:rPr>
      </w:pPr>
      <w:r>
        <w:rPr>
          <w:rFonts w:ascii="Arial" w:hAnsi="Arial" w:cs="Arial"/>
          <w:szCs w:val="28"/>
        </w:rPr>
        <w:t>The company resulted in generating higher sales from its assets which helps to improve the business sales effectively.</w:t>
      </w:r>
    </w:p>
    <w:p w14:paraId="79CF34C9" w14:textId="1D28EF71" w:rsidR="008B7DAF" w:rsidRDefault="008B7DAF" w:rsidP="008B7DAF">
      <w:pPr>
        <w:rPr>
          <w:rFonts w:ascii="Arial" w:hAnsi="Arial" w:cs="Arial"/>
          <w:b/>
          <w:bCs/>
          <w:szCs w:val="28"/>
        </w:rPr>
      </w:pPr>
    </w:p>
    <w:p w14:paraId="46769599" w14:textId="4E55D65D" w:rsidR="008B7DAF" w:rsidRDefault="008B7DAF" w:rsidP="008B7DAF">
      <w:pPr>
        <w:rPr>
          <w:rFonts w:ascii="Arial" w:hAnsi="Arial" w:cs="Arial"/>
          <w:b/>
          <w:bCs/>
          <w:szCs w:val="28"/>
        </w:rPr>
      </w:pPr>
    </w:p>
    <w:p w14:paraId="4E0D8813" w14:textId="782A1605" w:rsidR="008B7DAF" w:rsidRDefault="008B7DAF" w:rsidP="008B7DAF">
      <w:pPr>
        <w:rPr>
          <w:rFonts w:ascii="Arial" w:hAnsi="Arial" w:cs="Arial"/>
          <w:b/>
          <w:bCs/>
          <w:szCs w:val="28"/>
        </w:rPr>
      </w:pPr>
    </w:p>
    <w:p w14:paraId="019BA4D9" w14:textId="4B0FC304" w:rsidR="008B7DAF" w:rsidRDefault="008B7DAF" w:rsidP="008B7DAF">
      <w:pPr>
        <w:rPr>
          <w:rFonts w:ascii="Arial" w:hAnsi="Arial" w:cs="Arial"/>
          <w:b/>
          <w:bCs/>
          <w:szCs w:val="28"/>
        </w:rPr>
      </w:pPr>
    </w:p>
    <w:p w14:paraId="36B95469" w14:textId="7EE80AEB" w:rsidR="008B7DAF" w:rsidRDefault="008B7DAF" w:rsidP="008B7DAF">
      <w:pPr>
        <w:rPr>
          <w:rFonts w:ascii="Arial" w:hAnsi="Arial" w:cs="Arial"/>
          <w:b/>
          <w:bCs/>
          <w:szCs w:val="28"/>
        </w:rPr>
      </w:pPr>
    </w:p>
    <w:p w14:paraId="26F7E437" w14:textId="0EFADBCA" w:rsidR="008B7DAF" w:rsidRDefault="008B7DAF" w:rsidP="008B7DAF">
      <w:pPr>
        <w:rPr>
          <w:rFonts w:ascii="Arial" w:hAnsi="Arial" w:cs="Arial"/>
          <w:b/>
          <w:bCs/>
          <w:szCs w:val="28"/>
        </w:rPr>
      </w:pPr>
    </w:p>
    <w:p w14:paraId="48CE84A3" w14:textId="35C33A28" w:rsidR="008B7DAF" w:rsidRDefault="008B7DAF" w:rsidP="008B7DAF">
      <w:pPr>
        <w:rPr>
          <w:rFonts w:ascii="Arial" w:hAnsi="Arial" w:cs="Arial"/>
          <w:b/>
          <w:bCs/>
          <w:szCs w:val="28"/>
        </w:rPr>
      </w:pPr>
    </w:p>
    <w:p w14:paraId="1D9ADB50" w14:textId="58DC4A2D" w:rsidR="008B7DAF" w:rsidRDefault="008B7DAF" w:rsidP="008B7DAF">
      <w:pPr>
        <w:rPr>
          <w:rFonts w:ascii="Arial" w:hAnsi="Arial" w:cs="Arial"/>
          <w:b/>
          <w:bCs/>
          <w:szCs w:val="28"/>
        </w:rPr>
      </w:pPr>
    </w:p>
    <w:p w14:paraId="16169071" w14:textId="7AB00EB2" w:rsidR="008B7DAF" w:rsidRDefault="008B7DAF" w:rsidP="008B7DAF">
      <w:pPr>
        <w:rPr>
          <w:rFonts w:ascii="Arial" w:hAnsi="Arial" w:cs="Arial"/>
          <w:b/>
          <w:bCs/>
          <w:szCs w:val="28"/>
        </w:rPr>
      </w:pPr>
    </w:p>
    <w:p w14:paraId="4F30C616" w14:textId="1D2C2AE9" w:rsidR="008B7DAF" w:rsidRDefault="008B7DAF" w:rsidP="008B7DAF">
      <w:pPr>
        <w:rPr>
          <w:rFonts w:ascii="Arial" w:hAnsi="Arial" w:cs="Arial"/>
          <w:b/>
          <w:bCs/>
          <w:szCs w:val="28"/>
        </w:rPr>
      </w:pPr>
    </w:p>
    <w:p w14:paraId="4276FC38" w14:textId="69B6C66F" w:rsidR="008B7DAF" w:rsidRDefault="008B7DAF" w:rsidP="008B7DAF">
      <w:pPr>
        <w:rPr>
          <w:rFonts w:ascii="Arial" w:hAnsi="Arial" w:cs="Arial"/>
          <w:b/>
          <w:bCs/>
          <w:szCs w:val="28"/>
        </w:rPr>
      </w:pPr>
    </w:p>
    <w:p w14:paraId="7F18C573" w14:textId="745BB932" w:rsidR="008B7DAF" w:rsidRDefault="008B7DAF" w:rsidP="008B7DAF">
      <w:pPr>
        <w:rPr>
          <w:rFonts w:ascii="Arial" w:hAnsi="Arial" w:cs="Arial"/>
          <w:b/>
          <w:bCs/>
          <w:szCs w:val="28"/>
        </w:rPr>
      </w:pPr>
    </w:p>
    <w:p w14:paraId="4CBEC49A" w14:textId="31C55BD3" w:rsidR="0025434E" w:rsidRPr="00895CFC" w:rsidRDefault="00FE13CE" w:rsidP="009645A6">
      <w:pPr>
        <w:pStyle w:val="Heading1"/>
        <w:rPr>
          <w:rFonts w:ascii="Arial" w:hAnsi="Arial" w:cs="Arial"/>
          <w:szCs w:val="28"/>
        </w:rPr>
      </w:pPr>
      <w:r w:rsidRPr="00895CFC">
        <w:rPr>
          <w:rFonts w:ascii="Arial" w:hAnsi="Arial" w:cs="Arial"/>
          <w:szCs w:val="28"/>
        </w:rPr>
        <w:lastRenderedPageBreak/>
        <w:t>References</w:t>
      </w:r>
      <w:bookmarkEnd w:id="2"/>
    </w:p>
    <w:p w14:paraId="4D892588" w14:textId="77777777" w:rsidR="0025434E" w:rsidRPr="00895CFC" w:rsidRDefault="0025434E" w:rsidP="009645A6">
      <w:pPr>
        <w:rPr>
          <w:rFonts w:ascii="Arial" w:hAnsi="Arial" w:cs="Arial"/>
          <w:szCs w:val="28"/>
        </w:rPr>
      </w:pPr>
    </w:p>
    <w:p w14:paraId="65D296AA" w14:textId="752E1855" w:rsidR="00163568" w:rsidRPr="00161D15" w:rsidRDefault="00163568" w:rsidP="00161D15">
      <w:pPr>
        <w:pStyle w:val="ListParagraph"/>
        <w:numPr>
          <w:ilvl w:val="0"/>
          <w:numId w:val="4"/>
        </w:numPr>
        <w:rPr>
          <w:rFonts w:ascii="Arial" w:hAnsi="Arial" w:cs="Arial"/>
          <w:szCs w:val="28"/>
        </w:rPr>
      </w:pPr>
      <w:r w:rsidRPr="00895CFC">
        <w:rPr>
          <w:rFonts w:ascii="Arial" w:hAnsi="Arial" w:cs="Arial"/>
          <w:szCs w:val="28"/>
          <w:shd w:val="clear" w:color="auto" w:fill="FFFFFF"/>
        </w:rPr>
        <w:t xml:space="preserve">Accounting tools, 2017  Financial statement (online) </w:t>
      </w:r>
      <w:r w:rsidRPr="00895CFC">
        <w:rPr>
          <w:rFonts w:ascii="Arial" w:hAnsi="Arial" w:cs="Arial"/>
          <w:i/>
          <w:szCs w:val="28"/>
          <w:shd w:val="clear" w:color="auto" w:fill="FFFFFF"/>
        </w:rPr>
        <w:t xml:space="preserve">Accounting tools </w:t>
      </w:r>
      <w:r w:rsidRPr="00895CFC">
        <w:rPr>
          <w:rFonts w:ascii="Arial" w:hAnsi="Arial" w:cs="Arial"/>
          <w:szCs w:val="28"/>
          <w:shd w:val="clear" w:color="auto" w:fill="FFFFFF"/>
        </w:rPr>
        <w:t xml:space="preserve">Available at: </w:t>
      </w:r>
      <w:hyperlink r:id="rId9" w:history="1">
        <w:r w:rsidRPr="00895CFC">
          <w:rPr>
            <w:rStyle w:val="Hyperlink"/>
            <w:rFonts w:ascii="Arial" w:hAnsi="Arial" w:cs="Arial"/>
            <w:szCs w:val="28"/>
            <w:shd w:val="clear" w:color="auto" w:fill="FFFFFF"/>
          </w:rPr>
          <w:t>https://www.accountingtools.com/articles/2017/5/10/financial-statements</w:t>
        </w:r>
      </w:hyperlink>
      <w:r w:rsidRPr="00895CFC">
        <w:rPr>
          <w:rFonts w:ascii="Arial" w:hAnsi="Arial" w:cs="Arial"/>
          <w:szCs w:val="28"/>
          <w:shd w:val="clear" w:color="auto" w:fill="FFFFFF"/>
        </w:rPr>
        <w:t xml:space="preserve"> [Accessed 9 November 2020].</w:t>
      </w:r>
    </w:p>
    <w:p w14:paraId="7DB6E968" w14:textId="1F016A48" w:rsidR="00163568" w:rsidRPr="00161D15" w:rsidRDefault="00163568" w:rsidP="00161D15">
      <w:pPr>
        <w:pStyle w:val="ListParagraph"/>
        <w:numPr>
          <w:ilvl w:val="0"/>
          <w:numId w:val="4"/>
        </w:numPr>
        <w:rPr>
          <w:rFonts w:ascii="Arial" w:hAnsi="Arial" w:cs="Arial"/>
          <w:szCs w:val="28"/>
        </w:rPr>
      </w:pPr>
      <w:r w:rsidRPr="00895CFC">
        <w:rPr>
          <w:rFonts w:ascii="Arial" w:hAnsi="Arial" w:cs="Arial"/>
          <w:szCs w:val="28"/>
          <w:shd w:val="clear" w:color="auto" w:fill="FFFFFF"/>
        </w:rPr>
        <w:t>F. Brigham, E., 2016. </w:t>
      </w:r>
      <w:r w:rsidRPr="00895CFC">
        <w:rPr>
          <w:rFonts w:ascii="Arial" w:hAnsi="Arial" w:cs="Arial"/>
          <w:i/>
          <w:iCs/>
          <w:szCs w:val="28"/>
          <w:shd w:val="clear" w:color="auto" w:fill="FFFFFF"/>
        </w:rPr>
        <w:t>Financial Management</w:t>
      </w:r>
      <w:r w:rsidRPr="00895CFC">
        <w:rPr>
          <w:rFonts w:ascii="Arial" w:hAnsi="Arial" w:cs="Arial"/>
          <w:szCs w:val="28"/>
          <w:shd w:val="clear" w:color="auto" w:fill="FFFFFF"/>
        </w:rPr>
        <w:t>. 15th ed. CENGAGE Learning Custom Publishing.</w:t>
      </w:r>
    </w:p>
    <w:p w14:paraId="3DD35DAC" w14:textId="0A5134F4" w:rsidR="00163568" w:rsidRPr="00161D15" w:rsidRDefault="00163568" w:rsidP="00161D15">
      <w:pPr>
        <w:pStyle w:val="ListParagraph"/>
        <w:numPr>
          <w:ilvl w:val="0"/>
          <w:numId w:val="4"/>
        </w:numPr>
        <w:rPr>
          <w:rFonts w:ascii="Arial" w:hAnsi="Arial" w:cs="Arial"/>
          <w:szCs w:val="28"/>
        </w:rPr>
      </w:pPr>
      <w:r w:rsidRPr="00161D15">
        <w:rPr>
          <w:rFonts w:ascii="Arial" w:hAnsi="Arial" w:cs="Arial"/>
          <w:szCs w:val="28"/>
          <w:shd w:val="clear" w:color="auto" w:fill="FFFFFF"/>
        </w:rPr>
        <w:t>Phillips, F., Libby, R. and Libby, P., 2018. </w:t>
      </w:r>
      <w:r w:rsidRPr="00161D15">
        <w:rPr>
          <w:rFonts w:ascii="Arial" w:hAnsi="Arial" w:cs="Arial"/>
          <w:i/>
          <w:iCs/>
          <w:szCs w:val="28"/>
          <w:shd w:val="clear" w:color="auto" w:fill="FFFFFF"/>
        </w:rPr>
        <w:t>Fundamentals Of Financial Accounting</w:t>
      </w:r>
      <w:r w:rsidRPr="00161D15">
        <w:rPr>
          <w:rFonts w:ascii="Arial" w:hAnsi="Arial" w:cs="Arial"/>
          <w:szCs w:val="28"/>
          <w:shd w:val="clear" w:color="auto" w:fill="FFFFFF"/>
        </w:rPr>
        <w:t>. 6th ed. McGraw-Hill Higher Education.</w:t>
      </w:r>
    </w:p>
    <w:p w14:paraId="53CB46FF" w14:textId="5B9B3521" w:rsidR="0010338E" w:rsidRPr="00161D15" w:rsidRDefault="0010338E" w:rsidP="0010338E">
      <w:pPr>
        <w:pStyle w:val="ListParagraph"/>
        <w:numPr>
          <w:ilvl w:val="0"/>
          <w:numId w:val="4"/>
        </w:numPr>
        <w:rPr>
          <w:rFonts w:ascii="Arial" w:hAnsi="Arial" w:cs="Arial"/>
          <w:szCs w:val="28"/>
        </w:rPr>
      </w:pPr>
      <w:r w:rsidRPr="00161D15">
        <w:rPr>
          <w:rFonts w:ascii="Arial" w:hAnsi="Arial" w:cs="Arial"/>
          <w:szCs w:val="28"/>
        </w:rPr>
        <w:t>Lessambo, F.I., 2018. Analysis of the Statement of Income. In Financial Statements (pp. 149-157). Palgrave Macmillan: London.</w:t>
      </w:r>
    </w:p>
    <w:p w14:paraId="6C521C09" w14:textId="4F0043A6" w:rsidR="0010338E" w:rsidRPr="00161D15" w:rsidRDefault="0010338E" w:rsidP="0010338E">
      <w:pPr>
        <w:pStyle w:val="ListParagraph"/>
        <w:numPr>
          <w:ilvl w:val="0"/>
          <w:numId w:val="4"/>
        </w:numPr>
        <w:rPr>
          <w:rFonts w:ascii="Arial" w:hAnsi="Arial" w:cs="Arial"/>
          <w:szCs w:val="28"/>
        </w:rPr>
      </w:pPr>
      <w:r w:rsidRPr="00161D15">
        <w:rPr>
          <w:rFonts w:ascii="Arial" w:hAnsi="Arial" w:cs="Arial"/>
          <w:szCs w:val="28"/>
        </w:rPr>
        <w:t>Wadhwa, B., 2019. Financial ratios: The precarious core of fundamental analysis. Frontiers Journal of Accounting and Business Research, 1(1), pp.33-35.</w:t>
      </w:r>
    </w:p>
    <w:p w14:paraId="583028BF" w14:textId="46F5C738" w:rsidR="00161D15" w:rsidRPr="00161D15" w:rsidRDefault="00161D15" w:rsidP="0010338E">
      <w:pPr>
        <w:pStyle w:val="ListParagraph"/>
        <w:numPr>
          <w:ilvl w:val="0"/>
          <w:numId w:val="4"/>
        </w:numPr>
        <w:rPr>
          <w:rFonts w:ascii="Arial" w:hAnsi="Arial" w:cs="Arial"/>
          <w:szCs w:val="28"/>
        </w:rPr>
      </w:pPr>
      <w:r w:rsidRPr="00161D15">
        <w:rPr>
          <w:rFonts w:ascii="Arial" w:hAnsi="Arial" w:cs="Arial"/>
          <w:szCs w:val="28"/>
        </w:rPr>
        <w:t>Zainudin, E.F. and Hashim, H.A., 2016. Detecting fraudulent financial reporting using financial ratio. Journal of Financial Reporting and Accounting.</w:t>
      </w:r>
    </w:p>
    <w:p w14:paraId="70BD6559" w14:textId="77777777" w:rsidR="008C0C91" w:rsidRPr="00895CFC" w:rsidRDefault="008C0C91" w:rsidP="009645A6">
      <w:pPr>
        <w:rPr>
          <w:rFonts w:ascii="Arial" w:hAnsi="Arial" w:cs="Arial"/>
          <w:szCs w:val="28"/>
        </w:rPr>
      </w:pPr>
    </w:p>
    <w:p w14:paraId="2CE60DAE" w14:textId="77777777" w:rsidR="008C0C91" w:rsidRPr="00895CFC" w:rsidRDefault="008C0C91" w:rsidP="009645A6">
      <w:pPr>
        <w:rPr>
          <w:rFonts w:ascii="Arial" w:hAnsi="Arial" w:cs="Arial"/>
          <w:szCs w:val="28"/>
        </w:rPr>
      </w:pPr>
    </w:p>
    <w:p w14:paraId="10A799EA" w14:textId="77777777" w:rsidR="008C0C91" w:rsidRPr="00895CFC" w:rsidRDefault="008C0C91" w:rsidP="009645A6">
      <w:pPr>
        <w:rPr>
          <w:rFonts w:ascii="Arial" w:hAnsi="Arial" w:cs="Arial"/>
          <w:szCs w:val="28"/>
        </w:rPr>
      </w:pPr>
    </w:p>
    <w:p w14:paraId="08C86759" w14:textId="77777777" w:rsidR="008C0C91" w:rsidRPr="00895CFC" w:rsidRDefault="008C0C91" w:rsidP="009645A6">
      <w:pPr>
        <w:rPr>
          <w:rFonts w:ascii="Arial" w:hAnsi="Arial" w:cs="Arial"/>
          <w:szCs w:val="28"/>
        </w:rPr>
      </w:pPr>
    </w:p>
    <w:p w14:paraId="0B3183CC" w14:textId="77777777" w:rsidR="008C0C91" w:rsidRPr="00895CFC" w:rsidRDefault="008C0C91" w:rsidP="009645A6">
      <w:pPr>
        <w:rPr>
          <w:rFonts w:ascii="Arial" w:hAnsi="Arial" w:cs="Arial"/>
          <w:szCs w:val="28"/>
        </w:rPr>
      </w:pPr>
    </w:p>
    <w:p w14:paraId="0599E103" w14:textId="77777777" w:rsidR="008C0C91" w:rsidRPr="00895CFC" w:rsidRDefault="008C0C91" w:rsidP="008C0C91">
      <w:pPr>
        <w:jc w:val="left"/>
        <w:rPr>
          <w:rFonts w:ascii="Arial" w:hAnsi="Arial" w:cs="Arial"/>
          <w:szCs w:val="28"/>
        </w:rPr>
      </w:pPr>
    </w:p>
    <w:sectPr w:rsidR="008C0C91" w:rsidRPr="00895CFC" w:rsidSect="00ED2B26">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78157" w14:textId="77777777" w:rsidR="00806514" w:rsidRDefault="00806514" w:rsidP="0025434E">
      <w:pPr>
        <w:spacing w:line="240" w:lineRule="auto"/>
      </w:pPr>
      <w:r>
        <w:separator/>
      </w:r>
    </w:p>
  </w:endnote>
  <w:endnote w:type="continuationSeparator" w:id="0">
    <w:p w14:paraId="2E5447AD" w14:textId="77777777" w:rsidR="00806514" w:rsidRDefault="00806514" w:rsidP="00254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C0201" w14:textId="77777777" w:rsidR="00F53457" w:rsidRDefault="00F53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052353"/>
      <w:docPartObj>
        <w:docPartGallery w:val="Page Numbers (Bottom of Page)"/>
        <w:docPartUnique/>
      </w:docPartObj>
    </w:sdtPr>
    <w:sdtEndPr>
      <w:rPr>
        <w:noProof/>
      </w:rPr>
    </w:sdtEndPr>
    <w:sdtContent>
      <w:p w14:paraId="3660EE5C" w14:textId="77777777" w:rsidR="00F53457" w:rsidRDefault="00F534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A5227A" w14:textId="77777777" w:rsidR="00F53457" w:rsidRDefault="00F534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F5DC9" w14:textId="77777777" w:rsidR="00F53457" w:rsidRDefault="00F53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69464" w14:textId="77777777" w:rsidR="00806514" w:rsidRDefault="00806514" w:rsidP="0025434E">
      <w:pPr>
        <w:spacing w:line="240" w:lineRule="auto"/>
      </w:pPr>
      <w:r>
        <w:separator/>
      </w:r>
    </w:p>
  </w:footnote>
  <w:footnote w:type="continuationSeparator" w:id="0">
    <w:p w14:paraId="7513280C" w14:textId="77777777" w:rsidR="00806514" w:rsidRDefault="00806514" w:rsidP="002543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ACFC1" w14:textId="77777777" w:rsidR="00F53457" w:rsidRDefault="00F53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60730" w14:textId="77777777" w:rsidR="00F53457" w:rsidRDefault="00F534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DBA08" w14:textId="77777777" w:rsidR="00F53457" w:rsidRDefault="00F534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33941"/>
    <w:multiLevelType w:val="hybridMultilevel"/>
    <w:tmpl w:val="53EAC0E8"/>
    <w:lvl w:ilvl="0" w:tplc="E9343030">
      <w:start w:val="1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EF51E8"/>
    <w:multiLevelType w:val="multilevel"/>
    <w:tmpl w:val="EF34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B227B"/>
    <w:multiLevelType w:val="hybridMultilevel"/>
    <w:tmpl w:val="DFAA2C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8328A0"/>
    <w:multiLevelType w:val="hybridMultilevel"/>
    <w:tmpl w:val="84C26E8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0F6900"/>
    <w:multiLevelType w:val="multilevel"/>
    <w:tmpl w:val="EBB4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E7112D"/>
    <w:multiLevelType w:val="hybridMultilevel"/>
    <w:tmpl w:val="5E626A90"/>
    <w:lvl w:ilvl="0" w:tplc="E9343030">
      <w:start w:val="18"/>
      <w:numFmt w:val="bullet"/>
      <w:lvlText w:val="-"/>
      <w:lvlJc w:val="left"/>
      <w:pPr>
        <w:ind w:left="1485" w:hanging="360"/>
      </w:pPr>
      <w:rPr>
        <w:rFonts w:ascii="Arial" w:eastAsiaTheme="minorHAnsi" w:hAnsi="Arial" w:cs="Aria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6" w15:restartNumberingAfterBreak="0">
    <w:nsid w:val="30056C58"/>
    <w:multiLevelType w:val="hybridMultilevel"/>
    <w:tmpl w:val="BE507510"/>
    <w:lvl w:ilvl="0" w:tplc="7E7CF8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CF4205"/>
    <w:multiLevelType w:val="hybridMultilevel"/>
    <w:tmpl w:val="F0BE3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D53EC"/>
    <w:multiLevelType w:val="hybridMultilevel"/>
    <w:tmpl w:val="80A6F93E"/>
    <w:lvl w:ilvl="0" w:tplc="E9343030">
      <w:start w:val="18"/>
      <w:numFmt w:val="bullet"/>
      <w:lvlText w:val="-"/>
      <w:lvlJc w:val="left"/>
      <w:pPr>
        <w:ind w:left="1425" w:hanging="360"/>
      </w:pPr>
      <w:rPr>
        <w:rFonts w:ascii="Arial" w:eastAsiaTheme="minorHAnsi" w:hAnsi="Arial" w:cs="Aria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9" w15:restartNumberingAfterBreak="0">
    <w:nsid w:val="392A3D55"/>
    <w:multiLevelType w:val="hybridMultilevel"/>
    <w:tmpl w:val="BF965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843DA9"/>
    <w:multiLevelType w:val="hybridMultilevel"/>
    <w:tmpl w:val="344225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5C1D83"/>
    <w:multiLevelType w:val="hybridMultilevel"/>
    <w:tmpl w:val="B9B256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135B30"/>
    <w:multiLevelType w:val="hybridMultilevel"/>
    <w:tmpl w:val="BF965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AE09D4"/>
    <w:multiLevelType w:val="hybridMultilevel"/>
    <w:tmpl w:val="C95677E6"/>
    <w:lvl w:ilvl="0" w:tplc="9B00F02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12"/>
  </w:num>
  <w:num w:numId="3">
    <w:abstractNumId w:val="13"/>
  </w:num>
  <w:num w:numId="4">
    <w:abstractNumId w:val="2"/>
  </w:num>
  <w:num w:numId="5">
    <w:abstractNumId w:val="9"/>
  </w:num>
  <w:num w:numId="6">
    <w:abstractNumId w:val="10"/>
  </w:num>
  <w:num w:numId="7">
    <w:abstractNumId w:val="6"/>
  </w:num>
  <w:num w:numId="8">
    <w:abstractNumId w:val="7"/>
  </w:num>
  <w:num w:numId="9">
    <w:abstractNumId w:val="3"/>
  </w:num>
  <w:num w:numId="10">
    <w:abstractNumId w:val="8"/>
  </w:num>
  <w:num w:numId="11">
    <w:abstractNumId w:val="0"/>
  </w:num>
  <w:num w:numId="12">
    <w:abstractNumId w:val="5"/>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9B7"/>
    <w:rsid w:val="0000366C"/>
    <w:rsid w:val="00011141"/>
    <w:rsid w:val="000119B4"/>
    <w:rsid w:val="00024FC3"/>
    <w:rsid w:val="00027801"/>
    <w:rsid w:val="0004164F"/>
    <w:rsid w:val="000553C3"/>
    <w:rsid w:val="00073A15"/>
    <w:rsid w:val="00091B8C"/>
    <w:rsid w:val="000A7B70"/>
    <w:rsid w:val="000D5902"/>
    <w:rsid w:val="0010338E"/>
    <w:rsid w:val="00161D15"/>
    <w:rsid w:val="00163568"/>
    <w:rsid w:val="00165B95"/>
    <w:rsid w:val="00187793"/>
    <w:rsid w:val="001D0947"/>
    <w:rsid w:val="001D2AFD"/>
    <w:rsid w:val="001F42B2"/>
    <w:rsid w:val="00216CD2"/>
    <w:rsid w:val="00221DE1"/>
    <w:rsid w:val="00244787"/>
    <w:rsid w:val="002470DF"/>
    <w:rsid w:val="0025434E"/>
    <w:rsid w:val="002546F6"/>
    <w:rsid w:val="002A367F"/>
    <w:rsid w:val="002B66A2"/>
    <w:rsid w:val="002F0628"/>
    <w:rsid w:val="0032017D"/>
    <w:rsid w:val="00343781"/>
    <w:rsid w:val="0037007E"/>
    <w:rsid w:val="00385143"/>
    <w:rsid w:val="003A7ECA"/>
    <w:rsid w:val="003E29B7"/>
    <w:rsid w:val="00414858"/>
    <w:rsid w:val="004243A2"/>
    <w:rsid w:val="00453934"/>
    <w:rsid w:val="00461BC1"/>
    <w:rsid w:val="004930FD"/>
    <w:rsid w:val="005169E8"/>
    <w:rsid w:val="0052416C"/>
    <w:rsid w:val="00540D9E"/>
    <w:rsid w:val="00583689"/>
    <w:rsid w:val="00585797"/>
    <w:rsid w:val="005938FE"/>
    <w:rsid w:val="005D41F2"/>
    <w:rsid w:val="005E1B88"/>
    <w:rsid w:val="005F1D65"/>
    <w:rsid w:val="00617E26"/>
    <w:rsid w:val="0065482A"/>
    <w:rsid w:val="00686D48"/>
    <w:rsid w:val="006938FB"/>
    <w:rsid w:val="006B6146"/>
    <w:rsid w:val="006D1C48"/>
    <w:rsid w:val="006E04BB"/>
    <w:rsid w:val="006F4653"/>
    <w:rsid w:val="00731B79"/>
    <w:rsid w:val="0073528D"/>
    <w:rsid w:val="00772343"/>
    <w:rsid w:val="007A490F"/>
    <w:rsid w:val="007A5DF0"/>
    <w:rsid w:val="007C1867"/>
    <w:rsid w:val="007E0E6A"/>
    <w:rsid w:val="007F4ED1"/>
    <w:rsid w:val="00801653"/>
    <w:rsid w:val="00806514"/>
    <w:rsid w:val="00852BB6"/>
    <w:rsid w:val="00872212"/>
    <w:rsid w:val="00895CFC"/>
    <w:rsid w:val="008B7DAF"/>
    <w:rsid w:val="008C0C91"/>
    <w:rsid w:val="008F094C"/>
    <w:rsid w:val="00905571"/>
    <w:rsid w:val="00927EF3"/>
    <w:rsid w:val="00945CF4"/>
    <w:rsid w:val="009563C9"/>
    <w:rsid w:val="009645A6"/>
    <w:rsid w:val="00984EC7"/>
    <w:rsid w:val="009B522A"/>
    <w:rsid w:val="009B54BB"/>
    <w:rsid w:val="009C191B"/>
    <w:rsid w:val="00A1505C"/>
    <w:rsid w:val="00A21C1D"/>
    <w:rsid w:val="00A861F6"/>
    <w:rsid w:val="00A9363C"/>
    <w:rsid w:val="00AC516C"/>
    <w:rsid w:val="00B02037"/>
    <w:rsid w:val="00B02A81"/>
    <w:rsid w:val="00B24BCA"/>
    <w:rsid w:val="00B507AE"/>
    <w:rsid w:val="00B91C06"/>
    <w:rsid w:val="00B97EE7"/>
    <w:rsid w:val="00BA5C90"/>
    <w:rsid w:val="00BD5908"/>
    <w:rsid w:val="00BF2F3E"/>
    <w:rsid w:val="00BF6489"/>
    <w:rsid w:val="00C2566E"/>
    <w:rsid w:val="00C80138"/>
    <w:rsid w:val="00CA4D4F"/>
    <w:rsid w:val="00CE2E8F"/>
    <w:rsid w:val="00D067DE"/>
    <w:rsid w:val="00D41F3C"/>
    <w:rsid w:val="00D638B8"/>
    <w:rsid w:val="00DA5208"/>
    <w:rsid w:val="00DB437F"/>
    <w:rsid w:val="00DD3BEB"/>
    <w:rsid w:val="00E466FD"/>
    <w:rsid w:val="00EA46AF"/>
    <w:rsid w:val="00EA5BE8"/>
    <w:rsid w:val="00ED2B26"/>
    <w:rsid w:val="00F05291"/>
    <w:rsid w:val="00F07CB4"/>
    <w:rsid w:val="00F225B3"/>
    <w:rsid w:val="00F42658"/>
    <w:rsid w:val="00F53457"/>
    <w:rsid w:val="00FB5393"/>
    <w:rsid w:val="00FC1E16"/>
    <w:rsid w:val="00FD2E81"/>
    <w:rsid w:val="00FE1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1D98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8"/>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D65"/>
    <w:pPr>
      <w:spacing w:line="360" w:lineRule="auto"/>
      <w:jc w:val="both"/>
    </w:pPr>
  </w:style>
  <w:style w:type="paragraph" w:styleId="Heading1">
    <w:name w:val="heading 1"/>
    <w:basedOn w:val="Normal"/>
    <w:next w:val="Normal"/>
    <w:link w:val="Heading1Char"/>
    <w:uiPriority w:val="9"/>
    <w:qFormat/>
    <w:rsid w:val="00216CD2"/>
    <w:pPr>
      <w:keepNext/>
      <w:keepLines/>
      <w:spacing w:before="240"/>
      <w:outlineLvl w:val="0"/>
    </w:pPr>
    <w:rPr>
      <w:rFonts w:eastAsiaTheme="majorEastAsia" w:cstheme="majorBidi"/>
      <w:b/>
      <w:color w:val="000000" w:themeColor="text1"/>
    </w:rPr>
  </w:style>
  <w:style w:type="paragraph" w:styleId="Heading2">
    <w:name w:val="heading 2"/>
    <w:basedOn w:val="Normal"/>
    <w:next w:val="Normal"/>
    <w:link w:val="Heading2Char"/>
    <w:uiPriority w:val="9"/>
    <w:semiHidden/>
    <w:unhideWhenUsed/>
    <w:qFormat/>
    <w:rsid w:val="0002780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027801"/>
    <w:pPr>
      <w:keepNext/>
      <w:keepLines/>
      <w:spacing w:before="40"/>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27801"/>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027801"/>
    <w:rPr>
      <w:rFonts w:ascii="Times New Roman" w:eastAsiaTheme="majorEastAsia" w:hAnsi="Times New Roman" w:cstheme="majorBidi"/>
    </w:rPr>
  </w:style>
  <w:style w:type="character" w:customStyle="1" w:styleId="Heading1Char">
    <w:name w:val="Heading 1 Char"/>
    <w:basedOn w:val="DefaultParagraphFont"/>
    <w:link w:val="Heading1"/>
    <w:uiPriority w:val="9"/>
    <w:rsid w:val="00216CD2"/>
    <w:rPr>
      <w:rFonts w:ascii="Times New Roman" w:eastAsiaTheme="majorEastAsia" w:hAnsi="Times New Roman" w:cstheme="majorBidi"/>
      <w:b/>
      <w:color w:val="000000" w:themeColor="text1"/>
      <w:sz w:val="28"/>
      <w:szCs w:val="32"/>
    </w:rPr>
  </w:style>
  <w:style w:type="paragraph" w:styleId="NormalWeb">
    <w:name w:val="Normal (Web)"/>
    <w:basedOn w:val="Normal"/>
    <w:uiPriority w:val="99"/>
    <w:unhideWhenUsed/>
    <w:rsid w:val="003E29B7"/>
    <w:pPr>
      <w:spacing w:before="100" w:beforeAutospacing="1" w:after="100" w:afterAutospacing="1" w:line="240" w:lineRule="auto"/>
      <w:jc w:val="left"/>
    </w:pPr>
  </w:style>
  <w:style w:type="paragraph" w:styleId="Title">
    <w:name w:val="Title"/>
    <w:basedOn w:val="Normal"/>
    <w:next w:val="Normal"/>
    <w:link w:val="TitleChar"/>
    <w:uiPriority w:val="10"/>
    <w:qFormat/>
    <w:rsid w:val="003E29B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9B7"/>
    <w:rPr>
      <w:rFonts w:asciiTheme="majorHAnsi" w:eastAsiaTheme="majorEastAsia" w:hAnsiTheme="majorHAnsi" w:cstheme="majorBidi"/>
      <w:spacing w:val="-10"/>
      <w:kern w:val="28"/>
      <w:sz w:val="56"/>
      <w:szCs w:val="56"/>
      <w:lang w:val="en-IN"/>
    </w:rPr>
  </w:style>
  <w:style w:type="paragraph" w:styleId="TOCHeading">
    <w:name w:val="TOC Heading"/>
    <w:basedOn w:val="Heading1"/>
    <w:next w:val="Normal"/>
    <w:uiPriority w:val="39"/>
    <w:unhideWhenUsed/>
    <w:qFormat/>
    <w:rsid w:val="003E29B7"/>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3E29B7"/>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3E29B7"/>
    <w:rPr>
      <w:color w:val="0563C1" w:themeColor="hyperlink"/>
      <w:u w:val="single"/>
    </w:rPr>
  </w:style>
  <w:style w:type="paragraph" w:styleId="TOC2">
    <w:name w:val="toc 2"/>
    <w:basedOn w:val="Normal"/>
    <w:next w:val="Normal"/>
    <w:autoRedefine/>
    <w:uiPriority w:val="39"/>
    <w:semiHidden/>
    <w:unhideWhenUsed/>
    <w:rsid w:val="003E29B7"/>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E29B7"/>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E29B7"/>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E29B7"/>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E29B7"/>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E29B7"/>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E29B7"/>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E29B7"/>
    <w:pPr>
      <w:ind w:left="1920"/>
      <w:jc w:val="left"/>
    </w:pPr>
    <w:rPr>
      <w:rFonts w:asciiTheme="minorHAnsi" w:hAnsiTheme="minorHAnsi" w:cstheme="minorHAnsi"/>
      <w:sz w:val="20"/>
      <w:szCs w:val="20"/>
    </w:rPr>
  </w:style>
  <w:style w:type="paragraph" w:styleId="ListParagraph">
    <w:name w:val="List Paragraph"/>
    <w:basedOn w:val="Normal"/>
    <w:uiPriority w:val="34"/>
    <w:qFormat/>
    <w:rsid w:val="00BA5C90"/>
    <w:pPr>
      <w:ind w:left="720"/>
      <w:contextualSpacing/>
    </w:pPr>
  </w:style>
  <w:style w:type="character" w:customStyle="1" w:styleId="UnresolvedMention1">
    <w:name w:val="Unresolved Mention1"/>
    <w:basedOn w:val="DefaultParagraphFont"/>
    <w:uiPriority w:val="99"/>
    <w:rsid w:val="00FB5393"/>
    <w:rPr>
      <w:color w:val="605E5C"/>
      <w:shd w:val="clear" w:color="auto" w:fill="E1DFDD"/>
    </w:rPr>
  </w:style>
  <w:style w:type="paragraph" w:styleId="Header">
    <w:name w:val="header"/>
    <w:basedOn w:val="Normal"/>
    <w:link w:val="HeaderChar"/>
    <w:uiPriority w:val="99"/>
    <w:unhideWhenUsed/>
    <w:rsid w:val="0025434E"/>
    <w:pPr>
      <w:tabs>
        <w:tab w:val="center" w:pos="4680"/>
        <w:tab w:val="right" w:pos="9360"/>
      </w:tabs>
      <w:spacing w:line="240" w:lineRule="auto"/>
    </w:pPr>
  </w:style>
  <w:style w:type="character" w:customStyle="1" w:styleId="HeaderChar">
    <w:name w:val="Header Char"/>
    <w:basedOn w:val="DefaultParagraphFont"/>
    <w:link w:val="Header"/>
    <w:uiPriority w:val="99"/>
    <w:rsid w:val="0025434E"/>
    <w:rPr>
      <w:rFonts w:ascii="Times New Roman" w:hAnsi="Times New Roman" w:cs="Times New Roman"/>
      <w:lang w:val="en-IN"/>
    </w:rPr>
  </w:style>
  <w:style w:type="paragraph" w:styleId="Footer">
    <w:name w:val="footer"/>
    <w:basedOn w:val="Normal"/>
    <w:link w:val="FooterChar"/>
    <w:uiPriority w:val="99"/>
    <w:unhideWhenUsed/>
    <w:rsid w:val="0025434E"/>
    <w:pPr>
      <w:tabs>
        <w:tab w:val="center" w:pos="4680"/>
        <w:tab w:val="right" w:pos="9360"/>
      </w:tabs>
      <w:spacing w:line="240" w:lineRule="auto"/>
    </w:pPr>
  </w:style>
  <w:style w:type="character" w:customStyle="1" w:styleId="FooterChar">
    <w:name w:val="Footer Char"/>
    <w:basedOn w:val="DefaultParagraphFont"/>
    <w:link w:val="Footer"/>
    <w:uiPriority w:val="99"/>
    <w:rsid w:val="0025434E"/>
    <w:rPr>
      <w:rFonts w:ascii="Times New Roman" w:hAnsi="Times New Roman" w:cs="Times New Roman"/>
      <w:lang w:val="en-IN"/>
    </w:rPr>
  </w:style>
  <w:style w:type="paragraph" w:customStyle="1" w:styleId="Default">
    <w:name w:val="Default"/>
    <w:rsid w:val="007A490F"/>
    <w:pPr>
      <w:autoSpaceDE w:val="0"/>
      <w:autoSpaceDN w:val="0"/>
      <w:adjustRightInd w:val="0"/>
    </w:pPr>
    <w:rPr>
      <w:rFonts w:ascii="Arial" w:hAnsi="Arial" w:cs="Arial"/>
    </w:rPr>
  </w:style>
  <w:style w:type="character" w:styleId="PlaceholderText">
    <w:name w:val="Placeholder Text"/>
    <w:basedOn w:val="DefaultParagraphFont"/>
    <w:uiPriority w:val="99"/>
    <w:semiHidden/>
    <w:rsid w:val="0073528D"/>
    <w:rPr>
      <w:color w:val="808080"/>
    </w:rPr>
  </w:style>
  <w:style w:type="table" w:styleId="TableGrid">
    <w:name w:val="Table Grid"/>
    <w:basedOn w:val="TableNormal"/>
    <w:uiPriority w:val="59"/>
    <w:rsid w:val="008C0C91"/>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1745">
      <w:bodyDiv w:val="1"/>
      <w:marLeft w:val="0"/>
      <w:marRight w:val="0"/>
      <w:marTop w:val="0"/>
      <w:marBottom w:val="0"/>
      <w:divBdr>
        <w:top w:val="none" w:sz="0" w:space="0" w:color="auto"/>
        <w:left w:val="none" w:sz="0" w:space="0" w:color="auto"/>
        <w:bottom w:val="none" w:sz="0" w:space="0" w:color="auto"/>
        <w:right w:val="none" w:sz="0" w:space="0" w:color="auto"/>
      </w:divBdr>
    </w:div>
    <w:div w:id="44917979">
      <w:bodyDiv w:val="1"/>
      <w:marLeft w:val="0"/>
      <w:marRight w:val="0"/>
      <w:marTop w:val="0"/>
      <w:marBottom w:val="0"/>
      <w:divBdr>
        <w:top w:val="none" w:sz="0" w:space="0" w:color="auto"/>
        <w:left w:val="none" w:sz="0" w:space="0" w:color="auto"/>
        <w:bottom w:val="none" w:sz="0" w:space="0" w:color="auto"/>
        <w:right w:val="none" w:sz="0" w:space="0" w:color="auto"/>
      </w:divBdr>
    </w:div>
    <w:div w:id="305747798">
      <w:bodyDiv w:val="1"/>
      <w:marLeft w:val="0"/>
      <w:marRight w:val="0"/>
      <w:marTop w:val="0"/>
      <w:marBottom w:val="0"/>
      <w:divBdr>
        <w:top w:val="none" w:sz="0" w:space="0" w:color="auto"/>
        <w:left w:val="none" w:sz="0" w:space="0" w:color="auto"/>
        <w:bottom w:val="none" w:sz="0" w:space="0" w:color="auto"/>
        <w:right w:val="none" w:sz="0" w:space="0" w:color="auto"/>
      </w:divBdr>
    </w:div>
    <w:div w:id="415245037">
      <w:bodyDiv w:val="1"/>
      <w:marLeft w:val="0"/>
      <w:marRight w:val="0"/>
      <w:marTop w:val="0"/>
      <w:marBottom w:val="0"/>
      <w:divBdr>
        <w:top w:val="none" w:sz="0" w:space="0" w:color="auto"/>
        <w:left w:val="none" w:sz="0" w:space="0" w:color="auto"/>
        <w:bottom w:val="none" w:sz="0" w:space="0" w:color="auto"/>
        <w:right w:val="none" w:sz="0" w:space="0" w:color="auto"/>
      </w:divBdr>
    </w:div>
    <w:div w:id="460878899">
      <w:bodyDiv w:val="1"/>
      <w:marLeft w:val="0"/>
      <w:marRight w:val="0"/>
      <w:marTop w:val="0"/>
      <w:marBottom w:val="0"/>
      <w:divBdr>
        <w:top w:val="none" w:sz="0" w:space="0" w:color="auto"/>
        <w:left w:val="none" w:sz="0" w:space="0" w:color="auto"/>
        <w:bottom w:val="none" w:sz="0" w:space="0" w:color="auto"/>
        <w:right w:val="none" w:sz="0" w:space="0" w:color="auto"/>
      </w:divBdr>
    </w:div>
    <w:div w:id="630867990">
      <w:bodyDiv w:val="1"/>
      <w:marLeft w:val="0"/>
      <w:marRight w:val="0"/>
      <w:marTop w:val="0"/>
      <w:marBottom w:val="0"/>
      <w:divBdr>
        <w:top w:val="none" w:sz="0" w:space="0" w:color="auto"/>
        <w:left w:val="none" w:sz="0" w:space="0" w:color="auto"/>
        <w:bottom w:val="none" w:sz="0" w:space="0" w:color="auto"/>
        <w:right w:val="none" w:sz="0" w:space="0" w:color="auto"/>
      </w:divBdr>
    </w:div>
    <w:div w:id="705522023">
      <w:bodyDiv w:val="1"/>
      <w:marLeft w:val="0"/>
      <w:marRight w:val="0"/>
      <w:marTop w:val="0"/>
      <w:marBottom w:val="0"/>
      <w:divBdr>
        <w:top w:val="none" w:sz="0" w:space="0" w:color="auto"/>
        <w:left w:val="none" w:sz="0" w:space="0" w:color="auto"/>
        <w:bottom w:val="none" w:sz="0" w:space="0" w:color="auto"/>
        <w:right w:val="none" w:sz="0" w:space="0" w:color="auto"/>
      </w:divBdr>
      <w:divsChild>
        <w:div w:id="1942909664">
          <w:marLeft w:val="0"/>
          <w:marRight w:val="0"/>
          <w:marTop w:val="0"/>
          <w:marBottom w:val="0"/>
          <w:divBdr>
            <w:top w:val="none" w:sz="0" w:space="0" w:color="auto"/>
            <w:left w:val="none" w:sz="0" w:space="0" w:color="auto"/>
            <w:bottom w:val="none" w:sz="0" w:space="0" w:color="auto"/>
            <w:right w:val="none" w:sz="0" w:space="0" w:color="auto"/>
          </w:divBdr>
          <w:divsChild>
            <w:div w:id="1549683213">
              <w:marLeft w:val="0"/>
              <w:marRight w:val="0"/>
              <w:marTop w:val="0"/>
              <w:marBottom w:val="0"/>
              <w:divBdr>
                <w:top w:val="none" w:sz="0" w:space="0" w:color="auto"/>
                <w:left w:val="none" w:sz="0" w:space="0" w:color="auto"/>
                <w:bottom w:val="none" w:sz="0" w:space="0" w:color="auto"/>
                <w:right w:val="none" w:sz="0" w:space="0" w:color="auto"/>
              </w:divBdr>
              <w:divsChild>
                <w:div w:id="213811011">
                  <w:marLeft w:val="0"/>
                  <w:marRight w:val="0"/>
                  <w:marTop w:val="0"/>
                  <w:marBottom w:val="0"/>
                  <w:divBdr>
                    <w:top w:val="none" w:sz="0" w:space="0" w:color="auto"/>
                    <w:left w:val="none" w:sz="0" w:space="0" w:color="auto"/>
                    <w:bottom w:val="none" w:sz="0" w:space="0" w:color="auto"/>
                    <w:right w:val="none" w:sz="0" w:space="0" w:color="auto"/>
                  </w:divBdr>
                  <w:divsChild>
                    <w:div w:id="18877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135488">
      <w:bodyDiv w:val="1"/>
      <w:marLeft w:val="0"/>
      <w:marRight w:val="0"/>
      <w:marTop w:val="0"/>
      <w:marBottom w:val="0"/>
      <w:divBdr>
        <w:top w:val="none" w:sz="0" w:space="0" w:color="auto"/>
        <w:left w:val="none" w:sz="0" w:space="0" w:color="auto"/>
        <w:bottom w:val="none" w:sz="0" w:space="0" w:color="auto"/>
        <w:right w:val="none" w:sz="0" w:space="0" w:color="auto"/>
      </w:divBdr>
      <w:divsChild>
        <w:div w:id="423695079">
          <w:marLeft w:val="0"/>
          <w:marRight w:val="0"/>
          <w:marTop w:val="0"/>
          <w:marBottom w:val="0"/>
          <w:divBdr>
            <w:top w:val="none" w:sz="0" w:space="0" w:color="auto"/>
            <w:left w:val="none" w:sz="0" w:space="0" w:color="auto"/>
            <w:bottom w:val="none" w:sz="0" w:space="0" w:color="auto"/>
            <w:right w:val="none" w:sz="0" w:space="0" w:color="auto"/>
          </w:divBdr>
          <w:divsChild>
            <w:div w:id="904871511">
              <w:marLeft w:val="0"/>
              <w:marRight w:val="0"/>
              <w:marTop w:val="0"/>
              <w:marBottom w:val="0"/>
              <w:divBdr>
                <w:top w:val="none" w:sz="0" w:space="0" w:color="auto"/>
                <w:left w:val="none" w:sz="0" w:space="0" w:color="auto"/>
                <w:bottom w:val="none" w:sz="0" w:space="0" w:color="auto"/>
                <w:right w:val="none" w:sz="0" w:space="0" w:color="auto"/>
              </w:divBdr>
              <w:divsChild>
                <w:div w:id="1700858235">
                  <w:marLeft w:val="0"/>
                  <w:marRight w:val="0"/>
                  <w:marTop w:val="0"/>
                  <w:marBottom w:val="0"/>
                  <w:divBdr>
                    <w:top w:val="none" w:sz="0" w:space="0" w:color="auto"/>
                    <w:left w:val="none" w:sz="0" w:space="0" w:color="auto"/>
                    <w:bottom w:val="none" w:sz="0" w:space="0" w:color="auto"/>
                    <w:right w:val="none" w:sz="0" w:space="0" w:color="auto"/>
                  </w:divBdr>
                  <w:divsChild>
                    <w:div w:id="7058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994470">
      <w:bodyDiv w:val="1"/>
      <w:marLeft w:val="0"/>
      <w:marRight w:val="0"/>
      <w:marTop w:val="0"/>
      <w:marBottom w:val="0"/>
      <w:divBdr>
        <w:top w:val="none" w:sz="0" w:space="0" w:color="auto"/>
        <w:left w:val="none" w:sz="0" w:space="0" w:color="auto"/>
        <w:bottom w:val="none" w:sz="0" w:space="0" w:color="auto"/>
        <w:right w:val="none" w:sz="0" w:space="0" w:color="auto"/>
      </w:divBdr>
      <w:divsChild>
        <w:div w:id="455220347">
          <w:marLeft w:val="0"/>
          <w:marRight w:val="0"/>
          <w:marTop w:val="0"/>
          <w:marBottom w:val="0"/>
          <w:divBdr>
            <w:top w:val="none" w:sz="0" w:space="0" w:color="auto"/>
            <w:left w:val="none" w:sz="0" w:space="0" w:color="auto"/>
            <w:bottom w:val="none" w:sz="0" w:space="0" w:color="auto"/>
            <w:right w:val="none" w:sz="0" w:space="0" w:color="auto"/>
          </w:divBdr>
        </w:div>
        <w:div w:id="487524615">
          <w:marLeft w:val="0"/>
          <w:marRight w:val="0"/>
          <w:marTop w:val="0"/>
          <w:marBottom w:val="0"/>
          <w:divBdr>
            <w:top w:val="none" w:sz="0" w:space="0" w:color="auto"/>
            <w:left w:val="none" w:sz="0" w:space="0" w:color="auto"/>
            <w:bottom w:val="none" w:sz="0" w:space="0" w:color="auto"/>
            <w:right w:val="none" w:sz="0" w:space="0" w:color="auto"/>
          </w:divBdr>
        </w:div>
        <w:div w:id="1604264971">
          <w:marLeft w:val="0"/>
          <w:marRight w:val="0"/>
          <w:marTop w:val="0"/>
          <w:marBottom w:val="0"/>
          <w:divBdr>
            <w:top w:val="none" w:sz="0" w:space="0" w:color="auto"/>
            <w:left w:val="none" w:sz="0" w:space="0" w:color="auto"/>
            <w:bottom w:val="none" w:sz="0" w:space="0" w:color="auto"/>
            <w:right w:val="none" w:sz="0" w:space="0" w:color="auto"/>
          </w:divBdr>
        </w:div>
        <w:div w:id="1271353605">
          <w:marLeft w:val="0"/>
          <w:marRight w:val="0"/>
          <w:marTop w:val="0"/>
          <w:marBottom w:val="0"/>
          <w:divBdr>
            <w:top w:val="none" w:sz="0" w:space="0" w:color="auto"/>
            <w:left w:val="none" w:sz="0" w:space="0" w:color="auto"/>
            <w:bottom w:val="none" w:sz="0" w:space="0" w:color="auto"/>
            <w:right w:val="none" w:sz="0" w:space="0" w:color="auto"/>
          </w:divBdr>
        </w:div>
        <w:div w:id="1125076148">
          <w:marLeft w:val="0"/>
          <w:marRight w:val="0"/>
          <w:marTop w:val="0"/>
          <w:marBottom w:val="0"/>
          <w:divBdr>
            <w:top w:val="none" w:sz="0" w:space="0" w:color="auto"/>
            <w:left w:val="none" w:sz="0" w:space="0" w:color="auto"/>
            <w:bottom w:val="none" w:sz="0" w:space="0" w:color="auto"/>
            <w:right w:val="none" w:sz="0" w:space="0" w:color="auto"/>
          </w:divBdr>
        </w:div>
        <w:div w:id="789666451">
          <w:marLeft w:val="0"/>
          <w:marRight w:val="0"/>
          <w:marTop w:val="0"/>
          <w:marBottom w:val="0"/>
          <w:divBdr>
            <w:top w:val="none" w:sz="0" w:space="0" w:color="auto"/>
            <w:left w:val="none" w:sz="0" w:space="0" w:color="auto"/>
            <w:bottom w:val="none" w:sz="0" w:space="0" w:color="auto"/>
            <w:right w:val="none" w:sz="0" w:space="0" w:color="auto"/>
          </w:divBdr>
        </w:div>
      </w:divsChild>
    </w:div>
    <w:div w:id="889808533">
      <w:bodyDiv w:val="1"/>
      <w:marLeft w:val="0"/>
      <w:marRight w:val="0"/>
      <w:marTop w:val="0"/>
      <w:marBottom w:val="0"/>
      <w:divBdr>
        <w:top w:val="none" w:sz="0" w:space="0" w:color="auto"/>
        <w:left w:val="none" w:sz="0" w:space="0" w:color="auto"/>
        <w:bottom w:val="none" w:sz="0" w:space="0" w:color="auto"/>
        <w:right w:val="none" w:sz="0" w:space="0" w:color="auto"/>
      </w:divBdr>
    </w:div>
    <w:div w:id="931470237">
      <w:bodyDiv w:val="1"/>
      <w:marLeft w:val="0"/>
      <w:marRight w:val="0"/>
      <w:marTop w:val="0"/>
      <w:marBottom w:val="0"/>
      <w:divBdr>
        <w:top w:val="none" w:sz="0" w:space="0" w:color="auto"/>
        <w:left w:val="none" w:sz="0" w:space="0" w:color="auto"/>
        <w:bottom w:val="none" w:sz="0" w:space="0" w:color="auto"/>
        <w:right w:val="none" w:sz="0" w:space="0" w:color="auto"/>
      </w:divBdr>
    </w:div>
    <w:div w:id="960189003">
      <w:bodyDiv w:val="1"/>
      <w:marLeft w:val="0"/>
      <w:marRight w:val="0"/>
      <w:marTop w:val="0"/>
      <w:marBottom w:val="0"/>
      <w:divBdr>
        <w:top w:val="none" w:sz="0" w:space="0" w:color="auto"/>
        <w:left w:val="none" w:sz="0" w:space="0" w:color="auto"/>
        <w:bottom w:val="none" w:sz="0" w:space="0" w:color="auto"/>
        <w:right w:val="none" w:sz="0" w:space="0" w:color="auto"/>
      </w:divBdr>
    </w:div>
    <w:div w:id="1040319646">
      <w:bodyDiv w:val="1"/>
      <w:marLeft w:val="0"/>
      <w:marRight w:val="0"/>
      <w:marTop w:val="0"/>
      <w:marBottom w:val="0"/>
      <w:divBdr>
        <w:top w:val="none" w:sz="0" w:space="0" w:color="auto"/>
        <w:left w:val="none" w:sz="0" w:space="0" w:color="auto"/>
        <w:bottom w:val="none" w:sz="0" w:space="0" w:color="auto"/>
        <w:right w:val="none" w:sz="0" w:space="0" w:color="auto"/>
      </w:divBdr>
    </w:div>
    <w:div w:id="1160384931">
      <w:bodyDiv w:val="1"/>
      <w:marLeft w:val="0"/>
      <w:marRight w:val="0"/>
      <w:marTop w:val="0"/>
      <w:marBottom w:val="0"/>
      <w:divBdr>
        <w:top w:val="none" w:sz="0" w:space="0" w:color="auto"/>
        <w:left w:val="none" w:sz="0" w:space="0" w:color="auto"/>
        <w:bottom w:val="none" w:sz="0" w:space="0" w:color="auto"/>
        <w:right w:val="none" w:sz="0" w:space="0" w:color="auto"/>
      </w:divBdr>
    </w:div>
    <w:div w:id="1174999682">
      <w:bodyDiv w:val="1"/>
      <w:marLeft w:val="0"/>
      <w:marRight w:val="0"/>
      <w:marTop w:val="0"/>
      <w:marBottom w:val="0"/>
      <w:divBdr>
        <w:top w:val="none" w:sz="0" w:space="0" w:color="auto"/>
        <w:left w:val="none" w:sz="0" w:space="0" w:color="auto"/>
        <w:bottom w:val="none" w:sz="0" w:space="0" w:color="auto"/>
        <w:right w:val="none" w:sz="0" w:space="0" w:color="auto"/>
      </w:divBdr>
    </w:div>
    <w:div w:id="1207572139">
      <w:bodyDiv w:val="1"/>
      <w:marLeft w:val="0"/>
      <w:marRight w:val="0"/>
      <w:marTop w:val="0"/>
      <w:marBottom w:val="0"/>
      <w:divBdr>
        <w:top w:val="none" w:sz="0" w:space="0" w:color="auto"/>
        <w:left w:val="none" w:sz="0" w:space="0" w:color="auto"/>
        <w:bottom w:val="none" w:sz="0" w:space="0" w:color="auto"/>
        <w:right w:val="none" w:sz="0" w:space="0" w:color="auto"/>
      </w:divBdr>
    </w:div>
    <w:div w:id="1211770305">
      <w:bodyDiv w:val="1"/>
      <w:marLeft w:val="0"/>
      <w:marRight w:val="0"/>
      <w:marTop w:val="0"/>
      <w:marBottom w:val="0"/>
      <w:divBdr>
        <w:top w:val="none" w:sz="0" w:space="0" w:color="auto"/>
        <w:left w:val="none" w:sz="0" w:space="0" w:color="auto"/>
        <w:bottom w:val="none" w:sz="0" w:space="0" w:color="auto"/>
        <w:right w:val="none" w:sz="0" w:space="0" w:color="auto"/>
      </w:divBdr>
      <w:divsChild>
        <w:div w:id="1774737826">
          <w:marLeft w:val="0"/>
          <w:marRight w:val="0"/>
          <w:marTop w:val="0"/>
          <w:marBottom w:val="0"/>
          <w:divBdr>
            <w:top w:val="none" w:sz="0" w:space="0" w:color="auto"/>
            <w:left w:val="none" w:sz="0" w:space="0" w:color="auto"/>
            <w:bottom w:val="none" w:sz="0" w:space="0" w:color="auto"/>
            <w:right w:val="none" w:sz="0" w:space="0" w:color="auto"/>
          </w:divBdr>
          <w:divsChild>
            <w:div w:id="1542857590">
              <w:marLeft w:val="0"/>
              <w:marRight w:val="0"/>
              <w:marTop w:val="0"/>
              <w:marBottom w:val="0"/>
              <w:divBdr>
                <w:top w:val="none" w:sz="0" w:space="0" w:color="auto"/>
                <w:left w:val="none" w:sz="0" w:space="0" w:color="auto"/>
                <w:bottom w:val="none" w:sz="0" w:space="0" w:color="auto"/>
                <w:right w:val="none" w:sz="0" w:space="0" w:color="auto"/>
              </w:divBdr>
              <w:divsChild>
                <w:div w:id="1901744880">
                  <w:marLeft w:val="0"/>
                  <w:marRight w:val="0"/>
                  <w:marTop w:val="0"/>
                  <w:marBottom w:val="0"/>
                  <w:divBdr>
                    <w:top w:val="none" w:sz="0" w:space="0" w:color="auto"/>
                    <w:left w:val="none" w:sz="0" w:space="0" w:color="auto"/>
                    <w:bottom w:val="none" w:sz="0" w:space="0" w:color="auto"/>
                    <w:right w:val="none" w:sz="0" w:space="0" w:color="auto"/>
                  </w:divBdr>
                  <w:divsChild>
                    <w:div w:id="9852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557004">
      <w:bodyDiv w:val="1"/>
      <w:marLeft w:val="0"/>
      <w:marRight w:val="0"/>
      <w:marTop w:val="0"/>
      <w:marBottom w:val="0"/>
      <w:divBdr>
        <w:top w:val="none" w:sz="0" w:space="0" w:color="auto"/>
        <w:left w:val="none" w:sz="0" w:space="0" w:color="auto"/>
        <w:bottom w:val="none" w:sz="0" w:space="0" w:color="auto"/>
        <w:right w:val="none" w:sz="0" w:space="0" w:color="auto"/>
      </w:divBdr>
    </w:div>
    <w:div w:id="1551308210">
      <w:marLeft w:val="0"/>
      <w:marRight w:val="0"/>
      <w:marTop w:val="0"/>
      <w:marBottom w:val="0"/>
      <w:divBdr>
        <w:top w:val="none" w:sz="0" w:space="0" w:color="auto"/>
        <w:left w:val="none" w:sz="0" w:space="0" w:color="auto"/>
        <w:bottom w:val="none" w:sz="0" w:space="0" w:color="auto"/>
        <w:right w:val="none" w:sz="0" w:space="0" w:color="auto"/>
      </w:divBdr>
    </w:div>
    <w:div w:id="1858687470">
      <w:bodyDiv w:val="1"/>
      <w:marLeft w:val="0"/>
      <w:marRight w:val="0"/>
      <w:marTop w:val="0"/>
      <w:marBottom w:val="0"/>
      <w:divBdr>
        <w:top w:val="none" w:sz="0" w:space="0" w:color="auto"/>
        <w:left w:val="none" w:sz="0" w:space="0" w:color="auto"/>
        <w:bottom w:val="none" w:sz="0" w:space="0" w:color="auto"/>
        <w:right w:val="none" w:sz="0" w:space="0" w:color="auto"/>
      </w:divBdr>
    </w:div>
    <w:div w:id="2032607006">
      <w:bodyDiv w:val="1"/>
      <w:marLeft w:val="0"/>
      <w:marRight w:val="0"/>
      <w:marTop w:val="0"/>
      <w:marBottom w:val="0"/>
      <w:divBdr>
        <w:top w:val="none" w:sz="0" w:space="0" w:color="auto"/>
        <w:left w:val="none" w:sz="0" w:space="0" w:color="auto"/>
        <w:bottom w:val="none" w:sz="0" w:space="0" w:color="auto"/>
        <w:right w:val="none" w:sz="0" w:space="0" w:color="auto"/>
      </w:divBdr>
      <w:divsChild>
        <w:div w:id="1391032399">
          <w:marLeft w:val="0"/>
          <w:marRight w:val="0"/>
          <w:marTop w:val="0"/>
          <w:marBottom w:val="0"/>
          <w:divBdr>
            <w:top w:val="none" w:sz="0" w:space="0" w:color="auto"/>
            <w:left w:val="none" w:sz="0" w:space="0" w:color="auto"/>
            <w:bottom w:val="none" w:sz="0" w:space="0" w:color="auto"/>
            <w:right w:val="none" w:sz="0" w:space="0" w:color="auto"/>
          </w:divBdr>
        </w:div>
        <w:div w:id="391466474">
          <w:marLeft w:val="0"/>
          <w:marRight w:val="0"/>
          <w:marTop w:val="0"/>
          <w:marBottom w:val="0"/>
          <w:divBdr>
            <w:top w:val="none" w:sz="0" w:space="0" w:color="auto"/>
            <w:left w:val="none" w:sz="0" w:space="0" w:color="auto"/>
            <w:bottom w:val="none" w:sz="0" w:space="0" w:color="auto"/>
            <w:right w:val="none" w:sz="0" w:space="0" w:color="auto"/>
          </w:divBdr>
        </w:div>
        <w:div w:id="694694472">
          <w:marLeft w:val="0"/>
          <w:marRight w:val="0"/>
          <w:marTop w:val="0"/>
          <w:marBottom w:val="0"/>
          <w:divBdr>
            <w:top w:val="none" w:sz="0" w:space="0" w:color="auto"/>
            <w:left w:val="none" w:sz="0" w:space="0" w:color="auto"/>
            <w:bottom w:val="none" w:sz="0" w:space="0" w:color="auto"/>
            <w:right w:val="none" w:sz="0" w:space="0" w:color="auto"/>
          </w:divBdr>
        </w:div>
      </w:divsChild>
    </w:div>
    <w:div w:id="212102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ccountingtools.com/articles/2017/5/10/financial-statement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E4DDD7-9B1F-4C3A-80CA-6436E861C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1462</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2020-11-10T10:35:00Z</dcterms:created>
  <dcterms:modified xsi:type="dcterms:W3CDTF">2020-11-13T16:07:00Z</dcterms:modified>
</cp:coreProperties>
</file>