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9ECE7F" w14:textId="77777777" w:rsidR="001F0906" w:rsidRPr="000002B9" w:rsidRDefault="004E4AFF" w:rsidP="005F785E">
      <w:pPr>
        <w:spacing w:line="480" w:lineRule="auto"/>
        <w:rPr>
          <w:rFonts w:ascii="Arial" w:hAnsi="Arial" w:cs="Arial"/>
          <w:sz w:val="24"/>
        </w:rPr>
      </w:pPr>
      <w:r w:rsidRPr="000002B9">
        <w:rPr>
          <w:rFonts w:ascii="Arial" w:hAnsi="Arial" w:cs="Arial"/>
          <w:bCs/>
          <w:sz w:val="24"/>
          <w:szCs w:val="24"/>
        </w:rPr>
        <w:tab/>
      </w:r>
      <w:r w:rsidRPr="000002B9">
        <w:rPr>
          <w:rFonts w:ascii="Arial" w:hAnsi="Arial" w:cs="Arial"/>
          <w:bCs/>
          <w:sz w:val="24"/>
          <w:szCs w:val="24"/>
        </w:rPr>
        <w:tab/>
      </w:r>
    </w:p>
    <w:p w14:paraId="1D64A013" w14:textId="77777777" w:rsidR="001F0906" w:rsidRPr="000002B9" w:rsidRDefault="001F0906" w:rsidP="005F785E">
      <w:pPr>
        <w:spacing w:line="480" w:lineRule="auto"/>
        <w:rPr>
          <w:rFonts w:ascii="Arial" w:hAnsi="Arial" w:cs="Arial"/>
          <w:sz w:val="24"/>
        </w:rPr>
      </w:pPr>
    </w:p>
    <w:p w14:paraId="385DCCBF" w14:textId="77777777" w:rsidR="001F0906" w:rsidRPr="000002B9" w:rsidRDefault="001F0906" w:rsidP="005F785E">
      <w:pPr>
        <w:spacing w:line="480" w:lineRule="auto"/>
        <w:rPr>
          <w:rFonts w:ascii="Arial" w:hAnsi="Arial" w:cs="Arial"/>
          <w:sz w:val="24"/>
        </w:rPr>
      </w:pPr>
    </w:p>
    <w:p w14:paraId="7321BFC3" w14:textId="77777777" w:rsidR="00A1568A" w:rsidRPr="000002B9" w:rsidRDefault="00A1568A" w:rsidP="005F785E">
      <w:pPr>
        <w:tabs>
          <w:tab w:val="left" w:pos="1270"/>
          <w:tab w:val="center" w:pos="4680"/>
        </w:tabs>
        <w:spacing w:line="480" w:lineRule="auto"/>
        <w:jc w:val="center"/>
        <w:rPr>
          <w:rFonts w:ascii="Arial" w:hAnsi="Arial" w:cs="Arial"/>
          <w:bCs/>
          <w:sz w:val="24"/>
          <w:szCs w:val="24"/>
        </w:rPr>
      </w:pPr>
    </w:p>
    <w:p w14:paraId="0F03DC3F" w14:textId="77777777" w:rsidR="00A1568A" w:rsidRPr="000002B9" w:rsidRDefault="00A1568A" w:rsidP="005F785E">
      <w:pPr>
        <w:tabs>
          <w:tab w:val="left" w:pos="1270"/>
          <w:tab w:val="center" w:pos="4680"/>
        </w:tabs>
        <w:spacing w:line="480" w:lineRule="auto"/>
        <w:jc w:val="center"/>
        <w:rPr>
          <w:rFonts w:ascii="Arial" w:hAnsi="Arial" w:cs="Arial"/>
          <w:bCs/>
          <w:sz w:val="24"/>
          <w:szCs w:val="24"/>
        </w:rPr>
      </w:pPr>
    </w:p>
    <w:p w14:paraId="7A3B79AB" w14:textId="33FDE090" w:rsidR="005F785E" w:rsidRDefault="005F785E" w:rsidP="005F785E">
      <w:pPr>
        <w:autoSpaceDE w:val="0"/>
        <w:autoSpaceDN w:val="0"/>
        <w:adjustRightInd w:val="0"/>
        <w:spacing w:after="0" w:line="360" w:lineRule="auto"/>
        <w:contextualSpacing/>
        <w:jc w:val="center"/>
        <w:rPr>
          <w:rFonts w:ascii="Arial" w:hAnsi="Arial" w:cs="Arial"/>
          <w:b/>
          <w:color w:val="000000"/>
          <w:sz w:val="24"/>
          <w:szCs w:val="24"/>
        </w:rPr>
      </w:pPr>
      <w:r w:rsidRPr="009E72FF">
        <w:rPr>
          <w:rFonts w:ascii="Arial" w:hAnsi="Arial" w:cs="Arial"/>
          <w:b/>
          <w:color w:val="000000"/>
          <w:sz w:val="24"/>
          <w:szCs w:val="24"/>
        </w:rPr>
        <w:t>A VISION OF CHANGE: SUSTAINABILITY IN THE HOTEL INDUSTRY</w:t>
      </w:r>
    </w:p>
    <w:p w14:paraId="36E2761E" w14:textId="77777777" w:rsidR="007808C1" w:rsidRDefault="007808C1" w:rsidP="005F785E">
      <w:pPr>
        <w:autoSpaceDE w:val="0"/>
        <w:autoSpaceDN w:val="0"/>
        <w:adjustRightInd w:val="0"/>
        <w:spacing w:after="0" w:line="360" w:lineRule="auto"/>
        <w:contextualSpacing/>
        <w:jc w:val="center"/>
        <w:rPr>
          <w:rFonts w:ascii="Arial" w:hAnsi="Arial" w:cs="Arial"/>
          <w:b/>
          <w:color w:val="000000"/>
          <w:sz w:val="24"/>
          <w:szCs w:val="24"/>
        </w:rPr>
      </w:pPr>
    </w:p>
    <w:p w14:paraId="579DB4E2" w14:textId="77777777" w:rsidR="007808C1" w:rsidRDefault="007808C1" w:rsidP="005F785E">
      <w:pPr>
        <w:autoSpaceDE w:val="0"/>
        <w:autoSpaceDN w:val="0"/>
        <w:adjustRightInd w:val="0"/>
        <w:spacing w:after="0" w:line="360" w:lineRule="auto"/>
        <w:contextualSpacing/>
        <w:jc w:val="center"/>
        <w:rPr>
          <w:rFonts w:ascii="Arial" w:hAnsi="Arial" w:cs="Arial"/>
          <w:b/>
          <w:color w:val="000000"/>
          <w:sz w:val="24"/>
          <w:szCs w:val="24"/>
        </w:rPr>
      </w:pPr>
    </w:p>
    <w:p w14:paraId="6DFB8A60" w14:textId="77777777" w:rsidR="007808C1" w:rsidRPr="009E72FF" w:rsidRDefault="007808C1" w:rsidP="005F785E">
      <w:pPr>
        <w:autoSpaceDE w:val="0"/>
        <w:autoSpaceDN w:val="0"/>
        <w:adjustRightInd w:val="0"/>
        <w:spacing w:after="0" w:line="360" w:lineRule="auto"/>
        <w:contextualSpacing/>
        <w:jc w:val="center"/>
        <w:rPr>
          <w:rFonts w:ascii="Arial" w:hAnsi="Arial" w:cs="Arial"/>
          <w:b/>
          <w:color w:val="000000"/>
          <w:sz w:val="24"/>
          <w:szCs w:val="24"/>
        </w:rPr>
      </w:pPr>
    </w:p>
    <w:p w14:paraId="56B797A5" w14:textId="51012539" w:rsidR="005F785E" w:rsidRPr="0094021A" w:rsidRDefault="005F785E" w:rsidP="005F785E">
      <w:pPr>
        <w:autoSpaceDE w:val="0"/>
        <w:autoSpaceDN w:val="0"/>
        <w:adjustRightInd w:val="0"/>
        <w:spacing w:after="0" w:line="360" w:lineRule="auto"/>
        <w:contextualSpacing/>
        <w:jc w:val="center"/>
        <w:rPr>
          <w:rFonts w:ascii="Arial" w:hAnsi="Arial" w:cs="Arial"/>
          <w:bCs/>
          <w:color w:val="000000"/>
          <w:sz w:val="24"/>
          <w:szCs w:val="24"/>
        </w:rPr>
      </w:pPr>
    </w:p>
    <w:p w14:paraId="5C417ED0" w14:textId="77777777" w:rsidR="005F785E" w:rsidRPr="0094021A" w:rsidRDefault="005F785E" w:rsidP="005F785E">
      <w:pPr>
        <w:autoSpaceDE w:val="0"/>
        <w:autoSpaceDN w:val="0"/>
        <w:adjustRightInd w:val="0"/>
        <w:spacing w:after="0" w:line="360" w:lineRule="auto"/>
        <w:contextualSpacing/>
        <w:jc w:val="center"/>
        <w:rPr>
          <w:rFonts w:ascii="Arial" w:hAnsi="Arial" w:cs="Arial"/>
          <w:bCs/>
          <w:color w:val="000000"/>
          <w:sz w:val="24"/>
          <w:szCs w:val="24"/>
        </w:rPr>
      </w:pPr>
    </w:p>
    <w:p w14:paraId="57AAE4A7" w14:textId="77777777" w:rsidR="005F785E" w:rsidRPr="0094021A" w:rsidRDefault="005F785E" w:rsidP="005F785E">
      <w:pPr>
        <w:autoSpaceDE w:val="0"/>
        <w:autoSpaceDN w:val="0"/>
        <w:adjustRightInd w:val="0"/>
        <w:spacing w:after="0" w:line="360" w:lineRule="auto"/>
        <w:contextualSpacing/>
        <w:jc w:val="center"/>
        <w:rPr>
          <w:rFonts w:ascii="Arial" w:hAnsi="Arial" w:cs="Arial"/>
          <w:bCs/>
          <w:color w:val="000000"/>
          <w:sz w:val="24"/>
          <w:szCs w:val="24"/>
        </w:rPr>
      </w:pPr>
    </w:p>
    <w:p w14:paraId="5212B482" w14:textId="77777777" w:rsidR="005F785E" w:rsidRPr="0094021A" w:rsidRDefault="005F785E" w:rsidP="005F785E">
      <w:pPr>
        <w:autoSpaceDE w:val="0"/>
        <w:autoSpaceDN w:val="0"/>
        <w:adjustRightInd w:val="0"/>
        <w:spacing w:after="0" w:line="360" w:lineRule="auto"/>
        <w:contextualSpacing/>
        <w:jc w:val="center"/>
        <w:rPr>
          <w:rFonts w:ascii="Arial" w:hAnsi="Arial" w:cs="Arial"/>
          <w:bCs/>
          <w:color w:val="000000"/>
          <w:sz w:val="24"/>
          <w:szCs w:val="24"/>
        </w:rPr>
      </w:pPr>
    </w:p>
    <w:p w14:paraId="4798896E" w14:textId="7815C956" w:rsidR="005F785E" w:rsidRDefault="0094459E" w:rsidP="0094459E">
      <w:pPr>
        <w:autoSpaceDE w:val="0"/>
        <w:autoSpaceDN w:val="0"/>
        <w:adjustRightInd w:val="0"/>
        <w:spacing w:after="0" w:line="360" w:lineRule="auto"/>
        <w:contextualSpacing/>
        <w:jc w:val="center"/>
        <w:rPr>
          <w:rFonts w:ascii="Arial" w:hAnsi="Arial" w:cs="Arial"/>
          <w:bCs/>
          <w:color w:val="000000"/>
          <w:sz w:val="24"/>
          <w:szCs w:val="24"/>
        </w:rPr>
      </w:pPr>
      <w:r>
        <w:rPr>
          <w:rFonts w:ascii="Arial" w:hAnsi="Arial" w:cs="Arial"/>
          <w:bCs/>
          <w:color w:val="000000"/>
          <w:sz w:val="24"/>
          <w:szCs w:val="24"/>
        </w:rPr>
        <w:t>Student Name: Andreea Gheorghe</w:t>
      </w:r>
    </w:p>
    <w:p w14:paraId="1F6F7DE8" w14:textId="554C09C9" w:rsidR="0094459E" w:rsidRDefault="0094459E" w:rsidP="0094459E">
      <w:pPr>
        <w:autoSpaceDE w:val="0"/>
        <w:autoSpaceDN w:val="0"/>
        <w:adjustRightInd w:val="0"/>
        <w:spacing w:after="0" w:line="360" w:lineRule="auto"/>
        <w:contextualSpacing/>
        <w:jc w:val="center"/>
        <w:rPr>
          <w:rFonts w:ascii="Arial" w:hAnsi="Arial" w:cs="Arial"/>
          <w:bCs/>
          <w:color w:val="000000"/>
          <w:sz w:val="24"/>
          <w:szCs w:val="24"/>
        </w:rPr>
      </w:pPr>
      <w:r>
        <w:rPr>
          <w:rFonts w:ascii="Arial" w:hAnsi="Arial" w:cs="Arial"/>
          <w:bCs/>
          <w:color w:val="000000"/>
          <w:sz w:val="24"/>
          <w:szCs w:val="24"/>
        </w:rPr>
        <w:t>Student No: 2107271</w:t>
      </w:r>
    </w:p>
    <w:p w14:paraId="0209B590" w14:textId="77777777" w:rsidR="009E72FF" w:rsidRDefault="0094459E" w:rsidP="0094459E">
      <w:pPr>
        <w:autoSpaceDE w:val="0"/>
        <w:autoSpaceDN w:val="0"/>
        <w:adjustRightInd w:val="0"/>
        <w:spacing w:after="0" w:line="360" w:lineRule="auto"/>
        <w:contextualSpacing/>
        <w:jc w:val="center"/>
        <w:rPr>
          <w:rFonts w:ascii="Arial" w:hAnsi="Arial" w:cs="Arial"/>
          <w:bCs/>
          <w:color w:val="000000"/>
          <w:sz w:val="24"/>
          <w:szCs w:val="24"/>
        </w:rPr>
      </w:pPr>
      <w:r>
        <w:rPr>
          <w:rFonts w:ascii="Arial" w:hAnsi="Arial" w:cs="Arial"/>
          <w:bCs/>
          <w:color w:val="000000"/>
          <w:sz w:val="24"/>
          <w:szCs w:val="24"/>
        </w:rPr>
        <w:t>Module:</w:t>
      </w:r>
      <w:r w:rsidR="009E72FF">
        <w:rPr>
          <w:rFonts w:ascii="Arial" w:hAnsi="Arial" w:cs="Arial"/>
          <w:bCs/>
          <w:color w:val="000000"/>
          <w:sz w:val="24"/>
          <w:szCs w:val="24"/>
        </w:rPr>
        <w:t xml:space="preserve"> Sustainable Hospitality &amp; Tourism Management (BMIH5006)</w:t>
      </w:r>
    </w:p>
    <w:p w14:paraId="2DD22882" w14:textId="2D8A2F61" w:rsidR="0094459E" w:rsidRPr="0094021A" w:rsidRDefault="009E72FF" w:rsidP="0094459E">
      <w:pPr>
        <w:autoSpaceDE w:val="0"/>
        <w:autoSpaceDN w:val="0"/>
        <w:adjustRightInd w:val="0"/>
        <w:spacing w:after="0" w:line="360" w:lineRule="auto"/>
        <w:contextualSpacing/>
        <w:jc w:val="center"/>
        <w:rPr>
          <w:rFonts w:ascii="Arial" w:hAnsi="Arial" w:cs="Arial"/>
          <w:bCs/>
          <w:color w:val="000000"/>
          <w:sz w:val="24"/>
          <w:szCs w:val="24"/>
        </w:rPr>
      </w:pPr>
      <w:r>
        <w:rPr>
          <w:rFonts w:ascii="Arial" w:hAnsi="Arial" w:cs="Arial"/>
          <w:bCs/>
          <w:color w:val="000000"/>
          <w:sz w:val="24"/>
          <w:szCs w:val="24"/>
        </w:rPr>
        <w:t>Lecturer: Ruth Taylor - Davies</w:t>
      </w:r>
      <w:r w:rsidR="0094459E">
        <w:rPr>
          <w:rFonts w:ascii="Arial" w:hAnsi="Arial" w:cs="Arial"/>
          <w:bCs/>
          <w:color w:val="000000"/>
          <w:sz w:val="24"/>
          <w:szCs w:val="24"/>
        </w:rPr>
        <w:t xml:space="preserve"> </w:t>
      </w:r>
    </w:p>
    <w:p w14:paraId="5DC5304B" w14:textId="59600A35" w:rsidR="005F785E" w:rsidRPr="007808C1" w:rsidRDefault="001F0906" w:rsidP="007808C1">
      <w:pPr>
        <w:tabs>
          <w:tab w:val="left" w:pos="1270"/>
          <w:tab w:val="center" w:pos="4680"/>
        </w:tabs>
        <w:spacing w:line="480" w:lineRule="auto"/>
        <w:rPr>
          <w:rFonts w:ascii="Arial" w:hAnsi="Arial" w:cs="Arial"/>
          <w:bCs/>
          <w:sz w:val="24"/>
          <w:szCs w:val="24"/>
        </w:rPr>
      </w:pPr>
      <w:r w:rsidRPr="000002B9">
        <w:rPr>
          <w:rFonts w:ascii="Arial" w:hAnsi="Arial" w:cs="Arial"/>
          <w:sz w:val="24"/>
        </w:rPr>
        <w:br w:type="page"/>
      </w:r>
      <w:r w:rsidR="007808C1">
        <w:rPr>
          <w:rFonts w:ascii="Arial" w:hAnsi="Arial" w:cs="Arial"/>
          <w:bCs/>
          <w:sz w:val="24"/>
          <w:szCs w:val="24"/>
        </w:rPr>
        <w:lastRenderedPageBreak/>
        <w:t xml:space="preserve">                                                      </w:t>
      </w:r>
      <w:r w:rsidR="00D47DEA" w:rsidRPr="007808C1">
        <w:rPr>
          <w:rFonts w:ascii="Arial" w:hAnsi="Arial" w:cs="Arial"/>
          <w:b/>
          <w:sz w:val="24"/>
          <w:szCs w:val="24"/>
        </w:rPr>
        <w:t>Introduction</w:t>
      </w:r>
    </w:p>
    <w:p w14:paraId="7F63332B" w14:textId="7BE6DDFE" w:rsidR="00570E47" w:rsidRPr="005F785E" w:rsidRDefault="00570E47" w:rsidP="005F785E">
      <w:pPr>
        <w:spacing w:after="0" w:line="360" w:lineRule="auto"/>
        <w:ind w:firstLine="720"/>
        <w:contextualSpacing/>
        <w:jc w:val="both"/>
        <w:rPr>
          <w:rFonts w:ascii="Arial" w:hAnsi="Arial" w:cs="Arial"/>
          <w:bCs/>
          <w:sz w:val="24"/>
          <w:szCs w:val="24"/>
        </w:rPr>
      </w:pPr>
      <w:r w:rsidRPr="000002B9">
        <w:rPr>
          <w:rFonts w:ascii="Arial" w:hAnsi="Arial" w:cs="Arial"/>
          <w:sz w:val="24"/>
          <w:szCs w:val="24"/>
        </w:rPr>
        <w:t xml:space="preserve">The ability of systems, </w:t>
      </w:r>
      <w:proofErr w:type="spellStart"/>
      <w:r w:rsidRPr="000002B9">
        <w:rPr>
          <w:rFonts w:ascii="Arial" w:hAnsi="Arial" w:cs="Arial"/>
          <w:sz w:val="24"/>
          <w:szCs w:val="24"/>
        </w:rPr>
        <w:t>organi</w:t>
      </w:r>
      <w:r w:rsidR="004E5BB4" w:rsidRPr="000002B9">
        <w:rPr>
          <w:rFonts w:ascii="Arial" w:hAnsi="Arial" w:cs="Arial"/>
          <w:sz w:val="24"/>
          <w:szCs w:val="24"/>
        </w:rPr>
        <w:t>s</w:t>
      </w:r>
      <w:r w:rsidRPr="000002B9">
        <w:rPr>
          <w:rFonts w:ascii="Arial" w:hAnsi="Arial" w:cs="Arial"/>
          <w:sz w:val="24"/>
          <w:szCs w:val="24"/>
        </w:rPr>
        <w:t>ations</w:t>
      </w:r>
      <w:proofErr w:type="spellEnd"/>
      <w:r w:rsidRPr="000002B9">
        <w:rPr>
          <w:rFonts w:ascii="Arial" w:hAnsi="Arial" w:cs="Arial"/>
          <w:sz w:val="24"/>
          <w:szCs w:val="24"/>
        </w:rPr>
        <w:t xml:space="preserve">, or processes to retain productivity and viability over the long term is referred to as sustainability, a phrase that is becoming more and more important in contemporary discourse. </w:t>
      </w:r>
      <w:r w:rsidR="004E5BB4" w:rsidRPr="000002B9">
        <w:rPr>
          <w:rFonts w:ascii="Arial" w:hAnsi="Arial" w:cs="Arial"/>
          <w:sz w:val="24"/>
          <w:szCs w:val="24"/>
        </w:rPr>
        <w:t>Its three main pillars are environmental stewardship, social equity, and economic prosperity</w:t>
      </w:r>
      <w:r w:rsidRPr="000002B9">
        <w:rPr>
          <w:rFonts w:ascii="Arial" w:hAnsi="Arial" w:cs="Arial"/>
          <w:sz w:val="24"/>
          <w:szCs w:val="24"/>
        </w:rPr>
        <w:t xml:space="preserve">. Environmental stewardship </w:t>
      </w:r>
      <w:r w:rsidR="004E5BB4" w:rsidRPr="000002B9">
        <w:rPr>
          <w:rFonts w:ascii="Arial" w:hAnsi="Arial" w:cs="Arial"/>
          <w:sz w:val="24"/>
          <w:szCs w:val="24"/>
        </w:rPr>
        <w:t xml:space="preserve">strongly </w:t>
      </w:r>
      <w:proofErr w:type="spellStart"/>
      <w:r w:rsidR="004E5BB4" w:rsidRPr="000002B9">
        <w:rPr>
          <w:rFonts w:ascii="Arial" w:hAnsi="Arial" w:cs="Arial"/>
          <w:sz w:val="24"/>
          <w:szCs w:val="24"/>
        </w:rPr>
        <w:t>emphasises</w:t>
      </w:r>
      <w:proofErr w:type="spellEnd"/>
      <w:r w:rsidRPr="000002B9">
        <w:rPr>
          <w:rFonts w:ascii="Arial" w:hAnsi="Arial" w:cs="Arial"/>
          <w:sz w:val="24"/>
          <w:szCs w:val="24"/>
        </w:rPr>
        <w:t xml:space="preserve"> protecting natural resources and reducing environmental impact. While economic success focuses on guaranteeing a fair distribution of economic advantages and sustaining economic viability for both present and future generations, social equity </w:t>
      </w:r>
      <w:proofErr w:type="spellStart"/>
      <w:r w:rsidRPr="000002B9">
        <w:rPr>
          <w:rFonts w:ascii="Arial" w:hAnsi="Arial" w:cs="Arial"/>
          <w:sz w:val="24"/>
          <w:szCs w:val="24"/>
        </w:rPr>
        <w:t>emphasi</w:t>
      </w:r>
      <w:r w:rsidR="004E5BB4" w:rsidRPr="000002B9">
        <w:rPr>
          <w:rFonts w:ascii="Arial" w:hAnsi="Arial" w:cs="Arial"/>
          <w:sz w:val="24"/>
          <w:szCs w:val="24"/>
        </w:rPr>
        <w:t>s</w:t>
      </w:r>
      <w:r w:rsidRPr="000002B9">
        <w:rPr>
          <w:rFonts w:ascii="Arial" w:hAnsi="Arial" w:cs="Arial"/>
          <w:sz w:val="24"/>
          <w:szCs w:val="24"/>
        </w:rPr>
        <w:t>es</w:t>
      </w:r>
      <w:proofErr w:type="spellEnd"/>
      <w:r w:rsidRPr="000002B9">
        <w:rPr>
          <w:rFonts w:ascii="Arial" w:hAnsi="Arial" w:cs="Arial"/>
          <w:sz w:val="24"/>
          <w:szCs w:val="24"/>
        </w:rPr>
        <w:t xml:space="preserve"> encouraging fairness, inclusivity, and respect for all stakeholders</w:t>
      </w:r>
      <w:r w:rsidR="0074442D" w:rsidRPr="000002B9">
        <w:rPr>
          <w:rFonts w:ascii="Arial" w:hAnsi="Arial" w:cs="Arial"/>
          <w:sz w:val="24"/>
          <w:szCs w:val="24"/>
        </w:rPr>
        <w:t xml:space="preserve"> (El Khatib et al., 2020)</w:t>
      </w:r>
      <w:r w:rsidRPr="000002B9">
        <w:rPr>
          <w:rFonts w:ascii="Arial" w:hAnsi="Arial" w:cs="Arial"/>
          <w:sz w:val="24"/>
          <w:szCs w:val="24"/>
        </w:rPr>
        <w:t xml:space="preserve">. Together, these sustainability-related factors work to achieve a </w:t>
      </w:r>
      <w:r w:rsidR="00DC0005">
        <w:rPr>
          <w:rFonts w:ascii="Arial" w:hAnsi="Arial" w:cs="Arial"/>
          <w:sz w:val="24"/>
          <w:szCs w:val="24"/>
        </w:rPr>
        <w:t>relative</w:t>
      </w:r>
      <w:r w:rsidRPr="000002B9">
        <w:rPr>
          <w:rFonts w:ascii="Arial" w:hAnsi="Arial" w:cs="Arial"/>
          <w:sz w:val="24"/>
          <w:szCs w:val="24"/>
        </w:rPr>
        <w:t xml:space="preserve"> balance between addressing present-day requirements and preserving the ability of future generations to meet their own.</w:t>
      </w:r>
    </w:p>
    <w:p w14:paraId="1BAEFAED" w14:textId="2E85CC62" w:rsidR="00570E47" w:rsidRPr="000002B9" w:rsidRDefault="00570E47" w:rsidP="005F785E">
      <w:pPr>
        <w:spacing w:after="0" w:line="360" w:lineRule="auto"/>
        <w:ind w:firstLine="720"/>
        <w:contextualSpacing/>
        <w:jc w:val="both"/>
        <w:rPr>
          <w:rFonts w:ascii="Arial" w:hAnsi="Arial" w:cs="Arial"/>
          <w:sz w:val="24"/>
          <w:szCs w:val="24"/>
        </w:rPr>
      </w:pPr>
      <w:r w:rsidRPr="000002B9">
        <w:rPr>
          <w:rFonts w:ascii="Arial" w:hAnsi="Arial" w:cs="Arial"/>
          <w:sz w:val="24"/>
          <w:szCs w:val="24"/>
        </w:rPr>
        <w:t xml:space="preserve">Due to its </w:t>
      </w:r>
      <w:r w:rsidR="004E5BB4" w:rsidRPr="000002B9">
        <w:rPr>
          <w:rFonts w:ascii="Arial" w:hAnsi="Arial" w:cs="Arial"/>
          <w:sz w:val="24"/>
          <w:szCs w:val="24"/>
        </w:rPr>
        <w:t>vast</w:t>
      </w:r>
      <w:r w:rsidRPr="000002B9">
        <w:rPr>
          <w:rFonts w:ascii="Arial" w:hAnsi="Arial" w:cs="Arial"/>
          <w:sz w:val="24"/>
          <w:szCs w:val="24"/>
        </w:rPr>
        <w:t xml:space="preserve"> socio</w:t>
      </w:r>
      <w:r w:rsidR="00526D09">
        <w:rPr>
          <w:rFonts w:ascii="Arial" w:hAnsi="Arial" w:cs="Arial"/>
          <w:sz w:val="24"/>
          <w:szCs w:val="24"/>
        </w:rPr>
        <w:t>-e</w:t>
      </w:r>
      <w:r w:rsidRPr="000002B9">
        <w:rPr>
          <w:rFonts w:ascii="Arial" w:hAnsi="Arial" w:cs="Arial"/>
          <w:sz w:val="24"/>
          <w:szCs w:val="24"/>
        </w:rPr>
        <w:t xml:space="preserve">conomic influence and extensive natural resource usage, the hotel business is vital to the conversation about sustainability. </w:t>
      </w:r>
      <w:proofErr w:type="gramStart"/>
      <w:r w:rsidRPr="000002B9">
        <w:rPr>
          <w:rFonts w:ascii="Arial" w:hAnsi="Arial" w:cs="Arial"/>
          <w:sz w:val="24"/>
          <w:szCs w:val="24"/>
        </w:rPr>
        <w:t>The industry</w:t>
      </w:r>
      <w:proofErr w:type="gramEnd"/>
      <w:r w:rsidRPr="000002B9">
        <w:rPr>
          <w:rFonts w:ascii="Arial" w:hAnsi="Arial" w:cs="Arial"/>
          <w:sz w:val="24"/>
          <w:szCs w:val="24"/>
        </w:rPr>
        <w:t xml:space="preserve"> can </w:t>
      </w:r>
      <w:r w:rsidR="004E5BB4" w:rsidRPr="000002B9">
        <w:rPr>
          <w:rFonts w:ascii="Arial" w:hAnsi="Arial" w:cs="Arial"/>
          <w:sz w:val="24"/>
          <w:szCs w:val="24"/>
        </w:rPr>
        <w:t>significan</w:t>
      </w:r>
      <w:r w:rsidRPr="000002B9">
        <w:rPr>
          <w:rFonts w:ascii="Arial" w:hAnsi="Arial" w:cs="Arial"/>
          <w:sz w:val="24"/>
          <w:szCs w:val="24"/>
        </w:rPr>
        <w:t xml:space="preserve">tly help or hinder sustainable development due to its significant waste creation, energy and water consumption, and social impact. </w:t>
      </w:r>
      <w:r w:rsidR="00111C1C" w:rsidRPr="000002B9">
        <w:rPr>
          <w:rFonts w:ascii="Arial" w:hAnsi="Arial" w:cs="Arial"/>
          <w:sz w:val="24"/>
          <w:szCs w:val="24"/>
        </w:rPr>
        <w:t>Muneeb et al</w:t>
      </w:r>
      <w:r w:rsidR="006F7EC5">
        <w:rPr>
          <w:rFonts w:ascii="Arial" w:hAnsi="Arial" w:cs="Arial"/>
          <w:sz w:val="24"/>
          <w:szCs w:val="24"/>
        </w:rPr>
        <w:t>.</w:t>
      </w:r>
      <w:r w:rsidR="00111C1C" w:rsidRPr="000002B9">
        <w:rPr>
          <w:rFonts w:ascii="Arial" w:hAnsi="Arial" w:cs="Arial"/>
          <w:sz w:val="24"/>
          <w:szCs w:val="24"/>
        </w:rPr>
        <w:t xml:space="preserve"> (2023) notes that s</w:t>
      </w:r>
      <w:r w:rsidRPr="000002B9">
        <w:rPr>
          <w:rFonts w:ascii="Arial" w:hAnsi="Arial" w:cs="Arial"/>
          <w:sz w:val="24"/>
          <w:szCs w:val="24"/>
        </w:rPr>
        <w:t>ustainability has changed from an optional extra to a crucial need in the operational and strategic decision-making of the hotel business in a time of rising environmental consciousness and shifting consumer preferences towards sustainable practices.</w:t>
      </w:r>
    </w:p>
    <w:p w14:paraId="22DD04C8" w14:textId="6AE44687" w:rsidR="00570E47" w:rsidRDefault="00570E47" w:rsidP="005F785E">
      <w:pPr>
        <w:spacing w:after="0" w:line="360" w:lineRule="auto"/>
        <w:ind w:firstLine="720"/>
        <w:contextualSpacing/>
        <w:jc w:val="both"/>
        <w:rPr>
          <w:rFonts w:ascii="Arial" w:hAnsi="Arial" w:cs="Arial"/>
          <w:sz w:val="24"/>
          <w:szCs w:val="24"/>
        </w:rPr>
      </w:pPr>
      <w:r w:rsidRPr="000002B9">
        <w:rPr>
          <w:rFonts w:ascii="Arial" w:hAnsi="Arial" w:cs="Arial"/>
          <w:sz w:val="24"/>
          <w:szCs w:val="24"/>
        </w:rPr>
        <w:t xml:space="preserve">The </w:t>
      </w:r>
      <w:r w:rsidR="004E5BB4" w:rsidRPr="000002B9">
        <w:rPr>
          <w:rFonts w:ascii="Arial" w:hAnsi="Arial" w:cs="Arial"/>
          <w:sz w:val="24"/>
          <w:szCs w:val="24"/>
        </w:rPr>
        <w:t>essay</w:t>
      </w:r>
      <w:r w:rsidR="00C9657D" w:rsidRPr="000002B9">
        <w:rPr>
          <w:rFonts w:ascii="Arial" w:hAnsi="Arial" w:cs="Arial"/>
          <w:sz w:val="24"/>
          <w:szCs w:val="24"/>
        </w:rPr>
        <w:t xml:space="preserve"> aim</w:t>
      </w:r>
      <w:r w:rsidR="004E5BB4" w:rsidRPr="000002B9">
        <w:rPr>
          <w:rFonts w:ascii="Arial" w:hAnsi="Arial" w:cs="Arial"/>
          <w:sz w:val="24"/>
          <w:szCs w:val="24"/>
        </w:rPr>
        <w:t xml:space="preserve">s to critically </w:t>
      </w:r>
      <w:proofErr w:type="spellStart"/>
      <w:r w:rsidR="004E5BB4" w:rsidRPr="000002B9">
        <w:rPr>
          <w:rFonts w:ascii="Arial" w:hAnsi="Arial" w:cs="Arial"/>
          <w:sz w:val="24"/>
          <w:szCs w:val="24"/>
        </w:rPr>
        <w:t>analyse</w:t>
      </w:r>
      <w:proofErr w:type="spellEnd"/>
      <w:r w:rsidR="004E5BB4" w:rsidRPr="000002B9">
        <w:rPr>
          <w:rFonts w:ascii="Arial" w:hAnsi="Arial" w:cs="Arial"/>
          <w:sz w:val="24"/>
          <w:szCs w:val="24"/>
        </w:rPr>
        <w:t xml:space="preserve"> how sustainability and the hotel industry have changed over</w:t>
      </w:r>
      <w:r w:rsidRPr="000002B9">
        <w:rPr>
          <w:rFonts w:ascii="Arial" w:hAnsi="Arial" w:cs="Arial"/>
          <w:sz w:val="24"/>
          <w:szCs w:val="24"/>
        </w:rPr>
        <w:t xml:space="preserve"> time. The impact of this transformation on corporate operations, the advantages of adopting sustainable practices, and the different factors speeding the industry's shift </w:t>
      </w:r>
      <w:r w:rsidR="001D1C1B">
        <w:rPr>
          <w:rFonts w:ascii="Arial" w:hAnsi="Arial" w:cs="Arial"/>
          <w:sz w:val="24"/>
          <w:szCs w:val="24"/>
        </w:rPr>
        <w:t>toward</w:t>
      </w:r>
      <w:r w:rsidRPr="000002B9">
        <w:rPr>
          <w:rFonts w:ascii="Arial" w:hAnsi="Arial" w:cs="Arial"/>
          <w:sz w:val="24"/>
          <w:szCs w:val="24"/>
        </w:rPr>
        <w:t xml:space="preserve"> sustainability will all be covered. The industry's adoption of CSR and the circular economy will be </w:t>
      </w:r>
      <w:proofErr w:type="spellStart"/>
      <w:r w:rsidRPr="000002B9">
        <w:rPr>
          <w:rFonts w:ascii="Arial" w:hAnsi="Arial" w:cs="Arial"/>
          <w:sz w:val="24"/>
          <w:szCs w:val="24"/>
        </w:rPr>
        <w:t>emphasi</w:t>
      </w:r>
      <w:r w:rsidR="004E5BB4" w:rsidRPr="000002B9">
        <w:rPr>
          <w:rFonts w:ascii="Arial" w:hAnsi="Arial" w:cs="Arial"/>
          <w:sz w:val="24"/>
          <w:szCs w:val="24"/>
        </w:rPr>
        <w:t>s</w:t>
      </w:r>
      <w:r w:rsidRPr="000002B9">
        <w:rPr>
          <w:rFonts w:ascii="Arial" w:hAnsi="Arial" w:cs="Arial"/>
          <w:sz w:val="24"/>
          <w:szCs w:val="24"/>
        </w:rPr>
        <w:t>ed</w:t>
      </w:r>
      <w:proofErr w:type="spellEnd"/>
      <w:r w:rsidRPr="000002B9">
        <w:rPr>
          <w:rFonts w:ascii="Arial" w:hAnsi="Arial" w:cs="Arial"/>
          <w:sz w:val="24"/>
          <w:szCs w:val="24"/>
        </w:rPr>
        <w:t>, and case studies from well-known hotel chains that have effectively adopted sustainability will serve as additional evidence.</w:t>
      </w:r>
    </w:p>
    <w:p w14:paraId="4D93EEE3" w14:textId="77777777" w:rsidR="007808C1" w:rsidRDefault="007808C1" w:rsidP="005F785E">
      <w:pPr>
        <w:spacing w:after="0" w:line="360" w:lineRule="auto"/>
        <w:ind w:firstLine="720"/>
        <w:contextualSpacing/>
        <w:jc w:val="both"/>
        <w:rPr>
          <w:rFonts w:ascii="Arial" w:hAnsi="Arial" w:cs="Arial"/>
          <w:sz w:val="24"/>
          <w:szCs w:val="24"/>
        </w:rPr>
      </w:pPr>
    </w:p>
    <w:p w14:paraId="1FF51CC5" w14:textId="77777777" w:rsidR="007808C1" w:rsidRDefault="007808C1" w:rsidP="005F785E">
      <w:pPr>
        <w:spacing w:after="0" w:line="360" w:lineRule="auto"/>
        <w:ind w:firstLine="720"/>
        <w:contextualSpacing/>
        <w:jc w:val="both"/>
        <w:rPr>
          <w:rFonts w:ascii="Arial" w:hAnsi="Arial" w:cs="Arial"/>
          <w:sz w:val="24"/>
          <w:szCs w:val="24"/>
        </w:rPr>
      </w:pPr>
    </w:p>
    <w:p w14:paraId="341EAD70" w14:textId="77777777" w:rsidR="007808C1" w:rsidRDefault="007808C1" w:rsidP="005F785E">
      <w:pPr>
        <w:spacing w:after="0" w:line="360" w:lineRule="auto"/>
        <w:ind w:firstLine="720"/>
        <w:contextualSpacing/>
        <w:jc w:val="both"/>
        <w:rPr>
          <w:rFonts w:ascii="Arial" w:hAnsi="Arial" w:cs="Arial"/>
          <w:sz w:val="24"/>
          <w:szCs w:val="24"/>
        </w:rPr>
      </w:pPr>
    </w:p>
    <w:p w14:paraId="7E8949AE" w14:textId="77777777" w:rsidR="007808C1" w:rsidRDefault="007808C1" w:rsidP="005F785E">
      <w:pPr>
        <w:spacing w:after="0" w:line="360" w:lineRule="auto"/>
        <w:ind w:firstLine="720"/>
        <w:contextualSpacing/>
        <w:jc w:val="both"/>
        <w:rPr>
          <w:rFonts w:ascii="Arial" w:hAnsi="Arial" w:cs="Arial"/>
          <w:sz w:val="24"/>
          <w:szCs w:val="24"/>
        </w:rPr>
      </w:pPr>
    </w:p>
    <w:p w14:paraId="6E744769" w14:textId="77777777" w:rsidR="007808C1" w:rsidRPr="000002B9" w:rsidRDefault="007808C1" w:rsidP="005F785E">
      <w:pPr>
        <w:spacing w:after="0" w:line="360" w:lineRule="auto"/>
        <w:ind w:firstLine="720"/>
        <w:contextualSpacing/>
        <w:jc w:val="both"/>
        <w:rPr>
          <w:rFonts w:ascii="Arial" w:hAnsi="Arial" w:cs="Arial"/>
          <w:sz w:val="24"/>
          <w:szCs w:val="24"/>
        </w:rPr>
      </w:pPr>
    </w:p>
    <w:p w14:paraId="140D265B" w14:textId="2EFA8C36" w:rsidR="00D47DEA" w:rsidRPr="007808C1" w:rsidRDefault="00D47DEA" w:rsidP="00DC0005">
      <w:pPr>
        <w:spacing w:after="0" w:line="360" w:lineRule="auto"/>
        <w:ind w:firstLine="720"/>
        <w:contextualSpacing/>
        <w:jc w:val="center"/>
        <w:rPr>
          <w:rFonts w:ascii="Arial" w:hAnsi="Arial" w:cs="Arial"/>
          <w:b/>
          <w:sz w:val="24"/>
          <w:szCs w:val="24"/>
        </w:rPr>
      </w:pPr>
      <w:r w:rsidRPr="007808C1">
        <w:rPr>
          <w:rFonts w:ascii="Arial" w:hAnsi="Arial" w:cs="Arial"/>
          <w:b/>
          <w:sz w:val="24"/>
          <w:szCs w:val="24"/>
        </w:rPr>
        <w:lastRenderedPageBreak/>
        <w:t>The Imperative for Sustainability in the Hotel Industry</w:t>
      </w:r>
    </w:p>
    <w:p w14:paraId="57851F4A" w14:textId="31943969" w:rsidR="00570E47" w:rsidRPr="000002B9" w:rsidRDefault="00570E47" w:rsidP="005F785E">
      <w:pPr>
        <w:spacing w:after="0" w:line="360" w:lineRule="auto"/>
        <w:ind w:firstLine="720"/>
        <w:contextualSpacing/>
        <w:jc w:val="both"/>
        <w:rPr>
          <w:rFonts w:ascii="Arial" w:hAnsi="Arial" w:cs="Arial"/>
          <w:sz w:val="24"/>
          <w:szCs w:val="24"/>
        </w:rPr>
      </w:pPr>
      <w:r w:rsidRPr="000002B9">
        <w:rPr>
          <w:rFonts w:ascii="Arial" w:hAnsi="Arial" w:cs="Arial"/>
          <w:sz w:val="24"/>
          <w:szCs w:val="24"/>
        </w:rPr>
        <w:t xml:space="preserve">Regulations from the government have become an </w:t>
      </w:r>
      <w:r w:rsidR="004E5BB4" w:rsidRPr="000002B9">
        <w:rPr>
          <w:rFonts w:ascii="Arial" w:hAnsi="Arial" w:cs="Arial"/>
          <w:sz w:val="24"/>
          <w:szCs w:val="24"/>
        </w:rPr>
        <w:t>essential</w:t>
      </w:r>
      <w:r w:rsidRPr="000002B9">
        <w:rPr>
          <w:rFonts w:ascii="Arial" w:hAnsi="Arial" w:cs="Arial"/>
          <w:sz w:val="24"/>
          <w:szCs w:val="24"/>
        </w:rPr>
        <w:t xml:space="preserve"> factor </w:t>
      </w:r>
      <w:r w:rsidR="004E5BB4" w:rsidRPr="000002B9">
        <w:rPr>
          <w:rFonts w:ascii="Arial" w:hAnsi="Arial" w:cs="Arial"/>
          <w:sz w:val="24"/>
          <w:szCs w:val="24"/>
        </w:rPr>
        <w:t xml:space="preserve">in </w:t>
      </w:r>
      <w:r w:rsidRPr="000002B9">
        <w:rPr>
          <w:rFonts w:ascii="Arial" w:hAnsi="Arial" w:cs="Arial"/>
          <w:sz w:val="24"/>
          <w:szCs w:val="24"/>
        </w:rPr>
        <w:t xml:space="preserve">pushing the hotel business </w:t>
      </w:r>
      <w:r w:rsidR="004E5BB4" w:rsidRPr="000002B9">
        <w:rPr>
          <w:rFonts w:ascii="Arial" w:hAnsi="Arial" w:cs="Arial"/>
          <w:sz w:val="24"/>
          <w:szCs w:val="24"/>
        </w:rPr>
        <w:t>toward</w:t>
      </w:r>
      <w:r w:rsidRPr="000002B9">
        <w:rPr>
          <w:rFonts w:ascii="Arial" w:hAnsi="Arial" w:cs="Arial"/>
          <w:sz w:val="24"/>
          <w:szCs w:val="24"/>
        </w:rPr>
        <w:t xml:space="preserve"> sustainability. Governments </w:t>
      </w:r>
      <w:r w:rsidR="004E5BB4" w:rsidRPr="000002B9">
        <w:rPr>
          <w:rFonts w:ascii="Arial" w:hAnsi="Arial" w:cs="Arial"/>
          <w:sz w:val="24"/>
          <w:szCs w:val="24"/>
        </w:rPr>
        <w:t>worldwide</w:t>
      </w:r>
      <w:r w:rsidRPr="000002B9">
        <w:rPr>
          <w:rFonts w:ascii="Arial" w:hAnsi="Arial" w:cs="Arial"/>
          <w:sz w:val="24"/>
          <w:szCs w:val="24"/>
        </w:rPr>
        <w:t xml:space="preserve"> are implementing more intense environmental regulations to combat the damaging effects of industry on the environment</w:t>
      </w:r>
      <w:r w:rsidR="003F5A3A" w:rsidRPr="000002B9">
        <w:rPr>
          <w:rFonts w:ascii="Arial" w:hAnsi="Arial" w:cs="Arial"/>
          <w:sz w:val="24"/>
          <w:szCs w:val="24"/>
        </w:rPr>
        <w:t xml:space="preserve"> (</w:t>
      </w:r>
      <w:proofErr w:type="spellStart"/>
      <w:r w:rsidR="003F5A3A" w:rsidRPr="000002B9">
        <w:rPr>
          <w:rFonts w:ascii="Arial" w:hAnsi="Arial" w:cs="Arial"/>
          <w:sz w:val="24"/>
          <w:szCs w:val="24"/>
        </w:rPr>
        <w:t>Bashiret</w:t>
      </w:r>
      <w:proofErr w:type="spellEnd"/>
      <w:r w:rsidR="003F5A3A" w:rsidRPr="000002B9">
        <w:rPr>
          <w:rFonts w:ascii="Arial" w:hAnsi="Arial" w:cs="Arial"/>
          <w:sz w:val="24"/>
          <w:szCs w:val="24"/>
        </w:rPr>
        <w:t xml:space="preserve"> al., 2020)</w:t>
      </w:r>
      <w:r w:rsidRPr="000002B9">
        <w:rPr>
          <w:rFonts w:ascii="Arial" w:hAnsi="Arial" w:cs="Arial"/>
          <w:sz w:val="24"/>
          <w:szCs w:val="24"/>
        </w:rPr>
        <w:t xml:space="preserve">. These restrictions cover everything from required carbon emission limits and waste management procedures to water conservation requirements and energy efficiency standards. For instance, the Energy Efficiency Directive of the European Union mandates that major businesses do energy audits every four years to encourage energy-saving techniques. Hotels frequently face strict restrictions on how much water they can use in areas with water scarcity. </w:t>
      </w:r>
      <w:r w:rsidR="0022212E" w:rsidRPr="000002B9">
        <w:rPr>
          <w:rFonts w:ascii="Arial" w:hAnsi="Arial" w:cs="Arial"/>
          <w:sz w:val="24"/>
          <w:szCs w:val="24"/>
        </w:rPr>
        <w:t>According to Bashir et al</w:t>
      </w:r>
      <w:r w:rsidR="00E41985">
        <w:rPr>
          <w:rFonts w:ascii="Arial" w:hAnsi="Arial" w:cs="Arial"/>
          <w:sz w:val="24"/>
          <w:szCs w:val="24"/>
        </w:rPr>
        <w:t>.</w:t>
      </w:r>
      <w:r w:rsidR="0022212E" w:rsidRPr="000002B9">
        <w:rPr>
          <w:rFonts w:ascii="Arial" w:hAnsi="Arial" w:cs="Arial"/>
          <w:sz w:val="24"/>
          <w:szCs w:val="24"/>
        </w:rPr>
        <w:t xml:space="preserve"> (2020), h</w:t>
      </w:r>
      <w:r w:rsidRPr="000002B9">
        <w:rPr>
          <w:rFonts w:ascii="Arial" w:hAnsi="Arial" w:cs="Arial"/>
          <w:sz w:val="24"/>
          <w:szCs w:val="24"/>
        </w:rPr>
        <w:t>oteliers are under increasing regulatory pressure to integrate sustainability into their operations, not just as a compliance check but as a tactical requirement for business survival and risk reduction.</w:t>
      </w:r>
    </w:p>
    <w:p w14:paraId="290E367F" w14:textId="213CDFF8" w:rsidR="00570E47" w:rsidRPr="000002B9" w:rsidRDefault="00D12A76" w:rsidP="00D12A76">
      <w:pPr>
        <w:spacing w:after="0" w:line="360" w:lineRule="auto"/>
        <w:contextualSpacing/>
        <w:jc w:val="both"/>
        <w:rPr>
          <w:rFonts w:ascii="Arial" w:hAnsi="Arial" w:cs="Arial"/>
          <w:sz w:val="24"/>
          <w:szCs w:val="24"/>
        </w:rPr>
      </w:pPr>
      <w:r>
        <w:rPr>
          <w:rFonts w:ascii="Arial" w:hAnsi="Arial" w:cs="Arial"/>
          <w:sz w:val="24"/>
          <w:szCs w:val="24"/>
        </w:rPr>
        <w:t xml:space="preserve">      </w:t>
      </w:r>
      <w:r w:rsidR="00570E47" w:rsidRPr="000002B9">
        <w:rPr>
          <w:rFonts w:ascii="Arial" w:hAnsi="Arial" w:cs="Arial"/>
          <w:sz w:val="24"/>
          <w:szCs w:val="24"/>
        </w:rPr>
        <w:t xml:space="preserve"> Consumers nowadays, especially </w:t>
      </w:r>
      <w:r w:rsidR="00C9657D" w:rsidRPr="000002B9">
        <w:rPr>
          <w:rFonts w:ascii="Arial" w:hAnsi="Arial" w:cs="Arial"/>
          <w:sz w:val="24"/>
          <w:szCs w:val="24"/>
        </w:rPr>
        <w:t>younger one</w:t>
      </w:r>
      <w:r w:rsidR="00570E47" w:rsidRPr="000002B9">
        <w:rPr>
          <w:rFonts w:ascii="Arial" w:hAnsi="Arial" w:cs="Arial"/>
          <w:sz w:val="24"/>
          <w:szCs w:val="24"/>
        </w:rPr>
        <w:t xml:space="preserve">s, are becoming more environmentally and socially sensitive. They </w:t>
      </w:r>
      <w:proofErr w:type="spellStart"/>
      <w:r w:rsidR="00570E47" w:rsidRPr="000002B9">
        <w:rPr>
          <w:rFonts w:ascii="Arial" w:hAnsi="Arial" w:cs="Arial"/>
          <w:sz w:val="24"/>
          <w:szCs w:val="24"/>
        </w:rPr>
        <w:t>favo</w:t>
      </w:r>
      <w:r w:rsidR="00C9657D" w:rsidRPr="000002B9">
        <w:rPr>
          <w:rFonts w:ascii="Arial" w:hAnsi="Arial" w:cs="Arial"/>
          <w:sz w:val="24"/>
          <w:szCs w:val="24"/>
        </w:rPr>
        <w:t>u</w:t>
      </w:r>
      <w:r w:rsidR="00570E47" w:rsidRPr="000002B9">
        <w:rPr>
          <w:rFonts w:ascii="Arial" w:hAnsi="Arial" w:cs="Arial"/>
          <w:sz w:val="24"/>
          <w:szCs w:val="24"/>
        </w:rPr>
        <w:t>r</w:t>
      </w:r>
      <w:proofErr w:type="spellEnd"/>
      <w:r w:rsidR="00570E47" w:rsidRPr="000002B9">
        <w:rPr>
          <w:rFonts w:ascii="Arial" w:hAnsi="Arial" w:cs="Arial"/>
          <w:sz w:val="24"/>
          <w:szCs w:val="24"/>
        </w:rPr>
        <w:t xml:space="preserve"> companies that show a dedication to sustainability</w:t>
      </w:r>
      <w:r w:rsidR="00C9657D" w:rsidRPr="000002B9">
        <w:rPr>
          <w:rFonts w:ascii="Arial" w:hAnsi="Arial" w:cs="Arial"/>
          <w:sz w:val="24"/>
          <w:szCs w:val="24"/>
        </w:rPr>
        <w:t xml:space="preserve"> and are frequently</w:t>
      </w:r>
      <w:r w:rsidR="00570E47" w:rsidRPr="000002B9">
        <w:rPr>
          <w:rFonts w:ascii="Arial" w:hAnsi="Arial" w:cs="Arial"/>
          <w:sz w:val="24"/>
          <w:szCs w:val="24"/>
        </w:rPr>
        <w:t xml:space="preserve"> willing to pay more for sustainable goods and services. The tendency has been strengthened by the accessibility of information, which makes it simple for customers to check a company's sustainable credentials. </w:t>
      </w:r>
      <w:r w:rsidR="002834DB" w:rsidRPr="000002B9">
        <w:rPr>
          <w:rFonts w:ascii="Arial" w:hAnsi="Arial" w:cs="Arial"/>
          <w:sz w:val="24"/>
          <w:szCs w:val="24"/>
        </w:rPr>
        <w:t>Islam et al (2023) suggests that h</w:t>
      </w:r>
      <w:r w:rsidR="00570E47" w:rsidRPr="000002B9">
        <w:rPr>
          <w:rFonts w:ascii="Arial" w:hAnsi="Arial" w:cs="Arial"/>
          <w:sz w:val="24"/>
          <w:szCs w:val="24"/>
        </w:rPr>
        <w:t xml:space="preserve">otels may improve their brand reputation, boost customer loyalty, and gain a competitive edge by aligning their operations with these changing consumer values. </w:t>
      </w:r>
      <w:r w:rsidR="00C9657D" w:rsidRPr="000002B9">
        <w:rPr>
          <w:rFonts w:ascii="Arial" w:hAnsi="Arial" w:cs="Arial"/>
          <w:sz w:val="24"/>
          <w:szCs w:val="24"/>
        </w:rPr>
        <w:t>On the other hand, those that fall short of these expectations</w:t>
      </w:r>
      <w:r w:rsidR="00570E47" w:rsidRPr="000002B9">
        <w:rPr>
          <w:rFonts w:ascii="Arial" w:hAnsi="Arial" w:cs="Arial"/>
          <w:sz w:val="24"/>
          <w:szCs w:val="24"/>
        </w:rPr>
        <w:t xml:space="preserve"> run the danger of losing customers and their loyalty.</w:t>
      </w:r>
    </w:p>
    <w:p w14:paraId="214D6D19" w14:textId="6462D429" w:rsidR="00570E47" w:rsidRPr="000002B9" w:rsidRDefault="00570E47" w:rsidP="005F785E">
      <w:pPr>
        <w:spacing w:after="0" w:line="360" w:lineRule="auto"/>
        <w:ind w:firstLine="720"/>
        <w:contextualSpacing/>
        <w:jc w:val="both"/>
        <w:rPr>
          <w:rFonts w:ascii="Arial" w:hAnsi="Arial" w:cs="Arial"/>
          <w:sz w:val="24"/>
          <w:szCs w:val="24"/>
        </w:rPr>
      </w:pPr>
      <w:r w:rsidRPr="000002B9">
        <w:rPr>
          <w:rFonts w:ascii="Arial" w:hAnsi="Arial" w:cs="Arial"/>
          <w:sz w:val="24"/>
          <w:szCs w:val="24"/>
        </w:rPr>
        <w:t xml:space="preserve">The </w:t>
      </w:r>
      <w:r w:rsidR="00C9657D" w:rsidRPr="000002B9">
        <w:rPr>
          <w:rFonts w:ascii="Arial" w:hAnsi="Arial" w:cs="Arial"/>
          <w:sz w:val="24"/>
          <w:szCs w:val="24"/>
        </w:rPr>
        <w:t>competitive dynamics in the hospitality sector further highlight the need for sustainability</w:t>
      </w:r>
      <w:r w:rsidRPr="000002B9">
        <w:rPr>
          <w:rFonts w:ascii="Arial" w:hAnsi="Arial" w:cs="Arial"/>
          <w:sz w:val="24"/>
          <w:szCs w:val="24"/>
        </w:rPr>
        <w:t xml:space="preserve">. Leading hotel chains set new industry norms and improve customer expectations as they adopt and promote their sustainability programs, </w:t>
      </w:r>
      <w:r w:rsidR="00C9657D" w:rsidRPr="000002B9">
        <w:rPr>
          <w:rFonts w:ascii="Arial" w:hAnsi="Arial" w:cs="Arial"/>
          <w:sz w:val="24"/>
          <w:szCs w:val="24"/>
        </w:rPr>
        <w:t>impacting</w:t>
      </w:r>
      <w:r w:rsidRPr="000002B9">
        <w:rPr>
          <w:rFonts w:ascii="Arial" w:hAnsi="Arial" w:cs="Arial"/>
          <w:sz w:val="24"/>
          <w:szCs w:val="24"/>
        </w:rPr>
        <w:t xml:space="preserve"> the entire sector. Brands like Marriott International and AccorHotels have launched extensive programs like "Serve 360" and "Planet 21," making sustainability a key component of their corporate goals</w:t>
      </w:r>
      <w:r w:rsidR="00F6556F" w:rsidRPr="000002B9">
        <w:rPr>
          <w:rFonts w:ascii="Arial" w:hAnsi="Arial" w:cs="Arial"/>
          <w:sz w:val="24"/>
          <w:szCs w:val="24"/>
        </w:rPr>
        <w:t xml:space="preserve"> (Jones</w:t>
      </w:r>
      <w:r w:rsidR="000A5617" w:rsidRPr="000002B9">
        <w:rPr>
          <w:rFonts w:ascii="Arial" w:hAnsi="Arial" w:cs="Arial"/>
          <w:sz w:val="24"/>
          <w:szCs w:val="24"/>
        </w:rPr>
        <w:t xml:space="preserve"> </w:t>
      </w:r>
      <w:r w:rsidR="00F6556F" w:rsidRPr="000002B9">
        <w:rPr>
          <w:rFonts w:ascii="Arial" w:hAnsi="Arial" w:cs="Arial"/>
          <w:sz w:val="24"/>
          <w:szCs w:val="24"/>
        </w:rPr>
        <w:t>and Comfort, 2019</w:t>
      </w:r>
      <w:r w:rsidR="000A5617" w:rsidRPr="000002B9">
        <w:rPr>
          <w:rFonts w:ascii="Arial" w:hAnsi="Arial" w:cs="Arial"/>
          <w:sz w:val="24"/>
          <w:szCs w:val="24"/>
        </w:rPr>
        <w:t>)</w:t>
      </w:r>
      <w:r w:rsidRPr="000002B9">
        <w:rPr>
          <w:rFonts w:ascii="Arial" w:hAnsi="Arial" w:cs="Arial"/>
          <w:sz w:val="24"/>
          <w:szCs w:val="24"/>
        </w:rPr>
        <w:t>. These programs have raised the sustainability bar for the sector, focusing on issues like community involvement, employee well</w:t>
      </w:r>
      <w:r w:rsidR="00C9657D" w:rsidRPr="000002B9">
        <w:rPr>
          <w:rFonts w:ascii="Arial" w:hAnsi="Arial" w:cs="Arial"/>
          <w:sz w:val="24"/>
          <w:szCs w:val="24"/>
        </w:rPr>
        <w:t>-</w:t>
      </w:r>
      <w:r w:rsidRPr="000002B9">
        <w:rPr>
          <w:rFonts w:ascii="Arial" w:hAnsi="Arial" w:cs="Arial"/>
          <w:sz w:val="24"/>
          <w:szCs w:val="24"/>
        </w:rPr>
        <w:t xml:space="preserve">being, and waste reduction. The decision is simple for other </w:t>
      </w:r>
      <w:r w:rsidRPr="000002B9">
        <w:rPr>
          <w:rFonts w:ascii="Arial" w:hAnsi="Arial" w:cs="Arial"/>
          <w:sz w:val="24"/>
          <w:szCs w:val="24"/>
        </w:rPr>
        <w:lastRenderedPageBreak/>
        <w:t>hoteliers: either they must innovate and adapt to match these new industry standards</w:t>
      </w:r>
      <w:r w:rsidR="00C9657D" w:rsidRPr="000002B9">
        <w:rPr>
          <w:rFonts w:ascii="Arial" w:hAnsi="Arial" w:cs="Arial"/>
          <w:sz w:val="24"/>
          <w:szCs w:val="24"/>
        </w:rPr>
        <w:t xml:space="preserve"> or</w:t>
      </w:r>
      <w:r w:rsidRPr="000002B9">
        <w:rPr>
          <w:rFonts w:ascii="Arial" w:hAnsi="Arial" w:cs="Arial"/>
          <w:sz w:val="24"/>
          <w:szCs w:val="24"/>
        </w:rPr>
        <w:t xml:space="preserve"> run the risk of being outcompeted and rendered obsolete.</w:t>
      </w:r>
    </w:p>
    <w:p w14:paraId="325F0C15" w14:textId="379B8EDE" w:rsidR="00570E47" w:rsidRDefault="005F785E" w:rsidP="005F785E">
      <w:pPr>
        <w:spacing w:after="0" w:line="360" w:lineRule="auto"/>
        <w:ind w:firstLine="720"/>
        <w:contextualSpacing/>
        <w:jc w:val="both"/>
        <w:rPr>
          <w:rFonts w:ascii="Arial" w:hAnsi="Arial" w:cs="Arial"/>
          <w:sz w:val="24"/>
          <w:szCs w:val="24"/>
        </w:rPr>
      </w:pPr>
      <w:r>
        <w:rPr>
          <w:rFonts w:ascii="Arial" w:hAnsi="Arial" w:cs="Arial"/>
          <w:sz w:val="24"/>
          <w:szCs w:val="24"/>
        </w:rPr>
        <w:t>R</w:t>
      </w:r>
      <w:r w:rsidR="00570E47" w:rsidRPr="000002B9">
        <w:rPr>
          <w:rFonts w:ascii="Arial" w:hAnsi="Arial" w:cs="Arial"/>
          <w:sz w:val="24"/>
          <w:szCs w:val="24"/>
        </w:rPr>
        <w:t xml:space="preserve">egulatory challenges, consumer demands, and competitive dynamics are what </w:t>
      </w:r>
      <w:r w:rsidR="00C9657D" w:rsidRPr="000002B9">
        <w:rPr>
          <w:rFonts w:ascii="Arial" w:hAnsi="Arial" w:cs="Arial"/>
          <w:sz w:val="24"/>
          <w:szCs w:val="24"/>
        </w:rPr>
        <w:t>is</w:t>
      </w:r>
      <w:r w:rsidR="00570E47" w:rsidRPr="000002B9">
        <w:rPr>
          <w:rFonts w:ascii="Arial" w:hAnsi="Arial" w:cs="Arial"/>
          <w:sz w:val="24"/>
          <w:szCs w:val="24"/>
        </w:rPr>
        <w:t xml:space="preserve"> driving the hotel industry's transition to sustainability. These factors have made sustainability for hoteliers a must rather than an option. As a result, the sector is </w:t>
      </w:r>
      <w:r w:rsidR="00C9657D" w:rsidRPr="000002B9">
        <w:rPr>
          <w:rFonts w:ascii="Arial" w:hAnsi="Arial" w:cs="Arial"/>
          <w:sz w:val="24"/>
          <w:szCs w:val="24"/>
        </w:rPr>
        <w:t>fundamentally changing</w:t>
      </w:r>
      <w:r w:rsidR="00570E47" w:rsidRPr="000002B9">
        <w:rPr>
          <w:rFonts w:ascii="Arial" w:hAnsi="Arial" w:cs="Arial"/>
          <w:sz w:val="24"/>
          <w:szCs w:val="24"/>
        </w:rPr>
        <w:t xml:space="preserve"> its operating procedures, strategic orientation, and corporate culture, pivoting towards a more sustainable and accountable future.</w:t>
      </w:r>
    </w:p>
    <w:p w14:paraId="5D080DA0" w14:textId="77777777" w:rsidR="007808C1" w:rsidRPr="000002B9" w:rsidRDefault="007808C1" w:rsidP="005F785E">
      <w:pPr>
        <w:spacing w:after="0" w:line="360" w:lineRule="auto"/>
        <w:ind w:firstLine="720"/>
        <w:contextualSpacing/>
        <w:jc w:val="both"/>
        <w:rPr>
          <w:rFonts w:ascii="Arial" w:hAnsi="Arial" w:cs="Arial"/>
          <w:sz w:val="24"/>
          <w:szCs w:val="24"/>
        </w:rPr>
      </w:pPr>
    </w:p>
    <w:p w14:paraId="035F5DB8" w14:textId="6E4377EE" w:rsidR="00D47DEA" w:rsidRPr="007808C1" w:rsidRDefault="00D47DEA" w:rsidP="005F785E">
      <w:pPr>
        <w:spacing w:after="0" w:line="360" w:lineRule="auto"/>
        <w:ind w:firstLine="720"/>
        <w:contextualSpacing/>
        <w:jc w:val="center"/>
        <w:rPr>
          <w:rFonts w:ascii="Arial" w:hAnsi="Arial" w:cs="Arial"/>
          <w:b/>
          <w:sz w:val="24"/>
          <w:szCs w:val="24"/>
        </w:rPr>
      </w:pPr>
      <w:r w:rsidRPr="007808C1">
        <w:rPr>
          <w:rFonts w:ascii="Arial" w:hAnsi="Arial" w:cs="Arial"/>
          <w:b/>
          <w:sz w:val="24"/>
          <w:szCs w:val="24"/>
        </w:rPr>
        <w:t>The Shift Towards a Circular Economy</w:t>
      </w:r>
    </w:p>
    <w:p w14:paraId="7C9B1862" w14:textId="1E6B47EA" w:rsidR="00570E47" w:rsidRPr="000002B9" w:rsidRDefault="00570E47" w:rsidP="005F785E">
      <w:pPr>
        <w:spacing w:after="0" w:line="360" w:lineRule="auto"/>
        <w:ind w:firstLine="720"/>
        <w:contextualSpacing/>
        <w:jc w:val="both"/>
        <w:rPr>
          <w:rFonts w:ascii="Arial" w:hAnsi="Arial" w:cs="Arial"/>
          <w:sz w:val="24"/>
          <w:szCs w:val="24"/>
        </w:rPr>
      </w:pPr>
      <w:r w:rsidRPr="000002B9">
        <w:rPr>
          <w:rFonts w:ascii="Arial" w:hAnsi="Arial" w:cs="Arial"/>
          <w:sz w:val="24"/>
          <w:szCs w:val="24"/>
        </w:rPr>
        <w:t xml:space="preserve">The circular economy is designed to reduce waste and </w:t>
      </w:r>
      <w:proofErr w:type="spellStart"/>
      <w:r w:rsidRPr="000002B9">
        <w:rPr>
          <w:rFonts w:ascii="Arial" w:hAnsi="Arial" w:cs="Arial"/>
          <w:sz w:val="24"/>
          <w:szCs w:val="24"/>
        </w:rPr>
        <w:t>maximi</w:t>
      </w:r>
      <w:r w:rsidR="004E5BB4" w:rsidRPr="000002B9">
        <w:rPr>
          <w:rFonts w:ascii="Arial" w:hAnsi="Arial" w:cs="Arial"/>
          <w:sz w:val="24"/>
          <w:szCs w:val="24"/>
        </w:rPr>
        <w:t>s</w:t>
      </w:r>
      <w:r w:rsidRPr="000002B9">
        <w:rPr>
          <w:rFonts w:ascii="Arial" w:hAnsi="Arial" w:cs="Arial"/>
          <w:sz w:val="24"/>
          <w:szCs w:val="24"/>
        </w:rPr>
        <w:t>e</w:t>
      </w:r>
      <w:proofErr w:type="spellEnd"/>
      <w:r w:rsidRPr="000002B9">
        <w:rPr>
          <w:rFonts w:ascii="Arial" w:hAnsi="Arial" w:cs="Arial"/>
          <w:sz w:val="24"/>
          <w:szCs w:val="24"/>
        </w:rPr>
        <w:t xml:space="preserve"> resource use. Contrasting the typical linear economy's "take, make, dispose</w:t>
      </w:r>
      <w:r w:rsidR="00C9657D" w:rsidRPr="000002B9">
        <w:rPr>
          <w:rFonts w:ascii="Arial" w:hAnsi="Arial" w:cs="Arial"/>
          <w:sz w:val="24"/>
          <w:szCs w:val="24"/>
        </w:rPr>
        <w:t xml:space="preserve"> </w:t>
      </w:r>
      <w:r w:rsidRPr="000002B9">
        <w:rPr>
          <w:rFonts w:ascii="Arial" w:hAnsi="Arial" w:cs="Arial"/>
          <w:sz w:val="24"/>
          <w:szCs w:val="24"/>
        </w:rPr>
        <w:t xml:space="preserve">" manufacturing paradigm is the regenerative method. The circular economy is </w:t>
      </w:r>
      <w:r w:rsidR="00C9657D" w:rsidRPr="000002B9">
        <w:rPr>
          <w:rFonts w:ascii="Arial" w:hAnsi="Arial" w:cs="Arial"/>
          <w:sz w:val="24"/>
          <w:szCs w:val="24"/>
        </w:rPr>
        <w:t xml:space="preserve">shifting towards resource-efficient, waste-free corporate operations that </w:t>
      </w:r>
      <w:proofErr w:type="spellStart"/>
      <w:r w:rsidR="00C9657D" w:rsidRPr="000002B9">
        <w:rPr>
          <w:rFonts w:ascii="Arial" w:hAnsi="Arial" w:cs="Arial"/>
          <w:sz w:val="24"/>
          <w:szCs w:val="24"/>
        </w:rPr>
        <w:t>minimise</w:t>
      </w:r>
      <w:proofErr w:type="spellEnd"/>
      <w:r w:rsidR="00C9657D" w:rsidRPr="000002B9">
        <w:rPr>
          <w:rFonts w:ascii="Arial" w:hAnsi="Arial" w:cs="Arial"/>
          <w:sz w:val="24"/>
          <w:szCs w:val="24"/>
        </w:rPr>
        <w:t xml:space="preserve"> adverse environmental effects</w:t>
      </w:r>
      <w:r w:rsidR="00CE2B85" w:rsidRPr="000002B9">
        <w:rPr>
          <w:rFonts w:ascii="Arial" w:hAnsi="Arial" w:cs="Arial"/>
          <w:sz w:val="24"/>
          <w:szCs w:val="24"/>
        </w:rPr>
        <w:t xml:space="preserve"> (</w:t>
      </w:r>
      <w:proofErr w:type="spellStart"/>
      <w:r w:rsidR="00CE2B85" w:rsidRPr="000002B9">
        <w:rPr>
          <w:rFonts w:ascii="Arial" w:hAnsi="Arial" w:cs="Arial"/>
          <w:sz w:val="24"/>
          <w:szCs w:val="24"/>
        </w:rPr>
        <w:t>Barteková</w:t>
      </w:r>
      <w:proofErr w:type="spellEnd"/>
      <w:r w:rsidR="00CE2B85" w:rsidRPr="000002B9">
        <w:rPr>
          <w:rFonts w:ascii="Arial" w:hAnsi="Arial" w:cs="Arial"/>
          <w:sz w:val="24"/>
          <w:szCs w:val="24"/>
        </w:rPr>
        <w:t xml:space="preserve"> and </w:t>
      </w:r>
      <w:proofErr w:type="spellStart"/>
      <w:r w:rsidR="00CE2B85" w:rsidRPr="000002B9">
        <w:rPr>
          <w:rFonts w:ascii="Arial" w:hAnsi="Arial" w:cs="Arial"/>
          <w:sz w:val="24"/>
          <w:szCs w:val="24"/>
        </w:rPr>
        <w:t>Börkey</w:t>
      </w:r>
      <w:proofErr w:type="spellEnd"/>
      <w:r w:rsidR="00CE2B85" w:rsidRPr="000002B9">
        <w:rPr>
          <w:rFonts w:ascii="Arial" w:hAnsi="Arial" w:cs="Arial"/>
          <w:sz w:val="24"/>
          <w:szCs w:val="24"/>
        </w:rPr>
        <w:t>, 2022)</w:t>
      </w:r>
      <w:r w:rsidRPr="000002B9">
        <w:rPr>
          <w:rFonts w:ascii="Arial" w:hAnsi="Arial" w:cs="Arial"/>
          <w:sz w:val="24"/>
          <w:szCs w:val="24"/>
        </w:rPr>
        <w:t xml:space="preserve">. The circular economy is supported by these three </w:t>
      </w:r>
      <w:r w:rsidR="00C9657D" w:rsidRPr="000002B9">
        <w:rPr>
          <w:rFonts w:ascii="Arial" w:hAnsi="Arial" w:cs="Arial"/>
          <w:sz w:val="24"/>
          <w:szCs w:val="24"/>
        </w:rPr>
        <w:t>fundamental</w:t>
      </w:r>
      <w:r w:rsidRPr="000002B9">
        <w:rPr>
          <w:rFonts w:ascii="Arial" w:hAnsi="Arial" w:cs="Arial"/>
          <w:sz w:val="24"/>
          <w:szCs w:val="24"/>
        </w:rPr>
        <w:t xml:space="preserve"> principles: Designing waste and pollution out of a system from the beginning is the first rule. Creating items that can be disassembled and reused, employing non-toxic materials, and rethinking product designs are all part of this. Such innovative design thinking has the potential to </w:t>
      </w:r>
      <w:r w:rsidR="00C9657D" w:rsidRPr="000002B9">
        <w:rPr>
          <w:rFonts w:ascii="Arial" w:hAnsi="Arial" w:cs="Arial"/>
          <w:sz w:val="24"/>
          <w:szCs w:val="24"/>
        </w:rPr>
        <w:t>reduce waste and pollution significantly</w:t>
      </w:r>
      <w:r w:rsidRPr="000002B9">
        <w:rPr>
          <w:rFonts w:ascii="Arial" w:hAnsi="Arial" w:cs="Arial"/>
          <w:sz w:val="24"/>
          <w:szCs w:val="24"/>
        </w:rPr>
        <w:t xml:space="preserve">. The second guiding concept advocates </w:t>
      </w:r>
      <w:proofErr w:type="spellStart"/>
      <w:r w:rsidRPr="000002B9">
        <w:rPr>
          <w:rFonts w:ascii="Arial" w:hAnsi="Arial" w:cs="Arial"/>
          <w:sz w:val="24"/>
          <w:szCs w:val="24"/>
        </w:rPr>
        <w:t>utili</w:t>
      </w:r>
      <w:r w:rsidR="004E5BB4" w:rsidRPr="000002B9">
        <w:rPr>
          <w:rFonts w:ascii="Arial" w:hAnsi="Arial" w:cs="Arial"/>
          <w:sz w:val="24"/>
          <w:szCs w:val="24"/>
        </w:rPr>
        <w:t>s</w:t>
      </w:r>
      <w:r w:rsidRPr="000002B9">
        <w:rPr>
          <w:rFonts w:ascii="Arial" w:hAnsi="Arial" w:cs="Arial"/>
          <w:sz w:val="24"/>
          <w:szCs w:val="24"/>
        </w:rPr>
        <w:t>ing</w:t>
      </w:r>
      <w:proofErr w:type="spellEnd"/>
      <w:r w:rsidRPr="000002B9">
        <w:rPr>
          <w:rFonts w:ascii="Arial" w:hAnsi="Arial" w:cs="Arial"/>
          <w:sz w:val="24"/>
          <w:szCs w:val="24"/>
        </w:rPr>
        <w:t xml:space="preserve"> goods and materials for as long as possible. </w:t>
      </w:r>
      <w:proofErr w:type="spellStart"/>
      <w:r w:rsidR="0012459B" w:rsidRPr="000002B9">
        <w:rPr>
          <w:rFonts w:ascii="Arial" w:hAnsi="Arial" w:cs="Arial"/>
          <w:sz w:val="24"/>
          <w:szCs w:val="24"/>
        </w:rPr>
        <w:t>Hegab</w:t>
      </w:r>
      <w:proofErr w:type="spellEnd"/>
      <w:r w:rsidR="0012459B" w:rsidRPr="000002B9">
        <w:rPr>
          <w:rFonts w:ascii="Arial" w:hAnsi="Arial" w:cs="Arial"/>
          <w:sz w:val="24"/>
          <w:szCs w:val="24"/>
        </w:rPr>
        <w:t xml:space="preserve"> et al</w:t>
      </w:r>
      <w:r w:rsidR="00E41985">
        <w:rPr>
          <w:rFonts w:ascii="Arial" w:hAnsi="Arial" w:cs="Arial"/>
          <w:sz w:val="24"/>
          <w:szCs w:val="24"/>
        </w:rPr>
        <w:t>.</w:t>
      </w:r>
      <w:r w:rsidR="0012459B" w:rsidRPr="000002B9">
        <w:rPr>
          <w:rFonts w:ascii="Arial" w:hAnsi="Arial" w:cs="Arial"/>
          <w:sz w:val="24"/>
          <w:szCs w:val="24"/>
        </w:rPr>
        <w:t xml:space="preserve"> (2023) suggests that t</w:t>
      </w:r>
      <w:r w:rsidRPr="000002B9">
        <w:rPr>
          <w:rFonts w:ascii="Arial" w:hAnsi="Arial" w:cs="Arial"/>
          <w:sz w:val="24"/>
          <w:szCs w:val="24"/>
        </w:rPr>
        <w:t>his can be accomplished by employing techniques like recycling, repurposing, repairing, and refurbishing products and components. Such procedures increase the lifespan of products, save resources, and reduce waste production. The third concept focuses on restoring natural systems using renewable energy sources and reintroducing essential nutrients into the ecosystem. Not only does this lessen our reliance on fossil fuels, but it also helps to rebuild natural systems.</w:t>
      </w:r>
    </w:p>
    <w:p w14:paraId="65035ECF" w14:textId="6D1BA9A4" w:rsidR="00570E47" w:rsidRPr="000002B9" w:rsidRDefault="00570E47" w:rsidP="005F785E">
      <w:pPr>
        <w:spacing w:after="0" w:line="360" w:lineRule="auto"/>
        <w:ind w:firstLine="720"/>
        <w:contextualSpacing/>
        <w:jc w:val="both"/>
        <w:rPr>
          <w:rFonts w:ascii="Arial" w:hAnsi="Arial" w:cs="Arial"/>
          <w:sz w:val="24"/>
          <w:szCs w:val="24"/>
        </w:rPr>
      </w:pPr>
      <w:r w:rsidRPr="000002B9">
        <w:rPr>
          <w:rFonts w:ascii="Arial" w:hAnsi="Arial" w:cs="Arial"/>
          <w:sz w:val="24"/>
          <w:szCs w:val="24"/>
        </w:rPr>
        <w:t xml:space="preserve">The hotel sector has options to reduce environmental impact while increasing social and economic value </w:t>
      </w:r>
      <w:r w:rsidR="00C9657D" w:rsidRPr="000002B9">
        <w:rPr>
          <w:rFonts w:ascii="Arial" w:hAnsi="Arial" w:cs="Arial"/>
          <w:sz w:val="24"/>
          <w:szCs w:val="24"/>
        </w:rPr>
        <w:t>due to</w:t>
      </w:r>
      <w:r w:rsidRPr="000002B9">
        <w:rPr>
          <w:rFonts w:ascii="Arial" w:hAnsi="Arial" w:cs="Arial"/>
          <w:sz w:val="24"/>
          <w:szCs w:val="24"/>
        </w:rPr>
        <w:t xml:space="preserve"> </w:t>
      </w:r>
      <w:r w:rsidR="00C9657D" w:rsidRPr="000002B9">
        <w:rPr>
          <w:rFonts w:ascii="Arial" w:hAnsi="Arial" w:cs="Arial"/>
          <w:sz w:val="24"/>
          <w:szCs w:val="24"/>
        </w:rPr>
        <w:t>implementing</w:t>
      </w:r>
      <w:r w:rsidRPr="000002B9">
        <w:rPr>
          <w:rFonts w:ascii="Arial" w:hAnsi="Arial" w:cs="Arial"/>
          <w:sz w:val="24"/>
          <w:szCs w:val="24"/>
        </w:rPr>
        <w:t xml:space="preserve"> a circular economy and Corporate Social Responsibility (CSR) policies. The circular economy's basic principle of eliminating waste and pollution is highly compatible with environmental CSR projects. Hotels can implement zero-waste policies, enhance waste management procedures, </w:t>
      </w:r>
      <w:r w:rsidRPr="000002B9">
        <w:rPr>
          <w:rFonts w:ascii="Arial" w:hAnsi="Arial" w:cs="Arial"/>
          <w:sz w:val="24"/>
          <w:szCs w:val="24"/>
        </w:rPr>
        <w:lastRenderedPageBreak/>
        <w:t>and develop closed-loop systems that see waste as a resource</w:t>
      </w:r>
      <w:r w:rsidR="0056377D" w:rsidRPr="000002B9">
        <w:rPr>
          <w:rFonts w:ascii="Arial" w:hAnsi="Arial" w:cs="Arial"/>
          <w:sz w:val="24"/>
          <w:szCs w:val="24"/>
        </w:rPr>
        <w:t xml:space="preserve"> (</w:t>
      </w:r>
      <w:proofErr w:type="spellStart"/>
      <w:r w:rsidR="0056377D" w:rsidRPr="000002B9">
        <w:rPr>
          <w:rFonts w:ascii="Arial" w:hAnsi="Arial" w:cs="Arial"/>
          <w:sz w:val="24"/>
          <w:szCs w:val="24"/>
        </w:rPr>
        <w:t>Nurdiana</w:t>
      </w:r>
      <w:proofErr w:type="spellEnd"/>
      <w:r w:rsidR="0056377D" w:rsidRPr="000002B9">
        <w:rPr>
          <w:rFonts w:ascii="Arial" w:hAnsi="Arial" w:cs="Arial"/>
          <w:sz w:val="24"/>
          <w:szCs w:val="24"/>
        </w:rPr>
        <w:t xml:space="preserve"> et al., 2022)</w:t>
      </w:r>
      <w:r w:rsidRPr="000002B9">
        <w:rPr>
          <w:rFonts w:ascii="Arial" w:hAnsi="Arial" w:cs="Arial"/>
          <w:sz w:val="24"/>
          <w:szCs w:val="24"/>
        </w:rPr>
        <w:t>. For instance, food scraps can be composted in farms or gardens</w:t>
      </w:r>
      <w:r w:rsidR="00C9657D" w:rsidRPr="000002B9">
        <w:rPr>
          <w:rFonts w:ascii="Arial" w:hAnsi="Arial" w:cs="Arial"/>
          <w:sz w:val="24"/>
          <w:szCs w:val="24"/>
        </w:rPr>
        <w:t>;</w:t>
      </w:r>
      <w:r w:rsidRPr="000002B9">
        <w:rPr>
          <w:rFonts w:ascii="Arial" w:hAnsi="Arial" w:cs="Arial"/>
          <w:sz w:val="24"/>
          <w:szCs w:val="24"/>
        </w:rPr>
        <w:t xml:space="preserve"> leftover cooking oil can be turned into biofuel, and old soap can be recycled and given to underserved populations. A CSR project that promotes social welfare and environmental preservation may find resonance with extending the lifecycle of products and materials</w:t>
      </w:r>
      <w:r w:rsidR="00D2361F" w:rsidRPr="000002B9">
        <w:rPr>
          <w:rFonts w:ascii="Arial" w:hAnsi="Arial" w:cs="Arial"/>
          <w:sz w:val="24"/>
          <w:szCs w:val="24"/>
        </w:rPr>
        <w:t xml:space="preserve"> (</w:t>
      </w:r>
      <w:proofErr w:type="spellStart"/>
      <w:r w:rsidR="00D2361F" w:rsidRPr="000002B9">
        <w:rPr>
          <w:rFonts w:ascii="Arial" w:hAnsi="Arial" w:cs="Arial"/>
          <w:sz w:val="24"/>
          <w:szCs w:val="24"/>
        </w:rPr>
        <w:t>Dezi</w:t>
      </w:r>
      <w:proofErr w:type="spellEnd"/>
      <w:r w:rsidR="00D2361F" w:rsidRPr="000002B9">
        <w:rPr>
          <w:rFonts w:ascii="Arial" w:hAnsi="Arial" w:cs="Arial"/>
          <w:sz w:val="24"/>
          <w:szCs w:val="24"/>
        </w:rPr>
        <w:t xml:space="preserve"> et al., 2022).</w:t>
      </w:r>
      <w:r w:rsidRPr="000002B9">
        <w:rPr>
          <w:rFonts w:ascii="Arial" w:hAnsi="Arial" w:cs="Arial"/>
          <w:sz w:val="24"/>
          <w:szCs w:val="24"/>
        </w:rPr>
        <w:t xml:space="preserve"> Hotels can choose equipment and furnishings that are durable, repairable, and made to be disassembled, which will cut down on waste production and resource usage. Used linen, furniture, and appliances can help charities or social enterprises while promoting a circular economy. Regenerating natural systems is another circular economy principle </w:t>
      </w:r>
      <w:r w:rsidR="00C9657D" w:rsidRPr="000002B9">
        <w:rPr>
          <w:rFonts w:ascii="Arial" w:hAnsi="Arial" w:cs="Arial"/>
          <w:sz w:val="24"/>
          <w:szCs w:val="24"/>
        </w:rPr>
        <w:t>supporting the hotel sector's environmental CSR initiatives</w:t>
      </w:r>
      <w:r w:rsidRPr="000002B9">
        <w:rPr>
          <w:rFonts w:ascii="Arial" w:hAnsi="Arial" w:cs="Arial"/>
          <w:sz w:val="24"/>
          <w:szCs w:val="24"/>
        </w:rPr>
        <w:t>. Hotels may put techniques like rainwater collection, sewage treatment, obtaining sustainable energy, and creating green areas into action. These methods help restore local ecosystems and biodiversity</w:t>
      </w:r>
      <w:r w:rsidR="00C9657D" w:rsidRPr="000002B9">
        <w:rPr>
          <w:rFonts w:ascii="Arial" w:hAnsi="Arial" w:cs="Arial"/>
          <w:sz w:val="24"/>
          <w:szCs w:val="24"/>
        </w:rPr>
        <w:t>, preserve resources, and cut</w:t>
      </w:r>
      <w:r w:rsidRPr="000002B9">
        <w:rPr>
          <w:rFonts w:ascii="Arial" w:hAnsi="Arial" w:cs="Arial"/>
          <w:sz w:val="24"/>
          <w:szCs w:val="24"/>
        </w:rPr>
        <w:t xml:space="preserve"> carbon emissions.</w:t>
      </w:r>
    </w:p>
    <w:p w14:paraId="4D592B1A" w14:textId="4448416F" w:rsidR="00570E47" w:rsidRDefault="00570E47" w:rsidP="005F785E">
      <w:pPr>
        <w:spacing w:after="0" w:line="360" w:lineRule="auto"/>
        <w:ind w:firstLine="720"/>
        <w:contextualSpacing/>
        <w:jc w:val="both"/>
        <w:rPr>
          <w:rFonts w:ascii="Arial" w:hAnsi="Arial" w:cs="Arial"/>
          <w:sz w:val="24"/>
          <w:szCs w:val="24"/>
        </w:rPr>
      </w:pPr>
      <w:r w:rsidRPr="000002B9">
        <w:rPr>
          <w:rFonts w:ascii="Arial" w:hAnsi="Arial" w:cs="Arial"/>
          <w:sz w:val="24"/>
          <w:szCs w:val="24"/>
        </w:rPr>
        <w:t xml:space="preserve">Typically, the circular economy offers hotels a practical strategy for meeting their CSR responsibilities. </w:t>
      </w:r>
      <w:proofErr w:type="spellStart"/>
      <w:r w:rsidR="00380AAB" w:rsidRPr="000002B9">
        <w:rPr>
          <w:rFonts w:ascii="Arial" w:hAnsi="Arial" w:cs="Arial"/>
          <w:sz w:val="24"/>
          <w:szCs w:val="24"/>
        </w:rPr>
        <w:t>Accordin</w:t>
      </w:r>
      <w:proofErr w:type="spellEnd"/>
      <w:r w:rsidR="00380AAB" w:rsidRPr="000002B9">
        <w:rPr>
          <w:rFonts w:ascii="Arial" w:hAnsi="Arial" w:cs="Arial"/>
          <w:sz w:val="24"/>
          <w:szCs w:val="24"/>
        </w:rPr>
        <w:t xml:space="preserve"> to Arora et al</w:t>
      </w:r>
      <w:r w:rsidR="00E3102A">
        <w:rPr>
          <w:rFonts w:ascii="Arial" w:hAnsi="Arial" w:cs="Arial"/>
          <w:sz w:val="24"/>
          <w:szCs w:val="24"/>
        </w:rPr>
        <w:t>.</w:t>
      </w:r>
      <w:r w:rsidR="00380AAB" w:rsidRPr="000002B9">
        <w:rPr>
          <w:rFonts w:ascii="Arial" w:hAnsi="Arial" w:cs="Arial"/>
          <w:sz w:val="24"/>
          <w:szCs w:val="24"/>
        </w:rPr>
        <w:t xml:space="preserve"> (2022), h</w:t>
      </w:r>
      <w:r w:rsidRPr="000002B9">
        <w:rPr>
          <w:rFonts w:ascii="Arial" w:hAnsi="Arial" w:cs="Arial"/>
          <w:sz w:val="24"/>
          <w:szCs w:val="24"/>
        </w:rPr>
        <w:t xml:space="preserve">otels may considerably </w:t>
      </w:r>
      <w:proofErr w:type="spellStart"/>
      <w:r w:rsidRPr="000002B9">
        <w:rPr>
          <w:rFonts w:ascii="Arial" w:hAnsi="Arial" w:cs="Arial"/>
          <w:sz w:val="24"/>
          <w:szCs w:val="24"/>
        </w:rPr>
        <w:t>minimi</w:t>
      </w:r>
      <w:r w:rsidR="004E5BB4" w:rsidRPr="000002B9">
        <w:rPr>
          <w:rFonts w:ascii="Arial" w:hAnsi="Arial" w:cs="Arial"/>
          <w:sz w:val="24"/>
          <w:szCs w:val="24"/>
        </w:rPr>
        <w:t>s</w:t>
      </w:r>
      <w:r w:rsidRPr="000002B9">
        <w:rPr>
          <w:rFonts w:ascii="Arial" w:hAnsi="Arial" w:cs="Arial"/>
          <w:sz w:val="24"/>
          <w:szCs w:val="24"/>
        </w:rPr>
        <w:t>e</w:t>
      </w:r>
      <w:proofErr w:type="spellEnd"/>
      <w:r w:rsidRPr="000002B9">
        <w:rPr>
          <w:rFonts w:ascii="Arial" w:hAnsi="Arial" w:cs="Arial"/>
          <w:sz w:val="24"/>
          <w:szCs w:val="24"/>
        </w:rPr>
        <w:t xml:space="preserve"> their environmental impact, promote social welfare, and match their operations with changing stakeholder expectations by switching from a linear "take-make-dispose" paradigm to a circular "reduce-reuse-recycle" strategy. Although challenging, this move has significant advantages since it </w:t>
      </w:r>
      <w:r w:rsidR="00C9657D" w:rsidRPr="000002B9">
        <w:rPr>
          <w:rFonts w:ascii="Arial" w:hAnsi="Arial" w:cs="Arial"/>
          <w:sz w:val="24"/>
          <w:szCs w:val="24"/>
        </w:rPr>
        <w:t xml:space="preserve">lowers costs, </w:t>
      </w:r>
      <w:proofErr w:type="spellStart"/>
      <w:r w:rsidR="00C9657D" w:rsidRPr="000002B9">
        <w:rPr>
          <w:rFonts w:ascii="Arial" w:hAnsi="Arial" w:cs="Arial"/>
          <w:sz w:val="24"/>
          <w:szCs w:val="24"/>
        </w:rPr>
        <w:t>minimises</w:t>
      </w:r>
      <w:proofErr w:type="spellEnd"/>
      <w:r w:rsidR="00C9657D" w:rsidRPr="000002B9">
        <w:rPr>
          <w:rFonts w:ascii="Arial" w:hAnsi="Arial" w:cs="Arial"/>
          <w:sz w:val="24"/>
          <w:szCs w:val="24"/>
        </w:rPr>
        <w:t xml:space="preserve"> risks,</w:t>
      </w:r>
      <w:r w:rsidRPr="000002B9">
        <w:rPr>
          <w:rFonts w:ascii="Arial" w:hAnsi="Arial" w:cs="Arial"/>
          <w:sz w:val="24"/>
          <w:szCs w:val="24"/>
        </w:rPr>
        <w:t xml:space="preserve"> builds brand loyalty, nurtures customer loyalty, and increases long-term business resilience.</w:t>
      </w:r>
    </w:p>
    <w:p w14:paraId="1FAA2793" w14:textId="77777777" w:rsidR="007808C1" w:rsidRPr="000002B9" w:rsidRDefault="007808C1" w:rsidP="005F785E">
      <w:pPr>
        <w:spacing w:after="0" w:line="360" w:lineRule="auto"/>
        <w:ind w:firstLine="720"/>
        <w:contextualSpacing/>
        <w:jc w:val="both"/>
        <w:rPr>
          <w:rFonts w:ascii="Arial" w:hAnsi="Arial" w:cs="Arial"/>
          <w:sz w:val="24"/>
          <w:szCs w:val="24"/>
        </w:rPr>
      </w:pPr>
    </w:p>
    <w:p w14:paraId="70D7609B" w14:textId="2D5CD3C2" w:rsidR="00D47DEA" w:rsidRPr="007808C1" w:rsidRDefault="00D47DEA" w:rsidP="005F785E">
      <w:pPr>
        <w:spacing w:after="0" w:line="360" w:lineRule="auto"/>
        <w:ind w:firstLine="720"/>
        <w:contextualSpacing/>
        <w:jc w:val="center"/>
        <w:rPr>
          <w:rFonts w:ascii="Arial" w:hAnsi="Arial" w:cs="Arial"/>
          <w:b/>
          <w:sz w:val="24"/>
          <w:szCs w:val="24"/>
        </w:rPr>
      </w:pPr>
      <w:r w:rsidRPr="007808C1">
        <w:rPr>
          <w:rFonts w:ascii="Arial" w:hAnsi="Arial" w:cs="Arial"/>
          <w:b/>
          <w:sz w:val="24"/>
          <w:szCs w:val="24"/>
        </w:rPr>
        <w:t>Case Studies: CSR Strategies in the Hotel Industry</w:t>
      </w:r>
    </w:p>
    <w:p w14:paraId="11A2042F" w14:textId="7B7DB78D" w:rsidR="00570E47" w:rsidRPr="000002B9" w:rsidRDefault="00C9657D" w:rsidP="005F785E">
      <w:pPr>
        <w:spacing w:after="0" w:line="360" w:lineRule="auto"/>
        <w:ind w:firstLine="720"/>
        <w:contextualSpacing/>
        <w:jc w:val="both"/>
        <w:rPr>
          <w:rFonts w:ascii="Arial" w:hAnsi="Arial" w:cs="Arial"/>
          <w:sz w:val="24"/>
          <w:szCs w:val="24"/>
        </w:rPr>
      </w:pPr>
      <w:r w:rsidRPr="000002B9">
        <w:rPr>
          <w:rFonts w:ascii="Arial" w:hAnsi="Arial" w:cs="Arial"/>
          <w:sz w:val="24"/>
          <w:szCs w:val="24"/>
        </w:rPr>
        <w:t>Examples of how top hotel chains incorporate</w:t>
      </w:r>
      <w:r w:rsidR="00570E47" w:rsidRPr="000002B9">
        <w:rPr>
          <w:rFonts w:ascii="Arial" w:hAnsi="Arial" w:cs="Arial"/>
          <w:sz w:val="24"/>
          <w:szCs w:val="24"/>
        </w:rPr>
        <w:t xml:space="preserve"> sustainability into their core operations and strategic direction include Marriott's Serve 360 and AccorHotels' Planet 21. Through comprehensive and innovative CSR programs, they show the potential for the hospitality sector to influence positive change and generate shared value for all stakeholders</w:t>
      </w:r>
      <w:r w:rsidR="00BD5CA6" w:rsidRPr="000002B9">
        <w:rPr>
          <w:rFonts w:ascii="Arial" w:hAnsi="Arial" w:cs="Arial"/>
          <w:sz w:val="24"/>
          <w:szCs w:val="24"/>
        </w:rPr>
        <w:t xml:space="preserve"> (Arora et al., 2022)</w:t>
      </w:r>
      <w:r w:rsidR="00570E47" w:rsidRPr="000002B9">
        <w:rPr>
          <w:rFonts w:ascii="Arial" w:hAnsi="Arial" w:cs="Arial"/>
          <w:sz w:val="24"/>
          <w:szCs w:val="24"/>
        </w:rPr>
        <w:t xml:space="preserve">. One of the biggest hotel chains in the world, Marriott International, is an example of a proactive approach to sustainability with its extensive CSR initiative, "Serve 360: Doing Good in Every Direction." The </w:t>
      </w:r>
      <w:r w:rsidRPr="000002B9">
        <w:rPr>
          <w:rFonts w:ascii="Arial" w:hAnsi="Arial" w:cs="Arial"/>
          <w:sz w:val="24"/>
          <w:szCs w:val="24"/>
        </w:rPr>
        <w:t>environmental, economic, and social sustainability pillars align</w:t>
      </w:r>
      <w:r w:rsidR="00570E47" w:rsidRPr="000002B9">
        <w:rPr>
          <w:rFonts w:ascii="Arial" w:hAnsi="Arial" w:cs="Arial"/>
          <w:sz w:val="24"/>
          <w:szCs w:val="24"/>
        </w:rPr>
        <w:t xml:space="preserve"> with the platform's four core areas: </w:t>
      </w:r>
      <w:r w:rsidR="00570E47" w:rsidRPr="000002B9">
        <w:rPr>
          <w:rFonts w:ascii="Arial" w:hAnsi="Arial" w:cs="Arial"/>
          <w:sz w:val="24"/>
          <w:szCs w:val="24"/>
        </w:rPr>
        <w:lastRenderedPageBreak/>
        <w:t xml:space="preserve">Nurture Our World, Sustain Responsible Operations, Empower Through Opportunity, Welcome All &amp; Advance Human Rights. Marriott works with regional NGOs and communities as part of Nurture Our World to empower </w:t>
      </w:r>
      <w:proofErr w:type="spellStart"/>
      <w:r w:rsidR="00570E47" w:rsidRPr="000002B9">
        <w:rPr>
          <w:rFonts w:ascii="Arial" w:hAnsi="Arial" w:cs="Arial"/>
          <w:sz w:val="24"/>
          <w:szCs w:val="24"/>
        </w:rPr>
        <w:t>marginali</w:t>
      </w:r>
      <w:r w:rsidR="004E5BB4" w:rsidRPr="000002B9">
        <w:rPr>
          <w:rFonts w:ascii="Arial" w:hAnsi="Arial" w:cs="Arial"/>
          <w:sz w:val="24"/>
          <w:szCs w:val="24"/>
        </w:rPr>
        <w:t>s</w:t>
      </w:r>
      <w:r w:rsidR="00570E47" w:rsidRPr="000002B9">
        <w:rPr>
          <w:rFonts w:ascii="Arial" w:hAnsi="Arial" w:cs="Arial"/>
          <w:sz w:val="24"/>
          <w:szCs w:val="24"/>
        </w:rPr>
        <w:t>ed</w:t>
      </w:r>
      <w:proofErr w:type="spellEnd"/>
      <w:r w:rsidR="00570E47" w:rsidRPr="000002B9">
        <w:rPr>
          <w:rFonts w:ascii="Arial" w:hAnsi="Arial" w:cs="Arial"/>
          <w:sz w:val="24"/>
          <w:szCs w:val="24"/>
        </w:rPr>
        <w:t xml:space="preserve"> groups and protect the planet's natural and cultural heritage</w:t>
      </w:r>
      <w:r w:rsidR="000328EC" w:rsidRPr="000002B9">
        <w:rPr>
          <w:rFonts w:ascii="Arial" w:hAnsi="Arial" w:cs="Arial"/>
          <w:sz w:val="24"/>
          <w:szCs w:val="24"/>
        </w:rPr>
        <w:t xml:space="preserve"> (</w:t>
      </w:r>
      <w:proofErr w:type="spellStart"/>
      <w:r w:rsidR="000328EC" w:rsidRPr="000002B9">
        <w:rPr>
          <w:rFonts w:ascii="Arial" w:hAnsi="Arial" w:cs="Arial"/>
          <w:sz w:val="24"/>
          <w:szCs w:val="24"/>
        </w:rPr>
        <w:t>Bori</w:t>
      </w:r>
      <w:proofErr w:type="spellEnd"/>
      <w:r w:rsidR="000328EC" w:rsidRPr="000002B9">
        <w:rPr>
          <w:rFonts w:ascii="Arial" w:hAnsi="Arial" w:cs="Arial"/>
          <w:sz w:val="24"/>
          <w:szCs w:val="24"/>
        </w:rPr>
        <w:t>, 2023)</w:t>
      </w:r>
      <w:r w:rsidR="00570E47" w:rsidRPr="000002B9">
        <w:rPr>
          <w:rFonts w:ascii="Arial" w:hAnsi="Arial" w:cs="Arial"/>
          <w:sz w:val="24"/>
          <w:szCs w:val="24"/>
        </w:rPr>
        <w:t xml:space="preserve">. One such is their collaboration with Clean the World to recycle used soap into new bars, aiding in </w:t>
      </w:r>
      <w:r w:rsidRPr="000002B9">
        <w:rPr>
          <w:rFonts w:ascii="Arial" w:hAnsi="Arial" w:cs="Arial"/>
          <w:sz w:val="24"/>
          <w:szCs w:val="24"/>
        </w:rPr>
        <w:t>preventing</w:t>
      </w:r>
      <w:r w:rsidR="00570E47" w:rsidRPr="000002B9">
        <w:rPr>
          <w:rFonts w:ascii="Arial" w:hAnsi="Arial" w:cs="Arial"/>
          <w:sz w:val="24"/>
          <w:szCs w:val="24"/>
        </w:rPr>
        <w:t xml:space="preserve"> diseases associated with poor hygiene in underserved populations. Marriott is implementing strategies to lessen its </w:t>
      </w:r>
      <w:r w:rsidRPr="000002B9">
        <w:rPr>
          <w:rFonts w:ascii="Arial" w:hAnsi="Arial" w:cs="Arial"/>
          <w:sz w:val="24"/>
          <w:szCs w:val="24"/>
        </w:rPr>
        <w:t>environmental impac</w:t>
      </w:r>
      <w:r w:rsidR="00570E47" w:rsidRPr="000002B9">
        <w:rPr>
          <w:rFonts w:ascii="Arial" w:hAnsi="Arial" w:cs="Arial"/>
          <w:sz w:val="24"/>
          <w:szCs w:val="24"/>
        </w:rPr>
        <w:t xml:space="preserve">t as part of Sustain Responsible Operations. To demonstrate their dedication to the circular economy and environmental stewardship, </w:t>
      </w:r>
      <w:r w:rsidR="00B26F86" w:rsidRPr="000002B9">
        <w:rPr>
          <w:rFonts w:ascii="Arial" w:hAnsi="Arial" w:cs="Arial"/>
          <w:sz w:val="24"/>
          <w:szCs w:val="24"/>
        </w:rPr>
        <w:t>Jones and Wynn (2021)</w:t>
      </w:r>
      <w:r w:rsidR="00567B1E" w:rsidRPr="000002B9">
        <w:rPr>
          <w:rFonts w:ascii="Arial" w:hAnsi="Arial" w:cs="Arial"/>
          <w:sz w:val="24"/>
          <w:szCs w:val="24"/>
        </w:rPr>
        <w:t xml:space="preserve"> </w:t>
      </w:r>
      <w:proofErr w:type="gramStart"/>
      <w:r w:rsidR="00567B1E" w:rsidRPr="000002B9">
        <w:rPr>
          <w:rFonts w:ascii="Arial" w:hAnsi="Arial" w:cs="Arial"/>
          <w:sz w:val="24"/>
          <w:szCs w:val="24"/>
        </w:rPr>
        <w:t>suggests</w:t>
      </w:r>
      <w:proofErr w:type="gramEnd"/>
      <w:r w:rsidR="00567B1E" w:rsidRPr="000002B9">
        <w:rPr>
          <w:rFonts w:ascii="Arial" w:hAnsi="Arial" w:cs="Arial"/>
          <w:sz w:val="24"/>
          <w:szCs w:val="24"/>
        </w:rPr>
        <w:t xml:space="preserve"> that </w:t>
      </w:r>
      <w:r w:rsidR="00570E47" w:rsidRPr="000002B9">
        <w:rPr>
          <w:rFonts w:ascii="Arial" w:hAnsi="Arial" w:cs="Arial"/>
          <w:sz w:val="24"/>
          <w:szCs w:val="24"/>
        </w:rPr>
        <w:t xml:space="preserve">they strive for significant reductions in water intensity, carbon intensity, waste to landfill, and food waste across all sites. Marriott's commitment to social fairness is reflected in </w:t>
      </w:r>
      <w:r w:rsidRPr="000002B9">
        <w:rPr>
          <w:rFonts w:ascii="Arial" w:hAnsi="Arial" w:cs="Arial"/>
          <w:sz w:val="24"/>
          <w:szCs w:val="24"/>
        </w:rPr>
        <w:t>promoting</w:t>
      </w:r>
      <w:r w:rsidR="00570E47" w:rsidRPr="000002B9">
        <w:rPr>
          <w:rFonts w:ascii="Arial" w:hAnsi="Arial" w:cs="Arial"/>
          <w:sz w:val="24"/>
          <w:szCs w:val="24"/>
        </w:rPr>
        <w:t xml:space="preserve"> growth and advancement opportunities for their employees, suppliers, and vendors through Empower Through Opportunity. Finally, Marriott reaffirms the social pillar of sustainability by highlighting its dedication to diversity, inclusion, and social justice in Welcome All &amp; Advance Human Rights.</w:t>
      </w:r>
    </w:p>
    <w:p w14:paraId="0F874BE1" w14:textId="632359DB" w:rsidR="00C9657D" w:rsidRPr="000002B9" w:rsidRDefault="00570E47" w:rsidP="005F785E">
      <w:pPr>
        <w:spacing w:after="0" w:line="360" w:lineRule="auto"/>
        <w:ind w:firstLine="720"/>
        <w:contextualSpacing/>
        <w:jc w:val="both"/>
        <w:rPr>
          <w:rFonts w:ascii="Arial" w:hAnsi="Arial" w:cs="Arial"/>
          <w:sz w:val="24"/>
          <w:szCs w:val="24"/>
        </w:rPr>
      </w:pPr>
      <w:r w:rsidRPr="000002B9">
        <w:rPr>
          <w:rFonts w:ascii="Arial" w:hAnsi="Arial" w:cs="Arial"/>
          <w:sz w:val="24"/>
          <w:szCs w:val="24"/>
        </w:rPr>
        <w:t xml:space="preserve">Through the ambitious program called "Planet 21," which is named in </w:t>
      </w:r>
      <w:proofErr w:type="spellStart"/>
      <w:r w:rsidRPr="000002B9">
        <w:rPr>
          <w:rFonts w:ascii="Arial" w:hAnsi="Arial" w:cs="Arial"/>
          <w:sz w:val="24"/>
          <w:szCs w:val="24"/>
        </w:rPr>
        <w:t>hono</w:t>
      </w:r>
      <w:r w:rsidR="00C9657D" w:rsidRPr="000002B9">
        <w:rPr>
          <w:rFonts w:ascii="Arial" w:hAnsi="Arial" w:cs="Arial"/>
          <w:sz w:val="24"/>
          <w:szCs w:val="24"/>
        </w:rPr>
        <w:t>u</w:t>
      </w:r>
      <w:r w:rsidRPr="000002B9">
        <w:rPr>
          <w:rFonts w:ascii="Arial" w:hAnsi="Arial" w:cs="Arial"/>
          <w:sz w:val="24"/>
          <w:szCs w:val="24"/>
        </w:rPr>
        <w:t>r</w:t>
      </w:r>
      <w:proofErr w:type="spellEnd"/>
      <w:r w:rsidRPr="000002B9">
        <w:rPr>
          <w:rFonts w:ascii="Arial" w:hAnsi="Arial" w:cs="Arial"/>
          <w:sz w:val="24"/>
          <w:szCs w:val="24"/>
        </w:rPr>
        <w:t xml:space="preserve"> of Agenda 21, the action plan agreed </w:t>
      </w:r>
      <w:r w:rsidR="00C9657D" w:rsidRPr="000002B9">
        <w:rPr>
          <w:rFonts w:ascii="Arial" w:hAnsi="Arial" w:cs="Arial"/>
          <w:sz w:val="24"/>
          <w:szCs w:val="24"/>
        </w:rPr>
        <w:t xml:space="preserve">upon </w:t>
      </w:r>
      <w:r w:rsidRPr="000002B9">
        <w:rPr>
          <w:rFonts w:ascii="Arial" w:hAnsi="Arial" w:cs="Arial"/>
          <w:sz w:val="24"/>
          <w:szCs w:val="24"/>
        </w:rPr>
        <w:t xml:space="preserve">at the Rio Earth Summit in 1992, AccorHotels, a leader in integrated hospitality, has made sustainability the core of its strategy. Buildings and food are the two primary issues that Planet 21 focuses on. The idea proposes "positive hospitality," where each visitor can influence the </w:t>
      </w:r>
      <w:r w:rsidR="00C9657D" w:rsidRPr="000002B9">
        <w:rPr>
          <w:rFonts w:ascii="Arial" w:hAnsi="Arial" w:cs="Arial"/>
          <w:sz w:val="24"/>
          <w:szCs w:val="24"/>
        </w:rPr>
        <w:t xml:space="preserve">hotel's </w:t>
      </w:r>
      <w:proofErr w:type="spellStart"/>
      <w:r w:rsidR="00C9657D" w:rsidRPr="000002B9">
        <w:rPr>
          <w:rFonts w:ascii="Arial" w:hAnsi="Arial" w:cs="Arial"/>
          <w:sz w:val="24"/>
          <w:szCs w:val="24"/>
        </w:rPr>
        <w:t>behaviour</w:t>
      </w:r>
      <w:proofErr w:type="spellEnd"/>
      <w:r w:rsidR="00C9657D" w:rsidRPr="000002B9">
        <w:rPr>
          <w:rFonts w:ascii="Arial" w:hAnsi="Arial" w:cs="Arial"/>
          <w:sz w:val="24"/>
          <w:szCs w:val="24"/>
        </w:rPr>
        <w:t xml:space="preserve"> and participate</w:t>
      </w:r>
      <w:r w:rsidRPr="000002B9">
        <w:rPr>
          <w:rFonts w:ascii="Arial" w:hAnsi="Arial" w:cs="Arial"/>
          <w:sz w:val="24"/>
          <w:szCs w:val="24"/>
        </w:rPr>
        <w:t xml:space="preserve"> in a team project. The approach </w:t>
      </w:r>
      <w:r w:rsidR="00C9657D" w:rsidRPr="000002B9">
        <w:rPr>
          <w:rFonts w:ascii="Arial" w:hAnsi="Arial" w:cs="Arial"/>
          <w:sz w:val="24"/>
          <w:szCs w:val="24"/>
        </w:rPr>
        <w:t>concerns</w:t>
      </w:r>
      <w:r w:rsidRPr="000002B9">
        <w:rPr>
          <w:rFonts w:ascii="Arial" w:hAnsi="Arial" w:cs="Arial"/>
          <w:sz w:val="24"/>
          <w:szCs w:val="24"/>
        </w:rPr>
        <w:t xml:space="preserve"> human health, the environment, carbon emissions, innovation, local development, employment, and communication. AccorHotels aims to reduce food waste by 30% through waste tracking, staff training, and </w:t>
      </w:r>
      <w:r w:rsidR="00C9657D" w:rsidRPr="000002B9">
        <w:rPr>
          <w:rFonts w:ascii="Arial" w:hAnsi="Arial" w:cs="Arial"/>
          <w:sz w:val="24"/>
          <w:szCs w:val="24"/>
        </w:rPr>
        <w:t>providing</w:t>
      </w:r>
      <w:r w:rsidRPr="000002B9">
        <w:rPr>
          <w:rFonts w:ascii="Arial" w:hAnsi="Arial" w:cs="Arial"/>
          <w:sz w:val="24"/>
          <w:szCs w:val="24"/>
        </w:rPr>
        <w:t xml:space="preserve"> locally sourced, seasonally balanced cuisine</w:t>
      </w:r>
      <w:r w:rsidR="00047D14" w:rsidRPr="000002B9">
        <w:rPr>
          <w:rFonts w:ascii="Arial" w:hAnsi="Arial" w:cs="Arial"/>
          <w:sz w:val="24"/>
          <w:szCs w:val="24"/>
        </w:rPr>
        <w:t xml:space="preserve"> (</w:t>
      </w:r>
      <w:proofErr w:type="spellStart"/>
      <w:r w:rsidR="00047D14" w:rsidRPr="000002B9">
        <w:rPr>
          <w:rFonts w:ascii="Arial" w:hAnsi="Arial" w:cs="Arial"/>
          <w:sz w:val="24"/>
          <w:szCs w:val="24"/>
        </w:rPr>
        <w:t>Avasiloaei</w:t>
      </w:r>
      <w:proofErr w:type="spellEnd"/>
      <w:r w:rsidR="00047D14" w:rsidRPr="000002B9">
        <w:rPr>
          <w:rFonts w:ascii="Arial" w:hAnsi="Arial" w:cs="Arial"/>
          <w:sz w:val="24"/>
          <w:szCs w:val="24"/>
        </w:rPr>
        <w:t>, 2022)</w:t>
      </w:r>
      <w:r w:rsidRPr="000002B9">
        <w:rPr>
          <w:rFonts w:ascii="Arial" w:hAnsi="Arial" w:cs="Arial"/>
          <w:sz w:val="24"/>
          <w:szCs w:val="24"/>
        </w:rPr>
        <w:t>.</w:t>
      </w:r>
    </w:p>
    <w:p w14:paraId="5476B12E" w14:textId="2833EF50" w:rsidR="00570E47" w:rsidRDefault="00570E47" w:rsidP="005F785E">
      <w:pPr>
        <w:spacing w:after="0" w:line="360" w:lineRule="auto"/>
        <w:ind w:firstLine="720"/>
        <w:contextualSpacing/>
        <w:jc w:val="both"/>
        <w:rPr>
          <w:rFonts w:ascii="Arial" w:hAnsi="Arial" w:cs="Arial"/>
          <w:sz w:val="24"/>
          <w:szCs w:val="24"/>
        </w:rPr>
      </w:pPr>
      <w:r w:rsidRPr="000002B9">
        <w:rPr>
          <w:rFonts w:ascii="Arial" w:hAnsi="Arial" w:cs="Arial"/>
          <w:sz w:val="24"/>
          <w:szCs w:val="24"/>
        </w:rPr>
        <w:t>Additionally, the group is dedicated to advancing agroecology by obtaining at least 50% of its supplies from low-carbon and local suppliers. In terms of building, AccorHotels seeks to lessen the environmental impact of its establishments</w:t>
      </w:r>
      <w:r w:rsidR="00D113A2" w:rsidRPr="000002B9">
        <w:rPr>
          <w:rFonts w:ascii="Arial" w:hAnsi="Arial" w:cs="Arial"/>
          <w:sz w:val="24"/>
          <w:szCs w:val="24"/>
        </w:rPr>
        <w:t xml:space="preserve"> (</w:t>
      </w:r>
      <w:proofErr w:type="spellStart"/>
      <w:r w:rsidR="00D113A2" w:rsidRPr="000002B9">
        <w:rPr>
          <w:rFonts w:ascii="Arial" w:hAnsi="Arial" w:cs="Arial"/>
          <w:sz w:val="24"/>
          <w:szCs w:val="24"/>
        </w:rPr>
        <w:t>Bagdadi</w:t>
      </w:r>
      <w:proofErr w:type="spellEnd"/>
      <w:r w:rsidR="00D113A2" w:rsidRPr="000002B9">
        <w:rPr>
          <w:rFonts w:ascii="Arial" w:hAnsi="Arial" w:cs="Arial"/>
          <w:sz w:val="24"/>
          <w:szCs w:val="24"/>
        </w:rPr>
        <w:t>, 2023)</w:t>
      </w:r>
      <w:r w:rsidRPr="000002B9">
        <w:rPr>
          <w:rFonts w:ascii="Arial" w:hAnsi="Arial" w:cs="Arial"/>
          <w:sz w:val="24"/>
          <w:szCs w:val="24"/>
        </w:rPr>
        <w:t xml:space="preserve">. They seek to reduce their buildings' energy use and carbon impact by 30%, and in dry locations, they intend to become water self-sufficient. Through Planet 21, </w:t>
      </w:r>
      <w:r w:rsidRPr="000002B9">
        <w:rPr>
          <w:rFonts w:ascii="Arial" w:hAnsi="Arial" w:cs="Arial"/>
          <w:sz w:val="24"/>
          <w:szCs w:val="24"/>
        </w:rPr>
        <w:lastRenderedPageBreak/>
        <w:t>AccorHotels demonstrates its dedication to social justice, economic prosperity, and environmental care, connecting its business practices with the tenets of sustainability.</w:t>
      </w:r>
    </w:p>
    <w:p w14:paraId="419C84ED" w14:textId="77777777" w:rsidR="007808C1" w:rsidRPr="000002B9" w:rsidRDefault="007808C1" w:rsidP="005F785E">
      <w:pPr>
        <w:spacing w:after="0" w:line="360" w:lineRule="auto"/>
        <w:ind w:firstLine="720"/>
        <w:contextualSpacing/>
        <w:jc w:val="both"/>
        <w:rPr>
          <w:rFonts w:ascii="Arial" w:hAnsi="Arial" w:cs="Arial"/>
          <w:sz w:val="24"/>
          <w:szCs w:val="24"/>
        </w:rPr>
      </w:pPr>
    </w:p>
    <w:p w14:paraId="6878259F" w14:textId="14BC168C" w:rsidR="00D47DEA" w:rsidRPr="007808C1" w:rsidRDefault="007808C1" w:rsidP="005F785E">
      <w:pPr>
        <w:spacing w:after="0" w:line="360" w:lineRule="auto"/>
        <w:ind w:firstLine="720"/>
        <w:contextualSpacing/>
        <w:jc w:val="both"/>
        <w:rPr>
          <w:rFonts w:ascii="Arial" w:hAnsi="Arial" w:cs="Arial"/>
          <w:b/>
          <w:sz w:val="24"/>
          <w:szCs w:val="24"/>
        </w:rPr>
      </w:pPr>
      <w:r>
        <w:rPr>
          <w:rFonts w:ascii="Arial" w:hAnsi="Arial" w:cs="Arial"/>
          <w:b/>
          <w:sz w:val="24"/>
          <w:szCs w:val="24"/>
        </w:rPr>
        <w:t xml:space="preserve">                </w:t>
      </w:r>
      <w:r w:rsidR="00D47DEA" w:rsidRPr="007808C1">
        <w:rPr>
          <w:rFonts w:ascii="Arial" w:hAnsi="Arial" w:cs="Arial"/>
          <w:b/>
          <w:sz w:val="24"/>
          <w:szCs w:val="24"/>
        </w:rPr>
        <w:t>Benefits of Sustainability in the Hotel Industry</w:t>
      </w:r>
    </w:p>
    <w:p w14:paraId="644844E3" w14:textId="2303095B" w:rsidR="00570E47" w:rsidRPr="000002B9" w:rsidRDefault="00570E47" w:rsidP="005F785E">
      <w:pPr>
        <w:spacing w:after="0" w:line="360" w:lineRule="auto"/>
        <w:ind w:firstLine="720"/>
        <w:contextualSpacing/>
        <w:jc w:val="both"/>
        <w:rPr>
          <w:rFonts w:ascii="Arial" w:hAnsi="Arial" w:cs="Arial"/>
          <w:sz w:val="24"/>
          <w:szCs w:val="24"/>
        </w:rPr>
      </w:pPr>
      <w:r w:rsidRPr="000002B9">
        <w:rPr>
          <w:rFonts w:ascii="Arial" w:hAnsi="Arial" w:cs="Arial"/>
          <w:sz w:val="24"/>
          <w:szCs w:val="24"/>
        </w:rPr>
        <w:t>The hotel business may reap significant economic, environmental, and social benefits from its transition to sustainability. Hotels can improve financial performance, support environmental preservation, and advance social well-being by integrating sustainability into their fundamental business practices and strategic vision</w:t>
      </w:r>
      <w:r w:rsidR="00D113A2" w:rsidRPr="000002B9">
        <w:rPr>
          <w:rFonts w:ascii="Arial" w:hAnsi="Arial" w:cs="Arial"/>
          <w:sz w:val="24"/>
          <w:szCs w:val="24"/>
        </w:rPr>
        <w:t xml:space="preserve"> according to Tahir</w:t>
      </w:r>
      <w:r w:rsidR="003B210D" w:rsidRPr="000002B9">
        <w:rPr>
          <w:rFonts w:ascii="Arial" w:hAnsi="Arial" w:cs="Arial"/>
          <w:sz w:val="24"/>
          <w:szCs w:val="24"/>
        </w:rPr>
        <w:t xml:space="preserve"> et al</w:t>
      </w:r>
      <w:r w:rsidR="00E3102A">
        <w:rPr>
          <w:rFonts w:ascii="Arial" w:hAnsi="Arial" w:cs="Arial"/>
          <w:sz w:val="24"/>
          <w:szCs w:val="24"/>
        </w:rPr>
        <w:t>.</w:t>
      </w:r>
      <w:r w:rsidR="003B210D" w:rsidRPr="000002B9">
        <w:rPr>
          <w:rFonts w:ascii="Arial" w:hAnsi="Arial" w:cs="Arial"/>
          <w:sz w:val="24"/>
          <w:szCs w:val="24"/>
        </w:rPr>
        <w:t xml:space="preserve"> (</w:t>
      </w:r>
      <w:r w:rsidR="00D113A2" w:rsidRPr="000002B9">
        <w:rPr>
          <w:rFonts w:ascii="Arial" w:hAnsi="Arial" w:cs="Arial"/>
          <w:sz w:val="24"/>
          <w:szCs w:val="24"/>
        </w:rPr>
        <w:t>2019</w:t>
      </w:r>
      <w:r w:rsidR="003B210D" w:rsidRPr="000002B9">
        <w:rPr>
          <w:rFonts w:ascii="Arial" w:hAnsi="Arial" w:cs="Arial"/>
          <w:sz w:val="24"/>
          <w:szCs w:val="24"/>
        </w:rPr>
        <w:t>)</w:t>
      </w:r>
      <w:r w:rsidRPr="000002B9">
        <w:rPr>
          <w:rFonts w:ascii="Arial" w:hAnsi="Arial" w:cs="Arial"/>
          <w:sz w:val="24"/>
          <w:szCs w:val="24"/>
        </w:rPr>
        <w:t xml:space="preserve">. This comprehensive approach can put hotels on the road to long-term resilience and success in a </w:t>
      </w:r>
      <w:r w:rsidR="00C9657D" w:rsidRPr="000002B9">
        <w:rPr>
          <w:rFonts w:ascii="Arial" w:hAnsi="Arial" w:cs="Arial"/>
          <w:sz w:val="24"/>
          <w:szCs w:val="24"/>
        </w:rPr>
        <w:t>rapidly changing world</w:t>
      </w:r>
      <w:r w:rsidRPr="000002B9">
        <w:rPr>
          <w:rFonts w:ascii="Arial" w:hAnsi="Arial" w:cs="Arial"/>
          <w:sz w:val="24"/>
          <w:szCs w:val="24"/>
        </w:rPr>
        <w:t xml:space="preserve"> by assisting them in fulfilling the shifting expectations of customers, authorities, and society.</w:t>
      </w:r>
    </w:p>
    <w:p w14:paraId="4387A988" w14:textId="77777777" w:rsidR="00570E47" w:rsidRPr="000002B9" w:rsidRDefault="00570E47" w:rsidP="005F785E">
      <w:pPr>
        <w:spacing w:after="0" w:line="360" w:lineRule="auto"/>
        <w:ind w:firstLine="720"/>
        <w:contextualSpacing/>
        <w:jc w:val="both"/>
        <w:rPr>
          <w:rFonts w:ascii="Arial" w:hAnsi="Arial" w:cs="Arial"/>
          <w:sz w:val="24"/>
          <w:szCs w:val="24"/>
        </w:rPr>
      </w:pPr>
      <w:r w:rsidRPr="000002B9">
        <w:rPr>
          <w:rFonts w:ascii="Arial" w:hAnsi="Arial" w:cs="Arial"/>
          <w:sz w:val="24"/>
          <w:szCs w:val="24"/>
        </w:rPr>
        <w:t>One of the main factors encouraging the hotel sector to implement sustainable practices is the potential economic benefits. First off, using eco-friendly strategies can result in significant operational cost reductions. Energy usage and associated costs can be considerably reduced using energy-efficient technologies like solar panels, LED lights, or energy-saving appliances. Similar</w:t>
      </w:r>
      <w:r w:rsidR="00C9657D" w:rsidRPr="000002B9">
        <w:rPr>
          <w:rFonts w:ascii="Arial" w:hAnsi="Arial" w:cs="Arial"/>
          <w:sz w:val="24"/>
          <w:szCs w:val="24"/>
        </w:rPr>
        <w:t>ly</w:t>
      </w:r>
      <w:r w:rsidRPr="000002B9">
        <w:rPr>
          <w:rFonts w:ascii="Arial" w:hAnsi="Arial" w:cs="Arial"/>
          <w:sz w:val="24"/>
          <w:szCs w:val="24"/>
        </w:rPr>
        <w:t>, water-saving techniques like installing low-flow fixtures or rainwater collection systems can significantly lower water usage and expenses. Effective waste management techniques, such as composting programs and recycling campaigns, can help cut the price of garbage disposal.</w:t>
      </w:r>
    </w:p>
    <w:p w14:paraId="467FA3EB" w14:textId="7C6AB71D" w:rsidR="00570E47" w:rsidRPr="000002B9" w:rsidRDefault="00C017F2" w:rsidP="00C017F2">
      <w:pPr>
        <w:spacing w:after="0" w:line="360" w:lineRule="auto"/>
        <w:contextualSpacing/>
        <w:jc w:val="both"/>
        <w:rPr>
          <w:rFonts w:ascii="Arial" w:hAnsi="Arial" w:cs="Arial"/>
          <w:sz w:val="24"/>
          <w:szCs w:val="24"/>
        </w:rPr>
      </w:pPr>
      <w:r>
        <w:rPr>
          <w:rFonts w:ascii="Arial" w:hAnsi="Arial" w:cs="Arial"/>
          <w:sz w:val="24"/>
          <w:szCs w:val="24"/>
        </w:rPr>
        <w:t xml:space="preserve">         </w:t>
      </w:r>
      <w:r w:rsidR="00570E47" w:rsidRPr="000002B9">
        <w:rPr>
          <w:rFonts w:ascii="Arial" w:hAnsi="Arial" w:cs="Arial"/>
          <w:sz w:val="24"/>
          <w:szCs w:val="24"/>
        </w:rPr>
        <w:t xml:space="preserve"> Hotels with s</w:t>
      </w:r>
      <w:r w:rsidR="00C9657D" w:rsidRPr="000002B9">
        <w:rPr>
          <w:rFonts w:ascii="Arial" w:hAnsi="Arial" w:cs="Arial"/>
          <w:sz w:val="24"/>
          <w:szCs w:val="24"/>
        </w:rPr>
        <w:t>olid</w:t>
      </w:r>
      <w:r w:rsidR="00570E47" w:rsidRPr="000002B9">
        <w:rPr>
          <w:rFonts w:ascii="Arial" w:hAnsi="Arial" w:cs="Arial"/>
          <w:sz w:val="24"/>
          <w:szCs w:val="24"/>
        </w:rPr>
        <w:t xml:space="preserve"> sustainability credentials can use this to set themselves apart and possibly charge more in a world where customers demand transparency and accountability from businesses. Additionally, adopting sustainability can assist hotels in reducing a variety of hazards, thereby preserving their long-term financial stability. Governments </w:t>
      </w:r>
      <w:r w:rsidR="00C9657D" w:rsidRPr="000002B9">
        <w:rPr>
          <w:rFonts w:ascii="Arial" w:hAnsi="Arial" w:cs="Arial"/>
          <w:sz w:val="24"/>
          <w:szCs w:val="24"/>
        </w:rPr>
        <w:t>worldwide</w:t>
      </w:r>
      <w:r w:rsidR="00570E47" w:rsidRPr="000002B9">
        <w:rPr>
          <w:rFonts w:ascii="Arial" w:hAnsi="Arial" w:cs="Arial"/>
          <w:sz w:val="24"/>
          <w:szCs w:val="24"/>
        </w:rPr>
        <w:t xml:space="preserve"> </w:t>
      </w:r>
      <w:r w:rsidR="00C9657D" w:rsidRPr="000002B9">
        <w:rPr>
          <w:rFonts w:ascii="Arial" w:hAnsi="Arial" w:cs="Arial"/>
          <w:sz w:val="24"/>
          <w:szCs w:val="24"/>
        </w:rPr>
        <w:t>enact</w:t>
      </w:r>
      <w:r w:rsidR="00570E47" w:rsidRPr="000002B9">
        <w:rPr>
          <w:rFonts w:ascii="Arial" w:hAnsi="Arial" w:cs="Arial"/>
          <w:sz w:val="24"/>
          <w:szCs w:val="24"/>
        </w:rPr>
        <w:t xml:space="preserve"> harsher environmental rules, and failure to comply with them can result in heavy fines</w:t>
      </w:r>
      <w:r w:rsidR="00D6716F" w:rsidRPr="000002B9">
        <w:rPr>
          <w:rFonts w:ascii="Arial" w:hAnsi="Arial" w:cs="Arial"/>
          <w:sz w:val="24"/>
          <w:szCs w:val="24"/>
        </w:rPr>
        <w:t xml:space="preserve"> (</w:t>
      </w:r>
      <w:proofErr w:type="spellStart"/>
      <w:r w:rsidR="00D6716F" w:rsidRPr="000002B9">
        <w:rPr>
          <w:rFonts w:ascii="Arial" w:hAnsi="Arial" w:cs="Arial"/>
          <w:sz w:val="24"/>
          <w:szCs w:val="24"/>
        </w:rPr>
        <w:t>Daneshmandi</w:t>
      </w:r>
      <w:proofErr w:type="spellEnd"/>
      <w:r w:rsidR="00D6716F" w:rsidRPr="000002B9">
        <w:rPr>
          <w:rFonts w:ascii="Arial" w:hAnsi="Arial" w:cs="Arial"/>
          <w:sz w:val="24"/>
          <w:szCs w:val="24"/>
        </w:rPr>
        <w:t xml:space="preserve"> et al., 2022)</w:t>
      </w:r>
      <w:r w:rsidR="00570E47" w:rsidRPr="000002B9">
        <w:rPr>
          <w:rFonts w:ascii="Arial" w:hAnsi="Arial" w:cs="Arial"/>
          <w:sz w:val="24"/>
          <w:szCs w:val="24"/>
        </w:rPr>
        <w:t>. As a result, there are enormous regulatory risks. Equally significant are reputational issues since negative publicity resulting from substandard environmental or social performance may result in a loss of customers and revenue.</w:t>
      </w:r>
    </w:p>
    <w:p w14:paraId="29C03C39" w14:textId="468AAD38" w:rsidR="00570E47" w:rsidRPr="000002B9" w:rsidRDefault="00570E47" w:rsidP="005F785E">
      <w:pPr>
        <w:spacing w:after="0" w:line="360" w:lineRule="auto"/>
        <w:ind w:firstLine="720"/>
        <w:contextualSpacing/>
        <w:jc w:val="both"/>
        <w:rPr>
          <w:rFonts w:ascii="Arial" w:hAnsi="Arial" w:cs="Arial"/>
          <w:sz w:val="24"/>
          <w:szCs w:val="24"/>
        </w:rPr>
      </w:pPr>
      <w:r w:rsidRPr="000002B9">
        <w:rPr>
          <w:rFonts w:ascii="Arial" w:hAnsi="Arial" w:cs="Arial"/>
          <w:sz w:val="24"/>
          <w:szCs w:val="24"/>
        </w:rPr>
        <w:t xml:space="preserve">Adopting sustainable practices in the hotel sector has significant environmental advantages. Operations that consume little energy and </w:t>
      </w:r>
      <w:r w:rsidR="00C9657D" w:rsidRPr="000002B9">
        <w:rPr>
          <w:rFonts w:ascii="Arial" w:hAnsi="Arial" w:cs="Arial"/>
          <w:sz w:val="24"/>
          <w:szCs w:val="24"/>
        </w:rPr>
        <w:t>use renewable energy sources greatly reduce carbon emissions, which helps slow</w:t>
      </w:r>
      <w:r w:rsidRPr="000002B9">
        <w:rPr>
          <w:rFonts w:ascii="Arial" w:hAnsi="Arial" w:cs="Arial"/>
          <w:sz w:val="24"/>
          <w:szCs w:val="24"/>
        </w:rPr>
        <w:t xml:space="preserve"> climate change. The preservation of </w:t>
      </w:r>
      <w:r w:rsidRPr="000002B9">
        <w:rPr>
          <w:rFonts w:ascii="Arial" w:hAnsi="Arial" w:cs="Arial"/>
          <w:sz w:val="24"/>
          <w:szCs w:val="24"/>
        </w:rPr>
        <w:lastRenderedPageBreak/>
        <w:t>water resources is aided by efforts to conserve water, which is crucial in areas w</w:t>
      </w:r>
      <w:r w:rsidR="00C9657D" w:rsidRPr="000002B9">
        <w:rPr>
          <w:rFonts w:ascii="Arial" w:hAnsi="Arial" w:cs="Arial"/>
          <w:sz w:val="24"/>
          <w:szCs w:val="24"/>
        </w:rPr>
        <w:t>ith</w:t>
      </w:r>
      <w:r w:rsidRPr="000002B9">
        <w:rPr>
          <w:rFonts w:ascii="Arial" w:hAnsi="Arial" w:cs="Arial"/>
          <w:sz w:val="24"/>
          <w:szCs w:val="24"/>
        </w:rPr>
        <w:t xml:space="preserve"> a water shortage. By implementing comprehensive waste reduction and recycling strategies, </w:t>
      </w:r>
      <w:r w:rsidR="00F90076" w:rsidRPr="000002B9">
        <w:rPr>
          <w:rFonts w:ascii="Arial" w:hAnsi="Arial" w:cs="Arial"/>
          <w:sz w:val="24"/>
          <w:szCs w:val="24"/>
        </w:rPr>
        <w:t>Huang et al</w:t>
      </w:r>
      <w:r w:rsidR="00E3102A">
        <w:rPr>
          <w:rFonts w:ascii="Arial" w:hAnsi="Arial" w:cs="Arial"/>
          <w:sz w:val="24"/>
          <w:szCs w:val="24"/>
        </w:rPr>
        <w:t>.</w:t>
      </w:r>
      <w:r w:rsidR="00F90076" w:rsidRPr="000002B9">
        <w:rPr>
          <w:rFonts w:ascii="Arial" w:hAnsi="Arial" w:cs="Arial"/>
          <w:sz w:val="24"/>
          <w:szCs w:val="24"/>
        </w:rPr>
        <w:t xml:space="preserve"> (2022) alludes that </w:t>
      </w:r>
      <w:r w:rsidRPr="000002B9">
        <w:rPr>
          <w:rFonts w:ascii="Arial" w:hAnsi="Arial" w:cs="Arial"/>
          <w:sz w:val="24"/>
          <w:szCs w:val="24"/>
        </w:rPr>
        <w:t xml:space="preserve">less waste is dumped in landfills, which reduces pollution and protects natural habitats. Additionally, through a variety of programs, hotels may support the preservation of biodiversity and the improvement of regional ecosystems. Hotels can improve their local environment by creating green spaces, avoiding harmful pesticides and chemicals, fostering native plants and animals, and </w:t>
      </w:r>
      <w:r w:rsidR="00C9657D" w:rsidRPr="000002B9">
        <w:rPr>
          <w:rFonts w:ascii="Arial" w:hAnsi="Arial" w:cs="Arial"/>
          <w:sz w:val="24"/>
          <w:szCs w:val="24"/>
        </w:rPr>
        <w:t>participating</w:t>
      </w:r>
      <w:r w:rsidRPr="000002B9">
        <w:rPr>
          <w:rFonts w:ascii="Arial" w:hAnsi="Arial" w:cs="Arial"/>
          <w:sz w:val="24"/>
          <w:szCs w:val="24"/>
        </w:rPr>
        <w:t xml:space="preserve"> in habitat restoration or coral reef protection.</w:t>
      </w:r>
    </w:p>
    <w:p w14:paraId="4ED325FB" w14:textId="51691EC4" w:rsidR="00570E47" w:rsidRDefault="00570E47" w:rsidP="005F785E">
      <w:pPr>
        <w:spacing w:after="0" w:line="360" w:lineRule="auto"/>
        <w:ind w:firstLine="720"/>
        <w:contextualSpacing/>
        <w:jc w:val="both"/>
        <w:rPr>
          <w:rFonts w:ascii="Arial" w:hAnsi="Arial" w:cs="Arial"/>
          <w:sz w:val="24"/>
          <w:szCs w:val="24"/>
        </w:rPr>
      </w:pPr>
      <w:r w:rsidRPr="000002B9">
        <w:rPr>
          <w:rFonts w:ascii="Arial" w:hAnsi="Arial" w:cs="Arial"/>
          <w:sz w:val="24"/>
          <w:szCs w:val="24"/>
        </w:rPr>
        <w:t>Sustainable business practices in the hotel sector can have a significant positive social impact. Hotels may encourage social equity and boost employee retention by providing fair compensation, s</w:t>
      </w:r>
      <w:r w:rsidR="00C9657D" w:rsidRPr="000002B9">
        <w:rPr>
          <w:rFonts w:ascii="Arial" w:hAnsi="Arial" w:cs="Arial"/>
          <w:sz w:val="24"/>
          <w:szCs w:val="24"/>
        </w:rPr>
        <w:t>af</w:t>
      </w:r>
      <w:r w:rsidRPr="000002B9">
        <w:rPr>
          <w:rFonts w:ascii="Arial" w:hAnsi="Arial" w:cs="Arial"/>
          <w:sz w:val="24"/>
          <w:szCs w:val="24"/>
        </w:rPr>
        <w:t xml:space="preserve">e working conditions, and </w:t>
      </w:r>
      <w:r w:rsidR="00C9657D" w:rsidRPr="000002B9">
        <w:rPr>
          <w:rFonts w:ascii="Arial" w:hAnsi="Arial" w:cs="Arial"/>
          <w:sz w:val="24"/>
          <w:szCs w:val="24"/>
        </w:rPr>
        <w:t>professional growth opportunities</w:t>
      </w:r>
      <w:r w:rsidRPr="000002B9">
        <w:rPr>
          <w:rFonts w:ascii="Arial" w:hAnsi="Arial" w:cs="Arial"/>
          <w:sz w:val="24"/>
          <w:szCs w:val="24"/>
        </w:rPr>
        <w:t xml:space="preserve">. </w:t>
      </w:r>
      <w:r w:rsidR="00C9657D" w:rsidRPr="000002B9">
        <w:rPr>
          <w:rFonts w:ascii="Arial" w:hAnsi="Arial" w:cs="Arial"/>
          <w:sz w:val="24"/>
          <w:szCs w:val="24"/>
        </w:rPr>
        <w:t>T</w:t>
      </w:r>
      <w:r w:rsidRPr="000002B9">
        <w:rPr>
          <w:rFonts w:ascii="Arial" w:hAnsi="Arial" w:cs="Arial"/>
          <w:sz w:val="24"/>
          <w:szCs w:val="24"/>
        </w:rPr>
        <w:t xml:space="preserve">o promote social cohesion and cultural variety, </w:t>
      </w:r>
      <w:proofErr w:type="spellStart"/>
      <w:r w:rsidR="00E3102A">
        <w:rPr>
          <w:rFonts w:ascii="Arial" w:hAnsi="Arial" w:cs="Arial"/>
          <w:sz w:val="24"/>
          <w:szCs w:val="24"/>
        </w:rPr>
        <w:t>Iorgulescu</w:t>
      </w:r>
      <w:proofErr w:type="spellEnd"/>
      <w:r w:rsidR="00E3102A" w:rsidRPr="000002B9">
        <w:rPr>
          <w:rFonts w:ascii="Arial" w:hAnsi="Arial" w:cs="Arial"/>
          <w:sz w:val="24"/>
          <w:szCs w:val="24"/>
        </w:rPr>
        <w:t xml:space="preserve"> </w:t>
      </w:r>
      <w:r w:rsidR="00E3102A">
        <w:rPr>
          <w:rFonts w:ascii="Arial" w:hAnsi="Arial" w:cs="Arial"/>
          <w:sz w:val="24"/>
          <w:szCs w:val="24"/>
        </w:rPr>
        <w:t>(</w:t>
      </w:r>
      <w:r w:rsidR="00E3102A" w:rsidRPr="000002B9">
        <w:rPr>
          <w:rFonts w:ascii="Arial" w:hAnsi="Arial" w:cs="Arial"/>
          <w:sz w:val="24"/>
          <w:szCs w:val="24"/>
        </w:rPr>
        <w:t>2020)</w:t>
      </w:r>
      <w:r w:rsidR="00E3102A">
        <w:rPr>
          <w:rFonts w:ascii="Arial" w:hAnsi="Arial" w:cs="Arial"/>
          <w:sz w:val="24"/>
          <w:szCs w:val="24"/>
        </w:rPr>
        <w:t xml:space="preserve"> </w:t>
      </w:r>
      <w:r w:rsidR="00D32EE7" w:rsidRPr="000002B9">
        <w:rPr>
          <w:rFonts w:ascii="Arial" w:hAnsi="Arial" w:cs="Arial"/>
          <w:sz w:val="24"/>
          <w:szCs w:val="24"/>
        </w:rPr>
        <w:t xml:space="preserve">notes that </w:t>
      </w:r>
      <w:r w:rsidRPr="000002B9">
        <w:rPr>
          <w:rFonts w:ascii="Arial" w:hAnsi="Arial" w:cs="Arial"/>
          <w:sz w:val="24"/>
          <w:szCs w:val="24"/>
        </w:rPr>
        <w:t xml:space="preserve">many hotels also participate in community development activities like supporting local educational institutions, contributing to healthcare projects, or promoting regional history and culture. Additionally, buying goods and services from regional vendors </w:t>
      </w:r>
      <w:r w:rsidR="00C9657D" w:rsidRPr="000002B9">
        <w:rPr>
          <w:rFonts w:ascii="Arial" w:hAnsi="Arial" w:cs="Arial"/>
          <w:sz w:val="24"/>
          <w:szCs w:val="24"/>
        </w:rPr>
        <w:t>benefits the local economy and</w:t>
      </w:r>
      <w:r w:rsidRPr="000002B9">
        <w:rPr>
          <w:rFonts w:ascii="Arial" w:hAnsi="Arial" w:cs="Arial"/>
          <w:sz w:val="24"/>
          <w:szCs w:val="24"/>
        </w:rPr>
        <w:t xml:space="preserve"> fosters job growth and sustainable </w:t>
      </w:r>
      <w:proofErr w:type="spellStart"/>
      <w:r w:rsidRPr="000002B9">
        <w:rPr>
          <w:rFonts w:ascii="Arial" w:hAnsi="Arial" w:cs="Arial"/>
          <w:sz w:val="24"/>
          <w:szCs w:val="24"/>
        </w:rPr>
        <w:t>neighbo</w:t>
      </w:r>
      <w:r w:rsidR="00C9657D" w:rsidRPr="000002B9">
        <w:rPr>
          <w:rFonts w:ascii="Arial" w:hAnsi="Arial" w:cs="Arial"/>
          <w:sz w:val="24"/>
          <w:szCs w:val="24"/>
        </w:rPr>
        <w:t>u</w:t>
      </w:r>
      <w:r w:rsidRPr="000002B9">
        <w:rPr>
          <w:rFonts w:ascii="Arial" w:hAnsi="Arial" w:cs="Arial"/>
          <w:sz w:val="24"/>
          <w:szCs w:val="24"/>
        </w:rPr>
        <w:t>rhood</w:t>
      </w:r>
      <w:proofErr w:type="spellEnd"/>
      <w:r w:rsidRPr="000002B9">
        <w:rPr>
          <w:rFonts w:ascii="Arial" w:hAnsi="Arial" w:cs="Arial"/>
          <w:sz w:val="24"/>
          <w:szCs w:val="24"/>
        </w:rPr>
        <w:t xml:space="preserve"> development. </w:t>
      </w:r>
      <w:r w:rsidR="00C9657D" w:rsidRPr="000002B9">
        <w:rPr>
          <w:rFonts w:ascii="Arial" w:hAnsi="Arial" w:cs="Arial"/>
          <w:sz w:val="24"/>
          <w:szCs w:val="24"/>
        </w:rPr>
        <w:t>Hotels sometime</w:t>
      </w:r>
      <w:r w:rsidRPr="000002B9">
        <w:rPr>
          <w:rFonts w:ascii="Arial" w:hAnsi="Arial" w:cs="Arial"/>
          <w:sz w:val="24"/>
          <w:szCs w:val="24"/>
        </w:rPr>
        <w:t>s collaborate with local agricultural producers, artists and artisans, or social enterprises to encourage local entrepreneurship, protect traditional crafts, and fight poverty.</w:t>
      </w:r>
    </w:p>
    <w:p w14:paraId="158DF174" w14:textId="77777777" w:rsidR="00130644" w:rsidRDefault="00130644" w:rsidP="005F785E">
      <w:pPr>
        <w:spacing w:after="0" w:line="360" w:lineRule="auto"/>
        <w:ind w:firstLine="720"/>
        <w:contextualSpacing/>
        <w:jc w:val="both"/>
        <w:rPr>
          <w:rFonts w:ascii="Arial" w:hAnsi="Arial" w:cs="Arial"/>
          <w:sz w:val="24"/>
          <w:szCs w:val="24"/>
        </w:rPr>
      </w:pPr>
    </w:p>
    <w:p w14:paraId="75105C3A" w14:textId="77777777" w:rsidR="00130644" w:rsidRDefault="00130644" w:rsidP="005F785E">
      <w:pPr>
        <w:spacing w:after="0" w:line="360" w:lineRule="auto"/>
        <w:ind w:firstLine="720"/>
        <w:contextualSpacing/>
        <w:jc w:val="both"/>
        <w:rPr>
          <w:rFonts w:ascii="Arial" w:hAnsi="Arial" w:cs="Arial"/>
          <w:sz w:val="24"/>
          <w:szCs w:val="24"/>
        </w:rPr>
      </w:pPr>
    </w:p>
    <w:p w14:paraId="4C33C171" w14:textId="77777777" w:rsidR="00130644" w:rsidRDefault="00130644" w:rsidP="005F785E">
      <w:pPr>
        <w:spacing w:after="0" w:line="360" w:lineRule="auto"/>
        <w:ind w:firstLine="720"/>
        <w:contextualSpacing/>
        <w:jc w:val="both"/>
        <w:rPr>
          <w:rFonts w:ascii="Arial" w:hAnsi="Arial" w:cs="Arial"/>
          <w:sz w:val="24"/>
          <w:szCs w:val="24"/>
        </w:rPr>
      </w:pPr>
    </w:p>
    <w:p w14:paraId="6A968493" w14:textId="77777777" w:rsidR="00130644" w:rsidRDefault="00130644" w:rsidP="005F785E">
      <w:pPr>
        <w:spacing w:after="0" w:line="360" w:lineRule="auto"/>
        <w:ind w:firstLine="720"/>
        <w:contextualSpacing/>
        <w:jc w:val="both"/>
        <w:rPr>
          <w:rFonts w:ascii="Arial" w:hAnsi="Arial" w:cs="Arial"/>
          <w:sz w:val="24"/>
          <w:szCs w:val="24"/>
        </w:rPr>
      </w:pPr>
    </w:p>
    <w:p w14:paraId="731C56E9" w14:textId="77777777" w:rsidR="00130644" w:rsidRDefault="00130644" w:rsidP="005F785E">
      <w:pPr>
        <w:spacing w:after="0" w:line="360" w:lineRule="auto"/>
        <w:ind w:firstLine="720"/>
        <w:contextualSpacing/>
        <w:jc w:val="both"/>
        <w:rPr>
          <w:rFonts w:ascii="Arial" w:hAnsi="Arial" w:cs="Arial"/>
          <w:sz w:val="24"/>
          <w:szCs w:val="24"/>
        </w:rPr>
      </w:pPr>
    </w:p>
    <w:p w14:paraId="102891E8" w14:textId="77777777" w:rsidR="00130644" w:rsidRDefault="00130644" w:rsidP="005F785E">
      <w:pPr>
        <w:spacing w:after="0" w:line="360" w:lineRule="auto"/>
        <w:ind w:firstLine="720"/>
        <w:contextualSpacing/>
        <w:jc w:val="both"/>
        <w:rPr>
          <w:rFonts w:ascii="Arial" w:hAnsi="Arial" w:cs="Arial"/>
          <w:sz w:val="24"/>
          <w:szCs w:val="24"/>
        </w:rPr>
      </w:pPr>
    </w:p>
    <w:p w14:paraId="5CAAAD99" w14:textId="77777777" w:rsidR="00130644" w:rsidRDefault="00130644" w:rsidP="005F785E">
      <w:pPr>
        <w:spacing w:after="0" w:line="360" w:lineRule="auto"/>
        <w:ind w:firstLine="720"/>
        <w:contextualSpacing/>
        <w:jc w:val="both"/>
        <w:rPr>
          <w:rFonts w:ascii="Arial" w:hAnsi="Arial" w:cs="Arial"/>
          <w:sz w:val="24"/>
          <w:szCs w:val="24"/>
        </w:rPr>
      </w:pPr>
    </w:p>
    <w:p w14:paraId="211B75F9" w14:textId="77777777" w:rsidR="00130644" w:rsidRDefault="00130644" w:rsidP="005F785E">
      <w:pPr>
        <w:spacing w:after="0" w:line="360" w:lineRule="auto"/>
        <w:ind w:firstLine="720"/>
        <w:contextualSpacing/>
        <w:jc w:val="both"/>
        <w:rPr>
          <w:rFonts w:ascii="Arial" w:hAnsi="Arial" w:cs="Arial"/>
          <w:sz w:val="24"/>
          <w:szCs w:val="24"/>
        </w:rPr>
      </w:pPr>
    </w:p>
    <w:p w14:paraId="3788C3D6" w14:textId="77777777" w:rsidR="007808C1" w:rsidRDefault="007808C1" w:rsidP="005F785E">
      <w:pPr>
        <w:spacing w:after="0" w:line="360" w:lineRule="auto"/>
        <w:ind w:firstLine="720"/>
        <w:contextualSpacing/>
        <w:jc w:val="both"/>
        <w:rPr>
          <w:rFonts w:ascii="Arial" w:hAnsi="Arial" w:cs="Arial"/>
          <w:sz w:val="24"/>
          <w:szCs w:val="24"/>
        </w:rPr>
      </w:pPr>
    </w:p>
    <w:p w14:paraId="01CA551C" w14:textId="77777777" w:rsidR="00C017F2" w:rsidRDefault="00C017F2" w:rsidP="005F785E">
      <w:pPr>
        <w:spacing w:after="0" w:line="360" w:lineRule="auto"/>
        <w:ind w:firstLine="720"/>
        <w:contextualSpacing/>
        <w:jc w:val="both"/>
        <w:rPr>
          <w:rFonts w:ascii="Arial" w:hAnsi="Arial" w:cs="Arial"/>
          <w:sz w:val="24"/>
          <w:szCs w:val="24"/>
        </w:rPr>
      </w:pPr>
    </w:p>
    <w:p w14:paraId="2415D4CD" w14:textId="77777777" w:rsidR="00C017F2" w:rsidRDefault="00C017F2" w:rsidP="005F785E">
      <w:pPr>
        <w:spacing w:after="0" w:line="360" w:lineRule="auto"/>
        <w:ind w:firstLine="720"/>
        <w:contextualSpacing/>
        <w:jc w:val="both"/>
        <w:rPr>
          <w:rFonts w:ascii="Arial" w:hAnsi="Arial" w:cs="Arial"/>
          <w:sz w:val="24"/>
          <w:szCs w:val="24"/>
        </w:rPr>
      </w:pPr>
    </w:p>
    <w:p w14:paraId="38869EBD" w14:textId="77777777" w:rsidR="00C017F2" w:rsidRPr="000002B9" w:rsidRDefault="00C017F2" w:rsidP="005F785E">
      <w:pPr>
        <w:spacing w:after="0" w:line="360" w:lineRule="auto"/>
        <w:ind w:firstLine="720"/>
        <w:contextualSpacing/>
        <w:jc w:val="both"/>
        <w:rPr>
          <w:rFonts w:ascii="Arial" w:hAnsi="Arial" w:cs="Arial"/>
          <w:sz w:val="24"/>
          <w:szCs w:val="24"/>
        </w:rPr>
      </w:pPr>
    </w:p>
    <w:p w14:paraId="1564EEC5" w14:textId="50F37CB8" w:rsidR="00D47DEA" w:rsidRPr="007808C1" w:rsidRDefault="007808C1" w:rsidP="007808C1">
      <w:pPr>
        <w:spacing w:after="0" w:line="360" w:lineRule="auto"/>
        <w:ind w:firstLine="720"/>
        <w:contextualSpacing/>
        <w:rPr>
          <w:rFonts w:ascii="Arial" w:hAnsi="Arial" w:cs="Arial"/>
          <w:b/>
          <w:sz w:val="24"/>
          <w:szCs w:val="24"/>
        </w:rPr>
      </w:pPr>
      <w:r>
        <w:rPr>
          <w:rFonts w:ascii="Arial" w:hAnsi="Arial" w:cs="Arial"/>
          <w:b/>
          <w:sz w:val="24"/>
          <w:szCs w:val="24"/>
        </w:rPr>
        <w:lastRenderedPageBreak/>
        <w:t xml:space="preserve">                                               </w:t>
      </w:r>
      <w:r w:rsidR="00D47DEA" w:rsidRPr="007808C1">
        <w:rPr>
          <w:rFonts w:ascii="Arial" w:hAnsi="Arial" w:cs="Arial"/>
          <w:b/>
          <w:sz w:val="24"/>
          <w:szCs w:val="24"/>
        </w:rPr>
        <w:t>Conclusion</w:t>
      </w:r>
    </w:p>
    <w:p w14:paraId="5C28B436" w14:textId="77777777" w:rsidR="00570E47" w:rsidRPr="000002B9" w:rsidRDefault="00570E47" w:rsidP="005F785E">
      <w:pPr>
        <w:spacing w:after="0" w:line="360" w:lineRule="auto"/>
        <w:ind w:firstLine="720"/>
        <w:contextualSpacing/>
        <w:jc w:val="both"/>
        <w:rPr>
          <w:rFonts w:ascii="Arial" w:hAnsi="Arial" w:cs="Arial"/>
          <w:sz w:val="24"/>
          <w:szCs w:val="24"/>
        </w:rPr>
      </w:pPr>
      <w:r w:rsidRPr="000002B9">
        <w:rPr>
          <w:rFonts w:ascii="Arial" w:hAnsi="Arial" w:cs="Arial"/>
          <w:sz w:val="24"/>
          <w:szCs w:val="24"/>
        </w:rPr>
        <w:t xml:space="preserve">The hotel sector and sustainability are intertwined in a mutually beneficial and increasingly necessary way. The hotel sector now </w:t>
      </w:r>
      <w:proofErr w:type="spellStart"/>
      <w:r w:rsidRPr="000002B9">
        <w:rPr>
          <w:rFonts w:ascii="Arial" w:hAnsi="Arial" w:cs="Arial"/>
          <w:sz w:val="24"/>
          <w:szCs w:val="24"/>
        </w:rPr>
        <w:t>p</w:t>
      </w:r>
      <w:r w:rsidR="00C9657D" w:rsidRPr="000002B9">
        <w:rPr>
          <w:rFonts w:ascii="Arial" w:hAnsi="Arial" w:cs="Arial"/>
          <w:sz w:val="24"/>
          <w:szCs w:val="24"/>
        </w:rPr>
        <w:t>rioritises</w:t>
      </w:r>
      <w:proofErr w:type="spellEnd"/>
      <w:r w:rsidRPr="000002B9">
        <w:rPr>
          <w:rFonts w:ascii="Arial" w:hAnsi="Arial" w:cs="Arial"/>
          <w:sz w:val="24"/>
          <w:szCs w:val="24"/>
        </w:rPr>
        <w:t xml:space="preserve"> sustainability, which includes economic viability, environmental responsibility, and social equality. Hoteliers have been pushed to incorporate sustainability into their fundamental operations and business objectives by </w:t>
      </w:r>
      <w:r w:rsidR="00C9657D" w:rsidRPr="000002B9">
        <w:rPr>
          <w:rFonts w:ascii="Arial" w:hAnsi="Arial" w:cs="Arial"/>
          <w:sz w:val="24"/>
          <w:szCs w:val="24"/>
        </w:rPr>
        <w:t>various</w:t>
      </w:r>
      <w:r w:rsidRPr="000002B9">
        <w:rPr>
          <w:rFonts w:ascii="Arial" w:hAnsi="Arial" w:cs="Arial"/>
          <w:sz w:val="24"/>
          <w:szCs w:val="24"/>
        </w:rPr>
        <w:t xml:space="preserve"> challenges, such as governmental legislation, increasing consumer expectations, and competitive dynamics. Case studies of prominent hotel chains, such </w:t>
      </w:r>
      <w:r w:rsidR="00C9657D" w:rsidRPr="000002B9">
        <w:rPr>
          <w:rFonts w:ascii="Arial" w:hAnsi="Arial" w:cs="Arial"/>
          <w:sz w:val="24"/>
          <w:szCs w:val="24"/>
        </w:rPr>
        <w:t xml:space="preserve">as </w:t>
      </w:r>
      <w:r w:rsidRPr="000002B9">
        <w:rPr>
          <w:rFonts w:ascii="Arial" w:hAnsi="Arial" w:cs="Arial"/>
          <w:sz w:val="24"/>
          <w:szCs w:val="24"/>
        </w:rPr>
        <w:t>Marriott International's "Serve 360" and AccorHotels' "Planet 21," show that innovative CSR approaches correlate with the sustainability pillars, promote a circular economy, and yield significant advantages.</w:t>
      </w:r>
    </w:p>
    <w:p w14:paraId="209661BF" w14:textId="6E9D6EA2" w:rsidR="003B41F0" w:rsidRPr="000002B9" w:rsidRDefault="00570E47" w:rsidP="005F785E">
      <w:pPr>
        <w:spacing w:after="0" w:line="360" w:lineRule="auto"/>
        <w:ind w:firstLine="720"/>
        <w:contextualSpacing/>
        <w:jc w:val="both"/>
        <w:rPr>
          <w:rFonts w:ascii="Arial" w:hAnsi="Arial" w:cs="Arial"/>
          <w:sz w:val="24"/>
          <w:szCs w:val="24"/>
        </w:rPr>
      </w:pPr>
      <w:r w:rsidRPr="000002B9">
        <w:rPr>
          <w:rFonts w:ascii="Arial" w:hAnsi="Arial" w:cs="Arial"/>
          <w:sz w:val="24"/>
          <w:szCs w:val="24"/>
        </w:rPr>
        <w:t xml:space="preserve">To stay competitive in a </w:t>
      </w:r>
      <w:r w:rsidR="00C9657D" w:rsidRPr="000002B9">
        <w:rPr>
          <w:rFonts w:ascii="Arial" w:hAnsi="Arial" w:cs="Arial"/>
          <w:sz w:val="24"/>
          <w:szCs w:val="24"/>
        </w:rPr>
        <w:t>rapidly changing world</w:t>
      </w:r>
      <w:r w:rsidRPr="000002B9">
        <w:rPr>
          <w:rFonts w:ascii="Arial" w:hAnsi="Arial" w:cs="Arial"/>
          <w:sz w:val="24"/>
          <w:szCs w:val="24"/>
        </w:rPr>
        <w:t xml:space="preserve">, the hotel business must constantly modify and advance its sustainability policies. </w:t>
      </w:r>
      <w:r w:rsidR="00C9657D" w:rsidRPr="000002B9">
        <w:rPr>
          <w:rFonts w:ascii="Arial" w:hAnsi="Arial" w:cs="Arial"/>
          <w:sz w:val="24"/>
          <w:szCs w:val="24"/>
        </w:rPr>
        <w:t>Hotels must</w:t>
      </w:r>
      <w:r w:rsidRPr="000002B9">
        <w:rPr>
          <w:rFonts w:ascii="Arial" w:hAnsi="Arial" w:cs="Arial"/>
          <w:sz w:val="24"/>
          <w:szCs w:val="24"/>
        </w:rPr>
        <w:t xml:space="preserve"> strengthen their commitment to sustainability and develop new strategies as the public's expectation </w:t>
      </w:r>
      <w:proofErr w:type="gramStart"/>
      <w:r w:rsidRPr="000002B9">
        <w:rPr>
          <w:rFonts w:ascii="Arial" w:hAnsi="Arial" w:cs="Arial"/>
          <w:sz w:val="24"/>
          <w:szCs w:val="24"/>
        </w:rPr>
        <w:t>change</w:t>
      </w:r>
      <w:proofErr w:type="gramEnd"/>
      <w:r w:rsidRPr="000002B9">
        <w:rPr>
          <w:rFonts w:ascii="Arial" w:hAnsi="Arial" w:cs="Arial"/>
          <w:sz w:val="24"/>
          <w:szCs w:val="24"/>
        </w:rPr>
        <w:t xml:space="preserve"> and environmental issues escalate. Sustainability is not a one-time </w:t>
      </w:r>
      <w:proofErr w:type="spellStart"/>
      <w:r w:rsidRPr="000002B9">
        <w:rPr>
          <w:rFonts w:ascii="Arial" w:hAnsi="Arial" w:cs="Arial"/>
          <w:sz w:val="24"/>
          <w:szCs w:val="24"/>
        </w:rPr>
        <w:t>endeavo</w:t>
      </w:r>
      <w:r w:rsidR="00C9657D" w:rsidRPr="000002B9">
        <w:rPr>
          <w:rFonts w:ascii="Arial" w:hAnsi="Arial" w:cs="Arial"/>
          <w:sz w:val="24"/>
          <w:szCs w:val="24"/>
        </w:rPr>
        <w:t>u</w:t>
      </w:r>
      <w:r w:rsidRPr="000002B9">
        <w:rPr>
          <w:rFonts w:ascii="Arial" w:hAnsi="Arial" w:cs="Arial"/>
          <w:sz w:val="24"/>
          <w:szCs w:val="24"/>
        </w:rPr>
        <w:t>r</w:t>
      </w:r>
      <w:proofErr w:type="spellEnd"/>
      <w:r w:rsidRPr="000002B9">
        <w:rPr>
          <w:rFonts w:ascii="Arial" w:hAnsi="Arial" w:cs="Arial"/>
          <w:sz w:val="24"/>
          <w:szCs w:val="24"/>
        </w:rPr>
        <w:t xml:space="preserve"> but a journey that calls for continuous investigation, experiments, and improvement. By doing this, hotels may improve </w:t>
      </w:r>
      <w:r w:rsidR="00C9657D" w:rsidRPr="000002B9">
        <w:rPr>
          <w:rFonts w:ascii="Arial" w:hAnsi="Arial" w:cs="Arial"/>
          <w:sz w:val="24"/>
          <w:szCs w:val="24"/>
        </w:rPr>
        <w:t>their bottom line and competitive position and</w:t>
      </w:r>
      <w:r w:rsidRPr="000002B9">
        <w:rPr>
          <w:rFonts w:ascii="Arial" w:hAnsi="Arial" w:cs="Arial"/>
          <w:sz w:val="24"/>
          <w:szCs w:val="24"/>
        </w:rPr>
        <w:t xml:space="preserve"> help the world achieve its environmental protection and social well-being goals. Sustainability is, in essence, the secret to the hotel industry's robust and </w:t>
      </w:r>
      <w:r w:rsidR="00C9657D" w:rsidRPr="000002B9">
        <w:rPr>
          <w:rFonts w:ascii="Arial" w:hAnsi="Arial" w:cs="Arial"/>
          <w:sz w:val="24"/>
          <w:szCs w:val="24"/>
        </w:rPr>
        <w:t>prosperous</w:t>
      </w:r>
      <w:r w:rsidRPr="000002B9">
        <w:rPr>
          <w:rFonts w:ascii="Arial" w:hAnsi="Arial" w:cs="Arial"/>
          <w:sz w:val="24"/>
          <w:szCs w:val="24"/>
        </w:rPr>
        <w:t xml:space="preserve"> future in the twenty-first century.</w:t>
      </w:r>
    </w:p>
    <w:p w14:paraId="7E4E2040" w14:textId="77777777" w:rsidR="003B41F0" w:rsidRPr="000002B9" w:rsidRDefault="003B41F0" w:rsidP="005F785E">
      <w:pPr>
        <w:rPr>
          <w:rFonts w:ascii="Arial" w:hAnsi="Arial" w:cs="Arial"/>
          <w:sz w:val="24"/>
          <w:szCs w:val="24"/>
        </w:rPr>
      </w:pPr>
      <w:r w:rsidRPr="000002B9">
        <w:rPr>
          <w:rFonts w:ascii="Arial" w:hAnsi="Arial" w:cs="Arial"/>
          <w:sz w:val="24"/>
          <w:szCs w:val="24"/>
        </w:rPr>
        <w:br w:type="page"/>
      </w:r>
    </w:p>
    <w:p w14:paraId="503CA3A8" w14:textId="5D06DD97" w:rsidR="00D47DEA" w:rsidRPr="00130644" w:rsidRDefault="006752A3" w:rsidP="005F785E">
      <w:pPr>
        <w:spacing w:line="480" w:lineRule="auto"/>
        <w:jc w:val="center"/>
        <w:rPr>
          <w:rFonts w:ascii="Arial" w:hAnsi="Arial" w:cs="Arial"/>
          <w:b/>
          <w:sz w:val="24"/>
          <w:szCs w:val="24"/>
        </w:rPr>
      </w:pPr>
      <w:r w:rsidRPr="00130644">
        <w:rPr>
          <w:rFonts w:ascii="Arial" w:hAnsi="Arial" w:cs="Arial"/>
          <w:b/>
          <w:sz w:val="24"/>
          <w:szCs w:val="24"/>
        </w:rPr>
        <w:lastRenderedPageBreak/>
        <w:t>Reference</w:t>
      </w:r>
      <w:r w:rsidR="00A1568A" w:rsidRPr="00130644">
        <w:rPr>
          <w:rFonts w:ascii="Arial" w:hAnsi="Arial" w:cs="Arial"/>
          <w:b/>
          <w:sz w:val="24"/>
          <w:szCs w:val="24"/>
        </w:rPr>
        <w:t xml:space="preserve"> List</w:t>
      </w:r>
    </w:p>
    <w:p w14:paraId="77ACF0C9" w14:textId="77777777" w:rsidR="00DA1650" w:rsidRPr="000002B9" w:rsidRDefault="00DA1650" w:rsidP="005F785E">
      <w:pPr>
        <w:spacing w:line="480" w:lineRule="auto"/>
        <w:ind w:left="720" w:hanging="720"/>
        <w:rPr>
          <w:rFonts w:ascii="Arial" w:hAnsi="Arial" w:cs="Arial"/>
          <w:sz w:val="24"/>
          <w:szCs w:val="24"/>
        </w:rPr>
      </w:pPr>
      <w:r w:rsidRPr="000002B9">
        <w:rPr>
          <w:rFonts w:ascii="Arial" w:hAnsi="Arial" w:cs="Arial"/>
          <w:sz w:val="24"/>
          <w:szCs w:val="24"/>
        </w:rPr>
        <w:t xml:space="preserve">Arora, S., Sethi, J., </w:t>
      </w:r>
      <w:proofErr w:type="spellStart"/>
      <w:r w:rsidRPr="000002B9">
        <w:rPr>
          <w:rFonts w:ascii="Arial" w:hAnsi="Arial" w:cs="Arial"/>
          <w:sz w:val="24"/>
          <w:szCs w:val="24"/>
        </w:rPr>
        <w:t>Rajvanshi</w:t>
      </w:r>
      <w:proofErr w:type="spellEnd"/>
      <w:r w:rsidRPr="000002B9">
        <w:rPr>
          <w:rFonts w:ascii="Arial" w:hAnsi="Arial" w:cs="Arial"/>
          <w:sz w:val="24"/>
          <w:szCs w:val="24"/>
        </w:rPr>
        <w:t>, J., Sutaria, D. and Saxena, S., 2022. Developing “Zero Waste Model” for Solid Waste Management to Shift the Paradigm Toward Sustainability. In </w:t>
      </w:r>
      <w:r w:rsidRPr="000002B9">
        <w:rPr>
          <w:rFonts w:ascii="Arial" w:hAnsi="Arial" w:cs="Arial"/>
          <w:i/>
          <w:iCs/>
          <w:sz w:val="24"/>
          <w:szCs w:val="24"/>
        </w:rPr>
        <w:t>Handbook of Solid Waste Management: Sustainability through Circular Economy</w:t>
      </w:r>
      <w:r w:rsidRPr="000002B9">
        <w:rPr>
          <w:rFonts w:ascii="Arial" w:hAnsi="Arial" w:cs="Arial"/>
          <w:sz w:val="24"/>
          <w:szCs w:val="24"/>
        </w:rPr>
        <w:t> (pp. 345-364). Singapore: Springer Nature Singapore.</w:t>
      </w:r>
    </w:p>
    <w:p w14:paraId="409E3A78" w14:textId="77777777" w:rsidR="00DA1650" w:rsidRPr="000002B9" w:rsidRDefault="00DA1650" w:rsidP="005F785E">
      <w:pPr>
        <w:spacing w:line="480" w:lineRule="auto"/>
        <w:ind w:left="720" w:hanging="720"/>
        <w:rPr>
          <w:rFonts w:ascii="Arial" w:hAnsi="Arial" w:cs="Arial"/>
          <w:sz w:val="24"/>
          <w:szCs w:val="24"/>
        </w:rPr>
      </w:pPr>
      <w:proofErr w:type="spellStart"/>
      <w:r w:rsidRPr="000002B9">
        <w:rPr>
          <w:rFonts w:ascii="Arial" w:hAnsi="Arial" w:cs="Arial"/>
          <w:sz w:val="24"/>
          <w:szCs w:val="24"/>
        </w:rPr>
        <w:t>Avasiloaei</w:t>
      </w:r>
      <w:proofErr w:type="spellEnd"/>
      <w:r w:rsidRPr="000002B9">
        <w:rPr>
          <w:rFonts w:ascii="Arial" w:hAnsi="Arial" w:cs="Arial"/>
          <w:sz w:val="24"/>
          <w:szCs w:val="24"/>
        </w:rPr>
        <w:t>, D., 2022. Reinventing the Business Model in the Tourism Industry based on Sustainable Circular Economy and Innovation. ENTRENOVA-</w:t>
      </w:r>
      <w:proofErr w:type="spellStart"/>
      <w:r w:rsidRPr="000002B9">
        <w:rPr>
          <w:rFonts w:ascii="Arial" w:hAnsi="Arial" w:cs="Arial"/>
          <w:sz w:val="24"/>
          <w:szCs w:val="24"/>
        </w:rPr>
        <w:t>ENTerprise</w:t>
      </w:r>
      <w:proofErr w:type="spellEnd"/>
      <w:r w:rsidRPr="000002B9">
        <w:rPr>
          <w:rFonts w:ascii="Arial" w:hAnsi="Arial" w:cs="Arial"/>
          <w:sz w:val="24"/>
          <w:szCs w:val="24"/>
        </w:rPr>
        <w:t xml:space="preserve"> </w:t>
      </w:r>
      <w:proofErr w:type="spellStart"/>
      <w:r w:rsidRPr="000002B9">
        <w:rPr>
          <w:rFonts w:ascii="Arial" w:hAnsi="Arial" w:cs="Arial"/>
          <w:sz w:val="24"/>
          <w:szCs w:val="24"/>
        </w:rPr>
        <w:t>REsearch</w:t>
      </w:r>
      <w:proofErr w:type="spellEnd"/>
      <w:r w:rsidRPr="000002B9">
        <w:rPr>
          <w:rFonts w:ascii="Arial" w:hAnsi="Arial" w:cs="Arial"/>
          <w:sz w:val="24"/>
          <w:szCs w:val="24"/>
        </w:rPr>
        <w:t xml:space="preserve"> </w:t>
      </w:r>
      <w:proofErr w:type="spellStart"/>
      <w:r w:rsidRPr="000002B9">
        <w:rPr>
          <w:rFonts w:ascii="Arial" w:hAnsi="Arial" w:cs="Arial"/>
          <w:sz w:val="24"/>
          <w:szCs w:val="24"/>
        </w:rPr>
        <w:t>InNOVAtion</w:t>
      </w:r>
      <w:proofErr w:type="spellEnd"/>
      <w:r w:rsidRPr="000002B9">
        <w:rPr>
          <w:rFonts w:ascii="Arial" w:hAnsi="Arial" w:cs="Arial"/>
          <w:sz w:val="24"/>
          <w:szCs w:val="24"/>
        </w:rPr>
        <w:t>, 8(1).</w:t>
      </w:r>
    </w:p>
    <w:p w14:paraId="1135D35B" w14:textId="77777777" w:rsidR="00DA1650" w:rsidRPr="000002B9" w:rsidRDefault="00DA1650" w:rsidP="005F785E">
      <w:pPr>
        <w:spacing w:line="480" w:lineRule="auto"/>
        <w:ind w:left="720" w:hanging="720"/>
        <w:rPr>
          <w:rFonts w:ascii="Arial" w:hAnsi="Arial" w:cs="Arial"/>
          <w:sz w:val="24"/>
          <w:szCs w:val="24"/>
        </w:rPr>
      </w:pPr>
      <w:proofErr w:type="spellStart"/>
      <w:r w:rsidRPr="000002B9">
        <w:rPr>
          <w:rFonts w:ascii="Arial" w:hAnsi="Arial" w:cs="Arial"/>
          <w:sz w:val="24"/>
          <w:szCs w:val="24"/>
        </w:rPr>
        <w:t>Bagdadi</w:t>
      </w:r>
      <w:proofErr w:type="spellEnd"/>
      <w:r w:rsidRPr="000002B9">
        <w:rPr>
          <w:rFonts w:ascii="Arial" w:hAnsi="Arial" w:cs="Arial"/>
          <w:sz w:val="24"/>
          <w:szCs w:val="24"/>
        </w:rPr>
        <w:t>, A., 2023. Corporate social responsibility practices within the scope of sustainable tourism: A research at Accor Hotels. </w:t>
      </w:r>
      <w:proofErr w:type="spellStart"/>
      <w:r w:rsidRPr="000002B9">
        <w:rPr>
          <w:rFonts w:ascii="Arial" w:hAnsi="Arial" w:cs="Arial"/>
          <w:i/>
          <w:iCs/>
          <w:sz w:val="24"/>
          <w:szCs w:val="24"/>
        </w:rPr>
        <w:t>Prosperitas</w:t>
      </w:r>
      <w:proofErr w:type="spellEnd"/>
      <w:r w:rsidRPr="000002B9">
        <w:rPr>
          <w:rFonts w:ascii="Arial" w:hAnsi="Arial" w:cs="Arial"/>
          <w:sz w:val="24"/>
          <w:szCs w:val="24"/>
        </w:rPr>
        <w:t>, </w:t>
      </w:r>
      <w:r w:rsidRPr="00130644">
        <w:rPr>
          <w:rFonts w:ascii="Arial" w:hAnsi="Arial" w:cs="Arial"/>
          <w:sz w:val="24"/>
          <w:szCs w:val="24"/>
        </w:rPr>
        <w:t>10</w:t>
      </w:r>
      <w:r w:rsidRPr="000002B9">
        <w:rPr>
          <w:rFonts w:ascii="Arial" w:hAnsi="Arial" w:cs="Arial"/>
          <w:sz w:val="24"/>
          <w:szCs w:val="24"/>
        </w:rPr>
        <w:t>(1), pp.1-10.</w:t>
      </w:r>
    </w:p>
    <w:p w14:paraId="58FA01A7" w14:textId="77777777" w:rsidR="00DA1650" w:rsidRPr="000002B9" w:rsidRDefault="00DA1650" w:rsidP="005F785E">
      <w:pPr>
        <w:spacing w:line="480" w:lineRule="auto"/>
        <w:ind w:left="720" w:hanging="720"/>
        <w:rPr>
          <w:rFonts w:ascii="Arial" w:hAnsi="Arial" w:cs="Arial"/>
          <w:sz w:val="24"/>
          <w:szCs w:val="24"/>
        </w:rPr>
      </w:pPr>
      <w:proofErr w:type="spellStart"/>
      <w:r w:rsidRPr="000002B9">
        <w:rPr>
          <w:rFonts w:ascii="Arial" w:hAnsi="Arial" w:cs="Arial"/>
          <w:sz w:val="24"/>
          <w:szCs w:val="24"/>
        </w:rPr>
        <w:t>Barteková</w:t>
      </w:r>
      <w:proofErr w:type="spellEnd"/>
      <w:r w:rsidRPr="000002B9">
        <w:rPr>
          <w:rFonts w:ascii="Arial" w:hAnsi="Arial" w:cs="Arial"/>
          <w:sz w:val="24"/>
          <w:szCs w:val="24"/>
        </w:rPr>
        <w:t xml:space="preserve">, E. and </w:t>
      </w:r>
      <w:proofErr w:type="spellStart"/>
      <w:r w:rsidRPr="000002B9">
        <w:rPr>
          <w:rFonts w:ascii="Arial" w:hAnsi="Arial" w:cs="Arial"/>
          <w:sz w:val="24"/>
          <w:szCs w:val="24"/>
        </w:rPr>
        <w:t>Börkey</w:t>
      </w:r>
      <w:proofErr w:type="spellEnd"/>
      <w:r w:rsidRPr="000002B9">
        <w:rPr>
          <w:rFonts w:ascii="Arial" w:hAnsi="Arial" w:cs="Arial"/>
          <w:sz w:val="24"/>
          <w:szCs w:val="24"/>
        </w:rPr>
        <w:t xml:space="preserve">, P., 2022. </w:t>
      </w:r>
      <w:proofErr w:type="spellStart"/>
      <w:r w:rsidRPr="000002B9">
        <w:rPr>
          <w:rFonts w:ascii="Arial" w:hAnsi="Arial" w:cs="Arial"/>
          <w:sz w:val="24"/>
          <w:szCs w:val="24"/>
        </w:rPr>
        <w:t>Digitalisation</w:t>
      </w:r>
      <w:proofErr w:type="spellEnd"/>
      <w:r w:rsidRPr="000002B9">
        <w:rPr>
          <w:rFonts w:ascii="Arial" w:hAnsi="Arial" w:cs="Arial"/>
          <w:sz w:val="24"/>
          <w:szCs w:val="24"/>
        </w:rPr>
        <w:t xml:space="preserve"> for the transition to a resource efficient and circular economy.</w:t>
      </w:r>
    </w:p>
    <w:p w14:paraId="0A1E5B55" w14:textId="77777777" w:rsidR="00DA1650" w:rsidRPr="000002B9" w:rsidRDefault="00DA1650" w:rsidP="005F785E">
      <w:pPr>
        <w:spacing w:line="480" w:lineRule="auto"/>
        <w:ind w:left="720" w:hanging="720"/>
        <w:rPr>
          <w:rFonts w:ascii="Arial" w:hAnsi="Arial" w:cs="Arial"/>
          <w:sz w:val="24"/>
          <w:szCs w:val="24"/>
        </w:rPr>
      </w:pPr>
      <w:r w:rsidRPr="000002B9">
        <w:rPr>
          <w:rFonts w:ascii="Arial" w:hAnsi="Arial" w:cs="Arial"/>
          <w:sz w:val="24"/>
          <w:szCs w:val="24"/>
        </w:rPr>
        <w:t xml:space="preserve">Bashir, M.F., Ma, B. and Shahzad, L., 2020. A brief review of </w:t>
      </w:r>
      <w:proofErr w:type="gramStart"/>
      <w:r w:rsidRPr="000002B9">
        <w:rPr>
          <w:rFonts w:ascii="Arial" w:hAnsi="Arial" w:cs="Arial"/>
          <w:sz w:val="24"/>
          <w:szCs w:val="24"/>
        </w:rPr>
        <w:t>socio</w:t>
      </w:r>
      <w:proofErr w:type="gramEnd"/>
      <w:r w:rsidRPr="000002B9">
        <w:rPr>
          <w:rFonts w:ascii="Arial" w:hAnsi="Arial" w:cs="Arial"/>
          <w:sz w:val="24"/>
          <w:szCs w:val="24"/>
        </w:rPr>
        <w:t>-economic and environmental impact of Covid-19. </w:t>
      </w:r>
      <w:r w:rsidRPr="000002B9">
        <w:rPr>
          <w:rFonts w:ascii="Arial" w:hAnsi="Arial" w:cs="Arial"/>
          <w:i/>
          <w:iCs/>
          <w:sz w:val="24"/>
          <w:szCs w:val="24"/>
        </w:rPr>
        <w:t>Air Quality, Atmosphere &amp; Health</w:t>
      </w:r>
      <w:r w:rsidRPr="000002B9">
        <w:rPr>
          <w:rFonts w:ascii="Arial" w:hAnsi="Arial" w:cs="Arial"/>
          <w:sz w:val="24"/>
          <w:szCs w:val="24"/>
        </w:rPr>
        <w:t>, </w:t>
      </w:r>
      <w:r w:rsidRPr="000002B9">
        <w:rPr>
          <w:rFonts w:ascii="Arial" w:hAnsi="Arial" w:cs="Arial"/>
          <w:i/>
          <w:iCs/>
          <w:sz w:val="24"/>
          <w:szCs w:val="24"/>
        </w:rPr>
        <w:t>13</w:t>
      </w:r>
      <w:r w:rsidRPr="000002B9">
        <w:rPr>
          <w:rFonts w:ascii="Arial" w:hAnsi="Arial" w:cs="Arial"/>
          <w:sz w:val="24"/>
          <w:szCs w:val="24"/>
        </w:rPr>
        <w:t>, pp.1403-1409.</w:t>
      </w:r>
    </w:p>
    <w:p w14:paraId="49A2826D" w14:textId="77777777" w:rsidR="00DA1650" w:rsidRPr="000002B9" w:rsidRDefault="00DA1650" w:rsidP="005F785E">
      <w:pPr>
        <w:spacing w:line="480" w:lineRule="auto"/>
        <w:ind w:left="720" w:hanging="720"/>
        <w:rPr>
          <w:rFonts w:ascii="Arial" w:hAnsi="Arial" w:cs="Arial"/>
          <w:sz w:val="24"/>
          <w:szCs w:val="24"/>
        </w:rPr>
      </w:pPr>
      <w:proofErr w:type="spellStart"/>
      <w:r w:rsidRPr="000002B9">
        <w:rPr>
          <w:rFonts w:ascii="Arial" w:hAnsi="Arial" w:cs="Arial"/>
          <w:sz w:val="24"/>
          <w:szCs w:val="24"/>
        </w:rPr>
        <w:t>Bori</w:t>
      </w:r>
      <w:proofErr w:type="spellEnd"/>
      <w:r w:rsidRPr="000002B9">
        <w:rPr>
          <w:rFonts w:ascii="Arial" w:hAnsi="Arial" w:cs="Arial"/>
          <w:sz w:val="24"/>
          <w:szCs w:val="24"/>
        </w:rPr>
        <w:t>, J.P., 2023. (Re) conceptualizing and Contextualizing ‘</w:t>
      </w:r>
      <w:proofErr w:type="spellStart"/>
      <w:r w:rsidRPr="000002B9">
        <w:rPr>
          <w:rFonts w:ascii="Arial" w:hAnsi="Arial" w:cs="Arial"/>
          <w:sz w:val="24"/>
          <w:szCs w:val="24"/>
        </w:rPr>
        <w:t>Community’in</w:t>
      </w:r>
      <w:proofErr w:type="spellEnd"/>
      <w:r w:rsidRPr="000002B9">
        <w:rPr>
          <w:rFonts w:ascii="Arial" w:hAnsi="Arial" w:cs="Arial"/>
          <w:sz w:val="24"/>
          <w:szCs w:val="24"/>
        </w:rPr>
        <w:t xml:space="preserve"> Tribal/Indigenous Cultures and Development in India. </w:t>
      </w:r>
      <w:r w:rsidRPr="000002B9">
        <w:rPr>
          <w:rFonts w:ascii="Arial" w:hAnsi="Arial" w:cs="Arial"/>
          <w:i/>
          <w:iCs/>
          <w:sz w:val="24"/>
          <w:szCs w:val="24"/>
        </w:rPr>
        <w:t>The International Journal of Community and Social Development</w:t>
      </w:r>
      <w:r w:rsidRPr="000002B9">
        <w:rPr>
          <w:rFonts w:ascii="Arial" w:hAnsi="Arial" w:cs="Arial"/>
          <w:sz w:val="24"/>
          <w:szCs w:val="24"/>
        </w:rPr>
        <w:t>, </w:t>
      </w:r>
      <w:r w:rsidRPr="00130644">
        <w:rPr>
          <w:rFonts w:ascii="Arial" w:hAnsi="Arial" w:cs="Arial"/>
          <w:sz w:val="24"/>
          <w:szCs w:val="24"/>
        </w:rPr>
        <w:t>5</w:t>
      </w:r>
      <w:r w:rsidRPr="000002B9">
        <w:rPr>
          <w:rFonts w:ascii="Arial" w:hAnsi="Arial" w:cs="Arial"/>
          <w:sz w:val="24"/>
          <w:szCs w:val="24"/>
        </w:rPr>
        <w:t>(1), pp.30-46.</w:t>
      </w:r>
    </w:p>
    <w:p w14:paraId="7A72726D" w14:textId="77777777" w:rsidR="00DA1650" w:rsidRPr="000002B9" w:rsidRDefault="00DA1650" w:rsidP="005F785E">
      <w:pPr>
        <w:spacing w:line="480" w:lineRule="auto"/>
        <w:ind w:left="720" w:hanging="720"/>
        <w:rPr>
          <w:rFonts w:ascii="Arial" w:hAnsi="Arial" w:cs="Arial"/>
          <w:sz w:val="24"/>
          <w:szCs w:val="24"/>
        </w:rPr>
      </w:pPr>
      <w:proofErr w:type="spellStart"/>
      <w:r w:rsidRPr="000002B9">
        <w:rPr>
          <w:rFonts w:ascii="Arial" w:hAnsi="Arial" w:cs="Arial"/>
          <w:sz w:val="24"/>
          <w:szCs w:val="24"/>
        </w:rPr>
        <w:t>Daneshmandi</w:t>
      </w:r>
      <w:proofErr w:type="spellEnd"/>
      <w:r w:rsidRPr="000002B9">
        <w:rPr>
          <w:rFonts w:ascii="Arial" w:hAnsi="Arial" w:cs="Arial"/>
          <w:sz w:val="24"/>
          <w:szCs w:val="24"/>
        </w:rPr>
        <w:t xml:space="preserve">, M., </w:t>
      </w:r>
      <w:proofErr w:type="spellStart"/>
      <w:r w:rsidRPr="000002B9">
        <w:rPr>
          <w:rFonts w:ascii="Arial" w:hAnsi="Arial" w:cs="Arial"/>
          <w:sz w:val="24"/>
          <w:szCs w:val="24"/>
        </w:rPr>
        <w:t>Sahebi</w:t>
      </w:r>
      <w:proofErr w:type="spellEnd"/>
      <w:r w:rsidRPr="000002B9">
        <w:rPr>
          <w:rFonts w:ascii="Arial" w:hAnsi="Arial" w:cs="Arial"/>
          <w:sz w:val="24"/>
          <w:szCs w:val="24"/>
        </w:rPr>
        <w:t xml:space="preserve">, H. and </w:t>
      </w:r>
      <w:proofErr w:type="spellStart"/>
      <w:r w:rsidRPr="000002B9">
        <w:rPr>
          <w:rFonts w:ascii="Arial" w:hAnsi="Arial" w:cs="Arial"/>
          <w:sz w:val="24"/>
          <w:szCs w:val="24"/>
        </w:rPr>
        <w:t>Ashayeri</w:t>
      </w:r>
      <w:proofErr w:type="spellEnd"/>
      <w:r w:rsidRPr="000002B9">
        <w:rPr>
          <w:rFonts w:ascii="Arial" w:hAnsi="Arial" w:cs="Arial"/>
          <w:sz w:val="24"/>
          <w:szCs w:val="24"/>
        </w:rPr>
        <w:t>, J., 2022. The incorporated environmental policies and regulations into bioenergy supply chain management: A literature review. </w:t>
      </w:r>
      <w:r w:rsidRPr="000002B9">
        <w:rPr>
          <w:rFonts w:ascii="Arial" w:hAnsi="Arial" w:cs="Arial"/>
          <w:i/>
          <w:iCs/>
          <w:sz w:val="24"/>
          <w:szCs w:val="24"/>
        </w:rPr>
        <w:t>Science of the Total Environment</w:t>
      </w:r>
      <w:r w:rsidRPr="000002B9">
        <w:rPr>
          <w:rFonts w:ascii="Arial" w:hAnsi="Arial" w:cs="Arial"/>
          <w:sz w:val="24"/>
          <w:szCs w:val="24"/>
        </w:rPr>
        <w:t>, </w:t>
      </w:r>
      <w:r w:rsidRPr="000002B9">
        <w:rPr>
          <w:rFonts w:ascii="Arial" w:hAnsi="Arial" w:cs="Arial"/>
          <w:i/>
          <w:iCs/>
          <w:sz w:val="24"/>
          <w:szCs w:val="24"/>
        </w:rPr>
        <w:t>820</w:t>
      </w:r>
      <w:r w:rsidRPr="000002B9">
        <w:rPr>
          <w:rFonts w:ascii="Arial" w:hAnsi="Arial" w:cs="Arial"/>
          <w:sz w:val="24"/>
          <w:szCs w:val="24"/>
        </w:rPr>
        <w:t>, p.153202.</w:t>
      </w:r>
    </w:p>
    <w:p w14:paraId="139CAFD8" w14:textId="77777777" w:rsidR="00DA1650" w:rsidRPr="000002B9" w:rsidRDefault="00DA1650" w:rsidP="005F785E">
      <w:pPr>
        <w:spacing w:line="480" w:lineRule="auto"/>
        <w:ind w:left="720" w:hanging="720"/>
        <w:rPr>
          <w:rFonts w:ascii="Arial" w:hAnsi="Arial" w:cs="Arial"/>
          <w:sz w:val="24"/>
          <w:szCs w:val="24"/>
        </w:rPr>
      </w:pPr>
      <w:proofErr w:type="spellStart"/>
      <w:r w:rsidRPr="000002B9">
        <w:rPr>
          <w:rFonts w:ascii="Arial" w:hAnsi="Arial" w:cs="Arial"/>
          <w:sz w:val="24"/>
          <w:szCs w:val="24"/>
        </w:rPr>
        <w:lastRenderedPageBreak/>
        <w:t>Dezi</w:t>
      </w:r>
      <w:proofErr w:type="spellEnd"/>
      <w:r w:rsidRPr="000002B9">
        <w:rPr>
          <w:rFonts w:ascii="Arial" w:hAnsi="Arial" w:cs="Arial"/>
          <w:sz w:val="24"/>
          <w:szCs w:val="24"/>
        </w:rPr>
        <w:t xml:space="preserve">, L., </w:t>
      </w:r>
      <w:proofErr w:type="spellStart"/>
      <w:r w:rsidRPr="000002B9">
        <w:rPr>
          <w:rFonts w:ascii="Arial" w:hAnsi="Arial" w:cs="Arial"/>
          <w:sz w:val="24"/>
          <w:szCs w:val="24"/>
        </w:rPr>
        <w:t>Hysa</w:t>
      </w:r>
      <w:proofErr w:type="spellEnd"/>
      <w:r w:rsidRPr="000002B9">
        <w:rPr>
          <w:rFonts w:ascii="Arial" w:hAnsi="Arial" w:cs="Arial"/>
          <w:sz w:val="24"/>
          <w:szCs w:val="24"/>
        </w:rPr>
        <w:t xml:space="preserve">, X., Calabrese, M. and </w:t>
      </w:r>
      <w:proofErr w:type="spellStart"/>
      <w:r w:rsidRPr="000002B9">
        <w:rPr>
          <w:rFonts w:ascii="Arial" w:hAnsi="Arial" w:cs="Arial"/>
          <w:sz w:val="24"/>
          <w:szCs w:val="24"/>
        </w:rPr>
        <w:t>Mercuri</w:t>
      </w:r>
      <w:proofErr w:type="spellEnd"/>
      <w:r w:rsidRPr="000002B9">
        <w:rPr>
          <w:rFonts w:ascii="Arial" w:hAnsi="Arial" w:cs="Arial"/>
          <w:sz w:val="24"/>
          <w:szCs w:val="24"/>
        </w:rPr>
        <w:t>, F., 2022. Open Total Quality Management in the Circular Economy age: A social enterprise perspective through the case of Patagonia. </w:t>
      </w:r>
      <w:r w:rsidRPr="000002B9">
        <w:rPr>
          <w:rFonts w:ascii="Arial" w:hAnsi="Arial" w:cs="Arial"/>
          <w:i/>
          <w:iCs/>
          <w:sz w:val="24"/>
          <w:szCs w:val="24"/>
        </w:rPr>
        <w:t>Total Quality Management &amp; Business Excellence</w:t>
      </w:r>
      <w:r w:rsidRPr="000002B9">
        <w:rPr>
          <w:rFonts w:ascii="Arial" w:hAnsi="Arial" w:cs="Arial"/>
          <w:sz w:val="24"/>
          <w:szCs w:val="24"/>
        </w:rPr>
        <w:t>, pp.1-15.</w:t>
      </w:r>
    </w:p>
    <w:p w14:paraId="7D12A8D6" w14:textId="77777777" w:rsidR="00DA1650" w:rsidRPr="000002B9" w:rsidRDefault="00DA1650" w:rsidP="005F785E">
      <w:pPr>
        <w:spacing w:line="480" w:lineRule="auto"/>
        <w:ind w:left="720" w:hanging="720"/>
        <w:rPr>
          <w:rFonts w:ascii="Arial" w:hAnsi="Arial" w:cs="Arial"/>
          <w:sz w:val="24"/>
          <w:szCs w:val="24"/>
        </w:rPr>
      </w:pPr>
      <w:r w:rsidRPr="000002B9">
        <w:rPr>
          <w:rFonts w:ascii="Arial" w:hAnsi="Arial" w:cs="Arial"/>
          <w:sz w:val="24"/>
          <w:szCs w:val="24"/>
        </w:rPr>
        <w:t xml:space="preserve">El Khatib, M., </w:t>
      </w:r>
      <w:proofErr w:type="spellStart"/>
      <w:r w:rsidRPr="000002B9">
        <w:rPr>
          <w:rFonts w:ascii="Arial" w:hAnsi="Arial" w:cs="Arial"/>
          <w:sz w:val="24"/>
          <w:szCs w:val="24"/>
        </w:rPr>
        <w:t>Alabdooli</w:t>
      </w:r>
      <w:proofErr w:type="spellEnd"/>
      <w:r w:rsidRPr="000002B9">
        <w:rPr>
          <w:rFonts w:ascii="Arial" w:hAnsi="Arial" w:cs="Arial"/>
          <w:sz w:val="24"/>
          <w:szCs w:val="24"/>
        </w:rPr>
        <w:t xml:space="preserve">, K., </w:t>
      </w:r>
      <w:proofErr w:type="spellStart"/>
      <w:r w:rsidRPr="000002B9">
        <w:rPr>
          <w:rFonts w:ascii="Arial" w:hAnsi="Arial" w:cs="Arial"/>
          <w:sz w:val="24"/>
          <w:szCs w:val="24"/>
        </w:rPr>
        <w:t>AlKaabi</w:t>
      </w:r>
      <w:proofErr w:type="spellEnd"/>
      <w:r w:rsidRPr="000002B9">
        <w:rPr>
          <w:rFonts w:ascii="Arial" w:hAnsi="Arial" w:cs="Arial"/>
          <w:sz w:val="24"/>
          <w:szCs w:val="24"/>
        </w:rPr>
        <w:t xml:space="preserve">, A. and Al </w:t>
      </w:r>
      <w:proofErr w:type="spellStart"/>
      <w:r w:rsidRPr="000002B9">
        <w:rPr>
          <w:rFonts w:ascii="Arial" w:hAnsi="Arial" w:cs="Arial"/>
          <w:sz w:val="24"/>
          <w:szCs w:val="24"/>
        </w:rPr>
        <w:t>Harmoodi</w:t>
      </w:r>
      <w:proofErr w:type="spellEnd"/>
      <w:r w:rsidRPr="000002B9">
        <w:rPr>
          <w:rFonts w:ascii="Arial" w:hAnsi="Arial" w:cs="Arial"/>
          <w:sz w:val="24"/>
          <w:szCs w:val="24"/>
        </w:rPr>
        <w:t>, S., 2020. Sustainable Project Management: Trends and Alignment. </w:t>
      </w:r>
      <w:r w:rsidRPr="000002B9">
        <w:rPr>
          <w:rFonts w:ascii="Arial" w:hAnsi="Arial" w:cs="Arial"/>
          <w:i/>
          <w:iCs/>
          <w:sz w:val="24"/>
          <w:szCs w:val="24"/>
        </w:rPr>
        <w:t>Theoretical Economics Letters</w:t>
      </w:r>
      <w:r w:rsidRPr="000002B9">
        <w:rPr>
          <w:rFonts w:ascii="Arial" w:hAnsi="Arial" w:cs="Arial"/>
          <w:sz w:val="24"/>
          <w:szCs w:val="24"/>
        </w:rPr>
        <w:t>, </w:t>
      </w:r>
      <w:r w:rsidRPr="00130644">
        <w:rPr>
          <w:rFonts w:ascii="Arial" w:hAnsi="Arial" w:cs="Arial"/>
          <w:sz w:val="24"/>
          <w:szCs w:val="24"/>
        </w:rPr>
        <w:t>10</w:t>
      </w:r>
      <w:r w:rsidRPr="000002B9">
        <w:rPr>
          <w:rFonts w:ascii="Arial" w:hAnsi="Arial" w:cs="Arial"/>
          <w:sz w:val="24"/>
          <w:szCs w:val="24"/>
        </w:rPr>
        <w:t>(06), p.1276.</w:t>
      </w:r>
    </w:p>
    <w:p w14:paraId="4FE422DC" w14:textId="77777777" w:rsidR="00DA1650" w:rsidRPr="000002B9" w:rsidRDefault="00DA1650" w:rsidP="005F785E">
      <w:pPr>
        <w:spacing w:line="480" w:lineRule="auto"/>
        <w:ind w:left="720" w:hanging="720"/>
        <w:rPr>
          <w:rFonts w:ascii="Arial" w:hAnsi="Arial" w:cs="Arial"/>
          <w:sz w:val="24"/>
          <w:szCs w:val="24"/>
        </w:rPr>
      </w:pPr>
      <w:proofErr w:type="spellStart"/>
      <w:r w:rsidRPr="000002B9">
        <w:rPr>
          <w:rFonts w:ascii="Arial" w:hAnsi="Arial" w:cs="Arial"/>
          <w:sz w:val="24"/>
          <w:szCs w:val="24"/>
        </w:rPr>
        <w:t>Hegab</w:t>
      </w:r>
      <w:proofErr w:type="spellEnd"/>
      <w:r w:rsidRPr="000002B9">
        <w:rPr>
          <w:rFonts w:ascii="Arial" w:hAnsi="Arial" w:cs="Arial"/>
          <w:sz w:val="24"/>
          <w:szCs w:val="24"/>
        </w:rPr>
        <w:t xml:space="preserve">, H., Khanna, N., </w:t>
      </w:r>
      <w:proofErr w:type="spellStart"/>
      <w:r w:rsidRPr="000002B9">
        <w:rPr>
          <w:rFonts w:ascii="Arial" w:hAnsi="Arial" w:cs="Arial"/>
          <w:sz w:val="24"/>
          <w:szCs w:val="24"/>
        </w:rPr>
        <w:t>Monib</w:t>
      </w:r>
      <w:proofErr w:type="spellEnd"/>
      <w:r w:rsidRPr="000002B9">
        <w:rPr>
          <w:rFonts w:ascii="Arial" w:hAnsi="Arial" w:cs="Arial"/>
          <w:sz w:val="24"/>
          <w:szCs w:val="24"/>
        </w:rPr>
        <w:t>, N. and Salem, A., 2023. Design for sustainable additive manufacturing: a review. </w:t>
      </w:r>
      <w:r w:rsidRPr="000002B9">
        <w:rPr>
          <w:rFonts w:ascii="Arial" w:hAnsi="Arial" w:cs="Arial"/>
          <w:i/>
          <w:iCs/>
          <w:sz w:val="24"/>
          <w:szCs w:val="24"/>
        </w:rPr>
        <w:t>Sustainable Materials and Technologies</w:t>
      </w:r>
      <w:r w:rsidRPr="000002B9">
        <w:rPr>
          <w:rFonts w:ascii="Arial" w:hAnsi="Arial" w:cs="Arial"/>
          <w:sz w:val="24"/>
          <w:szCs w:val="24"/>
        </w:rPr>
        <w:t>, p.e00576.</w:t>
      </w:r>
    </w:p>
    <w:p w14:paraId="7E1A3B58" w14:textId="77777777" w:rsidR="00DA1650" w:rsidRPr="000002B9" w:rsidRDefault="00DA1650" w:rsidP="005F785E">
      <w:pPr>
        <w:spacing w:line="480" w:lineRule="auto"/>
        <w:ind w:left="720" w:hanging="720"/>
        <w:rPr>
          <w:rFonts w:ascii="Arial" w:hAnsi="Arial" w:cs="Arial"/>
          <w:sz w:val="24"/>
          <w:szCs w:val="24"/>
        </w:rPr>
      </w:pPr>
      <w:r w:rsidRPr="000002B9">
        <w:rPr>
          <w:rFonts w:ascii="Arial" w:hAnsi="Arial" w:cs="Arial"/>
          <w:sz w:val="24"/>
          <w:szCs w:val="24"/>
        </w:rPr>
        <w:t xml:space="preserve">Huang, S., Wang, H., Ahmad, W., Ahmad, A., </w:t>
      </w:r>
      <w:proofErr w:type="spellStart"/>
      <w:r w:rsidRPr="000002B9">
        <w:rPr>
          <w:rFonts w:ascii="Arial" w:hAnsi="Arial" w:cs="Arial"/>
          <w:sz w:val="24"/>
          <w:szCs w:val="24"/>
        </w:rPr>
        <w:t>Ivanovich</w:t>
      </w:r>
      <w:proofErr w:type="spellEnd"/>
      <w:r w:rsidRPr="000002B9">
        <w:rPr>
          <w:rFonts w:ascii="Arial" w:hAnsi="Arial" w:cs="Arial"/>
          <w:sz w:val="24"/>
          <w:szCs w:val="24"/>
        </w:rPr>
        <w:t xml:space="preserve"> </w:t>
      </w:r>
      <w:proofErr w:type="spellStart"/>
      <w:r w:rsidRPr="000002B9">
        <w:rPr>
          <w:rFonts w:ascii="Arial" w:hAnsi="Arial" w:cs="Arial"/>
          <w:sz w:val="24"/>
          <w:szCs w:val="24"/>
        </w:rPr>
        <w:t>Vatin</w:t>
      </w:r>
      <w:proofErr w:type="spellEnd"/>
      <w:r w:rsidRPr="000002B9">
        <w:rPr>
          <w:rFonts w:ascii="Arial" w:hAnsi="Arial" w:cs="Arial"/>
          <w:sz w:val="24"/>
          <w:szCs w:val="24"/>
        </w:rPr>
        <w:t xml:space="preserve">, N., Mohamed, A.M., </w:t>
      </w:r>
      <w:proofErr w:type="spellStart"/>
      <w:r w:rsidRPr="000002B9">
        <w:rPr>
          <w:rFonts w:ascii="Arial" w:hAnsi="Arial" w:cs="Arial"/>
          <w:sz w:val="24"/>
          <w:szCs w:val="24"/>
        </w:rPr>
        <w:t>Deifalla</w:t>
      </w:r>
      <w:proofErr w:type="spellEnd"/>
      <w:r w:rsidRPr="000002B9">
        <w:rPr>
          <w:rFonts w:ascii="Arial" w:hAnsi="Arial" w:cs="Arial"/>
          <w:sz w:val="24"/>
          <w:szCs w:val="24"/>
        </w:rPr>
        <w:t xml:space="preserve">, A.F. and Mehmood, I., 2022. Plastic waste management strategies and their environmental aspects: A </w:t>
      </w:r>
      <w:proofErr w:type="spellStart"/>
      <w:r w:rsidRPr="000002B9">
        <w:rPr>
          <w:rFonts w:ascii="Arial" w:hAnsi="Arial" w:cs="Arial"/>
          <w:sz w:val="24"/>
          <w:szCs w:val="24"/>
        </w:rPr>
        <w:t>scientometric</w:t>
      </w:r>
      <w:proofErr w:type="spellEnd"/>
      <w:r w:rsidRPr="000002B9">
        <w:rPr>
          <w:rFonts w:ascii="Arial" w:hAnsi="Arial" w:cs="Arial"/>
          <w:sz w:val="24"/>
          <w:szCs w:val="24"/>
        </w:rPr>
        <w:t xml:space="preserve"> analysis and comprehensive review. </w:t>
      </w:r>
      <w:r w:rsidRPr="000002B9">
        <w:rPr>
          <w:rFonts w:ascii="Arial" w:hAnsi="Arial" w:cs="Arial"/>
          <w:i/>
          <w:iCs/>
          <w:sz w:val="24"/>
          <w:szCs w:val="24"/>
        </w:rPr>
        <w:t>International Journal of Environmental Research and Public Health</w:t>
      </w:r>
      <w:r w:rsidRPr="000002B9">
        <w:rPr>
          <w:rFonts w:ascii="Arial" w:hAnsi="Arial" w:cs="Arial"/>
          <w:sz w:val="24"/>
          <w:szCs w:val="24"/>
        </w:rPr>
        <w:t>, </w:t>
      </w:r>
      <w:r w:rsidRPr="000002B9">
        <w:rPr>
          <w:rFonts w:ascii="Arial" w:hAnsi="Arial" w:cs="Arial"/>
          <w:i/>
          <w:iCs/>
          <w:sz w:val="24"/>
          <w:szCs w:val="24"/>
        </w:rPr>
        <w:t>19</w:t>
      </w:r>
      <w:r w:rsidRPr="000002B9">
        <w:rPr>
          <w:rFonts w:ascii="Arial" w:hAnsi="Arial" w:cs="Arial"/>
          <w:sz w:val="24"/>
          <w:szCs w:val="24"/>
        </w:rPr>
        <w:t>(8), p.4556.</w:t>
      </w:r>
    </w:p>
    <w:p w14:paraId="4F638E9C" w14:textId="77777777" w:rsidR="00DA1650" w:rsidRPr="000002B9" w:rsidRDefault="00DA1650" w:rsidP="005F785E">
      <w:pPr>
        <w:spacing w:line="480" w:lineRule="auto"/>
        <w:ind w:left="720" w:hanging="720"/>
        <w:rPr>
          <w:rFonts w:ascii="Arial" w:hAnsi="Arial" w:cs="Arial"/>
          <w:sz w:val="24"/>
          <w:szCs w:val="24"/>
        </w:rPr>
      </w:pPr>
      <w:proofErr w:type="spellStart"/>
      <w:r w:rsidRPr="000002B9">
        <w:rPr>
          <w:rFonts w:ascii="Arial" w:hAnsi="Arial" w:cs="Arial"/>
          <w:sz w:val="24"/>
          <w:szCs w:val="24"/>
        </w:rPr>
        <w:t>Iorgulescu</w:t>
      </w:r>
      <w:proofErr w:type="spellEnd"/>
      <w:r w:rsidRPr="000002B9">
        <w:rPr>
          <w:rFonts w:ascii="Arial" w:hAnsi="Arial" w:cs="Arial"/>
          <w:sz w:val="24"/>
          <w:szCs w:val="24"/>
        </w:rPr>
        <w:t>, M.C., 2020. An insight into green practices and eco-labels in the hotel industry. </w:t>
      </w:r>
      <w:r w:rsidRPr="000002B9">
        <w:rPr>
          <w:rFonts w:ascii="Arial" w:hAnsi="Arial" w:cs="Arial"/>
          <w:i/>
          <w:iCs/>
          <w:sz w:val="24"/>
          <w:szCs w:val="24"/>
        </w:rPr>
        <w:t>New Trends in Sustainable Business and Consumption</w:t>
      </w:r>
      <w:r w:rsidRPr="000002B9">
        <w:rPr>
          <w:rFonts w:ascii="Arial" w:hAnsi="Arial" w:cs="Arial"/>
          <w:sz w:val="24"/>
          <w:szCs w:val="24"/>
        </w:rPr>
        <w:t>, </w:t>
      </w:r>
      <w:r w:rsidRPr="000002B9">
        <w:rPr>
          <w:rFonts w:ascii="Arial" w:hAnsi="Arial" w:cs="Arial"/>
          <w:i/>
          <w:iCs/>
          <w:sz w:val="24"/>
          <w:szCs w:val="24"/>
        </w:rPr>
        <w:t>1164</w:t>
      </w:r>
      <w:r w:rsidRPr="000002B9">
        <w:rPr>
          <w:rFonts w:ascii="Arial" w:hAnsi="Arial" w:cs="Arial"/>
          <w:sz w:val="24"/>
          <w:szCs w:val="24"/>
        </w:rPr>
        <w:t>.</w:t>
      </w:r>
    </w:p>
    <w:p w14:paraId="3962E963" w14:textId="77777777" w:rsidR="00DA1650" w:rsidRPr="000002B9" w:rsidRDefault="00DA1650" w:rsidP="005F785E">
      <w:pPr>
        <w:spacing w:line="480" w:lineRule="auto"/>
        <w:ind w:left="720" w:hanging="720"/>
        <w:rPr>
          <w:rFonts w:ascii="Arial" w:hAnsi="Arial" w:cs="Arial"/>
          <w:sz w:val="24"/>
          <w:szCs w:val="24"/>
        </w:rPr>
      </w:pPr>
      <w:r w:rsidRPr="000002B9">
        <w:rPr>
          <w:rFonts w:ascii="Arial" w:hAnsi="Arial" w:cs="Arial"/>
          <w:sz w:val="24"/>
          <w:szCs w:val="24"/>
        </w:rPr>
        <w:t xml:space="preserve">Islam, T., Khan, M., Ghaffar, A., Wang, Y., </w:t>
      </w:r>
      <w:proofErr w:type="spellStart"/>
      <w:r w:rsidRPr="000002B9">
        <w:rPr>
          <w:rFonts w:ascii="Arial" w:hAnsi="Arial" w:cs="Arial"/>
          <w:sz w:val="24"/>
          <w:szCs w:val="24"/>
        </w:rPr>
        <w:t>Mubarik</w:t>
      </w:r>
      <w:proofErr w:type="spellEnd"/>
      <w:r w:rsidRPr="000002B9">
        <w:rPr>
          <w:rFonts w:ascii="Arial" w:hAnsi="Arial" w:cs="Arial"/>
          <w:sz w:val="24"/>
          <w:szCs w:val="24"/>
        </w:rPr>
        <w:t xml:space="preserve">, M.S., Ali, I.H., Shahid, Z.A., </w:t>
      </w:r>
      <w:proofErr w:type="spellStart"/>
      <w:r w:rsidRPr="000002B9">
        <w:rPr>
          <w:rFonts w:ascii="Arial" w:hAnsi="Arial" w:cs="Arial"/>
          <w:sz w:val="24"/>
          <w:szCs w:val="24"/>
        </w:rPr>
        <w:t>Rehmani</w:t>
      </w:r>
      <w:proofErr w:type="spellEnd"/>
      <w:r w:rsidRPr="000002B9">
        <w:rPr>
          <w:rFonts w:ascii="Arial" w:hAnsi="Arial" w:cs="Arial"/>
          <w:sz w:val="24"/>
          <w:szCs w:val="24"/>
        </w:rPr>
        <w:t xml:space="preserve">, M. and Sharma, A., 2023. Does CSR influence </w:t>
      </w:r>
      <w:proofErr w:type="gramStart"/>
      <w:r w:rsidRPr="000002B9">
        <w:rPr>
          <w:rFonts w:ascii="Arial" w:hAnsi="Arial" w:cs="Arial"/>
          <w:sz w:val="24"/>
          <w:szCs w:val="24"/>
        </w:rPr>
        <w:t>sustained</w:t>
      </w:r>
      <w:proofErr w:type="gramEnd"/>
      <w:r w:rsidRPr="000002B9">
        <w:rPr>
          <w:rFonts w:ascii="Arial" w:hAnsi="Arial" w:cs="Arial"/>
          <w:sz w:val="24"/>
          <w:szCs w:val="24"/>
        </w:rPr>
        <w:t xml:space="preserve"> competitive advantage and behavioral outcomes? An empirical study in the hospitality sector. </w:t>
      </w:r>
      <w:r w:rsidRPr="000002B9">
        <w:rPr>
          <w:rFonts w:ascii="Arial" w:hAnsi="Arial" w:cs="Arial"/>
          <w:i/>
          <w:iCs/>
          <w:sz w:val="24"/>
          <w:szCs w:val="24"/>
        </w:rPr>
        <w:t>Journal of Global Scholars of Marketing Science</w:t>
      </w:r>
      <w:r w:rsidRPr="000002B9">
        <w:rPr>
          <w:rFonts w:ascii="Arial" w:hAnsi="Arial" w:cs="Arial"/>
          <w:sz w:val="24"/>
          <w:szCs w:val="24"/>
        </w:rPr>
        <w:t>, </w:t>
      </w:r>
      <w:r w:rsidRPr="000002B9">
        <w:rPr>
          <w:rFonts w:ascii="Arial" w:hAnsi="Arial" w:cs="Arial"/>
          <w:i/>
          <w:iCs/>
          <w:sz w:val="24"/>
          <w:szCs w:val="24"/>
        </w:rPr>
        <w:t>33</w:t>
      </w:r>
      <w:r w:rsidRPr="000002B9">
        <w:rPr>
          <w:rFonts w:ascii="Arial" w:hAnsi="Arial" w:cs="Arial"/>
          <w:sz w:val="24"/>
          <w:szCs w:val="24"/>
        </w:rPr>
        <w:t>(1), pp.107-132.</w:t>
      </w:r>
    </w:p>
    <w:p w14:paraId="22A05854" w14:textId="77777777" w:rsidR="00DA1650" w:rsidRPr="000002B9" w:rsidRDefault="00DA1650" w:rsidP="005F785E">
      <w:pPr>
        <w:spacing w:line="480" w:lineRule="auto"/>
        <w:ind w:left="720" w:hanging="720"/>
        <w:rPr>
          <w:rFonts w:ascii="Arial" w:hAnsi="Arial" w:cs="Arial"/>
          <w:sz w:val="24"/>
          <w:szCs w:val="24"/>
        </w:rPr>
      </w:pPr>
      <w:proofErr w:type="spellStart"/>
      <w:r w:rsidRPr="000002B9">
        <w:rPr>
          <w:rFonts w:ascii="Arial" w:hAnsi="Arial" w:cs="Arial"/>
          <w:sz w:val="24"/>
          <w:szCs w:val="24"/>
        </w:rPr>
        <w:lastRenderedPageBreak/>
        <w:t>Jagoda</w:t>
      </w:r>
      <w:proofErr w:type="spellEnd"/>
      <w:r w:rsidRPr="000002B9">
        <w:rPr>
          <w:rFonts w:ascii="Arial" w:hAnsi="Arial" w:cs="Arial"/>
          <w:sz w:val="24"/>
          <w:szCs w:val="24"/>
        </w:rPr>
        <w:t>, K. and Wojcik, P., 2019. Implementation of risk management and corporate sustainability in the Canadian oil and gas industry: An evolutionary perspective. </w:t>
      </w:r>
      <w:r w:rsidRPr="000002B9">
        <w:rPr>
          <w:rFonts w:ascii="Arial" w:hAnsi="Arial" w:cs="Arial"/>
          <w:i/>
          <w:iCs/>
          <w:sz w:val="24"/>
          <w:szCs w:val="24"/>
        </w:rPr>
        <w:t>Accounting Research Journal</w:t>
      </w:r>
      <w:r w:rsidRPr="000002B9">
        <w:rPr>
          <w:rFonts w:ascii="Arial" w:hAnsi="Arial" w:cs="Arial"/>
          <w:sz w:val="24"/>
          <w:szCs w:val="24"/>
        </w:rPr>
        <w:t>.</w:t>
      </w:r>
    </w:p>
    <w:p w14:paraId="6EF2A97A" w14:textId="77777777" w:rsidR="00DA1650" w:rsidRPr="000002B9" w:rsidRDefault="00DA1650" w:rsidP="005F785E">
      <w:pPr>
        <w:spacing w:line="480" w:lineRule="auto"/>
        <w:ind w:left="720" w:hanging="720"/>
        <w:rPr>
          <w:rFonts w:ascii="Arial" w:hAnsi="Arial" w:cs="Arial"/>
          <w:sz w:val="24"/>
          <w:szCs w:val="24"/>
        </w:rPr>
      </w:pPr>
      <w:r w:rsidRPr="000002B9">
        <w:rPr>
          <w:rFonts w:ascii="Arial" w:hAnsi="Arial" w:cs="Arial"/>
          <w:sz w:val="24"/>
          <w:szCs w:val="24"/>
        </w:rPr>
        <w:t>Jones, P. and Comfort, D., 2019. Sustainable development goals and the world’s leading hotel groups. </w:t>
      </w:r>
      <w:r w:rsidRPr="000002B9">
        <w:rPr>
          <w:rFonts w:ascii="Arial" w:hAnsi="Arial" w:cs="Arial"/>
          <w:i/>
          <w:iCs/>
          <w:sz w:val="24"/>
          <w:szCs w:val="24"/>
        </w:rPr>
        <w:t>Athens Journal of Tourism</w:t>
      </w:r>
      <w:r w:rsidRPr="000002B9">
        <w:rPr>
          <w:rFonts w:ascii="Arial" w:hAnsi="Arial" w:cs="Arial"/>
          <w:sz w:val="24"/>
          <w:szCs w:val="24"/>
        </w:rPr>
        <w:t>, </w:t>
      </w:r>
      <w:r w:rsidRPr="000002B9">
        <w:rPr>
          <w:rFonts w:ascii="Arial" w:hAnsi="Arial" w:cs="Arial"/>
          <w:i/>
          <w:iCs/>
          <w:sz w:val="24"/>
          <w:szCs w:val="24"/>
        </w:rPr>
        <w:t>6</w:t>
      </w:r>
      <w:r w:rsidRPr="000002B9">
        <w:rPr>
          <w:rFonts w:ascii="Arial" w:hAnsi="Arial" w:cs="Arial"/>
          <w:sz w:val="24"/>
          <w:szCs w:val="24"/>
        </w:rPr>
        <w:t>(1), pp.1-14.</w:t>
      </w:r>
    </w:p>
    <w:p w14:paraId="6E5C8D27" w14:textId="77777777" w:rsidR="00DA1650" w:rsidRPr="000002B9" w:rsidRDefault="00DA1650" w:rsidP="005F785E">
      <w:pPr>
        <w:spacing w:line="480" w:lineRule="auto"/>
        <w:ind w:left="720" w:hanging="720"/>
        <w:rPr>
          <w:rFonts w:ascii="Arial" w:hAnsi="Arial" w:cs="Arial"/>
        </w:rPr>
      </w:pPr>
      <w:r w:rsidRPr="000002B9">
        <w:rPr>
          <w:rFonts w:ascii="Arial" w:hAnsi="Arial" w:cs="Arial"/>
          <w:sz w:val="24"/>
          <w:szCs w:val="24"/>
        </w:rPr>
        <w:t>Jones, P. and Wynn, M., 2021. The leading digital technology companies and their approach to sustainable development. </w:t>
      </w:r>
      <w:r w:rsidRPr="000002B9">
        <w:rPr>
          <w:rFonts w:ascii="Arial" w:hAnsi="Arial" w:cs="Arial"/>
          <w:i/>
          <w:iCs/>
          <w:sz w:val="24"/>
          <w:szCs w:val="24"/>
        </w:rPr>
        <w:t>Sustainability</w:t>
      </w:r>
      <w:r w:rsidRPr="000002B9">
        <w:rPr>
          <w:rFonts w:ascii="Arial" w:hAnsi="Arial" w:cs="Arial"/>
          <w:sz w:val="24"/>
          <w:szCs w:val="24"/>
        </w:rPr>
        <w:t>, </w:t>
      </w:r>
      <w:r w:rsidRPr="000002B9">
        <w:rPr>
          <w:rFonts w:ascii="Arial" w:hAnsi="Arial" w:cs="Arial"/>
          <w:i/>
          <w:iCs/>
          <w:sz w:val="24"/>
          <w:szCs w:val="24"/>
        </w:rPr>
        <w:t>13</w:t>
      </w:r>
      <w:r w:rsidRPr="000002B9">
        <w:rPr>
          <w:rFonts w:ascii="Arial" w:hAnsi="Arial" w:cs="Arial"/>
          <w:sz w:val="24"/>
          <w:szCs w:val="24"/>
        </w:rPr>
        <w:t>(12), p.6612.</w:t>
      </w:r>
      <w:r w:rsidRPr="000002B9">
        <w:rPr>
          <w:rFonts w:ascii="Arial" w:hAnsi="Arial" w:cs="Arial"/>
        </w:rPr>
        <w:t xml:space="preserve"> </w:t>
      </w:r>
    </w:p>
    <w:p w14:paraId="6F9FF74B" w14:textId="77777777" w:rsidR="00DA1650" w:rsidRPr="000002B9" w:rsidRDefault="00DA1650" w:rsidP="005F785E">
      <w:pPr>
        <w:spacing w:line="480" w:lineRule="auto"/>
        <w:ind w:left="720" w:hanging="720"/>
        <w:rPr>
          <w:rFonts w:ascii="Arial" w:hAnsi="Arial" w:cs="Arial"/>
          <w:b/>
          <w:bCs/>
          <w:sz w:val="24"/>
          <w:szCs w:val="24"/>
        </w:rPr>
      </w:pPr>
      <w:r w:rsidRPr="000002B9">
        <w:rPr>
          <w:rFonts w:ascii="Arial" w:hAnsi="Arial" w:cs="Arial"/>
          <w:sz w:val="24"/>
          <w:szCs w:val="24"/>
        </w:rPr>
        <w:t xml:space="preserve">Muneeb, F.M., Ramos, R.F., </w:t>
      </w:r>
      <w:proofErr w:type="spellStart"/>
      <w:r w:rsidRPr="000002B9">
        <w:rPr>
          <w:rFonts w:ascii="Arial" w:hAnsi="Arial" w:cs="Arial"/>
          <w:sz w:val="24"/>
          <w:szCs w:val="24"/>
        </w:rPr>
        <w:t>Wanke</w:t>
      </w:r>
      <w:proofErr w:type="spellEnd"/>
      <w:r w:rsidRPr="000002B9">
        <w:rPr>
          <w:rFonts w:ascii="Arial" w:hAnsi="Arial" w:cs="Arial"/>
          <w:sz w:val="24"/>
          <w:szCs w:val="24"/>
        </w:rPr>
        <w:t>, P.F. and Lashari, F., 2023. Revamping Sustainable Strategies for Hyper-Local Restaurants: A Multi-Criteria Decision-Making Framework and Resource-Based View. </w:t>
      </w:r>
      <w:r w:rsidRPr="000002B9">
        <w:rPr>
          <w:rFonts w:ascii="Arial" w:hAnsi="Arial" w:cs="Arial"/>
          <w:i/>
          <w:iCs/>
          <w:sz w:val="24"/>
          <w:szCs w:val="24"/>
        </w:rPr>
        <w:t>FIIB Business Review</w:t>
      </w:r>
      <w:r w:rsidRPr="000002B9">
        <w:rPr>
          <w:rFonts w:ascii="Arial" w:hAnsi="Arial" w:cs="Arial"/>
          <w:sz w:val="24"/>
          <w:szCs w:val="24"/>
        </w:rPr>
        <w:t>, p.23197145231161232.</w:t>
      </w:r>
    </w:p>
    <w:p w14:paraId="66DEE843" w14:textId="77777777" w:rsidR="00DA1650" w:rsidRPr="000002B9" w:rsidRDefault="00DA1650" w:rsidP="005F785E">
      <w:pPr>
        <w:spacing w:line="480" w:lineRule="auto"/>
        <w:ind w:left="720" w:hanging="720"/>
        <w:rPr>
          <w:rFonts w:ascii="Arial" w:hAnsi="Arial" w:cs="Arial"/>
          <w:sz w:val="24"/>
          <w:szCs w:val="24"/>
        </w:rPr>
      </w:pPr>
      <w:proofErr w:type="spellStart"/>
      <w:r w:rsidRPr="000002B9">
        <w:rPr>
          <w:rFonts w:ascii="Arial" w:hAnsi="Arial" w:cs="Arial"/>
          <w:sz w:val="24"/>
          <w:szCs w:val="24"/>
        </w:rPr>
        <w:t>Nurdiana</w:t>
      </w:r>
      <w:proofErr w:type="spellEnd"/>
      <w:r w:rsidRPr="000002B9">
        <w:rPr>
          <w:rFonts w:ascii="Arial" w:hAnsi="Arial" w:cs="Arial"/>
          <w:sz w:val="24"/>
          <w:szCs w:val="24"/>
        </w:rPr>
        <w:t xml:space="preserve">, J., </w:t>
      </w:r>
      <w:proofErr w:type="spellStart"/>
      <w:r w:rsidRPr="000002B9">
        <w:rPr>
          <w:rFonts w:ascii="Arial" w:hAnsi="Arial" w:cs="Arial"/>
          <w:sz w:val="24"/>
          <w:szCs w:val="24"/>
        </w:rPr>
        <w:t>Suwardhika</w:t>
      </w:r>
      <w:proofErr w:type="spellEnd"/>
      <w:r w:rsidRPr="000002B9">
        <w:rPr>
          <w:rFonts w:ascii="Arial" w:hAnsi="Arial" w:cs="Arial"/>
          <w:sz w:val="24"/>
          <w:szCs w:val="24"/>
        </w:rPr>
        <w:t xml:space="preserve">, D., Iqbal, M. and </w:t>
      </w:r>
      <w:proofErr w:type="spellStart"/>
      <w:r w:rsidRPr="000002B9">
        <w:rPr>
          <w:rFonts w:ascii="Arial" w:hAnsi="Arial" w:cs="Arial"/>
          <w:sz w:val="24"/>
          <w:szCs w:val="24"/>
        </w:rPr>
        <w:t>Natawijaya</w:t>
      </w:r>
      <w:proofErr w:type="spellEnd"/>
      <w:r w:rsidRPr="000002B9">
        <w:rPr>
          <w:rFonts w:ascii="Arial" w:hAnsi="Arial" w:cs="Arial"/>
          <w:sz w:val="24"/>
          <w:szCs w:val="24"/>
        </w:rPr>
        <w:t>, R., 2022. AN ANALYSIS FROM VLIELAND CONSUMER'S PERSPECTIVE: A STEP FORWARD TO BE ZERO WASTE ISLAND. </w:t>
      </w:r>
      <w:r w:rsidRPr="000002B9">
        <w:rPr>
          <w:rFonts w:ascii="Arial" w:hAnsi="Arial" w:cs="Arial"/>
          <w:i/>
          <w:iCs/>
          <w:sz w:val="24"/>
          <w:szCs w:val="24"/>
        </w:rPr>
        <w:t>Ecodevelopment</w:t>
      </w:r>
      <w:r w:rsidRPr="000002B9">
        <w:rPr>
          <w:rFonts w:ascii="Arial" w:hAnsi="Arial" w:cs="Arial"/>
          <w:sz w:val="24"/>
          <w:szCs w:val="24"/>
        </w:rPr>
        <w:t>, </w:t>
      </w:r>
      <w:r w:rsidRPr="000002B9">
        <w:rPr>
          <w:rFonts w:ascii="Arial" w:hAnsi="Arial" w:cs="Arial"/>
          <w:i/>
          <w:iCs/>
          <w:sz w:val="24"/>
          <w:szCs w:val="24"/>
        </w:rPr>
        <w:t>3</w:t>
      </w:r>
      <w:r w:rsidRPr="000002B9">
        <w:rPr>
          <w:rFonts w:ascii="Arial" w:hAnsi="Arial" w:cs="Arial"/>
          <w:sz w:val="24"/>
          <w:szCs w:val="24"/>
        </w:rPr>
        <w:t>(2).</w:t>
      </w:r>
    </w:p>
    <w:p w14:paraId="10814176" w14:textId="77777777" w:rsidR="00DA1650" w:rsidRPr="000002B9" w:rsidRDefault="00DA1650" w:rsidP="005F785E">
      <w:pPr>
        <w:spacing w:line="480" w:lineRule="auto"/>
        <w:ind w:left="720" w:hanging="720"/>
        <w:rPr>
          <w:rFonts w:ascii="Arial" w:hAnsi="Arial" w:cs="Arial"/>
          <w:sz w:val="24"/>
          <w:szCs w:val="24"/>
        </w:rPr>
      </w:pPr>
      <w:r w:rsidRPr="000002B9">
        <w:rPr>
          <w:rFonts w:ascii="Arial" w:hAnsi="Arial" w:cs="Arial"/>
          <w:sz w:val="24"/>
          <w:szCs w:val="24"/>
        </w:rPr>
        <w:t xml:space="preserve">Tahir, R., Athar, M.R., Faisal, F. and </w:t>
      </w:r>
      <w:proofErr w:type="spellStart"/>
      <w:r w:rsidRPr="000002B9">
        <w:rPr>
          <w:rFonts w:ascii="Arial" w:hAnsi="Arial" w:cs="Arial"/>
          <w:sz w:val="24"/>
          <w:szCs w:val="24"/>
        </w:rPr>
        <w:t>Solangi</w:t>
      </w:r>
      <w:proofErr w:type="spellEnd"/>
      <w:r w:rsidRPr="000002B9">
        <w:rPr>
          <w:rFonts w:ascii="Arial" w:hAnsi="Arial" w:cs="Arial"/>
          <w:sz w:val="24"/>
          <w:szCs w:val="24"/>
        </w:rPr>
        <w:t>, B., 2019. Green organizational culture: A review of literature and future research agenda. </w:t>
      </w:r>
      <w:r w:rsidRPr="000002B9">
        <w:rPr>
          <w:rFonts w:ascii="Arial" w:hAnsi="Arial" w:cs="Arial"/>
          <w:i/>
          <w:iCs/>
          <w:sz w:val="24"/>
          <w:szCs w:val="24"/>
        </w:rPr>
        <w:t>Annals of Contemporary Developments in Management &amp; HR (ACDMHR), Print ISSN</w:t>
      </w:r>
      <w:r w:rsidRPr="000002B9">
        <w:rPr>
          <w:rFonts w:ascii="Arial" w:hAnsi="Arial" w:cs="Arial"/>
          <w:sz w:val="24"/>
          <w:szCs w:val="24"/>
        </w:rPr>
        <w:t>, pp.2632-7686.</w:t>
      </w:r>
    </w:p>
    <w:p w14:paraId="7C345762" w14:textId="77777777" w:rsidR="006752A3" w:rsidRPr="000002B9" w:rsidRDefault="006752A3" w:rsidP="005F785E">
      <w:pPr>
        <w:spacing w:line="480" w:lineRule="auto"/>
        <w:rPr>
          <w:rFonts w:ascii="Arial" w:hAnsi="Arial" w:cs="Arial"/>
          <w:b/>
          <w:bCs/>
          <w:sz w:val="24"/>
          <w:szCs w:val="24"/>
        </w:rPr>
      </w:pPr>
    </w:p>
    <w:sectPr w:rsidR="006752A3" w:rsidRPr="000002B9">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3C4EAA" w14:textId="77777777" w:rsidR="006D3A1E" w:rsidRDefault="006D3A1E" w:rsidP="00FA113A">
      <w:pPr>
        <w:spacing w:after="0" w:line="240" w:lineRule="auto"/>
      </w:pPr>
      <w:r>
        <w:separator/>
      </w:r>
    </w:p>
  </w:endnote>
  <w:endnote w:type="continuationSeparator" w:id="0">
    <w:p w14:paraId="533DDEB6" w14:textId="77777777" w:rsidR="006D3A1E" w:rsidRDefault="006D3A1E" w:rsidP="00FA11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D291A2" w14:textId="77777777" w:rsidR="0053587C" w:rsidRDefault="0053587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13895801"/>
      <w:docPartObj>
        <w:docPartGallery w:val="Page Numbers (Bottom of Page)"/>
        <w:docPartUnique/>
      </w:docPartObj>
    </w:sdtPr>
    <w:sdtEndPr>
      <w:rPr>
        <w:noProof/>
      </w:rPr>
    </w:sdtEndPr>
    <w:sdtContent>
      <w:p w14:paraId="1264E2CE" w14:textId="7F851E3E" w:rsidR="00023D9A" w:rsidRDefault="00023D9A">
        <w:pPr>
          <w:pStyle w:val="Footer"/>
          <w:jc w:val="right"/>
        </w:pPr>
        <w:r>
          <w:fldChar w:fldCharType="begin"/>
        </w:r>
        <w:r>
          <w:instrText xml:space="preserve"> PAGE   \* MERGEFORMAT </w:instrText>
        </w:r>
        <w:r>
          <w:fldChar w:fldCharType="separate"/>
        </w:r>
        <w:r w:rsidR="0053587C">
          <w:rPr>
            <w:noProof/>
          </w:rPr>
          <w:t>1</w:t>
        </w:r>
        <w:r>
          <w:rPr>
            <w:noProof/>
          </w:rPr>
          <w:fldChar w:fldCharType="end"/>
        </w:r>
      </w:p>
    </w:sdtContent>
  </w:sdt>
  <w:p w14:paraId="1BC9E0DA" w14:textId="77777777" w:rsidR="00023D9A" w:rsidRDefault="00023D9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43E93D" w14:textId="77777777" w:rsidR="0053587C" w:rsidRDefault="005358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42EA70" w14:textId="77777777" w:rsidR="006D3A1E" w:rsidRDefault="006D3A1E" w:rsidP="00FA113A">
      <w:pPr>
        <w:spacing w:after="0" w:line="240" w:lineRule="auto"/>
      </w:pPr>
      <w:r>
        <w:separator/>
      </w:r>
    </w:p>
  </w:footnote>
  <w:footnote w:type="continuationSeparator" w:id="0">
    <w:p w14:paraId="13B5B24E" w14:textId="77777777" w:rsidR="006D3A1E" w:rsidRDefault="006D3A1E" w:rsidP="00FA113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51C015" w14:textId="77777777" w:rsidR="0053587C" w:rsidRDefault="0053587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rPr>
      <w:id w:val="-1259603979"/>
      <w:docPartObj>
        <w:docPartGallery w:val="Page Numbers (Top of Page)"/>
        <w:docPartUnique/>
      </w:docPartObj>
    </w:sdtPr>
    <w:sdtEndPr>
      <w:rPr>
        <w:noProof/>
      </w:rPr>
    </w:sdtEndPr>
    <w:sdtContent>
      <w:p w14:paraId="25BA889F" w14:textId="56803156" w:rsidR="00023D9A" w:rsidRPr="005F785E" w:rsidRDefault="00023D9A" w:rsidP="00023D9A">
        <w:pPr>
          <w:tabs>
            <w:tab w:val="left" w:pos="1270"/>
            <w:tab w:val="center" w:pos="4680"/>
          </w:tabs>
          <w:spacing w:line="480" w:lineRule="auto"/>
          <w:jc w:val="right"/>
          <w:rPr>
            <w:rFonts w:ascii="Arial" w:hAnsi="Arial" w:cs="Arial"/>
          </w:rPr>
        </w:pPr>
        <w:r w:rsidRPr="005F785E">
          <w:rPr>
            <w:rFonts w:ascii="Arial" w:hAnsi="Arial" w:cs="Arial"/>
            <w:sz w:val="24"/>
            <w:szCs w:val="24"/>
          </w:rPr>
          <w:fldChar w:fldCharType="begin"/>
        </w:r>
        <w:r w:rsidRPr="005F785E">
          <w:rPr>
            <w:rFonts w:ascii="Arial" w:hAnsi="Arial" w:cs="Arial"/>
            <w:sz w:val="24"/>
            <w:szCs w:val="24"/>
          </w:rPr>
          <w:instrText xml:space="preserve"> PAGE   \* MERGEFORMAT </w:instrText>
        </w:r>
        <w:r w:rsidRPr="005F785E">
          <w:rPr>
            <w:rFonts w:ascii="Arial" w:hAnsi="Arial" w:cs="Arial"/>
            <w:sz w:val="24"/>
            <w:szCs w:val="24"/>
          </w:rPr>
          <w:fldChar w:fldCharType="separate"/>
        </w:r>
        <w:r w:rsidR="0053587C">
          <w:rPr>
            <w:rFonts w:ascii="Arial" w:hAnsi="Arial" w:cs="Arial"/>
            <w:noProof/>
            <w:sz w:val="24"/>
            <w:szCs w:val="24"/>
          </w:rPr>
          <w:t>1</w:t>
        </w:r>
        <w:r w:rsidRPr="005F785E">
          <w:rPr>
            <w:rFonts w:ascii="Arial" w:hAnsi="Arial" w:cs="Arial"/>
            <w:noProof/>
            <w:sz w:val="24"/>
            <w:szCs w:val="24"/>
          </w:rPr>
          <w:fldChar w:fldCharType="end"/>
        </w:r>
      </w:p>
    </w:sdtContent>
  </w:sdt>
  <w:p w14:paraId="0B9595A7" w14:textId="17121F2D" w:rsidR="00FA113A" w:rsidRDefault="00FA113A" w:rsidP="00712621">
    <w:pPr>
      <w:pStyle w:val="Header"/>
      <w:jc w:val="righ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0FE4A2" w14:textId="77777777" w:rsidR="0053587C" w:rsidRDefault="0053587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0B2654"/>
    <w:multiLevelType w:val="hybridMultilevel"/>
    <w:tmpl w:val="5026546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334702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jA2NrQ0NzayNLUwM7FQ0lEKTi0uzszPAykwqQUApv0WrCwAAAA="/>
  </w:docVars>
  <w:rsids>
    <w:rsidRoot w:val="00D47DEA"/>
    <w:rsid w:val="000002B9"/>
    <w:rsid w:val="00023D9A"/>
    <w:rsid w:val="000328EC"/>
    <w:rsid w:val="00047D14"/>
    <w:rsid w:val="000A5617"/>
    <w:rsid w:val="000B39F7"/>
    <w:rsid w:val="00105023"/>
    <w:rsid w:val="00111C1C"/>
    <w:rsid w:val="0012459B"/>
    <w:rsid w:val="00130644"/>
    <w:rsid w:val="00182EE6"/>
    <w:rsid w:val="001D0949"/>
    <w:rsid w:val="001D1C1B"/>
    <w:rsid w:val="001F0906"/>
    <w:rsid w:val="0022212E"/>
    <w:rsid w:val="002834DB"/>
    <w:rsid w:val="003771A6"/>
    <w:rsid w:val="00380AAB"/>
    <w:rsid w:val="003B210D"/>
    <w:rsid w:val="003B41F0"/>
    <w:rsid w:val="003F5A3A"/>
    <w:rsid w:val="00405F71"/>
    <w:rsid w:val="00426581"/>
    <w:rsid w:val="004A01A6"/>
    <w:rsid w:val="004E4AFF"/>
    <w:rsid w:val="004E5BB4"/>
    <w:rsid w:val="004F2EA2"/>
    <w:rsid w:val="004F7058"/>
    <w:rsid w:val="00526D09"/>
    <w:rsid w:val="0053587C"/>
    <w:rsid w:val="0056377D"/>
    <w:rsid w:val="00567B1E"/>
    <w:rsid w:val="00570E47"/>
    <w:rsid w:val="0058615D"/>
    <w:rsid w:val="00591854"/>
    <w:rsid w:val="005B4500"/>
    <w:rsid w:val="005F785E"/>
    <w:rsid w:val="0063172D"/>
    <w:rsid w:val="006752A3"/>
    <w:rsid w:val="0068009D"/>
    <w:rsid w:val="0068324B"/>
    <w:rsid w:val="006B61AE"/>
    <w:rsid w:val="006D3A1E"/>
    <w:rsid w:val="006F7EC5"/>
    <w:rsid w:val="00712621"/>
    <w:rsid w:val="007422B0"/>
    <w:rsid w:val="0074442D"/>
    <w:rsid w:val="007808C1"/>
    <w:rsid w:val="007E19B9"/>
    <w:rsid w:val="007E3645"/>
    <w:rsid w:val="008773D2"/>
    <w:rsid w:val="008851F2"/>
    <w:rsid w:val="00894988"/>
    <w:rsid w:val="0094459E"/>
    <w:rsid w:val="009E4C8A"/>
    <w:rsid w:val="009E72FF"/>
    <w:rsid w:val="00A021FF"/>
    <w:rsid w:val="00A1568A"/>
    <w:rsid w:val="00A243BC"/>
    <w:rsid w:val="00B05AA7"/>
    <w:rsid w:val="00B26F86"/>
    <w:rsid w:val="00B638EF"/>
    <w:rsid w:val="00BD5CA6"/>
    <w:rsid w:val="00BD67F4"/>
    <w:rsid w:val="00C017F2"/>
    <w:rsid w:val="00C0187C"/>
    <w:rsid w:val="00C0684D"/>
    <w:rsid w:val="00C9657D"/>
    <w:rsid w:val="00CE2B85"/>
    <w:rsid w:val="00D113A2"/>
    <w:rsid w:val="00D12A76"/>
    <w:rsid w:val="00D2361F"/>
    <w:rsid w:val="00D32EE7"/>
    <w:rsid w:val="00D404CF"/>
    <w:rsid w:val="00D47DEA"/>
    <w:rsid w:val="00D6716F"/>
    <w:rsid w:val="00D9345C"/>
    <w:rsid w:val="00DA1650"/>
    <w:rsid w:val="00DC0005"/>
    <w:rsid w:val="00E3102A"/>
    <w:rsid w:val="00E41985"/>
    <w:rsid w:val="00ED2B54"/>
    <w:rsid w:val="00EF5225"/>
    <w:rsid w:val="00F05DC3"/>
    <w:rsid w:val="00F6556F"/>
    <w:rsid w:val="00F76870"/>
    <w:rsid w:val="00F90076"/>
    <w:rsid w:val="00FA113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5BDC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A113A"/>
    <w:pPr>
      <w:tabs>
        <w:tab w:val="center" w:pos="4680"/>
        <w:tab w:val="right" w:pos="9360"/>
      </w:tabs>
      <w:spacing w:after="0" w:line="240" w:lineRule="auto"/>
    </w:pPr>
  </w:style>
  <w:style w:type="character" w:customStyle="1" w:styleId="HeaderChar">
    <w:name w:val="Header Char"/>
    <w:basedOn w:val="DefaultParagraphFont"/>
    <w:link w:val="Header"/>
    <w:uiPriority w:val="99"/>
    <w:rsid w:val="00FA113A"/>
  </w:style>
  <w:style w:type="paragraph" w:styleId="Footer">
    <w:name w:val="footer"/>
    <w:basedOn w:val="Normal"/>
    <w:link w:val="FooterChar"/>
    <w:uiPriority w:val="99"/>
    <w:unhideWhenUsed/>
    <w:rsid w:val="00FA113A"/>
    <w:pPr>
      <w:tabs>
        <w:tab w:val="center" w:pos="4680"/>
        <w:tab w:val="right" w:pos="9360"/>
      </w:tabs>
      <w:spacing w:after="0" w:line="240" w:lineRule="auto"/>
    </w:pPr>
  </w:style>
  <w:style w:type="character" w:customStyle="1" w:styleId="FooterChar">
    <w:name w:val="Footer Char"/>
    <w:basedOn w:val="DefaultParagraphFont"/>
    <w:link w:val="Footer"/>
    <w:uiPriority w:val="99"/>
    <w:rsid w:val="00FA113A"/>
  </w:style>
  <w:style w:type="paragraph" w:styleId="ListParagraph">
    <w:name w:val="List Paragraph"/>
    <w:basedOn w:val="Normal"/>
    <w:uiPriority w:val="34"/>
    <w:qFormat/>
    <w:rsid w:val="00023D9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DAE4A4-C5B0-4977-81E4-AE1D557CE2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3152</Words>
  <Characters>17967</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2023-05-13T07:20:00Z</dcterms:created>
  <dcterms:modified xsi:type="dcterms:W3CDTF">2023-05-23T19:00:00Z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1f717b3521076cf83483bbb7894e9b3d2547eacba6372cef23c07e7e41ae2439</vt:lpwstr>
  </property>
</Properties>
</file>