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985DB" w14:textId="77777777" w:rsidR="00DE255E" w:rsidRDefault="00DE255E" w:rsidP="00DE255E">
      <w:pPr>
        <w:spacing w:line="360" w:lineRule="auto"/>
        <w:jc w:val="center"/>
        <w:rPr>
          <w:b/>
          <w:sz w:val="32"/>
          <w:szCs w:val="32"/>
          <w:lang w:val="en-GB"/>
        </w:rPr>
      </w:pPr>
    </w:p>
    <w:p w14:paraId="5E80ECD0" w14:textId="77777777" w:rsidR="00DE255E" w:rsidRDefault="00DE255E" w:rsidP="00DE255E">
      <w:pPr>
        <w:spacing w:line="360" w:lineRule="auto"/>
        <w:jc w:val="center"/>
        <w:rPr>
          <w:b/>
          <w:sz w:val="32"/>
          <w:szCs w:val="32"/>
          <w:lang w:val="en-GB"/>
        </w:rPr>
      </w:pPr>
    </w:p>
    <w:p w14:paraId="1BA06E15" w14:textId="77777777" w:rsidR="00DE255E" w:rsidRDefault="00DE255E" w:rsidP="00E07560">
      <w:pPr>
        <w:spacing w:line="360" w:lineRule="auto"/>
        <w:rPr>
          <w:b/>
          <w:sz w:val="32"/>
          <w:szCs w:val="32"/>
          <w:lang w:val="en-GB"/>
        </w:rPr>
      </w:pPr>
    </w:p>
    <w:p w14:paraId="6A0391B0" w14:textId="77777777" w:rsidR="00E07560" w:rsidRDefault="00DE255E" w:rsidP="00DE255E">
      <w:pPr>
        <w:spacing w:line="360" w:lineRule="auto"/>
        <w:jc w:val="center"/>
        <w:rPr>
          <w:b/>
          <w:sz w:val="32"/>
          <w:szCs w:val="32"/>
          <w:lang w:val="en-GB"/>
        </w:rPr>
      </w:pPr>
      <w:r w:rsidRPr="00DE255E">
        <w:rPr>
          <w:b/>
          <w:sz w:val="32"/>
          <w:szCs w:val="32"/>
          <w:lang w:val="en-GB"/>
        </w:rPr>
        <w:t>PROFESSIONAL CAREER DEVELOPMENT</w:t>
      </w:r>
    </w:p>
    <w:p w14:paraId="60B4E3DB" w14:textId="77777777" w:rsidR="00E07560" w:rsidRDefault="00E07560" w:rsidP="00DE255E">
      <w:pPr>
        <w:spacing w:line="360" w:lineRule="auto"/>
        <w:jc w:val="center"/>
        <w:rPr>
          <w:b/>
          <w:sz w:val="32"/>
          <w:szCs w:val="32"/>
          <w:lang w:val="en-GB"/>
        </w:rPr>
      </w:pPr>
      <w:r>
        <w:rPr>
          <w:b/>
          <w:sz w:val="32"/>
          <w:szCs w:val="32"/>
          <w:lang w:val="en-GB"/>
        </w:rPr>
        <w:t>TASK 2</w:t>
      </w:r>
    </w:p>
    <w:p w14:paraId="1C6CC9CB" w14:textId="77777777" w:rsidR="00E07560" w:rsidRDefault="00E07560" w:rsidP="00DE255E">
      <w:pPr>
        <w:spacing w:line="360" w:lineRule="auto"/>
        <w:jc w:val="center"/>
        <w:rPr>
          <w:b/>
          <w:sz w:val="32"/>
          <w:szCs w:val="32"/>
          <w:lang w:val="en-GB"/>
        </w:rPr>
      </w:pPr>
    </w:p>
    <w:p w14:paraId="7B059AE8" w14:textId="77777777" w:rsidR="00E07560" w:rsidRDefault="00E07560" w:rsidP="00DE255E">
      <w:pPr>
        <w:spacing w:line="360" w:lineRule="auto"/>
        <w:jc w:val="center"/>
        <w:rPr>
          <w:b/>
          <w:sz w:val="32"/>
          <w:szCs w:val="32"/>
          <w:lang w:val="en-GB"/>
        </w:rPr>
      </w:pPr>
    </w:p>
    <w:p w14:paraId="338F7A73" w14:textId="77777777" w:rsidR="00E07560" w:rsidRDefault="00E07560" w:rsidP="00DE255E">
      <w:pPr>
        <w:spacing w:line="360" w:lineRule="auto"/>
        <w:jc w:val="center"/>
        <w:rPr>
          <w:b/>
          <w:sz w:val="32"/>
          <w:szCs w:val="32"/>
          <w:lang w:val="en-GB"/>
        </w:rPr>
      </w:pPr>
    </w:p>
    <w:p w14:paraId="58792622" w14:textId="7ACD8600" w:rsidR="00E07560" w:rsidRDefault="00E07560" w:rsidP="00DE255E">
      <w:pPr>
        <w:spacing w:line="360" w:lineRule="auto"/>
        <w:jc w:val="center"/>
        <w:rPr>
          <w:b/>
          <w:sz w:val="32"/>
          <w:szCs w:val="32"/>
          <w:lang w:val="en-GB"/>
        </w:rPr>
      </w:pPr>
    </w:p>
    <w:p w14:paraId="399A9567" w14:textId="7A625D5E" w:rsidR="00E07560" w:rsidRDefault="00E07560" w:rsidP="00DE255E">
      <w:pPr>
        <w:spacing w:line="360" w:lineRule="auto"/>
        <w:jc w:val="center"/>
        <w:rPr>
          <w:b/>
          <w:sz w:val="32"/>
          <w:szCs w:val="32"/>
          <w:lang w:val="en-GB"/>
        </w:rPr>
      </w:pPr>
    </w:p>
    <w:p w14:paraId="2AA4CDE5" w14:textId="0F7B8FA7" w:rsidR="00E07560" w:rsidRDefault="00E07560" w:rsidP="00DE255E">
      <w:pPr>
        <w:spacing w:line="360" w:lineRule="auto"/>
        <w:jc w:val="center"/>
        <w:rPr>
          <w:b/>
          <w:sz w:val="32"/>
          <w:szCs w:val="32"/>
          <w:lang w:val="en-GB"/>
        </w:rPr>
      </w:pPr>
    </w:p>
    <w:p w14:paraId="1242BBC2" w14:textId="2529BCE6" w:rsidR="00E07560" w:rsidRDefault="00E07560" w:rsidP="00DE255E">
      <w:pPr>
        <w:spacing w:line="360" w:lineRule="auto"/>
        <w:jc w:val="center"/>
        <w:rPr>
          <w:b/>
          <w:sz w:val="32"/>
          <w:szCs w:val="32"/>
          <w:lang w:val="en-GB"/>
        </w:rPr>
      </w:pPr>
    </w:p>
    <w:p w14:paraId="4D40789A" w14:textId="3D5F9CDD" w:rsidR="00E07560" w:rsidRDefault="00E07560" w:rsidP="00DE255E">
      <w:pPr>
        <w:spacing w:line="360" w:lineRule="auto"/>
        <w:jc w:val="center"/>
        <w:rPr>
          <w:b/>
          <w:sz w:val="32"/>
          <w:szCs w:val="32"/>
          <w:lang w:val="en-GB"/>
        </w:rPr>
      </w:pPr>
    </w:p>
    <w:p w14:paraId="181199DD" w14:textId="76486303" w:rsidR="00E07560" w:rsidRDefault="00E07560" w:rsidP="00DE255E">
      <w:pPr>
        <w:spacing w:line="360" w:lineRule="auto"/>
        <w:jc w:val="center"/>
        <w:rPr>
          <w:b/>
          <w:sz w:val="32"/>
          <w:szCs w:val="32"/>
          <w:lang w:val="en-GB"/>
        </w:rPr>
      </w:pPr>
    </w:p>
    <w:p w14:paraId="520B5EFA" w14:textId="19478473" w:rsidR="00E07560" w:rsidRDefault="00E07560" w:rsidP="00DE255E">
      <w:pPr>
        <w:spacing w:line="360" w:lineRule="auto"/>
        <w:jc w:val="center"/>
        <w:rPr>
          <w:b/>
          <w:sz w:val="32"/>
          <w:szCs w:val="32"/>
          <w:lang w:val="en-GB"/>
        </w:rPr>
      </w:pPr>
    </w:p>
    <w:p w14:paraId="67B0EB45" w14:textId="093E9873" w:rsidR="00E07560" w:rsidRDefault="00E07560" w:rsidP="00DE255E">
      <w:pPr>
        <w:spacing w:line="360" w:lineRule="auto"/>
        <w:jc w:val="center"/>
        <w:rPr>
          <w:b/>
          <w:sz w:val="32"/>
          <w:szCs w:val="32"/>
          <w:lang w:val="en-GB"/>
        </w:rPr>
      </w:pPr>
    </w:p>
    <w:p w14:paraId="416B3A36" w14:textId="77777777" w:rsidR="00E07560" w:rsidRDefault="00E07560" w:rsidP="00DE255E">
      <w:pPr>
        <w:spacing w:line="360" w:lineRule="auto"/>
        <w:jc w:val="center"/>
        <w:rPr>
          <w:b/>
          <w:sz w:val="32"/>
          <w:szCs w:val="32"/>
          <w:lang w:val="en-GB"/>
        </w:rPr>
      </w:pPr>
    </w:p>
    <w:p w14:paraId="2454905B" w14:textId="77777777" w:rsidR="00E07560" w:rsidRDefault="00E07560" w:rsidP="00DE255E">
      <w:pPr>
        <w:spacing w:line="360" w:lineRule="auto"/>
        <w:jc w:val="center"/>
        <w:rPr>
          <w:b/>
          <w:sz w:val="32"/>
          <w:szCs w:val="32"/>
          <w:lang w:val="en-GB"/>
        </w:rPr>
      </w:pPr>
      <w:r>
        <w:rPr>
          <w:b/>
          <w:sz w:val="32"/>
          <w:szCs w:val="32"/>
          <w:lang w:val="en-GB"/>
        </w:rPr>
        <w:t>Module code: BMSW4005</w:t>
      </w:r>
    </w:p>
    <w:p w14:paraId="7CFFC0E8" w14:textId="77777777" w:rsidR="00E07560" w:rsidRDefault="00E07560" w:rsidP="00DE255E">
      <w:pPr>
        <w:spacing w:line="360" w:lineRule="auto"/>
        <w:jc w:val="center"/>
        <w:rPr>
          <w:b/>
          <w:sz w:val="32"/>
          <w:szCs w:val="32"/>
          <w:lang w:val="en-GB"/>
        </w:rPr>
      </w:pPr>
      <w:r>
        <w:rPr>
          <w:b/>
          <w:sz w:val="32"/>
          <w:szCs w:val="32"/>
          <w:lang w:val="en-GB"/>
        </w:rPr>
        <w:t>Lecturer’s name: Rita Ukachi Lois</w:t>
      </w:r>
    </w:p>
    <w:p w14:paraId="04A4D23A" w14:textId="77777777" w:rsidR="00E07560" w:rsidRDefault="00E07560" w:rsidP="00DE255E">
      <w:pPr>
        <w:spacing w:line="360" w:lineRule="auto"/>
        <w:jc w:val="center"/>
        <w:rPr>
          <w:b/>
          <w:sz w:val="32"/>
          <w:szCs w:val="32"/>
          <w:lang w:val="en-GB"/>
        </w:rPr>
      </w:pPr>
      <w:r>
        <w:rPr>
          <w:b/>
          <w:sz w:val="32"/>
          <w:szCs w:val="32"/>
          <w:lang w:val="en-GB"/>
        </w:rPr>
        <w:t>Student name: Corin Rentea</w:t>
      </w:r>
    </w:p>
    <w:p w14:paraId="706612A5" w14:textId="77777777" w:rsidR="00E750AA" w:rsidRDefault="00E07560" w:rsidP="00DE255E">
      <w:pPr>
        <w:spacing w:line="360" w:lineRule="auto"/>
        <w:jc w:val="center"/>
        <w:rPr>
          <w:b/>
          <w:sz w:val="32"/>
          <w:szCs w:val="32"/>
          <w:lang w:val="en-GB"/>
        </w:rPr>
      </w:pPr>
      <w:r>
        <w:rPr>
          <w:b/>
          <w:sz w:val="32"/>
          <w:szCs w:val="32"/>
          <w:lang w:val="en-GB"/>
        </w:rPr>
        <w:t>Student number: 2113708</w:t>
      </w:r>
    </w:p>
    <w:p w14:paraId="74ABDBC4" w14:textId="66163B23" w:rsidR="009E5BBD" w:rsidRPr="00DE255E" w:rsidRDefault="00E750AA" w:rsidP="00E750AA">
      <w:pPr>
        <w:spacing w:line="360" w:lineRule="auto"/>
        <w:jc w:val="center"/>
        <w:rPr>
          <w:b/>
          <w:sz w:val="32"/>
          <w:szCs w:val="32"/>
          <w:lang w:val="en-GB"/>
        </w:rPr>
      </w:pPr>
      <w:r>
        <w:rPr>
          <w:b/>
          <w:sz w:val="32"/>
          <w:szCs w:val="32"/>
          <w:lang w:val="en-GB"/>
        </w:rPr>
        <w:t xml:space="preserve"> Word Count: 2690</w:t>
      </w:r>
      <w:r w:rsidR="009E5BBD" w:rsidRPr="00DE255E">
        <w:rPr>
          <w:b/>
          <w:sz w:val="32"/>
          <w:szCs w:val="32"/>
          <w:lang w:val="en-GB"/>
        </w:rPr>
        <w:br w:type="page"/>
      </w:r>
    </w:p>
    <w:p w14:paraId="001ADAA1" w14:textId="395E902D" w:rsidR="00F21D32" w:rsidRDefault="009E5BBD" w:rsidP="009E5BBD">
      <w:pPr>
        <w:jc w:val="center"/>
        <w:rPr>
          <w:b/>
          <w:sz w:val="36"/>
          <w:szCs w:val="36"/>
          <w:lang w:val="en-GB"/>
        </w:rPr>
      </w:pPr>
      <w:r w:rsidRPr="00E07560">
        <w:rPr>
          <w:b/>
          <w:sz w:val="36"/>
          <w:szCs w:val="36"/>
          <w:lang w:val="en-GB"/>
        </w:rPr>
        <w:lastRenderedPageBreak/>
        <w:t>Table of contents</w:t>
      </w:r>
    </w:p>
    <w:p w14:paraId="7BCDD6F3" w14:textId="22BC28DB" w:rsidR="00E07560" w:rsidRDefault="00E07560" w:rsidP="009E5BBD">
      <w:pPr>
        <w:jc w:val="center"/>
        <w:rPr>
          <w:b/>
          <w:sz w:val="36"/>
          <w:szCs w:val="36"/>
          <w:lang w:val="en-GB"/>
        </w:rPr>
      </w:pPr>
    </w:p>
    <w:p w14:paraId="277827B6" w14:textId="479835E7" w:rsidR="00E07560" w:rsidRDefault="00E07560" w:rsidP="009E5BBD">
      <w:pPr>
        <w:jc w:val="center"/>
        <w:rPr>
          <w:b/>
          <w:sz w:val="36"/>
          <w:szCs w:val="36"/>
          <w:lang w:val="en-GB"/>
        </w:rPr>
      </w:pPr>
    </w:p>
    <w:p w14:paraId="3558AF04" w14:textId="263F0CF6" w:rsidR="00E07560" w:rsidRDefault="00E07560" w:rsidP="009E5BBD">
      <w:pPr>
        <w:jc w:val="center"/>
        <w:rPr>
          <w:b/>
          <w:sz w:val="36"/>
          <w:szCs w:val="36"/>
          <w:lang w:val="en-GB"/>
        </w:rPr>
      </w:pPr>
    </w:p>
    <w:p w14:paraId="2BABD51D" w14:textId="77777777" w:rsidR="00E07560" w:rsidRPr="00E07560" w:rsidRDefault="00E07560" w:rsidP="009E5BBD">
      <w:pPr>
        <w:jc w:val="center"/>
        <w:rPr>
          <w:b/>
          <w:sz w:val="36"/>
          <w:szCs w:val="36"/>
          <w:lang w:val="en-GB"/>
        </w:rPr>
      </w:pPr>
    </w:p>
    <w:sdt>
      <w:sdtPr>
        <w:rPr>
          <w:rFonts w:ascii="Arial" w:eastAsia="Arial" w:hAnsi="Arial" w:cs="Arial"/>
          <w:b w:val="0"/>
          <w:bCs w:val="0"/>
          <w:color w:val="auto"/>
          <w:sz w:val="22"/>
          <w:szCs w:val="22"/>
        </w:rPr>
        <w:id w:val="304519818"/>
        <w:docPartObj>
          <w:docPartGallery w:val="Table of Contents"/>
          <w:docPartUnique/>
        </w:docPartObj>
      </w:sdtPr>
      <w:sdtEndPr>
        <w:rPr>
          <w:b/>
          <w:bCs/>
        </w:rPr>
      </w:sdtEndPr>
      <w:sdtContent>
        <w:p w14:paraId="2141FFAC" w14:textId="586F9CBF" w:rsidR="00D95118" w:rsidRDefault="00D95118">
          <w:pPr>
            <w:pStyle w:val="Titlucuprins"/>
          </w:pPr>
        </w:p>
        <w:p w14:paraId="116837EE" w14:textId="01E188AD" w:rsidR="00951CCE" w:rsidRDefault="00D95118">
          <w:pPr>
            <w:pStyle w:val="Cuprins1"/>
            <w:tabs>
              <w:tab w:val="right" w:leader="dot" w:pos="9350"/>
            </w:tabs>
            <w:rPr>
              <w:rFonts w:asciiTheme="minorHAnsi" w:eastAsiaTheme="minorEastAsia" w:hAnsiTheme="minorHAnsi" w:cstheme="minorBidi"/>
              <w:noProof/>
              <w:lang w:val="en-GB" w:eastAsia="en-GB"/>
            </w:rPr>
          </w:pPr>
          <w:r w:rsidRPr="00D95118">
            <w:fldChar w:fldCharType="begin"/>
          </w:r>
          <w:r w:rsidRPr="00D95118">
            <w:instrText xml:space="preserve"> TOC \o "1-3" \h \z \u </w:instrText>
          </w:r>
          <w:r w:rsidRPr="00D95118">
            <w:fldChar w:fldCharType="separate"/>
          </w:r>
          <w:hyperlink w:anchor="_Toc121914559" w:history="1">
            <w:r w:rsidR="00951CCE" w:rsidRPr="008F0082">
              <w:rPr>
                <w:rStyle w:val="Hyperlink"/>
                <w:noProof/>
                <w:lang w:val="en-GB"/>
              </w:rPr>
              <w:t>Task 2: Reflection</w:t>
            </w:r>
            <w:r w:rsidR="00951CCE">
              <w:rPr>
                <w:noProof/>
                <w:webHidden/>
              </w:rPr>
              <w:tab/>
            </w:r>
            <w:r w:rsidR="00951CCE">
              <w:rPr>
                <w:noProof/>
                <w:webHidden/>
              </w:rPr>
              <w:fldChar w:fldCharType="begin"/>
            </w:r>
            <w:r w:rsidR="00951CCE">
              <w:rPr>
                <w:noProof/>
                <w:webHidden/>
              </w:rPr>
              <w:instrText xml:space="preserve"> PAGEREF _Toc121914559 \h </w:instrText>
            </w:r>
            <w:r w:rsidR="00951CCE">
              <w:rPr>
                <w:noProof/>
                <w:webHidden/>
              </w:rPr>
            </w:r>
            <w:r w:rsidR="00951CCE">
              <w:rPr>
                <w:noProof/>
                <w:webHidden/>
              </w:rPr>
              <w:fldChar w:fldCharType="separate"/>
            </w:r>
            <w:r w:rsidR="00951CCE">
              <w:rPr>
                <w:noProof/>
                <w:webHidden/>
              </w:rPr>
              <w:t>3</w:t>
            </w:r>
            <w:r w:rsidR="00951CCE">
              <w:rPr>
                <w:noProof/>
                <w:webHidden/>
              </w:rPr>
              <w:fldChar w:fldCharType="end"/>
            </w:r>
          </w:hyperlink>
        </w:p>
        <w:p w14:paraId="663672B6" w14:textId="0D5D0C8E" w:rsidR="00951CCE" w:rsidRDefault="00E750AA">
          <w:pPr>
            <w:pStyle w:val="Cuprins2"/>
            <w:tabs>
              <w:tab w:val="right" w:leader="dot" w:pos="9350"/>
            </w:tabs>
            <w:rPr>
              <w:rFonts w:asciiTheme="minorHAnsi" w:eastAsiaTheme="minorEastAsia" w:hAnsiTheme="minorHAnsi" w:cstheme="minorBidi"/>
              <w:noProof/>
              <w:lang w:val="en-GB" w:eastAsia="en-GB"/>
            </w:rPr>
          </w:pPr>
          <w:hyperlink w:anchor="_Toc121914560" w:history="1">
            <w:r w:rsidR="00951CCE" w:rsidRPr="008F0082">
              <w:rPr>
                <w:rStyle w:val="Hyperlink"/>
                <w:noProof/>
                <w:lang w:val="en-GB"/>
              </w:rPr>
              <w:t>Introduction</w:t>
            </w:r>
            <w:r w:rsidR="00951CCE">
              <w:rPr>
                <w:noProof/>
                <w:webHidden/>
              </w:rPr>
              <w:tab/>
            </w:r>
            <w:r w:rsidR="00951CCE">
              <w:rPr>
                <w:noProof/>
                <w:webHidden/>
              </w:rPr>
              <w:fldChar w:fldCharType="begin"/>
            </w:r>
            <w:r w:rsidR="00951CCE">
              <w:rPr>
                <w:noProof/>
                <w:webHidden/>
              </w:rPr>
              <w:instrText xml:space="preserve"> PAGEREF _Toc121914560 \h </w:instrText>
            </w:r>
            <w:r w:rsidR="00951CCE">
              <w:rPr>
                <w:noProof/>
                <w:webHidden/>
              </w:rPr>
            </w:r>
            <w:r w:rsidR="00951CCE">
              <w:rPr>
                <w:noProof/>
                <w:webHidden/>
              </w:rPr>
              <w:fldChar w:fldCharType="separate"/>
            </w:r>
            <w:r w:rsidR="00951CCE">
              <w:rPr>
                <w:noProof/>
                <w:webHidden/>
              </w:rPr>
              <w:t>3</w:t>
            </w:r>
            <w:r w:rsidR="00951CCE">
              <w:rPr>
                <w:noProof/>
                <w:webHidden/>
              </w:rPr>
              <w:fldChar w:fldCharType="end"/>
            </w:r>
          </w:hyperlink>
        </w:p>
        <w:p w14:paraId="51DB945F" w14:textId="0BDCE133" w:rsidR="00951CCE" w:rsidRDefault="00E750AA">
          <w:pPr>
            <w:pStyle w:val="Cuprins2"/>
            <w:tabs>
              <w:tab w:val="right" w:leader="dot" w:pos="9350"/>
            </w:tabs>
            <w:rPr>
              <w:rFonts w:asciiTheme="minorHAnsi" w:eastAsiaTheme="minorEastAsia" w:hAnsiTheme="minorHAnsi" w:cstheme="minorBidi"/>
              <w:noProof/>
              <w:lang w:val="en-GB" w:eastAsia="en-GB"/>
            </w:rPr>
          </w:pPr>
          <w:hyperlink w:anchor="_Toc121914561" w:history="1">
            <w:r w:rsidR="00951CCE" w:rsidRPr="008F0082">
              <w:rPr>
                <w:rStyle w:val="Hyperlink"/>
                <w:noProof/>
                <w:lang w:val="en-GB"/>
              </w:rPr>
              <w:t>Concrete experience in recruitment and selection</w:t>
            </w:r>
            <w:r w:rsidR="00951CCE">
              <w:rPr>
                <w:noProof/>
                <w:webHidden/>
              </w:rPr>
              <w:tab/>
            </w:r>
            <w:r w:rsidR="00951CCE">
              <w:rPr>
                <w:noProof/>
                <w:webHidden/>
              </w:rPr>
              <w:fldChar w:fldCharType="begin"/>
            </w:r>
            <w:r w:rsidR="00951CCE">
              <w:rPr>
                <w:noProof/>
                <w:webHidden/>
              </w:rPr>
              <w:instrText xml:space="preserve"> PAGEREF _Toc121914561 \h </w:instrText>
            </w:r>
            <w:r w:rsidR="00951CCE">
              <w:rPr>
                <w:noProof/>
                <w:webHidden/>
              </w:rPr>
            </w:r>
            <w:r w:rsidR="00951CCE">
              <w:rPr>
                <w:noProof/>
                <w:webHidden/>
              </w:rPr>
              <w:fldChar w:fldCharType="separate"/>
            </w:r>
            <w:r w:rsidR="00951CCE">
              <w:rPr>
                <w:noProof/>
                <w:webHidden/>
              </w:rPr>
              <w:t>3</w:t>
            </w:r>
            <w:r w:rsidR="00951CCE">
              <w:rPr>
                <w:noProof/>
                <w:webHidden/>
              </w:rPr>
              <w:fldChar w:fldCharType="end"/>
            </w:r>
          </w:hyperlink>
        </w:p>
        <w:p w14:paraId="6FD7DBB2" w14:textId="1AFA0673" w:rsidR="00951CCE" w:rsidRDefault="00E750AA">
          <w:pPr>
            <w:pStyle w:val="Cuprins2"/>
            <w:tabs>
              <w:tab w:val="right" w:leader="dot" w:pos="9350"/>
            </w:tabs>
            <w:rPr>
              <w:rFonts w:asciiTheme="minorHAnsi" w:eastAsiaTheme="minorEastAsia" w:hAnsiTheme="minorHAnsi" w:cstheme="minorBidi"/>
              <w:noProof/>
              <w:lang w:val="en-GB" w:eastAsia="en-GB"/>
            </w:rPr>
          </w:pPr>
          <w:hyperlink w:anchor="_Toc121914562" w:history="1">
            <w:r w:rsidR="00951CCE" w:rsidRPr="008F0082">
              <w:rPr>
                <w:rStyle w:val="Hyperlink"/>
                <w:noProof/>
                <w:lang w:val="en-GB"/>
              </w:rPr>
              <w:t>Reflective observation</w:t>
            </w:r>
            <w:r w:rsidR="00951CCE">
              <w:rPr>
                <w:noProof/>
                <w:webHidden/>
              </w:rPr>
              <w:tab/>
            </w:r>
            <w:r w:rsidR="00951CCE">
              <w:rPr>
                <w:noProof/>
                <w:webHidden/>
              </w:rPr>
              <w:fldChar w:fldCharType="begin"/>
            </w:r>
            <w:r w:rsidR="00951CCE">
              <w:rPr>
                <w:noProof/>
                <w:webHidden/>
              </w:rPr>
              <w:instrText xml:space="preserve"> PAGEREF _Toc121914562 \h </w:instrText>
            </w:r>
            <w:r w:rsidR="00951CCE">
              <w:rPr>
                <w:noProof/>
                <w:webHidden/>
              </w:rPr>
            </w:r>
            <w:r w:rsidR="00951CCE">
              <w:rPr>
                <w:noProof/>
                <w:webHidden/>
              </w:rPr>
              <w:fldChar w:fldCharType="separate"/>
            </w:r>
            <w:r w:rsidR="00951CCE">
              <w:rPr>
                <w:noProof/>
                <w:webHidden/>
              </w:rPr>
              <w:t>4</w:t>
            </w:r>
            <w:r w:rsidR="00951CCE">
              <w:rPr>
                <w:noProof/>
                <w:webHidden/>
              </w:rPr>
              <w:fldChar w:fldCharType="end"/>
            </w:r>
          </w:hyperlink>
        </w:p>
        <w:p w14:paraId="47143E0A" w14:textId="5360D6C7" w:rsidR="00951CCE" w:rsidRDefault="00E750AA">
          <w:pPr>
            <w:pStyle w:val="Cuprins2"/>
            <w:tabs>
              <w:tab w:val="right" w:leader="dot" w:pos="9350"/>
            </w:tabs>
            <w:rPr>
              <w:rFonts w:asciiTheme="minorHAnsi" w:eastAsiaTheme="minorEastAsia" w:hAnsiTheme="minorHAnsi" w:cstheme="minorBidi"/>
              <w:noProof/>
              <w:lang w:val="en-GB" w:eastAsia="en-GB"/>
            </w:rPr>
          </w:pPr>
          <w:hyperlink w:anchor="_Toc121914563" w:history="1">
            <w:r w:rsidR="00951CCE" w:rsidRPr="008F0082">
              <w:rPr>
                <w:rStyle w:val="Hyperlink"/>
                <w:noProof/>
                <w:lang w:val="en-GB"/>
              </w:rPr>
              <w:t>Abstract conceptualisation</w:t>
            </w:r>
            <w:r w:rsidR="00951CCE">
              <w:rPr>
                <w:noProof/>
                <w:webHidden/>
              </w:rPr>
              <w:tab/>
            </w:r>
            <w:r w:rsidR="00951CCE">
              <w:rPr>
                <w:noProof/>
                <w:webHidden/>
              </w:rPr>
              <w:fldChar w:fldCharType="begin"/>
            </w:r>
            <w:r w:rsidR="00951CCE">
              <w:rPr>
                <w:noProof/>
                <w:webHidden/>
              </w:rPr>
              <w:instrText xml:space="preserve"> PAGEREF _Toc121914563 \h </w:instrText>
            </w:r>
            <w:r w:rsidR="00951CCE">
              <w:rPr>
                <w:noProof/>
                <w:webHidden/>
              </w:rPr>
            </w:r>
            <w:r w:rsidR="00951CCE">
              <w:rPr>
                <w:noProof/>
                <w:webHidden/>
              </w:rPr>
              <w:fldChar w:fldCharType="separate"/>
            </w:r>
            <w:r w:rsidR="00951CCE">
              <w:rPr>
                <w:noProof/>
                <w:webHidden/>
              </w:rPr>
              <w:t>5</w:t>
            </w:r>
            <w:r w:rsidR="00951CCE">
              <w:rPr>
                <w:noProof/>
                <w:webHidden/>
              </w:rPr>
              <w:fldChar w:fldCharType="end"/>
            </w:r>
          </w:hyperlink>
        </w:p>
        <w:p w14:paraId="6E9CE191" w14:textId="2947F6D5" w:rsidR="00951CCE" w:rsidRDefault="00E750AA">
          <w:pPr>
            <w:pStyle w:val="Cuprins2"/>
            <w:tabs>
              <w:tab w:val="right" w:leader="dot" w:pos="9350"/>
            </w:tabs>
            <w:rPr>
              <w:rFonts w:asciiTheme="minorHAnsi" w:eastAsiaTheme="minorEastAsia" w:hAnsiTheme="minorHAnsi" w:cstheme="minorBidi"/>
              <w:noProof/>
              <w:lang w:val="en-GB" w:eastAsia="en-GB"/>
            </w:rPr>
          </w:pPr>
          <w:hyperlink w:anchor="_Toc121914564" w:history="1">
            <w:r w:rsidR="00951CCE" w:rsidRPr="008F0082">
              <w:rPr>
                <w:rStyle w:val="Hyperlink"/>
                <w:noProof/>
                <w:lang w:val="en-GB"/>
              </w:rPr>
              <w:t>Active experimentation</w:t>
            </w:r>
            <w:r w:rsidR="00951CCE">
              <w:rPr>
                <w:noProof/>
                <w:webHidden/>
              </w:rPr>
              <w:tab/>
            </w:r>
            <w:r w:rsidR="00951CCE">
              <w:rPr>
                <w:noProof/>
                <w:webHidden/>
              </w:rPr>
              <w:fldChar w:fldCharType="begin"/>
            </w:r>
            <w:r w:rsidR="00951CCE">
              <w:rPr>
                <w:noProof/>
                <w:webHidden/>
              </w:rPr>
              <w:instrText xml:space="preserve"> PAGEREF _Toc121914564 \h </w:instrText>
            </w:r>
            <w:r w:rsidR="00951CCE">
              <w:rPr>
                <w:noProof/>
                <w:webHidden/>
              </w:rPr>
            </w:r>
            <w:r w:rsidR="00951CCE">
              <w:rPr>
                <w:noProof/>
                <w:webHidden/>
              </w:rPr>
              <w:fldChar w:fldCharType="separate"/>
            </w:r>
            <w:r w:rsidR="00951CCE">
              <w:rPr>
                <w:noProof/>
                <w:webHidden/>
              </w:rPr>
              <w:t>6</w:t>
            </w:r>
            <w:r w:rsidR="00951CCE">
              <w:rPr>
                <w:noProof/>
                <w:webHidden/>
              </w:rPr>
              <w:fldChar w:fldCharType="end"/>
            </w:r>
          </w:hyperlink>
        </w:p>
        <w:p w14:paraId="13867303" w14:textId="703568EF" w:rsidR="00951CCE" w:rsidRDefault="00E750AA">
          <w:pPr>
            <w:pStyle w:val="Cuprins2"/>
            <w:tabs>
              <w:tab w:val="right" w:leader="dot" w:pos="9350"/>
            </w:tabs>
            <w:rPr>
              <w:rFonts w:asciiTheme="minorHAnsi" w:eastAsiaTheme="minorEastAsia" w:hAnsiTheme="minorHAnsi" w:cstheme="minorBidi"/>
              <w:noProof/>
              <w:lang w:val="en-GB" w:eastAsia="en-GB"/>
            </w:rPr>
          </w:pPr>
          <w:hyperlink w:anchor="_Toc121914565" w:history="1">
            <w:r w:rsidR="00951CCE" w:rsidRPr="008F0082">
              <w:rPr>
                <w:rStyle w:val="Hyperlink"/>
                <w:noProof/>
                <w:lang w:val="en-GB"/>
              </w:rPr>
              <w:t>Conclusion</w:t>
            </w:r>
            <w:r w:rsidR="00951CCE">
              <w:rPr>
                <w:noProof/>
                <w:webHidden/>
              </w:rPr>
              <w:tab/>
            </w:r>
            <w:r w:rsidR="00951CCE">
              <w:rPr>
                <w:noProof/>
                <w:webHidden/>
              </w:rPr>
              <w:fldChar w:fldCharType="begin"/>
            </w:r>
            <w:r w:rsidR="00951CCE">
              <w:rPr>
                <w:noProof/>
                <w:webHidden/>
              </w:rPr>
              <w:instrText xml:space="preserve"> PAGEREF _Toc121914565 \h </w:instrText>
            </w:r>
            <w:r w:rsidR="00951CCE">
              <w:rPr>
                <w:noProof/>
                <w:webHidden/>
              </w:rPr>
            </w:r>
            <w:r w:rsidR="00951CCE">
              <w:rPr>
                <w:noProof/>
                <w:webHidden/>
              </w:rPr>
              <w:fldChar w:fldCharType="separate"/>
            </w:r>
            <w:r w:rsidR="00951CCE">
              <w:rPr>
                <w:noProof/>
                <w:webHidden/>
              </w:rPr>
              <w:t>8</w:t>
            </w:r>
            <w:r w:rsidR="00951CCE">
              <w:rPr>
                <w:noProof/>
                <w:webHidden/>
              </w:rPr>
              <w:fldChar w:fldCharType="end"/>
            </w:r>
          </w:hyperlink>
        </w:p>
        <w:p w14:paraId="27F6ECF8" w14:textId="24A1D287" w:rsidR="00951CCE" w:rsidRDefault="00E750AA">
          <w:pPr>
            <w:pStyle w:val="Cuprins1"/>
            <w:tabs>
              <w:tab w:val="right" w:leader="dot" w:pos="9350"/>
            </w:tabs>
            <w:rPr>
              <w:rFonts w:asciiTheme="minorHAnsi" w:eastAsiaTheme="minorEastAsia" w:hAnsiTheme="minorHAnsi" w:cstheme="minorBidi"/>
              <w:noProof/>
              <w:lang w:val="en-GB" w:eastAsia="en-GB"/>
            </w:rPr>
          </w:pPr>
          <w:hyperlink w:anchor="_Toc121914566" w:history="1">
            <w:r w:rsidR="00951CCE" w:rsidRPr="008F0082">
              <w:rPr>
                <w:rStyle w:val="Hyperlink"/>
                <w:noProof/>
                <w:lang w:val="en-GB"/>
              </w:rPr>
              <w:t>References</w:t>
            </w:r>
            <w:r w:rsidR="00951CCE">
              <w:rPr>
                <w:noProof/>
                <w:webHidden/>
              </w:rPr>
              <w:tab/>
            </w:r>
            <w:r w:rsidR="00951CCE">
              <w:rPr>
                <w:noProof/>
                <w:webHidden/>
              </w:rPr>
              <w:fldChar w:fldCharType="begin"/>
            </w:r>
            <w:r w:rsidR="00951CCE">
              <w:rPr>
                <w:noProof/>
                <w:webHidden/>
              </w:rPr>
              <w:instrText xml:space="preserve"> PAGEREF _Toc121914566 \h </w:instrText>
            </w:r>
            <w:r w:rsidR="00951CCE">
              <w:rPr>
                <w:noProof/>
                <w:webHidden/>
              </w:rPr>
            </w:r>
            <w:r w:rsidR="00951CCE">
              <w:rPr>
                <w:noProof/>
                <w:webHidden/>
              </w:rPr>
              <w:fldChar w:fldCharType="separate"/>
            </w:r>
            <w:r w:rsidR="00951CCE">
              <w:rPr>
                <w:noProof/>
                <w:webHidden/>
              </w:rPr>
              <w:t>9</w:t>
            </w:r>
            <w:r w:rsidR="00951CCE">
              <w:rPr>
                <w:noProof/>
                <w:webHidden/>
              </w:rPr>
              <w:fldChar w:fldCharType="end"/>
            </w:r>
          </w:hyperlink>
        </w:p>
        <w:p w14:paraId="09CB9B7E" w14:textId="46EDA662" w:rsidR="00E07560" w:rsidRDefault="00D95118" w:rsidP="00D95118">
          <w:pPr>
            <w:spacing w:line="360" w:lineRule="auto"/>
            <w:jc w:val="both"/>
            <w:rPr>
              <w:b/>
              <w:bCs/>
            </w:rPr>
          </w:pPr>
          <w:r w:rsidRPr="00D95118">
            <w:fldChar w:fldCharType="end"/>
          </w:r>
          <w:r w:rsidR="00E07560">
            <w:rPr>
              <w:b/>
              <w:bCs/>
            </w:rPr>
            <w:t>Appendix:</w:t>
          </w:r>
          <w:r w:rsidR="00951CCE">
            <w:rPr>
              <w:b/>
              <w:bCs/>
            </w:rPr>
            <w:t xml:space="preserve">                                                                                                                                    12</w:t>
          </w:r>
        </w:p>
        <w:p w14:paraId="6D81364D" w14:textId="05427F1D" w:rsidR="007A075C" w:rsidRDefault="007A075C" w:rsidP="00D95118">
          <w:pPr>
            <w:spacing w:line="360" w:lineRule="auto"/>
            <w:jc w:val="both"/>
          </w:pPr>
          <w:r>
            <w:t xml:space="preserve">  </w:t>
          </w:r>
          <w:r w:rsidR="00E07560">
            <w:t xml:space="preserve">Question asked for my partner for her job interview        </w:t>
          </w:r>
          <w:r w:rsidR="00951CCE">
            <w:t xml:space="preserve">                                                             12</w:t>
          </w:r>
        </w:p>
        <w:p w14:paraId="53EBCB28" w14:textId="73FC20DE" w:rsidR="00D95118" w:rsidRPr="00E07560" w:rsidRDefault="007A075C" w:rsidP="00D95118">
          <w:pPr>
            <w:spacing w:line="360" w:lineRule="auto"/>
            <w:jc w:val="both"/>
          </w:pPr>
          <w:r>
            <w:t xml:space="preserve">  Own personal application form</w:t>
          </w:r>
          <w:r w:rsidR="00E07560">
            <w:t xml:space="preserve">                                                              </w:t>
          </w:r>
          <w:r w:rsidR="00951CCE">
            <w:t xml:space="preserve">                                      13</w:t>
          </w:r>
        </w:p>
      </w:sdtContent>
    </w:sdt>
    <w:p w14:paraId="17DD9679" w14:textId="77777777" w:rsidR="009E5BBD" w:rsidRPr="009E5BBD" w:rsidRDefault="009E5BBD" w:rsidP="009E5BBD">
      <w:pPr>
        <w:jc w:val="center"/>
        <w:rPr>
          <w:b/>
          <w:lang w:val="en-GB"/>
        </w:rPr>
      </w:pPr>
      <w:r w:rsidRPr="009E5BBD">
        <w:rPr>
          <w:b/>
          <w:lang w:val="en-GB"/>
        </w:rPr>
        <w:br w:type="page"/>
      </w:r>
    </w:p>
    <w:p w14:paraId="413DD3BD" w14:textId="4D953EE0" w:rsidR="009A724B" w:rsidRPr="00E93961" w:rsidRDefault="00C77142" w:rsidP="004C5011">
      <w:pPr>
        <w:pStyle w:val="Titlu1"/>
        <w:rPr>
          <w:lang w:val="en-GB"/>
        </w:rPr>
      </w:pPr>
      <w:bookmarkStart w:id="0" w:name="_Toc121914559"/>
      <w:r w:rsidRPr="00E93961">
        <w:rPr>
          <w:lang w:val="en-GB"/>
        </w:rPr>
        <w:lastRenderedPageBreak/>
        <w:t>Task 2: Reflection</w:t>
      </w:r>
      <w:bookmarkEnd w:id="0"/>
    </w:p>
    <w:p w14:paraId="7BF0D764" w14:textId="0CE8075B" w:rsidR="009A724B" w:rsidRPr="00E93961" w:rsidRDefault="003B493A" w:rsidP="004C5011">
      <w:pPr>
        <w:pStyle w:val="Titlu2"/>
        <w:rPr>
          <w:lang w:val="en-GB"/>
        </w:rPr>
      </w:pPr>
      <w:bookmarkStart w:id="1" w:name="_Toc121914560"/>
      <w:r w:rsidRPr="00E93961">
        <w:rPr>
          <w:lang w:val="en-GB"/>
        </w:rPr>
        <w:t>Introduction</w:t>
      </w:r>
      <w:bookmarkEnd w:id="1"/>
    </w:p>
    <w:p w14:paraId="61842072" w14:textId="0E04F0FB" w:rsidR="009A724B" w:rsidRPr="00E93961" w:rsidRDefault="00C77142">
      <w:pPr>
        <w:pStyle w:val="Normal1"/>
        <w:spacing w:line="360" w:lineRule="auto"/>
        <w:jc w:val="both"/>
        <w:rPr>
          <w:lang w:val="en-GB"/>
        </w:rPr>
      </w:pPr>
      <w:r w:rsidRPr="00E93961">
        <w:rPr>
          <w:lang w:val="en-GB"/>
        </w:rPr>
        <w:t xml:space="preserve">The current report is going to reflect on the </w:t>
      </w:r>
      <w:r w:rsidR="004C5011" w:rsidRPr="00E93961">
        <w:rPr>
          <w:lang w:val="en-GB"/>
        </w:rPr>
        <w:t>role-play</w:t>
      </w:r>
      <w:r w:rsidRPr="00E93961">
        <w:rPr>
          <w:lang w:val="en-GB"/>
        </w:rPr>
        <w:t xml:space="preserve"> that happened during the class and the career development planning by applying </w:t>
      </w:r>
      <w:r w:rsidR="007A075C" w:rsidRPr="00E93961">
        <w:rPr>
          <w:lang w:val="en-GB"/>
        </w:rPr>
        <w:t>Kolb’s</w:t>
      </w:r>
      <w:r w:rsidRPr="00E93961">
        <w:rPr>
          <w:lang w:val="en-GB"/>
        </w:rPr>
        <w:t xml:space="preserve"> model. According to </w:t>
      </w:r>
      <w:r w:rsidR="007A075C" w:rsidRPr="00E93961">
        <w:rPr>
          <w:highlight w:val="white"/>
          <w:lang w:val="en-GB"/>
        </w:rPr>
        <w:t>Kolb (</w:t>
      </w:r>
      <w:r w:rsidRPr="00E93961">
        <w:rPr>
          <w:highlight w:val="white"/>
          <w:lang w:val="en-GB"/>
        </w:rPr>
        <w:t>1984)</w:t>
      </w:r>
      <w:r w:rsidRPr="00E93961">
        <w:rPr>
          <w:lang w:val="en-GB"/>
        </w:rPr>
        <w:t xml:space="preserve">, the experiential learning cycle of </w:t>
      </w:r>
      <w:r w:rsidR="007A075C" w:rsidRPr="00E93961">
        <w:rPr>
          <w:lang w:val="en-GB"/>
        </w:rPr>
        <w:t>Kolb’s</w:t>
      </w:r>
      <w:r w:rsidRPr="00E93961">
        <w:rPr>
          <w:lang w:val="en-GB"/>
        </w:rPr>
        <w:t xml:space="preserve"> believes in the idea that learning is a process where knowledge can be created by transforming experience. Similarly, in this report, along with personal reflection on the role play for my job role of an IT system administrator, I will demonstrate a thorough understanding of knowledge and skills that contributed towards effective working, my readiness for employment, a personal assessment of strengths and weaknesses and development and develop a personal action plan. </w:t>
      </w:r>
      <w:r w:rsidR="002544BC" w:rsidRPr="00E93961">
        <w:rPr>
          <w:lang w:val="en-GB"/>
        </w:rPr>
        <w:t>I</w:t>
      </w:r>
      <w:r w:rsidR="002544BC" w:rsidRPr="00E93961">
        <w:rPr>
          <w:color w:val="000000"/>
          <w:lang w:val="en-GB"/>
        </w:rPr>
        <w:t xml:space="preserve">n fact, the </w:t>
      </w:r>
      <w:r w:rsidR="007A075C" w:rsidRPr="00E93961">
        <w:rPr>
          <w:color w:val="000000"/>
          <w:lang w:val="en-GB"/>
        </w:rPr>
        <w:t>tool is</w:t>
      </w:r>
      <w:r w:rsidR="002544BC" w:rsidRPr="00E93961">
        <w:rPr>
          <w:color w:val="000000"/>
          <w:lang w:val="en-GB"/>
        </w:rPr>
        <w:t xml:space="preserve"> a development process of imposing an individual with conscious and systematic procedure</w:t>
      </w:r>
    </w:p>
    <w:p w14:paraId="24DD9ED7" w14:textId="6603FAA6" w:rsidR="009A724B" w:rsidRPr="00E93961" w:rsidRDefault="00C77142" w:rsidP="004C5011">
      <w:pPr>
        <w:pStyle w:val="Titlu2"/>
        <w:rPr>
          <w:lang w:val="en-GB"/>
        </w:rPr>
      </w:pPr>
      <w:bookmarkStart w:id="2" w:name="_Toc121914561"/>
      <w:r w:rsidRPr="00E93961">
        <w:rPr>
          <w:lang w:val="en-GB"/>
        </w:rPr>
        <w:t>Concrete experience in recruitment and selection</w:t>
      </w:r>
      <w:bookmarkEnd w:id="2"/>
      <w:r w:rsidRPr="00E93961">
        <w:rPr>
          <w:lang w:val="en-GB"/>
        </w:rPr>
        <w:t xml:space="preserve"> </w:t>
      </w:r>
    </w:p>
    <w:p w14:paraId="65236762" w14:textId="77777777" w:rsidR="009A724B" w:rsidRPr="00E93961" w:rsidRDefault="00C77142">
      <w:pPr>
        <w:pStyle w:val="Normal1"/>
        <w:spacing w:line="360" w:lineRule="auto"/>
        <w:jc w:val="both"/>
        <w:rPr>
          <w:lang w:val="en-GB"/>
        </w:rPr>
      </w:pPr>
      <w:r w:rsidRPr="00E93961">
        <w:rPr>
          <w:lang w:val="en-GB"/>
        </w:rPr>
        <w:t>This week, during one of the sessions, I performed role play with my pair partner, where I was the interviewee, who answered all the questions asked by my mate with respect to the job advertisement for an IT systems administrator. Like many of my friends, I was also set with one of my classmates in a pair by my professor to work on the role-play session, where, in the first half, I answered her questions and in the second half, she answered my questions based on the selected job advertisements on a particular job role. My choice of job advertisement was for the IT system administrator. In order to finalise the job advertisement, initially, I had to search for the available vacancies in the UK market for IT system administrators. After that, out of all the produced results, I searched on the “Reed” website to check the available job adverts for the desired job position. After going through all the available posts, I finalised one advertisement and handed over the advertisement to my friend, to ask questions about the role play.</w:t>
      </w:r>
    </w:p>
    <w:p w14:paraId="1A420D2B" w14:textId="1F1F2A59" w:rsidR="009A724B" w:rsidRPr="00E93961" w:rsidRDefault="00C77142">
      <w:pPr>
        <w:pStyle w:val="Normal1"/>
        <w:spacing w:line="360" w:lineRule="auto"/>
        <w:jc w:val="both"/>
        <w:rPr>
          <w:lang w:val="en-GB"/>
        </w:rPr>
      </w:pPr>
      <w:r w:rsidRPr="00E93961">
        <w:rPr>
          <w:lang w:val="en-GB"/>
        </w:rPr>
        <w:t xml:space="preserve">During the role-play session, I was the </w:t>
      </w:r>
      <w:r w:rsidR="007A075C" w:rsidRPr="00E93961">
        <w:rPr>
          <w:lang w:val="en-GB"/>
        </w:rPr>
        <w:t>interviewee,</w:t>
      </w:r>
      <w:r w:rsidRPr="00E93961">
        <w:rPr>
          <w:lang w:val="en-GB"/>
        </w:rPr>
        <w:t xml:space="preserve"> and she was the interviewer. The role-play began with her asking me why I applied for the job role. Initially, I was nervous about how to respond to interview questions, as I did not have any prior experience taking part in any interview. However, I somehow managed to overcome my nervousness as I was surrounded by known faces and within a familiar environment in the classroom. As soon as I started speaking, I felt comfortable answering all the questions seamlessly. While answering the questions, I discovered how clear I am about my priorities, ambition and enthusiasm. Besides, I have realised how significant it is for me to become a driving and aspiring IT systems administrator in the UK full-</w:t>
      </w:r>
      <w:r w:rsidRPr="00E93961">
        <w:rPr>
          <w:lang w:val="en-GB"/>
        </w:rPr>
        <w:lastRenderedPageBreak/>
        <w:t xml:space="preserve">time. However, the role play was not just me exploring my capabilities, strengths or </w:t>
      </w:r>
      <w:r w:rsidR="004C5011" w:rsidRPr="00E93961">
        <w:rPr>
          <w:lang w:val="en-GB"/>
        </w:rPr>
        <w:t>weaknesses;</w:t>
      </w:r>
      <w:r w:rsidRPr="00E93961">
        <w:rPr>
          <w:lang w:val="en-GB"/>
        </w:rPr>
        <w:t xml:space="preserve"> it was also more enriching about what an IT system administrator needs to do in a professional environment. According to </w:t>
      </w:r>
      <w:r w:rsidRPr="00E93961">
        <w:rPr>
          <w:color w:val="222222"/>
          <w:highlight w:val="white"/>
          <w:lang w:val="en-GB"/>
        </w:rPr>
        <w:t>Muthalagu (2017)</w:t>
      </w:r>
      <w:r w:rsidRPr="00E93961">
        <w:rPr>
          <w:lang w:val="en-GB"/>
        </w:rPr>
        <w:t>, an IT system administrator is responsible for handling all kinds of hardware and software IT management and mostly plays at the forefront of managing the infrastructure active for other functions. Apart from that, system administrators have higher earning potential based on their level of experience and qualifications (</w:t>
      </w:r>
      <w:r w:rsidRPr="00E93961">
        <w:rPr>
          <w:color w:val="222222"/>
          <w:highlight w:val="white"/>
          <w:lang w:val="en-GB"/>
        </w:rPr>
        <w:t>Forsgren et al., 2016</w:t>
      </w:r>
      <w:r w:rsidRPr="00E93961">
        <w:rPr>
          <w:lang w:val="en-GB"/>
        </w:rPr>
        <w:t xml:space="preserve">). Hence, I anticipate that with my learning potential and based on my progress so far in the company, I would be able to earn significantly decent in every passing year. Moreover, taking part in this role-play session has prepared me to answer </w:t>
      </w:r>
      <w:proofErr w:type="gramStart"/>
      <w:r w:rsidRPr="00E93961">
        <w:rPr>
          <w:lang w:val="en-GB"/>
        </w:rPr>
        <w:t>the majority of</w:t>
      </w:r>
      <w:proofErr w:type="gramEnd"/>
      <w:r w:rsidRPr="00E93961">
        <w:rPr>
          <w:lang w:val="en-GB"/>
        </w:rPr>
        <w:t xml:space="preserve"> the common and anticipated questions in an interview. I believe, based on my newly acquired experience I would be able to perform better in practice interviews and secure a full-time job effectively in future. </w:t>
      </w:r>
    </w:p>
    <w:p w14:paraId="72FFFA0B" w14:textId="311C90F3" w:rsidR="009A724B" w:rsidRPr="00E93961" w:rsidRDefault="00C77142" w:rsidP="004C5011">
      <w:pPr>
        <w:pStyle w:val="Titlu2"/>
        <w:rPr>
          <w:lang w:val="en-GB"/>
        </w:rPr>
      </w:pPr>
      <w:bookmarkStart w:id="3" w:name="_Toc121914562"/>
      <w:r w:rsidRPr="00E93961">
        <w:rPr>
          <w:lang w:val="en-GB"/>
        </w:rPr>
        <w:t>Reflective observation</w:t>
      </w:r>
      <w:bookmarkEnd w:id="3"/>
      <w:r w:rsidRPr="00E93961">
        <w:rPr>
          <w:lang w:val="en-GB"/>
        </w:rPr>
        <w:t xml:space="preserve"> </w:t>
      </w:r>
    </w:p>
    <w:p w14:paraId="61286683" w14:textId="77777777" w:rsidR="009A724B" w:rsidRPr="00E93961" w:rsidRDefault="00C77142">
      <w:pPr>
        <w:pStyle w:val="Normal1"/>
        <w:spacing w:line="360" w:lineRule="auto"/>
        <w:jc w:val="both"/>
        <w:rPr>
          <w:lang w:val="en-GB"/>
        </w:rPr>
      </w:pPr>
      <w:r w:rsidRPr="00E93961">
        <w:rPr>
          <w:lang w:val="en-GB"/>
        </w:rPr>
        <w:t xml:space="preserve">Taking part in this role-play session was indeed enriching for me. It not only helped me to prepare for interview sessions but also assessed my understanding or readiness for employment. According to </w:t>
      </w:r>
      <w:r w:rsidRPr="00E93961">
        <w:rPr>
          <w:color w:val="222222"/>
          <w:highlight w:val="white"/>
          <w:lang w:val="en-GB"/>
        </w:rPr>
        <w:t>Scott et al. (2019)</w:t>
      </w:r>
      <w:r w:rsidRPr="00E93961">
        <w:rPr>
          <w:lang w:val="en-GB"/>
        </w:rPr>
        <w:t xml:space="preserve">, interview preparation is one of the first steps in excelling in an interview in a practical situation. Along with them another achievement from the role-play session </w:t>
      </w:r>
      <w:r w:rsidR="004C5011" w:rsidRPr="00E93961">
        <w:rPr>
          <w:lang w:val="en-GB"/>
        </w:rPr>
        <w:t>understood</w:t>
      </w:r>
      <w:r w:rsidRPr="00E93961">
        <w:rPr>
          <w:lang w:val="en-GB"/>
        </w:rPr>
        <w:t xml:space="preserve"> the need for expected skills from an IT system administrator in the market. In fact, </w:t>
      </w:r>
      <w:r w:rsidRPr="00E93961">
        <w:rPr>
          <w:color w:val="222222"/>
          <w:highlight w:val="white"/>
          <w:lang w:val="en-GB"/>
        </w:rPr>
        <w:t>Qian and Clark (2016)</w:t>
      </w:r>
      <w:r w:rsidRPr="00E93961">
        <w:rPr>
          <w:lang w:val="en-GB"/>
        </w:rPr>
        <w:t xml:space="preserve"> recommended that, to become a successful IT infrastructure one needs to have strong IT skills along with other necessary skills related to problem-solving, communication and others. Before selecting and finalising the job advertisement for the IT systems administrator, I reviewed various job advertisements for the job role. Doing so made me aware of the commonly required skills sought by companies in the market. In most of the cases, the key required skill was similar, which is excellent SQL skills. According to </w:t>
      </w:r>
      <w:r w:rsidRPr="00E93961">
        <w:rPr>
          <w:color w:val="222222"/>
          <w:highlight w:val="white"/>
          <w:lang w:val="en-GB"/>
        </w:rPr>
        <w:t>Hayat and Soomro (2018)</w:t>
      </w:r>
      <w:r w:rsidRPr="00E93961">
        <w:rPr>
          <w:lang w:val="en-GB"/>
        </w:rPr>
        <w:t>, an SQL server is one of the key components of IT system administration. Hence, the ones performing the role of IT systems administrator need to have a strong command of SQL (</w:t>
      </w:r>
      <w:r w:rsidRPr="00E93961">
        <w:rPr>
          <w:color w:val="222222"/>
          <w:highlight w:val="white"/>
          <w:lang w:val="en-GB"/>
        </w:rPr>
        <w:t>Kuyumdzhiev, (2019</w:t>
      </w:r>
      <w:r w:rsidRPr="00E93961">
        <w:rPr>
          <w:lang w:val="en-GB"/>
        </w:rPr>
        <w:t xml:space="preserve">). Fortunately, the learnings gathered from my university have empowered me to develop and excel in skills effectively. Hence, I feel confident that, I can handle any sort of queries related to SQL effectively for the required job role. However, I was new to knowing the fact to become a successful IT systems administrator, one needs to have knowledge and skills related to MRI Horizon and Deltek PIM. </w:t>
      </w:r>
    </w:p>
    <w:p w14:paraId="65F1ACCB" w14:textId="46752D0E" w:rsidR="009A724B" w:rsidRPr="00E93961" w:rsidRDefault="00C77142">
      <w:pPr>
        <w:pStyle w:val="Normal1"/>
        <w:spacing w:line="360" w:lineRule="auto"/>
        <w:jc w:val="both"/>
        <w:rPr>
          <w:lang w:val="en-GB"/>
        </w:rPr>
      </w:pPr>
      <w:r w:rsidRPr="00E93961">
        <w:rPr>
          <w:lang w:val="en-GB"/>
        </w:rPr>
        <w:t xml:space="preserve">According to </w:t>
      </w:r>
      <w:r w:rsidRPr="00E93961">
        <w:rPr>
          <w:color w:val="222222"/>
          <w:highlight w:val="white"/>
          <w:lang w:val="en-GB"/>
        </w:rPr>
        <w:t>Stone et al. (2018)</w:t>
      </w:r>
      <w:r w:rsidRPr="00E93961">
        <w:rPr>
          <w:lang w:val="en-GB"/>
        </w:rPr>
        <w:t xml:space="preserve">, information is one of the key challenges and essential tasks of any business management. Hence, as an IT systems administrator, the responsibility of managing numerous data of all the entities of the system is a huge responsibility. </w:t>
      </w:r>
      <w:proofErr w:type="gramStart"/>
      <w:r w:rsidRPr="00E93961">
        <w:rPr>
          <w:lang w:val="en-GB"/>
        </w:rPr>
        <w:t>This is why</w:t>
      </w:r>
      <w:proofErr w:type="gramEnd"/>
      <w:r w:rsidRPr="00E93961">
        <w:rPr>
          <w:lang w:val="en-GB"/>
        </w:rPr>
        <w:t xml:space="preserve">, I plan to </w:t>
      </w:r>
      <w:r w:rsidRPr="00E93961">
        <w:rPr>
          <w:lang w:val="en-GB"/>
        </w:rPr>
        <w:lastRenderedPageBreak/>
        <w:t xml:space="preserve">develop skills in </w:t>
      </w:r>
      <w:r w:rsidR="007A075C" w:rsidRPr="00E93961">
        <w:rPr>
          <w:lang w:val="en-GB"/>
        </w:rPr>
        <w:t>this two software</w:t>
      </w:r>
      <w:r w:rsidRPr="00E93961">
        <w:rPr>
          <w:lang w:val="en-GB"/>
        </w:rPr>
        <w:t xml:space="preserve">, so that, I can perform my duties effortlessly. Other than that, while I assessed soft skills, I have learnt that the majority of the skull </w:t>
      </w:r>
      <w:r w:rsidR="007A075C" w:rsidRPr="00E93961">
        <w:rPr>
          <w:lang w:val="en-GB"/>
        </w:rPr>
        <w:t>have</w:t>
      </w:r>
      <w:r w:rsidRPr="00E93961">
        <w:rPr>
          <w:lang w:val="en-GB"/>
        </w:rPr>
        <w:t xml:space="preserve"> matched </w:t>
      </w:r>
      <w:proofErr w:type="gramStart"/>
      <w:r w:rsidRPr="00E93961">
        <w:rPr>
          <w:lang w:val="en-GB"/>
        </w:rPr>
        <w:t>me</w:t>
      </w:r>
      <w:proofErr w:type="gramEnd"/>
      <w:r w:rsidRPr="00E93961">
        <w:rPr>
          <w:lang w:val="en-GB"/>
        </w:rPr>
        <w:t xml:space="preserve"> and I can feel that, I am the perfect fit for the job role. Considering the assessment as the major source, I feel </w:t>
      </w:r>
      <w:r w:rsidR="007A075C" w:rsidRPr="00E93961">
        <w:rPr>
          <w:lang w:val="en-GB"/>
        </w:rPr>
        <w:t>that</w:t>
      </w:r>
      <w:r w:rsidRPr="00E93961">
        <w:rPr>
          <w:lang w:val="en-GB"/>
        </w:rPr>
        <w:t xml:space="preserve"> I am 85% ready for employment opportunities in the systems administration field. This is because I feel that only having the </w:t>
      </w:r>
      <w:r w:rsidR="007A075C" w:rsidRPr="00E93961">
        <w:rPr>
          <w:lang w:val="en-GB"/>
        </w:rPr>
        <w:t>IT spe</w:t>
      </w:r>
      <w:r w:rsidR="007A075C">
        <w:rPr>
          <w:lang w:val="en-GB"/>
        </w:rPr>
        <w:t>cific</w:t>
      </w:r>
      <w:r w:rsidR="006C6DE1">
        <w:rPr>
          <w:lang w:val="en-GB"/>
        </w:rPr>
        <w:t xml:space="preserve"> </w:t>
      </w:r>
      <w:r w:rsidRPr="00E93961">
        <w:rPr>
          <w:lang w:val="en-GB"/>
        </w:rPr>
        <w:t xml:space="preserve">skill is not enough, I need to learn and develop skills to be an all-rounder, so that, I can excel in any job position effectively. This role-play has initiated my preparation to secure a job role with 100% confidence. I believe, within two months, I will be fully ready to join any business and perform the role of an IT systems administrator effectively. </w:t>
      </w:r>
    </w:p>
    <w:p w14:paraId="037ED598" w14:textId="306F7B23" w:rsidR="009A724B" w:rsidRPr="00E93961" w:rsidRDefault="00C77142" w:rsidP="006C6DE1">
      <w:pPr>
        <w:pStyle w:val="Titlu2"/>
        <w:rPr>
          <w:lang w:val="en-GB"/>
        </w:rPr>
      </w:pPr>
      <w:bookmarkStart w:id="4" w:name="_Toc121914563"/>
      <w:r w:rsidRPr="00E93961">
        <w:rPr>
          <w:lang w:val="en-GB"/>
        </w:rPr>
        <w:t>Abstract conceptualisation</w:t>
      </w:r>
      <w:bookmarkEnd w:id="4"/>
    </w:p>
    <w:p w14:paraId="33D4E6A3" w14:textId="0F44EEF4" w:rsidR="009A724B" w:rsidRPr="00E93961" w:rsidRDefault="00C77142">
      <w:pPr>
        <w:pStyle w:val="Normal1"/>
        <w:spacing w:line="360" w:lineRule="auto"/>
        <w:jc w:val="both"/>
        <w:rPr>
          <w:lang w:val="en-GB"/>
        </w:rPr>
      </w:pPr>
      <w:r w:rsidRPr="00E93961">
        <w:rPr>
          <w:lang w:val="en-GB"/>
        </w:rPr>
        <w:t xml:space="preserve">As part of the last stage of the third stage of Kolb’s learning cycle, the need of developing a concept out of the experience is essential for preparing plans to involve experimentation. Based on my experience and reflection on employee readiness, my conceptualisation is a thorough understanding of my strengths and areas of improvement with respect to becoming </w:t>
      </w:r>
      <w:r w:rsidR="006C6DE1" w:rsidRPr="00E93961">
        <w:rPr>
          <w:lang w:val="en-GB"/>
        </w:rPr>
        <w:t>a successful</w:t>
      </w:r>
      <w:r w:rsidRPr="00E93961">
        <w:rPr>
          <w:lang w:val="en-GB"/>
        </w:rPr>
        <w:t xml:space="preserve"> IT systems administrator in future. Based on my understanding of the employer's expectations and based on my personal assessment, I have pointed out that my strengths are key IT-specific skills and soft skills for performing the job role of an IT system administrator. According to </w:t>
      </w:r>
      <w:r w:rsidRPr="00E93961">
        <w:rPr>
          <w:color w:val="222222"/>
          <w:highlight w:val="white"/>
          <w:lang w:val="en-GB"/>
        </w:rPr>
        <w:t>Avgerou and Walsham (2017)</w:t>
      </w:r>
      <w:r w:rsidRPr="00E93961">
        <w:rPr>
          <w:lang w:val="en-GB"/>
        </w:rPr>
        <w:t xml:space="preserve">, an IT systems administrator </w:t>
      </w:r>
      <w:r w:rsidR="007A075C" w:rsidRPr="00E93961">
        <w:rPr>
          <w:lang w:val="en-GB"/>
        </w:rPr>
        <w:t>must</w:t>
      </w:r>
      <w:r w:rsidRPr="00E93961">
        <w:rPr>
          <w:lang w:val="en-GB"/>
        </w:rPr>
        <w:t xml:space="preserve"> excel in the necessary IT skills for handling the responsibilities. Examples of such IT skills include scripting SQL, operating in Oracle, and developing c# and other Office Suite functions (</w:t>
      </w:r>
      <w:r w:rsidRPr="00E93961">
        <w:rPr>
          <w:color w:val="222222"/>
          <w:highlight w:val="white"/>
          <w:lang w:val="en-GB"/>
        </w:rPr>
        <w:t>Mao et al., 2016</w:t>
      </w:r>
      <w:r w:rsidRPr="00E93961">
        <w:rPr>
          <w:lang w:val="en-GB"/>
        </w:rPr>
        <w:t xml:space="preserve">). Based on my learning in the university, I have developed the skill of working in Oracle and using SQL language along with variations of C programming languages. Since the responsibilities of an IT systems administrator are based on IT programming languages like SQL and C# and others, I have the advantage of learning these skills previously. Hence, having fundamental IT skills is one of my strengths. </w:t>
      </w:r>
    </w:p>
    <w:p w14:paraId="09A0BA75" w14:textId="3FC6F85B" w:rsidR="009A724B" w:rsidRPr="00E93961" w:rsidRDefault="00C77142">
      <w:pPr>
        <w:pStyle w:val="Normal1"/>
        <w:spacing w:line="360" w:lineRule="auto"/>
        <w:jc w:val="both"/>
        <w:rPr>
          <w:lang w:val="en-GB"/>
        </w:rPr>
      </w:pPr>
      <w:r w:rsidRPr="00E93961">
        <w:rPr>
          <w:lang w:val="en-GB"/>
        </w:rPr>
        <w:t xml:space="preserve">As far as soft skills are concerned, </w:t>
      </w:r>
      <w:r w:rsidR="006C6DE1">
        <w:rPr>
          <w:lang w:val="en-GB"/>
        </w:rPr>
        <w:t>an</w:t>
      </w:r>
      <w:r w:rsidRPr="00E93961">
        <w:rPr>
          <w:lang w:val="en-GB"/>
        </w:rPr>
        <w:t xml:space="preserve"> IT professional needs to work with multiple people in a team or independently to perform tasks and pass on information (</w:t>
      </w:r>
      <w:r w:rsidRPr="00E93961">
        <w:rPr>
          <w:color w:val="222222"/>
          <w:highlight w:val="white"/>
          <w:lang w:val="en-GB"/>
        </w:rPr>
        <w:t>Hirsch, 2017</w:t>
      </w:r>
      <w:r w:rsidRPr="00E93961">
        <w:rPr>
          <w:lang w:val="en-GB"/>
        </w:rPr>
        <w:t>). Hence, effective communication is essential for the decision-making process or for performing tasks related to the job position (</w:t>
      </w:r>
      <w:r w:rsidRPr="00E93961">
        <w:rPr>
          <w:color w:val="222222"/>
          <w:highlight w:val="white"/>
          <w:lang w:val="en-GB"/>
        </w:rPr>
        <w:t>Cimatti, 2016</w:t>
      </w:r>
      <w:r w:rsidRPr="00E93961">
        <w:rPr>
          <w:lang w:val="en-GB"/>
        </w:rPr>
        <w:t xml:space="preserve">). I have also strong effective communication skills and I manage to communicate with people effectively without making any conflicts. Similarly, </w:t>
      </w:r>
      <w:r w:rsidRPr="00E93961">
        <w:rPr>
          <w:color w:val="222222"/>
          <w:highlight w:val="white"/>
          <w:lang w:val="en-GB"/>
        </w:rPr>
        <w:t>Almatrooshi et al. (2016)</w:t>
      </w:r>
      <w:r w:rsidRPr="00E93961">
        <w:rPr>
          <w:lang w:val="en-GB"/>
        </w:rPr>
        <w:t xml:space="preserve"> pointed out that, teamworking is one of the most significant skills, that needs to be present among any aspiring professional to work in a business environment. This is because teamwork skills help an individual to work and collaborate with colleagues or superiors and is effective for organisational productivity (</w:t>
      </w:r>
      <w:r w:rsidRPr="00E93961">
        <w:rPr>
          <w:color w:val="222222"/>
          <w:highlight w:val="white"/>
          <w:lang w:val="en-GB"/>
        </w:rPr>
        <w:t>Shanker et al., 2017</w:t>
      </w:r>
      <w:r w:rsidRPr="00E93961">
        <w:rPr>
          <w:lang w:val="en-GB"/>
        </w:rPr>
        <w:t xml:space="preserve">). As part of the course, on different occasions, I had the opportunity to perform group activities, whether it is academic or others. Doing so builds </w:t>
      </w:r>
      <w:r w:rsidRPr="00E93961">
        <w:rPr>
          <w:lang w:val="en-GB"/>
        </w:rPr>
        <w:lastRenderedPageBreak/>
        <w:t xml:space="preserve">the skills of team working that further helps an individual to work collaboratively </w:t>
      </w:r>
      <w:r w:rsidR="007A075C" w:rsidRPr="00E93961">
        <w:rPr>
          <w:lang w:val="en-GB"/>
        </w:rPr>
        <w:t>in their</w:t>
      </w:r>
      <w:r w:rsidRPr="00E93961">
        <w:rPr>
          <w:lang w:val="en-GB"/>
        </w:rPr>
        <w:t xml:space="preserve"> personal and professional life (</w:t>
      </w:r>
      <w:r w:rsidRPr="00E93961">
        <w:rPr>
          <w:color w:val="222222"/>
          <w:highlight w:val="white"/>
          <w:lang w:val="en-GB"/>
        </w:rPr>
        <w:t>Shin and Konrad, 2017</w:t>
      </w:r>
      <w:r w:rsidRPr="00E93961">
        <w:rPr>
          <w:lang w:val="en-GB"/>
        </w:rPr>
        <w:t>). Hence, I believe, if I am placed as a team player, I would be able to work in cohesion with my teammates.</w:t>
      </w:r>
    </w:p>
    <w:p w14:paraId="761DD9AA" w14:textId="77777777" w:rsidR="009A724B" w:rsidRPr="00E93961" w:rsidRDefault="00C77142">
      <w:pPr>
        <w:pStyle w:val="Normal1"/>
        <w:spacing w:line="360" w:lineRule="auto"/>
        <w:jc w:val="both"/>
        <w:rPr>
          <w:lang w:val="en-GB"/>
        </w:rPr>
      </w:pPr>
      <w:r w:rsidRPr="00E93961">
        <w:rPr>
          <w:lang w:val="en-GB"/>
        </w:rPr>
        <w:t xml:space="preserve">As far as my areas of improvement are concerned, I do not have any advanced knowledge or skills related to data management software other than SQL-related activity. This is because our course content and activities only focused on the SQL language and tasks. Hence, I have no issue developing and improving skills related to SQL management. Apart from that, I found myself absolutely fit for the aspiring job role of IT systems administrator. </w:t>
      </w:r>
    </w:p>
    <w:p w14:paraId="723453AE" w14:textId="07C50FB8" w:rsidR="009A724B" w:rsidRPr="00E93961" w:rsidRDefault="00C77142" w:rsidP="006C6DE1">
      <w:pPr>
        <w:pStyle w:val="Titlu2"/>
        <w:rPr>
          <w:lang w:val="en-GB"/>
        </w:rPr>
      </w:pPr>
      <w:bookmarkStart w:id="5" w:name="_Toc121914564"/>
      <w:r w:rsidRPr="00E93961">
        <w:rPr>
          <w:lang w:val="en-GB"/>
        </w:rPr>
        <w:t>Active experimentation</w:t>
      </w:r>
      <w:bookmarkEnd w:id="5"/>
    </w:p>
    <w:p w14:paraId="5C7B1D0A" w14:textId="77777777" w:rsidR="009A724B" w:rsidRPr="00E93961" w:rsidRDefault="00C77142">
      <w:pPr>
        <w:pStyle w:val="Normal1"/>
        <w:spacing w:line="360" w:lineRule="auto"/>
        <w:jc w:val="both"/>
        <w:rPr>
          <w:lang w:val="en-GB"/>
        </w:rPr>
      </w:pPr>
      <w:r w:rsidRPr="00E93961">
        <w:rPr>
          <w:lang w:val="en-GB"/>
        </w:rPr>
        <w:t xml:space="preserve">Now that I am clear about concepts and my capabilities and limitations, I know exactly how to develop and improve a few skills. This is because doing so would help me to perform effectively in a job role of an f IT systems administrator. As part of the last segment of Kolb’s experiential learning, I have developed an action plan to experiment with my learning in the practical field. In doing so, the first step, I have taken is to set employment goals and then, based on that, I have developed a personal development plan in the following table. According to </w:t>
      </w:r>
      <w:r w:rsidRPr="00E93961">
        <w:rPr>
          <w:color w:val="222222"/>
          <w:highlight w:val="white"/>
          <w:lang w:val="en-GB"/>
        </w:rPr>
        <w:t>McAdams (2015)</w:t>
      </w:r>
      <w:r w:rsidRPr="00E93961">
        <w:rPr>
          <w:lang w:val="en-GB"/>
        </w:rPr>
        <w:t>, a personal development plan is a useful tool that acts as a guideline for one’s life and future success.</w:t>
      </w:r>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A724B" w:rsidRPr="00E93961" w14:paraId="7B9C835C" w14:textId="77777777" w:rsidTr="006C6DE1">
        <w:trPr>
          <w:cantSplit/>
          <w:tblHeader/>
          <w:jc w:val="center"/>
        </w:trPr>
        <w:tc>
          <w:tcPr>
            <w:tcW w:w="1872" w:type="dxa"/>
            <w:shd w:val="clear" w:color="auto" w:fill="auto"/>
            <w:tcMar>
              <w:top w:w="100" w:type="dxa"/>
              <w:left w:w="100" w:type="dxa"/>
              <w:bottom w:w="100" w:type="dxa"/>
              <w:right w:w="100" w:type="dxa"/>
            </w:tcMar>
          </w:tcPr>
          <w:p w14:paraId="7A15F8F2" w14:textId="77777777" w:rsidR="009A724B" w:rsidRPr="00E93961" w:rsidRDefault="00C77142">
            <w:pPr>
              <w:pStyle w:val="Normal1"/>
              <w:widowControl w:val="0"/>
              <w:pBdr>
                <w:top w:val="nil"/>
                <w:left w:val="nil"/>
                <w:bottom w:val="nil"/>
                <w:right w:val="nil"/>
                <w:between w:val="nil"/>
              </w:pBdr>
              <w:spacing w:line="360" w:lineRule="auto"/>
              <w:rPr>
                <w:b/>
                <w:lang w:val="en-GB"/>
              </w:rPr>
            </w:pPr>
            <w:r w:rsidRPr="00E93961">
              <w:rPr>
                <w:b/>
                <w:lang w:val="en-GB"/>
              </w:rPr>
              <w:lastRenderedPageBreak/>
              <w:t>Employability goals</w:t>
            </w:r>
          </w:p>
        </w:tc>
        <w:tc>
          <w:tcPr>
            <w:tcW w:w="1872" w:type="dxa"/>
            <w:shd w:val="clear" w:color="auto" w:fill="auto"/>
            <w:tcMar>
              <w:top w:w="100" w:type="dxa"/>
              <w:left w:w="100" w:type="dxa"/>
              <w:bottom w:w="100" w:type="dxa"/>
              <w:right w:w="100" w:type="dxa"/>
            </w:tcMar>
          </w:tcPr>
          <w:p w14:paraId="37FC66D5" w14:textId="77777777" w:rsidR="009A724B" w:rsidRPr="00E93961" w:rsidRDefault="00C77142">
            <w:pPr>
              <w:pStyle w:val="Normal1"/>
              <w:widowControl w:val="0"/>
              <w:spacing w:line="360" w:lineRule="auto"/>
              <w:rPr>
                <w:b/>
                <w:lang w:val="en-GB"/>
              </w:rPr>
            </w:pPr>
            <w:r w:rsidRPr="00E93961">
              <w:rPr>
                <w:b/>
                <w:lang w:val="en-GB"/>
              </w:rPr>
              <w:t>Actions I will make</w:t>
            </w:r>
          </w:p>
        </w:tc>
        <w:tc>
          <w:tcPr>
            <w:tcW w:w="1872" w:type="dxa"/>
            <w:shd w:val="clear" w:color="auto" w:fill="auto"/>
            <w:tcMar>
              <w:top w:w="100" w:type="dxa"/>
              <w:left w:w="100" w:type="dxa"/>
              <w:bottom w:w="100" w:type="dxa"/>
              <w:right w:w="100" w:type="dxa"/>
            </w:tcMar>
          </w:tcPr>
          <w:p w14:paraId="6901CA39" w14:textId="77777777" w:rsidR="009A724B" w:rsidRPr="00E93961" w:rsidRDefault="00C77142">
            <w:pPr>
              <w:pStyle w:val="Normal1"/>
              <w:widowControl w:val="0"/>
              <w:pBdr>
                <w:top w:val="nil"/>
                <w:left w:val="nil"/>
                <w:bottom w:val="nil"/>
                <w:right w:val="nil"/>
                <w:between w:val="nil"/>
              </w:pBdr>
              <w:spacing w:line="360" w:lineRule="auto"/>
              <w:rPr>
                <w:b/>
                <w:lang w:val="en-GB"/>
              </w:rPr>
            </w:pPr>
            <w:r w:rsidRPr="00E93961">
              <w:rPr>
                <w:b/>
                <w:lang w:val="en-GB"/>
              </w:rPr>
              <w:t>Success criteria</w:t>
            </w:r>
          </w:p>
        </w:tc>
        <w:tc>
          <w:tcPr>
            <w:tcW w:w="1872" w:type="dxa"/>
            <w:shd w:val="clear" w:color="auto" w:fill="auto"/>
            <w:tcMar>
              <w:top w:w="100" w:type="dxa"/>
              <w:left w:w="100" w:type="dxa"/>
              <w:bottom w:w="100" w:type="dxa"/>
              <w:right w:w="100" w:type="dxa"/>
            </w:tcMar>
          </w:tcPr>
          <w:p w14:paraId="04B7EC8A" w14:textId="77777777" w:rsidR="009A724B" w:rsidRPr="00E93961" w:rsidRDefault="00C77142">
            <w:pPr>
              <w:pStyle w:val="Normal1"/>
              <w:widowControl w:val="0"/>
              <w:pBdr>
                <w:top w:val="nil"/>
                <w:left w:val="nil"/>
                <w:bottom w:val="nil"/>
                <w:right w:val="nil"/>
                <w:between w:val="nil"/>
              </w:pBdr>
              <w:spacing w:line="360" w:lineRule="auto"/>
              <w:rPr>
                <w:b/>
                <w:lang w:val="en-GB"/>
              </w:rPr>
            </w:pPr>
            <w:r w:rsidRPr="00E93961">
              <w:rPr>
                <w:b/>
                <w:lang w:val="en-GB"/>
              </w:rPr>
              <w:t>Application</w:t>
            </w:r>
          </w:p>
        </w:tc>
        <w:tc>
          <w:tcPr>
            <w:tcW w:w="1872" w:type="dxa"/>
            <w:shd w:val="clear" w:color="auto" w:fill="auto"/>
            <w:tcMar>
              <w:top w:w="100" w:type="dxa"/>
              <w:left w:w="100" w:type="dxa"/>
              <w:bottom w:w="100" w:type="dxa"/>
              <w:right w:w="100" w:type="dxa"/>
            </w:tcMar>
          </w:tcPr>
          <w:p w14:paraId="1EFA18F7" w14:textId="77777777" w:rsidR="009A724B" w:rsidRPr="00E93961" w:rsidRDefault="00C77142">
            <w:pPr>
              <w:pStyle w:val="Normal1"/>
              <w:widowControl w:val="0"/>
              <w:pBdr>
                <w:top w:val="nil"/>
                <w:left w:val="nil"/>
                <w:bottom w:val="nil"/>
                <w:right w:val="nil"/>
                <w:between w:val="nil"/>
              </w:pBdr>
              <w:spacing w:line="360" w:lineRule="auto"/>
              <w:rPr>
                <w:b/>
                <w:lang w:val="en-GB"/>
              </w:rPr>
            </w:pPr>
            <w:r w:rsidRPr="00E93961">
              <w:rPr>
                <w:b/>
                <w:lang w:val="en-GB"/>
              </w:rPr>
              <w:t>Deadline</w:t>
            </w:r>
          </w:p>
        </w:tc>
      </w:tr>
      <w:tr w:rsidR="009A724B" w:rsidRPr="00E93961" w14:paraId="366CB557" w14:textId="77777777" w:rsidTr="006C6DE1">
        <w:trPr>
          <w:cantSplit/>
          <w:tblHeader/>
          <w:jc w:val="center"/>
        </w:trPr>
        <w:tc>
          <w:tcPr>
            <w:tcW w:w="1872" w:type="dxa"/>
            <w:shd w:val="clear" w:color="auto" w:fill="auto"/>
            <w:tcMar>
              <w:top w:w="100" w:type="dxa"/>
              <w:left w:w="100" w:type="dxa"/>
              <w:bottom w:w="100" w:type="dxa"/>
              <w:right w:w="100" w:type="dxa"/>
            </w:tcMar>
          </w:tcPr>
          <w:p w14:paraId="3E685323"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To develop public speaking and overcome nervousness</w:t>
            </w:r>
          </w:p>
        </w:tc>
        <w:tc>
          <w:tcPr>
            <w:tcW w:w="1872" w:type="dxa"/>
            <w:shd w:val="clear" w:color="auto" w:fill="auto"/>
            <w:tcMar>
              <w:top w:w="100" w:type="dxa"/>
              <w:left w:w="100" w:type="dxa"/>
              <w:bottom w:w="100" w:type="dxa"/>
              <w:right w:w="100" w:type="dxa"/>
            </w:tcMar>
          </w:tcPr>
          <w:p w14:paraId="434A4327"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I will Undergo a short certification course to overcome my public speaking fear. Besides, I will practise with friends and relatives to overcome public speaking</w:t>
            </w:r>
          </w:p>
        </w:tc>
        <w:tc>
          <w:tcPr>
            <w:tcW w:w="1872" w:type="dxa"/>
            <w:shd w:val="clear" w:color="auto" w:fill="auto"/>
            <w:tcMar>
              <w:top w:w="100" w:type="dxa"/>
              <w:left w:w="100" w:type="dxa"/>
              <w:bottom w:w="100" w:type="dxa"/>
              <w:right w:w="100" w:type="dxa"/>
            </w:tcMar>
          </w:tcPr>
          <w:p w14:paraId="12FEF60E"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 xml:space="preserve">To be able to speak confidently with unknown people or in front of a crowd </w:t>
            </w:r>
          </w:p>
        </w:tc>
        <w:tc>
          <w:tcPr>
            <w:tcW w:w="1872" w:type="dxa"/>
            <w:shd w:val="clear" w:color="auto" w:fill="auto"/>
            <w:tcMar>
              <w:top w:w="100" w:type="dxa"/>
              <w:left w:w="100" w:type="dxa"/>
              <w:bottom w:w="100" w:type="dxa"/>
              <w:right w:w="100" w:type="dxa"/>
            </w:tcMar>
          </w:tcPr>
          <w:p w14:paraId="5A32241E"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I can report the SQL reports to the leaders and present my response to the team</w:t>
            </w:r>
          </w:p>
        </w:tc>
        <w:tc>
          <w:tcPr>
            <w:tcW w:w="1872" w:type="dxa"/>
            <w:shd w:val="clear" w:color="auto" w:fill="auto"/>
            <w:tcMar>
              <w:top w:w="100" w:type="dxa"/>
              <w:left w:w="100" w:type="dxa"/>
              <w:bottom w:w="100" w:type="dxa"/>
              <w:right w:w="100" w:type="dxa"/>
            </w:tcMar>
          </w:tcPr>
          <w:p w14:paraId="50A0731B"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10/12/22</w:t>
            </w:r>
          </w:p>
        </w:tc>
      </w:tr>
      <w:tr w:rsidR="009A724B" w:rsidRPr="00E93961" w14:paraId="085BD661" w14:textId="77777777" w:rsidTr="006C6DE1">
        <w:trPr>
          <w:cantSplit/>
          <w:tblHeader/>
          <w:jc w:val="center"/>
        </w:trPr>
        <w:tc>
          <w:tcPr>
            <w:tcW w:w="1872" w:type="dxa"/>
            <w:shd w:val="clear" w:color="auto" w:fill="auto"/>
            <w:tcMar>
              <w:top w:w="100" w:type="dxa"/>
              <w:left w:w="100" w:type="dxa"/>
              <w:bottom w:w="100" w:type="dxa"/>
              <w:right w:w="100" w:type="dxa"/>
            </w:tcMar>
          </w:tcPr>
          <w:p w14:paraId="03759EFB"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To work effectively using data management software in a role of IT systems administrator</w:t>
            </w:r>
          </w:p>
        </w:tc>
        <w:tc>
          <w:tcPr>
            <w:tcW w:w="1872" w:type="dxa"/>
            <w:shd w:val="clear" w:color="auto" w:fill="auto"/>
            <w:tcMar>
              <w:top w:w="100" w:type="dxa"/>
              <w:left w:w="100" w:type="dxa"/>
              <w:bottom w:w="100" w:type="dxa"/>
              <w:right w:w="100" w:type="dxa"/>
            </w:tcMar>
          </w:tcPr>
          <w:p w14:paraId="5260A487"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 xml:space="preserve">I will undergo a professional training to develop my knowledge and skill of handling data management software </w:t>
            </w:r>
          </w:p>
        </w:tc>
        <w:tc>
          <w:tcPr>
            <w:tcW w:w="1872" w:type="dxa"/>
            <w:shd w:val="clear" w:color="auto" w:fill="auto"/>
            <w:tcMar>
              <w:top w:w="100" w:type="dxa"/>
              <w:left w:w="100" w:type="dxa"/>
              <w:bottom w:w="100" w:type="dxa"/>
              <w:right w:w="100" w:type="dxa"/>
            </w:tcMar>
          </w:tcPr>
          <w:p w14:paraId="6094A25D"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I will be shortlisted among the number of applicants for IT systems administrator by a company</w:t>
            </w:r>
          </w:p>
        </w:tc>
        <w:tc>
          <w:tcPr>
            <w:tcW w:w="1872" w:type="dxa"/>
            <w:shd w:val="clear" w:color="auto" w:fill="auto"/>
            <w:tcMar>
              <w:top w:w="100" w:type="dxa"/>
              <w:left w:w="100" w:type="dxa"/>
              <w:bottom w:w="100" w:type="dxa"/>
              <w:right w:w="100" w:type="dxa"/>
            </w:tcMar>
          </w:tcPr>
          <w:p w14:paraId="4125A306" w14:textId="77777777" w:rsidR="009A724B" w:rsidRPr="00E93961" w:rsidRDefault="00C77142">
            <w:pPr>
              <w:pStyle w:val="Normal1"/>
              <w:widowControl w:val="0"/>
              <w:spacing w:line="360" w:lineRule="auto"/>
              <w:rPr>
                <w:lang w:val="en-GB"/>
              </w:rPr>
            </w:pPr>
            <w:r w:rsidRPr="00E93961">
              <w:rPr>
                <w:lang w:val="en-GB"/>
              </w:rPr>
              <w:t>I will be able to work in different formats apart from SQL to meet the expectations of employers</w:t>
            </w:r>
          </w:p>
        </w:tc>
        <w:tc>
          <w:tcPr>
            <w:tcW w:w="1872" w:type="dxa"/>
            <w:shd w:val="clear" w:color="auto" w:fill="auto"/>
            <w:tcMar>
              <w:top w:w="100" w:type="dxa"/>
              <w:left w:w="100" w:type="dxa"/>
              <w:bottom w:w="100" w:type="dxa"/>
              <w:right w:w="100" w:type="dxa"/>
            </w:tcMar>
          </w:tcPr>
          <w:p w14:paraId="5BEC03D4"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2/2/23</w:t>
            </w:r>
          </w:p>
        </w:tc>
      </w:tr>
      <w:tr w:rsidR="009A724B" w:rsidRPr="00E93961" w14:paraId="287E7DAB" w14:textId="77777777" w:rsidTr="006C6DE1">
        <w:trPr>
          <w:cantSplit/>
          <w:tblHeader/>
          <w:jc w:val="center"/>
        </w:trPr>
        <w:tc>
          <w:tcPr>
            <w:tcW w:w="1872" w:type="dxa"/>
            <w:shd w:val="clear" w:color="auto" w:fill="auto"/>
            <w:tcMar>
              <w:top w:w="100" w:type="dxa"/>
              <w:left w:w="100" w:type="dxa"/>
              <w:bottom w:w="100" w:type="dxa"/>
              <w:right w:w="100" w:type="dxa"/>
            </w:tcMar>
          </w:tcPr>
          <w:p w14:paraId="463BEC1A"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lastRenderedPageBreak/>
              <w:t>To excell business writing skill</w:t>
            </w:r>
          </w:p>
        </w:tc>
        <w:tc>
          <w:tcPr>
            <w:tcW w:w="1872" w:type="dxa"/>
            <w:shd w:val="clear" w:color="auto" w:fill="auto"/>
            <w:tcMar>
              <w:top w:w="100" w:type="dxa"/>
              <w:left w:w="100" w:type="dxa"/>
              <w:bottom w:w="100" w:type="dxa"/>
              <w:right w:w="100" w:type="dxa"/>
            </w:tcMar>
          </w:tcPr>
          <w:p w14:paraId="03DD8960"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I want to seek help from my student support department of the University in guiding me to develop exceptional CVs and resumes for the job applications</w:t>
            </w:r>
          </w:p>
        </w:tc>
        <w:tc>
          <w:tcPr>
            <w:tcW w:w="1872" w:type="dxa"/>
            <w:shd w:val="clear" w:color="auto" w:fill="auto"/>
            <w:tcMar>
              <w:top w:w="100" w:type="dxa"/>
              <w:left w:w="100" w:type="dxa"/>
              <w:bottom w:w="100" w:type="dxa"/>
              <w:right w:w="100" w:type="dxa"/>
            </w:tcMar>
          </w:tcPr>
          <w:p w14:paraId="64EBD8E0"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 xml:space="preserve">My CV and resume will be shortlisted by employers at the first glance </w:t>
            </w:r>
          </w:p>
        </w:tc>
        <w:tc>
          <w:tcPr>
            <w:tcW w:w="1872" w:type="dxa"/>
            <w:shd w:val="clear" w:color="auto" w:fill="auto"/>
            <w:tcMar>
              <w:top w:w="100" w:type="dxa"/>
              <w:left w:w="100" w:type="dxa"/>
              <w:bottom w:w="100" w:type="dxa"/>
              <w:right w:w="100" w:type="dxa"/>
            </w:tcMar>
          </w:tcPr>
          <w:p w14:paraId="46EC01A3"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I will apply for the suitable job roles by responding to the mails with attaching CV and resume</w:t>
            </w:r>
          </w:p>
        </w:tc>
        <w:tc>
          <w:tcPr>
            <w:tcW w:w="1872" w:type="dxa"/>
            <w:shd w:val="clear" w:color="auto" w:fill="auto"/>
            <w:tcMar>
              <w:top w:w="100" w:type="dxa"/>
              <w:left w:w="100" w:type="dxa"/>
              <w:bottom w:w="100" w:type="dxa"/>
              <w:right w:w="100" w:type="dxa"/>
            </w:tcMar>
          </w:tcPr>
          <w:p w14:paraId="67079225" w14:textId="77777777" w:rsidR="009A724B" w:rsidRPr="00E93961" w:rsidRDefault="00C77142">
            <w:pPr>
              <w:pStyle w:val="Normal1"/>
              <w:widowControl w:val="0"/>
              <w:pBdr>
                <w:top w:val="nil"/>
                <w:left w:val="nil"/>
                <w:bottom w:val="nil"/>
                <w:right w:val="nil"/>
                <w:between w:val="nil"/>
              </w:pBdr>
              <w:spacing w:line="360" w:lineRule="auto"/>
              <w:rPr>
                <w:lang w:val="en-GB"/>
              </w:rPr>
            </w:pPr>
            <w:r w:rsidRPr="00E93961">
              <w:rPr>
                <w:lang w:val="en-GB"/>
              </w:rPr>
              <w:t>15/12/22</w:t>
            </w:r>
          </w:p>
        </w:tc>
      </w:tr>
    </w:tbl>
    <w:p w14:paraId="17A7D600" w14:textId="77777777" w:rsidR="009A724B" w:rsidRPr="00E93961" w:rsidRDefault="00C77142">
      <w:pPr>
        <w:pStyle w:val="Normal1"/>
        <w:spacing w:line="360" w:lineRule="auto"/>
        <w:jc w:val="center"/>
        <w:rPr>
          <w:lang w:val="en-GB"/>
        </w:rPr>
      </w:pPr>
      <w:r w:rsidRPr="00E93961">
        <w:rPr>
          <w:b/>
          <w:lang w:val="en-GB"/>
        </w:rPr>
        <w:t>Table 1: Personal development plan</w:t>
      </w:r>
    </w:p>
    <w:p w14:paraId="1CC97F6A" w14:textId="5052DD39" w:rsidR="009A724B" w:rsidRPr="00E93961" w:rsidRDefault="00C77142" w:rsidP="006C6DE1">
      <w:pPr>
        <w:pStyle w:val="Titlu2"/>
        <w:rPr>
          <w:lang w:val="en-GB"/>
        </w:rPr>
      </w:pPr>
      <w:bookmarkStart w:id="6" w:name="_Toc121914565"/>
      <w:r w:rsidRPr="00E93961">
        <w:rPr>
          <w:lang w:val="en-GB"/>
        </w:rPr>
        <w:t>Conclusion</w:t>
      </w:r>
      <w:bookmarkEnd w:id="6"/>
      <w:r w:rsidRPr="00E93961">
        <w:rPr>
          <w:lang w:val="en-GB"/>
        </w:rPr>
        <w:t xml:space="preserve"> </w:t>
      </w:r>
    </w:p>
    <w:p w14:paraId="7929CEEF" w14:textId="77777777" w:rsidR="009A724B" w:rsidRPr="00E93961" w:rsidRDefault="00C77142">
      <w:pPr>
        <w:pStyle w:val="Normal1"/>
        <w:spacing w:line="360" w:lineRule="auto"/>
        <w:jc w:val="both"/>
        <w:rPr>
          <w:lang w:val="en-GB"/>
        </w:rPr>
      </w:pPr>
      <w:r w:rsidRPr="00E93961">
        <w:rPr>
          <w:lang w:val="en-GB"/>
        </w:rPr>
        <w:t xml:space="preserve">To conclude, I have pointed out that, taking part in the role-play is beneficial for me to take me one step closer to achieve my dream of becoming an IT </w:t>
      </w:r>
      <w:r w:rsidR="002544BC" w:rsidRPr="00E93961">
        <w:rPr>
          <w:lang w:val="en-GB"/>
        </w:rPr>
        <w:t>systems administrator in future</w:t>
      </w:r>
      <w:r w:rsidRPr="00E93961">
        <w:rPr>
          <w:lang w:val="en-GB"/>
        </w:rPr>
        <w:t>. Over the c</w:t>
      </w:r>
      <w:r w:rsidR="002544BC" w:rsidRPr="00E93961">
        <w:rPr>
          <w:lang w:val="en-GB"/>
        </w:rPr>
        <w:t>ourses</w:t>
      </w:r>
      <w:r w:rsidRPr="00E93961">
        <w:rPr>
          <w:lang w:val="en-GB"/>
        </w:rPr>
        <w:t xml:space="preserve"> of the activity, I have learnt about the market trends of the expected skills f</w:t>
      </w:r>
      <w:r w:rsidR="002544BC" w:rsidRPr="00E93961">
        <w:rPr>
          <w:lang w:val="en-GB"/>
        </w:rPr>
        <w:t>or the job position of an</w:t>
      </w:r>
      <w:r w:rsidRPr="00E93961">
        <w:rPr>
          <w:lang w:val="en-GB"/>
        </w:rPr>
        <w:t xml:space="preserve"> IT systems administrator. Besides, while answering the questions, I have developed a conceptualisation of my capabilities and limitations. However, to fulfil my dream, I have developed a personal development plan, so that, I can achieve the dream step by step. I believe, by following the plan, I would be able to become a successful IT systems administrator in future. </w:t>
      </w:r>
    </w:p>
    <w:p w14:paraId="53F4A753" w14:textId="77777777" w:rsidR="003B493A" w:rsidRPr="00E93961" w:rsidRDefault="003B493A">
      <w:pPr>
        <w:rPr>
          <w:lang w:val="en-GB"/>
        </w:rPr>
      </w:pPr>
      <w:r w:rsidRPr="00E93961">
        <w:rPr>
          <w:lang w:val="en-GB"/>
        </w:rPr>
        <w:br w:type="page"/>
      </w:r>
    </w:p>
    <w:p w14:paraId="6BC408C5" w14:textId="77777777" w:rsidR="002544BC" w:rsidRPr="00E93961" w:rsidRDefault="002544BC" w:rsidP="006C6DE1">
      <w:pPr>
        <w:pStyle w:val="Titlu1"/>
        <w:rPr>
          <w:lang w:val="en-GB"/>
        </w:rPr>
      </w:pPr>
      <w:bookmarkStart w:id="7" w:name="_Toc121914566"/>
      <w:r w:rsidRPr="00E93961">
        <w:rPr>
          <w:lang w:val="en-GB"/>
        </w:rPr>
        <w:lastRenderedPageBreak/>
        <w:t>References</w:t>
      </w:r>
      <w:bookmarkEnd w:id="7"/>
    </w:p>
    <w:p w14:paraId="5A9163CD"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Almatrooshi, B., Singh, S.K. and Farouk, S. (2016). Determinants of organizational performance: a proposed framework. </w:t>
      </w:r>
      <w:r w:rsidRPr="00E93961">
        <w:rPr>
          <w:i/>
          <w:iCs/>
          <w:color w:val="222222"/>
          <w:shd w:val="clear" w:color="auto" w:fill="FFFFFF"/>
          <w:lang w:val="en-GB"/>
        </w:rPr>
        <w:t>International Journal of productivity and performance management</w:t>
      </w:r>
      <w:r w:rsidRPr="00E93961">
        <w:rPr>
          <w:color w:val="222222"/>
          <w:shd w:val="clear" w:color="auto" w:fill="FFFFFF"/>
          <w:lang w:val="en-GB"/>
        </w:rPr>
        <w:t>, 65(6), pp. 844-85.</w:t>
      </w:r>
    </w:p>
    <w:p w14:paraId="16AEA197"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Avgerou, C. and Walsham, G. eds. (2017). </w:t>
      </w:r>
      <w:r w:rsidRPr="00E93961">
        <w:rPr>
          <w:i/>
          <w:iCs/>
          <w:color w:val="222222"/>
          <w:shd w:val="clear" w:color="auto" w:fill="FFFFFF"/>
          <w:lang w:val="en-GB"/>
        </w:rPr>
        <w:t>Information technology in context: Studies from the perspective of developing countries</w:t>
      </w:r>
      <w:r w:rsidRPr="00E93961">
        <w:rPr>
          <w:color w:val="222222"/>
          <w:shd w:val="clear" w:color="auto" w:fill="FFFFFF"/>
          <w:lang w:val="en-GB"/>
        </w:rPr>
        <w:t>. Abingdon: Routledge.</w:t>
      </w:r>
    </w:p>
    <w:p w14:paraId="4479E9D5"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Cain, M.E. (2015). </w:t>
      </w:r>
      <w:r w:rsidRPr="00E93961">
        <w:rPr>
          <w:i/>
          <w:iCs/>
          <w:color w:val="222222"/>
          <w:shd w:val="clear" w:color="auto" w:fill="FFFFFF"/>
          <w:lang w:val="en-GB"/>
        </w:rPr>
        <w:t>Society and the Policeman's Role</w:t>
      </w:r>
      <w:r w:rsidRPr="00E93961">
        <w:rPr>
          <w:color w:val="222222"/>
          <w:shd w:val="clear" w:color="auto" w:fill="FFFFFF"/>
          <w:lang w:val="en-GB"/>
        </w:rPr>
        <w:t>. Abingdon Routledge.</w:t>
      </w:r>
    </w:p>
    <w:p w14:paraId="140C7144"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Cimatti, B. (2016). Definition, development, assessment of soft skills and their role for the quality of organizations and enterprises. </w:t>
      </w:r>
      <w:r w:rsidRPr="00E93961">
        <w:rPr>
          <w:i/>
          <w:iCs/>
          <w:color w:val="222222"/>
          <w:shd w:val="clear" w:color="auto" w:fill="FFFFFF"/>
          <w:lang w:val="en-GB"/>
        </w:rPr>
        <w:t>International Journal for quality research</w:t>
      </w:r>
      <w:r w:rsidRPr="00E93961">
        <w:rPr>
          <w:color w:val="222222"/>
          <w:shd w:val="clear" w:color="auto" w:fill="FFFFFF"/>
          <w:lang w:val="en-GB"/>
        </w:rPr>
        <w:t>, </w:t>
      </w:r>
      <w:r w:rsidRPr="00E93961">
        <w:rPr>
          <w:i/>
          <w:iCs/>
          <w:color w:val="222222"/>
          <w:shd w:val="clear" w:color="auto" w:fill="FFFFFF"/>
          <w:lang w:val="en-GB"/>
        </w:rPr>
        <w:t>10</w:t>
      </w:r>
      <w:r w:rsidRPr="00E93961">
        <w:rPr>
          <w:color w:val="222222"/>
          <w:shd w:val="clear" w:color="auto" w:fill="FFFFFF"/>
          <w:lang w:val="en-GB"/>
        </w:rPr>
        <w:t>(1), p.97.</w:t>
      </w:r>
    </w:p>
    <w:p w14:paraId="3C61EBDC" w14:textId="77777777" w:rsidR="00A03717" w:rsidRPr="00E93961" w:rsidRDefault="00A03717" w:rsidP="00E93961">
      <w:pPr>
        <w:spacing w:before="240" w:line="360" w:lineRule="auto"/>
        <w:jc w:val="both"/>
        <w:rPr>
          <w:lang w:val="en-GB"/>
        </w:rPr>
      </w:pPr>
      <w:r w:rsidRPr="00E93961">
        <w:rPr>
          <w:lang w:val="en-GB"/>
        </w:rPr>
        <w:t xml:space="preserve">Essex Police (2022). </w:t>
      </w:r>
      <w:r w:rsidRPr="00E93961">
        <w:rPr>
          <w:i/>
          <w:lang w:val="en-GB"/>
        </w:rPr>
        <w:t>Company Profile.</w:t>
      </w:r>
      <w:r w:rsidRPr="00E93961">
        <w:rPr>
          <w:lang w:val="en-GB"/>
        </w:rPr>
        <w:t xml:space="preserve"> Available at: https://www.essex.police.uk/ (Accessed 15 November 2022)</w:t>
      </w:r>
    </w:p>
    <w:p w14:paraId="13A22C91" w14:textId="77777777" w:rsidR="00A03717" w:rsidRPr="00E93961" w:rsidRDefault="00A03717" w:rsidP="00E93961">
      <w:pPr>
        <w:spacing w:before="240" w:line="360" w:lineRule="auto"/>
        <w:jc w:val="both"/>
        <w:rPr>
          <w:lang w:val="en-GB"/>
        </w:rPr>
      </w:pPr>
      <w:r w:rsidRPr="00E93961">
        <w:rPr>
          <w:lang w:val="en-GB"/>
        </w:rPr>
        <w:t xml:space="preserve">Focus Resourcing (2022). </w:t>
      </w:r>
      <w:r w:rsidRPr="00E93961">
        <w:rPr>
          <w:i/>
          <w:lang w:val="en-GB"/>
        </w:rPr>
        <w:t>Company Profile.</w:t>
      </w:r>
      <w:r w:rsidRPr="00E93961">
        <w:rPr>
          <w:lang w:val="en-GB"/>
        </w:rPr>
        <w:t xml:space="preserve"> Available at: https://focusresourcing.co.uk/for-employers/ (Accessed 15 November 2022) </w:t>
      </w:r>
    </w:p>
    <w:p w14:paraId="4F9481C1"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Forsgren, N., Durcikova, A., Clay, P.F. and Wang, X. (2016). The integrated user satisfaction model: Assessing information quality and system quality as second-order constructs in system administration. </w:t>
      </w:r>
      <w:r w:rsidRPr="00E93961">
        <w:rPr>
          <w:i/>
          <w:iCs/>
          <w:color w:val="222222"/>
          <w:shd w:val="clear" w:color="auto" w:fill="FFFFFF"/>
          <w:lang w:val="en-GB"/>
        </w:rPr>
        <w:t>Communications of the Association for Information Systems</w:t>
      </w:r>
      <w:r w:rsidRPr="00E93961">
        <w:rPr>
          <w:color w:val="222222"/>
          <w:shd w:val="clear" w:color="auto" w:fill="FFFFFF"/>
          <w:lang w:val="en-GB"/>
        </w:rPr>
        <w:t>, </w:t>
      </w:r>
      <w:r w:rsidRPr="00E93961">
        <w:rPr>
          <w:i/>
          <w:iCs/>
          <w:color w:val="222222"/>
          <w:shd w:val="clear" w:color="auto" w:fill="FFFFFF"/>
          <w:lang w:val="en-GB"/>
        </w:rPr>
        <w:t>38</w:t>
      </w:r>
      <w:r w:rsidRPr="00E93961">
        <w:rPr>
          <w:color w:val="222222"/>
          <w:shd w:val="clear" w:color="auto" w:fill="FFFFFF"/>
          <w:lang w:val="en-GB"/>
        </w:rPr>
        <w:t>, pp.803-839.</w:t>
      </w:r>
    </w:p>
    <w:p w14:paraId="0F42A31B" w14:textId="77777777" w:rsidR="00A03717" w:rsidRPr="00E93961" w:rsidRDefault="00A03717" w:rsidP="00E93961">
      <w:pPr>
        <w:spacing w:before="240" w:line="360" w:lineRule="auto"/>
        <w:jc w:val="both"/>
        <w:rPr>
          <w:lang w:val="en-GB"/>
        </w:rPr>
      </w:pPr>
      <w:r w:rsidRPr="00E93961">
        <w:rPr>
          <w:color w:val="222222"/>
          <w:shd w:val="clear" w:color="auto" w:fill="FFFFFF"/>
          <w:lang w:val="en-GB"/>
        </w:rPr>
        <w:t>Garmston, R.J. and Wellman, B.M. (2016). </w:t>
      </w:r>
      <w:r w:rsidRPr="00E93961">
        <w:rPr>
          <w:i/>
          <w:iCs/>
          <w:color w:val="222222"/>
          <w:shd w:val="clear" w:color="auto" w:fill="FFFFFF"/>
          <w:lang w:val="en-GB"/>
        </w:rPr>
        <w:t>The adaptive school: A sourcebook for developing collaborative groups</w:t>
      </w:r>
      <w:r w:rsidRPr="00E93961">
        <w:rPr>
          <w:color w:val="222222"/>
          <w:shd w:val="clear" w:color="auto" w:fill="FFFFFF"/>
          <w:lang w:val="en-GB"/>
        </w:rPr>
        <w:t>. Lanham: Rowman &amp; Littlefield.</w:t>
      </w:r>
    </w:p>
    <w:p w14:paraId="0A77FC0F"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Guffey, J.E., Larson, J.G. and Lasley, J. (2015). Police officer fitness, diet, lifestyle and its relationship to duty performance and injury. </w:t>
      </w:r>
      <w:r w:rsidRPr="00E93961">
        <w:rPr>
          <w:i/>
          <w:iCs/>
          <w:color w:val="222222"/>
          <w:shd w:val="clear" w:color="auto" w:fill="FFFFFF"/>
          <w:lang w:val="en-GB"/>
        </w:rPr>
        <w:t>Journal of Legal Issues and Cases in Business</w:t>
      </w:r>
      <w:r w:rsidRPr="00E93961">
        <w:rPr>
          <w:color w:val="222222"/>
          <w:shd w:val="clear" w:color="auto" w:fill="FFFFFF"/>
          <w:lang w:val="en-GB"/>
        </w:rPr>
        <w:t>, </w:t>
      </w:r>
      <w:r w:rsidRPr="00E93961">
        <w:rPr>
          <w:i/>
          <w:iCs/>
          <w:color w:val="222222"/>
          <w:shd w:val="clear" w:color="auto" w:fill="FFFFFF"/>
          <w:lang w:val="en-GB"/>
        </w:rPr>
        <w:t>3</w:t>
      </w:r>
      <w:r w:rsidRPr="00E93961">
        <w:rPr>
          <w:color w:val="222222"/>
          <w:shd w:val="clear" w:color="auto" w:fill="FFFFFF"/>
          <w:lang w:val="en-GB"/>
        </w:rPr>
        <w:t>, p.1.</w:t>
      </w:r>
    </w:p>
    <w:p w14:paraId="380D763C"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Hanaysha, J. (2016). Examining the effects of employee empowerment, teamwork, and employee training on organizational commitment. </w:t>
      </w:r>
      <w:r w:rsidRPr="00E93961">
        <w:rPr>
          <w:i/>
          <w:iCs/>
          <w:color w:val="222222"/>
          <w:shd w:val="clear" w:color="auto" w:fill="FFFFFF"/>
          <w:lang w:val="en-GB"/>
        </w:rPr>
        <w:t>Procedia-Social and Behavioral Sciences</w:t>
      </w:r>
      <w:r w:rsidRPr="00E93961">
        <w:rPr>
          <w:color w:val="222222"/>
          <w:shd w:val="clear" w:color="auto" w:fill="FFFFFF"/>
          <w:lang w:val="en-GB"/>
        </w:rPr>
        <w:t>, </w:t>
      </w:r>
      <w:r w:rsidRPr="00E93961">
        <w:rPr>
          <w:i/>
          <w:iCs/>
          <w:color w:val="222222"/>
          <w:shd w:val="clear" w:color="auto" w:fill="FFFFFF"/>
          <w:lang w:val="en-GB"/>
        </w:rPr>
        <w:t>229</w:t>
      </w:r>
      <w:r w:rsidRPr="00E93961">
        <w:rPr>
          <w:color w:val="222222"/>
          <w:shd w:val="clear" w:color="auto" w:fill="FFFFFF"/>
          <w:lang w:val="en-GB"/>
        </w:rPr>
        <w:t>, pp.298-306.</w:t>
      </w:r>
    </w:p>
    <w:p w14:paraId="777DAAC5"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Hayat, Z. and Soomro, T.R. (2018). Implementation of Microsoft SQL server using ‘AlwaysOn’for high availability and disaster recovery without shared storage. </w:t>
      </w:r>
      <w:r w:rsidRPr="00E93961">
        <w:rPr>
          <w:i/>
          <w:iCs/>
          <w:color w:val="222222"/>
          <w:shd w:val="clear" w:color="auto" w:fill="FFFFFF"/>
          <w:lang w:val="en-GB"/>
        </w:rPr>
        <w:t>International Journal of Experiential Learning &amp; Case Studies</w:t>
      </w:r>
      <w:r w:rsidRPr="00E93961">
        <w:rPr>
          <w:color w:val="222222"/>
          <w:shd w:val="clear" w:color="auto" w:fill="FFFFFF"/>
          <w:lang w:val="en-GB"/>
        </w:rPr>
        <w:t>, </w:t>
      </w:r>
      <w:r w:rsidRPr="00E93961">
        <w:rPr>
          <w:i/>
          <w:iCs/>
          <w:color w:val="222222"/>
          <w:shd w:val="clear" w:color="auto" w:fill="FFFFFF"/>
          <w:lang w:val="en-GB"/>
        </w:rPr>
        <w:t>3</w:t>
      </w:r>
      <w:r w:rsidRPr="00E93961">
        <w:rPr>
          <w:color w:val="222222"/>
          <w:shd w:val="clear" w:color="auto" w:fill="FFFFFF"/>
          <w:lang w:val="en-GB"/>
        </w:rPr>
        <w:t>(1), pp.09-17.</w:t>
      </w:r>
    </w:p>
    <w:p w14:paraId="2B0D32A4"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lastRenderedPageBreak/>
        <w:t>Hirsch, B.J. (2017). Wanted: Soft skills for today’s jobs. </w:t>
      </w:r>
      <w:r w:rsidRPr="00E93961">
        <w:rPr>
          <w:i/>
          <w:iCs/>
          <w:color w:val="222222"/>
          <w:shd w:val="clear" w:color="auto" w:fill="FFFFFF"/>
          <w:lang w:val="en-GB"/>
        </w:rPr>
        <w:t>Phi Delta Kappan</w:t>
      </w:r>
      <w:r w:rsidRPr="00E93961">
        <w:rPr>
          <w:color w:val="222222"/>
          <w:shd w:val="clear" w:color="auto" w:fill="FFFFFF"/>
          <w:lang w:val="en-GB"/>
        </w:rPr>
        <w:t>, </w:t>
      </w:r>
      <w:r w:rsidRPr="00E93961">
        <w:rPr>
          <w:i/>
          <w:iCs/>
          <w:color w:val="222222"/>
          <w:shd w:val="clear" w:color="auto" w:fill="FFFFFF"/>
          <w:lang w:val="en-GB"/>
        </w:rPr>
        <w:t>98</w:t>
      </w:r>
      <w:r w:rsidRPr="00E93961">
        <w:rPr>
          <w:color w:val="222222"/>
          <w:shd w:val="clear" w:color="auto" w:fill="FFFFFF"/>
          <w:lang w:val="en-GB"/>
        </w:rPr>
        <w:t>(5), pp.12-17.</w:t>
      </w:r>
    </w:p>
    <w:p w14:paraId="345C86C9"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Kane, G.C., Nanda, R., Phillips, A. and Copulsky, J. (2021). Redesigning the post-pandemic workplace. </w:t>
      </w:r>
      <w:r w:rsidRPr="00E93961">
        <w:rPr>
          <w:i/>
          <w:iCs/>
          <w:color w:val="222222"/>
          <w:shd w:val="clear" w:color="auto" w:fill="FFFFFF"/>
          <w:lang w:val="en-GB"/>
        </w:rPr>
        <w:t>MIT Sloan Management Review</w:t>
      </w:r>
      <w:r w:rsidRPr="00E93961">
        <w:rPr>
          <w:color w:val="222222"/>
          <w:shd w:val="clear" w:color="auto" w:fill="FFFFFF"/>
          <w:lang w:val="en-GB"/>
        </w:rPr>
        <w:t>, </w:t>
      </w:r>
      <w:r w:rsidRPr="00E93961">
        <w:rPr>
          <w:i/>
          <w:iCs/>
          <w:color w:val="222222"/>
          <w:shd w:val="clear" w:color="auto" w:fill="FFFFFF"/>
          <w:lang w:val="en-GB"/>
        </w:rPr>
        <w:t>62</w:t>
      </w:r>
      <w:r w:rsidRPr="00E93961">
        <w:rPr>
          <w:color w:val="222222"/>
          <w:shd w:val="clear" w:color="auto" w:fill="FFFFFF"/>
          <w:lang w:val="en-GB"/>
        </w:rPr>
        <w:t>(3), pp.12-14.</w:t>
      </w:r>
    </w:p>
    <w:p w14:paraId="5CAB9240" w14:textId="77777777" w:rsidR="00A03717" w:rsidRPr="00E93961" w:rsidRDefault="00A03717" w:rsidP="00E93961">
      <w:pPr>
        <w:spacing w:before="240" w:line="360" w:lineRule="auto"/>
        <w:jc w:val="both"/>
        <w:rPr>
          <w:color w:val="000000"/>
          <w:shd w:val="clear" w:color="auto" w:fill="FFFFFF"/>
          <w:lang w:val="en-GB"/>
        </w:rPr>
      </w:pPr>
      <w:r w:rsidRPr="00E93961">
        <w:rPr>
          <w:color w:val="000000"/>
          <w:shd w:val="clear" w:color="auto" w:fill="FFFFFF"/>
          <w:lang w:val="en-GB"/>
        </w:rPr>
        <w:t>Kolb, D. A. (1984). </w:t>
      </w:r>
      <w:r w:rsidRPr="00E93961">
        <w:rPr>
          <w:rStyle w:val="Accentuat"/>
          <w:color w:val="000000"/>
          <w:shd w:val="clear" w:color="auto" w:fill="FFFFFF"/>
          <w:lang w:val="en-GB"/>
        </w:rPr>
        <w:t>Experiential learning: Experience as the source of learning and development</w:t>
      </w:r>
      <w:r w:rsidRPr="00E93961">
        <w:rPr>
          <w:color w:val="000000"/>
          <w:shd w:val="clear" w:color="auto" w:fill="FFFFFF"/>
          <w:lang w:val="en-GB"/>
        </w:rPr>
        <w:t> (Vol. 1). Englewood Cliffs, NJ: Prentice-Hall.</w:t>
      </w:r>
    </w:p>
    <w:p w14:paraId="3D169B29"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Kuyumdzhiev, I. (2019). Comparing backup and restore eficiency in MySQL, MS SQL server and MongoDB. </w:t>
      </w:r>
      <w:r w:rsidRPr="00E93961">
        <w:rPr>
          <w:i/>
          <w:iCs/>
          <w:color w:val="222222"/>
          <w:shd w:val="clear" w:color="auto" w:fill="FFFFFF"/>
          <w:lang w:val="en-GB"/>
        </w:rPr>
        <w:t>International Multidisciplinary Scientific GeoConference: SGEM</w:t>
      </w:r>
      <w:r w:rsidRPr="00E93961">
        <w:rPr>
          <w:color w:val="222222"/>
          <w:shd w:val="clear" w:color="auto" w:fill="FFFFFF"/>
          <w:lang w:val="en-GB"/>
        </w:rPr>
        <w:t>, </w:t>
      </w:r>
      <w:r w:rsidRPr="00E93961">
        <w:rPr>
          <w:i/>
          <w:iCs/>
          <w:color w:val="222222"/>
          <w:shd w:val="clear" w:color="auto" w:fill="FFFFFF"/>
          <w:lang w:val="en-GB"/>
        </w:rPr>
        <w:t>19</w:t>
      </w:r>
      <w:r w:rsidRPr="00E93961">
        <w:rPr>
          <w:color w:val="222222"/>
          <w:shd w:val="clear" w:color="auto" w:fill="FFFFFF"/>
          <w:lang w:val="en-GB"/>
        </w:rPr>
        <w:t>(2.1), pp.167-174.</w:t>
      </w:r>
    </w:p>
    <w:p w14:paraId="274B3BAD"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Mao, H., Liu, S., Zhang, J. and Deng, Z. (2016). Information technology resource, knowledge management capability, and competitive advantage: The moderating role of resource commitment. </w:t>
      </w:r>
      <w:r w:rsidRPr="00E93961">
        <w:rPr>
          <w:i/>
          <w:iCs/>
          <w:color w:val="222222"/>
          <w:shd w:val="clear" w:color="auto" w:fill="FFFFFF"/>
          <w:lang w:val="en-GB"/>
        </w:rPr>
        <w:t>International Journal of Information Management</w:t>
      </w:r>
      <w:r w:rsidRPr="00E93961">
        <w:rPr>
          <w:color w:val="222222"/>
          <w:shd w:val="clear" w:color="auto" w:fill="FFFFFF"/>
          <w:lang w:val="en-GB"/>
        </w:rPr>
        <w:t>, </w:t>
      </w:r>
      <w:r w:rsidRPr="00E93961">
        <w:rPr>
          <w:i/>
          <w:iCs/>
          <w:color w:val="222222"/>
          <w:shd w:val="clear" w:color="auto" w:fill="FFFFFF"/>
          <w:lang w:val="en-GB"/>
        </w:rPr>
        <w:t>36</w:t>
      </w:r>
      <w:r w:rsidRPr="00E93961">
        <w:rPr>
          <w:color w:val="222222"/>
          <w:shd w:val="clear" w:color="auto" w:fill="FFFFFF"/>
          <w:lang w:val="en-GB"/>
        </w:rPr>
        <w:t>(6), pp.1062-1074.</w:t>
      </w:r>
    </w:p>
    <w:p w14:paraId="0C3D3624" w14:textId="77777777" w:rsidR="00A03717" w:rsidRPr="00E93961" w:rsidRDefault="00A03717" w:rsidP="00E93961">
      <w:pPr>
        <w:spacing w:before="240" w:line="360" w:lineRule="auto"/>
        <w:jc w:val="both"/>
        <w:rPr>
          <w:lang w:val="en-GB"/>
        </w:rPr>
      </w:pPr>
      <w:r w:rsidRPr="00E93961">
        <w:rPr>
          <w:color w:val="222222"/>
          <w:shd w:val="clear" w:color="auto" w:fill="FFFFFF"/>
          <w:lang w:val="en-GB"/>
        </w:rPr>
        <w:t>Muthalagu, I. (2017). PLM (Product Lifecycle Management) System Administrator Process for Document Management System (DMS) in Energy Devices Domain. </w:t>
      </w:r>
      <w:r w:rsidRPr="00E93961">
        <w:rPr>
          <w:i/>
          <w:iCs/>
          <w:color w:val="222222"/>
          <w:shd w:val="clear" w:color="auto" w:fill="FFFFFF"/>
          <w:lang w:val="en-GB"/>
        </w:rPr>
        <w:t>International Journal of Computer Engineering &amp; Technology</w:t>
      </w:r>
      <w:r w:rsidRPr="00E93961">
        <w:rPr>
          <w:color w:val="222222"/>
          <w:shd w:val="clear" w:color="auto" w:fill="FFFFFF"/>
          <w:lang w:val="en-GB"/>
        </w:rPr>
        <w:t>, </w:t>
      </w:r>
      <w:r w:rsidRPr="00E93961">
        <w:rPr>
          <w:i/>
          <w:iCs/>
          <w:color w:val="222222"/>
          <w:shd w:val="clear" w:color="auto" w:fill="FFFFFF"/>
          <w:lang w:val="en-GB"/>
        </w:rPr>
        <w:t>8</w:t>
      </w:r>
      <w:r w:rsidRPr="00E93961">
        <w:rPr>
          <w:color w:val="222222"/>
          <w:shd w:val="clear" w:color="auto" w:fill="FFFFFF"/>
          <w:lang w:val="en-GB"/>
        </w:rPr>
        <w:t>(1), p.03.</w:t>
      </w:r>
    </w:p>
    <w:p w14:paraId="2352B1D6"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Qian, M. and Clark, K.R. (2016). Game-based Learning and 21st century skills: A review of recent research. </w:t>
      </w:r>
      <w:r w:rsidRPr="00E93961">
        <w:rPr>
          <w:i/>
          <w:iCs/>
          <w:color w:val="222222"/>
          <w:shd w:val="clear" w:color="auto" w:fill="FFFFFF"/>
          <w:lang w:val="en-GB"/>
        </w:rPr>
        <w:t>Computers in human behavior</w:t>
      </w:r>
      <w:r w:rsidRPr="00E93961">
        <w:rPr>
          <w:color w:val="222222"/>
          <w:shd w:val="clear" w:color="auto" w:fill="FFFFFF"/>
          <w:lang w:val="en-GB"/>
        </w:rPr>
        <w:t>, </w:t>
      </w:r>
      <w:r w:rsidRPr="00E93961">
        <w:rPr>
          <w:i/>
          <w:iCs/>
          <w:color w:val="222222"/>
          <w:shd w:val="clear" w:color="auto" w:fill="FFFFFF"/>
          <w:lang w:val="en-GB"/>
        </w:rPr>
        <w:t>63</w:t>
      </w:r>
      <w:r w:rsidRPr="00E93961">
        <w:rPr>
          <w:color w:val="222222"/>
          <w:shd w:val="clear" w:color="auto" w:fill="FFFFFF"/>
          <w:lang w:val="en-GB"/>
        </w:rPr>
        <w:t>, pp.50-58.</w:t>
      </w:r>
    </w:p>
    <w:p w14:paraId="367D1F68" w14:textId="77777777" w:rsidR="00A03717" w:rsidRPr="00E93961" w:rsidRDefault="00A03717" w:rsidP="00E93961">
      <w:pPr>
        <w:spacing w:before="240" w:line="360" w:lineRule="auto"/>
        <w:jc w:val="both"/>
        <w:rPr>
          <w:lang w:val="en-GB"/>
        </w:rPr>
      </w:pPr>
      <w:r w:rsidRPr="00E93961">
        <w:rPr>
          <w:lang w:val="en-GB"/>
        </w:rPr>
        <w:t xml:space="preserve">Reed (2022a). </w:t>
      </w:r>
      <w:r w:rsidRPr="00E93961">
        <w:rPr>
          <w:i/>
          <w:lang w:val="en-GB"/>
        </w:rPr>
        <w:t>Job Post of IT systems administrator.</w:t>
      </w:r>
      <w:r w:rsidRPr="00E93961">
        <w:rPr>
          <w:lang w:val="en-GB"/>
        </w:rPr>
        <w:t xml:space="preserve"> Available at: https://www.reed.co.uk/jobs/it-systems-administrator/49045366?source=searchResults&amp;filter=%2fjobs%2fit-systems-administrator-jobs (Accessed 15 November 2022)</w:t>
      </w:r>
    </w:p>
    <w:p w14:paraId="792AA940" w14:textId="77777777" w:rsidR="00A03717" w:rsidRPr="00E93961" w:rsidRDefault="00A03717" w:rsidP="00E93961">
      <w:pPr>
        <w:spacing w:before="240" w:line="360" w:lineRule="auto"/>
        <w:jc w:val="both"/>
        <w:rPr>
          <w:lang w:val="en-GB"/>
        </w:rPr>
      </w:pPr>
      <w:r w:rsidRPr="00E93961">
        <w:rPr>
          <w:lang w:val="en-GB"/>
        </w:rPr>
        <w:t xml:space="preserve">Reed (2022b). </w:t>
      </w:r>
      <w:r w:rsidRPr="00E93961">
        <w:rPr>
          <w:i/>
          <w:lang w:val="en-GB"/>
        </w:rPr>
        <w:t>Job Post of Police Officer.</w:t>
      </w:r>
      <w:r w:rsidRPr="00E93961">
        <w:rPr>
          <w:lang w:val="en-GB"/>
        </w:rPr>
        <w:t xml:space="preserve"> Available at: https://www.reed.co.uk/jobs/police-officer/48908463?source=searchResults&amp;filter=%2fjobs%2fpolice-jobs%3fpageno%3d2 (Accessed 15 November 2022)</w:t>
      </w:r>
    </w:p>
    <w:p w14:paraId="74ABFF99"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Scott, F.J., Connell, P., Thomson, L.A. and Willison, D. (2019). Empowering students by enhancing their employability skills. </w:t>
      </w:r>
      <w:r w:rsidRPr="00E93961">
        <w:rPr>
          <w:i/>
          <w:iCs/>
          <w:color w:val="222222"/>
          <w:shd w:val="clear" w:color="auto" w:fill="FFFFFF"/>
          <w:lang w:val="en-GB"/>
        </w:rPr>
        <w:t>Journal of Further and Higher Education</w:t>
      </w:r>
      <w:r w:rsidRPr="00E93961">
        <w:rPr>
          <w:color w:val="222222"/>
          <w:shd w:val="clear" w:color="auto" w:fill="FFFFFF"/>
          <w:lang w:val="en-GB"/>
        </w:rPr>
        <w:t>, </w:t>
      </w:r>
      <w:r w:rsidRPr="00E93961">
        <w:rPr>
          <w:i/>
          <w:iCs/>
          <w:color w:val="222222"/>
          <w:shd w:val="clear" w:color="auto" w:fill="FFFFFF"/>
          <w:lang w:val="en-GB"/>
        </w:rPr>
        <w:t>43</w:t>
      </w:r>
      <w:r w:rsidRPr="00E93961">
        <w:rPr>
          <w:color w:val="222222"/>
          <w:shd w:val="clear" w:color="auto" w:fill="FFFFFF"/>
          <w:lang w:val="en-GB"/>
        </w:rPr>
        <w:t>(5), pp.692-707.</w:t>
      </w:r>
    </w:p>
    <w:p w14:paraId="05797A76" w14:textId="77777777" w:rsidR="00A03717" w:rsidRPr="00E93961" w:rsidRDefault="00A03717" w:rsidP="00E93961">
      <w:pPr>
        <w:spacing w:before="240" w:line="360" w:lineRule="auto"/>
        <w:jc w:val="both"/>
        <w:rPr>
          <w:color w:val="222222"/>
          <w:shd w:val="clear" w:color="auto" w:fill="FFFFFF"/>
          <w:lang w:val="en-GB"/>
        </w:rPr>
      </w:pPr>
      <w:r w:rsidRPr="00E93961">
        <w:rPr>
          <w:color w:val="222222"/>
          <w:shd w:val="clear" w:color="auto" w:fill="FFFFFF"/>
          <w:lang w:val="en-GB"/>
        </w:rPr>
        <w:t>Stone, M., Aravopoulou, E., Evans, G., Aldhaen, E. and Parnell, B.D. (2018). From information mismanagement to misinformation–the dark side of information management. </w:t>
      </w:r>
      <w:r w:rsidRPr="00E93961">
        <w:rPr>
          <w:i/>
          <w:iCs/>
          <w:color w:val="222222"/>
          <w:shd w:val="clear" w:color="auto" w:fill="FFFFFF"/>
          <w:lang w:val="en-GB"/>
        </w:rPr>
        <w:t>The Bottom Line</w:t>
      </w:r>
      <w:r w:rsidRPr="00E93961">
        <w:rPr>
          <w:color w:val="222222"/>
          <w:shd w:val="clear" w:color="auto" w:fill="FFFFFF"/>
          <w:lang w:val="en-GB"/>
        </w:rPr>
        <w:t>, 32(1), pp. 47-70.</w:t>
      </w:r>
    </w:p>
    <w:p w14:paraId="205BA74F" w14:textId="77777777" w:rsidR="002544BC" w:rsidRPr="00E93961" w:rsidRDefault="002544BC" w:rsidP="00E93961">
      <w:pPr>
        <w:spacing w:before="240" w:line="360" w:lineRule="auto"/>
        <w:jc w:val="both"/>
        <w:rPr>
          <w:color w:val="222222"/>
          <w:shd w:val="clear" w:color="auto" w:fill="FFFFFF"/>
          <w:lang w:val="en-GB"/>
        </w:rPr>
      </w:pPr>
      <w:r w:rsidRPr="00E93961">
        <w:rPr>
          <w:color w:val="222222"/>
          <w:shd w:val="clear" w:color="auto" w:fill="FFFFFF"/>
          <w:lang w:val="en-GB"/>
        </w:rPr>
        <w:lastRenderedPageBreak/>
        <w:t>Shin, D. and Konrad, A.M. (2017). Causality between high-performance work systems and organizational performance. </w:t>
      </w:r>
      <w:r w:rsidRPr="00E93961">
        <w:rPr>
          <w:i/>
          <w:iCs/>
          <w:color w:val="222222"/>
          <w:shd w:val="clear" w:color="auto" w:fill="FFFFFF"/>
          <w:lang w:val="en-GB"/>
        </w:rPr>
        <w:t>Journal of management</w:t>
      </w:r>
      <w:r w:rsidRPr="00E93961">
        <w:rPr>
          <w:color w:val="222222"/>
          <w:shd w:val="clear" w:color="auto" w:fill="FFFFFF"/>
          <w:lang w:val="en-GB"/>
        </w:rPr>
        <w:t>, </w:t>
      </w:r>
      <w:r w:rsidRPr="00E93961">
        <w:rPr>
          <w:i/>
          <w:iCs/>
          <w:color w:val="222222"/>
          <w:shd w:val="clear" w:color="auto" w:fill="FFFFFF"/>
          <w:lang w:val="en-GB"/>
        </w:rPr>
        <w:t>43</w:t>
      </w:r>
      <w:r w:rsidRPr="00E93961">
        <w:rPr>
          <w:color w:val="222222"/>
          <w:shd w:val="clear" w:color="auto" w:fill="FFFFFF"/>
          <w:lang w:val="en-GB"/>
        </w:rPr>
        <w:t>(4), pp.973-997.</w:t>
      </w:r>
    </w:p>
    <w:p w14:paraId="772E3C24" w14:textId="77777777" w:rsidR="002544BC" w:rsidRPr="00E93961" w:rsidRDefault="002544BC" w:rsidP="00E93961">
      <w:pPr>
        <w:spacing w:before="240" w:line="360" w:lineRule="auto"/>
        <w:jc w:val="both"/>
        <w:rPr>
          <w:color w:val="222222"/>
          <w:shd w:val="clear" w:color="auto" w:fill="FFFFFF"/>
          <w:lang w:val="en-GB"/>
        </w:rPr>
      </w:pPr>
      <w:r w:rsidRPr="00E93961">
        <w:rPr>
          <w:color w:val="222222"/>
          <w:shd w:val="clear" w:color="auto" w:fill="FFFFFF"/>
          <w:lang w:val="en-GB"/>
        </w:rPr>
        <w:t>Shanker, R., Bhanugopan, R., Van der Heijden, B.I. and Farrell, M. (2017). Organizational climate for innovation and organizational performance: The mediating effect of innovative work behavior. </w:t>
      </w:r>
      <w:r w:rsidRPr="00E93961">
        <w:rPr>
          <w:i/>
          <w:iCs/>
          <w:color w:val="222222"/>
          <w:shd w:val="clear" w:color="auto" w:fill="FFFFFF"/>
          <w:lang w:val="en-GB"/>
        </w:rPr>
        <w:t>Journal of vocational behavior</w:t>
      </w:r>
      <w:r w:rsidRPr="00E93961">
        <w:rPr>
          <w:color w:val="222222"/>
          <w:shd w:val="clear" w:color="auto" w:fill="FFFFFF"/>
          <w:lang w:val="en-GB"/>
        </w:rPr>
        <w:t>, </w:t>
      </w:r>
      <w:r w:rsidRPr="00E93961">
        <w:rPr>
          <w:i/>
          <w:iCs/>
          <w:color w:val="222222"/>
          <w:shd w:val="clear" w:color="auto" w:fill="FFFFFF"/>
          <w:lang w:val="en-GB"/>
        </w:rPr>
        <w:t>100</w:t>
      </w:r>
      <w:r w:rsidRPr="00E93961">
        <w:rPr>
          <w:color w:val="222222"/>
          <w:shd w:val="clear" w:color="auto" w:fill="FFFFFF"/>
          <w:lang w:val="en-GB"/>
        </w:rPr>
        <w:t>, pp.67-77.</w:t>
      </w:r>
    </w:p>
    <w:p w14:paraId="43C624FE" w14:textId="77777777" w:rsidR="002544BC" w:rsidRPr="00E93961" w:rsidRDefault="002544BC" w:rsidP="00E93961">
      <w:pPr>
        <w:spacing w:before="240" w:line="360" w:lineRule="auto"/>
        <w:jc w:val="both"/>
        <w:rPr>
          <w:color w:val="222222"/>
          <w:shd w:val="clear" w:color="auto" w:fill="FFFFFF"/>
          <w:lang w:val="en-GB"/>
        </w:rPr>
      </w:pPr>
      <w:r w:rsidRPr="00E93961">
        <w:rPr>
          <w:color w:val="222222"/>
          <w:shd w:val="clear" w:color="auto" w:fill="FFFFFF"/>
          <w:lang w:val="en-GB"/>
        </w:rPr>
        <w:t>McAdams, D.P. (2015). </w:t>
      </w:r>
      <w:r w:rsidRPr="00E93961">
        <w:rPr>
          <w:i/>
          <w:iCs/>
          <w:color w:val="222222"/>
          <w:shd w:val="clear" w:color="auto" w:fill="FFFFFF"/>
          <w:lang w:val="en-GB"/>
        </w:rPr>
        <w:t>The art and science of personality development</w:t>
      </w:r>
      <w:r w:rsidRPr="00E93961">
        <w:rPr>
          <w:color w:val="222222"/>
          <w:shd w:val="clear" w:color="auto" w:fill="FFFFFF"/>
          <w:lang w:val="en-GB"/>
        </w:rPr>
        <w:t>. New York: Guilford Publications.</w:t>
      </w:r>
      <w:r w:rsidRPr="00E93961">
        <w:rPr>
          <w:color w:val="222222"/>
          <w:shd w:val="clear" w:color="auto" w:fill="FFFFFF"/>
          <w:lang w:val="en-GB"/>
        </w:rPr>
        <w:br/>
      </w:r>
    </w:p>
    <w:p w14:paraId="2385FE1D" w14:textId="77777777" w:rsidR="002544BC" w:rsidRPr="00E93961" w:rsidRDefault="002544BC" w:rsidP="002544BC">
      <w:pPr>
        <w:spacing w:line="360" w:lineRule="auto"/>
        <w:jc w:val="both"/>
        <w:rPr>
          <w:color w:val="222222"/>
          <w:shd w:val="clear" w:color="auto" w:fill="FFFFFF"/>
          <w:lang w:val="en-GB"/>
        </w:rPr>
      </w:pPr>
    </w:p>
    <w:p w14:paraId="66727034" w14:textId="77777777" w:rsidR="002544BC" w:rsidRPr="00E93961" w:rsidRDefault="002544BC" w:rsidP="002544BC">
      <w:pPr>
        <w:spacing w:line="360" w:lineRule="auto"/>
        <w:jc w:val="both"/>
        <w:rPr>
          <w:color w:val="222222"/>
          <w:shd w:val="clear" w:color="auto" w:fill="FFFFFF"/>
          <w:lang w:val="en-GB"/>
        </w:rPr>
      </w:pPr>
    </w:p>
    <w:p w14:paraId="4F477AA5" w14:textId="77777777" w:rsidR="002544BC" w:rsidRPr="00E93961" w:rsidRDefault="002544BC" w:rsidP="002544BC">
      <w:pPr>
        <w:spacing w:line="360" w:lineRule="auto"/>
        <w:jc w:val="both"/>
        <w:rPr>
          <w:lang w:val="en-GB"/>
        </w:rPr>
      </w:pPr>
    </w:p>
    <w:p w14:paraId="0438DA2C" w14:textId="77777777" w:rsidR="009A724B" w:rsidRPr="00E93961" w:rsidRDefault="009A724B">
      <w:pPr>
        <w:pStyle w:val="Normal1"/>
        <w:spacing w:line="360" w:lineRule="auto"/>
        <w:jc w:val="both"/>
        <w:rPr>
          <w:lang w:val="en-GB"/>
        </w:rPr>
      </w:pPr>
    </w:p>
    <w:p w14:paraId="14166F60" w14:textId="77777777" w:rsidR="009A724B" w:rsidRPr="00E93961" w:rsidRDefault="009A724B">
      <w:pPr>
        <w:pStyle w:val="Normal1"/>
        <w:spacing w:line="360" w:lineRule="auto"/>
        <w:jc w:val="both"/>
        <w:rPr>
          <w:lang w:val="en-GB"/>
        </w:rPr>
      </w:pPr>
    </w:p>
    <w:p w14:paraId="3BBB81DA" w14:textId="4F3281CA" w:rsidR="009A724B" w:rsidRDefault="009A724B">
      <w:pPr>
        <w:pStyle w:val="Normal1"/>
        <w:spacing w:line="360" w:lineRule="auto"/>
        <w:jc w:val="both"/>
        <w:rPr>
          <w:b/>
          <w:lang w:val="en-GB"/>
        </w:rPr>
      </w:pPr>
    </w:p>
    <w:p w14:paraId="5FAA0E34" w14:textId="19EFC958" w:rsidR="007A075C" w:rsidRDefault="007A075C">
      <w:pPr>
        <w:pStyle w:val="Normal1"/>
        <w:spacing w:line="360" w:lineRule="auto"/>
        <w:jc w:val="both"/>
        <w:rPr>
          <w:b/>
          <w:lang w:val="en-GB"/>
        </w:rPr>
      </w:pPr>
    </w:p>
    <w:p w14:paraId="1F0BF064" w14:textId="2811E161" w:rsidR="007A075C" w:rsidRDefault="007A075C">
      <w:pPr>
        <w:pStyle w:val="Normal1"/>
        <w:spacing w:line="360" w:lineRule="auto"/>
        <w:jc w:val="both"/>
        <w:rPr>
          <w:b/>
          <w:lang w:val="en-GB"/>
        </w:rPr>
      </w:pPr>
    </w:p>
    <w:p w14:paraId="510010CB" w14:textId="0A910B53" w:rsidR="007A075C" w:rsidRDefault="007A075C">
      <w:pPr>
        <w:pStyle w:val="Normal1"/>
        <w:spacing w:line="360" w:lineRule="auto"/>
        <w:jc w:val="both"/>
        <w:rPr>
          <w:b/>
          <w:lang w:val="en-GB"/>
        </w:rPr>
      </w:pPr>
    </w:p>
    <w:p w14:paraId="796C1EE1" w14:textId="43E992A0" w:rsidR="007A075C" w:rsidRDefault="007A075C">
      <w:pPr>
        <w:pStyle w:val="Normal1"/>
        <w:spacing w:line="360" w:lineRule="auto"/>
        <w:jc w:val="both"/>
        <w:rPr>
          <w:b/>
          <w:lang w:val="en-GB"/>
        </w:rPr>
      </w:pPr>
    </w:p>
    <w:p w14:paraId="72AAEBC0" w14:textId="2223069C" w:rsidR="007A075C" w:rsidRDefault="007A075C">
      <w:pPr>
        <w:pStyle w:val="Normal1"/>
        <w:spacing w:line="360" w:lineRule="auto"/>
        <w:jc w:val="both"/>
        <w:rPr>
          <w:b/>
          <w:lang w:val="en-GB"/>
        </w:rPr>
      </w:pPr>
    </w:p>
    <w:p w14:paraId="34C14AD7" w14:textId="7660EE79" w:rsidR="007A075C" w:rsidRDefault="007A075C">
      <w:pPr>
        <w:pStyle w:val="Normal1"/>
        <w:spacing w:line="360" w:lineRule="auto"/>
        <w:jc w:val="both"/>
        <w:rPr>
          <w:b/>
          <w:lang w:val="en-GB"/>
        </w:rPr>
      </w:pPr>
    </w:p>
    <w:p w14:paraId="7FA98606" w14:textId="25878DF1" w:rsidR="007A075C" w:rsidRDefault="007A075C">
      <w:pPr>
        <w:pStyle w:val="Normal1"/>
        <w:spacing w:line="360" w:lineRule="auto"/>
        <w:jc w:val="both"/>
        <w:rPr>
          <w:b/>
          <w:lang w:val="en-GB"/>
        </w:rPr>
      </w:pPr>
    </w:p>
    <w:p w14:paraId="5C5D1078" w14:textId="794DB517" w:rsidR="007A075C" w:rsidRDefault="007A075C">
      <w:pPr>
        <w:pStyle w:val="Normal1"/>
        <w:spacing w:line="360" w:lineRule="auto"/>
        <w:jc w:val="both"/>
        <w:rPr>
          <w:b/>
          <w:lang w:val="en-GB"/>
        </w:rPr>
      </w:pPr>
    </w:p>
    <w:p w14:paraId="352929F8" w14:textId="073BD741" w:rsidR="007A075C" w:rsidRDefault="007A075C">
      <w:pPr>
        <w:pStyle w:val="Normal1"/>
        <w:spacing w:line="360" w:lineRule="auto"/>
        <w:jc w:val="both"/>
        <w:rPr>
          <w:b/>
          <w:lang w:val="en-GB"/>
        </w:rPr>
      </w:pPr>
    </w:p>
    <w:p w14:paraId="1DBD8905" w14:textId="0B3E4555" w:rsidR="007A075C" w:rsidRDefault="007A075C">
      <w:pPr>
        <w:pStyle w:val="Normal1"/>
        <w:spacing w:line="360" w:lineRule="auto"/>
        <w:jc w:val="both"/>
        <w:rPr>
          <w:b/>
          <w:lang w:val="en-GB"/>
        </w:rPr>
      </w:pPr>
    </w:p>
    <w:p w14:paraId="6EF6906A" w14:textId="040F17BD" w:rsidR="007A075C" w:rsidRDefault="007A075C">
      <w:pPr>
        <w:pStyle w:val="Normal1"/>
        <w:spacing w:line="360" w:lineRule="auto"/>
        <w:jc w:val="both"/>
        <w:rPr>
          <w:b/>
          <w:lang w:val="en-GB"/>
        </w:rPr>
      </w:pPr>
    </w:p>
    <w:p w14:paraId="520E706C" w14:textId="0EFBB302" w:rsidR="007A075C" w:rsidRDefault="007A075C">
      <w:pPr>
        <w:pStyle w:val="Normal1"/>
        <w:spacing w:line="360" w:lineRule="auto"/>
        <w:jc w:val="both"/>
        <w:rPr>
          <w:b/>
          <w:lang w:val="en-GB"/>
        </w:rPr>
      </w:pPr>
    </w:p>
    <w:p w14:paraId="690F0A0C" w14:textId="010162A7" w:rsidR="007A075C" w:rsidRDefault="007A075C">
      <w:pPr>
        <w:pStyle w:val="Normal1"/>
        <w:spacing w:line="360" w:lineRule="auto"/>
        <w:jc w:val="both"/>
        <w:rPr>
          <w:b/>
          <w:lang w:val="en-GB"/>
        </w:rPr>
      </w:pPr>
    </w:p>
    <w:p w14:paraId="2D32508C" w14:textId="7E48E752" w:rsidR="007A075C" w:rsidRDefault="007A075C">
      <w:pPr>
        <w:pStyle w:val="Normal1"/>
        <w:spacing w:line="360" w:lineRule="auto"/>
        <w:jc w:val="both"/>
        <w:rPr>
          <w:b/>
          <w:lang w:val="en-GB"/>
        </w:rPr>
      </w:pPr>
    </w:p>
    <w:p w14:paraId="4DDF1FAC" w14:textId="03CEFADB" w:rsidR="007A075C" w:rsidRDefault="007A075C">
      <w:pPr>
        <w:pStyle w:val="Normal1"/>
        <w:spacing w:line="360" w:lineRule="auto"/>
        <w:jc w:val="both"/>
        <w:rPr>
          <w:b/>
          <w:lang w:val="en-GB"/>
        </w:rPr>
      </w:pPr>
    </w:p>
    <w:p w14:paraId="367A5037" w14:textId="0D6431B7" w:rsidR="007A075C" w:rsidRDefault="007A075C">
      <w:pPr>
        <w:pStyle w:val="Normal1"/>
        <w:spacing w:line="360" w:lineRule="auto"/>
        <w:jc w:val="both"/>
        <w:rPr>
          <w:b/>
          <w:lang w:val="en-GB"/>
        </w:rPr>
      </w:pPr>
    </w:p>
    <w:p w14:paraId="57D3E3E4" w14:textId="76DA7452" w:rsidR="007A075C" w:rsidRDefault="007A075C">
      <w:pPr>
        <w:pStyle w:val="Normal1"/>
        <w:spacing w:line="360" w:lineRule="auto"/>
        <w:jc w:val="both"/>
        <w:rPr>
          <w:b/>
          <w:lang w:val="en-GB"/>
        </w:rPr>
      </w:pPr>
    </w:p>
    <w:p w14:paraId="1A86697C" w14:textId="31897CCF" w:rsidR="007A075C" w:rsidRPr="007A075C" w:rsidRDefault="007A075C" w:rsidP="007A075C">
      <w:pPr>
        <w:pStyle w:val="Normal1"/>
        <w:spacing w:line="360" w:lineRule="auto"/>
        <w:rPr>
          <w:b/>
          <w:sz w:val="36"/>
          <w:szCs w:val="36"/>
          <w:lang w:val="en-GB"/>
        </w:rPr>
      </w:pPr>
    </w:p>
    <w:p w14:paraId="59AEF895" w14:textId="2CD78308" w:rsidR="007A075C" w:rsidRPr="007A075C" w:rsidRDefault="007A075C" w:rsidP="007A075C">
      <w:pPr>
        <w:pStyle w:val="Normal1"/>
        <w:spacing w:line="360" w:lineRule="auto"/>
        <w:jc w:val="center"/>
        <w:rPr>
          <w:bCs/>
          <w:i/>
          <w:iCs/>
          <w:sz w:val="36"/>
          <w:szCs w:val="36"/>
          <w:lang w:val="en-GB"/>
        </w:rPr>
      </w:pPr>
      <w:r w:rsidRPr="007A075C">
        <w:rPr>
          <w:bCs/>
          <w:i/>
          <w:iCs/>
          <w:sz w:val="36"/>
          <w:szCs w:val="36"/>
          <w:lang w:val="en-GB"/>
        </w:rPr>
        <w:lastRenderedPageBreak/>
        <w:t>APPENDIX</w:t>
      </w:r>
    </w:p>
    <w:p w14:paraId="62CA9DE6" w14:textId="12187226" w:rsidR="007A075C" w:rsidRDefault="007A075C" w:rsidP="007A075C">
      <w:pPr>
        <w:pStyle w:val="Normal1"/>
        <w:spacing w:line="360" w:lineRule="auto"/>
        <w:jc w:val="center"/>
        <w:rPr>
          <w:b/>
          <w:sz w:val="36"/>
          <w:szCs w:val="36"/>
          <w:lang w:val="en-GB"/>
        </w:rPr>
      </w:pPr>
    </w:p>
    <w:p w14:paraId="614A1C72" w14:textId="77777777" w:rsidR="007A075C" w:rsidRDefault="007A075C" w:rsidP="007A075C">
      <w:pPr>
        <w:pStyle w:val="Normal1"/>
        <w:spacing w:line="360" w:lineRule="auto"/>
        <w:rPr>
          <w:bCs/>
          <w:sz w:val="32"/>
          <w:szCs w:val="32"/>
          <w:lang w:val="en-GB"/>
        </w:rPr>
      </w:pPr>
    </w:p>
    <w:p w14:paraId="4EDFDD5E" w14:textId="7490B1FB" w:rsidR="007A075C" w:rsidRDefault="007A075C" w:rsidP="007A075C">
      <w:pPr>
        <w:pStyle w:val="Normal1"/>
        <w:spacing w:line="360" w:lineRule="auto"/>
        <w:rPr>
          <w:bCs/>
          <w:sz w:val="32"/>
          <w:szCs w:val="32"/>
          <w:lang w:val="en-GB"/>
        </w:rPr>
      </w:pPr>
      <w:r>
        <w:rPr>
          <w:bCs/>
          <w:sz w:val="32"/>
          <w:szCs w:val="32"/>
          <w:lang w:val="en-GB"/>
        </w:rPr>
        <w:t>Question that I asked my partner for her Police Officer role play:</w:t>
      </w:r>
    </w:p>
    <w:p w14:paraId="6E08D434" w14:textId="63C1CFFD" w:rsidR="007A075C" w:rsidRDefault="007A075C" w:rsidP="007A075C">
      <w:pPr>
        <w:pStyle w:val="Normal1"/>
        <w:spacing w:line="360" w:lineRule="auto"/>
        <w:rPr>
          <w:bCs/>
          <w:sz w:val="32"/>
          <w:szCs w:val="32"/>
          <w:lang w:val="en-GB"/>
        </w:rPr>
      </w:pPr>
    </w:p>
    <w:p w14:paraId="1D551BEB" w14:textId="3934DE87" w:rsidR="007A075C" w:rsidRDefault="007A075C" w:rsidP="007A075C">
      <w:pPr>
        <w:pStyle w:val="Normal1"/>
        <w:numPr>
          <w:ilvl w:val="0"/>
          <w:numId w:val="5"/>
        </w:numPr>
        <w:spacing w:line="360" w:lineRule="auto"/>
        <w:rPr>
          <w:bCs/>
          <w:sz w:val="32"/>
          <w:szCs w:val="32"/>
          <w:lang w:val="en-GB"/>
        </w:rPr>
      </w:pPr>
      <w:r>
        <w:rPr>
          <w:bCs/>
          <w:sz w:val="32"/>
          <w:szCs w:val="32"/>
          <w:lang w:val="en-GB"/>
        </w:rPr>
        <w:t>Why do you want to apply for this job?</w:t>
      </w:r>
    </w:p>
    <w:p w14:paraId="3C49A740" w14:textId="2E4E8326" w:rsidR="007A075C" w:rsidRDefault="007A075C" w:rsidP="007A075C">
      <w:pPr>
        <w:pStyle w:val="Normal1"/>
        <w:numPr>
          <w:ilvl w:val="0"/>
          <w:numId w:val="5"/>
        </w:numPr>
        <w:spacing w:line="360" w:lineRule="auto"/>
        <w:rPr>
          <w:bCs/>
          <w:sz w:val="32"/>
          <w:szCs w:val="32"/>
          <w:lang w:val="en-GB"/>
        </w:rPr>
      </w:pPr>
      <w:r>
        <w:rPr>
          <w:bCs/>
          <w:sz w:val="32"/>
          <w:szCs w:val="32"/>
          <w:lang w:val="en-GB"/>
        </w:rPr>
        <w:t>What do you think of the job description?</w:t>
      </w:r>
    </w:p>
    <w:p w14:paraId="150A025A" w14:textId="6DCE24A3" w:rsidR="007A075C" w:rsidRDefault="007A075C" w:rsidP="007A075C">
      <w:pPr>
        <w:pStyle w:val="Normal1"/>
        <w:numPr>
          <w:ilvl w:val="0"/>
          <w:numId w:val="5"/>
        </w:numPr>
        <w:spacing w:line="360" w:lineRule="auto"/>
        <w:rPr>
          <w:bCs/>
          <w:sz w:val="32"/>
          <w:szCs w:val="32"/>
          <w:lang w:val="en-GB"/>
        </w:rPr>
      </w:pPr>
      <w:r>
        <w:rPr>
          <w:bCs/>
          <w:sz w:val="32"/>
          <w:szCs w:val="32"/>
          <w:lang w:val="en-GB"/>
        </w:rPr>
        <w:t>Why do you think that you are right for the job</w:t>
      </w:r>
      <w:r w:rsidR="00D70082">
        <w:rPr>
          <w:bCs/>
          <w:sz w:val="32"/>
          <w:szCs w:val="32"/>
          <w:lang w:val="en-GB"/>
        </w:rPr>
        <w:t>?</w:t>
      </w:r>
    </w:p>
    <w:p w14:paraId="186072F5" w14:textId="2DEF7810" w:rsidR="00D70082" w:rsidRDefault="00D70082" w:rsidP="007A075C">
      <w:pPr>
        <w:pStyle w:val="Normal1"/>
        <w:numPr>
          <w:ilvl w:val="0"/>
          <w:numId w:val="5"/>
        </w:numPr>
        <w:spacing w:line="360" w:lineRule="auto"/>
        <w:rPr>
          <w:bCs/>
          <w:sz w:val="32"/>
          <w:szCs w:val="32"/>
          <w:lang w:val="en-GB"/>
        </w:rPr>
      </w:pPr>
      <w:r>
        <w:rPr>
          <w:bCs/>
          <w:sz w:val="32"/>
          <w:szCs w:val="32"/>
          <w:lang w:val="en-GB"/>
        </w:rPr>
        <w:t xml:space="preserve">What does a Police Officer do </w:t>
      </w:r>
      <w:proofErr w:type="gramStart"/>
      <w:r>
        <w:rPr>
          <w:bCs/>
          <w:sz w:val="32"/>
          <w:szCs w:val="32"/>
          <w:lang w:val="en-GB"/>
        </w:rPr>
        <w:t>on a daily basis</w:t>
      </w:r>
      <w:proofErr w:type="gramEnd"/>
      <w:r>
        <w:rPr>
          <w:bCs/>
          <w:sz w:val="32"/>
          <w:szCs w:val="32"/>
          <w:lang w:val="en-GB"/>
        </w:rPr>
        <w:t>?</w:t>
      </w:r>
    </w:p>
    <w:p w14:paraId="1584F7AA" w14:textId="1778698C" w:rsidR="00D70082" w:rsidRDefault="00D70082" w:rsidP="007A075C">
      <w:pPr>
        <w:pStyle w:val="Normal1"/>
        <w:numPr>
          <w:ilvl w:val="0"/>
          <w:numId w:val="5"/>
        </w:numPr>
        <w:spacing w:line="360" w:lineRule="auto"/>
        <w:rPr>
          <w:bCs/>
          <w:sz w:val="32"/>
          <w:szCs w:val="32"/>
          <w:lang w:val="en-GB"/>
        </w:rPr>
      </w:pPr>
      <w:r>
        <w:rPr>
          <w:bCs/>
          <w:sz w:val="32"/>
          <w:szCs w:val="32"/>
          <w:lang w:val="en-GB"/>
        </w:rPr>
        <w:t>What qualities make a good Police officer?</w:t>
      </w:r>
    </w:p>
    <w:p w14:paraId="0175EE63" w14:textId="4914B0FB" w:rsidR="00951CCE" w:rsidRDefault="00951CCE" w:rsidP="00951CCE">
      <w:pPr>
        <w:pStyle w:val="Normal1"/>
        <w:spacing w:line="360" w:lineRule="auto"/>
        <w:rPr>
          <w:bCs/>
          <w:sz w:val="32"/>
          <w:szCs w:val="32"/>
          <w:lang w:val="en-GB"/>
        </w:rPr>
      </w:pPr>
    </w:p>
    <w:p w14:paraId="39D6624E" w14:textId="70860AFF" w:rsidR="00951CCE" w:rsidRDefault="00951CCE" w:rsidP="00951CCE">
      <w:pPr>
        <w:pStyle w:val="Normal1"/>
        <w:spacing w:line="360" w:lineRule="auto"/>
        <w:rPr>
          <w:bCs/>
          <w:sz w:val="32"/>
          <w:szCs w:val="32"/>
          <w:lang w:val="en-GB"/>
        </w:rPr>
      </w:pPr>
    </w:p>
    <w:p w14:paraId="6160CF79" w14:textId="5A043217" w:rsidR="00951CCE" w:rsidRDefault="00951CCE" w:rsidP="00951CCE">
      <w:pPr>
        <w:pStyle w:val="Normal1"/>
        <w:spacing w:line="360" w:lineRule="auto"/>
        <w:rPr>
          <w:bCs/>
          <w:sz w:val="32"/>
          <w:szCs w:val="32"/>
          <w:lang w:val="en-GB"/>
        </w:rPr>
      </w:pPr>
    </w:p>
    <w:p w14:paraId="6E029417" w14:textId="73F81A3B" w:rsidR="00951CCE" w:rsidRDefault="00951CCE" w:rsidP="00951CCE">
      <w:pPr>
        <w:pStyle w:val="Normal1"/>
        <w:spacing w:line="360" w:lineRule="auto"/>
        <w:rPr>
          <w:bCs/>
          <w:sz w:val="32"/>
          <w:szCs w:val="32"/>
          <w:lang w:val="en-GB"/>
        </w:rPr>
      </w:pPr>
    </w:p>
    <w:p w14:paraId="10134E96" w14:textId="4FBA7B6D" w:rsidR="00951CCE" w:rsidRDefault="00951CCE" w:rsidP="00951CCE">
      <w:pPr>
        <w:pStyle w:val="Normal1"/>
        <w:spacing w:line="360" w:lineRule="auto"/>
        <w:rPr>
          <w:bCs/>
          <w:sz w:val="32"/>
          <w:szCs w:val="32"/>
          <w:lang w:val="en-GB"/>
        </w:rPr>
      </w:pPr>
    </w:p>
    <w:p w14:paraId="401DE182" w14:textId="55611B0E" w:rsidR="00951CCE" w:rsidRDefault="00951CCE" w:rsidP="00951CCE">
      <w:pPr>
        <w:pStyle w:val="Normal1"/>
        <w:spacing w:line="360" w:lineRule="auto"/>
        <w:rPr>
          <w:bCs/>
          <w:sz w:val="32"/>
          <w:szCs w:val="32"/>
          <w:lang w:val="en-GB"/>
        </w:rPr>
      </w:pPr>
    </w:p>
    <w:p w14:paraId="0957D855" w14:textId="0A12EC1B" w:rsidR="00951CCE" w:rsidRDefault="00951CCE" w:rsidP="00951CCE">
      <w:pPr>
        <w:pStyle w:val="Normal1"/>
        <w:spacing w:line="360" w:lineRule="auto"/>
        <w:rPr>
          <w:bCs/>
          <w:sz w:val="32"/>
          <w:szCs w:val="32"/>
          <w:lang w:val="en-GB"/>
        </w:rPr>
      </w:pPr>
    </w:p>
    <w:p w14:paraId="12F87644" w14:textId="03DF0E3A" w:rsidR="00951CCE" w:rsidRPr="00951CCE" w:rsidRDefault="00951CCE" w:rsidP="00951CCE">
      <w:pPr>
        <w:pStyle w:val="Normal1"/>
        <w:spacing w:line="360" w:lineRule="auto"/>
        <w:rPr>
          <w:bCs/>
          <w:sz w:val="32"/>
          <w:szCs w:val="32"/>
        </w:rPr>
      </w:pPr>
      <w:r>
        <w:rPr>
          <w:bCs/>
          <w:sz w:val="32"/>
          <w:szCs w:val="32"/>
          <w:lang w:val="en-GB"/>
        </w:rPr>
        <w:t>Application Form for CORIN RENTEA</w:t>
      </w:r>
      <w:r>
        <w:rPr>
          <w:bCs/>
          <w:sz w:val="32"/>
          <w:szCs w:val="32"/>
        </w:rPr>
        <w:t>:</w:t>
      </w:r>
    </w:p>
    <w:p w14:paraId="07E0D150" w14:textId="56CA93F2" w:rsidR="00951CCE" w:rsidRDefault="00951CCE" w:rsidP="00951CCE">
      <w:pPr>
        <w:pStyle w:val="Normal1"/>
        <w:spacing w:line="360" w:lineRule="auto"/>
        <w:rPr>
          <w:bCs/>
          <w:sz w:val="32"/>
          <w:szCs w:val="32"/>
          <w:lang w:val="en-GB"/>
        </w:rPr>
      </w:pPr>
    </w:p>
    <w:p w14:paraId="349A995C" w14:textId="29FA2E39" w:rsidR="00951CCE" w:rsidRDefault="00951CCE" w:rsidP="00951CCE">
      <w:pPr>
        <w:pStyle w:val="Normal1"/>
        <w:spacing w:line="360" w:lineRule="auto"/>
        <w:rPr>
          <w:bCs/>
          <w:sz w:val="32"/>
          <w:szCs w:val="32"/>
          <w:lang w:val="en-GB"/>
        </w:rPr>
      </w:pPr>
    </w:p>
    <w:p w14:paraId="7DCC0557" w14:textId="2BE50C55" w:rsidR="00951CCE" w:rsidRPr="007A075C" w:rsidRDefault="00951CCE" w:rsidP="00951CCE">
      <w:pPr>
        <w:pStyle w:val="Normal1"/>
        <w:spacing w:line="360" w:lineRule="auto"/>
        <w:rPr>
          <w:bCs/>
          <w:sz w:val="32"/>
          <w:szCs w:val="32"/>
          <w:lang w:val="en-GB"/>
        </w:rPr>
      </w:pPr>
      <w:r>
        <w:rPr>
          <w:bCs/>
          <w:noProof/>
          <w:sz w:val="32"/>
          <w:szCs w:val="32"/>
          <w:lang w:val="en-GB"/>
        </w:rPr>
        <w:lastRenderedPageBreak/>
        <w:drawing>
          <wp:inline distT="0" distB="0" distL="0" distR="0" wp14:anchorId="62CFE507" wp14:editId="59CCD8E2">
            <wp:extent cx="5781675" cy="8233640"/>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7422" cy="8241824"/>
                    </a:xfrm>
                    <a:prstGeom prst="rect">
                      <a:avLst/>
                    </a:prstGeom>
                    <a:noFill/>
                    <a:ln>
                      <a:noFill/>
                    </a:ln>
                  </pic:spPr>
                </pic:pic>
              </a:graphicData>
            </a:graphic>
          </wp:inline>
        </w:drawing>
      </w:r>
      <w:r>
        <w:rPr>
          <w:bCs/>
          <w:noProof/>
          <w:sz w:val="32"/>
          <w:szCs w:val="32"/>
          <w:lang w:val="en-GB"/>
        </w:rPr>
        <w:lastRenderedPageBreak/>
        <w:drawing>
          <wp:inline distT="0" distB="0" distL="0" distR="0" wp14:anchorId="06B0EDE6" wp14:editId="77E06EB6">
            <wp:extent cx="5848350" cy="8270008"/>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7787" cy="8283353"/>
                    </a:xfrm>
                    <a:prstGeom prst="rect">
                      <a:avLst/>
                    </a:prstGeom>
                    <a:noFill/>
                    <a:ln>
                      <a:noFill/>
                    </a:ln>
                  </pic:spPr>
                </pic:pic>
              </a:graphicData>
            </a:graphic>
          </wp:inline>
        </w:drawing>
      </w:r>
      <w:r>
        <w:rPr>
          <w:bCs/>
          <w:noProof/>
          <w:sz w:val="32"/>
          <w:szCs w:val="32"/>
          <w:lang w:val="en-GB"/>
        </w:rPr>
        <w:lastRenderedPageBreak/>
        <w:drawing>
          <wp:inline distT="0" distB="0" distL="0" distR="0" wp14:anchorId="336213DA" wp14:editId="257A43B3">
            <wp:extent cx="5905500" cy="8337178"/>
            <wp:effectExtent l="0" t="0" r="0" b="6985"/>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10794" cy="8344652"/>
                    </a:xfrm>
                    <a:prstGeom prst="rect">
                      <a:avLst/>
                    </a:prstGeom>
                    <a:noFill/>
                    <a:ln>
                      <a:noFill/>
                    </a:ln>
                  </pic:spPr>
                </pic:pic>
              </a:graphicData>
            </a:graphic>
          </wp:inline>
        </w:drawing>
      </w:r>
    </w:p>
    <w:sectPr w:rsidR="00951CCE" w:rsidRPr="007A075C" w:rsidSect="007463A2">
      <w:footerReference w:type="default" r:id="rId11"/>
      <w:footerReference w:type="firs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EE9AB" w14:textId="77777777" w:rsidR="00AD29A2" w:rsidRDefault="00AD29A2" w:rsidP="009A724B">
      <w:pPr>
        <w:spacing w:line="240" w:lineRule="auto"/>
      </w:pPr>
      <w:r>
        <w:separator/>
      </w:r>
    </w:p>
  </w:endnote>
  <w:endnote w:type="continuationSeparator" w:id="0">
    <w:p w14:paraId="4DAFA9BB" w14:textId="77777777" w:rsidR="00AD29A2" w:rsidRDefault="00AD29A2" w:rsidP="009A72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050523"/>
      <w:docPartObj>
        <w:docPartGallery w:val="Page Numbers (Top of Page)"/>
        <w:docPartUnique/>
      </w:docPartObj>
    </w:sdtPr>
    <w:sdtEndPr/>
    <w:sdtContent>
      <w:p w14:paraId="42537F59" w14:textId="77777777" w:rsidR="00F21D32" w:rsidRDefault="00F21D32" w:rsidP="00F21D32">
        <w:pPr>
          <w:pStyle w:val="Subsol"/>
          <w:jc w:val="right"/>
        </w:pPr>
        <w:r w:rsidRPr="00F21D32">
          <w:rPr>
            <w:sz w:val="20"/>
            <w:szCs w:val="20"/>
          </w:rPr>
          <w:t xml:space="preserve">Page </w:t>
        </w:r>
        <w:r w:rsidRPr="00F21D32">
          <w:rPr>
            <w:b/>
            <w:sz w:val="20"/>
            <w:szCs w:val="20"/>
          </w:rPr>
          <w:fldChar w:fldCharType="begin"/>
        </w:r>
        <w:r w:rsidRPr="00F21D32">
          <w:rPr>
            <w:b/>
            <w:sz w:val="20"/>
            <w:szCs w:val="20"/>
          </w:rPr>
          <w:instrText xml:space="preserve"> PAGE </w:instrText>
        </w:r>
        <w:r w:rsidRPr="00F21D32">
          <w:rPr>
            <w:b/>
            <w:sz w:val="20"/>
            <w:szCs w:val="20"/>
          </w:rPr>
          <w:fldChar w:fldCharType="separate"/>
        </w:r>
        <w:r w:rsidR="00475D4F">
          <w:rPr>
            <w:b/>
            <w:noProof/>
            <w:sz w:val="20"/>
            <w:szCs w:val="20"/>
          </w:rPr>
          <w:t>2</w:t>
        </w:r>
        <w:r w:rsidRPr="00F21D32">
          <w:rPr>
            <w:b/>
            <w:sz w:val="20"/>
            <w:szCs w:val="20"/>
          </w:rPr>
          <w:fldChar w:fldCharType="end"/>
        </w:r>
        <w:r w:rsidRPr="00F21D32">
          <w:rPr>
            <w:sz w:val="20"/>
            <w:szCs w:val="20"/>
          </w:rPr>
          <w:t xml:space="preserve"> of </w:t>
        </w:r>
        <w:r w:rsidRPr="00F21D32">
          <w:rPr>
            <w:b/>
            <w:sz w:val="20"/>
            <w:szCs w:val="20"/>
          </w:rPr>
          <w:fldChar w:fldCharType="begin"/>
        </w:r>
        <w:r w:rsidRPr="00F21D32">
          <w:rPr>
            <w:b/>
            <w:sz w:val="20"/>
            <w:szCs w:val="20"/>
          </w:rPr>
          <w:instrText xml:space="preserve"> NUMPAGES  </w:instrText>
        </w:r>
        <w:r w:rsidRPr="00F21D32">
          <w:rPr>
            <w:b/>
            <w:sz w:val="20"/>
            <w:szCs w:val="20"/>
          </w:rPr>
          <w:fldChar w:fldCharType="separate"/>
        </w:r>
        <w:r w:rsidR="00475D4F">
          <w:rPr>
            <w:b/>
            <w:noProof/>
            <w:sz w:val="20"/>
            <w:szCs w:val="20"/>
          </w:rPr>
          <w:t>21</w:t>
        </w:r>
        <w:r w:rsidRPr="00F21D32">
          <w:rPr>
            <w:b/>
            <w:sz w:val="20"/>
            <w:szCs w:val="20"/>
          </w:rPr>
          <w:fldChar w:fldCharType="end"/>
        </w:r>
      </w:p>
    </w:sdtContent>
  </w:sdt>
  <w:p w14:paraId="18496010" w14:textId="77777777" w:rsidR="00F21D32" w:rsidRDefault="00F21D32" w:rsidP="00F21D32">
    <w:pPr>
      <w:pStyle w:val="Subsol"/>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17B9E" w14:textId="77777777" w:rsidR="00F21D32" w:rsidRDefault="00F21D32">
    <w:pPr>
      <w:pStyle w:val="Subsol"/>
      <w:jc w:val="right"/>
    </w:pPr>
  </w:p>
  <w:p w14:paraId="6D201E55" w14:textId="77777777" w:rsidR="00F21D32" w:rsidRDefault="00F21D3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13D78" w14:textId="77777777" w:rsidR="00AD29A2" w:rsidRDefault="00AD29A2" w:rsidP="009A724B">
      <w:pPr>
        <w:spacing w:line="240" w:lineRule="auto"/>
      </w:pPr>
      <w:r>
        <w:separator/>
      </w:r>
    </w:p>
  </w:footnote>
  <w:footnote w:type="continuationSeparator" w:id="0">
    <w:p w14:paraId="3D6D3CA4" w14:textId="77777777" w:rsidR="00AD29A2" w:rsidRDefault="00AD29A2" w:rsidP="009A72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B0A9A"/>
    <w:multiLevelType w:val="multilevel"/>
    <w:tmpl w:val="DA2681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9914880"/>
    <w:multiLevelType w:val="hybridMultilevel"/>
    <w:tmpl w:val="9A320EB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6F00E5"/>
    <w:multiLevelType w:val="hybridMultilevel"/>
    <w:tmpl w:val="06BE0D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2A4902"/>
    <w:multiLevelType w:val="hybridMultilevel"/>
    <w:tmpl w:val="0AFA721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F667E0"/>
    <w:multiLevelType w:val="hybridMultilevel"/>
    <w:tmpl w:val="6B3430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0267567">
    <w:abstractNumId w:val="0"/>
  </w:num>
  <w:num w:numId="2" w16cid:durableId="1624772350">
    <w:abstractNumId w:val="1"/>
  </w:num>
  <w:num w:numId="3" w16cid:durableId="1509757391">
    <w:abstractNumId w:val="3"/>
  </w:num>
  <w:num w:numId="4" w16cid:durableId="1758744609">
    <w:abstractNumId w:val="4"/>
  </w:num>
  <w:num w:numId="5" w16cid:durableId="1463304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4B"/>
    <w:rsid w:val="0017528A"/>
    <w:rsid w:val="002544BC"/>
    <w:rsid w:val="00352976"/>
    <w:rsid w:val="003B493A"/>
    <w:rsid w:val="00475D4F"/>
    <w:rsid w:val="004C5011"/>
    <w:rsid w:val="006C6DE1"/>
    <w:rsid w:val="00732B4D"/>
    <w:rsid w:val="007463A2"/>
    <w:rsid w:val="007500D6"/>
    <w:rsid w:val="007A075C"/>
    <w:rsid w:val="00951CCE"/>
    <w:rsid w:val="009A724B"/>
    <w:rsid w:val="009E5BBD"/>
    <w:rsid w:val="00A03717"/>
    <w:rsid w:val="00AD29A2"/>
    <w:rsid w:val="00C77142"/>
    <w:rsid w:val="00D70082"/>
    <w:rsid w:val="00D95118"/>
    <w:rsid w:val="00DE255E"/>
    <w:rsid w:val="00E07560"/>
    <w:rsid w:val="00E750AA"/>
    <w:rsid w:val="00E93961"/>
    <w:rsid w:val="00EC3CBC"/>
    <w:rsid w:val="00F21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D2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17528A"/>
    <w:pPr>
      <w:keepNext/>
      <w:keepLines/>
      <w:spacing w:before="400" w:after="120" w:line="360" w:lineRule="auto"/>
      <w:jc w:val="both"/>
      <w:outlineLvl w:val="0"/>
    </w:pPr>
    <w:rPr>
      <w:b/>
      <w:sz w:val="28"/>
      <w:szCs w:val="40"/>
    </w:rPr>
  </w:style>
  <w:style w:type="paragraph" w:styleId="Titlu2">
    <w:name w:val="heading 2"/>
    <w:basedOn w:val="Normal1"/>
    <w:next w:val="Normal1"/>
    <w:rsid w:val="0017528A"/>
    <w:pPr>
      <w:keepNext/>
      <w:keepLines/>
      <w:spacing w:before="360" w:after="120" w:line="360" w:lineRule="auto"/>
      <w:jc w:val="both"/>
      <w:outlineLvl w:val="1"/>
    </w:pPr>
    <w:rPr>
      <w:b/>
      <w:sz w:val="26"/>
      <w:szCs w:val="32"/>
    </w:rPr>
  </w:style>
  <w:style w:type="paragraph" w:styleId="Titlu3">
    <w:name w:val="heading 3"/>
    <w:basedOn w:val="Normal1"/>
    <w:next w:val="Normal1"/>
    <w:rsid w:val="009A724B"/>
    <w:pPr>
      <w:keepNext/>
      <w:keepLines/>
      <w:spacing w:before="320" w:after="80"/>
      <w:outlineLvl w:val="2"/>
    </w:pPr>
    <w:rPr>
      <w:color w:val="434343"/>
      <w:sz w:val="28"/>
      <w:szCs w:val="28"/>
    </w:rPr>
  </w:style>
  <w:style w:type="paragraph" w:styleId="Titlu4">
    <w:name w:val="heading 4"/>
    <w:basedOn w:val="Normal1"/>
    <w:next w:val="Normal1"/>
    <w:rsid w:val="009A724B"/>
    <w:pPr>
      <w:keepNext/>
      <w:keepLines/>
      <w:spacing w:before="280" w:after="80"/>
      <w:outlineLvl w:val="3"/>
    </w:pPr>
    <w:rPr>
      <w:color w:val="666666"/>
      <w:sz w:val="24"/>
      <w:szCs w:val="24"/>
    </w:rPr>
  </w:style>
  <w:style w:type="paragraph" w:styleId="Titlu5">
    <w:name w:val="heading 5"/>
    <w:basedOn w:val="Normal1"/>
    <w:next w:val="Normal1"/>
    <w:rsid w:val="009A724B"/>
    <w:pPr>
      <w:keepNext/>
      <w:keepLines/>
      <w:spacing w:before="240" w:after="80"/>
      <w:outlineLvl w:val="4"/>
    </w:pPr>
    <w:rPr>
      <w:color w:val="666666"/>
    </w:rPr>
  </w:style>
  <w:style w:type="paragraph" w:styleId="Titlu6">
    <w:name w:val="heading 6"/>
    <w:basedOn w:val="Normal1"/>
    <w:next w:val="Normal1"/>
    <w:rsid w:val="009A724B"/>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9A724B"/>
  </w:style>
  <w:style w:type="paragraph" w:styleId="Titlu">
    <w:name w:val="Title"/>
    <w:basedOn w:val="Normal1"/>
    <w:next w:val="Normal1"/>
    <w:rsid w:val="009A724B"/>
    <w:pPr>
      <w:keepNext/>
      <w:keepLines/>
      <w:spacing w:after="60"/>
    </w:pPr>
    <w:rPr>
      <w:sz w:val="52"/>
      <w:szCs w:val="52"/>
    </w:rPr>
  </w:style>
  <w:style w:type="paragraph" w:styleId="Subtitlu">
    <w:name w:val="Subtitle"/>
    <w:basedOn w:val="Normal1"/>
    <w:next w:val="Normal1"/>
    <w:rsid w:val="009A724B"/>
    <w:pPr>
      <w:keepNext/>
      <w:keepLines/>
      <w:spacing w:after="320"/>
    </w:pPr>
    <w:rPr>
      <w:color w:val="666666"/>
      <w:sz w:val="30"/>
      <w:szCs w:val="30"/>
    </w:rPr>
  </w:style>
  <w:style w:type="table" w:customStyle="1" w:styleId="a">
    <w:basedOn w:val="TabelNormal"/>
    <w:rsid w:val="009A724B"/>
    <w:tblPr>
      <w:tblStyleRowBandSize w:val="1"/>
      <w:tblStyleColBandSize w:val="1"/>
      <w:tblCellMar>
        <w:top w:w="100" w:type="dxa"/>
        <w:left w:w="100" w:type="dxa"/>
        <w:bottom w:w="100" w:type="dxa"/>
        <w:right w:w="100" w:type="dxa"/>
      </w:tblCellMar>
    </w:tblPr>
  </w:style>
  <w:style w:type="paragraph" w:styleId="TextnBalon">
    <w:name w:val="Balloon Text"/>
    <w:basedOn w:val="Normal"/>
    <w:link w:val="TextnBalonCaracter"/>
    <w:uiPriority w:val="99"/>
    <w:semiHidden/>
    <w:unhideWhenUsed/>
    <w:rsid w:val="003B493A"/>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B493A"/>
    <w:rPr>
      <w:rFonts w:ascii="Tahoma" w:hAnsi="Tahoma" w:cs="Tahoma"/>
      <w:sz w:val="16"/>
      <w:szCs w:val="16"/>
    </w:rPr>
  </w:style>
  <w:style w:type="character" w:styleId="Accentuat">
    <w:name w:val="Emphasis"/>
    <w:basedOn w:val="Fontdeparagrafimplicit"/>
    <w:uiPriority w:val="20"/>
    <w:qFormat/>
    <w:rsid w:val="002544BC"/>
    <w:rPr>
      <w:i/>
      <w:iCs/>
    </w:rPr>
  </w:style>
  <w:style w:type="paragraph" w:styleId="Listparagraf">
    <w:name w:val="List Paragraph"/>
    <w:basedOn w:val="Normal"/>
    <w:uiPriority w:val="34"/>
    <w:qFormat/>
    <w:rsid w:val="00E93961"/>
    <w:pPr>
      <w:ind w:left="720"/>
      <w:contextualSpacing/>
    </w:pPr>
  </w:style>
  <w:style w:type="paragraph" w:styleId="Antet">
    <w:name w:val="header"/>
    <w:basedOn w:val="Normal"/>
    <w:link w:val="AntetCaracter"/>
    <w:uiPriority w:val="99"/>
    <w:unhideWhenUsed/>
    <w:rsid w:val="007463A2"/>
    <w:pPr>
      <w:tabs>
        <w:tab w:val="center" w:pos="4680"/>
        <w:tab w:val="right" w:pos="9360"/>
      </w:tabs>
      <w:spacing w:line="240" w:lineRule="auto"/>
    </w:pPr>
  </w:style>
  <w:style w:type="character" w:customStyle="1" w:styleId="AntetCaracter">
    <w:name w:val="Antet Caracter"/>
    <w:basedOn w:val="Fontdeparagrafimplicit"/>
    <w:link w:val="Antet"/>
    <w:uiPriority w:val="99"/>
    <w:rsid w:val="007463A2"/>
  </w:style>
  <w:style w:type="paragraph" w:styleId="Subsol">
    <w:name w:val="footer"/>
    <w:basedOn w:val="Normal"/>
    <w:link w:val="SubsolCaracter"/>
    <w:uiPriority w:val="99"/>
    <w:unhideWhenUsed/>
    <w:rsid w:val="007463A2"/>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7463A2"/>
  </w:style>
  <w:style w:type="paragraph" w:styleId="Titlucuprins">
    <w:name w:val="TOC Heading"/>
    <w:basedOn w:val="Titlu1"/>
    <w:next w:val="Normal"/>
    <w:uiPriority w:val="39"/>
    <w:unhideWhenUsed/>
    <w:qFormat/>
    <w:rsid w:val="00D9511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Cuprins1">
    <w:name w:val="toc 1"/>
    <w:basedOn w:val="Normal"/>
    <w:next w:val="Normal"/>
    <w:autoRedefine/>
    <w:uiPriority w:val="39"/>
    <w:unhideWhenUsed/>
    <w:rsid w:val="00D95118"/>
    <w:pPr>
      <w:spacing w:after="100"/>
    </w:pPr>
  </w:style>
  <w:style w:type="paragraph" w:styleId="Cuprins2">
    <w:name w:val="toc 2"/>
    <w:basedOn w:val="Normal"/>
    <w:next w:val="Normal"/>
    <w:autoRedefine/>
    <w:uiPriority w:val="39"/>
    <w:unhideWhenUsed/>
    <w:rsid w:val="00D95118"/>
    <w:pPr>
      <w:spacing w:after="100"/>
      <w:ind w:left="220"/>
    </w:pPr>
  </w:style>
  <w:style w:type="character" w:styleId="Hyperlink">
    <w:name w:val="Hyperlink"/>
    <w:basedOn w:val="Fontdeparagrafimplicit"/>
    <w:uiPriority w:val="99"/>
    <w:unhideWhenUsed/>
    <w:rsid w:val="00D951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BDE8B-1914-4662-B1E9-7B96D0E88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2731</Words>
  <Characters>15568</Characters>
  <Application>Microsoft Office Word</Application>
  <DocSecurity>0</DocSecurity>
  <Lines>129</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2022-12-13T09:22:00Z</dcterms:created>
  <dcterms:modified xsi:type="dcterms:W3CDTF">2022-12-17T14:57:00Z</dcterms:modified>
</cp:coreProperties>
</file>