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0877" w:rsidRDefault="004C0725" w:rsidP="004C0725">
      <w:pPr>
        <w:jc w:val="center"/>
      </w:pPr>
      <w:r>
        <w:t>Ergogenic Performance</w:t>
      </w:r>
    </w:p>
    <w:p w:rsidR="004C0725" w:rsidRDefault="004C0725" w:rsidP="004C0725">
      <w:pPr>
        <w:jc w:val="center"/>
      </w:pPr>
      <w:r>
        <w:t>Chapter Format</w:t>
      </w:r>
    </w:p>
    <w:p w:rsidR="001345CA" w:rsidRDefault="001345CA">
      <w:r>
        <w:t>Each Chapter should be 2000 words and follow the general format below</w:t>
      </w:r>
    </w:p>
    <w:p w:rsidR="001345CA" w:rsidRDefault="001345CA"/>
    <w:p w:rsidR="004C0725" w:rsidRDefault="004C0725">
      <w:r>
        <w:t xml:space="preserve">Font – Times Roman </w:t>
      </w:r>
      <w:proofErr w:type="gramStart"/>
      <w:r>
        <w:t>Numeral</w:t>
      </w:r>
      <w:proofErr w:type="gramEnd"/>
    </w:p>
    <w:p w:rsidR="004C0725" w:rsidRDefault="004C0725">
      <w:r>
        <w:t>Headings – size 16 bold indented left</w:t>
      </w:r>
    </w:p>
    <w:p w:rsidR="004C0725" w:rsidRDefault="004C0725">
      <w:r>
        <w:t>Sub-headings – size 14 indented left</w:t>
      </w:r>
    </w:p>
    <w:p w:rsidR="004C0725" w:rsidRDefault="004C0725"/>
    <w:p w:rsidR="004C0725" w:rsidRDefault="001345CA">
      <w:r>
        <w:t>Main Section Headings</w:t>
      </w:r>
    </w:p>
    <w:p w:rsidR="001345CA" w:rsidRDefault="004C0725" w:rsidP="001345CA">
      <w:pPr>
        <w:pStyle w:val="ListParagraph"/>
        <w:numPr>
          <w:ilvl w:val="0"/>
          <w:numId w:val="1"/>
        </w:numPr>
      </w:pPr>
      <w:r>
        <w:t>Case study</w:t>
      </w:r>
    </w:p>
    <w:p w:rsidR="004C0725" w:rsidRDefault="001345CA" w:rsidP="004C0725">
      <w:pPr>
        <w:pStyle w:val="ListParagraph"/>
        <w:numPr>
          <w:ilvl w:val="0"/>
          <w:numId w:val="1"/>
        </w:numPr>
      </w:pPr>
      <w:r>
        <w:t>Ergogenic Properties</w:t>
      </w:r>
    </w:p>
    <w:p w:rsidR="001345CA" w:rsidRDefault="001345CA" w:rsidP="001345CA">
      <w:pPr>
        <w:pStyle w:val="ListParagraph"/>
        <w:numPr>
          <w:ilvl w:val="0"/>
          <w:numId w:val="1"/>
        </w:numPr>
      </w:pPr>
      <w:r>
        <w:t>Recommendations and uses</w:t>
      </w:r>
    </w:p>
    <w:p w:rsidR="004C0725" w:rsidRDefault="004C0725" w:rsidP="004C0725">
      <w:pPr>
        <w:pStyle w:val="ListParagraph"/>
        <w:numPr>
          <w:ilvl w:val="0"/>
          <w:numId w:val="1"/>
        </w:numPr>
      </w:pPr>
      <w:r>
        <w:t>Potential risks</w:t>
      </w:r>
    </w:p>
    <w:p w:rsidR="001345CA" w:rsidRDefault="001345CA" w:rsidP="004C0725">
      <w:pPr>
        <w:pStyle w:val="ListParagraph"/>
        <w:numPr>
          <w:ilvl w:val="0"/>
          <w:numId w:val="1"/>
        </w:numPr>
      </w:pPr>
      <w:r>
        <w:t>Position Statement</w:t>
      </w:r>
    </w:p>
    <w:p w:rsidR="004C0725" w:rsidRDefault="004C0725" w:rsidP="004C0725">
      <w:pPr>
        <w:pStyle w:val="ListParagraph"/>
        <w:numPr>
          <w:ilvl w:val="0"/>
          <w:numId w:val="1"/>
        </w:numPr>
      </w:pPr>
      <w:r>
        <w:t>References</w:t>
      </w:r>
      <w:bookmarkStart w:id="0" w:name="_GoBack"/>
      <w:bookmarkEnd w:id="0"/>
    </w:p>
    <w:p w:rsidR="004C0725" w:rsidRDefault="004C0725"/>
    <w:p w:rsidR="004C0725" w:rsidRDefault="004C0725"/>
    <w:p w:rsidR="004C0725" w:rsidRDefault="004C0725"/>
    <w:sectPr w:rsidR="004C0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59E198B"/>
    <w:multiLevelType w:val="hybridMultilevel"/>
    <w:tmpl w:val="56FEE1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C0725"/>
    <w:rsid w:val="001345CA"/>
    <w:rsid w:val="004C0725"/>
    <w:rsid w:val="00E508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072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07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50</Words>
  <Characters>289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2017-12-23T20:11:00Z</dcterms:created>
  <dcterms:modified xsi:type="dcterms:W3CDTF">2017-12-23T20:30:00Z</dcterms:modified>
</cp:coreProperties>
</file>