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C26D72" w:rsidRPr="00C26D72" w14:paraId="6527E585" w14:textId="77777777" w:rsidTr="00D23D1F">
        <w:trPr>
          <w:cantSplit/>
          <w:trHeight w:val="448"/>
        </w:trPr>
        <w:tc>
          <w:tcPr>
            <w:tcW w:w="4878" w:type="dxa"/>
          </w:tcPr>
          <w:p w14:paraId="480DF7DD" w14:textId="77777777" w:rsidR="00C26D72" w:rsidRPr="00C26D72" w:rsidRDefault="00C26D72" w:rsidP="00C26D72">
            <w:pPr>
              <w:spacing w:after="240"/>
              <w:rPr>
                <w:b/>
                <w:caps/>
              </w:rPr>
            </w:pPr>
            <w:bookmarkStart w:id="0" w:name="_Hlk39396249"/>
            <w:r w:rsidRPr="00C26D72">
              <w:rPr>
                <w:caps/>
                <w:noProof/>
                <w:sz w:val="28"/>
              </w:rPr>
              <w:drawing>
                <wp:anchor distT="0" distB="0" distL="114300" distR="114300" simplePos="0" relativeHeight="251659264" behindDoc="0" locked="0" layoutInCell="1" allowOverlap="1" wp14:anchorId="7C8DBA29" wp14:editId="642BC46F">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5AEAB5F8" w14:textId="77777777" w:rsidR="00C26D72" w:rsidRPr="00C26D72" w:rsidRDefault="00C26D72" w:rsidP="00C26D72">
            <w:pPr>
              <w:spacing w:after="240"/>
              <w:rPr>
                <w:b/>
                <w:caps/>
              </w:rPr>
            </w:pPr>
          </w:p>
          <w:p w14:paraId="7953DF61" w14:textId="77777777" w:rsidR="00C26D72" w:rsidRPr="00C26D72" w:rsidRDefault="00C26D72" w:rsidP="00C26D72">
            <w:pPr>
              <w:spacing w:after="240"/>
              <w:rPr>
                <w:b/>
                <w:caps/>
              </w:rPr>
            </w:pPr>
          </w:p>
          <w:p w14:paraId="21AD88D9" w14:textId="77777777" w:rsidR="00C26D72" w:rsidRPr="00C26D72" w:rsidRDefault="00C26D72" w:rsidP="00C26D72">
            <w:pPr>
              <w:spacing w:after="240"/>
              <w:rPr>
                <w:b/>
                <w:caps/>
              </w:rPr>
            </w:pPr>
          </w:p>
          <w:p w14:paraId="1967A302" w14:textId="057FCD19" w:rsidR="00C26D72" w:rsidRPr="00C26D72" w:rsidRDefault="00C26D72" w:rsidP="00C26D72">
            <w:pPr>
              <w:spacing w:after="240"/>
              <w:rPr>
                <w:b/>
                <w:caps/>
              </w:rPr>
            </w:pPr>
            <w:r w:rsidRPr="00C26D72">
              <w:rPr>
                <w:b/>
                <w:caps/>
              </w:rPr>
              <w:t>LOCATION</w:t>
            </w:r>
            <w:r w:rsidRPr="00C26D72">
              <w:rPr>
                <w:caps/>
              </w:rPr>
              <w:t xml:space="preserve"> </w:t>
            </w:r>
            <w:r>
              <w:rPr>
                <w:b/>
                <w:caps/>
              </w:rPr>
              <w:t>ONLINE</w:t>
            </w:r>
          </w:p>
        </w:tc>
        <w:tc>
          <w:tcPr>
            <w:tcW w:w="4233" w:type="dxa"/>
          </w:tcPr>
          <w:p w14:paraId="37E543B7" w14:textId="77777777" w:rsidR="00C26D72" w:rsidRPr="00C26D72" w:rsidRDefault="00C26D72" w:rsidP="00C26D72">
            <w:pPr>
              <w:spacing w:after="240"/>
              <w:jc w:val="center"/>
              <w:rPr>
                <w:caps/>
              </w:rPr>
            </w:pPr>
          </w:p>
          <w:p w14:paraId="7163A1F6" w14:textId="77777777" w:rsidR="00C26D72" w:rsidRPr="00C26D72" w:rsidRDefault="00C26D72" w:rsidP="00C26D72">
            <w:pPr>
              <w:spacing w:after="240"/>
              <w:jc w:val="right"/>
              <w:rPr>
                <w:b/>
                <w:caps/>
              </w:rPr>
            </w:pPr>
          </w:p>
          <w:p w14:paraId="16495C72" w14:textId="77777777" w:rsidR="00C26D72" w:rsidRPr="00C26D72" w:rsidRDefault="00C26D72" w:rsidP="00C26D72">
            <w:pPr>
              <w:spacing w:after="240"/>
              <w:jc w:val="right"/>
              <w:rPr>
                <w:b/>
                <w:caps/>
              </w:rPr>
            </w:pPr>
          </w:p>
          <w:p w14:paraId="176C417B" w14:textId="77777777" w:rsidR="00C26D72" w:rsidRPr="00C26D72" w:rsidRDefault="00C26D72" w:rsidP="00C26D72">
            <w:pPr>
              <w:spacing w:after="240"/>
              <w:jc w:val="right"/>
              <w:rPr>
                <w:b/>
                <w:caps/>
              </w:rPr>
            </w:pPr>
          </w:p>
          <w:p w14:paraId="2F18CAC6" w14:textId="77777777" w:rsidR="00C26D72" w:rsidRPr="00C26D72" w:rsidRDefault="00C26D72" w:rsidP="00C26D72">
            <w:pPr>
              <w:spacing w:after="240"/>
              <w:jc w:val="right"/>
              <w:rPr>
                <w:caps/>
              </w:rPr>
            </w:pPr>
            <w:r w:rsidRPr="00C26D72">
              <w:rPr>
                <w:b/>
                <w:caps/>
              </w:rPr>
              <w:t xml:space="preserve">LLEOLIAD </w:t>
            </w:r>
            <w:r w:rsidRPr="00C26D72">
              <w:rPr>
                <w:caps/>
              </w:rPr>
              <w:t xml:space="preserve"> </w:t>
            </w:r>
            <w:r w:rsidRPr="00C26D72">
              <w:rPr>
                <w:b/>
                <w:caps/>
              </w:rPr>
              <w:t>abertawe</w:t>
            </w:r>
          </w:p>
        </w:tc>
      </w:tr>
      <w:tr w:rsidR="00C26D72" w:rsidRPr="00C26D72" w14:paraId="5D74445D" w14:textId="77777777" w:rsidTr="00D23D1F">
        <w:trPr>
          <w:trHeight w:val="518"/>
        </w:trPr>
        <w:tc>
          <w:tcPr>
            <w:tcW w:w="4878" w:type="dxa"/>
          </w:tcPr>
          <w:p w14:paraId="469D061E" w14:textId="77777777" w:rsidR="00C26D72" w:rsidRPr="00C26D72" w:rsidRDefault="00C26D72" w:rsidP="00C26D72">
            <w:pPr>
              <w:spacing w:after="240"/>
              <w:ind w:left="5760" w:hanging="5760"/>
              <w:rPr>
                <w:b/>
              </w:rPr>
            </w:pPr>
            <w:r w:rsidRPr="00C26D72">
              <w:rPr>
                <w:b/>
              </w:rPr>
              <w:t>LEVEL 6</w:t>
            </w:r>
          </w:p>
        </w:tc>
        <w:tc>
          <w:tcPr>
            <w:tcW w:w="4233" w:type="dxa"/>
          </w:tcPr>
          <w:p w14:paraId="11008ED5" w14:textId="77777777" w:rsidR="00C26D72" w:rsidRPr="00C26D72" w:rsidRDefault="00C26D72" w:rsidP="00C26D72">
            <w:pPr>
              <w:spacing w:after="240"/>
              <w:ind w:left="5760" w:hanging="5760"/>
              <w:jc w:val="right"/>
              <w:rPr>
                <w:b/>
              </w:rPr>
            </w:pPr>
            <w:r w:rsidRPr="00C26D72">
              <w:rPr>
                <w:b/>
              </w:rPr>
              <w:t>LEFEL 6</w:t>
            </w:r>
          </w:p>
        </w:tc>
      </w:tr>
      <w:tr w:rsidR="00C26D72" w:rsidRPr="00C26D72" w14:paraId="71F335D9" w14:textId="77777777" w:rsidTr="00D23D1F">
        <w:trPr>
          <w:trHeight w:val="289"/>
        </w:trPr>
        <w:tc>
          <w:tcPr>
            <w:tcW w:w="4878" w:type="dxa"/>
          </w:tcPr>
          <w:p w14:paraId="506F8C76" w14:textId="77777777" w:rsidR="00C26D72" w:rsidRPr="00C26D72" w:rsidRDefault="00C26D72" w:rsidP="00C26D72">
            <w:pPr>
              <w:rPr>
                <w:b/>
                <w:caps/>
              </w:rPr>
            </w:pPr>
            <w:r w:rsidRPr="00C26D72">
              <w:rPr>
                <w:b/>
                <w:caps/>
              </w:rPr>
              <w:t>EXAMINATION PERIOD</w:t>
            </w:r>
          </w:p>
        </w:tc>
        <w:tc>
          <w:tcPr>
            <w:tcW w:w="4233" w:type="dxa"/>
          </w:tcPr>
          <w:p w14:paraId="626C5B30" w14:textId="77777777" w:rsidR="00C26D72" w:rsidRPr="00C26D72" w:rsidRDefault="00C26D72" w:rsidP="00C26D72">
            <w:pPr>
              <w:jc w:val="right"/>
              <w:rPr>
                <w:b/>
                <w:caps/>
              </w:rPr>
            </w:pPr>
            <w:r w:rsidRPr="00C26D72">
              <w:rPr>
                <w:b/>
                <w:caps/>
              </w:rPr>
              <w:t>CYFNOD ARHOLIADAU</w:t>
            </w:r>
          </w:p>
        </w:tc>
      </w:tr>
      <w:tr w:rsidR="00C26D72" w:rsidRPr="00C26D72" w14:paraId="36B24159" w14:textId="77777777" w:rsidTr="00D23D1F">
        <w:trPr>
          <w:trHeight w:val="825"/>
        </w:trPr>
        <w:tc>
          <w:tcPr>
            <w:tcW w:w="4878" w:type="dxa"/>
          </w:tcPr>
          <w:p w14:paraId="1A65B7E0" w14:textId="63A892FA" w:rsidR="00C26D72" w:rsidRPr="00C26D72" w:rsidRDefault="00C26D72" w:rsidP="00C26D72">
            <w:pPr>
              <w:spacing w:after="240"/>
              <w:jc w:val="both"/>
              <w:rPr>
                <w:b/>
                <w:bCs/>
                <w:caps/>
              </w:rPr>
            </w:pPr>
            <w:r>
              <w:rPr>
                <w:b/>
                <w:bCs/>
                <w:caps/>
              </w:rPr>
              <w:t>JAN 21</w:t>
            </w:r>
          </w:p>
        </w:tc>
        <w:tc>
          <w:tcPr>
            <w:tcW w:w="4233" w:type="dxa"/>
          </w:tcPr>
          <w:p w14:paraId="4B4BD189" w14:textId="77777777" w:rsidR="00C26D72" w:rsidRPr="00C26D72" w:rsidRDefault="00C26D72" w:rsidP="00C26D72">
            <w:pPr>
              <w:spacing w:after="240"/>
              <w:jc w:val="right"/>
              <w:rPr>
                <w:b/>
                <w:bCs/>
                <w:caps/>
              </w:rPr>
            </w:pPr>
          </w:p>
        </w:tc>
      </w:tr>
      <w:tr w:rsidR="00C26D72" w:rsidRPr="00C26D72" w14:paraId="07E330C3" w14:textId="77777777" w:rsidTr="00D23D1F">
        <w:trPr>
          <w:trHeight w:val="825"/>
        </w:trPr>
        <w:tc>
          <w:tcPr>
            <w:tcW w:w="4878" w:type="dxa"/>
          </w:tcPr>
          <w:p w14:paraId="6F81BF3B" w14:textId="77777777" w:rsidR="00C26D72" w:rsidRPr="00C26D72" w:rsidRDefault="00C26D72" w:rsidP="00C26D72">
            <w:pPr>
              <w:jc w:val="center"/>
              <w:rPr>
                <w:b/>
                <w:caps/>
                <w:sz w:val="28"/>
              </w:rPr>
            </w:pPr>
          </w:p>
        </w:tc>
        <w:tc>
          <w:tcPr>
            <w:tcW w:w="4233" w:type="dxa"/>
          </w:tcPr>
          <w:p w14:paraId="5F923AB6" w14:textId="77777777" w:rsidR="00C26D72" w:rsidRPr="00C26D72" w:rsidRDefault="00C26D72" w:rsidP="00C26D72">
            <w:pPr>
              <w:spacing w:after="240"/>
              <w:jc w:val="right"/>
              <w:rPr>
                <w:b/>
                <w:caps/>
              </w:rPr>
            </w:pPr>
          </w:p>
        </w:tc>
      </w:tr>
    </w:tbl>
    <w:p w14:paraId="31D257BF"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MODULE CODE: BMPS6009</w:t>
      </w:r>
    </w:p>
    <w:p w14:paraId="6D7D08FC"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70CE9A23" w14:textId="77777777" w:rsidR="00C26D72" w:rsidRPr="00C26D72" w:rsidRDefault="00C26D72" w:rsidP="00C26D72">
      <w:pPr>
        <w:spacing w:after="240" w:line="240" w:lineRule="auto"/>
        <w:jc w:val="center"/>
        <w:rPr>
          <w:rFonts w:ascii="Times New Roman" w:eastAsia="Times New Roman" w:hAnsi="Times New Roman" w:cs="Times New Roman"/>
          <w:b/>
          <w:strike w:val="0"/>
          <w:sz w:val="28"/>
          <w:szCs w:val="20"/>
          <w:lang w:eastAsia="en-GB"/>
        </w:rPr>
      </w:pPr>
      <w:r w:rsidRPr="00C26D72">
        <w:rPr>
          <w:rFonts w:ascii="Times New Roman" w:eastAsia="Times New Roman" w:hAnsi="Times New Roman" w:cs="Times New Roman"/>
          <w:b/>
          <w:strike w:val="0"/>
          <w:sz w:val="28"/>
          <w:szCs w:val="20"/>
          <w:lang w:eastAsia="en-GB"/>
        </w:rPr>
        <w:t>Forensic Recovery and Examination</w:t>
      </w:r>
    </w:p>
    <w:p w14:paraId="40FC34D0" w14:textId="77777777" w:rsidR="00C26D72" w:rsidRPr="00C26D72" w:rsidRDefault="00C26D72" w:rsidP="00C26D72">
      <w:pPr>
        <w:spacing w:after="24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TIME:  2 Hours </w:t>
      </w:r>
    </w:p>
    <w:p w14:paraId="2682F265" w14:textId="35F10C1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answer </w:t>
      </w:r>
      <w:r w:rsidRPr="00C26D72">
        <w:rPr>
          <w:rFonts w:ascii="Times New Roman" w:eastAsia="Times New Roman" w:hAnsi="Times New Roman" w:cs="Times New Roman"/>
          <w:b/>
          <w:caps/>
          <w:strike w:val="0"/>
          <w:sz w:val="28"/>
          <w:szCs w:val="20"/>
          <w:u w:val="single"/>
          <w:lang w:eastAsia="en-GB"/>
        </w:rPr>
        <w:t>all</w:t>
      </w:r>
      <w:r w:rsidRPr="00C26D72">
        <w:rPr>
          <w:rFonts w:ascii="Times New Roman" w:eastAsia="Times New Roman" w:hAnsi="Times New Roman" w:cs="Times New Roman"/>
          <w:b/>
          <w:caps/>
          <w:strike w:val="0"/>
          <w:sz w:val="28"/>
          <w:szCs w:val="20"/>
          <w:lang w:eastAsia="en-GB"/>
        </w:rPr>
        <w:t xml:space="preserve"> </w:t>
      </w:r>
      <w:r w:rsidR="006C0BDF">
        <w:rPr>
          <w:rFonts w:ascii="Times New Roman" w:eastAsia="Times New Roman" w:hAnsi="Times New Roman" w:cs="Times New Roman"/>
          <w:b/>
          <w:caps/>
          <w:strike w:val="0"/>
          <w:sz w:val="28"/>
          <w:szCs w:val="20"/>
          <w:lang w:eastAsia="en-GB"/>
        </w:rPr>
        <w:t xml:space="preserve">(4) </w:t>
      </w:r>
      <w:r w:rsidRPr="00C26D72">
        <w:rPr>
          <w:rFonts w:ascii="Times New Roman" w:eastAsia="Times New Roman" w:hAnsi="Times New Roman" w:cs="Times New Roman"/>
          <w:b/>
          <w:caps/>
          <w:strike w:val="0"/>
          <w:sz w:val="28"/>
          <w:szCs w:val="20"/>
          <w:lang w:eastAsia="en-GB"/>
        </w:rPr>
        <w:t>questions</w:t>
      </w:r>
    </w:p>
    <w:p w14:paraId="0899D693"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10C97CA1" w14:textId="77777777" w:rsidR="00C26D72" w:rsidRPr="00C26D72" w:rsidRDefault="00C26D72" w:rsidP="00C26D72">
      <w:pPr>
        <w:spacing w:after="0" w:line="240" w:lineRule="auto"/>
        <w:rPr>
          <w:rFonts w:ascii="Times New Roman" w:eastAsia="Times New Roman" w:hAnsi="Times New Roman" w:cs="Times New Roman"/>
          <w:b/>
          <w:caps/>
          <w:strike w:val="0"/>
          <w:sz w:val="28"/>
          <w:szCs w:val="20"/>
          <w:lang w:eastAsia="en-GB"/>
        </w:rPr>
      </w:pPr>
    </w:p>
    <w:p w14:paraId="1CBEDAF2" w14:textId="77777777" w:rsidR="00C26D72" w:rsidRPr="00C26D72" w:rsidRDefault="00C26D72" w:rsidP="00C26D72">
      <w:pPr>
        <w:spacing w:after="120" w:line="240" w:lineRule="auto"/>
        <w:rPr>
          <w:rFonts w:ascii="Times New Roman" w:eastAsia="Times New Roman" w:hAnsi="Times New Roman" w:cs="Times New Roman"/>
          <w:i/>
          <w:strike w:val="0"/>
          <w:szCs w:val="20"/>
          <w:lang w:eastAsia="en-GB"/>
        </w:rPr>
      </w:pPr>
    </w:p>
    <w:p w14:paraId="60E2411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r w:rsidRPr="00C26D72">
        <w:rPr>
          <w:rFonts w:ascii="Times New Roman" w:eastAsia="Times New Roman" w:hAnsi="Times New Roman" w:cs="Times New Roman"/>
          <w:b/>
          <w:bCs/>
          <w:iCs/>
          <w:strike w:val="0"/>
          <w:sz w:val="28"/>
          <w:szCs w:val="28"/>
          <w:lang w:eastAsia="en-GB"/>
        </w:rPr>
        <w:t>Open Book</w:t>
      </w:r>
    </w:p>
    <w:p w14:paraId="62E70A22"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547C95D7"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A8D2AA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24A92DF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9544D06"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21B83D3"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749CE24F"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1A2D46E"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1EBC67BD" w14:textId="77777777" w:rsidR="00C26D72" w:rsidRPr="00C26D72" w:rsidRDefault="00C26D72" w:rsidP="00C26D72">
      <w:pPr>
        <w:spacing w:after="120" w:line="240" w:lineRule="auto"/>
        <w:ind w:left="720"/>
        <w:rPr>
          <w:rFonts w:ascii="Times New Roman" w:eastAsia="Times New Roman" w:hAnsi="Times New Roman" w:cs="Times New Roman"/>
          <w:strike w:val="0"/>
          <w:sz w:val="28"/>
          <w:szCs w:val="20"/>
          <w:lang w:eastAsia="en-GB"/>
        </w:rPr>
      </w:pPr>
    </w:p>
    <w:p w14:paraId="3CE48717"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0AE4D971" w14:textId="77777777" w:rsidR="006C0BDF" w:rsidRPr="006C0BDF" w:rsidRDefault="00C26D72" w:rsidP="006C0BDF">
      <w:pPr>
        <w:pStyle w:val="ListParagraph"/>
        <w:numPr>
          <w:ilvl w:val="0"/>
          <w:numId w:val="9"/>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lastRenderedPageBreak/>
        <w:t xml:space="preserve">‘Trace Evidence’ relates to the </w:t>
      </w:r>
      <w:r w:rsidR="006C0BDF" w:rsidRPr="006C0BDF">
        <w:rPr>
          <w:rFonts w:eastAsia="Times New Roman"/>
          <w:strike w:val="0"/>
          <w:sz w:val="28"/>
          <w:szCs w:val="28"/>
          <w:lang w:eastAsia="en-GB"/>
        </w:rPr>
        <w:t xml:space="preserve">‘traces’ of tiny particles’ that may be left at crime scenes by criminals. </w:t>
      </w:r>
    </w:p>
    <w:p w14:paraId="544D4141" w14:textId="6BAD5371" w:rsidR="006C0BDF" w:rsidRP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Explain: What ‘tiny particles’ make up ‘trace evidence’.</w:t>
      </w:r>
    </w:p>
    <w:p w14:paraId="3BA2AC81" w14:textId="3A023FE6" w:rsidR="006C0BDF" w:rsidRP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 xml:space="preserve">Explain: How ‘trace evidence’ might be recovered from a crime scene, and </w:t>
      </w:r>
    </w:p>
    <w:p w14:paraId="32523BB9" w14:textId="769DC18F" w:rsidR="00C26D72" w:rsidRP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C</w:t>
      </w:r>
      <w:r w:rsidR="00C26D72" w:rsidRPr="006C0BDF">
        <w:rPr>
          <w:rFonts w:eastAsia="Times New Roman"/>
          <w:strike w:val="0"/>
          <w:sz w:val="28"/>
          <w:szCs w:val="28"/>
          <w:lang w:eastAsia="en-GB"/>
        </w:rPr>
        <w:t xml:space="preserve">ritically evaluate the effectiveness of ‘Trace Evidence’ in criminal investigations. </w:t>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sidR="00C26D72" w:rsidRPr="006C0BDF">
        <w:rPr>
          <w:rFonts w:eastAsia="Times New Roman"/>
          <w:strike w:val="0"/>
          <w:sz w:val="28"/>
          <w:szCs w:val="28"/>
          <w:lang w:eastAsia="en-GB"/>
        </w:rPr>
        <w:t>(25 Marks)</w:t>
      </w:r>
    </w:p>
    <w:p w14:paraId="261F577F" w14:textId="6BF6314F" w:rsidR="00C26D72" w:rsidRPr="00BE15E7" w:rsidRDefault="00BE15E7" w:rsidP="005E2AEF">
      <w:pPr>
        <w:spacing w:after="0" w:line="360" w:lineRule="auto"/>
        <w:ind w:left="426"/>
        <w:jc w:val="both"/>
        <w:rPr>
          <w:rFonts w:asciiTheme="minorHAnsi" w:eastAsia="Times New Roman" w:hAnsiTheme="minorHAnsi" w:cstheme="minorHAnsi"/>
          <w:strike w:val="0"/>
          <w:lang w:eastAsia="en-GB"/>
        </w:rPr>
      </w:pPr>
      <w:r w:rsidRPr="00BE15E7">
        <w:rPr>
          <w:rFonts w:asciiTheme="minorHAnsi" w:eastAsia="Times New Roman" w:hAnsiTheme="minorHAnsi" w:cstheme="minorHAnsi"/>
          <w:strike w:val="0"/>
          <w:lang w:eastAsia="en-GB"/>
        </w:rPr>
        <w:t>At a crime scene there are often particles left behind by either the suspect, witness or victim themselves</w:t>
      </w:r>
      <w:r>
        <w:rPr>
          <w:rFonts w:asciiTheme="minorHAnsi" w:eastAsia="Times New Roman" w:hAnsiTheme="minorHAnsi" w:cstheme="minorHAnsi"/>
          <w:strike w:val="0"/>
          <w:lang w:eastAsia="en-GB"/>
        </w:rPr>
        <w:t xml:space="preserve"> as per </w:t>
      </w:r>
      <w:proofErr w:type="spellStart"/>
      <w:r>
        <w:rPr>
          <w:rFonts w:asciiTheme="minorHAnsi" w:eastAsia="Times New Roman" w:hAnsiTheme="minorHAnsi" w:cstheme="minorHAnsi"/>
          <w:strike w:val="0"/>
          <w:lang w:eastAsia="en-GB"/>
        </w:rPr>
        <w:t>Locards</w:t>
      </w:r>
      <w:proofErr w:type="spellEnd"/>
      <w:r>
        <w:rPr>
          <w:rFonts w:asciiTheme="minorHAnsi" w:eastAsia="Times New Roman" w:hAnsiTheme="minorHAnsi" w:cstheme="minorHAnsi"/>
          <w:strike w:val="0"/>
          <w:lang w:eastAsia="en-GB"/>
        </w:rPr>
        <w:t xml:space="preserve"> principle of exchange- that every contact leaves a trace</w:t>
      </w:r>
      <w:r w:rsidRPr="00BE15E7">
        <w:rPr>
          <w:rFonts w:asciiTheme="minorHAnsi" w:eastAsia="Times New Roman" w:hAnsiTheme="minorHAnsi" w:cstheme="minorHAnsi"/>
          <w:strike w:val="0"/>
          <w:lang w:eastAsia="en-GB"/>
        </w:rPr>
        <w:t>. These are known as trace evidence are can be very small.</w:t>
      </w:r>
      <w:r>
        <w:rPr>
          <w:rFonts w:asciiTheme="minorHAnsi" w:eastAsia="Times New Roman" w:hAnsiTheme="minorHAnsi" w:cstheme="minorHAnsi"/>
          <w:strike w:val="0"/>
          <w:lang w:eastAsia="en-GB"/>
        </w:rPr>
        <w:t xml:space="preserve"> They can include things such as hairs, fibres from clothing or equipment</w:t>
      </w:r>
      <w:r w:rsidR="005E2AEF">
        <w:rPr>
          <w:rFonts w:asciiTheme="minorHAnsi" w:eastAsia="Times New Roman" w:hAnsiTheme="minorHAnsi" w:cstheme="minorHAnsi"/>
          <w:strike w:val="0"/>
          <w:lang w:eastAsia="en-GB"/>
        </w:rPr>
        <w:t xml:space="preserve">, </w:t>
      </w:r>
      <w:r>
        <w:rPr>
          <w:rFonts w:asciiTheme="minorHAnsi" w:eastAsia="Times New Roman" w:hAnsiTheme="minorHAnsi" w:cstheme="minorHAnsi"/>
          <w:strike w:val="0"/>
          <w:lang w:eastAsia="en-GB"/>
        </w:rPr>
        <w:t>pieces of glass</w:t>
      </w:r>
      <w:r w:rsidR="005E2AEF">
        <w:rPr>
          <w:rFonts w:asciiTheme="minorHAnsi" w:eastAsia="Times New Roman" w:hAnsiTheme="minorHAnsi" w:cstheme="minorHAnsi"/>
          <w:strike w:val="0"/>
          <w:lang w:eastAsia="en-GB"/>
        </w:rPr>
        <w:t xml:space="preserve"> or soil</w:t>
      </w:r>
      <w:r>
        <w:rPr>
          <w:rFonts w:asciiTheme="minorHAnsi" w:eastAsia="Times New Roman" w:hAnsiTheme="minorHAnsi" w:cstheme="minorHAnsi"/>
          <w:strike w:val="0"/>
          <w:lang w:eastAsia="en-GB"/>
        </w:rPr>
        <w:t xml:space="preserve">. They can be left behind by simply brushing your arm against a wall or simply by just falling off onto a carpet. All of these may be crucial in helping to solve a crime. A very accurate and extremely careful collection of the trace evidence must be present in order to achieve the best results as they can give huge amounts of information to the police. The bare minimum police must comply with is carrying out a risk assessment of the crime scene then following and wearing the correct Personal Protective Equipment (PPE). PPE can include many forms such as goggles, gloves, boot coverings of full suits. </w:t>
      </w:r>
      <w:r w:rsidR="005E2AEF">
        <w:rPr>
          <w:rFonts w:asciiTheme="minorHAnsi" w:eastAsia="Times New Roman" w:hAnsiTheme="minorHAnsi" w:cstheme="minorHAnsi"/>
          <w:strike w:val="0"/>
          <w:lang w:eastAsia="en-GB"/>
        </w:rPr>
        <w:t xml:space="preserve">All the different variable trace evidence may be crucial in effective criminal investigations. Examples such as Fingerprints and Deoxyribonucleic Acid (DNA) (found in hair) are very giving as every person has their very own fingerprint and very own DNA. This however may be crucially problematic because this may not be enough proof to sentence someone as they could have left their fingerprints/ DNA at the crime scene before crime happened. This can go for any fibres too. Additionally, DNA degrades over time as it is a biological matter. Glass found on a suspect could be linked to the scene if proved that he may have been there while the glass was shattered. This would be done by comparing the chemical composition found on a person and at the scene. Problematically, the retention of trace evidence is very </w:t>
      </w:r>
      <w:r w:rsidR="005E2AEF">
        <w:rPr>
          <w:rFonts w:asciiTheme="minorHAnsi" w:eastAsia="Times New Roman" w:hAnsiTheme="minorHAnsi" w:cstheme="minorHAnsi"/>
          <w:strike w:val="0"/>
          <w:lang w:eastAsia="en-GB"/>
        </w:rPr>
        <w:lastRenderedPageBreak/>
        <w:t xml:space="preserve">much affected by 4 major factors: Washing, Activity, Time and texture. The first, washing, </w:t>
      </w:r>
      <w:r w:rsidR="00263F24">
        <w:rPr>
          <w:rFonts w:asciiTheme="minorHAnsi" w:eastAsia="Times New Roman" w:hAnsiTheme="minorHAnsi" w:cstheme="minorHAnsi"/>
          <w:strike w:val="0"/>
          <w:lang w:eastAsia="en-GB"/>
        </w:rPr>
        <w:t>comes into effect if the person washes their hands/ body removing ang glass or residue that may link them to the crime scene. Similarly, activity comes into effect when for example a suspect runs therefore shakes off glass or fibres off their clothing. Time, as explained before, comes into effect as decomposition happens and DNA gets destroyed but also weather may affect evidence. Texture refers to the material in question such as smoother surfaces will not be prone to holding onto other materials well, a hair will stick to a carpet more than a wall. Police and Crime Evidence Act 1984</w:t>
      </w:r>
      <w:r w:rsidR="005E2AEF">
        <w:rPr>
          <w:rFonts w:asciiTheme="minorHAnsi" w:eastAsia="Times New Roman" w:hAnsiTheme="minorHAnsi" w:cstheme="minorHAnsi"/>
          <w:strike w:val="0"/>
          <w:lang w:eastAsia="en-GB"/>
        </w:rPr>
        <w:t xml:space="preserve"> </w:t>
      </w:r>
      <w:r w:rsidR="00263F24">
        <w:rPr>
          <w:rFonts w:asciiTheme="minorHAnsi" w:eastAsia="Times New Roman" w:hAnsiTheme="minorHAnsi" w:cstheme="minorHAnsi"/>
          <w:strike w:val="0"/>
          <w:lang w:eastAsia="en-GB"/>
        </w:rPr>
        <w:t xml:space="preserve">allows officers to retrieve exhibits off a scene for collection of evidence. This must be done carefully in order to not cross contaminate any potential evidence. Equipment such as sterile tweezers, evidence bags and taping off the scene are common practices. When transporting evidence it is also crucial not to keep the witnesses and the victims and the suspects potential evidence as they could contaminate affecting the forensic finding potentially linking the wrong person to a scene. </w:t>
      </w:r>
    </w:p>
    <w:p w14:paraId="35AD22F8" w14:textId="22C177F6" w:rsidR="006C0BDF" w:rsidRDefault="006C0BDF" w:rsidP="00C26D72">
      <w:pPr>
        <w:spacing w:after="0" w:line="480" w:lineRule="auto"/>
        <w:ind w:left="426"/>
        <w:jc w:val="both"/>
        <w:rPr>
          <w:rFonts w:ascii="Times New Roman" w:eastAsia="Times New Roman" w:hAnsi="Times New Roman" w:cs="Times New Roman"/>
          <w:strike w:val="0"/>
          <w:sz w:val="28"/>
          <w:szCs w:val="28"/>
          <w:lang w:eastAsia="en-GB"/>
        </w:rPr>
      </w:pPr>
    </w:p>
    <w:p w14:paraId="7323CBD7" w14:textId="3F4FEF24" w:rsidR="00F10559" w:rsidRDefault="00F10559" w:rsidP="00C26D72">
      <w:pPr>
        <w:spacing w:after="0" w:line="480" w:lineRule="auto"/>
        <w:ind w:left="426"/>
        <w:jc w:val="both"/>
        <w:rPr>
          <w:rFonts w:ascii="Times New Roman" w:eastAsia="Times New Roman" w:hAnsi="Times New Roman" w:cs="Times New Roman"/>
          <w:strike w:val="0"/>
          <w:sz w:val="28"/>
          <w:szCs w:val="28"/>
          <w:lang w:eastAsia="en-GB"/>
        </w:rPr>
      </w:pPr>
    </w:p>
    <w:p w14:paraId="7896119D" w14:textId="302EB690" w:rsidR="00F10559" w:rsidRDefault="00F10559" w:rsidP="00C26D72">
      <w:pPr>
        <w:spacing w:after="0" w:line="480" w:lineRule="auto"/>
        <w:ind w:left="426"/>
        <w:jc w:val="both"/>
        <w:rPr>
          <w:rFonts w:ascii="Times New Roman" w:eastAsia="Times New Roman" w:hAnsi="Times New Roman" w:cs="Times New Roman"/>
          <w:strike w:val="0"/>
          <w:sz w:val="28"/>
          <w:szCs w:val="28"/>
          <w:lang w:eastAsia="en-GB"/>
        </w:rPr>
      </w:pPr>
    </w:p>
    <w:p w14:paraId="0B1E75FA" w14:textId="2AA0AC1F" w:rsidR="00F10559" w:rsidRDefault="00F10559" w:rsidP="00C26D72">
      <w:pPr>
        <w:spacing w:after="0" w:line="480" w:lineRule="auto"/>
        <w:ind w:left="426"/>
        <w:jc w:val="both"/>
        <w:rPr>
          <w:rFonts w:ascii="Times New Roman" w:eastAsia="Times New Roman" w:hAnsi="Times New Roman" w:cs="Times New Roman"/>
          <w:strike w:val="0"/>
          <w:sz w:val="28"/>
          <w:szCs w:val="28"/>
          <w:lang w:eastAsia="en-GB"/>
        </w:rPr>
      </w:pPr>
    </w:p>
    <w:p w14:paraId="70F7F2DB" w14:textId="732CB457" w:rsidR="00F10559" w:rsidRDefault="00F10559" w:rsidP="00C26D72">
      <w:pPr>
        <w:spacing w:after="0" w:line="480" w:lineRule="auto"/>
        <w:ind w:left="426"/>
        <w:jc w:val="both"/>
        <w:rPr>
          <w:rFonts w:ascii="Times New Roman" w:eastAsia="Times New Roman" w:hAnsi="Times New Roman" w:cs="Times New Roman"/>
          <w:strike w:val="0"/>
          <w:sz w:val="28"/>
          <w:szCs w:val="28"/>
          <w:lang w:eastAsia="en-GB"/>
        </w:rPr>
      </w:pPr>
    </w:p>
    <w:p w14:paraId="150F6651" w14:textId="0AD4FCE2" w:rsidR="00F10559" w:rsidRDefault="00F10559" w:rsidP="00C26D72">
      <w:pPr>
        <w:spacing w:after="0" w:line="480" w:lineRule="auto"/>
        <w:ind w:left="426"/>
        <w:jc w:val="both"/>
        <w:rPr>
          <w:rFonts w:ascii="Times New Roman" w:eastAsia="Times New Roman" w:hAnsi="Times New Roman" w:cs="Times New Roman"/>
          <w:strike w:val="0"/>
          <w:sz w:val="28"/>
          <w:szCs w:val="28"/>
          <w:lang w:eastAsia="en-GB"/>
        </w:rPr>
      </w:pPr>
    </w:p>
    <w:p w14:paraId="27F61A35" w14:textId="27582E42" w:rsidR="00F10559" w:rsidRDefault="00F10559" w:rsidP="00C26D72">
      <w:pPr>
        <w:spacing w:after="0" w:line="480" w:lineRule="auto"/>
        <w:ind w:left="426"/>
        <w:jc w:val="both"/>
        <w:rPr>
          <w:rFonts w:ascii="Times New Roman" w:eastAsia="Times New Roman" w:hAnsi="Times New Roman" w:cs="Times New Roman"/>
          <w:strike w:val="0"/>
          <w:sz w:val="28"/>
          <w:szCs w:val="28"/>
          <w:lang w:eastAsia="en-GB"/>
        </w:rPr>
      </w:pPr>
    </w:p>
    <w:p w14:paraId="7CF36CFE" w14:textId="21A9565E" w:rsidR="00F10559" w:rsidRDefault="00F10559" w:rsidP="00C26D72">
      <w:pPr>
        <w:spacing w:after="0" w:line="480" w:lineRule="auto"/>
        <w:ind w:left="426"/>
        <w:jc w:val="both"/>
        <w:rPr>
          <w:rFonts w:ascii="Times New Roman" w:eastAsia="Times New Roman" w:hAnsi="Times New Roman" w:cs="Times New Roman"/>
          <w:strike w:val="0"/>
          <w:sz w:val="28"/>
          <w:szCs w:val="28"/>
          <w:lang w:eastAsia="en-GB"/>
        </w:rPr>
      </w:pPr>
    </w:p>
    <w:p w14:paraId="786324FE" w14:textId="0E8F241B" w:rsidR="00F10559" w:rsidRDefault="00F10559" w:rsidP="00C26D72">
      <w:pPr>
        <w:spacing w:after="0" w:line="480" w:lineRule="auto"/>
        <w:ind w:left="426"/>
        <w:jc w:val="both"/>
        <w:rPr>
          <w:rFonts w:ascii="Times New Roman" w:eastAsia="Times New Roman" w:hAnsi="Times New Roman" w:cs="Times New Roman"/>
          <w:strike w:val="0"/>
          <w:sz w:val="28"/>
          <w:szCs w:val="28"/>
          <w:lang w:eastAsia="en-GB"/>
        </w:rPr>
      </w:pPr>
    </w:p>
    <w:p w14:paraId="2468CECA" w14:textId="63D1F0F3" w:rsidR="00F10559" w:rsidRDefault="00F10559" w:rsidP="00C26D72">
      <w:pPr>
        <w:spacing w:after="0" w:line="480" w:lineRule="auto"/>
        <w:ind w:left="426"/>
        <w:jc w:val="both"/>
        <w:rPr>
          <w:rFonts w:ascii="Times New Roman" w:eastAsia="Times New Roman" w:hAnsi="Times New Roman" w:cs="Times New Roman"/>
          <w:strike w:val="0"/>
          <w:sz w:val="28"/>
          <w:szCs w:val="28"/>
          <w:lang w:eastAsia="en-GB"/>
        </w:rPr>
      </w:pPr>
    </w:p>
    <w:p w14:paraId="081584C1" w14:textId="77777777" w:rsidR="00F10559" w:rsidRDefault="00F10559" w:rsidP="00C26D72">
      <w:pPr>
        <w:spacing w:after="0" w:line="480" w:lineRule="auto"/>
        <w:ind w:left="426"/>
        <w:jc w:val="both"/>
        <w:rPr>
          <w:rFonts w:ascii="Times New Roman" w:eastAsia="Times New Roman" w:hAnsi="Times New Roman" w:cs="Times New Roman"/>
          <w:strike w:val="0"/>
          <w:sz w:val="28"/>
          <w:szCs w:val="28"/>
          <w:lang w:eastAsia="en-GB"/>
        </w:rPr>
      </w:pPr>
    </w:p>
    <w:p w14:paraId="54504063" w14:textId="5F301FEB" w:rsidR="00C26D72" w:rsidRDefault="006C0BDF" w:rsidP="00EC7E41">
      <w:pPr>
        <w:pStyle w:val="ListParagraph"/>
        <w:numPr>
          <w:ilvl w:val="0"/>
          <w:numId w:val="9"/>
        </w:numPr>
        <w:spacing w:after="0" w:line="480" w:lineRule="auto"/>
        <w:jc w:val="both"/>
        <w:rPr>
          <w:rFonts w:eastAsia="Times New Roman"/>
          <w:strike w:val="0"/>
          <w:sz w:val="28"/>
          <w:szCs w:val="28"/>
          <w:lang w:eastAsia="en-GB"/>
        </w:rPr>
      </w:pPr>
      <w:r w:rsidRPr="00EC7E41">
        <w:rPr>
          <w:rFonts w:eastAsia="Times New Roman"/>
          <w:strike w:val="0"/>
          <w:sz w:val="28"/>
          <w:szCs w:val="28"/>
          <w:lang w:eastAsia="en-GB"/>
        </w:rPr>
        <w:lastRenderedPageBreak/>
        <w:t xml:space="preserve">Explain the importance of careful scene examination following a terrorist attack. </w:t>
      </w:r>
      <w:r w:rsidRPr="00EC7E41">
        <w:rPr>
          <w:rFonts w:eastAsia="Times New Roman"/>
          <w:strike w:val="0"/>
          <w:sz w:val="28"/>
          <w:szCs w:val="28"/>
          <w:lang w:eastAsia="en-GB"/>
        </w:rPr>
        <w:tab/>
      </w:r>
      <w:r w:rsidRPr="00EC7E41">
        <w:rPr>
          <w:rFonts w:eastAsia="Times New Roman"/>
          <w:strike w:val="0"/>
          <w:sz w:val="28"/>
          <w:szCs w:val="28"/>
          <w:lang w:eastAsia="en-GB"/>
        </w:rPr>
        <w:tab/>
      </w:r>
      <w:r w:rsidRPr="00EC7E41">
        <w:rPr>
          <w:rFonts w:eastAsia="Times New Roman"/>
          <w:strike w:val="0"/>
          <w:sz w:val="28"/>
          <w:szCs w:val="28"/>
          <w:lang w:eastAsia="en-GB"/>
        </w:rPr>
        <w:tab/>
      </w:r>
      <w:r w:rsidRPr="00EC7E41">
        <w:rPr>
          <w:rFonts w:eastAsia="Times New Roman"/>
          <w:strike w:val="0"/>
          <w:sz w:val="28"/>
          <w:szCs w:val="28"/>
          <w:lang w:eastAsia="en-GB"/>
        </w:rPr>
        <w:tab/>
      </w:r>
      <w:r w:rsidRPr="00EC7E41">
        <w:rPr>
          <w:rFonts w:eastAsia="Times New Roman"/>
          <w:strike w:val="0"/>
          <w:sz w:val="28"/>
          <w:szCs w:val="28"/>
          <w:lang w:eastAsia="en-GB"/>
        </w:rPr>
        <w:tab/>
      </w:r>
      <w:r w:rsidRPr="00EC7E41">
        <w:rPr>
          <w:rFonts w:eastAsia="Times New Roman"/>
          <w:strike w:val="0"/>
          <w:sz w:val="28"/>
          <w:szCs w:val="28"/>
          <w:lang w:eastAsia="en-GB"/>
        </w:rPr>
        <w:tab/>
      </w:r>
      <w:r w:rsidRPr="00EC7E41">
        <w:rPr>
          <w:rFonts w:eastAsia="Times New Roman"/>
          <w:strike w:val="0"/>
          <w:sz w:val="28"/>
          <w:szCs w:val="28"/>
          <w:lang w:eastAsia="en-GB"/>
        </w:rPr>
        <w:tab/>
      </w:r>
      <w:r w:rsidRPr="00EC7E41">
        <w:rPr>
          <w:rFonts w:eastAsia="Times New Roman"/>
          <w:strike w:val="0"/>
          <w:sz w:val="28"/>
          <w:szCs w:val="28"/>
          <w:lang w:eastAsia="en-GB"/>
        </w:rPr>
        <w:tab/>
      </w:r>
      <w:r w:rsidRPr="00EC7E41">
        <w:rPr>
          <w:rFonts w:eastAsia="Times New Roman"/>
          <w:strike w:val="0"/>
          <w:sz w:val="28"/>
          <w:szCs w:val="28"/>
          <w:lang w:eastAsia="en-GB"/>
        </w:rPr>
        <w:tab/>
      </w:r>
      <w:r w:rsidRPr="00EC7E41">
        <w:rPr>
          <w:rFonts w:eastAsia="Times New Roman"/>
          <w:strike w:val="0"/>
          <w:sz w:val="28"/>
          <w:szCs w:val="28"/>
          <w:lang w:eastAsia="en-GB"/>
        </w:rPr>
        <w:tab/>
      </w:r>
      <w:r w:rsidRPr="00EC7E41">
        <w:rPr>
          <w:rFonts w:eastAsia="Times New Roman"/>
          <w:strike w:val="0"/>
          <w:sz w:val="28"/>
          <w:szCs w:val="28"/>
          <w:lang w:eastAsia="en-GB"/>
        </w:rPr>
        <w:tab/>
      </w:r>
      <w:r w:rsidRPr="00EC7E41">
        <w:rPr>
          <w:rFonts w:eastAsia="Times New Roman"/>
          <w:strike w:val="0"/>
          <w:sz w:val="28"/>
          <w:szCs w:val="28"/>
          <w:lang w:eastAsia="en-GB"/>
        </w:rPr>
        <w:tab/>
      </w:r>
      <w:r w:rsidRPr="00EC7E41">
        <w:rPr>
          <w:rFonts w:eastAsia="Times New Roman"/>
          <w:strike w:val="0"/>
          <w:sz w:val="28"/>
          <w:szCs w:val="28"/>
          <w:lang w:eastAsia="en-GB"/>
        </w:rPr>
        <w:tab/>
      </w:r>
      <w:r w:rsidRPr="00EC7E41">
        <w:rPr>
          <w:rFonts w:eastAsia="Times New Roman"/>
          <w:strike w:val="0"/>
          <w:sz w:val="28"/>
          <w:szCs w:val="28"/>
          <w:lang w:eastAsia="en-GB"/>
        </w:rPr>
        <w:tab/>
      </w:r>
      <w:r w:rsidRPr="00EC7E41">
        <w:rPr>
          <w:rFonts w:eastAsia="Times New Roman"/>
          <w:strike w:val="0"/>
          <w:sz w:val="28"/>
          <w:szCs w:val="28"/>
          <w:lang w:eastAsia="en-GB"/>
        </w:rPr>
        <w:tab/>
      </w:r>
      <w:r w:rsidRPr="00EC7E41">
        <w:rPr>
          <w:rFonts w:eastAsia="Times New Roman"/>
          <w:strike w:val="0"/>
          <w:sz w:val="28"/>
          <w:szCs w:val="28"/>
          <w:lang w:eastAsia="en-GB"/>
        </w:rPr>
        <w:tab/>
      </w:r>
      <w:r w:rsidRPr="00EC7E41">
        <w:rPr>
          <w:rFonts w:eastAsia="Times New Roman"/>
          <w:strike w:val="0"/>
          <w:sz w:val="28"/>
          <w:szCs w:val="28"/>
          <w:lang w:eastAsia="en-GB"/>
        </w:rPr>
        <w:tab/>
      </w:r>
      <w:r w:rsidRPr="00EC7E41">
        <w:rPr>
          <w:rFonts w:eastAsia="Times New Roman"/>
          <w:strike w:val="0"/>
          <w:sz w:val="28"/>
          <w:szCs w:val="28"/>
          <w:lang w:eastAsia="en-GB"/>
        </w:rPr>
        <w:tab/>
        <w:t>(25 Marks)</w:t>
      </w:r>
    </w:p>
    <w:p w14:paraId="66D28D78" w14:textId="20D4AA9D" w:rsidR="00EC7E41" w:rsidRPr="00EC7E41" w:rsidRDefault="00EC7E41" w:rsidP="0098420B">
      <w:pPr>
        <w:spacing w:after="0" w:line="360" w:lineRule="auto"/>
        <w:jc w:val="both"/>
        <w:rPr>
          <w:rFonts w:asciiTheme="minorHAnsi" w:eastAsia="Times New Roman" w:hAnsiTheme="minorHAnsi" w:cstheme="minorHAnsi"/>
          <w:strike w:val="0"/>
          <w:lang w:eastAsia="en-GB"/>
        </w:rPr>
      </w:pPr>
      <w:r w:rsidRPr="00EC7E41">
        <w:rPr>
          <w:rFonts w:asciiTheme="minorHAnsi" w:eastAsia="Times New Roman" w:hAnsiTheme="minorHAnsi" w:cstheme="minorHAnsi"/>
          <w:strike w:val="0"/>
          <w:lang w:eastAsia="en-GB"/>
        </w:rPr>
        <w:t xml:space="preserve">Just like an ordinary crime scene, the whole idea of it is to prove that a crime has been committed which in </w:t>
      </w:r>
      <w:r>
        <w:rPr>
          <w:rFonts w:asciiTheme="minorHAnsi" w:eastAsia="Times New Roman" w:hAnsiTheme="minorHAnsi" w:cstheme="minorHAnsi"/>
          <w:strike w:val="0"/>
          <w:lang w:eastAsia="en-GB"/>
        </w:rPr>
        <w:t xml:space="preserve">most terrorist cases is rather obvious from the sheer panic and often immediate police reaction. But, something could be mistaken as a terror attack but may not be one. Such be an explosion in a factory etc.  </w:t>
      </w:r>
      <w:r w:rsidR="00F45E10">
        <w:rPr>
          <w:rFonts w:asciiTheme="minorHAnsi" w:eastAsia="Times New Roman" w:hAnsiTheme="minorHAnsi" w:cstheme="minorHAnsi"/>
          <w:strike w:val="0"/>
          <w:lang w:eastAsia="en-GB"/>
        </w:rPr>
        <w:t>The scene is also to exclude and link suspects. Trying to find patterns such as the same rifles used in many occasions which can be distinguished by the ballistic team and the CSI as all rifles leave a mark on the bullet and the firing pin leaves a mark on the casing of the round.  This may be crucial as it may link the same terrorist who has not been caught to another crime. The examination of the scene must identify the victims and witnesses. Many victims may not be alive at this point and getting a statement out of them will be impossible. Additionally many would suffer major stress and trauma and their recollection of events may not be accurate. Scene examination may also be helpful to interpret the scene and establish a rough sequence of events to maybe know where the attacker came from or where the potential explosive was placed. Lastly it may link one scene to another the same as with suspects.</w:t>
      </w:r>
      <w:r w:rsidR="0098420B">
        <w:rPr>
          <w:rFonts w:asciiTheme="minorHAnsi" w:eastAsia="Times New Roman" w:hAnsiTheme="minorHAnsi" w:cstheme="minorHAnsi"/>
          <w:strike w:val="0"/>
          <w:lang w:eastAsia="en-GB"/>
        </w:rPr>
        <w:t xml:space="preserve"> First responders at the scene must make sure they maintain life and keep the casualties to a minimum as well as they can which could potentially </w:t>
      </w:r>
      <w:r w:rsidR="00F45E10">
        <w:rPr>
          <w:rFonts w:asciiTheme="minorHAnsi" w:eastAsia="Times New Roman" w:hAnsiTheme="minorHAnsi" w:cstheme="minorHAnsi"/>
          <w:strike w:val="0"/>
          <w:lang w:eastAsia="en-GB"/>
        </w:rPr>
        <w:t xml:space="preserve"> </w:t>
      </w:r>
      <w:r w:rsidR="0098420B">
        <w:rPr>
          <w:rFonts w:asciiTheme="minorHAnsi" w:eastAsia="Times New Roman" w:hAnsiTheme="minorHAnsi" w:cstheme="minorHAnsi"/>
          <w:strike w:val="0"/>
          <w:lang w:eastAsia="en-GB"/>
        </w:rPr>
        <w:t xml:space="preserve">destroy forensic evidence which may be crucial in the legal case. Additionally, the scene must be secured for the police to carry to their investigation and all potential hazards such as fires and unexploded explosives may be at hard but can be used as evidence. It is by linking the explosives from one scene to another to potentially find correlation. Cordons must be placed to preserve the scene and protect the public. The </w:t>
      </w:r>
      <w:r w:rsidR="00DB2EA8">
        <w:rPr>
          <w:rFonts w:asciiTheme="minorHAnsi" w:eastAsia="Times New Roman" w:hAnsiTheme="minorHAnsi" w:cstheme="minorHAnsi"/>
          <w:strike w:val="0"/>
          <w:lang w:eastAsia="en-GB"/>
        </w:rPr>
        <w:t>‘G</w:t>
      </w:r>
      <w:r w:rsidR="0098420B">
        <w:rPr>
          <w:rFonts w:asciiTheme="minorHAnsi" w:eastAsia="Times New Roman" w:hAnsiTheme="minorHAnsi" w:cstheme="minorHAnsi"/>
          <w:strike w:val="0"/>
          <w:lang w:eastAsia="en-GB"/>
        </w:rPr>
        <w:t xml:space="preserve">olden </w:t>
      </w:r>
      <w:r w:rsidR="00DB2EA8">
        <w:rPr>
          <w:rFonts w:asciiTheme="minorHAnsi" w:eastAsia="Times New Roman" w:hAnsiTheme="minorHAnsi" w:cstheme="minorHAnsi"/>
          <w:strike w:val="0"/>
          <w:lang w:eastAsia="en-GB"/>
        </w:rPr>
        <w:t>H</w:t>
      </w:r>
      <w:r w:rsidR="0098420B">
        <w:rPr>
          <w:rFonts w:asciiTheme="minorHAnsi" w:eastAsia="Times New Roman" w:hAnsiTheme="minorHAnsi" w:cstheme="minorHAnsi"/>
          <w:strike w:val="0"/>
          <w:lang w:eastAsia="en-GB"/>
        </w:rPr>
        <w:t>our</w:t>
      </w:r>
      <w:r w:rsidR="00DB2EA8">
        <w:rPr>
          <w:rFonts w:asciiTheme="minorHAnsi" w:eastAsia="Times New Roman" w:hAnsiTheme="minorHAnsi" w:cstheme="minorHAnsi"/>
          <w:strike w:val="0"/>
          <w:lang w:eastAsia="en-GB"/>
        </w:rPr>
        <w:t>’</w:t>
      </w:r>
      <w:r w:rsidR="0098420B">
        <w:rPr>
          <w:rFonts w:asciiTheme="minorHAnsi" w:eastAsia="Times New Roman" w:hAnsiTheme="minorHAnsi" w:cstheme="minorHAnsi"/>
          <w:strike w:val="0"/>
          <w:lang w:eastAsia="en-GB"/>
        </w:rPr>
        <w:t xml:space="preserve"> should also be considered to maximise the effectiveness of forensic gatherings. This is the time period immediately after the crime where the police and crime scene investigators are most likely to find evidence before </w:t>
      </w:r>
      <w:r w:rsidR="00DB2EA8">
        <w:rPr>
          <w:rFonts w:asciiTheme="minorHAnsi" w:eastAsia="Times New Roman" w:hAnsiTheme="minorHAnsi" w:cstheme="minorHAnsi"/>
          <w:strike w:val="0"/>
          <w:lang w:eastAsia="en-GB"/>
        </w:rPr>
        <w:t>things like gun residue gets washed off clothes due to rain, DNA samples deteriorate and environment washes footprints away. A sketch of the crime scene may be taken to have a 2 dimensional notes to refer to. It will be crucial to finding the most and best amount of evidence if most of the work was done in the ‘Golden Hour’.</w:t>
      </w:r>
    </w:p>
    <w:p w14:paraId="59F6D9FD" w14:textId="2DA4A066" w:rsidR="00C26D72" w:rsidRPr="00C26D72" w:rsidRDefault="00C26D72" w:rsidP="00C26D72">
      <w:pPr>
        <w:spacing w:after="0" w:line="480" w:lineRule="auto"/>
        <w:ind w:left="426"/>
        <w:jc w:val="both"/>
        <w:rPr>
          <w:rFonts w:eastAsia="Times New Roman"/>
          <w:strike w:val="0"/>
          <w:sz w:val="28"/>
          <w:szCs w:val="28"/>
          <w:lang w:eastAsia="en-GB"/>
        </w:rPr>
      </w:pPr>
      <w:r w:rsidRPr="00C26D72">
        <w:rPr>
          <w:rFonts w:eastAsia="Times New Roman"/>
          <w:strike w:val="0"/>
          <w:sz w:val="28"/>
          <w:szCs w:val="28"/>
          <w:lang w:eastAsia="en-GB"/>
        </w:rPr>
        <w:lastRenderedPageBreak/>
        <w:t xml:space="preserve">3. Explain the purpose of forensic </w:t>
      </w:r>
      <w:r w:rsidRPr="006C0BDF">
        <w:rPr>
          <w:rFonts w:eastAsia="Times New Roman"/>
          <w:strike w:val="0"/>
          <w:sz w:val="28"/>
          <w:szCs w:val="28"/>
          <w:lang w:eastAsia="en-GB"/>
        </w:rPr>
        <w:t xml:space="preserve">examination </w:t>
      </w:r>
      <w:r w:rsidRPr="00C26D72">
        <w:rPr>
          <w:rFonts w:eastAsia="Times New Roman"/>
          <w:strike w:val="0"/>
          <w:sz w:val="28"/>
          <w:szCs w:val="28"/>
          <w:lang w:eastAsia="en-GB"/>
        </w:rPr>
        <w:t xml:space="preserve">in criminal investigations </w:t>
      </w:r>
      <w:r w:rsidRPr="006C0BDF">
        <w:rPr>
          <w:rFonts w:eastAsia="Times New Roman"/>
          <w:strike w:val="0"/>
          <w:sz w:val="28"/>
          <w:szCs w:val="28"/>
          <w:lang w:eastAsia="en-GB"/>
        </w:rPr>
        <w:t>and critically evaluate the effectiveness of forensic work in criminal prosecutions in the United Kingdom</w:t>
      </w:r>
      <w:r w:rsidRPr="00C26D72">
        <w:rPr>
          <w:rFonts w:eastAsia="Times New Roman"/>
          <w:strike w:val="0"/>
          <w:sz w:val="28"/>
          <w:szCs w:val="28"/>
          <w:lang w:eastAsia="en-GB"/>
        </w:rPr>
        <w:t>.</w:t>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Pr="00C26D72">
        <w:rPr>
          <w:rFonts w:eastAsia="Times New Roman"/>
          <w:strike w:val="0"/>
          <w:sz w:val="28"/>
          <w:szCs w:val="28"/>
          <w:lang w:eastAsia="en-GB"/>
        </w:rPr>
        <w:t xml:space="preserve"> (25 Marks)</w:t>
      </w:r>
    </w:p>
    <w:bookmarkEnd w:id="0"/>
    <w:p w14:paraId="5FC2C83D" w14:textId="2802A200" w:rsidR="00C26D72" w:rsidRPr="00DB2EA8" w:rsidRDefault="00DB2EA8" w:rsidP="00F52322">
      <w:pPr>
        <w:spacing w:after="0" w:line="360" w:lineRule="auto"/>
        <w:ind w:left="426"/>
        <w:jc w:val="both"/>
        <w:rPr>
          <w:rFonts w:asciiTheme="minorHAnsi" w:eastAsia="Times New Roman" w:hAnsiTheme="minorHAnsi" w:cstheme="minorHAnsi"/>
          <w:strike w:val="0"/>
          <w:lang w:eastAsia="en-GB"/>
        </w:rPr>
      </w:pPr>
      <w:r w:rsidRPr="00DB2EA8">
        <w:rPr>
          <w:rFonts w:asciiTheme="minorHAnsi" w:eastAsia="Times New Roman" w:hAnsiTheme="minorHAnsi" w:cstheme="minorHAnsi"/>
          <w:strike w:val="0"/>
          <w:lang w:eastAsia="en-GB"/>
        </w:rPr>
        <w:t xml:space="preserve">College of Policing state that the main reasons for </w:t>
      </w:r>
      <w:r>
        <w:rPr>
          <w:rFonts w:asciiTheme="minorHAnsi" w:eastAsia="Times New Roman" w:hAnsiTheme="minorHAnsi" w:cstheme="minorHAnsi"/>
          <w:strike w:val="0"/>
          <w:lang w:eastAsia="en-GB"/>
        </w:rPr>
        <w:t xml:space="preserve">forensic examinations are to prove that a crime has been committed. In some cases a crime may not have been committed but a victim is present. Such can be environmental damages such as a branch falling off a tree and smashing a window. Next reason stated is </w:t>
      </w:r>
      <w:r w:rsidR="00F52322">
        <w:rPr>
          <w:rFonts w:asciiTheme="minorHAnsi" w:eastAsia="Times New Roman" w:hAnsiTheme="minorHAnsi" w:cstheme="minorHAnsi"/>
          <w:strike w:val="0"/>
          <w:lang w:eastAsia="en-GB"/>
        </w:rPr>
        <w:t>to exclude or link</w:t>
      </w:r>
      <w:r>
        <w:rPr>
          <w:rFonts w:asciiTheme="minorHAnsi" w:eastAsia="Times New Roman" w:hAnsiTheme="minorHAnsi" w:cstheme="minorHAnsi"/>
          <w:strike w:val="0"/>
          <w:lang w:eastAsia="en-GB"/>
        </w:rPr>
        <w:t xml:space="preserve"> </w:t>
      </w:r>
      <w:r w:rsidR="00F52322">
        <w:rPr>
          <w:rFonts w:asciiTheme="minorHAnsi" w:eastAsia="Times New Roman" w:hAnsiTheme="minorHAnsi" w:cstheme="minorHAnsi"/>
          <w:strike w:val="0"/>
          <w:lang w:eastAsia="en-GB"/>
        </w:rPr>
        <w:t>a</w:t>
      </w:r>
      <w:r>
        <w:rPr>
          <w:rFonts w:asciiTheme="minorHAnsi" w:eastAsia="Times New Roman" w:hAnsiTheme="minorHAnsi" w:cstheme="minorHAnsi"/>
          <w:strike w:val="0"/>
          <w:lang w:eastAsia="en-GB"/>
        </w:rPr>
        <w:t xml:space="preserve"> suspect </w:t>
      </w:r>
      <w:r w:rsidR="00F52322">
        <w:rPr>
          <w:rFonts w:asciiTheme="minorHAnsi" w:eastAsia="Times New Roman" w:hAnsiTheme="minorHAnsi" w:cstheme="minorHAnsi"/>
          <w:strike w:val="0"/>
          <w:lang w:eastAsia="en-GB"/>
        </w:rPr>
        <w:t>to</w:t>
      </w:r>
      <w:r>
        <w:rPr>
          <w:rFonts w:asciiTheme="minorHAnsi" w:eastAsia="Times New Roman" w:hAnsiTheme="minorHAnsi" w:cstheme="minorHAnsi"/>
          <w:strike w:val="0"/>
          <w:lang w:eastAsia="en-GB"/>
        </w:rPr>
        <w:t xml:space="preserve"> a scene. It needs to prove who was present at the scene and who wasn’t in order to narrow down the investigation.  </w:t>
      </w:r>
      <w:r w:rsidR="00F52322">
        <w:rPr>
          <w:rFonts w:asciiTheme="minorHAnsi" w:eastAsia="Times New Roman" w:hAnsiTheme="minorHAnsi" w:cstheme="minorHAnsi"/>
          <w:strike w:val="0"/>
          <w:lang w:eastAsia="en-GB"/>
        </w:rPr>
        <w:t xml:space="preserve">Establishing the identity of a victim, suspect and witnesses is also crucial as it helps to identify the potential criminal and the witnesses who may have seen what has happened. A forensic examination is also used to prove the witness statements, the victims statement and the suspect’s statements too. This is to fully understand what happened at the scene and exclude the suspects who are evidently not linked to the scene. It can also be used to help with the next purpose of forensic examination which is interpretation of the scene and a sequence of events. A sketch of the scene from the police present may be useful in doing that too. An example of this could be in burglary cases, that most of the shattered glass from the window is on the inside it could lead to knowing where and how the burglar got inside the property. The last reason mentioned by the College of Policing for the purpose of forensic examination is to link a crime scene to crime scene. It is to obtain intelligence on any specific crime patterns, such as same tools used, same weapon fired </w:t>
      </w:r>
      <w:r w:rsidR="00F10559">
        <w:rPr>
          <w:rFonts w:asciiTheme="minorHAnsi" w:eastAsia="Times New Roman" w:hAnsiTheme="minorHAnsi" w:cstheme="minorHAnsi"/>
          <w:strike w:val="0"/>
          <w:lang w:eastAsia="en-GB"/>
        </w:rPr>
        <w:t xml:space="preserve">or same DNA samples at multiple scene could link one criminal to many crimes. It is rather crucial to make sure all of this is done to maintain a consistent approach to the crimes in the United Kingdom. The forensic examinations take place in most serious crimes as they are proven to be very useful when a crime is not obvious and the suspect is not already identified however it very much has limitations. Not only that fingerprints and DNA are easily degradable or easy to avoid leaving behind simply by wearing gloves for fingerprint cases but also they can only link to those who have has a DNA sample or a fingerprint taken from them before such as past criminals. This would mean that had a suspect not been identified, and has not been previously </w:t>
      </w:r>
      <w:r w:rsidR="00F10559">
        <w:rPr>
          <w:rFonts w:asciiTheme="minorHAnsi" w:eastAsia="Times New Roman" w:hAnsiTheme="minorHAnsi" w:cstheme="minorHAnsi"/>
          <w:strike w:val="0"/>
          <w:lang w:eastAsia="en-GB"/>
        </w:rPr>
        <w:lastRenderedPageBreak/>
        <w:t>sentenced, the fingerprints and DNA may be rather useless.</w:t>
      </w:r>
      <w:r w:rsidR="000011A6">
        <w:rPr>
          <w:rFonts w:asciiTheme="minorHAnsi" w:eastAsia="Times New Roman" w:hAnsiTheme="minorHAnsi" w:cstheme="minorHAnsi"/>
          <w:strike w:val="0"/>
          <w:lang w:eastAsia="en-GB"/>
        </w:rPr>
        <w:t xml:space="preserve"> Morgan  (2019) also adds that there is too much emphasis on finding forensic traces but not enough on interpretation of the findings. </w:t>
      </w:r>
      <w:r w:rsidR="0043685D">
        <w:rPr>
          <w:rFonts w:asciiTheme="minorHAnsi" w:eastAsia="Times New Roman" w:hAnsiTheme="minorHAnsi" w:cstheme="minorHAnsi"/>
          <w:strike w:val="0"/>
          <w:lang w:eastAsia="en-GB"/>
        </w:rPr>
        <w:t xml:space="preserve">Additionally, disposing of clothes worn on the day  of could also throw the police off as no matching fibres can be linked to the suspect from the scene. </w:t>
      </w:r>
    </w:p>
    <w:p w14:paraId="0A6C2CA5"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6608D722"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2CFC1FBE"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10B910C8" w14:textId="77777777" w:rsidR="0043685D" w:rsidRDefault="0043685D" w:rsidP="00A82038">
      <w:pPr>
        <w:spacing w:after="0" w:line="480" w:lineRule="auto"/>
        <w:ind w:left="426"/>
        <w:rPr>
          <w:rFonts w:eastAsia="Times New Roman"/>
          <w:strike w:val="0"/>
          <w:sz w:val="28"/>
          <w:szCs w:val="28"/>
          <w:lang w:eastAsia="en-GB"/>
        </w:rPr>
      </w:pPr>
    </w:p>
    <w:p w14:paraId="0126B6CE" w14:textId="77777777" w:rsidR="0043685D" w:rsidRDefault="0043685D" w:rsidP="00A82038">
      <w:pPr>
        <w:spacing w:after="0" w:line="480" w:lineRule="auto"/>
        <w:ind w:left="426"/>
        <w:rPr>
          <w:rFonts w:eastAsia="Times New Roman"/>
          <w:strike w:val="0"/>
          <w:sz w:val="28"/>
          <w:szCs w:val="28"/>
          <w:lang w:eastAsia="en-GB"/>
        </w:rPr>
      </w:pPr>
    </w:p>
    <w:p w14:paraId="353F570D" w14:textId="77777777" w:rsidR="0043685D" w:rsidRDefault="0043685D" w:rsidP="00A82038">
      <w:pPr>
        <w:spacing w:after="0" w:line="480" w:lineRule="auto"/>
        <w:ind w:left="426"/>
        <w:rPr>
          <w:rFonts w:eastAsia="Times New Roman"/>
          <w:strike w:val="0"/>
          <w:sz w:val="28"/>
          <w:szCs w:val="28"/>
          <w:lang w:eastAsia="en-GB"/>
        </w:rPr>
      </w:pPr>
    </w:p>
    <w:p w14:paraId="19C71342" w14:textId="77777777" w:rsidR="0043685D" w:rsidRDefault="0043685D" w:rsidP="00A82038">
      <w:pPr>
        <w:spacing w:after="0" w:line="480" w:lineRule="auto"/>
        <w:ind w:left="426"/>
        <w:rPr>
          <w:rFonts w:eastAsia="Times New Roman"/>
          <w:strike w:val="0"/>
          <w:sz w:val="28"/>
          <w:szCs w:val="28"/>
          <w:lang w:eastAsia="en-GB"/>
        </w:rPr>
      </w:pPr>
    </w:p>
    <w:p w14:paraId="32AFBBAE" w14:textId="77777777" w:rsidR="0043685D" w:rsidRDefault="0043685D" w:rsidP="00A82038">
      <w:pPr>
        <w:spacing w:after="0" w:line="480" w:lineRule="auto"/>
        <w:ind w:left="426"/>
        <w:rPr>
          <w:rFonts w:eastAsia="Times New Roman"/>
          <w:strike w:val="0"/>
          <w:sz w:val="28"/>
          <w:szCs w:val="28"/>
          <w:lang w:eastAsia="en-GB"/>
        </w:rPr>
      </w:pPr>
    </w:p>
    <w:p w14:paraId="4D2D531C" w14:textId="77777777" w:rsidR="0043685D" w:rsidRDefault="0043685D" w:rsidP="00A82038">
      <w:pPr>
        <w:spacing w:after="0" w:line="480" w:lineRule="auto"/>
        <w:ind w:left="426"/>
        <w:rPr>
          <w:rFonts w:eastAsia="Times New Roman"/>
          <w:strike w:val="0"/>
          <w:sz w:val="28"/>
          <w:szCs w:val="28"/>
          <w:lang w:eastAsia="en-GB"/>
        </w:rPr>
      </w:pPr>
    </w:p>
    <w:p w14:paraId="754B1B98" w14:textId="77777777" w:rsidR="0043685D" w:rsidRDefault="0043685D" w:rsidP="00A82038">
      <w:pPr>
        <w:spacing w:after="0" w:line="480" w:lineRule="auto"/>
        <w:ind w:left="426"/>
        <w:rPr>
          <w:rFonts w:eastAsia="Times New Roman"/>
          <w:strike w:val="0"/>
          <w:sz w:val="28"/>
          <w:szCs w:val="28"/>
          <w:lang w:eastAsia="en-GB"/>
        </w:rPr>
      </w:pPr>
    </w:p>
    <w:p w14:paraId="7406BC27" w14:textId="77777777" w:rsidR="0043685D" w:rsidRDefault="0043685D" w:rsidP="00A82038">
      <w:pPr>
        <w:spacing w:after="0" w:line="480" w:lineRule="auto"/>
        <w:ind w:left="426"/>
        <w:rPr>
          <w:rFonts w:eastAsia="Times New Roman"/>
          <w:strike w:val="0"/>
          <w:sz w:val="28"/>
          <w:szCs w:val="28"/>
          <w:lang w:eastAsia="en-GB"/>
        </w:rPr>
      </w:pPr>
    </w:p>
    <w:p w14:paraId="1058E206" w14:textId="77777777" w:rsidR="0043685D" w:rsidRDefault="0043685D" w:rsidP="00A82038">
      <w:pPr>
        <w:spacing w:after="0" w:line="480" w:lineRule="auto"/>
        <w:ind w:left="426"/>
        <w:rPr>
          <w:rFonts w:eastAsia="Times New Roman"/>
          <w:strike w:val="0"/>
          <w:sz w:val="28"/>
          <w:szCs w:val="28"/>
          <w:lang w:eastAsia="en-GB"/>
        </w:rPr>
      </w:pPr>
    </w:p>
    <w:p w14:paraId="048A3B90" w14:textId="77777777" w:rsidR="0043685D" w:rsidRDefault="0043685D" w:rsidP="00A82038">
      <w:pPr>
        <w:spacing w:after="0" w:line="480" w:lineRule="auto"/>
        <w:ind w:left="426"/>
        <w:rPr>
          <w:rFonts w:eastAsia="Times New Roman"/>
          <w:strike w:val="0"/>
          <w:sz w:val="28"/>
          <w:szCs w:val="28"/>
          <w:lang w:eastAsia="en-GB"/>
        </w:rPr>
      </w:pPr>
    </w:p>
    <w:p w14:paraId="31120B9D" w14:textId="77777777" w:rsidR="0043685D" w:rsidRDefault="0043685D" w:rsidP="00A82038">
      <w:pPr>
        <w:spacing w:after="0" w:line="480" w:lineRule="auto"/>
        <w:ind w:left="426"/>
        <w:rPr>
          <w:rFonts w:eastAsia="Times New Roman"/>
          <w:strike w:val="0"/>
          <w:sz w:val="28"/>
          <w:szCs w:val="28"/>
          <w:lang w:eastAsia="en-GB"/>
        </w:rPr>
      </w:pPr>
    </w:p>
    <w:p w14:paraId="6CC67C58" w14:textId="77777777" w:rsidR="0043685D" w:rsidRDefault="0043685D" w:rsidP="00A82038">
      <w:pPr>
        <w:spacing w:after="0" w:line="480" w:lineRule="auto"/>
        <w:ind w:left="426"/>
        <w:rPr>
          <w:rFonts w:eastAsia="Times New Roman"/>
          <w:strike w:val="0"/>
          <w:sz w:val="28"/>
          <w:szCs w:val="28"/>
          <w:lang w:eastAsia="en-GB"/>
        </w:rPr>
      </w:pPr>
    </w:p>
    <w:p w14:paraId="4BB59A2F" w14:textId="77777777" w:rsidR="0043685D" w:rsidRDefault="0043685D" w:rsidP="00A82038">
      <w:pPr>
        <w:spacing w:after="0" w:line="480" w:lineRule="auto"/>
        <w:ind w:left="426"/>
        <w:rPr>
          <w:rFonts w:eastAsia="Times New Roman"/>
          <w:strike w:val="0"/>
          <w:sz w:val="28"/>
          <w:szCs w:val="28"/>
          <w:lang w:eastAsia="en-GB"/>
        </w:rPr>
      </w:pPr>
    </w:p>
    <w:p w14:paraId="4E16D15D" w14:textId="77777777" w:rsidR="0043685D" w:rsidRDefault="0043685D" w:rsidP="00A82038">
      <w:pPr>
        <w:spacing w:after="0" w:line="480" w:lineRule="auto"/>
        <w:ind w:left="426"/>
        <w:rPr>
          <w:rFonts w:eastAsia="Times New Roman"/>
          <w:strike w:val="0"/>
          <w:sz w:val="28"/>
          <w:szCs w:val="28"/>
          <w:lang w:eastAsia="en-GB"/>
        </w:rPr>
      </w:pPr>
    </w:p>
    <w:p w14:paraId="0409D404" w14:textId="77777777" w:rsidR="0043685D" w:rsidRDefault="0043685D" w:rsidP="00A82038">
      <w:pPr>
        <w:spacing w:after="0" w:line="480" w:lineRule="auto"/>
        <w:ind w:left="426"/>
        <w:rPr>
          <w:rFonts w:eastAsia="Times New Roman"/>
          <w:strike w:val="0"/>
          <w:sz w:val="28"/>
          <w:szCs w:val="28"/>
          <w:lang w:eastAsia="en-GB"/>
        </w:rPr>
      </w:pPr>
    </w:p>
    <w:p w14:paraId="04430CB6" w14:textId="77777777" w:rsidR="0043685D" w:rsidRDefault="0043685D" w:rsidP="00A82038">
      <w:pPr>
        <w:spacing w:after="0" w:line="480" w:lineRule="auto"/>
        <w:ind w:left="426"/>
        <w:rPr>
          <w:rFonts w:eastAsia="Times New Roman"/>
          <w:strike w:val="0"/>
          <w:sz w:val="28"/>
          <w:szCs w:val="28"/>
          <w:lang w:eastAsia="en-GB"/>
        </w:rPr>
      </w:pPr>
    </w:p>
    <w:p w14:paraId="3375E186" w14:textId="77777777" w:rsidR="0043685D" w:rsidRDefault="0043685D" w:rsidP="00A82038">
      <w:pPr>
        <w:spacing w:after="0" w:line="480" w:lineRule="auto"/>
        <w:ind w:left="426"/>
        <w:rPr>
          <w:rFonts w:eastAsia="Times New Roman"/>
          <w:strike w:val="0"/>
          <w:sz w:val="28"/>
          <w:szCs w:val="28"/>
          <w:lang w:eastAsia="en-GB"/>
        </w:rPr>
      </w:pPr>
    </w:p>
    <w:p w14:paraId="15B1452B" w14:textId="53AE408F" w:rsidR="00A82038" w:rsidRPr="00A82038" w:rsidRDefault="00A82038" w:rsidP="002C3C07">
      <w:pPr>
        <w:spacing w:after="0" w:line="480" w:lineRule="auto"/>
        <w:ind w:left="426"/>
        <w:rPr>
          <w:rFonts w:eastAsia="Times New Roman"/>
          <w:strike w:val="0"/>
          <w:sz w:val="28"/>
          <w:szCs w:val="28"/>
          <w:lang w:eastAsia="en-GB"/>
        </w:rPr>
      </w:pPr>
      <w:r w:rsidRPr="00A82038">
        <w:rPr>
          <w:rFonts w:eastAsia="Times New Roman"/>
          <w:strike w:val="0"/>
          <w:sz w:val="28"/>
          <w:szCs w:val="28"/>
          <w:lang w:eastAsia="en-GB"/>
        </w:rPr>
        <w:lastRenderedPageBreak/>
        <w:t xml:space="preserve">4. </w:t>
      </w:r>
      <w:r w:rsidR="006C0BDF" w:rsidRPr="00A82038">
        <w:rPr>
          <w:rFonts w:eastAsia="Times New Roman"/>
          <w:strike w:val="0"/>
          <w:sz w:val="28"/>
          <w:szCs w:val="28"/>
          <w:lang w:eastAsia="en-GB"/>
        </w:rPr>
        <w:t xml:space="preserve"> </w:t>
      </w:r>
      <w:r w:rsidRPr="00A82038">
        <w:rPr>
          <w:rFonts w:eastAsia="Times New Roman"/>
          <w:strike w:val="0"/>
          <w:sz w:val="28"/>
          <w:szCs w:val="28"/>
          <w:lang w:eastAsia="en-GB"/>
        </w:rPr>
        <w:t>DNA provides important evidence in criminal prosecutions:</w:t>
      </w:r>
    </w:p>
    <w:p w14:paraId="77B5806C" w14:textId="77777777" w:rsidR="00A82038"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Explain from where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might be recovered at a crime scene,</w:t>
      </w:r>
    </w:p>
    <w:p w14:paraId="07862FD3" w14:textId="77777777" w:rsidR="00A82038"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Explain how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samples may be recovered, and</w:t>
      </w:r>
    </w:p>
    <w:p w14:paraId="6D3DC9AF" w14:textId="66617E15" w:rsidR="00C26D72"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Critically evaluate the effectiveness of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as evidence.    </w:t>
      </w:r>
    </w:p>
    <w:p w14:paraId="766F3449" w14:textId="1259F022" w:rsidR="00C26D72" w:rsidRPr="00C26D72" w:rsidRDefault="00A82038" w:rsidP="00A82038">
      <w:pPr>
        <w:spacing w:after="0" w:line="480" w:lineRule="auto"/>
        <w:ind w:left="6612" w:firstLine="588"/>
        <w:rPr>
          <w:rFonts w:eastAsia="Times New Roman"/>
          <w:strike w:val="0"/>
          <w:sz w:val="28"/>
          <w:szCs w:val="28"/>
          <w:lang w:eastAsia="en-GB"/>
        </w:rPr>
      </w:pPr>
      <w:r w:rsidRPr="00A82038">
        <w:rPr>
          <w:rFonts w:eastAsia="Times New Roman"/>
          <w:strike w:val="0"/>
          <w:sz w:val="28"/>
          <w:szCs w:val="28"/>
          <w:lang w:eastAsia="en-GB"/>
        </w:rPr>
        <w:t>(25 Marks)</w:t>
      </w:r>
    </w:p>
    <w:p w14:paraId="2335BC26" w14:textId="7CAD0FAA" w:rsidR="00C26D72" w:rsidRPr="00C01DC1" w:rsidRDefault="0043685D" w:rsidP="00C01DC1">
      <w:pPr>
        <w:spacing w:after="0" w:line="360" w:lineRule="auto"/>
        <w:ind w:left="426"/>
        <w:jc w:val="both"/>
        <w:rPr>
          <w:rFonts w:asciiTheme="minorHAnsi" w:eastAsia="Times New Roman" w:hAnsiTheme="minorHAnsi" w:cstheme="minorHAnsi"/>
          <w:strike w:val="0"/>
          <w:lang w:eastAsia="en-GB"/>
        </w:rPr>
      </w:pPr>
      <w:r w:rsidRPr="00C01DC1">
        <w:rPr>
          <w:rFonts w:asciiTheme="minorHAnsi" w:eastAsia="Times New Roman" w:hAnsiTheme="minorHAnsi" w:cstheme="minorHAnsi"/>
          <w:strike w:val="0"/>
          <w:lang w:eastAsia="en-GB"/>
        </w:rPr>
        <w:t xml:space="preserve">DNA comes from any part of the human body. It can be in blood, semen, skin cells, tissues, organs , muscles, hair, saliva, urine, fingernails etc. DNA can be found anywhere at a crime scene. Whether it’s hair which fell off the suspect, skin left behind from a cut or a blood which dripped on the floor.  It can also be taken off glasses, hairbrushes, cigarette butts, weapons or tools. Finding a person’s DNA can be undeniable proof that he was at the scene at some point. Unfortunately, it could mean that he has been there many hours before the incident. </w:t>
      </w:r>
      <w:r w:rsidR="00C01DC1" w:rsidRPr="00C01DC1">
        <w:rPr>
          <w:rFonts w:asciiTheme="minorHAnsi" w:eastAsia="Times New Roman" w:hAnsiTheme="minorHAnsi" w:cstheme="minorHAnsi"/>
          <w:strike w:val="0"/>
          <w:lang w:eastAsia="en-GB"/>
        </w:rPr>
        <w:t xml:space="preserve">Many DNA samples which are liquid can be collected by a sterile swab or a pipette for further testing at a forensic laboratory. </w:t>
      </w:r>
      <w:r w:rsidR="00C01DC1">
        <w:rPr>
          <w:rFonts w:asciiTheme="minorHAnsi" w:eastAsia="Times New Roman" w:hAnsiTheme="minorHAnsi" w:cstheme="minorHAnsi"/>
          <w:strike w:val="0"/>
          <w:lang w:eastAsia="en-GB"/>
        </w:rPr>
        <w:t>Fibres, hairs and cigarette butts and other solid evidence must be picked up by a sterile tweezers to avoid contamination and stored in sterile plastic bags. The forensics team then begins to take the evidence and analyses it for the DNA and DNA strands and compares it to the database system and evidence taken from suspects. If a match has been found it is undeniable that that person has been where the DNA was found. However, as mentioned before, this does not mean that that person was there</w:t>
      </w:r>
      <w:r w:rsidR="002C3C07">
        <w:rPr>
          <w:rFonts w:asciiTheme="minorHAnsi" w:eastAsia="Times New Roman" w:hAnsiTheme="minorHAnsi" w:cstheme="minorHAnsi"/>
          <w:strike w:val="0"/>
          <w:lang w:eastAsia="en-GB"/>
        </w:rPr>
        <w:t xml:space="preserve"> at the time of the crims. With rape cases it may be more obvious if the suspect’s semen is on the victim but once again it does not prove rape as by definition but proves that maybe the suspect and the victim had intercourse. There is also research to find whether Identical twins share the same DNA as this would affect the effectiveness of DNA as evidence. Additionally, a person would have to leave DNA at the scene and the police would have to retrieve it presumably within the ‘Golden Hour’ in order to avoid degradation.  Lastly, same as fingerprints, DNA is only reliable when a suspect has been identified or is on the database. If he had not been identified by witnesses, other means of forensic science and if off the database as had not been sentenced before, then DNA is not much use  as it has no suspect to link to.</w:t>
      </w:r>
    </w:p>
    <w:p w14:paraId="5F7FB95F" w14:textId="77777777" w:rsidR="00C26D72" w:rsidRPr="0043685D" w:rsidRDefault="00C26D72" w:rsidP="00C26D72">
      <w:pPr>
        <w:spacing w:after="0" w:line="240" w:lineRule="auto"/>
        <w:ind w:left="426"/>
        <w:rPr>
          <w:rFonts w:asciiTheme="minorHAnsi" w:eastAsia="Times New Roman" w:hAnsiTheme="minorHAnsi" w:cstheme="minorHAnsi"/>
          <w:strike w:val="0"/>
          <w:lang w:eastAsia="en-GB"/>
        </w:rPr>
      </w:pPr>
    </w:p>
    <w:p w14:paraId="41F75ADC"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49659299"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8B5C7E7"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0C2DE54"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ED82E8E"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sectPr w:rsidR="00C26D72" w:rsidRPr="00C26D72" w:rsidSect="004076C4">
      <w:footerReference w:type="default" r:id="rId8"/>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0EDCD4" w14:textId="77777777" w:rsidR="00643C9A" w:rsidRDefault="00643C9A" w:rsidP="00C26D72">
      <w:pPr>
        <w:spacing w:after="0" w:line="240" w:lineRule="auto"/>
      </w:pPr>
      <w:r>
        <w:separator/>
      </w:r>
    </w:p>
  </w:endnote>
  <w:endnote w:type="continuationSeparator" w:id="0">
    <w:p w14:paraId="0130BBCF" w14:textId="77777777" w:rsidR="00643C9A" w:rsidRDefault="00643C9A" w:rsidP="00C26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154BB9" w14:textId="2BA6E79C" w:rsidR="00C26D72" w:rsidRDefault="00C26D72">
    <w:pPr>
      <w:pStyle w:val="Footer"/>
    </w:pPr>
    <w:r>
      <w:t>December 2020</w:t>
    </w:r>
  </w:p>
  <w:p w14:paraId="07F444EA" w14:textId="77777777" w:rsidR="00405A9E" w:rsidRPr="00A72458" w:rsidRDefault="00643C9A" w:rsidP="00A72458">
    <w:pPr>
      <w:pStyle w:val="Footer"/>
      <w:tabs>
        <w:tab w:val="clear" w:pos="902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189C3C" w14:textId="77777777" w:rsidR="00643C9A" w:rsidRDefault="00643C9A" w:rsidP="00C26D72">
      <w:pPr>
        <w:spacing w:after="0" w:line="240" w:lineRule="auto"/>
      </w:pPr>
      <w:r>
        <w:separator/>
      </w:r>
    </w:p>
  </w:footnote>
  <w:footnote w:type="continuationSeparator" w:id="0">
    <w:p w14:paraId="16383003" w14:textId="77777777" w:rsidR="00643C9A" w:rsidRDefault="00643C9A" w:rsidP="00C26D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86B27"/>
    <w:multiLevelType w:val="hybridMultilevel"/>
    <w:tmpl w:val="7B4CB5F0"/>
    <w:lvl w:ilvl="0" w:tplc="9C5AC404">
      <w:start w:val="1"/>
      <w:numFmt w:val="lowerRoman"/>
      <w:lvlText w:val="%1."/>
      <w:lvlJc w:val="left"/>
      <w:pPr>
        <w:ind w:left="1506" w:hanging="72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 w15:restartNumberingAfterBreak="0">
    <w:nsid w:val="0A0F21ED"/>
    <w:multiLevelType w:val="hybridMultilevel"/>
    <w:tmpl w:val="7A2C6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C16F2"/>
    <w:multiLevelType w:val="hybridMultilevel"/>
    <w:tmpl w:val="170CA86C"/>
    <w:lvl w:ilvl="0" w:tplc="89CAA016">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2B326A14"/>
    <w:multiLevelType w:val="hybridMultilevel"/>
    <w:tmpl w:val="C0841C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 w15:restartNumberingAfterBreak="0">
    <w:nsid w:val="349D2786"/>
    <w:multiLevelType w:val="hybridMultilevel"/>
    <w:tmpl w:val="A608ECCC"/>
    <w:lvl w:ilvl="0" w:tplc="55284CF4">
      <w:start w:val="1"/>
      <w:numFmt w:val="lowerRoman"/>
      <w:lvlText w:val="%1."/>
      <w:lvlJc w:val="left"/>
      <w:pPr>
        <w:ind w:left="1866" w:hanging="720"/>
      </w:pPr>
      <w:rPr>
        <w:rFonts w:hint="default"/>
      </w:r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abstractNum w:abstractNumId="5" w15:restartNumberingAfterBreak="0">
    <w:nsid w:val="38792E94"/>
    <w:multiLevelType w:val="hybridMultilevel"/>
    <w:tmpl w:val="53182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B377FB"/>
    <w:multiLevelType w:val="hybridMultilevel"/>
    <w:tmpl w:val="3778759C"/>
    <w:lvl w:ilvl="0" w:tplc="75FCDCC6">
      <w:start w:val="1"/>
      <w:numFmt w:val="bullet"/>
      <w:lvlText w:val="•"/>
      <w:lvlJc w:val="left"/>
      <w:pPr>
        <w:tabs>
          <w:tab w:val="num" w:pos="720"/>
        </w:tabs>
        <w:ind w:left="720" w:hanging="360"/>
      </w:pPr>
      <w:rPr>
        <w:rFonts w:ascii="Arial" w:hAnsi="Arial" w:hint="default"/>
      </w:rPr>
    </w:lvl>
    <w:lvl w:ilvl="1" w:tplc="54824F26" w:tentative="1">
      <w:start w:val="1"/>
      <w:numFmt w:val="bullet"/>
      <w:lvlText w:val="•"/>
      <w:lvlJc w:val="left"/>
      <w:pPr>
        <w:tabs>
          <w:tab w:val="num" w:pos="1440"/>
        </w:tabs>
        <w:ind w:left="1440" w:hanging="360"/>
      </w:pPr>
      <w:rPr>
        <w:rFonts w:ascii="Arial" w:hAnsi="Arial" w:hint="default"/>
      </w:rPr>
    </w:lvl>
    <w:lvl w:ilvl="2" w:tplc="B5B80450" w:tentative="1">
      <w:start w:val="1"/>
      <w:numFmt w:val="bullet"/>
      <w:lvlText w:val="•"/>
      <w:lvlJc w:val="left"/>
      <w:pPr>
        <w:tabs>
          <w:tab w:val="num" w:pos="2160"/>
        </w:tabs>
        <w:ind w:left="2160" w:hanging="360"/>
      </w:pPr>
      <w:rPr>
        <w:rFonts w:ascii="Arial" w:hAnsi="Arial" w:hint="default"/>
      </w:rPr>
    </w:lvl>
    <w:lvl w:ilvl="3" w:tplc="E9D66776" w:tentative="1">
      <w:start w:val="1"/>
      <w:numFmt w:val="bullet"/>
      <w:lvlText w:val="•"/>
      <w:lvlJc w:val="left"/>
      <w:pPr>
        <w:tabs>
          <w:tab w:val="num" w:pos="2880"/>
        </w:tabs>
        <w:ind w:left="2880" w:hanging="360"/>
      </w:pPr>
      <w:rPr>
        <w:rFonts w:ascii="Arial" w:hAnsi="Arial" w:hint="default"/>
      </w:rPr>
    </w:lvl>
    <w:lvl w:ilvl="4" w:tplc="7CE25596" w:tentative="1">
      <w:start w:val="1"/>
      <w:numFmt w:val="bullet"/>
      <w:lvlText w:val="•"/>
      <w:lvlJc w:val="left"/>
      <w:pPr>
        <w:tabs>
          <w:tab w:val="num" w:pos="3600"/>
        </w:tabs>
        <w:ind w:left="3600" w:hanging="360"/>
      </w:pPr>
      <w:rPr>
        <w:rFonts w:ascii="Arial" w:hAnsi="Arial" w:hint="default"/>
      </w:rPr>
    </w:lvl>
    <w:lvl w:ilvl="5" w:tplc="B16ADC34" w:tentative="1">
      <w:start w:val="1"/>
      <w:numFmt w:val="bullet"/>
      <w:lvlText w:val="•"/>
      <w:lvlJc w:val="left"/>
      <w:pPr>
        <w:tabs>
          <w:tab w:val="num" w:pos="4320"/>
        </w:tabs>
        <w:ind w:left="4320" w:hanging="360"/>
      </w:pPr>
      <w:rPr>
        <w:rFonts w:ascii="Arial" w:hAnsi="Arial" w:hint="default"/>
      </w:rPr>
    </w:lvl>
    <w:lvl w:ilvl="6" w:tplc="5D76DBE8" w:tentative="1">
      <w:start w:val="1"/>
      <w:numFmt w:val="bullet"/>
      <w:lvlText w:val="•"/>
      <w:lvlJc w:val="left"/>
      <w:pPr>
        <w:tabs>
          <w:tab w:val="num" w:pos="5040"/>
        </w:tabs>
        <w:ind w:left="5040" w:hanging="360"/>
      </w:pPr>
      <w:rPr>
        <w:rFonts w:ascii="Arial" w:hAnsi="Arial" w:hint="default"/>
      </w:rPr>
    </w:lvl>
    <w:lvl w:ilvl="7" w:tplc="F4DE728E" w:tentative="1">
      <w:start w:val="1"/>
      <w:numFmt w:val="bullet"/>
      <w:lvlText w:val="•"/>
      <w:lvlJc w:val="left"/>
      <w:pPr>
        <w:tabs>
          <w:tab w:val="num" w:pos="5760"/>
        </w:tabs>
        <w:ind w:left="5760" w:hanging="360"/>
      </w:pPr>
      <w:rPr>
        <w:rFonts w:ascii="Arial" w:hAnsi="Arial" w:hint="default"/>
      </w:rPr>
    </w:lvl>
    <w:lvl w:ilvl="8" w:tplc="2996D90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E213ACE"/>
    <w:multiLevelType w:val="hybridMultilevel"/>
    <w:tmpl w:val="77AEE9CE"/>
    <w:lvl w:ilvl="0" w:tplc="111A6EAA">
      <w:start w:val="1"/>
      <w:numFmt w:val="bullet"/>
      <w:lvlText w:val="•"/>
      <w:lvlJc w:val="left"/>
      <w:pPr>
        <w:tabs>
          <w:tab w:val="num" w:pos="720"/>
        </w:tabs>
        <w:ind w:left="720" w:hanging="360"/>
      </w:pPr>
      <w:rPr>
        <w:rFonts w:ascii="Arial" w:hAnsi="Arial" w:hint="default"/>
      </w:rPr>
    </w:lvl>
    <w:lvl w:ilvl="1" w:tplc="DB9A3AAE" w:tentative="1">
      <w:start w:val="1"/>
      <w:numFmt w:val="bullet"/>
      <w:lvlText w:val="•"/>
      <w:lvlJc w:val="left"/>
      <w:pPr>
        <w:tabs>
          <w:tab w:val="num" w:pos="1440"/>
        </w:tabs>
        <w:ind w:left="1440" w:hanging="360"/>
      </w:pPr>
      <w:rPr>
        <w:rFonts w:ascii="Arial" w:hAnsi="Arial" w:hint="default"/>
      </w:rPr>
    </w:lvl>
    <w:lvl w:ilvl="2" w:tplc="A1DE456C" w:tentative="1">
      <w:start w:val="1"/>
      <w:numFmt w:val="bullet"/>
      <w:lvlText w:val="•"/>
      <w:lvlJc w:val="left"/>
      <w:pPr>
        <w:tabs>
          <w:tab w:val="num" w:pos="2160"/>
        </w:tabs>
        <w:ind w:left="2160" w:hanging="360"/>
      </w:pPr>
      <w:rPr>
        <w:rFonts w:ascii="Arial" w:hAnsi="Arial" w:hint="default"/>
      </w:rPr>
    </w:lvl>
    <w:lvl w:ilvl="3" w:tplc="A85695C4" w:tentative="1">
      <w:start w:val="1"/>
      <w:numFmt w:val="bullet"/>
      <w:lvlText w:val="•"/>
      <w:lvlJc w:val="left"/>
      <w:pPr>
        <w:tabs>
          <w:tab w:val="num" w:pos="2880"/>
        </w:tabs>
        <w:ind w:left="2880" w:hanging="360"/>
      </w:pPr>
      <w:rPr>
        <w:rFonts w:ascii="Arial" w:hAnsi="Arial" w:hint="default"/>
      </w:rPr>
    </w:lvl>
    <w:lvl w:ilvl="4" w:tplc="E6282C70" w:tentative="1">
      <w:start w:val="1"/>
      <w:numFmt w:val="bullet"/>
      <w:lvlText w:val="•"/>
      <w:lvlJc w:val="left"/>
      <w:pPr>
        <w:tabs>
          <w:tab w:val="num" w:pos="3600"/>
        </w:tabs>
        <w:ind w:left="3600" w:hanging="360"/>
      </w:pPr>
      <w:rPr>
        <w:rFonts w:ascii="Arial" w:hAnsi="Arial" w:hint="default"/>
      </w:rPr>
    </w:lvl>
    <w:lvl w:ilvl="5" w:tplc="0ED8C7E2" w:tentative="1">
      <w:start w:val="1"/>
      <w:numFmt w:val="bullet"/>
      <w:lvlText w:val="•"/>
      <w:lvlJc w:val="left"/>
      <w:pPr>
        <w:tabs>
          <w:tab w:val="num" w:pos="4320"/>
        </w:tabs>
        <w:ind w:left="4320" w:hanging="360"/>
      </w:pPr>
      <w:rPr>
        <w:rFonts w:ascii="Arial" w:hAnsi="Arial" w:hint="default"/>
      </w:rPr>
    </w:lvl>
    <w:lvl w:ilvl="6" w:tplc="9E5E1C4E" w:tentative="1">
      <w:start w:val="1"/>
      <w:numFmt w:val="bullet"/>
      <w:lvlText w:val="•"/>
      <w:lvlJc w:val="left"/>
      <w:pPr>
        <w:tabs>
          <w:tab w:val="num" w:pos="5040"/>
        </w:tabs>
        <w:ind w:left="5040" w:hanging="360"/>
      </w:pPr>
      <w:rPr>
        <w:rFonts w:ascii="Arial" w:hAnsi="Arial" w:hint="default"/>
      </w:rPr>
    </w:lvl>
    <w:lvl w:ilvl="7" w:tplc="5030AE2E" w:tentative="1">
      <w:start w:val="1"/>
      <w:numFmt w:val="bullet"/>
      <w:lvlText w:val="•"/>
      <w:lvlJc w:val="left"/>
      <w:pPr>
        <w:tabs>
          <w:tab w:val="num" w:pos="5760"/>
        </w:tabs>
        <w:ind w:left="5760" w:hanging="360"/>
      </w:pPr>
      <w:rPr>
        <w:rFonts w:ascii="Arial" w:hAnsi="Arial" w:hint="default"/>
      </w:rPr>
    </w:lvl>
    <w:lvl w:ilvl="8" w:tplc="A67A021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65B4EFF"/>
    <w:multiLevelType w:val="hybridMultilevel"/>
    <w:tmpl w:val="BE763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BB7B06"/>
    <w:multiLevelType w:val="hybridMultilevel"/>
    <w:tmpl w:val="C5282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B6769D"/>
    <w:multiLevelType w:val="hybridMultilevel"/>
    <w:tmpl w:val="A9327D1E"/>
    <w:lvl w:ilvl="0" w:tplc="2370D2EE">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1" w15:restartNumberingAfterBreak="0">
    <w:nsid w:val="6C7C2BDB"/>
    <w:multiLevelType w:val="hybridMultilevel"/>
    <w:tmpl w:val="352A0E9C"/>
    <w:lvl w:ilvl="0" w:tplc="CC08D71E">
      <w:start w:val="1"/>
      <w:numFmt w:val="bullet"/>
      <w:lvlText w:val="•"/>
      <w:lvlJc w:val="left"/>
      <w:pPr>
        <w:tabs>
          <w:tab w:val="num" w:pos="720"/>
        </w:tabs>
        <w:ind w:left="720" w:hanging="360"/>
      </w:pPr>
      <w:rPr>
        <w:rFonts w:ascii="Arial" w:hAnsi="Arial" w:hint="default"/>
      </w:rPr>
    </w:lvl>
    <w:lvl w:ilvl="1" w:tplc="21340D5C" w:tentative="1">
      <w:start w:val="1"/>
      <w:numFmt w:val="bullet"/>
      <w:lvlText w:val="•"/>
      <w:lvlJc w:val="left"/>
      <w:pPr>
        <w:tabs>
          <w:tab w:val="num" w:pos="1440"/>
        </w:tabs>
        <w:ind w:left="1440" w:hanging="360"/>
      </w:pPr>
      <w:rPr>
        <w:rFonts w:ascii="Arial" w:hAnsi="Arial" w:hint="default"/>
      </w:rPr>
    </w:lvl>
    <w:lvl w:ilvl="2" w:tplc="06F0605C" w:tentative="1">
      <w:start w:val="1"/>
      <w:numFmt w:val="bullet"/>
      <w:lvlText w:val="•"/>
      <w:lvlJc w:val="left"/>
      <w:pPr>
        <w:tabs>
          <w:tab w:val="num" w:pos="2160"/>
        </w:tabs>
        <w:ind w:left="2160" w:hanging="360"/>
      </w:pPr>
      <w:rPr>
        <w:rFonts w:ascii="Arial" w:hAnsi="Arial" w:hint="default"/>
      </w:rPr>
    </w:lvl>
    <w:lvl w:ilvl="3" w:tplc="0A64F90E" w:tentative="1">
      <w:start w:val="1"/>
      <w:numFmt w:val="bullet"/>
      <w:lvlText w:val="•"/>
      <w:lvlJc w:val="left"/>
      <w:pPr>
        <w:tabs>
          <w:tab w:val="num" w:pos="2880"/>
        </w:tabs>
        <w:ind w:left="2880" w:hanging="360"/>
      </w:pPr>
      <w:rPr>
        <w:rFonts w:ascii="Arial" w:hAnsi="Arial" w:hint="default"/>
      </w:rPr>
    </w:lvl>
    <w:lvl w:ilvl="4" w:tplc="543A9D8A" w:tentative="1">
      <w:start w:val="1"/>
      <w:numFmt w:val="bullet"/>
      <w:lvlText w:val="•"/>
      <w:lvlJc w:val="left"/>
      <w:pPr>
        <w:tabs>
          <w:tab w:val="num" w:pos="3600"/>
        </w:tabs>
        <w:ind w:left="3600" w:hanging="360"/>
      </w:pPr>
      <w:rPr>
        <w:rFonts w:ascii="Arial" w:hAnsi="Arial" w:hint="default"/>
      </w:rPr>
    </w:lvl>
    <w:lvl w:ilvl="5" w:tplc="215638CA" w:tentative="1">
      <w:start w:val="1"/>
      <w:numFmt w:val="bullet"/>
      <w:lvlText w:val="•"/>
      <w:lvlJc w:val="left"/>
      <w:pPr>
        <w:tabs>
          <w:tab w:val="num" w:pos="4320"/>
        </w:tabs>
        <w:ind w:left="4320" w:hanging="360"/>
      </w:pPr>
      <w:rPr>
        <w:rFonts w:ascii="Arial" w:hAnsi="Arial" w:hint="default"/>
      </w:rPr>
    </w:lvl>
    <w:lvl w:ilvl="6" w:tplc="EA822126" w:tentative="1">
      <w:start w:val="1"/>
      <w:numFmt w:val="bullet"/>
      <w:lvlText w:val="•"/>
      <w:lvlJc w:val="left"/>
      <w:pPr>
        <w:tabs>
          <w:tab w:val="num" w:pos="5040"/>
        </w:tabs>
        <w:ind w:left="5040" w:hanging="360"/>
      </w:pPr>
      <w:rPr>
        <w:rFonts w:ascii="Arial" w:hAnsi="Arial" w:hint="default"/>
      </w:rPr>
    </w:lvl>
    <w:lvl w:ilvl="7" w:tplc="0BF87F46" w:tentative="1">
      <w:start w:val="1"/>
      <w:numFmt w:val="bullet"/>
      <w:lvlText w:val="•"/>
      <w:lvlJc w:val="left"/>
      <w:pPr>
        <w:tabs>
          <w:tab w:val="num" w:pos="5760"/>
        </w:tabs>
        <w:ind w:left="5760" w:hanging="360"/>
      </w:pPr>
      <w:rPr>
        <w:rFonts w:ascii="Arial" w:hAnsi="Arial" w:hint="default"/>
      </w:rPr>
    </w:lvl>
    <w:lvl w:ilvl="8" w:tplc="430EC1C8"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9"/>
  </w:num>
  <w:num w:numId="3">
    <w:abstractNumId w:val="1"/>
  </w:num>
  <w:num w:numId="4">
    <w:abstractNumId w:val="8"/>
  </w:num>
  <w:num w:numId="5">
    <w:abstractNumId w:val="7"/>
  </w:num>
  <w:num w:numId="6">
    <w:abstractNumId w:val="6"/>
  </w:num>
  <w:num w:numId="7">
    <w:abstractNumId w:val="11"/>
  </w:num>
  <w:num w:numId="8">
    <w:abstractNumId w:val="5"/>
  </w:num>
  <w:num w:numId="9">
    <w:abstractNumId w:val="10"/>
  </w:num>
  <w:num w:numId="10">
    <w:abstractNumId w:val="0"/>
  </w:num>
  <w:num w:numId="11">
    <w:abstractNumId w:val="2"/>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D72"/>
    <w:rsid w:val="000011A6"/>
    <w:rsid w:val="00263F24"/>
    <w:rsid w:val="002C3C07"/>
    <w:rsid w:val="0043685D"/>
    <w:rsid w:val="00596365"/>
    <w:rsid w:val="005E2AEF"/>
    <w:rsid w:val="006138EB"/>
    <w:rsid w:val="00643C9A"/>
    <w:rsid w:val="006C0BDF"/>
    <w:rsid w:val="0098420B"/>
    <w:rsid w:val="00A82038"/>
    <w:rsid w:val="00BE15E7"/>
    <w:rsid w:val="00C01DC1"/>
    <w:rsid w:val="00C26D72"/>
    <w:rsid w:val="00DB2EA8"/>
    <w:rsid w:val="00EC7E41"/>
    <w:rsid w:val="00F10559"/>
    <w:rsid w:val="00F45E10"/>
    <w:rsid w:val="00F523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42A4E"/>
  <w15:chartTrackingRefBased/>
  <w15:docId w15:val="{81F25F2E-A8A2-49EB-9D02-2ABF82ADE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trike/>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26D72"/>
    <w:pPr>
      <w:tabs>
        <w:tab w:val="center" w:pos="4513"/>
        <w:tab w:val="right" w:pos="9026"/>
      </w:tabs>
      <w:spacing w:after="0" w:line="240" w:lineRule="auto"/>
    </w:pPr>
    <w:rPr>
      <w:rFonts w:ascii="Calibri" w:hAnsi="Calibri" w:cs="Times New Roman"/>
      <w:strike w:val="0"/>
      <w:sz w:val="22"/>
      <w:szCs w:val="22"/>
    </w:rPr>
  </w:style>
  <w:style w:type="character" w:customStyle="1" w:styleId="FooterChar">
    <w:name w:val="Footer Char"/>
    <w:basedOn w:val="DefaultParagraphFont"/>
    <w:link w:val="Footer"/>
    <w:uiPriority w:val="99"/>
    <w:rsid w:val="00C26D72"/>
    <w:rPr>
      <w:rFonts w:ascii="Calibri" w:hAnsi="Calibri" w:cs="Times New Roman"/>
      <w:strike w:val="0"/>
      <w:sz w:val="22"/>
      <w:szCs w:val="22"/>
    </w:rPr>
  </w:style>
  <w:style w:type="table" w:styleId="TableGrid">
    <w:name w:val="Table Grid"/>
    <w:basedOn w:val="TableNormal"/>
    <w:uiPriority w:val="59"/>
    <w:rsid w:val="00C26D72"/>
    <w:pPr>
      <w:spacing w:after="0" w:line="240" w:lineRule="auto"/>
    </w:pPr>
    <w:rPr>
      <w:rFonts w:ascii="Times New Roman" w:eastAsia="Times New Roman" w:hAnsi="Times New Roman" w:cs="Times New Roman"/>
      <w:strike w:val="0"/>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iPriority w:val="99"/>
    <w:unhideWhenUsed/>
    <w:rsid w:val="00C26D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D72"/>
  </w:style>
  <w:style w:type="paragraph" w:styleId="ListParagraph">
    <w:name w:val="List Paragraph"/>
    <w:basedOn w:val="Normal"/>
    <w:uiPriority w:val="34"/>
    <w:qFormat/>
    <w:rsid w:val="006C0B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TotalTime>
  <Pages>8</Pages>
  <Words>1659</Words>
  <Characters>9458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Dominik Barczak</cp:lastModifiedBy>
  <cp:revision>4</cp:revision>
  <dcterms:created xsi:type="dcterms:W3CDTF">2020-12-09T09:26:00Z</dcterms:created>
  <dcterms:modified xsi:type="dcterms:W3CDTF">2021-01-12T11:47:00Z</dcterms:modified>
</cp:coreProperties>
</file>