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01685C">
        <w:rPr>
          <w:b/>
        </w:rPr>
        <w:t>-</w:t>
      </w:r>
      <w:proofErr w:type="gramEnd"/>
      <w:r w:rsidR="0001685C">
        <w:rPr>
          <w:b/>
        </w:rPr>
        <w:tab/>
      </w:r>
      <w:r w:rsidR="0001685C">
        <w:rPr>
          <w:b/>
        </w:rPr>
        <w:tab/>
        <w:t>Lewis Fencott</w:t>
      </w:r>
    </w:p>
    <w:p w:rsidR="007E4409" w:rsidRDefault="00451AB2">
      <w:r w:rsidRPr="00451AB2">
        <w:rPr>
          <w:b/>
        </w:rPr>
        <w:t>Force Number</w:t>
      </w:r>
      <w:proofErr w:type="gramStart"/>
      <w:r w:rsidRPr="00451AB2">
        <w:rPr>
          <w:b/>
        </w:rPr>
        <w:t>:</w:t>
      </w:r>
      <w:r>
        <w:rPr>
          <w:b/>
        </w:rPr>
        <w:t>-</w:t>
      </w:r>
      <w:proofErr w:type="gramEnd"/>
      <w:r>
        <w:tab/>
      </w:r>
      <w:r>
        <w:tab/>
      </w:r>
      <w:r w:rsidR="00575AC9">
        <w:t>PC</w:t>
      </w:r>
      <w:r w:rsidR="0001685C">
        <w:t>6752</w:t>
      </w:r>
    </w:p>
    <w:p w:rsidR="00390F03"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01685C">
        <w:t>2016443</w:t>
      </w:r>
    </w:p>
    <w:p w:rsidR="007E4409" w:rsidRPr="00451AB2" w:rsidRDefault="007E4409">
      <w:pPr>
        <w:rPr>
          <w:b/>
        </w:rPr>
      </w:pPr>
      <w:r w:rsidRPr="00451AB2">
        <w:rPr>
          <w:b/>
        </w:rPr>
        <w:t xml:space="preserve">Exam </w:t>
      </w:r>
      <w:proofErr w:type="gramStart"/>
      <w:r w:rsidRPr="00451AB2">
        <w:rPr>
          <w:b/>
        </w:rPr>
        <w:t xml:space="preserve">1 </w:t>
      </w:r>
      <w:r w:rsidR="00451AB2">
        <w:rPr>
          <w:b/>
        </w:rPr>
        <w:t>:</w:t>
      </w:r>
      <w:proofErr w:type="gramEnd"/>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E5087D" w:rsidRPr="0019423A" w:rsidRDefault="00682F3B" w:rsidP="00E5087D">
      <w:pPr>
        <w:spacing w:after="0" w:line="240" w:lineRule="auto"/>
        <w:rPr>
          <w:rFonts w:ascii="Trebuchet MS" w:eastAsia="Calibri" w:hAnsi="Trebuchet MS" w:cs="Arial"/>
          <w:i/>
          <w:color w:val="FF0000"/>
        </w:rPr>
      </w:pPr>
      <w:r w:rsidRPr="00451AB2">
        <w:rPr>
          <w:b/>
        </w:rPr>
        <w:t>Question 1</w:t>
      </w:r>
      <w:r w:rsidR="00451AB2">
        <w:rPr>
          <w:b/>
        </w:rPr>
        <w:br/>
      </w:r>
      <w:r w:rsidR="00E5087D">
        <w:rPr>
          <w:rFonts w:ascii="Trebuchet MS" w:eastAsia="Calibri" w:hAnsi="Trebuchet MS" w:cs="Arial"/>
          <w:i/>
          <w:color w:val="FF0000"/>
        </w:rPr>
        <w:t>A person is guilty of burglary, if they enter a building or part of a building with intent to steal anything therein, inflict GBH, or damage property.</w:t>
      </w:r>
    </w:p>
    <w:p w:rsidR="00682F3B" w:rsidRDefault="00682F3B"/>
    <w:p w:rsidR="00682F3B" w:rsidRDefault="00682F3B"/>
    <w:p w:rsidR="00682F3B" w:rsidRPr="00451AB2" w:rsidRDefault="00682F3B">
      <w:pPr>
        <w:rPr>
          <w:b/>
        </w:rPr>
      </w:pPr>
      <w:r w:rsidRPr="00451AB2">
        <w:rPr>
          <w:b/>
        </w:rPr>
        <w:t>Question 2</w:t>
      </w:r>
    </w:p>
    <w:p w:rsidR="00E5087D" w:rsidRPr="00E068E8" w:rsidRDefault="00E5087D" w:rsidP="00E5087D">
      <w:pPr>
        <w:tabs>
          <w:tab w:val="left" w:pos="6198"/>
        </w:tabs>
        <w:spacing w:after="0" w:line="240" w:lineRule="auto"/>
        <w:rPr>
          <w:rFonts w:ascii="Trebuchet MS" w:hAnsi="Trebuchet MS" w:cs="Arial"/>
          <w:b/>
          <w:bCs/>
        </w:rPr>
      </w:pPr>
    </w:p>
    <w:p w:rsidR="00E5087D" w:rsidRDefault="00E5087D" w:rsidP="00E5087D">
      <w:pPr>
        <w:tabs>
          <w:tab w:val="left" w:pos="6198"/>
        </w:tabs>
        <w:spacing w:after="0" w:line="240" w:lineRule="auto"/>
        <w:rPr>
          <w:rFonts w:ascii="Trebuchet MS" w:hAnsi="Trebuchet MS" w:cs="Arial"/>
          <w:color w:val="FF0000"/>
        </w:rPr>
      </w:pPr>
      <w:r>
        <w:rPr>
          <w:rFonts w:ascii="Trebuchet MS" w:hAnsi="Trebuchet MS" w:cs="Arial"/>
          <w:color w:val="FF0000"/>
        </w:rPr>
        <w:t xml:space="preserve">This is the process an officer should go through when dealing with an incident. Following this process will help enable the officer to deal with situations in a systematic manner which would help to negate mistakes. When arriving at the scene of the crime officers should be assessing the risk by conducting a dynamic risk assessment. He/ she </w:t>
      </w:r>
      <w:proofErr w:type="gramStart"/>
      <w:r>
        <w:rPr>
          <w:rFonts w:ascii="Trebuchet MS" w:hAnsi="Trebuchet MS" w:cs="Arial"/>
          <w:color w:val="FF0000"/>
        </w:rPr>
        <w:t>Should</w:t>
      </w:r>
      <w:proofErr w:type="gramEnd"/>
      <w:r>
        <w:rPr>
          <w:rFonts w:ascii="Trebuchet MS" w:hAnsi="Trebuchet MS" w:cs="Arial"/>
          <w:color w:val="FF0000"/>
        </w:rPr>
        <w:t xml:space="preserve"> be assessing what has happened and what resources are needed. </w:t>
      </w:r>
    </w:p>
    <w:p w:rsidR="00E5087D" w:rsidRDefault="00E5087D" w:rsidP="00E5087D">
      <w:pPr>
        <w:tabs>
          <w:tab w:val="left" w:pos="6198"/>
        </w:tabs>
        <w:spacing w:after="0" w:line="240" w:lineRule="auto"/>
        <w:rPr>
          <w:rFonts w:ascii="Trebuchet MS" w:hAnsi="Trebuchet MS" w:cs="Arial"/>
          <w:color w:val="FF0000"/>
        </w:rPr>
      </w:pPr>
    </w:p>
    <w:p w:rsidR="00E5087D" w:rsidRDefault="00E5087D" w:rsidP="00E5087D">
      <w:pPr>
        <w:tabs>
          <w:tab w:val="left" w:pos="6198"/>
        </w:tabs>
        <w:spacing w:after="0" w:line="240" w:lineRule="auto"/>
        <w:rPr>
          <w:rFonts w:ascii="Trebuchet MS" w:hAnsi="Trebuchet MS" w:cs="Arial"/>
          <w:color w:val="FF0000"/>
        </w:rPr>
      </w:pPr>
      <w:r>
        <w:rPr>
          <w:rFonts w:ascii="Trebuchet MS" w:hAnsi="Trebuchet MS" w:cs="Arial"/>
          <w:color w:val="FF0000"/>
        </w:rPr>
        <w:t>The officer should have protecting their own life as their priority, but also the lives of anyone else involved in the scene. Once life has been protected they can then move on to protecting the crime scene and any other evidence. The officer should confirm where the crime is, cordon off the crime scene, secure any evidence at the crime scene or on any suspects, victims or witnesses and finally control the crime scene.</w:t>
      </w:r>
    </w:p>
    <w:p w:rsidR="00E5087D" w:rsidRDefault="00E5087D" w:rsidP="00E5087D">
      <w:pPr>
        <w:tabs>
          <w:tab w:val="left" w:pos="6198"/>
        </w:tabs>
        <w:spacing w:after="0" w:line="240" w:lineRule="auto"/>
        <w:rPr>
          <w:rFonts w:ascii="Trebuchet MS" w:hAnsi="Trebuchet MS" w:cs="Arial"/>
          <w:color w:val="FF0000"/>
        </w:rPr>
      </w:pPr>
    </w:p>
    <w:p w:rsidR="00E5087D" w:rsidRPr="00C27D7D" w:rsidRDefault="00E5087D" w:rsidP="00E5087D">
      <w:pPr>
        <w:tabs>
          <w:tab w:val="left" w:pos="6198"/>
        </w:tabs>
        <w:spacing w:after="0" w:line="240" w:lineRule="auto"/>
        <w:rPr>
          <w:rFonts w:ascii="Trebuchet MS" w:hAnsi="Trebuchet MS" w:cs="Arial"/>
          <w:color w:val="FF0000"/>
        </w:rPr>
      </w:pPr>
      <w:r>
        <w:rPr>
          <w:rFonts w:ascii="Trebuchet MS" w:hAnsi="Trebuchet MS" w:cs="Arial"/>
          <w:color w:val="FF0000"/>
        </w:rPr>
        <w:t>Throughout the whole process the officer should be communicating with the control centre and other colleagues on what has happened, where it has happened, who is involved, what resources are needed and any other relevant information.</w:t>
      </w:r>
    </w:p>
    <w:p w:rsidR="00682F3B" w:rsidRDefault="00682F3B"/>
    <w:p w:rsidR="00682F3B" w:rsidRPr="00451AB2" w:rsidRDefault="00682F3B" w:rsidP="00682F3B">
      <w:pPr>
        <w:rPr>
          <w:b/>
        </w:rPr>
      </w:pPr>
      <w:r w:rsidRPr="00451AB2">
        <w:rPr>
          <w:b/>
        </w:rPr>
        <w:t>Question 3</w:t>
      </w:r>
    </w:p>
    <w:p w:rsidR="00E5087D" w:rsidRDefault="00E5087D" w:rsidP="00E5087D">
      <w:pPr>
        <w:tabs>
          <w:tab w:val="left" w:pos="6198"/>
        </w:tabs>
        <w:spacing w:after="0" w:line="240" w:lineRule="auto"/>
        <w:rPr>
          <w:rFonts w:ascii="Trebuchet MS" w:hAnsi="Trebuchet MS" w:cs="Arial"/>
          <w:color w:val="FF0000"/>
        </w:rPr>
      </w:pPr>
      <w:r>
        <w:rPr>
          <w:rFonts w:ascii="Trebuchet MS" w:hAnsi="Trebuchet MS" w:cs="Arial"/>
          <w:color w:val="FF0000"/>
        </w:rPr>
        <w:t>The golden hour is the period immediately after a crime has taken place, this is where evidence is in abundance and is of greater evidential value for the courts to use.</w:t>
      </w:r>
    </w:p>
    <w:p w:rsidR="00E5087D" w:rsidRDefault="00E5087D" w:rsidP="00E5087D">
      <w:pPr>
        <w:tabs>
          <w:tab w:val="left" w:pos="6198"/>
        </w:tabs>
        <w:spacing w:after="0" w:line="240" w:lineRule="auto"/>
        <w:rPr>
          <w:rFonts w:ascii="Trebuchet MS" w:hAnsi="Trebuchet MS" w:cs="Arial"/>
          <w:color w:val="FF0000"/>
        </w:rPr>
      </w:pPr>
    </w:p>
    <w:p w:rsidR="00E5087D" w:rsidRDefault="00E5087D" w:rsidP="00E5087D">
      <w:pPr>
        <w:tabs>
          <w:tab w:val="left" w:pos="6198"/>
        </w:tabs>
        <w:spacing w:after="0" w:line="240" w:lineRule="auto"/>
        <w:rPr>
          <w:rFonts w:ascii="Trebuchet MS" w:hAnsi="Trebuchet MS" w:cs="Arial"/>
          <w:color w:val="FF0000"/>
        </w:rPr>
      </w:pPr>
      <w:r>
        <w:rPr>
          <w:rFonts w:ascii="Trebuchet MS" w:hAnsi="Trebuchet MS" w:cs="Arial"/>
          <w:color w:val="FF0000"/>
        </w:rPr>
        <w:t>It negates the opportunity for suspects to create a story between them. It helps prevent witnesses from talking to each other which may affect their account of what happened. And it helps stop evidence from being contaminated.</w:t>
      </w:r>
    </w:p>
    <w:p w:rsidR="00E5087D" w:rsidRDefault="00E5087D" w:rsidP="00E5087D">
      <w:pPr>
        <w:tabs>
          <w:tab w:val="left" w:pos="6198"/>
        </w:tabs>
        <w:spacing w:after="0" w:line="240" w:lineRule="auto"/>
        <w:rPr>
          <w:rFonts w:ascii="Trebuchet MS" w:hAnsi="Trebuchet MS" w:cs="Arial"/>
          <w:color w:val="FF0000"/>
        </w:rPr>
      </w:pPr>
    </w:p>
    <w:p w:rsidR="00E5087D" w:rsidRPr="00C47E01" w:rsidRDefault="00E5087D" w:rsidP="00E5087D">
      <w:pPr>
        <w:tabs>
          <w:tab w:val="left" w:pos="6198"/>
        </w:tabs>
        <w:spacing w:after="0" w:line="240" w:lineRule="auto"/>
        <w:rPr>
          <w:rFonts w:ascii="Trebuchet MS" w:hAnsi="Trebuchet MS" w:cs="Arial"/>
          <w:color w:val="FF0000"/>
        </w:rPr>
      </w:pPr>
      <w:r>
        <w:rPr>
          <w:rFonts w:ascii="Trebuchet MS" w:hAnsi="Trebuchet MS" w:cs="Arial"/>
          <w:color w:val="FF0000"/>
        </w:rPr>
        <w:t>This doesn’t mean that once this period is over, the evidence is of no use, it is just that the earlier the evidence is gathered, the stronger it will be in court.</w:t>
      </w:r>
    </w:p>
    <w:p w:rsidR="00682F3B" w:rsidRDefault="00682F3B"/>
    <w:p w:rsidR="00682F3B" w:rsidRDefault="00682F3B"/>
    <w:p w:rsidR="00682F3B" w:rsidRPr="00451AB2" w:rsidRDefault="00682F3B" w:rsidP="00682F3B">
      <w:pPr>
        <w:rPr>
          <w:b/>
        </w:rPr>
      </w:pPr>
      <w:r w:rsidRPr="00451AB2">
        <w:rPr>
          <w:b/>
        </w:rPr>
        <w:t>Question 4</w:t>
      </w:r>
    </w:p>
    <w:p w:rsidR="00E5087D" w:rsidRDefault="00E5087D" w:rsidP="00E5087D">
      <w:pPr>
        <w:spacing w:after="0" w:line="240" w:lineRule="auto"/>
        <w:rPr>
          <w:rFonts w:ascii="Trebuchet MS" w:eastAsia="Times New Roman" w:hAnsi="Trebuchet MS" w:cs="Times New Roman"/>
          <w:color w:val="FF0000"/>
          <w:lang w:val="en-US" w:eastAsia="en-GB"/>
        </w:rPr>
      </w:pPr>
      <w:r>
        <w:rPr>
          <w:rFonts w:ascii="Trebuchet MS" w:eastAsia="Times New Roman" w:hAnsi="Trebuchet MS" w:cs="Times New Roman"/>
          <w:color w:val="FF0000"/>
          <w:lang w:val="en-US" w:eastAsia="en-GB"/>
        </w:rPr>
        <w:t>Section 8. Robbery</w:t>
      </w:r>
    </w:p>
    <w:p w:rsidR="00E5087D" w:rsidRDefault="00E5087D" w:rsidP="00E5087D">
      <w:pPr>
        <w:spacing w:after="0" w:line="240" w:lineRule="auto"/>
        <w:rPr>
          <w:rFonts w:ascii="Trebuchet MS" w:eastAsia="Times New Roman" w:hAnsi="Trebuchet MS" w:cs="Times New Roman"/>
          <w:color w:val="FF0000"/>
          <w:lang w:val="en-US" w:eastAsia="en-GB"/>
        </w:rPr>
      </w:pPr>
      <w:r>
        <w:rPr>
          <w:rFonts w:ascii="Trebuchet MS" w:eastAsia="Times New Roman" w:hAnsi="Trebuchet MS" w:cs="Times New Roman"/>
          <w:color w:val="FF0000"/>
          <w:lang w:val="en-US" w:eastAsia="en-GB"/>
        </w:rPr>
        <w:lastRenderedPageBreak/>
        <w:t>A person is guilty of robbery if he steals from someone, and immediately before, or during, and in order to do so uses unlawful force or puts or seeks to put someone there and then in fear of immediate harm</w:t>
      </w:r>
    </w:p>
    <w:p w:rsidR="00682F3B" w:rsidRDefault="00682F3B"/>
    <w:p w:rsidR="00682F3B" w:rsidRDefault="00682F3B"/>
    <w:p w:rsidR="00682F3B" w:rsidRPr="00451AB2" w:rsidRDefault="00682F3B" w:rsidP="00682F3B">
      <w:pPr>
        <w:rPr>
          <w:b/>
        </w:rPr>
      </w:pPr>
      <w:r w:rsidRPr="00451AB2">
        <w:rPr>
          <w:b/>
        </w:rPr>
        <w:t>Question 5</w:t>
      </w:r>
    </w:p>
    <w:p w:rsidR="00E5087D" w:rsidRPr="002C3369" w:rsidRDefault="00E5087D" w:rsidP="00E5087D">
      <w:pPr>
        <w:spacing w:after="0" w:line="240" w:lineRule="auto"/>
        <w:rPr>
          <w:rFonts w:ascii="Trebuchet MS" w:eastAsia="Times New Roman" w:hAnsi="Trebuchet MS" w:cs="Times New Roman"/>
          <w:color w:val="FF0000"/>
          <w:lang w:val="en-US" w:eastAsia="en-GB"/>
        </w:rPr>
      </w:pPr>
      <w:r w:rsidRPr="002C3369">
        <w:rPr>
          <w:rFonts w:ascii="Trebuchet MS" w:eastAsia="Times New Roman" w:hAnsi="Trebuchet MS" w:cs="Times New Roman"/>
          <w:color w:val="FF0000"/>
          <w:lang w:val="en-US" w:eastAsia="en-GB"/>
        </w:rPr>
        <w:t>Discrimination is a bias or prejudice against someone based on their characteristics or perceived characteristics.  But a discretion is a tool that can be used by an officer to use his professional judgement when making decisions on disposal methods.</w:t>
      </w:r>
    </w:p>
    <w:p w:rsidR="00E5087D" w:rsidRPr="002C3369" w:rsidRDefault="00E5087D" w:rsidP="00E5087D">
      <w:pPr>
        <w:spacing w:after="0" w:line="240" w:lineRule="auto"/>
        <w:rPr>
          <w:rFonts w:ascii="Trebuchet MS" w:eastAsia="Times New Roman" w:hAnsi="Trebuchet MS" w:cs="Times New Roman"/>
          <w:color w:val="FF0000"/>
          <w:lang w:val="en-US" w:eastAsia="en-GB"/>
        </w:rPr>
      </w:pPr>
    </w:p>
    <w:p w:rsidR="00E5087D" w:rsidRPr="002C3369" w:rsidRDefault="00E5087D" w:rsidP="00E5087D">
      <w:pPr>
        <w:spacing w:after="0" w:line="240" w:lineRule="auto"/>
        <w:rPr>
          <w:rFonts w:ascii="Trebuchet MS" w:eastAsia="Times New Roman" w:hAnsi="Trebuchet MS" w:cs="Times New Roman"/>
          <w:color w:val="FF0000"/>
          <w:lang w:val="en-US" w:eastAsia="en-GB"/>
        </w:rPr>
      </w:pPr>
    </w:p>
    <w:p w:rsidR="00E5087D" w:rsidRPr="002C3369" w:rsidRDefault="00E5087D" w:rsidP="00E5087D">
      <w:pPr>
        <w:spacing w:after="0" w:line="240" w:lineRule="auto"/>
        <w:rPr>
          <w:rFonts w:ascii="Trebuchet MS" w:eastAsia="Times New Roman" w:hAnsi="Trebuchet MS" w:cs="Times New Roman"/>
          <w:color w:val="FF0000"/>
          <w:lang w:val="en-US" w:eastAsia="en-GB"/>
        </w:rPr>
      </w:pPr>
      <w:r w:rsidRPr="002C3369">
        <w:rPr>
          <w:rFonts w:ascii="Trebuchet MS" w:eastAsia="Times New Roman" w:hAnsi="Trebuchet MS" w:cs="Times New Roman"/>
          <w:color w:val="FF0000"/>
          <w:lang w:val="en-US" w:eastAsia="en-GB"/>
        </w:rPr>
        <w:t>Officers can avoid this by ensuring that they can justify their decisions and explain the reasons behind them, that all decision s are proportionate to what has happened, all decisions are legal, accountable, necessary and ethical. The officer should use the national decision making mode for this</w:t>
      </w:r>
    </w:p>
    <w:p w:rsidR="00682F3B" w:rsidRDefault="00682F3B"/>
    <w:p w:rsidR="00682F3B" w:rsidRDefault="00682F3B"/>
    <w:p w:rsidR="00E5087D" w:rsidRDefault="00682F3B" w:rsidP="00E5087D">
      <w:pPr>
        <w:pStyle w:val="legclearfix2"/>
        <w:rPr>
          <w:rFonts w:ascii="Trebuchet MS" w:hAnsi="Trebuchet MS" w:cs="Arial"/>
          <w:color w:val="FF0000"/>
          <w:sz w:val="22"/>
          <w:szCs w:val="22"/>
          <w:lang w:val="en"/>
        </w:rPr>
      </w:pPr>
      <w:r w:rsidRPr="00451AB2">
        <w:rPr>
          <w:b/>
        </w:rPr>
        <w:t>Question 6</w:t>
      </w:r>
      <w:r w:rsidR="00451AB2">
        <w:rPr>
          <w:b/>
        </w:rPr>
        <w:br/>
      </w:r>
      <w:proofErr w:type="gramStart"/>
      <w:r w:rsidR="00E5087D">
        <w:rPr>
          <w:rFonts w:ascii="Trebuchet MS" w:hAnsi="Trebuchet MS" w:cs="Arial"/>
          <w:color w:val="FF0000"/>
          <w:sz w:val="22"/>
          <w:szCs w:val="22"/>
          <w:lang w:val="en"/>
        </w:rPr>
        <w:t>When</w:t>
      </w:r>
      <w:proofErr w:type="gramEnd"/>
      <w:r w:rsidR="00E5087D">
        <w:rPr>
          <w:rFonts w:ascii="Trebuchet MS" w:hAnsi="Trebuchet MS" w:cs="Arial"/>
          <w:color w:val="FF0000"/>
          <w:sz w:val="22"/>
          <w:szCs w:val="22"/>
          <w:lang w:val="en"/>
        </w:rPr>
        <w:t xml:space="preserve"> an offence has been </w:t>
      </w:r>
      <w:proofErr w:type="spellStart"/>
      <w:r w:rsidR="00E5087D">
        <w:rPr>
          <w:rFonts w:ascii="Trebuchet MS" w:hAnsi="Trebuchet MS" w:cs="Arial"/>
          <w:color w:val="FF0000"/>
          <w:sz w:val="22"/>
          <w:szCs w:val="22"/>
          <w:lang w:val="en"/>
        </w:rPr>
        <w:t>comitted</w:t>
      </w:r>
      <w:proofErr w:type="spellEnd"/>
      <w:r w:rsidR="00E5087D">
        <w:rPr>
          <w:rFonts w:ascii="Trebuchet MS" w:hAnsi="Trebuchet MS" w:cs="Arial"/>
          <w:color w:val="FF0000"/>
          <w:sz w:val="22"/>
          <w:szCs w:val="22"/>
          <w:lang w:val="en"/>
        </w:rPr>
        <w:t>, an officer has the power of arrest under section 24(3) of PACE 1984. This states that when an offence has been committed, an officer may arrest anybody who they have reasonable grounds to suspect is guilty of it. And anyone who is guilty of it.</w:t>
      </w:r>
    </w:p>
    <w:p w:rsidR="00682F3B" w:rsidRPr="00451AB2" w:rsidRDefault="00682F3B" w:rsidP="00682F3B"/>
    <w:p w:rsidR="00682F3B" w:rsidRDefault="00682F3B"/>
    <w:p w:rsidR="00E5087D" w:rsidRPr="007B7320" w:rsidRDefault="00682F3B" w:rsidP="00E5087D">
      <w:pPr>
        <w:autoSpaceDE w:val="0"/>
        <w:autoSpaceDN w:val="0"/>
        <w:adjustRightInd w:val="0"/>
        <w:spacing w:after="0" w:line="240" w:lineRule="auto"/>
        <w:rPr>
          <w:rFonts w:ascii="Trebuchet MS" w:hAnsi="Trebuchet MS" w:cs="Arial"/>
          <w:i/>
          <w:color w:val="000000"/>
        </w:rPr>
      </w:pPr>
      <w:r w:rsidRPr="00451AB2">
        <w:rPr>
          <w:b/>
        </w:rPr>
        <w:t>Question 7</w:t>
      </w:r>
      <w:r w:rsidR="00451AB2">
        <w:rPr>
          <w:b/>
        </w:rPr>
        <w:br/>
      </w:r>
    </w:p>
    <w:p w:rsidR="00E5087D" w:rsidRPr="00A2123C" w:rsidRDefault="00E5087D" w:rsidP="00E5087D">
      <w:pPr>
        <w:spacing w:after="0" w:line="240" w:lineRule="auto"/>
        <w:rPr>
          <w:rFonts w:ascii="Trebuchet MS" w:eastAsia="Times New Roman" w:hAnsi="Trebuchet MS" w:cs="Times New Roman"/>
          <w:color w:val="FF0000"/>
          <w:lang w:val="en-US" w:eastAsia="en-GB"/>
        </w:rPr>
      </w:pPr>
      <w:r w:rsidRPr="00A2123C">
        <w:rPr>
          <w:rFonts w:ascii="Trebuchet MS" w:eastAsia="Times New Roman" w:hAnsi="Trebuchet MS" w:cs="Times New Roman"/>
          <w:color w:val="FF0000"/>
          <w:lang w:val="en-US" w:eastAsia="en-GB"/>
        </w:rPr>
        <w:t>The code of practice that covers arrest is code G. this outlines the necessity for arrest should come under one of the following</w:t>
      </w:r>
    </w:p>
    <w:p w:rsidR="00E5087D" w:rsidRPr="00A2123C" w:rsidRDefault="00E5087D" w:rsidP="00E5087D">
      <w:pPr>
        <w:spacing w:after="0" w:line="240" w:lineRule="auto"/>
        <w:rPr>
          <w:rFonts w:ascii="Trebuchet MS" w:eastAsia="Times New Roman" w:hAnsi="Trebuchet MS" w:cs="Times New Roman"/>
          <w:color w:val="FF0000"/>
          <w:lang w:val="en-US" w:eastAsia="en-GB"/>
        </w:rPr>
      </w:pPr>
    </w:p>
    <w:p w:rsidR="00E5087D" w:rsidRPr="00A2123C" w:rsidRDefault="00E5087D" w:rsidP="00E5087D">
      <w:pPr>
        <w:spacing w:after="0" w:line="240" w:lineRule="auto"/>
        <w:rPr>
          <w:rFonts w:ascii="Trebuchet MS" w:eastAsia="Times New Roman" w:hAnsi="Trebuchet MS" w:cs="Times New Roman"/>
          <w:color w:val="FF0000"/>
          <w:lang w:val="en-US" w:eastAsia="en-GB"/>
        </w:rPr>
      </w:pPr>
      <w:r w:rsidRPr="00A2123C">
        <w:rPr>
          <w:rFonts w:ascii="Trebuchet MS" w:eastAsia="Times New Roman" w:hAnsi="Trebuchet MS" w:cs="Times New Roman"/>
          <w:color w:val="FF0000"/>
          <w:lang w:val="en-US" w:eastAsia="en-GB"/>
        </w:rPr>
        <w:t>The prompt and effective investigation where an officer needs to interview someone, to gather samples. Prevent evidence from being destroyed or the arrested person telling someone what has happened</w:t>
      </w:r>
    </w:p>
    <w:p w:rsidR="00E5087D" w:rsidRPr="00A2123C" w:rsidRDefault="00E5087D" w:rsidP="00E5087D">
      <w:pPr>
        <w:spacing w:after="0" w:line="240" w:lineRule="auto"/>
        <w:rPr>
          <w:rFonts w:ascii="Trebuchet MS" w:eastAsia="Times New Roman" w:hAnsi="Trebuchet MS" w:cs="Times New Roman"/>
          <w:color w:val="FF0000"/>
          <w:lang w:val="en-US" w:eastAsia="en-GB"/>
        </w:rPr>
      </w:pPr>
    </w:p>
    <w:p w:rsidR="00E5087D" w:rsidRPr="00A2123C" w:rsidRDefault="00E5087D" w:rsidP="00E5087D">
      <w:pPr>
        <w:spacing w:after="0" w:line="240" w:lineRule="auto"/>
        <w:rPr>
          <w:rFonts w:ascii="Trebuchet MS" w:eastAsia="Times New Roman" w:hAnsi="Trebuchet MS" w:cs="Times New Roman"/>
          <w:color w:val="FF0000"/>
          <w:lang w:val="en-US" w:eastAsia="en-GB"/>
        </w:rPr>
      </w:pPr>
      <w:r w:rsidRPr="00A2123C">
        <w:rPr>
          <w:rFonts w:ascii="Trebuchet MS" w:eastAsia="Times New Roman" w:hAnsi="Trebuchet MS" w:cs="Times New Roman"/>
          <w:color w:val="FF0000"/>
          <w:lang w:val="en-US" w:eastAsia="en-GB"/>
        </w:rPr>
        <w:t>To prevent disappearance the arrest would be necessary if the officer believed that the person would run away, not to be found at a later dat.</w:t>
      </w:r>
    </w:p>
    <w:p w:rsidR="00E5087D" w:rsidRPr="00A2123C" w:rsidRDefault="00E5087D" w:rsidP="00E5087D">
      <w:pPr>
        <w:spacing w:after="0" w:line="240" w:lineRule="auto"/>
        <w:rPr>
          <w:rFonts w:ascii="Trebuchet MS" w:eastAsia="Times New Roman" w:hAnsi="Trebuchet MS" w:cs="Times New Roman"/>
          <w:color w:val="FF0000"/>
          <w:lang w:val="en-US" w:eastAsia="en-GB"/>
        </w:rPr>
      </w:pPr>
    </w:p>
    <w:p w:rsidR="00E5087D" w:rsidRPr="00A2123C" w:rsidRDefault="00E5087D" w:rsidP="00E5087D">
      <w:pPr>
        <w:spacing w:after="0" w:line="240" w:lineRule="auto"/>
        <w:rPr>
          <w:rFonts w:ascii="Trebuchet MS" w:eastAsia="Times New Roman" w:hAnsi="Trebuchet MS" w:cs="Times New Roman"/>
          <w:color w:val="FF0000"/>
          <w:lang w:val="en-US" w:eastAsia="en-GB"/>
        </w:rPr>
      </w:pPr>
      <w:r w:rsidRPr="00A2123C">
        <w:rPr>
          <w:rFonts w:ascii="Trebuchet MS" w:eastAsia="Times New Roman" w:hAnsi="Trebuchet MS" w:cs="Times New Roman"/>
          <w:color w:val="FF0000"/>
          <w:lang w:val="en-US" w:eastAsia="en-GB"/>
        </w:rPr>
        <w:t>To protect a child or vulnerable person and take them to a place of safety.</w:t>
      </w:r>
    </w:p>
    <w:p w:rsidR="00E5087D" w:rsidRPr="00A2123C" w:rsidRDefault="00E5087D" w:rsidP="00E5087D">
      <w:pPr>
        <w:spacing w:after="0" w:line="240" w:lineRule="auto"/>
        <w:rPr>
          <w:rFonts w:ascii="Trebuchet MS" w:eastAsia="Times New Roman" w:hAnsi="Trebuchet MS" w:cs="Times New Roman"/>
          <w:color w:val="FF0000"/>
          <w:lang w:val="en-US" w:eastAsia="en-GB"/>
        </w:rPr>
      </w:pPr>
    </w:p>
    <w:p w:rsidR="00E5087D" w:rsidRPr="00A2123C" w:rsidRDefault="00E5087D" w:rsidP="00E5087D">
      <w:pPr>
        <w:spacing w:after="0" w:line="240" w:lineRule="auto"/>
        <w:rPr>
          <w:rFonts w:ascii="Trebuchet MS" w:eastAsia="Times New Roman" w:hAnsi="Trebuchet MS" w:cs="Times New Roman"/>
          <w:color w:val="FF0000"/>
          <w:lang w:val="en-US" w:eastAsia="en-GB"/>
        </w:rPr>
      </w:pPr>
      <w:r w:rsidRPr="00A2123C">
        <w:rPr>
          <w:rFonts w:ascii="Trebuchet MS" w:eastAsia="Times New Roman" w:hAnsi="Trebuchet MS" w:cs="Times New Roman"/>
          <w:color w:val="FF0000"/>
          <w:lang w:val="en-US" w:eastAsia="en-GB"/>
        </w:rPr>
        <w:t>If someone is unlawfully obstructing a public highway.</w:t>
      </w:r>
    </w:p>
    <w:p w:rsidR="00E5087D" w:rsidRPr="00A2123C" w:rsidRDefault="00E5087D" w:rsidP="00E5087D">
      <w:pPr>
        <w:spacing w:after="0" w:line="240" w:lineRule="auto"/>
        <w:rPr>
          <w:rFonts w:ascii="Trebuchet MS" w:eastAsia="Times New Roman" w:hAnsi="Trebuchet MS" w:cs="Times New Roman"/>
          <w:color w:val="FF0000"/>
          <w:lang w:val="en-US" w:eastAsia="en-GB"/>
        </w:rPr>
      </w:pPr>
    </w:p>
    <w:p w:rsidR="00E5087D" w:rsidRPr="00A2123C" w:rsidRDefault="00E5087D" w:rsidP="00E5087D">
      <w:pPr>
        <w:spacing w:after="0" w:line="240" w:lineRule="auto"/>
        <w:rPr>
          <w:rFonts w:ascii="Trebuchet MS" w:eastAsia="Times New Roman" w:hAnsi="Trebuchet MS" w:cs="Times New Roman"/>
          <w:color w:val="FF0000"/>
          <w:lang w:val="en-US" w:eastAsia="en-GB"/>
        </w:rPr>
      </w:pPr>
      <w:r w:rsidRPr="00A2123C">
        <w:rPr>
          <w:rFonts w:ascii="Trebuchet MS" w:eastAsia="Times New Roman" w:hAnsi="Trebuchet MS" w:cs="Times New Roman"/>
          <w:color w:val="FF0000"/>
          <w:lang w:val="en-US" w:eastAsia="en-GB"/>
        </w:rPr>
        <w:t>If someone is committing an offence of public decency.</w:t>
      </w:r>
    </w:p>
    <w:p w:rsidR="00E5087D" w:rsidRPr="00A2123C" w:rsidRDefault="00E5087D" w:rsidP="00E5087D">
      <w:pPr>
        <w:spacing w:after="0" w:line="240" w:lineRule="auto"/>
        <w:rPr>
          <w:rFonts w:ascii="Trebuchet MS" w:eastAsia="Times New Roman" w:hAnsi="Trebuchet MS" w:cs="Times New Roman"/>
          <w:color w:val="FF0000"/>
          <w:lang w:val="en-US" w:eastAsia="en-GB"/>
        </w:rPr>
      </w:pPr>
    </w:p>
    <w:p w:rsidR="00E5087D" w:rsidRPr="00A2123C" w:rsidRDefault="00E5087D" w:rsidP="00E5087D">
      <w:pPr>
        <w:spacing w:after="0" w:line="240" w:lineRule="auto"/>
        <w:rPr>
          <w:rFonts w:ascii="Trebuchet MS" w:eastAsia="Times New Roman" w:hAnsi="Trebuchet MS" w:cs="Times New Roman"/>
          <w:color w:val="FF0000"/>
          <w:lang w:val="en-US" w:eastAsia="en-GB"/>
        </w:rPr>
      </w:pPr>
      <w:r w:rsidRPr="00A2123C">
        <w:rPr>
          <w:rFonts w:ascii="Trebuchet MS" w:eastAsia="Times New Roman" w:hAnsi="Trebuchet MS" w:cs="Times New Roman"/>
          <w:color w:val="FF0000"/>
          <w:lang w:val="en-US" w:eastAsia="en-GB"/>
        </w:rPr>
        <w:t>To prevent further harm or injury to anybody</w:t>
      </w:r>
    </w:p>
    <w:p w:rsidR="00E5087D" w:rsidRPr="00A2123C" w:rsidRDefault="00E5087D" w:rsidP="00E5087D">
      <w:pPr>
        <w:spacing w:after="0" w:line="240" w:lineRule="auto"/>
        <w:rPr>
          <w:rFonts w:ascii="Trebuchet MS" w:eastAsia="Times New Roman" w:hAnsi="Trebuchet MS" w:cs="Times New Roman"/>
          <w:color w:val="FF0000"/>
          <w:lang w:val="en-US" w:eastAsia="en-GB"/>
        </w:rPr>
      </w:pPr>
    </w:p>
    <w:p w:rsidR="00E5087D" w:rsidRPr="00A2123C" w:rsidRDefault="00E5087D" w:rsidP="00E5087D">
      <w:pPr>
        <w:spacing w:after="0" w:line="240" w:lineRule="auto"/>
        <w:rPr>
          <w:rFonts w:ascii="Trebuchet MS" w:eastAsia="Times New Roman" w:hAnsi="Trebuchet MS" w:cs="Times New Roman"/>
          <w:color w:val="FF0000"/>
          <w:lang w:val="en-US" w:eastAsia="en-GB"/>
        </w:rPr>
      </w:pPr>
      <w:r w:rsidRPr="00A2123C">
        <w:rPr>
          <w:rFonts w:ascii="Trebuchet MS" w:eastAsia="Times New Roman" w:hAnsi="Trebuchet MS" w:cs="Times New Roman"/>
          <w:color w:val="FF0000"/>
          <w:lang w:val="en-US" w:eastAsia="en-GB"/>
        </w:rPr>
        <w:t>To prevent further loss or damage to any property.</w:t>
      </w:r>
    </w:p>
    <w:p w:rsidR="00E5087D" w:rsidRPr="00A2123C" w:rsidRDefault="00E5087D" w:rsidP="00E5087D">
      <w:pPr>
        <w:spacing w:after="0" w:line="240" w:lineRule="auto"/>
        <w:rPr>
          <w:rFonts w:ascii="Trebuchet MS" w:eastAsia="Times New Roman" w:hAnsi="Trebuchet MS" w:cs="Times New Roman"/>
          <w:color w:val="FF0000"/>
          <w:lang w:val="en-US" w:eastAsia="en-GB"/>
        </w:rPr>
      </w:pPr>
    </w:p>
    <w:p w:rsidR="00E5087D" w:rsidRPr="00A2123C" w:rsidRDefault="00E5087D" w:rsidP="00E5087D">
      <w:pPr>
        <w:spacing w:after="0" w:line="240" w:lineRule="auto"/>
        <w:rPr>
          <w:rFonts w:ascii="Trebuchet MS" w:eastAsia="Times New Roman" w:hAnsi="Trebuchet MS" w:cs="Times New Roman"/>
          <w:color w:val="FF0000"/>
          <w:lang w:val="en-US" w:eastAsia="en-GB"/>
        </w:rPr>
      </w:pPr>
      <w:r w:rsidRPr="00A2123C">
        <w:rPr>
          <w:rFonts w:ascii="Trebuchet MS" w:eastAsia="Times New Roman" w:hAnsi="Trebuchet MS" w:cs="Times New Roman"/>
          <w:color w:val="FF0000"/>
          <w:lang w:val="en-US" w:eastAsia="en-GB"/>
        </w:rPr>
        <w:lastRenderedPageBreak/>
        <w:t>And to ascertain a name and address.</w:t>
      </w:r>
    </w:p>
    <w:p w:rsidR="00682F3B" w:rsidRPr="00451AB2" w:rsidRDefault="00682F3B"/>
    <w:p w:rsidR="00682F3B" w:rsidRDefault="00682F3B"/>
    <w:p w:rsidR="00E5087D" w:rsidRPr="00A2123C" w:rsidRDefault="00682F3B" w:rsidP="00E5087D">
      <w:pPr>
        <w:tabs>
          <w:tab w:val="left" w:pos="6198"/>
        </w:tabs>
        <w:spacing w:after="0" w:line="240" w:lineRule="auto"/>
        <w:rPr>
          <w:rFonts w:ascii="Trebuchet MS" w:hAnsi="Trebuchet MS" w:cs="Arial"/>
          <w:color w:val="FF0000"/>
        </w:rPr>
      </w:pPr>
      <w:r w:rsidRPr="00451AB2">
        <w:rPr>
          <w:b/>
        </w:rPr>
        <w:t>Question 8</w:t>
      </w:r>
      <w:r w:rsidR="00451AB2">
        <w:rPr>
          <w:b/>
        </w:rPr>
        <w:br/>
      </w:r>
      <w:r w:rsidR="00E5087D" w:rsidRPr="00A2123C">
        <w:rPr>
          <w:rFonts w:ascii="Trebuchet MS" w:hAnsi="Trebuchet MS" w:cs="Arial"/>
          <w:color w:val="FF0000"/>
        </w:rPr>
        <w:t>117 pace</w:t>
      </w:r>
    </w:p>
    <w:p w:rsidR="00E5087D" w:rsidRPr="00A2123C" w:rsidRDefault="00E5087D" w:rsidP="00E5087D">
      <w:pPr>
        <w:tabs>
          <w:tab w:val="left" w:pos="6198"/>
        </w:tabs>
        <w:spacing w:after="0" w:line="240" w:lineRule="auto"/>
        <w:rPr>
          <w:rFonts w:ascii="Trebuchet MS" w:hAnsi="Trebuchet MS" w:cs="Arial"/>
          <w:color w:val="FF0000"/>
        </w:rPr>
      </w:pPr>
      <w:r w:rsidRPr="00A2123C">
        <w:rPr>
          <w:rFonts w:ascii="Trebuchet MS" w:hAnsi="Trebuchet MS" w:cs="Arial"/>
          <w:color w:val="FF0000"/>
        </w:rPr>
        <w:t>An officer may use reasonable force as is necessary in the circumstance and is proportionate in relation to the threat</w:t>
      </w:r>
    </w:p>
    <w:p w:rsidR="00682F3B" w:rsidRPr="00451AB2" w:rsidRDefault="00682F3B" w:rsidP="00682F3B"/>
    <w:p w:rsidR="00682F3B" w:rsidRDefault="00682F3B"/>
    <w:p w:rsidR="00E5087D" w:rsidRDefault="00682F3B" w:rsidP="00E5087D">
      <w:pPr>
        <w:tabs>
          <w:tab w:val="left" w:pos="6198"/>
        </w:tabs>
        <w:spacing w:after="0" w:line="240" w:lineRule="auto"/>
        <w:rPr>
          <w:rFonts w:ascii="Trebuchet MS" w:hAnsi="Trebuchet MS" w:cs="Arial"/>
          <w:color w:val="FF0000"/>
        </w:rPr>
      </w:pPr>
      <w:r w:rsidRPr="00451AB2">
        <w:rPr>
          <w:b/>
        </w:rPr>
        <w:t>Question 9</w:t>
      </w:r>
      <w:r w:rsidR="00451AB2">
        <w:rPr>
          <w:b/>
        </w:rPr>
        <w:br/>
      </w:r>
      <w:proofErr w:type="gramStart"/>
      <w:r w:rsidR="00E5087D">
        <w:rPr>
          <w:rFonts w:ascii="Trebuchet MS" w:hAnsi="Trebuchet MS" w:cs="Arial"/>
          <w:color w:val="FF0000"/>
        </w:rPr>
        <w:t>When</w:t>
      </w:r>
      <w:proofErr w:type="gramEnd"/>
      <w:r w:rsidR="00E5087D">
        <w:rPr>
          <w:rFonts w:ascii="Trebuchet MS" w:hAnsi="Trebuchet MS" w:cs="Arial"/>
          <w:color w:val="FF0000"/>
        </w:rPr>
        <w:t xml:space="preserve"> arresting someone, who must inform them that they are under arrest, the grounds for the arrest, the caution the necessity for the arrest and the time that they were arrested. </w:t>
      </w:r>
    </w:p>
    <w:p w:rsidR="00682F3B" w:rsidRPr="00451AB2" w:rsidRDefault="00682F3B" w:rsidP="00682F3B"/>
    <w:p w:rsidR="00682F3B" w:rsidRDefault="00682F3B"/>
    <w:p w:rsidR="00682F3B" w:rsidRDefault="00682F3B"/>
    <w:p w:rsidR="00E5087D" w:rsidRDefault="00682F3B" w:rsidP="00E5087D">
      <w:pPr>
        <w:kinsoku w:val="0"/>
        <w:overflowPunct w:val="0"/>
        <w:spacing w:before="101" w:after="239"/>
        <w:jc w:val="both"/>
        <w:textAlignment w:val="baseline"/>
        <w:rPr>
          <w:rFonts w:ascii="Trebuchet MS" w:eastAsia="Times New Roman" w:hAnsi="Trebuchet MS"/>
          <w:color w:val="FF0000"/>
          <w:lang w:eastAsia="en-GB"/>
        </w:rPr>
      </w:pPr>
      <w:r w:rsidRPr="00451AB2">
        <w:rPr>
          <w:b/>
        </w:rPr>
        <w:t>Question 10</w:t>
      </w:r>
      <w:r w:rsidR="00E5087D">
        <w:br/>
      </w:r>
      <w:proofErr w:type="spellStart"/>
      <w:r w:rsidR="00E5087D">
        <w:rPr>
          <w:rFonts w:ascii="Trebuchet MS" w:eastAsia="Times New Roman" w:hAnsi="Trebuchet MS"/>
          <w:color w:val="FF0000"/>
          <w:lang w:eastAsia="en-GB"/>
        </w:rPr>
        <w:t>Ciapoar</w:t>
      </w:r>
      <w:proofErr w:type="spellEnd"/>
    </w:p>
    <w:p w:rsidR="00E5087D" w:rsidRDefault="00E5087D" w:rsidP="00E5087D">
      <w:pPr>
        <w:kinsoku w:val="0"/>
        <w:overflowPunct w:val="0"/>
        <w:spacing w:before="101" w:after="239"/>
        <w:jc w:val="both"/>
        <w:textAlignment w:val="baseline"/>
        <w:rPr>
          <w:rFonts w:ascii="Trebuchet MS" w:eastAsia="Times New Roman" w:hAnsi="Trebuchet MS"/>
          <w:color w:val="FF0000"/>
          <w:lang w:eastAsia="en-GB"/>
        </w:rPr>
      </w:pPr>
      <w:r>
        <w:rPr>
          <w:rFonts w:ascii="Trebuchet MS" w:eastAsia="Times New Roman" w:hAnsi="Trebuchet MS"/>
          <w:color w:val="FF0000"/>
          <w:lang w:eastAsia="en-GB"/>
        </w:rPr>
        <w:t>The national decision making model that all police forces use. It offers a systematic method of making decisions that can be examined at a later date and provides evidence and reason as to why an officer has made a decision. The NDM has the code of ethics in the centre which all officers are to follow at all times.</w:t>
      </w:r>
    </w:p>
    <w:p w:rsidR="00E5087D" w:rsidRDefault="00E5087D" w:rsidP="00E5087D">
      <w:pPr>
        <w:kinsoku w:val="0"/>
        <w:overflowPunct w:val="0"/>
        <w:spacing w:before="101" w:after="239"/>
        <w:jc w:val="both"/>
        <w:textAlignment w:val="baseline"/>
        <w:rPr>
          <w:rFonts w:ascii="Trebuchet MS" w:eastAsia="Times New Roman" w:hAnsi="Trebuchet MS"/>
          <w:color w:val="FF0000"/>
          <w:lang w:eastAsia="en-GB"/>
        </w:rPr>
      </w:pPr>
      <w:r>
        <w:rPr>
          <w:rFonts w:ascii="Trebuchet MS" w:eastAsia="Times New Roman" w:hAnsi="Trebuchet MS"/>
          <w:color w:val="FF0000"/>
          <w:lang w:eastAsia="en-GB"/>
        </w:rPr>
        <w:t xml:space="preserve">The first step of the process is to gather information and intelligence on who was involved, what has happened where it has happened, when, why and how. </w:t>
      </w:r>
    </w:p>
    <w:p w:rsidR="00E5087D" w:rsidRDefault="00E5087D" w:rsidP="00E5087D">
      <w:pPr>
        <w:kinsoku w:val="0"/>
        <w:overflowPunct w:val="0"/>
        <w:spacing w:before="101" w:after="239"/>
        <w:jc w:val="both"/>
        <w:textAlignment w:val="baseline"/>
        <w:rPr>
          <w:rFonts w:ascii="Trebuchet MS" w:eastAsia="Times New Roman" w:hAnsi="Trebuchet MS"/>
          <w:color w:val="FF0000"/>
          <w:lang w:eastAsia="en-GB"/>
        </w:rPr>
      </w:pPr>
      <w:r>
        <w:rPr>
          <w:rFonts w:ascii="Trebuchet MS" w:eastAsia="Times New Roman" w:hAnsi="Trebuchet MS"/>
          <w:color w:val="FF0000"/>
          <w:lang w:eastAsia="en-GB"/>
        </w:rPr>
        <w:t>The next stage is to assess the threat. A continuous risk assessment should always be conducted by officers, but it is particularly important at this stage is it will have an effect on the type of response. When looking at the risk, officers should take into consideration any impact factors, such has number of people involved, and any previous history.</w:t>
      </w:r>
    </w:p>
    <w:p w:rsidR="00E5087D" w:rsidRDefault="00E5087D" w:rsidP="00E5087D">
      <w:pPr>
        <w:kinsoku w:val="0"/>
        <w:overflowPunct w:val="0"/>
        <w:spacing w:before="101" w:after="239"/>
        <w:jc w:val="both"/>
        <w:textAlignment w:val="baseline"/>
        <w:rPr>
          <w:rFonts w:ascii="Trebuchet MS" w:eastAsia="Times New Roman" w:hAnsi="Trebuchet MS"/>
          <w:color w:val="FF0000"/>
          <w:lang w:eastAsia="en-GB"/>
        </w:rPr>
      </w:pPr>
      <w:r>
        <w:rPr>
          <w:rFonts w:ascii="Trebuchet MS" w:eastAsia="Times New Roman" w:hAnsi="Trebuchet MS"/>
          <w:color w:val="FF0000"/>
          <w:lang w:eastAsia="en-GB"/>
        </w:rPr>
        <w:t xml:space="preserve">Officers should identify all powers they have available and any policies in place. This makes sure that they are abiding by thee codes of practice, and any force policies in place. </w:t>
      </w:r>
    </w:p>
    <w:p w:rsidR="00E5087D" w:rsidRDefault="00E5087D" w:rsidP="00E5087D">
      <w:pPr>
        <w:kinsoku w:val="0"/>
        <w:overflowPunct w:val="0"/>
        <w:spacing w:before="101" w:after="239"/>
        <w:jc w:val="both"/>
        <w:textAlignment w:val="baseline"/>
        <w:rPr>
          <w:rFonts w:ascii="Trebuchet MS" w:eastAsia="Times New Roman" w:hAnsi="Trebuchet MS"/>
          <w:color w:val="FF0000"/>
          <w:lang w:eastAsia="en-GB"/>
        </w:rPr>
      </w:pPr>
      <w:r>
        <w:rPr>
          <w:rFonts w:ascii="Trebuchet MS" w:eastAsia="Times New Roman" w:hAnsi="Trebuchet MS"/>
          <w:color w:val="FF0000"/>
          <w:lang w:eastAsia="en-GB"/>
        </w:rPr>
        <w:t>All options should identified before dealing with a situation. This should be done to allow the officer to use discretion and decide on the most proportionate response.</w:t>
      </w:r>
    </w:p>
    <w:p w:rsidR="00E5087D" w:rsidRDefault="00E5087D" w:rsidP="00E5087D">
      <w:pPr>
        <w:kinsoku w:val="0"/>
        <w:overflowPunct w:val="0"/>
        <w:spacing w:before="101" w:after="239"/>
        <w:jc w:val="both"/>
        <w:textAlignment w:val="baseline"/>
        <w:rPr>
          <w:rFonts w:ascii="Trebuchet MS" w:eastAsia="Times New Roman" w:hAnsi="Trebuchet MS"/>
          <w:color w:val="FF0000"/>
          <w:lang w:eastAsia="en-GB"/>
        </w:rPr>
      </w:pPr>
      <w:r>
        <w:rPr>
          <w:rFonts w:ascii="Trebuchet MS" w:eastAsia="Times New Roman" w:hAnsi="Trebuchet MS"/>
          <w:color w:val="FF0000"/>
          <w:lang w:eastAsia="en-GB"/>
        </w:rPr>
        <w:t>At this stage the officer should take action following all the information he has gathered so far and review at all times.</w:t>
      </w:r>
    </w:p>
    <w:p w:rsidR="00682F3B" w:rsidRDefault="00682F3B" w:rsidP="00682F3B"/>
    <w:p w:rsidR="00682F3B" w:rsidRDefault="00682F3B"/>
    <w:p w:rsidR="00E5087D" w:rsidRPr="00A2123C" w:rsidRDefault="00682F3B" w:rsidP="00E5087D">
      <w:pPr>
        <w:rPr>
          <w:rFonts w:ascii="Trebuchet MS" w:hAnsi="Trebuchet MS" w:cs="Arial"/>
          <w:bCs/>
          <w:color w:val="FF0000"/>
        </w:rPr>
      </w:pPr>
      <w:r w:rsidRPr="00451AB2">
        <w:rPr>
          <w:b/>
        </w:rPr>
        <w:t>Question 11</w:t>
      </w:r>
      <w:r w:rsidR="00451AB2">
        <w:rPr>
          <w:b/>
        </w:rPr>
        <w:br/>
      </w:r>
      <w:r w:rsidR="00E5087D" w:rsidRPr="00A2123C">
        <w:rPr>
          <w:rFonts w:ascii="Trebuchet MS" w:hAnsi="Trebuchet MS" w:cs="Arial"/>
          <w:bCs/>
          <w:color w:val="FF0000"/>
        </w:rPr>
        <w:t xml:space="preserve">section 17 of PACE allows an officer to enter a premises when they are in immediate pursuit of someone wanted for an indictable offence, to protect life, to arrest someone </w:t>
      </w:r>
      <w:r w:rsidR="00E5087D" w:rsidRPr="00A2123C">
        <w:rPr>
          <w:rFonts w:ascii="Trebuchet MS" w:hAnsi="Trebuchet MS" w:cs="Arial"/>
          <w:bCs/>
          <w:color w:val="FF0000"/>
        </w:rPr>
        <w:lastRenderedPageBreak/>
        <w:t xml:space="preserve">for a specified offence, to gather evidence that may be concealed, lost, altered damaged or destroyed. </w:t>
      </w:r>
    </w:p>
    <w:p w:rsidR="00682F3B" w:rsidRDefault="00451AB2">
      <w:r>
        <w:br/>
      </w:r>
    </w:p>
    <w:p w:rsidR="00E5087D" w:rsidRDefault="00682F3B" w:rsidP="00E5087D">
      <w:pPr>
        <w:tabs>
          <w:tab w:val="left" w:pos="6198"/>
        </w:tabs>
        <w:spacing w:after="0" w:line="240" w:lineRule="auto"/>
        <w:rPr>
          <w:b/>
        </w:rPr>
      </w:pPr>
      <w:r w:rsidRPr="00451AB2">
        <w:rPr>
          <w:b/>
        </w:rPr>
        <w:t>Question 12</w:t>
      </w:r>
    </w:p>
    <w:p w:rsidR="00E5087D" w:rsidRPr="00A2123C" w:rsidRDefault="00E5087D" w:rsidP="00E5087D">
      <w:pPr>
        <w:tabs>
          <w:tab w:val="left" w:pos="6198"/>
        </w:tabs>
        <w:spacing w:after="0" w:line="240" w:lineRule="auto"/>
        <w:rPr>
          <w:rFonts w:ascii="Trebuchet MS" w:hAnsi="Trebuchet MS" w:cs="Arial"/>
          <w:color w:val="FF0000"/>
        </w:rPr>
      </w:pPr>
      <w:r>
        <w:rPr>
          <w:b/>
        </w:rPr>
        <w:t xml:space="preserve">Ivey vs </w:t>
      </w:r>
      <w:proofErr w:type="spellStart"/>
      <w:r>
        <w:rPr>
          <w:b/>
        </w:rPr>
        <w:t>Gentin</w:t>
      </w:r>
      <w:proofErr w:type="spellEnd"/>
      <w:r w:rsidR="00451AB2">
        <w:rPr>
          <w:b/>
        </w:rPr>
        <w:br/>
      </w:r>
      <w:r w:rsidRPr="00A2123C">
        <w:rPr>
          <w:rFonts w:ascii="Trebuchet MS" w:hAnsi="Trebuchet MS" w:cs="Arial"/>
          <w:color w:val="FF0000"/>
        </w:rPr>
        <w:t>The test would be, would a reasonable person believe that the act was dishonest in the circumstance and with the same information available to them</w:t>
      </w:r>
    </w:p>
    <w:p w:rsidR="00682F3B" w:rsidRPr="00451AB2" w:rsidRDefault="00682F3B" w:rsidP="00682F3B">
      <w:pPr>
        <w:rPr>
          <w:b/>
        </w:rPr>
      </w:pPr>
    </w:p>
    <w:p w:rsidR="00682F3B" w:rsidRDefault="00682F3B"/>
    <w:p w:rsidR="00682F3B" w:rsidRPr="00451AB2" w:rsidRDefault="00682F3B" w:rsidP="00682F3B">
      <w:r w:rsidRPr="00451AB2">
        <w:rPr>
          <w:b/>
        </w:rPr>
        <w:t>Question 13</w:t>
      </w:r>
      <w:r w:rsidR="00451AB2">
        <w:rPr>
          <w:b/>
        </w:rPr>
        <w:br/>
      </w:r>
      <w:r w:rsidR="00451AB2">
        <w:t>???</w:t>
      </w:r>
    </w:p>
    <w:p w:rsidR="00682F3B" w:rsidRDefault="00682F3B"/>
    <w:p w:rsidR="00E5087D" w:rsidRDefault="00682F3B" w:rsidP="00E5087D">
      <w:pPr>
        <w:rPr>
          <w:rFonts w:ascii="Trebuchet MS" w:hAnsi="Trebuchet MS"/>
          <w:b/>
          <w:bCs/>
          <w:color w:val="FF0000"/>
        </w:rPr>
      </w:pPr>
      <w:r w:rsidRPr="00451AB2">
        <w:rPr>
          <w:b/>
        </w:rPr>
        <w:t>Question 14</w:t>
      </w:r>
      <w:r w:rsidR="00451AB2">
        <w:rPr>
          <w:b/>
        </w:rPr>
        <w:br/>
      </w:r>
      <w:r w:rsidR="00E5087D">
        <w:rPr>
          <w:rFonts w:ascii="Trebuchet MS" w:hAnsi="Trebuchet MS"/>
          <w:b/>
          <w:bCs/>
          <w:color w:val="FF0000"/>
        </w:rPr>
        <w:t>Vulnerable is described as someone who has a result of their situation or circumstance, can’t protect themselves or other from harm or exploitation.</w:t>
      </w:r>
    </w:p>
    <w:p w:rsidR="00682F3B" w:rsidRPr="00451AB2" w:rsidRDefault="00E5087D" w:rsidP="00682F3B">
      <w:pPr>
        <w:rPr>
          <w:b/>
        </w:rPr>
      </w:pPr>
      <w:r>
        <w:t xml:space="preserve"> </w:t>
      </w:r>
      <w:r w:rsidR="00451AB2">
        <w:br/>
      </w:r>
      <w:r w:rsidR="00682F3B" w:rsidRPr="00451AB2">
        <w:rPr>
          <w:b/>
        </w:rPr>
        <w:t>Question 15</w:t>
      </w:r>
    </w:p>
    <w:p w:rsidR="00E5087D" w:rsidRPr="00A2123C" w:rsidRDefault="00E5087D" w:rsidP="00E5087D">
      <w:pPr>
        <w:rPr>
          <w:rFonts w:ascii="Trebuchet MS" w:hAnsi="Trebuchet MS"/>
          <w:color w:val="FF0000"/>
          <w:szCs w:val="16"/>
        </w:rPr>
      </w:pPr>
      <w:r w:rsidRPr="00A2123C">
        <w:rPr>
          <w:rFonts w:ascii="Trebuchet MS" w:hAnsi="Trebuchet MS"/>
          <w:color w:val="FF0000"/>
          <w:szCs w:val="16"/>
        </w:rPr>
        <w:t>Behaviour that would cause someone to feel harassment alarm or distress</w:t>
      </w:r>
    </w:p>
    <w:p w:rsidR="00E5087D" w:rsidRPr="00A2123C" w:rsidRDefault="00E5087D" w:rsidP="00E5087D">
      <w:pPr>
        <w:rPr>
          <w:rFonts w:ascii="Trebuchet MS" w:hAnsi="Trebuchet MS"/>
          <w:b/>
          <w:color w:val="FF0000"/>
        </w:rPr>
      </w:pPr>
      <w:r w:rsidRPr="00A2123C">
        <w:rPr>
          <w:rFonts w:ascii="Trebuchet MS" w:hAnsi="Trebuchet MS"/>
          <w:b/>
          <w:color w:val="FF0000"/>
        </w:rPr>
        <w:t>Goes against the normal way of life</w:t>
      </w:r>
    </w:p>
    <w:p w:rsidR="00682F3B" w:rsidRDefault="00682F3B"/>
    <w:p w:rsidR="00E5087D" w:rsidRDefault="00682F3B" w:rsidP="00E5087D">
      <w:pPr>
        <w:contextualSpacing/>
        <w:rPr>
          <w:rFonts w:ascii="Trebuchet MS" w:hAnsi="Trebuchet MS"/>
          <w:b/>
          <w:color w:val="FF0000"/>
        </w:rPr>
      </w:pPr>
      <w:r w:rsidRPr="00451AB2">
        <w:rPr>
          <w:b/>
        </w:rPr>
        <w:t>Question 16</w:t>
      </w:r>
      <w:r w:rsidR="00451AB2">
        <w:rPr>
          <w:b/>
        </w:rPr>
        <w:br/>
      </w:r>
      <w:proofErr w:type="gramStart"/>
      <w:r w:rsidR="00E5087D">
        <w:rPr>
          <w:rFonts w:ascii="Trebuchet MS" w:hAnsi="Trebuchet MS"/>
          <w:b/>
          <w:color w:val="FF0000"/>
        </w:rPr>
        <w:t>Gives</w:t>
      </w:r>
      <w:proofErr w:type="gramEnd"/>
      <w:r w:rsidR="00E5087D">
        <w:rPr>
          <w:rFonts w:ascii="Trebuchet MS" w:hAnsi="Trebuchet MS"/>
          <w:b/>
          <w:color w:val="FF0000"/>
        </w:rPr>
        <w:t xml:space="preserve"> an officer the power to remove a person from a specified area for up to 48 hours. </w:t>
      </w:r>
    </w:p>
    <w:p w:rsidR="00E5087D" w:rsidRDefault="00E5087D" w:rsidP="00E5087D">
      <w:pPr>
        <w:contextualSpacing/>
        <w:rPr>
          <w:rFonts w:ascii="Trebuchet MS" w:hAnsi="Trebuchet MS"/>
          <w:b/>
          <w:color w:val="FF0000"/>
        </w:rPr>
      </w:pPr>
      <w:r>
        <w:rPr>
          <w:rFonts w:ascii="Trebuchet MS" w:hAnsi="Trebuchet MS"/>
          <w:b/>
          <w:color w:val="FF0000"/>
        </w:rPr>
        <w:t>This power must be authorised by a senior officer</w:t>
      </w:r>
    </w:p>
    <w:p w:rsidR="00E5087D" w:rsidRDefault="00E5087D" w:rsidP="00E5087D">
      <w:pPr>
        <w:contextualSpacing/>
        <w:rPr>
          <w:rFonts w:ascii="Trebuchet MS" w:hAnsi="Trebuchet MS"/>
          <w:b/>
          <w:color w:val="FF0000"/>
        </w:rPr>
      </w:pPr>
      <w:r>
        <w:rPr>
          <w:rFonts w:ascii="Trebuchet MS" w:hAnsi="Trebuchet MS"/>
          <w:b/>
          <w:color w:val="FF0000"/>
        </w:rPr>
        <w:t xml:space="preserve">If he person comes back in that time it would amount to an </w:t>
      </w:r>
      <w:proofErr w:type="spellStart"/>
      <w:r>
        <w:rPr>
          <w:rFonts w:ascii="Trebuchet MS" w:hAnsi="Trebuchet MS"/>
          <w:b/>
          <w:color w:val="FF0000"/>
        </w:rPr>
        <w:t>arrestable</w:t>
      </w:r>
      <w:proofErr w:type="spellEnd"/>
      <w:r>
        <w:rPr>
          <w:rFonts w:ascii="Trebuchet MS" w:hAnsi="Trebuchet MS"/>
          <w:b/>
          <w:color w:val="FF0000"/>
        </w:rPr>
        <w:t xml:space="preserve"> offence.</w:t>
      </w:r>
    </w:p>
    <w:p w:rsidR="00682F3B" w:rsidRDefault="00E5087D">
      <w:r>
        <w:t xml:space="preserve"> </w:t>
      </w:r>
    </w:p>
    <w:p w:rsidR="00E5087D" w:rsidRDefault="00682F3B" w:rsidP="00E5087D">
      <w:pPr>
        <w:ind w:left="284" w:hanging="284"/>
        <w:rPr>
          <w:rFonts w:ascii="Trebuchet MS" w:hAnsi="Trebuchet MS" w:cs="Arial"/>
          <w:b/>
          <w:color w:val="FF0000"/>
        </w:rPr>
      </w:pPr>
      <w:r w:rsidRPr="00451AB2">
        <w:rPr>
          <w:b/>
        </w:rPr>
        <w:t>Question 17</w:t>
      </w:r>
      <w:r w:rsidR="00451AB2">
        <w:rPr>
          <w:b/>
        </w:rPr>
        <w:br/>
      </w:r>
      <w:r w:rsidR="00E5087D">
        <w:rPr>
          <w:rFonts w:ascii="Trebuchet MS" w:hAnsi="Trebuchet MS" w:cs="Arial"/>
          <w:b/>
          <w:color w:val="FF0000"/>
        </w:rPr>
        <w:t>Routine activity theory states that in order for a crime to happen, there must be a suitable location, a willing offender and the absence of a capable guardian. The removal of one of these would stop a crime from happening.</w:t>
      </w:r>
    </w:p>
    <w:p w:rsidR="00682F3B" w:rsidRDefault="00E5087D">
      <w:r>
        <w:t xml:space="preserve"> </w:t>
      </w:r>
    </w:p>
    <w:p w:rsidR="00E5087D" w:rsidRPr="00A2123C" w:rsidRDefault="00682F3B" w:rsidP="00E5087D">
      <w:pPr>
        <w:rPr>
          <w:rFonts w:ascii="Trebuchet MS" w:hAnsi="Trebuchet MS" w:cs="Arial"/>
          <w:bCs/>
          <w:color w:val="FF0000"/>
        </w:rPr>
      </w:pPr>
      <w:r w:rsidRPr="00451AB2">
        <w:rPr>
          <w:b/>
        </w:rPr>
        <w:t>Question 18</w:t>
      </w:r>
      <w:r w:rsidR="00451AB2">
        <w:rPr>
          <w:b/>
        </w:rPr>
        <w:br/>
      </w:r>
      <w:r w:rsidR="00E5087D" w:rsidRPr="00A2123C">
        <w:rPr>
          <w:rFonts w:ascii="Trebuchet MS" w:hAnsi="Trebuchet MS" w:cs="Arial"/>
          <w:bCs/>
          <w:color w:val="FF0000"/>
        </w:rPr>
        <w:t xml:space="preserve">Evidence based a police is a style of policing where by decisions are made based on tried and tested methods. And from peer reviewed academic research. </w:t>
      </w:r>
    </w:p>
    <w:p w:rsidR="00E5087D" w:rsidRPr="00A2123C" w:rsidRDefault="00E5087D" w:rsidP="00E5087D">
      <w:pPr>
        <w:rPr>
          <w:rFonts w:ascii="Trebuchet MS" w:hAnsi="Trebuchet MS" w:cs="Arial"/>
          <w:bCs/>
          <w:color w:val="FF0000"/>
        </w:rPr>
      </w:pPr>
      <w:r w:rsidRPr="00A2123C">
        <w:rPr>
          <w:rFonts w:ascii="Trebuchet MS" w:hAnsi="Trebuchet MS" w:cs="Arial"/>
          <w:bCs/>
          <w:color w:val="FF0000"/>
        </w:rPr>
        <w:t>It is used to increase police efficiency. As police budgets are being cut, the level of crime is rising. So in order to deal with it effectively, police must use methods that are more likely to work.</w:t>
      </w:r>
    </w:p>
    <w:p w:rsidR="00E5087D" w:rsidRPr="00A2123C" w:rsidRDefault="00E5087D" w:rsidP="00E5087D">
      <w:pPr>
        <w:rPr>
          <w:rFonts w:ascii="Trebuchet MS" w:hAnsi="Trebuchet MS" w:cs="Arial"/>
          <w:bCs/>
          <w:color w:val="FF0000"/>
        </w:rPr>
      </w:pPr>
      <w:r w:rsidRPr="00A2123C">
        <w:rPr>
          <w:rFonts w:ascii="Trebuchet MS" w:hAnsi="Trebuchet MS" w:cs="Arial"/>
          <w:bCs/>
          <w:color w:val="FF0000"/>
        </w:rPr>
        <w:t xml:space="preserve">Further to this, it involves the use of ATLAS. This is an approach where police </w:t>
      </w:r>
      <w:proofErr w:type="gramStart"/>
      <w:r w:rsidRPr="00A2123C">
        <w:rPr>
          <w:rFonts w:ascii="Trebuchet MS" w:hAnsi="Trebuchet MS" w:cs="Arial"/>
          <w:bCs/>
          <w:color w:val="FF0000"/>
        </w:rPr>
        <w:t>Ask</w:t>
      </w:r>
      <w:proofErr w:type="gramEnd"/>
      <w:r w:rsidRPr="00A2123C">
        <w:rPr>
          <w:rFonts w:ascii="Trebuchet MS" w:hAnsi="Trebuchet MS" w:cs="Arial"/>
          <w:bCs/>
          <w:color w:val="FF0000"/>
        </w:rPr>
        <w:t xml:space="preserve"> what has happened and what is happening in order to create a response. They then Test the </w:t>
      </w:r>
      <w:r w:rsidRPr="00A2123C">
        <w:rPr>
          <w:rFonts w:ascii="Trebuchet MS" w:hAnsi="Trebuchet MS" w:cs="Arial"/>
          <w:bCs/>
          <w:color w:val="FF0000"/>
        </w:rPr>
        <w:lastRenderedPageBreak/>
        <w:t xml:space="preserve">response and Learn from to see if any changes need to be made. If there is they can </w:t>
      </w:r>
      <w:proofErr w:type="gramStart"/>
      <w:r w:rsidRPr="00A2123C">
        <w:rPr>
          <w:rFonts w:ascii="Trebuchet MS" w:hAnsi="Trebuchet MS" w:cs="Arial"/>
          <w:bCs/>
          <w:color w:val="FF0000"/>
        </w:rPr>
        <w:t>Adapt</w:t>
      </w:r>
      <w:proofErr w:type="gramEnd"/>
      <w:r w:rsidRPr="00A2123C">
        <w:rPr>
          <w:rFonts w:ascii="Trebuchet MS" w:hAnsi="Trebuchet MS" w:cs="Arial"/>
          <w:bCs/>
          <w:color w:val="FF0000"/>
        </w:rPr>
        <w:t xml:space="preserve"> it and use it again. Through this whole process, organisations should Share all information so that it can be used by others.</w:t>
      </w:r>
    </w:p>
    <w:p w:rsidR="00E5087D" w:rsidRPr="00A2123C" w:rsidRDefault="00E5087D" w:rsidP="00E5087D">
      <w:pPr>
        <w:rPr>
          <w:rFonts w:ascii="Trebuchet MS" w:hAnsi="Trebuchet MS" w:cs="Arial"/>
          <w:bCs/>
          <w:color w:val="FF0000"/>
        </w:rPr>
      </w:pPr>
      <w:r w:rsidRPr="00A2123C">
        <w:rPr>
          <w:rFonts w:ascii="Trebuchet MS" w:hAnsi="Trebuchet MS" w:cs="Arial"/>
          <w:bCs/>
          <w:color w:val="FF0000"/>
        </w:rPr>
        <w:t xml:space="preserve">This evidence based approach is key to forces dealing with the ever increasing demand. They are able to learn from other organisations and implement responses based on research and evidence. </w:t>
      </w:r>
    </w:p>
    <w:p w:rsidR="00682F3B" w:rsidRPr="00451AB2" w:rsidRDefault="00682F3B" w:rsidP="00682F3B">
      <w:pPr>
        <w:rPr>
          <w:b/>
        </w:rPr>
      </w:pPr>
    </w:p>
    <w:p w:rsidR="00682F3B" w:rsidRDefault="00682F3B"/>
    <w:p w:rsidR="00E5087D" w:rsidRDefault="00682F3B" w:rsidP="00E5087D">
      <w:pPr>
        <w:rPr>
          <w:rFonts w:ascii="Trebuchet MS" w:hAnsi="Trebuchet MS" w:cs="Arial"/>
          <w:color w:val="FF0000"/>
        </w:rPr>
      </w:pPr>
      <w:r w:rsidRPr="00451AB2">
        <w:rPr>
          <w:b/>
        </w:rPr>
        <w:t>Question 19</w:t>
      </w:r>
      <w:r w:rsidR="00451AB2">
        <w:rPr>
          <w:b/>
        </w:rPr>
        <w:br/>
      </w:r>
      <w:r w:rsidR="00E5087D">
        <w:rPr>
          <w:rFonts w:ascii="Trebuchet MS" w:hAnsi="Trebuchet MS" w:cs="Arial"/>
          <w:color w:val="FF0000"/>
        </w:rPr>
        <w:t>Problem orientated policing is a style of policing where common crimes aren’t dealt with at face value. They are looked into to find the root causes in order for the police to prevent crimes.</w:t>
      </w:r>
    </w:p>
    <w:p w:rsidR="00E5087D" w:rsidRDefault="00E5087D" w:rsidP="00E5087D">
      <w:pPr>
        <w:rPr>
          <w:rFonts w:ascii="Trebuchet MS" w:hAnsi="Trebuchet MS" w:cs="Arial"/>
          <w:color w:val="FF0000"/>
        </w:rPr>
      </w:pPr>
      <w:r>
        <w:rPr>
          <w:rFonts w:ascii="Trebuchet MS" w:hAnsi="Trebuchet MS" w:cs="Arial"/>
          <w:color w:val="FF0000"/>
        </w:rPr>
        <w:t>A model that can be used for problem solving analysis is OSARA. Local police teams in particular will have fairly narrow objectives such as wanting to stop burglaries in a certain place. The first phase would be to scan the incidents and to gather as much information as possible. For example, are there any common factors in these crimes (do all houses have no alarms) they will analyse this information in order to create a response.</w:t>
      </w:r>
    </w:p>
    <w:p w:rsidR="00E5087D" w:rsidRDefault="00E5087D" w:rsidP="00E5087D">
      <w:pPr>
        <w:rPr>
          <w:rFonts w:ascii="Trebuchet MS" w:hAnsi="Trebuchet MS" w:cs="Arial"/>
          <w:color w:val="FF0000"/>
        </w:rPr>
      </w:pPr>
      <w:r>
        <w:rPr>
          <w:rFonts w:ascii="Trebuchet MS" w:hAnsi="Trebuchet MS" w:cs="Arial"/>
          <w:color w:val="FF0000"/>
        </w:rPr>
        <w:t>Responses in this situation could come in the form of situational crime prevention methods. This could involve target hardening, setting up cameras better locks, sturdier doors. Target removal could be to take the target away from the offender, for example locking all valuables away and keeping them out of sight. And creating a greater risk, bigger punishments or for the offender to be more likely to be caught.</w:t>
      </w:r>
    </w:p>
    <w:p w:rsidR="00E5087D" w:rsidRDefault="00E5087D" w:rsidP="00E5087D">
      <w:pPr>
        <w:rPr>
          <w:rFonts w:ascii="Trebuchet MS" w:hAnsi="Trebuchet MS" w:cs="Arial"/>
          <w:color w:val="FF0000"/>
        </w:rPr>
      </w:pPr>
      <w:r>
        <w:rPr>
          <w:rFonts w:ascii="Trebuchet MS" w:hAnsi="Trebuchet MS" w:cs="Arial"/>
          <w:color w:val="FF0000"/>
        </w:rPr>
        <w:t>After this process is finished, an assessment should take place to see if it has worked or to see how it can be improved.</w:t>
      </w:r>
    </w:p>
    <w:p w:rsidR="00E5087D" w:rsidRDefault="00E5087D" w:rsidP="00E5087D">
      <w:pPr>
        <w:rPr>
          <w:rFonts w:ascii="Trebuchet MS" w:hAnsi="Trebuchet MS" w:cs="Arial"/>
          <w:color w:val="FF0000"/>
        </w:rPr>
      </w:pPr>
      <w:r>
        <w:rPr>
          <w:rFonts w:ascii="Trebuchet MS" w:hAnsi="Trebuchet MS" w:cs="Arial"/>
          <w:color w:val="FF0000"/>
        </w:rPr>
        <w:t>The broken windows theory will also be used in problem orientated policing. This is where certain characteristics of a place will attract more crime. For example, if there is a building that looks as if it is not looked after, it will attract crimes like anti-social behaviour.</w:t>
      </w:r>
    </w:p>
    <w:p w:rsidR="00682F3B" w:rsidRDefault="00E5087D">
      <w:r>
        <w:t xml:space="preserve"> </w:t>
      </w:r>
    </w:p>
    <w:p w:rsidR="00E5087D" w:rsidRDefault="00682F3B" w:rsidP="00E5087D">
      <w:pPr>
        <w:ind w:left="284" w:hanging="284"/>
        <w:rPr>
          <w:rFonts w:ascii="Trebuchet MS" w:hAnsi="Trebuchet MS" w:cs="Arial"/>
          <w:bCs/>
        </w:rPr>
      </w:pPr>
      <w:r w:rsidRPr="00451AB2">
        <w:rPr>
          <w:b/>
        </w:rPr>
        <w:t>Question 20</w:t>
      </w:r>
      <w:r w:rsidR="00451AB2">
        <w:rPr>
          <w:b/>
        </w:rPr>
        <w:br/>
      </w:r>
      <w:r w:rsidR="00E5087D" w:rsidRPr="005458DB">
        <w:rPr>
          <w:rFonts w:ascii="Trebuchet MS" w:hAnsi="Trebuchet MS" w:cs="Arial"/>
          <w:bCs/>
        </w:rPr>
        <w:t xml:space="preserve">a). Define ‘Critical Incident’ and </w:t>
      </w:r>
    </w:p>
    <w:p w:rsidR="00E5087D" w:rsidRPr="00B03DC8" w:rsidRDefault="00E5087D" w:rsidP="00E5087D">
      <w:pPr>
        <w:ind w:left="284" w:hanging="284"/>
        <w:rPr>
          <w:rFonts w:ascii="Trebuchet MS" w:hAnsi="Trebuchet MS" w:cs="Arial"/>
          <w:bCs/>
          <w:color w:val="FF0000"/>
        </w:rPr>
      </w:pPr>
      <w:r w:rsidRPr="00B03DC8">
        <w:rPr>
          <w:rFonts w:ascii="Trebuchet MS" w:hAnsi="Trebuchet MS" w:cs="Arial"/>
          <w:bCs/>
          <w:color w:val="FF0000"/>
        </w:rPr>
        <w:t xml:space="preserve">An incident whereby the effectiveness of the police response will have great impact on the public perception and public confidence in the police. </w:t>
      </w:r>
    </w:p>
    <w:p w:rsidR="00E5087D" w:rsidRPr="00B03DC8" w:rsidRDefault="00E5087D" w:rsidP="00E5087D">
      <w:pPr>
        <w:ind w:left="284" w:hanging="284"/>
        <w:rPr>
          <w:rFonts w:ascii="Trebuchet MS" w:hAnsi="Trebuchet MS" w:cs="Arial"/>
          <w:bCs/>
          <w:color w:val="FF0000"/>
        </w:rPr>
      </w:pPr>
      <w:r w:rsidRPr="00B03DC8">
        <w:rPr>
          <w:rFonts w:ascii="Trebuchet MS" w:hAnsi="Trebuchet MS" w:cs="Arial"/>
          <w:bCs/>
          <w:color w:val="FF0000"/>
        </w:rPr>
        <w:t>When a critical incident is identified, officers and special teams will take greater responsibility when dealing with it to ensure that the response is effective and stands up to public scrutiny.</w:t>
      </w:r>
    </w:p>
    <w:p w:rsidR="00E5087D" w:rsidRPr="005458DB" w:rsidRDefault="00E5087D" w:rsidP="00E5087D">
      <w:pPr>
        <w:ind w:left="284" w:hanging="284"/>
        <w:rPr>
          <w:rFonts w:ascii="Trebuchet MS" w:hAnsi="Trebuchet MS" w:cs="Arial"/>
          <w:bCs/>
        </w:rPr>
      </w:pPr>
      <w:r w:rsidRPr="005458DB">
        <w:rPr>
          <w:rFonts w:ascii="Trebuchet MS" w:hAnsi="Trebuchet MS" w:cs="Arial"/>
          <w:bCs/>
        </w:rPr>
        <w:t>b). Explain who can declare an incident as ‘Critical’</w:t>
      </w:r>
    </w:p>
    <w:p w:rsidR="00E5087D" w:rsidRPr="005458DB" w:rsidRDefault="00E5087D" w:rsidP="00E5087D">
      <w:pPr>
        <w:rPr>
          <w:rFonts w:ascii="Trebuchet MS" w:hAnsi="Trebuchet MS" w:cs="Arial"/>
          <w:color w:val="FF0000"/>
        </w:rPr>
      </w:pPr>
      <w:r>
        <w:rPr>
          <w:rFonts w:ascii="Trebuchet MS" w:hAnsi="Trebuchet MS" w:cs="Arial"/>
          <w:color w:val="FF0000"/>
        </w:rPr>
        <w:t>A PC is able to identify something as a potential critical incident, but only a senior officer can declare it.</w:t>
      </w:r>
    </w:p>
    <w:p w:rsidR="00682F3B" w:rsidRPr="00451AB2" w:rsidRDefault="00682F3B">
      <w:pPr>
        <w:rPr>
          <w:b/>
        </w:rPr>
      </w:pPr>
    </w:p>
    <w:p w:rsidR="00682F3B" w:rsidRDefault="00682F3B"/>
    <w:p w:rsidR="00E5087D" w:rsidRDefault="00682F3B" w:rsidP="00E5087D">
      <w:pPr>
        <w:spacing w:after="0" w:line="240" w:lineRule="auto"/>
        <w:rPr>
          <w:rFonts w:ascii="Trebuchet MS" w:hAnsi="Trebuchet MS" w:cs="Arial"/>
          <w:b/>
          <w:bCs/>
          <w:color w:val="FF0000"/>
        </w:rPr>
      </w:pPr>
      <w:r w:rsidRPr="00451AB2">
        <w:rPr>
          <w:b/>
        </w:rPr>
        <w:lastRenderedPageBreak/>
        <w:t>Question 21</w:t>
      </w:r>
      <w:r w:rsidR="00451AB2">
        <w:rPr>
          <w:b/>
        </w:rPr>
        <w:br/>
      </w:r>
      <w:r w:rsidR="00E5087D">
        <w:rPr>
          <w:rFonts w:ascii="Trebuchet MS" w:hAnsi="Trebuchet MS" w:cs="Arial"/>
          <w:b/>
          <w:bCs/>
          <w:color w:val="FF0000"/>
        </w:rPr>
        <w:t xml:space="preserve">An officer can stop and search anybody in a public place, who he has reasonable grounds to suspect to be carrying a prohibited firework or item, a knife or sharply pointed article, a weapon of offense. </w:t>
      </w:r>
    </w:p>
    <w:p w:rsidR="00682F3B" w:rsidRPr="00451AB2" w:rsidRDefault="00682F3B" w:rsidP="00682F3B">
      <w:pPr>
        <w:rPr>
          <w:b/>
        </w:rPr>
      </w:pPr>
    </w:p>
    <w:p w:rsidR="00682F3B" w:rsidRDefault="00682F3B"/>
    <w:p w:rsidR="00682F3B" w:rsidRDefault="00682F3B"/>
    <w:p w:rsidR="00E5087D" w:rsidRPr="005458DB" w:rsidRDefault="00682F3B" w:rsidP="00E5087D">
      <w:pPr>
        <w:rPr>
          <w:rFonts w:ascii="Trebuchet MS" w:hAnsi="Trebuchet MS" w:cs="Arial"/>
          <w:b/>
          <w:color w:val="FF0000"/>
        </w:rPr>
      </w:pPr>
      <w:r w:rsidRPr="00451AB2">
        <w:rPr>
          <w:b/>
        </w:rPr>
        <w:t>Question 22</w:t>
      </w:r>
      <w:r w:rsidR="00451AB2">
        <w:rPr>
          <w:b/>
        </w:rPr>
        <w:br/>
      </w:r>
      <w:r w:rsidR="00E5087D">
        <w:rPr>
          <w:rFonts w:ascii="Trebuchet MS" w:hAnsi="Trebuchet MS" w:cs="Arial"/>
          <w:b/>
          <w:color w:val="FF0000"/>
        </w:rPr>
        <w:t>Under Code A of PACE – an officer should inform the person of the grounds for the search (the reason why are being searched), the object (what they are looking for), they must show their warrant card if they are not in uniform, officer details and what station they work at, inform them that they are entitled to a receipt of the search, the legal power being used for the search as well as that they are detained for the purpose of the search.</w:t>
      </w:r>
    </w:p>
    <w:p w:rsidR="00682F3B" w:rsidRPr="00451AB2" w:rsidRDefault="00682F3B" w:rsidP="00682F3B"/>
    <w:p w:rsidR="00682F3B" w:rsidRDefault="00682F3B"/>
    <w:p w:rsidR="00E5087D" w:rsidRDefault="00682F3B" w:rsidP="00E5087D">
      <w:pPr>
        <w:spacing w:after="0"/>
        <w:rPr>
          <w:rFonts w:ascii="Trebuchet MS" w:hAnsi="Trebuchet MS" w:cs="Arial"/>
          <w:b/>
          <w:bCs/>
          <w:color w:val="FF0000"/>
        </w:rPr>
      </w:pPr>
      <w:r w:rsidRPr="00451AB2">
        <w:rPr>
          <w:b/>
        </w:rPr>
        <w:t>Question 23</w:t>
      </w:r>
      <w:r w:rsidR="00451AB2">
        <w:rPr>
          <w:b/>
        </w:rPr>
        <w:br/>
      </w:r>
    </w:p>
    <w:p w:rsidR="00E5087D" w:rsidRDefault="00E5087D" w:rsidP="00E5087D">
      <w:pPr>
        <w:spacing w:after="0"/>
        <w:rPr>
          <w:rFonts w:ascii="Trebuchet MS" w:hAnsi="Trebuchet MS" w:cs="Arial"/>
          <w:b/>
          <w:bCs/>
          <w:color w:val="FF0000"/>
        </w:rPr>
      </w:pPr>
      <w:r>
        <w:rPr>
          <w:rFonts w:ascii="Trebuchet MS" w:hAnsi="Trebuchet MS" w:cs="Arial"/>
          <w:b/>
          <w:bCs/>
          <w:color w:val="FF0000"/>
        </w:rPr>
        <w:t>Lay observation – where the public can witness stop and searches being carried out</w:t>
      </w:r>
    </w:p>
    <w:p w:rsidR="00E5087D" w:rsidRDefault="00E5087D" w:rsidP="00E5087D">
      <w:pPr>
        <w:spacing w:after="0"/>
        <w:rPr>
          <w:rFonts w:ascii="Trebuchet MS" w:hAnsi="Trebuchet MS" w:cs="Arial"/>
          <w:b/>
          <w:bCs/>
          <w:color w:val="FF0000"/>
        </w:rPr>
      </w:pPr>
      <w:r>
        <w:rPr>
          <w:rFonts w:ascii="Trebuchet MS" w:hAnsi="Trebuchet MS" w:cs="Arial"/>
          <w:b/>
          <w:bCs/>
          <w:color w:val="FF0000"/>
        </w:rPr>
        <w:t>Community complaints – where local police go to local scrutiny teams and inform them of the reasons why stop and searches have been conducted</w:t>
      </w:r>
    </w:p>
    <w:p w:rsidR="00E5087D" w:rsidRDefault="00E5087D" w:rsidP="00E5087D">
      <w:pPr>
        <w:spacing w:after="0"/>
        <w:rPr>
          <w:rFonts w:ascii="Trebuchet MS" w:hAnsi="Trebuchet MS" w:cs="Arial"/>
          <w:b/>
          <w:bCs/>
          <w:color w:val="FF0000"/>
        </w:rPr>
      </w:pPr>
      <w:r>
        <w:rPr>
          <w:rFonts w:ascii="Trebuchet MS" w:hAnsi="Trebuchet MS" w:cs="Arial"/>
          <w:b/>
          <w:bCs/>
          <w:color w:val="FF0000"/>
        </w:rPr>
        <w:t>Reduce section 60 – reduce the amount of section 60 (no suspicion) searches. By increasing the rank of officer needed to authorise them.</w:t>
      </w:r>
    </w:p>
    <w:p w:rsidR="00682F3B" w:rsidRPr="00451AB2" w:rsidRDefault="00682F3B" w:rsidP="00682F3B"/>
    <w:p w:rsidR="00682F3B" w:rsidRDefault="00682F3B"/>
    <w:p w:rsidR="00E5087D" w:rsidRDefault="00682F3B" w:rsidP="00E5087D">
      <w:pPr>
        <w:rPr>
          <w:rFonts w:ascii="Trebuchet MS" w:hAnsi="Trebuchet MS" w:cs="Arial"/>
          <w:b/>
          <w:color w:val="FF0000"/>
          <w:u w:val="single"/>
        </w:rPr>
      </w:pPr>
      <w:r w:rsidRPr="00451AB2">
        <w:rPr>
          <w:b/>
        </w:rPr>
        <w:t>Question 24</w:t>
      </w:r>
      <w:r w:rsidR="00451AB2">
        <w:rPr>
          <w:b/>
        </w:rPr>
        <w:br/>
      </w:r>
      <w:proofErr w:type="gramStart"/>
      <w:r w:rsidR="00E5087D">
        <w:rPr>
          <w:rFonts w:ascii="Trebuchet MS" w:hAnsi="Trebuchet MS" w:cs="Arial"/>
          <w:b/>
          <w:color w:val="FF0000"/>
          <w:u w:val="single"/>
        </w:rPr>
        <w:t>The</w:t>
      </w:r>
      <w:proofErr w:type="gramEnd"/>
      <w:r w:rsidR="00E5087D">
        <w:rPr>
          <w:rFonts w:ascii="Trebuchet MS" w:hAnsi="Trebuchet MS" w:cs="Arial"/>
          <w:b/>
          <w:color w:val="FF0000"/>
          <w:u w:val="single"/>
        </w:rPr>
        <w:t xml:space="preserve"> national intelligence model is a 3x5x2 system of collecting and categorising data.</w:t>
      </w:r>
    </w:p>
    <w:p w:rsidR="00E5087D" w:rsidRDefault="00E5087D" w:rsidP="00E5087D">
      <w:pPr>
        <w:rPr>
          <w:rFonts w:ascii="Trebuchet MS" w:hAnsi="Trebuchet MS" w:cs="Arial"/>
          <w:b/>
          <w:color w:val="FF0000"/>
          <w:u w:val="single"/>
        </w:rPr>
      </w:pPr>
      <w:r>
        <w:rPr>
          <w:rFonts w:ascii="Trebuchet MS" w:hAnsi="Trebuchet MS" w:cs="Arial"/>
          <w:b/>
          <w:color w:val="FF0000"/>
          <w:u w:val="single"/>
        </w:rPr>
        <w:t>3</w:t>
      </w:r>
    </w:p>
    <w:p w:rsidR="00E5087D" w:rsidRDefault="00E5087D" w:rsidP="00E5087D">
      <w:pPr>
        <w:rPr>
          <w:rFonts w:ascii="Trebuchet MS" w:hAnsi="Trebuchet MS" w:cs="Arial"/>
          <w:b/>
          <w:color w:val="FF0000"/>
          <w:u w:val="single"/>
        </w:rPr>
      </w:pPr>
      <w:r>
        <w:rPr>
          <w:rFonts w:ascii="Trebuchet MS" w:hAnsi="Trebuchet MS" w:cs="Arial"/>
          <w:b/>
          <w:color w:val="FF0000"/>
          <w:u w:val="single"/>
        </w:rPr>
        <w:t xml:space="preserve">Reliable </w:t>
      </w:r>
    </w:p>
    <w:p w:rsidR="00E5087D" w:rsidRDefault="00E5087D" w:rsidP="00E5087D">
      <w:pPr>
        <w:rPr>
          <w:rFonts w:ascii="Trebuchet MS" w:hAnsi="Trebuchet MS" w:cs="Arial"/>
          <w:b/>
          <w:color w:val="FF0000"/>
          <w:u w:val="single"/>
        </w:rPr>
      </w:pPr>
      <w:r>
        <w:rPr>
          <w:rFonts w:ascii="Trebuchet MS" w:hAnsi="Trebuchet MS" w:cs="Arial"/>
          <w:b/>
          <w:color w:val="FF0000"/>
          <w:u w:val="single"/>
        </w:rPr>
        <w:t>Untested</w:t>
      </w:r>
    </w:p>
    <w:p w:rsidR="00E5087D" w:rsidRDefault="00E5087D" w:rsidP="00E5087D">
      <w:pPr>
        <w:rPr>
          <w:rFonts w:ascii="Trebuchet MS" w:hAnsi="Trebuchet MS" w:cs="Arial"/>
          <w:b/>
          <w:color w:val="FF0000"/>
          <w:u w:val="single"/>
        </w:rPr>
      </w:pPr>
      <w:r>
        <w:rPr>
          <w:rFonts w:ascii="Trebuchet MS" w:hAnsi="Trebuchet MS" w:cs="Arial"/>
          <w:b/>
          <w:color w:val="FF0000"/>
          <w:u w:val="single"/>
        </w:rPr>
        <w:t>Non reliable</w:t>
      </w:r>
    </w:p>
    <w:p w:rsidR="00E5087D" w:rsidRDefault="00E5087D" w:rsidP="00E5087D">
      <w:pPr>
        <w:rPr>
          <w:rFonts w:ascii="Trebuchet MS" w:hAnsi="Trebuchet MS" w:cs="Arial"/>
          <w:b/>
          <w:color w:val="FF0000"/>
          <w:u w:val="single"/>
        </w:rPr>
      </w:pPr>
    </w:p>
    <w:p w:rsidR="00E5087D" w:rsidRDefault="00E5087D" w:rsidP="00E5087D">
      <w:pPr>
        <w:rPr>
          <w:rFonts w:ascii="Trebuchet MS" w:hAnsi="Trebuchet MS" w:cs="Arial"/>
          <w:b/>
          <w:color w:val="FF0000"/>
          <w:u w:val="single"/>
        </w:rPr>
      </w:pPr>
      <w:r>
        <w:rPr>
          <w:rFonts w:ascii="Trebuchet MS" w:hAnsi="Trebuchet MS" w:cs="Arial"/>
          <w:b/>
          <w:color w:val="FF0000"/>
          <w:u w:val="single"/>
        </w:rPr>
        <w:t>5</w:t>
      </w:r>
    </w:p>
    <w:p w:rsidR="00E5087D" w:rsidRDefault="00E5087D" w:rsidP="00E5087D">
      <w:pPr>
        <w:rPr>
          <w:rFonts w:ascii="Trebuchet MS" w:hAnsi="Trebuchet MS" w:cs="Arial"/>
          <w:b/>
          <w:color w:val="FF0000"/>
          <w:u w:val="single"/>
        </w:rPr>
      </w:pPr>
      <w:r>
        <w:rPr>
          <w:rFonts w:ascii="Trebuchet MS" w:hAnsi="Trebuchet MS" w:cs="Arial"/>
          <w:b/>
          <w:color w:val="FF0000"/>
          <w:u w:val="single"/>
        </w:rPr>
        <w:t>Known directly</w:t>
      </w:r>
    </w:p>
    <w:p w:rsidR="00E5087D" w:rsidRDefault="00E5087D" w:rsidP="00E5087D">
      <w:pPr>
        <w:rPr>
          <w:rFonts w:ascii="Trebuchet MS" w:hAnsi="Trebuchet MS" w:cs="Arial"/>
          <w:b/>
          <w:color w:val="FF0000"/>
          <w:u w:val="single"/>
        </w:rPr>
      </w:pPr>
      <w:r>
        <w:rPr>
          <w:rFonts w:ascii="Trebuchet MS" w:hAnsi="Trebuchet MS" w:cs="Arial"/>
          <w:b/>
          <w:color w:val="FF0000"/>
          <w:u w:val="single"/>
        </w:rPr>
        <w:t xml:space="preserve">Known indirectly but corroborated </w:t>
      </w:r>
    </w:p>
    <w:p w:rsidR="00E5087D" w:rsidRDefault="00E5087D" w:rsidP="00E5087D">
      <w:pPr>
        <w:rPr>
          <w:rFonts w:ascii="Trebuchet MS" w:hAnsi="Trebuchet MS" w:cs="Arial"/>
          <w:b/>
          <w:color w:val="FF0000"/>
          <w:u w:val="single"/>
        </w:rPr>
      </w:pPr>
      <w:r>
        <w:rPr>
          <w:rFonts w:ascii="Trebuchet MS" w:hAnsi="Trebuchet MS" w:cs="Arial"/>
          <w:b/>
          <w:color w:val="FF0000"/>
          <w:u w:val="single"/>
        </w:rPr>
        <w:t>Known indirectly</w:t>
      </w:r>
    </w:p>
    <w:p w:rsidR="00E5087D" w:rsidRDefault="00E5087D" w:rsidP="00E5087D">
      <w:pPr>
        <w:rPr>
          <w:rFonts w:ascii="Trebuchet MS" w:hAnsi="Trebuchet MS" w:cs="Arial"/>
          <w:b/>
          <w:color w:val="FF0000"/>
          <w:u w:val="single"/>
        </w:rPr>
      </w:pPr>
      <w:r>
        <w:rPr>
          <w:rFonts w:ascii="Trebuchet MS" w:hAnsi="Trebuchet MS" w:cs="Arial"/>
          <w:b/>
          <w:color w:val="FF0000"/>
          <w:u w:val="single"/>
        </w:rPr>
        <w:t>Not known</w:t>
      </w:r>
    </w:p>
    <w:p w:rsidR="00E5087D" w:rsidRDefault="00E5087D" w:rsidP="00E5087D">
      <w:pPr>
        <w:rPr>
          <w:rFonts w:ascii="Trebuchet MS" w:hAnsi="Trebuchet MS" w:cs="Arial"/>
          <w:b/>
          <w:color w:val="FF0000"/>
          <w:u w:val="single"/>
        </w:rPr>
      </w:pPr>
      <w:r>
        <w:rPr>
          <w:rFonts w:ascii="Trebuchet MS" w:hAnsi="Trebuchet MS" w:cs="Arial"/>
          <w:b/>
          <w:color w:val="FF0000"/>
          <w:u w:val="single"/>
        </w:rPr>
        <w:t>Suspected to be false</w:t>
      </w:r>
    </w:p>
    <w:p w:rsidR="00E5087D" w:rsidRDefault="00E5087D" w:rsidP="00E5087D">
      <w:pPr>
        <w:rPr>
          <w:rFonts w:ascii="Trebuchet MS" w:hAnsi="Trebuchet MS" w:cs="Arial"/>
          <w:b/>
          <w:color w:val="FF0000"/>
          <w:u w:val="single"/>
        </w:rPr>
      </w:pPr>
    </w:p>
    <w:p w:rsidR="00E5087D" w:rsidRDefault="00E5087D" w:rsidP="00E5087D">
      <w:pPr>
        <w:rPr>
          <w:rFonts w:ascii="Trebuchet MS" w:hAnsi="Trebuchet MS" w:cs="Arial"/>
          <w:b/>
          <w:color w:val="FF0000"/>
          <w:u w:val="single"/>
        </w:rPr>
      </w:pPr>
      <w:r>
        <w:rPr>
          <w:rFonts w:ascii="Trebuchet MS" w:hAnsi="Trebuchet MS" w:cs="Arial"/>
          <w:b/>
          <w:color w:val="FF0000"/>
          <w:u w:val="single"/>
        </w:rPr>
        <w:t>2</w:t>
      </w:r>
    </w:p>
    <w:p w:rsidR="00E5087D" w:rsidRDefault="00E5087D" w:rsidP="00E5087D">
      <w:pPr>
        <w:rPr>
          <w:rFonts w:ascii="Trebuchet MS" w:hAnsi="Trebuchet MS" w:cs="Arial"/>
          <w:b/>
          <w:color w:val="FF0000"/>
          <w:u w:val="single"/>
        </w:rPr>
      </w:pPr>
      <w:r>
        <w:rPr>
          <w:rFonts w:ascii="Trebuchet MS" w:hAnsi="Trebuchet MS" w:cs="Arial"/>
          <w:b/>
          <w:color w:val="FF0000"/>
          <w:u w:val="single"/>
        </w:rPr>
        <w:t>Lawful sharing permitted</w:t>
      </w:r>
    </w:p>
    <w:p w:rsidR="00E5087D" w:rsidRPr="005458DB" w:rsidRDefault="00E5087D" w:rsidP="00E5087D">
      <w:pPr>
        <w:rPr>
          <w:rFonts w:ascii="Trebuchet MS" w:hAnsi="Trebuchet MS" w:cs="Arial"/>
          <w:b/>
          <w:color w:val="FF0000"/>
          <w:u w:val="single"/>
        </w:rPr>
      </w:pPr>
      <w:r>
        <w:rPr>
          <w:rFonts w:ascii="Trebuchet MS" w:hAnsi="Trebuchet MS" w:cs="Arial"/>
          <w:b/>
          <w:color w:val="FF0000"/>
          <w:u w:val="single"/>
        </w:rPr>
        <w:t>Lawful sharing permitted with conditions</w:t>
      </w:r>
    </w:p>
    <w:p w:rsidR="00E5087D" w:rsidRDefault="00E5087D" w:rsidP="00E5087D">
      <w:pPr>
        <w:rPr>
          <w:rFonts w:ascii="Trebuchet MS" w:hAnsi="Trebuchet MS" w:cs="Arial"/>
          <w:b/>
          <w:color w:val="FF0000"/>
          <w:u w:val="single"/>
        </w:rPr>
      </w:pPr>
    </w:p>
    <w:p w:rsidR="00E5087D" w:rsidRDefault="00E5087D" w:rsidP="00E5087D">
      <w:pPr>
        <w:rPr>
          <w:rFonts w:ascii="Trebuchet MS" w:hAnsi="Trebuchet MS" w:cs="Arial"/>
          <w:b/>
          <w:color w:val="FF0000"/>
          <w:u w:val="single"/>
        </w:rPr>
      </w:pPr>
      <w:r>
        <w:rPr>
          <w:rFonts w:ascii="Trebuchet MS" w:hAnsi="Trebuchet MS" w:cs="Arial"/>
          <w:b/>
          <w:color w:val="FF0000"/>
          <w:u w:val="single"/>
        </w:rPr>
        <w:t>National information triangle.</w:t>
      </w:r>
    </w:p>
    <w:p w:rsidR="00E5087D" w:rsidRDefault="00E5087D" w:rsidP="00E5087D">
      <w:pPr>
        <w:rPr>
          <w:rFonts w:ascii="Trebuchet MS" w:hAnsi="Trebuchet MS" w:cs="Arial"/>
          <w:b/>
          <w:color w:val="FF0000"/>
          <w:u w:val="single"/>
        </w:rPr>
      </w:pPr>
      <w:r>
        <w:rPr>
          <w:rFonts w:ascii="Trebuchet MS" w:hAnsi="Trebuchet MS" w:cs="Arial"/>
          <w:b/>
          <w:color w:val="FF0000"/>
          <w:u w:val="single"/>
        </w:rPr>
        <w:t>National and international – national crime agency</w:t>
      </w:r>
    </w:p>
    <w:p w:rsidR="00E5087D" w:rsidRDefault="00E5087D" w:rsidP="00E5087D">
      <w:pPr>
        <w:rPr>
          <w:rFonts w:ascii="Trebuchet MS" w:hAnsi="Trebuchet MS" w:cs="Arial"/>
          <w:b/>
          <w:color w:val="FF0000"/>
          <w:u w:val="single"/>
        </w:rPr>
      </w:pPr>
      <w:r>
        <w:rPr>
          <w:rFonts w:ascii="Trebuchet MS" w:hAnsi="Trebuchet MS" w:cs="Arial"/>
          <w:b/>
          <w:color w:val="FF0000"/>
          <w:u w:val="single"/>
        </w:rPr>
        <w:t xml:space="preserve">Neighbouring forces and </w:t>
      </w:r>
      <w:proofErr w:type="spellStart"/>
      <w:r>
        <w:rPr>
          <w:rFonts w:ascii="Trebuchet MS" w:hAnsi="Trebuchet MS" w:cs="Arial"/>
          <w:b/>
          <w:color w:val="FF0000"/>
          <w:u w:val="single"/>
        </w:rPr>
        <w:t>bcus</w:t>
      </w:r>
      <w:proofErr w:type="spellEnd"/>
      <w:r>
        <w:rPr>
          <w:rFonts w:ascii="Trebuchet MS" w:hAnsi="Trebuchet MS" w:cs="Arial"/>
          <w:b/>
          <w:color w:val="FF0000"/>
          <w:u w:val="single"/>
        </w:rPr>
        <w:t xml:space="preserve"> – force intelligence </w:t>
      </w:r>
      <w:proofErr w:type="spellStart"/>
      <w:r>
        <w:rPr>
          <w:rFonts w:ascii="Trebuchet MS" w:hAnsi="Trebuchet MS" w:cs="Arial"/>
          <w:b/>
          <w:color w:val="FF0000"/>
          <w:u w:val="single"/>
        </w:rPr>
        <w:t>beurue</w:t>
      </w:r>
      <w:proofErr w:type="spellEnd"/>
    </w:p>
    <w:p w:rsidR="00E5087D" w:rsidRDefault="00E5087D" w:rsidP="00E5087D">
      <w:pPr>
        <w:rPr>
          <w:rFonts w:ascii="Trebuchet MS" w:hAnsi="Trebuchet MS" w:cs="Arial"/>
          <w:b/>
          <w:color w:val="FF0000"/>
          <w:u w:val="single"/>
        </w:rPr>
      </w:pPr>
      <w:r>
        <w:rPr>
          <w:rFonts w:ascii="Trebuchet MS" w:hAnsi="Trebuchet MS" w:cs="Arial"/>
          <w:b/>
          <w:color w:val="FF0000"/>
          <w:u w:val="single"/>
        </w:rPr>
        <w:t>Local policing teams – local intelligence officers.</w:t>
      </w:r>
    </w:p>
    <w:p w:rsidR="00682F3B" w:rsidRPr="00451AB2" w:rsidRDefault="00682F3B" w:rsidP="00682F3B"/>
    <w:p w:rsidR="00682F3B" w:rsidRDefault="00682F3B"/>
    <w:p w:rsidR="00E5087D" w:rsidRPr="00B03DC8" w:rsidRDefault="00682F3B" w:rsidP="00E5087D">
      <w:pPr>
        <w:tabs>
          <w:tab w:val="left" w:pos="6198"/>
        </w:tabs>
        <w:spacing w:after="0" w:line="276" w:lineRule="auto"/>
        <w:rPr>
          <w:rFonts w:ascii="Trebuchet MS" w:hAnsi="Trebuchet MS" w:cs="Arial"/>
          <w:color w:val="FF0000"/>
          <w:sz w:val="24"/>
          <w:szCs w:val="24"/>
        </w:rPr>
      </w:pPr>
      <w:r w:rsidRPr="00451AB2">
        <w:rPr>
          <w:b/>
        </w:rPr>
        <w:t>Question 25</w:t>
      </w:r>
      <w:r w:rsidR="00451AB2">
        <w:rPr>
          <w:b/>
        </w:rPr>
        <w:br/>
      </w:r>
      <w:r w:rsidR="00E5087D" w:rsidRPr="00B03DC8">
        <w:rPr>
          <w:rFonts w:ascii="Trebuchet MS" w:hAnsi="Trebuchet MS" w:cs="Arial"/>
          <w:color w:val="FF0000"/>
          <w:sz w:val="24"/>
          <w:szCs w:val="24"/>
        </w:rPr>
        <w:t>Management of police information act</w:t>
      </w:r>
    </w:p>
    <w:p w:rsidR="00E5087D" w:rsidRPr="00B03DC8" w:rsidRDefault="00E5087D" w:rsidP="00E5087D">
      <w:pPr>
        <w:tabs>
          <w:tab w:val="left" w:pos="6198"/>
        </w:tabs>
        <w:spacing w:after="0" w:line="276" w:lineRule="auto"/>
        <w:rPr>
          <w:rFonts w:ascii="Trebuchet MS" w:hAnsi="Trebuchet MS" w:cs="Arial"/>
          <w:color w:val="FF0000"/>
          <w:sz w:val="24"/>
          <w:szCs w:val="24"/>
        </w:rPr>
      </w:pPr>
      <w:r w:rsidRPr="00B03DC8">
        <w:rPr>
          <w:rFonts w:ascii="Trebuchet MS" w:hAnsi="Trebuchet MS" w:cs="Arial"/>
          <w:color w:val="FF0000"/>
          <w:sz w:val="24"/>
          <w:szCs w:val="24"/>
        </w:rPr>
        <w:t>Data protection act</w:t>
      </w:r>
    </w:p>
    <w:p w:rsidR="00E5087D" w:rsidRPr="00B03DC8" w:rsidRDefault="00E5087D" w:rsidP="00E5087D">
      <w:pPr>
        <w:tabs>
          <w:tab w:val="left" w:pos="6198"/>
        </w:tabs>
        <w:spacing w:after="0" w:line="276" w:lineRule="auto"/>
        <w:rPr>
          <w:rFonts w:ascii="Trebuchet MS" w:hAnsi="Trebuchet MS" w:cs="Arial"/>
          <w:color w:val="FF0000"/>
          <w:sz w:val="24"/>
          <w:szCs w:val="24"/>
        </w:rPr>
      </w:pPr>
      <w:r w:rsidRPr="00B03DC8">
        <w:rPr>
          <w:rFonts w:ascii="Trebuchet MS" w:hAnsi="Trebuchet MS" w:cs="Arial"/>
          <w:color w:val="FF0000"/>
          <w:sz w:val="24"/>
          <w:szCs w:val="24"/>
        </w:rPr>
        <w:t>European human rights convention</w:t>
      </w:r>
    </w:p>
    <w:p w:rsidR="00682F3B" w:rsidRDefault="00682F3B" w:rsidP="00682F3B">
      <w:bookmarkStart w:id="0" w:name="_GoBack"/>
      <w:bookmarkEnd w:id="0"/>
    </w:p>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685C"/>
    <w:rsid w:val="00121DF7"/>
    <w:rsid w:val="002F0FCE"/>
    <w:rsid w:val="00451AB2"/>
    <w:rsid w:val="00575AC9"/>
    <w:rsid w:val="00682F3B"/>
    <w:rsid w:val="007E4409"/>
    <w:rsid w:val="00877432"/>
    <w:rsid w:val="00BB3981"/>
    <w:rsid w:val="00E50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AA74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clearfix2">
    <w:name w:val="legclearfix2"/>
    <w:basedOn w:val="Normal"/>
    <w:rsid w:val="00E5087D"/>
    <w:pPr>
      <w:shd w:val="clear" w:color="auto" w:fill="FFFFFF"/>
      <w:spacing w:after="120" w:line="360" w:lineRule="atLeast"/>
    </w:pPr>
    <w:rPr>
      <w:rFonts w:ascii="Times New Roman" w:eastAsia="Times New Roman" w:hAnsi="Times New Roman" w:cs="Times New Roman"/>
      <w:color w:val="000000"/>
      <w:sz w:val="19"/>
      <w:szCs w:val="19"/>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1692</Words>
  <Characters>9650</Characters>
  <Application>Microsoft Office Word</Application>
  <DocSecurity>4</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Fencott,Lewis swp6752</cp:lastModifiedBy>
  <cp:revision>2</cp:revision>
  <dcterms:created xsi:type="dcterms:W3CDTF">2020-12-11T10:38:00Z</dcterms:created>
  <dcterms:modified xsi:type="dcterms:W3CDTF">2020-12-11T10:38:00Z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