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007813250"/>
        <w:docPartObj>
          <w:docPartGallery w:val="Cover Pages"/>
          <w:docPartUnique/>
        </w:docPartObj>
      </w:sdtPr>
      <w:sdtEndPr>
        <w:rPr>
          <w:smallCaps/>
        </w:rPr>
      </w:sdtEndPr>
      <w:sdtContent>
        <w:p w14:paraId="7E066554" w14:textId="734ACE6B" w:rsidR="00F37239" w:rsidRDefault="00F37239">
          <w:r>
            <w:rPr>
              <w:noProof/>
            </w:rPr>
            <mc:AlternateContent>
              <mc:Choice Requires="wps">
                <w:drawing>
                  <wp:anchor distT="0" distB="0" distL="114300" distR="114300" simplePos="0" relativeHeight="251661312" behindDoc="1" locked="0" layoutInCell="1" allowOverlap="1" wp14:anchorId="489EB3CD" wp14:editId="0584C6AC">
                    <wp:simplePos x="0" y="0"/>
                    <wp:positionH relativeFrom="page">
                      <wp:posOffset>162595</wp:posOffset>
                    </wp:positionH>
                    <wp:positionV relativeFrom="page">
                      <wp:posOffset>608121</wp:posOffset>
                    </wp:positionV>
                    <wp:extent cx="7315200" cy="9601200"/>
                    <wp:effectExtent l="0" t="0" r="1270" b="0"/>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5D87ADF4" id="Rectangle 464" o:spid="_x0000_s1026" alt="Title: Color background" style="position:absolute;margin-left:12.8pt;margin-top:47.9pt;width:8in;height:756pt;z-index:-251655168;visibility:visible;mso-wrap-style:square;mso-width-percent:941;mso-height-percent:954;mso-wrap-distance-left:9pt;mso-wrap-distance-top:0;mso-wrap-distance-right:9pt;mso-wrap-distance-bottom:0;mso-position-horizontal:absolute;mso-position-horizontal-relative:page;mso-position-vertical:absolute;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" fillcolor="#f8f8f8 [3214]" stroked="f">
                    <w10:wrap anchorx="page" anchory="page"/>
                  </v:rect>
                </w:pict>
              </mc:Fallback>
            </mc:AlternateContent>
          </w:r>
          <w:r>
            <w:rPr>
              <w:noProof/>
            </w:rPr>
            <mc:AlternateContent>
              <mc:Choice Requires="wpg">
                <w:drawing>
                  <wp:anchor distT="0" distB="0" distL="114300" distR="114300" simplePos="0" relativeHeight="251662336" behindDoc="0" locked="0" layoutInCell="1" allowOverlap="1" wp14:anchorId="53E3F44D" wp14:editId="482ABC19">
                    <wp:simplePos x="0" y="0"/>
                    <wp:positionH relativeFrom="page">
                      <wp:align>left</wp:align>
                    </wp:positionH>
                    <wp:positionV relativeFrom="page">
                      <wp:align>top</wp:align>
                    </wp:positionV>
                    <wp:extent cx="6382385" cy="4997302"/>
                    <wp:effectExtent l="0" t="0" r="5715" b="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385" cy="4997302"/>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000000"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5E6DFF18" w14:textId="45D19A24" w:rsidR="00F37239" w:rsidRDefault="00F37239">
                                      <w:pPr>
                                        <w:pStyle w:val="NoSpacing"/>
                                        <w:spacing w:after="240" w:line="216" w:lineRule="auto"/>
                                        <w:rPr>
                                          <w:rFonts w:asciiTheme="majorHAnsi" w:hAnsiTheme="majorHAnsi"/>
                                          <w:color w:val="000000" w:themeColor="text2"/>
                                          <w:spacing w:val="10"/>
                                          <w:sz w:val="36"/>
                                          <w:szCs w:val="36"/>
                                        </w:rPr>
                                      </w:pPr>
                                      <w:r>
                                        <w:rPr>
                                          <w:rFonts w:asciiTheme="majorHAnsi" w:hAnsiTheme="majorHAnsi"/>
                                          <w:color w:val="000000" w:themeColor="text2"/>
                                          <w:spacing w:val="10"/>
                                          <w:sz w:val="36"/>
                                          <w:szCs w:val="36"/>
                                        </w:rPr>
                                        <w:t xml:space="preserve">     </w:t>
                                      </w:r>
                                    </w:p>
                                  </w:sdtContent>
                                </w:sdt>
                                <w:sdt>
                                  <w:sdtPr>
                                    <w:rPr>
                                      <w:rFonts w:asciiTheme="majorHAnsi" w:hAnsiTheme="majorHAnsi"/>
                                      <w:caps/>
                                      <w:color w:val="000000"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3CE0255E" w14:textId="4DA64629" w:rsidR="00F37239" w:rsidRPr="00F37239" w:rsidRDefault="00F37239" w:rsidP="00F37239">
                                      <w:pPr>
                                        <w:pStyle w:val="NoSpacing"/>
                                        <w:spacing w:line="216" w:lineRule="auto"/>
                                        <w:jc w:val="left"/>
                                        <w:rPr>
                                          <w:rFonts w:asciiTheme="majorHAnsi" w:hAnsiTheme="majorHAnsi"/>
                                          <w:caps/>
                                          <w:color w:val="000000" w:themeColor="text2"/>
                                          <w:sz w:val="96"/>
                                          <w:szCs w:val="96"/>
                                        </w:rPr>
                                      </w:pPr>
                                      <w:r w:rsidRPr="00F37239">
                                        <w:rPr>
                                          <w:rFonts w:asciiTheme="majorHAnsi" w:hAnsiTheme="majorHAnsi"/>
                                          <w:caps/>
                                          <w:color w:val="000000" w:themeColor="text2"/>
                                          <w:sz w:val="96"/>
                                          <w:szCs w:val="96"/>
                                        </w:rPr>
                                        <w:t>ECGE4002: Academic Skills for Students</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3E3F44D" id="Group 459" o:spid="_x0000_s1026" alt="Title: Title and subtitle with crop mark graphic" style="position:absolute;left:0;text-align:left;margin-left:0;margin-top:0;width:502.55pt;height:393.5pt;z-index:251662336;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black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000000"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5E6DFF18" w14:textId="45D19A24" w:rsidR="00F37239" w:rsidRDefault="00F37239">
                                <w:pPr>
                                  <w:pStyle w:val="NoSpacing"/>
                                  <w:spacing w:after="240" w:line="216" w:lineRule="auto"/>
                                  <w:rPr>
                                    <w:rFonts w:asciiTheme="majorHAnsi" w:hAnsiTheme="majorHAnsi"/>
                                    <w:color w:val="000000" w:themeColor="text2"/>
                                    <w:spacing w:val="10"/>
                                    <w:sz w:val="36"/>
                                    <w:szCs w:val="36"/>
                                  </w:rPr>
                                </w:pPr>
                                <w:r>
                                  <w:rPr>
                                    <w:rFonts w:asciiTheme="majorHAnsi" w:hAnsiTheme="majorHAnsi"/>
                                    <w:color w:val="000000" w:themeColor="text2"/>
                                    <w:spacing w:val="10"/>
                                    <w:sz w:val="36"/>
                                    <w:szCs w:val="36"/>
                                  </w:rPr>
                                  <w:t xml:space="preserve">     </w:t>
                                </w:r>
                              </w:p>
                            </w:sdtContent>
                          </w:sdt>
                          <w:sdt>
                            <w:sdtPr>
                              <w:rPr>
                                <w:rFonts w:asciiTheme="majorHAnsi" w:hAnsiTheme="majorHAnsi"/>
                                <w:caps/>
                                <w:color w:val="000000"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3CE0255E" w14:textId="4DA64629" w:rsidR="00F37239" w:rsidRPr="00F37239" w:rsidRDefault="00F37239" w:rsidP="00F37239">
                                <w:pPr>
                                  <w:pStyle w:val="NoSpacing"/>
                                  <w:spacing w:line="216" w:lineRule="auto"/>
                                  <w:jc w:val="left"/>
                                  <w:rPr>
                                    <w:rFonts w:asciiTheme="majorHAnsi" w:hAnsiTheme="majorHAnsi"/>
                                    <w:caps/>
                                    <w:color w:val="000000" w:themeColor="text2"/>
                                    <w:sz w:val="96"/>
                                    <w:szCs w:val="96"/>
                                  </w:rPr>
                                </w:pPr>
                                <w:r w:rsidRPr="00F37239">
                                  <w:rPr>
                                    <w:rFonts w:asciiTheme="majorHAnsi" w:hAnsiTheme="majorHAnsi"/>
                                    <w:caps/>
                                    <w:color w:val="000000" w:themeColor="text2"/>
                                    <w:sz w:val="96"/>
                                    <w:szCs w:val="96"/>
                                  </w:rPr>
                                  <w:t>ECGE4002: Academic Skills for Students</w:t>
                                </w:r>
                              </w:p>
                            </w:sdtContent>
                          </w:sdt>
                        </w:txbxContent>
                      </v:textbox>
                    </v:shape>
                    <w10:wrap anchorx="page" anchory="page"/>
                  </v:group>
                </w:pict>
              </mc:Fallback>
            </mc:AlternateContent>
          </w:r>
          <w:r>
            <w:rPr>
              <w:noProof/>
            </w:rPr>
            <mc:AlternateContent>
              <mc:Choice Requires="wpg">
                <w:drawing>
                  <wp:anchor distT="0" distB="0" distL="114300" distR="114300" simplePos="0" relativeHeight="251663360" behindDoc="0" locked="0" layoutInCell="1" allowOverlap="1" wp14:anchorId="566A5414" wp14:editId="5D48E751">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000000" w:themeColor="text2"/>
                                      <w:spacing w:val="10"/>
                                      <w:sz w:val="36"/>
                                      <w:szCs w:val="36"/>
                                    </w:rPr>
                                    <w:alias w:val="Author"/>
                                    <w:tag w:val=""/>
                                    <w:id w:val="1348599287"/>
                                    <w:showingPlcHdr/>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05D6DB83" w14:textId="1B48BB8F" w:rsidR="00F37239" w:rsidRDefault="00F37239">
                                      <w:pPr>
                                        <w:pStyle w:val="NoSpacing"/>
                                        <w:spacing w:after="240"/>
                                        <w:jc w:val="right"/>
                                        <w:rPr>
                                          <w:color w:val="000000" w:themeColor="text2"/>
                                          <w:spacing w:val="10"/>
                                          <w:sz w:val="36"/>
                                          <w:szCs w:val="36"/>
                                        </w:rPr>
                                      </w:pPr>
                                      <w:r>
                                        <w:rPr>
                                          <w:color w:val="000000" w:themeColor="text2"/>
                                          <w:spacing w:val="10"/>
                                          <w:sz w:val="36"/>
                                          <w:szCs w:val="36"/>
                                        </w:rPr>
                                        <w:t xml:space="preserve">     </w:t>
                                      </w:r>
                                    </w:p>
                                  </w:sdtContent>
                                </w:sdt>
                                <w:p w14:paraId="1EAFEEEF" w14:textId="239DB864" w:rsidR="00F37239" w:rsidRDefault="00B54ED0">
                                  <w:pPr>
                                    <w:pStyle w:val="NoSpacing"/>
                                    <w:jc w:val="right"/>
                                    <w:rPr>
                                      <w:color w:val="000000" w:themeColor="text2"/>
                                      <w:spacing w:val="10"/>
                                      <w:sz w:val="28"/>
                                      <w:szCs w:val="28"/>
                                    </w:rPr>
                                  </w:pPr>
                                  <w:sdt>
                                    <w:sdtPr>
                                      <w:rPr>
                                        <w:color w:val="000000"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EndPr/>
                                    <w:sdtContent>
                                      <w:r w:rsidR="00F01A2B">
                                        <w:rPr>
                                          <w:color w:val="000000" w:themeColor="text2"/>
                                          <w:spacing w:val="10"/>
                                          <w:sz w:val="28"/>
                                          <w:szCs w:val="28"/>
                                        </w:rPr>
                                        <w:t xml:space="preserve">     </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66A5414" id="Group 454" o:spid="_x0000_s1031" alt="Title: Author and company name with crop mark graphic" style="position:absolute;left:0;text-align:left;margin-left:316.7pt;margin-top:0;width:367.9pt;height:265.7pt;z-index:251663360;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black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000000" w:themeColor="text2"/>
                                <w:spacing w:val="10"/>
                                <w:sz w:val="36"/>
                                <w:szCs w:val="36"/>
                              </w:rPr>
                              <w:alias w:val="Author"/>
                              <w:tag w:val=""/>
                              <w:id w:val="1348599287"/>
                              <w:showingPlcHdr/>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05D6DB83" w14:textId="1B48BB8F" w:rsidR="00F37239" w:rsidRDefault="00F37239">
                                <w:pPr>
                                  <w:pStyle w:val="NoSpacing"/>
                                  <w:spacing w:after="240"/>
                                  <w:jc w:val="right"/>
                                  <w:rPr>
                                    <w:color w:val="000000" w:themeColor="text2"/>
                                    <w:spacing w:val="10"/>
                                    <w:sz w:val="36"/>
                                    <w:szCs w:val="36"/>
                                  </w:rPr>
                                </w:pPr>
                                <w:r>
                                  <w:rPr>
                                    <w:color w:val="000000" w:themeColor="text2"/>
                                    <w:spacing w:val="10"/>
                                    <w:sz w:val="36"/>
                                    <w:szCs w:val="36"/>
                                  </w:rPr>
                                  <w:t xml:space="preserve">     </w:t>
                                </w:r>
                              </w:p>
                            </w:sdtContent>
                          </w:sdt>
                          <w:p w14:paraId="1EAFEEEF" w14:textId="239DB864" w:rsidR="00F37239" w:rsidRDefault="00B54ED0">
                            <w:pPr>
                              <w:pStyle w:val="NoSpacing"/>
                              <w:jc w:val="right"/>
                              <w:rPr>
                                <w:color w:val="000000" w:themeColor="text2"/>
                                <w:spacing w:val="10"/>
                                <w:sz w:val="28"/>
                                <w:szCs w:val="28"/>
                              </w:rPr>
                            </w:pPr>
                            <w:sdt>
                              <w:sdtPr>
                                <w:rPr>
                                  <w:color w:val="000000"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EndPr/>
                              <w:sdtContent>
                                <w:r w:rsidR="00F01A2B">
                                  <w:rPr>
                                    <w:color w:val="000000" w:themeColor="text2"/>
                                    <w:spacing w:val="10"/>
                                    <w:sz w:val="28"/>
                                    <w:szCs w:val="28"/>
                                  </w:rPr>
                                  <w:t xml:space="preserve">     </w:t>
                                </w:r>
                              </w:sdtContent>
                            </w:sdt>
                          </w:p>
                        </w:txbxContent>
                      </v:textbox>
                    </v:shape>
                    <w10:wrap anchorx="page" anchory="page"/>
                  </v:group>
                </w:pict>
              </mc:Fallback>
            </mc:AlternateContent>
          </w:r>
        </w:p>
        <w:p w14:paraId="62AC44C3" w14:textId="79289866" w:rsidR="00F37239" w:rsidRDefault="004D0176">
          <w:r>
            <w:rPr>
              <w:smallCaps/>
              <w:noProof/>
            </w:rPr>
            <mc:AlternateContent>
              <mc:Choice Requires="wps">
                <w:drawing>
                  <wp:anchor distT="0" distB="0" distL="114300" distR="114300" simplePos="0" relativeHeight="251665408" behindDoc="0" locked="0" layoutInCell="1" allowOverlap="1" wp14:anchorId="256B7A4A" wp14:editId="128B9CF9">
                    <wp:simplePos x="0" y="0"/>
                    <wp:positionH relativeFrom="column">
                      <wp:posOffset>87659</wp:posOffset>
                    </wp:positionH>
                    <wp:positionV relativeFrom="paragraph">
                      <wp:posOffset>3587911</wp:posOffset>
                    </wp:positionV>
                    <wp:extent cx="5820229" cy="986971"/>
                    <wp:effectExtent l="0" t="0" r="9525" b="16510"/>
                    <wp:wrapNone/>
                    <wp:docPr id="3" name="Text Box 3"/>
                    <wp:cNvGraphicFramePr/>
                    <a:graphic xmlns:a="http://schemas.openxmlformats.org/drawingml/2006/main">
                      <a:graphicData uri="http://schemas.microsoft.com/office/word/2010/wordprocessingShape">
                        <wps:wsp>
                          <wps:cNvSpPr txBox="1"/>
                          <wps:spPr>
                            <a:xfrm>
                              <a:off x="0" y="0"/>
                              <a:ext cx="5820229" cy="986971"/>
                            </a:xfrm>
                            <a:prstGeom prst="rect">
                              <a:avLst/>
                            </a:prstGeom>
                            <a:solidFill>
                              <a:schemeClr val="lt1"/>
                            </a:solidFill>
                            <a:ln w="6350">
                              <a:solidFill>
                                <a:prstClr val="black"/>
                              </a:solidFill>
                            </a:ln>
                          </wps:spPr>
                          <wps:txbx>
                            <w:txbxContent>
                              <w:p w14:paraId="597C02D0" w14:textId="56089D94" w:rsidR="004D0176" w:rsidRPr="009B034C" w:rsidRDefault="004D0176" w:rsidP="008C476F">
                                <w:pPr>
                                  <w:spacing w:after="160"/>
                                  <w:rPr>
                                    <w:rFonts w:ascii="Calibri Light" w:hAnsi="Calibri Light" w:cs="Calibri Light"/>
                                    <w:sz w:val="28"/>
                                    <w:szCs w:val="28"/>
                                  </w:rPr>
                                </w:pPr>
                                <w:r w:rsidRPr="009B034C">
                                  <w:rPr>
                                    <w:rFonts w:ascii="Calibri Light" w:hAnsi="Calibri Light" w:cs="Calibri Light"/>
                                    <w:sz w:val="28"/>
                                    <w:szCs w:val="28"/>
                                    <w:u w:val="single"/>
                                  </w:rPr>
                                  <w:t>A portfolio of tasks reflecting the skills, knowledge and dispositions needed for Higher Education Study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6B7A4A" id="Text Box 3" o:spid="_x0000_s1036" type="#_x0000_t202" style="position:absolute;left:0;text-align:left;margin-left:6.9pt;margin-top:282.5pt;width:458.3pt;height:77.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" fillcolor="white [3201]" strokeweight=".5pt">
                    <v:textbox>
                      <w:txbxContent>
                        <w:p w14:paraId="597C02D0" w14:textId="56089D94" w:rsidR="004D0176" w:rsidRPr="009B034C" w:rsidRDefault="004D0176" w:rsidP="008C476F">
                          <w:pPr>
                            <w:spacing w:after="160"/>
                            <w:rPr>
                              <w:rFonts w:ascii="Calibri Light" w:hAnsi="Calibri Light" w:cs="Calibri Light"/>
                              <w:sz w:val="28"/>
                              <w:szCs w:val="28"/>
                            </w:rPr>
                          </w:pPr>
                          <w:r w:rsidRPr="009B034C">
                            <w:rPr>
                              <w:rFonts w:ascii="Calibri Light" w:hAnsi="Calibri Light" w:cs="Calibri Light"/>
                              <w:sz w:val="28"/>
                              <w:szCs w:val="28"/>
                              <w:u w:val="single"/>
                            </w:rPr>
                            <w:t>A portfolio of tasks reflecting the skills, knowledge and dispositions needed for Higher Education Study</w:t>
                          </w:r>
                        </w:p>
                      </w:txbxContent>
                    </v:textbox>
                  </v:shape>
                </w:pict>
              </mc:Fallback>
            </mc:AlternateContent>
          </w:r>
          <w:r w:rsidR="00F37239">
            <w:rPr>
              <w:smallCaps/>
              <w:noProof/>
            </w:rPr>
            <mc:AlternateContent>
              <mc:Choice Requires="wps">
                <w:drawing>
                  <wp:anchor distT="0" distB="0" distL="114300" distR="114300" simplePos="0" relativeHeight="251664384" behindDoc="0" locked="0" layoutInCell="1" allowOverlap="1" wp14:anchorId="2A1BD62C" wp14:editId="0157AF2F">
                    <wp:simplePos x="0" y="0"/>
                    <wp:positionH relativeFrom="column">
                      <wp:posOffset>3323771</wp:posOffset>
                    </wp:positionH>
                    <wp:positionV relativeFrom="paragraph">
                      <wp:posOffset>6849836</wp:posOffset>
                    </wp:positionV>
                    <wp:extent cx="2364740" cy="1235404"/>
                    <wp:effectExtent l="0" t="0" r="10160" b="9525"/>
                    <wp:wrapNone/>
                    <wp:docPr id="4" name="Text Box 4"/>
                    <wp:cNvGraphicFramePr/>
                    <a:graphic xmlns:a="http://schemas.openxmlformats.org/drawingml/2006/main">
                      <a:graphicData uri="http://schemas.microsoft.com/office/word/2010/wordprocessingShape">
                        <wps:wsp>
                          <wps:cNvSpPr txBox="1"/>
                          <wps:spPr>
                            <a:xfrm>
                              <a:off x="0" y="0"/>
                              <a:ext cx="2364740" cy="1235404"/>
                            </a:xfrm>
                            <a:prstGeom prst="rect">
                              <a:avLst/>
                            </a:prstGeom>
                            <a:solidFill>
                              <a:schemeClr val="lt1"/>
                            </a:solidFill>
                            <a:ln w="6350">
                              <a:solidFill>
                                <a:prstClr val="black"/>
                              </a:solidFill>
                            </a:ln>
                          </wps:spPr>
                          <wps:txbx>
                            <w:txbxContent>
                              <w:p w14:paraId="1A8B06F3" w14:textId="3759F020" w:rsidR="00F37239" w:rsidRPr="00F37239" w:rsidRDefault="00F37239" w:rsidP="00F37239">
                                <w:pPr>
                                  <w:jc w:val="right"/>
                                  <w:rPr>
                                    <w:rFonts w:asciiTheme="majorHAnsi" w:hAnsiTheme="majorHAnsi" w:cstheme="majorHAnsi"/>
                                    <w:sz w:val="28"/>
                                  </w:rPr>
                                </w:pPr>
                                <w:r w:rsidRPr="00F37239">
                                  <w:rPr>
                                    <w:rFonts w:asciiTheme="majorHAnsi" w:hAnsiTheme="majorHAnsi" w:cstheme="majorHAnsi"/>
                                    <w:sz w:val="28"/>
                                  </w:rPr>
                                  <w:t>Emelia Thomas</w:t>
                                </w:r>
                              </w:p>
                              <w:p w14:paraId="609BA9B0" w14:textId="105DD4DE" w:rsidR="00F37239" w:rsidRPr="00F37239" w:rsidRDefault="00F37239" w:rsidP="00F37239">
                                <w:pPr>
                                  <w:jc w:val="right"/>
                                  <w:rPr>
                                    <w:rFonts w:asciiTheme="majorHAnsi" w:hAnsiTheme="majorHAnsi" w:cstheme="majorHAnsi"/>
                                    <w:sz w:val="28"/>
                                  </w:rPr>
                                </w:pPr>
                                <w:r w:rsidRPr="00F37239">
                                  <w:rPr>
                                    <w:rFonts w:asciiTheme="majorHAnsi" w:hAnsiTheme="majorHAnsi" w:cstheme="majorHAnsi"/>
                                    <w:sz w:val="28"/>
                                  </w:rPr>
                                  <w:t>Student number: 1902818</w:t>
                                </w:r>
                              </w:p>
                              <w:p w14:paraId="36014825" w14:textId="7C648547" w:rsidR="00F37239" w:rsidRPr="00F37239" w:rsidRDefault="00F37239" w:rsidP="00F37239">
                                <w:pPr>
                                  <w:jc w:val="right"/>
                                  <w:rPr>
                                    <w:rFonts w:asciiTheme="majorHAnsi" w:hAnsiTheme="majorHAnsi" w:cstheme="majorHAnsi"/>
                                    <w:sz w:val="28"/>
                                  </w:rPr>
                                </w:pPr>
                                <w:r w:rsidRPr="00F37239">
                                  <w:rPr>
                                    <w:rFonts w:asciiTheme="majorHAnsi" w:hAnsiTheme="majorHAnsi" w:cstheme="majorHAnsi"/>
                                    <w:sz w:val="28"/>
                                  </w:rPr>
                                  <w:t>November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1BD62C" id="Text Box 4" o:spid="_x0000_s1037" type="#_x0000_t202" style="position:absolute;left:0;text-align:left;margin-left:261.7pt;margin-top:539.35pt;width:186.2pt;height:97.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" fillcolor="white [3201]" strokeweight=".5pt">
                    <v:textbox>
                      <w:txbxContent>
                        <w:p w14:paraId="1A8B06F3" w14:textId="3759F020" w:rsidR="00F37239" w:rsidRPr="00F37239" w:rsidRDefault="00F37239" w:rsidP="00F37239">
                          <w:pPr>
                            <w:jc w:val="right"/>
                            <w:rPr>
                              <w:rFonts w:asciiTheme="majorHAnsi" w:hAnsiTheme="majorHAnsi" w:cstheme="majorHAnsi"/>
                              <w:sz w:val="28"/>
                            </w:rPr>
                          </w:pPr>
                          <w:r w:rsidRPr="00F37239">
                            <w:rPr>
                              <w:rFonts w:asciiTheme="majorHAnsi" w:hAnsiTheme="majorHAnsi" w:cstheme="majorHAnsi"/>
                              <w:sz w:val="28"/>
                            </w:rPr>
                            <w:t>Emelia Thomas</w:t>
                          </w:r>
                        </w:p>
                        <w:p w14:paraId="609BA9B0" w14:textId="105DD4DE" w:rsidR="00F37239" w:rsidRPr="00F37239" w:rsidRDefault="00F37239" w:rsidP="00F37239">
                          <w:pPr>
                            <w:jc w:val="right"/>
                            <w:rPr>
                              <w:rFonts w:asciiTheme="majorHAnsi" w:hAnsiTheme="majorHAnsi" w:cstheme="majorHAnsi"/>
                              <w:sz w:val="28"/>
                            </w:rPr>
                          </w:pPr>
                          <w:r w:rsidRPr="00F37239">
                            <w:rPr>
                              <w:rFonts w:asciiTheme="majorHAnsi" w:hAnsiTheme="majorHAnsi" w:cstheme="majorHAnsi"/>
                              <w:sz w:val="28"/>
                            </w:rPr>
                            <w:t>Student number: 1902818</w:t>
                          </w:r>
                        </w:p>
                        <w:p w14:paraId="36014825" w14:textId="7C648547" w:rsidR="00F37239" w:rsidRPr="00F37239" w:rsidRDefault="00F37239" w:rsidP="00F37239">
                          <w:pPr>
                            <w:jc w:val="right"/>
                            <w:rPr>
                              <w:rFonts w:asciiTheme="majorHAnsi" w:hAnsiTheme="majorHAnsi" w:cstheme="majorHAnsi"/>
                              <w:sz w:val="28"/>
                            </w:rPr>
                          </w:pPr>
                          <w:r w:rsidRPr="00F37239">
                            <w:rPr>
                              <w:rFonts w:asciiTheme="majorHAnsi" w:hAnsiTheme="majorHAnsi" w:cstheme="majorHAnsi"/>
                              <w:sz w:val="28"/>
                            </w:rPr>
                            <w:t>November 2019</w:t>
                          </w:r>
                        </w:p>
                      </w:txbxContent>
                    </v:textbox>
                  </v:shape>
                </w:pict>
              </mc:Fallback>
            </mc:AlternateContent>
          </w:r>
          <w:r w:rsidR="00F37239">
            <w:rPr>
              <w:smallCaps/>
            </w:rPr>
            <w:br w:type="page"/>
          </w:r>
        </w:p>
      </w:sdtContent>
    </w:sdt>
    <w:p w14:paraId="33720C88" w14:textId="77427B6B" w:rsidR="00227EAF" w:rsidRPr="007E60DD" w:rsidRDefault="00227EAF" w:rsidP="00770203">
      <w:pPr>
        <w:pStyle w:val="TOCHeading"/>
        <w:spacing w:after="0"/>
        <w:rPr>
          <w:rFonts w:asciiTheme="majorHAnsi" w:hAnsiTheme="majorHAnsi" w:cstheme="majorHAnsi"/>
          <w:sz w:val="36"/>
        </w:rPr>
      </w:pPr>
    </w:p>
    <w:p w14:paraId="3E182449" w14:textId="33E1697E" w:rsidR="007460D9" w:rsidRPr="009B034C" w:rsidRDefault="006228E9" w:rsidP="006228E9">
      <w:pPr>
        <w:spacing w:after="0"/>
        <w:rPr>
          <w:rFonts w:asciiTheme="majorHAnsi" w:hAnsiTheme="majorHAnsi" w:cstheme="majorHAnsi"/>
          <w:sz w:val="28"/>
          <w:u w:val="single"/>
        </w:rPr>
      </w:pPr>
      <w:r w:rsidRPr="009B034C">
        <w:rPr>
          <w:rFonts w:asciiTheme="majorHAnsi" w:hAnsiTheme="majorHAnsi" w:cstheme="majorHAnsi"/>
          <w:sz w:val="28"/>
          <w:u w:val="single"/>
        </w:rPr>
        <w:t>Table of Contents</w:t>
      </w:r>
    </w:p>
    <w:p w14:paraId="653D576D" w14:textId="7D4FE64E" w:rsidR="006228E9" w:rsidRPr="007E60DD" w:rsidRDefault="006228E9" w:rsidP="006228E9">
      <w:pPr>
        <w:spacing w:after="0"/>
        <w:rPr>
          <w:rFonts w:asciiTheme="majorHAnsi" w:hAnsiTheme="majorHAnsi" w:cstheme="majorHAnsi"/>
        </w:rPr>
      </w:pPr>
    </w:p>
    <w:p w14:paraId="7D434C3F" w14:textId="078ADFAC" w:rsidR="006228E9" w:rsidRPr="009C3BD4" w:rsidRDefault="00B54ED0" w:rsidP="006228E9">
      <w:pPr>
        <w:spacing w:after="0"/>
        <w:rPr>
          <w:rFonts w:asciiTheme="majorHAnsi" w:hAnsiTheme="majorHAnsi" w:cstheme="majorHAnsi"/>
          <w:color w:val="000000" w:themeColor="text1"/>
        </w:rPr>
      </w:pPr>
      <w:r w:rsidRPr="009C3BD4">
        <w:rPr>
          <w:rStyle w:val="Hyperlink"/>
          <w:rFonts w:asciiTheme="majorHAnsi" w:hAnsiTheme="majorHAnsi" w:cstheme="majorHAnsi"/>
          <w:color w:val="000000" w:themeColor="text1"/>
          <w:u w:val="none"/>
        </w:rPr>
        <w:fldChar w:fldCharType="begin"/>
      </w:r>
      <w:r w:rsidRPr="009C3BD4">
        <w:rPr>
          <w:rStyle w:val="Hyperlink"/>
          <w:rFonts w:asciiTheme="majorHAnsi" w:hAnsiTheme="majorHAnsi" w:cstheme="majorHAnsi"/>
          <w:color w:val="000000" w:themeColor="text1"/>
          <w:u w:val="none"/>
        </w:rPr>
        <w:instrText xml:space="preserve"> HYPERLINK \l "_Portfolio_Task_1:" </w:instrText>
      </w:r>
      <w:r w:rsidRPr="009C3BD4">
        <w:rPr>
          <w:rStyle w:val="Hyperlink"/>
          <w:rFonts w:asciiTheme="majorHAnsi" w:hAnsiTheme="majorHAnsi" w:cstheme="majorHAnsi"/>
          <w:color w:val="000000" w:themeColor="text1"/>
          <w:u w:val="none"/>
        </w:rPr>
        <w:fldChar w:fldCharType="separate"/>
      </w:r>
      <w:r w:rsidR="006228E9" w:rsidRPr="009C3BD4">
        <w:rPr>
          <w:rStyle w:val="Hyperlink"/>
          <w:rFonts w:asciiTheme="majorHAnsi" w:hAnsiTheme="majorHAnsi" w:cstheme="majorHAnsi"/>
          <w:color w:val="000000" w:themeColor="text1"/>
          <w:u w:val="none"/>
        </w:rPr>
        <w:t xml:space="preserve">Portfolio Task </w:t>
      </w:r>
      <w:r w:rsidR="006228E9" w:rsidRPr="009C3BD4">
        <w:rPr>
          <w:rStyle w:val="Hyperlink"/>
          <w:rFonts w:asciiTheme="majorHAnsi" w:hAnsiTheme="majorHAnsi" w:cstheme="majorHAnsi"/>
          <w:color w:val="000000" w:themeColor="text1"/>
          <w:u w:val="none"/>
        </w:rPr>
        <w:t>1</w:t>
      </w:r>
      <w:r w:rsidR="006228E9" w:rsidRPr="009C3BD4">
        <w:rPr>
          <w:rStyle w:val="Hyperlink"/>
          <w:rFonts w:asciiTheme="majorHAnsi" w:hAnsiTheme="majorHAnsi" w:cstheme="majorHAnsi"/>
          <w:color w:val="000000" w:themeColor="text1"/>
          <w:u w:val="none"/>
        </w:rPr>
        <w:t>: A Portfolio of Tasks Reflecting the Skills, Knowledge and Dispositions needed for Higher Education Study --------------------------------------------------------------------------------------------------------------------------- 1</w:t>
      </w:r>
      <w:r w:rsidRPr="009C3BD4">
        <w:rPr>
          <w:rStyle w:val="Hyperlink"/>
          <w:rFonts w:asciiTheme="majorHAnsi" w:hAnsiTheme="majorHAnsi" w:cstheme="majorHAnsi"/>
          <w:color w:val="000000" w:themeColor="text1"/>
          <w:u w:val="none"/>
        </w:rPr>
        <w:fldChar w:fldCharType="end"/>
      </w:r>
    </w:p>
    <w:p w14:paraId="5F8CF4E2" w14:textId="2926FD96" w:rsidR="006228E9" w:rsidRPr="009C3BD4" w:rsidRDefault="00B54ED0" w:rsidP="006228E9">
      <w:pPr>
        <w:spacing w:after="0"/>
        <w:rPr>
          <w:rFonts w:asciiTheme="majorHAnsi" w:hAnsiTheme="majorHAnsi" w:cstheme="majorHAnsi"/>
          <w:color w:val="000000" w:themeColor="text1"/>
        </w:rPr>
      </w:pPr>
      <w:hyperlink w:anchor="_Task_one:_Digital" w:history="1">
        <w:r w:rsidR="006228E9" w:rsidRPr="009C3BD4">
          <w:rPr>
            <w:rStyle w:val="Hyperlink"/>
            <w:rFonts w:asciiTheme="majorHAnsi" w:hAnsiTheme="majorHAnsi" w:cstheme="majorHAnsi"/>
            <w:color w:val="000000" w:themeColor="text1"/>
            <w:u w:val="none"/>
          </w:rPr>
          <w:t xml:space="preserve">   Task 1: Digital Mind-map of Resources Available as a University Student ----------------------------------------------- 1</w:t>
        </w:r>
      </w:hyperlink>
    </w:p>
    <w:p w14:paraId="071C1B8A" w14:textId="556C6FD0" w:rsidR="006228E9" w:rsidRPr="009C3BD4" w:rsidRDefault="00B54ED0" w:rsidP="006228E9">
      <w:pPr>
        <w:spacing w:after="0"/>
        <w:rPr>
          <w:rFonts w:asciiTheme="majorHAnsi" w:hAnsiTheme="majorHAnsi" w:cstheme="majorHAnsi"/>
          <w:color w:val="000000" w:themeColor="text1"/>
        </w:rPr>
      </w:pPr>
      <w:hyperlink w:anchor="_Task_One:_Current" w:history="1">
        <w:r w:rsidR="006228E9" w:rsidRPr="009C3BD4">
          <w:rPr>
            <w:rStyle w:val="Hyperlink"/>
            <w:rFonts w:asciiTheme="majorHAnsi" w:hAnsiTheme="majorHAnsi" w:cstheme="majorHAnsi"/>
            <w:color w:val="000000" w:themeColor="text1"/>
            <w:u w:val="none"/>
          </w:rPr>
          <w:t xml:space="preserve">   Task 1: Current Skills Audit ----------------------------------------------------------------------------------------------------------- 2</w:t>
        </w:r>
      </w:hyperlink>
    </w:p>
    <w:p w14:paraId="2253408B" w14:textId="087FA5D0" w:rsidR="006228E9" w:rsidRPr="009C3BD4" w:rsidRDefault="00B54ED0" w:rsidP="006228E9">
      <w:pPr>
        <w:spacing w:after="0"/>
        <w:rPr>
          <w:rFonts w:asciiTheme="majorHAnsi" w:hAnsiTheme="majorHAnsi" w:cstheme="majorHAnsi"/>
          <w:color w:val="000000" w:themeColor="text1"/>
        </w:rPr>
      </w:pPr>
      <w:hyperlink w:anchor="_Task_One:_What" w:history="1">
        <w:r w:rsidR="006228E9" w:rsidRPr="009C3BD4">
          <w:rPr>
            <w:rStyle w:val="Hyperlink"/>
            <w:rFonts w:asciiTheme="majorHAnsi" w:hAnsiTheme="majorHAnsi" w:cstheme="majorHAnsi"/>
            <w:color w:val="000000" w:themeColor="text1"/>
            <w:u w:val="none"/>
          </w:rPr>
          <w:t xml:space="preserve">   Task 1: What Success Looks Like </w:t>
        </w:r>
        <w:r w:rsidR="00EB48DA" w:rsidRPr="009C3BD4">
          <w:rPr>
            <w:rStyle w:val="Hyperlink"/>
            <w:rFonts w:asciiTheme="majorHAnsi" w:hAnsiTheme="majorHAnsi" w:cstheme="majorHAnsi"/>
            <w:color w:val="000000" w:themeColor="text1"/>
            <w:u w:val="none"/>
          </w:rPr>
          <w:t>f</w:t>
        </w:r>
        <w:r w:rsidR="006228E9" w:rsidRPr="009C3BD4">
          <w:rPr>
            <w:rStyle w:val="Hyperlink"/>
            <w:rFonts w:asciiTheme="majorHAnsi" w:hAnsiTheme="majorHAnsi" w:cstheme="majorHAnsi"/>
            <w:color w:val="000000" w:themeColor="text1"/>
            <w:u w:val="none"/>
          </w:rPr>
          <w:t>or Me ----------------------------------------------------------------------------------------- 3</w:t>
        </w:r>
      </w:hyperlink>
    </w:p>
    <w:p w14:paraId="115E01F3" w14:textId="5E7D70CA" w:rsidR="006228E9" w:rsidRPr="009C3BD4" w:rsidRDefault="006228E9" w:rsidP="006228E9">
      <w:pPr>
        <w:spacing w:after="0"/>
        <w:rPr>
          <w:rFonts w:asciiTheme="majorHAnsi" w:hAnsiTheme="majorHAnsi" w:cstheme="majorHAnsi"/>
          <w:color w:val="000000" w:themeColor="text1"/>
        </w:rPr>
      </w:pPr>
    </w:p>
    <w:p w14:paraId="0D5CCEA5" w14:textId="467391EF" w:rsidR="006228E9" w:rsidRPr="009C3BD4" w:rsidRDefault="00B54ED0" w:rsidP="006228E9">
      <w:pPr>
        <w:spacing w:after="0"/>
        <w:rPr>
          <w:rFonts w:asciiTheme="majorHAnsi" w:hAnsiTheme="majorHAnsi" w:cstheme="majorHAnsi"/>
          <w:color w:val="000000" w:themeColor="text1"/>
        </w:rPr>
      </w:pPr>
      <w:hyperlink w:anchor="_developing_critical_thinking" w:history="1">
        <w:r w:rsidR="006228E9" w:rsidRPr="009C3BD4">
          <w:rPr>
            <w:rStyle w:val="Hyperlink"/>
            <w:rFonts w:asciiTheme="majorHAnsi" w:hAnsiTheme="majorHAnsi" w:cstheme="majorHAnsi"/>
            <w:color w:val="000000" w:themeColor="text1"/>
            <w:u w:val="none"/>
          </w:rPr>
          <w:t>Portfolio Task 2 ---------------------------------------------------------------------------------------------------------------------------- 4</w:t>
        </w:r>
      </w:hyperlink>
      <w:r w:rsidR="006228E9" w:rsidRPr="009C3BD4">
        <w:rPr>
          <w:rFonts w:asciiTheme="majorHAnsi" w:hAnsiTheme="majorHAnsi" w:cstheme="majorHAnsi"/>
          <w:color w:val="000000" w:themeColor="text1"/>
        </w:rPr>
        <w:t xml:space="preserve"> </w:t>
      </w:r>
    </w:p>
    <w:p w14:paraId="4D91EFF8" w14:textId="3C37180C" w:rsidR="006228E9" w:rsidRPr="009C3BD4" w:rsidRDefault="00B54ED0" w:rsidP="006228E9">
      <w:pPr>
        <w:spacing w:after="0"/>
        <w:rPr>
          <w:rFonts w:asciiTheme="majorHAnsi" w:hAnsiTheme="majorHAnsi" w:cstheme="majorHAnsi"/>
          <w:color w:val="000000" w:themeColor="text1"/>
        </w:rPr>
      </w:pPr>
      <w:hyperlink w:anchor="_Summary_of_Stella" w:history="1">
        <w:r w:rsidR="006228E9" w:rsidRPr="009C3BD4">
          <w:rPr>
            <w:rStyle w:val="Hyperlink"/>
            <w:rFonts w:asciiTheme="majorHAnsi" w:hAnsiTheme="majorHAnsi" w:cstheme="majorHAnsi"/>
            <w:color w:val="000000" w:themeColor="text1"/>
            <w:u w:val="none"/>
          </w:rPr>
          <w:t xml:space="preserve">   Developing Critical Thinking Skills: Summary </w:t>
        </w:r>
        <w:r w:rsidR="00EB48DA" w:rsidRPr="009C3BD4">
          <w:rPr>
            <w:rStyle w:val="Hyperlink"/>
            <w:rFonts w:asciiTheme="majorHAnsi" w:hAnsiTheme="majorHAnsi" w:cstheme="majorHAnsi"/>
            <w:color w:val="000000" w:themeColor="text1"/>
            <w:u w:val="none"/>
          </w:rPr>
          <w:t>o</w:t>
        </w:r>
        <w:r w:rsidR="006228E9" w:rsidRPr="009C3BD4">
          <w:rPr>
            <w:rStyle w:val="Hyperlink"/>
            <w:rFonts w:asciiTheme="majorHAnsi" w:hAnsiTheme="majorHAnsi" w:cstheme="majorHAnsi"/>
            <w:color w:val="000000" w:themeColor="text1"/>
            <w:u w:val="none"/>
          </w:rPr>
          <w:t>f Stella Cottrell’s Critical Thinking Skills ------------------------------ 4</w:t>
        </w:r>
      </w:hyperlink>
    </w:p>
    <w:p w14:paraId="79C3FD7C" w14:textId="6EE0704F" w:rsidR="006228E9" w:rsidRPr="009C3BD4" w:rsidRDefault="006228E9" w:rsidP="006228E9">
      <w:pPr>
        <w:spacing w:after="0"/>
        <w:rPr>
          <w:rFonts w:asciiTheme="majorHAnsi" w:hAnsiTheme="majorHAnsi" w:cstheme="majorHAnsi"/>
          <w:color w:val="000000" w:themeColor="text1"/>
        </w:rPr>
      </w:pPr>
    </w:p>
    <w:p w14:paraId="3341870D" w14:textId="5E6184C0" w:rsidR="006228E9" w:rsidRPr="009C3BD4" w:rsidRDefault="00B54ED0" w:rsidP="006228E9">
      <w:pPr>
        <w:spacing w:after="0"/>
        <w:rPr>
          <w:rFonts w:asciiTheme="majorHAnsi" w:hAnsiTheme="majorHAnsi" w:cstheme="majorHAnsi"/>
          <w:color w:val="000000" w:themeColor="text1"/>
        </w:rPr>
      </w:pPr>
      <w:hyperlink w:anchor="_Portfolio_Task_3" w:history="1">
        <w:r w:rsidR="006228E9" w:rsidRPr="009C3BD4">
          <w:rPr>
            <w:rStyle w:val="Hyperlink"/>
            <w:rFonts w:asciiTheme="majorHAnsi" w:hAnsiTheme="majorHAnsi" w:cstheme="majorHAnsi"/>
            <w:color w:val="000000" w:themeColor="text1"/>
            <w:u w:val="none"/>
          </w:rPr>
          <w:t>Portfolio Task 3 ---------------------------------------------------------------------------------------------------------------------------- 6</w:t>
        </w:r>
      </w:hyperlink>
      <w:r w:rsidR="006228E9" w:rsidRPr="009C3BD4">
        <w:rPr>
          <w:rFonts w:asciiTheme="majorHAnsi" w:hAnsiTheme="majorHAnsi" w:cstheme="majorHAnsi"/>
          <w:color w:val="000000" w:themeColor="text1"/>
        </w:rPr>
        <w:t xml:space="preserve"> </w:t>
      </w:r>
    </w:p>
    <w:p w14:paraId="6170AD1E" w14:textId="074C6003" w:rsidR="006228E9" w:rsidRPr="009C3BD4" w:rsidRDefault="00B54ED0" w:rsidP="006228E9">
      <w:pPr>
        <w:spacing w:after="0"/>
        <w:rPr>
          <w:rFonts w:asciiTheme="majorHAnsi" w:hAnsiTheme="majorHAnsi" w:cstheme="majorHAnsi"/>
          <w:color w:val="000000" w:themeColor="text1"/>
        </w:rPr>
      </w:pPr>
      <w:hyperlink w:anchor="_What_I_Think" w:history="1">
        <w:r w:rsidR="006228E9" w:rsidRPr="009C3BD4">
          <w:rPr>
            <w:rStyle w:val="Hyperlink"/>
            <w:rFonts w:asciiTheme="majorHAnsi" w:hAnsiTheme="majorHAnsi" w:cstheme="majorHAnsi"/>
            <w:color w:val="000000" w:themeColor="text1"/>
            <w:u w:val="none"/>
          </w:rPr>
          <w:t xml:space="preserve">    What I think about Education in Wales ------------------------------------------------------------------------------------------</w:t>
        </w:r>
        <w:r w:rsidR="00EB48DA" w:rsidRPr="009C3BD4">
          <w:rPr>
            <w:rStyle w:val="Hyperlink"/>
            <w:rFonts w:asciiTheme="majorHAnsi" w:hAnsiTheme="majorHAnsi" w:cstheme="majorHAnsi"/>
            <w:color w:val="000000" w:themeColor="text1"/>
            <w:u w:val="none"/>
          </w:rPr>
          <w:t xml:space="preserve"> 6</w:t>
        </w:r>
      </w:hyperlink>
    </w:p>
    <w:p w14:paraId="2963B6BA" w14:textId="7165BC5C" w:rsidR="00EB48DA" w:rsidRPr="009C3BD4" w:rsidRDefault="00EB48DA" w:rsidP="006228E9">
      <w:pPr>
        <w:spacing w:after="0"/>
        <w:rPr>
          <w:rFonts w:asciiTheme="majorHAnsi" w:hAnsiTheme="majorHAnsi" w:cstheme="majorHAnsi"/>
          <w:color w:val="000000" w:themeColor="text1"/>
        </w:rPr>
      </w:pPr>
    </w:p>
    <w:p w14:paraId="66F7F780" w14:textId="60060276" w:rsidR="00EB48DA" w:rsidRPr="009C3BD4" w:rsidRDefault="00B54ED0" w:rsidP="006228E9">
      <w:pPr>
        <w:spacing w:after="0"/>
        <w:rPr>
          <w:rFonts w:asciiTheme="majorHAnsi" w:hAnsiTheme="majorHAnsi" w:cstheme="majorHAnsi"/>
          <w:color w:val="000000" w:themeColor="text1"/>
        </w:rPr>
      </w:pPr>
      <w:hyperlink w:anchor="_Reference_page" w:history="1">
        <w:r w:rsidR="00EB48DA" w:rsidRPr="009C3BD4">
          <w:rPr>
            <w:rStyle w:val="Hyperlink"/>
            <w:rFonts w:asciiTheme="majorHAnsi" w:hAnsiTheme="majorHAnsi" w:cstheme="majorHAnsi"/>
            <w:color w:val="000000" w:themeColor="text1"/>
            <w:u w:val="none"/>
          </w:rPr>
          <w:t>Reference Page --------------------------------------------------------------------------------------------------------------------------- 8</w:t>
        </w:r>
      </w:hyperlink>
      <w:r w:rsidR="00EB48DA" w:rsidRPr="009C3BD4">
        <w:rPr>
          <w:rFonts w:asciiTheme="majorHAnsi" w:hAnsiTheme="majorHAnsi" w:cstheme="majorHAnsi"/>
          <w:color w:val="000000" w:themeColor="text1"/>
        </w:rPr>
        <w:t xml:space="preserve"> </w:t>
      </w:r>
    </w:p>
    <w:p w14:paraId="33C9670D" w14:textId="77777777" w:rsidR="006228E9" w:rsidRPr="00B028EF" w:rsidRDefault="006228E9" w:rsidP="006228E9">
      <w:pPr>
        <w:spacing w:after="0"/>
        <w:rPr>
          <w:rFonts w:ascii="Arial" w:hAnsi="Arial" w:cs="Arial"/>
          <w:sz w:val="18"/>
        </w:rPr>
      </w:pPr>
    </w:p>
    <w:p w14:paraId="3F34C868" w14:textId="77777777" w:rsidR="007460D9" w:rsidRPr="00B028EF" w:rsidRDefault="007460D9" w:rsidP="00770203">
      <w:pPr>
        <w:spacing w:after="0"/>
        <w:jc w:val="center"/>
        <w:rPr>
          <w:rFonts w:ascii="Arial" w:hAnsi="Arial" w:cs="Arial"/>
          <w:sz w:val="18"/>
        </w:rPr>
      </w:pPr>
    </w:p>
    <w:p w14:paraId="66F906FC" w14:textId="77777777" w:rsidR="007460D9" w:rsidRPr="00B028EF" w:rsidRDefault="007460D9" w:rsidP="00770203">
      <w:pPr>
        <w:spacing w:after="0"/>
        <w:jc w:val="center"/>
        <w:rPr>
          <w:rFonts w:ascii="Arial" w:hAnsi="Arial" w:cs="Arial"/>
          <w:sz w:val="18"/>
        </w:rPr>
      </w:pPr>
    </w:p>
    <w:p w14:paraId="7A8DDD24" w14:textId="77777777" w:rsidR="007460D9" w:rsidRDefault="007460D9" w:rsidP="00770203">
      <w:pPr>
        <w:spacing w:after="0"/>
        <w:jc w:val="center"/>
      </w:pPr>
    </w:p>
    <w:p w14:paraId="3DA61A9E" w14:textId="599DC1EE" w:rsidR="007460D9" w:rsidRDefault="007460D9" w:rsidP="00770203">
      <w:pPr>
        <w:spacing w:after="0"/>
        <w:jc w:val="center"/>
        <w:rPr>
          <w:rFonts w:asciiTheme="majorHAnsi" w:hAnsiTheme="majorHAnsi" w:cstheme="majorHAnsi"/>
          <w:b/>
          <w:sz w:val="32"/>
          <w:u w:val="single"/>
        </w:rPr>
      </w:pPr>
    </w:p>
    <w:p w14:paraId="1425BBFA" w14:textId="77777777" w:rsidR="00244A51" w:rsidRPr="007460D9" w:rsidRDefault="00244A51" w:rsidP="00770203">
      <w:pPr>
        <w:spacing w:after="0"/>
        <w:jc w:val="center"/>
        <w:rPr>
          <w:rFonts w:asciiTheme="majorHAnsi" w:hAnsiTheme="majorHAnsi" w:cstheme="majorHAnsi"/>
          <w:sz w:val="32"/>
        </w:rPr>
      </w:pPr>
    </w:p>
    <w:p w14:paraId="2857FB56" w14:textId="77777777" w:rsidR="007460D9" w:rsidRPr="007460D9" w:rsidRDefault="007460D9" w:rsidP="00770203">
      <w:pPr>
        <w:spacing w:after="0"/>
        <w:rPr>
          <w:rFonts w:asciiTheme="majorHAnsi" w:hAnsiTheme="majorHAnsi" w:cstheme="majorHAnsi"/>
          <w:sz w:val="32"/>
        </w:rPr>
      </w:pPr>
    </w:p>
    <w:p w14:paraId="5251E736" w14:textId="77777777" w:rsidR="007460D9" w:rsidRPr="007460D9" w:rsidRDefault="007460D9" w:rsidP="00770203">
      <w:pPr>
        <w:spacing w:after="0"/>
        <w:rPr>
          <w:rFonts w:asciiTheme="majorHAnsi" w:hAnsiTheme="majorHAnsi" w:cstheme="majorHAnsi"/>
          <w:sz w:val="32"/>
        </w:rPr>
      </w:pPr>
    </w:p>
    <w:p w14:paraId="2B1FDBB5" w14:textId="77777777" w:rsidR="007460D9" w:rsidRPr="007460D9" w:rsidRDefault="007460D9" w:rsidP="00770203">
      <w:pPr>
        <w:spacing w:after="0"/>
        <w:rPr>
          <w:rFonts w:asciiTheme="majorHAnsi" w:hAnsiTheme="majorHAnsi" w:cstheme="majorHAnsi"/>
          <w:sz w:val="32"/>
        </w:rPr>
      </w:pPr>
    </w:p>
    <w:p w14:paraId="003C8779" w14:textId="77777777" w:rsidR="007460D9" w:rsidRPr="007460D9" w:rsidRDefault="007460D9" w:rsidP="00770203">
      <w:pPr>
        <w:spacing w:after="0"/>
        <w:rPr>
          <w:rFonts w:asciiTheme="majorHAnsi" w:hAnsiTheme="majorHAnsi" w:cstheme="majorHAnsi"/>
          <w:sz w:val="32"/>
        </w:rPr>
      </w:pPr>
    </w:p>
    <w:p w14:paraId="2D25E2D5" w14:textId="77777777" w:rsidR="007460D9" w:rsidRPr="007460D9" w:rsidRDefault="007460D9" w:rsidP="00770203">
      <w:pPr>
        <w:spacing w:after="0"/>
        <w:rPr>
          <w:rFonts w:asciiTheme="majorHAnsi" w:hAnsiTheme="majorHAnsi" w:cstheme="majorHAnsi"/>
          <w:sz w:val="32"/>
        </w:rPr>
      </w:pPr>
    </w:p>
    <w:p w14:paraId="217BCFDC" w14:textId="77777777" w:rsidR="007460D9" w:rsidRPr="007460D9" w:rsidRDefault="007460D9" w:rsidP="00770203">
      <w:pPr>
        <w:spacing w:after="0"/>
        <w:rPr>
          <w:rFonts w:asciiTheme="majorHAnsi" w:hAnsiTheme="majorHAnsi" w:cstheme="majorHAnsi"/>
          <w:sz w:val="32"/>
        </w:rPr>
      </w:pPr>
    </w:p>
    <w:p w14:paraId="25E201EA" w14:textId="77777777" w:rsidR="007460D9" w:rsidRPr="007460D9" w:rsidRDefault="007460D9" w:rsidP="00770203">
      <w:pPr>
        <w:spacing w:after="0"/>
        <w:rPr>
          <w:rFonts w:asciiTheme="majorHAnsi" w:hAnsiTheme="majorHAnsi" w:cstheme="majorHAnsi"/>
          <w:sz w:val="32"/>
        </w:rPr>
      </w:pPr>
    </w:p>
    <w:p w14:paraId="6A70436C" w14:textId="4F3F5F5C" w:rsidR="007460D9" w:rsidRDefault="007460D9" w:rsidP="00770203">
      <w:pPr>
        <w:spacing w:after="0"/>
        <w:rPr>
          <w:rFonts w:asciiTheme="majorHAnsi" w:hAnsiTheme="majorHAnsi" w:cstheme="majorHAnsi"/>
          <w:b/>
          <w:sz w:val="32"/>
        </w:rPr>
      </w:pPr>
    </w:p>
    <w:p w14:paraId="4D3A2057" w14:textId="49F7943A" w:rsidR="003D3B24" w:rsidRDefault="003D3B24" w:rsidP="00770203">
      <w:pPr>
        <w:spacing w:after="0"/>
        <w:rPr>
          <w:rFonts w:asciiTheme="majorHAnsi" w:hAnsiTheme="majorHAnsi" w:cstheme="majorHAnsi"/>
          <w:b/>
          <w:sz w:val="32"/>
        </w:rPr>
      </w:pPr>
    </w:p>
    <w:p w14:paraId="39FE611E" w14:textId="6EE092E3" w:rsidR="003D3B24" w:rsidRDefault="003D3B24" w:rsidP="00770203">
      <w:pPr>
        <w:spacing w:after="0"/>
        <w:rPr>
          <w:rFonts w:asciiTheme="majorHAnsi" w:hAnsiTheme="majorHAnsi" w:cstheme="majorHAnsi"/>
          <w:b/>
          <w:sz w:val="32"/>
        </w:rPr>
      </w:pPr>
    </w:p>
    <w:p w14:paraId="38700A3F" w14:textId="3D45EF6C" w:rsidR="003D3B24" w:rsidRDefault="003D3B24" w:rsidP="00770203">
      <w:pPr>
        <w:spacing w:after="0"/>
        <w:rPr>
          <w:rFonts w:asciiTheme="majorHAnsi" w:hAnsiTheme="majorHAnsi" w:cstheme="majorHAnsi"/>
          <w:b/>
          <w:sz w:val="32"/>
        </w:rPr>
      </w:pPr>
    </w:p>
    <w:p w14:paraId="3EFEE896" w14:textId="542DA0FA" w:rsidR="003D3B24" w:rsidRDefault="003D3B24" w:rsidP="00770203">
      <w:pPr>
        <w:spacing w:after="0"/>
        <w:rPr>
          <w:rFonts w:asciiTheme="majorHAnsi" w:hAnsiTheme="majorHAnsi" w:cstheme="majorHAnsi"/>
          <w:b/>
          <w:sz w:val="32"/>
        </w:rPr>
      </w:pPr>
    </w:p>
    <w:p w14:paraId="75857288" w14:textId="1B87B1D6" w:rsidR="003D3B24" w:rsidRDefault="003D3B24" w:rsidP="00770203">
      <w:pPr>
        <w:spacing w:after="0"/>
        <w:rPr>
          <w:rFonts w:asciiTheme="majorHAnsi" w:hAnsiTheme="majorHAnsi" w:cstheme="majorHAnsi"/>
          <w:b/>
          <w:sz w:val="32"/>
        </w:rPr>
      </w:pPr>
    </w:p>
    <w:p w14:paraId="3FBE1DE8" w14:textId="7B8E2BD6" w:rsidR="003D3B24" w:rsidRDefault="003D3B24" w:rsidP="00770203">
      <w:pPr>
        <w:spacing w:after="0"/>
        <w:rPr>
          <w:rFonts w:asciiTheme="majorHAnsi" w:hAnsiTheme="majorHAnsi" w:cstheme="majorHAnsi"/>
          <w:b/>
          <w:sz w:val="32"/>
        </w:rPr>
      </w:pPr>
    </w:p>
    <w:p w14:paraId="1834B9CA" w14:textId="39C83667" w:rsidR="003D3B24" w:rsidRDefault="003D3B24" w:rsidP="00770203">
      <w:pPr>
        <w:spacing w:after="0"/>
        <w:rPr>
          <w:rFonts w:asciiTheme="majorHAnsi" w:hAnsiTheme="majorHAnsi" w:cstheme="majorHAnsi"/>
          <w:b/>
          <w:sz w:val="32"/>
        </w:rPr>
      </w:pPr>
    </w:p>
    <w:p w14:paraId="6610975D" w14:textId="12AA7E79" w:rsidR="004C69D5" w:rsidRPr="003D3B24" w:rsidRDefault="004C69D5" w:rsidP="003D3B24">
      <w:pPr>
        <w:spacing w:after="0"/>
        <w:rPr>
          <w:rFonts w:asciiTheme="majorHAnsi" w:hAnsiTheme="majorHAnsi" w:cstheme="majorHAnsi"/>
          <w:b/>
          <w:sz w:val="18"/>
        </w:rPr>
        <w:sectPr w:rsidR="004C69D5" w:rsidRPr="003D3B24" w:rsidSect="00A348C8">
          <w:headerReference w:type="even" r:id="rId8"/>
          <w:headerReference w:type="default" r:id="rId9"/>
          <w:footerReference w:type="even" r:id="rId10"/>
          <w:footerReference w:type="default" r:id="rId11"/>
          <w:headerReference w:type="first" r:id="rId12"/>
          <w:footerReference w:type="first" r:id="rId13"/>
          <w:pgSz w:w="11900" w:h="16840"/>
          <w:pgMar w:top="1440" w:right="1440" w:bottom="1440" w:left="1440" w:header="708" w:footer="708" w:gutter="0"/>
          <w:pgNumType w:start="0"/>
          <w:cols w:space="708"/>
          <w:docGrid w:linePitch="360"/>
        </w:sectPr>
      </w:pPr>
    </w:p>
    <w:p w14:paraId="4C83650E" w14:textId="7CC4278C" w:rsidR="004C69D5" w:rsidRDefault="00227EAF" w:rsidP="004C69D5">
      <w:pPr>
        <w:pStyle w:val="Heading1"/>
        <w:spacing w:after="160"/>
        <w:rPr>
          <w:u w:val="single"/>
        </w:rPr>
      </w:pPr>
      <w:bookmarkStart w:id="0" w:name="_Portfolio_Task_1:"/>
      <w:bookmarkEnd w:id="0"/>
      <w:r w:rsidRPr="002F6186">
        <w:rPr>
          <w:u w:val="single"/>
        </w:rPr>
        <w:lastRenderedPageBreak/>
        <w:t>Portfolio Task 1</w:t>
      </w:r>
      <w:r w:rsidR="007460D9" w:rsidRPr="002F6186">
        <w:rPr>
          <w:u w:val="single"/>
        </w:rPr>
        <w:t>: A portfolio of tasks reflecting the skills, knowledge and dispositions needed for Higher Education Study</w:t>
      </w:r>
    </w:p>
    <w:p w14:paraId="0E11152D" w14:textId="7FBC2271" w:rsidR="007460D9" w:rsidRPr="001873C7" w:rsidRDefault="00F01A2B" w:rsidP="001873C7">
      <w:pPr>
        <w:pStyle w:val="Heading2"/>
        <w:rPr>
          <w:u w:val="single"/>
        </w:rPr>
      </w:pPr>
      <w:bookmarkStart w:id="1" w:name="_Task_one:_Digital"/>
      <w:bookmarkEnd w:id="1"/>
      <w:r>
        <w:rPr>
          <w:u w:val="single"/>
        </w:rPr>
        <w:t>T</w:t>
      </w:r>
      <w:r w:rsidRPr="001873C7">
        <w:rPr>
          <w:u w:val="single"/>
        </w:rPr>
        <w:t xml:space="preserve">ask one: </w:t>
      </w:r>
      <w:r w:rsidR="007460D9" w:rsidRPr="001873C7">
        <w:rPr>
          <w:u w:val="single"/>
        </w:rPr>
        <w:t>Digital Mind-map of Resources available as a university student</w:t>
      </w:r>
    </w:p>
    <w:p w14:paraId="77169599" w14:textId="5D9A9B1D" w:rsidR="00770203" w:rsidRPr="00770203" w:rsidRDefault="00D82939" w:rsidP="00770203">
      <w:r w:rsidRPr="002F6186">
        <w:rPr>
          <w:noProof/>
          <w:u w:val="single"/>
        </w:rPr>
        <w:drawing>
          <wp:anchor distT="0" distB="0" distL="114300" distR="114300" simplePos="0" relativeHeight="251658240" behindDoc="0" locked="0" layoutInCell="1" allowOverlap="1" wp14:anchorId="571C458B" wp14:editId="005B380A">
            <wp:simplePos x="0" y="0"/>
            <wp:positionH relativeFrom="column">
              <wp:posOffset>1192191</wp:posOffset>
            </wp:positionH>
            <wp:positionV relativeFrom="paragraph">
              <wp:posOffset>70670</wp:posOffset>
            </wp:positionV>
            <wp:extent cx="6839781" cy="4398380"/>
            <wp:effectExtent l="152400" t="152400" r="348615" b="3390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b="6211"/>
                    <a:stretch/>
                  </pic:blipFill>
                  <pic:spPr bwMode="auto">
                    <a:xfrm>
                      <a:off x="0" y="0"/>
                      <a:ext cx="6849237" cy="4404461"/>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06605DC" w14:textId="1982F043" w:rsidR="00FF6C56" w:rsidRDefault="00FF6C56" w:rsidP="00770203">
      <w:pPr>
        <w:tabs>
          <w:tab w:val="left" w:pos="3476"/>
        </w:tabs>
        <w:spacing w:after="0"/>
        <w:rPr>
          <w:rFonts w:asciiTheme="majorHAnsi" w:hAnsiTheme="majorHAnsi" w:cstheme="majorHAnsi"/>
          <w:sz w:val="32"/>
          <w:u w:val="single"/>
        </w:rPr>
      </w:pPr>
    </w:p>
    <w:p w14:paraId="24FBB0B3" w14:textId="7EC81A01" w:rsidR="00FF6C56" w:rsidRDefault="00FF6C56" w:rsidP="00770203">
      <w:pPr>
        <w:tabs>
          <w:tab w:val="left" w:pos="3476"/>
        </w:tabs>
        <w:spacing w:after="0"/>
        <w:rPr>
          <w:rFonts w:asciiTheme="majorHAnsi" w:hAnsiTheme="majorHAnsi" w:cstheme="majorHAnsi"/>
          <w:sz w:val="32"/>
          <w:u w:val="single"/>
        </w:rPr>
      </w:pPr>
    </w:p>
    <w:p w14:paraId="66B68C74" w14:textId="77777777" w:rsidR="00FF6C56" w:rsidRDefault="00FF6C56" w:rsidP="00770203">
      <w:pPr>
        <w:tabs>
          <w:tab w:val="left" w:pos="3476"/>
        </w:tabs>
        <w:spacing w:after="0"/>
        <w:rPr>
          <w:rFonts w:asciiTheme="majorHAnsi" w:hAnsiTheme="majorHAnsi" w:cstheme="majorHAnsi"/>
          <w:sz w:val="32"/>
          <w:u w:val="single"/>
        </w:rPr>
      </w:pPr>
    </w:p>
    <w:p w14:paraId="04373EA6" w14:textId="6B40A0A4" w:rsidR="00FF6C56" w:rsidRDefault="00FF6C56" w:rsidP="00770203">
      <w:pPr>
        <w:tabs>
          <w:tab w:val="left" w:pos="3476"/>
        </w:tabs>
        <w:spacing w:after="0"/>
        <w:rPr>
          <w:rFonts w:asciiTheme="majorHAnsi" w:hAnsiTheme="majorHAnsi" w:cstheme="majorHAnsi"/>
          <w:sz w:val="32"/>
          <w:u w:val="single"/>
        </w:rPr>
      </w:pPr>
    </w:p>
    <w:p w14:paraId="566B071F" w14:textId="77777777" w:rsidR="00FF6C56" w:rsidRDefault="00FF6C56" w:rsidP="00770203">
      <w:pPr>
        <w:tabs>
          <w:tab w:val="left" w:pos="3476"/>
        </w:tabs>
        <w:spacing w:after="0"/>
        <w:rPr>
          <w:rFonts w:asciiTheme="majorHAnsi" w:hAnsiTheme="majorHAnsi" w:cstheme="majorHAnsi"/>
          <w:sz w:val="32"/>
          <w:u w:val="single"/>
        </w:rPr>
      </w:pPr>
    </w:p>
    <w:p w14:paraId="53B9BBA1" w14:textId="77777777" w:rsidR="00770203" w:rsidRDefault="00770203" w:rsidP="00770203">
      <w:pPr>
        <w:pStyle w:val="Heading2"/>
        <w:spacing w:after="0"/>
        <w:rPr>
          <w:u w:val="single"/>
        </w:rPr>
      </w:pPr>
    </w:p>
    <w:p w14:paraId="1380E428" w14:textId="77777777" w:rsidR="00EB49A6" w:rsidRDefault="00EB49A6" w:rsidP="00770203">
      <w:pPr>
        <w:pStyle w:val="Heading2"/>
        <w:spacing w:after="160"/>
        <w:rPr>
          <w:u w:val="single"/>
        </w:rPr>
      </w:pPr>
    </w:p>
    <w:p w14:paraId="0D968CF4" w14:textId="63AA1D58" w:rsidR="00EB49A6" w:rsidRPr="00EB49A6" w:rsidRDefault="00EB49A6" w:rsidP="00EB49A6">
      <w:pPr>
        <w:sectPr w:rsidR="00EB49A6" w:rsidRPr="00EB49A6" w:rsidSect="00A348C8">
          <w:pgSz w:w="16840" w:h="11900" w:orient="landscape"/>
          <w:pgMar w:top="1440" w:right="1440" w:bottom="1440" w:left="1440" w:header="708" w:footer="454" w:gutter="0"/>
          <w:pgNumType w:start="0"/>
          <w:cols w:space="708"/>
          <w:docGrid w:linePitch="360"/>
        </w:sectPr>
      </w:pPr>
    </w:p>
    <w:p w14:paraId="50D19912" w14:textId="4D83F44B" w:rsidR="00EB49A6" w:rsidRPr="002F6186" w:rsidRDefault="00F01A2B" w:rsidP="00EB49A6">
      <w:pPr>
        <w:pStyle w:val="Heading2"/>
        <w:spacing w:after="160"/>
        <w:rPr>
          <w:u w:val="single"/>
        </w:rPr>
      </w:pPr>
      <w:bookmarkStart w:id="2" w:name="_Task_One:_Current"/>
      <w:bookmarkEnd w:id="2"/>
      <w:r>
        <w:rPr>
          <w:u w:val="single"/>
        </w:rPr>
        <w:lastRenderedPageBreak/>
        <w:t xml:space="preserve">Task One: </w:t>
      </w:r>
      <w:r w:rsidR="00EB49A6" w:rsidRPr="002F6186">
        <w:rPr>
          <w:u w:val="single"/>
        </w:rPr>
        <w:t>Current Skills Audit</w:t>
      </w:r>
    </w:p>
    <w:p w14:paraId="151BDFE1" w14:textId="3FF63A7C" w:rsidR="00EB49A6" w:rsidRDefault="00651DAA" w:rsidP="00EB49A6">
      <w:pPr>
        <w:rPr>
          <w:rFonts w:asciiTheme="majorHAnsi" w:hAnsiTheme="majorHAnsi" w:cstheme="majorHAnsi"/>
          <w:smallCaps/>
          <w:noProof/>
          <w:spacing w:val="5"/>
          <w:sz w:val="32"/>
          <w:szCs w:val="28"/>
        </w:rPr>
      </w:pPr>
      <w:r w:rsidRPr="00EC3B7D">
        <w:rPr>
          <w:rFonts w:asciiTheme="majorHAnsi" w:hAnsiTheme="majorHAnsi" w:cstheme="majorHAnsi"/>
          <w:noProof/>
          <w:sz w:val="32"/>
        </w:rPr>
        <w:drawing>
          <wp:anchor distT="0" distB="0" distL="114300" distR="114300" simplePos="0" relativeHeight="251659264" behindDoc="0" locked="0" layoutInCell="1" allowOverlap="1" wp14:anchorId="38E4EE88" wp14:editId="51895B6D">
            <wp:simplePos x="0" y="0"/>
            <wp:positionH relativeFrom="column">
              <wp:posOffset>358815</wp:posOffset>
            </wp:positionH>
            <wp:positionV relativeFrom="paragraph">
              <wp:posOffset>125576</wp:posOffset>
            </wp:positionV>
            <wp:extent cx="5301674" cy="7801337"/>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2728" t="9215" r="63609" b="11554"/>
                    <a:stretch/>
                  </pic:blipFill>
                  <pic:spPr bwMode="auto">
                    <a:xfrm>
                      <a:off x="0" y="0"/>
                      <a:ext cx="5305355" cy="780675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8D14EFB" w14:textId="3AFCF3A5" w:rsidR="00EB49A6" w:rsidRPr="00EB49A6" w:rsidRDefault="00EB49A6" w:rsidP="00EB49A6">
      <w:pPr>
        <w:sectPr w:rsidR="00EB49A6" w:rsidRPr="00EB49A6" w:rsidSect="00EB49A6">
          <w:pgSz w:w="11900" w:h="16840"/>
          <w:pgMar w:top="1440" w:right="1440" w:bottom="1440" w:left="1440" w:header="708" w:footer="708" w:gutter="0"/>
          <w:pgNumType w:start="0"/>
          <w:cols w:space="708"/>
          <w:titlePg/>
          <w:docGrid w:linePitch="360"/>
        </w:sectPr>
      </w:pPr>
    </w:p>
    <w:p w14:paraId="07685CEE" w14:textId="7B3A2101" w:rsidR="00FF6C56" w:rsidRDefault="00F01A2B" w:rsidP="004D0176">
      <w:pPr>
        <w:pStyle w:val="Heading2"/>
        <w:spacing w:after="160"/>
      </w:pPr>
      <w:bookmarkStart w:id="3" w:name="_Task_One:_What"/>
      <w:bookmarkEnd w:id="3"/>
      <w:r>
        <w:rPr>
          <w:u w:val="single"/>
        </w:rPr>
        <w:lastRenderedPageBreak/>
        <w:t xml:space="preserve">Task One: </w:t>
      </w:r>
      <w:r w:rsidR="00FF6C56" w:rsidRPr="00FA04FB">
        <w:rPr>
          <w:u w:val="single"/>
        </w:rPr>
        <w:t xml:space="preserve">What Success Looks Like </w:t>
      </w:r>
      <w:r w:rsidR="00EC3B7D" w:rsidRPr="00FA04FB">
        <w:rPr>
          <w:u w:val="single"/>
        </w:rPr>
        <w:t>f</w:t>
      </w:r>
      <w:r w:rsidR="00FF6C56" w:rsidRPr="00FA04FB">
        <w:rPr>
          <w:u w:val="single"/>
        </w:rPr>
        <w:t>or Me</w:t>
      </w:r>
      <w:r w:rsidR="00FF6C56" w:rsidRPr="00FF6C56">
        <w:t xml:space="preserve">. </w:t>
      </w:r>
    </w:p>
    <w:p w14:paraId="50CB8EB3" w14:textId="77777777" w:rsidR="00770203" w:rsidRPr="00770203" w:rsidRDefault="00770203" w:rsidP="004D0176">
      <w:pPr>
        <w:spacing w:after="160"/>
      </w:pPr>
    </w:p>
    <w:p w14:paraId="49C1BB40" w14:textId="14CA9387" w:rsidR="00FF6C56" w:rsidRPr="00EC4FBF" w:rsidRDefault="00FF6C56" w:rsidP="004D0176">
      <w:pPr>
        <w:pStyle w:val="NormalWeb"/>
        <w:spacing w:before="0" w:beforeAutospacing="0" w:after="160" w:afterAutospacing="0"/>
        <w:rPr>
          <w:rFonts w:ascii="Arial" w:hAnsi="Arial" w:cs="Arial"/>
          <w:color w:val="000000"/>
          <w:sz w:val="24"/>
          <w:szCs w:val="24"/>
        </w:rPr>
      </w:pPr>
      <w:r w:rsidRPr="00EC4FBF">
        <w:rPr>
          <w:rFonts w:ascii="Arial" w:hAnsi="Arial" w:cs="Arial"/>
          <w:color w:val="000000"/>
          <w:sz w:val="24"/>
          <w:szCs w:val="24"/>
        </w:rPr>
        <w:t>Success is an ambiguous term, it differs for everyone. Personally, I feel that success is gaining a first in Primary Education BEd with QTS and subsequently obtaining a teaching post within an excellent school. Einstein once said ‘‘Everyone is a genius. But, if you judge a fish on its ability to climb a tree, it will live its whole life believing it was stupid.’’ (Kelly, 2005) This quote resonates with me as, I feel a successful teacher is someone who can see potential in every child and this is what I am aspiring towards. Another element that would contribute to my success is to have the opportunity to help children become the best version of themselves. Furthermore, helping each child to reach their full potential would help to further my personal success. In addition, the ability to travel and teach abroad in order to broaden my horizons and develop my knowledge along with gaining experience would be a contributing factor I would deem as success within my career. In order for me to obtain success, I need to utilise the resources available in university, as well as further develop skills and qualities during my time as a student teacher. Ultimately, my goal is to be happy and fulfilled within my career of teaching.</w:t>
      </w:r>
    </w:p>
    <w:p w14:paraId="3D3937BE" w14:textId="4D73868D" w:rsidR="00FF6C56" w:rsidRDefault="00FF6C56" w:rsidP="004D0176">
      <w:pPr>
        <w:spacing w:after="160"/>
        <w:rPr>
          <w:rFonts w:asciiTheme="majorHAnsi" w:hAnsiTheme="majorHAnsi" w:cstheme="majorHAnsi"/>
          <w:sz w:val="32"/>
        </w:rPr>
      </w:pPr>
    </w:p>
    <w:p w14:paraId="63FDB593" w14:textId="172BA6E4" w:rsidR="004F6305" w:rsidRDefault="004F6305" w:rsidP="004D0176">
      <w:pPr>
        <w:spacing w:after="160"/>
        <w:rPr>
          <w:rFonts w:asciiTheme="majorHAnsi" w:hAnsiTheme="majorHAnsi" w:cstheme="majorHAnsi"/>
          <w:sz w:val="32"/>
        </w:rPr>
      </w:pPr>
    </w:p>
    <w:p w14:paraId="00AE2E2E" w14:textId="352E5AC7" w:rsidR="004F6305" w:rsidRDefault="004F6305" w:rsidP="00770203">
      <w:pPr>
        <w:spacing w:after="0"/>
        <w:rPr>
          <w:rFonts w:asciiTheme="majorHAnsi" w:hAnsiTheme="majorHAnsi" w:cstheme="majorHAnsi"/>
          <w:sz w:val="32"/>
        </w:rPr>
      </w:pPr>
    </w:p>
    <w:p w14:paraId="4E5D4362" w14:textId="6AEEE9B1" w:rsidR="004F6305" w:rsidRDefault="004F6305" w:rsidP="00770203">
      <w:pPr>
        <w:spacing w:after="0"/>
        <w:rPr>
          <w:rFonts w:asciiTheme="majorHAnsi" w:hAnsiTheme="majorHAnsi" w:cstheme="majorHAnsi"/>
          <w:sz w:val="32"/>
        </w:rPr>
      </w:pPr>
    </w:p>
    <w:p w14:paraId="6A8820C9" w14:textId="035EB808" w:rsidR="004F6305" w:rsidRDefault="004F6305" w:rsidP="00770203">
      <w:pPr>
        <w:spacing w:after="0"/>
        <w:rPr>
          <w:rFonts w:asciiTheme="majorHAnsi" w:hAnsiTheme="majorHAnsi" w:cstheme="majorHAnsi"/>
          <w:sz w:val="32"/>
        </w:rPr>
      </w:pPr>
    </w:p>
    <w:p w14:paraId="322AC69A" w14:textId="77777777" w:rsidR="003C61BC" w:rsidRDefault="003C61BC" w:rsidP="00770203">
      <w:pPr>
        <w:spacing w:after="0"/>
        <w:rPr>
          <w:rFonts w:asciiTheme="majorHAnsi" w:hAnsiTheme="majorHAnsi" w:cstheme="majorHAnsi"/>
          <w:b/>
          <w:sz w:val="32"/>
          <w:u w:val="single"/>
        </w:rPr>
      </w:pPr>
    </w:p>
    <w:p w14:paraId="7E7CDBF0" w14:textId="77777777" w:rsidR="003C61BC" w:rsidRDefault="003C61BC" w:rsidP="00770203">
      <w:pPr>
        <w:spacing w:after="0"/>
        <w:rPr>
          <w:rFonts w:asciiTheme="majorHAnsi" w:hAnsiTheme="majorHAnsi" w:cstheme="majorHAnsi"/>
          <w:b/>
          <w:sz w:val="32"/>
          <w:u w:val="single"/>
        </w:rPr>
      </w:pPr>
    </w:p>
    <w:p w14:paraId="228BA48F" w14:textId="77777777" w:rsidR="003C61BC" w:rsidRDefault="003C61BC" w:rsidP="00770203">
      <w:pPr>
        <w:spacing w:after="0"/>
        <w:rPr>
          <w:rFonts w:asciiTheme="majorHAnsi" w:hAnsiTheme="majorHAnsi" w:cstheme="majorHAnsi"/>
          <w:b/>
          <w:sz w:val="32"/>
          <w:u w:val="single"/>
        </w:rPr>
      </w:pPr>
    </w:p>
    <w:p w14:paraId="1D0C7228" w14:textId="77777777" w:rsidR="003C61BC" w:rsidRDefault="003C61BC" w:rsidP="00770203">
      <w:pPr>
        <w:spacing w:after="0"/>
        <w:rPr>
          <w:rFonts w:asciiTheme="majorHAnsi" w:hAnsiTheme="majorHAnsi" w:cstheme="majorHAnsi"/>
          <w:b/>
          <w:sz w:val="32"/>
          <w:u w:val="single"/>
        </w:rPr>
      </w:pPr>
    </w:p>
    <w:p w14:paraId="47C28167" w14:textId="77777777" w:rsidR="003C61BC" w:rsidRDefault="003C61BC" w:rsidP="00770203">
      <w:pPr>
        <w:spacing w:after="0"/>
        <w:rPr>
          <w:rFonts w:asciiTheme="majorHAnsi" w:hAnsiTheme="majorHAnsi" w:cstheme="majorHAnsi"/>
          <w:b/>
          <w:sz w:val="32"/>
          <w:u w:val="single"/>
        </w:rPr>
      </w:pPr>
    </w:p>
    <w:p w14:paraId="56C8B361" w14:textId="77777777" w:rsidR="003C61BC" w:rsidRDefault="003C61BC" w:rsidP="00770203">
      <w:pPr>
        <w:spacing w:after="0"/>
        <w:rPr>
          <w:rFonts w:asciiTheme="majorHAnsi" w:hAnsiTheme="majorHAnsi" w:cstheme="majorHAnsi"/>
          <w:b/>
          <w:sz w:val="32"/>
          <w:u w:val="single"/>
        </w:rPr>
      </w:pPr>
    </w:p>
    <w:p w14:paraId="53FE431A" w14:textId="77777777" w:rsidR="00227EAF" w:rsidRDefault="00227EAF" w:rsidP="00770203">
      <w:pPr>
        <w:spacing w:after="0"/>
        <w:rPr>
          <w:rFonts w:asciiTheme="majorHAnsi" w:hAnsiTheme="majorHAnsi" w:cstheme="majorHAnsi"/>
          <w:b/>
          <w:sz w:val="32"/>
          <w:u w:val="single"/>
        </w:rPr>
      </w:pPr>
    </w:p>
    <w:p w14:paraId="0488FEAE" w14:textId="77777777" w:rsidR="00770203" w:rsidRDefault="00770203" w:rsidP="00770203">
      <w:pPr>
        <w:pStyle w:val="Heading1"/>
        <w:spacing w:after="0"/>
        <w:rPr>
          <w:u w:val="single"/>
        </w:rPr>
      </w:pPr>
    </w:p>
    <w:p w14:paraId="6E35336D" w14:textId="77777777" w:rsidR="00770203" w:rsidRDefault="00770203" w:rsidP="00770203">
      <w:pPr>
        <w:pStyle w:val="Heading1"/>
        <w:spacing w:after="0"/>
        <w:rPr>
          <w:u w:val="single"/>
        </w:rPr>
      </w:pPr>
    </w:p>
    <w:p w14:paraId="174F95C6" w14:textId="406A06F0" w:rsidR="00227EAF" w:rsidRPr="00FA04FB" w:rsidRDefault="00227EAF" w:rsidP="004D0176">
      <w:pPr>
        <w:pStyle w:val="Heading1"/>
        <w:spacing w:after="160"/>
        <w:rPr>
          <w:u w:val="single"/>
        </w:rPr>
      </w:pPr>
      <w:r w:rsidRPr="00FA04FB">
        <w:rPr>
          <w:u w:val="single"/>
        </w:rPr>
        <w:lastRenderedPageBreak/>
        <w:t xml:space="preserve">Portfolio task 2 </w:t>
      </w:r>
    </w:p>
    <w:p w14:paraId="25788054" w14:textId="3584EAF8" w:rsidR="00227EAF" w:rsidRPr="00FA04FB" w:rsidRDefault="00227EAF" w:rsidP="004D0176">
      <w:pPr>
        <w:pStyle w:val="Heading2"/>
        <w:spacing w:after="160"/>
        <w:rPr>
          <w:u w:val="single"/>
        </w:rPr>
      </w:pPr>
      <w:bookmarkStart w:id="4" w:name="_developing_critical_thinking"/>
      <w:bookmarkEnd w:id="4"/>
      <w:r w:rsidRPr="00FA04FB">
        <w:rPr>
          <w:u w:val="single"/>
        </w:rPr>
        <w:t xml:space="preserve">developing critical thinking skills </w:t>
      </w:r>
    </w:p>
    <w:p w14:paraId="499F6A86" w14:textId="4C4D584A" w:rsidR="003C61BC" w:rsidRDefault="00227EAF" w:rsidP="004D0176">
      <w:pPr>
        <w:pStyle w:val="Heading2"/>
        <w:spacing w:after="160"/>
        <w:rPr>
          <w:u w:val="single"/>
        </w:rPr>
      </w:pPr>
      <w:bookmarkStart w:id="5" w:name="_Summary_of_Stella"/>
      <w:bookmarkEnd w:id="5"/>
      <w:r w:rsidRPr="00FA04FB">
        <w:rPr>
          <w:u w:val="single"/>
        </w:rPr>
        <w:t>Summary of Stella Cottrell Critical Thinking skills</w:t>
      </w:r>
    </w:p>
    <w:p w14:paraId="31923127" w14:textId="77777777" w:rsidR="00770203" w:rsidRPr="00770203" w:rsidRDefault="00770203" w:rsidP="004D0176">
      <w:pPr>
        <w:spacing w:after="160"/>
      </w:pPr>
    </w:p>
    <w:p w14:paraId="6912A675" w14:textId="3CFC045F" w:rsidR="00212991" w:rsidRDefault="003C61BC" w:rsidP="004D0176">
      <w:pPr>
        <w:spacing w:after="160"/>
        <w:rPr>
          <w:rFonts w:ascii="Arial" w:hAnsi="Arial" w:cs="Arial"/>
          <w:sz w:val="24"/>
          <w:szCs w:val="24"/>
        </w:rPr>
      </w:pPr>
      <w:r w:rsidRPr="00EC4FBF">
        <w:rPr>
          <w:rFonts w:ascii="Arial" w:hAnsi="Arial" w:cs="Arial"/>
          <w:sz w:val="24"/>
          <w:szCs w:val="24"/>
        </w:rPr>
        <w:t xml:space="preserve">As stated by Cottrell, “critical thinking is a complex process of deliberation which involves a wide range of skills and attitudes” (2005, p. 2). The skills involved in critical thinking cover areas </w:t>
      </w:r>
      <w:r w:rsidR="00653666" w:rsidRPr="00EC4FBF">
        <w:rPr>
          <w:rFonts w:ascii="Arial" w:hAnsi="Arial" w:cs="Arial"/>
          <w:sz w:val="24"/>
          <w:szCs w:val="24"/>
        </w:rPr>
        <w:t>including</w:t>
      </w:r>
      <w:r w:rsidR="00212991">
        <w:rPr>
          <w:rFonts w:ascii="Arial" w:hAnsi="Arial" w:cs="Arial"/>
          <w:sz w:val="24"/>
          <w:szCs w:val="24"/>
        </w:rPr>
        <w:t>:</w:t>
      </w:r>
      <w:r w:rsidRPr="00EC4FBF">
        <w:rPr>
          <w:rFonts w:ascii="Arial" w:hAnsi="Arial" w:cs="Arial"/>
          <w:sz w:val="24"/>
          <w:szCs w:val="24"/>
        </w:rPr>
        <w:t xml:space="preserve"> </w:t>
      </w:r>
    </w:p>
    <w:p w14:paraId="17E47A7E" w14:textId="0C5AE01C" w:rsidR="00212991" w:rsidRPr="00212991" w:rsidRDefault="00212991" w:rsidP="00212991">
      <w:pPr>
        <w:pStyle w:val="ListParagraph"/>
        <w:numPr>
          <w:ilvl w:val="0"/>
          <w:numId w:val="1"/>
        </w:numPr>
        <w:spacing w:after="160"/>
        <w:rPr>
          <w:rFonts w:ascii="Arial" w:hAnsi="Arial" w:cs="Arial"/>
          <w:sz w:val="24"/>
          <w:szCs w:val="24"/>
        </w:rPr>
      </w:pPr>
      <w:r>
        <w:rPr>
          <w:rFonts w:ascii="Arial" w:hAnsi="Arial" w:cs="Arial"/>
          <w:sz w:val="24"/>
          <w:szCs w:val="24"/>
        </w:rPr>
        <w:t>I</w:t>
      </w:r>
      <w:r w:rsidR="003C61BC" w:rsidRPr="00212991">
        <w:rPr>
          <w:rFonts w:ascii="Arial" w:hAnsi="Arial" w:cs="Arial"/>
          <w:sz w:val="24"/>
          <w:szCs w:val="24"/>
        </w:rPr>
        <w:t xml:space="preserve">dentifying </w:t>
      </w:r>
      <w:r w:rsidRPr="00212991">
        <w:rPr>
          <w:rFonts w:ascii="Arial" w:hAnsi="Arial" w:cs="Arial"/>
          <w:sz w:val="24"/>
          <w:szCs w:val="24"/>
        </w:rPr>
        <w:t>other</w:t>
      </w:r>
      <w:r>
        <w:rPr>
          <w:rFonts w:ascii="Arial" w:hAnsi="Arial" w:cs="Arial"/>
          <w:sz w:val="24"/>
          <w:szCs w:val="24"/>
        </w:rPr>
        <w:t>s’</w:t>
      </w:r>
      <w:r w:rsidR="003C61BC" w:rsidRPr="00212991">
        <w:rPr>
          <w:rFonts w:ascii="Arial" w:hAnsi="Arial" w:cs="Arial"/>
          <w:sz w:val="24"/>
          <w:szCs w:val="24"/>
        </w:rPr>
        <w:t xml:space="preserve"> arguments</w:t>
      </w:r>
    </w:p>
    <w:p w14:paraId="2081819E" w14:textId="6EFF5AF2" w:rsidR="00212991" w:rsidRPr="00212991" w:rsidRDefault="00212991" w:rsidP="00212991">
      <w:pPr>
        <w:pStyle w:val="ListParagraph"/>
        <w:numPr>
          <w:ilvl w:val="0"/>
          <w:numId w:val="1"/>
        </w:numPr>
        <w:spacing w:after="160"/>
        <w:rPr>
          <w:rFonts w:ascii="Arial" w:hAnsi="Arial" w:cs="Arial"/>
          <w:sz w:val="24"/>
          <w:szCs w:val="24"/>
        </w:rPr>
      </w:pPr>
      <w:r>
        <w:rPr>
          <w:rFonts w:ascii="Arial" w:hAnsi="Arial" w:cs="Arial"/>
          <w:sz w:val="24"/>
          <w:szCs w:val="24"/>
        </w:rPr>
        <w:t>E</w:t>
      </w:r>
      <w:r w:rsidR="003C61BC" w:rsidRPr="00212991">
        <w:rPr>
          <w:rFonts w:ascii="Arial" w:hAnsi="Arial" w:cs="Arial"/>
          <w:sz w:val="24"/>
          <w:szCs w:val="24"/>
        </w:rPr>
        <w:t>valuating their evidence</w:t>
      </w:r>
    </w:p>
    <w:p w14:paraId="3FB89EBA" w14:textId="1A6F77B8" w:rsidR="00212991" w:rsidRPr="00212991" w:rsidRDefault="00212991" w:rsidP="00212991">
      <w:pPr>
        <w:pStyle w:val="ListParagraph"/>
        <w:numPr>
          <w:ilvl w:val="0"/>
          <w:numId w:val="1"/>
        </w:numPr>
        <w:spacing w:after="160"/>
        <w:rPr>
          <w:rFonts w:ascii="Arial" w:hAnsi="Arial" w:cs="Arial"/>
          <w:sz w:val="24"/>
          <w:szCs w:val="24"/>
        </w:rPr>
      </w:pPr>
      <w:r>
        <w:rPr>
          <w:rFonts w:ascii="Arial" w:hAnsi="Arial" w:cs="Arial"/>
          <w:sz w:val="24"/>
          <w:szCs w:val="24"/>
        </w:rPr>
        <w:t>W</w:t>
      </w:r>
      <w:r w:rsidR="003C61BC" w:rsidRPr="00212991">
        <w:rPr>
          <w:rFonts w:ascii="Arial" w:hAnsi="Arial" w:cs="Arial"/>
          <w:sz w:val="24"/>
          <w:szCs w:val="24"/>
        </w:rPr>
        <w:t xml:space="preserve">eighing up arguments and </w:t>
      </w:r>
    </w:p>
    <w:p w14:paraId="3A87B5DC" w14:textId="1B12AC2D" w:rsidR="00212991" w:rsidRPr="00212991" w:rsidRDefault="00212991" w:rsidP="00212991">
      <w:pPr>
        <w:pStyle w:val="ListParagraph"/>
        <w:numPr>
          <w:ilvl w:val="0"/>
          <w:numId w:val="1"/>
        </w:numPr>
        <w:spacing w:after="160"/>
        <w:rPr>
          <w:rFonts w:ascii="Arial" w:hAnsi="Arial" w:cs="Arial"/>
          <w:sz w:val="24"/>
          <w:szCs w:val="24"/>
        </w:rPr>
      </w:pPr>
      <w:r>
        <w:rPr>
          <w:rFonts w:ascii="Arial" w:hAnsi="Arial" w:cs="Arial"/>
          <w:sz w:val="24"/>
          <w:szCs w:val="24"/>
        </w:rPr>
        <w:t>B</w:t>
      </w:r>
      <w:r w:rsidR="003C61BC" w:rsidRPr="00212991">
        <w:rPr>
          <w:rFonts w:ascii="Arial" w:hAnsi="Arial" w:cs="Arial"/>
          <w:sz w:val="24"/>
          <w:szCs w:val="24"/>
        </w:rPr>
        <w:t xml:space="preserve">eing able to read between lines and see underneath the surface. </w:t>
      </w:r>
    </w:p>
    <w:p w14:paraId="25A118E3" w14:textId="28AE1C7D" w:rsidR="003C61BC" w:rsidRPr="00EC4FBF" w:rsidRDefault="003C61BC" w:rsidP="004D0176">
      <w:pPr>
        <w:spacing w:after="160"/>
        <w:rPr>
          <w:rFonts w:ascii="Arial" w:hAnsi="Arial" w:cs="Arial"/>
          <w:sz w:val="24"/>
          <w:szCs w:val="24"/>
        </w:rPr>
      </w:pPr>
      <w:r w:rsidRPr="00EC4FBF">
        <w:rPr>
          <w:rFonts w:ascii="Arial" w:hAnsi="Arial" w:cs="Arial"/>
          <w:sz w:val="24"/>
          <w:szCs w:val="24"/>
        </w:rPr>
        <w:t xml:space="preserve">Critical thinking is a useful skill to help make more informed decisions on what is before you. </w:t>
      </w:r>
    </w:p>
    <w:p w14:paraId="4FC31CFA" w14:textId="5130CC3B" w:rsidR="003C61BC" w:rsidRPr="00EC4FBF" w:rsidRDefault="003C61BC" w:rsidP="004D0176">
      <w:pPr>
        <w:spacing w:after="160"/>
        <w:rPr>
          <w:rFonts w:ascii="Arial" w:hAnsi="Arial" w:cs="Arial"/>
          <w:sz w:val="24"/>
          <w:szCs w:val="24"/>
        </w:rPr>
      </w:pPr>
      <w:r w:rsidRPr="00EC4FBF">
        <w:rPr>
          <w:rFonts w:ascii="Arial" w:hAnsi="Arial" w:cs="Arial"/>
          <w:sz w:val="24"/>
          <w:szCs w:val="24"/>
        </w:rPr>
        <w:t>Scepticism and doubt are two factors used constructively when critically thinking</w:t>
      </w:r>
      <w:r w:rsidR="00494A31" w:rsidRPr="00EC4FBF">
        <w:rPr>
          <w:rFonts w:ascii="Arial" w:hAnsi="Arial" w:cs="Arial"/>
          <w:sz w:val="24"/>
          <w:szCs w:val="24"/>
        </w:rPr>
        <w:t>;</w:t>
      </w:r>
      <w:r w:rsidRPr="00EC4FBF">
        <w:rPr>
          <w:rFonts w:ascii="Arial" w:hAnsi="Arial" w:cs="Arial"/>
          <w:sz w:val="24"/>
          <w:szCs w:val="24"/>
        </w:rPr>
        <w:t xml:space="preserve"> allowing you to analyse precisely. People can be naturally sceptical or doubtful due to their personality. </w:t>
      </w:r>
      <w:r w:rsidR="005B77CD" w:rsidRPr="00EC4FBF">
        <w:rPr>
          <w:rFonts w:ascii="Arial" w:hAnsi="Arial" w:cs="Arial"/>
          <w:sz w:val="24"/>
          <w:szCs w:val="24"/>
        </w:rPr>
        <w:t>Nevertheless</w:t>
      </w:r>
      <w:r w:rsidRPr="00EC4FBF">
        <w:rPr>
          <w:rFonts w:ascii="Arial" w:hAnsi="Arial" w:cs="Arial"/>
          <w:sz w:val="24"/>
          <w:szCs w:val="24"/>
        </w:rPr>
        <w:t xml:space="preserve">, critical thinking isn’t down to individual’s personality traits, it is about the </w:t>
      </w:r>
      <w:r w:rsidR="005B77CD" w:rsidRPr="00EC4FBF">
        <w:rPr>
          <w:rFonts w:ascii="Arial" w:hAnsi="Arial" w:cs="Arial"/>
          <w:sz w:val="24"/>
          <w:szCs w:val="24"/>
        </w:rPr>
        <w:t>various</w:t>
      </w:r>
      <w:r w:rsidRPr="00EC4FBF">
        <w:rPr>
          <w:rFonts w:ascii="Arial" w:hAnsi="Arial" w:cs="Arial"/>
          <w:sz w:val="24"/>
          <w:szCs w:val="24"/>
        </w:rPr>
        <w:t xml:space="preserve"> methods aimed at exploring evidence. </w:t>
      </w:r>
    </w:p>
    <w:p w14:paraId="711EDF31" w14:textId="72CA12C0" w:rsidR="00155EE6" w:rsidRPr="00EC4FBF" w:rsidRDefault="003C61BC" w:rsidP="004D0176">
      <w:pPr>
        <w:spacing w:after="160"/>
        <w:rPr>
          <w:rFonts w:ascii="Arial" w:hAnsi="Arial" w:cs="Arial"/>
          <w:sz w:val="24"/>
          <w:szCs w:val="24"/>
        </w:rPr>
      </w:pPr>
      <w:r w:rsidRPr="00EC4FBF">
        <w:rPr>
          <w:rFonts w:ascii="Arial" w:hAnsi="Arial" w:cs="Arial"/>
          <w:sz w:val="24"/>
          <w:szCs w:val="24"/>
        </w:rPr>
        <w:t xml:space="preserve">Critical thinking involves analysis of others reasoning. Prior to analysing </w:t>
      </w:r>
      <w:r w:rsidR="00212991" w:rsidRPr="00EC4FBF">
        <w:rPr>
          <w:rFonts w:ascii="Arial" w:hAnsi="Arial" w:cs="Arial"/>
          <w:sz w:val="24"/>
          <w:szCs w:val="24"/>
        </w:rPr>
        <w:t>others,</w:t>
      </w:r>
      <w:r w:rsidRPr="00EC4FBF">
        <w:rPr>
          <w:rFonts w:ascii="Arial" w:hAnsi="Arial" w:cs="Arial"/>
          <w:sz w:val="24"/>
          <w:szCs w:val="24"/>
        </w:rPr>
        <w:t xml:space="preserve"> we have to understand our own reasoning, it is important to understand your own </w:t>
      </w:r>
      <w:r w:rsidR="00653666" w:rsidRPr="00EC4FBF">
        <w:rPr>
          <w:rFonts w:ascii="Arial" w:hAnsi="Arial" w:cs="Arial"/>
          <w:sz w:val="24"/>
          <w:szCs w:val="24"/>
        </w:rPr>
        <w:t>perception</w:t>
      </w:r>
      <w:r w:rsidRPr="00EC4FBF">
        <w:rPr>
          <w:rFonts w:ascii="Arial" w:hAnsi="Arial" w:cs="Arial"/>
          <w:sz w:val="24"/>
          <w:szCs w:val="24"/>
        </w:rPr>
        <w:t xml:space="preserve"> before being able to critically analyse others. The skills required when analysing </w:t>
      </w:r>
      <w:r w:rsidR="005B77CD" w:rsidRPr="00EC4FBF">
        <w:rPr>
          <w:rFonts w:ascii="Arial" w:hAnsi="Arial" w:cs="Arial"/>
          <w:sz w:val="24"/>
          <w:szCs w:val="24"/>
        </w:rPr>
        <w:t xml:space="preserve">other’s reasoning </w:t>
      </w:r>
      <w:r w:rsidRPr="00EC4FBF">
        <w:rPr>
          <w:rFonts w:ascii="Arial" w:hAnsi="Arial" w:cs="Arial"/>
          <w:sz w:val="24"/>
          <w:szCs w:val="24"/>
        </w:rPr>
        <w:t>include identifying, analysing and evaluating.</w:t>
      </w:r>
    </w:p>
    <w:p w14:paraId="08C5D82D" w14:textId="0AA00B85" w:rsidR="003C61BC" w:rsidRPr="00EC4FBF" w:rsidRDefault="003C61BC" w:rsidP="004D0176">
      <w:pPr>
        <w:spacing w:after="160"/>
        <w:rPr>
          <w:rFonts w:ascii="Arial" w:hAnsi="Arial" w:cs="Arial"/>
          <w:sz w:val="24"/>
          <w:szCs w:val="24"/>
        </w:rPr>
      </w:pPr>
      <w:r w:rsidRPr="00EC4FBF">
        <w:rPr>
          <w:rFonts w:ascii="Arial" w:hAnsi="Arial" w:cs="Arial"/>
          <w:sz w:val="24"/>
          <w:szCs w:val="24"/>
        </w:rPr>
        <w:t xml:space="preserve"> Developing good critical thinking </w:t>
      </w:r>
      <w:r w:rsidR="005B77CD" w:rsidRPr="00EC4FBF">
        <w:rPr>
          <w:rFonts w:ascii="Arial" w:hAnsi="Arial" w:cs="Arial"/>
          <w:sz w:val="24"/>
          <w:szCs w:val="24"/>
        </w:rPr>
        <w:t>is often</w:t>
      </w:r>
      <w:r w:rsidRPr="00EC4FBF">
        <w:rPr>
          <w:rFonts w:ascii="Arial" w:hAnsi="Arial" w:cs="Arial"/>
          <w:sz w:val="24"/>
          <w:szCs w:val="24"/>
        </w:rPr>
        <w:t xml:space="preserve"> challenging due to the many factors </w:t>
      </w:r>
      <w:r w:rsidR="005B77CD" w:rsidRPr="00EC4FBF">
        <w:rPr>
          <w:rFonts w:ascii="Arial" w:hAnsi="Arial" w:cs="Arial"/>
          <w:sz w:val="24"/>
          <w:szCs w:val="24"/>
        </w:rPr>
        <w:t>involved</w:t>
      </w:r>
      <w:r w:rsidRPr="00EC4FBF">
        <w:rPr>
          <w:rFonts w:ascii="Arial" w:hAnsi="Arial" w:cs="Arial"/>
          <w:sz w:val="24"/>
          <w:szCs w:val="24"/>
        </w:rPr>
        <w:t xml:space="preserve">. However, being able to do so brings many benefits in both professional and everyday life such as improved attention and observation, more focused reading and improved ability to identify the key points in a text. These benefits allow you to be precise in the way you think and can assist you in being more accurate and specific. Critical thinking allows you to develop ancillary skills such as observation, reasoning, persuasion and judgement. </w:t>
      </w:r>
    </w:p>
    <w:p w14:paraId="713B4507" w14:textId="56CBD675" w:rsidR="003C61BC" w:rsidRPr="00EC4FBF" w:rsidRDefault="003C61BC" w:rsidP="004D0176">
      <w:pPr>
        <w:spacing w:after="160"/>
        <w:rPr>
          <w:rFonts w:ascii="Arial" w:hAnsi="Arial" w:cs="Arial"/>
          <w:sz w:val="24"/>
          <w:szCs w:val="24"/>
        </w:rPr>
      </w:pPr>
      <w:r w:rsidRPr="00EC4FBF">
        <w:rPr>
          <w:rFonts w:ascii="Arial" w:hAnsi="Arial" w:cs="Arial"/>
          <w:sz w:val="24"/>
          <w:szCs w:val="24"/>
        </w:rPr>
        <w:t xml:space="preserve">As stated, critical thinking is a concept which involves a </w:t>
      </w:r>
      <w:r w:rsidR="005B77CD" w:rsidRPr="00EC4FBF">
        <w:rPr>
          <w:rFonts w:ascii="Arial" w:hAnsi="Arial" w:cs="Arial"/>
          <w:sz w:val="24"/>
          <w:szCs w:val="24"/>
        </w:rPr>
        <w:t>multitude</w:t>
      </w:r>
      <w:r w:rsidRPr="00EC4FBF">
        <w:rPr>
          <w:rFonts w:ascii="Arial" w:hAnsi="Arial" w:cs="Arial"/>
          <w:sz w:val="24"/>
          <w:szCs w:val="24"/>
        </w:rPr>
        <w:t xml:space="preserve"> of skills and attitudes. For some, these </w:t>
      </w:r>
      <w:r w:rsidR="005B77CD" w:rsidRPr="00EC4FBF">
        <w:rPr>
          <w:rFonts w:ascii="Arial" w:hAnsi="Arial" w:cs="Arial"/>
          <w:sz w:val="24"/>
          <w:szCs w:val="24"/>
        </w:rPr>
        <w:t>attributes</w:t>
      </w:r>
      <w:r w:rsidRPr="00EC4FBF">
        <w:rPr>
          <w:rFonts w:ascii="Arial" w:hAnsi="Arial" w:cs="Arial"/>
          <w:sz w:val="24"/>
          <w:szCs w:val="24"/>
        </w:rPr>
        <w:t xml:space="preserve"> may need to be developed in areas such as</w:t>
      </w:r>
      <w:r w:rsidR="005B77CD" w:rsidRPr="00EC4FBF">
        <w:rPr>
          <w:rFonts w:ascii="Arial" w:hAnsi="Arial" w:cs="Arial"/>
          <w:sz w:val="24"/>
          <w:szCs w:val="24"/>
        </w:rPr>
        <w:t>;</w:t>
      </w:r>
      <w:r w:rsidRPr="00EC4FBF">
        <w:rPr>
          <w:rFonts w:ascii="Arial" w:hAnsi="Arial" w:cs="Arial"/>
          <w:sz w:val="24"/>
          <w:szCs w:val="24"/>
        </w:rPr>
        <w:t xml:space="preserve"> being able to understand different perspectives or being able to </w:t>
      </w:r>
      <w:r w:rsidR="005B77CD" w:rsidRPr="00EC4FBF">
        <w:rPr>
          <w:rFonts w:ascii="Arial" w:hAnsi="Arial" w:cs="Arial"/>
          <w:sz w:val="24"/>
          <w:szCs w:val="24"/>
        </w:rPr>
        <w:t>disregard</w:t>
      </w:r>
      <w:r w:rsidRPr="00EC4FBF">
        <w:rPr>
          <w:rFonts w:ascii="Arial" w:hAnsi="Arial" w:cs="Arial"/>
          <w:sz w:val="24"/>
          <w:szCs w:val="24"/>
        </w:rPr>
        <w:t xml:space="preserve"> own beliefs and interests. </w:t>
      </w:r>
    </w:p>
    <w:p w14:paraId="76D5F952" w14:textId="2F5057C2" w:rsidR="003C61BC" w:rsidRPr="00EC4FBF" w:rsidRDefault="003C61BC" w:rsidP="004D0176">
      <w:pPr>
        <w:spacing w:after="160"/>
        <w:rPr>
          <w:rFonts w:ascii="Arial" w:hAnsi="Arial" w:cs="Arial"/>
          <w:sz w:val="24"/>
          <w:szCs w:val="24"/>
        </w:rPr>
      </w:pPr>
      <w:r w:rsidRPr="00EC4FBF">
        <w:rPr>
          <w:rFonts w:ascii="Arial" w:hAnsi="Arial" w:cs="Arial"/>
          <w:sz w:val="24"/>
          <w:szCs w:val="24"/>
        </w:rPr>
        <w:t>“Good critical thinking involves making accurate judgements” (Cottrell, 2005, p.6). In order to form accurate judgements self-aware</w:t>
      </w:r>
      <w:r w:rsidR="00653666" w:rsidRPr="00EC4FBF">
        <w:rPr>
          <w:rFonts w:ascii="Arial" w:hAnsi="Arial" w:cs="Arial"/>
          <w:sz w:val="24"/>
          <w:szCs w:val="24"/>
        </w:rPr>
        <w:t>ness is required</w:t>
      </w:r>
      <w:r w:rsidRPr="00EC4FBF">
        <w:rPr>
          <w:rFonts w:ascii="Arial" w:hAnsi="Arial" w:cs="Arial"/>
          <w:sz w:val="24"/>
          <w:szCs w:val="24"/>
        </w:rPr>
        <w:t xml:space="preserve">. Being self-aware may assist you in overcoming the barriers to critical thinking. The concept of critical thinking is a process which develops and improves with practice. There are many barriers that can impact individuals differently. Knowing </w:t>
      </w:r>
      <w:r w:rsidR="00212991" w:rsidRPr="00EC4FBF">
        <w:rPr>
          <w:rFonts w:ascii="Arial" w:hAnsi="Arial" w:cs="Arial"/>
          <w:sz w:val="24"/>
          <w:szCs w:val="24"/>
        </w:rPr>
        <w:t>these barriers</w:t>
      </w:r>
      <w:r w:rsidRPr="00EC4FBF">
        <w:rPr>
          <w:rFonts w:ascii="Arial" w:hAnsi="Arial" w:cs="Arial"/>
          <w:sz w:val="24"/>
          <w:szCs w:val="24"/>
        </w:rPr>
        <w:t xml:space="preserve"> can help people to find what </w:t>
      </w:r>
      <w:r w:rsidRPr="00EC4FBF">
        <w:rPr>
          <w:rFonts w:ascii="Arial" w:hAnsi="Arial" w:cs="Arial"/>
          <w:sz w:val="24"/>
          <w:szCs w:val="24"/>
        </w:rPr>
        <w:lastRenderedPageBreak/>
        <w:t xml:space="preserve">has an impact on their critical thinking. For some people barriers may stem from not understanding the meaning of criticism, being reluctant to criticise experts or over-estimating own reasoning abilities. For others, barriers may include being unaware of strategies and methods, mistaking information for an understanding or lacking attention to detail. </w:t>
      </w:r>
    </w:p>
    <w:p w14:paraId="64DDCE5C" w14:textId="288D2D74" w:rsidR="00770203" w:rsidRPr="00EC4FBF" w:rsidRDefault="003C61BC" w:rsidP="004D0176">
      <w:pPr>
        <w:spacing w:after="160"/>
        <w:rPr>
          <w:rFonts w:ascii="Arial" w:hAnsi="Arial" w:cs="Arial"/>
          <w:sz w:val="24"/>
          <w:szCs w:val="24"/>
        </w:rPr>
      </w:pPr>
      <w:r w:rsidRPr="00EC4FBF">
        <w:rPr>
          <w:rFonts w:ascii="Arial" w:hAnsi="Arial" w:cs="Arial"/>
          <w:sz w:val="24"/>
          <w:szCs w:val="24"/>
        </w:rPr>
        <w:t>Academically</w:t>
      </w:r>
      <w:r w:rsidR="005B77CD" w:rsidRPr="00EC4FBF">
        <w:rPr>
          <w:rFonts w:ascii="Arial" w:hAnsi="Arial" w:cs="Arial"/>
          <w:sz w:val="24"/>
          <w:szCs w:val="24"/>
        </w:rPr>
        <w:t>,</w:t>
      </w:r>
      <w:r w:rsidRPr="00EC4FBF">
        <w:rPr>
          <w:rFonts w:ascii="Arial" w:hAnsi="Arial" w:cs="Arial"/>
          <w:sz w:val="24"/>
          <w:szCs w:val="24"/>
        </w:rPr>
        <w:t xml:space="preserve"> students need to develop a full understanding of critical thinking in order to meaningfully analyse and evaluate what is before them. Furthermore, students need to not only analyse the positive and negatives</w:t>
      </w:r>
      <w:r w:rsidR="005B77CD" w:rsidRPr="00EC4FBF">
        <w:rPr>
          <w:rFonts w:ascii="Arial" w:hAnsi="Arial" w:cs="Arial"/>
          <w:sz w:val="24"/>
          <w:szCs w:val="24"/>
        </w:rPr>
        <w:t>,</w:t>
      </w:r>
      <w:r w:rsidRPr="00EC4FBF">
        <w:rPr>
          <w:rFonts w:ascii="Arial" w:hAnsi="Arial" w:cs="Arial"/>
          <w:sz w:val="24"/>
          <w:szCs w:val="24"/>
        </w:rPr>
        <w:t xml:space="preserve"> they also need to reason why, conclude with evidence and </w:t>
      </w:r>
      <w:r w:rsidR="005B77CD" w:rsidRPr="00EC4FBF">
        <w:rPr>
          <w:rFonts w:ascii="Arial" w:hAnsi="Arial" w:cs="Arial"/>
          <w:sz w:val="24"/>
          <w:szCs w:val="24"/>
        </w:rPr>
        <w:t>recognise</w:t>
      </w:r>
      <w:r w:rsidRPr="00EC4FBF">
        <w:rPr>
          <w:rFonts w:ascii="Arial" w:hAnsi="Arial" w:cs="Arial"/>
          <w:sz w:val="24"/>
          <w:szCs w:val="24"/>
        </w:rPr>
        <w:t xml:space="preserve"> that answers are not always apparent. </w:t>
      </w:r>
    </w:p>
    <w:p w14:paraId="34F596A2" w14:textId="7ABB8C22" w:rsidR="00494A31" w:rsidRPr="00EC4FBF" w:rsidRDefault="005B07A9" w:rsidP="004D0176">
      <w:pPr>
        <w:spacing w:after="160"/>
        <w:rPr>
          <w:rFonts w:ascii="Arial" w:hAnsi="Arial" w:cs="Arial"/>
          <w:sz w:val="24"/>
          <w:szCs w:val="24"/>
        </w:rPr>
      </w:pPr>
      <w:r w:rsidRPr="00EC4FBF">
        <w:rPr>
          <w:rFonts w:ascii="Arial" w:hAnsi="Arial" w:cs="Arial"/>
          <w:sz w:val="24"/>
          <w:szCs w:val="24"/>
        </w:rPr>
        <w:t xml:space="preserve">On completing the </w:t>
      </w:r>
      <w:r w:rsidR="00B40F48" w:rsidRPr="00EC4FBF">
        <w:rPr>
          <w:rFonts w:ascii="Arial" w:hAnsi="Arial" w:cs="Arial"/>
          <w:sz w:val="24"/>
          <w:szCs w:val="24"/>
        </w:rPr>
        <w:t xml:space="preserve">personal evaluation </w:t>
      </w:r>
      <w:r w:rsidRPr="00EC4FBF">
        <w:rPr>
          <w:rFonts w:ascii="Arial" w:hAnsi="Arial" w:cs="Arial"/>
          <w:sz w:val="24"/>
          <w:szCs w:val="24"/>
        </w:rPr>
        <w:t xml:space="preserve">activities, I </w:t>
      </w:r>
      <w:r w:rsidR="00494A31" w:rsidRPr="00EC4FBF">
        <w:rPr>
          <w:rFonts w:ascii="Arial" w:hAnsi="Arial" w:cs="Arial"/>
          <w:sz w:val="24"/>
          <w:szCs w:val="24"/>
        </w:rPr>
        <w:t>discovered</w:t>
      </w:r>
      <w:r w:rsidRPr="00EC4FBF">
        <w:rPr>
          <w:rFonts w:ascii="Arial" w:hAnsi="Arial" w:cs="Arial"/>
          <w:sz w:val="24"/>
          <w:szCs w:val="24"/>
        </w:rPr>
        <w:t xml:space="preserve"> areas in critical thinking I am confident in</w:t>
      </w:r>
      <w:r w:rsidR="005E458F" w:rsidRPr="00EC4FBF">
        <w:rPr>
          <w:rFonts w:ascii="Arial" w:hAnsi="Arial" w:cs="Arial"/>
          <w:sz w:val="24"/>
          <w:szCs w:val="24"/>
        </w:rPr>
        <w:t>. Ho</w:t>
      </w:r>
      <w:r w:rsidRPr="00EC4FBF">
        <w:rPr>
          <w:rFonts w:ascii="Arial" w:hAnsi="Arial" w:cs="Arial"/>
          <w:sz w:val="24"/>
          <w:szCs w:val="24"/>
        </w:rPr>
        <w:t>wever</w:t>
      </w:r>
      <w:r w:rsidR="005E458F" w:rsidRPr="00EC4FBF">
        <w:rPr>
          <w:rFonts w:ascii="Arial" w:hAnsi="Arial" w:cs="Arial"/>
          <w:sz w:val="24"/>
          <w:szCs w:val="24"/>
        </w:rPr>
        <w:t>,</w:t>
      </w:r>
      <w:r w:rsidRPr="00EC4FBF">
        <w:rPr>
          <w:rFonts w:ascii="Arial" w:hAnsi="Arial" w:cs="Arial"/>
          <w:sz w:val="24"/>
          <w:szCs w:val="24"/>
        </w:rPr>
        <w:t xml:space="preserve"> I have also found areas I could improve on. </w:t>
      </w:r>
      <w:r w:rsidR="00494A31" w:rsidRPr="00EC4FBF">
        <w:rPr>
          <w:rFonts w:ascii="Arial" w:hAnsi="Arial" w:cs="Arial"/>
          <w:sz w:val="24"/>
          <w:szCs w:val="24"/>
        </w:rPr>
        <w:t>I have gathered the various</w:t>
      </w:r>
      <w:r w:rsidRPr="00EC4FBF">
        <w:rPr>
          <w:rFonts w:ascii="Arial" w:hAnsi="Arial" w:cs="Arial"/>
          <w:sz w:val="24"/>
          <w:szCs w:val="24"/>
        </w:rPr>
        <w:t xml:space="preserve"> meanings of the word ‘argument’ in critical thinking, however</w:t>
      </w:r>
      <w:r w:rsidR="00494A31" w:rsidRPr="00EC4FBF">
        <w:rPr>
          <w:rFonts w:ascii="Arial" w:hAnsi="Arial" w:cs="Arial"/>
          <w:sz w:val="24"/>
          <w:szCs w:val="24"/>
        </w:rPr>
        <w:t>,</w:t>
      </w:r>
      <w:r w:rsidRPr="00EC4FBF">
        <w:rPr>
          <w:rFonts w:ascii="Arial" w:hAnsi="Arial" w:cs="Arial"/>
          <w:sz w:val="24"/>
          <w:szCs w:val="24"/>
        </w:rPr>
        <w:t xml:space="preserve"> I could improve </w:t>
      </w:r>
      <w:r w:rsidR="00494A31" w:rsidRPr="00EC4FBF">
        <w:rPr>
          <w:rFonts w:ascii="Arial" w:hAnsi="Arial" w:cs="Arial"/>
          <w:sz w:val="24"/>
          <w:szCs w:val="24"/>
        </w:rPr>
        <w:t>by equally assessing my points of view</w:t>
      </w:r>
      <w:r w:rsidRPr="00EC4FBF">
        <w:rPr>
          <w:rFonts w:ascii="Arial" w:hAnsi="Arial" w:cs="Arial"/>
          <w:sz w:val="24"/>
          <w:szCs w:val="24"/>
        </w:rPr>
        <w:t xml:space="preserve"> </w:t>
      </w:r>
      <w:r w:rsidR="00494A31" w:rsidRPr="00EC4FBF">
        <w:rPr>
          <w:rFonts w:ascii="Arial" w:hAnsi="Arial" w:cs="Arial"/>
          <w:sz w:val="24"/>
          <w:szCs w:val="24"/>
        </w:rPr>
        <w:t>along with</w:t>
      </w:r>
      <w:r w:rsidRPr="00EC4FBF">
        <w:rPr>
          <w:rFonts w:ascii="Arial" w:hAnsi="Arial" w:cs="Arial"/>
          <w:sz w:val="24"/>
          <w:szCs w:val="24"/>
        </w:rPr>
        <w:t xml:space="preserve"> presenting my arguments clearly.</w:t>
      </w:r>
      <w:r w:rsidR="00B40F48" w:rsidRPr="00EC4FBF">
        <w:rPr>
          <w:rFonts w:ascii="Arial" w:hAnsi="Arial" w:cs="Arial"/>
          <w:sz w:val="24"/>
          <w:szCs w:val="24"/>
        </w:rPr>
        <w:t xml:space="preserve"> </w:t>
      </w:r>
    </w:p>
    <w:p w14:paraId="5B9563FE" w14:textId="09FA4C20" w:rsidR="00494A31" w:rsidRPr="00EC4FBF" w:rsidRDefault="00494A31" w:rsidP="004D0176">
      <w:pPr>
        <w:spacing w:after="160"/>
        <w:rPr>
          <w:rFonts w:ascii="Arial" w:hAnsi="Arial" w:cs="Arial"/>
          <w:sz w:val="24"/>
          <w:szCs w:val="24"/>
        </w:rPr>
      </w:pPr>
      <w:r w:rsidRPr="00EC4FBF">
        <w:rPr>
          <w:rFonts w:ascii="Arial" w:hAnsi="Arial" w:cs="Arial"/>
          <w:sz w:val="24"/>
          <w:szCs w:val="24"/>
        </w:rPr>
        <w:t xml:space="preserve">In order to improve my critical </w:t>
      </w:r>
      <w:r w:rsidR="00212991" w:rsidRPr="00EC4FBF">
        <w:rPr>
          <w:rFonts w:ascii="Arial" w:hAnsi="Arial" w:cs="Arial"/>
          <w:sz w:val="24"/>
          <w:szCs w:val="24"/>
        </w:rPr>
        <w:t>thinking,</w:t>
      </w:r>
      <w:r w:rsidRPr="00EC4FBF">
        <w:rPr>
          <w:rFonts w:ascii="Arial" w:hAnsi="Arial" w:cs="Arial"/>
          <w:sz w:val="24"/>
          <w:szCs w:val="24"/>
        </w:rPr>
        <w:t xml:space="preserve"> I need to focus on the exact requirements of an activity in addition to collating key points from background information. The personal evaluation allowed me to determine these fundamental areas for improvement.</w:t>
      </w:r>
    </w:p>
    <w:p w14:paraId="134E3592" w14:textId="10046161" w:rsidR="00E20F6E" w:rsidRPr="00EC4FBF" w:rsidRDefault="00E20F6E" w:rsidP="004D0176">
      <w:pPr>
        <w:spacing w:after="160"/>
        <w:rPr>
          <w:rFonts w:ascii="Arial" w:hAnsi="Arial" w:cs="Arial"/>
          <w:sz w:val="24"/>
          <w:szCs w:val="24"/>
        </w:rPr>
      </w:pPr>
    </w:p>
    <w:p w14:paraId="0A3C4E9A" w14:textId="78343F14" w:rsidR="00E20F6E" w:rsidRPr="00EC4FBF" w:rsidRDefault="00E20F6E" w:rsidP="004D0176">
      <w:pPr>
        <w:spacing w:after="160"/>
        <w:rPr>
          <w:rFonts w:ascii="Arial" w:hAnsi="Arial" w:cs="Arial"/>
          <w:sz w:val="24"/>
          <w:szCs w:val="24"/>
        </w:rPr>
      </w:pPr>
    </w:p>
    <w:p w14:paraId="68312B8C" w14:textId="77777777" w:rsidR="00B40F48" w:rsidRDefault="00B40F48" w:rsidP="004D0176">
      <w:pPr>
        <w:pStyle w:val="Heading1"/>
        <w:spacing w:after="160"/>
        <w:rPr>
          <w:u w:val="single"/>
        </w:rPr>
      </w:pPr>
    </w:p>
    <w:p w14:paraId="2F515F87" w14:textId="77777777" w:rsidR="00B40F48" w:rsidRDefault="00B40F48" w:rsidP="00770203">
      <w:pPr>
        <w:pStyle w:val="Heading1"/>
        <w:rPr>
          <w:u w:val="single"/>
        </w:rPr>
      </w:pPr>
    </w:p>
    <w:p w14:paraId="778289AE" w14:textId="77777777" w:rsidR="00B40F48" w:rsidRDefault="00B40F48" w:rsidP="00770203">
      <w:pPr>
        <w:pStyle w:val="Heading1"/>
        <w:rPr>
          <w:u w:val="single"/>
        </w:rPr>
      </w:pPr>
    </w:p>
    <w:p w14:paraId="0EE901F7" w14:textId="77777777" w:rsidR="00722AF3" w:rsidRDefault="00722AF3" w:rsidP="00770203">
      <w:pPr>
        <w:pStyle w:val="Heading1"/>
        <w:rPr>
          <w:u w:val="single"/>
        </w:rPr>
      </w:pPr>
    </w:p>
    <w:p w14:paraId="56592E4C" w14:textId="77777777" w:rsidR="00722AF3" w:rsidRDefault="00722AF3" w:rsidP="00770203">
      <w:pPr>
        <w:pStyle w:val="Heading1"/>
        <w:rPr>
          <w:u w:val="single"/>
        </w:rPr>
      </w:pPr>
    </w:p>
    <w:p w14:paraId="212DBC5E" w14:textId="77777777" w:rsidR="00722AF3" w:rsidRDefault="00722AF3" w:rsidP="00770203">
      <w:pPr>
        <w:pStyle w:val="Heading1"/>
        <w:rPr>
          <w:u w:val="single"/>
        </w:rPr>
      </w:pPr>
    </w:p>
    <w:p w14:paraId="215225CF" w14:textId="77777777" w:rsidR="00E6392E" w:rsidRDefault="00E6392E" w:rsidP="004D0176">
      <w:pPr>
        <w:pStyle w:val="Heading1"/>
        <w:spacing w:after="160"/>
        <w:rPr>
          <w:u w:val="single"/>
        </w:rPr>
      </w:pPr>
    </w:p>
    <w:p w14:paraId="71FDD9BC" w14:textId="77777777" w:rsidR="009C365B" w:rsidRDefault="009C365B" w:rsidP="004D0176">
      <w:pPr>
        <w:pStyle w:val="Heading1"/>
        <w:spacing w:after="160"/>
        <w:rPr>
          <w:u w:val="single"/>
        </w:rPr>
      </w:pPr>
    </w:p>
    <w:p w14:paraId="62E86249" w14:textId="77777777" w:rsidR="009C365B" w:rsidRDefault="009C365B" w:rsidP="004D0176">
      <w:pPr>
        <w:pStyle w:val="Heading1"/>
        <w:spacing w:after="160"/>
        <w:rPr>
          <w:u w:val="single"/>
        </w:rPr>
      </w:pPr>
    </w:p>
    <w:p w14:paraId="563E58E8" w14:textId="77777777" w:rsidR="009C365B" w:rsidRDefault="009C365B" w:rsidP="004D0176">
      <w:pPr>
        <w:pStyle w:val="Heading1"/>
        <w:spacing w:after="160"/>
        <w:rPr>
          <w:u w:val="single"/>
        </w:rPr>
      </w:pPr>
    </w:p>
    <w:p w14:paraId="7EE9EBDC" w14:textId="080F83C2" w:rsidR="00227EAF" w:rsidRPr="00770203" w:rsidRDefault="00227EAF" w:rsidP="000019F9">
      <w:pPr>
        <w:pStyle w:val="Heading1"/>
        <w:spacing w:after="160"/>
        <w:rPr>
          <w:rFonts w:asciiTheme="majorHAnsi" w:hAnsiTheme="majorHAnsi" w:cstheme="majorHAnsi"/>
          <w:sz w:val="24"/>
          <w:szCs w:val="24"/>
          <w:u w:val="single"/>
        </w:rPr>
      </w:pPr>
      <w:bookmarkStart w:id="6" w:name="_Portfolio_Task_3"/>
      <w:bookmarkEnd w:id="6"/>
      <w:r w:rsidRPr="00770203">
        <w:rPr>
          <w:u w:val="single"/>
        </w:rPr>
        <w:t>Portfolio Task 3</w:t>
      </w:r>
    </w:p>
    <w:p w14:paraId="30DE3D32" w14:textId="7CD0942D" w:rsidR="003C61BC" w:rsidRPr="00FA04FB" w:rsidRDefault="00DA638E" w:rsidP="000019F9">
      <w:pPr>
        <w:pStyle w:val="Heading2"/>
        <w:spacing w:after="160"/>
        <w:rPr>
          <w:u w:val="single"/>
        </w:rPr>
      </w:pPr>
      <w:bookmarkStart w:id="7" w:name="_What_I_Think"/>
      <w:bookmarkEnd w:id="7"/>
      <w:r w:rsidRPr="00FA04FB">
        <w:rPr>
          <w:u w:val="single"/>
        </w:rPr>
        <w:t xml:space="preserve">What I Think About Education in Wales. </w:t>
      </w:r>
    </w:p>
    <w:p w14:paraId="729D565A" w14:textId="77777777" w:rsidR="009C365B" w:rsidRPr="00EC4FBF" w:rsidRDefault="009C365B" w:rsidP="00EC4FBF">
      <w:pPr>
        <w:autoSpaceDE w:val="0"/>
        <w:autoSpaceDN w:val="0"/>
        <w:adjustRightInd w:val="0"/>
        <w:spacing w:after="160"/>
        <w:rPr>
          <w:rFonts w:ascii="Arial" w:hAnsi="Arial" w:cs="Arial"/>
          <w:sz w:val="24"/>
          <w:szCs w:val="24"/>
          <w:lang w:val="en-US"/>
        </w:rPr>
      </w:pPr>
      <w:r w:rsidRPr="00EC4FBF">
        <w:rPr>
          <w:rFonts w:ascii="Arial" w:hAnsi="Arial" w:cs="Arial"/>
          <w:sz w:val="24"/>
          <w:szCs w:val="24"/>
        </w:rPr>
        <w:t xml:space="preserve">Donaldson stated </w:t>
      </w:r>
      <w:r w:rsidRPr="00EC4FBF">
        <w:rPr>
          <w:rFonts w:ascii="Arial" w:hAnsi="Arial" w:cs="Arial"/>
          <w:sz w:val="24"/>
          <w:szCs w:val="24"/>
          <w:lang w:val="en-US"/>
        </w:rPr>
        <w:t>“Together, the current national curriculum and assessment arrangements no longer meet the needs of the children and young people of Wales. The case for fundamental change is powerful.” (2015, p.11) This explains the reason Wales is undertaking extensive reform. Professor Graham Donaldson has led the recommendations for the Welsh Government, providing multiple principles and purposes to implement within the ‘Successful Futures’ curriculum to facilitate children and young people to “grow as capable, healthy, well-rounded individuals…” (Donaldson, 2015, p.5).</w:t>
      </w:r>
    </w:p>
    <w:p w14:paraId="3336F020" w14:textId="41AF2D4B" w:rsidR="009C365B" w:rsidRPr="00EC4FBF" w:rsidRDefault="009C365B" w:rsidP="00EC4FBF">
      <w:pPr>
        <w:autoSpaceDE w:val="0"/>
        <w:autoSpaceDN w:val="0"/>
        <w:adjustRightInd w:val="0"/>
        <w:spacing w:after="160"/>
        <w:rPr>
          <w:rFonts w:ascii="Arial" w:hAnsi="Arial" w:cs="Arial"/>
          <w:sz w:val="24"/>
          <w:szCs w:val="24"/>
          <w:lang w:val="en-US"/>
        </w:rPr>
      </w:pPr>
      <w:r w:rsidRPr="00EC4FBF">
        <w:rPr>
          <w:rFonts w:ascii="Arial" w:hAnsi="Arial" w:cs="Arial"/>
          <w:sz w:val="24"/>
          <w:szCs w:val="24"/>
          <w:lang w:val="en-US"/>
        </w:rPr>
        <w:t xml:space="preserve">Surveys including PISA highlighted concerns of a significant fall in the performance of Welsh pupils. This caused an invitation from the Welsh Government to the OECD in 2014 to undertake a review. (Donaldson, 2017, p.9) </w:t>
      </w:r>
    </w:p>
    <w:p w14:paraId="6460A783" w14:textId="77777777" w:rsidR="009C365B" w:rsidRPr="00EC4FBF" w:rsidRDefault="009C365B" w:rsidP="00EC4FBF">
      <w:pPr>
        <w:autoSpaceDE w:val="0"/>
        <w:autoSpaceDN w:val="0"/>
        <w:adjustRightInd w:val="0"/>
        <w:spacing w:after="160"/>
        <w:rPr>
          <w:rFonts w:ascii="Arial" w:hAnsi="Arial" w:cs="Arial"/>
          <w:sz w:val="24"/>
          <w:szCs w:val="24"/>
          <w:lang w:val="en-US"/>
        </w:rPr>
      </w:pPr>
      <w:r w:rsidRPr="00EC4FBF">
        <w:rPr>
          <w:rFonts w:ascii="Arial" w:hAnsi="Arial" w:cs="Arial"/>
          <w:sz w:val="24"/>
          <w:szCs w:val="24"/>
          <w:lang w:val="en-US"/>
        </w:rPr>
        <w:t xml:space="preserve">In my opinion, the curriculum in Wales is restrictive and outdated. Following extensive research, I discovered that teaching and learning in Wales is heavily structured. For example, the program of study for history is narrow, specific and provides children with little scope to follow their own interests or local history. Teachers require flexibility to engage interest of children. Allowing flexibility means lessons can be delivered creatively, in ways that are suited to the needs of learners. </w:t>
      </w:r>
    </w:p>
    <w:p w14:paraId="102E4F89" w14:textId="77777777" w:rsidR="009C365B" w:rsidRPr="00EC4FBF" w:rsidRDefault="009C365B" w:rsidP="00EC4FBF">
      <w:pPr>
        <w:autoSpaceDE w:val="0"/>
        <w:autoSpaceDN w:val="0"/>
        <w:adjustRightInd w:val="0"/>
        <w:spacing w:after="160"/>
        <w:rPr>
          <w:rFonts w:ascii="Arial" w:hAnsi="Arial" w:cs="Arial"/>
          <w:sz w:val="24"/>
          <w:szCs w:val="24"/>
          <w:lang w:val="en-US"/>
        </w:rPr>
      </w:pPr>
      <w:r w:rsidRPr="00EC4FBF">
        <w:rPr>
          <w:rFonts w:ascii="Arial" w:hAnsi="Arial" w:cs="Arial"/>
          <w:sz w:val="24"/>
          <w:szCs w:val="24"/>
          <w:lang w:val="en-US"/>
        </w:rPr>
        <w:t>Information and communication technology in the curriculum is outdated. “This area of learning and experience will be consistently relevant in the opportunities that young people encounter…” (O’Prey et al. 2019, p.47). Therefore, the holistic approach of the new curriculum where ICT is used in all areas of learning will better prepare young people for workplaces of the future. This area should be a focal point of the curriculum.</w:t>
      </w:r>
    </w:p>
    <w:p w14:paraId="3CAAA0C3" w14:textId="2F1916E9" w:rsidR="009C365B" w:rsidRPr="00EC4FBF" w:rsidRDefault="00CB43FB" w:rsidP="00EC4FBF">
      <w:pPr>
        <w:autoSpaceDE w:val="0"/>
        <w:autoSpaceDN w:val="0"/>
        <w:adjustRightInd w:val="0"/>
        <w:spacing w:after="160"/>
        <w:rPr>
          <w:rFonts w:ascii="Arial" w:hAnsi="Arial" w:cs="Arial"/>
          <w:sz w:val="24"/>
          <w:szCs w:val="24"/>
          <w:lang w:val="en-US"/>
        </w:rPr>
      </w:pPr>
      <w:r>
        <w:rPr>
          <w:rFonts w:ascii="Arial" w:hAnsi="Arial" w:cs="Arial"/>
          <w:sz w:val="24"/>
          <w:szCs w:val="24"/>
          <w:lang w:val="en-US"/>
        </w:rPr>
        <w:t>R</w:t>
      </w:r>
      <w:r w:rsidR="009C365B" w:rsidRPr="00EC4FBF">
        <w:rPr>
          <w:rFonts w:ascii="Arial" w:hAnsi="Arial" w:cs="Arial"/>
          <w:sz w:val="24"/>
          <w:szCs w:val="24"/>
          <w:lang w:val="en-US"/>
        </w:rPr>
        <w:t xml:space="preserve">equirement for change in the curriculum was prominent. The Successful Futures curriculum is unquestionably a step in the right direction for the future of Welsh education. In comparison, it is straightforward and consists of clear principles and outcomes. </w:t>
      </w:r>
    </w:p>
    <w:p w14:paraId="337AC024" w14:textId="627E86F6" w:rsidR="009C365B" w:rsidRPr="00EC4FBF" w:rsidRDefault="009C365B" w:rsidP="00EC4FBF">
      <w:pPr>
        <w:autoSpaceDE w:val="0"/>
        <w:autoSpaceDN w:val="0"/>
        <w:adjustRightInd w:val="0"/>
        <w:spacing w:after="160"/>
        <w:rPr>
          <w:rFonts w:ascii="Arial" w:hAnsi="Arial" w:cs="Arial"/>
          <w:sz w:val="24"/>
          <w:szCs w:val="24"/>
          <w:lang w:val="en-US"/>
        </w:rPr>
      </w:pPr>
      <w:r w:rsidRPr="00EC4FBF">
        <w:rPr>
          <w:rFonts w:ascii="Arial" w:hAnsi="Arial" w:cs="Arial"/>
          <w:sz w:val="24"/>
          <w:szCs w:val="24"/>
          <w:lang w:val="en-US"/>
        </w:rPr>
        <w:t>Donaldson developed four purposes of the curriculum that should “guide all future decisions about national and local educational priorities” (</w:t>
      </w:r>
      <w:r w:rsidR="00391EF7">
        <w:rPr>
          <w:rFonts w:ascii="Arial" w:hAnsi="Arial" w:cs="Arial"/>
          <w:sz w:val="24"/>
          <w:szCs w:val="24"/>
          <w:lang w:val="en-US"/>
        </w:rPr>
        <w:t>Welsh Government, 2015</w:t>
      </w:r>
      <w:r w:rsidRPr="00EC4FBF">
        <w:rPr>
          <w:rFonts w:ascii="Arial" w:hAnsi="Arial" w:cs="Arial"/>
          <w:sz w:val="24"/>
          <w:szCs w:val="24"/>
          <w:lang w:val="en-US"/>
        </w:rPr>
        <w:t xml:space="preserve">) These four purposes cover all areas of developing children into well-rounded individuals for today’s world. Donaldson </w:t>
      </w:r>
      <w:r w:rsidR="00212991" w:rsidRPr="00EC4FBF">
        <w:rPr>
          <w:rFonts w:ascii="Arial" w:hAnsi="Arial" w:cs="Arial"/>
          <w:sz w:val="24"/>
          <w:szCs w:val="24"/>
          <w:lang w:val="en-US"/>
        </w:rPr>
        <w:t>stated,</w:t>
      </w:r>
      <w:r w:rsidRPr="00EC4FBF">
        <w:rPr>
          <w:rFonts w:ascii="Arial" w:hAnsi="Arial" w:cs="Arial"/>
          <w:sz w:val="24"/>
          <w:szCs w:val="24"/>
          <w:lang w:val="en-US"/>
        </w:rPr>
        <w:t xml:space="preserve"> “The report stresses the need to match structure to the purpose.” (2017, p.12) The structure describes six Areas of Learning and Experience which are placed in areas rather than exact subjects. This allows for increased connections in learning and flexibility in teaching, this is necessary for education today. </w:t>
      </w:r>
    </w:p>
    <w:p w14:paraId="6FA9E01D" w14:textId="77777777" w:rsidR="009C365B" w:rsidRPr="00EC4FBF" w:rsidRDefault="009C365B" w:rsidP="00EC4FBF">
      <w:pPr>
        <w:autoSpaceDE w:val="0"/>
        <w:autoSpaceDN w:val="0"/>
        <w:adjustRightInd w:val="0"/>
        <w:spacing w:after="160"/>
        <w:rPr>
          <w:rFonts w:ascii="Arial" w:hAnsi="Arial" w:cs="Arial"/>
          <w:sz w:val="24"/>
          <w:szCs w:val="24"/>
          <w:lang w:val="en-US"/>
        </w:rPr>
      </w:pPr>
      <w:r w:rsidRPr="00EC4FBF">
        <w:rPr>
          <w:rFonts w:ascii="Arial" w:hAnsi="Arial" w:cs="Arial"/>
          <w:sz w:val="24"/>
          <w:szCs w:val="24"/>
          <w:lang w:val="en-US"/>
        </w:rPr>
        <w:lastRenderedPageBreak/>
        <w:t xml:space="preserve">The report underlines the need to incorporate digital competence across the curriculum. Modern society demands increasingly high levels of digital competence. The new curriculum maintains relevancy in education. However, the technical aspects will require detailed study and creative solutions. Time and expertise will be necessary. </w:t>
      </w:r>
    </w:p>
    <w:p w14:paraId="5EB772CD" w14:textId="77777777" w:rsidR="009C365B" w:rsidRPr="00EC4FBF" w:rsidRDefault="009C365B" w:rsidP="00EC4FBF">
      <w:pPr>
        <w:autoSpaceDE w:val="0"/>
        <w:autoSpaceDN w:val="0"/>
        <w:adjustRightInd w:val="0"/>
        <w:spacing w:after="160"/>
        <w:rPr>
          <w:rFonts w:ascii="Arial" w:hAnsi="Arial" w:cs="Arial"/>
          <w:sz w:val="24"/>
          <w:szCs w:val="24"/>
          <w:lang w:val="en-US"/>
        </w:rPr>
      </w:pPr>
      <w:r w:rsidRPr="00EC4FBF">
        <w:rPr>
          <w:rFonts w:ascii="Arial" w:hAnsi="Arial" w:cs="Arial"/>
          <w:sz w:val="24"/>
          <w:szCs w:val="24"/>
          <w:lang w:val="en-US"/>
        </w:rPr>
        <w:t xml:space="preserve">Development of Welsh language and culture will be advantageous to the future curriculum. This area is a strong aspect within the current curriculum and this development will be significant in assisting children to confidently speak Welsh in everyday life. </w:t>
      </w:r>
    </w:p>
    <w:p w14:paraId="51184934" w14:textId="77777777" w:rsidR="009C365B" w:rsidRPr="00EC4FBF" w:rsidRDefault="009C365B" w:rsidP="00EC4FBF">
      <w:pPr>
        <w:autoSpaceDE w:val="0"/>
        <w:autoSpaceDN w:val="0"/>
        <w:adjustRightInd w:val="0"/>
        <w:spacing w:after="160"/>
        <w:rPr>
          <w:rFonts w:ascii="Arial" w:hAnsi="Arial" w:cs="Arial"/>
          <w:sz w:val="24"/>
          <w:szCs w:val="24"/>
          <w:lang w:val="en-US"/>
        </w:rPr>
      </w:pPr>
      <w:r w:rsidRPr="00EC4FBF">
        <w:rPr>
          <w:rFonts w:ascii="Arial" w:hAnsi="Arial" w:cs="Arial"/>
          <w:sz w:val="24"/>
          <w:szCs w:val="24"/>
          <w:lang w:val="en-US"/>
        </w:rPr>
        <w:t>Change in assessment procedures is also a beneficial feature. Donaldson (2015) highlighted that the Welsh Government has acknowledged the weaknesses of the current assessment framework. These changes are positive because assessments are relevant and inform how to progress to the next step. Emphasis on self-assessment enables children to consider their learning.</w:t>
      </w:r>
    </w:p>
    <w:p w14:paraId="1213A6D3" w14:textId="77777777" w:rsidR="009C365B" w:rsidRPr="00EC4FBF" w:rsidRDefault="009C365B" w:rsidP="00EC4FBF">
      <w:pPr>
        <w:autoSpaceDE w:val="0"/>
        <w:autoSpaceDN w:val="0"/>
        <w:adjustRightInd w:val="0"/>
        <w:spacing w:after="160"/>
        <w:rPr>
          <w:rFonts w:ascii="Arial" w:hAnsi="Arial" w:cs="Arial"/>
          <w:sz w:val="24"/>
          <w:szCs w:val="24"/>
          <w:lang w:val="en-US"/>
        </w:rPr>
      </w:pPr>
      <w:r w:rsidRPr="00EC4FBF">
        <w:rPr>
          <w:rFonts w:ascii="Arial" w:hAnsi="Arial" w:cs="Arial"/>
          <w:sz w:val="24"/>
          <w:szCs w:val="24"/>
          <w:lang w:val="en-US"/>
        </w:rPr>
        <w:t>The Successful Futures curriculum is an ambitious, exciting and positive development. To be part of this innovative change and to have the opportunity to see children progress is an exciting prospect.</w:t>
      </w:r>
    </w:p>
    <w:p w14:paraId="685D3D25" w14:textId="77777777" w:rsidR="003C61BC" w:rsidRPr="00EC4FBF" w:rsidRDefault="003C61BC" w:rsidP="00EC4FBF">
      <w:pPr>
        <w:spacing w:after="160"/>
        <w:jc w:val="center"/>
        <w:rPr>
          <w:rFonts w:ascii="Arial" w:hAnsi="Arial" w:cs="Arial"/>
          <w:b/>
          <w:sz w:val="32"/>
          <w:u w:val="single"/>
        </w:rPr>
      </w:pPr>
    </w:p>
    <w:p w14:paraId="7A5A9FC7" w14:textId="77777777" w:rsidR="003C61BC" w:rsidRPr="00EC4FBF" w:rsidRDefault="003C61BC" w:rsidP="00EC4FBF">
      <w:pPr>
        <w:spacing w:after="160"/>
        <w:jc w:val="center"/>
        <w:rPr>
          <w:rFonts w:ascii="Arial" w:hAnsi="Arial" w:cs="Arial"/>
          <w:b/>
          <w:sz w:val="32"/>
          <w:u w:val="single"/>
        </w:rPr>
      </w:pPr>
    </w:p>
    <w:p w14:paraId="6B08817A" w14:textId="77777777" w:rsidR="003C61BC" w:rsidRPr="00EC4FBF" w:rsidRDefault="003C61BC" w:rsidP="00EC4FBF">
      <w:pPr>
        <w:spacing w:after="160"/>
        <w:jc w:val="center"/>
        <w:rPr>
          <w:rFonts w:ascii="Arial" w:hAnsi="Arial" w:cs="Arial"/>
          <w:b/>
          <w:sz w:val="32"/>
          <w:u w:val="single"/>
        </w:rPr>
      </w:pPr>
    </w:p>
    <w:p w14:paraId="24F6C989" w14:textId="77777777" w:rsidR="003C61BC" w:rsidRDefault="003C61BC" w:rsidP="00770203">
      <w:pPr>
        <w:spacing w:after="0"/>
        <w:jc w:val="center"/>
        <w:rPr>
          <w:rFonts w:asciiTheme="majorHAnsi" w:hAnsiTheme="majorHAnsi" w:cstheme="majorHAnsi"/>
          <w:b/>
          <w:sz w:val="32"/>
          <w:u w:val="single"/>
        </w:rPr>
      </w:pPr>
    </w:p>
    <w:p w14:paraId="1438E0E1" w14:textId="77777777" w:rsidR="003C61BC" w:rsidRDefault="003C61BC" w:rsidP="00770203">
      <w:pPr>
        <w:spacing w:after="0"/>
        <w:jc w:val="center"/>
        <w:rPr>
          <w:rFonts w:asciiTheme="majorHAnsi" w:hAnsiTheme="majorHAnsi" w:cstheme="majorHAnsi"/>
          <w:b/>
          <w:sz w:val="32"/>
          <w:u w:val="single"/>
        </w:rPr>
      </w:pPr>
    </w:p>
    <w:p w14:paraId="6042C777" w14:textId="77777777" w:rsidR="003C61BC" w:rsidRDefault="003C61BC" w:rsidP="00770203">
      <w:pPr>
        <w:spacing w:after="0"/>
        <w:jc w:val="center"/>
        <w:rPr>
          <w:rFonts w:asciiTheme="majorHAnsi" w:hAnsiTheme="majorHAnsi" w:cstheme="majorHAnsi"/>
          <w:b/>
          <w:sz w:val="32"/>
          <w:u w:val="single"/>
        </w:rPr>
      </w:pPr>
    </w:p>
    <w:p w14:paraId="600F191C" w14:textId="77777777" w:rsidR="003C61BC" w:rsidRDefault="003C61BC" w:rsidP="00770203">
      <w:pPr>
        <w:spacing w:after="0"/>
        <w:jc w:val="center"/>
        <w:rPr>
          <w:rFonts w:asciiTheme="majorHAnsi" w:hAnsiTheme="majorHAnsi" w:cstheme="majorHAnsi"/>
          <w:b/>
          <w:sz w:val="32"/>
          <w:u w:val="single"/>
        </w:rPr>
      </w:pPr>
    </w:p>
    <w:p w14:paraId="350D8B72" w14:textId="77777777" w:rsidR="003C61BC" w:rsidRDefault="003C61BC" w:rsidP="00770203">
      <w:pPr>
        <w:spacing w:after="0"/>
        <w:jc w:val="center"/>
        <w:rPr>
          <w:rFonts w:asciiTheme="majorHAnsi" w:hAnsiTheme="majorHAnsi" w:cstheme="majorHAnsi"/>
          <w:b/>
          <w:sz w:val="32"/>
          <w:u w:val="single"/>
        </w:rPr>
      </w:pPr>
    </w:p>
    <w:p w14:paraId="41F3CDD2" w14:textId="77777777" w:rsidR="003C61BC" w:rsidRDefault="003C61BC" w:rsidP="00770203">
      <w:pPr>
        <w:spacing w:after="0"/>
        <w:jc w:val="center"/>
        <w:rPr>
          <w:rFonts w:asciiTheme="majorHAnsi" w:hAnsiTheme="majorHAnsi" w:cstheme="majorHAnsi"/>
          <w:b/>
          <w:sz w:val="32"/>
          <w:u w:val="single"/>
        </w:rPr>
      </w:pPr>
    </w:p>
    <w:p w14:paraId="488F7D7D" w14:textId="77777777" w:rsidR="003C61BC" w:rsidRDefault="003C61BC" w:rsidP="00770203">
      <w:pPr>
        <w:spacing w:after="0"/>
        <w:jc w:val="center"/>
        <w:rPr>
          <w:rFonts w:asciiTheme="majorHAnsi" w:hAnsiTheme="majorHAnsi" w:cstheme="majorHAnsi"/>
          <w:b/>
          <w:sz w:val="32"/>
          <w:u w:val="single"/>
        </w:rPr>
      </w:pPr>
    </w:p>
    <w:p w14:paraId="4ED9835B" w14:textId="77777777" w:rsidR="003C61BC" w:rsidRDefault="003C61BC" w:rsidP="00770203">
      <w:pPr>
        <w:spacing w:after="0"/>
        <w:jc w:val="center"/>
        <w:rPr>
          <w:rFonts w:asciiTheme="majorHAnsi" w:hAnsiTheme="majorHAnsi" w:cstheme="majorHAnsi"/>
          <w:b/>
          <w:sz w:val="32"/>
          <w:u w:val="single"/>
        </w:rPr>
      </w:pPr>
    </w:p>
    <w:p w14:paraId="1D7BB2D1" w14:textId="77777777" w:rsidR="003C61BC" w:rsidRDefault="003C61BC" w:rsidP="00770203">
      <w:pPr>
        <w:spacing w:after="0"/>
        <w:jc w:val="center"/>
        <w:rPr>
          <w:rFonts w:asciiTheme="majorHAnsi" w:hAnsiTheme="majorHAnsi" w:cstheme="majorHAnsi"/>
          <w:b/>
          <w:sz w:val="32"/>
          <w:u w:val="single"/>
        </w:rPr>
      </w:pPr>
    </w:p>
    <w:p w14:paraId="4A2A0B09" w14:textId="77777777" w:rsidR="003C61BC" w:rsidRDefault="003C61BC" w:rsidP="00770203">
      <w:pPr>
        <w:spacing w:after="0"/>
        <w:jc w:val="center"/>
        <w:rPr>
          <w:rFonts w:asciiTheme="majorHAnsi" w:hAnsiTheme="majorHAnsi" w:cstheme="majorHAnsi"/>
          <w:b/>
          <w:sz w:val="32"/>
          <w:u w:val="single"/>
        </w:rPr>
      </w:pPr>
    </w:p>
    <w:p w14:paraId="079F0ECF" w14:textId="77777777" w:rsidR="003C61BC" w:rsidRDefault="003C61BC" w:rsidP="00770203">
      <w:pPr>
        <w:spacing w:after="0"/>
        <w:jc w:val="center"/>
        <w:rPr>
          <w:rFonts w:asciiTheme="majorHAnsi" w:hAnsiTheme="majorHAnsi" w:cstheme="majorHAnsi"/>
          <w:b/>
          <w:sz w:val="32"/>
          <w:u w:val="single"/>
        </w:rPr>
      </w:pPr>
    </w:p>
    <w:p w14:paraId="53C146CF" w14:textId="77777777" w:rsidR="003C61BC" w:rsidRDefault="003C61BC" w:rsidP="00770203">
      <w:pPr>
        <w:spacing w:after="0"/>
        <w:jc w:val="center"/>
        <w:rPr>
          <w:rFonts w:asciiTheme="majorHAnsi" w:hAnsiTheme="majorHAnsi" w:cstheme="majorHAnsi"/>
          <w:b/>
          <w:sz w:val="32"/>
          <w:u w:val="single"/>
        </w:rPr>
      </w:pPr>
    </w:p>
    <w:p w14:paraId="2DFBA279" w14:textId="77777777" w:rsidR="003C61BC" w:rsidRDefault="003C61BC" w:rsidP="00770203">
      <w:pPr>
        <w:spacing w:after="0"/>
        <w:jc w:val="center"/>
        <w:rPr>
          <w:rFonts w:asciiTheme="majorHAnsi" w:hAnsiTheme="majorHAnsi" w:cstheme="majorHAnsi"/>
          <w:b/>
          <w:sz w:val="32"/>
          <w:u w:val="single"/>
        </w:rPr>
      </w:pPr>
    </w:p>
    <w:p w14:paraId="122CC1DE" w14:textId="77777777" w:rsidR="00770203" w:rsidRDefault="00770203" w:rsidP="00770203">
      <w:pPr>
        <w:pStyle w:val="Heading1"/>
        <w:spacing w:after="0"/>
        <w:rPr>
          <w:u w:val="single"/>
        </w:rPr>
      </w:pPr>
    </w:p>
    <w:p w14:paraId="63C6CBCB" w14:textId="06F1FFEC" w:rsidR="004F6305" w:rsidRPr="00300694" w:rsidRDefault="00FA2549" w:rsidP="00FA2549">
      <w:pPr>
        <w:pStyle w:val="Heading1"/>
        <w:rPr>
          <w:u w:val="single"/>
        </w:rPr>
      </w:pPr>
      <w:bookmarkStart w:id="8" w:name="_Reference_page"/>
      <w:bookmarkEnd w:id="8"/>
      <w:r w:rsidRPr="00300694">
        <w:rPr>
          <w:u w:val="single"/>
        </w:rPr>
        <w:t>Reference page</w:t>
      </w:r>
    </w:p>
    <w:p w14:paraId="7554625F" w14:textId="77777777" w:rsidR="00FA04FB" w:rsidRDefault="00FA04FB" w:rsidP="00770203">
      <w:pPr>
        <w:spacing w:after="0"/>
        <w:rPr>
          <w:rFonts w:asciiTheme="majorHAnsi" w:hAnsiTheme="majorHAnsi" w:cstheme="majorHAnsi"/>
          <w:color w:val="000000" w:themeColor="text1"/>
          <w:sz w:val="28"/>
          <w:szCs w:val="28"/>
        </w:rPr>
      </w:pPr>
    </w:p>
    <w:p w14:paraId="430869CD" w14:textId="009B73DD" w:rsidR="003936B5" w:rsidRDefault="003936B5" w:rsidP="00770203">
      <w:pPr>
        <w:spacing w:after="0"/>
        <w:rPr>
          <w:rFonts w:asciiTheme="majorHAnsi" w:eastAsia="Times New Roman" w:hAnsiTheme="majorHAnsi" w:cstheme="majorHAnsi"/>
          <w:color w:val="000000" w:themeColor="text1"/>
          <w:sz w:val="24"/>
          <w:szCs w:val="24"/>
          <w:shd w:val="clear" w:color="auto" w:fill="FFFFFF"/>
        </w:rPr>
      </w:pPr>
      <w:r w:rsidRPr="00FF4526">
        <w:rPr>
          <w:rFonts w:asciiTheme="majorHAnsi" w:hAnsiTheme="majorHAnsi" w:cstheme="majorHAnsi"/>
          <w:color w:val="000000" w:themeColor="text1"/>
          <w:sz w:val="24"/>
          <w:szCs w:val="24"/>
        </w:rPr>
        <w:t xml:space="preserve">Cottrell, S. (2005) </w:t>
      </w:r>
      <w:r w:rsidRPr="00FF4526">
        <w:rPr>
          <w:rFonts w:asciiTheme="majorHAnsi" w:hAnsiTheme="majorHAnsi" w:cstheme="majorHAnsi"/>
          <w:i/>
          <w:color w:val="000000" w:themeColor="text1"/>
          <w:sz w:val="24"/>
          <w:szCs w:val="24"/>
        </w:rPr>
        <w:t xml:space="preserve">Critical Thinking Skills </w:t>
      </w:r>
      <w:r w:rsidRPr="00FF4526">
        <w:rPr>
          <w:rFonts w:asciiTheme="majorHAnsi" w:hAnsiTheme="majorHAnsi" w:cstheme="majorHAnsi"/>
          <w:color w:val="000000" w:themeColor="text1"/>
          <w:sz w:val="24"/>
          <w:szCs w:val="24"/>
        </w:rPr>
        <w:t>4</w:t>
      </w:r>
      <w:r w:rsidRPr="00FF4526">
        <w:rPr>
          <w:rFonts w:asciiTheme="majorHAnsi" w:hAnsiTheme="majorHAnsi" w:cstheme="majorHAnsi"/>
          <w:color w:val="000000" w:themeColor="text1"/>
          <w:sz w:val="24"/>
          <w:szCs w:val="24"/>
          <w:vertAlign w:val="superscript"/>
        </w:rPr>
        <w:t>th</w:t>
      </w:r>
      <w:r w:rsidRPr="00FF4526">
        <w:rPr>
          <w:rFonts w:asciiTheme="majorHAnsi" w:hAnsiTheme="majorHAnsi" w:cstheme="majorHAnsi"/>
          <w:color w:val="000000" w:themeColor="text1"/>
          <w:sz w:val="24"/>
          <w:szCs w:val="24"/>
        </w:rPr>
        <w:t xml:space="preserve"> Ed. Basingstoke, Hampshire: </w:t>
      </w:r>
      <w:r w:rsidRPr="00FF4526">
        <w:rPr>
          <w:rFonts w:asciiTheme="majorHAnsi" w:eastAsia="Times New Roman" w:hAnsiTheme="majorHAnsi" w:cstheme="majorHAnsi"/>
          <w:color w:val="000000" w:themeColor="text1"/>
          <w:sz w:val="24"/>
          <w:szCs w:val="24"/>
          <w:shd w:val="clear" w:color="auto" w:fill="FFFFFF"/>
        </w:rPr>
        <w:t>Palgrave Macmillan.</w:t>
      </w:r>
    </w:p>
    <w:p w14:paraId="66B89397" w14:textId="77777777" w:rsidR="003936B5" w:rsidRPr="00FF4526" w:rsidRDefault="003936B5" w:rsidP="00770203">
      <w:pPr>
        <w:spacing w:after="0"/>
        <w:rPr>
          <w:rFonts w:asciiTheme="majorHAnsi" w:eastAsia="Times New Roman" w:hAnsiTheme="majorHAnsi" w:cstheme="majorHAnsi"/>
          <w:color w:val="000000" w:themeColor="text1"/>
          <w:sz w:val="24"/>
          <w:szCs w:val="24"/>
          <w:shd w:val="clear" w:color="auto" w:fill="FFFFFF"/>
        </w:rPr>
      </w:pPr>
    </w:p>
    <w:p w14:paraId="34CFC0E7" w14:textId="5202EB70" w:rsidR="003936B5" w:rsidRDefault="003936B5" w:rsidP="00770203">
      <w:pPr>
        <w:spacing w:after="0"/>
        <w:rPr>
          <w:rFonts w:asciiTheme="majorHAnsi" w:eastAsia="Times New Roman" w:hAnsiTheme="majorHAnsi" w:cstheme="majorHAnsi"/>
          <w:color w:val="000000" w:themeColor="text1"/>
          <w:sz w:val="24"/>
          <w:szCs w:val="24"/>
          <w:shd w:val="clear" w:color="auto" w:fill="FFFFFF"/>
        </w:rPr>
      </w:pPr>
      <w:r>
        <w:rPr>
          <w:rFonts w:asciiTheme="majorHAnsi" w:eastAsia="Times New Roman" w:hAnsiTheme="majorHAnsi" w:cstheme="majorHAnsi"/>
          <w:color w:val="000000" w:themeColor="text1"/>
          <w:sz w:val="24"/>
          <w:szCs w:val="24"/>
          <w:shd w:val="clear" w:color="auto" w:fill="FFFFFF"/>
        </w:rPr>
        <w:t xml:space="preserve">Cottrell, S. (2013) </w:t>
      </w:r>
      <w:r>
        <w:rPr>
          <w:rFonts w:asciiTheme="majorHAnsi" w:eastAsia="Times New Roman" w:hAnsiTheme="majorHAnsi" w:cstheme="majorHAnsi"/>
          <w:i/>
          <w:color w:val="000000" w:themeColor="text1"/>
          <w:sz w:val="24"/>
          <w:szCs w:val="24"/>
          <w:shd w:val="clear" w:color="auto" w:fill="FFFFFF"/>
        </w:rPr>
        <w:t>The study skills handbook 4</w:t>
      </w:r>
      <w:r w:rsidRPr="006B4D69">
        <w:rPr>
          <w:rFonts w:asciiTheme="majorHAnsi" w:eastAsia="Times New Roman" w:hAnsiTheme="majorHAnsi" w:cstheme="majorHAnsi"/>
          <w:i/>
          <w:color w:val="000000" w:themeColor="text1"/>
          <w:sz w:val="24"/>
          <w:szCs w:val="24"/>
          <w:shd w:val="clear" w:color="auto" w:fill="FFFFFF"/>
          <w:vertAlign w:val="superscript"/>
        </w:rPr>
        <w:t>th</w:t>
      </w:r>
      <w:r>
        <w:rPr>
          <w:rFonts w:asciiTheme="majorHAnsi" w:eastAsia="Times New Roman" w:hAnsiTheme="majorHAnsi" w:cstheme="majorHAnsi"/>
          <w:i/>
          <w:color w:val="000000" w:themeColor="text1"/>
          <w:sz w:val="24"/>
          <w:szCs w:val="24"/>
          <w:shd w:val="clear" w:color="auto" w:fill="FFFFFF"/>
        </w:rPr>
        <w:t xml:space="preserve"> Ed. </w:t>
      </w:r>
      <w:r>
        <w:rPr>
          <w:rFonts w:asciiTheme="majorHAnsi" w:eastAsia="Times New Roman" w:hAnsiTheme="majorHAnsi" w:cstheme="majorHAnsi"/>
          <w:color w:val="000000" w:themeColor="text1"/>
          <w:sz w:val="24"/>
          <w:szCs w:val="24"/>
          <w:shd w:val="clear" w:color="auto" w:fill="FFFFFF"/>
        </w:rPr>
        <w:t>Basingstoke: Palgrave Macmillan.</w:t>
      </w:r>
    </w:p>
    <w:p w14:paraId="550EF5FD" w14:textId="77777777" w:rsidR="003936B5" w:rsidRDefault="003936B5" w:rsidP="00770203">
      <w:pPr>
        <w:spacing w:after="0"/>
        <w:rPr>
          <w:rFonts w:asciiTheme="majorHAnsi" w:eastAsia="Times New Roman" w:hAnsiTheme="majorHAnsi" w:cstheme="majorHAnsi"/>
          <w:color w:val="000000" w:themeColor="text1"/>
          <w:sz w:val="24"/>
          <w:szCs w:val="24"/>
          <w:shd w:val="clear" w:color="auto" w:fill="FFFFFF"/>
        </w:rPr>
      </w:pPr>
    </w:p>
    <w:p w14:paraId="2128392F" w14:textId="77777777" w:rsidR="003936B5" w:rsidRDefault="003936B5" w:rsidP="006712E0">
      <w:pPr>
        <w:rPr>
          <w:rFonts w:asciiTheme="majorHAnsi" w:eastAsia="Times New Roman" w:hAnsiTheme="majorHAnsi" w:cstheme="majorHAnsi"/>
          <w:sz w:val="24"/>
          <w:szCs w:val="24"/>
        </w:rPr>
      </w:pPr>
      <w:r w:rsidRPr="006712E0">
        <w:rPr>
          <w:rFonts w:asciiTheme="majorHAnsi" w:eastAsia="Times New Roman" w:hAnsiTheme="majorHAnsi" w:cstheme="majorHAnsi"/>
          <w:sz w:val="24"/>
          <w:szCs w:val="24"/>
        </w:rPr>
        <w:t xml:space="preserve">Donaldson, G (2015) </w:t>
      </w:r>
      <w:r w:rsidRPr="006712E0">
        <w:rPr>
          <w:rFonts w:asciiTheme="majorHAnsi" w:eastAsia="Times New Roman" w:hAnsiTheme="majorHAnsi" w:cstheme="majorHAnsi"/>
          <w:i/>
          <w:sz w:val="24"/>
          <w:szCs w:val="24"/>
        </w:rPr>
        <w:t xml:space="preserve">Independent Review of Curriculum and Assessment Arrangements in </w:t>
      </w:r>
      <w:r>
        <w:rPr>
          <w:rFonts w:asciiTheme="majorHAnsi" w:eastAsia="Times New Roman" w:hAnsiTheme="majorHAnsi" w:cstheme="majorHAnsi"/>
          <w:i/>
          <w:sz w:val="24"/>
          <w:szCs w:val="24"/>
        </w:rPr>
        <w:t xml:space="preserve">Wales. </w:t>
      </w:r>
      <w:r>
        <w:rPr>
          <w:rFonts w:asciiTheme="majorHAnsi" w:eastAsia="Times New Roman" w:hAnsiTheme="majorHAnsi" w:cstheme="majorHAnsi"/>
          <w:sz w:val="24"/>
          <w:szCs w:val="24"/>
        </w:rPr>
        <w:t xml:space="preserve">Available at: </w:t>
      </w:r>
      <w:hyperlink r:id="rId16" w:history="1">
        <w:r w:rsidRPr="00723E3D">
          <w:rPr>
            <w:rStyle w:val="Hyperlink"/>
            <w:rFonts w:asciiTheme="majorHAnsi" w:eastAsia="Times New Roman" w:hAnsiTheme="majorHAnsi" w:cstheme="majorHAnsi"/>
            <w:sz w:val="24"/>
            <w:szCs w:val="24"/>
          </w:rPr>
          <w:t>https://gov.wales/sites/default/files/publications/2018-02/successful-futures.pdf</w:t>
        </w:r>
      </w:hyperlink>
      <w:r>
        <w:rPr>
          <w:rFonts w:asciiTheme="majorHAnsi" w:eastAsia="Times New Roman" w:hAnsiTheme="majorHAnsi" w:cstheme="majorHAnsi"/>
          <w:sz w:val="24"/>
          <w:szCs w:val="24"/>
        </w:rPr>
        <w:t xml:space="preserve"> (Accessed: 22</w:t>
      </w:r>
      <w:r w:rsidRPr="006712E0">
        <w:rPr>
          <w:rFonts w:asciiTheme="majorHAnsi" w:eastAsia="Times New Roman" w:hAnsiTheme="majorHAnsi" w:cstheme="majorHAnsi"/>
          <w:sz w:val="24"/>
          <w:szCs w:val="24"/>
          <w:vertAlign w:val="superscript"/>
        </w:rPr>
        <w:t>nd</w:t>
      </w:r>
      <w:r>
        <w:rPr>
          <w:rFonts w:asciiTheme="majorHAnsi" w:eastAsia="Times New Roman" w:hAnsiTheme="majorHAnsi" w:cstheme="majorHAnsi"/>
          <w:sz w:val="24"/>
          <w:szCs w:val="24"/>
        </w:rPr>
        <w:t xml:space="preserve"> October 2019)</w:t>
      </w:r>
    </w:p>
    <w:p w14:paraId="1F267CB2" w14:textId="77777777" w:rsidR="003936B5" w:rsidRDefault="003936B5" w:rsidP="00C23870">
      <w:pPr>
        <w:rPr>
          <w:rFonts w:asciiTheme="majorHAnsi" w:eastAsia="Times New Roman" w:hAnsiTheme="majorHAnsi" w:cstheme="majorHAnsi"/>
          <w:sz w:val="24"/>
          <w:szCs w:val="24"/>
        </w:rPr>
      </w:pPr>
      <w:r>
        <w:rPr>
          <w:rFonts w:asciiTheme="majorHAnsi" w:eastAsia="Times New Roman" w:hAnsiTheme="majorHAnsi" w:cstheme="majorHAnsi"/>
          <w:sz w:val="24"/>
          <w:szCs w:val="24"/>
        </w:rPr>
        <w:t xml:space="preserve">Donaldson, G (2017) ‘A Systematic Approach to Curriculum Reform in Wales’, </w:t>
      </w:r>
      <w:r w:rsidRPr="00C23870">
        <w:rPr>
          <w:rFonts w:asciiTheme="majorHAnsi" w:eastAsia="Times New Roman" w:hAnsiTheme="majorHAnsi" w:cstheme="majorHAnsi"/>
          <w:i/>
          <w:sz w:val="24"/>
          <w:szCs w:val="24"/>
        </w:rPr>
        <w:t>Wales Journal of Education</w:t>
      </w:r>
      <w:r>
        <w:rPr>
          <w:rFonts w:asciiTheme="majorHAnsi" w:eastAsia="Times New Roman" w:hAnsiTheme="majorHAnsi" w:cstheme="majorHAnsi"/>
          <w:i/>
          <w:sz w:val="24"/>
          <w:szCs w:val="24"/>
        </w:rPr>
        <w:t xml:space="preserve">, </w:t>
      </w:r>
      <w:r w:rsidRPr="00C23870">
        <w:rPr>
          <w:rFonts w:asciiTheme="majorHAnsi" w:eastAsia="Times New Roman" w:hAnsiTheme="majorHAnsi" w:cstheme="majorHAnsi"/>
          <w:sz w:val="24"/>
          <w:szCs w:val="24"/>
        </w:rPr>
        <w:t>19(1),</w:t>
      </w:r>
      <w:r>
        <w:rPr>
          <w:rFonts w:asciiTheme="majorHAnsi" w:eastAsia="Times New Roman" w:hAnsiTheme="majorHAnsi" w:cstheme="majorHAnsi"/>
          <w:i/>
          <w:sz w:val="24"/>
          <w:szCs w:val="24"/>
        </w:rPr>
        <w:t xml:space="preserve"> </w:t>
      </w:r>
      <w:r>
        <w:rPr>
          <w:rFonts w:asciiTheme="majorHAnsi" w:eastAsia="Times New Roman" w:hAnsiTheme="majorHAnsi" w:cstheme="majorHAnsi"/>
          <w:sz w:val="24"/>
          <w:szCs w:val="24"/>
        </w:rPr>
        <w:t>pp.7-20.</w:t>
      </w:r>
    </w:p>
    <w:p w14:paraId="228A6A1E" w14:textId="39FFBDA2" w:rsidR="003936B5" w:rsidRDefault="003936B5" w:rsidP="00770203">
      <w:pPr>
        <w:spacing w:after="0"/>
        <w:rPr>
          <w:rFonts w:asciiTheme="majorHAnsi" w:hAnsiTheme="majorHAnsi" w:cstheme="majorHAnsi"/>
          <w:color w:val="000000"/>
          <w:sz w:val="24"/>
          <w:szCs w:val="24"/>
        </w:rPr>
      </w:pPr>
      <w:r w:rsidRPr="00FF4526">
        <w:rPr>
          <w:rFonts w:asciiTheme="majorHAnsi" w:hAnsiTheme="majorHAnsi" w:cstheme="majorHAnsi"/>
          <w:color w:val="000000"/>
          <w:sz w:val="24"/>
          <w:szCs w:val="24"/>
        </w:rPr>
        <w:t xml:space="preserve">Kelly, M. (2005) </w:t>
      </w:r>
      <w:r w:rsidRPr="00FF4526">
        <w:rPr>
          <w:rFonts w:asciiTheme="majorHAnsi" w:hAnsiTheme="majorHAnsi" w:cstheme="majorHAnsi"/>
          <w:i/>
          <w:color w:val="000000"/>
          <w:sz w:val="24"/>
          <w:szCs w:val="24"/>
        </w:rPr>
        <w:t>The rhythm of life</w:t>
      </w:r>
      <w:r w:rsidRPr="00FF4526">
        <w:rPr>
          <w:rFonts w:asciiTheme="majorHAnsi" w:hAnsiTheme="majorHAnsi" w:cstheme="majorHAnsi"/>
          <w:color w:val="000000"/>
          <w:sz w:val="24"/>
          <w:szCs w:val="24"/>
        </w:rPr>
        <w:t>. Waterville, Me.: Wheeler Pub.</w:t>
      </w:r>
    </w:p>
    <w:p w14:paraId="231AB7B6" w14:textId="77777777" w:rsidR="003936B5" w:rsidRDefault="003936B5" w:rsidP="00770203">
      <w:pPr>
        <w:spacing w:after="0"/>
        <w:rPr>
          <w:rFonts w:asciiTheme="majorHAnsi" w:hAnsiTheme="majorHAnsi" w:cstheme="majorHAnsi"/>
          <w:color w:val="000000"/>
          <w:sz w:val="24"/>
          <w:szCs w:val="24"/>
        </w:rPr>
      </w:pPr>
    </w:p>
    <w:p w14:paraId="3315D63E" w14:textId="77777777" w:rsidR="003936B5" w:rsidRPr="00810C5F" w:rsidRDefault="003936B5" w:rsidP="00C23870">
      <w:pPr>
        <w:rPr>
          <w:rFonts w:asciiTheme="majorHAnsi" w:eastAsia="Times New Roman" w:hAnsiTheme="majorHAnsi" w:cstheme="majorHAnsi"/>
          <w:sz w:val="24"/>
          <w:szCs w:val="24"/>
        </w:rPr>
      </w:pPr>
      <w:r w:rsidRPr="00810C5F">
        <w:rPr>
          <w:rFonts w:asciiTheme="majorHAnsi" w:eastAsia="Times New Roman" w:hAnsiTheme="majorHAnsi" w:cstheme="majorHAnsi"/>
          <w:color w:val="000000" w:themeColor="text1"/>
          <w:sz w:val="24"/>
          <w:szCs w:val="24"/>
          <w:shd w:val="clear" w:color="auto" w:fill="FFFFFF"/>
        </w:rPr>
        <w:t xml:space="preserve">Wavehill. (2019) </w:t>
      </w:r>
      <w:r w:rsidRPr="00810C5F">
        <w:rPr>
          <w:rFonts w:asciiTheme="majorHAnsi" w:eastAsia="Times New Roman" w:hAnsiTheme="majorHAnsi" w:cstheme="majorHAnsi"/>
          <w:sz w:val="24"/>
          <w:szCs w:val="24"/>
        </w:rPr>
        <w:t>Cur</w:t>
      </w:r>
      <w:r w:rsidRPr="00810C5F">
        <w:rPr>
          <w:rFonts w:asciiTheme="majorHAnsi" w:eastAsia="Times New Roman" w:hAnsiTheme="majorHAnsi" w:cstheme="majorHAnsi"/>
          <w:i/>
          <w:sz w:val="24"/>
          <w:szCs w:val="24"/>
        </w:rPr>
        <w:t xml:space="preserve">riculum for Wales 2022 Feedback Analysis. </w:t>
      </w:r>
      <w:r w:rsidRPr="00810C5F">
        <w:rPr>
          <w:rFonts w:asciiTheme="majorHAnsi" w:eastAsia="Times New Roman" w:hAnsiTheme="majorHAnsi" w:cstheme="majorHAnsi"/>
          <w:sz w:val="24"/>
          <w:szCs w:val="24"/>
        </w:rPr>
        <w:t>London: Wavehill social and economic research.</w:t>
      </w:r>
    </w:p>
    <w:p w14:paraId="67C8DE17" w14:textId="77777777" w:rsidR="003936B5" w:rsidRPr="00C72B83" w:rsidRDefault="003936B5" w:rsidP="00C72B83">
      <w:pPr>
        <w:rPr>
          <w:rFonts w:asciiTheme="majorHAnsi" w:eastAsia="Times New Roman" w:hAnsiTheme="majorHAnsi" w:cstheme="majorHAnsi"/>
          <w:sz w:val="24"/>
          <w:szCs w:val="24"/>
        </w:rPr>
      </w:pPr>
      <w:r>
        <w:rPr>
          <w:rFonts w:asciiTheme="majorHAnsi" w:eastAsia="Times New Roman" w:hAnsiTheme="majorHAnsi" w:cstheme="majorHAnsi"/>
          <w:sz w:val="24"/>
          <w:szCs w:val="24"/>
        </w:rPr>
        <w:t>Welsh Government</w:t>
      </w:r>
      <w:r w:rsidRPr="00C72B83">
        <w:rPr>
          <w:rFonts w:asciiTheme="majorHAnsi" w:eastAsia="Times New Roman" w:hAnsiTheme="majorHAnsi" w:cstheme="majorHAnsi"/>
          <w:sz w:val="24"/>
          <w:szCs w:val="24"/>
        </w:rPr>
        <w:t xml:space="preserve"> (2015) </w:t>
      </w:r>
      <w:r w:rsidRPr="00C72B83">
        <w:rPr>
          <w:rFonts w:asciiTheme="majorHAnsi" w:eastAsia="Times New Roman" w:hAnsiTheme="majorHAnsi" w:cstheme="majorHAnsi"/>
          <w:i/>
          <w:sz w:val="24"/>
          <w:szCs w:val="24"/>
        </w:rPr>
        <w:t xml:space="preserve">Successful Futures Looking at the Curriculum and Assessment Arrangements in Wales. </w:t>
      </w:r>
      <w:r w:rsidRPr="00C72B83">
        <w:rPr>
          <w:rFonts w:asciiTheme="majorHAnsi" w:eastAsia="Times New Roman" w:hAnsiTheme="majorHAnsi" w:cstheme="majorHAnsi"/>
          <w:sz w:val="24"/>
          <w:szCs w:val="24"/>
        </w:rPr>
        <w:t xml:space="preserve">Available at: </w:t>
      </w:r>
      <w:r w:rsidRPr="00C72B83">
        <w:rPr>
          <w:rFonts w:asciiTheme="majorHAnsi" w:hAnsiTheme="majorHAnsi" w:cstheme="majorHAnsi"/>
          <w:sz w:val="24"/>
          <w:szCs w:val="24"/>
        </w:rPr>
        <w:fldChar w:fldCharType="begin"/>
      </w:r>
      <w:r w:rsidRPr="00C72B83">
        <w:rPr>
          <w:rFonts w:asciiTheme="majorHAnsi" w:hAnsiTheme="majorHAnsi" w:cstheme="majorHAnsi"/>
          <w:sz w:val="24"/>
          <w:szCs w:val="24"/>
        </w:rPr>
        <w:instrText xml:space="preserve"> HYPERLINK "</w:instrText>
      </w:r>
      <w:r w:rsidRPr="00C72B83">
        <w:rPr>
          <w:rFonts w:asciiTheme="majorHAnsi" w:hAnsiTheme="majorHAnsi" w:cstheme="majorHAnsi"/>
          <w:sz w:val="24"/>
          <w:szCs w:val="24"/>
        </w:rPr>
        <w:instrText>https://gov.wales/sites/default/files/publications/2018-03/succesful-futures-a-summary-of-professor-graham-donaldsons-report.pdf</w:instrText>
      </w:r>
      <w:r w:rsidRPr="00C72B83">
        <w:rPr>
          <w:rFonts w:asciiTheme="majorHAnsi" w:hAnsiTheme="majorHAnsi" w:cstheme="majorHAnsi"/>
          <w:sz w:val="24"/>
          <w:szCs w:val="24"/>
        </w:rPr>
        <w:instrText xml:space="preserve">" </w:instrText>
      </w:r>
      <w:r w:rsidRPr="00C72B83">
        <w:rPr>
          <w:rFonts w:asciiTheme="majorHAnsi" w:hAnsiTheme="majorHAnsi" w:cstheme="majorHAnsi"/>
          <w:sz w:val="24"/>
          <w:szCs w:val="24"/>
        </w:rPr>
        <w:fldChar w:fldCharType="separate"/>
      </w:r>
      <w:r w:rsidRPr="00C72B83">
        <w:rPr>
          <w:rStyle w:val="Hyperlink"/>
          <w:rFonts w:asciiTheme="majorHAnsi" w:hAnsiTheme="majorHAnsi" w:cstheme="majorHAnsi"/>
          <w:sz w:val="24"/>
          <w:szCs w:val="24"/>
        </w:rPr>
        <w:t>https://gov.wales/sites/default/files/publications/2018-03/succesful-futures-a-summary-of-professor-graham-donaldsons-report.pdf</w:t>
      </w:r>
      <w:r w:rsidRPr="00C72B83">
        <w:rPr>
          <w:rFonts w:asciiTheme="majorHAnsi" w:hAnsiTheme="majorHAnsi" w:cstheme="majorHAnsi"/>
          <w:sz w:val="24"/>
          <w:szCs w:val="24"/>
        </w:rPr>
        <w:fldChar w:fldCharType="end"/>
      </w:r>
      <w:r>
        <w:rPr>
          <w:rFonts w:asciiTheme="majorHAnsi" w:hAnsiTheme="majorHAnsi" w:cstheme="majorHAnsi"/>
          <w:sz w:val="24"/>
          <w:szCs w:val="24"/>
        </w:rPr>
        <w:t xml:space="preserve"> (Accessed 22</w:t>
      </w:r>
      <w:r w:rsidRPr="00C72B83">
        <w:rPr>
          <w:rFonts w:asciiTheme="majorHAnsi" w:hAnsiTheme="majorHAnsi" w:cstheme="majorHAnsi"/>
          <w:sz w:val="24"/>
          <w:szCs w:val="24"/>
          <w:vertAlign w:val="superscript"/>
        </w:rPr>
        <w:t>nd</w:t>
      </w:r>
      <w:r>
        <w:rPr>
          <w:rFonts w:asciiTheme="majorHAnsi" w:hAnsiTheme="majorHAnsi" w:cstheme="majorHAnsi"/>
          <w:sz w:val="24"/>
          <w:szCs w:val="24"/>
        </w:rPr>
        <w:t xml:space="preserve"> October 2019) </w:t>
      </w:r>
    </w:p>
    <w:p w14:paraId="0F4161DD" w14:textId="528AB0C4" w:rsidR="006712E0" w:rsidRPr="006712E0" w:rsidRDefault="006712E0" w:rsidP="00C23870">
      <w:pPr>
        <w:rPr>
          <w:rFonts w:asciiTheme="majorHAnsi" w:eastAsia="Times New Roman" w:hAnsiTheme="majorHAnsi" w:cstheme="majorHAnsi"/>
          <w:sz w:val="24"/>
          <w:szCs w:val="24"/>
        </w:rPr>
      </w:pPr>
      <w:bookmarkStart w:id="9" w:name="_GoBack"/>
      <w:bookmarkEnd w:id="9"/>
    </w:p>
    <w:p w14:paraId="090073C8" w14:textId="71666BC9" w:rsidR="006B4D69" w:rsidRDefault="006B4D69" w:rsidP="00770203">
      <w:pPr>
        <w:spacing w:after="0"/>
        <w:rPr>
          <w:rFonts w:asciiTheme="majorHAnsi" w:eastAsia="Times New Roman" w:hAnsiTheme="majorHAnsi" w:cstheme="majorHAnsi"/>
          <w:color w:val="000000" w:themeColor="text1"/>
          <w:sz w:val="24"/>
          <w:szCs w:val="24"/>
          <w:shd w:val="clear" w:color="auto" w:fill="FFFFFF"/>
        </w:rPr>
      </w:pPr>
    </w:p>
    <w:p w14:paraId="0141FDB4" w14:textId="77777777" w:rsidR="006B4D69" w:rsidRPr="006B4D69" w:rsidRDefault="006B4D69" w:rsidP="00770203">
      <w:pPr>
        <w:spacing w:after="0"/>
        <w:rPr>
          <w:rFonts w:asciiTheme="majorHAnsi" w:eastAsia="Times New Roman" w:hAnsiTheme="majorHAnsi" w:cstheme="majorHAnsi"/>
          <w:color w:val="000000" w:themeColor="text1"/>
          <w:sz w:val="24"/>
          <w:szCs w:val="24"/>
          <w:shd w:val="clear" w:color="auto" w:fill="FFFFFF"/>
        </w:rPr>
      </w:pPr>
    </w:p>
    <w:p w14:paraId="2ED3446E" w14:textId="77777777" w:rsidR="003C61BC" w:rsidRPr="0069773F" w:rsidRDefault="003C61BC" w:rsidP="0069773F">
      <w:pPr>
        <w:rPr>
          <w:rFonts w:asciiTheme="majorHAnsi" w:hAnsiTheme="majorHAnsi" w:cstheme="majorHAnsi"/>
          <w:color w:val="000000" w:themeColor="text1"/>
          <w:sz w:val="28"/>
          <w:szCs w:val="28"/>
        </w:rPr>
      </w:pPr>
    </w:p>
    <w:p w14:paraId="2059F4E5" w14:textId="3301BA0A" w:rsidR="004F6305" w:rsidRPr="0069773F" w:rsidRDefault="004F6305" w:rsidP="004F6305">
      <w:pPr>
        <w:jc w:val="left"/>
        <w:rPr>
          <w:rFonts w:asciiTheme="majorHAnsi" w:hAnsiTheme="majorHAnsi" w:cstheme="majorHAnsi"/>
          <w:sz w:val="32"/>
        </w:rPr>
      </w:pPr>
    </w:p>
    <w:sectPr w:rsidR="004F6305" w:rsidRPr="0069773F" w:rsidSect="00A348C8">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B257A4" w14:textId="77777777" w:rsidR="00B54ED0" w:rsidRDefault="00B54ED0" w:rsidP="007460D9">
      <w:r>
        <w:separator/>
      </w:r>
    </w:p>
  </w:endnote>
  <w:endnote w:type="continuationSeparator" w:id="0">
    <w:p w14:paraId="1B8D99F8" w14:textId="77777777" w:rsidR="00B54ED0" w:rsidRDefault="00B54ED0" w:rsidP="007460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89647363"/>
      <w:docPartObj>
        <w:docPartGallery w:val="Page Numbers (Bottom of Page)"/>
        <w:docPartUnique/>
      </w:docPartObj>
    </w:sdtPr>
    <w:sdtEndPr>
      <w:rPr>
        <w:rStyle w:val="PageNumber"/>
      </w:rPr>
    </w:sdtEndPr>
    <w:sdtContent>
      <w:p w14:paraId="1F6EC3A5" w14:textId="77777777" w:rsidR="007460D9" w:rsidRDefault="007460D9" w:rsidP="00651DA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7544397" w14:textId="77777777" w:rsidR="007460D9" w:rsidRDefault="007460D9" w:rsidP="00C54D19">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329768" w14:textId="296CD54B" w:rsidR="007460D9" w:rsidRDefault="007460D9" w:rsidP="00A348C8">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CFBA23" w14:textId="723412A0" w:rsidR="00D82939" w:rsidRDefault="00D82939" w:rsidP="00651DAA">
    <w:pPr>
      <w:pStyle w:val="Footer"/>
      <w:tabs>
        <w:tab w:val="clear" w:pos="4680"/>
        <w:tab w:val="clear" w:pos="9360"/>
        <w:tab w:val="center" w:pos="4330"/>
      </w:tabs>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2E48C4" w14:textId="77777777" w:rsidR="00B54ED0" w:rsidRDefault="00B54ED0" w:rsidP="007460D9">
      <w:r>
        <w:separator/>
      </w:r>
    </w:p>
  </w:footnote>
  <w:footnote w:type="continuationSeparator" w:id="0">
    <w:p w14:paraId="290EA103" w14:textId="77777777" w:rsidR="00B54ED0" w:rsidRDefault="00B54ED0" w:rsidP="007460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04461170"/>
      <w:docPartObj>
        <w:docPartGallery w:val="Page Numbers (Top of Page)"/>
        <w:docPartUnique/>
      </w:docPartObj>
    </w:sdtPr>
    <w:sdtEndPr>
      <w:rPr>
        <w:rStyle w:val="PageNumber"/>
      </w:rPr>
    </w:sdtEndPr>
    <w:sdtContent>
      <w:p w14:paraId="27273A2F" w14:textId="5E9B43C8" w:rsidR="00227EAF" w:rsidRDefault="00227EAF" w:rsidP="00E6392E">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0FC3F20" w14:textId="77777777" w:rsidR="00227EAF" w:rsidRDefault="00227EAF" w:rsidP="00E6392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C0D8E2" w14:textId="1E3DF1CB" w:rsidR="00227EAF" w:rsidRDefault="00227EAF" w:rsidP="00E6392E">
    <w:pPr>
      <w:pStyle w:val="Header"/>
      <w:framePr w:wrap="none" w:vAnchor="text" w:hAnchor="margin" w:xAlign="center" w:y="1"/>
      <w:ind w:right="360"/>
      <w:rPr>
        <w:rStyle w:val="PageNumber"/>
      </w:rPr>
    </w:pPr>
  </w:p>
  <w:p w14:paraId="18482527" w14:textId="772D265A" w:rsidR="007460D9" w:rsidRDefault="007460D9">
    <w:pPr>
      <w:pStyle w:val="Header"/>
    </w:pPr>
    <w:r>
      <w:t>Emelia Thomas</w:t>
    </w:r>
    <w:r>
      <w:ptab w:relativeTo="margin" w:alignment="center" w:leader="none"/>
    </w:r>
    <w:r w:rsidR="004F6305">
      <w:t xml:space="preserve">ECGE4002: </w:t>
    </w:r>
    <w:r>
      <w:t>Academic Skills for Students</w:t>
    </w:r>
    <w:r>
      <w:ptab w:relativeTo="margin" w:alignment="right" w:leader="none"/>
    </w:r>
    <w:r>
      <w:t>1902818</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5AB46E" w14:textId="7C86B0BE" w:rsidR="00244A51" w:rsidRDefault="004C69D5" w:rsidP="00244A51">
    <w:pPr>
      <w:pStyle w:val="Header"/>
      <w:tabs>
        <w:tab w:val="clear" w:pos="4680"/>
        <w:tab w:val="clear" w:pos="9360"/>
        <w:tab w:val="left" w:pos="8143"/>
      </w:tabs>
    </w:pPr>
    <w:r>
      <w:t xml:space="preserve">Emelia Thomas </w:t>
    </w:r>
    <w:r>
      <w:ptab w:relativeTo="margin" w:alignment="center" w:leader="none"/>
    </w:r>
    <w:r>
      <w:t>ECGE4002: Academic Skills for Students</w:t>
    </w:r>
    <w:r>
      <w:ptab w:relativeTo="margin" w:alignment="right" w:leader="none"/>
    </w:r>
    <w:r>
      <w:t>1902818</w:t>
    </w:r>
  </w:p>
  <w:p w14:paraId="56376135" w14:textId="77777777" w:rsidR="004C69D5" w:rsidRDefault="004C69D5" w:rsidP="00244A51">
    <w:pPr>
      <w:pStyle w:val="Header"/>
      <w:tabs>
        <w:tab w:val="clear" w:pos="4680"/>
        <w:tab w:val="clear" w:pos="9360"/>
        <w:tab w:val="left" w:pos="8143"/>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587907"/>
    <w:multiLevelType w:val="hybridMultilevel"/>
    <w:tmpl w:val="C1682B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4"/>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0D9"/>
    <w:rsid w:val="000019F9"/>
    <w:rsid w:val="000E7C41"/>
    <w:rsid w:val="001341FE"/>
    <w:rsid w:val="00155EE6"/>
    <w:rsid w:val="00170082"/>
    <w:rsid w:val="001873C7"/>
    <w:rsid w:val="0019373D"/>
    <w:rsid w:val="001B06E8"/>
    <w:rsid w:val="00212991"/>
    <w:rsid w:val="00227EAF"/>
    <w:rsid w:val="00244A51"/>
    <w:rsid w:val="002F4DDA"/>
    <w:rsid w:val="002F6186"/>
    <w:rsid w:val="00300694"/>
    <w:rsid w:val="00336835"/>
    <w:rsid w:val="00371BB8"/>
    <w:rsid w:val="00391EF7"/>
    <w:rsid w:val="003936B5"/>
    <w:rsid w:val="003C61BC"/>
    <w:rsid w:val="003D3B24"/>
    <w:rsid w:val="003F159D"/>
    <w:rsid w:val="00416540"/>
    <w:rsid w:val="00494A31"/>
    <w:rsid w:val="00495EB3"/>
    <w:rsid w:val="004C69D5"/>
    <w:rsid w:val="004D0176"/>
    <w:rsid w:val="004F6305"/>
    <w:rsid w:val="005B07A9"/>
    <w:rsid w:val="005B77CD"/>
    <w:rsid w:val="005E3DB3"/>
    <w:rsid w:val="005E458F"/>
    <w:rsid w:val="00602845"/>
    <w:rsid w:val="006228E9"/>
    <w:rsid w:val="00643906"/>
    <w:rsid w:val="00651DAA"/>
    <w:rsid w:val="00653666"/>
    <w:rsid w:val="006712E0"/>
    <w:rsid w:val="0069773F"/>
    <w:rsid w:val="006B4D69"/>
    <w:rsid w:val="00722AF3"/>
    <w:rsid w:val="007460D9"/>
    <w:rsid w:val="00770203"/>
    <w:rsid w:val="0078739A"/>
    <w:rsid w:val="00796FAF"/>
    <w:rsid w:val="007E60DD"/>
    <w:rsid w:val="00810C5F"/>
    <w:rsid w:val="00827178"/>
    <w:rsid w:val="00831F8A"/>
    <w:rsid w:val="008B372C"/>
    <w:rsid w:val="008C476F"/>
    <w:rsid w:val="008E2C66"/>
    <w:rsid w:val="00964EA6"/>
    <w:rsid w:val="0097081B"/>
    <w:rsid w:val="009B034C"/>
    <w:rsid w:val="009B65E6"/>
    <w:rsid w:val="009C09BB"/>
    <w:rsid w:val="009C365B"/>
    <w:rsid w:val="009C3BD4"/>
    <w:rsid w:val="009E3167"/>
    <w:rsid w:val="009F52F8"/>
    <w:rsid w:val="00A04418"/>
    <w:rsid w:val="00A31A1B"/>
    <w:rsid w:val="00A348C8"/>
    <w:rsid w:val="00A44E67"/>
    <w:rsid w:val="00A5257E"/>
    <w:rsid w:val="00A74A08"/>
    <w:rsid w:val="00B028EF"/>
    <w:rsid w:val="00B10CE2"/>
    <w:rsid w:val="00B3279D"/>
    <w:rsid w:val="00B40F48"/>
    <w:rsid w:val="00B44729"/>
    <w:rsid w:val="00B54ED0"/>
    <w:rsid w:val="00B849DB"/>
    <w:rsid w:val="00BD5A34"/>
    <w:rsid w:val="00C23870"/>
    <w:rsid w:val="00C54D19"/>
    <w:rsid w:val="00C72B83"/>
    <w:rsid w:val="00CB3E0C"/>
    <w:rsid w:val="00CB43FB"/>
    <w:rsid w:val="00D46C8C"/>
    <w:rsid w:val="00D82939"/>
    <w:rsid w:val="00DA638E"/>
    <w:rsid w:val="00DD46BF"/>
    <w:rsid w:val="00DF148D"/>
    <w:rsid w:val="00E046A3"/>
    <w:rsid w:val="00E20F6E"/>
    <w:rsid w:val="00E6392E"/>
    <w:rsid w:val="00EB48DA"/>
    <w:rsid w:val="00EB49A6"/>
    <w:rsid w:val="00EB77FE"/>
    <w:rsid w:val="00EC3B7D"/>
    <w:rsid w:val="00EC4FBF"/>
    <w:rsid w:val="00F01A2B"/>
    <w:rsid w:val="00F37239"/>
    <w:rsid w:val="00F56BD7"/>
    <w:rsid w:val="00FA04FB"/>
    <w:rsid w:val="00FA2549"/>
    <w:rsid w:val="00FE7AA7"/>
    <w:rsid w:val="00FF2C53"/>
    <w:rsid w:val="00FF4526"/>
    <w:rsid w:val="00FF6C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D17B4F"/>
  <w15:chartTrackingRefBased/>
  <w15:docId w15:val="{808643CE-846A-B04F-AA76-A4CB3BCA8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en-US" w:bidi="ar-SA"/>
      </w:rPr>
    </w:rPrDefault>
    <w:pPrDefault>
      <w:pPr>
        <w:spacing w:after="200" w:line="276"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F6305"/>
  </w:style>
  <w:style w:type="paragraph" w:styleId="Heading1">
    <w:name w:val="heading 1"/>
    <w:basedOn w:val="Normal"/>
    <w:next w:val="Normal"/>
    <w:link w:val="Heading1Char"/>
    <w:uiPriority w:val="9"/>
    <w:qFormat/>
    <w:rsid w:val="004F6305"/>
    <w:pPr>
      <w:spacing w:before="300" w:after="40"/>
      <w:jc w:val="left"/>
      <w:outlineLvl w:val="0"/>
    </w:pPr>
    <w:rPr>
      <w:smallCaps/>
      <w:spacing w:val="5"/>
      <w:sz w:val="32"/>
      <w:szCs w:val="32"/>
    </w:rPr>
  </w:style>
  <w:style w:type="paragraph" w:styleId="Heading2">
    <w:name w:val="heading 2"/>
    <w:basedOn w:val="Normal"/>
    <w:next w:val="Normal"/>
    <w:link w:val="Heading2Char"/>
    <w:uiPriority w:val="9"/>
    <w:unhideWhenUsed/>
    <w:qFormat/>
    <w:rsid w:val="004F6305"/>
    <w:pPr>
      <w:spacing w:before="240" w:after="80"/>
      <w:jc w:val="left"/>
      <w:outlineLvl w:val="1"/>
    </w:pPr>
    <w:rPr>
      <w:smallCaps/>
      <w:spacing w:val="5"/>
      <w:sz w:val="28"/>
      <w:szCs w:val="28"/>
    </w:rPr>
  </w:style>
  <w:style w:type="paragraph" w:styleId="Heading3">
    <w:name w:val="heading 3"/>
    <w:basedOn w:val="Normal"/>
    <w:next w:val="Normal"/>
    <w:link w:val="Heading3Char"/>
    <w:uiPriority w:val="9"/>
    <w:unhideWhenUsed/>
    <w:qFormat/>
    <w:rsid w:val="004F6305"/>
    <w:pPr>
      <w:spacing w:after="0"/>
      <w:jc w:val="left"/>
      <w:outlineLvl w:val="2"/>
    </w:pPr>
    <w:rPr>
      <w:smallCaps/>
      <w:spacing w:val="5"/>
      <w:sz w:val="24"/>
      <w:szCs w:val="24"/>
    </w:rPr>
  </w:style>
  <w:style w:type="paragraph" w:styleId="Heading4">
    <w:name w:val="heading 4"/>
    <w:basedOn w:val="Normal"/>
    <w:next w:val="Normal"/>
    <w:link w:val="Heading4Char"/>
    <w:uiPriority w:val="9"/>
    <w:semiHidden/>
    <w:unhideWhenUsed/>
    <w:qFormat/>
    <w:rsid w:val="004F6305"/>
    <w:pPr>
      <w:spacing w:before="240" w:after="0"/>
      <w:jc w:val="left"/>
      <w:outlineLvl w:val="3"/>
    </w:pPr>
    <w:rPr>
      <w:smallCaps/>
      <w:spacing w:val="10"/>
      <w:sz w:val="22"/>
      <w:szCs w:val="22"/>
    </w:rPr>
  </w:style>
  <w:style w:type="paragraph" w:styleId="Heading5">
    <w:name w:val="heading 5"/>
    <w:basedOn w:val="Normal"/>
    <w:next w:val="Normal"/>
    <w:link w:val="Heading5Char"/>
    <w:uiPriority w:val="9"/>
    <w:semiHidden/>
    <w:unhideWhenUsed/>
    <w:qFormat/>
    <w:rsid w:val="004F6305"/>
    <w:pPr>
      <w:spacing w:before="200" w:after="0"/>
      <w:jc w:val="left"/>
      <w:outlineLvl w:val="4"/>
    </w:pPr>
    <w:rPr>
      <w:smallCaps/>
      <w:color w:val="858585" w:themeColor="accent2" w:themeShade="BF"/>
      <w:spacing w:val="10"/>
      <w:sz w:val="22"/>
      <w:szCs w:val="26"/>
    </w:rPr>
  </w:style>
  <w:style w:type="paragraph" w:styleId="Heading6">
    <w:name w:val="heading 6"/>
    <w:basedOn w:val="Normal"/>
    <w:next w:val="Normal"/>
    <w:link w:val="Heading6Char"/>
    <w:uiPriority w:val="9"/>
    <w:semiHidden/>
    <w:unhideWhenUsed/>
    <w:qFormat/>
    <w:rsid w:val="004F6305"/>
    <w:pPr>
      <w:spacing w:after="0"/>
      <w:jc w:val="left"/>
      <w:outlineLvl w:val="5"/>
    </w:pPr>
    <w:rPr>
      <w:smallCaps/>
      <w:color w:val="B2B2B2" w:themeColor="accent2"/>
      <w:spacing w:val="5"/>
      <w:sz w:val="22"/>
    </w:rPr>
  </w:style>
  <w:style w:type="paragraph" w:styleId="Heading7">
    <w:name w:val="heading 7"/>
    <w:basedOn w:val="Normal"/>
    <w:next w:val="Normal"/>
    <w:link w:val="Heading7Char"/>
    <w:uiPriority w:val="9"/>
    <w:semiHidden/>
    <w:unhideWhenUsed/>
    <w:qFormat/>
    <w:rsid w:val="004F6305"/>
    <w:pPr>
      <w:spacing w:after="0"/>
      <w:jc w:val="left"/>
      <w:outlineLvl w:val="6"/>
    </w:pPr>
    <w:rPr>
      <w:b/>
      <w:smallCaps/>
      <w:color w:val="B2B2B2" w:themeColor="accent2"/>
      <w:spacing w:val="10"/>
    </w:rPr>
  </w:style>
  <w:style w:type="paragraph" w:styleId="Heading8">
    <w:name w:val="heading 8"/>
    <w:basedOn w:val="Normal"/>
    <w:next w:val="Normal"/>
    <w:link w:val="Heading8Char"/>
    <w:uiPriority w:val="9"/>
    <w:semiHidden/>
    <w:unhideWhenUsed/>
    <w:qFormat/>
    <w:rsid w:val="004F6305"/>
    <w:pPr>
      <w:spacing w:after="0"/>
      <w:jc w:val="left"/>
      <w:outlineLvl w:val="7"/>
    </w:pPr>
    <w:rPr>
      <w:b/>
      <w:i/>
      <w:smallCaps/>
      <w:color w:val="858585" w:themeColor="accent2" w:themeShade="BF"/>
    </w:rPr>
  </w:style>
  <w:style w:type="paragraph" w:styleId="Heading9">
    <w:name w:val="heading 9"/>
    <w:basedOn w:val="Normal"/>
    <w:next w:val="Normal"/>
    <w:link w:val="Heading9Char"/>
    <w:uiPriority w:val="9"/>
    <w:semiHidden/>
    <w:unhideWhenUsed/>
    <w:qFormat/>
    <w:rsid w:val="004F6305"/>
    <w:pPr>
      <w:spacing w:after="0"/>
      <w:jc w:val="left"/>
      <w:outlineLvl w:val="8"/>
    </w:pPr>
    <w:rPr>
      <w:b/>
      <w:i/>
      <w:smallCaps/>
      <w:color w:val="585858"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6305"/>
    <w:rPr>
      <w:smallCaps/>
      <w:spacing w:val="5"/>
      <w:sz w:val="32"/>
      <w:szCs w:val="32"/>
    </w:rPr>
  </w:style>
  <w:style w:type="character" w:customStyle="1" w:styleId="Heading2Char">
    <w:name w:val="Heading 2 Char"/>
    <w:basedOn w:val="DefaultParagraphFont"/>
    <w:link w:val="Heading2"/>
    <w:uiPriority w:val="9"/>
    <w:rsid w:val="004F6305"/>
    <w:rPr>
      <w:smallCaps/>
      <w:spacing w:val="5"/>
      <w:sz w:val="28"/>
      <w:szCs w:val="28"/>
    </w:rPr>
  </w:style>
  <w:style w:type="character" w:customStyle="1" w:styleId="Heading3Char">
    <w:name w:val="Heading 3 Char"/>
    <w:basedOn w:val="DefaultParagraphFont"/>
    <w:link w:val="Heading3"/>
    <w:uiPriority w:val="9"/>
    <w:rsid w:val="004F6305"/>
    <w:rPr>
      <w:smallCaps/>
      <w:spacing w:val="5"/>
      <w:sz w:val="24"/>
      <w:szCs w:val="24"/>
    </w:rPr>
  </w:style>
  <w:style w:type="character" w:customStyle="1" w:styleId="Heading4Char">
    <w:name w:val="Heading 4 Char"/>
    <w:basedOn w:val="DefaultParagraphFont"/>
    <w:link w:val="Heading4"/>
    <w:uiPriority w:val="9"/>
    <w:semiHidden/>
    <w:rsid w:val="004F6305"/>
    <w:rPr>
      <w:smallCaps/>
      <w:spacing w:val="10"/>
      <w:sz w:val="22"/>
      <w:szCs w:val="22"/>
    </w:rPr>
  </w:style>
  <w:style w:type="character" w:customStyle="1" w:styleId="Heading5Char">
    <w:name w:val="Heading 5 Char"/>
    <w:basedOn w:val="DefaultParagraphFont"/>
    <w:link w:val="Heading5"/>
    <w:uiPriority w:val="9"/>
    <w:semiHidden/>
    <w:rsid w:val="004F6305"/>
    <w:rPr>
      <w:smallCaps/>
      <w:color w:val="858585" w:themeColor="accent2" w:themeShade="BF"/>
      <w:spacing w:val="10"/>
      <w:sz w:val="22"/>
      <w:szCs w:val="26"/>
    </w:rPr>
  </w:style>
  <w:style w:type="character" w:customStyle="1" w:styleId="Heading6Char">
    <w:name w:val="Heading 6 Char"/>
    <w:basedOn w:val="DefaultParagraphFont"/>
    <w:link w:val="Heading6"/>
    <w:uiPriority w:val="9"/>
    <w:semiHidden/>
    <w:rsid w:val="004F6305"/>
    <w:rPr>
      <w:smallCaps/>
      <w:color w:val="B2B2B2" w:themeColor="accent2"/>
      <w:spacing w:val="5"/>
      <w:sz w:val="22"/>
    </w:rPr>
  </w:style>
  <w:style w:type="character" w:customStyle="1" w:styleId="Heading7Char">
    <w:name w:val="Heading 7 Char"/>
    <w:basedOn w:val="DefaultParagraphFont"/>
    <w:link w:val="Heading7"/>
    <w:uiPriority w:val="9"/>
    <w:semiHidden/>
    <w:rsid w:val="004F6305"/>
    <w:rPr>
      <w:b/>
      <w:smallCaps/>
      <w:color w:val="B2B2B2" w:themeColor="accent2"/>
      <w:spacing w:val="10"/>
    </w:rPr>
  </w:style>
  <w:style w:type="character" w:customStyle="1" w:styleId="Heading8Char">
    <w:name w:val="Heading 8 Char"/>
    <w:basedOn w:val="DefaultParagraphFont"/>
    <w:link w:val="Heading8"/>
    <w:uiPriority w:val="9"/>
    <w:semiHidden/>
    <w:rsid w:val="004F6305"/>
    <w:rPr>
      <w:b/>
      <w:i/>
      <w:smallCaps/>
      <w:color w:val="858585" w:themeColor="accent2" w:themeShade="BF"/>
    </w:rPr>
  </w:style>
  <w:style w:type="character" w:customStyle="1" w:styleId="Heading9Char">
    <w:name w:val="Heading 9 Char"/>
    <w:basedOn w:val="DefaultParagraphFont"/>
    <w:link w:val="Heading9"/>
    <w:uiPriority w:val="9"/>
    <w:semiHidden/>
    <w:rsid w:val="004F6305"/>
    <w:rPr>
      <w:b/>
      <w:i/>
      <w:smallCaps/>
      <w:color w:val="585858" w:themeColor="accent2" w:themeShade="7F"/>
    </w:rPr>
  </w:style>
  <w:style w:type="paragraph" w:styleId="Caption">
    <w:name w:val="caption"/>
    <w:basedOn w:val="Normal"/>
    <w:next w:val="Normal"/>
    <w:uiPriority w:val="35"/>
    <w:semiHidden/>
    <w:unhideWhenUsed/>
    <w:qFormat/>
    <w:rsid w:val="004F6305"/>
    <w:rPr>
      <w:b/>
      <w:bCs/>
      <w:caps/>
      <w:sz w:val="16"/>
      <w:szCs w:val="18"/>
    </w:rPr>
  </w:style>
  <w:style w:type="paragraph" w:styleId="Title">
    <w:name w:val="Title"/>
    <w:basedOn w:val="Normal"/>
    <w:next w:val="Normal"/>
    <w:link w:val="TitleChar"/>
    <w:uiPriority w:val="10"/>
    <w:qFormat/>
    <w:rsid w:val="004F6305"/>
    <w:pPr>
      <w:pBdr>
        <w:top w:val="single" w:sz="12" w:space="1" w:color="B2B2B2" w:themeColor="accent2"/>
      </w:pBdr>
      <w:spacing w:line="240" w:lineRule="auto"/>
      <w:jc w:val="right"/>
    </w:pPr>
    <w:rPr>
      <w:smallCaps/>
      <w:sz w:val="48"/>
      <w:szCs w:val="48"/>
    </w:rPr>
  </w:style>
  <w:style w:type="character" w:customStyle="1" w:styleId="TitleChar">
    <w:name w:val="Title Char"/>
    <w:basedOn w:val="DefaultParagraphFont"/>
    <w:link w:val="Title"/>
    <w:uiPriority w:val="10"/>
    <w:rsid w:val="004F6305"/>
    <w:rPr>
      <w:smallCaps/>
      <w:sz w:val="48"/>
      <w:szCs w:val="48"/>
    </w:rPr>
  </w:style>
  <w:style w:type="paragraph" w:styleId="Subtitle">
    <w:name w:val="Subtitle"/>
    <w:basedOn w:val="Normal"/>
    <w:next w:val="Normal"/>
    <w:link w:val="SubtitleChar"/>
    <w:uiPriority w:val="11"/>
    <w:qFormat/>
    <w:rsid w:val="004F6305"/>
    <w:pPr>
      <w:spacing w:after="720" w:line="240" w:lineRule="auto"/>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4F6305"/>
    <w:rPr>
      <w:rFonts w:asciiTheme="majorHAnsi" w:eastAsiaTheme="majorEastAsia" w:hAnsiTheme="majorHAnsi" w:cstheme="majorBidi"/>
      <w:szCs w:val="22"/>
    </w:rPr>
  </w:style>
  <w:style w:type="character" w:styleId="Strong">
    <w:name w:val="Strong"/>
    <w:uiPriority w:val="22"/>
    <w:qFormat/>
    <w:rsid w:val="004F6305"/>
    <w:rPr>
      <w:b/>
      <w:color w:val="B2B2B2" w:themeColor="accent2"/>
    </w:rPr>
  </w:style>
  <w:style w:type="character" w:styleId="Emphasis">
    <w:name w:val="Emphasis"/>
    <w:uiPriority w:val="20"/>
    <w:qFormat/>
    <w:rsid w:val="004F6305"/>
    <w:rPr>
      <w:b/>
      <w:i/>
      <w:spacing w:val="10"/>
    </w:rPr>
  </w:style>
  <w:style w:type="paragraph" w:styleId="NoSpacing">
    <w:name w:val="No Spacing"/>
    <w:basedOn w:val="Normal"/>
    <w:link w:val="NoSpacingChar"/>
    <w:uiPriority w:val="1"/>
    <w:qFormat/>
    <w:rsid w:val="004F6305"/>
    <w:pPr>
      <w:spacing w:after="0" w:line="240" w:lineRule="auto"/>
    </w:pPr>
  </w:style>
  <w:style w:type="paragraph" w:styleId="ListParagraph">
    <w:name w:val="List Paragraph"/>
    <w:basedOn w:val="Normal"/>
    <w:uiPriority w:val="34"/>
    <w:qFormat/>
    <w:rsid w:val="004F6305"/>
    <w:pPr>
      <w:ind w:left="720"/>
      <w:contextualSpacing/>
    </w:pPr>
  </w:style>
  <w:style w:type="paragraph" w:styleId="Quote">
    <w:name w:val="Quote"/>
    <w:basedOn w:val="Normal"/>
    <w:next w:val="Normal"/>
    <w:link w:val="QuoteChar"/>
    <w:uiPriority w:val="29"/>
    <w:qFormat/>
    <w:rsid w:val="004F6305"/>
    <w:rPr>
      <w:i/>
    </w:rPr>
  </w:style>
  <w:style w:type="character" w:customStyle="1" w:styleId="QuoteChar">
    <w:name w:val="Quote Char"/>
    <w:basedOn w:val="DefaultParagraphFont"/>
    <w:link w:val="Quote"/>
    <w:uiPriority w:val="29"/>
    <w:rsid w:val="004F6305"/>
    <w:rPr>
      <w:i/>
    </w:rPr>
  </w:style>
  <w:style w:type="paragraph" w:styleId="IntenseQuote">
    <w:name w:val="Intense Quote"/>
    <w:basedOn w:val="Normal"/>
    <w:next w:val="Normal"/>
    <w:link w:val="IntenseQuoteChar"/>
    <w:uiPriority w:val="30"/>
    <w:qFormat/>
    <w:rsid w:val="004F6305"/>
    <w:pPr>
      <w:pBdr>
        <w:top w:val="single" w:sz="8" w:space="10" w:color="858585" w:themeColor="accent2" w:themeShade="BF"/>
        <w:left w:val="single" w:sz="8" w:space="10" w:color="858585" w:themeColor="accent2" w:themeShade="BF"/>
        <w:bottom w:val="single" w:sz="8" w:space="10" w:color="858585" w:themeColor="accent2" w:themeShade="BF"/>
        <w:right w:val="single" w:sz="8" w:space="10" w:color="858585" w:themeColor="accent2" w:themeShade="BF"/>
      </w:pBdr>
      <w:shd w:val="clear" w:color="auto" w:fill="B2B2B2"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4F6305"/>
    <w:rPr>
      <w:b/>
      <w:i/>
      <w:color w:val="FFFFFF" w:themeColor="background1"/>
      <w:shd w:val="clear" w:color="auto" w:fill="B2B2B2" w:themeFill="accent2"/>
    </w:rPr>
  </w:style>
  <w:style w:type="character" w:styleId="SubtleEmphasis">
    <w:name w:val="Subtle Emphasis"/>
    <w:uiPriority w:val="19"/>
    <w:qFormat/>
    <w:rsid w:val="004F6305"/>
    <w:rPr>
      <w:i/>
    </w:rPr>
  </w:style>
  <w:style w:type="character" w:styleId="IntenseEmphasis">
    <w:name w:val="Intense Emphasis"/>
    <w:uiPriority w:val="21"/>
    <w:qFormat/>
    <w:rsid w:val="004F6305"/>
    <w:rPr>
      <w:b/>
      <w:i/>
      <w:color w:val="B2B2B2" w:themeColor="accent2"/>
      <w:spacing w:val="10"/>
    </w:rPr>
  </w:style>
  <w:style w:type="character" w:styleId="SubtleReference">
    <w:name w:val="Subtle Reference"/>
    <w:uiPriority w:val="31"/>
    <w:qFormat/>
    <w:rsid w:val="004F6305"/>
    <w:rPr>
      <w:b/>
    </w:rPr>
  </w:style>
  <w:style w:type="character" w:styleId="IntenseReference">
    <w:name w:val="Intense Reference"/>
    <w:uiPriority w:val="32"/>
    <w:qFormat/>
    <w:rsid w:val="004F6305"/>
    <w:rPr>
      <w:b/>
      <w:bCs/>
      <w:smallCaps/>
      <w:spacing w:val="5"/>
      <w:sz w:val="22"/>
      <w:szCs w:val="22"/>
      <w:u w:val="single"/>
    </w:rPr>
  </w:style>
  <w:style w:type="character" w:styleId="BookTitle">
    <w:name w:val="Book Title"/>
    <w:uiPriority w:val="33"/>
    <w:qFormat/>
    <w:rsid w:val="004F6305"/>
    <w:rPr>
      <w:rFonts w:asciiTheme="majorHAnsi" w:eastAsiaTheme="majorEastAsia" w:hAnsiTheme="majorHAnsi" w:cstheme="majorBidi"/>
      <w:i/>
      <w:iCs/>
      <w:sz w:val="20"/>
      <w:szCs w:val="20"/>
    </w:rPr>
  </w:style>
  <w:style w:type="paragraph" w:styleId="TOCHeading">
    <w:name w:val="TOC Heading"/>
    <w:basedOn w:val="Heading1"/>
    <w:next w:val="Normal"/>
    <w:uiPriority w:val="39"/>
    <w:unhideWhenUsed/>
    <w:qFormat/>
    <w:rsid w:val="004F6305"/>
    <w:pPr>
      <w:outlineLvl w:val="9"/>
    </w:pPr>
  </w:style>
  <w:style w:type="character" w:customStyle="1" w:styleId="NoSpacingChar">
    <w:name w:val="No Spacing Char"/>
    <w:basedOn w:val="DefaultParagraphFont"/>
    <w:link w:val="NoSpacing"/>
    <w:uiPriority w:val="1"/>
    <w:rsid w:val="004F6305"/>
  </w:style>
  <w:style w:type="paragraph" w:styleId="Header">
    <w:name w:val="header"/>
    <w:basedOn w:val="Normal"/>
    <w:link w:val="HeaderChar"/>
    <w:uiPriority w:val="99"/>
    <w:unhideWhenUsed/>
    <w:rsid w:val="007460D9"/>
    <w:pPr>
      <w:tabs>
        <w:tab w:val="center" w:pos="4680"/>
        <w:tab w:val="right" w:pos="9360"/>
      </w:tabs>
    </w:pPr>
  </w:style>
  <w:style w:type="character" w:customStyle="1" w:styleId="HeaderChar">
    <w:name w:val="Header Char"/>
    <w:basedOn w:val="DefaultParagraphFont"/>
    <w:link w:val="Header"/>
    <w:uiPriority w:val="99"/>
    <w:rsid w:val="007460D9"/>
  </w:style>
  <w:style w:type="paragraph" w:styleId="Footer">
    <w:name w:val="footer"/>
    <w:basedOn w:val="Normal"/>
    <w:link w:val="FooterChar"/>
    <w:uiPriority w:val="99"/>
    <w:unhideWhenUsed/>
    <w:rsid w:val="007460D9"/>
    <w:pPr>
      <w:tabs>
        <w:tab w:val="center" w:pos="4680"/>
        <w:tab w:val="right" w:pos="9360"/>
      </w:tabs>
    </w:pPr>
  </w:style>
  <w:style w:type="character" w:customStyle="1" w:styleId="FooterChar">
    <w:name w:val="Footer Char"/>
    <w:basedOn w:val="DefaultParagraphFont"/>
    <w:link w:val="Footer"/>
    <w:uiPriority w:val="99"/>
    <w:rsid w:val="007460D9"/>
  </w:style>
  <w:style w:type="character" w:styleId="PageNumber">
    <w:name w:val="page number"/>
    <w:basedOn w:val="DefaultParagraphFont"/>
    <w:uiPriority w:val="99"/>
    <w:semiHidden/>
    <w:unhideWhenUsed/>
    <w:rsid w:val="007460D9"/>
  </w:style>
  <w:style w:type="paragraph" w:styleId="NormalWeb">
    <w:name w:val="Normal (Web)"/>
    <w:basedOn w:val="Normal"/>
    <w:uiPriority w:val="99"/>
    <w:semiHidden/>
    <w:unhideWhenUsed/>
    <w:rsid w:val="00FF6C56"/>
    <w:pPr>
      <w:spacing w:before="100" w:beforeAutospacing="1" w:after="100" w:afterAutospacing="1"/>
    </w:pPr>
    <w:rPr>
      <w:rFonts w:ascii="Times New Roman" w:eastAsia="Times New Roman" w:hAnsi="Times New Roman" w:cs="Times New Roman"/>
    </w:rPr>
  </w:style>
  <w:style w:type="character" w:customStyle="1" w:styleId="l9">
    <w:name w:val="l9"/>
    <w:basedOn w:val="DefaultParagraphFont"/>
    <w:rsid w:val="0069773F"/>
  </w:style>
  <w:style w:type="character" w:customStyle="1" w:styleId="l6">
    <w:name w:val="l6"/>
    <w:basedOn w:val="DefaultParagraphFont"/>
    <w:rsid w:val="0069773F"/>
  </w:style>
  <w:style w:type="paragraph" w:styleId="TOC1">
    <w:name w:val="toc 1"/>
    <w:basedOn w:val="Normal"/>
    <w:next w:val="Normal"/>
    <w:autoRedefine/>
    <w:uiPriority w:val="39"/>
    <w:unhideWhenUsed/>
    <w:rsid w:val="00244A51"/>
    <w:pPr>
      <w:spacing w:before="240" w:after="120"/>
      <w:jc w:val="left"/>
    </w:pPr>
    <w:rPr>
      <w:b/>
      <w:bCs/>
    </w:rPr>
  </w:style>
  <w:style w:type="paragraph" w:styleId="TOC2">
    <w:name w:val="toc 2"/>
    <w:basedOn w:val="Normal"/>
    <w:next w:val="Normal"/>
    <w:autoRedefine/>
    <w:uiPriority w:val="39"/>
    <w:unhideWhenUsed/>
    <w:rsid w:val="00244A51"/>
    <w:pPr>
      <w:spacing w:before="120" w:after="0"/>
      <w:ind w:left="200"/>
      <w:jc w:val="left"/>
    </w:pPr>
    <w:rPr>
      <w:i/>
      <w:iCs/>
    </w:rPr>
  </w:style>
  <w:style w:type="paragraph" w:styleId="TOC3">
    <w:name w:val="toc 3"/>
    <w:basedOn w:val="Normal"/>
    <w:next w:val="Normal"/>
    <w:autoRedefine/>
    <w:uiPriority w:val="39"/>
    <w:unhideWhenUsed/>
    <w:rsid w:val="00244A51"/>
    <w:pPr>
      <w:spacing w:after="0"/>
      <w:ind w:left="400"/>
      <w:jc w:val="left"/>
    </w:pPr>
  </w:style>
  <w:style w:type="paragraph" w:styleId="TOC4">
    <w:name w:val="toc 4"/>
    <w:basedOn w:val="Normal"/>
    <w:next w:val="Normal"/>
    <w:autoRedefine/>
    <w:uiPriority w:val="39"/>
    <w:unhideWhenUsed/>
    <w:rsid w:val="00244A51"/>
    <w:pPr>
      <w:spacing w:after="0"/>
      <w:ind w:left="600"/>
      <w:jc w:val="left"/>
    </w:pPr>
  </w:style>
  <w:style w:type="paragraph" w:styleId="TOC5">
    <w:name w:val="toc 5"/>
    <w:basedOn w:val="Normal"/>
    <w:next w:val="Normal"/>
    <w:autoRedefine/>
    <w:uiPriority w:val="39"/>
    <w:unhideWhenUsed/>
    <w:rsid w:val="00244A51"/>
    <w:pPr>
      <w:spacing w:after="0"/>
      <w:ind w:left="800"/>
      <w:jc w:val="left"/>
    </w:pPr>
  </w:style>
  <w:style w:type="paragraph" w:styleId="TOC6">
    <w:name w:val="toc 6"/>
    <w:basedOn w:val="Normal"/>
    <w:next w:val="Normal"/>
    <w:autoRedefine/>
    <w:uiPriority w:val="39"/>
    <w:unhideWhenUsed/>
    <w:rsid w:val="00244A51"/>
    <w:pPr>
      <w:spacing w:after="0"/>
      <w:ind w:left="1000"/>
      <w:jc w:val="left"/>
    </w:pPr>
  </w:style>
  <w:style w:type="paragraph" w:styleId="TOC7">
    <w:name w:val="toc 7"/>
    <w:basedOn w:val="Normal"/>
    <w:next w:val="Normal"/>
    <w:autoRedefine/>
    <w:uiPriority w:val="39"/>
    <w:unhideWhenUsed/>
    <w:rsid w:val="00244A51"/>
    <w:pPr>
      <w:spacing w:after="0"/>
      <w:ind w:left="1200"/>
      <w:jc w:val="left"/>
    </w:pPr>
  </w:style>
  <w:style w:type="paragraph" w:styleId="TOC8">
    <w:name w:val="toc 8"/>
    <w:basedOn w:val="Normal"/>
    <w:next w:val="Normal"/>
    <w:autoRedefine/>
    <w:uiPriority w:val="39"/>
    <w:unhideWhenUsed/>
    <w:rsid w:val="00244A51"/>
    <w:pPr>
      <w:spacing w:after="0"/>
      <w:ind w:left="1400"/>
      <w:jc w:val="left"/>
    </w:pPr>
  </w:style>
  <w:style w:type="paragraph" w:styleId="TOC9">
    <w:name w:val="toc 9"/>
    <w:basedOn w:val="Normal"/>
    <w:next w:val="Normal"/>
    <w:autoRedefine/>
    <w:uiPriority w:val="39"/>
    <w:unhideWhenUsed/>
    <w:rsid w:val="00244A51"/>
    <w:pPr>
      <w:spacing w:after="0"/>
      <w:ind w:left="1600"/>
      <w:jc w:val="left"/>
    </w:pPr>
  </w:style>
  <w:style w:type="character" w:styleId="Hyperlink">
    <w:name w:val="Hyperlink"/>
    <w:basedOn w:val="DefaultParagraphFont"/>
    <w:uiPriority w:val="99"/>
    <w:unhideWhenUsed/>
    <w:rsid w:val="00227EAF"/>
    <w:rPr>
      <w:color w:val="5F5F5F" w:themeColor="hyperlink"/>
      <w:u w:val="single"/>
    </w:rPr>
  </w:style>
  <w:style w:type="character" w:styleId="UnresolvedMention">
    <w:name w:val="Unresolved Mention"/>
    <w:basedOn w:val="DefaultParagraphFont"/>
    <w:uiPriority w:val="99"/>
    <w:semiHidden/>
    <w:unhideWhenUsed/>
    <w:rsid w:val="00A348C8"/>
    <w:rPr>
      <w:color w:val="605E5C"/>
      <w:shd w:val="clear" w:color="auto" w:fill="E1DFDD"/>
    </w:rPr>
  </w:style>
  <w:style w:type="character" w:styleId="FollowedHyperlink">
    <w:name w:val="FollowedHyperlink"/>
    <w:basedOn w:val="DefaultParagraphFont"/>
    <w:uiPriority w:val="99"/>
    <w:semiHidden/>
    <w:unhideWhenUsed/>
    <w:rsid w:val="0078739A"/>
    <w:rPr>
      <w:color w:val="919191"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4813681">
      <w:bodyDiv w:val="1"/>
      <w:marLeft w:val="0"/>
      <w:marRight w:val="0"/>
      <w:marTop w:val="0"/>
      <w:marBottom w:val="0"/>
      <w:divBdr>
        <w:top w:val="none" w:sz="0" w:space="0" w:color="auto"/>
        <w:left w:val="none" w:sz="0" w:space="0" w:color="auto"/>
        <w:bottom w:val="none" w:sz="0" w:space="0" w:color="auto"/>
        <w:right w:val="none" w:sz="0" w:space="0" w:color="auto"/>
      </w:divBdr>
    </w:div>
    <w:div w:id="842428164">
      <w:bodyDiv w:val="1"/>
      <w:marLeft w:val="0"/>
      <w:marRight w:val="0"/>
      <w:marTop w:val="0"/>
      <w:marBottom w:val="0"/>
      <w:divBdr>
        <w:top w:val="none" w:sz="0" w:space="0" w:color="auto"/>
        <w:left w:val="none" w:sz="0" w:space="0" w:color="auto"/>
        <w:bottom w:val="none" w:sz="0" w:space="0" w:color="auto"/>
        <w:right w:val="none" w:sz="0" w:space="0" w:color="auto"/>
      </w:divBdr>
    </w:div>
    <w:div w:id="1226911275">
      <w:bodyDiv w:val="1"/>
      <w:marLeft w:val="0"/>
      <w:marRight w:val="0"/>
      <w:marTop w:val="0"/>
      <w:marBottom w:val="0"/>
      <w:divBdr>
        <w:top w:val="none" w:sz="0" w:space="0" w:color="auto"/>
        <w:left w:val="none" w:sz="0" w:space="0" w:color="auto"/>
        <w:bottom w:val="none" w:sz="0" w:space="0" w:color="auto"/>
        <w:right w:val="none" w:sz="0" w:space="0" w:color="auto"/>
      </w:divBdr>
    </w:div>
    <w:div w:id="1660571718">
      <w:bodyDiv w:val="1"/>
      <w:marLeft w:val="0"/>
      <w:marRight w:val="0"/>
      <w:marTop w:val="0"/>
      <w:marBottom w:val="0"/>
      <w:divBdr>
        <w:top w:val="none" w:sz="0" w:space="0" w:color="auto"/>
        <w:left w:val="none" w:sz="0" w:space="0" w:color="auto"/>
        <w:bottom w:val="none" w:sz="0" w:space="0" w:color="auto"/>
        <w:right w:val="none" w:sz="0" w:space="0" w:color="auto"/>
      </w:divBdr>
    </w:div>
    <w:div w:id="1932622758">
      <w:bodyDiv w:val="1"/>
      <w:marLeft w:val="0"/>
      <w:marRight w:val="0"/>
      <w:marTop w:val="0"/>
      <w:marBottom w:val="0"/>
      <w:divBdr>
        <w:top w:val="none" w:sz="0" w:space="0" w:color="auto"/>
        <w:left w:val="none" w:sz="0" w:space="0" w:color="auto"/>
        <w:bottom w:val="none" w:sz="0" w:space="0" w:color="auto"/>
        <w:right w:val="none" w:sz="0" w:space="0" w:color="auto"/>
      </w:divBdr>
    </w:div>
    <w:div w:id="2093624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gov.wales/sites/default/files/publications/2018-02/successful-futures.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2.tiff"/><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tiff"/></Relationships>
</file>

<file path=word/theme/theme1.xml><?xml version="1.0" encoding="utf-8"?>
<a:theme xmlns:a="http://schemas.openxmlformats.org/drawingml/2006/main" name="Berlin">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Berlin">
      <a:fillStyleLst>
        <a:solidFill>
          <a:schemeClr val="phClr"/>
        </a:solidFill>
        <a:gradFill rotWithShape="1">
          <a:gsLst>
            <a:gs pos="0">
              <a:schemeClr val="phClr">
                <a:tint val="60000"/>
                <a:satMod val="100000"/>
                <a:lumMod val="110000"/>
              </a:schemeClr>
            </a:gs>
            <a:gs pos="100000">
              <a:schemeClr val="phClr">
                <a:tint val="70000"/>
                <a:satMod val="100000"/>
                <a:lumMod val="100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6000"/>
                <a:shade val="100000"/>
                <a:hueMod val="270000"/>
                <a:satMod val="200000"/>
                <a:lumMod val="128000"/>
              </a:schemeClr>
            </a:gs>
            <a:gs pos="50000">
              <a:schemeClr val="phClr">
                <a:shade val="100000"/>
                <a:hueMod val="100000"/>
                <a:satMod val="110000"/>
                <a:lumMod val="130000"/>
              </a:schemeClr>
            </a:gs>
            <a:gs pos="100000">
              <a:schemeClr val="phClr">
                <a:shade val="78000"/>
                <a:hueMod val="44000"/>
                <a:satMod val="200000"/>
                <a:lumMod val="69000"/>
              </a:schemeClr>
            </a:gs>
          </a:gsLst>
          <a:lin ang="2520000" scaled="0"/>
        </a:gradFill>
      </a:bgFillStyleLst>
    </a:fmtScheme>
  </a:themeElements>
  <a:objectDefaults/>
  <a:extraClrSchemeLst/>
  <a:extLst>
    <a:ext uri="{05A4C25C-085E-4340-85A3-A5531E510DB2}">
      <thm15:themeFamily xmlns:thm15="http://schemas.microsoft.com/office/thememl/2012/main" name="Berlin" id="{7B5DBA9E-B069-418E-9360-A61BDD0615A4}" vid="{C0CBE056-4EF4-4D92-969E-947779DA7AA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A6364B-B9D8-ED40-8E51-92B7597051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334</TotalTime>
  <Pages>10</Pages>
  <Words>1806</Words>
  <Characters>10300</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ECGE4002: Academic Skills for Students</vt:lpstr>
    </vt:vector>
  </TitlesOfParts>
  <Company/>
  <LinksUpToDate>false</LinksUpToDate>
  <CharactersWithSpaces>12082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ECGE4002: Academic Skills for Students</dc:title>
  <dc:subject/>
  <dc:creator/>
  <cp:keywords/>
  <dc:description/>
  <cp:lastModifiedBy>THOMAS E. (983310)</cp:lastModifiedBy>
  <cp:revision>67</cp:revision>
  <dcterms:created xsi:type="dcterms:W3CDTF">2019-10-22T11:28:00Z</dcterms:created>
  <dcterms:modified xsi:type="dcterms:W3CDTF">2019-11-07T10:11:00Z</dcterms:modified>
</cp:coreProperties>
</file>