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159035579"/>
        <w:docPartObj>
          <w:docPartGallery w:val="Cover Pages"/>
          <w:docPartUnique/>
        </w:docPartObj>
      </w:sdtPr>
      <w:sdtEndPr>
        <w:rPr>
          <w:rFonts w:eastAsiaTheme="minorHAnsi"/>
          <w:color w:val="auto"/>
          <w:lang w:val="en-GB"/>
        </w:rPr>
      </w:sdtEndPr>
      <w:sdtContent>
        <w:p w14:paraId="1709410E" w14:textId="29F120F9" w:rsidR="0056641A" w:rsidRDefault="0056641A">
          <w:pPr>
            <w:pStyle w:val="NoSpacing"/>
            <w:spacing w:before="1540" w:after="240"/>
            <w:jc w:val="center"/>
            <w:rPr>
              <w:color w:val="4472C4" w:themeColor="accent1"/>
            </w:rPr>
          </w:pPr>
          <w:r>
            <w:rPr>
              <w:noProof/>
              <w:color w:val="4472C4" w:themeColor="accent1"/>
            </w:rPr>
            <w:drawing>
              <wp:inline distT="0" distB="0" distL="0" distR="0" wp14:anchorId="722DAB0B" wp14:editId="5D07AAD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imes New Roman" w:hAnsi="Arial" w:cs="Arial"/>
              <w:b/>
              <w:bCs/>
              <w:sz w:val="32"/>
              <w:szCs w:val="32"/>
              <w:lang w:eastAsia="en-GB"/>
            </w:rPr>
            <w:alias w:val="Title"/>
            <w:tag w:val=""/>
            <w:id w:val="1735040861"/>
            <w:placeholder>
              <w:docPart w:val="351F804CDF2D4B65B0665D1727829DF9"/>
            </w:placeholder>
            <w:dataBinding w:prefixMappings="xmlns:ns0='http://purl.org/dc/elements/1.1/' xmlns:ns1='http://schemas.openxmlformats.org/package/2006/metadata/core-properties' " w:xpath="/ns1:coreProperties[1]/ns0:title[1]" w:storeItemID="{6C3C8BC8-F283-45AE-878A-BAB7291924A1}"/>
            <w:text/>
          </w:sdtPr>
          <w:sdtContent>
            <w:p w14:paraId="59117540" w14:textId="46409D26" w:rsidR="0056641A" w:rsidRDefault="0056641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56641A">
                <w:rPr>
                  <w:rFonts w:ascii="Arial" w:eastAsia="Times New Roman" w:hAnsi="Arial" w:cs="Arial"/>
                  <w:b/>
                  <w:bCs/>
                  <w:sz w:val="32"/>
                  <w:szCs w:val="32"/>
                  <w:lang w:eastAsia="en-GB"/>
                </w:rPr>
                <w:t>Children, Young People and Families BMHP5004</w:t>
              </w:r>
            </w:p>
          </w:sdtContent>
        </w:sdt>
        <w:sdt>
          <w:sdtPr>
            <w:rPr>
              <w:rFonts w:ascii="Arial" w:eastAsia="Times New Roman" w:hAnsi="Arial" w:cs="Arial"/>
              <w:color w:val="000000" w:themeColor="text1"/>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alias w:val="Subtitle"/>
            <w:tag w:val=""/>
            <w:id w:val="328029620"/>
            <w:placeholder>
              <w:docPart w:val="E32BC126014E4B38B8ED3F083398B2AE"/>
            </w:placeholder>
            <w:dataBinding w:prefixMappings="xmlns:ns0='http://purl.org/dc/elements/1.1/' xmlns:ns1='http://schemas.openxmlformats.org/package/2006/metadata/core-properties' " w:xpath="/ns1:coreProperties[1]/ns0:subject[1]" w:storeItemID="{6C3C8BC8-F283-45AE-878A-BAB7291924A1}"/>
            <w:text/>
          </w:sdtPr>
          <w:sdtContent>
            <w:p w14:paraId="0DCBF6D0" w14:textId="5C3E5A90" w:rsidR="0056641A" w:rsidRDefault="0056641A">
              <w:pPr>
                <w:pStyle w:val="NoSpacing"/>
                <w:jc w:val="center"/>
                <w:rPr>
                  <w:color w:val="4472C4" w:themeColor="accent1"/>
                  <w:sz w:val="28"/>
                  <w:szCs w:val="28"/>
                </w:rPr>
              </w:pPr>
              <w:r w:rsidRPr="0056641A">
                <w:rPr>
                  <w:rFonts w:ascii="Arial" w:eastAsia="Times New Roman" w:hAnsi="Arial" w:cs="Arial"/>
                  <w:color w:val="000000" w:themeColor="text1"/>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Mark </w:t>
              </w:r>
              <w:proofErr w:type="spellStart"/>
              <w:r w:rsidRPr="0056641A">
                <w:rPr>
                  <w:rFonts w:ascii="Arial" w:eastAsia="Times New Roman" w:hAnsi="Arial" w:cs="Arial"/>
                  <w:color w:val="000000" w:themeColor="text1"/>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Gallengher</w:t>
              </w:r>
              <w:proofErr w:type="spellEnd"/>
              <w:r>
                <w:rPr>
                  <w:rFonts w:ascii="Arial" w:eastAsia="Times New Roman" w:hAnsi="Arial" w:cs="Arial"/>
                  <w:color w:val="000000" w:themeColor="text1"/>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Part Two</w:t>
              </w:r>
            </w:p>
          </w:sdtContent>
        </w:sdt>
        <w:p w14:paraId="64C845E1" w14:textId="77777777" w:rsidR="0056641A" w:rsidRDefault="0056641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61312" behindDoc="0" locked="0" layoutInCell="1" allowOverlap="1" wp14:anchorId="0A3134CD" wp14:editId="1CC34F4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28B9950" w14:textId="001F9D3D" w:rsidR="0056641A" w:rsidRDefault="0056641A">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50857FE8" w14:textId="26BF8919" w:rsidR="0056641A" w:rsidRPr="0056641A" w:rsidRDefault="0056641A">
                                <w:pPr>
                                  <w:pStyle w:val="NoSpacing"/>
                                  <w:jc w:val="center"/>
                                  <w:rPr>
                                    <w:rFonts w:ascii="Arial" w:hAnsi="Arial" w:cs="Arial"/>
                                    <w:sz w:val="28"/>
                                    <w:szCs w:val="28"/>
                                  </w:rPr>
                                </w:pPr>
                                <w:sdt>
                                  <w:sdtPr>
                                    <w:rPr>
                                      <w:rFonts w:ascii="Arial" w:hAnsi="Arial" w:cs="Arial"/>
                                      <w:caps/>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Pr="0056641A">
                                      <w:rPr>
                                        <w:rFonts w:ascii="Arial" w:hAnsi="Arial" w:cs="Arial"/>
                                        <w:caps/>
                                        <w:sz w:val="28"/>
                                        <w:szCs w:val="28"/>
                                      </w:rPr>
                                      <w:t>Gzala saddique</w:t>
                                    </w:r>
                                  </w:sdtContent>
                                </w:sdt>
                              </w:p>
                              <w:p w14:paraId="2C88CC10" w14:textId="06915BBA" w:rsidR="0056641A" w:rsidRPr="0056641A" w:rsidRDefault="0056641A">
                                <w:pPr>
                                  <w:pStyle w:val="NoSpacing"/>
                                  <w:jc w:val="center"/>
                                  <w:rPr>
                                    <w:rFonts w:ascii="Arial" w:hAnsi="Arial" w:cs="Arial"/>
                                    <w:sz w:val="28"/>
                                    <w:szCs w:val="28"/>
                                  </w:rPr>
                                </w:pPr>
                                <w:sdt>
                                  <w:sdtPr>
                                    <w:rPr>
                                      <w:rFonts w:ascii="Arial" w:hAnsi="Arial" w:cs="Arial"/>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Pr="0056641A">
                                      <w:rPr>
                                        <w:rFonts w:ascii="Arial" w:hAnsi="Arial" w:cs="Arial"/>
                                        <w:sz w:val="28"/>
                                        <w:szCs w:val="28"/>
                                      </w:rPr>
                                      <w:t>1808935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A3134C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131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28B9950" w14:textId="001F9D3D" w:rsidR="0056641A" w:rsidRDefault="0056641A">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50857FE8" w14:textId="26BF8919" w:rsidR="0056641A" w:rsidRPr="0056641A" w:rsidRDefault="0056641A">
                          <w:pPr>
                            <w:pStyle w:val="NoSpacing"/>
                            <w:jc w:val="center"/>
                            <w:rPr>
                              <w:rFonts w:ascii="Arial" w:hAnsi="Arial" w:cs="Arial"/>
                              <w:sz w:val="28"/>
                              <w:szCs w:val="28"/>
                            </w:rPr>
                          </w:pPr>
                          <w:sdt>
                            <w:sdtPr>
                              <w:rPr>
                                <w:rFonts w:ascii="Arial" w:hAnsi="Arial" w:cs="Arial"/>
                                <w:caps/>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Pr="0056641A">
                                <w:rPr>
                                  <w:rFonts w:ascii="Arial" w:hAnsi="Arial" w:cs="Arial"/>
                                  <w:caps/>
                                  <w:sz w:val="28"/>
                                  <w:szCs w:val="28"/>
                                </w:rPr>
                                <w:t>Gzala saddique</w:t>
                              </w:r>
                            </w:sdtContent>
                          </w:sdt>
                        </w:p>
                        <w:p w14:paraId="2C88CC10" w14:textId="06915BBA" w:rsidR="0056641A" w:rsidRPr="0056641A" w:rsidRDefault="0056641A">
                          <w:pPr>
                            <w:pStyle w:val="NoSpacing"/>
                            <w:jc w:val="center"/>
                            <w:rPr>
                              <w:rFonts w:ascii="Arial" w:hAnsi="Arial" w:cs="Arial"/>
                              <w:sz w:val="28"/>
                              <w:szCs w:val="28"/>
                            </w:rPr>
                          </w:pPr>
                          <w:sdt>
                            <w:sdtPr>
                              <w:rPr>
                                <w:rFonts w:ascii="Arial" w:hAnsi="Arial" w:cs="Arial"/>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Pr="0056641A">
                                <w:rPr>
                                  <w:rFonts w:ascii="Arial" w:hAnsi="Arial" w:cs="Arial"/>
                                  <w:sz w:val="28"/>
                                  <w:szCs w:val="28"/>
                                </w:rPr>
                                <w:t>1808935</w:t>
                              </w:r>
                            </w:sdtContent>
                          </w:sdt>
                        </w:p>
                      </w:txbxContent>
                    </v:textbox>
                    <w10:wrap anchorx="margin" anchory="page"/>
                  </v:shape>
                </w:pict>
              </mc:Fallback>
            </mc:AlternateContent>
          </w:r>
          <w:r>
            <w:rPr>
              <w:noProof/>
              <w:color w:val="4472C4" w:themeColor="accent1"/>
            </w:rPr>
            <w:drawing>
              <wp:inline distT="0" distB="0" distL="0" distR="0" wp14:anchorId="0BC5101E" wp14:editId="220800A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C4A7992" w14:textId="77777777" w:rsidR="0056641A" w:rsidRDefault="0056641A" w:rsidP="0056641A">
          <w:r>
            <w:br w:type="page"/>
          </w:r>
        </w:p>
      </w:sdtContent>
    </w:sdt>
    <w:p w14:paraId="6B1C93C0" w14:textId="7F2CFF48" w:rsidR="00763269" w:rsidRPr="0056641A" w:rsidRDefault="001C27FD" w:rsidP="00CC1FA2">
      <w:pPr>
        <w:spacing w:line="360" w:lineRule="auto"/>
      </w:pPr>
      <w:r w:rsidRPr="00212F23">
        <w:rPr>
          <w:rFonts w:ascii="Arial" w:hAnsi="Arial" w:cs="Arial"/>
          <w:sz w:val="24"/>
          <w:szCs w:val="24"/>
        </w:rPr>
        <w:lastRenderedPageBreak/>
        <w:t>The aim of this essay is to cover how childhood has changed between now and the past. It will cover how the social construction of childhood has developed over time and will compare key elements of childhood from historical times to current times. It will include how the lives of children and their families have changed between historical and current times</w:t>
      </w:r>
      <w:r w:rsidR="00FE5FB5" w:rsidRPr="00212F23">
        <w:rPr>
          <w:rFonts w:ascii="Arial" w:hAnsi="Arial" w:cs="Arial"/>
          <w:sz w:val="24"/>
          <w:szCs w:val="24"/>
        </w:rPr>
        <w:t xml:space="preserve"> and how improving policies and legislation have had an impact on improving the lives of children today. This essay will also </w:t>
      </w:r>
      <w:r w:rsidR="00212F23" w:rsidRPr="00212F23">
        <w:rPr>
          <w:rFonts w:ascii="Arial" w:hAnsi="Arial" w:cs="Arial"/>
          <w:sz w:val="24"/>
          <w:szCs w:val="24"/>
        </w:rPr>
        <w:t>highlight how</w:t>
      </w:r>
      <w:r w:rsidR="00FE5FB5" w:rsidRPr="00212F23">
        <w:rPr>
          <w:rFonts w:ascii="Arial" w:hAnsi="Arial" w:cs="Arial"/>
          <w:sz w:val="24"/>
          <w:szCs w:val="24"/>
        </w:rPr>
        <w:t xml:space="preserve"> vulnerable children are helped in present times</w:t>
      </w:r>
      <w:r w:rsidR="00212F23" w:rsidRPr="00212F23">
        <w:rPr>
          <w:rFonts w:ascii="Arial" w:hAnsi="Arial" w:cs="Arial"/>
          <w:sz w:val="24"/>
          <w:szCs w:val="24"/>
        </w:rPr>
        <w:t xml:space="preserve"> because of improvements made in legislation. It will also include how inequalities in how children are treated are trying to be eliminated and how social services are striving for all children to be treated equally and which policies have been changed in order to prevent inequal treatment.</w:t>
      </w:r>
    </w:p>
    <w:p w14:paraId="5144C03F" w14:textId="25C4F79A" w:rsidR="00212F23" w:rsidRDefault="00212F23" w:rsidP="00212F23">
      <w:pPr>
        <w:spacing w:line="360" w:lineRule="auto"/>
        <w:rPr>
          <w:rFonts w:ascii="Arial" w:hAnsi="Arial" w:cs="Arial"/>
          <w:sz w:val="24"/>
          <w:szCs w:val="24"/>
        </w:rPr>
      </w:pPr>
      <w:r>
        <w:rPr>
          <w:rFonts w:ascii="Arial" w:hAnsi="Arial" w:cs="Arial"/>
          <w:sz w:val="24"/>
          <w:szCs w:val="24"/>
        </w:rPr>
        <w:t>In the past, children did not have much of a childhood. From a very young age, children would be forced to work, usually in dangerous jobs like in a factory. Being forced to work did not apply to rich children, which obviously led to very unfair living circumstances and meant that children who were brought up in a privileged household could get an education as a child and end up working in much better jobs with better pay and which are much more safe than working in a place like a factory</w:t>
      </w:r>
      <w:r w:rsidR="00035F2A">
        <w:rPr>
          <w:rFonts w:ascii="Arial" w:hAnsi="Arial" w:cs="Arial"/>
          <w:sz w:val="24"/>
          <w:szCs w:val="24"/>
        </w:rPr>
        <w:t xml:space="preserve">. Poor children being forced to work also meant that they do not develop proper social skills like children now get from school. Poorer children also did not get paid as much for the jobs they did so they were forced to work very hard in order to help out their family with affording things like food and they had to work in these conditions with these wages for most of their life because they never had formal education so there would be a very low chance of getting a privileged job which the richer children would have. </w:t>
      </w:r>
    </w:p>
    <w:p w14:paraId="7D9E2729" w14:textId="39BC312F" w:rsidR="00035F2A" w:rsidRDefault="00035F2A" w:rsidP="00E748F2">
      <w:pPr>
        <w:spacing w:line="360" w:lineRule="auto"/>
        <w:rPr>
          <w:rFonts w:ascii="Arial" w:hAnsi="Arial" w:cs="Arial"/>
          <w:sz w:val="24"/>
          <w:szCs w:val="24"/>
        </w:rPr>
      </w:pPr>
      <w:r>
        <w:rPr>
          <w:rFonts w:ascii="Arial" w:hAnsi="Arial" w:cs="Arial"/>
          <w:sz w:val="24"/>
          <w:szCs w:val="24"/>
        </w:rPr>
        <w:t>In current times, it is required that children get an education. This is extremely crucial to the upbringing of the child. School gives them necessary social skills so that they are not limited</w:t>
      </w:r>
      <w:r w:rsidR="005E4B3D">
        <w:rPr>
          <w:rFonts w:ascii="Arial" w:hAnsi="Arial" w:cs="Arial"/>
          <w:sz w:val="24"/>
          <w:szCs w:val="24"/>
        </w:rPr>
        <w:t xml:space="preserve"> to jobs which do not require talking to others. Formal education also means that despite the child’s upbringing, they have an equal chance at achieving their dream job and this eliminates the inequality of richer kids tending to have better paying, safer jobs. Current legislation means that no child can leave school before college, and th</w:t>
      </w:r>
      <w:r w:rsidR="00AE7E27">
        <w:rPr>
          <w:rFonts w:ascii="Arial" w:hAnsi="Arial" w:cs="Arial"/>
          <w:sz w:val="24"/>
          <w:szCs w:val="24"/>
        </w:rPr>
        <w:t xml:space="preserve">e parents are responsible for ensuring this, and will be prosecuted for failing to do so. </w:t>
      </w:r>
      <w:r w:rsidR="00E748F2">
        <w:rPr>
          <w:rFonts w:ascii="Arial" w:hAnsi="Arial" w:cs="Arial"/>
          <w:sz w:val="24"/>
          <w:szCs w:val="24"/>
        </w:rPr>
        <w:t xml:space="preserve">Every child must be educated between the ages of 5-16, either at school or by their parents, and if the council thinks the child is not getting the suitable education that they need, the parents will be contacted and helped, up to an extent, </w:t>
      </w:r>
      <w:r w:rsidR="00E748F2">
        <w:rPr>
          <w:rFonts w:ascii="Arial" w:hAnsi="Arial" w:cs="Arial"/>
          <w:sz w:val="24"/>
          <w:szCs w:val="24"/>
        </w:rPr>
        <w:lastRenderedPageBreak/>
        <w:t>at which they will just be prosecuted. The only reason a child can be absent from school is if they are ill or they have advance permission from the school. (GOV.UK) “</w:t>
      </w:r>
      <w:r w:rsidR="00E748F2" w:rsidRPr="00E748F2">
        <w:rPr>
          <w:rFonts w:ascii="Arial" w:hAnsi="Arial" w:cs="Arial"/>
          <w:sz w:val="24"/>
          <w:szCs w:val="24"/>
        </w:rPr>
        <w:t>You must make sure your child gets a full-time education that meets their needs (for example if they have special educational needs). You can send your child to school or educate them yourself.</w:t>
      </w:r>
      <w:r w:rsidR="00E748F2">
        <w:rPr>
          <w:rFonts w:ascii="Arial" w:hAnsi="Arial" w:cs="Arial"/>
          <w:sz w:val="24"/>
          <w:szCs w:val="24"/>
        </w:rPr>
        <w:t xml:space="preserve"> </w:t>
      </w:r>
      <w:r w:rsidR="00E748F2" w:rsidRPr="00E748F2">
        <w:rPr>
          <w:rFonts w:ascii="Arial" w:hAnsi="Arial" w:cs="Arial"/>
          <w:sz w:val="24"/>
          <w:szCs w:val="24"/>
        </w:rPr>
        <w:t>Children must get an education between the school term after their 5th birthday and the last Friday in June in the school year they turn 16.</w:t>
      </w:r>
      <w:r w:rsidR="00E748F2">
        <w:rPr>
          <w:rFonts w:ascii="Arial" w:hAnsi="Arial" w:cs="Arial"/>
          <w:sz w:val="24"/>
          <w:szCs w:val="24"/>
        </w:rPr>
        <w:t>”</w:t>
      </w:r>
      <w:r w:rsidR="00351F4B">
        <w:rPr>
          <w:rFonts w:ascii="Arial" w:hAnsi="Arial" w:cs="Arial"/>
          <w:sz w:val="24"/>
          <w:szCs w:val="24"/>
        </w:rPr>
        <w:t xml:space="preserve"> </w:t>
      </w:r>
      <w:r w:rsidR="00854475">
        <w:rPr>
          <w:rFonts w:ascii="Arial" w:hAnsi="Arial" w:cs="Arial"/>
          <w:sz w:val="24"/>
          <w:szCs w:val="24"/>
        </w:rPr>
        <w:t>According to this policy, any special educational needs also need to be considered because some children have different needs and every school needs to be aware of these needs. (Wikipedia) “</w:t>
      </w:r>
      <w:r w:rsidR="00854475" w:rsidRPr="00854475">
        <w:rPr>
          <w:rFonts w:ascii="Arial" w:hAnsi="Arial" w:cs="Arial"/>
          <w:sz w:val="24"/>
          <w:szCs w:val="24"/>
        </w:rPr>
        <w:t>In England, compulsory education or training has been extended to 18 for those born on or after 1 September 1997.</w:t>
      </w:r>
      <w:r w:rsidR="00854475">
        <w:rPr>
          <w:rFonts w:ascii="Arial" w:hAnsi="Arial" w:cs="Arial"/>
          <w:sz w:val="24"/>
          <w:szCs w:val="24"/>
        </w:rPr>
        <w:t>” Educational policies differ between England, Scotland and Wale</w:t>
      </w:r>
      <w:r w:rsidR="00DF7AB0">
        <w:rPr>
          <w:rFonts w:ascii="Arial" w:hAnsi="Arial" w:cs="Arial"/>
          <w:sz w:val="24"/>
          <w:szCs w:val="24"/>
        </w:rPr>
        <w:t>s</w:t>
      </w:r>
      <w:r w:rsidR="008A6142">
        <w:rPr>
          <w:rFonts w:ascii="Arial" w:hAnsi="Arial" w:cs="Arial"/>
          <w:sz w:val="24"/>
          <w:szCs w:val="24"/>
        </w:rPr>
        <w:t xml:space="preserve">. Except England, education </w:t>
      </w:r>
      <w:r w:rsidR="001402DD">
        <w:rPr>
          <w:rFonts w:ascii="Arial" w:hAnsi="Arial" w:cs="Arial"/>
          <w:sz w:val="24"/>
          <w:szCs w:val="24"/>
        </w:rPr>
        <w:t xml:space="preserve">is only necessary up to the age of 16 but in England, you must do either training or education up to the age of 18. </w:t>
      </w:r>
    </w:p>
    <w:p w14:paraId="03B79A64" w14:textId="65138F1D" w:rsidR="00265FF6" w:rsidRDefault="00265FF6" w:rsidP="00E748F2">
      <w:pPr>
        <w:spacing w:line="360" w:lineRule="auto"/>
        <w:rPr>
          <w:rFonts w:ascii="Arial" w:hAnsi="Arial" w:cs="Arial"/>
          <w:sz w:val="24"/>
          <w:szCs w:val="24"/>
        </w:rPr>
      </w:pPr>
      <w:r>
        <w:rPr>
          <w:rFonts w:ascii="Arial" w:hAnsi="Arial" w:cs="Arial"/>
          <w:sz w:val="24"/>
          <w:szCs w:val="24"/>
        </w:rPr>
        <w:t>However, school becoming a necessity means that children no longer have as much freedom as they had in the past</w:t>
      </w:r>
      <w:r w:rsidR="00827AFF">
        <w:rPr>
          <w:rFonts w:ascii="Arial" w:hAnsi="Arial" w:cs="Arial"/>
          <w:sz w:val="24"/>
          <w:szCs w:val="24"/>
        </w:rPr>
        <w:t>. Parents now provide a much more structured life, more similar to an adult’s lifestyle. This can be positive because the parents and children can build a closer relationship together if the child is supervised by the parent more. However, it can be negative because the child has a lack of freedom, and this can mean they fail to have their own identity because their parent entirely chooses what activities the child partakes in and the child cannot pursue their own passions</w:t>
      </w:r>
      <w:r w:rsidR="00EB6D87">
        <w:rPr>
          <w:rFonts w:ascii="Arial" w:hAnsi="Arial" w:cs="Arial"/>
          <w:sz w:val="24"/>
          <w:szCs w:val="24"/>
        </w:rPr>
        <w:t xml:space="preserve"> and are forced to enjoy whatever activity their parent chooses. It also means that children tend to stay inside, and rather than spending most of their time with people their own age, they spend a lot of time with adults and this can have an influence on their behaviour, meaning they </w:t>
      </w:r>
      <w:r w:rsidR="00C06BFC">
        <w:rPr>
          <w:rFonts w:ascii="Arial" w:hAnsi="Arial" w:cs="Arial"/>
          <w:sz w:val="24"/>
          <w:szCs w:val="24"/>
        </w:rPr>
        <w:t>may</w:t>
      </w:r>
      <w:r w:rsidR="00EB6D87">
        <w:rPr>
          <w:rFonts w:ascii="Arial" w:hAnsi="Arial" w:cs="Arial"/>
          <w:sz w:val="24"/>
          <w:szCs w:val="24"/>
        </w:rPr>
        <w:t xml:space="preserve"> not enjoy their childhood</w:t>
      </w:r>
      <w:r w:rsidR="00C06BFC">
        <w:rPr>
          <w:rFonts w:ascii="Arial" w:hAnsi="Arial" w:cs="Arial"/>
          <w:sz w:val="24"/>
          <w:szCs w:val="24"/>
        </w:rPr>
        <w:t xml:space="preserve">. It was not like this in the past, children tended to be out of their house all day, and their parents did not see them throughout the day. This is because parents did not used to be as wary about crime and were fine with their children being outside alone and </w:t>
      </w:r>
      <w:r w:rsidR="00D15142">
        <w:rPr>
          <w:rFonts w:ascii="Arial" w:hAnsi="Arial" w:cs="Arial"/>
          <w:sz w:val="24"/>
          <w:szCs w:val="24"/>
        </w:rPr>
        <w:t>accepted the idea of</w:t>
      </w:r>
      <w:r w:rsidR="00C06BFC">
        <w:rPr>
          <w:rFonts w:ascii="Arial" w:hAnsi="Arial" w:cs="Arial"/>
          <w:sz w:val="24"/>
          <w:szCs w:val="24"/>
        </w:rPr>
        <w:t xml:space="preserve"> the</w:t>
      </w:r>
      <w:r w:rsidR="00D15142">
        <w:rPr>
          <w:rFonts w:ascii="Arial" w:hAnsi="Arial" w:cs="Arial"/>
          <w:sz w:val="24"/>
          <w:szCs w:val="24"/>
        </w:rPr>
        <w:t>ir</w:t>
      </w:r>
      <w:r w:rsidR="00C06BFC">
        <w:rPr>
          <w:rFonts w:ascii="Arial" w:hAnsi="Arial" w:cs="Arial"/>
          <w:sz w:val="24"/>
          <w:szCs w:val="24"/>
        </w:rPr>
        <w:t xml:space="preserve"> children visiting their friends’ houses</w:t>
      </w:r>
      <w:r w:rsidR="00D15142">
        <w:rPr>
          <w:rFonts w:ascii="Arial" w:hAnsi="Arial" w:cs="Arial"/>
          <w:sz w:val="24"/>
          <w:szCs w:val="24"/>
        </w:rPr>
        <w:t>. A reason why parents may be more wary today is because the news is so easily available and all adults are much more likely to hear about crime which has recently happened near them and they are worried that these things may also happen to their child.</w:t>
      </w:r>
      <w:r w:rsidR="00011377">
        <w:rPr>
          <w:rFonts w:ascii="Arial" w:hAnsi="Arial" w:cs="Arial"/>
          <w:sz w:val="24"/>
          <w:szCs w:val="24"/>
        </w:rPr>
        <w:t xml:space="preserve"> This immediate access to information also means that parents hear about all the successful children on the internet and raise their expectations of their children because they expect their child </w:t>
      </w:r>
      <w:r w:rsidR="00011377">
        <w:rPr>
          <w:rFonts w:ascii="Arial" w:hAnsi="Arial" w:cs="Arial"/>
          <w:sz w:val="24"/>
          <w:szCs w:val="24"/>
        </w:rPr>
        <w:lastRenderedPageBreak/>
        <w:t>to be like these successful children and if their child is not performing how they expect, they think that their child has problems and feel the need to ensure their child gets all the help they need and they watch over everything their child does and they may do their homework for them because they want their child to have better grades than the other children.</w:t>
      </w:r>
      <w:r w:rsidR="00D15142">
        <w:rPr>
          <w:rFonts w:ascii="Arial" w:hAnsi="Arial" w:cs="Arial"/>
          <w:sz w:val="24"/>
          <w:szCs w:val="24"/>
        </w:rPr>
        <w:t xml:space="preserve"> Another reason why parents may be much more aware now is the commonly shared idea that the world is a much more dangerous place now than it was thirty or forty years ago.</w:t>
      </w:r>
    </w:p>
    <w:p w14:paraId="5BEC34DB" w14:textId="06FC8AA0" w:rsidR="0084011F" w:rsidRDefault="00C76836" w:rsidP="0084011F">
      <w:pPr>
        <w:spacing w:line="360" w:lineRule="auto"/>
        <w:rPr>
          <w:rFonts w:ascii="Arial" w:hAnsi="Arial" w:cs="Arial"/>
          <w:sz w:val="24"/>
          <w:szCs w:val="24"/>
        </w:rPr>
      </w:pPr>
      <w:r>
        <w:rPr>
          <w:rFonts w:ascii="Arial" w:hAnsi="Arial" w:cs="Arial"/>
          <w:sz w:val="24"/>
          <w:szCs w:val="24"/>
        </w:rPr>
        <w:t>In historical times, vulnerable children were</w:t>
      </w:r>
      <w:r w:rsidR="004D7A1B">
        <w:rPr>
          <w:rFonts w:ascii="Arial" w:hAnsi="Arial" w:cs="Arial"/>
          <w:sz w:val="24"/>
          <w:szCs w:val="24"/>
        </w:rPr>
        <w:t xml:space="preserve"> </w:t>
      </w:r>
      <w:r w:rsidR="00737446">
        <w:rPr>
          <w:rFonts w:ascii="Arial" w:hAnsi="Arial" w:cs="Arial"/>
          <w:sz w:val="24"/>
          <w:szCs w:val="24"/>
        </w:rPr>
        <w:t>ignored,</w:t>
      </w:r>
      <w:r w:rsidR="004D7A1B">
        <w:rPr>
          <w:rFonts w:ascii="Arial" w:hAnsi="Arial" w:cs="Arial"/>
          <w:sz w:val="24"/>
          <w:szCs w:val="24"/>
        </w:rPr>
        <w:t xml:space="preserve"> and no measures were taken in order to protect them and despite anything, they were forced to work in dangerous jobs, meaning they have a high chance of dying or getting injured while working. </w:t>
      </w:r>
      <w:r w:rsidR="0084011F">
        <w:rPr>
          <w:rFonts w:ascii="Arial" w:hAnsi="Arial" w:cs="Arial"/>
          <w:sz w:val="24"/>
          <w:szCs w:val="24"/>
        </w:rPr>
        <w:t>(</w:t>
      </w:r>
      <w:r w:rsidR="005275CA">
        <w:rPr>
          <w:rFonts w:ascii="Arial" w:hAnsi="Arial" w:cs="Arial"/>
          <w:sz w:val="24"/>
          <w:szCs w:val="24"/>
        </w:rPr>
        <w:t>GOV.UK</w:t>
      </w:r>
      <w:r w:rsidR="0084011F">
        <w:rPr>
          <w:rFonts w:ascii="Arial" w:hAnsi="Arial" w:cs="Arial"/>
          <w:sz w:val="24"/>
          <w:szCs w:val="24"/>
        </w:rPr>
        <w:t xml:space="preserve">) </w:t>
      </w:r>
      <w:r w:rsidR="005275CA">
        <w:rPr>
          <w:rFonts w:ascii="Arial" w:hAnsi="Arial" w:cs="Arial"/>
          <w:sz w:val="24"/>
          <w:szCs w:val="24"/>
        </w:rPr>
        <w:t>“</w:t>
      </w:r>
      <w:r w:rsidR="005275CA" w:rsidRPr="005275CA">
        <w:rPr>
          <w:rFonts w:ascii="Arial" w:hAnsi="Arial" w:cs="Arial"/>
          <w:sz w:val="24"/>
          <w:szCs w:val="24"/>
        </w:rPr>
        <w:t>Children can only start full-time work once they’ve reached the minimum school leaving age - they can then work up to a maximum of 40 hours a week.</w:t>
      </w:r>
      <w:r w:rsidR="0084011F">
        <w:rPr>
          <w:rFonts w:ascii="Arial" w:hAnsi="Arial" w:cs="Arial"/>
          <w:sz w:val="24"/>
          <w:szCs w:val="24"/>
        </w:rPr>
        <w:t>”</w:t>
      </w:r>
      <w:r w:rsidR="0084011F" w:rsidRPr="0084011F">
        <w:rPr>
          <w:rFonts w:ascii="Arial" w:hAnsi="Arial" w:cs="Arial"/>
          <w:sz w:val="24"/>
          <w:szCs w:val="24"/>
        </w:rPr>
        <w:t xml:space="preserve"> </w:t>
      </w:r>
      <w:r w:rsidR="0084011F">
        <w:rPr>
          <w:rFonts w:ascii="Arial" w:hAnsi="Arial" w:cs="Arial"/>
          <w:sz w:val="24"/>
          <w:szCs w:val="24"/>
        </w:rPr>
        <w:t>This is the current policy on child labour. Even if the job is safe, no child is allowed to do job if they have not finished the necessary stages of school. This means that vulnerable children are now shielded from the dangers of working and they can go through all of school without being worried about being forced to work.</w:t>
      </w:r>
      <w:r w:rsidR="00960BED">
        <w:rPr>
          <w:rFonts w:ascii="Arial" w:hAnsi="Arial" w:cs="Arial"/>
          <w:sz w:val="24"/>
          <w:szCs w:val="24"/>
        </w:rPr>
        <w:t xml:space="preserve"> The guarantee of getting a proper education means that the child can follow their dreams, regardless of their background, which ensures a huge leap in child equality because a child’s background no longer affects the opportunities available to them. </w:t>
      </w:r>
      <w:r w:rsidR="002A74E9">
        <w:rPr>
          <w:rFonts w:ascii="Arial" w:hAnsi="Arial" w:cs="Arial"/>
          <w:sz w:val="24"/>
          <w:szCs w:val="24"/>
        </w:rPr>
        <w:t>It means that the only thing that can hold back a student is their work ethic. As long as someone works hard enough, they can get what job they want. In the past, gender or race tended to affect one’s ability to get a certain job but that does not apply to today’s children because school is an essential and every child is taught equally.</w:t>
      </w:r>
      <w:r>
        <w:rPr>
          <w:rFonts w:ascii="Arial" w:hAnsi="Arial" w:cs="Arial"/>
          <w:sz w:val="24"/>
          <w:szCs w:val="24"/>
        </w:rPr>
        <w:t xml:space="preserve">       </w:t>
      </w:r>
    </w:p>
    <w:p w14:paraId="5CFCD1BD" w14:textId="77777777" w:rsidR="00653570" w:rsidRDefault="0084011F" w:rsidP="00EE6E3E">
      <w:pPr>
        <w:spacing w:line="360" w:lineRule="auto"/>
        <w:rPr>
          <w:rFonts w:ascii="Arial" w:hAnsi="Arial" w:cs="Arial"/>
          <w:sz w:val="24"/>
          <w:szCs w:val="24"/>
        </w:rPr>
      </w:pPr>
      <w:r>
        <w:rPr>
          <w:rFonts w:ascii="Arial" w:hAnsi="Arial" w:cs="Arial"/>
          <w:sz w:val="24"/>
          <w:szCs w:val="24"/>
        </w:rPr>
        <w:t>In the past, children were forced to work but now, children have a much easier upbringing. Technology like phones and tablets are becoming much more affordable and almost every child has some sort of technology available to them, like a phone, tablet or laptop.</w:t>
      </w:r>
      <w:r w:rsidR="005674C6">
        <w:rPr>
          <w:rFonts w:ascii="Arial" w:hAnsi="Arial" w:cs="Arial"/>
          <w:sz w:val="24"/>
          <w:szCs w:val="24"/>
        </w:rPr>
        <w:t xml:space="preserve"> It is much easier for children to talk with strangers and this is very problematic. Many parents allow unsupervised usage of social networks online and the problem this can cause is people tricking the children into meeting up with them and this increases the likelihood of kidnapping. Modern childhood is largely comprised of video games and internet usage and children are beginning to exercise less and are becoming much less active in general. (HHS.GOV) “</w:t>
      </w:r>
      <w:r w:rsidR="005674C6" w:rsidRPr="005674C6">
        <w:rPr>
          <w:rFonts w:ascii="Arial" w:hAnsi="Arial" w:cs="Arial"/>
          <w:sz w:val="24"/>
          <w:szCs w:val="24"/>
        </w:rPr>
        <w:t>Only one in three children are physically active every day.</w:t>
      </w:r>
      <w:r w:rsidR="005674C6">
        <w:rPr>
          <w:rFonts w:ascii="Arial" w:hAnsi="Arial" w:cs="Arial"/>
          <w:sz w:val="24"/>
          <w:szCs w:val="24"/>
        </w:rPr>
        <w:t xml:space="preserve">” The reason for this statistic is </w:t>
      </w:r>
      <w:r w:rsidR="00C627F3">
        <w:rPr>
          <w:rFonts w:ascii="Arial" w:hAnsi="Arial" w:cs="Arial"/>
          <w:sz w:val="24"/>
          <w:szCs w:val="24"/>
        </w:rPr>
        <w:t xml:space="preserve">the internet </w:t>
      </w:r>
      <w:r w:rsidR="00C627F3">
        <w:rPr>
          <w:rFonts w:ascii="Arial" w:hAnsi="Arial" w:cs="Arial"/>
          <w:sz w:val="24"/>
          <w:szCs w:val="24"/>
        </w:rPr>
        <w:lastRenderedPageBreak/>
        <w:t xml:space="preserve">and the tendencies of the children of today. Parents see gadgets as an easy way to keep their child occupied and they do not bother to take the amount of physical activity the child is doing into account. There are measures school takes to prevent children being too inactive and to slow down child obesity, a rising concern in the UK. One way in which schools do this is via physical education. </w:t>
      </w:r>
      <w:r w:rsidR="00FC2CDC">
        <w:rPr>
          <w:rFonts w:ascii="Arial" w:hAnsi="Arial" w:cs="Arial"/>
          <w:sz w:val="24"/>
          <w:szCs w:val="24"/>
        </w:rPr>
        <w:t>(Foster, 2019) “</w:t>
      </w:r>
      <w:r w:rsidR="00FC2CDC" w:rsidRPr="00FC2CDC">
        <w:rPr>
          <w:rFonts w:ascii="Arial" w:hAnsi="Arial" w:cs="Arial"/>
          <w:sz w:val="24"/>
          <w:szCs w:val="24"/>
        </w:rPr>
        <w:t>In July 2019, the Government published a School Sport and Activity Action Plan. The Plan sets</w:t>
      </w:r>
      <w:r w:rsidR="00FC2CDC">
        <w:rPr>
          <w:rFonts w:ascii="Arial" w:hAnsi="Arial" w:cs="Arial"/>
          <w:sz w:val="24"/>
          <w:szCs w:val="24"/>
        </w:rPr>
        <w:t xml:space="preserve"> </w:t>
      </w:r>
      <w:r w:rsidR="00FC2CDC" w:rsidRPr="00FC2CDC">
        <w:rPr>
          <w:rFonts w:ascii="Arial" w:hAnsi="Arial" w:cs="Arial"/>
          <w:sz w:val="24"/>
          <w:szCs w:val="24"/>
        </w:rPr>
        <w:t>out an ambition that all children should have access to 60 minutes of physical activity every day, with at least 30 minutes taking place in schools and the remaining 30 minutes taking</w:t>
      </w:r>
      <w:r w:rsidR="00FC2CDC">
        <w:rPr>
          <w:rFonts w:ascii="Arial" w:hAnsi="Arial" w:cs="Arial"/>
          <w:sz w:val="24"/>
          <w:szCs w:val="24"/>
        </w:rPr>
        <w:t xml:space="preserve"> </w:t>
      </w:r>
      <w:r w:rsidR="00FC2CDC" w:rsidRPr="00FC2CDC">
        <w:rPr>
          <w:rFonts w:ascii="Arial" w:hAnsi="Arial" w:cs="Arial"/>
          <w:sz w:val="24"/>
          <w:szCs w:val="24"/>
        </w:rPr>
        <w:t>place outside school.</w:t>
      </w:r>
      <w:r w:rsidR="00FC2CDC">
        <w:rPr>
          <w:rFonts w:ascii="Arial" w:hAnsi="Arial" w:cs="Arial"/>
          <w:sz w:val="24"/>
          <w:szCs w:val="24"/>
        </w:rPr>
        <w:t>” Physical education is now a necessity in schools. They must provide lesson time dedicated to physical activity. For the most part, it is up to the school how they provide this; no specific sport or activity is required. It can be a range of activities from football to swimming. However, there are some limitations on what activities they must do. They must teach younger children – in Key Stage 1 – to master basic physical activities like running and jumping and also must participate in team activities. This provides crucial social skills. Another way in which schools try to slow down child obesity is via what food they provide in school dinners</w:t>
      </w:r>
      <w:r w:rsidR="00EE6E3E">
        <w:rPr>
          <w:rFonts w:ascii="Arial" w:hAnsi="Arial" w:cs="Arial"/>
          <w:sz w:val="24"/>
          <w:szCs w:val="24"/>
        </w:rPr>
        <w:t xml:space="preserve">. </w:t>
      </w:r>
      <w:r w:rsidR="00EE6E3E" w:rsidRPr="00EE6E3E">
        <w:rPr>
          <w:rFonts w:ascii="Arial" w:hAnsi="Arial" w:cs="Arial"/>
          <w:sz w:val="24"/>
          <w:szCs w:val="24"/>
        </w:rPr>
        <w:t>Food served in some schools and academies in England must meet the school food standards so that children have healthy, balanced diets.</w:t>
      </w:r>
      <w:r w:rsidR="00EE6E3E">
        <w:rPr>
          <w:rFonts w:ascii="Arial" w:hAnsi="Arial" w:cs="Arial"/>
          <w:sz w:val="24"/>
          <w:szCs w:val="24"/>
        </w:rPr>
        <w:t xml:space="preserve"> (GOV.UK) “</w:t>
      </w:r>
      <w:r w:rsidR="00EE6E3E" w:rsidRPr="00EE6E3E">
        <w:rPr>
          <w:rFonts w:ascii="Arial" w:hAnsi="Arial" w:cs="Arial"/>
          <w:sz w:val="24"/>
          <w:szCs w:val="24"/>
        </w:rPr>
        <w:t>The school food standards apply to all maintained schools, and academies that were founded before 2010 and after June 2014. They must provide:</w:t>
      </w:r>
      <w:r w:rsidR="00EE6E3E">
        <w:rPr>
          <w:rFonts w:ascii="Arial" w:hAnsi="Arial" w:cs="Arial"/>
          <w:sz w:val="24"/>
          <w:szCs w:val="24"/>
        </w:rPr>
        <w:t xml:space="preserve"> </w:t>
      </w:r>
      <w:r w:rsidR="00EE6E3E" w:rsidRPr="00EE6E3E">
        <w:rPr>
          <w:rFonts w:ascii="Arial" w:hAnsi="Arial" w:cs="Arial"/>
          <w:sz w:val="24"/>
          <w:szCs w:val="24"/>
        </w:rPr>
        <w:t>high-quality meat, poultry or oily fish</w:t>
      </w:r>
      <w:r w:rsidR="00EE6E3E">
        <w:rPr>
          <w:rFonts w:ascii="Arial" w:hAnsi="Arial" w:cs="Arial"/>
          <w:sz w:val="24"/>
          <w:szCs w:val="24"/>
        </w:rPr>
        <w:t xml:space="preserve"> / </w:t>
      </w:r>
      <w:r w:rsidR="00EE6E3E" w:rsidRPr="00EE6E3E">
        <w:rPr>
          <w:rFonts w:ascii="Arial" w:hAnsi="Arial" w:cs="Arial"/>
          <w:sz w:val="24"/>
          <w:szCs w:val="24"/>
        </w:rPr>
        <w:t>fruit and vegetables</w:t>
      </w:r>
      <w:r w:rsidR="00EE6E3E">
        <w:rPr>
          <w:rFonts w:ascii="Arial" w:hAnsi="Arial" w:cs="Arial"/>
          <w:sz w:val="24"/>
          <w:szCs w:val="24"/>
        </w:rPr>
        <w:t xml:space="preserve"> / </w:t>
      </w:r>
      <w:r w:rsidR="00EE6E3E" w:rsidRPr="00EE6E3E">
        <w:rPr>
          <w:rFonts w:ascii="Arial" w:hAnsi="Arial" w:cs="Arial"/>
          <w:sz w:val="24"/>
          <w:szCs w:val="24"/>
        </w:rPr>
        <w:t>bread, other cereals and potatoes</w:t>
      </w:r>
      <w:r w:rsidR="00EE6E3E">
        <w:rPr>
          <w:rFonts w:ascii="Arial" w:hAnsi="Arial" w:cs="Arial"/>
          <w:sz w:val="24"/>
          <w:szCs w:val="24"/>
        </w:rPr>
        <w:t xml:space="preserve">. </w:t>
      </w:r>
      <w:r w:rsidR="00EE6E3E" w:rsidRPr="00EE6E3E">
        <w:rPr>
          <w:rFonts w:ascii="Arial" w:hAnsi="Arial" w:cs="Arial"/>
          <w:sz w:val="24"/>
          <w:szCs w:val="24"/>
        </w:rPr>
        <w:t>There can’t be:</w:t>
      </w:r>
      <w:r w:rsidR="00EE6E3E">
        <w:rPr>
          <w:rFonts w:ascii="Arial" w:hAnsi="Arial" w:cs="Arial"/>
          <w:sz w:val="24"/>
          <w:szCs w:val="24"/>
        </w:rPr>
        <w:t xml:space="preserve"> </w:t>
      </w:r>
      <w:r w:rsidR="00EE6E3E" w:rsidRPr="00EE6E3E">
        <w:rPr>
          <w:rFonts w:ascii="Arial" w:hAnsi="Arial" w:cs="Arial"/>
          <w:sz w:val="24"/>
          <w:szCs w:val="24"/>
        </w:rPr>
        <w:t>drinks with added sugar, crisps, chocolate or sweets in school meals and vending machines</w:t>
      </w:r>
      <w:r w:rsidR="00EE6E3E">
        <w:rPr>
          <w:rFonts w:ascii="Arial" w:hAnsi="Arial" w:cs="Arial"/>
          <w:sz w:val="24"/>
          <w:szCs w:val="24"/>
        </w:rPr>
        <w:t xml:space="preserve"> / </w:t>
      </w:r>
      <w:r w:rsidR="00EE6E3E" w:rsidRPr="00EE6E3E">
        <w:rPr>
          <w:rFonts w:ascii="Arial" w:hAnsi="Arial" w:cs="Arial"/>
          <w:sz w:val="24"/>
          <w:szCs w:val="24"/>
        </w:rPr>
        <w:t>more than 2 portions of deep-fried, battered or breaded food a week</w:t>
      </w:r>
      <w:r w:rsidR="00EE6E3E">
        <w:rPr>
          <w:rFonts w:ascii="Arial" w:hAnsi="Arial" w:cs="Arial"/>
          <w:sz w:val="24"/>
          <w:szCs w:val="24"/>
        </w:rPr>
        <w:t xml:space="preserve">.” </w:t>
      </w:r>
      <w:r w:rsidR="00960BED">
        <w:rPr>
          <w:rFonts w:ascii="Arial" w:hAnsi="Arial" w:cs="Arial"/>
          <w:sz w:val="24"/>
          <w:szCs w:val="24"/>
        </w:rPr>
        <w:t xml:space="preserve">Schools are required to not provide too much unhealthy food and must provide a healthy, balanced diet. This is a good precaution towards slowing down child obesity. In the past, this was not as important because children were very active because that was the only form of </w:t>
      </w:r>
      <w:r w:rsidR="00653570">
        <w:rPr>
          <w:rFonts w:ascii="Arial" w:hAnsi="Arial" w:cs="Arial"/>
          <w:sz w:val="24"/>
          <w:szCs w:val="24"/>
        </w:rPr>
        <w:t>entertainment,</w:t>
      </w:r>
      <w:r w:rsidR="00960BED">
        <w:rPr>
          <w:rFonts w:ascii="Arial" w:hAnsi="Arial" w:cs="Arial"/>
          <w:sz w:val="24"/>
          <w:szCs w:val="24"/>
        </w:rPr>
        <w:t xml:space="preserve"> they had available to them, so it did not matter nearly as much what food was provided to them at school.</w:t>
      </w:r>
      <w:r w:rsidR="00C76836">
        <w:rPr>
          <w:rFonts w:ascii="Arial" w:hAnsi="Arial" w:cs="Arial"/>
          <w:sz w:val="24"/>
          <w:szCs w:val="24"/>
        </w:rPr>
        <w:t xml:space="preserve">  </w:t>
      </w:r>
    </w:p>
    <w:p w14:paraId="3038B4D7" w14:textId="77777777" w:rsidR="00653570" w:rsidRDefault="00653570" w:rsidP="00EE6E3E">
      <w:pPr>
        <w:spacing w:line="360" w:lineRule="auto"/>
        <w:rPr>
          <w:rFonts w:ascii="Arial" w:hAnsi="Arial" w:cs="Arial"/>
          <w:sz w:val="24"/>
          <w:szCs w:val="24"/>
        </w:rPr>
      </w:pPr>
    </w:p>
    <w:p w14:paraId="31430DCB" w14:textId="77777777" w:rsidR="00653570" w:rsidRDefault="00653570" w:rsidP="00EE6E3E">
      <w:pPr>
        <w:spacing w:line="360" w:lineRule="auto"/>
        <w:rPr>
          <w:rFonts w:ascii="Arial" w:hAnsi="Arial" w:cs="Arial"/>
          <w:sz w:val="24"/>
          <w:szCs w:val="24"/>
        </w:rPr>
      </w:pPr>
    </w:p>
    <w:p w14:paraId="67DF7707" w14:textId="77777777" w:rsidR="00653570" w:rsidRDefault="00653570" w:rsidP="00EE6E3E">
      <w:pPr>
        <w:spacing w:line="360" w:lineRule="auto"/>
        <w:rPr>
          <w:rFonts w:ascii="Arial" w:hAnsi="Arial" w:cs="Arial"/>
          <w:sz w:val="24"/>
          <w:szCs w:val="24"/>
        </w:rPr>
      </w:pPr>
    </w:p>
    <w:p w14:paraId="3A320942" w14:textId="715454C6" w:rsidR="005275CA" w:rsidRPr="002671CE" w:rsidRDefault="00C76836" w:rsidP="00EE6E3E">
      <w:pPr>
        <w:spacing w:line="360" w:lineRule="auto"/>
        <w:rPr>
          <w:rFonts w:ascii="Arial" w:hAnsi="Arial" w:cs="Arial"/>
          <w:b/>
          <w:bCs/>
          <w:sz w:val="24"/>
          <w:szCs w:val="24"/>
          <w:u w:val="single"/>
        </w:rPr>
      </w:pPr>
      <w:r>
        <w:rPr>
          <w:rFonts w:ascii="Arial" w:hAnsi="Arial" w:cs="Arial"/>
          <w:sz w:val="24"/>
          <w:szCs w:val="24"/>
        </w:rPr>
        <w:lastRenderedPageBreak/>
        <w:t xml:space="preserve">    </w:t>
      </w:r>
      <w:r w:rsidR="00A3117E" w:rsidRPr="002671CE">
        <w:rPr>
          <w:rFonts w:ascii="Arial" w:hAnsi="Arial" w:cs="Arial"/>
          <w:b/>
          <w:bCs/>
          <w:sz w:val="24"/>
          <w:szCs w:val="24"/>
          <w:u w:val="single"/>
        </w:rPr>
        <w:t xml:space="preserve">Reference / Bibliography </w:t>
      </w:r>
      <w:r w:rsidRPr="002671CE">
        <w:rPr>
          <w:rFonts w:ascii="Arial" w:hAnsi="Arial" w:cs="Arial"/>
          <w:b/>
          <w:bCs/>
          <w:sz w:val="24"/>
          <w:szCs w:val="24"/>
          <w:u w:val="single"/>
        </w:rPr>
        <w:t xml:space="preserve">                                </w:t>
      </w:r>
    </w:p>
    <w:p w14:paraId="204C9A1B" w14:textId="7E47E47A" w:rsidR="00653570" w:rsidRDefault="00653570" w:rsidP="00EE6E3E">
      <w:pPr>
        <w:spacing w:line="360" w:lineRule="auto"/>
        <w:rPr>
          <w:rFonts w:ascii="Arial" w:hAnsi="Arial" w:cs="Arial"/>
          <w:sz w:val="24"/>
          <w:szCs w:val="24"/>
        </w:rPr>
      </w:pPr>
      <w:r>
        <w:rPr>
          <w:noProof/>
        </w:rPr>
        <w:drawing>
          <wp:anchor distT="0" distB="0" distL="114300" distR="114300" simplePos="0" relativeHeight="251659264" behindDoc="1" locked="0" layoutInCell="1" allowOverlap="1" wp14:anchorId="75E66810" wp14:editId="4AEB73A3">
            <wp:simplePos x="0" y="0"/>
            <wp:positionH relativeFrom="margin">
              <wp:posOffset>28575</wp:posOffset>
            </wp:positionH>
            <wp:positionV relativeFrom="paragraph">
              <wp:posOffset>368935</wp:posOffset>
            </wp:positionV>
            <wp:extent cx="5628972" cy="301942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3057" t="37471" r="22349" b="10446"/>
                    <a:stretch/>
                  </pic:blipFill>
                  <pic:spPr bwMode="auto">
                    <a:xfrm>
                      <a:off x="0" y="0"/>
                      <a:ext cx="5628972" cy="3019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76836">
        <w:rPr>
          <w:rFonts w:ascii="Arial" w:hAnsi="Arial" w:cs="Arial"/>
          <w:sz w:val="24"/>
          <w:szCs w:val="24"/>
        </w:rPr>
        <w:t xml:space="preserve">     </w:t>
      </w:r>
      <w:r>
        <w:rPr>
          <w:rFonts w:ascii="Arial" w:hAnsi="Arial" w:cs="Arial"/>
          <w:sz w:val="24"/>
          <w:szCs w:val="24"/>
        </w:rPr>
        <w:t xml:space="preserve">PDF </w:t>
      </w:r>
      <w:r w:rsidR="004627BD">
        <w:rPr>
          <w:rFonts w:ascii="Arial" w:hAnsi="Arial" w:cs="Arial"/>
          <w:sz w:val="24"/>
          <w:szCs w:val="24"/>
        </w:rPr>
        <w:t xml:space="preserve">physical education </w:t>
      </w:r>
    </w:p>
    <w:p w14:paraId="3C07D312" w14:textId="77777777" w:rsidR="00653570" w:rsidRDefault="00653570" w:rsidP="00EE6E3E">
      <w:pPr>
        <w:spacing w:line="360" w:lineRule="auto"/>
        <w:rPr>
          <w:rFonts w:ascii="Arial" w:hAnsi="Arial" w:cs="Arial"/>
          <w:sz w:val="24"/>
          <w:szCs w:val="24"/>
        </w:rPr>
      </w:pPr>
    </w:p>
    <w:p w14:paraId="15AB53F2" w14:textId="77777777" w:rsidR="00653570" w:rsidRDefault="00653570" w:rsidP="00EE6E3E">
      <w:pPr>
        <w:spacing w:line="360" w:lineRule="auto"/>
        <w:rPr>
          <w:rFonts w:ascii="Arial" w:hAnsi="Arial" w:cs="Arial"/>
          <w:sz w:val="24"/>
          <w:szCs w:val="24"/>
        </w:rPr>
      </w:pPr>
    </w:p>
    <w:p w14:paraId="2F93DA65" w14:textId="77777777" w:rsidR="00653570" w:rsidRDefault="00653570" w:rsidP="00EE6E3E">
      <w:pPr>
        <w:spacing w:line="360" w:lineRule="auto"/>
        <w:rPr>
          <w:rFonts w:ascii="Arial" w:hAnsi="Arial" w:cs="Arial"/>
          <w:sz w:val="24"/>
          <w:szCs w:val="24"/>
        </w:rPr>
      </w:pPr>
      <w:bookmarkStart w:id="0" w:name="_GoBack"/>
    </w:p>
    <w:bookmarkEnd w:id="0"/>
    <w:p w14:paraId="431DFBB3" w14:textId="77777777" w:rsidR="00653570" w:rsidRDefault="00653570" w:rsidP="00EE6E3E">
      <w:pPr>
        <w:spacing w:line="360" w:lineRule="auto"/>
        <w:rPr>
          <w:rFonts w:ascii="Arial" w:hAnsi="Arial" w:cs="Arial"/>
          <w:sz w:val="24"/>
          <w:szCs w:val="24"/>
        </w:rPr>
      </w:pPr>
    </w:p>
    <w:p w14:paraId="7899470E" w14:textId="77777777" w:rsidR="00653570" w:rsidRDefault="00653570" w:rsidP="00EE6E3E">
      <w:pPr>
        <w:spacing w:line="360" w:lineRule="auto"/>
        <w:rPr>
          <w:rFonts w:ascii="Arial" w:hAnsi="Arial" w:cs="Arial"/>
          <w:sz w:val="24"/>
          <w:szCs w:val="24"/>
        </w:rPr>
      </w:pPr>
    </w:p>
    <w:p w14:paraId="7F334674" w14:textId="77777777" w:rsidR="00653570" w:rsidRDefault="00653570" w:rsidP="00EE6E3E">
      <w:pPr>
        <w:spacing w:line="360" w:lineRule="auto"/>
        <w:rPr>
          <w:rFonts w:ascii="Arial" w:hAnsi="Arial" w:cs="Arial"/>
          <w:sz w:val="24"/>
          <w:szCs w:val="24"/>
        </w:rPr>
      </w:pPr>
    </w:p>
    <w:p w14:paraId="6D8B1BAC" w14:textId="77777777" w:rsidR="00653570" w:rsidRDefault="00653570" w:rsidP="00EE6E3E">
      <w:pPr>
        <w:spacing w:line="360" w:lineRule="auto"/>
        <w:rPr>
          <w:rFonts w:ascii="Arial" w:hAnsi="Arial" w:cs="Arial"/>
          <w:sz w:val="24"/>
          <w:szCs w:val="24"/>
        </w:rPr>
      </w:pPr>
    </w:p>
    <w:p w14:paraId="13B153B9" w14:textId="77777777" w:rsidR="00653570" w:rsidRDefault="00653570" w:rsidP="00EE6E3E">
      <w:pPr>
        <w:spacing w:line="360" w:lineRule="auto"/>
        <w:rPr>
          <w:rFonts w:ascii="Arial" w:hAnsi="Arial" w:cs="Arial"/>
          <w:sz w:val="24"/>
          <w:szCs w:val="24"/>
        </w:rPr>
      </w:pPr>
    </w:p>
    <w:p w14:paraId="468A904E" w14:textId="77777777" w:rsidR="00653570" w:rsidRDefault="00653570" w:rsidP="00EE6E3E">
      <w:pPr>
        <w:spacing w:line="360" w:lineRule="auto"/>
        <w:rPr>
          <w:rFonts w:ascii="Arial" w:hAnsi="Arial" w:cs="Arial"/>
          <w:sz w:val="24"/>
          <w:szCs w:val="24"/>
        </w:rPr>
      </w:pPr>
    </w:p>
    <w:p w14:paraId="03162679" w14:textId="47AB920C" w:rsidR="001E1D16" w:rsidRDefault="001E1D16" w:rsidP="00EE6E3E">
      <w:pPr>
        <w:spacing w:line="360" w:lineRule="auto"/>
        <w:rPr>
          <w:rFonts w:ascii="Arial" w:hAnsi="Arial" w:cs="Arial"/>
          <w:sz w:val="24"/>
          <w:szCs w:val="24"/>
        </w:rPr>
      </w:pPr>
      <w:r>
        <w:rPr>
          <w:rFonts w:ascii="Arial" w:hAnsi="Arial" w:cs="Arial"/>
          <w:sz w:val="24"/>
          <w:szCs w:val="24"/>
        </w:rPr>
        <w:t xml:space="preserve">Child employment available at </w:t>
      </w:r>
      <w:hyperlink r:id="rId10" w:history="1">
        <w:r>
          <w:rPr>
            <w:rStyle w:val="Hyperlink"/>
          </w:rPr>
          <w:t>https://www.gov.uk/child-employment</w:t>
        </w:r>
      </w:hyperlink>
      <w:r>
        <w:t xml:space="preserve">  </w:t>
      </w:r>
      <w:r w:rsidRPr="004627BD">
        <w:rPr>
          <w:rFonts w:ascii="Arial" w:hAnsi="Arial" w:cs="Arial"/>
          <w:sz w:val="24"/>
          <w:szCs w:val="24"/>
        </w:rPr>
        <w:t>accessed on 01/04/2020</w:t>
      </w:r>
    </w:p>
    <w:p w14:paraId="1C0EC2E5" w14:textId="2624FA31" w:rsidR="001E1D16" w:rsidRDefault="001E1D16" w:rsidP="00EE6E3E">
      <w:pPr>
        <w:spacing w:line="360" w:lineRule="auto"/>
        <w:rPr>
          <w:rFonts w:ascii="Arial" w:hAnsi="Arial" w:cs="Arial"/>
          <w:sz w:val="24"/>
          <w:szCs w:val="24"/>
        </w:rPr>
      </w:pPr>
      <w:r>
        <w:rPr>
          <w:rFonts w:ascii="Arial" w:hAnsi="Arial" w:cs="Arial"/>
          <w:sz w:val="24"/>
          <w:szCs w:val="24"/>
        </w:rPr>
        <w:t xml:space="preserve">Education in the United kingdom available at  </w:t>
      </w:r>
      <w:hyperlink r:id="rId11" w:history="1">
        <w:r w:rsidRPr="00AE3B44">
          <w:rPr>
            <w:rStyle w:val="Hyperlink"/>
          </w:rPr>
          <w:t>https://en.wikipedia.org/wiki/Education_in_the_United_Kingdom</w:t>
        </w:r>
      </w:hyperlink>
      <w:r>
        <w:t xml:space="preserve">  </w:t>
      </w:r>
      <w:r w:rsidRPr="004627BD">
        <w:rPr>
          <w:rFonts w:ascii="Arial" w:hAnsi="Arial" w:cs="Arial"/>
          <w:sz w:val="24"/>
          <w:szCs w:val="24"/>
        </w:rPr>
        <w:t>accessed on 01/04/2020</w:t>
      </w:r>
    </w:p>
    <w:p w14:paraId="69C07F16" w14:textId="77777777" w:rsidR="001E1D16" w:rsidRDefault="001E1D16" w:rsidP="001E1D16">
      <w:pPr>
        <w:spacing w:line="360" w:lineRule="auto"/>
        <w:rPr>
          <w:rFonts w:ascii="Arial" w:hAnsi="Arial" w:cs="Arial"/>
          <w:sz w:val="24"/>
          <w:szCs w:val="24"/>
        </w:rPr>
      </w:pPr>
      <w:r>
        <w:rPr>
          <w:rFonts w:ascii="Arial" w:hAnsi="Arial" w:cs="Arial"/>
          <w:sz w:val="24"/>
          <w:szCs w:val="24"/>
        </w:rPr>
        <w:t xml:space="preserve">Facts and statistics available at </w:t>
      </w:r>
    </w:p>
    <w:p w14:paraId="18D868D4" w14:textId="77777777" w:rsidR="001E1D16" w:rsidRDefault="001E1D16" w:rsidP="001E1D16">
      <w:pPr>
        <w:spacing w:line="360" w:lineRule="auto"/>
        <w:rPr>
          <w:rFonts w:ascii="Arial" w:hAnsi="Arial" w:cs="Arial"/>
          <w:sz w:val="24"/>
          <w:szCs w:val="24"/>
        </w:rPr>
      </w:pPr>
      <w:hyperlink r:id="rId12" w:history="1">
        <w:r>
          <w:rPr>
            <w:rStyle w:val="Hyperlink"/>
          </w:rPr>
          <w:t>https://www.hhs.gov/fitness/resource-center/facts-and-statistics/index.html</w:t>
        </w:r>
      </w:hyperlink>
      <w:r>
        <w:t xml:space="preserve">  </w:t>
      </w:r>
      <w:r w:rsidRPr="004627BD">
        <w:rPr>
          <w:rFonts w:ascii="Arial" w:hAnsi="Arial" w:cs="Arial"/>
          <w:sz w:val="24"/>
          <w:szCs w:val="24"/>
        </w:rPr>
        <w:t>accessed on 30/03/2020</w:t>
      </w:r>
    </w:p>
    <w:p w14:paraId="30C3FCA8" w14:textId="74C89C6C" w:rsidR="001E1D16" w:rsidRDefault="001E1D16" w:rsidP="00EE6E3E">
      <w:pPr>
        <w:spacing w:line="360" w:lineRule="auto"/>
        <w:rPr>
          <w:rFonts w:ascii="Arial" w:hAnsi="Arial" w:cs="Arial"/>
          <w:sz w:val="24"/>
          <w:szCs w:val="24"/>
        </w:rPr>
      </w:pPr>
      <w:r>
        <w:rPr>
          <w:rFonts w:ascii="Arial" w:hAnsi="Arial" w:cs="Arial"/>
          <w:sz w:val="24"/>
          <w:szCs w:val="24"/>
        </w:rPr>
        <w:t xml:space="preserve">School attendance and absence available at </w:t>
      </w:r>
      <w:hyperlink r:id="rId13" w:history="1">
        <w:r>
          <w:rPr>
            <w:rStyle w:val="Hyperlink"/>
          </w:rPr>
          <w:t>https://www.gov.uk/school-attendance-absence</w:t>
        </w:r>
      </w:hyperlink>
      <w:r>
        <w:t xml:space="preserve">  </w:t>
      </w:r>
      <w:r w:rsidRPr="00A3117E">
        <w:rPr>
          <w:rFonts w:ascii="Arial" w:hAnsi="Arial" w:cs="Arial"/>
          <w:sz w:val="24"/>
          <w:szCs w:val="24"/>
        </w:rPr>
        <w:t>accessed on 01/04/2020</w:t>
      </w:r>
    </w:p>
    <w:p w14:paraId="38BF890F" w14:textId="739EDE53" w:rsidR="00653570" w:rsidRDefault="00653570" w:rsidP="00EE6E3E">
      <w:pPr>
        <w:spacing w:line="360" w:lineRule="auto"/>
        <w:rPr>
          <w:rFonts w:ascii="Arial" w:hAnsi="Arial" w:cs="Arial"/>
          <w:sz w:val="24"/>
          <w:szCs w:val="24"/>
        </w:rPr>
      </w:pPr>
      <w:r>
        <w:rPr>
          <w:rFonts w:ascii="Arial" w:hAnsi="Arial" w:cs="Arial"/>
          <w:sz w:val="24"/>
          <w:szCs w:val="24"/>
        </w:rPr>
        <w:t>School meals healthy e</w:t>
      </w:r>
      <w:r w:rsidR="004627BD">
        <w:rPr>
          <w:rFonts w:ascii="Arial" w:hAnsi="Arial" w:cs="Arial"/>
          <w:sz w:val="24"/>
          <w:szCs w:val="24"/>
        </w:rPr>
        <w:t xml:space="preserve">ating standards available at </w:t>
      </w:r>
    </w:p>
    <w:p w14:paraId="140DEA7C" w14:textId="27151BDA" w:rsidR="004627BD" w:rsidRDefault="00C76836" w:rsidP="00EE6E3E">
      <w:pPr>
        <w:spacing w:line="360" w:lineRule="auto"/>
        <w:rPr>
          <w:rFonts w:ascii="Arial" w:hAnsi="Arial" w:cs="Arial"/>
          <w:sz w:val="24"/>
          <w:szCs w:val="24"/>
        </w:rPr>
      </w:pPr>
      <w:r>
        <w:rPr>
          <w:rFonts w:ascii="Arial" w:hAnsi="Arial" w:cs="Arial"/>
          <w:sz w:val="24"/>
          <w:szCs w:val="24"/>
        </w:rPr>
        <w:t xml:space="preserve"> </w:t>
      </w:r>
      <w:hyperlink r:id="rId14" w:history="1">
        <w:r w:rsidR="00653570">
          <w:rPr>
            <w:rStyle w:val="Hyperlink"/>
          </w:rPr>
          <w:t>https://www.gov.uk/school-meals-healthy-eating-standards</w:t>
        </w:r>
      </w:hyperlink>
      <w:r>
        <w:rPr>
          <w:rFonts w:ascii="Arial" w:hAnsi="Arial" w:cs="Arial"/>
          <w:sz w:val="24"/>
          <w:szCs w:val="24"/>
        </w:rPr>
        <w:t xml:space="preserve">   </w:t>
      </w:r>
      <w:r w:rsidR="004627BD">
        <w:rPr>
          <w:rFonts w:ascii="Arial" w:hAnsi="Arial" w:cs="Arial"/>
          <w:sz w:val="24"/>
          <w:szCs w:val="24"/>
        </w:rPr>
        <w:t>accessed on 30/03/2020</w:t>
      </w:r>
    </w:p>
    <w:p w14:paraId="7E9E024B" w14:textId="4704894D" w:rsidR="00A3117E" w:rsidRDefault="00A3117E" w:rsidP="00EE6E3E">
      <w:pPr>
        <w:spacing w:line="360" w:lineRule="auto"/>
      </w:pPr>
      <w:hyperlink r:id="rId15" w:history="1">
        <w:r>
          <w:rPr>
            <w:rStyle w:val="Hyperlink"/>
          </w:rPr>
          <w:t>https://edlab.tc.columbia.edu/blog/9886-Why-is-Education-So-Important-in-Our-Life</w:t>
        </w:r>
      </w:hyperlink>
    </w:p>
    <w:p w14:paraId="1414358D" w14:textId="4B451F7F" w:rsidR="00A3117E" w:rsidRDefault="00A3117E" w:rsidP="00EE6E3E">
      <w:pPr>
        <w:spacing w:line="360" w:lineRule="auto"/>
      </w:pPr>
      <w:hyperlink r:id="rId16" w:history="1">
        <w:r>
          <w:rPr>
            <w:rStyle w:val="Hyperlink"/>
          </w:rPr>
          <w:t>https://www.mattchurch.com/talkingpoint/education-evolution</w:t>
        </w:r>
      </w:hyperlink>
    </w:p>
    <w:p w14:paraId="35D636CF" w14:textId="4A467970" w:rsidR="00742FB2" w:rsidRDefault="00742FB2" w:rsidP="00EE6E3E">
      <w:pPr>
        <w:spacing w:line="360" w:lineRule="auto"/>
        <w:rPr>
          <w:rFonts w:ascii="Arial" w:hAnsi="Arial" w:cs="Arial"/>
          <w:sz w:val="24"/>
          <w:szCs w:val="24"/>
        </w:rPr>
      </w:pPr>
      <w:hyperlink r:id="rId17" w:history="1">
        <w:r>
          <w:rPr>
            <w:rStyle w:val="Hyperlink"/>
          </w:rPr>
          <w:t>https://www.wonderopolis.org/wonder/why-was-school-created</w:t>
        </w:r>
      </w:hyperlink>
    </w:p>
    <w:p w14:paraId="3EEDE269" w14:textId="1848A311" w:rsidR="00A3117E" w:rsidRPr="004627BD" w:rsidRDefault="00A3117E" w:rsidP="00EE6E3E">
      <w:pPr>
        <w:spacing w:line="360" w:lineRule="auto"/>
        <w:rPr>
          <w:rFonts w:ascii="Arial" w:hAnsi="Arial" w:cs="Arial"/>
          <w:sz w:val="24"/>
          <w:szCs w:val="24"/>
        </w:rPr>
      </w:pPr>
    </w:p>
    <w:p w14:paraId="39AFE1E2" w14:textId="0F4C88CD" w:rsidR="004627BD" w:rsidRPr="004627BD" w:rsidRDefault="004627BD" w:rsidP="00EE6E3E">
      <w:pPr>
        <w:spacing w:line="360" w:lineRule="auto"/>
        <w:rPr>
          <w:rFonts w:ascii="Arial" w:hAnsi="Arial" w:cs="Arial"/>
          <w:sz w:val="24"/>
          <w:szCs w:val="24"/>
        </w:rPr>
      </w:pPr>
      <w:r>
        <w:rPr>
          <w:rFonts w:ascii="Arial" w:hAnsi="Arial" w:cs="Arial"/>
          <w:sz w:val="24"/>
          <w:szCs w:val="24"/>
        </w:rPr>
        <w:t xml:space="preserve"> </w:t>
      </w:r>
    </w:p>
    <w:p w14:paraId="305F58BB" w14:textId="4FD40699" w:rsidR="00212F23" w:rsidRPr="005674C6" w:rsidRDefault="00C76836" w:rsidP="00EE6E3E">
      <w:pPr>
        <w:spacing w:line="360" w:lineRule="auto"/>
        <w:rPr>
          <w:rFonts w:ascii="Arial" w:hAnsi="Arial" w:cs="Arial"/>
          <w:sz w:val="24"/>
          <w:szCs w:val="24"/>
        </w:rPr>
      </w:pPr>
      <w:r>
        <w:rPr>
          <w:rFonts w:ascii="Arial" w:hAnsi="Arial" w:cs="Arial"/>
          <w:sz w:val="24"/>
          <w:szCs w:val="24"/>
        </w:rPr>
        <w:t xml:space="preserve">                                                                                           </w:t>
      </w:r>
    </w:p>
    <w:sectPr w:rsidR="00212F23" w:rsidRPr="005674C6" w:rsidSect="0056641A">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50B03F" w14:textId="77777777" w:rsidR="00225DBC" w:rsidRDefault="00225DBC" w:rsidP="00212F23">
      <w:pPr>
        <w:spacing w:after="0" w:line="240" w:lineRule="auto"/>
      </w:pPr>
      <w:r>
        <w:separator/>
      </w:r>
    </w:p>
  </w:endnote>
  <w:endnote w:type="continuationSeparator" w:id="0">
    <w:p w14:paraId="303D1478" w14:textId="77777777" w:rsidR="00225DBC" w:rsidRDefault="00225DBC" w:rsidP="00212F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67680155"/>
      <w:docPartObj>
        <w:docPartGallery w:val="Page Numbers (Bottom of Page)"/>
        <w:docPartUnique/>
      </w:docPartObj>
    </w:sdtPr>
    <w:sdtEndPr>
      <w:rPr>
        <w:noProof/>
      </w:rPr>
    </w:sdtEndPr>
    <w:sdtContent>
      <w:p w14:paraId="082080BE" w14:textId="74540B2C" w:rsidR="00212F23" w:rsidRDefault="00212F2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923FEF" w14:textId="77777777" w:rsidR="00212F23" w:rsidRDefault="00212F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A07F82" w14:textId="77777777" w:rsidR="00225DBC" w:rsidRDefault="00225DBC" w:rsidP="00212F23">
      <w:pPr>
        <w:spacing w:after="0" w:line="240" w:lineRule="auto"/>
      </w:pPr>
      <w:r>
        <w:separator/>
      </w:r>
    </w:p>
  </w:footnote>
  <w:footnote w:type="continuationSeparator" w:id="0">
    <w:p w14:paraId="2E18947C" w14:textId="77777777" w:rsidR="00225DBC" w:rsidRDefault="00225DBC" w:rsidP="00212F2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269"/>
    <w:rsid w:val="00011377"/>
    <w:rsid w:val="00035F2A"/>
    <w:rsid w:val="001402DD"/>
    <w:rsid w:val="00172103"/>
    <w:rsid w:val="001C27FD"/>
    <w:rsid w:val="001E1D16"/>
    <w:rsid w:val="00212F23"/>
    <w:rsid w:val="00225DBC"/>
    <w:rsid w:val="00265FF6"/>
    <w:rsid w:val="002671CE"/>
    <w:rsid w:val="002A74E9"/>
    <w:rsid w:val="00351F4B"/>
    <w:rsid w:val="00437149"/>
    <w:rsid w:val="004627BD"/>
    <w:rsid w:val="004814E8"/>
    <w:rsid w:val="004D312E"/>
    <w:rsid w:val="004D7A1B"/>
    <w:rsid w:val="005275CA"/>
    <w:rsid w:val="0056641A"/>
    <w:rsid w:val="005674C6"/>
    <w:rsid w:val="005E4B3D"/>
    <w:rsid w:val="00653570"/>
    <w:rsid w:val="00737446"/>
    <w:rsid w:val="00742FB2"/>
    <w:rsid w:val="00763269"/>
    <w:rsid w:val="00827AFF"/>
    <w:rsid w:val="0084011F"/>
    <w:rsid w:val="00854475"/>
    <w:rsid w:val="008A6142"/>
    <w:rsid w:val="00960BED"/>
    <w:rsid w:val="009C76F5"/>
    <w:rsid w:val="00A3117E"/>
    <w:rsid w:val="00AE7E27"/>
    <w:rsid w:val="00B378C2"/>
    <w:rsid w:val="00BA1939"/>
    <w:rsid w:val="00BC2AEF"/>
    <w:rsid w:val="00C06BFC"/>
    <w:rsid w:val="00C627F3"/>
    <w:rsid w:val="00C76836"/>
    <w:rsid w:val="00CC1FA2"/>
    <w:rsid w:val="00D15142"/>
    <w:rsid w:val="00D20F5B"/>
    <w:rsid w:val="00DF7AB0"/>
    <w:rsid w:val="00E748F2"/>
    <w:rsid w:val="00EB6D87"/>
    <w:rsid w:val="00EE6E3E"/>
    <w:rsid w:val="00FC2CDC"/>
    <w:rsid w:val="00FE5F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49A785"/>
  <w15:chartTrackingRefBased/>
  <w15:docId w15:val="{7A5F9499-C572-4EE9-A53C-F17A0B8578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12F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2F23"/>
  </w:style>
  <w:style w:type="paragraph" w:styleId="Footer">
    <w:name w:val="footer"/>
    <w:basedOn w:val="Normal"/>
    <w:link w:val="FooterChar"/>
    <w:uiPriority w:val="99"/>
    <w:unhideWhenUsed/>
    <w:rsid w:val="00212F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2F23"/>
  </w:style>
  <w:style w:type="character" w:styleId="PlaceholderText">
    <w:name w:val="Placeholder Text"/>
    <w:basedOn w:val="DefaultParagraphFont"/>
    <w:uiPriority w:val="99"/>
    <w:semiHidden/>
    <w:rsid w:val="004D312E"/>
    <w:rPr>
      <w:color w:val="808080"/>
    </w:rPr>
  </w:style>
  <w:style w:type="character" w:styleId="Hyperlink">
    <w:name w:val="Hyperlink"/>
    <w:basedOn w:val="DefaultParagraphFont"/>
    <w:uiPriority w:val="99"/>
    <w:unhideWhenUsed/>
    <w:rsid w:val="00653570"/>
    <w:rPr>
      <w:color w:val="0000FF"/>
      <w:u w:val="single"/>
    </w:rPr>
  </w:style>
  <w:style w:type="character" w:styleId="UnresolvedMention">
    <w:name w:val="Unresolved Mention"/>
    <w:basedOn w:val="DefaultParagraphFont"/>
    <w:uiPriority w:val="99"/>
    <w:semiHidden/>
    <w:unhideWhenUsed/>
    <w:rsid w:val="004627BD"/>
    <w:rPr>
      <w:color w:val="605E5C"/>
      <w:shd w:val="clear" w:color="auto" w:fill="E1DFDD"/>
    </w:rPr>
  </w:style>
  <w:style w:type="paragraph" w:styleId="NoSpacing">
    <w:name w:val="No Spacing"/>
    <w:link w:val="NoSpacingChar"/>
    <w:uiPriority w:val="1"/>
    <w:qFormat/>
    <w:rsid w:val="0056641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6641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ov.uk/school-attendance-absence"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hhs.gov/fitness/resource-center/facts-and-statistics/index.html" TargetMode="External"/><Relationship Id="rId17" Type="http://schemas.openxmlformats.org/officeDocument/2006/relationships/hyperlink" Target="https://www.wonderopolis.org/wonder/why-was-school-created" TargetMode="External"/><Relationship Id="rId2" Type="http://schemas.openxmlformats.org/officeDocument/2006/relationships/styles" Target="styles.xml"/><Relationship Id="rId16" Type="http://schemas.openxmlformats.org/officeDocument/2006/relationships/hyperlink" Target="https://www.mattchurch.com/talkingpoint/education-evolution"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n.wikipedia.org/wiki/Education_in_the_United_Kingdom" TargetMode="External"/><Relationship Id="rId5" Type="http://schemas.openxmlformats.org/officeDocument/2006/relationships/footnotes" Target="footnotes.xml"/><Relationship Id="rId15" Type="http://schemas.openxmlformats.org/officeDocument/2006/relationships/hyperlink" Target="https://edlab.tc.columbia.edu/blog/9886-Why-is-Education-So-Important-in-Our-Life" TargetMode="External"/><Relationship Id="rId10" Type="http://schemas.openxmlformats.org/officeDocument/2006/relationships/hyperlink" Target="https://www.gov.uk/child-employment"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gov.uk/school-meals-healthy-eating-standard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51F804CDF2D4B65B0665D1727829DF9"/>
        <w:category>
          <w:name w:val="General"/>
          <w:gallery w:val="placeholder"/>
        </w:category>
        <w:types>
          <w:type w:val="bbPlcHdr"/>
        </w:types>
        <w:behaviors>
          <w:behavior w:val="content"/>
        </w:behaviors>
        <w:guid w:val="{F04E9348-42ED-4241-BD15-D0B6AEF74D6C}"/>
      </w:docPartPr>
      <w:docPartBody>
        <w:p w:rsidR="00000000" w:rsidRDefault="00CC3393" w:rsidP="00CC3393">
          <w:pPr>
            <w:pStyle w:val="351F804CDF2D4B65B0665D1727829DF9"/>
          </w:pPr>
          <w:r>
            <w:rPr>
              <w:rFonts w:asciiTheme="majorHAnsi" w:eastAsiaTheme="majorEastAsia" w:hAnsiTheme="majorHAnsi" w:cstheme="majorBidi"/>
              <w:caps/>
              <w:color w:val="4472C4" w:themeColor="accent1"/>
              <w:sz w:val="80"/>
              <w:szCs w:val="80"/>
            </w:rPr>
            <w:t>[Document title]</w:t>
          </w:r>
        </w:p>
      </w:docPartBody>
    </w:docPart>
    <w:docPart>
      <w:docPartPr>
        <w:name w:val="E32BC126014E4B38B8ED3F083398B2AE"/>
        <w:category>
          <w:name w:val="General"/>
          <w:gallery w:val="placeholder"/>
        </w:category>
        <w:types>
          <w:type w:val="bbPlcHdr"/>
        </w:types>
        <w:behaviors>
          <w:behavior w:val="content"/>
        </w:behaviors>
        <w:guid w:val="{7E520089-2E8B-48E8-AA65-8F6E320D549B}"/>
      </w:docPartPr>
      <w:docPartBody>
        <w:p w:rsidR="00000000" w:rsidRDefault="00CC3393" w:rsidP="00CC3393">
          <w:pPr>
            <w:pStyle w:val="E32BC126014E4B38B8ED3F083398B2A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3393"/>
    <w:rsid w:val="001D419A"/>
    <w:rsid w:val="00CC33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C3393"/>
    <w:rPr>
      <w:color w:val="808080"/>
    </w:rPr>
  </w:style>
  <w:style w:type="paragraph" w:customStyle="1" w:styleId="15F5BF4281F247559E4DBB618A1BBB54">
    <w:name w:val="15F5BF4281F247559E4DBB618A1BBB54"/>
    <w:rsid w:val="00CC3393"/>
  </w:style>
  <w:style w:type="paragraph" w:customStyle="1" w:styleId="8DF266E7BD2F4EFDABB73B77D7BC8300">
    <w:name w:val="8DF266E7BD2F4EFDABB73B77D7BC8300"/>
    <w:rsid w:val="00CC3393"/>
  </w:style>
  <w:style w:type="paragraph" w:customStyle="1" w:styleId="351F804CDF2D4B65B0665D1727829DF9">
    <w:name w:val="351F804CDF2D4B65B0665D1727829DF9"/>
    <w:rsid w:val="00CC3393"/>
  </w:style>
  <w:style w:type="paragraph" w:customStyle="1" w:styleId="E32BC126014E4B38B8ED3F083398B2AE">
    <w:name w:val="E32BC126014E4B38B8ED3F083398B2AE"/>
    <w:rsid w:val="00CC339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1808935</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1922</TotalTime>
  <Pages>7</Pages>
  <Words>2117</Words>
  <Characters>10014</Characters>
  <Application>Microsoft Office Word</Application>
  <DocSecurity>0</DocSecurity>
  <Lines>256</Lines>
  <Paragraphs>19</Paragraphs>
  <ScaleCrop>false</ScaleCrop>
  <HeadingPairs>
    <vt:vector size="2" baseType="variant">
      <vt:variant>
        <vt:lpstr>Title</vt:lpstr>
      </vt:variant>
      <vt:variant>
        <vt:i4>1</vt:i4>
      </vt:variant>
    </vt:vector>
  </HeadingPairs>
  <TitlesOfParts>
    <vt:vector size="1" baseType="lpstr">
      <vt:lpstr/>
    </vt:vector>
  </TitlesOfParts>
  <Company>Gzala saddique</Company>
  <LinksUpToDate>false</LinksUpToDate>
  <CharactersWithSpaces>12112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Children, Young People and Families BMHP5004</dc:title>
  <dc:subject>Mark Gallengher Part Two</dc:subject>
  <dc:creator>gzala saddique</dc:creator>
  <cp:keywords/>
  <dc:description/>
  <cp:lastModifiedBy>gzala saddique</cp:lastModifiedBy>
  <cp:revision>16</cp:revision>
  <dcterms:created xsi:type="dcterms:W3CDTF">2020-04-01T12:15:00Z</dcterms:created>
  <dcterms:modified xsi:type="dcterms:W3CDTF">2020-04-02T20:23:00Z</dcterms:modified>
</cp:coreProperties>
</file>