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17E32" w:rsidP="1938AB22" w:rsidRDefault="77379DF3" w14:paraId="50DB7480" w14:textId="4E613F87">
      <w:pPr>
        <w:rPr>
          <w:b w:val="1"/>
          <w:bCs w:val="1"/>
          <w:sz w:val="40"/>
          <w:szCs w:val="40"/>
        </w:rPr>
      </w:pPr>
      <w:r w:rsidRPr="1938AB22" w:rsidR="47FC878F">
        <w:rPr>
          <w:b w:val="1"/>
          <w:bCs w:val="1"/>
          <w:sz w:val="36"/>
          <w:szCs w:val="36"/>
        </w:rPr>
        <w:t xml:space="preserve"> </w:t>
      </w:r>
      <w:r w:rsidRPr="1938AB22" w:rsidR="47FC878F">
        <w:rPr>
          <w:b w:val="1"/>
          <w:bCs w:val="1"/>
          <w:sz w:val="40"/>
          <w:szCs w:val="40"/>
        </w:rPr>
        <w:t xml:space="preserve"> </w:t>
      </w:r>
      <w:r w:rsidRPr="1938AB22" w:rsidR="2D8882C2">
        <w:rPr>
          <w:b w:val="1"/>
          <w:bCs w:val="1"/>
          <w:sz w:val="40"/>
          <w:szCs w:val="40"/>
        </w:rPr>
        <w:t xml:space="preserve"> </w:t>
      </w:r>
      <w:r w:rsidRPr="1938AB22" w:rsidR="167FB48C">
        <w:rPr>
          <w:b w:val="1"/>
          <w:bCs w:val="1"/>
          <w:sz w:val="40"/>
          <w:szCs w:val="40"/>
        </w:rPr>
        <w:t>N</w:t>
      </w:r>
      <w:r w:rsidRPr="1938AB22" w:rsidR="2D8882C2">
        <w:rPr>
          <w:b w:val="1"/>
          <w:bCs w:val="1"/>
          <w:sz w:val="40"/>
          <w:szCs w:val="40"/>
        </w:rPr>
        <w:t>ame</w:t>
      </w:r>
      <w:r w:rsidRPr="1938AB22" w:rsidR="7EC903DD">
        <w:rPr>
          <w:b w:val="1"/>
          <w:bCs w:val="1"/>
          <w:sz w:val="40"/>
          <w:szCs w:val="40"/>
        </w:rPr>
        <w:t>:      Anita Bano</w:t>
      </w:r>
    </w:p>
    <w:p w:rsidR="00217E32" w:rsidP="00217E32" w:rsidRDefault="3A3FF633" w14:paraId="0E1125D3" w14:textId="53CB7BFC">
      <w:pPr>
        <w:rPr>
          <w:b/>
          <w:sz w:val="40"/>
          <w:szCs w:val="40"/>
        </w:rPr>
      </w:pPr>
      <w:r w:rsidRPr="50310C3B">
        <w:rPr>
          <w:b/>
          <w:sz w:val="40"/>
          <w:szCs w:val="40"/>
        </w:rPr>
        <w:t xml:space="preserve"> </w:t>
      </w:r>
      <w:r w:rsidRPr="50310C3B" w:rsidR="00217E32">
        <w:rPr>
          <w:b/>
          <w:sz w:val="40"/>
          <w:szCs w:val="40"/>
        </w:rPr>
        <w:t xml:space="preserve"> Student ID</w:t>
      </w:r>
      <w:r w:rsidRPr="50310C3B" w:rsidR="038A8B1D">
        <w:rPr>
          <w:b/>
          <w:sz w:val="40"/>
          <w:szCs w:val="40"/>
        </w:rPr>
        <w:t>:        240</w:t>
      </w:r>
      <w:r w:rsidRPr="50310C3B" w:rsidR="3B085125">
        <w:rPr>
          <w:b/>
          <w:sz w:val="40"/>
          <w:szCs w:val="40"/>
        </w:rPr>
        <w:t>6936</w:t>
      </w:r>
    </w:p>
    <w:p w:rsidR="00217E32" w:rsidP="00217E32" w:rsidRDefault="3B085125" w14:paraId="42E4C287" w14:textId="1CA0B1F0">
      <w:pPr>
        <w:rPr>
          <w:b/>
          <w:sz w:val="40"/>
          <w:szCs w:val="40"/>
        </w:rPr>
      </w:pPr>
      <w:r w:rsidRPr="50310C3B">
        <w:rPr>
          <w:b/>
          <w:sz w:val="40"/>
          <w:szCs w:val="40"/>
        </w:rPr>
        <w:t xml:space="preserve">  </w:t>
      </w:r>
      <w:r w:rsidRPr="50310C3B" w:rsidR="00217E32">
        <w:rPr>
          <w:b/>
          <w:sz w:val="40"/>
          <w:szCs w:val="40"/>
        </w:rPr>
        <w:t xml:space="preserve">Module: BMHP5019 – Introduction to Independent </w:t>
      </w:r>
      <w:r w:rsidRPr="50310C3B" w:rsidR="7269A33F">
        <w:rPr>
          <w:b/>
          <w:sz w:val="40"/>
          <w:szCs w:val="40"/>
        </w:rPr>
        <w:t xml:space="preserve">   </w:t>
      </w:r>
      <w:r w:rsidRPr="50310C3B" w:rsidR="4A072F03">
        <w:rPr>
          <w:b/>
          <w:sz w:val="40"/>
          <w:szCs w:val="40"/>
        </w:rPr>
        <w:t xml:space="preserve"> </w:t>
      </w:r>
      <w:r w:rsidRPr="50310C3B" w:rsidR="00217E32">
        <w:rPr>
          <w:b/>
          <w:sz w:val="40"/>
          <w:szCs w:val="40"/>
        </w:rPr>
        <w:t>Research Skills</w:t>
      </w:r>
    </w:p>
    <w:p w:rsidR="00217E32" w:rsidP="00217E32" w:rsidRDefault="6BFBF4AA" w14:paraId="5D079BB1" w14:textId="52E5E3AB">
      <w:pPr>
        <w:rPr>
          <w:b/>
          <w:sz w:val="40"/>
          <w:szCs w:val="40"/>
        </w:rPr>
      </w:pPr>
      <w:r w:rsidRPr="50310C3B">
        <w:rPr>
          <w:b/>
          <w:sz w:val="40"/>
          <w:szCs w:val="40"/>
        </w:rPr>
        <w:t xml:space="preserve"> </w:t>
      </w:r>
      <w:r w:rsidRPr="50310C3B" w:rsidR="00217E32">
        <w:rPr>
          <w:b/>
          <w:sz w:val="40"/>
          <w:szCs w:val="40"/>
        </w:rPr>
        <w:t>Assessment: Component 1 – Research Proposal</w:t>
      </w:r>
    </w:p>
    <w:p w:rsidR="00217E32" w:rsidP="00217E32" w:rsidRDefault="00217E32" w14:paraId="07ECCFAA" w14:textId="11C1CB67">
      <w:pPr>
        <w:rPr>
          <w:b/>
          <w:sz w:val="40"/>
          <w:szCs w:val="40"/>
        </w:rPr>
      </w:pPr>
      <w:r w:rsidRPr="50310C3B">
        <w:rPr>
          <w:b/>
          <w:sz w:val="40"/>
          <w:szCs w:val="40"/>
        </w:rPr>
        <w:t>* Lecturer name</w:t>
      </w:r>
      <w:r w:rsidRPr="50310C3B" w:rsidR="2D3DFCD6">
        <w:rPr>
          <w:b/>
          <w:sz w:val="40"/>
          <w:szCs w:val="40"/>
        </w:rPr>
        <w:t>:      Zakiyyah Ahmed</w:t>
      </w:r>
    </w:p>
    <w:p w:rsidR="001176C5" w:rsidRDefault="00217E32" w14:paraId="5E5787A5" w14:textId="157B46B2">
      <w:pPr>
        <w:rPr>
          <w:b/>
          <w:sz w:val="40"/>
          <w:szCs w:val="40"/>
        </w:rPr>
      </w:pPr>
      <w:r w:rsidRPr="50310C3B">
        <w:rPr>
          <w:b/>
          <w:sz w:val="40"/>
          <w:szCs w:val="40"/>
        </w:rPr>
        <w:t>* Submission date</w:t>
      </w:r>
      <w:r w:rsidRPr="50310C3B" w:rsidR="6CCB3788">
        <w:rPr>
          <w:b/>
          <w:sz w:val="40"/>
          <w:szCs w:val="40"/>
        </w:rPr>
        <w:t>: 15 June 2026</w:t>
      </w:r>
    </w:p>
    <w:p w:rsidR="003621BE" w:rsidRDefault="003621BE" w14:paraId="07E6362D" w14:textId="77777777">
      <w:pPr>
        <w:rPr>
          <w:b/>
          <w:bCs/>
          <w:sz w:val="36"/>
          <w:szCs w:val="36"/>
        </w:rPr>
      </w:pPr>
    </w:p>
    <w:p w:rsidR="003621BE" w:rsidRDefault="003621BE" w14:paraId="48B4D6E9" w14:textId="77777777">
      <w:pPr>
        <w:rPr>
          <w:b/>
          <w:bCs/>
          <w:sz w:val="36"/>
          <w:szCs w:val="36"/>
        </w:rPr>
      </w:pPr>
    </w:p>
    <w:p w:rsidR="003621BE" w:rsidRDefault="003621BE" w14:paraId="52AE7630" w14:textId="77777777">
      <w:pPr>
        <w:rPr>
          <w:b/>
          <w:bCs/>
          <w:sz w:val="36"/>
          <w:szCs w:val="36"/>
        </w:rPr>
      </w:pPr>
    </w:p>
    <w:p w:rsidR="003621BE" w:rsidRDefault="003621BE" w14:paraId="2C11A65D" w14:textId="77777777">
      <w:pPr>
        <w:rPr>
          <w:b/>
          <w:bCs/>
          <w:sz w:val="36"/>
          <w:szCs w:val="36"/>
        </w:rPr>
      </w:pPr>
    </w:p>
    <w:p w:rsidR="70C41E83" w:rsidP="70C41E83" w:rsidRDefault="70C41E83" w14:paraId="663E2029" w14:textId="5B37ADEC">
      <w:pPr>
        <w:rPr>
          <w:b/>
          <w:bCs/>
          <w:sz w:val="36"/>
          <w:szCs w:val="36"/>
        </w:rPr>
      </w:pPr>
    </w:p>
    <w:p w:rsidR="70C41E83" w:rsidP="70C41E83" w:rsidRDefault="70C41E83" w14:paraId="1810D7AF" w14:textId="2BC7EEFF">
      <w:pPr>
        <w:rPr>
          <w:b/>
          <w:bCs/>
          <w:sz w:val="36"/>
          <w:szCs w:val="36"/>
        </w:rPr>
      </w:pPr>
    </w:p>
    <w:p w:rsidRPr="003621BE" w:rsidR="003621BE" w:rsidP="003621BE" w:rsidRDefault="003621BE" w14:paraId="05814300" w14:textId="77777777">
      <w:pPr>
        <w:rPr>
          <w:b/>
          <w:sz w:val="40"/>
          <w:szCs w:val="40"/>
        </w:rPr>
      </w:pPr>
      <w:r w:rsidRPr="1522E1E7">
        <w:rPr>
          <w:b/>
          <w:sz w:val="40"/>
          <w:szCs w:val="40"/>
        </w:rPr>
        <w:t>Component 1 – Research Proposal</w:t>
      </w:r>
    </w:p>
    <w:p w:rsidRPr="003621BE" w:rsidR="003621BE" w:rsidP="003621BE" w:rsidRDefault="003621BE" w14:paraId="4AF3FA4A" w14:textId="77777777">
      <w:pPr>
        <w:rPr>
          <w:b/>
          <w:bCs/>
          <w:sz w:val="36"/>
          <w:szCs w:val="36"/>
        </w:rPr>
      </w:pPr>
    </w:p>
    <w:p w:rsidRPr="003621BE" w:rsidR="003621BE" w:rsidP="003621BE" w:rsidRDefault="003621BE" w14:paraId="0CD5D7EE" w14:textId="77777777">
      <w:pPr>
        <w:rPr>
          <w:b/>
          <w:sz w:val="40"/>
          <w:szCs w:val="40"/>
        </w:rPr>
      </w:pPr>
      <w:r w:rsidRPr="6F10C6AD">
        <w:rPr>
          <w:b/>
          <w:sz w:val="40"/>
          <w:szCs w:val="40"/>
        </w:rPr>
        <w:t>Title</w:t>
      </w:r>
    </w:p>
    <w:p w:rsidRPr="003621BE" w:rsidR="003621BE" w:rsidP="003621BE" w:rsidRDefault="003621BE" w14:paraId="02C98049" w14:textId="77777777">
      <w:pPr>
        <w:rPr>
          <w:b/>
          <w:bCs/>
          <w:sz w:val="36"/>
          <w:szCs w:val="36"/>
        </w:rPr>
      </w:pPr>
    </w:p>
    <w:p w:rsidRPr="003621BE" w:rsidR="003621BE" w:rsidP="003621BE" w:rsidRDefault="003621BE" w14:paraId="074B1430" w14:textId="77777777">
      <w:pPr>
        <w:rPr>
          <w:b/>
          <w:sz w:val="40"/>
          <w:szCs w:val="40"/>
        </w:rPr>
      </w:pPr>
      <w:r w:rsidRPr="492E66AD">
        <w:rPr>
          <w:b/>
          <w:sz w:val="40"/>
          <w:szCs w:val="40"/>
        </w:rPr>
        <w:t>Barriers to Accessing Mental Health Services Among Young People Aged 18–25 Years in the UK</w:t>
      </w:r>
    </w:p>
    <w:p w:rsidRPr="003621BE" w:rsidR="003621BE" w:rsidP="003621BE" w:rsidRDefault="003621BE" w14:paraId="66523A99" w14:textId="77777777">
      <w:pPr>
        <w:rPr>
          <w:b/>
          <w:bCs/>
          <w:sz w:val="36"/>
          <w:szCs w:val="36"/>
        </w:rPr>
      </w:pPr>
    </w:p>
    <w:p w:rsidRPr="003621BE" w:rsidR="003621BE" w:rsidP="003621BE" w:rsidRDefault="003621BE" w14:paraId="7B9EE326" w14:textId="7FBD9421">
      <w:pPr>
        <w:rPr>
          <w:b/>
          <w:bCs/>
          <w:sz w:val="36"/>
          <w:szCs w:val="36"/>
        </w:rPr>
      </w:pPr>
      <w:r w:rsidRPr="0E76DF65">
        <w:rPr>
          <w:b/>
          <w:sz w:val="40"/>
          <w:szCs w:val="40"/>
        </w:rPr>
        <w:t>Introduction</w:t>
      </w:r>
      <w:r w:rsidRPr="003621BE">
        <w:rPr>
          <w:b/>
          <w:bCs/>
          <w:sz w:val="36"/>
          <w:szCs w:val="36"/>
        </w:rPr>
        <w:t xml:space="preserve"> </w:t>
      </w:r>
    </w:p>
    <w:p w:rsidRPr="003621BE" w:rsidR="003621BE" w:rsidP="003621BE" w:rsidRDefault="003621BE" w14:paraId="197D2916" w14:textId="77777777">
      <w:pPr>
        <w:rPr>
          <w:b/>
          <w:bCs/>
          <w:sz w:val="36"/>
          <w:szCs w:val="36"/>
        </w:rPr>
      </w:pPr>
    </w:p>
    <w:p w:rsidRPr="003621BE" w:rsidR="003621BE" w:rsidP="003621BE" w:rsidRDefault="003621BE" w14:paraId="719DE344" w14:textId="77777777">
      <w:pPr>
        <w:rPr>
          <w:b/>
          <w:bCs/>
          <w:sz w:val="36"/>
          <w:szCs w:val="36"/>
        </w:rPr>
      </w:pPr>
      <w:r w:rsidRPr="47E6DCE9">
        <w:rPr>
          <w:sz w:val="36"/>
          <w:szCs w:val="36"/>
        </w:rPr>
        <w:t>Mental health problems are becoming increasingly common among young people in the United Kingdom. Conditions such as anxiety, depression and stress can have a significant impact on education, employment, relationships and overall wellbeing. Although a range of mental health services are available, many young people do not access support when they need it. Research has shown that barriers such as stigma, lack of awareness, cultural beliefs and difficulties navigating services may prevent individuals from seeking help. The aim of this research is to explore the barriers that young people aged 18–25 years face when accessing mental health services in the UK and identify factors that may improve access to support.</w:t>
      </w:r>
    </w:p>
    <w:p w:rsidR="3263592C" w:rsidP="3263592C" w:rsidRDefault="3263592C" w14:paraId="4E6545D6" w14:textId="0B358D4D">
      <w:pPr>
        <w:rPr>
          <w:sz w:val="36"/>
          <w:szCs w:val="36"/>
        </w:rPr>
      </w:pPr>
    </w:p>
    <w:p w:rsidRPr="00B00BF3" w:rsidR="00B00BF3" w:rsidP="00B00BF3" w:rsidRDefault="00B00BF3" w14:paraId="63C4CF6A" w14:textId="77777777">
      <w:pPr>
        <w:rPr>
          <w:b/>
          <w:sz w:val="40"/>
          <w:szCs w:val="40"/>
        </w:rPr>
      </w:pPr>
      <w:r w:rsidRPr="1E87375F">
        <w:rPr>
          <w:b/>
          <w:sz w:val="40"/>
          <w:szCs w:val="40"/>
        </w:rPr>
        <w:t>Review Question</w:t>
      </w:r>
    </w:p>
    <w:p w:rsidRPr="00B00BF3" w:rsidR="00B00BF3" w:rsidP="00B00BF3" w:rsidRDefault="00B00BF3" w14:paraId="105610FE" w14:textId="77777777">
      <w:pPr>
        <w:rPr>
          <w:b/>
          <w:bCs/>
          <w:sz w:val="36"/>
          <w:szCs w:val="36"/>
        </w:rPr>
      </w:pPr>
    </w:p>
    <w:p w:rsidRPr="00B00BF3" w:rsidR="00B00BF3" w:rsidP="00B00BF3" w:rsidRDefault="00B00BF3" w14:paraId="50D6A0F0" w14:textId="77777777">
      <w:pPr>
        <w:rPr>
          <w:b/>
          <w:sz w:val="40"/>
          <w:szCs w:val="40"/>
        </w:rPr>
      </w:pPr>
      <w:r w:rsidRPr="73461063">
        <w:rPr>
          <w:b/>
          <w:sz w:val="40"/>
          <w:szCs w:val="40"/>
        </w:rPr>
        <w:t>What barriers do young people aged 18–25 years face when accessing mental health services in the UK?</w:t>
      </w:r>
    </w:p>
    <w:p w:rsidRPr="00B00BF3" w:rsidR="00B00BF3" w:rsidP="00B00BF3" w:rsidRDefault="00B00BF3" w14:paraId="54E8E7A9" w14:textId="77777777">
      <w:pPr>
        <w:rPr>
          <w:b/>
          <w:bCs/>
          <w:sz w:val="36"/>
          <w:szCs w:val="36"/>
        </w:rPr>
      </w:pPr>
    </w:p>
    <w:p w:rsidRPr="00B00BF3" w:rsidR="00B00BF3" w:rsidP="00B00BF3" w:rsidRDefault="00B00BF3" w14:paraId="060C1B62" w14:textId="77777777">
      <w:pPr>
        <w:rPr>
          <w:b/>
          <w:sz w:val="40"/>
          <w:szCs w:val="40"/>
        </w:rPr>
      </w:pPr>
      <w:r w:rsidRPr="149FDC99">
        <w:rPr>
          <w:b/>
          <w:sz w:val="40"/>
          <w:szCs w:val="40"/>
        </w:rPr>
        <w:t>Objectives</w:t>
      </w:r>
    </w:p>
    <w:p w:rsidRPr="00B00BF3" w:rsidR="00B00BF3" w:rsidP="00B00BF3" w:rsidRDefault="00B00BF3" w14:paraId="1983420A" w14:textId="77777777">
      <w:pPr>
        <w:rPr>
          <w:b/>
          <w:bCs/>
          <w:sz w:val="36"/>
          <w:szCs w:val="36"/>
        </w:rPr>
      </w:pPr>
    </w:p>
    <w:p w:rsidRPr="00B00BF3" w:rsidR="00B00BF3" w:rsidP="00B00BF3" w:rsidRDefault="00B00BF3" w14:paraId="5B893F64" w14:textId="77777777">
      <w:pPr>
        <w:rPr>
          <w:sz w:val="36"/>
          <w:szCs w:val="36"/>
        </w:rPr>
      </w:pPr>
      <w:r w:rsidRPr="271172A3">
        <w:rPr>
          <w:sz w:val="36"/>
          <w:szCs w:val="36"/>
        </w:rPr>
        <w:t>1. To identify the barriers that prevent young people aged 18–25 years from accessing mental health services in the UK.</w:t>
      </w:r>
    </w:p>
    <w:p w:rsidRPr="00B00BF3" w:rsidR="00B00BF3" w:rsidP="00B00BF3" w:rsidRDefault="00B00BF3" w14:paraId="3B51BD4A" w14:textId="77777777">
      <w:pPr>
        <w:rPr>
          <w:sz w:val="36"/>
          <w:szCs w:val="36"/>
        </w:rPr>
      </w:pPr>
      <w:r w:rsidRPr="271172A3">
        <w:rPr>
          <w:sz w:val="36"/>
          <w:szCs w:val="36"/>
        </w:rPr>
        <w:t>2. To explore how these barriers affect help-seeking behaviour.</w:t>
      </w:r>
    </w:p>
    <w:p w:rsidRPr="00B00BF3" w:rsidR="00B00BF3" w:rsidP="00B00BF3" w:rsidRDefault="00B00BF3" w14:paraId="49D7912E" w14:textId="77777777">
      <w:pPr>
        <w:rPr>
          <w:sz w:val="36"/>
          <w:szCs w:val="36"/>
        </w:rPr>
      </w:pPr>
      <w:r w:rsidRPr="271172A3">
        <w:rPr>
          <w:sz w:val="36"/>
          <w:szCs w:val="36"/>
        </w:rPr>
        <w:t>3. To examine the impact of social, cultural and service-related factors on access to mental health support.</w:t>
      </w:r>
    </w:p>
    <w:p w:rsidRPr="003621BE" w:rsidR="00B00BF3" w:rsidP="003621BE" w:rsidRDefault="00B00BF3" w14:paraId="51C4E6F4" w14:textId="6DE96E9F">
      <w:pPr>
        <w:rPr>
          <w:sz w:val="36"/>
          <w:szCs w:val="36"/>
        </w:rPr>
      </w:pPr>
      <w:r w:rsidRPr="271172A3">
        <w:rPr>
          <w:sz w:val="36"/>
          <w:szCs w:val="36"/>
        </w:rPr>
        <w:t>4. To identify recommendations that may improve access to mental health services for young people.</w:t>
      </w:r>
    </w:p>
    <w:p w:rsidRPr="003621BE" w:rsidR="003621BE" w:rsidP="003621BE" w:rsidRDefault="003621BE" w14:paraId="5124A356" w14:textId="77777777">
      <w:pPr>
        <w:rPr>
          <w:b/>
          <w:bCs/>
          <w:sz w:val="36"/>
          <w:szCs w:val="36"/>
        </w:rPr>
      </w:pPr>
    </w:p>
    <w:p w:rsidRPr="003621BE" w:rsidR="003621BE" w:rsidP="003621BE" w:rsidRDefault="003621BE" w14:paraId="059AE8D9" w14:textId="25DD85C8">
      <w:pPr>
        <w:rPr>
          <w:b/>
          <w:sz w:val="40"/>
          <w:szCs w:val="40"/>
        </w:rPr>
      </w:pPr>
      <w:r w:rsidRPr="23B6C85D">
        <w:rPr>
          <w:b/>
          <w:sz w:val="40"/>
          <w:szCs w:val="40"/>
        </w:rPr>
        <w:t>Rationale</w:t>
      </w:r>
    </w:p>
    <w:p w:rsidRPr="003621BE" w:rsidR="003621BE" w:rsidP="003621BE" w:rsidRDefault="003621BE" w14:paraId="22E36EB4" w14:textId="77777777">
      <w:pPr>
        <w:rPr>
          <w:b/>
          <w:bCs/>
          <w:sz w:val="36"/>
          <w:szCs w:val="36"/>
        </w:rPr>
      </w:pPr>
    </w:p>
    <w:p w:rsidRPr="003621BE" w:rsidR="003621BE" w:rsidP="003621BE" w:rsidRDefault="003621BE" w14:paraId="0A1AA6C4" w14:textId="692647CA">
      <w:pPr>
        <w:rPr>
          <w:sz w:val="36"/>
          <w:szCs w:val="36"/>
        </w:rPr>
      </w:pPr>
      <w:r w:rsidRPr="0D9B9453">
        <w:rPr>
          <w:sz w:val="36"/>
          <w:szCs w:val="36"/>
        </w:rPr>
        <w:t xml:space="preserve">I chose this topic because mental health is an important issue within health and social care and many young people continue to experience difficulties accessing appropriate support. </w:t>
      </w:r>
    </w:p>
    <w:p w:rsidR="26A037EC" w:rsidP="50F5EC9B" w:rsidRDefault="26A037EC" w14:paraId="4578CFDD" w14:textId="2C34DC5C">
      <w:pPr>
        <w:rPr>
          <w:sz w:val="36"/>
          <w:szCs w:val="36"/>
        </w:rPr>
      </w:pPr>
      <w:r w:rsidRPr="7BDD8989">
        <w:rPr>
          <w:sz w:val="36"/>
          <w:szCs w:val="36"/>
        </w:rPr>
        <w:t xml:space="preserve">Previous </w:t>
      </w:r>
      <w:r w:rsidRPr="08E99803">
        <w:rPr>
          <w:sz w:val="36"/>
          <w:szCs w:val="36"/>
        </w:rPr>
        <w:t xml:space="preserve">research </w:t>
      </w:r>
      <w:r w:rsidRPr="75381D08">
        <w:rPr>
          <w:sz w:val="36"/>
          <w:szCs w:val="36"/>
        </w:rPr>
        <w:t xml:space="preserve">has </w:t>
      </w:r>
      <w:r w:rsidRPr="417F9F6A">
        <w:rPr>
          <w:sz w:val="36"/>
          <w:szCs w:val="36"/>
        </w:rPr>
        <w:t xml:space="preserve">identified </w:t>
      </w:r>
      <w:r w:rsidRPr="06879E3D">
        <w:rPr>
          <w:sz w:val="36"/>
          <w:szCs w:val="36"/>
        </w:rPr>
        <w:t>ba</w:t>
      </w:r>
      <w:r w:rsidRPr="06879E3D" w:rsidR="3A1A81F2">
        <w:rPr>
          <w:sz w:val="36"/>
          <w:szCs w:val="36"/>
        </w:rPr>
        <w:t xml:space="preserve">rriers </w:t>
      </w:r>
      <w:r w:rsidRPr="05FAAA80" w:rsidR="3A1A81F2">
        <w:rPr>
          <w:sz w:val="36"/>
          <w:szCs w:val="36"/>
        </w:rPr>
        <w:t xml:space="preserve">including </w:t>
      </w:r>
      <w:r w:rsidRPr="786B875B" w:rsidR="3A1A81F2">
        <w:rPr>
          <w:sz w:val="36"/>
          <w:szCs w:val="36"/>
        </w:rPr>
        <w:t>stigma</w:t>
      </w:r>
      <w:r w:rsidRPr="47E90E0F" w:rsidR="3A1A81F2">
        <w:rPr>
          <w:sz w:val="36"/>
          <w:szCs w:val="36"/>
        </w:rPr>
        <w:t>,</w:t>
      </w:r>
      <w:r w:rsidRPr="11F90BB5" w:rsidR="3A1A81F2">
        <w:rPr>
          <w:sz w:val="36"/>
          <w:szCs w:val="36"/>
        </w:rPr>
        <w:t xml:space="preserve"> </w:t>
      </w:r>
      <w:r w:rsidRPr="43802C4A" w:rsidR="3A1A81F2">
        <w:rPr>
          <w:sz w:val="36"/>
          <w:szCs w:val="36"/>
        </w:rPr>
        <w:t xml:space="preserve">lack of </w:t>
      </w:r>
      <w:r w:rsidRPr="27F7AB54" w:rsidR="3A1A81F2">
        <w:rPr>
          <w:sz w:val="36"/>
          <w:szCs w:val="36"/>
        </w:rPr>
        <w:t>information</w:t>
      </w:r>
      <w:r w:rsidRPr="04CFDED7" w:rsidR="3A1A81F2">
        <w:rPr>
          <w:sz w:val="36"/>
          <w:szCs w:val="36"/>
        </w:rPr>
        <w:t>,</w:t>
      </w:r>
      <w:r w:rsidRPr="3F4631F3" w:rsidR="73F106F1">
        <w:rPr>
          <w:sz w:val="36"/>
          <w:szCs w:val="36"/>
        </w:rPr>
        <w:t xml:space="preserve"> </w:t>
      </w:r>
      <w:r w:rsidRPr="3ECCC220" w:rsidR="73F106F1">
        <w:rPr>
          <w:sz w:val="36"/>
          <w:szCs w:val="36"/>
        </w:rPr>
        <w:t>cultural</w:t>
      </w:r>
      <w:r w:rsidRPr="76394CA7" w:rsidR="73F106F1">
        <w:rPr>
          <w:sz w:val="36"/>
          <w:szCs w:val="36"/>
        </w:rPr>
        <w:t xml:space="preserve"> </w:t>
      </w:r>
      <w:r w:rsidRPr="140F2BA3" w:rsidR="73F106F1">
        <w:rPr>
          <w:sz w:val="36"/>
          <w:szCs w:val="36"/>
        </w:rPr>
        <w:t>influences</w:t>
      </w:r>
      <w:r w:rsidRPr="0D91D0EF" w:rsidR="73F106F1">
        <w:rPr>
          <w:sz w:val="36"/>
          <w:szCs w:val="36"/>
        </w:rPr>
        <w:t xml:space="preserve"> </w:t>
      </w:r>
      <w:r w:rsidRPr="0DB3A80C" w:rsidR="73F106F1">
        <w:rPr>
          <w:sz w:val="36"/>
          <w:szCs w:val="36"/>
        </w:rPr>
        <w:t xml:space="preserve">and </w:t>
      </w:r>
      <w:r w:rsidRPr="7756C0D4" w:rsidR="73F106F1">
        <w:rPr>
          <w:sz w:val="36"/>
          <w:szCs w:val="36"/>
        </w:rPr>
        <w:t xml:space="preserve">difficulties </w:t>
      </w:r>
      <w:r w:rsidRPr="3D689ED7" w:rsidR="73F106F1">
        <w:rPr>
          <w:sz w:val="36"/>
          <w:szCs w:val="36"/>
        </w:rPr>
        <w:t>a</w:t>
      </w:r>
      <w:r w:rsidRPr="3D689ED7" w:rsidR="472CEF55">
        <w:rPr>
          <w:sz w:val="36"/>
          <w:szCs w:val="36"/>
        </w:rPr>
        <w:t xml:space="preserve">ccessing </w:t>
      </w:r>
      <w:r w:rsidRPr="39F9EECA" w:rsidR="472CEF55">
        <w:rPr>
          <w:sz w:val="36"/>
          <w:szCs w:val="36"/>
        </w:rPr>
        <w:t xml:space="preserve">appropriate </w:t>
      </w:r>
      <w:r w:rsidRPr="17DE580E" w:rsidR="472CEF55">
        <w:rPr>
          <w:sz w:val="36"/>
          <w:szCs w:val="36"/>
        </w:rPr>
        <w:t>services</w:t>
      </w:r>
    </w:p>
    <w:p w:rsidR="26A037EC" w:rsidP="768B7A0C" w:rsidRDefault="472CEF55" w14:paraId="656517C6" w14:textId="0B84F144">
      <w:pPr>
        <w:rPr>
          <w:sz w:val="36"/>
          <w:szCs w:val="36"/>
        </w:rPr>
      </w:pPr>
      <w:r w:rsidRPr="6EAAE24A">
        <w:rPr>
          <w:sz w:val="36"/>
          <w:szCs w:val="36"/>
        </w:rPr>
        <w:t xml:space="preserve"> </w:t>
      </w:r>
      <w:r w:rsidRPr="4DFBF5EB">
        <w:rPr>
          <w:sz w:val="36"/>
          <w:szCs w:val="36"/>
        </w:rPr>
        <w:t>(</w:t>
      </w:r>
      <w:r w:rsidRPr="6F0CC8DC">
        <w:rPr>
          <w:sz w:val="36"/>
          <w:szCs w:val="36"/>
        </w:rPr>
        <w:t>Mandarino</w:t>
      </w:r>
      <w:r w:rsidRPr="7E0CADA5">
        <w:rPr>
          <w:sz w:val="36"/>
          <w:szCs w:val="36"/>
        </w:rPr>
        <w:t>,</w:t>
      </w:r>
      <w:r w:rsidRPr="4E84DB87">
        <w:rPr>
          <w:sz w:val="36"/>
          <w:szCs w:val="36"/>
        </w:rPr>
        <w:t>2014</w:t>
      </w:r>
      <w:r w:rsidRPr="108E61E8" w:rsidR="1AF5C0CC">
        <w:rPr>
          <w:sz w:val="36"/>
          <w:szCs w:val="36"/>
        </w:rPr>
        <w:t>;</w:t>
      </w:r>
      <w:r w:rsidRPr="75BAC751" w:rsidR="1AF5C0CC">
        <w:rPr>
          <w:sz w:val="36"/>
          <w:szCs w:val="36"/>
        </w:rPr>
        <w:t xml:space="preserve"> </w:t>
      </w:r>
      <w:r w:rsidRPr="464BB111" w:rsidR="1AF5C0CC">
        <w:rPr>
          <w:sz w:val="36"/>
          <w:szCs w:val="36"/>
        </w:rPr>
        <w:t>Hansen</w:t>
      </w:r>
      <w:r w:rsidRPr="6C84A132" w:rsidR="1AF5C0CC">
        <w:rPr>
          <w:sz w:val="36"/>
          <w:szCs w:val="36"/>
        </w:rPr>
        <w:t xml:space="preserve"> </w:t>
      </w:r>
      <w:r w:rsidRPr="6BA2906F" w:rsidR="1AF5C0CC">
        <w:rPr>
          <w:sz w:val="36"/>
          <w:szCs w:val="36"/>
        </w:rPr>
        <w:t xml:space="preserve">et </w:t>
      </w:r>
      <w:r w:rsidRPr="53758B82" w:rsidR="1AF5C0CC">
        <w:rPr>
          <w:sz w:val="36"/>
          <w:szCs w:val="36"/>
        </w:rPr>
        <w:t>al</w:t>
      </w:r>
      <w:r w:rsidRPr="14D9E63C" w:rsidR="1AF5C0CC">
        <w:rPr>
          <w:sz w:val="36"/>
          <w:szCs w:val="36"/>
        </w:rPr>
        <w:t>.,</w:t>
      </w:r>
      <w:r w:rsidRPr="75ABD8D1" w:rsidR="1AF5C0CC">
        <w:rPr>
          <w:sz w:val="36"/>
          <w:szCs w:val="36"/>
        </w:rPr>
        <w:t xml:space="preserve"> </w:t>
      </w:r>
      <w:r w:rsidRPr="2725DDA5" w:rsidR="1AF5C0CC">
        <w:rPr>
          <w:sz w:val="36"/>
          <w:szCs w:val="36"/>
        </w:rPr>
        <w:t>2021</w:t>
      </w:r>
      <w:r w:rsidRPr="6BB648E3" w:rsidR="1AF5C0CC">
        <w:rPr>
          <w:sz w:val="36"/>
          <w:szCs w:val="36"/>
        </w:rPr>
        <w:t>;</w:t>
      </w:r>
      <w:r w:rsidRPr="7567C58D" w:rsidR="1AF5C0CC">
        <w:rPr>
          <w:sz w:val="36"/>
          <w:szCs w:val="36"/>
        </w:rPr>
        <w:t xml:space="preserve"> </w:t>
      </w:r>
      <w:r w:rsidRPr="53E98A90" w:rsidR="1AF5C0CC">
        <w:rPr>
          <w:sz w:val="36"/>
          <w:szCs w:val="36"/>
        </w:rPr>
        <w:t xml:space="preserve">Sancho </w:t>
      </w:r>
      <w:r w:rsidRPr="7AC2D4DA" w:rsidR="1AF5C0CC">
        <w:rPr>
          <w:sz w:val="36"/>
          <w:szCs w:val="36"/>
        </w:rPr>
        <w:t>and</w:t>
      </w:r>
      <w:r w:rsidRPr="1E74BD30" w:rsidR="1AF5C0CC">
        <w:rPr>
          <w:sz w:val="36"/>
          <w:szCs w:val="36"/>
        </w:rPr>
        <w:t xml:space="preserve"> </w:t>
      </w:r>
      <w:r w:rsidRPr="0B4DC65B" w:rsidR="1AF5C0CC">
        <w:rPr>
          <w:sz w:val="36"/>
          <w:szCs w:val="36"/>
        </w:rPr>
        <w:t>Larkin</w:t>
      </w:r>
      <w:r w:rsidRPr="05E6B88E" w:rsidR="1AF5C0CC">
        <w:rPr>
          <w:sz w:val="36"/>
          <w:szCs w:val="36"/>
        </w:rPr>
        <w:t>,</w:t>
      </w:r>
      <w:r w:rsidRPr="29B78A63" w:rsidR="65F971BA">
        <w:rPr>
          <w:sz w:val="36"/>
          <w:szCs w:val="36"/>
        </w:rPr>
        <w:t xml:space="preserve"> </w:t>
      </w:r>
      <w:r w:rsidRPr="4881F310" w:rsidR="65F971BA">
        <w:rPr>
          <w:sz w:val="36"/>
          <w:szCs w:val="36"/>
        </w:rPr>
        <w:t>2020</w:t>
      </w:r>
      <w:r w:rsidRPr="59583071" w:rsidR="65F971BA">
        <w:rPr>
          <w:sz w:val="36"/>
          <w:szCs w:val="36"/>
        </w:rPr>
        <w:t>;</w:t>
      </w:r>
      <w:r w:rsidRPr="26A8A929" w:rsidR="65F971BA">
        <w:rPr>
          <w:sz w:val="36"/>
          <w:szCs w:val="36"/>
        </w:rPr>
        <w:t xml:space="preserve"> </w:t>
      </w:r>
      <w:r w:rsidRPr="252B139C" w:rsidR="65F971BA">
        <w:rPr>
          <w:sz w:val="36"/>
          <w:szCs w:val="36"/>
        </w:rPr>
        <w:t>Radez</w:t>
      </w:r>
      <w:r w:rsidRPr="5973C438" w:rsidR="65F971BA">
        <w:rPr>
          <w:sz w:val="36"/>
          <w:szCs w:val="36"/>
        </w:rPr>
        <w:t xml:space="preserve"> </w:t>
      </w:r>
      <w:r w:rsidRPr="77DFFD06" w:rsidR="65F971BA">
        <w:rPr>
          <w:sz w:val="36"/>
          <w:szCs w:val="36"/>
        </w:rPr>
        <w:t>et al</w:t>
      </w:r>
      <w:r w:rsidRPr="43983F9A" w:rsidR="65F971BA">
        <w:rPr>
          <w:sz w:val="36"/>
          <w:szCs w:val="36"/>
        </w:rPr>
        <w:t xml:space="preserve">., </w:t>
      </w:r>
      <w:r w:rsidRPr="7F881BF5" w:rsidR="65F971BA">
        <w:rPr>
          <w:sz w:val="36"/>
          <w:szCs w:val="36"/>
        </w:rPr>
        <w:t>2024</w:t>
      </w:r>
      <w:r w:rsidRPr="682A4ADF" w:rsidR="65F971BA">
        <w:rPr>
          <w:sz w:val="36"/>
          <w:szCs w:val="36"/>
        </w:rPr>
        <w:t>).</w:t>
      </w:r>
    </w:p>
    <w:p w:rsidR="00477337" w:rsidP="768B7A0C" w:rsidRDefault="00477337" w14:paraId="18598826" w14:textId="4F694537">
      <w:pPr>
        <w:rPr>
          <w:sz w:val="36"/>
          <w:szCs w:val="36"/>
        </w:rPr>
      </w:pPr>
      <w:r w:rsidRPr="00477337">
        <w:rPr>
          <w:sz w:val="36"/>
          <w:szCs w:val="36"/>
        </w:rPr>
        <w:t>Additionally, Finnigan et al. (2022) found that migrant young people may experience barriers such as language difficulties, limited knowledge of available services and concerns about stigma when seeking mental health support.</w:t>
      </w:r>
    </w:p>
    <w:p w:rsidRPr="003621BE" w:rsidR="003621BE" w:rsidP="003621BE" w:rsidRDefault="003621BE" w14:paraId="3B7C6999" w14:textId="77777777">
      <w:pPr>
        <w:rPr>
          <w:sz w:val="36"/>
          <w:szCs w:val="36"/>
        </w:rPr>
      </w:pPr>
    </w:p>
    <w:p w:rsidRPr="003621BE" w:rsidR="003621BE" w:rsidP="003621BE" w:rsidRDefault="37B1135C" w14:paraId="286A247B" w14:textId="2A96D8E5">
      <w:pPr>
        <w:rPr>
          <w:sz w:val="36"/>
          <w:szCs w:val="36"/>
        </w:rPr>
      </w:pPr>
      <w:r w:rsidRPr="172E0525">
        <w:rPr>
          <w:sz w:val="36"/>
          <w:szCs w:val="36"/>
        </w:rPr>
        <w:t>Researching</w:t>
      </w:r>
      <w:r w:rsidRPr="073D1C59">
        <w:rPr>
          <w:sz w:val="36"/>
          <w:szCs w:val="36"/>
        </w:rPr>
        <w:t xml:space="preserve"> </w:t>
      </w:r>
      <w:r w:rsidRPr="296FA791">
        <w:rPr>
          <w:sz w:val="36"/>
          <w:szCs w:val="36"/>
        </w:rPr>
        <w:t>this</w:t>
      </w:r>
      <w:r w:rsidRPr="66600507">
        <w:rPr>
          <w:sz w:val="36"/>
          <w:szCs w:val="36"/>
        </w:rPr>
        <w:t xml:space="preserve"> </w:t>
      </w:r>
      <w:r w:rsidRPr="34616153">
        <w:rPr>
          <w:sz w:val="36"/>
          <w:szCs w:val="36"/>
        </w:rPr>
        <w:t>topic</w:t>
      </w:r>
      <w:r w:rsidRPr="730727C3">
        <w:rPr>
          <w:sz w:val="36"/>
          <w:szCs w:val="36"/>
        </w:rPr>
        <w:t xml:space="preserve"> is </w:t>
      </w:r>
      <w:r w:rsidRPr="7D3390B1">
        <w:rPr>
          <w:sz w:val="36"/>
          <w:szCs w:val="36"/>
        </w:rPr>
        <w:t>important</w:t>
      </w:r>
      <w:r w:rsidRPr="782AEC0C">
        <w:rPr>
          <w:sz w:val="36"/>
          <w:szCs w:val="36"/>
        </w:rPr>
        <w:t xml:space="preserve"> </w:t>
      </w:r>
      <w:r w:rsidRPr="4760B309">
        <w:rPr>
          <w:sz w:val="36"/>
          <w:szCs w:val="36"/>
        </w:rPr>
        <w:t xml:space="preserve">because </w:t>
      </w:r>
      <w:r w:rsidRPr="48C57AA7">
        <w:rPr>
          <w:sz w:val="36"/>
          <w:szCs w:val="36"/>
        </w:rPr>
        <w:t xml:space="preserve">it may </w:t>
      </w:r>
      <w:r w:rsidRPr="7130C019">
        <w:rPr>
          <w:sz w:val="36"/>
          <w:szCs w:val="36"/>
        </w:rPr>
        <w:t>help</w:t>
      </w:r>
      <w:r w:rsidRPr="77C3949F">
        <w:rPr>
          <w:sz w:val="36"/>
          <w:szCs w:val="36"/>
        </w:rPr>
        <w:t xml:space="preserve"> </w:t>
      </w:r>
      <w:r w:rsidRPr="2E2102E5">
        <w:rPr>
          <w:sz w:val="36"/>
          <w:szCs w:val="36"/>
        </w:rPr>
        <w:t>im</w:t>
      </w:r>
      <w:r w:rsidRPr="2E2102E5" w:rsidR="44E29ACD">
        <w:rPr>
          <w:sz w:val="36"/>
          <w:szCs w:val="36"/>
        </w:rPr>
        <w:t>prove</w:t>
      </w:r>
      <w:r w:rsidRPr="0837A686" w:rsidR="44E29ACD">
        <w:rPr>
          <w:sz w:val="36"/>
          <w:szCs w:val="36"/>
        </w:rPr>
        <w:t xml:space="preserve"> </w:t>
      </w:r>
      <w:r w:rsidRPr="20534ABF" w:rsidR="44E29ACD">
        <w:rPr>
          <w:sz w:val="36"/>
          <w:szCs w:val="36"/>
        </w:rPr>
        <w:t xml:space="preserve">access </w:t>
      </w:r>
      <w:r w:rsidRPr="6467BCED" w:rsidR="44E29ACD">
        <w:rPr>
          <w:sz w:val="36"/>
          <w:szCs w:val="36"/>
        </w:rPr>
        <w:t>to</w:t>
      </w:r>
      <w:r w:rsidRPr="0503CE71" w:rsidR="44E29ACD">
        <w:rPr>
          <w:sz w:val="36"/>
          <w:szCs w:val="36"/>
        </w:rPr>
        <w:t xml:space="preserve"> </w:t>
      </w:r>
      <w:r w:rsidRPr="733073F7" w:rsidR="44E29ACD">
        <w:rPr>
          <w:sz w:val="36"/>
          <w:szCs w:val="36"/>
        </w:rPr>
        <w:t xml:space="preserve">mental </w:t>
      </w:r>
      <w:r w:rsidRPr="7DDA0E81" w:rsidR="44E29ACD">
        <w:rPr>
          <w:sz w:val="36"/>
          <w:szCs w:val="36"/>
        </w:rPr>
        <w:t>health</w:t>
      </w:r>
      <w:r w:rsidRPr="17174416" w:rsidR="44E29ACD">
        <w:rPr>
          <w:sz w:val="36"/>
          <w:szCs w:val="36"/>
        </w:rPr>
        <w:t xml:space="preserve"> </w:t>
      </w:r>
      <w:r w:rsidRPr="69435BD1" w:rsidR="44E29ACD">
        <w:rPr>
          <w:sz w:val="36"/>
          <w:szCs w:val="36"/>
        </w:rPr>
        <w:t xml:space="preserve">services </w:t>
      </w:r>
      <w:r w:rsidRPr="0A168522" w:rsidR="44E29ACD">
        <w:rPr>
          <w:sz w:val="36"/>
          <w:szCs w:val="36"/>
        </w:rPr>
        <w:t xml:space="preserve">for </w:t>
      </w:r>
      <w:r w:rsidRPr="3E5D5AE5" w:rsidR="44E29ACD">
        <w:rPr>
          <w:sz w:val="36"/>
          <w:szCs w:val="36"/>
        </w:rPr>
        <w:t>young people</w:t>
      </w:r>
    </w:p>
    <w:p w:rsidRPr="003621BE" w:rsidR="003621BE" w:rsidP="003621BE" w:rsidRDefault="003621BE" w14:paraId="0D495BAB" w14:textId="77777777">
      <w:pPr>
        <w:rPr>
          <w:b/>
          <w:bCs/>
          <w:sz w:val="36"/>
          <w:szCs w:val="36"/>
        </w:rPr>
      </w:pPr>
    </w:p>
    <w:p w:rsidRPr="003621BE" w:rsidR="003621BE" w:rsidP="003621BE" w:rsidRDefault="003621BE" w14:paraId="524E57F5" w14:textId="6B13814F">
      <w:pPr>
        <w:rPr>
          <w:b/>
          <w:sz w:val="40"/>
          <w:szCs w:val="40"/>
        </w:rPr>
      </w:pPr>
      <w:r w:rsidRPr="5BDF1EF9">
        <w:rPr>
          <w:b/>
          <w:sz w:val="40"/>
          <w:szCs w:val="40"/>
        </w:rPr>
        <w:t xml:space="preserve">Methods </w:t>
      </w:r>
    </w:p>
    <w:p w:rsidRPr="003621BE" w:rsidR="003621BE" w:rsidP="003621BE" w:rsidRDefault="003621BE" w14:paraId="22912B9F" w14:textId="77777777">
      <w:pPr>
        <w:rPr>
          <w:b/>
          <w:bCs/>
          <w:sz w:val="36"/>
          <w:szCs w:val="36"/>
        </w:rPr>
      </w:pPr>
    </w:p>
    <w:p w:rsidRPr="003621BE" w:rsidR="003621BE" w:rsidP="003621BE" w:rsidRDefault="003621BE" w14:paraId="36432F88" w14:textId="77777777">
      <w:pPr>
        <w:rPr>
          <w:b/>
          <w:bCs/>
          <w:sz w:val="36"/>
          <w:szCs w:val="36"/>
        </w:rPr>
      </w:pPr>
      <w:r w:rsidRPr="23D832D3">
        <w:rPr>
          <w:sz w:val="36"/>
          <w:szCs w:val="36"/>
        </w:rPr>
        <w:t>This research will use a secondary research approach. Information will be collected from peer-reviewed journal articles, academic books and reliable health and social care sources accessed through the UWTSD library and online databases. Search terms will include “barriers to accessing mental health services”, “young adults”, “mental health stigma”, “mental health</w:t>
      </w:r>
      <w:r w:rsidRPr="003621BE">
        <w:rPr>
          <w:b/>
          <w:bCs/>
          <w:sz w:val="36"/>
          <w:szCs w:val="36"/>
        </w:rPr>
        <w:t xml:space="preserve"> </w:t>
      </w:r>
      <w:r w:rsidRPr="4D9553F5">
        <w:rPr>
          <w:sz w:val="36"/>
          <w:szCs w:val="36"/>
        </w:rPr>
        <w:t>services UK” and “help-seeking behaviour”. The findings will be analysed using thematic analysis to identify common themes and patterns relating to barriers experienced by young people aged 18–25 years.</w:t>
      </w:r>
    </w:p>
    <w:p w:rsidRPr="003621BE" w:rsidR="003621BE" w:rsidP="003621BE" w:rsidRDefault="003621BE" w14:paraId="4A8333CC" w14:textId="77777777">
      <w:pPr>
        <w:rPr>
          <w:b/>
          <w:bCs/>
          <w:sz w:val="36"/>
          <w:szCs w:val="36"/>
        </w:rPr>
      </w:pPr>
    </w:p>
    <w:p w:rsidRPr="003621BE" w:rsidR="003621BE" w:rsidP="003621BE" w:rsidRDefault="003621BE" w14:paraId="2666E636" w14:textId="36CECA63">
      <w:pPr>
        <w:rPr>
          <w:b/>
          <w:sz w:val="40"/>
          <w:szCs w:val="40"/>
        </w:rPr>
      </w:pPr>
      <w:r w:rsidRPr="3EA19264">
        <w:rPr>
          <w:b/>
          <w:sz w:val="40"/>
          <w:szCs w:val="40"/>
        </w:rPr>
        <w:t>Ethical Considerations</w:t>
      </w:r>
    </w:p>
    <w:p w:rsidRPr="003621BE" w:rsidR="003621BE" w:rsidP="003621BE" w:rsidRDefault="003621BE" w14:paraId="549A7BEF" w14:textId="77777777">
      <w:pPr>
        <w:rPr>
          <w:b/>
          <w:bCs/>
          <w:sz w:val="36"/>
          <w:szCs w:val="36"/>
        </w:rPr>
      </w:pPr>
    </w:p>
    <w:p w:rsidRPr="003621BE" w:rsidR="003621BE" w:rsidP="003621BE" w:rsidRDefault="784C99FC" w14:paraId="45916341" w14:textId="20E52A30">
      <w:pPr>
        <w:rPr>
          <w:sz w:val="36"/>
          <w:szCs w:val="36"/>
        </w:rPr>
      </w:pPr>
      <w:r w:rsidRPr="0FBE9728">
        <w:rPr>
          <w:sz w:val="36"/>
          <w:szCs w:val="36"/>
        </w:rPr>
        <w:t xml:space="preserve">As </w:t>
      </w:r>
      <w:r w:rsidRPr="29396B80">
        <w:rPr>
          <w:sz w:val="36"/>
          <w:szCs w:val="36"/>
        </w:rPr>
        <w:t>this</w:t>
      </w:r>
      <w:r w:rsidRPr="73AA40DD">
        <w:rPr>
          <w:sz w:val="36"/>
          <w:szCs w:val="36"/>
        </w:rPr>
        <w:t xml:space="preserve"> </w:t>
      </w:r>
      <w:r w:rsidRPr="7C1E954A">
        <w:rPr>
          <w:sz w:val="36"/>
          <w:szCs w:val="36"/>
        </w:rPr>
        <w:t xml:space="preserve">study </w:t>
      </w:r>
      <w:r w:rsidRPr="38ACD91E">
        <w:rPr>
          <w:sz w:val="36"/>
          <w:szCs w:val="36"/>
        </w:rPr>
        <w:t xml:space="preserve">uses </w:t>
      </w:r>
      <w:r w:rsidRPr="0B18676D">
        <w:rPr>
          <w:sz w:val="36"/>
          <w:szCs w:val="36"/>
        </w:rPr>
        <w:t>secondary</w:t>
      </w:r>
      <w:r w:rsidRPr="656BDA2D" w:rsidR="003621BE">
        <w:rPr>
          <w:sz w:val="36"/>
          <w:szCs w:val="36"/>
        </w:rPr>
        <w:t xml:space="preserve"> </w:t>
      </w:r>
      <w:r w:rsidRPr="1E6EDDA0">
        <w:rPr>
          <w:sz w:val="36"/>
          <w:szCs w:val="36"/>
        </w:rPr>
        <w:t>research</w:t>
      </w:r>
      <w:r w:rsidRPr="4E178819">
        <w:rPr>
          <w:sz w:val="36"/>
          <w:szCs w:val="36"/>
        </w:rPr>
        <w:t>,</w:t>
      </w:r>
      <w:r w:rsidRPr="415C7C12">
        <w:rPr>
          <w:sz w:val="36"/>
          <w:szCs w:val="36"/>
        </w:rPr>
        <w:t xml:space="preserve"> </w:t>
      </w:r>
      <w:r w:rsidRPr="12FE56AB">
        <w:rPr>
          <w:sz w:val="36"/>
          <w:szCs w:val="36"/>
        </w:rPr>
        <w:t>no</w:t>
      </w:r>
      <w:r w:rsidRPr="1E6EDDA0">
        <w:rPr>
          <w:sz w:val="36"/>
          <w:szCs w:val="36"/>
        </w:rPr>
        <w:t xml:space="preserve"> </w:t>
      </w:r>
      <w:r w:rsidRPr="67680085">
        <w:rPr>
          <w:sz w:val="36"/>
          <w:szCs w:val="36"/>
        </w:rPr>
        <w:t>pa</w:t>
      </w:r>
      <w:r w:rsidRPr="67680085" w:rsidR="22890B6A">
        <w:rPr>
          <w:sz w:val="36"/>
          <w:szCs w:val="36"/>
        </w:rPr>
        <w:t xml:space="preserve">rticipants </w:t>
      </w:r>
      <w:r w:rsidRPr="3E5F14AB" w:rsidR="22890B6A">
        <w:rPr>
          <w:sz w:val="36"/>
          <w:szCs w:val="36"/>
        </w:rPr>
        <w:t xml:space="preserve">will </w:t>
      </w:r>
      <w:r w:rsidRPr="710E43C3" w:rsidR="22890B6A">
        <w:rPr>
          <w:sz w:val="36"/>
          <w:szCs w:val="36"/>
        </w:rPr>
        <w:t xml:space="preserve">be </w:t>
      </w:r>
      <w:r w:rsidRPr="566E34F6" w:rsidR="22890B6A">
        <w:rPr>
          <w:sz w:val="36"/>
          <w:szCs w:val="36"/>
        </w:rPr>
        <w:t>involved</w:t>
      </w:r>
      <w:r w:rsidRPr="298082A0" w:rsidR="22890B6A">
        <w:rPr>
          <w:sz w:val="36"/>
          <w:szCs w:val="36"/>
        </w:rPr>
        <w:t>.</w:t>
      </w:r>
      <w:r w:rsidRPr="499DC951" w:rsidR="003621BE">
        <w:rPr>
          <w:sz w:val="36"/>
          <w:szCs w:val="36"/>
        </w:rPr>
        <w:t xml:space="preserve"> </w:t>
      </w:r>
      <w:r w:rsidRPr="656BDA2D" w:rsidR="003621BE">
        <w:rPr>
          <w:sz w:val="36"/>
          <w:szCs w:val="36"/>
        </w:rPr>
        <w:t>All information will be presented honestly and objectively in accordance with UWTSD academic integrity requirements.</w:t>
      </w:r>
    </w:p>
    <w:p w:rsidR="001176C5" w:rsidP="461E5639" w:rsidRDefault="001176C5" w14:paraId="54A139E8" w14:textId="77777777">
      <w:pPr>
        <w:rPr>
          <w:b/>
          <w:bCs/>
          <w:sz w:val="36"/>
          <w:szCs w:val="36"/>
        </w:rPr>
      </w:pPr>
    </w:p>
    <w:p w:rsidR="001176C5" w:rsidP="461E5639" w:rsidRDefault="0A87E9DA" w14:paraId="2FC50306" w14:textId="77777777">
      <w:pPr>
        <w:rPr>
          <w:b/>
          <w:bCs/>
          <w:sz w:val="40"/>
          <w:szCs w:val="40"/>
        </w:rPr>
      </w:pPr>
      <w:r w:rsidRPr="461E5639">
        <w:rPr>
          <w:b/>
          <w:bCs/>
          <w:sz w:val="40"/>
          <w:szCs w:val="40"/>
        </w:rPr>
        <w:t>Reference List</w:t>
      </w:r>
    </w:p>
    <w:p w:rsidR="001176C5" w:rsidP="461E5639" w:rsidRDefault="001176C5" w14:paraId="4A0844AE" w14:textId="77777777">
      <w:pPr>
        <w:rPr>
          <w:b/>
          <w:bCs/>
          <w:sz w:val="36"/>
          <w:szCs w:val="36"/>
        </w:rPr>
      </w:pPr>
    </w:p>
    <w:p w:rsidR="001176C5" w:rsidP="461E5639" w:rsidRDefault="001176C5" w14:paraId="2B0595B0" w14:textId="77777777">
      <w:pPr>
        <w:rPr>
          <w:b/>
          <w:bCs/>
          <w:sz w:val="36"/>
          <w:szCs w:val="36"/>
        </w:rPr>
      </w:pPr>
    </w:p>
    <w:p w:rsidR="001176C5" w:rsidP="461E5639" w:rsidRDefault="0A87E9DA" w14:paraId="7534C4E8" w14:textId="77777777">
      <w:pPr>
        <w:rPr>
          <w:sz w:val="36"/>
          <w:szCs w:val="36"/>
        </w:rPr>
      </w:pPr>
      <w:r w:rsidRPr="461E5639">
        <w:rPr>
          <w:sz w:val="36"/>
          <w:szCs w:val="36"/>
        </w:rPr>
        <w:t>Mandarino, K. (2014) Transitional-Age Youths: Barriers to Accessing Adult Mental Health Services and the Changing Definition of Adolescence. Journal of Human Behavior in the Social Environment, 24(4), pp.462–474.</w:t>
      </w:r>
    </w:p>
    <w:p w:rsidR="001176C5" w:rsidP="461E5639" w:rsidRDefault="001176C5" w14:paraId="5F20085D" w14:textId="77777777">
      <w:pPr>
        <w:rPr>
          <w:b/>
          <w:bCs/>
          <w:sz w:val="36"/>
          <w:szCs w:val="36"/>
        </w:rPr>
      </w:pPr>
    </w:p>
    <w:p w:rsidR="001176C5" w:rsidP="461E5639" w:rsidRDefault="0A87E9DA" w14:paraId="394FF6EB" w14:textId="77777777">
      <w:pPr>
        <w:rPr>
          <w:sz w:val="36"/>
          <w:szCs w:val="36"/>
        </w:rPr>
      </w:pPr>
      <w:r w:rsidRPr="461E5639">
        <w:rPr>
          <w:sz w:val="36"/>
          <w:szCs w:val="36"/>
        </w:rPr>
        <w:t>Radez, J., Causier, C., Maughan, D., Waite, F. and Johns, L. (2024) The experience of seeking and accessing help from mental health services among young people of Eastern European backgrounds: A qualitative interview study. Psychology and Psychotherapy, 97(3), pp.425–438.</w:t>
      </w:r>
    </w:p>
    <w:p w:rsidR="001176C5" w:rsidP="461E5639" w:rsidRDefault="001176C5" w14:paraId="0D4029EC" w14:textId="77777777">
      <w:pPr>
        <w:rPr>
          <w:b/>
          <w:bCs/>
          <w:sz w:val="36"/>
          <w:szCs w:val="36"/>
        </w:rPr>
      </w:pPr>
    </w:p>
    <w:p w:rsidR="001176C5" w:rsidP="461E5639" w:rsidRDefault="0A87E9DA" w14:paraId="4BEC18DD" w14:textId="77777777">
      <w:pPr>
        <w:rPr>
          <w:sz w:val="36"/>
          <w:szCs w:val="36"/>
        </w:rPr>
      </w:pPr>
      <w:r w:rsidRPr="461E5639">
        <w:rPr>
          <w:sz w:val="36"/>
          <w:szCs w:val="36"/>
        </w:rPr>
        <w:t>Sancho, T.N. and Larkin, M. (2020) Understanding the barriers and facilitators that Afro-Caribbean undergraduates perceive towards accessing mental health services in the UK. Journal of Public Mental Health, 19(1), pp.63–81.</w:t>
      </w:r>
    </w:p>
    <w:p w:rsidR="001176C5" w:rsidP="461E5639" w:rsidRDefault="001176C5" w14:paraId="3FDA2C37" w14:textId="18B616D8">
      <w:pPr>
        <w:rPr>
          <w:sz w:val="36"/>
          <w:szCs w:val="36"/>
        </w:rPr>
      </w:pPr>
    </w:p>
    <w:p w:rsidR="001176C5" w:rsidP="461E5639" w:rsidRDefault="0A87E9DA" w14:paraId="45F259F8" w14:textId="77777777">
      <w:pPr>
        <w:rPr>
          <w:b/>
          <w:bCs/>
          <w:sz w:val="36"/>
          <w:szCs w:val="36"/>
        </w:rPr>
      </w:pPr>
      <w:r w:rsidRPr="461E5639">
        <w:rPr>
          <w:sz w:val="36"/>
          <w:szCs w:val="36"/>
        </w:rPr>
        <w:t>Hansen, A.S., Telléus, G.K., Mohr-Jensen, C. and Lauritsen, M.B. (2021) Parent-perceived barriers to accessing services for their child’s mental health problems. Child and Adolescent Psychiatry and Mental Health, 15(1), pp.4–11</w:t>
      </w:r>
      <w:r w:rsidRPr="461E5639">
        <w:rPr>
          <w:b/>
          <w:bCs/>
          <w:sz w:val="36"/>
          <w:szCs w:val="36"/>
        </w:rPr>
        <w:t>.</w:t>
      </w:r>
    </w:p>
    <w:p w:rsidR="001176C5" w:rsidP="461E5639" w:rsidRDefault="001176C5" w14:paraId="2BA27145" w14:textId="3A2B2A7A">
      <w:pPr>
        <w:rPr>
          <w:sz w:val="36"/>
          <w:szCs w:val="36"/>
        </w:rPr>
      </w:pPr>
    </w:p>
    <w:p w:rsidR="001176C5" w:rsidP="461E5639" w:rsidRDefault="001176C5" w14:paraId="10C65C30" w14:textId="77777777">
      <w:pPr>
        <w:rPr>
          <w:b/>
          <w:bCs/>
          <w:sz w:val="36"/>
          <w:szCs w:val="36"/>
        </w:rPr>
      </w:pPr>
    </w:p>
    <w:p w:rsidR="001176C5" w:rsidP="461E5639" w:rsidRDefault="0A87E9DA" w14:paraId="2FF17D78" w14:textId="0EAFF472">
      <w:pPr>
        <w:rPr>
          <w:sz w:val="36"/>
          <w:szCs w:val="36"/>
        </w:rPr>
      </w:pPr>
      <w:r w:rsidRPr="461E5639">
        <w:rPr>
          <w:sz w:val="36"/>
          <w:szCs w:val="36"/>
        </w:rPr>
        <w:t xml:space="preserve">NHS (2024) Mental health services. Available at: </w:t>
      </w:r>
      <w:hyperlink w:history="1" r:id="rId4">
        <w:r w:rsidRPr="00D67D55" w:rsidR="00D65198">
          <w:rPr>
            <w:rStyle w:val="Hyperlink"/>
            <w:sz w:val="36"/>
            <w:szCs w:val="36"/>
          </w:rPr>
          <w:t>https://www.nhs.uk/mental-health/</w:t>
        </w:r>
      </w:hyperlink>
    </w:p>
    <w:p w:rsidR="00D65198" w:rsidP="461E5639" w:rsidRDefault="00D65198" w14:paraId="3FC165CF" w14:textId="0647D87B">
      <w:pPr>
        <w:rPr>
          <w:sz w:val="36"/>
          <w:szCs w:val="36"/>
        </w:rPr>
      </w:pPr>
      <w:r w:rsidRPr="00D65198">
        <w:rPr>
          <w:sz w:val="36"/>
          <w:szCs w:val="36"/>
        </w:rPr>
        <w:t>Finnigan, C., Brown, J., Al-Adeimi, M. and Al-Abed, R. (2022) Barriers to Accessing Mental Health Services by Migrant Youth. Community Mental Health Journal, 58(6), pp.1101–1111.</w:t>
      </w:r>
    </w:p>
    <w:p w:rsidR="001176C5" w:rsidP="461E5639" w:rsidRDefault="001176C5" w14:paraId="2D204FDF" w14:textId="18F5E62F">
      <w:pPr>
        <w:rPr>
          <w:b/>
          <w:bCs/>
          <w:sz w:val="36"/>
          <w:szCs w:val="36"/>
        </w:rPr>
      </w:pPr>
    </w:p>
    <w:p w:rsidR="001176C5" w:rsidRDefault="001176C5" w14:paraId="75998FDF" w14:textId="129DADA7">
      <w:pPr>
        <w:rPr>
          <w:rFonts w:hint="eastAsia"/>
          <w:b/>
          <w:bCs/>
          <w:sz w:val="36"/>
          <w:szCs w:val="36"/>
        </w:rPr>
      </w:pPr>
    </w:p>
    <w:sectPr w:rsidR="001176C5">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4FADC12"/>
    <w:rsid w:val="000166AA"/>
    <w:rsid w:val="00016995"/>
    <w:rsid w:val="00016D42"/>
    <w:rsid w:val="00016FF1"/>
    <w:rsid w:val="00021E58"/>
    <w:rsid w:val="000321CF"/>
    <w:rsid w:val="00035AC2"/>
    <w:rsid w:val="00036CAB"/>
    <w:rsid w:val="00037E7E"/>
    <w:rsid w:val="000429F5"/>
    <w:rsid w:val="00047B89"/>
    <w:rsid w:val="00050E20"/>
    <w:rsid w:val="00091E85"/>
    <w:rsid w:val="000966DF"/>
    <w:rsid w:val="000A22CA"/>
    <w:rsid w:val="000A4443"/>
    <w:rsid w:val="000B1C30"/>
    <w:rsid w:val="000B334C"/>
    <w:rsid w:val="000B49FE"/>
    <w:rsid w:val="000D3245"/>
    <w:rsid w:val="000D5E86"/>
    <w:rsid w:val="000E350F"/>
    <w:rsid w:val="000F2279"/>
    <w:rsid w:val="000F4108"/>
    <w:rsid w:val="00105473"/>
    <w:rsid w:val="00114D55"/>
    <w:rsid w:val="001176C5"/>
    <w:rsid w:val="00122ABA"/>
    <w:rsid w:val="00131575"/>
    <w:rsid w:val="0013317E"/>
    <w:rsid w:val="00136F48"/>
    <w:rsid w:val="00153DFD"/>
    <w:rsid w:val="00166797"/>
    <w:rsid w:val="00173B40"/>
    <w:rsid w:val="00176CAA"/>
    <w:rsid w:val="001803AB"/>
    <w:rsid w:val="001818B9"/>
    <w:rsid w:val="001915E1"/>
    <w:rsid w:val="001A1169"/>
    <w:rsid w:val="001A4EE5"/>
    <w:rsid w:val="001C66FB"/>
    <w:rsid w:val="001C75EF"/>
    <w:rsid w:val="001E15BB"/>
    <w:rsid w:val="001E1FDB"/>
    <w:rsid w:val="00202A18"/>
    <w:rsid w:val="002146A9"/>
    <w:rsid w:val="00216AD9"/>
    <w:rsid w:val="0021795A"/>
    <w:rsid w:val="00217E32"/>
    <w:rsid w:val="00220CAB"/>
    <w:rsid w:val="00222426"/>
    <w:rsid w:val="00225FC4"/>
    <w:rsid w:val="002273E0"/>
    <w:rsid w:val="002310C4"/>
    <w:rsid w:val="00232318"/>
    <w:rsid w:val="00233C69"/>
    <w:rsid w:val="00240A2B"/>
    <w:rsid w:val="00245661"/>
    <w:rsid w:val="00290391"/>
    <w:rsid w:val="00296B65"/>
    <w:rsid w:val="002974B7"/>
    <w:rsid w:val="002A6962"/>
    <w:rsid w:val="002A71A5"/>
    <w:rsid w:val="002B46BB"/>
    <w:rsid w:val="002B4B19"/>
    <w:rsid w:val="002B780B"/>
    <w:rsid w:val="002C3AB8"/>
    <w:rsid w:val="002D5B2A"/>
    <w:rsid w:val="002F128F"/>
    <w:rsid w:val="002F6DE3"/>
    <w:rsid w:val="00324065"/>
    <w:rsid w:val="003261EC"/>
    <w:rsid w:val="00340057"/>
    <w:rsid w:val="00346AD9"/>
    <w:rsid w:val="003621BE"/>
    <w:rsid w:val="003650F6"/>
    <w:rsid w:val="00373D68"/>
    <w:rsid w:val="0037693D"/>
    <w:rsid w:val="003773F6"/>
    <w:rsid w:val="003776B6"/>
    <w:rsid w:val="00385B46"/>
    <w:rsid w:val="0038792A"/>
    <w:rsid w:val="00395E09"/>
    <w:rsid w:val="003B3ED9"/>
    <w:rsid w:val="003B4930"/>
    <w:rsid w:val="003C3FA3"/>
    <w:rsid w:val="003C3FFF"/>
    <w:rsid w:val="003C6941"/>
    <w:rsid w:val="003D08EF"/>
    <w:rsid w:val="003D3FDE"/>
    <w:rsid w:val="003E6406"/>
    <w:rsid w:val="003F349A"/>
    <w:rsid w:val="003F4CC0"/>
    <w:rsid w:val="00410B72"/>
    <w:rsid w:val="004157A6"/>
    <w:rsid w:val="004163C3"/>
    <w:rsid w:val="004248B2"/>
    <w:rsid w:val="004318EE"/>
    <w:rsid w:val="00451CEC"/>
    <w:rsid w:val="00461BC0"/>
    <w:rsid w:val="00470A4B"/>
    <w:rsid w:val="00476DEB"/>
    <w:rsid w:val="00477337"/>
    <w:rsid w:val="004811FC"/>
    <w:rsid w:val="00487C44"/>
    <w:rsid w:val="00492D71"/>
    <w:rsid w:val="00492DBA"/>
    <w:rsid w:val="004B0503"/>
    <w:rsid w:val="004C2793"/>
    <w:rsid w:val="004C2942"/>
    <w:rsid w:val="004C3220"/>
    <w:rsid w:val="004C5AEA"/>
    <w:rsid w:val="004C60CD"/>
    <w:rsid w:val="004C6BD2"/>
    <w:rsid w:val="004C6F63"/>
    <w:rsid w:val="004D3A7A"/>
    <w:rsid w:val="004D51EC"/>
    <w:rsid w:val="004E0667"/>
    <w:rsid w:val="004E23D9"/>
    <w:rsid w:val="005004E7"/>
    <w:rsid w:val="005006BE"/>
    <w:rsid w:val="00505CC8"/>
    <w:rsid w:val="005150B0"/>
    <w:rsid w:val="005257D4"/>
    <w:rsid w:val="005433D7"/>
    <w:rsid w:val="00570316"/>
    <w:rsid w:val="00577DE1"/>
    <w:rsid w:val="00582C0E"/>
    <w:rsid w:val="005B6922"/>
    <w:rsid w:val="005C574A"/>
    <w:rsid w:val="005D52DE"/>
    <w:rsid w:val="005E5524"/>
    <w:rsid w:val="005F38B0"/>
    <w:rsid w:val="005F7502"/>
    <w:rsid w:val="00607099"/>
    <w:rsid w:val="00620AE6"/>
    <w:rsid w:val="00633AC5"/>
    <w:rsid w:val="006346C7"/>
    <w:rsid w:val="00634A3D"/>
    <w:rsid w:val="0064124A"/>
    <w:rsid w:val="00642D9B"/>
    <w:rsid w:val="00643DE8"/>
    <w:rsid w:val="00644200"/>
    <w:rsid w:val="006565D8"/>
    <w:rsid w:val="0066322A"/>
    <w:rsid w:val="00674A45"/>
    <w:rsid w:val="00674D00"/>
    <w:rsid w:val="0067776B"/>
    <w:rsid w:val="00690459"/>
    <w:rsid w:val="006904FE"/>
    <w:rsid w:val="00692A7C"/>
    <w:rsid w:val="006931A5"/>
    <w:rsid w:val="006A55B8"/>
    <w:rsid w:val="006A6460"/>
    <w:rsid w:val="006A64C9"/>
    <w:rsid w:val="006B1832"/>
    <w:rsid w:val="006B5431"/>
    <w:rsid w:val="006B6F10"/>
    <w:rsid w:val="006C0639"/>
    <w:rsid w:val="006C11F8"/>
    <w:rsid w:val="006C1E05"/>
    <w:rsid w:val="006C681D"/>
    <w:rsid w:val="006D34C4"/>
    <w:rsid w:val="006F047A"/>
    <w:rsid w:val="006F3DBC"/>
    <w:rsid w:val="007052C4"/>
    <w:rsid w:val="00706CBB"/>
    <w:rsid w:val="00743804"/>
    <w:rsid w:val="0074602A"/>
    <w:rsid w:val="00761CD9"/>
    <w:rsid w:val="00773ABB"/>
    <w:rsid w:val="007830FE"/>
    <w:rsid w:val="007A49DD"/>
    <w:rsid w:val="007A6433"/>
    <w:rsid w:val="007A7346"/>
    <w:rsid w:val="007B04B8"/>
    <w:rsid w:val="007C6784"/>
    <w:rsid w:val="007E2F72"/>
    <w:rsid w:val="007F3336"/>
    <w:rsid w:val="00804F97"/>
    <w:rsid w:val="00807BBC"/>
    <w:rsid w:val="00816262"/>
    <w:rsid w:val="008178B7"/>
    <w:rsid w:val="008203F3"/>
    <w:rsid w:val="00820BE1"/>
    <w:rsid w:val="008340CE"/>
    <w:rsid w:val="008522D7"/>
    <w:rsid w:val="0085286B"/>
    <w:rsid w:val="00856280"/>
    <w:rsid w:val="0086379F"/>
    <w:rsid w:val="00873BE4"/>
    <w:rsid w:val="00884CBB"/>
    <w:rsid w:val="00885B11"/>
    <w:rsid w:val="008970D0"/>
    <w:rsid w:val="008B1279"/>
    <w:rsid w:val="008B767F"/>
    <w:rsid w:val="008D4E3B"/>
    <w:rsid w:val="008D513D"/>
    <w:rsid w:val="008ED562"/>
    <w:rsid w:val="008F1815"/>
    <w:rsid w:val="008F339E"/>
    <w:rsid w:val="00912C25"/>
    <w:rsid w:val="009156D9"/>
    <w:rsid w:val="00924190"/>
    <w:rsid w:val="0095329F"/>
    <w:rsid w:val="00965BA1"/>
    <w:rsid w:val="0097427B"/>
    <w:rsid w:val="00994DE3"/>
    <w:rsid w:val="00995E1F"/>
    <w:rsid w:val="009C6F65"/>
    <w:rsid w:val="009E0B52"/>
    <w:rsid w:val="009E1D3E"/>
    <w:rsid w:val="009E4D4D"/>
    <w:rsid w:val="009F46AA"/>
    <w:rsid w:val="00A15C3B"/>
    <w:rsid w:val="00A260AD"/>
    <w:rsid w:val="00A32C8F"/>
    <w:rsid w:val="00A341DC"/>
    <w:rsid w:val="00A409E5"/>
    <w:rsid w:val="00A4231B"/>
    <w:rsid w:val="00A51E19"/>
    <w:rsid w:val="00A651A2"/>
    <w:rsid w:val="00A65FDD"/>
    <w:rsid w:val="00A77616"/>
    <w:rsid w:val="00A823BF"/>
    <w:rsid w:val="00A879FD"/>
    <w:rsid w:val="00A87C96"/>
    <w:rsid w:val="00A9210A"/>
    <w:rsid w:val="00A92E56"/>
    <w:rsid w:val="00AE0E0F"/>
    <w:rsid w:val="00AE1E6E"/>
    <w:rsid w:val="00AF024A"/>
    <w:rsid w:val="00AF3E4C"/>
    <w:rsid w:val="00B00BF3"/>
    <w:rsid w:val="00B1005F"/>
    <w:rsid w:val="00B167E8"/>
    <w:rsid w:val="00B16E1A"/>
    <w:rsid w:val="00B212DF"/>
    <w:rsid w:val="00B34AAB"/>
    <w:rsid w:val="00B45371"/>
    <w:rsid w:val="00B46463"/>
    <w:rsid w:val="00B73428"/>
    <w:rsid w:val="00B83649"/>
    <w:rsid w:val="00B927EC"/>
    <w:rsid w:val="00B93242"/>
    <w:rsid w:val="00BA2FBA"/>
    <w:rsid w:val="00BB2BC5"/>
    <w:rsid w:val="00BB4E9E"/>
    <w:rsid w:val="00BC3A0C"/>
    <w:rsid w:val="00BC4E75"/>
    <w:rsid w:val="00BD0369"/>
    <w:rsid w:val="00BD1E87"/>
    <w:rsid w:val="00BE674A"/>
    <w:rsid w:val="00BF5652"/>
    <w:rsid w:val="00BF6C48"/>
    <w:rsid w:val="00C03105"/>
    <w:rsid w:val="00C24D10"/>
    <w:rsid w:val="00C255E6"/>
    <w:rsid w:val="00C324B1"/>
    <w:rsid w:val="00C33582"/>
    <w:rsid w:val="00C37B02"/>
    <w:rsid w:val="00C425BA"/>
    <w:rsid w:val="00C44462"/>
    <w:rsid w:val="00C51337"/>
    <w:rsid w:val="00C575C0"/>
    <w:rsid w:val="00C57784"/>
    <w:rsid w:val="00C67A0E"/>
    <w:rsid w:val="00C71352"/>
    <w:rsid w:val="00C90C6F"/>
    <w:rsid w:val="00C9213F"/>
    <w:rsid w:val="00C92ACC"/>
    <w:rsid w:val="00C96AA6"/>
    <w:rsid w:val="00C96C17"/>
    <w:rsid w:val="00CA02B7"/>
    <w:rsid w:val="00CA2173"/>
    <w:rsid w:val="00CA2C73"/>
    <w:rsid w:val="00CA4FF4"/>
    <w:rsid w:val="00CA7834"/>
    <w:rsid w:val="00CB0EB1"/>
    <w:rsid w:val="00CB54F5"/>
    <w:rsid w:val="00CC05F0"/>
    <w:rsid w:val="00CC1764"/>
    <w:rsid w:val="00CC457E"/>
    <w:rsid w:val="00CC5323"/>
    <w:rsid w:val="00CD0543"/>
    <w:rsid w:val="00CD3790"/>
    <w:rsid w:val="00CD5716"/>
    <w:rsid w:val="00CE275E"/>
    <w:rsid w:val="00CF5D8A"/>
    <w:rsid w:val="00D03CA7"/>
    <w:rsid w:val="00D04911"/>
    <w:rsid w:val="00D14F3A"/>
    <w:rsid w:val="00D25068"/>
    <w:rsid w:val="00D2565F"/>
    <w:rsid w:val="00D55841"/>
    <w:rsid w:val="00D57E33"/>
    <w:rsid w:val="00D65198"/>
    <w:rsid w:val="00D66FA0"/>
    <w:rsid w:val="00D8208B"/>
    <w:rsid w:val="00DA08EA"/>
    <w:rsid w:val="00DA1F8F"/>
    <w:rsid w:val="00DC4B45"/>
    <w:rsid w:val="00DC4BB1"/>
    <w:rsid w:val="00DD5191"/>
    <w:rsid w:val="00DF3F5A"/>
    <w:rsid w:val="00DF5A3B"/>
    <w:rsid w:val="00E06725"/>
    <w:rsid w:val="00E12BCE"/>
    <w:rsid w:val="00E131BF"/>
    <w:rsid w:val="00E16960"/>
    <w:rsid w:val="00E238B5"/>
    <w:rsid w:val="00E23C83"/>
    <w:rsid w:val="00E27C08"/>
    <w:rsid w:val="00E3280A"/>
    <w:rsid w:val="00E44DF8"/>
    <w:rsid w:val="00E52E0F"/>
    <w:rsid w:val="00E55B57"/>
    <w:rsid w:val="00E601A3"/>
    <w:rsid w:val="00E632F4"/>
    <w:rsid w:val="00E64C6D"/>
    <w:rsid w:val="00E73C24"/>
    <w:rsid w:val="00E76097"/>
    <w:rsid w:val="00E80A97"/>
    <w:rsid w:val="00E87DE4"/>
    <w:rsid w:val="00E95452"/>
    <w:rsid w:val="00EA1FB9"/>
    <w:rsid w:val="00EA2F74"/>
    <w:rsid w:val="00EC22AB"/>
    <w:rsid w:val="00EC4B02"/>
    <w:rsid w:val="00ED2CE9"/>
    <w:rsid w:val="00EE7DD6"/>
    <w:rsid w:val="00EF11EF"/>
    <w:rsid w:val="00F062BD"/>
    <w:rsid w:val="00F17E62"/>
    <w:rsid w:val="00F22E9E"/>
    <w:rsid w:val="00F2431A"/>
    <w:rsid w:val="00F31640"/>
    <w:rsid w:val="00F3224C"/>
    <w:rsid w:val="00F335AB"/>
    <w:rsid w:val="00F41FB1"/>
    <w:rsid w:val="00F43653"/>
    <w:rsid w:val="00F56101"/>
    <w:rsid w:val="00F86565"/>
    <w:rsid w:val="00F940FA"/>
    <w:rsid w:val="00F9460C"/>
    <w:rsid w:val="00F95425"/>
    <w:rsid w:val="00F97E3D"/>
    <w:rsid w:val="00FA0FFF"/>
    <w:rsid w:val="00FA3629"/>
    <w:rsid w:val="00FB4120"/>
    <w:rsid w:val="00FD7875"/>
    <w:rsid w:val="00FE519D"/>
    <w:rsid w:val="00FE5BBE"/>
    <w:rsid w:val="00FF337C"/>
    <w:rsid w:val="01EF3FEE"/>
    <w:rsid w:val="01F1DF02"/>
    <w:rsid w:val="02C0393F"/>
    <w:rsid w:val="038A8B1D"/>
    <w:rsid w:val="04CFDED7"/>
    <w:rsid w:val="0503CE71"/>
    <w:rsid w:val="05E6B88E"/>
    <w:rsid w:val="05FAAA80"/>
    <w:rsid w:val="06879E3D"/>
    <w:rsid w:val="073D1C59"/>
    <w:rsid w:val="0837A686"/>
    <w:rsid w:val="08624CF8"/>
    <w:rsid w:val="08E99803"/>
    <w:rsid w:val="08F5790D"/>
    <w:rsid w:val="09CD8C50"/>
    <w:rsid w:val="0A168522"/>
    <w:rsid w:val="0A5D0EA8"/>
    <w:rsid w:val="0A70F789"/>
    <w:rsid w:val="0A87E9DA"/>
    <w:rsid w:val="0B103452"/>
    <w:rsid w:val="0B18676D"/>
    <w:rsid w:val="0B4DC65B"/>
    <w:rsid w:val="0BBFEFC6"/>
    <w:rsid w:val="0C03F002"/>
    <w:rsid w:val="0C8D2233"/>
    <w:rsid w:val="0D05268B"/>
    <w:rsid w:val="0D833082"/>
    <w:rsid w:val="0D91D0EF"/>
    <w:rsid w:val="0D9B9453"/>
    <w:rsid w:val="0DB3A80C"/>
    <w:rsid w:val="0DF5DEA6"/>
    <w:rsid w:val="0DFB5A01"/>
    <w:rsid w:val="0E3720BF"/>
    <w:rsid w:val="0E5CD72D"/>
    <w:rsid w:val="0E76DF65"/>
    <w:rsid w:val="0E8AAC70"/>
    <w:rsid w:val="0EBD7757"/>
    <w:rsid w:val="0FBE9728"/>
    <w:rsid w:val="0FFAA2EF"/>
    <w:rsid w:val="100DF52B"/>
    <w:rsid w:val="108E61E8"/>
    <w:rsid w:val="11F90BB5"/>
    <w:rsid w:val="12FE56AB"/>
    <w:rsid w:val="140F2BA3"/>
    <w:rsid w:val="1416D06E"/>
    <w:rsid w:val="149FDC99"/>
    <w:rsid w:val="14D9E63C"/>
    <w:rsid w:val="1522E1E7"/>
    <w:rsid w:val="1547339D"/>
    <w:rsid w:val="156DF842"/>
    <w:rsid w:val="15F18328"/>
    <w:rsid w:val="15F6AE7F"/>
    <w:rsid w:val="1635B17B"/>
    <w:rsid w:val="167FB48C"/>
    <w:rsid w:val="1699EE80"/>
    <w:rsid w:val="16A6AC7C"/>
    <w:rsid w:val="17092F6F"/>
    <w:rsid w:val="17174416"/>
    <w:rsid w:val="172E0525"/>
    <w:rsid w:val="176CBCB1"/>
    <w:rsid w:val="17BA6DB2"/>
    <w:rsid w:val="17DE580E"/>
    <w:rsid w:val="18493FF0"/>
    <w:rsid w:val="18F09407"/>
    <w:rsid w:val="1938AB22"/>
    <w:rsid w:val="19862077"/>
    <w:rsid w:val="19F43B7B"/>
    <w:rsid w:val="1A9CCC59"/>
    <w:rsid w:val="1A9F178C"/>
    <w:rsid w:val="1ABD2FC3"/>
    <w:rsid w:val="1AED6185"/>
    <w:rsid w:val="1AF5C0CC"/>
    <w:rsid w:val="1B4544F9"/>
    <w:rsid w:val="1C307CDE"/>
    <w:rsid w:val="1C5C8A80"/>
    <w:rsid w:val="1C824282"/>
    <w:rsid w:val="1CE2216A"/>
    <w:rsid w:val="1D2F9442"/>
    <w:rsid w:val="1E253D93"/>
    <w:rsid w:val="1E2DAEA4"/>
    <w:rsid w:val="1E6EDDA0"/>
    <w:rsid w:val="1E74BD30"/>
    <w:rsid w:val="1E7CCF10"/>
    <w:rsid w:val="1E87375F"/>
    <w:rsid w:val="1E9A9FE6"/>
    <w:rsid w:val="20534ABF"/>
    <w:rsid w:val="20DED9E7"/>
    <w:rsid w:val="212EF455"/>
    <w:rsid w:val="22553CBD"/>
    <w:rsid w:val="22890B6A"/>
    <w:rsid w:val="22DA6EF3"/>
    <w:rsid w:val="22F7F2CD"/>
    <w:rsid w:val="23A0412D"/>
    <w:rsid w:val="23B6C85D"/>
    <w:rsid w:val="23D832D3"/>
    <w:rsid w:val="23DA6ACE"/>
    <w:rsid w:val="24479409"/>
    <w:rsid w:val="246E4936"/>
    <w:rsid w:val="24FADC12"/>
    <w:rsid w:val="252B139C"/>
    <w:rsid w:val="255561AC"/>
    <w:rsid w:val="257B6282"/>
    <w:rsid w:val="25E32BEB"/>
    <w:rsid w:val="26A037EC"/>
    <w:rsid w:val="26A8A929"/>
    <w:rsid w:val="271172A3"/>
    <w:rsid w:val="2725DDA5"/>
    <w:rsid w:val="27C48A6B"/>
    <w:rsid w:val="27F7AB54"/>
    <w:rsid w:val="27FF9117"/>
    <w:rsid w:val="29361A3F"/>
    <w:rsid w:val="29396B80"/>
    <w:rsid w:val="294E16AC"/>
    <w:rsid w:val="296FA791"/>
    <w:rsid w:val="297242FC"/>
    <w:rsid w:val="298082A0"/>
    <w:rsid w:val="29B78A63"/>
    <w:rsid w:val="29D3C880"/>
    <w:rsid w:val="29F82820"/>
    <w:rsid w:val="2A97CE7A"/>
    <w:rsid w:val="2A99280A"/>
    <w:rsid w:val="2AC5A712"/>
    <w:rsid w:val="2AFA8099"/>
    <w:rsid w:val="2B2DD27E"/>
    <w:rsid w:val="2B83B719"/>
    <w:rsid w:val="2B870CF1"/>
    <w:rsid w:val="2D3DFCD6"/>
    <w:rsid w:val="2D6B48F8"/>
    <w:rsid w:val="2D8882C2"/>
    <w:rsid w:val="2E2102E5"/>
    <w:rsid w:val="2EA5CFA4"/>
    <w:rsid w:val="2EB2685D"/>
    <w:rsid w:val="2F46C1D6"/>
    <w:rsid w:val="2F80BC77"/>
    <w:rsid w:val="2F837020"/>
    <w:rsid w:val="2FC154C8"/>
    <w:rsid w:val="2FC174F2"/>
    <w:rsid w:val="2FC39A09"/>
    <w:rsid w:val="2FFAABAB"/>
    <w:rsid w:val="301784EE"/>
    <w:rsid w:val="31060465"/>
    <w:rsid w:val="316DF05A"/>
    <w:rsid w:val="31B6F7F9"/>
    <w:rsid w:val="32014A86"/>
    <w:rsid w:val="323B5B80"/>
    <w:rsid w:val="3263592C"/>
    <w:rsid w:val="32F00336"/>
    <w:rsid w:val="32F05C94"/>
    <w:rsid w:val="33CA75DC"/>
    <w:rsid w:val="34014C48"/>
    <w:rsid w:val="34616153"/>
    <w:rsid w:val="34F3EB08"/>
    <w:rsid w:val="35015D8A"/>
    <w:rsid w:val="3682924D"/>
    <w:rsid w:val="37B1135C"/>
    <w:rsid w:val="381B58B4"/>
    <w:rsid w:val="388DE0F7"/>
    <w:rsid w:val="38ACD91E"/>
    <w:rsid w:val="38EC9D8C"/>
    <w:rsid w:val="391A0D75"/>
    <w:rsid w:val="39A8FA6A"/>
    <w:rsid w:val="39BC2257"/>
    <w:rsid w:val="39F9EECA"/>
    <w:rsid w:val="3A1A81F2"/>
    <w:rsid w:val="3A3FF633"/>
    <w:rsid w:val="3B085125"/>
    <w:rsid w:val="3BCCBA6A"/>
    <w:rsid w:val="3CC60E71"/>
    <w:rsid w:val="3D581911"/>
    <w:rsid w:val="3D689ED7"/>
    <w:rsid w:val="3E11A7E4"/>
    <w:rsid w:val="3E5D5AE5"/>
    <w:rsid w:val="3E5F14AB"/>
    <w:rsid w:val="3EA19264"/>
    <w:rsid w:val="3EC837E6"/>
    <w:rsid w:val="3ECCC220"/>
    <w:rsid w:val="3F13D31B"/>
    <w:rsid w:val="3F4631F3"/>
    <w:rsid w:val="3FB8B096"/>
    <w:rsid w:val="3FC4F44C"/>
    <w:rsid w:val="415C7C12"/>
    <w:rsid w:val="417F9F6A"/>
    <w:rsid w:val="41948B64"/>
    <w:rsid w:val="43802C4A"/>
    <w:rsid w:val="43983F9A"/>
    <w:rsid w:val="44E29ACD"/>
    <w:rsid w:val="461E5639"/>
    <w:rsid w:val="464BB111"/>
    <w:rsid w:val="467CDB5E"/>
    <w:rsid w:val="47049049"/>
    <w:rsid w:val="472CEF55"/>
    <w:rsid w:val="4757BE63"/>
    <w:rsid w:val="4760B309"/>
    <w:rsid w:val="47E6DCE9"/>
    <w:rsid w:val="47E90E0F"/>
    <w:rsid w:val="47FC878F"/>
    <w:rsid w:val="4881F310"/>
    <w:rsid w:val="48C57AA7"/>
    <w:rsid w:val="490A4D09"/>
    <w:rsid w:val="492E66AD"/>
    <w:rsid w:val="495B83AE"/>
    <w:rsid w:val="499DC951"/>
    <w:rsid w:val="49F1F879"/>
    <w:rsid w:val="4A072F03"/>
    <w:rsid w:val="4A25EFCB"/>
    <w:rsid w:val="4B953A0C"/>
    <w:rsid w:val="4C16ACD4"/>
    <w:rsid w:val="4C186083"/>
    <w:rsid w:val="4C3D90B6"/>
    <w:rsid w:val="4D14736C"/>
    <w:rsid w:val="4D9553F5"/>
    <w:rsid w:val="4DFBF5EB"/>
    <w:rsid w:val="4E178819"/>
    <w:rsid w:val="4E3286AC"/>
    <w:rsid w:val="4E84DB87"/>
    <w:rsid w:val="4ED9636F"/>
    <w:rsid w:val="4F1C2C91"/>
    <w:rsid w:val="4FAF42A4"/>
    <w:rsid w:val="50310C3B"/>
    <w:rsid w:val="50AC808D"/>
    <w:rsid w:val="50F5EC9B"/>
    <w:rsid w:val="51478983"/>
    <w:rsid w:val="51D4BB66"/>
    <w:rsid w:val="522F6301"/>
    <w:rsid w:val="53758B82"/>
    <w:rsid w:val="53A9883F"/>
    <w:rsid w:val="53C8AE7A"/>
    <w:rsid w:val="53E98A90"/>
    <w:rsid w:val="541FAAAF"/>
    <w:rsid w:val="54514BA4"/>
    <w:rsid w:val="55C8C78C"/>
    <w:rsid w:val="566E34F6"/>
    <w:rsid w:val="570DACE4"/>
    <w:rsid w:val="572B01A8"/>
    <w:rsid w:val="57F8A2F2"/>
    <w:rsid w:val="581F3C3F"/>
    <w:rsid w:val="58B8335A"/>
    <w:rsid w:val="59583071"/>
    <w:rsid w:val="5973C438"/>
    <w:rsid w:val="599836F0"/>
    <w:rsid w:val="5A52D817"/>
    <w:rsid w:val="5ADD48FD"/>
    <w:rsid w:val="5B508594"/>
    <w:rsid w:val="5B53D987"/>
    <w:rsid w:val="5B98CBAC"/>
    <w:rsid w:val="5BD2131F"/>
    <w:rsid w:val="5BDF1EF9"/>
    <w:rsid w:val="5C34CD07"/>
    <w:rsid w:val="5C41181F"/>
    <w:rsid w:val="5C4A7EDC"/>
    <w:rsid w:val="5CC2BB07"/>
    <w:rsid w:val="5D566E57"/>
    <w:rsid w:val="5E349C23"/>
    <w:rsid w:val="5E7F6CC8"/>
    <w:rsid w:val="5EC78DD0"/>
    <w:rsid w:val="5EE18A95"/>
    <w:rsid w:val="5F98ED54"/>
    <w:rsid w:val="5FD2217B"/>
    <w:rsid w:val="5FFD2BFC"/>
    <w:rsid w:val="604DF20C"/>
    <w:rsid w:val="6112479A"/>
    <w:rsid w:val="621A9936"/>
    <w:rsid w:val="6278B29D"/>
    <w:rsid w:val="6299EB8D"/>
    <w:rsid w:val="633B9F34"/>
    <w:rsid w:val="638D0ADF"/>
    <w:rsid w:val="63E673E5"/>
    <w:rsid w:val="642428D4"/>
    <w:rsid w:val="6467BCED"/>
    <w:rsid w:val="648DB6E8"/>
    <w:rsid w:val="6505FDAD"/>
    <w:rsid w:val="6568FF39"/>
    <w:rsid w:val="656BDA2D"/>
    <w:rsid w:val="65F971BA"/>
    <w:rsid w:val="66600507"/>
    <w:rsid w:val="66634283"/>
    <w:rsid w:val="675E37F3"/>
    <w:rsid w:val="67680085"/>
    <w:rsid w:val="67AFD94E"/>
    <w:rsid w:val="682A4ADF"/>
    <w:rsid w:val="6837762B"/>
    <w:rsid w:val="68CEA418"/>
    <w:rsid w:val="68F16C17"/>
    <w:rsid w:val="69044500"/>
    <w:rsid w:val="69435BD1"/>
    <w:rsid w:val="6A3B8DE9"/>
    <w:rsid w:val="6B35EAF1"/>
    <w:rsid w:val="6B4BD080"/>
    <w:rsid w:val="6BA2906F"/>
    <w:rsid w:val="6BB648E3"/>
    <w:rsid w:val="6BFBF4AA"/>
    <w:rsid w:val="6C5D84D5"/>
    <w:rsid w:val="6C68316A"/>
    <w:rsid w:val="6C84A132"/>
    <w:rsid w:val="6CA04A56"/>
    <w:rsid w:val="6CCB3788"/>
    <w:rsid w:val="6CD29924"/>
    <w:rsid w:val="6D877FE6"/>
    <w:rsid w:val="6D9BD965"/>
    <w:rsid w:val="6DB6179D"/>
    <w:rsid w:val="6E5C38B8"/>
    <w:rsid w:val="6E94558E"/>
    <w:rsid w:val="6EAAE24A"/>
    <w:rsid w:val="6F0CC8DC"/>
    <w:rsid w:val="6F10C6AD"/>
    <w:rsid w:val="70A14FE1"/>
    <w:rsid w:val="70C41E83"/>
    <w:rsid w:val="710E43C3"/>
    <w:rsid w:val="711E4BC4"/>
    <w:rsid w:val="7130C019"/>
    <w:rsid w:val="71BBA375"/>
    <w:rsid w:val="7269A33F"/>
    <w:rsid w:val="72784D11"/>
    <w:rsid w:val="72BC6025"/>
    <w:rsid w:val="72E4A488"/>
    <w:rsid w:val="72F309CD"/>
    <w:rsid w:val="730727C3"/>
    <w:rsid w:val="730C56E3"/>
    <w:rsid w:val="731B94E4"/>
    <w:rsid w:val="733073F7"/>
    <w:rsid w:val="73461063"/>
    <w:rsid w:val="73AA40DD"/>
    <w:rsid w:val="73F106F1"/>
    <w:rsid w:val="73FFA103"/>
    <w:rsid w:val="741B3C7C"/>
    <w:rsid w:val="741BF624"/>
    <w:rsid w:val="74DD19E0"/>
    <w:rsid w:val="74DEC768"/>
    <w:rsid w:val="75227719"/>
    <w:rsid w:val="75381D08"/>
    <w:rsid w:val="755A93EF"/>
    <w:rsid w:val="7567C58D"/>
    <w:rsid w:val="75ABD8D1"/>
    <w:rsid w:val="75BAC751"/>
    <w:rsid w:val="75E68B10"/>
    <w:rsid w:val="76394CA7"/>
    <w:rsid w:val="76434E0F"/>
    <w:rsid w:val="7658EF25"/>
    <w:rsid w:val="768B7A0C"/>
    <w:rsid w:val="77379DF3"/>
    <w:rsid w:val="7756C0D4"/>
    <w:rsid w:val="77A70FF7"/>
    <w:rsid w:val="77C3949F"/>
    <w:rsid w:val="77DE99C2"/>
    <w:rsid w:val="77DFFD06"/>
    <w:rsid w:val="77FB5293"/>
    <w:rsid w:val="782AEC0C"/>
    <w:rsid w:val="784C99FC"/>
    <w:rsid w:val="786B875B"/>
    <w:rsid w:val="78E6AF44"/>
    <w:rsid w:val="78F4D416"/>
    <w:rsid w:val="78FA6FDD"/>
    <w:rsid w:val="79112D70"/>
    <w:rsid w:val="79278E97"/>
    <w:rsid w:val="79BD8ED7"/>
    <w:rsid w:val="79FEFEEE"/>
    <w:rsid w:val="7AC2D4DA"/>
    <w:rsid w:val="7AF05E8B"/>
    <w:rsid w:val="7BDD8989"/>
    <w:rsid w:val="7BEDFFD2"/>
    <w:rsid w:val="7C1E954A"/>
    <w:rsid w:val="7CD89FAE"/>
    <w:rsid w:val="7D33353D"/>
    <w:rsid w:val="7D3390B1"/>
    <w:rsid w:val="7D5DDBBA"/>
    <w:rsid w:val="7DDA0E81"/>
    <w:rsid w:val="7E0CADA5"/>
    <w:rsid w:val="7E3AC775"/>
    <w:rsid w:val="7E75ADCC"/>
    <w:rsid w:val="7EA3E2E8"/>
    <w:rsid w:val="7EC903DD"/>
    <w:rsid w:val="7F56DF66"/>
    <w:rsid w:val="7F881BF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F846F10"/>
  <w15:chartTrackingRefBased/>
  <w15:docId w15:val="{C400D029-8ED5-4AE2-A192-3DC32F58B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4C6BD2"/>
    <w:rPr>
      <w:color w:val="467886" w:themeColor="hyperlink"/>
      <w:u w:val="single"/>
    </w:rPr>
  </w:style>
  <w:style w:type="character" w:styleId="UnresolvedMention">
    <w:name w:val="Unresolved Mention"/>
    <w:basedOn w:val="DefaultParagraphFont"/>
    <w:uiPriority w:val="99"/>
    <w:semiHidden/>
    <w:unhideWhenUsed/>
    <w:rsid w:val="004C6B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hyperlink" Target="https://www.nhs.uk/mental-health/" TargetMode="Externa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Anita Bano (2406936)</dc:creator>
  <keywords/>
  <dc:description/>
  <lastModifiedBy>Anita Bano (2406936)</lastModifiedBy>
  <revision>5</revision>
  <dcterms:created xsi:type="dcterms:W3CDTF">2026-06-14T10:17:00.0000000Z</dcterms:created>
  <dcterms:modified xsi:type="dcterms:W3CDTF">2026-06-14T21:46:37.2912530Z</dcterms:modified>
</coreProperties>
</file>