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E586F6" w14:textId="77777777" w:rsidR="008F760C" w:rsidRPr="002A3EEA" w:rsidRDefault="008F760C" w:rsidP="00600686">
      <w:pPr>
        <w:rPr>
          <w:rFonts w:cs="Times New Roman"/>
          <w:b/>
          <w:bCs/>
          <w:sz w:val="44"/>
          <w:szCs w:val="44"/>
        </w:rPr>
      </w:pPr>
      <w:r w:rsidRPr="002A3EEA">
        <w:rPr>
          <w:rFonts w:cs="Times New Roman"/>
          <w:b/>
          <w:bCs/>
          <w:sz w:val="44"/>
          <w:szCs w:val="44"/>
        </w:rPr>
        <w:t xml:space="preserve">Module </w:t>
      </w:r>
      <w:r w:rsidR="0093280D" w:rsidRPr="002A3EEA">
        <w:rPr>
          <w:rFonts w:cs="Times New Roman"/>
          <w:b/>
          <w:bCs/>
          <w:sz w:val="44"/>
          <w:szCs w:val="44"/>
        </w:rPr>
        <w:t>Title: Academic and Employability Skills</w:t>
      </w:r>
    </w:p>
    <w:p w14:paraId="3AF7FEEB" w14:textId="77777777" w:rsidR="002A3EEA" w:rsidRDefault="002A3EEA" w:rsidP="00600686">
      <w:pPr>
        <w:rPr>
          <w:rFonts w:cs="Times New Roman"/>
          <w:b/>
          <w:bCs/>
          <w:sz w:val="32"/>
          <w:szCs w:val="32"/>
        </w:rPr>
      </w:pPr>
    </w:p>
    <w:p w14:paraId="0067E5A9" w14:textId="77777777" w:rsidR="002A3EEA" w:rsidRDefault="002A3EEA" w:rsidP="00600686">
      <w:pPr>
        <w:rPr>
          <w:rFonts w:cs="Times New Roman"/>
          <w:b/>
          <w:bCs/>
          <w:sz w:val="32"/>
          <w:szCs w:val="32"/>
        </w:rPr>
      </w:pPr>
    </w:p>
    <w:p w14:paraId="7BD14B57" w14:textId="77777777" w:rsidR="002A3EEA" w:rsidRDefault="002A3EEA" w:rsidP="00600686">
      <w:pPr>
        <w:rPr>
          <w:rFonts w:cs="Times New Roman"/>
          <w:b/>
          <w:bCs/>
          <w:sz w:val="32"/>
          <w:szCs w:val="32"/>
        </w:rPr>
      </w:pPr>
    </w:p>
    <w:p w14:paraId="7FE3D360" w14:textId="77777777" w:rsidR="002A3EEA" w:rsidRDefault="002A3EEA" w:rsidP="00600686">
      <w:pPr>
        <w:rPr>
          <w:rFonts w:cs="Times New Roman"/>
          <w:b/>
          <w:bCs/>
          <w:sz w:val="32"/>
          <w:szCs w:val="32"/>
        </w:rPr>
      </w:pPr>
    </w:p>
    <w:p w14:paraId="0F2E4980" w14:textId="77777777" w:rsidR="002A3EEA" w:rsidRDefault="002A3EEA" w:rsidP="00600686">
      <w:pPr>
        <w:rPr>
          <w:rFonts w:cs="Times New Roman"/>
          <w:b/>
          <w:bCs/>
          <w:sz w:val="32"/>
          <w:szCs w:val="32"/>
        </w:rPr>
      </w:pPr>
    </w:p>
    <w:p w14:paraId="4040ECCB" w14:textId="77777777" w:rsidR="002A3EEA" w:rsidRDefault="002A3EEA" w:rsidP="00600686">
      <w:pPr>
        <w:rPr>
          <w:rFonts w:cs="Times New Roman"/>
          <w:b/>
          <w:bCs/>
          <w:sz w:val="32"/>
          <w:szCs w:val="32"/>
        </w:rPr>
      </w:pPr>
    </w:p>
    <w:p w14:paraId="5AECED8F" w14:textId="77777777" w:rsidR="002A3EEA" w:rsidRDefault="002A3EEA" w:rsidP="00600686">
      <w:pPr>
        <w:rPr>
          <w:rFonts w:cs="Times New Roman"/>
          <w:b/>
          <w:bCs/>
          <w:sz w:val="32"/>
          <w:szCs w:val="32"/>
        </w:rPr>
      </w:pPr>
    </w:p>
    <w:p w14:paraId="32D6CCA3" w14:textId="77777777" w:rsidR="002A3EEA" w:rsidRDefault="002A3EEA" w:rsidP="00600686">
      <w:pPr>
        <w:rPr>
          <w:rFonts w:cs="Times New Roman"/>
          <w:b/>
          <w:bCs/>
          <w:sz w:val="32"/>
          <w:szCs w:val="32"/>
        </w:rPr>
      </w:pPr>
    </w:p>
    <w:p w14:paraId="31FBB20E" w14:textId="77777777" w:rsidR="002A3EEA" w:rsidRDefault="002A3EEA" w:rsidP="00600686">
      <w:pPr>
        <w:rPr>
          <w:rFonts w:cs="Times New Roman"/>
          <w:b/>
          <w:bCs/>
          <w:sz w:val="32"/>
          <w:szCs w:val="32"/>
        </w:rPr>
      </w:pPr>
    </w:p>
    <w:p w14:paraId="03D5A154" w14:textId="77777777" w:rsidR="002A3EEA" w:rsidRDefault="002A3EEA" w:rsidP="00600686">
      <w:pPr>
        <w:rPr>
          <w:rFonts w:cs="Times New Roman"/>
          <w:b/>
          <w:bCs/>
          <w:sz w:val="32"/>
          <w:szCs w:val="32"/>
        </w:rPr>
      </w:pPr>
    </w:p>
    <w:p w14:paraId="0EF602C2" w14:textId="77777777" w:rsidR="002A3EEA" w:rsidRDefault="002A3EEA" w:rsidP="00600686">
      <w:pPr>
        <w:rPr>
          <w:rFonts w:cs="Times New Roman"/>
          <w:b/>
          <w:bCs/>
          <w:sz w:val="32"/>
          <w:szCs w:val="32"/>
        </w:rPr>
      </w:pPr>
    </w:p>
    <w:p w14:paraId="096B833F" w14:textId="77777777" w:rsidR="002A3EEA" w:rsidRDefault="002A3EEA" w:rsidP="00600686">
      <w:pPr>
        <w:rPr>
          <w:rFonts w:cs="Times New Roman"/>
          <w:b/>
          <w:bCs/>
          <w:sz w:val="32"/>
          <w:szCs w:val="32"/>
        </w:rPr>
      </w:pPr>
    </w:p>
    <w:p w14:paraId="14775938" w14:textId="18587C79" w:rsidR="008F760C" w:rsidRPr="002A3EEA" w:rsidRDefault="002A3EEA" w:rsidP="0024284F">
      <w:pPr>
        <w:ind w:left="1440" w:firstLine="720"/>
        <w:jc w:val="center"/>
        <w:rPr>
          <w:rFonts w:cs="Times New Roman"/>
          <w:b/>
          <w:bCs/>
          <w:sz w:val="32"/>
          <w:szCs w:val="32"/>
        </w:rPr>
      </w:pPr>
      <w:r>
        <w:rPr>
          <w:rFonts w:cs="Times New Roman"/>
          <w:b/>
          <w:bCs/>
          <w:sz w:val="32"/>
          <w:szCs w:val="32"/>
        </w:rPr>
        <w:t>C</w:t>
      </w:r>
      <w:r w:rsidR="008F760C" w:rsidRPr="002A3EEA">
        <w:rPr>
          <w:rFonts w:cs="Times New Roman"/>
          <w:b/>
          <w:bCs/>
          <w:sz w:val="32"/>
          <w:szCs w:val="32"/>
        </w:rPr>
        <w:t xml:space="preserve">ode: </w:t>
      </w:r>
      <w:r w:rsidR="0093280D" w:rsidRPr="002A3EEA">
        <w:rPr>
          <w:rFonts w:cs="Times New Roman"/>
          <w:b/>
          <w:bCs/>
          <w:sz w:val="32"/>
          <w:szCs w:val="32"/>
        </w:rPr>
        <w:t>BMSW4001</w:t>
      </w:r>
    </w:p>
    <w:p w14:paraId="41A6889E" w14:textId="3BCA5D36" w:rsidR="008F760C" w:rsidRPr="002A3EEA" w:rsidRDefault="0024284F" w:rsidP="0024284F">
      <w:pPr>
        <w:ind w:left="720" w:firstLine="720"/>
        <w:jc w:val="right"/>
        <w:rPr>
          <w:rFonts w:cs="Times New Roman"/>
          <w:b/>
          <w:bCs/>
          <w:sz w:val="32"/>
          <w:szCs w:val="32"/>
        </w:rPr>
      </w:pPr>
      <w:r>
        <w:rPr>
          <w:rFonts w:cs="Times New Roman"/>
          <w:b/>
          <w:bCs/>
          <w:sz w:val="32"/>
          <w:szCs w:val="32"/>
        </w:rPr>
        <w:t xml:space="preserve">  </w:t>
      </w:r>
      <w:r w:rsidR="008F760C" w:rsidRPr="002A3EEA">
        <w:rPr>
          <w:rFonts w:cs="Times New Roman"/>
          <w:b/>
          <w:bCs/>
          <w:sz w:val="32"/>
          <w:szCs w:val="32"/>
        </w:rPr>
        <w:t xml:space="preserve">Student </w:t>
      </w:r>
      <w:r w:rsidR="002A3EEA" w:rsidRPr="002A3EEA">
        <w:rPr>
          <w:rFonts w:cs="Times New Roman"/>
          <w:b/>
          <w:bCs/>
          <w:sz w:val="32"/>
          <w:szCs w:val="32"/>
        </w:rPr>
        <w:t xml:space="preserve">Module </w:t>
      </w:r>
      <w:r w:rsidR="008F760C" w:rsidRPr="002A3EEA">
        <w:rPr>
          <w:rFonts w:cs="Times New Roman"/>
          <w:b/>
          <w:bCs/>
          <w:sz w:val="32"/>
          <w:szCs w:val="32"/>
        </w:rPr>
        <w:t>ID:</w:t>
      </w:r>
      <w:r w:rsidR="005D733C" w:rsidRPr="002A3EEA">
        <w:rPr>
          <w:rFonts w:cs="Times New Roman"/>
          <w:b/>
          <w:bCs/>
          <w:sz w:val="32"/>
          <w:szCs w:val="32"/>
        </w:rPr>
        <w:t xml:space="preserve"> </w:t>
      </w:r>
      <w:r w:rsidR="002A3EEA">
        <w:rPr>
          <w:rFonts w:cs="Times New Roman"/>
          <w:b/>
          <w:bCs/>
          <w:sz w:val="32"/>
          <w:szCs w:val="32"/>
        </w:rPr>
        <w:t xml:space="preserve"> Fazlee Zahid</w:t>
      </w:r>
      <w:r w:rsidR="008F760C" w:rsidRPr="002A3EEA">
        <w:rPr>
          <w:rFonts w:cs="Times New Roman"/>
          <w:b/>
          <w:bCs/>
          <w:sz w:val="32"/>
          <w:szCs w:val="32"/>
        </w:rPr>
        <w:tab/>
      </w:r>
    </w:p>
    <w:p w14:paraId="2CD3F5FC" w14:textId="6DC385D2" w:rsidR="00143B5A" w:rsidRPr="002A3EEA" w:rsidRDefault="008F760C" w:rsidP="0024284F">
      <w:pPr>
        <w:ind w:left="3600" w:firstLine="720"/>
        <w:jc w:val="center"/>
        <w:rPr>
          <w:rFonts w:cs="Times New Roman"/>
          <w:b/>
          <w:bCs/>
          <w:szCs w:val="24"/>
        </w:rPr>
      </w:pPr>
      <w:r w:rsidRPr="002A3EEA">
        <w:rPr>
          <w:rFonts w:cs="Times New Roman"/>
          <w:b/>
          <w:bCs/>
          <w:sz w:val="32"/>
          <w:szCs w:val="32"/>
        </w:rPr>
        <w:t>Date of submission</w:t>
      </w:r>
      <w:r w:rsidRPr="002A3EEA">
        <w:rPr>
          <w:rFonts w:cs="Times New Roman"/>
          <w:b/>
          <w:bCs/>
          <w:szCs w:val="24"/>
        </w:rPr>
        <w:t>:</w:t>
      </w:r>
      <w:r w:rsidR="002A3EEA">
        <w:rPr>
          <w:rFonts w:cs="Times New Roman"/>
          <w:b/>
          <w:bCs/>
          <w:szCs w:val="24"/>
        </w:rPr>
        <w:t xml:space="preserve"> 18</w:t>
      </w:r>
      <w:r w:rsidR="002A3EEA" w:rsidRPr="002A3EEA">
        <w:rPr>
          <w:rFonts w:cs="Times New Roman"/>
          <w:b/>
          <w:bCs/>
          <w:szCs w:val="24"/>
          <w:vertAlign w:val="superscript"/>
        </w:rPr>
        <w:t>th</w:t>
      </w:r>
      <w:r w:rsidR="002A3EEA">
        <w:rPr>
          <w:rFonts w:cs="Times New Roman"/>
          <w:b/>
          <w:bCs/>
          <w:szCs w:val="24"/>
        </w:rPr>
        <w:t xml:space="preserve"> December 2020</w:t>
      </w:r>
    </w:p>
    <w:p w14:paraId="5A907D31" w14:textId="77777777" w:rsidR="00143B5A" w:rsidRPr="00600686" w:rsidRDefault="00143B5A" w:rsidP="00600686">
      <w:pPr>
        <w:rPr>
          <w:rFonts w:cs="Times New Roman"/>
          <w:szCs w:val="24"/>
        </w:rPr>
      </w:pPr>
      <w:r w:rsidRPr="00600686">
        <w:rPr>
          <w:rFonts w:cs="Times New Roman"/>
          <w:szCs w:val="24"/>
        </w:rPr>
        <w:br w:type="page"/>
      </w:r>
    </w:p>
    <w:sdt>
      <w:sdtPr>
        <w:rPr>
          <w:rFonts w:cs="Times New Roman"/>
          <w:lang w:eastAsia="en-US"/>
        </w:rPr>
        <w:id w:val="-1391801225"/>
        <w:docPartObj>
          <w:docPartGallery w:val="Table of Contents"/>
          <w:docPartUnique/>
        </w:docPartObj>
      </w:sdtPr>
      <w:sdtEndPr>
        <w:rPr>
          <w:b/>
          <w:bCs/>
          <w:noProof/>
        </w:rPr>
      </w:sdtEndPr>
      <w:sdtContent>
        <w:p w14:paraId="741FA6ED" w14:textId="77777777" w:rsidR="00143B5A" w:rsidRPr="00600686" w:rsidRDefault="00143B5A" w:rsidP="00600686">
          <w:pPr>
            <w:pStyle w:val="TOCHeading"/>
            <w:rPr>
              <w:rFonts w:cs="Times New Roman"/>
              <w:b/>
              <w:sz w:val="32"/>
              <w:szCs w:val="32"/>
            </w:rPr>
          </w:pPr>
          <w:r w:rsidRPr="00600686">
            <w:rPr>
              <w:rFonts w:cs="Times New Roman"/>
              <w:b/>
              <w:sz w:val="32"/>
              <w:szCs w:val="32"/>
            </w:rPr>
            <w:t>Contents</w:t>
          </w:r>
        </w:p>
        <w:p w14:paraId="7D53C20A" w14:textId="77777777" w:rsidR="0004565E" w:rsidRDefault="00143B5A">
          <w:pPr>
            <w:pStyle w:val="TOC1"/>
            <w:tabs>
              <w:tab w:val="right" w:leader="dot" w:pos="9350"/>
            </w:tabs>
            <w:rPr>
              <w:rFonts w:asciiTheme="minorHAnsi" w:eastAsiaTheme="minorEastAsia" w:hAnsiTheme="minorHAnsi"/>
              <w:noProof/>
              <w:sz w:val="22"/>
            </w:rPr>
          </w:pPr>
          <w:r w:rsidRPr="00600686">
            <w:rPr>
              <w:rFonts w:cs="Times New Roman"/>
            </w:rPr>
            <w:fldChar w:fldCharType="begin"/>
          </w:r>
          <w:r w:rsidRPr="00600686">
            <w:rPr>
              <w:rFonts w:cs="Times New Roman"/>
            </w:rPr>
            <w:instrText xml:space="preserve"> TOC \o "1-3" \h \z \u </w:instrText>
          </w:r>
          <w:r w:rsidRPr="00600686">
            <w:rPr>
              <w:rFonts w:cs="Times New Roman"/>
            </w:rPr>
            <w:fldChar w:fldCharType="separate"/>
          </w:r>
          <w:hyperlink w:anchor="_Toc58752223" w:history="1">
            <w:r w:rsidR="0004565E" w:rsidRPr="00A319B5">
              <w:rPr>
                <w:rStyle w:val="Hyperlink"/>
                <w:rFonts w:cs="Times New Roman"/>
                <w:noProof/>
              </w:rPr>
              <w:t>Introduction</w:t>
            </w:r>
            <w:r w:rsidR="0004565E">
              <w:rPr>
                <w:noProof/>
                <w:webHidden/>
              </w:rPr>
              <w:tab/>
            </w:r>
            <w:r w:rsidR="0004565E">
              <w:rPr>
                <w:noProof/>
                <w:webHidden/>
              </w:rPr>
              <w:fldChar w:fldCharType="begin"/>
            </w:r>
            <w:r w:rsidR="0004565E">
              <w:rPr>
                <w:noProof/>
                <w:webHidden/>
              </w:rPr>
              <w:instrText xml:space="preserve"> PAGEREF _Toc58752223 \h </w:instrText>
            </w:r>
            <w:r w:rsidR="0004565E">
              <w:rPr>
                <w:noProof/>
                <w:webHidden/>
              </w:rPr>
            </w:r>
            <w:r w:rsidR="0004565E">
              <w:rPr>
                <w:noProof/>
                <w:webHidden/>
              </w:rPr>
              <w:fldChar w:fldCharType="separate"/>
            </w:r>
            <w:r w:rsidR="0004565E">
              <w:rPr>
                <w:noProof/>
                <w:webHidden/>
              </w:rPr>
              <w:t>3</w:t>
            </w:r>
            <w:r w:rsidR="0004565E">
              <w:rPr>
                <w:noProof/>
                <w:webHidden/>
              </w:rPr>
              <w:fldChar w:fldCharType="end"/>
            </w:r>
          </w:hyperlink>
        </w:p>
        <w:p w14:paraId="1147E1DC" w14:textId="77777777" w:rsidR="0004565E" w:rsidRDefault="000D6342">
          <w:pPr>
            <w:pStyle w:val="TOC1"/>
            <w:tabs>
              <w:tab w:val="right" w:leader="dot" w:pos="9350"/>
            </w:tabs>
            <w:rPr>
              <w:rFonts w:asciiTheme="minorHAnsi" w:eastAsiaTheme="minorEastAsia" w:hAnsiTheme="minorHAnsi"/>
              <w:noProof/>
              <w:sz w:val="22"/>
            </w:rPr>
          </w:pPr>
          <w:hyperlink w:anchor="_Toc58752224" w:history="1">
            <w:r w:rsidR="0004565E" w:rsidRPr="00A319B5">
              <w:rPr>
                <w:rStyle w:val="Hyperlink"/>
                <w:rFonts w:cs="Times New Roman"/>
                <w:noProof/>
              </w:rPr>
              <w:t>Reflection of my learning in context to the Gibb’s Reflective Cycle Model</w:t>
            </w:r>
            <w:r w:rsidR="0004565E">
              <w:rPr>
                <w:noProof/>
                <w:webHidden/>
              </w:rPr>
              <w:tab/>
            </w:r>
            <w:r w:rsidR="0004565E">
              <w:rPr>
                <w:noProof/>
                <w:webHidden/>
              </w:rPr>
              <w:fldChar w:fldCharType="begin"/>
            </w:r>
            <w:r w:rsidR="0004565E">
              <w:rPr>
                <w:noProof/>
                <w:webHidden/>
              </w:rPr>
              <w:instrText xml:space="preserve"> PAGEREF _Toc58752224 \h </w:instrText>
            </w:r>
            <w:r w:rsidR="0004565E">
              <w:rPr>
                <w:noProof/>
                <w:webHidden/>
              </w:rPr>
            </w:r>
            <w:r w:rsidR="0004565E">
              <w:rPr>
                <w:noProof/>
                <w:webHidden/>
              </w:rPr>
              <w:fldChar w:fldCharType="separate"/>
            </w:r>
            <w:r w:rsidR="0004565E">
              <w:rPr>
                <w:noProof/>
                <w:webHidden/>
              </w:rPr>
              <w:t>4</w:t>
            </w:r>
            <w:r w:rsidR="0004565E">
              <w:rPr>
                <w:noProof/>
                <w:webHidden/>
              </w:rPr>
              <w:fldChar w:fldCharType="end"/>
            </w:r>
          </w:hyperlink>
        </w:p>
        <w:p w14:paraId="0DB081E0" w14:textId="77777777" w:rsidR="0004565E" w:rsidRDefault="000D6342" w:rsidP="005D733C">
          <w:pPr>
            <w:pStyle w:val="TOC2"/>
            <w:rPr>
              <w:rFonts w:asciiTheme="minorHAnsi" w:eastAsiaTheme="minorEastAsia" w:hAnsiTheme="minorHAnsi"/>
              <w:noProof/>
              <w:sz w:val="22"/>
            </w:rPr>
          </w:pPr>
          <w:hyperlink w:anchor="_Toc58752225" w:history="1">
            <w:r w:rsidR="0004565E" w:rsidRPr="00A319B5">
              <w:rPr>
                <w:rStyle w:val="Hyperlink"/>
                <w:rFonts w:cs="Times New Roman"/>
                <w:noProof/>
              </w:rPr>
              <w:t>Time management skill</w:t>
            </w:r>
            <w:r w:rsidR="0004565E">
              <w:rPr>
                <w:noProof/>
                <w:webHidden/>
              </w:rPr>
              <w:tab/>
            </w:r>
            <w:r w:rsidR="0004565E">
              <w:rPr>
                <w:noProof/>
                <w:webHidden/>
              </w:rPr>
              <w:fldChar w:fldCharType="begin"/>
            </w:r>
            <w:r w:rsidR="0004565E">
              <w:rPr>
                <w:noProof/>
                <w:webHidden/>
              </w:rPr>
              <w:instrText xml:space="preserve"> PAGEREF _Toc58752225 \h </w:instrText>
            </w:r>
            <w:r w:rsidR="0004565E">
              <w:rPr>
                <w:noProof/>
                <w:webHidden/>
              </w:rPr>
            </w:r>
            <w:r w:rsidR="0004565E">
              <w:rPr>
                <w:noProof/>
                <w:webHidden/>
              </w:rPr>
              <w:fldChar w:fldCharType="separate"/>
            </w:r>
            <w:r w:rsidR="0004565E">
              <w:rPr>
                <w:noProof/>
                <w:webHidden/>
              </w:rPr>
              <w:t>4</w:t>
            </w:r>
            <w:r w:rsidR="0004565E">
              <w:rPr>
                <w:noProof/>
                <w:webHidden/>
              </w:rPr>
              <w:fldChar w:fldCharType="end"/>
            </w:r>
          </w:hyperlink>
        </w:p>
        <w:p w14:paraId="477336C1" w14:textId="77777777" w:rsidR="0004565E" w:rsidRDefault="000D6342" w:rsidP="005D733C">
          <w:pPr>
            <w:pStyle w:val="TOC2"/>
            <w:rPr>
              <w:rFonts w:asciiTheme="minorHAnsi" w:eastAsiaTheme="minorEastAsia" w:hAnsiTheme="minorHAnsi"/>
              <w:noProof/>
              <w:sz w:val="22"/>
            </w:rPr>
          </w:pPr>
          <w:hyperlink w:anchor="_Toc58752226" w:history="1">
            <w:r w:rsidR="0004565E" w:rsidRPr="00A319B5">
              <w:rPr>
                <w:rStyle w:val="Hyperlink"/>
                <w:rFonts w:cs="Times New Roman"/>
                <w:noProof/>
              </w:rPr>
              <w:t>Academic writing skill</w:t>
            </w:r>
            <w:r w:rsidR="0004565E">
              <w:rPr>
                <w:noProof/>
                <w:webHidden/>
              </w:rPr>
              <w:tab/>
            </w:r>
            <w:r w:rsidR="0004565E">
              <w:rPr>
                <w:noProof/>
                <w:webHidden/>
              </w:rPr>
              <w:fldChar w:fldCharType="begin"/>
            </w:r>
            <w:r w:rsidR="0004565E">
              <w:rPr>
                <w:noProof/>
                <w:webHidden/>
              </w:rPr>
              <w:instrText xml:space="preserve"> PAGEREF _Toc58752226 \h </w:instrText>
            </w:r>
            <w:r w:rsidR="0004565E">
              <w:rPr>
                <w:noProof/>
                <w:webHidden/>
              </w:rPr>
            </w:r>
            <w:r w:rsidR="0004565E">
              <w:rPr>
                <w:noProof/>
                <w:webHidden/>
              </w:rPr>
              <w:fldChar w:fldCharType="separate"/>
            </w:r>
            <w:r w:rsidR="0004565E">
              <w:rPr>
                <w:noProof/>
                <w:webHidden/>
              </w:rPr>
              <w:t>5</w:t>
            </w:r>
            <w:r w:rsidR="0004565E">
              <w:rPr>
                <w:noProof/>
                <w:webHidden/>
              </w:rPr>
              <w:fldChar w:fldCharType="end"/>
            </w:r>
          </w:hyperlink>
        </w:p>
        <w:p w14:paraId="2A0875C9" w14:textId="77777777" w:rsidR="0004565E" w:rsidRDefault="000D6342" w:rsidP="005D733C">
          <w:pPr>
            <w:pStyle w:val="TOC2"/>
            <w:rPr>
              <w:rFonts w:asciiTheme="minorHAnsi" w:eastAsiaTheme="minorEastAsia" w:hAnsiTheme="minorHAnsi"/>
              <w:noProof/>
              <w:sz w:val="22"/>
            </w:rPr>
          </w:pPr>
          <w:hyperlink w:anchor="_Toc58752227" w:history="1">
            <w:r w:rsidR="0004565E" w:rsidRPr="00A319B5">
              <w:rPr>
                <w:rStyle w:val="Hyperlink"/>
                <w:rFonts w:cs="Times New Roman"/>
                <w:noProof/>
              </w:rPr>
              <w:t>Paraphrasing skill</w:t>
            </w:r>
            <w:r w:rsidR="0004565E">
              <w:rPr>
                <w:noProof/>
                <w:webHidden/>
              </w:rPr>
              <w:tab/>
            </w:r>
            <w:r w:rsidR="0004565E">
              <w:rPr>
                <w:noProof/>
                <w:webHidden/>
              </w:rPr>
              <w:fldChar w:fldCharType="begin"/>
            </w:r>
            <w:r w:rsidR="0004565E">
              <w:rPr>
                <w:noProof/>
                <w:webHidden/>
              </w:rPr>
              <w:instrText xml:space="preserve"> PAGEREF _Toc58752227 \h </w:instrText>
            </w:r>
            <w:r w:rsidR="0004565E">
              <w:rPr>
                <w:noProof/>
                <w:webHidden/>
              </w:rPr>
            </w:r>
            <w:r w:rsidR="0004565E">
              <w:rPr>
                <w:noProof/>
                <w:webHidden/>
              </w:rPr>
              <w:fldChar w:fldCharType="separate"/>
            </w:r>
            <w:r w:rsidR="0004565E">
              <w:rPr>
                <w:noProof/>
                <w:webHidden/>
              </w:rPr>
              <w:t>7</w:t>
            </w:r>
            <w:r w:rsidR="0004565E">
              <w:rPr>
                <w:noProof/>
                <w:webHidden/>
              </w:rPr>
              <w:fldChar w:fldCharType="end"/>
            </w:r>
          </w:hyperlink>
        </w:p>
        <w:p w14:paraId="219B7A89" w14:textId="77777777" w:rsidR="0004565E" w:rsidRDefault="000D6342" w:rsidP="005D733C">
          <w:pPr>
            <w:pStyle w:val="TOC2"/>
            <w:rPr>
              <w:rFonts w:asciiTheme="minorHAnsi" w:eastAsiaTheme="minorEastAsia" w:hAnsiTheme="minorHAnsi"/>
              <w:noProof/>
              <w:sz w:val="22"/>
            </w:rPr>
          </w:pPr>
          <w:hyperlink w:anchor="_Toc58752228" w:history="1">
            <w:r w:rsidR="0004565E" w:rsidRPr="00A319B5">
              <w:rPr>
                <w:rStyle w:val="Hyperlink"/>
                <w:rFonts w:cs="Times New Roman"/>
                <w:noProof/>
              </w:rPr>
              <w:t>Reflection skill</w:t>
            </w:r>
            <w:r w:rsidR="0004565E">
              <w:rPr>
                <w:noProof/>
                <w:webHidden/>
              </w:rPr>
              <w:tab/>
            </w:r>
            <w:r w:rsidR="0004565E">
              <w:rPr>
                <w:noProof/>
                <w:webHidden/>
              </w:rPr>
              <w:fldChar w:fldCharType="begin"/>
            </w:r>
            <w:r w:rsidR="0004565E">
              <w:rPr>
                <w:noProof/>
                <w:webHidden/>
              </w:rPr>
              <w:instrText xml:space="preserve"> PAGEREF _Toc58752228 \h </w:instrText>
            </w:r>
            <w:r w:rsidR="0004565E">
              <w:rPr>
                <w:noProof/>
                <w:webHidden/>
              </w:rPr>
            </w:r>
            <w:r w:rsidR="0004565E">
              <w:rPr>
                <w:noProof/>
                <w:webHidden/>
              </w:rPr>
              <w:fldChar w:fldCharType="separate"/>
            </w:r>
            <w:r w:rsidR="0004565E">
              <w:rPr>
                <w:noProof/>
                <w:webHidden/>
              </w:rPr>
              <w:t>8</w:t>
            </w:r>
            <w:r w:rsidR="0004565E">
              <w:rPr>
                <w:noProof/>
                <w:webHidden/>
              </w:rPr>
              <w:fldChar w:fldCharType="end"/>
            </w:r>
          </w:hyperlink>
        </w:p>
        <w:p w14:paraId="64B89D6E" w14:textId="77777777" w:rsidR="0004565E" w:rsidRDefault="000D6342">
          <w:pPr>
            <w:pStyle w:val="TOC1"/>
            <w:tabs>
              <w:tab w:val="right" w:leader="dot" w:pos="9350"/>
            </w:tabs>
            <w:rPr>
              <w:rFonts w:asciiTheme="minorHAnsi" w:eastAsiaTheme="minorEastAsia" w:hAnsiTheme="minorHAnsi"/>
              <w:noProof/>
              <w:sz w:val="22"/>
            </w:rPr>
          </w:pPr>
          <w:hyperlink w:anchor="_Toc58752229" w:history="1">
            <w:r w:rsidR="0004565E" w:rsidRPr="00A319B5">
              <w:rPr>
                <w:rStyle w:val="Hyperlink"/>
                <w:rFonts w:cs="Times New Roman"/>
                <w:noProof/>
              </w:rPr>
              <w:t>Conclusion</w:t>
            </w:r>
            <w:r w:rsidR="0004565E">
              <w:rPr>
                <w:noProof/>
                <w:webHidden/>
              </w:rPr>
              <w:tab/>
            </w:r>
            <w:r w:rsidR="0004565E">
              <w:rPr>
                <w:noProof/>
                <w:webHidden/>
              </w:rPr>
              <w:fldChar w:fldCharType="begin"/>
            </w:r>
            <w:r w:rsidR="0004565E">
              <w:rPr>
                <w:noProof/>
                <w:webHidden/>
              </w:rPr>
              <w:instrText xml:space="preserve"> PAGEREF _Toc58752229 \h </w:instrText>
            </w:r>
            <w:r w:rsidR="0004565E">
              <w:rPr>
                <w:noProof/>
                <w:webHidden/>
              </w:rPr>
            </w:r>
            <w:r w:rsidR="0004565E">
              <w:rPr>
                <w:noProof/>
                <w:webHidden/>
              </w:rPr>
              <w:fldChar w:fldCharType="separate"/>
            </w:r>
            <w:r w:rsidR="0004565E">
              <w:rPr>
                <w:noProof/>
                <w:webHidden/>
              </w:rPr>
              <w:t>10</w:t>
            </w:r>
            <w:r w:rsidR="0004565E">
              <w:rPr>
                <w:noProof/>
                <w:webHidden/>
              </w:rPr>
              <w:fldChar w:fldCharType="end"/>
            </w:r>
          </w:hyperlink>
        </w:p>
        <w:p w14:paraId="197C5FA0" w14:textId="77777777" w:rsidR="0004565E" w:rsidRDefault="000D6342">
          <w:pPr>
            <w:pStyle w:val="TOC1"/>
            <w:tabs>
              <w:tab w:val="right" w:leader="dot" w:pos="9350"/>
            </w:tabs>
            <w:rPr>
              <w:rFonts w:asciiTheme="minorHAnsi" w:eastAsiaTheme="minorEastAsia" w:hAnsiTheme="minorHAnsi"/>
              <w:noProof/>
              <w:sz w:val="22"/>
            </w:rPr>
          </w:pPr>
          <w:hyperlink w:anchor="_Toc58752230" w:history="1">
            <w:r w:rsidR="0004565E" w:rsidRPr="00A319B5">
              <w:rPr>
                <w:rStyle w:val="Hyperlink"/>
                <w:rFonts w:cs="Times New Roman"/>
                <w:noProof/>
              </w:rPr>
              <w:t>References</w:t>
            </w:r>
            <w:r w:rsidR="0004565E">
              <w:rPr>
                <w:noProof/>
                <w:webHidden/>
              </w:rPr>
              <w:tab/>
            </w:r>
            <w:r w:rsidR="0004565E">
              <w:rPr>
                <w:noProof/>
                <w:webHidden/>
              </w:rPr>
              <w:fldChar w:fldCharType="begin"/>
            </w:r>
            <w:r w:rsidR="0004565E">
              <w:rPr>
                <w:noProof/>
                <w:webHidden/>
              </w:rPr>
              <w:instrText xml:space="preserve"> PAGEREF _Toc58752230 \h </w:instrText>
            </w:r>
            <w:r w:rsidR="0004565E">
              <w:rPr>
                <w:noProof/>
                <w:webHidden/>
              </w:rPr>
            </w:r>
            <w:r w:rsidR="0004565E">
              <w:rPr>
                <w:noProof/>
                <w:webHidden/>
              </w:rPr>
              <w:fldChar w:fldCharType="separate"/>
            </w:r>
            <w:r w:rsidR="0004565E">
              <w:rPr>
                <w:noProof/>
                <w:webHidden/>
              </w:rPr>
              <w:t>11</w:t>
            </w:r>
            <w:r w:rsidR="0004565E">
              <w:rPr>
                <w:noProof/>
                <w:webHidden/>
              </w:rPr>
              <w:fldChar w:fldCharType="end"/>
            </w:r>
          </w:hyperlink>
        </w:p>
        <w:p w14:paraId="536D4EB9" w14:textId="77777777" w:rsidR="00143B5A" w:rsidRPr="00600686" w:rsidRDefault="00143B5A" w:rsidP="00600686">
          <w:pPr>
            <w:rPr>
              <w:rFonts w:cs="Times New Roman"/>
            </w:rPr>
          </w:pPr>
          <w:r w:rsidRPr="00600686">
            <w:rPr>
              <w:rFonts w:cs="Times New Roman"/>
              <w:b/>
              <w:bCs/>
              <w:noProof/>
            </w:rPr>
            <w:fldChar w:fldCharType="end"/>
          </w:r>
        </w:p>
      </w:sdtContent>
    </w:sdt>
    <w:p w14:paraId="2371E1A1" w14:textId="77777777" w:rsidR="00DE0D64" w:rsidRPr="00600686" w:rsidRDefault="00DE0D64" w:rsidP="00600686">
      <w:pPr>
        <w:pStyle w:val="TableofFigures"/>
        <w:tabs>
          <w:tab w:val="right" w:leader="dot" w:pos="9350"/>
        </w:tabs>
        <w:rPr>
          <w:rFonts w:cs="Times New Roman"/>
          <w:szCs w:val="24"/>
        </w:rPr>
      </w:pPr>
    </w:p>
    <w:p w14:paraId="62E9AFD5" w14:textId="77777777" w:rsidR="00DE0D64" w:rsidRPr="00600686" w:rsidRDefault="00DE0D64" w:rsidP="00600686">
      <w:pPr>
        <w:pStyle w:val="TableofFigures"/>
        <w:tabs>
          <w:tab w:val="right" w:leader="dot" w:pos="9350"/>
        </w:tabs>
        <w:rPr>
          <w:rFonts w:eastAsiaTheme="minorEastAsia" w:cs="Times New Roman"/>
          <w:noProof/>
          <w:sz w:val="22"/>
        </w:rPr>
      </w:pPr>
      <w:r w:rsidRPr="00600686">
        <w:rPr>
          <w:rFonts w:cs="Times New Roman"/>
          <w:szCs w:val="24"/>
        </w:rPr>
        <w:fldChar w:fldCharType="begin"/>
      </w:r>
      <w:r w:rsidRPr="00600686">
        <w:rPr>
          <w:rFonts w:cs="Times New Roman"/>
          <w:szCs w:val="24"/>
        </w:rPr>
        <w:instrText xml:space="preserve"> TOC \h \z \c "Figure" </w:instrText>
      </w:r>
      <w:r w:rsidRPr="00600686">
        <w:rPr>
          <w:rFonts w:cs="Times New Roman"/>
          <w:szCs w:val="24"/>
        </w:rPr>
        <w:fldChar w:fldCharType="separate"/>
      </w:r>
      <w:hyperlink w:anchor="_Toc58008392" w:history="1">
        <w:r w:rsidRPr="00600686">
          <w:rPr>
            <w:rStyle w:val="Hyperlink"/>
            <w:rFonts w:cs="Times New Roman"/>
            <w:noProof/>
          </w:rPr>
          <w:t>Figure 1: Gibb's reflective cycle model</w:t>
        </w:r>
        <w:r w:rsidRPr="00600686">
          <w:rPr>
            <w:rFonts w:cs="Times New Roman"/>
            <w:noProof/>
            <w:webHidden/>
          </w:rPr>
          <w:tab/>
        </w:r>
        <w:r w:rsidRPr="00600686">
          <w:rPr>
            <w:rFonts w:cs="Times New Roman"/>
            <w:noProof/>
            <w:webHidden/>
          </w:rPr>
          <w:fldChar w:fldCharType="begin"/>
        </w:r>
        <w:r w:rsidRPr="00600686">
          <w:rPr>
            <w:rFonts w:cs="Times New Roman"/>
            <w:noProof/>
            <w:webHidden/>
          </w:rPr>
          <w:instrText xml:space="preserve"> PAGEREF _Toc58008392 \h </w:instrText>
        </w:r>
        <w:r w:rsidRPr="00600686">
          <w:rPr>
            <w:rFonts w:cs="Times New Roman"/>
            <w:noProof/>
            <w:webHidden/>
          </w:rPr>
        </w:r>
        <w:r w:rsidRPr="00600686">
          <w:rPr>
            <w:rFonts w:cs="Times New Roman"/>
            <w:noProof/>
            <w:webHidden/>
          </w:rPr>
          <w:fldChar w:fldCharType="separate"/>
        </w:r>
        <w:r w:rsidRPr="00600686">
          <w:rPr>
            <w:rFonts w:cs="Times New Roman"/>
            <w:noProof/>
            <w:webHidden/>
          </w:rPr>
          <w:t>4</w:t>
        </w:r>
        <w:r w:rsidRPr="00600686">
          <w:rPr>
            <w:rFonts w:cs="Times New Roman"/>
            <w:noProof/>
            <w:webHidden/>
          </w:rPr>
          <w:fldChar w:fldCharType="end"/>
        </w:r>
      </w:hyperlink>
    </w:p>
    <w:p w14:paraId="3A0B701F" w14:textId="77777777" w:rsidR="0093280D" w:rsidRPr="00600686" w:rsidRDefault="00DE0D64" w:rsidP="00600686">
      <w:pPr>
        <w:rPr>
          <w:rFonts w:cs="Times New Roman"/>
          <w:szCs w:val="24"/>
        </w:rPr>
      </w:pPr>
      <w:r w:rsidRPr="00600686">
        <w:rPr>
          <w:rFonts w:cs="Times New Roman"/>
          <w:szCs w:val="24"/>
        </w:rPr>
        <w:fldChar w:fldCharType="end"/>
      </w:r>
    </w:p>
    <w:p w14:paraId="63D924C2" w14:textId="77777777" w:rsidR="0093280D" w:rsidRPr="00600686" w:rsidRDefault="0093280D" w:rsidP="00600686">
      <w:pPr>
        <w:rPr>
          <w:rFonts w:cs="Times New Roman"/>
          <w:szCs w:val="24"/>
        </w:rPr>
      </w:pPr>
      <w:r w:rsidRPr="00600686">
        <w:rPr>
          <w:rFonts w:cs="Times New Roman"/>
          <w:szCs w:val="24"/>
        </w:rPr>
        <w:br w:type="page"/>
      </w:r>
    </w:p>
    <w:p w14:paraId="1C641BF7" w14:textId="77777777" w:rsidR="0093280D" w:rsidRPr="00600686" w:rsidRDefault="0093280D" w:rsidP="00600686">
      <w:pPr>
        <w:pStyle w:val="Heading1"/>
        <w:rPr>
          <w:rFonts w:cs="Times New Roman"/>
        </w:rPr>
      </w:pPr>
      <w:bookmarkStart w:id="0" w:name="_Toc58752223"/>
      <w:r w:rsidRPr="00600686">
        <w:rPr>
          <w:rFonts w:cs="Times New Roman"/>
        </w:rPr>
        <w:lastRenderedPageBreak/>
        <w:t>Introduction</w:t>
      </w:r>
      <w:bookmarkEnd w:id="0"/>
    </w:p>
    <w:p w14:paraId="4791A560" w14:textId="1A5A08A5" w:rsidR="0093280D" w:rsidRPr="00600686" w:rsidRDefault="00604943" w:rsidP="00600686">
      <w:pPr>
        <w:rPr>
          <w:rFonts w:eastAsiaTheme="majorEastAsia" w:cs="Times New Roman"/>
          <w:b/>
          <w:bCs/>
          <w:color w:val="244061" w:themeColor="accent1" w:themeShade="80"/>
          <w:sz w:val="32"/>
          <w:szCs w:val="28"/>
        </w:rPr>
      </w:pPr>
      <w:r w:rsidRPr="00600686">
        <w:rPr>
          <w:rFonts w:cs="Times New Roman"/>
        </w:rPr>
        <w:t>Academic abilities are required to obtain for gaining relevant abilities which is needed to be successful in working place</w:t>
      </w:r>
      <w:r w:rsidR="007A6B33" w:rsidRPr="00600686">
        <w:rPr>
          <w:rFonts w:cs="Times New Roman"/>
        </w:rPr>
        <w:t xml:space="preserve"> as employability becomes not only regarding finding a good job. Employability is all about a unique set of abilities and traits </w:t>
      </w:r>
      <w:r w:rsidR="001A561B" w:rsidRPr="00600686">
        <w:rPr>
          <w:rFonts w:cs="Times New Roman"/>
        </w:rPr>
        <w:t>which can make it possible for</w:t>
      </w:r>
      <w:r w:rsidR="007A6B33" w:rsidRPr="00600686">
        <w:rPr>
          <w:rFonts w:cs="Times New Roman"/>
        </w:rPr>
        <w:t xml:space="preserve"> graduate</w:t>
      </w:r>
      <w:r w:rsidR="001A561B" w:rsidRPr="00600686">
        <w:rPr>
          <w:rFonts w:cs="Times New Roman"/>
        </w:rPr>
        <w:t>s</w:t>
      </w:r>
      <w:r w:rsidR="007A6B33" w:rsidRPr="00600686">
        <w:rPr>
          <w:rFonts w:cs="Times New Roman"/>
        </w:rPr>
        <w:t xml:space="preserve"> to succeed in their professional career. It is a range of achievements including skills, perceptions and personal qualities which really enable students to be highly qualified to obtain jobs and being productive in their future professional life.</w:t>
      </w:r>
      <w:r w:rsidR="00AC0776" w:rsidRPr="00600686">
        <w:rPr>
          <w:rFonts w:cs="Times New Roman"/>
        </w:rPr>
        <w:t xml:space="preserve"> However, with the aid of this module, I become able to develop different academic abilities that are expected to be helpful in my future career. And in the framework of Gibb's reflective cycle model, the report is outlined the skills in a reflective way which I have lea</w:t>
      </w:r>
      <w:r w:rsidR="00226A3B" w:rsidRPr="00600686">
        <w:rPr>
          <w:rFonts w:cs="Times New Roman"/>
        </w:rPr>
        <w:t>rned from the module</w:t>
      </w:r>
      <w:r w:rsidR="00AC0776" w:rsidRPr="00600686">
        <w:rPr>
          <w:rFonts w:cs="Times New Roman"/>
        </w:rPr>
        <w:t>.</w:t>
      </w:r>
      <w:r w:rsidR="007A6B33" w:rsidRPr="00600686">
        <w:rPr>
          <w:rFonts w:cs="Times New Roman"/>
        </w:rPr>
        <w:t xml:space="preserve"> </w:t>
      </w:r>
      <w:r w:rsidR="00143B5A" w:rsidRPr="00600686">
        <w:rPr>
          <w:rFonts w:cs="Times New Roman"/>
        </w:rPr>
        <w:t xml:space="preserve">  </w:t>
      </w:r>
      <w:r w:rsidR="00DC2418" w:rsidRPr="00600686">
        <w:rPr>
          <w:rFonts w:cs="Times New Roman"/>
        </w:rPr>
        <w:t xml:space="preserve"> </w:t>
      </w:r>
      <w:r w:rsidR="0093280D" w:rsidRPr="00600686">
        <w:rPr>
          <w:rFonts w:cs="Times New Roman"/>
        </w:rPr>
        <w:br w:type="page"/>
      </w:r>
    </w:p>
    <w:p w14:paraId="39823B20" w14:textId="77777777" w:rsidR="0093280D" w:rsidRPr="00600686" w:rsidRDefault="006342F7" w:rsidP="00600686">
      <w:pPr>
        <w:pStyle w:val="Heading1"/>
        <w:rPr>
          <w:rFonts w:cs="Times New Roman"/>
        </w:rPr>
      </w:pPr>
      <w:bookmarkStart w:id="1" w:name="_Toc58752224"/>
      <w:r w:rsidRPr="00600686">
        <w:rPr>
          <w:rFonts w:cs="Times New Roman"/>
        </w:rPr>
        <w:lastRenderedPageBreak/>
        <w:t>Reflection of my l</w:t>
      </w:r>
      <w:r w:rsidR="00652DB3" w:rsidRPr="00600686">
        <w:rPr>
          <w:rFonts w:cs="Times New Roman"/>
        </w:rPr>
        <w:t>earning in context to</w:t>
      </w:r>
      <w:r w:rsidR="0093280D" w:rsidRPr="00600686">
        <w:rPr>
          <w:rFonts w:cs="Times New Roman"/>
        </w:rPr>
        <w:t xml:space="preserve"> the Gibb’s Reflective Cycle Model</w:t>
      </w:r>
      <w:bookmarkEnd w:id="1"/>
    </w:p>
    <w:p w14:paraId="54232001" w14:textId="77777777" w:rsidR="0093280D" w:rsidRPr="00600686" w:rsidRDefault="00A1121A" w:rsidP="00600686">
      <w:pPr>
        <w:rPr>
          <w:rFonts w:cs="Times New Roman"/>
        </w:rPr>
      </w:pPr>
      <w:r w:rsidRPr="00600686">
        <w:rPr>
          <w:rFonts w:cs="Times New Roman"/>
        </w:rPr>
        <w:t>Professor Graham Gibbs introduced his Reflective Cycle model through publishing his book "Learning by Doing" in 1988</w:t>
      </w:r>
      <w:r w:rsidR="00264C2B" w:rsidRPr="00600686">
        <w:rPr>
          <w:rFonts w:cs="Times New Roman"/>
        </w:rPr>
        <w:t xml:space="preserve"> (Gibbs, 2020)</w:t>
      </w:r>
      <w:r w:rsidRPr="00600686">
        <w:rPr>
          <w:rFonts w:cs="Times New Roman"/>
        </w:rPr>
        <w:t xml:space="preserve">. It is mainly helpful for teaching students from experiences </w:t>
      </w:r>
      <w:r w:rsidR="001A561B" w:rsidRPr="00600686">
        <w:rPr>
          <w:rFonts w:cs="Times New Roman"/>
        </w:rPr>
        <w:t xml:space="preserve">which </w:t>
      </w:r>
      <w:r w:rsidRPr="00600686">
        <w:rPr>
          <w:rFonts w:cs="Times New Roman"/>
        </w:rPr>
        <w:t xml:space="preserve">they have frequently experienced especially when things don't go right. </w:t>
      </w:r>
      <w:r w:rsidR="00A700EC" w:rsidRPr="00600686">
        <w:rPr>
          <w:rFonts w:cs="Times New Roman"/>
        </w:rPr>
        <w:t>Gibb's reflective framework seems to be a beneficial too</w:t>
      </w:r>
      <w:r w:rsidR="001A561B" w:rsidRPr="00600686">
        <w:rPr>
          <w:rFonts w:cs="Times New Roman"/>
        </w:rPr>
        <w:t>l to learning from experiences.</w:t>
      </w:r>
      <w:r w:rsidR="00A700EC" w:rsidRPr="00600686">
        <w:rPr>
          <w:rFonts w:cs="Times New Roman"/>
        </w:rPr>
        <w:t xml:space="preserve"> It therefore helps me to explain and organize the situations which I have f</w:t>
      </w:r>
      <w:r w:rsidR="001A561B" w:rsidRPr="00600686">
        <w:rPr>
          <w:rFonts w:cs="Times New Roman"/>
        </w:rPr>
        <w:t>aced after at</w:t>
      </w:r>
      <w:r w:rsidR="00A700EC" w:rsidRPr="00600686">
        <w:rPr>
          <w:rFonts w:cs="Times New Roman"/>
        </w:rPr>
        <w:t>t</w:t>
      </w:r>
      <w:r w:rsidR="001A561B" w:rsidRPr="00600686">
        <w:rPr>
          <w:rFonts w:cs="Times New Roman"/>
        </w:rPr>
        <w:t>end</w:t>
      </w:r>
      <w:r w:rsidR="00A700EC" w:rsidRPr="00600686">
        <w:rPr>
          <w:rFonts w:cs="Times New Roman"/>
        </w:rPr>
        <w:t>ing this module.</w:t>
      </w:r>
    </w:p>
    <w:p w14:paraId="628F96FC" w14:textId="77777777" w:rsidR="00F02EBE" w:rsidRPr="00600686" w:rsidRDefault="00F02EBE" w:rsidP="00600686">
      <w:pPr>
        <w:jc w:val="center"/>
        <w:rPr>
          <w:rFonts w:cs="Times New Roman"/>
        </w:rPr>
      </w:pPr>
      <w:r w:rsidRPr="00600686">
        <w:rPr>
          <w:rFonts w:cs="Times New Roman"/>
          <w:noProof/>
        </w:rPr>
        <w:drawing>
          <wp:inline distT="0" distB="0" distL="0" distR="0" wp14:anchorId="2F9E06F2" wp14:editId="5C7D4AC7">
            <wp:extent cx="5517930" cy="3815256"/>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ibbs-Reflective-Cycle-Source-Adapted-from-Gibbs-G-1988.png"/>
                    <pic:cNvPicPr/>
                  </pic:nvPicPr>
                  <pic:blipFill>
                    <a:blip r:embed="rId7">
                      <a:extLst>
                        <a:ext uri="{28A0092B-C50C-407E-A947-70E740481C1C}">
                          <a14:useLocalDpi xmlns:a14="http://schemas.microsoft.com/office/drawing/2010/main" val="0"/>
                        </a:ext>
                      </a:extLst>
                    </a:blip>
                    <a:stretch>
                      <a:fillRect/>
                    </a:stretch>
                  </pic:blipFill>
                  <pic:spPr>
                    <a:xfrm>
                      <a:off x="0" y="0"/>
                      <a:ext cx="5528329" cy="3822446"/>
                    </a:xfrm>
                    <a:prstGeom prst="rect">
                      <a:avLst/>
                    </a:prstGeom>
                  </pic:spPr>
                </pic:pic>
              </a:graphicData>
            </a:graphic>
          </wp:inline>
        </w:drawing>
      </w:r>
    </w:p>
    <w:p w14:paraId="39A02C78" w14:textId="77777777" w:rsidR="00F02EBE" w:rsidRPr="00600686" w:rsidRDefault="00F02EBE" w:rsidP="00600686">
      <w:pPr>
        <w:pStyle w:val="Caption"/>
        <w:spacing w:line="360" w:lineRule="auto"/>
        <w:jc w:val="center"/>
        <w:rPr>
          <w:rFonts w:cs="Times New Roman"/>
          <w:sz w:val="24"/>
          <w:szCs w:val="24"/>
        </w:rPr>
      </w:pPr>
      <w:bookmarkStart w:id="2" w:name="_Toc58008392"/>
      <w:r w:rsidRPr="00600686">
        <w:rPr>
          <w:rFonts w:cs="Times New Roman"/>
          <w:sz w:val="24"/>
          <w:szCs w:val="24"/>
        </w:rPr>
        <w:t xml:space="preserve">Figure </w:t>
      </w:r>
      <w:r w:rsidRPr="00600686">
        <w:rPr>
          <w:rFonts w:cs="Times New Roman"/>
          <w:sz w:val="24"/>
          <w:szCs w:val="24"/>
        </w:rPr>
        <w:fldChar w:fldCharType="begin"/>
      </w:r>
      <w:r w:rsidRPr="00600686">
        <w:rPr>
          <w:rFonts w:cs="Times New Roman"/>
          <w:sz w:val="24"/>
          <w:szCs w:val="24"/>
        </w:rPr>
        <w:instrText xml:space="preserve"> SEQ Figure \* ARABIC </w:instrText>
      </w:r>
      <w:r w:rsidRPr="00600686">
        <w:rPr>
          <w:rFonts w:cs="Times New Roman"/>
          <w:sz w:val="24"/>
          <w:szCs w:val="24"/>
        </w:rPr>
        <w:fldChar w:fldCharType="separate"/>
      </w:r>
      <w:r w:rsidRPr="00600686">
        <w:rPr>
          <w:rFonts w:cs="Times New Roman"/>
          <w:noProof/>
          <w:sz w:val="24"/>
          <w:szCs w:val="24"/>
        </w:rPr>
        <w:t>1</w:t>
      </w:r>
      <w:r w:rsidRPr="00600686">
        <w:rPr>
          <w:rFonts w:cs="Times New Roman"/>
          <w:sz w:val="24"/>
          <w:szCs w:val="24"/>
        </w:rPr>
        <w:fldChar w:fldCharType="end"/>
      </w:r>
      <w:r w:rsidRPr="00600686">
        <w:rPr>
          <w:rFonts w:cs="Times New Roman"/>
          <w:sz w:val="24"/>
          <w:szCs w:val="24"/>
        </w:rPr>
        <w:t>: Gibb's reflective cycle model</w:t>
      </w:r>
      <w:bookmarkEnd w:id="2"/>
    </w:p>
    <w:p w14:paraId="50D6D926" w14:textId="77777777" w:rsidR="00F02EBE" w:rsidRPr="00600686" w:rsidRDefault="00F02EBE" w:rsidP="00600686">
      <w:pPr>
        <w:jc w:val="center"/>
        <w:rPr>
          <w:rFonts w:cs="Times New Roman"/>
          <w:b/>
          <w:color w:val="548DD4" w:themeColor="text2" w:themeTint="99"/>
        </w:rPr>
      </w:pPr>
      <w:r w:rsidRPr="00600686">
        <w:rPr>
          <w:rFonts w:cs="Times New Roman"/>
          <w:b/>
          <w:color w:val="548DD4" w:themeColor="text2" w:themeTint="99"/>
        </w:rPr>
        <w:t>Source:</w:t>
      </w:r>
      <w:r w:rsidR="001A561B" w:rsidRPr="00600686">
        <w:rPr>
          <w:rFonts w:cs="Times New Roman"/>
          <w:b/>
          <w:color w:val="548DD4" w:themeColor="text2" w:themeTint="99"/>
        </w:rPr>
        <w:t xml:space="preserve"> (Gibbs, 2020)</w:t>
      </w:r>
    </w:p>
    <w:p w14:paraId="5D5573AD" w14:textId="77777777" w:rsidR="0013698A" w:rsidRPr="00600686" w:rsidRDefault="0013698A" w:rsidP="00600686">
      <w:pPr>
        <w:pStyle w:val="Heading2"/>
        <w:rPr>
          <w:rFonts w:cs="Times New Roman"/>
        </w:rPr>
      </w:pPr>
      <w:bookmarkStart w:id="3" w:name="_Toc58752225"/>
      <w:r w:rsidRPr="00600686">
        <w:rPr>
          <w:rFonts w:cs="Times New Roman"/>
        </w:rPr>
        <w:t>Time management skill</w:t>
      </w:r>
      <w:bookmarkEnd w:id="3"/>
    </w:p>
    <w:p w14:paraId="32438AC4" w14:textId="01F2C975" w:rsidR="0013698A" w:rsidRPr="00600686" w:rsidRDefault="0013698A" w:rsidP="00600686">
      <w:pPr>
        <w:rPr>
          <w:rFonts w:cs="Times New Roman"/>
        </w:rPr>
      </w:pPr>
      <w:r w:rsidRPr="00600686">
        <w:rPr>
          <w:rFonts w:cs="Times New Roman"/>
          <w:b/>
        </w:rPr>
        <w:t>Description:</w:t>
      </w:r>
      <w:r w:rsidR="001A561B" w:rsidRPr="00600686">
        <w:rPr>
          <w:rFonts w:cs="Times New Roman"/>
          <w:b/>
        </w:rPr>
        <w:t xml:space="preserve"> </w:t>
      </w:r>
      <w:r w:rsidR="00DD376A" w:rsidRPr="00600686">
        <w:rPr>
          <w:rFonts w:cs="Times New Roman"/>
        </w:rPr>
        <w:t xml:space="preserve">The first part of Gibb’s model is to discuss the situation </w:t>
      </w:r>
      <w:r w:rsidR="00EC0CA2" w:rsidRPr="00600686">
        <w:rPr>
          <w:rFonts w:cs="Times New Roman"/>
        </w:rPr>
        <w:t>(</w:t>
      </w:r>
      <w:proofErr w:type="spellStart"/>
      <w:r w:rsidR="00EC0CA2" w:rsidRPr="00600686">
        <w:rPr>
          <w:rFonts w:cs="Times New Roman"/>
        </w:rPr>
        <w:t>Sekarwinahyu</w:t>
      </w:r>
      <w:proofErr w:type="spellEnd"/>
      <w:r w:rsidR="00EC0CA2" w:rsidRPr="00600686">
        <w:rPr>
          <w:rFonts w:cs="Times New Roman"/>
        </w:rPr>
        <w:t xml:space="preserve"> e</w:t>
      </w:r>
      <w:r w:rsidR="00DD376A" w:rsidRPr="00600686">
        <w:rPr>
          <w:rFonts w:cs="Times New Roman"/>
        </w:rPr>
        <w:t>t al., 2019).</w:t>
      </w:r>
      <w:r w:rsidR="00A27D20">
        <w:rPr>
          <w:rFonts w:cs="Times New Roman"/>
          <w:color w:val="FF0000"/>
        </w:rPr>
        <w:t xml:space="preserve"> </w:t>
      </w:r>
      <w:r w:rsidR="00DD376A" w:rsidRPr="00600686">
        <w:rPr>
          <w:rFonts w:cs="Times New Roman"/>
        </w:rPr>
        <w:t xml:space="preserve">So, time management skills are useful to support learners to organize their tasks in a format that enables them to reach goals. </w:t>
      </w:r>
      <w:r w:rsidR="00D4183D">
        <w:rPr>
          <w:rFonts w:cs="Times New Roman"/>
        </w:rPr>
        <w:t>This module allows managing</w:t>
      </w:r>
      <w:r w:rsidR="00226A3B" w:rsidRPr="00600686">
        <w:rPr>
          <w:rFonts w:cs="Times New Roman"/>
        </w:rPr>
        <w:t xml:space="preserve"> my time properly by </w:t>
      </w:r>
      <w:r w:rsidR="00D4183D">
        <w:rPr>
          <w:rFonts w:cs="Times New Roman"/>
        </w:rPr>
        <w:lastRenderedPageBreak/>
        <w:t>pushing me t</w:t>
      </w:r>
      <w:r w:rsidR="00D4183D" w:rsidRPr="00600686">
        <w:rPr>
          <w:rFonts w:cs="Times New Roman"/>
        </w:rPr>
        <w:t>o</w:t>
      </w:r>
      <w:r w:rsidR="00D4183D">
        <w:rPr>
          <w:rFonts w:cs="Times New Roman"/>
        </w:rPr>
        <w:t xml:space="preserve"> submit</w:t>
      </w:r>
      <w:r w:rsidR="00226A3B" w:rsidRPr="00600686">
        <w:rPr>
          <w:rFonts w:cs="Times New Roman"/>
        </w:rPr>
        <w:t xml:space="preserve"> all the assigned tasks timely. I needed to manage my other activities as well so that I could complete my academic tasks in a timely manner</w:t>
      </w:r>
      <w:r w:rsidR="00A27D20">
        <w:rPr>
          <w:rFonts w:cs="Times New Roman"/>
        </w:rPr>
        <w:t>.</w:t>
      </w:r>
    </w:p>
    <w:p w14:paraId="642F4FA7" w14:textId="77777777" w:rsidR="0013698A" w:rsidRPr="00600686" w:rsidRDefault="0013698A" w:rsidP="00600686">
      <w:pPr>
        <w:rPr>
          <w:rFonts w:cs="Times New Roman"/>
        </w:rPr>
      </w:pPr>
      <w:r w:rsidRPr="00600686">
        <w:rPr>
          <w:rFonts w:cs="Times New Roman"/>
          <w:b/>
        </w:rPr>
        <w:t>Feelings:</w:t>
      </w:r>
      <w:r w:rsidRPr="00600686">
        <w:rPr>
          <w:rFonts w:cs="Times New Roman"/>
        </w:rPr>
        <w:t xml:space="preserve"> </w:t>
      </w:r>
      <w:r w:rsidR="009F351F" w:rsidRPr="00600686">
        <w:rPr>
          <w:rFonts w:cs="Times New Roman"/>
        </w:rPr>
        <w:t xml:space="preserve">After completing this module, I can </w:t>
      </w:r>
      <w:proofErr w:type="gramStart"/>
      <w:r w:rsidR="009F351F" w:rsidRPr="00600686">
        <w:rPr>
          <w:rFonts w:cs="Times New Roman"/>
        </w:rPr>
        <w:t>efficiently</w:t>
      </w:r>
      <w:proofErr w:type="gramEnd"/>
      <w:r w:rsidR="009F351F" w:rsidRPr="00600686">
        <w:rPr>
          <w:rFonts w:cs="Times New Roman"/>
        </w:rPr>
        <w:t xml:space="preserve"> able to utilize my time properly. It was difficult for me to accomplish the work timely at the beginning of the course. But, as our course tutor</w:t>
      </w:r>
      <w:r w:rsidR="00D4183D">
        <w:rPr>
          <w:rFonts w:cs="Times New Roman"/>
        </w:rPr>
        <w:t xml:space="preserve"> was very concern regarding timely submissi</w:t>
      </w:r>
      <w:r w:rsidR="00D4183D" w:rsidRPr="00600686">
        <w:rPr>
          <w:rFonts w:cs="Times New Roman"/>
        </w:rPr>
        <w:t>o</w:t>
      </w:r>
      <w:r w:rsidR="00D4183D">
        <w:rPr>
          <w:rFonts w:cs="Times New Roman"/>
        </w:rPr>
        <w:t>n</w:t>
      </w:r>
      <w:r w:rsidR="009F351F" w:rsidRPr="00600686">
        <w:rPr>
          <w:rFonts w:cs="Times New Roman"/>
        </w:rPr>
        <w:t xml:space="preserve">, so I needed to be careful about managing time properly. </w:t>
      </w:r>
      <w:r w:rsidR="000D311A" w:rsidRPr="00600686">
        <w:rPr>
          <w:rFonts w:cs="Times New Roman"/>
        </w:rPr>
        <w:t>The negative side of this module was the inability to support students to gain time management abilities as per individual's learning</w:t>
      </w:r>
      <w:r w:rsidR="00D4183D">
        <w:rPr>
          <w:rFonts w:cs="Times New Roman"/>
        </w:rPr>
        <w:t xml:space="preserve"> and adapting</w:t>
      </w:r>
      <w:r w:rsidR="000D311A" w:rsidRPr="00600686">
        <w:rPr>
          <w:rFonts w:cs="Times New Roman"/>
        </w:rPr>
        <w:t xml:space="preserve"> ability.</w:t>
      </w:r>
      <w:r w:rsidR="009F351F" w:rsidRPr="00600686">
        <w:rPr>
          <w:rFonts w:cs="Times New Roman"/>
        </w:rPr>
        <w:t xml:space="preserve">  </w:t>
      </w:r>
    </w:p>
    <w:p w14:paraId="060F9A54" w14:textId="77777777" w:rsidR="0013698A" w:rsidRPr="00600686" w:rsidRDefault="0013698A" w:rsidP="00600686">
      <w:pPr>
        <w:rPr>
          <w:rFonts w:cs="Times New Roman"/>
        </w:rPr>
      </w:pPr>
      <w:r w:rsidRPr="00600686">
        <w:rPr>
          <w:rFonts w:cs="Times New Roman"/>
          <w:b/>
        </w:rPr>
        <w:t>Evolution:</w:t>
      </w:r>
      <w:r w:rsidRPr="00600686">
        <w:rPr>
          <w:rFonts w:cs="Times New Roman"/>
        </w:rPr>
        <w:t xml:space="preserve"> </w:t>
      </w:r>
      <w:r w:rsidR="000D311A" w:rsidRPr="00600686">
        <w:rPr>
          <w:rFonts w:cs="Times New Roman"/>
        </w:rPr>
        <w:t>The helpful things were the aspect of the maximum level of practical implementation related to develop time management ability. The overall practice was actually quite supportive and by providing an aim of accomplishing several tasks and thus it enabled to gain confidence of managing time. </w:t>
      </w:r>
      <w:r w:rsidRPr="00600686">
        <w:rPr>
          <w:rFonts w:cs="Times New Roman"/>
        </w:rPr>
        <w:t xml:space="preserve">     </w:t>
      </w:r>
    </w:p>
    <w:p w14:paraId="1FA04822" w14:textId="77777777" w:rsidR="0013698A" w:rsidRPr="00600686" w:rsidRDefault="0013698A" w:rsidP="00600686">
      <w:pPr>
        <w:rPr>
          <w:rFonts w:cs="Times New Roman"/>
        </w:rPr>
      </w:pPr>
      <w:r w:rsidRPr="00600686">
        <w:rPr>
          <w:rFonts w:cs="Times New Roman"/>
          <w:b/>
        </w:rPr>
        <w:t>Analysis:</w:t>
      </w:r>
      <w:r w:rsidR="00337F71" w:rsidRPr="00600686">
        <w:rPr>
          <w:rFonts w:cs="Times New Roman"/>
          <w:b/>
        </w:rPr>
        <w:t xml:space="preserve"> </w:t>
      </w:r>
      <w:r w:rsidR="00337F71" w:rsidRPr="00600686">
        <w:rPr>
          <w:rFonts w:cs="Times New Roman"/>
        </w:rPr>
        <w:t>The Time Management framework is managed to establish substantial experience with the use of proper time management as required</w:t>
      </w:r>
      <w:r w:rsidR="00240634" w:rsidRPr="00600686">
        <w:rPr>
          <w:rFonts w:cs="Times New Roman"/>
        </w:rPr>
        <w:t xml:space="preserve"> (</w:t>
      </w:r>
      <w:proofErr w:type="spellStart"/>
      <w:r w:rsidR="00240634" w:rsidRPr="00600686">
        <w:rPr>
          <w:rFonts w:cs="Times New Roman"/>
        </w:rPr>
        <w:t>McConalogue</w:t>
      </w:r>
      <w:proofErr w:type="spellEnd"/>
      <w:r w:rsidR="00240634" w:rsidRPr="00600686">
        <w:rPr>
          <w:rFonts w:cs="Times New Roman"/>
        </w:rPr>
        <w:t>, 2014)</w:t>
      </w:r>
      <w:r w:rsidR="00337F71" w:rsidRPr="00600686">
        <w:rPr>
          <w:rFonts w:cs="Times New Roman"/>
        </w:rPr>
        <w:t xml:space="preserve">. I think I was able to manage my time as my tutor was very concern about </w:t>
      </w:r>
      <w:r w:rsidR="00D4183D" w:rsidRPr="00600686">
        <w:rPr>
          <w:rFonts w:cs="Times New Roman"/>
        </w:rPr>
        <w:t xml:space="preserve">submitting our tasks </w:t>
      </w:r>
      <w:r w:rsidR="00337F71" w:rsidRPr="00600686">
        <w:rPr>
          <w:rFonts w:cs="Times New Roman"/>
        </w:rPr>
        <w:t xml:space="preserve">timely, so this thing pushed me </w:t>
      </w:r>
      <w:r w:rsidR="00D4183D">
        <w:rPr>
          <w:rFonts w:cs="Times New Roman"/>
        </w:rPr>
        <w:t>t</w:t>
      </w:r>
      <w:r w:rsidR="00D4183D" w:rsidRPr="00600686">
        <w:rPr>
          <w:rFonts w:cs="Times New Roman"/>
        </w:rPr>
        <w:t>o</w:t>
      </w:r>
      <w:r w:rsidR="00D4183D">
        <w:rPr>
          <w:rFonts w:cs="Times New Roman"/>
        </w:rPr>
        <w:t xml:space="preserve"> balance my academic and personal life in a</w:t>
      </w:r>
      <w:r w:rsidR="00337F71" w:rsidRPr="00600686">
        <w:rPr>
          <w:rFonts w:cs="Times New Roman"/>
        </w:rPr>
        <w:t xml:space="preserve"> timely</w:t>
      </w:r>
      <w:r w:rsidR="00D4183D">
        <w:rPr>
          <w:rFonts w:cs="Times New Roman"/>
        </w:rPr>
        <w:t xml:space="preserve"> manner</w:t>
      </w:r>
      <w:r w:rsidR="00337F71" w:rsidRPr="00600686">
        <w:rPr>
          <w:rFonts w:cs="Times New Roman"/>
        </w:rPr>
        <w:t xml:space="preserve">. </w:t>
      </w:r>
    </w:p>
    <w:p w14:paraId="62FBFBFE" w14:textId="77777777" w:rsidR="0013698A" w:rsidRPr="00600686" w:rsidRDefault="0013698A" w:rsidP="00600686">
      <w:pPr>
        <w:rPr>
          <w:rFonts w:cs="Times New Roman"/>
        </w:rPr>
      </w:pPr>
      <w:r w:rsidRPr="00600686">
        <w:rPr>
          <w:rFonts w:cs="Times New Roman"/>
          <w:b/>
        </w:rPr>
        <w:t>Conclusions:</w:t>
      </w:r>
      <w:r w:rsidR="00337F71" w:rsidRPr="00600686">
        <w:rPr>
          <w:rFonts w:cs="Times New Roman"/>
          <w:b/>
        </w:rPr>
        <w:t xml:space="preserve"> </w:t>
      </w:r>
      <w:r w:rsidR="00953B34" w:rsidRPr="00600686">
        <w:rPr>
          <w:rFonts w:cs="Times New Roman"/>
        </w:rPr>
        <w:t xml:space="preserve">I learned that time management skill is required to utilize for being productive in both academic and professional life. And I hope I would able to use the approaches to develop a good career and this skill also will support me in my higher education. </w:t>
      </w:r>
    </w:p>
    <w:p w14:paraId="77FF2F96" w14:textId="77777777" w:rsidR="0013698A" w:rsidRPr="00600686" w:rsidRDefault="0013698A" w:rsidP="00600686">
      <w:pPr>
        <w:rPr>
          <w:rFonts w:cs="Times New Roman"/>
        </w:rPr>
      </w:pPr>
      <w:r w:rsidRPr="00600686">
        <w:rPr>
          <w:rFonts w:cs="Times New Roman"/>
          <w:b/>
        </w:rPr>
        <w:t>Action plan:</w:t>
      </w:r>
      <w:r w:rsidRPr="00600686">
        <w:rPr>
          <w:rFonts w:cs="Times New Roman"/>
        </w:rPr>
        <w:t xml:space="preserve"> </w:t>
      </w:r>
      <w:r w:rsidR="00BE1F46" w:rsidRPr="00600686">
        <w:rPr>
          <w:rFonts w:cs="Times New Roman"/>
        </w:rPr>
        <w:t>I will always attempt to prioritize my time-based activities. I will maintain time properly in the correct way within the allotted periods</w:t>
      </w:r>
      <w:r w:rsidR="00D4183D">
        <w:rPr>
          <w:rFonts w:cs="Times New Roman"/>
        </w:rPr>
        <w:t xml:space="preserve"> s</w:t>
      </w:r>
      <w:r w:rsidR="00D4183D" w:rsidRPr="00600686">
        <w:rPr>
          <w:rFonts w:cs="Times New Roman"/>
        </w:rPr>
        <w:t>o</w:t>
      </w:r>
      <w:r w:rsidR="00D4183D">
        <w:rPr>
          <w:rFonts w:cs="Times New Roman"/>
        </w:rPr>
        <w:t xml:space="preserve"> that I will able t</w:t>
      </w:r>
      <w:r w:rsidR="00D4183D" w:rsidRPr="00600686">
        <w:rPr>
          <w:rFonts w:cs="Times New Roman"/>
        </w:rPr>
        <w:t>o</w:t>
      </w:r>
      <w:r w:rsidR="00D4183D">
        <w:rPr>
          <w:rFonts w:cs="Times New Roman"/>
        </w:rPr>
        <w:t xml:space="preserve"> reduce </w:t>
      </w:r>
      <w:r w:rsidR="0004565E">
        <w:rPr>
          <w:rFonts w:cs="Times New Roman"/>
        </w:rPr>
        <w:t>my anxiety and stress</w:t>
      </w:r>
      <w:r w:rsidR="00BE1F46" w:rsidRPr="00600686">
        <w:rPr>
          <w:rFonts w:cs="Times New Roman"/>
        </w:rPr>
        <w:t>.</w:t>
      </w:r>
      <w:r w:rsidRPr="00600686">
        <w:rPr>
          <w:rFonts w:cs="Times New Roman"/>
        </w:rPr>
        <w:t xml:space="preserve"> </w:t>
      </w:r>
    </w:p>
    <w:p w14:paraId="13D1986A" w14:textId="77777777" w:rsidR="0013698A" w:rsidRPr="00600686" w:rsidRDefault="0013698A" w:rsidP="00600686">
      <w:pPr>
        <w:pStyle w:val="Heading2"/>
        <w:rPr>
          <w:rFonts w:cs="Times New Roman"/>
        </w:rPr>
      </w:pPr>
    </w:p>
    <w:p w14:paraId="6AD0C4FD" w14:textId="77777777" w:rsidR="0013698A" w:rsidRPr="00600686" w:rsidRDefault="0013698A" w:rsidP="00600686">
      <w:pPr>
        <w:pStyle w:val="Heading2"/>
        <w:rPr>
          <w:rFonts w:cs="Times New Roman"/>
        </w:rPr>
      </w:pPr>
      <w:bookmarkStart w:id="4" w:name="_Toc58752226"/>
      <w:r w:rsidRPr="00600686">
        <w:rPr>
          <w:rFonts w:cs="Times New Roman"/>
        </w:rPr>
        <w:t>Academic writing skill</w:t>
      </w:r>
      <w:bookmarkEnd w:id="4"/>
    </w:p>
    <w:p w14:paraId="66221DBC" w14:textId="77777777" w:rsidR="00E41F0C" w:rsidRPr="00600686" w:rsidRDefault="0013698A" w:rsidP="00600686">
      <w:pPr>
        <w:rPr>
          <w:rFonts w:cs="Times New Roman"/>
        </w:rPr>
      </w:pPr>
      <w:r w:rsidRPr="00600686">
        <w:rPr>
          <w:rFonts w:cs="Times New Roman"/>
          <w:b/>
        </w:rPr>
        <w:t xml:space="preserve">Description: </w:t>
      </w:r>
      <w:r w:rsidR="00410D0A" w:rsidRPr="00600686">
        <w:rPr>
          <w:rFonts w:cs="Times New Roman"/>
        </w:rPr>
        <w:t>I have learned</w:t>
      </w:r>
      <w:r w:rsidR="00E41F0C" w:rsidRPr="00600686">
        <w:rPr>
          <w:rFonts w:cs="Times New Roman"/>
        </w:rPr>
        <w:t xml:space="preserve"> many formal</w:t>
      </w:r>
      <w:r w:rsidR="00410D0A" w:rsidRPr="00600686">
        <w:rPr>
          <w:rFonts w:cs="Times New Roman"/>
        </w:rPr>
        <w:t xml:space="preserve"> written assessments throughout the course taught. </w:t>
      </w:r>
      <w:r w:rsidR="00E41F0C" w:rsidRPr="00600686">
        <w:rPr>
          <w:rFonts w:cs="Times New Roman"/>
        </w:rPr>
        <w:t xml:space="preserve">I learned techniques of using formal language, vocabulary and correct grammar alone with forming sentences structure, referencing and organizing documents.  I further gathered skill of professional writing for cover letter, career application coverage and curriculum vitae from this module. </w:t>
      </w:r>
      <w:r w:rsidR="00F7748D" w:rsidRPr="00600686">
        <w:rPr>
          <w:rFonts w:cs="Times New Roman"/>
        </w:rPr>
        <w:t xml:space="preserve">I </w:t>
      </w:r>
      <w:r w:rsidR="00E41F0C" w:rsidRPr="00600686">
        <w:rPr>
          <w:rFonts w:cs="Times New Roman"/>
        </w:rPr>
        <w:t xml:space="preserve">also </w:t>
      </w:r>
      <w:r w:rsidR="00F7748D" w:rsidRPr="00600686">
        <w:rPr>
          <w:rFonts w:cs="Times New Roman"/>
        </w:rPr>
        <w:t xml:space="preserve">have understood the methods and processes of academic research such as </w:t>
      </w:r>
      <w:r w:rsidR="00410D0A" w:rsidRPr="00600686">
        <w:rPr>
          <w:rFonts w:cs="Times New Roman"/>
        </w:rPr>
        <w:lastRenderedPageBreak/>
        <w:t xml:space="preserve">collecting data and </w:t>
      </w:r>
      <w:r w:rsidR="00F7748D" w:rsidRPr="00600686">
        <w:rPr>
          <w:rFonts w:cs="Times New Roman"/>
        </w:rPr>
        <w:t xml:space="preserve">the use of primary and secondary sources data in academic research activities. </w:t>
      </w:r>
      <w:r w:rsidR="00565CF7" w:rsidRPr="00600686">
        <w:rPr>
          <w:rFonts w:cs="Times New Roman"/>
        </w:rPr>
        <w:t>As we had to include the sources in our report, this module supported me know the referencing technique. When I took an idea from another's content, including a journal, report or article, I had to mention the author to reveal the evidence wherein the statement arises.</w:t>
      </w:r>
    </w:p>
    <w:p w14:paraId="45DBB101" w14:textId="77777777" w:rsidR="0013698A" w:rsidRPr="00600686" w:rsidRDefault="0013698A" w:rsidP="00600686">
      <w:pPr>
        <w:rPr>
          <w:rFonts w:cs="Times New Roman"/>
          <w:color w:val="252525"/>
        </w:rPr>
      </w:pPr>
      <w:r w:rsidRPr="00600686">
        <w:rPr>
          <w:rFonts w:cs="Times New Roman"/>
          <w:b/>
        </w:rPr>
        <w:t>Feelings:</w:t>
      </w:r>
      <w:r w:rsidR="00264CF9" w:rsidRPr="00600686">
        <w:rPr>
          <w:rFonts w:cs="Times New Roman"/>
          <w:b/>
        </w:rPr>
        <w:t xml:space="preserve"> </w:t>
      </w:r>
      <w:r w:rsidR="009A7F9D" w:rsidRPr="00600686">
        <w:rPr>
          <w:rFonts w:cs="Times New Roman"/>
        </w:rPr>
        <w:t>I</w:t>
      </w:r>
      <w:r w:rsidR="009A7F9D" w:rsidRPr="00600686">
        <w:rPr>
          <w:rFonts w:cs="Times New Roman"/>
          <w:b/>
        </w:rPr>
        <w:t xml:space="preserve"> </w:t>
      </w:r>
      <w:r w:rsidR="009A7F9D" w:rsidRPr="00600686">
        <w:rPr>
          <w:rFonts w:cs="Times New Roman"/>
        </w:rPr>
        <w:t>believe, academic writing skills is indeed a full instructional support f</w:t>
      </w:r>
      <w:r w:rsidR="00E41F0C" w:rsidRPr="00600686">
        <w:rPr>
          <w:rFonts w:cs="Times New Roman"/>
        </w:rPr>
        <w:t xml:space="preserve">or learners </w:t>
      </w:r>
      <w:r w:rsidR="009A7F9D" w:rsidRPr="00600686">
        <w:rPr>
          <w:rFonts w:cs="Times New Roman"/>
        </w:rPr>
        <w:t xml:space="preserve">who </w:t>
      </w:r>
      <w:r w:rsidR="00E41F0C" w:rsidRPr="00600686">
        <w:rPr>
          <w:rFonts w:cs="Times New Roman"/>
        </w:rPr>
        <w:t>wanting to write</w:t>
      </w:r>
      <w:r w:rsidR="009A7F9D" w:rsidRPr="00600686">
        <w:rPr>
          <w:rFonts w:cs="Times New Roman"/>
        </w:rPr>
        <w:t xml:space="preserve"> authentic scholarly literature. S</w:t>
      </w:r>
      <w:r w:rsidR="00E41F0C" w:rsidRPr="00600686">
        <w:rPr>
          <w:rFonts w:cs="Times New Roman"/>
        </w:rPr>
        <w:t>cholarly writing seems to be a matter of structure instead of action</w:t>
      </w:r>
      <w:r w:rsidR="00240634" w:rsidRPr="00600686">
        <w:rPr>
          <w:rFonts w:cs="Times New Roman"/>
        </w:rPr>
        <w:t xml:space="preserve"> (O'Connor, 2015)</w:t>
      </w:r>
      <w:r w:rsidR="00E41F0C" w:rsidRPr="00600686">
        <w:rPr>
          <w:rFonts w:cs="Times New Roman"/>
        </w:rPr>
        <w:t>.</w:t>
      </w:r>
      <w:r w:rsidRPr="00600686">
        <w:rPr>
          <w:rFonts w:cs="Times New Roman"/>
        </w:rPr>
        <w:t xml:space="preserve"> </w:t>
      </w:r>
      <w:r w:rsidR="009A7F9D" w:rsidRPr="00600686">
        <w:rPr>
          <w:rFonts w:cs="Times New Roman"/>
        </w:rPr>
        <w:t>Students can able to achieve academic writing skills with a proper way of practicing. Without practice, it will be hard to learn academic writing strategies.</w:t>
      </w:r>
      <w:r w:rsidR="00565CF7">
        <w:rPr>
          <w:rFonts w:cs="Times New Roman"/>
        </w:rPr>
        <w:t xml:space="preserve"> Yet this became really helpful to learn</w:t>
      </w:r>
      <w:r w:rsidR="00565CF7" w:rsidRPr="00600686">
        <w:rPr>
          <w:rFonts w:cs="Times New Roman"/>
        </w:rPr>
        <w:t xml:space="preserve"> after receiving adequate directions by my course tutor. Besides, I also took help from differ</w:t>
      </w:r>
      <w:r w:rsidR="00565CF7">
        <w:rPr>
          <w:rFonts w:cs="Times New Roman"/>
        </w:rPr>
        <w:t>ent websites to know</w:t>
      </w:r>
      <w:r w:rsidR="00565CF7" w:rsidRPr="00600686">
        <w:rPr>
          <w:rFonts w:cs="Times New Roman"/>
        </w:rPr>
        <w:t xml:space="preserve"> more clearly.</w:t>
      </w:r>
      <w:r w:rsidR="009A7F9D" w:rsidRPr="00600686">
        <w:rPr>
          <w:rFonts w:cs="Times New Roman"/>
        </w:rPr>
        <w:t xml:space="preserve">  </w:t>
      </w:r>
      <w:r w:rsidRPr="00600686">
        <w:rPr>
          <w:rFonts w:cs="Times New Roman"/>
        </w:rPr>
        <w:t xml:space="preserve"> </w:t>
      </w:r>
    </w:p>
    <w:p w14:paraId="182248EF" w14:textId="77777777" w:rsidR="0013698A" w:rsidRPr="00600686" w:rsidRDefault="0013698A" w:rsidP="00600686">
      <w:pPr>
        <w:rPr>
          <w:rFonts w:cs="Times New Roman"/>
        </w:rPr>
      </w:pPr>
      <w:r w:rsidRPr="00600686">
        <w:rPr>
          <w:rFonts w:cs="Times New Roman"/>
          <w:b/>
        </w:rPr>
        <w:t xml:space="preserve">Evolution: </w:t>
      </w:r>
      <w:r w:rsidR="004E1D8A" w:rsidRPr="00600686">
        <w:rPr>
          <w:rFonts w:cs="Times New Roman"/>
        </w:rPr>
        <w:t>The beneficial</w:t>
      </w:r>
      <w:r w:rsidR="009A7F9D" w:rsidRPr="00600686">
        <w:rPr>
          <w:rFonts w:cs="Times New Roman"/>
        </w:rPr>
        <w:t> things</w:t>
      </w:r>
      <w:r w:rsidR="004E1D8A" w:rsidRPr="00600686">
        <w:rPr>
          <w:rFonts w:cs="Times New Roman"/>
        </w:rPr>
        <w:t xml:space="preserve"> of the module are presently</w:t>
      </w:r>
      <w:r w:rsidR="009A7F9D" w:rsidRPr="00600686">
        <w:rPr>
          <w:rFonts w:cs="Times New Roman"/>
        </w:rPr>
        <w:t xml:space="preserve"> I</w:t>
      </w:r>
      <w:r w:rsidR="004E1D8A" w:rsidRPr="00600686">
        <w:rPr>
          <w:rFonts w:cs="Times New Roman"/>
        </w:rPr>
        <w:t xml:space="preserve"> am able to</w:t>
      </w:r>
      <w:r w:rsidR="009A7F9D" w:rsidRPr="00600686">
        <w:rPr>
          <w:rFonts w:cs="Times New Roman"/>
        </w:rPr>
        <w:t xml:space="preserve"> make my statement simpler, more credible and easier to understand through creati</w:t>
      </w:r>
      <w:r w:rsidR="004E1D8A" w:rsidRPr="00600686">
        <w:rPr>
          <w:rFonts w:cs="Times New Roman"/>
        </w:rPr>
        <w:t>ng strong and logical arguments with</w:t>
      </w:r>
      <w:r w:rsidR="009A7F9D" w:rsidRPr="00600686">
        <w:rPr>
          <w:rFonts w:cs="Times New Roman"/>
        </w:rPr>
        <w:t xml:space="preserve"> testing grammar, rightly citi</w:t>
      </w:r>
      <w:r w:rsidR="004E1D8A" w:rsidRPr="00600686">
        <w:rPr>
          <w:rFonts w:cs="Times New Roman"/>
        </w:rPr>
        <w:t>ng the references and keeping</w:t>
      </w:r>
      <w:r w:rsidR="009A7F9D" w:rsidRPr="00600686">
        <w:rPr>
          <w:rFonts w:cs="Times New Roman"/>
        </w:rPr>
        <w:t xml:space="preserve"> the appropriate</w:t>
      </w:r>
      <w:r w:rsidR="004E1D8A" w:rsidRPr="00600686">
        <w:rPr>
          <w:rFonts w:cs="Times New Roman"/>
        </w:rPr>
        <w:t xml:space="preserve"> writing</w:t>
      </w:r>
      <w:r w:rsidR="009A7F9D" w:rsidRPr="00600686">
        <w:rPr>
          <w:rFonts w:cs="Times New Roman"/>
        </w:rPr>
        <w:t xml:space="preserve"> format.</w:t>
      </w:r>
      <w:r w:rsidR="00565CF7">
        <w:rPr>
          <w:rFonts w:cs="Times New Roman"/>
        </w:rPr>
        <w:t xml:space="preserve"> </w:t>
      </w:r>
      <w:r w:rsidR="00565CF7" w:rsidRPr="00600686">
        <w:rPr>
          <w:rFonts w:cs="Times New Roman"/>
        </w:rPr>
        <w:t xml:space="preserve">Referencing helps readers to track the information sources that I have included.   </w:t>
      </w:r>
    </w:p>
    <w:p w14:paraId="7654BCEE" w14:textId="77777777" w:rsidR="0013698A" w:rsidRPr="00600686" w:rsidRDefault="0013698A" w:rsidP="00600686">
      <w:pPr>
        <w:rPr>
          <w:rFonts w:cs="Times New Roman"/>
        </w:rPr>
      </w:pPr>
      <w:r w:rsidRPr="00600686">
        <w:rPr>
          <w:rFonts w:cs="Times New Roman"/>
          <w:b/>
        </w:rPr>
        <w:t xml:space="preserve">Analysis: </w:t>
      </w:r>
      <w:r w:rsidR="004E1D8A" w:rsidRPr="00600686">
        <w:rPr>
          <w:rFonts w:cs="Times New Roman"/>
        </w:rPr>
        <w:t xml:space="preserve">This module worked as supporting resource to achieve some certain academic writing skill. I think </w:t>
      </w:r>
      <w:r w:rsidR="00A93250" w:rsidRPr="00600686">
        <w:rPr>
          <w:rFonts w:cs="Times New Roman"/>
        </w:rPr>
        <w:t xml:space="preserve">students can able to understand and able to learn academic writing skill development process step by step throughout this module. </w:t>
      </w:r>
      <w:r w:rsidR="00565CF7" w:rsidRPr="00600686">
        <w:rPr>
          <w:rFonts w:cs="Times New Roman"/>
        </w:rPr>
        <w:t>It offers verifiable support for my thoughts, statements and beliefs in context to the findings of other scholars.</w:t>
      </w:r>
      <w:r w:rsidR="00565CF7">
        <w:rPr>
          <w:rFonts w:cs="Times New Roman"/>
        </w:rPr>
        <w:t xml:space="preserve"> F</w:t>
      </w:r>
      <w:r w:rsidR="00565CF7" w:rsidRPr="00600686">
        <w:rPr>
          <w:rFonts w:cs="Times New Roman"/>
        </w:rPr>
        <w:t>o</w:t>
      </w:r>
      <w:r w:rsidR="00565CF7">
        <w:rPr>
          <w:rFonts w:cs="Times New Roman"/>
        </w:rPr>
        <w:t>r instance, r</w:t>
      </w:r>
      <w:r w:rsidR="00565CF7" w:rsidRPr="00600686">
        <w:rPr>
          <w:rFonts w:cs="Times New Roman"/>
        </w:rPr>
        <w:t>eferencing allows me prevent academic dishonesty through clearly stating the difference and similarity of my own viewpoints from the opinions of others.</w:t>
      </w:r>
      <w:r w:rsidR="00A93250" w:rsidRPr="00600686">
        <w:rPr>
          <w:rFonts w:cs="Times New Roman"/>
        </w:rPr>
        <w:t xml:space="preserve">   </w:t>
      </w:r>
      <w:r w:rsidR="004E1D8A" w:rsidRPr="00600686">
        <w:rPr>
          <w:rFonts w:cs="Times New Roman"/>
        </w:rPr>
        <w:t xml:space="preserve">  </w:t>
      </w:r>
    </w:p>
    <w:p w14:paraId="2BE0FAF0" w14:textId="77777777" w:rsidR="0013698A" w:rsidRPr="00600686" w:rsidRDefault="0013698A" w:rsidP="00600686">
      <w:pPr>
        <w:rPr>
          <w:rFonts w:cs="Times New Roman"/>
        </w:rPr>
      </w:pPr>
      <w:r w:rsidRPr="00600686">
        <w:rPr>
          <w:rFonts w:cs="Times New Roman"/>
          <w:b/>
        </w:rPr>
        <w:t xml:space="preserve">Conclusions: </w:t>
      </w:r>
      <w:r w:rsidR="00A93250" w:rsidRPr="00600686">
        <w:rPr>
          <w:rFonts w:cs="Times New Roman"/>
        </w:rPr>
        <w:t xml:space="preserve">I must definitely say that attending this module has allowed me to gain knowledge of better understanding in academic writing. </w:t>
      </w:r>
      <w:r w:rsidR="007E069D" w:rsidRPr="00600686">
        <w:rPr>
          <w:rFonts w:cs="Times New Roman"/>
        </w:rPr>
        <w:t xml:space="preserve">Now, I know the way to write formal writing structure. </w:t>
      </w:r>
      <w:r w:rsidR="00A93250" w:rsidRPr="00600686">
        <w:rPr>
          <w:rFonts w:cs="Times New Roman"/>
        </w:rPr>
        <w:t>It strengthened my research abilities and introduced me to</w:t>
      </w:r>
      <w:r w:rsidR="007E069D" w:rsidRPr="00600686">
        <w:rPr>
          <w:rFonts w:cs="Times New Roman"/>
        </w:rPr>
        <w:t xml:space="preserve"> the right referencing process </w:t>
      </w:r>
      <w:r w:rsidR="00A93250" w:rsidRPr="00600686">
        <w:rPr>
          <w:rFonts w:cs="Times New Roman"/>
        </w:rPr>
        <w:t>which is quite essential to maintaining</w:t>
      </w:r>
      <w:r w:rsidR="007E069D" w:rsidRPr="00600686">
        <w:rPr>
          <w:rFonts w:cs="Times New Roman"/>
        </w:rPr>
        <w:t xml:space="preserve"> a paper's credibility</w:t>
      </w:r>
      <w:r w:rsidR="00A93250" w:rsidRPr="00600686">
        <w:rPr>
          <w:rFonts w:cs="Times New Roman"/>
        </w:rPr>
        <w:t>.</w:t>
      </w:r>
    </w:p>
    <w:p w14:paraId="7107820E" w14:textId="77777777" w:rsidR="0013698A" w:rsidRPr="00600686" w:rsidRDefault="0013698A" w:rsidP="00600686">
      <w:pPr>
        <w:rPr>
          <w:rFonts w:cs="Times New Roman"/>
        </w:rPr>
      </w:pPr>
      <w:r w:rsidRPr="00600686">
        <w:rPr>
          <w:rFonts w:cs="Times New Roman"/>
          <w:b/>
        </w:rPr>
        <w:t>Action plan:</w:t>
      </w:r>
      <w:r w:rsidR="007E069D" w:rsidRPr="00600686">
        <w:rPr>
          <w:rFonts w:cs="Times New Roman"/>
          <w:b/>
        </w:rPr>
        <w:t xml:space="preserve"> </w:t>
      </w:r>
      <w:r w:rsidR="007E069D" w:rsidRPr="00600686">
        <w:rPr>
          <w:rFonts w:cs="Times New Roman"/>
        </w:rPr>
        <w:t xml:space="preserve">I plan to practice regularly to enhance my reading and writing experiences. It will encourage me to learn from different sources such as books, magazines, papers </w:t>
      </w:r>
      <w:r w:rsidR="003D1EFE" w:rsidRPr="00600686">
        <w:rPr>
          <w:rFonts w:cs="Times New Roman"/>
        </w:rPr>
        <w:t>and </w:t>
      </w:r>
      <w:r w:rsidR="00240634" w:rsidRPr="00600686">
        <w:rPr>
          <w:rFonts w:cs="Times New Roman"/>
        </w:rPr>
        <w:t xml:space="preserve">will </w:t>
      </w:r>
      <w:r w:rsidR="003D1EFE" w:rsidRPr="00600686">
        <w:rPr>
          <w:rFonts w:cs="Times New Roman"/>
        </w:rPr>
        <w:t>give me insights and</w:t>
      </w:r>
      <w:r w:rsidR="007E069D" w:rsidRPr="00600686">
        <w:rPr>
          <w:rFonts w:cs="Times New Roman"/>
        </w:rPr>
        <w:t xml:space="preserve"> understa</w:t>
      </w:r>
      <w:r w:rsidR="003D1EFE" w:rsidRPr="00600686">
        <w:rPr>
          <w:rFonts w:cs="Times New Roman"/>
        </w:rPr>
        <w:t>nding of the format, vocabulary</w:t>
      </w:r>
      <w:r w:rsidR="007E069D" w:rsidRPr="00600686">
        <w:rPr>
          <w:rFonts w:cs="Times New Roman"/>
        </w:rPr>
        <w:t xml:space="preserve"> and language</w:t>
      </w:r>
      <w:r w:rsidR="003D1EFE" w:rsidRPr="00600686">
        <w:rPr>
          <w:rFonts w:cs="Times New Roman"/>
        </w:rPr>
        <w:t xml:space="preserve"> needed for a scholarly writing</w:t>
      </w:r>
      <w:r w:rsidR="00240634" w:rsidRPr="00600686">
        <w:rPr>
          <w:rFonts w:cs="Times New Roman"/>
        </w:rPr>
        <w:t xml:space="preserve"> (Selvaraj and Aziz, 2019)</w:t>
      </w:r>
      <w:r w:rsidR="007E069D" w:rsidRPr="00600686">
        <w:rPr>
          <w:rFonts w:cs="Times New Roman"/>
        </w:rPr>
        <w:t>.</w:t>
      </w:r>
      <w:r w:rsidRPr="00600686">
        <w:rPr>
          <w:rFonts w:cs="Times New Roman"/>
          <w:b/>
        </w:rPr>
        <w:t xml:space="preserve"> </w:t>
      </w:r>
    </w:p>
    <w:p w14:paraId="48154E1E" w14:textId="77777777" w:rsidR="0013698A" w:rsidRPr="00600686" w:rsidRDefault="0013698A" w:rsidP="00600686">
      <w:pPr>
        <w:pStyle w:val="Heading2"/>
        <w:rPr>
          <w:rFonts w:cs="Times New Roman"/>
        </w:rPr>
      </w:pPr>
      <w:bookmarkStart w:id="5" w:name="_Toc58752227"/>
      <w:r w:rsidRPr="00600686">
        <w:rPr>
          <w:rFonts w:cs="Times New Roman"/>
        </w:rPr>
        <w:lastRenderedPageBreak/>
        <w:t>Paraphrasing skill</w:t>
      </w:r>
      <w:bookmarkEnd w:id="5"/>
    </w:p>
    <w:p w14:paraId="7462B8A0" w14:textId="77777777" w:rsidR="00326FFC" w:rsidRPr="00600686" w:rsidRDefault="0013698A" w:rsidP="00600686">
      <w:pPr>
        <w:rPr>
          <w:rFonts w:cs="Times New Roman"/>
        </w:rPr>
      </w:pPr>
      <w:r w:rsidRPr="00600686">
        <w:rPr>
          <w:rFonts w:cs="Times New Roman"/>
          <w:b/>
        </w:rPr>
        <w:t xml:space="preserve">Description: </w:t>
      </w:r>
      <w:r w:rsidR="00326FFC" w:rsidRPr="00600686">
        <w:rPr>
          <w:rFonts w:cs="Times New Roman"/>
        </w:rPr>
        <w:t xml:space="preserve">Paraphrasing is one of the noteworthy and sensitive parts of writing. </w:t>
      </w:r>
      <w:r w:rsidR="006E552A" w:rsidRPr="00600686">
        <w:rPr>
          <w:rFonts w:cs="Times New Roman"/>
        </w:rPr>
        <w:t>Students were motivated to take class notes. Students were also needed to submit brief details or report on a particular topic. So, for getting the most relevant details, I had to evaluate the recommended books, papers or journals.</w:t>
      </w:r>
      <w:r w:rsidR="006E552A">
        <w:rPr>
          <w:rFonts w:cs="Times New Roman"/>
        </w:rPr>
        <w:t xml:space="preserve"> </w:t>
      </w:r>
      <w:r w:rsidR="00326FFC" w:rsidRPr="00600686">
        <w:rPr>
          <w:rFonts w:cs="Times New Roman"/>
        </w:rPr>
        <w:t xml:space="preserve">While doing my assigned tasks including report making, producing own notes and other writing tasks, I needed to take the help of paraphrasing skill. It allows me to have a stronger and detailed interpretation of the academic writing so that I can rewrite it with my own language and yet not avoid the central sense of it. </w:t>
      </w:r>
    </w:p>
    <w:p w14:paraId="0A51C944" w14:textId="77777777" w:rsidR="0013698A" w:rsidRPr="00600686" w:rsidRDefault="0013698A" w:rsidP="00600686">
      <w:pPr>
        <w:rPr>
          <w:rFonts w:cs="Times New Roman"/>
        </w:rPr>
      </w:pPr>
      <w:r w:rsidRPr="00600686">
        <w:rPr>
          <w:rFonts w:cs="Times New Roman"/>
          <w:b/>
        </w:rPr>
        <w:t>Feelings:</w:t>
      </w:r>
      <w:r w:rsidRPr="00600686">
        <w:rPr>
          <w:rFonts w:cs="Times New Roman"/>
        </w:rPr>
        <w:t xml:space="preserve"> </w:t>
      </w:r>
      <w:r w:rsidR="00326FFC" w:rsidRPr="00600686">
        <w:rPr>
          <w:rFonts w:cs="Times New Roman"/>
        </w:rPr>
        <w:t xml:space="preserve">It's not like every writer is capable of paraphrasing. </w:t>
      </w:r>
      <w:r w:rsidR="006E552A" w:rsidRPr="00600686">
        <w:rPr>
          <w:rFonts w:cs="Times New Roman"/>
        </w:rPr>
        <w:t>Students sometimes become unable to recognize issues for lacking of adequate vocabulary knowledge (Writingcenter.ashford.edu, 2020). So, students should boost vocabulary skill for enhancing their ability to read to collect a wide variety of data in order to easily recognize the key issue.</w:t>
      </w:r>
      <w:r w:rsidR="006E552A">
        <w:rPr>
          <w:rFonts w:cs="Times New Roman"/>
        </w:rPr>
        <w:t xml:space="preserve"> </w:t>
      </w:r>
      <w:r w:rsidR="00326FFC" w:rsidRPr="00600686">
        <w:rPr>
          <w:rFonts w:cs="Times New Roman"/>
        </w:rPr>
        <w:t>To have the necessary information, students must need to give tons o</w:t>
      </w:r>
      <w:r w:rsidR="00D27F23" w:rsidRPr="00600686">
        <w:rPr>
          <w:rFonts w:cs="Times New Roman"/>
        </w:rPr>
        <w:t xml:space="preserve">f effort in different stages for reproducing it. And </w:t>
      </w:r>
      <w:r w:rsidR="00326FFC" w:rsidRPr="00600686">
        <w:rPr>
          <w:rFonts w:cs="Times New Roman"/>
        </w:rPr>
        <w:t>p</w:t>
      </w:r>
      <w:r w:rsidR="00D27F23" w:rsidRPr="00600686">
        <w:rPr>
          <w:rFonts w:cs="Times New Roman"/>
        </w:rPr>
        <w:t>araphrasing is important</w:t>
      </w:r>
      <w:r w:rsidR="00326FFC" w:rsidRPr="00600686">
        <w:rPr>
          <w:rFonts w:cs="Times New Roman"/>
        </w:rPr>
        <w:t xml:space="preserve"> </w:t>
      </w:r>
      <w:r w:rsidR="00D27F23" w:rsidRPr="00600686">
        <w:rPr>
          <w:rFonts w:cs="Times New Roman"/>
        </w:rPr>
        <w:t xml:space="preserve">so that </w:t>
      </w:r>
      <w:r w:rsidR="00326FFC" w:rsidRPr="00600686">
        <w:rPr>
          <w:rFonts w:cs="Times New Roman"/>
        </w:rPr>
        <w:t>genuine content can be regenerated</w:t>
      </w:r>
      <w:r w:rsidR="00D27F23" w:rsidRPr="00600686">
        <w:rPr>
          <w:rFonts w:cs="Times New Roman"/>
        </w:rPr>
        <w:t xml:space="preserve"> with giving proper citation</w:t>
      </w:r>
      <w:r w:rsidR="00326FFC" w:rsidRPr="00600686">
        <w:rPr>
          <w:rFonts w:cs="Times New Roman"/>
        </w:rPr>
        <w:t>.</w:t>
      </w:r>
    </w:p>
    <w:p w14:paraId="7EA2E1FB" w14:textId="77777777" w:rsidR="0013698A" w:rsidRPr="00600686" w:rsidRDefault="0013698A" w:rsidP="00600686">
      <w:pPr>
        <w:rPr>
          <w:rFonts w:cs="Times New Roman"/>
        </w:rPr>
      </w:pPr>
      <w:r w:rsidRPr="00600686">
        <w:rPr>
          <w:rFonts w:cs="Times New Roman"/>
          <w:b/>
        </w:rPr>
        <w:t xml:space="preserve">Evolution: </w:t>
      </w:r>
      <w:r w:rsidR="00D27F23" w:rsidRPr="00600686">
        <w:rPr>
          <w:rFonts w:cs="Times New Roman"/>
        </w:rPr>
        <w:t>Paraphrasing is a crucial aspect in learning for students in the academic area since it allows lear</w:t>
      </w:r>
      <w:r w:rsidR="00B13F7C" w:rsidRPr="00600686">
        <w:rPr>
          <w:rFonts w:cs="Times New Roman"/>
        </w:rPr>
        <w:t>ners to smoothly go through</w:t>
      </w:r>
      <w:r w:rsidR="00D27F23" w:rsidRPr="00600686">
        <w:rPr>
          <w:rFonts w:cs="Times New Roman"/>
        </w:rPr>
        <w:t xml:space="preserve"> multiple study papers, theses, experiments as well as other written practices</w:t>
      </w:r>
      <w:r w:rsidR="00666592" w:rsidRPr="00600686">
        <w:rPr>
          <w:rFonts w:cs="Times New Roman"/>
        </w:rPr>
        <w:t xml:space="preserve"> (</w:t>
      </w:r>
      <w:proofErr w:type="spellStart"/>
      <w:r w:rsidR="00666592" w:rsidRPr="00600686">
        <w:rPr>
          <w:rFonts w:cs="Times New Roman"/>
          <w:shd w:val="clear" w:color="auto" w:fill="FFFFFF"/>
        </w:rPr>
        <w:t>Hirvela</w:t>
      </w:r>
      <w:proofErr w:type="spellEnd"/>
      <w:r w:rsidR="00666592" w:rsidRPr="00600686">
        <w:rPr>
          <w:rFonts w:cs="Times New Roman"/>
          <w:shd w:val="clear" w:color="auto" w:fill="FFFFFF"/>
        </w:rPr>
        <w:t xml:space="preserve"> and Du, 2013)</w:t>
      </w:r>
      <w:r w:rsidR="00D27F23" w:rsidRPr="00600686">
        <w:rPr>
          <w:rFonts w:cs="Times New Roman"/>
        </w:rPr>
        <w:t>. Many topics require extensive analysis for making documentation.</w:t>
      </w:r>
      <w:r w:rsidR="00B13F7C" w:rsidRPr="00600686">
        <w:rPr>
          <w:rFonts w:cs="Times New Roman"/>
        </w:rPr>
        <w:t xml:space="preserve"> Here, students often can get the help from different websites i</w:t>
      </w:r>
      <w:r w:rsidR="00D27F23" w:rsidRPr="00600686">
        <w:rPr>
          <w:rFonts w:cs="Times New Roman"/>
        </w:rPr>
        <w:t>n terms of learning</w:t>
      </w:r>
      <w:r w:rsidR="00B13F7C" w:rsidRPr="00600686">
        <w:rPr>
          <w:rFonts w:cs="Times New Roman"/>
        </w:rPr>
        <w:t xml:space="preserve"> how to paraphrase in a</w:t>
      </w:r>
      <w:r w:rsidR="00D27F23" w:rsidRPr="00600686">
        <w:rPr>
          <w:rFonts w:cs="Times New Roman"/>
        </w:rPr>
        <w:t xml:space="preserve"> more beneficial and systematic way without</w:t>
      </w:r>
      <w:r w:rsidR="00B13F7C" w:rsidRPr="00600686">
        <w:rPr>
          <w:rFonts w:cs="Times New Roman"/>
        </w:rPr>
        <w:t xml:space="preserve"> the possibility of any errors</w:t>
      </w:r>
      <w:r w:rsidR="00D27F23" w:rsidRPr="00600686">
        <w:rPr>
          <w:rFonts w:cs="Times New Roman"/>
        </w:rPr>
        <w:t>.</w:t>
      </w:r>
    </w:p>
    <w:p w14:paraId="49C467CC" w14:textId="77777777" w:rsidR="0013698A" w:rsidRPr="00600686" w:rsidRDefault="00666592" w:rsidP="00600686">
      <w:pPr>
        <w:rPr>
          <w:rFonts w:cs="Times New Roman"/>
        </w:rPr>
      </w:pPr>
      <w:r w:rsidRPr="00600686">
        <w:rPr>
          <w:rFonts w:cs="Times New Roman"/>
          <w:b/>
        </w:rPr>
        <w:t>Analysis:</w:t>
      </w:r>
      <w:r w:rsidRPr="00600686">
        <w:rPr>
          <w:rFonts w:cs="Times New Roman"/>
        </w:rPr>
        <w:t xml:space="preserve"> Paraphrasing</w:t>
      </w:r>
      <w:r w:rsidR="00326FFC" w:rsidRPr="00600686">
        <w:rPr>
          <w:rFonts w:cs="Times New Roman"/>
        </w:rPr>
        <w:t xml:space="preserve"> encourages me to develop my internal imagina</w:t>
      </w:r>
      <w:r w:rsidR="00B13F7C" w:rsidRPr="00600686">
        <w:rPr>
          <w:rFonts w:cs="Times New Roman"/>
        </w:rPr>
        <w:t xml:space="preserve">tion and writing abilities with </w:t>
      </w:r>
      <w:r w:rsidR="00326FFC" w:rsidRPr="00600686">
        <w:rPr>
          <w:rFonts w:cs="Times New Roman"/>
        </w:rPr>
        <w:t>keeping bound to the actual work's purpose.</w:t>
      </w:r>
      <w:r w:rsidR="00B13F7C" w:rsidRPr="00600686">
        <w:rPr>
          <w:rFonts w:cs="Times New Roman"/>
        </w:rPr>
        <w:t xml:space="preserve"> </w:t>
      </w:r>
      <w:r w:rsidR="006E552A" w:rsidRPr="00600686">
        <w:rPr>
          <w:rFonts w:cs="Times New Roman"/>
        </w:rPr>
        <w:t>The module enabled me to identify and clarify meaningful information from a wide range of resources which improved my capabilities to Paraphrasing skill.</w:t>
      </w:r>
      <w:r w:rsidR="006E552A">
        <w:rPr>
          <w:rFonts w:cs="Times New Roman"/>
        </w:rPr>
        <w:t xml:space="preserve"> </w:t>
      </w:r>
      <w:r w:rsidR="008F79A0" w:rsidRPr="00600686">
        <w:rPr>
          <w:rFonts w:cs="Times New Roman"/>
        </w:rPr>
        <w:t>When I have to explain complex and large quantities of data, paraphrasing came really beneficial. Paraphrasing can also be effective for people who want to simplify complicated concept.</w:t>
      </w:r>
    </w:p>
    <w:p w14:paraId="0ECEE2A4" w14:textId="77777777" w:rsidR="0013698A" w:rsidRPr="00600686" w:rsidRDefault="0013698A" w:rsidP="00600686">
      <w:pPr>
        <w:rPr>
          <w:rFonts w:cs="Times New Roman"/>
        </w:rPr>
      </w:pPr>
      <w:r w:rsidRPr="00600686">
        <w:rPr>
          <w:rFonts w:cs="Times New Roman"/>
          <w:b/>
        </w:rPr>
        <w:t xml:space="preserve">Conclusions: </w:t>
      </w:r>
      <w:r w:rsidR="008F79A0" w:rsidRPr="00600686">
        <w:rPr>
          <w:rFonts w:cs="Times New Roman"/>
        </w:rPr>
        <w:t>Paraphrase is indeed an acceptable reason for trying to avoid a broader integration within this writing and also for explaining it</w:t>
      </w:r>
      <w:r w:rsidR="00666592" w:rsidRPr="00600686">
        <w:rPr>
          <w:rFonts w:cs="Times New Roman"/>
        </w:rPr>
        <w:t xml:space="preserve"> (</w:t>
      </w:r>
      <w:r w:rsidR="00666592" w:rsidRPr="00600686">
        <w:rPr>
          <w:rFonts w:cs="Times New Roman"/>
          <w:shd w:val="clear" w:color="auto" w:fill="FFFFFF"/>
        </w:rPr>
        <w:t>Choy and Lee, 2015)</w:t>
      </w:r>
      <w:r w:rsidR="008F79A0" w:rsidRPr="00600686">
        <w:rPr>
          <w:rFonts w:cs="Times New Roman"/>
        </w:rPr>
        <w:t xml:space="preserve">. </w:t>
      </w:r>
      <w:r w:rsidR="00544366" w:rsidRPr="00600686">
        <w:rPr>
          <w:rFonts w:cs="Times New Roman"/>
        </w:rPr>
        <w:t>I am confirming</w:t>
      </w:r>
      <w:r w:rsidR="008F79A0" w:rsidRPr="00600686">
        <w:rPr>
          <w:rFonts w:cs="Times New Roman"/>
        </w:rPr>
        <w:t xml:space="preserve"> that I </w:t>
      </w:r>
      <w:r w:rsidR="008F79A0" w:rsidRPr="00600686">
        <w:rPr>
          <w:rFonts w:cs="Times New Roman"/>
        </w:rPr>
        <w:lastRenderedPageBreak/>
        <w:t>recognize the statement from the context to which I apply</w:t>
      </w:r>
      <w:r w:rsidR="00544366" w:rsidRPr="00600686">
        <w:rPr>
          <w:rFonts w:cs="Times New Roman"/>
        </w:rPr>
        <w:t xml:space="preserve"> by paraphrasing. It</w:t>
      </w:r>
      <w:r w:rsidR="008F79A0" w:rsidRPr="00600686">
        <w:rPr>
          <w:rFonts w:cs="Times New Roman"/>
        </w:rPr>
        <w:t xml:space="preserve"> also allows me the flexibility to share almost the same experiences, but in a way that reflects my content.</w:t>
      </w:r>
    </w:p>
    <w:p w14:paraId="31D965C7" w14:textId="77777777" w:rsidR="00544366" w:rsidRPr="00600686" w:rsidRDefault="0013698A" w:rsidP="00600686">
      <w:pPr>
        <w:rPr>
          <w:rFonts w:cs="Times New Roman"/>
        </w:rPr>
      </w:pPr>
      <w:r w:rsidRPr="00600686">
        <w:rPr>
          <w:rFonts w:cs="Times New Roman"/>
          <w:b/>
        </w:rPr>
        <w:t xml:space="preserve">Action plan: </w:t>
      </w:r>
      <w:r w:rsidR="00544366" w:rsidRPr="00600686">
        <w:rPr>
          <w:rFonts w:cs="Times New Roman"/>
        </w:rPr>
        <w:t>I will attempt to express my opinions and beliefs on a particular subject through presenting my own text and will continue to follow up my statement either through citing or paraphrasing.</w:t>
      </w:r>
      <w:r w:rsidR="00565CF7">
        <w:rPr>
          <w:rFonts w:cs="Times New Roman"/>
        </w:rPr>
        <w:t xml:space="preserve"> </w:t>
      </w:r>
      <w:r w:rsidR="00565CF7" w:rsidRPr="00600686">
        <w:rPr>
          <w:rFonts w:cs="Times New Roman"/>
        </w:rPr>
        <w:t>I also plan to read numerous books, magazines and articles to hopes of improving my vocabulary knowledge and better understanding of writing format.</w:t>
      </w:r>
    </w:p>
    <w:p w14:paraId="7C223F9B" w14:textId="77777777" w:rsidR="00EC63A3" w:rsidRPr="00600686" w:rsidRDefault="00EC63A3" w:rsidP="00600686">
      <w:pPr>
        <w:rPr>
          <w:rFonts w:cs="Times New Roman"/>
          <w:b/>
        </w:rPr>
      </w:pPr>
    </w:p>
    <w:p w14:paraId="48EF25FA" w14:textId="77777777" w:rsidR="00EC63A3" w:rsidRPr="00600686" w:rsidRDefault="0013698A" w:rsidP="00600686">
      <w:pPr>
        <w:pStyle w:val="Heading2"/>
        <w:rPr>
          <w:rFonts w:cs="Times New Roman"/>
        </w:rPr>
      </w:pPr>
      <w:bookmarkStart w:id="6" w:name="_Toc58752228"/>
      <w:r w:rsidRPr="00600686">
        <w:rPr>
          <w:rFonts w:cs="Times New Roman"/>
        </w:rPr>
        <w:t>Reflection</w:t>
      </w:r>
      <w:r w:rsidR="00EC63A3" w:rsidRPr="00600686">
        <w:rPr>
          <w:rFonts w:cs="Times New Roman"/>
        </w:rPr>
        <w:t xml:space="preserve"> skill</w:t>
      </w:r>
      <w:bookmarkEnd w:id="6"/>
    </w:p>
    <w:p w14:paraId="1990CDA7" w14:textId="77777777" w:rsidR="0013698A" w:rsidRPr="00600686" w:rsidRDefault="00EC63A3" w:rsidP="00600686">
      <w:pPr>
        <w:rPr>
          <w:rFonts w:cs="Times New Roman"/>
        </w:rPr>
      </w:pPr>
      <w:r w:rsidRPr="00600686">
        <w:rPr>
          <w:rFonts w:cs="Times New Roman"/>
          <w:b/>
        </w:rPr>
        <w:t>Description:</w:t>
      </w:r>
      <w:r w:rsidR="00D718DE" w:rsidRPr="00600686">
        <w:rPr>
          <w:rFonts w:cs="Times New Roman"/>
          <w:b/>
        </w:rPr>
        <w:t xml:space="preserve"> </w:t>
      </w:r>
      <w:r w:rsidR="00134B88" w:rsidRPr="00600686">
        <w:rPr>
          <w:rFonts w:cs="Times New Roman"/>
        </w:rPr>
        <w:t>Reflection implies analyzing one's own experiences to enhance the thing he or she understands or performs</w:t>
      </w:r>
      <w:r w:rsidR="00652DB3" w:rsidRPr="00600686">
        <w:rPr>
          <w:rFonts w:cs="Times New Roman"/>
        </w:rPr>
        <w:t xml:space="preserve"> (</w:t>
      </w:r>
      <w:r w:rsidR="00652DB3" w:rsidRPr="00600686">
        <w:rPr>
          <w:rFonts w:cs="Times New Roman"/>
          <w:shd w:val="clear" w:color="auto" w:fill="FFFFFF"/>
        </w:rPr>
        <w:t>Boyd and Fales, 2017)</w:t>
      </w:r>
      <w:r w:rsidR="00134B88" w:rsidRPr="00600686">
        <w:rPr>
          <w:rFonts w:cs="Times New Roman"/>
        </w:rPr>
        <w:t xml:space="preserve">. It is a highly valued skill that can help to develop skills, confidence and consciousness from </w:t>
      </w:r>
      <w:r w:rsidR="0023263A" w:rsidRPr="00600686">
        <w:rPr>
          <w:rFonts w:cs="Times New Roman"/>
        </w:rPr>
        <w:t>every aspect of life</w:t>
      </w:r>
      <w:r w:rsidR="00134B88" w:rsidRPr="00600686">
        <w:rPr>
          <w:rFonts w:cs="Times New Roman"/>
        </w:rPr>
        <w:t>.</w:t>
      </w:r>
      <w:r w:rsidR="0023263A" w:rsidRPr="00600686">
        <w:rPr>
          <w:rFonts w:cs="Times New Roman"/>
        </w:rPr>
        <w:t xml:space="preserve"> This module helped me to develop my reflection skill by encouraging me to reflect my academic experiences which I had gained throughout the assigned tasks.   </w:t>
      </w:r>
    </w:p>
    <w:p w14:paraId="632E2D5F" w14:textId="77777777" w:rsidR="00EF5CAB" w:rsidRDefault="00EC63A3" w:rsidP="00600686">
      <w:pPr>
        <w:rPr>
          <w:rFonts w:cs="Times New Roman"/>
        </w:rPr>
      </w:pPr>
      <w:r w:rsidRPr="00600686">
        <w:rPr>
          <w:rFonts w:cs="Times New Roman"/>
          <w:b/>
        </w:rPr>
        <w:t>Feelings:</w:t>
      </w:r>
      <w:r w:rsidR="007C36F1" w:rsidRPr="00600686">
        <w:rPr>
          <w:rFonts w:cs="Times New Roman"/>
          <w:b/>
        </w:rPr>
        <w:t xml:space="preserve"> </w:t>
      </w:r>
      <w:r w:rsidR="00BD6BEF" w:rsidRPr="00600686">
        <w:rPr>
          <w:rFonts w:cs="Times New Roman"/>
        </w:rPr>
        <w:t>I think students need to improve their critical thinking abilities for being able to identify facts from perception.</w:t>
      </w:r>
      <w:r w:rsidR="00BD6BEF">
        <w:rPr>
          <w:rFonts w:cs="Times New Roman"/>
        </w:rPr>
        <w:t xml:space="preserve"> </w:t>
      </w:r>
      <w:r w:rsidR="0023263A" w:rsidRPr="00600686">
        <w:rPr>
          <w:rFonts w:cs="Times New Roman"/>
        </w:rPr>
        <w:t>Reflecting my own experiences is a great way to develop my writing skills.</w:t>
      </w:r>
      <w:r w:rsidR="00460567" w:rsidRPr="00600686">
        <w:rPr>
          <w:rFonts w:cs="Times New Roman"/>
        </w:rPr>
        <w:t xml:space="preserve"> I</w:t>
      </w:r>
      <w:r w:rsidR="00652DB3" w:rsidRPr="00600686">
        <w:rPr>
          <w:rFonts w:cs="Times New Roman"/>
        </w:rPr>
        <w:t>t</w:t>
      </w:r>
      <w:r w:rsidR="00460567" w:rsidRPr="00600686">
        <w:rPr>
          <w:rFonts w:cs="Times New Roman"/>
        </w:rPr>
        <w:t xml:space="preserve"> also helps me to being an active learner.</w:t>
      </w:r>
      <w:r w:rsidR="0023263A" w:rsidRPr="00600686">
        <w:rPr>
          <w:rFonts w:cs="Times New Roman"/>
        </w:rPr>
        <w:t xml:space="preserve"> I can able to relate my experiences, thoughts and perceptions with different theories and models.</w:t>
      </w:r>
      <w:r w:rsidR="00EF5CAB">
        <w:rPr>
          <w:rFonts w:cs="Times New Roman"/>
        </w:rPr>
        <w:t xml:space="preserve"> </w:t>
      </w:r>
    </w:p>
    <w:p w14:paraId="7D8F8E11" w14:textId="77777777" w:rsidR="00EC63A3" w:rsidRPr="00600686" w:rsidRDefault="00EC63A3" w:rsidP="00600686">
      <w:pPr>
        <w:rPr>
          <w:rFonts w:cs="Times New Roman"/>
        </w:rPr>
      </w:pPr>
      <w:r w:rsidRPr="00600686">
        <w:rPr>
          <w:rFonts w:cs="Times New Roman"/>
          <w:b/>
        </w:rPr>
        <w:t>Evolution:</w:t>
      </w:r>
      <w:r w:rsidR="00460567" w:rsidRPr="00600686">
        <w:rPr>
          <w:rFonts w:cs="Times New Roman"/>
          <w:b/>
        </w:rPr>
        <w:t xml:space="preserve"> </w:t>
      </w:r>
      <w:r w:rsidR="0023263A" w:rsidRPr="00600686">
        <w:rPr>
          <w:rFonts w:cs="Times New Roman"/>
        </w:rPr>
        <w:t>Reflective thinking enables me to become more active l</w:t>
      </w:r>
      <w:r w:rsidR="00460567" w:rsidRPr="00600686">
        <w:rPr>
          <w:rFonts w:cs="Times New Roman"/>
        </w:rPr>
        <w:t>earners when I face any problem. It allows me to</w:t>
      </w:r>
      <w:r w:rsidR="0023263A" w:rsidRPr="00600686">
        <w:rPr>
          <w:rFonts w:cs="Times New Roman"/>
        </w:rPr>
        <w:t xml:space="preserve"> sele</w:t>
      </w:r>
      <w:r w:rsidR="00460567" w:rsidRPr="00600686">
        <w:rPr>
          <w:rFonts w:cs="Times New Roman"/>
        </w:rPr>
        <w:t>ct suitable methods to discover and identify ways to utilize my skills, ideas and</w:t>
      </w:r>
      <w:r w:rsidR="0023263A" w:rsidRPr="00600686">
        <w:rPr>
          <w:rFonts w:cs="Times New Roman"/>
        </w:rPr>
        <w:t xml:space="preserve"> understanding</w:t>
      </w:r>
      <w:r w:rsidR="00460567" w:rsidRPr="00600686">
        <w:rPr>
          <w:rFonts w:cs="Times New Roman"/>
        </w:rPr>
        <w:t xml:space="preserve"> which</w:t>
      </w:r>
      <w:r w:rsidR="0023263A" w:rsidRPr="00600686">
        <w:rPr>
          <w:rFonts w:cs="Times New Roman"/>
        </w:rPr>
        <w:t xml:space="preserve"> I need to deal with the problem.</w:t>
      </w:r>
      <w:r w:rsidR="008E36FF">
        <w:rPr>
          <w:rFonts w:cs="Times New Roman"/>
        </w:rPr>
        <w:t xml:space="preserve"> </w:t>
      </w:r>
      <w:r w:rsidR="008E36FF" w:rsidRPr="00600686">
        <w:rPr>
          <w:rFonts w:cs="Times New Roman"/>
        </w:rPr>
        <w:t>I became capable of learning to recognize key topics, avoiding irrelevant information and also able gather to major ideas concretely</w:t>
      </w:r>
      <w:r w:rsidR="008E36FF">
        <w:rPr>
          <w:rFonts w:cs="Times New Roman"/>
        </w:rPr>
        <w:t xml:space="preserve"> which improve my r</w:t>
      </w:r>
      <w:r w:rsidR="008E36FF" w:rsidRPr="00600686">
        <w:rPr>
          <w:rFonts w:cs="Times New Roman"/>
        </w:rPr>
        <w:t>eflection ability.</w:t>
      </w:r>
    </w:p>
    <w:p w14:paraId="074A2C59" w14:textId="77777777" w:rsidR="00EC63A3" w:rsidRPr="00600686" w:rsidRDefault="00EC63A3" w:rsidP="00600686">
      <w:pPr>
        <w:rPr>
          <w:rFonts w:cs="Times New Roman"/>
        </w:rPr>
      </w:pPr>
      <w:r w:rsidRPr="00600686">
        <w:rPr>
          <w:rFonts w:cs="Times New Roman"/>
          <w:b/>
        </w:rPr>
        <w:t>Analysis:</w:t>
      </w:r>
      <w:r w:rsidR="0081745D" w:rsidRPr="00600686">
        <w:rPr>
          <w:rFonts w:cs="Times New Roman"/>
          <w:b/>
        </w:rPr>
        <w:t xml:space="preserve"> </w:t>
      </w:r>
      <w:r w:rsidR="00460567" w:rsidRPr="00600686">
        <w:rPr>
          <w:rFonts w:cs="Times New Roman"/>
        </w:rPr>
        <w:t>Reflective learning is</w:t>
      </w:r>
      <w:r w:rsidR="007B5FF6" w:rsidRPr="00600686">
        <w:rPr>
          <w:rFonts w:cs="Times New Roman"/>
        </w:rPr>
        <w:t xml:space="preserve"> only possible from practical experiences. </w:t>
      </w:r>
      <w:r w:rsidR="00460567" w:rsidRPr="00600686">
        <w:rPr>
          <w:rFonts w:cs="Times New Roman"/>
        </w:rPr>
        <w:t>Reflective writing is meant to support learners to get benefit from a specific practical situation</w:t>
      </w:r>
      <w:r w:rsidR="00652DB3" w:rsidRPr="00600686">
        <w:rPr>
          <w:rFonts w:cs="Times New Roman"/>
        </w:rPr>
        <w:t xml:space="preserve"> (</w:t>
      </w:r>
      <w:r w:rsidR="00652DB3" w:rsidRPr="00600686">
        <w:rPr>
          <w:rFonts w:cs="Times New Roman"/>
          <w:shd w:val="clear" w:color="auto" w:fill="FFFFFF"/>
        </w:rPr>
        <w:t>Jacobs, 2016)</w:t>
      </w:r>
      <w:r w:rsidR="00460567" w:rsidRPr="00600686">
        <w:rPr>
          <w:rFonts w:cs="Times New Roman"/>
        </w:rPr>
        <w:t>. It encouraged me to es</w:t>
      </w:r>
      <w:r w:rsidR="007B5FF6" w:rsidRPr="00600686">
        <w:rPr>
          <w:rFonts w:cs="Times New Roman"/>
        </w:rPr>
        <w:t>tablish links between what I learned in theory with what I</w:t>
      </w:r>
      <w:r w:rsidR="00460567" w:rsidRPr="00600686">
        <w:rPr>
          <w:rFonts w:cs="Times New Roman"/>
        </w:rPr>
        <w:t xml:space="preserve"> have to perform in reality.</w:t>
      </w:r>
      <w:r w:rsidR="00652DB3" w:rsidRPr="00600686">
        <w:rPr>
          <w:rFonts w:cs="Times New Roman"/>
        </w:rPr>
        <w:t xml:space="preserve"> In terms of understanding, it is not enough just to have an experience. Experience can be easily overlooked without reflecting on this practically.</w:t>
      </w:r>
      <w:r w:rsidR="008E36FF">
        <w:rPr>
          <w:rFonts w:cs="Times New Roman"/>
        </w:rPr>
        <w:t xml:space="preserve"> </w:t>
      </w:r>
      <w:r w:rsidR="008E36FF" w:rsidRPr="00600686">
        <w:rPr>
          <w:rFonts w:cs="Times New Roman"/>
        </w:rPr>
        <w:t xml:space="preserve">The module works successfully </w:t>
      </w:r>
      <w:r w:rsidR="008E36FF" w:rsidRPr="00600686">
        <w:rPr>
          <w:rFonts w:cs="Times New Roman"/>
        </w:rPr>
        <w:lastRenderedPageBreak/>
        <w:t xml:space="preserve">because as course teacher promoted students to summarize </w:t>
      </w:r>
      <w:r w:rsidR="008E36FF">
        <w:rPr>
          <w:rFonts w:cs="Times New Roman"/>
        </w:rPr>
        <w:t xml:space="preserve">in </w:t>
      </w:r>
      <w:r w:rsidR="008E36FF" w:rsidRPr="00600686">
        <w:rPr>
          <w:rFonts w:cs="Times New Roman"/>
        </w:rPr>
        <w:t>o</w:t>
      </w:r>
      <w:r w:rsidR="008E36FF">
        <w:rPr>
          <w:rFonts w:cs="Times New Roman"/>
        </w:rPr>
        <w:t xml:space="preserve">ur </w:t>
      </w:r>
      <w:r w:rsidR="008E36FF" w:rsidRPr="00600686">
        <w:rPr>
          <w:rFonts w:cs="Times New Roman"/>
        </w:rPr>
        <w:t>o</w:t>
      </w:r>
      <w:r w:rsidR="008E36FF">
        <w:rPr>
          <w:rFonts w:cs="Times New Roman"/>
        </w:rPr>
        <w:t xml:space="preserve">wn ways </w:t>
      </w:r>
      <w:r w:rsidR="008E36FF" w:rsidRPr="00600686">
        <w:rPr>
          <w:rFonts w:cs="Times New Roman"/>
        </w:rPr>
        <w:t>what had been reviewed in class in order to</w:t>
      </w:r>
      <w:r w:rsidR="00D4183D">
        <w:rPr>
          <w:rFonts w:cs="Times New Roman"/>
        </w:rPr>
        <w:t xml:space="preserve"> improve our capability to r</w:t>
      </w:r>
      <w:r w:rsidR="00D4183D" w:rsidRPr="00600686">
        <w:rPr>
          <w:rFonts w:cs="Times New Roman"/>
        </w:rPr>
        <w:t>eflective learning</w:t>
      </w:r>
      <w:r w:rsidR="008E36FF" w:rsidRPr="00600686">
        <w:rPr>
          <w:rFonts w:cs="Times New Roman"/>
        </w:rPr>
        <w:t>.</w:t>
      </w:r>
    </w:p>
    <w:p w14:paraId="439403B6" w14:textId="77777777" w:rsidR="00652DB3" w:rsidRPr="00600686" w:rsidRDefault="00EC63A3" w:rsidP="00600686">
      <w:pPr>
        <w:rPr>
          <w:rFonts w:cs="Times New Roman"/>
        </w:rPr>
      </w:pPr>
      <w:r w:rsidRPr="00600686">
        <w:rPr>
          <w:rFonts w:cs="Times New Roman"/>
          <w:b/>
        </w:rPr>
        <w:t>Conclusions:</w:t>
      </w:r>
      <w:r w:rsidR="0032567A" w:rsidRPr="00600686">
        <w:rPr>
          <w:rFonts w:cs="Times New Roman"/>
          <w:b/>
        </w:rPr>
        <w:t xml:space="preserve"> </w:t>
      </w:r>
      <w:r w:rsidR="007B5FF6" w:rsidRPr="00600686">
        <w:rPr>
          <w:rFonts w:cs="Times New Roman"/>
        </w:rPr>
        <w:t xml:space="preserve">Reflecting offers the opportunity to write more intensely regarding whatever I am experiencing as well as to </w:t>
      </w:r>
      <w:r w:rsidR="00652DB3" w:rsidRPr="00600686">
        <w:rPr>
          <w:rFonts w:cs="Times New Roman"/>
        </w:rPr>
        <w:t xml:space="preserve">learn through my experience. I </w:t>
      </w:r>
      <w:r w:rsidR="007B5FF6" w:rsidRPr="00600686">
        <w:rPr>
          <w:rFonts w:cs="Times New Roman"/>
        </w:rPr>
        <w:t xml:space="preserve">get the </w:t>
      </w:r>
      <w:r w:rsidR="00652DB3" w:rsidRPr="00600686">
        <w:rPr>
          <w:rFonts w:cs="Times New Roman"/>
        </w:rPr>
        <w:t>chance to learn how the world and</w:t>
      </w:r>
      <w:r w:rsidR="007B5FF6" w:rsidRPr="00600686">
        <w:rPr>
          <w:rFonts w:cs="Times New Roman"/>
        </w:rPr>
        <w:t xml:space="preserve"> educational activities align me in what I have been learned in the classroom.</w:t>
      </w:r>
    </w:p>
    <w:p w14:paraId="205F2B7F" w14:textId="7E0FDA7D" w:rsidR="00EC63A3" w:rsidRPr="00600686" w:rsidRDefault="00EC63A3" w:rsidP="00600686">
      <w:pPr>
        <w:rPr>
          <w:rFonts w:cs="Times New Roman"/>
        </w:rPr>
      </w:pPr>
      <w:r w:rsidRPr="00600686">
        <w:rPr>
          <w:rFonts w:cs="Times New Roman"/>
          <w:b/>
        </w:rPr>
        <w:t>Action plan:</w:t>
      </w:r>
      <w:r w:rsidR="0032567A" w:rsidRPr="00600686">
        <w:rPr>
          <w:rFonts w:cs="Times New Roman"/>
          <w:b/>
        </w:rPr>
        <w:t xml:space="preserve"> </w:t>
      </w:r>
      <w:r w:rsidR="007B5FF6" w:rsidRPr="00600686">
        <w:rPr>
          <w:rFonts w:cs="Times New Roman"/>
        </w:rPr>
        <w:t>I will carefully examine most of the ideas I will go through when undertaking a certain realistic task for improving reflective writing skill. I will be consciously aware of what I will experience and why by evaluation.</w:t>
      </w:r>
      <w:r w:rsidR="008E36FF">
        <w:rPr>
          <w:rFonts w:cs="Times New Roman"/>
        </w:rPr>
        <w:t xml:space="preserve"> </w:t>
      </w:r>
      <w:r w:rsidR="008E36FF" w:rsidRPr="00600686">
        <w:rPr>
          <w:rFonts w:cs="Times New Roman"/>
        </w:rPr>
        <w:t>I will also learn basic theoretical models and concepts to improve my logical thinking skill.</w:t>
      </w:r>
    </w:p>
    <w:p w14:paraId="7E145A76" w14:textId="77777777" w:rsidR="00EC63A3" w:rsidRPr="00600686" w:rsidRDefault="00EC63A3" w:rsidP="00600686">
      <w:pPr>
        <w:rPr>
          <w:rFonts w:cs="Times New Roman"/>
          <w:b/>
        </w:rPr>
      </w:pPr>
    </w:p>
    <w:p w14:paraId="6DDF4AF7" w14:textId="77777777" w:rsidR="00EC63A3" w:rsidRPr="00600686" w:rsidRDefault="00EC63A3" w:rsidP="00600686">
      <w:pPr>
        <w:rPr>
          <w:rFonts w:cs="Times New Roman"/>
        </w:rPr>
      </w:pPr>
    </w:p>
    <w:p w14:paraId="2A4BC75D" w14:textId="77777777" w:rsidR="00EC63A3" w:rsidRPr="00600686" w:rsidRDefault="00EC63A3" w:rsidP="00600686">
      <w:pPr>
        <w:rPr>
          <w:rFonts w:cs="Times New Roman"/>
        </w:rPr>
      </w:pPr>
    </w:p>
    <w:p w14:paraId="382C0856" w14:textId="77777777" w:rsidR="0093280D" w:rsidRPr="00600686" w:rsidRDefault="00EC63A3" w:rsidP="00600686">
      <w:pPr>
        <w:rPr>
          <w:rFonts w:cs="Times New Roman"/>
          <w:b/>
          <w:bCs/>
          <w:color w:val="244061" w:themeColor="accent1" w:themeShade="80"/>
          <w:sz w:val="32"/>
          <w:szCs w:val="28"/>
        </w:rPr>
      </w:pPr>
      <w:r w:rsidRPr="00600686">
        <w:rPr>
          <w:rFonts w:cs="Times New Roman"/>
        </w:rPr>
        <w:t xml:space="preserve"> </w:t>
      </w:r>
      <w:r w:rsidR="0093280D" w:rsidRPr="00600686">
        <w:rPr>
          <w:rFonts w:cs="Times New Roman"/>
        </w:rPr>
        <w:br w:type="page"/>
      </w:r>
    </w:p>
    <w:p w14:paraId="0C48A502" w14:textId="77777777" w:rsidR="0093280D" w:rsidRPr="00600686" w:rsidRDefault="0093280D" w:rsidP="00600686">
      <w:pPr>
        <w:pStyle w:val="Heading1"/>
        <w:rPr>
          <w:rFonts w:cs="Times New Roman"/>
        </w:rPr>
      </w:pPr>
      <w:bookmarkStart w:id="7" w:name="_Toc58752229"/>
      <w:r w:rsidRPr="00600686">
        <w:rPr>
          <w:rFonts w:cs="Times New Roman"/>
        </w:rPr>
        <w:lastRenderedPageBreak/>
        <w:t>Conclusion</w:t>
      </w:r>
      <w:bookmarkEnd w:id="7"/>
    </w:p>
    <w:p w14:paraId="59EF086E" w14:textId="77777777" w:rsidR="00C7692A" w:rsidRPr="00600686" w:rsidRDefault="006A72F7" w:rsidP="00600686">
      <w:pPr>
        <w:rPr>
          <w:rFonts w:cs="Times New Roman"/>
        </w:rPr>
      </w:pPr>
      <w:r w:rsidRPr="00600686">
        <w:rPr>
          <w:rFonts w:cs="Times New Roman"/>
        </w:rPr>
        <w:t>Being qualified for a job is indeed a growing challenge for students and attempting to develop their skills from academic life should be well encouraged. Looking into the future work landscape, acceptable personal qualities and knowledge are expected to be in demand for a certain area of development. Academic practices perform as an essential factor towards strengthening employability qualifications to become more efficient in workplace. From the learning experiences, students are willing to formulate their employability abilities and so they will be likely to have a good job. Eventually, the academic skills I have acquired from this module</w:t>
      </w:r>
      <w:r w:rsidR="00E41A21" w:rsidRPr="00600686">
        <w:rPr>
          <w:rFonts w:cs="Times New Roman"/>
        </w:rPr>
        <w:t xml:space="preserve"> and course</w:t>
      </w:r>
      <w:r w:rsidRPr="00600686">
        <w:rPr>
          <w:rFonts w:cs="Times New Roman"/>
        </w:rPr>
        <w:t xml:space="preserve"> such as time </w:t>
      </w:r>
      <w:r w:rsidR="00E41A21" w:rsidRPr="00600686">
        <w:rPr>
          <w:rFonts w:cs="Times New Roman"/>
        </w:rPr>
        <w:t>management, reflective practice</w:t>
      </w:r>
      <w:r w:rsidRPr="00600686">
        <w:rPr>
          <w:rFonts w:cs="Times New Roman"/>
        </w:rPr>
        <w:t xml:space="preserve"> and the like will allow me to be successful in my future career.</w:t>
      </w:r>
    </w:p>
    <w:p w14:paraId="42234179" w14:textId="77777777" w:rsidR="0093280D" w:rsidRPr="00600686" w:rsidRDefault="0093280D" w:rsidP="00600686">
      <w:pPr>
        <w:rPr>
          <w:rFonts w:eastAsiaTheme="majorEastAsia" w:cs="Times New Roman"/>
          <w:b/>
          <w:bCs/>
          <w:color w:val="244061" w:themeColor="accent1" w:themeShade="80"/>
          <w:sz w:val="32"/>
          <w:szCs w:val="28"/>
        </w:rPr>
      </w:pPr>
      <w:r w:rsidRPr="00600686">
        <w:rPr>
          <w:rFonts w:cs="Times New Roman"/>
        </w:rPr>
        <w:br w:type="page"/>
      </w:r>
    </w:p>
    <w:p w14:paraId="5D938CCE" w14:textId="77777777" w:rsidR="00164B0D" w:rsidRPr="00600686" w:rsidRDefault="0093280D" w:rsidP="00600686">
      <w:pPr>
        <w:pStyle w:val="Heading1"/>
        <w:rPr>
          <w:rFonts w:cs="Times New Roman"/>
        </w:rPr>
      </w:pPr>
      <w:bookmarkStart w:id="8" w:name="_Toc58752230"/>
      <w:r w:rsidRPr="00600686">
        <w:rPr>
          <w:rFonts w:cs="Times New Roman"/>
        </w:rPr>
        <w:lastRenderedPageBreak/>
        <w:t>References</w:t>
      </w:r>
      <w:bookmarkEnd w:id="8"/>
    </w:p>
    <w:p w14:paraId="008DB07A" w14:textId="77777777" w:rsidR="00652DB3" w:rsidRPr="00600686" w:rsidRDefault="00652DB3" w:rsidP="00600686">
      <w:pPr>
        <w:rPr>
          <w:rFonts w:cs="Times New Roman"/>
          <w:shd w:val="clear" w:color="auto" w:fill="FFFFFF"/>
        </w:rPr>
      </w:pPr>
      <w:r w:rsidRPr="00600686">
        <w:rPr>
          <w:rFonts w:cs="Times New Roman"/>
          <w:shd w:val="clear" w:color="auto" w:fill="FFFFFF"/>
        </w:rPr>
        <w:t>Boyd, E.M. and Fales, A.W., 2017. Reflective learning: Key to learning from experience. </w:t>
      </w:r>
      <w:r w:rsidRPr="00600686">
        <w:rPr>
          <w:rFonts w:cs="Times New Roman"/>
          <w:i/>
          <w:iCs/>
          <w:shd w:val="clear" w:color="auto" w:fill="FFFFFF"/>
        </w:rPr>
        <w:t>Journal of humanistic psychology</w:t>
      </w:r>
      <w:r w:rsidRPr="00600686">
        <w:rPr>
          <w:rFonts w:cs="Times New Roman"/>
          <w:shd w:val="clear" w:color="auto" w:fill="FFFFFF"/>
        </w:rPr>
        <w:t>, </w:t>
      </w:r>
      <w:r w:rsidRPr="00600686">
        <w:rPr>
          <w:rFonts w:cs="Times New Roman"/>
          <w:i/>
          <w:iCs/>
          <w:shd w:val="clear" w:color="auto" w:fill="FFFFFF"/>
        </w:rPr>
        <w:t>23</w:t>
      </w:r>
      <w:r w:rsidRPr="00600686">
        <w:rPr>
          <w:rFonts w:cs="Times New Roman"/>
          <w:shd w:val="clear" w:color="auto" w:fill="FFFFFF"/>
        </w:rPr>
        <w:t>(2), pp.99-117.</w:t>
      </w:r>
    </w:p>
    <w:p w14:paraId="56B7F28A" w14:textId="77777777" w:rsidR="00652DB3" w:rsidRPr="00600686" w:rsidRDefault="00652DB3" w:rsidP="00600686">
      <w:pPr>
        <w:rPr>
          <w:rFonts w:cs="Times New Roman"/>
          <w:shd w:val="clear" w:color="auto" w:fill="FFFFFF"/>
        </w:rPr>
      </w:pPr>
      <w:r w:rsidRPr="00600686">
        <w:rPr>
          <w:rFonts w:cs="Times New Roman"/>
          <w:shd w:val="clear" w:color="auto" w:fill="FFFFFF"/>
        </w:rPr>
        <w:t>Choy, S.C. and Lee, M.Y., 2015. Effects of teaching paraphrasing skills to students learning summary writing in ESL. </w:t>
      </w:r>
      <w:r w:rsidRPr="00600686">
        <w:rPr>
          <w:rFonts w:cs="Times New Roman"/>
          <w:i/>
          <w:iCs/>
          <w:shd w:val="clear" w:color="auto" w:fill="FFFFFF"/>
        </w:rPr>
        <w:t>Journal of Teaching and Learning</w:t>
      </w:r>
      <w:r w:rsidRPr="00600686">
        <w:rPr>
          <w:rFonts w:cs="Times New Roman"/>
          <w:shd w:val="clear" w:color="auto" w:fill="FFFFFF"/>
        </w:rPr>
        <w:t>, </w:t>
      </w:r>
      <w:r w:rsidRPr="00600686">
        <w:rPr>
          <w:rFonts w:cs="Times New Roman"/>
          <w:i/>
          <w:iCs/>
          <w:shd w:val="clear" w:color="auto" w:fill="FFFFFF"/>
        </w:rPr>
        <w:t>8</w:t>
      </w:r>
      <w:r w:rsidRPr="00600686">
        <w:rPr>
          <w:rFonts w:cs="Times New Roman"/>
          <w:shd w:val="clear" w:color="auto" w:fill="FFFFFF"/>
        </w:rPr>
        <w:t>(2).</w:t>
      </w:r>
    </w:p>
    <w:p w14:paraId="69E07724" w14:textId="77777777" w:rsidR="00652DB3" w:rsidRPr="00600686" w:rsidRDefault="00652DB3" w:rsidP="00600686">
      <w:pPr>
        <w:rPr>
          <w:rFonts w:cs="Times New Roman"/>
        </w:rPr>
      </w:pPr>
      <w:r w:rsidRPr="00600686">
        <w:rPr>
          <w:rFonts w:cs="Times New Roman"/>
        </w:rPr>
        <w:t>Gibbs, G., 2020. </w:t>
      </w:r>
      <w:r w:rsidRPr="00600686">
        <w:rPr>
          <w:rFonts w:cs="Times New Roman"/>
          <w:i/>
          <w:iCs/>
        </w:rPr>
        <w:t xml:space="preserve">Learning </w:t>
      </w:r>
      <w:proofErr w:type="gramStart"/>
      <w:r w:rsidRPr="00600686">
        <w:rPr>
          <w:rFonts w:cs="Times New Roman"/>
          <w:i/>
          <w:iCs/>
        </w:rPr>
        <w:t>By</w:t>
      </w:r>
      <w:proofErr w:type="gramEnd"/>
      <w:r w:rsidRPr="00600686">
        <w:rPr>
          <w:rFonts w:cs="Times New Roman"/>
          <w:i/>
          <w:iCs/>
        </w:rPr>
        <w:t xml:space="preserve"> Doing: A Guide To Teaching And Learning Methods</w:t>
      </w:r>
      <w:r w:rsidRPr="00600686">
        <w:rPr>
          <w:rFonts w:cs="Times New Roman"/>
        </w:rPr>
        <w:t>. [online] Semanticscholar.org. Available at: &lt;https://www.semanticscholar.org/paper/Learning-by-doing%3A-A-guide-to-teaching-and-learning-Gibbs/5c98e224b95d9f8f4b3a9a960b1993713043c671&gt; [Accessed 3 December 2020].</w:t>
      </w:r>
    </w:p>
    <w:p w14:paraId="634791AB" w14:textId="77777777" w:rsidR="00652DB3" w:rsidRPr="00600686" w:rsidRDefault="00652DB3" w:rsidP="00600686">
      <w:pPr>
        <w:rPr>
          <w:rFonts w:cs="Times New Roman"/>
          <w:shd w:val="clear" w:color="auto" w:fill="FFFFFF"/>
        </w:rPr>
      </w:pPr>
      <w:proofErr w:type="spellStart"/>
      <w:r w:rsidRPr="00600686">
        <w:rPr>
          <w:rFonts w:cs="Times New Roman"/>
          <w:shd w:val="clear" w:color="auto" w:fill="FFFFFF"/>
        </w:rPr>
        <w:t>Hirvela</w:t>
      </w:r>
      <w:proofErr w:type="spellEnd"/>
      <w:r w:rsidRPr="00600686">
        <w:rPr>
          <w:rFonts w:cs="Times New Roman"/>
          <w:shd w:val="clear" w:color="auto" w:fill="FFFFFF"/>
        </w:rPr>
        <w:t>, A. and Du, Q., 2013. “Why am I paraphrasing?”: Undergraduate ESL writers' engagement with source-based academic writing and reading. </w:t>
      </w:r>
      <w:r w:rsidRPr="00600686">
        <w:rPr>
          <w:rFonts w:cs="Times New Roman"/>
          <w:i/>
          <w:iCs/>
          <w:shd w:val="clear" w:color="auto" w:fill="FFFFFF"/>
        </w:rPr>
        <w:t>Journal of English for Academic Purposes</w:t>
      </w:r>
      <w:r w:rsidRPr="00600686">
        <w:rPr>
          <w:rFonts w:cs="Times New Roman"/>
          <w:shd w:val="clear" w:color="auto" w:fill="FFFFFF"/>
        </w:rPr>
        <w:t>, </w:t>
      </w:r>
      <w:r w:rsidRPr="00600686">
        <w:rPr>
          <w:rFonts w:cs="Times New Roman"/>
          <w:i/>
          <w:iCs/>
          <w:shd w:val="clear" w:color="auto" w:fill="FFFFFF"/>
        </w:rPr>
        <w:t>12</w:t>
      </w:r>
      <w:r w:rsidRPr="00600686">
        <w:rPr>
          <w:rFonts w:cs="Times New Roman"/>
          <w:shd w:val="clear" w:color="auto" w:fill="FFFFFF"/>
        </w:rPr>
        <w:t>(2), pp.87-98.</w:t>
      </w:r>
    </w:p>
    <w:p w14:paraId="4BAC350C" w14:textId="77777777" w:rsidR="00652DB3" w:rsidRPr="00600686" w:rsidRDefault="00652DB3" w:rsidP="00600686">
      <w:pPr>
        <w:rPr>
          <w:rFonts w:cs="Times New Roman"/>
        </w:rPr>
      </w:pPr>
      <w:r w:rsidRPr="00600686">
        <w:rPr>
          <w:rFonts w:cs="Times New Roman"/>
          <w:shd w:val="clear" w:color="auto" w:fill="FFFFFF"/>
        </w:rPr>
        <w:t>Jacobs, S., 2016. Reflective learning, reflective practice. </w:t>
      </w:r>
      <w:r w:rsidRPr="00600686">
        <w:rPr>
          <w:rFonts w:cs="Times New Roman"/>
          <w:i/>
          <w:iCs/>
          <w:shd w:val="clear" w:color="auto" w:fill="FFFFFF"/>
        </w:rPr>
        <w:t>Nursing2019</w:t>
      </w:r>
      <w:r w:rsidRPr="00600686">
        <w:rPr>
          <w:rFonts w:cs="Times New Roman"/>
          <w:shd w:val="clear" w:color="auto" w:fill="FFFFFF"/>
        </w:rPr>
        <w:t>, </w:t>
      </w:r>
      <w:r w:rsidRPr="00600686">
        <w:rPr>
          <w:rFonts w:cs="Times New Roman"/>
          <w:i/>
          <w:iCs/>
          <w:shd w:val="clear" w:color="auto" w:fill="FFFFFF"/>
        </w:rPr>
        <w:t>46</w:t>
      </w:r>
      <w:r w:rsidRPr="00600686">
        <w:rPr>
          <w:rFonts w:cs="Times New Roman"/>
          <w:shd w:val="clear" w:color="auto" w:fill="FFFFFF"/>
        </w:rPr>
        <w:t>(5), pp.62-64.</w:t>
      </w:r>
    </w:p>
    <w:p w14:paraId="287BE4BA" w14:textId="77777777" w:rsidR="00652DB3" w:rsidRPr="00600686" w:rsidRDefault="00652DB3" w:rsidP="00600686">
      <w:pPr>
        <w:rPr>
          <w:rFonts w:cs="Times New Roman"/>
        </w:rPr>
      </w:pPr>
      <w:proofErr w:type="spellStart"/>
      <w:r w:rsidRPr="00600686">
        <w:rPr>
          <w:rFonts w:cs="Times New Roman"/>
        </w:rPr>
        <w:t>McConalogue</w:t>
      </w:r>
      <w:proofErr w:type="spellEnd"/>
      <w:r w:rsidRPr="00600686">
        <w:rPr>
          <w:rFonts w:cs="Times New Roman"/>
        </w:rPr>
        <w:t>, T., 2014. Developing the Skill of Time Management. </w:t>
      </w:r>
      <w:r w:rsidRPr="00600686">
        <w:rPr>
          <w:rFonts w:cs="Times New Roman"/>
          <w:i/>
          <w:iCs/>
        </w:rPr>
        <w:t>Leadership &amp; Organization Development Journal</w:t>
      </w:r>
      <w:r w:rsidRPr="00600686">
        <w:rPr>
          <w:rFonts w:cs="Times New Roman"/>
        </w:rPr>
        <w:t>, 5(1), pp.25-27.</w:t>
      </w:r>
    </w:p>
    <w:p w14:paraId="34028578" w14:textId="77777777" w:rsidR="00652DB3" w:rsidRPr="00600686" w:rsidRDefault="00652DB3" w:rsidP="00600686">
      <w:pPr>
        <w:rPr>
          <w:rFonts w:cs="Times New Roman"/>
        </w:rPr>
      </w:pPr>
      <w:r w:rsidRPr="00600686">
        <w:rPr>
          <w:rFonts w:cs="Times New Roman"/>
        </w:rPr>
        <w:t>O'Connor, J., 2015. Reading, Writing, and Critical Viewing: Coordinating Skill Development in History Learning. </w:t>
      </w:r>
      <w:r w:rsidRPr="00600686">
        <w:rPr>
          <w:rFonts w:cs="Times New Roman"/>
          <w:i/>
          <w:iCs/>
        </w:rPr>
        <w:t>The History Teacher</w:t>
      </w:r>
      <w:r w:rsidRPr="00600686">
        <w:rPr>
          <w:rFonts w:cs="Times New Roman"/>
        </w:rPr>
        <w:t>, 34(2), p.183.</w:t>
      </w:r>
    </w:p>
    <w:p w14:paraId="5FC71486" w14:textId="77777777" w:rsidR="00652DB3" w:rsidRPr="00600686" w:rsidRDefault="00652DB3" w:rsidP="00600686">
      <w:pPr>
        <w:rPr>
          <w:rFonts w:cs="Times New Roman"/>
          <w:shd w:val="clear" w:color="auto" w:fill="FFFFFF"/>
        </w:rPr>
      </w:pPr>
      <w:proofErr w:type="spellStart"/>
      <w:r w:rsidRPr="00600686">
        <w:rPr>
          <w:rFonts w:cs="Times New Roman"/>
          <w:shd w:val="clear" w:color="auto" w:fill="FFFFFF"/>
        </w:rPr>
        <w:t>Sekarwinahyu</w:t>
      </w:r>
      <w:proofErr w:type="spellEnd"/>
      <w:r w:rsidRPr="00600686">
        <w:rPr>
          <w:rFonts w:cs="Times New Roman"/>
          <w:shd w:val="clear" w:color="auto" w:fill="FFFFFF"/>
        </w:rPr>
        <w:t xml:space="preserve">, M., </w:t>
      </w:r>
      <w:proofErr w:type="spellStart"/>
      <w:r w:rsidRPr="00600686">
        <w:rPr>
          <w:rFonts w:cs="Times New Roman"/>
          <w:shd w:val="clear" w:color="auto" w:fill="FFFFFF"/>
        </w:rPr>
        <w:t>Rustaman</w:t>
      </w:r>
      <w:proofErr w:type="spellEnd"/>
      <w:r w:rsidRPr="00600686">
        <w:rPr>
          <w:rFonts w:cs="Times New Roman"/>
          <w:shd w:val="clear" w:color="auto" w:fill="FFFFFF"/>
        </w:rPr>
        <w:t xml:space="preserve">, N.Y., Widodo, A. and </w:t>
      </w:r>
      <w:proofErr w:type="spellStart"/>
      <w:r w:rsidRPr="00600686">
        <w:rPr>
          <w:rFonts w:cs="Times New Roman"/>
          <w:shd w:val="clear" w:color="auto" w:fill="FFFFFF"/>
        </w:rPr>
        <w:t>Riandi</w:t>
      </w:r>
      <w:proofErr w:type="spellEnd"/>
      <w:r w:rsidRPr="00600686">
        <w:rPr>
          <w:rFonts w:cs="Times New Roman"/>
          <w:shd w:val="clear" w:color="auto" w:fill="FFFFFF"/>
        </w:rPr>
        <w:t>, R., 2019, February. Development of problem based learning for online tutorial program in plant development using Gibbs’ reflective cycle and e-portfolio to enhance reflective thinking skills. In </w:t>
      </w:r>
      <w:r w:rsidRPr="00600686">
        <w:rPr>
          <w:rFonts w:cs="Times New Roman"/>
          <w:i/>
          <w:iCs/>
          <w:shd w:val="clear" w:color="auto" w:fill="FFFFFF"/>
        </w:rPr>
        <w:t>Journal of Physics: Conference Series</w:t>
      </w:r>
      <w:r w:rsidRPr="00600686">
        <w:rPr>
          <w:rFonts w:cs="Times New Roman"/>
          <w:shd w:val="clear" w:color="auto" w:fill="FFFFFF"/>
        </w:rPr>
        <w:t> (Vol. 1157, No. 2, p. 022099). IOP Publishing.</w:t>
      </w:r>
    </w:p>
    <w:p w14:paraId="736B40E7" w14:textId="77777777" w:rsidR="00652DB3" w:rsidRPr="00600686" w:rsidRDefault="00652DB3" w:rsidP="00600686">
      <w:pPr>
        <w:rPr>
          <w:rFonts w:cs="Times New Roman"/>
        </w:rPr>
      </w:pPr>
      <w:r w:rsidRPr="00600686">
        <w:rPr>
          <w:rFonts w:cs="Times New Roman"/>
        </w:rPr>
        <w:t>Selvaraj, M. and Aziz, A., 2019. Systematic Review: Approaches in Teaching Writing Skill in ESL Classrooms. </w:t>
      </w:r>
      <w:r w:rsidRPr="00600686">
        <w:rPr>
          <w:rFonts w:cs="Times New Roman"/>
          <w:i/>
          <w:iCs/>
        </w:rPr>
        <w:t>International Journal of Academic Research in Progressive Education and Development</w:t>
      </w:r>
      <w:r w:rsidRPr="00600686">
        <w:rPr>
          <w:rFonts w:cs="Times New Roman"/>
        </w:rPr>
        <w:t>, 8(4).</w:t>
      </w:r>
    </w:p>
    <w:p w14:paraId="74A5D128" w14:textId="77777777" w:rsidR="00652DB3" w:rsidRPr="00600686" w:rsidRDefault="00652DB3" w:rsidP="00600686">
      <w:pPr>
        <w:rPr>
          <w:rFonts w:cs="Times New Roman"/>
        </w:rPr>
      </w:pPr>
      <w:r w:rsidRPr="00600686">
        <w:rPr>
          <w:rFonts w:cs="Times New Roman"/>
        </w:rPr>
        <w:lastRenderedPageBreak/>
        <w:t>Writingcenter.ashford.edu. 2020. </w:t>
      </w:r>
      <w:r w:rsidRPr="00600686">
        <w:rPr>
          <w:rFonts w:cs="Times New Roman"/>
          <w:i/>
          <w:iCs/>
        </w:rPr>
        <w:t>Quoting, Paraphrasing, &amp; Summarizing | Ashford Writing Center</w:t>
      </w:r>
      <w:r w:rsidRPr="00600686">
        <w:rPr>
          <w:rFonts w:cs="Times New Roman"/>
        </w:rPr>
        <w:t>. [online] Available at: &lt;https://writingcenter.ashford.edu/quoting-paraphrasing-summarizing&gt; [Accessed 4 December 2020].</w:t>
      </w:r>
    </w:p>
    <w:p w14:paraId="1855D376" w14:textId="77777777" w:rsidR="00652DB3" w:rsidRPr="00600686" w:rsidRDefault="00652DB3" w:rsidP="00600686">
      <w:pPr>
        <w:rPr>
          <w:rFonts w:cs="Times New Roman"/>
        </w:rPr>
      </w:pPr>
    </w:p>
    <w:sectPr w:rsidR="00652DB3" w:rsidRPr="0060068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6A5361" w14:textId="77777777" w:rsidR="000D6342" w:rsidRDefault="000D6342" w:rsidP="00783565">
      <w:pPr>
        <w:spacing w:after="0" w:line="240" w:lineRule="auto"/>
      </w:pPr>
      <w:r>
        <w:separator/>
      </w:r>
    </w:p>
  </w:endnote>
  <w:endnote w:type="continuationSeparator" w:id="0">
    <w:p w14:paraId="751DD6F2" w14:textId="77777777" w:rsidR="000D6342" w:rsidRDefault="000D6342" w:rsidP="007835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29835125"/>
      <w:docPartObj>
        <w:docPartGallery w:val="Page Numbers (Bottom of Page)"/>
        <w:docPartUnique/>
      </w:docPartObj>
    </w:sdtPr>
    <w:sdtEndPr>
      <w:rPr>
        <w:color w:val="808080" w:themeColor="background1" w:themeShade="80"/>
        <w:spacing w:val="60"/>
      </w:rPr>
    </w:sdtEndPr>
    <w:sdtContent>
      <w:p w14:paraId="752887BB" w14:textId="77777777" w:rsidR="005C4C37" w:rsidRDefault="005C4C3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808080" w:themeColor="background1" w:themeShade="80"/>
            <w:spacing w:val="60"/>
          </w:rPr>
          <w:t>Page</w:t>
        </w:r>
      </w:p>
    </w:sdtContent>
  </w:sdt>
  <w:p w14:paraId="2EEC0AEB" w14:textId="77777777" w:rsidR="00246F52" w:rsidRPr="0031162F" w:rsidRDefault="00246F52" w:rsidP="003116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09F2BA" w14:textId="77777777" w:rsidR="000D6342" w:rsidRDefault="000D6342" w:rsidP="00783565">
      <w:pPr>
        <w:spacing w:after="0" w:line="240" w:lineRule="auto"/>
      </w:pPr>
      <w:r>
        <w:separator/>
      </w:r>
    </w:p>
  </w:footnote>
  <w:footnote w:type="continuationSeparator" w:id="0">
    <w:p w14:paraId="551C443E" w14:textId="77777777" w:rsidR="000D6342" w:rsidRDefault="000D6342" w:rsidP="007835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406731"/>
    <w:multiLevelType w:val="hybridMultilevel"/>
    <w:tmpl w:val="51DCE232"/>
    <w:lvl w:ilvl="0" w:tplc="5CFCA5B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4F459F"/>
    <w:multiLevelType w:val="hybridMultilevel"/>
    <w:tmpl w:val="69AA0D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BDB72B2"/>
    <w:multiLevelType w:val="hybridMultilevel"/>
    <w:tmpl w:val="AC2CBD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D996A1B"/>
    <w:multiLevelType w:val="hybridMultilevel"/>
    <w:tmpl w:val="C4F2163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1D37C53"/>
    <w:multiLevelType w:val="hybridMultilevel"/>
    <w:tmpl w:val="98521592"/>
    <w:lvl w:ilvl="0" w:tplc="0409000F">
      <w:start w:val="1"/>
      <w:numFmt w:val="decimal"/>
      <w:lvlText w:val="%1."/>
      <w:lvlJc w:val="left"/>
      <w:pPr>
        <w:ind w:left="919" w:hanging="360"/>
      </w:pPr>
    </w:lvl>
    <w:lvl w:ilvl="1" w:tplc="04090019" w:tentative="1">
      <w:start w:val="1"/>
      <w:numFmt w:val="lowerLetter"/>
      <w:lvlText w:val="%2."/>
      <w:lvlJc w:val="left"/>
      <w:pPr>
        <w:ind w:left="1639" w:hanging="360"/>
      </w:pPr>
    </w:lvl>
    <w:lvl w:ilvl="2" w:tplc="0409001B" w:tentative="1">
      <w:start w:val="1"/>
      <w:numFmt w:val="lowerRoman"/>
      <w:lvlText w:val="%3."/>
      <w:lvlJc w:val="right"/>
      <w:pPr>
        <w:ind w:left="2359" w:hanging="180"/>
      </w:pPr>
    </w:lvl>
    <w:lvl w:ilvl="3" w:tplc="0409000F" w:tentative="1">
      <w:start w:val="1"/>
      <w:numFmt w:val="decimal"/>
      <w:lvlText w:val="%4."/>
      <w:lvlJc w:val="left"/>
      <w:pPr>
        <w:ind w:left="3079" w:hanging="360"/>
      </w:pPr>
    </w:lvl>
    <w:lvl w:ilvl="4" w:tplc="04090019" w:tentative="1">
      <w:start w:val="1"/>
      <w:numFmt w:val="lowerLetter"/>
      <w:lvlText w:val="%5."/>
      <w:lvlJc w:val="left"/>
      <w:pPr>
        <w:ind w:left="3799" w:hanging="360"/>
      </w:pPr>
    </w:lvl>
    <w:lvl w:ilvl="5" w:tplc="0409001B" w:tentative="1">
      <w:start w:val="1"/>
      <w:numFmt w:val="lowerRoman"/>
      <w:lvlText w:val="%6."/>
      <w:lvlJc w:val="right"/>
      <w:pPr>
        <w:ind w:left="4519" w:hanging="180"/>
      </w:pPr>
    </w:lvl>
    <w:lvl w:ilvl="6" w:tplc="0409000F" w:tentative="1">
      <w:start w:val="1"/>
      <w:numFmt w:val="decimal"/>
      <w:lvlText w:val="%7."/>
      <w:lvlJc w:val="left"/>
      <w:pPr>
        <w:ind w:left="5239" w:hanging="360"/>
      </w:pPr>
    </w:lvl>
    <w:lvl w:ilvl="7" w:tplc="04090019" w:tentative="1">
      <w:start w:val="1"/>
      <w:numFmt w:val="lowerLetter"/>
      <w:lvlText w:val="%8."/>
      <w:lvlJc w:val="left"/>
      <w:pPr>
        <w:ind w:left="5959" w:hanging="360"/>
      </w:pPr>
    </w:lvl>
    <w:lvl w:ilvl="8" w:tplc="0409001B" w:tentative="1">
      <w:start w:val="1"/>
      <w:numFmt w:val="lowerRoman"/>
      <w:lvlText w:val="%9."/>
      <w:lvlJc w:val="right"/>
      <w:pPr>
        <w:ind w:left="6679" w:hanging="180"/>
      </w:pPr>
    </w:lvl>
  </w:abstractNum>
  <w:abstractNum w:abstractNumId="5" w15:restartNumberingAfterBreak="0">
    <w:nsid w:val="130732A7"/>
    <w:multiLevelType w:val="hybridMultilevel"/>
    <w:tmpl w:val="E94224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76F3A8F"/>
    <w:multiLevelType w:val="hybridMultilevel"/>
    <w:tmpl w:val="60701FDA"/>
    <w:lvl w:ilvl="0" w:tplc="0409000F">
      <w:start w:val="1"/>
      <w:numFmt w:val="decimal"/>
      <w:lvlText w:val="%1."/>
      <w:lvlJc w:val="left"/>
      <w:pPr>
        <w:ind w:left="1639" w:hanging="360"/>
      </w:pPr>
    </w:lvl>
    <w:lvl w:ilvl="1" w:tplc="04090019" w:tentative="1">
      <w:start w:val="1"/>
      <w:numFmt w:val="lowerLetter"/>
      <w:lvlText w:val="%2."/>
      <w:lvlJc w:val="left"/>
      <w:pPr>
        <w:ind w:left="2359" w:hanging="360"/>
      </w:pPr>
    </w:lvl>
    <w:lvl w:ilvl="2" w:tplc="0409001B" w:tentative="1">
      <w:start w:val="1"/>
      <w:numFmt w:val="lowerRoman"/>
      <w:lvlText w:val="%3."/>
      <w:lvlJc w:val="right"/>
      <w:pPr>
        <w:ind w:left="3079" w:hanging="180"/>
      </w:pPr>
    </w:lvl>
    <w:lvl w:ilvl="3" w:tplc="0409000F" w:tentative="1">
      <w:start w:val="1"/>
      <w:numFmt w:val="decimal"/>
      <w:lvlText w:val="%4."/>
      <w:lvlJc w:val="left"/>
      <w:pPr>
        <w:ind w:left="3799" w:hanging="360"/>
      </w:pPr>
    </w:lvl>
    <w:lvl w:ilvl="4" w:tplc="04090019" w:tentative="1">
      <w:start w:val="1"/>
      <w:numFmt w:val="lowerLetter"/>
      <w:lvlText w:val="%5."/>
      <w:lvlJc w:val="left"/>
      <w:pPr>
        <w:ind w:left="4519" w:hanging="360"/>
      </w:pPr>
    </w:lvl>
    <w:lvl w:ilvl="5" w:tplc="0409001B" w:tentative="1">
      <w:start w:val="1"/>
      <w:numFmt w:val="lowerRoman"/>
      <w:lvlText w:val="%6."/>
      <w:lvlJc w:val="right"/>
      <w:pPr>
        <w:ind w:left="5239" w:hanging="180"/>
      </w:pPr>
    </w:lvl>
    <w:lvl w:ilvl="6" w:tplc="0409000F" w:tentative="1">
      <w:start w:val="1"/>
      <w:numFmt w:val="decimal"/>
      <w:lvlText w:val="%7."/>
      <w:lvlJc w:val="left"/>
      <w:pPr>
        <w:ind w:left="5959" w:hanging="360"/>
      </w:pPr>
    </w:lvl>
    <w:lvl w:ilvl="7" w:tplc="04090019" w:tentative="1">
      <w:start w:val="1"/>
      <w:numFmt w:val="lowerLetter"/>
      <w:lvlText w:val="%8."/>
      <w:lvlJc w:val="left"/>
      <w:pPr>
        <w:ind w:left="6679" w:hanging="360"/>
      </w:pPr>
    </w:lvl>
    <w:lvl w:ilvl="8" w:tplc="0409001B" w:tentative="1">
      <w:start w:val="1"/>
      <w:numFmt w:val="lowerRoman"/>
      <w:lvlText w:val="%9."/>
      <w:lvlJc w:val="right"/>
      <w:pPr>
        <w:ind w:left="7399" w:hanging="180"/>
      </w:pPr>
    </w:lvl>
  </w:abstractNum>
  <w:abstractNum w:abstractNumId="7" w15:restartNumberingAfterBreak="0">
    <w:nsid w:val="18FC217F"/>
    <w:multiLevelType w:val="hybridMultilevel"/>
    <w:tmpl w:val="618EE7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DE7537D"/>
    <w:multiLevelType w:val="hybridMultilevel"/>
    <w:tmpl w:val="2D00AD94"/>
    <w:lvl w:ilvl="0" w:tplc="04090001">
      <w:start w:val="1"/>
      <w:numFmt w:val="bullet"/>
      <w:lvlText w:val=""/>
      <w:lvlJc w:val="left"/>
      <w:pPr>
        <w:ind w:left="1513" w:hanging="360"/>
      </w:pPr>
      <w:rPr>
        <w:rFonts w:ascii="Symbol" w:hAnsi="Symbol" w:hint="default"/>
      </w:rPr>
    </w:lvl>
    <w:lvl w:ilvl="1" w:tplc="04090003" w:tentative="1">
      <w:start w:val="1"/>
      <w:numFmt w:val="bullet"/>
      <w:lvlText w:val="o"/>
      <w:lvlJc w:val="left"/>
      <w:pPr>
        <w:ind w:left="2233" w:hanging="360"/>
      </w:pPr>
      <w:rPr>
        <w:rFonts w:ascii="Courier New" w:hAnsi="Courier New" w:cs="Courier New" w:hint="default"/>
      </w:rPr>
    </w:lvl>
    <w:lvl w:ilvl="2" w:tplc="04090005" w:tentative="1">
      <w:start w:val="1"/>
      <w:numFmt w:val="bullet"/>
      <w:lvlText w:val=""/>
      <w:lvlJc w:val="left"/>
      <w:pPr>
        <w:ind w:left="2953" w:hanging="360"/>
      </w:pPr>
      <w:rPr>
        <w:rFonts w:ascii="Wingdings" w:hAnsi="Wingdings" w:hint="default"/>
      </w:rPr>
    </w:lvl>
    <w:lvl w:ilvl="3" w:tplc="04090001" w:tentative="1">
      <w:start w:val="1"/>
      <w:numFmt w:val="bullet"/>
      <w:lvlText w:val=""/>
      <w:lvlJc w:val="left"/>
      <w:pPr>
        <w:ind w:left="3673" w:hanging="360"/>
      </w:pPr>
      <w:rPr>
        <w:rFonts w:ascii="Symbol" w:hAnsi="Symbol" w:hint="default"/>
      </w:rPr>
    </w:lvl>
    <w:lvl w:ilvl="4" w:tplc="04090003" w:tentative="1">
      <w:start w:val="1"/>
      <w:numFmt w:val="bullet"/>
      <w:lvlText w:val="o"/>
      <w:lvlJc w:val="left"/>
      <w:pPr>
        <w:ind w:left="4393" w:hanging="360"/>
      </w:pPr>
      <w:rPr>
        <w:rFonts w:ascii="Courier New" w:hAnsi="Courier New" w:cs="Courier New" w:hint="default"/>
      </w:rPr>
    </w:lvl>
    <w:lvl w:ilvl="5" w:tplc="04090005" w:tentative="1">
      <w:start w:val="1"/>
      <w:numFmt w:val="bullet"/>
      <w:lvlText w:val=""/>
      <w:lvlJc w:val="left"/>
      <w:pPr>
        <w:ind w:left="5113" w:hanging="360"/>
      </w:pPr>
      <w:rPr>
        <w:rFonts w:ascii="Wingdings" w:hAnsi="Wingdings" w:hint="default"/>
      </w:rPr>
    </w:lvl>
    <w:lvl w:ilvl="6" w:tplc="04090001" w:tentative="1">
      <w:start w:val="1"/>
      <w:numFmt w:val="bullet"/>
      <w:lvlText w:val=""/>
      <w:lvlJc w:val="left"/>
      <w:pPr>
        <w:ind w:left="5833" w:hanging="360"/>
      </w:pPr>
      <w:rPr>
        <w:rFonts w:ascii="Symbol" w:hAnsi="Symbol" w:hint="default"/>
      </w:rPr>
    </w:lvl>
    <w:lvl w:ilvl="7" w:tplc="04090003" w:tentative="1">
      <w:start w:val="1"/>
      <w:numFmt w:val="bullet"/>
      <w:lvlText w:val="o"/>
      <w:lvlJc w:val="left"/>
      <w:pPr>
        <w:ind w:left="6553" w:hanging="360"/>
      </w:pPr>
      <w:rPr>
        <w:rFonts w:ascii="Courier New" w:hAnsi="Courier New" w:cs="Courier New" w:hint="default"/>
      </w:rPr>
    </w:lvl>
    <w:lvl w:ilvl="8" w:tplc="04090005" w:tentative="1">
      <w:start w:val="1"/>
      <w:numFmt w:val="bullet"/>
      <w:lvlText w:val=""/>
      <w:lvlJc w:val="left"/>
      <w:pPr>
        <w:ind w:left="7273" w:hanging="360"/>
      </w:pPr>
      <w:rPr>
        <w:rFonts w:ascii="Wingdings" w:hAnsi="Wingdings" w:hint="default"/>
      </w:rPr>
    </w:lvl>
  </w:abstractNum>
  <w:abstractNum w:abstractNumId="9" w15:restartNumberingAfterBreak="0">
    <w:nsid w:val="1FAC3563"/>
    <w:multiLevelType w:val="hybridMultilevel"/>
    <w:tmpl w:val="BA2A550E"/>
    <w:lvl w:ilvl="0" w:tplc="0409000B">
      <w:start w:val="1"/>
      <w:numFmt w:val="bullet"/>
      <w:lvlText w:val=""/>
      <w:lvlJc w:val="left"/>
      <w:pPr>
        <w:ind w:left="919" w:hanging="360"/>
      </w:pPr>
      <w:rPr>
        <w:rFonts w:ascii="Wingdings" w:hAnsi="Wingdings" w:hint="default"/>
      </w:rPr>
    </w:lvl>
    <w:lvl w:ilvl="1" w:tplc="04090003" w:tentative="1">
      <w:start w:val="1"/>
      <w:numFmt w:val="bullet"/>
      <w:lvlText w:val="o"/>
      <w:lvlJc w:val="left"/>
      <w:pPr>
        <w:ind w:left="1639" w:hanging="360"/>
      </w:pPr>
      <w:rPr>
        <w:rFonts w:ascii="Courier New" w:hAnsi="Courier New" w:cs="Courier New" w:hint="default"/>
      </w:rPr>
    </w:lvl>
    <w:lvl w:ilvl="2" w:tplc="04090005" w:tentative="1">
      <w:start w:val="1"/>
      <w:numFmt w:val="bullet"/>
      <w:lvlText w:val=""/>
      <w:lvlJc w:val="left"/>
      <w:pPr>
        <w:ind w:left="2359" w:hanging="360"/>
      </w:pPr>
      <w:rPr>
        <w:rFonts w:ascii="Wingdings" w:hAnsi="Wingdings" w:hint="default"/>
      </w:rPr>
    </w:lvl>
    <w:lvl w:ilvl="3" w:tplc="04090001" w:tentative="1">
      <w:start w:val="1"/>
      <w:numFmt w:val="bullet"/>
      <w:lvlText w:val=""/>
      <w:lvlJc w:val="left"/>
      <w:pPr>
        <w:ind w:left="3079" w:hanging="360"/>
      </w:pPr>
      <w:rPr>
        <w:rFonts w:ascii="Symbol" w:hAnsi="Symbol" w:hint="default"/>
      </w:rPr>
    </w:lvl>
    <w:lvl w:ilvl="4" w:tplc="04090003" w:tentative="1">
      <w:start w:val="1"/>
      <w:numFmt w:val="bullet"/>
      <w:lvlText w:val="o"/>
      <w:lvlJc w:val="left"/>
      <w:pPr>
        <w:ind w:left="3799" w:hanging="360"/>
      </w:pPr>
      <w:rPr>
        <w:rFonts w:ascii="Courier New" w:hAnsi="Courier New" w:cs="Courier New" w:hint="default"/>
      </w:rPr>
    </w:lvl>
    <w:lvl w:ilvl="5" w:tplc="04090005" w:tentative="1">
      <w:start w:val="1"/>
      <w:numFmt w:val="bullet"/>
      <w:lvlText w:val=""/>
      <w:lvlJc w:val="left"/>
      <w:pPr>
        <w:ind w:left="4519" w:hanging="360"/>
      </w:pPr>
      <w:rPr>
        <w:rFonts w:ascii="Wingdings" w:hAnsi="Wingdings" w:hint="default"/>
      </w:rPr>
    </w:lvl>
    <w:lvl w:ilvl="6" w:tplc="04090001" w:tentative="1">
      <w:start w:val="1"/>
      <w:numFmt w:val="bullet"/>
      <w:lvlText w:val=""/>
      <w:lvlJc w:val="left"/>
      <w:pPr>
        <w:ind w:left="5239" w:hanging="360"/>
      </w:pPr>
      <w:rPr>
        <w:rFonts w:ascii="Symbol" w:hAnsi="Symbol" w:hint="default"/>
      </w:rPr>
    </w:lvl>
    <w:lvl w:ilvl="7" w:tplc="04090003" w:tentative="1">
      <w:start w:val="1"/>
      <w:numFmt w:val="bullet"/>
      <w:lvlText w:val="o"/>
      <w:lvlJc w:val="left"/>
      <w:pPr>
        <w:ind w:left="5959" w:hanging="360"/>
      </w:pPr>
      <w:rPr>
        <w:rFonts w:ascii="Courier New" w:hAnsi="Courier New" w:cs="Courier New" w:hint="default"/>
      </w:rPr>
    </w:lvl>
    <w:lvl w:ilvl="8" w:tplc="04090005" w:tentative="1">
      <w:start w:val="1"/>
      <w:numFmt w:val="bullet"/>
      <w:lvlText w:val=""/>
      <w:lvlJc w:val="left"/>
      <w:pPr>
        <w:ind w:left="6679" w:hanging="360"/>
      </w:pPr>
      <w:rPr>
        <w:rFonts w:ascii="Wingdings" w:hAnsi="Wingdings" w:hint="default"/>
      </w:rPr>
    </w:lvl>
  </w:abstractNum>
  <w:abstractNum w:abstractNumId="10" w15:restartNumberingAfterBreak="0">
    <w:nsid w:val="20D0007A"/>
    <w:multiLevelType w:val="hybridMultilevel"/>
    <w:tmpl w:val="FDBE2306"/>
    <w:lvl w:ilvl="0" w:tplc="0409000B">
      <w:start w:val="1"/>
      <w:numFmt w:val="bullet"/>
      <w:lvlText w:val=""/>
      <w:lvlJc w:val="left"/>
      <w:pPr>
        <w:ind w:left="786" w:hanging="360"/>
      </w:pPr>
      <w:rPr>
        <w:rFonts w:ascii="Wingdings" w:hAnsi="Wingdings" w:hint="default"/>
      </w:rPr>
    </w:lvl>
    <w:lvl w:ilvl="1" w:tplc="04090003" w:tentative="1">
      <w:start w:val="1"/>
      <w:numFmt w:val="bullet"/>
      <w:lvlText w:val="o"/>
      <w:lvlJc w:val="left"/>
      <w:pPr>
        <w:ind w:left="1506" w:hanging="360"/>
      </w:pPr>
      <w:rPr>
        <w:rFonts w:ascii="Courier New" w:hAnsi="Courier New" w:cs="Courier New" w:hint="default"/>
      </w:rPr>
    </w:lvl>
    <w:lvl w:ilvl="2" w:tplc="04090005" w:tentative="1">
      <w:start w:val="1"/>
      <w:numFmt w:val="bullet"/>
      <w:lvlText w:val=""/>
      <w:lvlJc w:val="left"/>
      <w:pPr>
        <w:ind w:left="2226" w:hanging="360"/>
      </w:pPr>
      <w:rPr>
        <w:rFonts w:ascii="Wingdings" w:hAnsi="Wingdings" w:hint="default"/>
      </w:rPr>
    </w:lvl>
    <w:lvl w:ilvl="3" w:tplc="04090001" w:tentative="1">
      <w:start w:val="1"/>
      <w:numFmt w:val="bullet"/>
      <w:lvlText w:val=""/>
      <w:lvlJc w:val="left"/>
      <w:pPr>
        <w:ind w:left="2946" w:hanging="360"/>
      </w:pPr>
      <w:rPr>
        <w:rFonts w:ascii="Symbol" w:hAnsi="Symbol" w:hint="default"/>
      </w:rPr>
    </w:lvl>
    <w:lvl w:ilvl="4" w:tplc="04090003" w:tentative="1">
      <w:start w:val="1"/>
      <w:numFmt w:val="bullet"/>
      <w:lvlText w:val="o"/>
      <w:lvlJc w:val="left"/>
      <w:pPr>
        <w:ind w:left="3666" w:hanging="360"/>
      </w:pPr>
      <w:rPr>
        <w:rFonts w:ascii="Courier New" w:hAnsi="Courier New" w:cs="Courier New" w:hint="default"/>
      </w:rPr>
    </w:lvl>
    <w:lvl w:ilvl="5" w:tplc="04090005" w:tentative="1">
      <w:start w:val="1"/>
      <w:numFmt w:val="bullet"/>
      <w:lvlText w:val=""/>
      <w:lvlJc w:val="left"/>
      <w:pPr>
        <w:ind w:left="4386" w:hanging="360"/>
      </w:pPr>
      <w:rPr>
        <w:rFonts w:ascii="Wingdings" w:hAnsi="Wingdings" w:hint="default"/>
      </w:rPr>
    </w:lvl>
    <w:lvl w:ilvl="6" w:tplc="04090001" w:tentative="1">
      <w:start w:val="1"/>
      <w:numFmt w:val="bullet"/>
      <w:lvlText w:val=""/>
      <w:lvlJc w:val="left"/>
      <w:pPr>
        <w:ind w:left="5106" w:hanging="360"/>
      </w:pPr>
      <w:rPr>
        <w:rFonts w:ascii="Symbol" w:hAnsi="Symbol" w:hint="default"/>
      </w:rPr>
    </w:lvl>
    <w:lvl w:ilvl="7" w:tplc="04090003" w:tentative="1">
      <w:start w:val="1"/>
      <w:numFmt w:val="bullet"/>
      <w:lvlText w:val="o"/>
      <w:lvlJc w:val="left"/>
      <w:pPr>
        <w:ind w:left="5826" w:hanging="360"/>
      </w:pPr>
      <w:rPr>
        <w:rFonts w:ascii="Courier New" w:hAnsi="Courier New" w:cs="Courier New" w:hint="default"/>
      </w:rPr>
    </w:lvl>
    <w:lvl w:ilvl="8" w:tplc="04090005" w:tentative="1">
      <w:start w:val="1"/>
      <w:numFmt w:val="bullet"/>
      <w:lvlText w:val=""/>
      <w:lvlJc w:val="left"/>
      <w:pPr>
        <w:ind w:left="6546" w:hanging="360"/>
      </w:pPr>
      <w:rPr>
        <w:rFonts w:ascii="Wingdings" w:hAnsi="Wingdings" w:hint="default"/>
      </w:rPr>
    </w:lvl>
  </w:abstractNum>
  <w:abstractNum w:abstractNumId="11" w15:restartNumberingAfterBreak="0">
    <w:nsid w:val="23192EBA"/>
    <w:multiLevelType w:val="hybridMultilevel"/>
    <w:tmpl w:val="A81EF7EE"/>
    <w:lvl w:ilvl="0" w:tplc="1FEC1FEC">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81F6336"/>
    <w:multiLevelType w:val="hybridMultilevel"/>
    <w:tmpl w:val="9F004C1A"/>
    <w:lvl w:ilvl="0" w:tplc="0409000B">
      <w:start w:val="1"/>
      <w:numFmt w:val="bullet"/>
      <w:lvlText w:val=""/>
      <w:lvlJc w:val="left"/>
      <w:pPr>
        <w:ind w:left="786" w:hanging="360"/>
      </w:pPr>
      <w:rPr>
        <w:rFonts w:ascii="Wingdings" w:hAnsi="Wingdings" w:hint="default"/>
      </w:rPr>
    </w:lvl>
    <w:lvl w:ilvl="1" w:tplc="04090003" w:tentative="1">
      <w:start w:val="1"/>
      <w:numFmt w:val="bullet"/>
      <w:lvlText w:val="o"/>
      <w:lvlJc w:val="left"/>
      <w:pPr>
        <w:ind w:left="1506" w:hanging="360"/>
      </w:pPr>
      <w:rPr>
        <w:rFonts w:ascii="Courier New" w:hAnsi="Courier New" w:cs="Courier New" w:hint="default"/>
      </w:rPr>
    </w:lvl>
    <w:lvl w:ilvl="2" w:tplc="04090005" w:tentative="1">
      <w:start w:val="1"/>
      <w:numFmt w:val="bullet"/>
      <w:lvlText w:val=""/>
      <w:lvlJc w:val="left"/>
      <w:pPr>
        <w:ind w:left="2226" w:hanging="360"/>
      </w:pPr>
      <w:rPr>
        <w:rFonts w:ascii="Wingdings" w:hAnsi="Wingdings" w:hint="default"/>
      </w:rPr>
    </w:lvl>
    <w:lvl w:ilvl="3" w:tplc="04090001" w:tentative="1">
      <w:start w:val="1"/>
      <w:numFmt w:val="bullet"/>
      <w:lvlText w:val=""/>
      <w:lvlJc w:val="left"/>
      <w:pPr>
        <w:ind w:left="2946" w:hanging="360"/>
      </w:pPr>
      <w:rPr>
        <w:rFonts w:ascii="Symbol" w:hAnsi="Symbol" w:hint="default"/>
      </w:rPr>
    </w:lvl>
    <w:lvl w:ilvl="4" w:tplc="04090003" w:tentative="1">
      <w:start w:val="1"/>
      <w:numFmt w:val="bullet"/>
      <w:lvlText w:val="o"/>
      <w:lvlJc w:val="left"/>
      <w:pPr>
        <w:ind w:left="3666" w:hanging="360"/>
      </w:pPr>
      <w:rPr>
        <w:rFonts w:ascii="Courier New" w:hAnsi="Courier New" w:cs="Courier New" w:hint="default"/>
      </w:rPr>
    </w:lvl>
    <w:lvl w:ilvl="5" w:tplc="04090005" w:tentative="1">
      <w:start w:val="1"/>
      <w:numFmt w:val="bullet"/>
      <w:lvlText w:val=""/>
      <w:lvlJc w:val="left"/>
      <w:pPr>
        <w:ind w:left="4386" w:hanging="360"/>
      </w:pPr>
      <w:rPr>
        <w:rFonts w:ascii="Wingdings" w:hAnsi="Wingdings" w:hint="default"/>
      </w:rPr>
    </w:lvl>
    <w:lvl w:ilvl="6" w:tplc="04090001" w:tentative="1">
      <w:start w:val="1"/>
      <w:numFmt w:val="bullet"/>
      <w:lvlText w:val=""/>
      <w:lvlJc w:val="left"/>
      <w:pPr>
        <w:ind w:left="5106" w:hanging="360"/>
      </w:pPr>
      <w:rPr>
        <w:rFonts w:ascii="Symbol" w:hAnsi="Symbol" w:hint="default"/>
      </w:rPr>
    </w:lvl>
    <w:lvl w:ilvl="7" w:tplc="04090003" w:tentative="1">
      <w:start w:val="1"/>
      <w:numFmt w:val="bullet"/>
      <w:lvlText w:val="o"/>
      <w:lvlJc w:val="left"/>
      <w:pPr>
        <w:ind w:left="5826" w:hanging="360"/>
      </w:pPr>
      <w:rPr>
        <w:rFonts w:ascii="Courier New" w:hAnsi="Courier New" w:cs="Courier New" w:hint="default"/>
      </w:rPr>
    </w:lvl>
    <w:lvl w:ilvl="8" w:tplc="04090005" w:tentative="1">
      <w:start w:val="1"/>
      <w:numFmt w:val="bullet"/>
      <w:lvlText w:val=""/>
      <w:lvlJc w:val="left"/>
      <w:pPr>
        <w:ind w:left="6546" w:hanging="360"/>
      </w:pPr>
      <w:rPr>
        <w:rFonts w:ascii="Wingdings" w:hAnsi="Wingdings" w:hint="default"/>
      </w:rPr>
    </w:lvl>
  </w:abstractNum>
  <w:abstractNum w:abstractNumId="13" w15:restartNumberingAfterBreak="0">
    <w:nsid w:val="2B7023FC"/>
    <w:multiLevelType w:val="multilevel"/>
    <w:tmpl w:val="646E6FD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2E565C19"/>
    <w:multiLevelType w:val="hybridMultilevel"/>
    <w:tmpl w:val="066254C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16E05C5"/>
    <w:multiLevelType w:val="hybridMultilevel"/>
    <w:tmpl w:val="1DBC11AA"/>
    <w:lvl w:ilvl="0" w:tplc="FF9802A0">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20E6E5C"/>
    <w:multiLevelType w:val="hybridMultilevel"/>
    <w:tmpl w:val="31BEB56C"/>
    <w:lvl w:ilvl="0" w:tplc="04090001">
      <w:start w:val="1"/>
      <w:numFmt w:val="bullet"/>
      <w:lvlText w:val=""/>
      <w:lvlJc w:val="left"/>
      <w:pPr>
        <w:ind w:left="980" w:hanging="360"/>
      </w:pPr>
      <w:rPr>
        <w:rFonts w:ascii="Symbol" w:hAnsi="Symbol" w:hint="default"/>
      </w:rPr>
    </w:lvl>
    <w:lvl w:ilvl="1" w:tplc="04090003" w:tentative="1">
      <w:start w:val="1"/>
      <w:numFmt w:val="bullet"/>
      <w:lvlText w:val="o"/>
      <w:lvlJc w:val="left"/>
      <w:pPr>
        <w:ind w:left="1700" w:hanging="360"/>
      </w:pPr>
      <w:rPr>
        <w:rFonts w:ascii="Courier New" w:hAnsi="Courier New" w:cs="Courier New" w:hint="default"/>
      </w:rPr>
    </w:lvl>
    <w:lvl w:ilvl="2" w:tplc="04090005" w:tentative="1">
      <w:start w:val="1"/>
      <w:numFmt w:val="bullet"/>
      <w:lvlText w:val=""/>
      <w:lvlJc w:val="left"/>
      <w:pPr>
        <w:ind w:left="2420" w:hanging="360"/>
      </w:pPr>
      <w:rPr>
        <w:rFonts w:ascii="Wingdings" w:hAnsi="Wingdings" w:hint="default"/>
      </w:rPr>
    </w:lvl>
    <w:lvl w:ilvl="3" w:tplc="04090001" w:tentative="1">
      <w:start w:val="1"/>
      <w:numFmt w:val="bullet"/>
      <w:lvlText w:val=""/>
      <w:lvlJc w:val="left"/>
      <w:pPr>
        <w:ind w:left="3140" w:hanging="360"/>
      </w:pPr>
      <w:rPr>
        <w:rFonts w:ascii="Symbol" w:hAnsi="Symbol" w:hint="default"/>
      </w:rPr>
    </w:lvl>
    <w:lvl w:ilvl="4" w:tplc="04090003" w:tentative="1">
      <w:start w:val="1"/>
      <w:numFmt w:val="bullet"/>
      <w:lvlText w:val="o"/>
      <w:lvlJc w:val="left"/>
      <w:pPr>
        <w:ind w:left="3860" w:hanging="360"/>
      </w:pPr>
      <w:rPr>
        <w:rFonts w:ascii="Courier New" w:hAnsi="Courier New" w:cs="Courier New" w:hint="default"/>
      </w:rPr>
    </w:lvl>
    <w:lvl w:ilvl="5" w:tplc="04090005" w:tentative="1">
      <w:start w:val="1"/>
      <w:numFmt w:val="bullet"/>
      <w:lvlText w:val=""/>
      <w:lvlJc w:val="left"/>
      <w:pPr>
        <w:ind w:left="4580" w:hanging="360"/>
      </w:pPr>
      <w:rPr>
        <w:rFonts w:ascii="Wingdings" w:hAnsi="Wingdings" w:hint="default"/>
      </w:rPr>
    </w:lvl>
    <w:lvl w:ilvl="6" w:tplc="04090001" w:tentative="1">
      <w:start w:val="1"/>
      <w:numFmt w:val="bullet"/>
      <w:lvlText w:val=""/>
      <w:lvlJc w:val="left"/>
      <w:pPr>
        <w:ind w:left="5300" w:hanging="360"/>
      </w:pPr>
      <w:rPr>
        <w:rFonts w:ascii="Symbol" w:hAnsi="Symbol" w:hint="default"/>
      </w:rPr>
    </w:lvl>
    <w:lvl w:ilvl="7" w:tplc="04090003" w:tentative="1">
      <w:start w:val="1"/>
      <w:numFmt w:val="bullet"/>
      <w:lvlText w:val="o"/>
      <w:lvlJc w:val="left"/>
      <w:pPr>
        <w:ind w:left="6020" w:hanging="360"/>
      </w:pPr>
      <w:rPr>
        <w:rFonts w:ascii="Courier New" w:hAnsi="Courier New" w:cs="Courier New" w:hint="default"/>
      </w:rPr>
    </w:lvl>
    <w:lvl w:ilvl="8" w:tplc="04090005" w:tentative="1">
      <w:start w:val="1"/>
      <w:numFmt w:val="bullet"/>
      <w:lvlText w:val=""/>
      <w:lvlJc w:val="left"/>
      <w:pPr>
        <w:ind w:left="6740" w:hanging="360"/>
      </w:pPr>
      <w:rPr>
        <w:rFonts w:ascii="Wingdings" w:hAnsi="Wingdings" w:hint="default"/>
      </w:rPr>
    </w:lvl>
  </w:abstractNum>
  <w:abstractNum w:abstractNumId="17" w15:restartNumberingAfterBreak="0">
    <w:nsid w:val="32EC425A"/>
    <w:multiLevelType w:val="hybridMultilevel"/>
    <w:tmpl w:val="660E949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8" w15:restartNumberingAfterBreak="0">
    <w:nsid w:val="34B136C1"/>
    <w:multiLevelType w:val="hybridMultilevel"/>
    <w:tmpl w:val="86887C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4E90305"/>
    <w:multiLevelType w:val="hybridMultilevel"/>
    <w:tmpl w:val="B21A42FE"/>
    <w:lvl w:ilvl="0" w:tplc="8862A8B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4EF7A4B"/>
    <w:multiLevelType w:val="hybridMultilevel"/>
    <w:tmpl w:val="11809F4A"/>
    <w:lvl w:ilvl="0" w:tplc="41C825CE">
      <w:start w:val="1"/>
      <w:numFmt w:val="decimal"/>
      <w:lvlText w:val="%1."/>
      <w:lvlJc w:val="left"/>
      <w:pPr>
        <w:ind w:left="1147" w:hanging="360"/>
      </w:pPr>
      <w:rPr>
        <w:b/>
      </w:rPr>
    </w:lvl>
    <w:lvl w:ilvl="1" w:tplc="04090019" w:tentative="1">
      <w:start w:val="1"/>
      <w:numFmt w:val="lowerLetter"/>
      <w:lvlText w:val="%2."/>
      <w:lvlJc w:val="left"/>
      <w:pPr>
        <w:ind w:left="1867" w:hanging="360"/>
      </w:pPr>
    </w:lvl>
    <w:lvl w:ilvl="2" w:tplc="0409001B" w:tentative="1">
      <w:start w:val="1"/>
      <w:numFmt w:val="lowerRoman"/>
      <w:lvlText w:val="%3."/>
      <w:lvlJc w:val="right"/>
      <w:pPr>
        <w:ind w:left="2587" w:hanging="180"/>
      </w:pPr>
    </w:lvl>
    <w:lvl w:ilvl="3" w:tplc="0409000F" w:tentative="1">
      <w:start w:val="1"/>
      <w:numFmt w:val="decimal"/>
      <w:lvlText w:val="%4."/>
      <w:lvlJc w:val="left"/>
      <w:pPr>
        <w:ind w:left="3307" w:hanging="360"/>
      </w:pPr>
    </w:lvl>
    <w:lvl w:ilvl="4" w:tplc="04090019" w:tentative="1">
      <w:start w:val="1"/>
      <w:numFmt w:val="lowerLetter"/>
      <w:lvlText w:val="%5."/>
      <w:lvlJc w:val="left"/>
      <w:pPr>
        <w:ind w:left="4027" w:hanging="360"/>
      </w:pPr>
    </w:lvl>
    <w:lvl w:ilvl="5" w:tplc="0409001B" w:tentative="1">
      <w:start w:val="1"/>
      <w:numFmt w:val="lowerRoman"/>
      <w:lvlText w:val="%6."/>
      <w:lvlJc w:val="right"/>
      <w:pPr>
        <w:ind w:left="4747" w:hanging="180"/>
      </w:pPr>
    </w:lvl>
    <w:lvl w:ilvl="6" w:tplc="0409000F" w:tentative="1">
      <w:start w:val="1"/>
      <w:numFmt w:val="decimal"/>
      <w:lvlText w:val="%7."/>
      <w:lvlJc w:val="left"/>
      <w:pPr>
        <w:ind w:left="5467" w:hanging="360"/>
      </w:pPr>
    </w:lvl>
    <w:lvl w:ilvl="7" w:tplc="04090019" w:tentative="1">
      <w:start w:val="1"/>
      <w:numFmt w:val="lowerLetter"/>
      <w:lvlText w:val="%8."/>
      <w:lvlJc w:val="left"/>
      <w:pPr>
        <w:ind w:left="6187" w:hanging="360"/>
      </w:pPr>
    </w:lvl>
    <w:lvl w:ilvl="8" w:tplc="0409001B" w:tentative="1">
      <w:start w:val="1"/>
      <w:numFmt w:val="lowerRoman"/>
      <w:lvlText w:val="%9."/>
      <w:lvlJc w:val="right"/>
      <w:pPr>
        <w:ind w:left="6907" w:hanging="180"/>
      </w:pPr>
    </w:lvl>
  </w:abstractNum>
  <w:abstractNum w:abstractNumId="21" w15:restartNumberingAfterBreak="0">
    <w:nsid w:val="3E190632"/>
    <w:multiLevelType w:val="hybridMultilevel"/>
    <w:tmpl w:val="9230E8D2"/>
    <w:lvl w:ilvl="0" w:tplc="0409000F">
      <w:start w:val="1"/>
      <w:numFmt w:val="decimal"/>
      <w:lvlText w:val="%1."/>
      <w:lvlJc w:val="left"/>
      <w:pPr>
        <w:ind w:left="3724" w:hanging="360"/>
      </w:pPr>
    </w:lvl>
    <w:lvl w:ilvl="1" w:tplc="04090019" w:tentative="1">
      <w:start w:val="1"/>
      <w:numFmt w:val="lowerLetter"/>
      <w:lvlText w:val="%2."/>
      <w:lvlJc w:val="left"/>
      <w:pPr>
        <w:ind w:left="4444" w:hanging="360"/>
      </w:pPr>
    </w:lvl>
    <w:lvl w:ilvl="2" w:tplc="0409001B" w:tentative="1">
      <w:start w:val="1"/>
      <w:numFmt w:val="lowerRoman"/>
      <w:lvlText w:val="%3."/>
      <w:lvlJc w:val="right"/>
      <w:pPr>
        <w:ind w:left="5164" w:hanging="180"/>
      </w:pPr>
    </w:lvl>
    <w:lvl w:ilvl="3" w:tplc="0409000F" w:tentative="1">
      <w:start w:val="1"/>
      <w:numFmt w:val="decimal"/>
      <w:lvlText w:val="%4."/>
      <w:lvlJc w:val="left"/>
      <w:pPr>
        <w:ind w:left="5884" w:hanging="360"/>
      </w:pPr>
    </w:lvl>
    <w:lvl w:ilvl="4" w:tplc="04090019" w:tentative="1">
      <w:start w:val="1"/>
      <w:numFmt w:val="lowerLetter"/>
      <w:lvlText w:val="%5."/>
      <w:lvlJc w:val="left"/>
      <w:pPr>
        <w:ind w:left="6604" w:hanging="360"/>
      </w:pPr>
    </w:lvl>
    <w:lvl w:ilvl="5" w:tplc="0409001B" w:tentative="1">
      <w:start w:val="1"/>
      <w:numFmt w:val="lowerRoman"/>
      <w:lvlText w:val="%6."/>
      <w:lvlJc w:val="right"/>
      <w:pPr>
        <w:ind w:left="7324" w:hanging="180"/>
      </w:pPr>
    </w:lvl>
    <w:lvl w:ilvl="6" w:tplc="0409000F" w:tentative="1">
      <w:start w:val="1"/>
      <w:numFmt w:val="decimal"/>
      <w:lvlText w:val="%7."/>
      <w:lvlJc w:val="left"/>
      <w:pPr>
        <w:ind w:left="8044" w:hanging="360"/>
      </w:pPr>
    </w:lvl>
    <w:lvl w:ilvl="7" w:tplc="04090019" w:tentative="1">
      <w:start w:val="1"/>
      <w:numFmt w:val="lowerLetter"/>
      <w:lvlText w:val="%8."/>
      <w:lvlJc w:val="left"/>
      <w:pPr>
        <w:ind w:left="8764" w:hanging="360"/>
      </w:pPr>
    </w:lvl>
    <w:lvl w:ilvl="8" w:tplc="0409001B" w:tentative="1">
      <w:start w:val="1"/>
      <w:numFmt w:val="lowerRoman"/>
      <w:lvlText w:val="%9."/>
      <w:lvlJc w:val="right"/>
      <w:pPr>
        <w:ind w:left="9484" w:hanging="180"/>
      </w:pPr>
    </w:lvl>
  </w:abstractNum>
  <w:abstractNum w:abstractNumId="22" w15:restartNumberingAfterBreak="0">
    <w:nsid w:val="3EAE5FE1"/>
    <w:multiLevelType w:val="hybridMultilevel"/>
    <w:tmpl w:val="01FECFE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3FD2241A"/>
    <w:multiLevelType w:val="hybridMultilevel"/>
    <w:tmpl w:val="478AFD2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16D3672"/>
    <w:multiLevelType w:val="hybridMultilevel"/>
    <w:tmpl w:val="CC462F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4BD5B57"/>
    <w:multiLevelType w:val="hybridMultilevel"/>
    <w:tmpl w:val="797AD192"/>
    <w:lvl w:ilvl="0" w:tplc="88D4B264">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69632F2"/>
    <w:multiLevelType w:val="hybridMultilevel"/>
    <w:tmpl w:val="18C23C0C"/>
    <w:lvl w:ilvl="0" w:tplc="E394434E">
      <w:start w:val="1"/>
      <w:numFmt w:val="lowerRoman"/>
      <w:lvlText w:val="%1."/>
      <w:lvlJc w:val="right"/>
      <w:pPr>
        <w:ind w:left="1080" w:hanging="360"/>
      </w:pPr>
      <w:rPr>
        <w:b w:val="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7" w15:restartNumberingAfterBreak="0">
    <w:nsid w:val="483F4ACA"/>
    <w:multiLevelType w:val="hybridMultilevel"/>
    <w:tmpl w:val="719CFB66"/>
    <w:lvl w:ilvl="0" w:tplc="2BE43B12">
      <w:start w:val="1"/>
      <w:numFmt w:val="lowerRoman"/>
      <w:lvlText w:val="%1."/>
      <w:lvlJc w:val="righ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8FF2700"/>
    <w:multiLevelType w:val="hybridMultilevel"/>
    <w:tmpl w:val="E422AF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92E38BE"/>
    <w:multiLevelType w:val="hybridMultilevel"/>
    <w:tmpl w:val="F334CAB0"/>
    <w:lvl w:ilvl="0" w:tplc="3F24C8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4F8E36D0"/>
    <w:multiLevelType w:val="hybridMultilevel"/>
    <w:tmpl w:val="EF4CFCCA"/>
    <w:lvl w:ilvl="0" w:tplc="0409001B">
      <w:start w:val="1"/>
      <w:numFmt w:val="lowerRoman"/>
      <w:lvlText w:val="%1."/>
      <w:lvlJc w:val="right"/>
      <w:pPr>
        <w:ind w:left="789" w:hanging="360"/>
      </w:pPr>
    </w:lvl>
    <w:lvl w:ilvl="1" w:tplc="04090019" w:tentative="1">
      <w:start w:val="1"/>
      <w:numFmt w:val="lowerLetter"/>
      <w:lvlText w:val="%2."/>
      <w:lvlJc w:val="left"/>
      <w:pPr>
        <w:ind w:left="1509" w:hanging="360"/>
      </w:pPr>
    </w:lvl>
    <w:lvl w:ilvl="2" w:tplc="0409001B" w:tentative="1">
      <w:start w:val="1"/>
      <w:numFmt w:val="lowerRoman"/>
      <w:lvlText w:val="%3."/>
      <w:lvlJc w:val="right"/>
      <w:pPr>
        <w:ind w:left="2229" w:hanging="180"/>
      </w:pPr>
    </w:lvl>
    <w:lvl w:ilvl="3" w:tplc="0409000F" w:tentative="1">
      <w:start w:val="1"/>
      <w:numFmt w:val="decimal"/>
      <w:lvlText w:val="%4."/>
      <w:lvlJc w:val="left"/>
      <w:pPr>
        <w:ind w:left="2949" w:hanging="360"/>
      </w:pPr>
    </w:lvl>
    <w:lvl w:ilvl="4" w:tplc="04090019" w:tentative="1">
      <w:start w:val="1"/>
      <w:numFmt w:val="lowerLetter"/>
      <w:lvlText w:val="%5."/>
      <w:lvlJc w:val="left"/>
      <w:pPr>
        <w:ind w:left="3669" w:hanging="360"/>
      </w:pPr>
    </w:lvl>
    <w:lvl w:ilvl="5" w:tplc="0409001B" w:tentative="1">
      <w:start w:val="1"/>
      <w:numFmt w:val="lowerRoman"/>
      <w:lvlText w:val="%6."/>
      <w:lvlJc w:val="right"/>
      <w:pPr>
        <w:ind w:left="4389" w:hanging="180"/>
      </w:pPr>
    </w:lvl>
    <w:lvl w:ilvl="6" w:tplc="0409000F" w:tentative="1">
      <w:start w:val="1"/>
      <w:numFmt w:val="decimal"/>
      <w:lvlText w:val="%7."/>
      <w:lvlJc w:val="left"/>
      <w:pPr>
        <w:ind w:left="5109" w:hanging="360"/>
      </w:pPr>
    </w:lvl>
    <w:lvl w:ilvl="7" w:tplc="04090019" w:tentative="1">
      <w:start w:val="1"/>
      <w:numFmt w:val="lowerLetter"/>
      <w:lvlText w:val="%8."/>
      <w:lvlJc w:val="left"/>
      <w:pPr>
        <w:ind w:left="5829" w:hanging="360"/>
      </w:pPr>
    </w:lvl>
    <w:lvl w:ilvl="8" w:tplc="0409001B" w:tentative="1">
      <w:start w:val="1"/>
      <w:numFmt w:val="lowerRoman"/>
      <w:lvlText w:val="%9."/>
      <w:lvlJc w:val="right"/>
      <w:pPr>
        <w:ind w:left="6549" w:hanging="180"/>
      </w:pPr>
    </w:lvl>
  </w:abstractNum>
  <w:abstractNum w:abstractNumId="31" w15:restartNumberingAfterBreak="0">
    <w:nsid w:val="55EE447B"/>
    <w:multiLevelType w:val="hybridMultilevel"/>
    <w:tmpl w:val="B7305A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5651225B"/>
    <w:multiLevelType w:val="hybridMultilevel"/>
    <w:tmpl w:val="8C3EA4D2"/>
    <w:lvl w:ilvl="0" w:tplc="04090001">
      <w:start w:val="1"/>
      <w:numFmt w:val="bullet"/>
      <w:lvlText w:val=""/>
      <w:lvlJc w:val="left"/>
      <w:pPr>
        <w:ind w:left="789" w:hanging="360"/>
      </w:pPr>
      <w:rPr>
        <w:rFonts w:ascii="Symbol" w:hAnsi="Symbol" w:hint="default"/>
      </w:rPr>
    </w:lvl>
    <w:lvl w:ilvl="1" w:tplc="04090003" w:tentative="1">
      <w:start w:val="1"/>
      <w:numFmt w:val="bullet"/>
      <w:lvlText w:val="o"/>
      <w:lvlJc w:val="left"/>
      <w:pPr>
        <w:ind w:left="1509" w:hanging="360"/>
      </w:pPr>
      <w:rPr>
        <w:rFonts w:ascii="Courier New" w:hAnsi="Courier New" w:cs="Courier New" w:hint="default"/>
      </w:rPr>
    </w:lvl>
    <w:lvl w:ilvl="2" w:tplc="04090005" w:tentative="1">
      <w:start w:val="1"/>
      <w:numFmt w:val="bullet"/>
      <w:lvlText w:val=""/>
      <w:lvlJc w:val="left"/>
      <w:pPr>
        <w:ind w:left="2229" w:hanging="360"/>
      </w:pPr>
      <w:rPr>
        <w:rFonts w:ascii="Wingdings" w:hAnsi="Wingdings" w:hint="default"/>
      </w:rPr>
    </w:lvl>
    <w:lvl w:ilvl="3" w:tplc="04090001" w:tentative="1">
      <w:start w:val="1"/>
      <w:numFmt w:val="bullet"/>
      <w:lvlText w:val=""/>
      <w:lvlJc w:val="left"/>
      <w:pPr>
        <w:ind w:left="2949" w:hanging="360"/>
      </w:pPr>
      <w:rPr>
        <w:rFonts w:ascii="Symbol" w:hAnsi="Symbol" w:hint="default"/>
      </w:rPr>
    </w:lvl>
    <w:lvl w:ilvl="4" w:tplc="04090003" w:tentative="1">
      <w:start w:val="1"/>
      <w:numFmt w:val="bullet"/>
      <w:lvlText w:val="o"/>
      <w:lvlJc w:val="left"/>
      <w:pPr>
        <w:ind w:left="3669" w:hanging="360"/>
      </w:pPr>
      <w:rPr>
        <w:rFonts w:ascii="Courier New" w:hAnsi="Courier New" w:cs="Courier New" w:hint="default"/>
      </w:rPr>
    </w:lvl>
    <w:lvl w:ilvl="5" w:tplc="04090005" w:tentative="1">
      <w:start w:val="1"/>
      <w:numFmt w:val="bullet"/>
      <w:lvlText w:val=""/>
      <w:lvlJc w:val="left"/>
      <w:pPr>
        <w:ind w:left="4389" w:hanging="360"/>
      </w:pPr>
      <w:rPr>
        <w:rFonts w:ascii="Wingdings" w:hAnsi="Wingdings" w:hint="default"/>
      </w:rPr>
    </w:lvl>
    <w:lvl w:ilvl="6" w:tplc="04090001" w:tentative="1">
      <w:start w:val="1"/>
      <w:numFmt w:val="bullet"/>
      <w:lvlText w:val=""/>
      <w:lvlJc w:val="left"/>
      <w:pPr>
        <w:ind w:left="5109" w:hanging="360"/>
      </w:pPr>
      <w:rPr>
        <w:rFonts w:ascii="Symbol" w:hAnsi="Symbol" w:hint="default"/>
      </w:rPr>
    </w:lvl>
    <w:lvl w:ilvl="7" w:tplc="04090003" w:tentative="1">
      <w:start w:val="1"/>
      <w:numFmt w:val="bullet"/>
      <w:lvlText w:val="o"/>
      <w:lvlJc w:val="left"/>
      <w:pPr>
        <w:ind w:left="5829" w:hanging="360"/>
      </w:pPr>
      <w:rPr>
        <w:rFonts w:ascii="Courier New" w:hAnsi="Courier New" w:cs="Courier New" w:hint="default"/>
      </w:rPr>
    </w:lvl>
    <w:lvl w:ilvl="8" w:tplc="04090005" w:tentative="1">
      <w:start w:val="1"/>
      <w:numFmt w:val="bullet"/>
      <w:lvlText w:val=""/>
      <w:lvlJc w:val="left"/>
      <w:pPr>
        <w:ind w:left="6549" w:hanging="360"/>
      </w:pPr>
      <w:rPr>
        <w:rFonts w:ascii="Wingdings" w:hAnsi="Wingdings" w:hint="default"/>
      </w:rPr>
    </w:lvl>
  </w:abstractNum>
  <w:abstractNum w:abstractNumId="33" w15:restartNumberingAfterBreak="0">
    <w:nsid w:val="581F5C9E"/>
    <w:multiLevelType w:val="hybridMultilevel"/>
    <w:tmpl w:val="C1D21EC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9125DD7"/>
    <w:multiLevelType w:val="hybridMultilevel"/>
    <w:tmpl w:val="8BC804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99F0332"/>
    <w:multiLevelType w:val="hybridMultilevel"/>
    <w:tmpl w:val="8BFA6F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1E60D86"/>
    <w:multiLevelType w:val="hybridMultilevel"/>
    <w:tmpl w:val="BC72F410"/>
    <w:lvl w:ilvl="0" w:tplc="99E43EAC">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63852B92"/>
    <w:multiLevelType w:val="hybridMultilevel"/>
    <w:tmpl w:val="689C8C6E"/>
    <w:lvl w:ilvl="0" w:tplc="0409001B">
      <w:start w:val="1"/>
      <w:numFmt w:val="lowerRoman"/>
      <w:lvlText w:val="%1."/>
      <w:lvlJc w:val="righ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8" w15:restartNumberingAfterBreak="0">
    <w:nsid w:val="65B76589"/>
    <w:multiLevelType w:val="hybridMultilevel"/>
    <w:tmpl w:val="2C0054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6664595F"/>
    <w:multiLevelType w:val="hybridMultilevel"/>
    <w:tmpl w:val="9EC8D1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673C2FA9"/>
    <w:multiLevelType w:val="hybridMultilevel"/>
    <w:tmpl w:val="5C28CDF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1" w15:restartNumberingAfterBreak="0">
    <w:nsid w:val="67BB4E39"/>
    <w:multiLevelType w:val="hybridMultilevel"/>
    <w:tmpl w:val="6D9A1CE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68027131"/>
    <w:multiLevelType w:val="hybridMultilevel"/>
    <w:tmpl w:val="7BBC3BFC"/>
    <w:lvl w:ilvl="0" w:tplc="0409000B">
      <w:start w:val="1"/>
      <w:numFmt w:val="bullet"/>
      <w:lvlText w:val=""/>
      <w:lvlJc w:val="left"/>
      <w:pPr>
        <w:ind w:left="919" w:hanging="360"/>
      </w:pPr>
      <w:rPr>
        <w:rFonts w:ascii="Wingdings" w:hAnsi="Wingdings" w:hint="default"/>
      </w:rPr>
    </w:lvl>
    <w:lvl w:ilvl="1" w:tplc="04090003" w:tentative="1">
      <w:start w:val="1"/>
      <w:numFmt w:val="bullet"/>
      <w:lvlText w:val="o"/>
      <w:lvlJc w:val="left"/>
      <w:pPr>
        <w:ind w:left="1639" w:hanging="360"/>
      </w:pPr>
      <w:rPr>
        <w:rFonts w:ascii="Courier New" w:hAnsi="Courier New" w:cs="Courier New" w:hint="default"/>
      </w:rPr>
    </w:lvl>
    <w:lvl w:ilvl="2" w:tplc="04090005" w:tentative="1">
      <w:start w:val="1"/>
      <w:numFmt w:val="bullet"/>
      <w:lvlText w:val=""/>
      <w:lvlJc w:val="left"/>
      <w:pPr>
        <w:ind w:left="2359" w:hanging="360"/>
      </w:pPr>
      <w:rPr>
        <w:rFonts w:ascii="Wingdings" w:hAnsi="Wingdings" w:hint="default"/>
      </w:rPr>
    </w:lvl>
    <w:lvl w:ilvl="3" w:tplc="04090001" w:tentative="1">
      <w:start w:val="1"/>
      <w:numFmt w:val="bullet"/>
      <w:lvlText w:val=""/>
      <w:lvlJc w:val="left"/>
      <w:pPr>
        <w:ind w:left="3079" w:hanging="360"/>
      </w:pPr>
      <w:rPr>
        <w:rFonts w:ascii="Symbol" w:hAnsi="Symbol" w:hint="default"/>
      </w:rPr>
    </w:lvl>
    <w:lvl w:ilvl="4" w:tplc="04090003" w:tentative="1">
      <w:start w:val="1"/>
      <w:numFmt w:val="bullet"/>
      <w:lvlText w:val="o"/>
      <w:lvlJc w:val="left"/>
      <w:pPr>
        <w:ind w:left="3799" w:hanging="360"/>
      </w:pPr>
      <w:rPr>
        <w:rFonts w:ascii="Courier New" w:hAnsi="Courier New" w:cs="Courier New" w:hint="default"/>
      </w:rPr>
    </w:lvl>
    <w:lvl w:ilvl="5" w:tplc="04090005" w:tentative="1">
      <w:start w:val="1"/>
      <w:numFmt w:val="bullet"/>
      <w:lvlText w:val=""/>
      <w:lvlJc w:val="left"/>
      <w:pPr>
        <w:ind w:left="4519" w:hanging="360"/>
      </w:pPr>
      <w:rPr>
        <w:rFonts w:ascii="Wingdings" w:hAnsi="Wingdings" w:hint="default"/>
      </w:rPr>
    </w:lvl>
    <w:lvl w:ilvl="6" w:tplc="04090001" w:tentative="1">
      <w:start w:val="1"/>
      <w:numFmt w:val="bullet"/>
      <w:lvlText w:val=""/>
      <w:lvlJc w:val="left"/>
      <w:pPr>
        <w:ind w:left="5239" w:hanging="360"/>
      </w:pPr>
      <w:rPr>
        <w:rFonts w:ascii="Symbol" w:hAnsi="Symbol" w:hint="default"/>
      </w:rPr>
    </w:lvl>
    <w:lvl w:ilvl="7" w:tplc="04090003" w:tentative="1">
      <w:start w:val="1"/>
      <w:numFmt w:val="bullet"/>
      <w:lvlText w:val="o"/>
      <w:lvlJc w:val="left"/>
      <w:pPr>
        <w:ind w:left="5959" w:hanging="360"/>
      </w:pPr>
      <w:rPr>
        <w:rFonts w:ascii="Courier New" w:hAnsi="Courier New" w:cs="Courier New" w:hint="default"/>
      </w:rPr>
    </w:lvl>
    <w:lvl w:ilvl="8" w:tplc="04090005" w:tentative="1">
      <w:start w:val="1"/>
      <w:numFmt w:val="bullet"/>
      <w:lvlText w:val=""/>
      <w:lvlJc w:val="left"/>
      <w:pPr>
        <w:ind w:left="6679" w:hanging="360"/>
      </w:pPr>
      <w:rPr>
        <w:rFonts w:ascii="Wingdings" w:hAnsi="Wingdings" w:hint="default"/>
      </w:rPr>
    </w:lvl>
  </w:abstractNum>
  <w:abstractNum w:abstractNumId="43" w15:restartNumberingAfterBreak="0">
    <w:nsid w:val="6B4A55FA"/>
    <w:multiLevelType w:val="hybridMultilevel"/>
    <w:tmpl w:val="1F8808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6D984240"/>
    <w:multiLevelType w:val="hybridMultilevel"/>
    <w:tmpl w:val="F90014BA"/>
    <w:lvl w:ilvl="0" w:tplc="64047408">
      <w:start w:val="1"/>
      <w:numFmt w:val="decimal"/>
      <w:lvlText w:val="%1."/>
      <w:lvlJc w:val="left"/>
      <w:pPr>
        <w:ind w:left="1340" w:hanging="360"/>
      </w:pPr>
      <w:rPr>
        <w:b w:val="0"/>
      </w:rPr>
    </w:lvl>
    <w:lvl w:ilvl="1" w:tplc="04090019" w:tentative="1">
      <w:start w:val="1"/>
      <w:numFmt w:val="lowerLetter"/>
      <w:lvlText w:val="%2."/>
      <w:lvlJc w:val="left"/>
      <w:pPr>
        <w:ind w:left="2060" w:hanging="360"/>
      </w:pPr>
    </w:lvl>
    <w:lvl w:ilvl="2" w:tplc="0409001B" w:tentative="1">
      <w:start w:val="1"/>
      <w:numFmt w:val="lowerRoman"/>
      <w:lvlText w:val="%3."/>
      <w:lvlJc w:val="right"/>
      <w:pPr>
        <w:ind w:left="2780" w:hanging="180"/>
      </w:pPr>
    </w:lvl>
    <w:lvl w:ilvl="3" w:tplc="0409000F" w:tentative="1">
      <w:start w:val="1"/>
      <w:numFmt w:val="decimal"/>
      <w:lvlText w:val="%4."/>
      <w:lvlJc w:val="left"/>
      <w:pPr>
        <w:ind w:left="3500" w:hanging="360"/>
      </w:pPr>
    </w:lvl>
    <w:lvl w:ilvl="4" w:tplc="04090019" w:tentative="1">
      <w:start w:val="1"/>
      <w:numFmt w:val="lowerLetter"/>
      <w:lvlText w:val="%5."/>
      <w:lvlJc w:val="left"/>
      <w:pPr>
        <w:ind w:left="4220" w:hanging="360"/>
      </w:pPr>
    </w:lvl>
    <w:lvl w:ilvl="5" w:tplc="0409001B" w:tentative="1">
      <w:start w:val="1"/>
      <w:numFmt w:val="lowerRoman"/>
      <w:lvlText w:val="%6."/>
      <w:lvlJc w:val="right"/>
      <w:pPr>
        <w:ind w:left="4940" w:hanging="180"/>
      </w:pPr>
    </w:lvl>
    <w:lvl w:ilvl="6" w:tplc="0409000F" w:tentative="1">
      <w:start w:val="1"/>
      <w:numFmt w:val="decimal"/>
      <w:lvlText w:val="%7."/>
      <w:lvlJc w:val="left"/>
      <w:pPr>
        <w:ind w:left="5660" w:hanging="360"/>
      </w:pPr>
    </w:lvl>
    <w:lvl w:ilvl="7" w:tplc="04090019" w:tentative="1">
      <w:start w:val="1"/>
      <w:numFmt w:val="lowerLetter"/>
      <w:lvlText w:val="%8."/>
      <w:lvlJc w:val="left"/>
      <w:pPr>
        <w:ind w:left="6380" w:hanging="360"/>
      </w:pPr>
    </w:lvl>
    <w:lvl w:ilvl="8" w:tplc="0409001B" w:tentative="1">
      <w:start w:val="1"/>
      <w:numFmt w:val="lowerRoman"/>
      <w:lvlText w:val="%9."/>
      <w:lvlJc w:val="right"/>
      <w:pPr>
        <w:ind w:left="7100" w:hanging="180"/>
      </w:pPr>
    </w:lvl>
  </w:abstractNum>
  <w:abstractNum w:abstractNumId="45" w15:restartNumberingAfterBreak="0">
    <w:nsid w:val="72062C4E"/>
    <w:multiLevelType w:val="hybridMultilevel"/>
    <w:tmpl w:val="EF9CC624"/>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6" w15:restartNumberingAfterBreak="0">
    <w:nsid w:val="73474C3A"/>
    <w:multiLevelType w:val="hybridMultilevel"/>
    <w:tmpl w:val="E26E3DF2"/>
    <w:lvl w:ilvl="0" w:tplc="E6C496C8">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75BC7185"/>
    <w:multiLevelType w:val="hybridMultilevel"/>
    <w:tmpl w:val="B30447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8" w15:restartNumberingAfterBreak="0">
    <w:nsid w:val="78F06B33"/>
    <w:multiLevelType w:val="hybridMultilevel"/>
    <w:tmpl w:val="0002B2A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3"/>
  </w:num>
  <w:num w:numId="2">
    <w:abstractNumId w:val="4"/>
  </w:num>
  <w:num w:numId="3">
    <w:abstractNumId w:val="6"/>
  </w:num>
  <w:num w:numId="4">
    <w:abstractNumId w:val="36"/>
  </w:num>
  <w:num w:numId="5">
    <w:abstractNumId w:val="42"/>
  </w:num>
  <w:num w:numId="6">
    <w:abstractNumId w:val="12"/>
  </w:num>
  <w:num w:numId="7">
    <w:abstractNumId w:val="33"/>
  </w:num>
  <w:num w:numId="8">
    <w:abstractNumId w:val="10"/>
  </w:num>
  <w:num w:numId="9">
    <w:abstractNumId w:val="2"/>
  </w:num>
  <w:num w:numId="10">
    <w:abstractNumId w:val="9"/>
  </w:num>
  <w:num w:numId="11">
    <w:abstractNumId w:val="48"/>
  </w:num>
  <w:num w:numId="12">
    <w:abstractNumId w:val="3"/>
  </w:num>
  <w:num w:numId="13">
    <w:abstractNumId w:val="14"/>
  </w:num>
  <w:num w:numId="14">
    <w:abstractNumId w:val="45"/>
  </w:num>
  <w:num w:numId="15">
    <w:abstractNumId w:val="41"/>
  </w:num>
  <w:num w:numId="16">
    <w:abstractNumId w:val="30"/>
  </w:num>
  <w:num w:numId="17">
    <w:abstractNumId w:val="35"/>
  </w:num>
  <w:num w:numId="18">
    <w:abstractNumId w:val="39"/>
  </w:num>
  <w:num w:numId="19">
    <w:abstractNumId w:val="16"/>
  </w:num>
  <w:num w:numId="20">
    <w:abstractNumId w:val="34"/>
  </w:num>
  <w:num w:numId="21">
    <w:abstractNumId w:val="32"/>
  </w:num>
  <w:num w:numId="22">
    <w:abstractNumId w:val="38"/>
  </w:num>
  <w:num w:numId="23">
    <w:abstractNumId w:val="46"/>
  </w:num>
  <w:num w:numId="24">
    <w:abstractNumId w:val="0"/>
  </w:num>
  <w:num w:numId="25">
    <w:abstractNumId w:val="11"/>
  </w:num>
  <w:num w:numId="26">
    <w:abstractNumId w:val="19"/>
  </w:num>
  <w:num w:numId="27">
    <w:abstractNumId w:val="15"/>
  </w:num>
  <w:num w:numId="28">
    <w:abstractNumId w:val="29"/>
  </w:num>
  <w:num w:numId="29">
    <w:abstractNumId w:val="25"/>
  </w:num>
  <w:num w:numId="30">
    <w:abstractNumId w:val="17"/>
  </w:num>
  <w:num w:numId="31">
    <w:abstractNumId w:val="5"/>
  </w:num>
  <w:num w:numId="32">
    <w:abstractNumId w:val="31"/>
  </w:num>
  <w:num w:numId="33">
    <w:abstractNumId w:val="20"/>
  </w:num>
  <w:num w:numId="34">
    <w:abstractNumId w:val="21"/>
  </w:num>
  <w:num w:numId="35">
    <w:abstractNumId w:val="7"/>
  </w:num>
  <w:num w:numId="36">
    <w:abstractNumId w:val="40"/>
  </w:num>
  <w:num w:numId="37">
    <w:abstractNumId w:val="1"/>
  </w:num>
  <w:num w:numId="38">
    <w:abstractNumId w:val="47"/>
  </w:num>
  <w:num w:numId="39">
    <w:abstractNumId w:val="24"/>
  </w:num>
  <w:num w:numId="40">
    <w:abstractNumId w:val="22"/>
  </w:num>
  <w:num w:numId="41">
    <w:abstractNumId w:val="43"/>
  </w:num>
  <w:num w:numId="42">
    <w:abstractNumId w:val="8"/>
  </w:num>
  <w:num w:numId="43">
    <w:abstractNumId w:val="28"/>
  </w:num>
  <w:num w:numId="44">
    <w:abstractNumId w:val="18"/>
  </w:num>
  <w:num w:numId="45">
    <w:abstractNumId w:val="37"/>
  </w:num>
  <w:num w:numId="46">
    <w:abstractNumId w:val="26"/>
  </w:num>
  <w:num w:numId="47">
    <w:abstractNumId w:val="44"/>
  </w:num>
  <w:num w:numId="48">
    <w:abstractNumId w:val="27"/>
  </w:num>
  <w:num w:numId="4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F760C"/>
    <w:rsid w:val="00002DB7"/>
    <w:rsid w:val="000035EB"/>
    <w:rsid w:val="00005BE7"/>
    <w:rsid w:val="000072F1"/>
    <w:rsid w:val="000169D3"/>
    <w:rsid w:val="00027AFF"/>
    <w:rsid w:val="00033228"/>
    <w:rsid w:val="00045121"/>
    <w:rsid w:val="0004565E"/>
    <w:rsid w:val="00057918"/>
    <w:rsid w:val="00065AC2"/>
    <w:rsid w:val="00080940"/>
    <w:rsid w:val="00082D6B"/>
    <w:rsid w:val="00090396"/>
    <w:rsid w:val="000921AA"/>
    <w:rsid w:val="00096ECB"/>
    <w:rsid w:val="000A280D"/>
    <w:rsid w:val="000B567D"/>
    <w:rsid w:val="000C0A6A"/>
    <w:rsid w:val="000C3FB4"/>
    <w:rsid w:val="000C4834"/>
    <w:rsid w:val="000C5E15"/>
    <w:rsid w:val="000D311A"/>
    <w:rsid w:val="000D3566"/>
    <w:rsid w:val="000D6342"/>
    <w:rsid w:val="000E097A"/>
    <w:rsid w:val="000E5017"/>
    <w:rsid w:val="00101B6A"/>
    <w:rsid w:val="0010765B"/>
    <w:rsid w:val="00110924"/>
    <w:rsid w:val="001131AF"/>
    <w:rsid w:val="001154B7"/>
    <w:rsid w:val="001161DA"/>
    <w:rsid w:val="001202A6"/>
    <w:rsid w:val="001223D2"/>
    <w:rsid w:val="00134850"/>
    <w:rsid w:val="00134B88"/>
    <w:rsid w:val="0013698A"/>
    <w:rsid w:val="00143B5A"/>
    <w:rsid w:val="00143F02"/>
    <w:rsid w:val="00146C15"/>
    <w:rsid w:val="00147046"/>
    <w:rsid w:val="001524FD"/>
    <w:rsid w:val="00155BAB"/>
    <w:rsid w:val="00157D91"/>
    <w:rsid w:val="00163797"/>
    <w:rsid w:val="001649EB"/>
    <w:rsid w:val="00164B0D"/>
    <w:rsid w:val="00177AE9"/>
    <w:rsid w:val="00185F25"/>
    <w:rsid w:val="001875F6"/>
    <w:rsid w:val="00194C62"/>
    <w:rsid w:val="001A13BB"/>
    <w:rsid w:val="001A49CB"/>
    <w:rsid w:val="001A561B"/>
    <w:rsid w:val="001B0CB0"/>
    <w:rsid w:val="001B32CC"/>
    <w:rsid w:val="001B3F56"/>
    <w:rsid w:val="001B4DCB"/>
    <w:rsid w:val="001C056D"/>
    <w:rsid w:val="001C3264"/>
    <w:rsid w:val="001C5D9A"/>
    <w:rsid w:val="001C5FA1"/>
    <w:rsid w:val="001C60C1"/>
    <w:rsid w:val="001D4DB9"/>
    <w:rsid w:val="001D7F38"/>
    <w:rsid w:val="001E6BC0"/>
    <w:rsid w:val="001F1E88"/>
    <w:rsid w:val="001F62DE"/>
    <w:rsid w:val="002046A9"/>
    <w:rsid w:val="0020578F"/>
    <w:rsid w:val="00206781"/>
    <w:rsid w:val="002179B4"/>
    <w:rsid w:val="00220AFE"/>
    <w:rsid w:val="00223CF9"/>
    <w:rsid w:val="00226A3B"/>
    <w:rsid w:val="00230B00"/>
    <w:rsid w:val="0023263A"/>
    <w:rsid w:val="0023338B"/>
    <w:rsid w:val="00235D1B"/>
    <w:rsid w:val="00240634"/>
    <w:rsid w:val="0024284F"/>
    <w:rsid w:val="00244A94"/>
    <w:rsid w:val="00246F52"/>
    <w:rsid w:val="00254F7B"/>
    <w:rsid w:val="002550FB"/>
    <w:rsid w:val="00264C2B"/>
    <w:rsid w:val="00264CF9"/>
    <w:rsid w:val="0028037D"/>
    <w:rsid w:val="00290547"/>
    <w:rsid w:val="002958AD"/>
    <w:rsid w:val="0029690A"/>
    <w:rsid w:val="002A01D1"/>
    <w:rsid w:val="002A0E04"/>
    <w:rsid w:val="002A0FDC"/>
    <w:rsid w:val="002A3EEA"/>
    <w:rsid w:val="002A3F93"/>
    <w:rsid w:val="002B2033"/>
    <w:rsid w:val="002D2703"/>
    <w:rsid w:val="002D2C0C"/>
    <w:rsid w:val="002E20F9"/>
    <w:rsid w:val="002E22DB"/>
    <w:rsid w:val="002E7749"/>
    <w:rsid w:val="002F22ED"/>
    <w:rsid w:val="002F6D86"/>
    <w:rsid w:val="003006B9"/>
    <w:rsid w:val="0030294D"/>
    <w:rsid w:val="00305523"/>
    <w:rsid w:val="003105B0"/>
    <w:rsid w:val="0031162F"/>
    <w:rsid w:val="00315FF1"/>
    <w:rsid w:val="0032567A"/>
    <w:rsid w:val="00326FFC"/>
    <w:rsid w:val="003328E4"/>
    <w:rsid w:val="00332B94"/>
    <w:rsid w:val="00337F71"/>
    <w:rsid w:val="0034291E"/>
    <w:rsid w:val="003459FC"/>
    <w:rsid w:val="00347FEE"/>
    <w:rsid w:val="00350ECE"/>
    <w:rsid w:val="00361E71"/>
    <w:rsid w:val="00366E4A"/>
    <w:rsid w:val="003720CB"/>
    <w:rsid w:val="00372381"/>
    <w:rsid w:val="00373562"/>
    <w:rsid w:val="00373DD0"/>
    <w:rsid w:val="00380BCD"/>
    <w:rsid w:val="003813E6"/>
    <w:rsid w:val="003822B9"/>
    <w:rsid w:val="00391F12"/>
    <w:rsid w:val="00393296"/>
    <w:rsid w:val="003974DA"/>
    <w:rsid w:val="003A284B"/>
    <w:rsid w:val="003B1AC3"/>
    <w:rsid w:val="003B3ECE"/>
    <w:rsid w:val="003B5082"/>
    <w:rsid w:val="003C557F"/>
    <w:rsid w:val="003C6251"/>
    <w:rsid w:val="003D0A79"/>
    <w:rsid w:val="003D1EFE"/>
    <w:rsid w:val="003D3FCC"/>
    <w:rsid w:val="003E232E"/>
    <w:rsid w:val="003E2635"/>
    <w:rsid w:val="003F4A9B"/>
    <w:rsid w:val="00403D66"/>
    <w:rsid w:val="00410D0A"/>
    <w:rsid w:val="00413B5D"/>
    <w:rsid w:val="00413E20"/>
    <w:rsid w:val="00414519"/>
    <w:rsid w:val="00420726"/>
    <w:rsid w:val="00424DE0"/>
    <w:rsid w:val="00425943"/>
    <w:rsid w:val="00425F9D"/>
    <w:rsid w:val="004314F8"/>
    <w:rsid w:val="004406E8"/>
    <w:rsid w:val="00441A6D"/>
    <w:rsid w:val="00444F2C"/>
    <w:rsid w:val="00451DEB"/>
    <w:rsid w:val="004526F9"/>
    <w:rsid w:val="00452963"/>
    <w:rsid w:val="00455968"/>
    <w:rsid w:val="004576A5"/>
    <w:rsid w:val="004604DF"/>
    <w:rsid w:val="00460567"/>
    <w:rsid w:val="00462785"/>
    <w:rsid w:val="00472063"/>
    <w:rsid w:val="00476E12"/>
    <w:rsid w:val="00483A5C"/>
    <w:rsid w:val="00490D81"/>
    <w:rsid w:val="004A1A75"/>
    <w:rsid w:val="004A381B"/>
    <w:rsid w:val="004A5428"/>
    <w:rsid w:val="004B720E"/>
    <w:rsid w:val="004B78D6"/>
    <w:rsid w:val="004C23FF"/>
    <w:rsid w:val="004C3538"/>
    <w:rsid w:val="004C65F5"/>
    <w:rsid w:val="004D5C03"/>
    <w:rsid w:val="004D712A"/>
    <w:rsid w:val="004E1D8A"/>
    <w:rsid w:val="004E3D69"/>
    <w:rsid w:val="0050166E"/>
    <w:rsid w:val="00516E14"/>
    <w:rsid w:val="005275A5"/>
    <w:rsid w:val="00527A28"/>
    <w:rsid w:val="005313DF"/>
    <w:rsid w:val="00540498"/>
    <w:rsid w:val="00544249"/>
    <w:rsid w:val="00544366"/>
    <w:rsid w:val="00544C3D"/>
    <w:rsid w:val="00551C2A"/>
    <w:rsid w:val="00555FAB"/>
    <w:rsid w:val="00561F97"/>
    <w:rsid w:val="00565CF7"/>
    <w:rsid w:val="00567F70"/>
    <w:rsid w:val="00570416"/>
    <w:rsid w:val="00574D5B"/>
    <w:rsid w:val="00574DAE"/>
    <w:rsid w:val="00575079"/>
    <w:rsid w:val="0057554A"/>
    <w:rsid w:val="005814FE"/>
    <w:rsid w:val="00587B86"/>
    <w:rsid w:val="00592BD9"/>
    <w:rsid w:val="005B0A2A"/>
    <w:rsid w:val="005B36D5"/>
    <w:rsid w:val="005C1059"/>
    <w:rsid w:val="005C1588"/>
    <w:rsid w:val="005C4C37"/>
    <w:rsid w:val="005D1057"/>
    <w:rsid w:val="005D3014"/>
    <w:rsid w:val="005D5D30"/>
    <w:rsid w:val="005D733C"/>
    <w:rsid w:val="005E0228"/>
    <w:rsid w:val="005E1739"/>
    <w:rsid w:val="005E5B7D"/>
    <w:rsid w:val="005F28AF"/>
    <w:rsid w:val="005F3356"/>
    <w:rsid w:val="005F357E"/>
    <w:rsid w:val="00600686"/>
    <w:rsid w:val="00603590"/>
    <w:rsid w:val="00604943"/>
    <w:rsid w:val="00604E97"/>
    <w:rsid w:val="00617B4C"/>
    <w:rsid w:val="00631E45"/>
    <w:rsid w:val="006342F7"/>
    <w:rsid w:val="006355A8"/>
    <w:rsid w:val="00646C39"/>
    <w:rsid w:val="006473B5"/>
    <w:rsid w:val="00652DB3"/>
    <w:rsid w:val="00662568"/>
    <w:rsid w:val="00662749"/>
    <w:rsid w:val="00666592"/>
    <w:rsid w:val="00672DA8"/>
    <w:rsid w:val="006731C7"/>
    <w:rsid w:val="0068074E"/>
    <w:rsid w:val="00683299"/>
    <w:rsid w:val="00693099"/>
    <w:rsid w:val="00695292"/>
    <w:rsid w:val="006973A0"/>
    <w:rsid w:val="006A72F7"/>
    <w:rsid w:val="006B2674"/>
    <w:rsid w:val="006B712C"/>
    <w:rsid w:val="006C011D"/>
    <w:rsid w:val="006C1E60"/>
    <w:rsid w:val="006C504D"/>
    <w:rsid w:val="006D240D"/>
    <w:rsid w:val="006D5A33"/>
    <w:rsid w:val="006E173B"/>
    <w:rsid w:val="006E3667"/>
    <w:rsid w:val="006E3F45"/>
    <w:rsid w:val="006E552A"/>
    <w:rsid w:val="006F311B"/>
    <w:rsid w:val="006F6098"/>
    <w:rsid w:val="006F6266"/>
    <w:rsid w:val="00702738"/>
    <w:rsid w:val="00703A41"/>
    <w:rsid w:val="0071067C"/>
    <w:rsid w:val="0071069E"/>
    <w:rsid w:val="00710EAC"/>
    <w:rsid w:val="00714DA3"/>
    <w:rsid w:val="0072738B"/>
    <w:rsid w:val="00735165"/>
    <w:rsid w:val="007351A8"/>
    <w:rsid w:val="00735BB9"/>
    <w:rsid w:val="00740825"/>
    <w:rsid w:val="00762FC6"/>
    <w:rsid w:val="00763E58"/>
    <w:rsid w:val="00766A1D"/>
    <w:rsid w:val="00775284"/>
    <w:rsid w:val="0078047B"/>
    <w:rsid w:val="00783565"/>
    <w:rsid w:val="0078602A"/>
    <w:rsid w:val="007863CA"/>
    <w:rsid w:val="00786BBE"/>
    <w:rsid w:val="007879C2"/>
    <w:rsid w:val="00791464"/>
    <w:rsid w:val="0079153B"/>
    <w:rsid w:val="007955C3"/>
    <w:rsid w:val="007A4F63"/>
    <w:rsid w:val="007A6B33"/>
    <w:rsid w:val="007B3BE1"/>
    <w:rsid w:val="007B4350"/>
    <w:rsid w:val="007B4B09"/>
    <w:rsid w:val="007B5FF6"/>
    <w:rsid w:val="007B7277"/>
    <w:rsid w:val="007C36F1"/>
    <w:rsid w:val="007C57C1"/>
    <w:rsid w:val="007C7D66"/>
    <w:rsid w:val="007E069D"/>
    <w:rsid w:val="007E23FE"/>
    <w:rsid w:val="007E2524"/>
    <w:rsid w:val="007E46C7"/>
    <w:rsid w:val="007E5798"/>
    <w:rsid w:val="007F0032"/>
    <w:rsid w:val="007F21FA"/>
    <w:rsid w:val="007F4978"/>
    <w:rsid w:val="00800FA3"/>
    <w:rsid w:val="00801AA2"/>
    <w:rsid w:val="00816D89"/>
    <w:rsid w:val="0081745D"/>
    <w:rsid w:val="0082129F"/>
    <w:rsid w:val="00823987"/>
    <w:rsid w:val="008244E9"/>
    <w:rsid w:val="008258C2"/>
    <w:rsid w:val="008354DD"/>
    <w:rsid w:val="00844ABC"/>
    <w:rsid w:val="00860C4D"/>
    <w:rsid w:val="00864A24"/>
    <w:rsid w:val="00866292"/>
    <w:rsid w:val="008706DB"/>
    <w:rsid w:val="0087518C"/>
    <w:rsid w:val="00897F7C"/>
    <w:rsid w:val="008B0DA3"/>
    <w:rsid w:val="008C04E9"/>
    <w:rsid w:val="008C4259"/>
    <w:rsid w:val="008C6A2E"/>
    <w:rsid w:val="008D5ACF"/>
    <w:rsid w:val="008E0260"/>
    <w:rsid w:val="008E36FF"/>
    <w:rsid w:val="008F0BA6"/>
    <w:rsid w:val="008F175C"/>
    <w:rsid w:val="008F1EAC"/>
    <w:rsid w:val="008F760C"/>
    <w:rsid w:val="008F79A0"/>
    <w:rsid w:val="00902E73"/>
    <w:rsid w:val="00905671"/>
    <w:rsid w:val="00906913"/>
    <w:rsid w:val="009075FE"/>
    <w:rsid w:val="00911135"/>
    <w:rsid w:val="00913B53"/>
    <w:rsid w:val="00916AC9"/>
    <w:rsid w:val="00921C4D"/>
    <w:rsid w:val="00922B23"/>
    <w:rsid w:val="0092729E"/>
    <w:rsid w:val="0093280D"/>
    <w:rsid w:val="00945A73"/>
    <w:rsid w:val="00953A9A"/>
    <w:rsid w:val="00953B34"/>
    <w:rsid w:val="009570CB"/>
    <w:rsid w:val="00960279"/>
    <w:rsid w:val="0096074E"/>
    <w:rsid w:val="009656B4"/>
    <w:rsid w:val="009666A9"/>
    <w:rsid w:val="00973AE2"/>
    <w:rsid w:val="00975345"/>
    <w:rsid w:val="009762FB"/>
    <w:rsid w:val="009813AC"/>
    <w:rsid w:val="00981793"/>
    <w:rsid w:val="00990D04"/>
    <w:rsid w:val="00995471"/>
    <w:rsid w:val="009A32B7"/>
    <w:rsid w:val="009A5DD6"/>
    <w:rsid w:val="009A736D"/>
    <w:rsid w:val="009A7F9D"/>
    <w:rsid w:val="009B1966"/>
    <w:rsid w:val="009D07E9"/>
    <w:rsid w:val="009D27A9"/>
    <w:rsid w:val="009E1C0C"/>
    <w:rsid w:val="009F03FD"/>
    <w:rsid w:val="009F0B43"/>
    <w:rsid w:val="009F351F"/>
    <w:rsid w:val="009F6A67"/>
    <w:rsid w:val="00A00105"/>
    <w:rsid w:val="00A02C23"/>
    <w:rsid w:val="00A1121A"/>
    <w:rsid w:val="00A13474"/>
    <w:rsid w:val="00A137E1"/>
    <w:rsid w:val="00A27D20"/>
    <w:rsid w:val="00A32470"/>
    <w:rsid w:val="00A61C71"/>
    <w:rsid w:val="00A700EC"/>
    <w:rsid w:val="00A70BA2"/>
    <w:rsid w:val="00A71C3B"/>
    <w:rsid w:val="00A77781"/>
    <w:rsid w:val="00A91457"/>
    <w:rsid w:val="00A91C0B"/>
    <w:rsid w:val="00A93250"/>
    <w:rsid w:val="00A94474"/>
    <w:rsid w:val="00A966D7"/>
    <w:rsid w:val="00A96DA8"/>
    <w:rsid w:val="00AA2F5D"/>
    <w:rsid w:val="00AB00A9"/>
    <w:rsid w:val="00AC0776"/>
    <w:rsid w:val="00AC515A"/>
    <w:rsid w:val="00AC569F"/>
    <w:rsid w:val="00AC708E"/>
    <w:rsid w:val="00AD62CF"/>
    <w:rsid w:val="00AD7DBE"/>
    <w:rsid w:val="00AE38BF"/>
    <w:rsid w:val="00AE63E3"/>
    <w:rsid w:val="00AF003D"/>
    <w:rsid w:val="00AF31AB"/>
    <w:rsid w:val="00B04EBC"/>
    <w:rsid w:val="00B1237F"/>
    <w:rsid w:val="00B13F7C"/>
    <w:rsid w:val="00B14299"/>
    <w:rsid w:val="00B14306"/>
    <w:rsid w:val="00B145C6"/>
    <w:rsid w:val="00B17556"/>
    <w:rsid w:val="00B17F98"/>
    <w:rsid w:val="00B203CF"/>
    <w:rsid w:val="00B22BEE"/>
    <w:rsid w:val="00B250FD"/>
    <w:rsid w:val="00B30108"/>
    <w:rsid w:val="00B31747"/>
    <w:rsid w:val="00B417E7"/>
    <w:rsid w:val="00B43689"/>
    <w:rsid w:val="00B443CE"/>
    <w:rsid w:val="00B456F9"/>
    <w:rsid w:val="00B513EA"/>
    <w:rsid w:val="00B56673"/>
    <w:rsid w:val="00B5667D"/>
    <w:rsid w:val="00B60707"/>
    <w:rsid w:val="00B61C36"/>
    <w:rsid w:val="00B745D7"/>
    <w:rsid w:val="00B9153F"/>
    <w:rsid w:val="00BB5883"/>
    <w:rsid w:val="00BC2324"/>
    <w:rsid w:val="00BC3639"/>
    <w:rsid w:val="00BC4DE4"/>
    <w:rsid w:val="00BC5735"/>
    <w:rsid w:val="00BC63D8"/>
    <w:rsid w:val="00BC6740"/>
    <w:rsid w:val="00BD6BEF"/>
    <w:rsid w:val="00BD7FFA"/>
    <w:rsid w:val="00BE05B2"/>
    <w:rsid w:val="00BE1C60"/>
    <w:rsid w:val="00BE1F46"/>
    <w:rsid w:val="00BE2D98"/>
    <w:rsid w:val="00C01CA9"/>
    <w:rsid w:val="00C11A16"/>
    <w:rsid w:val="00C15C67"/>
    <w:rsid w:val="00C16C9E"/>
    <w:rsid w:val="00C17328"/>
    <w:rsid w:val="00C23643"/>
    <w:rsid w:val="00C25460"/>
    <w:rsid w:val="00C25496"/>
    <w:rsid w:val="00C26538"/>
    <w:rsid w:val="00C34332"/>
    <w:rsid w:val="00C46EB6"/>
    <w:rsid w:val="00C52CEA"/>
    <w:rsid w:val="00C63720"/>
    <w:rsid w:val="00C7260E"/>
    <w:rsid w:val="00C7692A"/>
    <w:rsid w:val="00C804AA"/>
    <w:rsid w:val="00C84F5F"/>
    <w:rsid w:val="00C97524"/>
    <w:rsid w:val="00CA4DAC"/>
    <w:rsid w:val="00CA624D"/>
    <w:rsid w:val="00CB02D2"/>
    <w:rsid w:val="00CB3D19"/>
    <w:rsid w:val="00CB5B67"/>
    <w:rsid w:val="00CC407C"/>
    <w:rsid w:val="00CC7761"/>
    <w:rsid w:val="00CC793A"/>
    <w:rsid w:val="00CD1389"/>
    <w:rsid w:val="00CD4AE8"/>
    <w:rsid w:val="00CE60C3"/>
    <w:rsid w:val="00CE67DE"/>
    <w:rsid w:val="00CF4C0E"/>
    <w:rsid w:val="00CF4F40"/>
    <w:rsid w:val="00D07825"/>
    <w:rsid w:val="00D16043"/>
    <w:rsid w:val="00D173F9"/>
    <w:rsid w:val="00D27F23"/>
    <w:rsid w:val="00D31E19"/>
    <w:rsid w:val="00D4183D"/>
    <w:rsid w:val="00D45D3E"/>
    <w:rsid w:val="00D47314"/>
    <w:rsid w:val="00D61543"/>
    <w:rsid w:val="00D6319C"/>
    <w:rsid w:val="00D63F15"/>
    <w:rsid w:val="00D6659C"/>
    <w:rsid w:val="00D70A6D"/>
    <w:rsid w:val="00D718DE"/>
    <w:rsid w:val="00D7305E"/>
    <w:rsid w:val="00D964D3"/>
    <w:rsid w:val="00D96CF4"/>
    <w:rsid w:val="00D97668"/>
    <w:rsid w:val="00DA1E9F"/>
    <w:rsid w:val="00DA6682"/>
    <w:rsid w:val="00DB2A28"/>
    <w:rsid w:val="00DB32EB"/>
    <w:rsid w:val="00DB6B8D"/>
    <w:rsid w:val="00DB7FA8"/>
    <w:rsid w:val="00DC034A"/>
    <w:rsid w:val="00DC2418"/>
    <w:rsid w:val="00DC3622"/>
    <w:rsid w:val="00DD376A"/>
    <w:rsid w:val="00DE0D64"/>
    <w:rsid w:val="00DE4D40"/>
    <w:rsid w:val="00DF2533"/>
    <w:rsid w:val="00E06877"/>
    <w:rsid w:val="00E13065"/>
    <w:rsid w:val="00E15DF7"/>
    <w:rsid w:val="00E16FE5"/>
    <w:rsid w:val="00E23A61"/>
    <w:rsid w:val="00E26182"/>
    <w:rsid w:val="00E27C1C"/>
    <w:rsid w:val="00E31622"/>
    <w:rsid w:val="00E41A21"/>
    <w:rsid w:val="00E41F0C"/>
    <w:rsid w:val="00E42D91"/>
    <w:rsid w:val="00E47690"/>
    <w:rsid w:val="00E51E32"/>
    <w:rsid w:val="00E5515B"/>
    <w:rsid w:val="00E666B5"/>
    <w:rsid w:val="00E6790F"/>
    <w:rsid w:val="00E720B1"/>
    <w:rsid w:val="00E7530D"/>
    <w:rsid w:val="00E77157"/>
    <w:rsid w:val="00E81D93"/>
    <w:rsid w:val="00E824B6"/>
    <w:rsid w:val="00E877AE"/>
    <w:rsid w:val="00E95240"/>
    <w:rsid w:val="00EA5C24"/>
    <w:rsid w:val="00EA5DBD"/>
    <w:rsid w:val="00EA7B23"/>
    <w:rsid w:val="00EB2B70"/>
    <w:rsid w:val="00EB4733"/>
    <w:rsid w:val="00EB56BF"/>
    <w:rsid w:val="00EC0CA2"/>
    <w:rsid w:val="00EC63A3"/>
    <w:rsid w:val="00ED75DF"/>
    <w:rsid w:val="00EE4A19"/>
    <w:rsid w:val="00EF0C73"/>
    <w:rsid w:val="00EF0EC7"/>
    <w:rsid w:val="00EF5CAB"/>
    <w:rsid w:val="00F016D8"/>
    <w:rsid w:val="00F01B1E"/>
    <w:rsid w:val="00F02EBE"/>
    <w:rsid w:val="00F05ACD"/>
    <w:rsid w:val="00F071FA"/>
    <w:rsid w:val="00F100F5"/>
    <w:rsid w:val="00F10EE8"/>
    <w:rsid w:val="00F16406"/>
    <w:rsid w:val="00F406A3"/>
    <w:rsid w:val="00F42434"/>
    <w:rsid w:val="00F4404E"/>
    <w:rsid w:val="00F44F43"/>
    <w:rsid w:val="00F452C7"/>
    <w:rsid w:val="00F63153"/>
    <w:rsid w:val="00F70366"/>
    <w:rsid w:val="00F70A43"/>
    <w:rsid w:val="00F752E1"/>
    <w:rsid w:val="00F7748D"/>
    <w:rsid w:val="00F95DE8"/>
    <w:rsid w:val="00F975C0"/>
    <w:rsid w:val="00FA215F"/>
    <w:rsid w:val="00FA3B63"/>
    <w:rsid w:val="00FA4378"/>
    <w:rsid w:val="00FA500E"/>
    <w:rsid w:val="00FA5090"/>
    <w:rsid w:val="00FA78C4"/>
    <w:rsid w:val="00FC53E0"/>
    <w:rsid w:val="00FD03C9"/>
    <w:rsid w:val="00FE6502"/>
    <w:rsid w:val="00FF1D30"/>
    <w:rsid w:val="00FF2909"/>
    <w:rsid w:val="00FF53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AD8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760C"/>
    <w:pPr>
      <w:spacing w:line="360" w:lineRule="auto"/>
      <w:jc w:val="both"/>
    </w:pPr>
    <w:rPr>
      <w:rFonts w:ascii="Times New Roman" w:hAnsi="Times New Roman"/>
      <w:sz w:val="24"/>
    </w:rPr>
  </w:style>
  <w:style w:type="paragraph" w:styleId="Heading1">
    <w:name w:val="heading 1"/>
    <w:basedOn w:val="Normal"/>
    <w:link w:val="Heading1Char"/>
    <w:uiPriority w:val="9"/>
    <w:qFormat/>
    <w:rsid w:val="00441A6D"/>
    <w:pPr>
      <w:keepNext/>
      <w:keepLines/>
      <w:spacing w:before="360" w:after="0"/>
      <w:outlineLvl w:val="0"/>
    </w:pPr>
    <w:rPr>
      <w:rFonts w:eastAsiaTheme="majorEastAsia" w:cstheme="majorBidi"/>
      <w:b/>
      <w:bCs/>
      <w:color w:val="244061" w:themeColor="accent1" w:themeShade="80"/>
      <w:sz w:val="32"/>
      <w:szCs w:val="28"/>
    </w:rPr>
  </w:style>
  <w:style w:type="paragraph" w:styleId="Heading2">
    <w:name w:val="heading 2"/>
    <w:basedOn w:val="Normal"/>
    <w:link w:val="Heading2Char"/>
    <w:uiPriority w:val="9"/>
    <w:unhideWhenUsed/>
    <w:qFormat/>
    <w:rsid w:val="00DA6682"/>
    <w:pPr>
      <w:keepNext/>
      <w:keepLines/>
      <w:spacing w:before="80" w:after="0"/>
      <w:outlineLvl w:val="1"/>
    </w:pPr>
    <w:rPr>
      <w:rFonts w:eastAsiaTheme="majorEastAsia" w:cstheme="majorBidi"/>
      <w:b/>
      <w:bCs/>
      <w:color w:val="4F81BD" w:themeColor="accent1"/>
      <w:sz w:val="28"/>
      <w:szCs w:val="26"/>
    </w:rPr>
  </w:style>
  <w:style w:type="paragraph" w:styleId="Heading3">
    <w:name w:val="heading 3"/>
    <w:basedOn w:val="Normal"/>
    <w:link w:val="Heading3Char"/>
    <w:uiPriority w:val="9"/>
    <w:semiHidden/>
    <w:unhideWhenUsed/>
    <w:qFormat/>
    <w:rsid w:val="00DA6682"/>
    <w:pPr>
      <w:keepNext/>
      <w:keepLines/>
      <w:spacing w:before="8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1A6D"/>
    <w:rPr>
      <w:rFonts w:ascii="Times New Roman" w:eastAsiaTheme="majorEastAsia" w:hAnsi="Times New Roman" w:cstheme="majorBidi"/>
      <w:b/>
      <w:bCs/>
      <w:color w:val="244061" w:themeColor="accent1" w:themeShade="80"/>
      <w:sz w:val="32"/>
      <w:szCs w:val="28"/>
    </w:rPr>
  </w:style>
  <w:style w:type="character" w:customStyle="1" w:styleId="Heading2Char">
    <w:name w:val="Heading 2 Char"/>
    <w:basedOn w:val="DefaultParagraphFont"/>
    <w:link w:val="Heading2"/>
    <w:uiPriority w:val="9"/>
    <w:rsid w:val="00DA6682"/>
    <w:rPr>
      <w:rFonts w:ascii="Times New Roman" w:eastAsiaTheme="majorEastAsia" w:hAnsi="Times New Roman" w:cstheme="majorBidi"/>
      <w:b/>
      <w:bCs/>
      <w:color w:val="4F81BD" w:themeColor="accent1"/>
      <w:sz w:val="28"/>
      <w:szCs w:val="26"/>
    </w:rPr>
  </w:style>
  <w:style w:type="character" w:customStyle="1" w:styleId="Heading3Char">
    <w:name w:val="Heading 3 Char"/>
    <w:basedOn w:val="DefaultParagraphFont"/>
    <w:link w:val="Heading3"/>
    <w:uiPriority w:val="9"/>
    <w:semiHidden/>
    <w:rsid w:val="00DA6682"/>
    <w:rPr>
      <w:rFonts w:ascii="Times New Roman" w:eastAsiaTheme="majorEastAsia" w:hAnsi="Times New Roman" w:cstheme="majorBidi"/>
      <w:b/>
      <w:bCs/>
      <w:color w:val="4F81BD" w:themeColor="accent1"/>
      <w:sz w:val="24"/>
    </w:rPr>
  </w:style>
  <w:style w:type="paragraph" w:styleId="TOCHeading">
    <w:name w:val="TOC Heading"/>
    <w:basedOn w:val="Normal"/>
    <w:next w:val="Normal"/>
    <w:uiPriority w:val="39"/>
    <w:unhideWhenUsed/>
    <w:qFormat/>
    <w:rsid w:val="004E3D69"/>
    <w:rPr>
      <w:lang w:eastAsia="ja-JP"/>
    </w:rPr>
  </w:style>
  <w:style w:type="paragraph" w:styleId="ListParagraph">
    <w:name w:val="List Paragraph"/>
    <w:basedOn w:val="Normal"/>
    <w:uiPriority w:val="34"/>
    <w:qFormat/>
    <w:rsid w:val="007B3BE1"/>
    <w:pPr>
      <w:ind w:left="720"/>
      <w:contextualSpacing/>
    </w:pPr>
  </w:style>
  <w:style w:type="paragraph" w:styleId="BalloonText">
    <w:name w:val="Balloon Text"/>
    <w:basedOn w:val="Normal"/>
    <w:link w:val="BalloonTextChar"/>
    <w:uiPriority w:val="99"/>
    <w:semiHidden/>
    <w:unhideWhenUsed/>
    <w:rsid w:val="009D07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07E9"/>
    <w:rPr>
      <w:rFonts w:ascii="Tahoma" w:hAnsi="Tahoma" w:cs="Tahoma"/>
      <w:sz w:val="16"/>
      <w:szCs w:val="16"/>
    </w:rPr>
  </w:style>
  <w:style w:type="paragraph" w:styleId="TOC1">
    <w:name w:val="toc 1"/>
    <w:basedOn w:val="Normal"/>
    <w:next w:val="Normal"/>
    <w:autoRedefine/>
    <w:uiPriority w:val="39"/>
    <w:unhideWhenUsed/>
    <w:rsid w:val="00EA7B23"/>
    <w:pPr>
      <w:spacing w:after="100"/>
    </w:pPr>
  </w:style>
  <w:style w:type="paragraph" w:styleId="TOC2">
    <w:name w:val="toc 2"/>
    <w:basedOn w:val="Normal"/>
    <w:next w:val="Normal"/>
    <w:autoRedefine/>
    <w:uiPriority w:val="39"/>
    <w:unhideWhenUsed/>
    <w:rsid w:val="005D733C"/>
    <w:pPr>
      <w:tabs>
        <w:tab w:val="right" w:leader="dot" w:pos="9350"/>
      </w:tabs>
      <w:spacing w:after="100"/>
      <w:ind w:left="240"/>
      <w:jc w:val="left"/>
    </w:pPr>
  </w:style>
  <w:style w:type="character" w:styleId="Hyperlink">
    <w:name w:val="Hyperlink"/>
    <w:basedOn w:val="DefaultParagraphFont"/>
    <w:uiPriority w:val="99"/>
    <w:unhideWhenUsed/>
    <w:rsid w:val="00EA7B23"/>
    <w:rPr>
      <w:color w:val="0000FF" w:themeColor="hyperlink"/>
      <w:u w:val="single"/>
    </w:rPr>
  </w:style>
  <w:style w:type="paragraph" w:styleId="Header">
    <w:name w:val="header"/>
    <w:basedOn w:val="Normal"/>
    <w:link w:val="HeaderChar"/>
    <w:uiPriority w:val="99"/>
    <w:unhideWhenUsed/>
    <w:rsid w:val="007835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3565"/>
    <w:rPr>
      <w:rFonts w:ascii="Times New Roman" w:hAnsi="Times New Roman"/>
      <w:sz w:val="24"/>
    </w:rPr>
  </w:style>
  <w:style w:type="paragraph" w:styleId="Footer">
    <w:name w:val="footer"/>
    <w:basedOn w:val="Normal"/>
    <w:link w:val="FooterChar"/>
    <w:uiPriority w:val="99"/>
    <w:unhideWhenUsed/>
    <w:rsid w:val="007835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3565"/>
    <w:rPr>
      <w:rFonts w:ascii="Times New Roman" w:hAnsi="Times New Roman"/>
      <w:sz w:val="24"/>
    </w:rPr>
  </w:style>
  <w:style w:type="table" w:styleId="TableGrid">
    <w:name w:val="Table Grid"/>
    <w:basedOn w:val="TableNormal"/>
    <w:uiPriority w:val="59"/>
    <w:rsid w:val="008F1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A3F93"/>
    <w:pPr>
      <w:spacing w:before="100" w:beforeAutospacing="1" w:after="100" w:afterAutospacing="1" w:line="240" w:lineRule="auto"/>
      <w:jc w:val="left"/>
    </w:pPr>
    <w:rPr>
      <w:rFonts w:eastAsia="Times New Roman" w:cs="Times New Roman"/>
      <w:szCs w:val="24"/>
    </w:rPr>
  </w:style>
  <w:style w:type="paragraph" w:styleId="Caption">
    <w:name w:val="caption"/>
    <w:basedOn w:val="Normal"/>
    <w:next w:val="Normal"/>
    <w:uiPriority w:val="35"/>
    <w:unhideWhenUsed/>
    <w:qFormat/>
    <w:rsid w:val="00CD4AE8"/>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CD4AE8"/>
    <w:pPr>
      <w:spacing w:after="0"/>
    </w:pPr>
  </w:style>
  <w:style w:type="character" w:customStyle="1" w:styleId="word">
    <w:name w:val="word"/>
    <w:basedOn w:val="DefaultParagraphFont"/>
    <w:rsid w:val="001F1E88"/>
  </w:style>
  <w:style w:type="character" w:customStyle="1" w:styleId="nd-word">
    <w:name w:val="nd-word"/>
    <w:basedOn w:val="DefaultParagraphFont"/>
    <w:rsid w:val="00410D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598659">
      <w:bodyDiv w:val="1"/>
      <w:marLeft w:val="0"/>
      <w:marRight w:val="0"/>
      <w:marTop w:val="0"/>
      <w:marBottom w:val="0"/>
      <w:divBdr>
        <w:top w:val="none" w:sz="0" w:space="0" w:color="auto"/>
        <w:left w:val="none" w:sz="0" w:space="0" w:color="auto"/>
        <w:bottom w:val="none" w:sz="0" w:space="0" w:color="auto"/>
        <w:right w:val="none" w:sz="0" w:space="0" w:color="auto"/>
      </w:divBdr>
    </w:div>
    <w:div w:id="78602184">
      <w:bodyDiv w:val="1"/>
      <w:marLeft w:val="0"/>
      <w:marRight w:val="0"/>
      <w:marTop w:val="0"/>
      <w:marBottom w:val="0"/>
      <w:divBdr>
        <w:top w:val="none" w:sz="0" w:space="0" w:color="auto"/>
        <w:left w:val="none" w:sz="0" w:space="0" w:color="auto"/>
        <w:bottom w:val="none" w:sz="0" w:space="0" w:color="auto"/>
        <w:right w:val="none" w:sz="0" w:space="0" w:color="auto"/>
      </w:divBdr>
    </w:div>
    <w:div w:id="236867788">
      <w:bodyDiv w:val="1"/>
      <w:marLeft w:val="0"/>
      <w:marRight w:val="0"/>
      <w:marTop w:val="0"/>
      <w:marBottom w:val="0"/>
      <w:divBdr>
        <w:top w:val="none" w:sz="0" w:space="0" w:color="auto"/>
        <w:left w:val="none" w:sz="0" w:space="0" w:color="auto"/>
        <w:bottom w:val="none" w:sz="0" w:space="0" w:color="auto"/>
        <w:right w:val="none" w:sz="0" w:space="0" w:color="auto"/>
      </w:divBdr>
    </w:div>
    <w:div w:id="393507886">
      <w:bodyDiv w:val="1"/>
      <w:marLeft w:val="0"/>
      <w:marRight w:val="0"/>
      <w:marTop w:val="0"/>
      <w:marBottom w:val="0"/>
      <w:divBdr>
        <w:top w:val="none" w:sz="0" w:space="0" w:color="auto"/>
        <w:left w:val="none" w:sz="0" w:space="0" w:color="auto"/>
        <w:bottom w:val="none" w:sz="0" w:space="0" w:color="auto"/>
        <w:right w:val="none" w:sz="0" w:space="0" w:color="auto"/>
      </w:divBdr>
    </w:div>
    <w:div w:id="724648723">
      <w:bodyDiv w:val="1"/>
      <w:marLeft w:val="0"/>
      <w:marRight w:val="0"/>
      <w:marTop w:val="0"/>
      <w:marBottom w:val="0"/>
      <w:divBdr>
        <w:top w:val="none" w:sz="0" w:space="0" w:color="auto"/>
        <w:left w:val="none" w:sz="0" w:space="0" w:color="auto"/>
        <w:bottom w:val="none" w:sz="0" w:space="0" w:color="auto"/>
        <w:right w:val="none" w:sz="0" w:space="0" w:color="auto"/>
      </w:divBdr>
    </w:div>
    <w:div w:id="752630873">
      <w:bodyDiv w:val="1"/>
      <w:marLeft w:val="0"/>
      <w:marRight w:val="0"/>
      <w:marTop w:val="0"/>
      <w:marBottom w:val="0"/>
      <w:divBdr>
        <w:top w:val="none" w:sz="0" w:space="0" w:color="auto"/>
        <w:left w:val="none" w:sz="0" w:space="0" w:color="auto"/>
        <w:bottom w:val="none" w:sz="0" w:space="0" w:color="auto"/>
        <w:right w:val="none" w:sz="0" w:space="0" w:color="auto"/>
      </w:divBdr>
    </w:div>
    <w:div w:id="924143923">
      <w:bodyDiv w:val="1"/>
      <w:marLeft w:val="0"/>
      <w:marRight w:val="0"/>
      <w:marTop w:val="0"/>
      <w:marBottom w:val="0"/>
      <w:divBdr>
        <w:top w:val="none" w:sz="0" w:space="0" w:color="auto"/>
        <w:left w:val="none" w:sz="0" w:space="0" w:color="auto"/>
        <w:bottom w:val="none" w:sz="0" w:space="0" w:color="auto"/>
        <w:right w:val="none" w:sz="0" w:space="0" w:color="auto"/>
      </w:divBdr>
    </w:div>
    <w:div w:id="1067609773">
      <w:bodyDiv w:val="1"/>
      <w:marLeft w:val="0"/>
      <w:marRight w:val="0"/>
      <w:marTop w:val="0"/>
      <w:marBottom w:val="0"/>
      <w:divBdr>
        <w:top w:val="none" w:sz="0" w:space="0" w:color="auto"/>
        <w:left w:val="none" w:sz="0" w:space="0" w:color="auto"/>
        <w:bottom w:val="none" w:sz="0" w:space="0" w:color="auto"/>
        <w:right w:val="none" w:sz="0" w:space="0" w:color="auto"/>
      </w:divBdr>
    </w:div>
    <w:div w:id="1096290219">
      <w:bodyDiv w:val="1"/>
      <w:marLeft w:val="0"/>
      <w:marRight w:val="0"/>
      <w:marTop w:val="0"/>
      <w:marBottom w:val="0"/>
      <w:divBdr>
        <w:top w:val="none" w:sz="0" w:space="0" w:color="auto"/>
        <w:left w:val="none" w:sz="0" w:space="0" w:color="auto"/>
        <w:bottom w:val="none" w:sz="0" w:space="0" w:color="auto"/>
        <w:right w:val="none" w:sz="0" w:space="0" w:color="auto"/>
      </w:divBdr>
    </w:div>
    <w:div w:id="1140877455">
      <w:bodyDiv w:val="1"/>
      <w:marLeft w:val="0"/>
      <w:marRight w:val="0"/>
      <w:marTop w:val="0"/>
      <w:marBottom w:val="0"/>
      <w:divBdr>
        <w:top w:val="none" w:sz="0" w:space="0" w:color="auto"/>
        <w:left w:val="none" w:sz="0" w:space="0" w:color="auto"/>
        <w:bottom w:val="none" w:sz="0" w:space="0" w:color="auto"/>
        <w:right w:val="none" w:sz="0" w:space="0" w:color="auto"/>
      </w:divBdr>
      <w:divsChild>
        <w:div w:id="1297183060">
          <w:marLeft w:val="0"/>
          <w:marRight w:val="0"/>
          <w:marTop w:val="0"/>
          <w:marBottom w:val="0"/>
          <w:divBdr>
            <w:top w:val="none" w:sz="0" w:space="0" w:color="auto"/>
            <w:left w:val="none" w:sz="0" w:space="0" w:color="auto"/>
            <w:bottom w:val="none" w:sz="0" w:space="0" w:color="auto"/>
            <w:right w:val="none" w:sz="0" w:space="0" w:color="auto"/>
          </w:divBdr>
        </w:div>
        <w:div w:id="1108699455">
          <w:marLeft w:val="0"/>
          <w:marRight w:val="0"/>
          <w:marTop w:val="0"/>
          <w:marBottom w:val="0"/>
          <w:divBdr>
            <w:top w:val="none" w:sz="0" w:space="0" w:color="auto"/>
            <w:left w:val="none" w:sz="0" w:space="0" w:color="auto"/>
            <w:bottom w:val="none" w:sz="0" w:space="0" w:color="auto"/>
            <w:right w:val="none" w:sz="0" w:space="0" w:color="auto"/>
          </w:divBdr>
        </w:div>
      </w:divsChild>
    </w:div>
    <w:div w:id="1141507430">
      <w:bodyDiv w:val="1"/>
      <w:marLeft w:val="0"/>
      <w:marRight w:val="0"/>
      <w:marTop w:val="0"/>
      <w:marBottom w:val="0"/>
      <w:divBdr>
        <w:top w:val="none" w:sz="0" w:space="0" w:color="auto"/>
        <w:left w:val="none" w:sz="0" w:space="0" w:color="auto"/>
        <w:bottom w:val="none" w:sz="0" w:space="0" w:color="auto"/>
        <w:right w:val="none" w:sz="0" w:space="0" w:color="auto"/>
      </w:divBdr>
    </w:div>
    <w:div w:id="1179539516">
      <w:bodyDiv w:val="1"/>
      <w:marLeft w:val="0"/>
      <w:marRight w:val="0"/>
      <w:marTop w:val="0"/>
      <w:marBottom w:val="0"/>
      <w:divBdr>
        <w:top w:val="none" w:sz="0" w:space="0" w:color="auto"/>
        <w:left w:val="none" w:sz="0" w:space="0" w:color="auto"/>
        <w:bottom w:val="none" w:sz="0" w:space="0" w:color="auto"/>
        <w:right w:val="none" w:sz="0" w:space="0" w:color="auto"/>
      </w:divBdr>
    </w:div>
    <w:div w:id="1360085144">
      <w:bodyDiv w:val="1"/>
      <w:marLeft w:val="0"/>
      <w:marRight w:val="0"/>
      <w:marTop w:val="0"/>
      <w:marBottom w:val="0"/>
      <w:divBdr>
        <w:top w:val="none" w:sz="0" w:space="0" w:color="auto"/>
        <w:left w:val="none" w:sz="0" w:space="0" w:color="auto"/>
        <w:bottom w:val="none" w:sz="0" w:space="0" w:color="auto"/>
        <w:right w:val="none" w:sz="0" w:space="0" w:color="auto"/>
      </w:divBdr>
    </w:div>
    <w:div w:id="1472405462">
      <w:bodyDiv w:val="1"/>
      <w:marLeft w:val="0"/>
      <w:marRight w:val="0"/>
      <w:marTop w:val="0"/>
      <w:marBottom w:val="0"/>
      <w:divBdr>
        <w:top w:val="none" w:sz="0" w:space="0" w:color="auto"/>
        <w:left w:val="none" w:sz="0" w:space="0" w:color="auto"/>
        <w:bottom w:val="none" w:sz="0" w:space="0" w:color="auto"/>
        <w:right w:val="none" w:sz="0" w:space="0" w:color="auto"/>
      </w:divBdr>
    </w:div>
    <w:div w:id="1491095120">
      <w:bodyDiv w:val="1"/>
      <w:marLeft w:val="0"/>
      <w:marRight w:val="0"/>
      <w:marTop w:val="0"/>
      <w:marBottom w:val="0"/>
      <w:divBdr>
        <w:top w:val="none" w:sz="0" w:space="0" w:color="auto"/>
        <w:left w:val="none" w:sz="0" w:space="0" w:color="auto"/>
        <w:bottom w:val="none" w:sz="0" w:space="0" w:color="auto"/>
        <w:right w:val="none" w:sz="0" w:space="0" w:color="auto"/>
      </w:divBdr>
    </w:div>
    <w:div w:id="1512648869">
      <w:bodyDiv w:val="1"/>
      <w:marLeft w:val="0"/>
      <w:marRight w:val="0"/>
      <w:marTop w:val="0"/>
      <w:marBottom w:val="0"/>
      <w:divBdr>
        <w:top w:val="none" w:sz="0" w:space="0" w:color="auto"/>
        <w:left w:val="none" w:sz="0" w:space="0" w:color="auto"/>
        <w:bottom w:val="none" w:sz="0" w:space="0" w:color="auto"/>
        <w:right w:val="none" w:sz="0" w:space="0" w:color="auto"/>
      </w:divBdr>
    </w:div>
    <w:div w:id="1809392360">
      <w:bodyDiv w:val="1"/>
      <w:marLeft w:val="0"/>
      <w:marRight w:val="0"/>
      <w:marTop w:val="0"/>
      <w:marBottom w:val="0"/>
      <w:divBdr>
        <w:top w:val="none" w:sz="0" w:space="0" w:color="auto"/>
        <w:left w:val="none" w:sz="0" w:space="0" w:color="auto"/>
        <w:bottom w:val="none" w:sz="0" w:space="0" w:color="auto"/>
        <w:right w:val="none" w:sz="0" w:space="0" w:color="auto"/>
      </w:divBdr>
    </w:div>
    <w:div w:id="1864905471">
      <w:bodyDiv w:val="1"/>
      <w:marLeft w:val="0"/>
      <w:marRight w:val="0"/>
      <w:marTop w:val="0"/>
      <w:marBottom w:val="0"/>
      <w:divBdr>
        <w:top w:val="none" w:sz="0" w:space="0" w:color="auto"/>
        <w:left w:val="none" w:sz="0" w:space="0" w:color="auto"/>
        <w:bottom w:val="none" w:sz="0" w:space="0" w:color="auto"/>
        <w:right w:val="none" w:sz="0" w:space="0" w:color="auto"/>
      </w:divBdr>
    </w:div>
    <w:div w:id="1905528392">
      <w:bodyDiv w:val="1"/>
      <w:marLeft w:val="0"/>
      <w:marRight w:val="0"/>
      <w:marTop w:val="0"/>
      <w:marBottom w:val="0"/>
      <w:divBdr>
        <w:top w:val="none" w:sz="0" w:space="0" w:color="auto"/>
        <w:left w:val="none" w:sz="0" w:space="0" w:color="auto"/>
        <w:bottom w:val="none" w:sz="0" w:space="0" w:color="auto"/>
        <w:right w:val="none" w:sz="0" w:space="0" w:color="auto"/>
      </w:divBdr>
    </w:div>
    <w:div w:id="2080131189">
      <w:bodyDiv w:val="1"/>
      <w:marLeft w:val="0"/>
      <w:marRight w:val="0"/>
      <w:marTop w:val="0"/>
      <w:marBottom w:val="0"/>
      <w:divBdr>
        <w:top w:val="none" w:sz="0" w:space="0" w:color="auto"/>
        <w:left w:val="none" w:sz="0" w:space="0" w:color="auto"/>
        <w:bottom w:val="none" w:sz="0" w:space="0" w:color="auto"/>
        <w:right w:val="none" w:sz="0" w:space="0" w:color="auto"/>
      </w:divBdr>
    </w:div>
    <w:div w:id="2132699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2328</Words>
  <Characters>13272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2020-12-16T11:20:00Z</dcterms:created>
  <dcterms:modified xsi:type="dcterms:W3CDTF">2020-12-16T18:42:00Z</dcterms:modified>
</cp:coreProperties>
</file>