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FAC200" w14:textId="19486BAB" w:rsidR="00E56D1D" w:rsidRDefault="00E56D1D">
      <w:pPr>
        <w:rPr>
          <w:b/>
          <w:bCs/>
          <w:sz w:val="28"/>
          <w:szCs w:val="28"/>
        </w:rPr>
      </w:pPr>
      <w:r w:rsidRPr="00DE3487">
        <w:rPr>
          <w:b/>
          <w:bCs/>
          <w:sz w:val="28"/>
          <w:szCs w:val="28"/>
        </w:rPr>
        <w:t>Evidence-</w:t>
      </w:r>
      <w:r w:rsidR="00DE3487" w:rsidRPr="00DE3487">
        <w:rPr>
          <w:b/>
          <w:bCs/>
          <w:sz w:val="28"/>
          <w:szCs w:val="28"/>
        </w:rPr>
        <w:t>B</w:t>
      </w:r>
      <w:r w:rsidRPr="00DE3487">
        <w:rPr>
          <w:b/>
          <w:bCs/>
          <w:sz w:val="28"/>
          <w:szCs w:val="28"/>
        </w:rPr>
        <w:t xml:space="preserve">ased </w:t>
      </w:r>
      <w:r w:rsidR="00DE3487" w:rsidRPr="00DE3487">
        <w:rPr>
          <w:b/>
          <w:bCs/>
          <w:sz w:val="28"/>
          <w:szCs w:val="28"/>
        </w:rPr>
        <w:t>P</w:t>
      </w:r>
      <w:r w:rsidRPr="00DE3487">
        <w:rPr>
          <w:b/>
          <w:bCs/>
          <w:sz w:val="28"/>
          <w:szCs w:val="28"/>
        </w:rPr>
        <w:t xml:space="preserve">ractice </w:t>
      </w:r>
    </w:p>
    <w:p w14:paraId="50E62A9A" w14:textId="2EC77E45" w:rsidR="00DE3487" w:rsidRPr="00BD1560" w:rsidRDefault="006C139A">
      <w:pPr>
        <w:rPr>
          <w:u w:val="single"/>
        </w:rPr>
      </w:pPr>
      <w:r w:rsidRPr="00BD1560">
        <w:rPr>
          <w:u w:val="single"/>
        </w:rPr>
        <w:t>Section 1</w:t>
      </w:r>
    </w:p>
    <w:p w14:paraId="0279D39C" w14:textId="77777777" w:rsidR="00E56D1D" w:rsidRDefault="00E56D1D"/>
    <w:p w14:paraId="25EF3387" w14:textId="18F17748" w:rsidR="000458C8" w:rsidRDefault="000458C8">
      <w:r>
        <w:t xml:space="preserve">AC 1.1 </w:t>
      </w:r>
    </w:p>
    <w:p w14:paraId="21A208A0" w14:textId="2D83E83C" w:rsidR="000458C8" w:rsidRDefault="00E75DCF">
      <w:r>
        <w:t>The concept of evidence-based practice is importan</w:t>
      </w:r>
      <w:r w:rsidR="009E09A2">
        <w:t>t</w:t>
      </w:r>
      <w:r>
        <w:t xml:space="preserve"> within a business</w:t>
      </w:r>
      <w:r w:rsidR="009E09A2">
        <w:t xml:space="preserve">, specifically </w:t>
      </w:r>
      <w:r>
        <w:t xml:space="preserve">for the people management department within the company. Evidence based practice is a collection of useful materials which can be used when making important factual decisions. These </w:t>
      </w:r>
      <w:r w:rsidR="000458C8">
        <w:t>include</w:t>
      </w:r>
      <w:r>
        <w:t xml:space="preserve"> </w:t>
      </w:r>
      <w:r w:rsidR="000458C8">
        <w:t xml:space="preserve">having reliable evidence to help ensure accurate information helping to eliminate any bias. </w:t>
      </w:r>
    </w:p>
    <w:p w14:paraId="4C1FDE8E" w14:textId="712DCF02" w:rsidR="000458C8" w:rsidRDefault="000458C8">
      <w:r>
        <w:t>Evidence based practice can help with a variety o</w:t>
      </w:r>
      <w:r w:rsidR="00263FA8">
        <w:t>f</w:t>
      </w:r>
      <w:r>
        <w:t xml:space="preserve"> business needs such as training, engagement and diversity. For example, using evidence-based practice for training can aid with job performance, positive guest experience, higher NPS and through feedback can enhance the training effectiveness for the individual. </w:t>
      </w:r>
    </w:p>
    <w:p w14:paraId="20D7BFC9" w14:textId="75866DA2" w:rsidR="000458C8" w:rsidRDefault="000458C8">
      <w:r>
        <w:t xml:space="preserve">Engagement with the staff members can be increased by promoting employee wellbeing, this </w:t>
      </w:r>
      <w:r w:rsidR="00EB12F7">
        <w:t xml:space="preserve">is </w:t>
      </w:r>
      <w:r>
        <w:t>achieved by offering flexible working arrangements and recognition for the</w:t>
      </w:r>
      <w:r w:rsidR="00690ADD">
        <w:t>ir work</w:t>
      </w:r>
      <w:r w:rsidR="00836D8A">
        <w:t>, practises such as this will</w:t>
      </w:r>
      <w:r>
        <w:t xml:space="preserve"> increase job satisfaction within the organisation. </w:t>
      </w:r>
    </w:p>
    <w:p w14:paraId="0D7E72BF" w14:textId="45DC1B45" w:rsidR="000458C8" w:rsidRDefault="000458C8">
      <w:r>
        <w:t xml:space="preserve">By using </w:t>
      </w:r>
      <w:r w:rsidR="0001328E">
        <w:t>evidence-based</w:t>
      </w:r>
      <w:r>
        <w:t xml:space="preserve"> pr</w:t>
      </w:r>
      <w:r w:rsidR="00B86153">
        <w:t>actice</w:t>
      </w:r>
      <w:r>
        <w:t xml:space="preserve"> with </w:t>
      </w:r>
      <w:r w:rsidR="001A40F3">
        <w:t>a particular highlight on</w:t>
      </w:r>
      <w:r>
        <w:t xml:space="preserve"> diversity, you would be able to promote bias-training with employees, improve the hiring and recruitment process to ensure no discrimination.</w:t>
      </w:r>
    </w:p>
    <w:p w14:paraId="6DB884BB" w14:textId="19E71B2A" w:rsidR="00DE739B" w:rsidRPr="0061406E" w:rsidRDefault="00E54DE6">
      <w:pPr>
        <w:rPr>
          <w:strike/>
        </w:rPr>
      </w:pPr>
      <w:r w:rsidRPr="0061406E">
        <w:rPr>
          <w:i/>
          <w:iCs/>
          <w:strike/>
        </w:rPr>
        <w:t>“</w:t>
      </w:r>
      <w:r w:rsidR="00963EAA" w:rsidRPr="0061406E">
        <w:rPr>
          <w:i/>
          <w:iCs/>
          <w:strike/>
        </w:rPr>
        <w:t xml:space="preserve">There are six steps to evidence-based practice, these include asking – </w:t>
      </w:r>
      <w:r w:rsidR="002E5A6E" w:rsidRPr="0061406E">
        <w:rPr>
          <w:i/>
          <w:iCs/>
          <w:strike/>
        </w:rPr>
        <w:t>translation</w:t>
      </w:r>
      <w:r w:rsidR="00963EAA" w:rsidRPr="0061406E">
        <w:rPr>
          <w:i/>
          <w:iCs/>
          <w:strike/>
        </w:rPr>
        <w:t xml:space="preserve"> a practical issue or problem into and answerable question, </w:t>
      </w:r>
      <w:r w:rsidR="002E5A6E" w:rsidRPr="0061406E">
        <w:rPr>
          <w:i/>
          <w:iCs/>
          <w:strike/>
        </w:rPr>
        <w:t>acquiring</w:t>
      </w:r>
      <w:r w:rsidR="00963EAA" w:rsidRPr="0061406E">
        <w:rPr>
          <w:i/>
          <w:iCs/>
          <w:strike/>
        </w:rPr>
        <w:t xml:space="preserve"> </w:t>
      </w:r>
      <w:r w:rsidR="00A30570" w:rsidRPr="0061406E">
        <w:rPr>
          <w:i/>
          <w:iCs/>
          <w:strike/>
        </w:rPr>
        <w:t>–</w:t>
      </w:r>
      <w:r w:rsidR="00963EAA" w:rsidRPr="0061406E">
        <w:rPr>
          <w:i/>
          <w:iCs/>
          <w:strike/>
        </w:rPr>
        <w:t xml:space="preserve"> </w:t>
      </w:r>
      <w:r w:rsidR="00A30570" w:rsidRPr="0061406E">
        <w:rPr>
          <w:i/>
          <w:iCs/>
          <w:strike/>
        </w:rPr>
        <w:t xml:space="preserve">systematically searching for and </w:t>
      </w:r>
      <w:r w:rsidR="002E5A6E" w:rsidRPr="0061406E">
        <w:rPr>
          <w:i/>
          <w:iCs/>
          <w:strike/>
        </w:rPr>
        <w:t>retrieving</w:t>
      </w:r>
      <w:r w:rsidR="00A30570" w:rsidRPr="0061406E">
        <w:rPr>
          <w:i/>
          <w:iCs/>
          <w:strike/>
        </w:rPr>
        <w:t xml:space="preserve"> the evidence, </w:t>
      </w:r>
      <w:r w:rsidR="002E5A6E" w:rsidRPr="0061406E">
        <w:rPr>
          <w:i/>
          <w:iCs/>
          <w:strike/>
        </w:rPr>
        <w:t>Appraising</w:t>
      </w:r>
      <w:r w:rsidR="00A30570" w:rsidRPr="0061406E">
        <w:rPr>
          <w:i/>
          <w:iCs/>
          <w:strike/>
        </w:rPr>
        <w:t xml:space="preserve"> – Critically </w:t>
      </w:r>
      <w:r w:rsidR="002E5A6E" w:rsidRPr="0061406E">
        <w:rPr>
          <w:i/>
          <w:iCs/>
          <w:strike/>
        </w:rPr>
        <w:t>judging</w:t>
      </w:r>
      <w:r w:rsidR="00A30570" w:rsidRPr="0061406E">
        <w:rPr>
          <w:i/>
          <w:iCs/>
          <w:strike/>
        </w:rPr>
        <w:t xml:space="preserve"> the trustworthiness and relevance of the evident, </w:t>
      </w:r>
      <w:r w:rsidR="002E5A6E" w:rsidRPr="0061406E">
        <w:rPr>
          <w:i/>
          <w:iCs/>
          <w:strike/>
        </w:rPr>
        <w:t>Appraising</w:t>
      </w:r>
      <w:r w:rsidR="00A30570" w:rsidRPr="0061406E">
        <w:rPr>
          <w:i/>
          <w:iCs/>
          <w:strike/>
        </w:rPr>
        <w:t xml:space="preserve"> – critically </w:t>
      </w:r>
      <w:r w:rsidR="002E5A6E" w:rsidRPr="0061406E">
        <w:rPr>
          <w:i/>
          <w:iCs/>
          <w:strike/>
        </w:rPr>
        <w:t>judging</w:t>
      </w:r>
      <w:r w:rsidR="00A30570" w:rsidRPr="0061406E">
        <w:rPr>
          <w:i/>
          <w:iCs/>
          <w:strike/>
        </w:rPr>
        <w:t xml:space="preserve"> the trustworthiness and relevance of the evened, aggregating </w:t>
      </w:r>
      <w:r w:rsidR="002E5A6E" w:rsidRPr="0061406E">
        <w:rPr>
          <w:i/>
          <w:iCs/>
          <w:strike/>
        </w:rPr>
        <w:t>–</w:t>
      </w:r>
      <w:r w:rsidR="00A30570" w:rsidRPr="0061406E">
        <w:rPr>
          <w:i/>
          <w:iCs/>
          <w:strike/>
        </w:rPr>
        <w:t xml:space="preserve"> </w:t>
      </w:r>
      <w:r w:rsidR="002E5A6E" w:rsidRPr="0061406E">
        <w:rPr>
          <w:i/>
          <w:iCs/>
          <w:strike/>
        </w:rPr>
        <w:t>weighing and pulling together the evidence, Applying – incorporating the evidence into the decision-making process and Assessing – Evaluating the outcome of the decision taken.</w:t>
      </w:r>
      <w:r w:rsidRPr="0061406E">
        <w:rPr>
          <w:i/>
          <w:iCs/>
          <w:strike/>
        </w:rPr>
        <w:t>”</w:t>
      </w:r>
      <w:r w:rsidR="00DE739B" w:rsidRPr="0061406E">
        <w:rPr>
          <w:i/>
          <w:iCs/>
          <w:strike/>
        </w:rPr>
        <w:t xml:space="preserve"> </w:t>
      </w:r>
      <w:r w:rsidR="00FB26A4" w:rsidRPr="0061406E">
        <w:rPr>
          <w:strike/>
        </w:rPr>
        <w:t>(</w:t>
      </w:r>
      <w:r w:rsidR="00AE6082" w:rsidRPr="0061406E">
        <w:rPr>
          <w:i/>
          <w:iCs/>
          <w:strike/>
        </w:rPr>
        <w:t>Brin</w:t>
      </w:r>
      <w:r w:rsidR="005E7C94" w:rsidRPr="0061406E">
        <w:rPr>
          <w:i/>
          <w:iCs/>
          <w:strike/>
        </w:rPr>
        <w:t>e</w:t>
      </w:r>
      <w:r w:rsidR="00AE6082" w:rsidRPr="0061406E">
        <w:rPr>
          <w:i/>
          <w:iCs/>
          <w:strike/>
        </w:rPr>
        <w:t>r</w:t>
      </w:r>
      <w:r w:rsidR="006B1589" w:rsidRPr="0061406E">
        <w:rPr>
          <w:i/>
          <w:iCs/>
          <w:strike/>
        </w:rPr>
        <w:t>,</w:t>
      </w:r>
      <w:r w:rsidR="00352CCB" w:rsidRPr="0061406E">
        <w:rPr>
          <w:i/>
          <w:iCs/>
          <w:strike/>
        </w:rPr>
        <w:t xml:space="preserve"> R</w:t>
      </w:r>
      <w:r w:rsidR="00AE6082" w:rsidRPr="0061406E">
        <w:rPr>
          <w:i/>
          <w:iCs/>
          <w:strike/>
        </w:rPr>
        <w:t xml:space="preserve"> 2019</w:t>
      </w:r>
      <w:r w:rsidR="00FB26A4" w:rsidRPr="0061406E">
        <w:rPr>
          <w:strike/>
        </w:rPr>
        <w:t>)</w:t>
      </w:r>
      <w:r w:rsidR="00AE6082" w:rsidRPr="0061406E">
        <w:rPr>
          <w:strike/>
        </w:rPr>
        <w:t>.</w:t>
      </w:r>
    </w:p>
    <w:p w14:paraId="1E16D88A" w14:textId="482510C6" w:rsidR="00FE749B" w:rsidRDefault="00C87D79">
      <w:r>
        <w:t xml:space="preserve">Working </w:t>
      </w:r>
      <w:r w:rsidR="00EB5E67">
        <w:t>withi</w:t>
      </w:r>
      <w:r>
        <w:t xml:space="preserve">n a people services practice, </w:t>
      </w:r>
      <w:r w:rsidR="00EB5E67">
        <w:t xml:space="preserve">HR </w:t>
      </w:r>
      <w:r w:rsidR="00FF6E5E">
        <w:t>representatives</w:t>
      </w:r>
      <w:r w:rsidR="00EB5E67">
        <w:t xml:space="preserve"> are </w:t>
      </w:r>
      <w:r w:rsidR="009F0BF8">
        <w:t xml:space="preserve">integral </w:t>
      </w:r>
      <w:r w:rsidR="000D5DFE">
        <w:t xml:space="preserve">in </w:t>
      </w:r>
      <w:r w:rsidR="00EB5E67">
        <w:t xml:space="preserve">making choices and </w:t>
      </w:r>
      <w:r w:rsidR="00FF6E5E">
        <w:t>decisions</w:t>
      </w:r>
      <w:r w:rsidR="00EB5E67">
        <w:t xml:space="preserve"> that could </w:t>
      </w:r>
      <w:r w:rsidR="00FF6E5E">
        <w:t>affect</w:t>
      </w:r>
      <w:r w:rsidR="004B567A">
        <w:t xml:space="preserve"> the industry or company. The</w:t>
      </w:r>
      <w:r w:rsidR="000D5DFE">
        <w:t>ir</w:t>
      </w:r>
      <w:r w:rsidR="004B567A">
        <w:t xml:space="preserve"> knowledge and guidance </w:t>
      </w:r>
      <w:r w:rsidR="00FF6E5E">
        <w:t>are</w:t>
      </w:r>
      <w:r w:rsidR="004B567A">
        <w:t xml:space="preserve"> </w:t>
      </w:r>
      <w:r w:rsidR="00FF6E5E">
        <w:t>beneficial</w:t>
      </w:r>
      <w:r w:rsidR="004B567A">
        <w:t xml:space="preserve"> </w:t>
      </w:r>
      <w:r w:rsidR="009F0BF8">
        <w:t xml:space="preserve">in </w:t>
      </w:r>
      <w:r w:rsidR="00FF6E5E">
        <w:t>decision</w:t>
      </w:r>
      <w:r w:rsidR="004B567A">
        <w:t xml:space="preserve"> making for the business</w:t>
      </w:r>
      <w:r w:rsidR="00CB4A69">
        <w:t xml:space="preserve">. Other </w:t>
      </w:r>
      <w:r w:rsidR="00FF6E5E">
        <w:t>examples</w:t>
      </w:r>
      <w:r w:rsidR="00CB4A69">
        <w:t xml:space="preserve"> of evidence-based practice </w:t>
      </w:r>
      <w:r w:rsidR="00863F02">
        <w:t>can involve financial and performance</w:t>
      </w:r>
      <w:r w:rsidR="009F0BF8">
        <w:t xml:space="preserve"> factors</w:t>
      </w:r>
      <w:r w:rsidR="00863F02">
        <w:t xml:space="preserve">, risk logs, stakeholder </w:t>
      </w:r>
      <w:r w:rsidR="00FF6E5E">
        <w:t>analysis</w:t>
      </w:r>
      <w:r w:rsidR="00863F02">
        <w:t xml:space="preserve">, </w:t>
      </w:r>
      <w:r w:rsidR="00C215A2">
        <w:t xml:space="preserve">employee </w:t>
      </w:r>
      <w:r w:rsidR="00FF6E5E">
        <w:t>surve</w:t>
      </w:r>
      <w:r w:rsidR="00A84C2B">
        <w:t xml:space="preserve">ys and </w:t>
      </w:r>
      <w:r w:rsidR="00C215A2">
        <w:t xml:space="preserve">using analysis tools such as a SWOT. </w:t>
      </w:r>
      <w:r w:rsidR="00940139" w:rsidRPr="00D52B10">
        <w:t>(Taylor, S</w:t>
      </w:r>
      <w:r w:rsidR="006D51C2" w:rsidRPr="00D52B10">
        <w:t>. 2022)</w:t>
      </w:r>
    </w:p>
    <w:p w14:paraId="4B6218A3" w14:textId="7C89F5FD" w:rsidR="000458C8" w:rsidRDefault="000458C8">
      <w:r>
        <w:t xml:space="preserve">AC 1.2 </w:t>
      </w:r>
    </w:p>
    <w:p w14:paraId="7209BD85" w14:textId="5091FF41" w:rsidR="00B13A94" w:rsidRPr="00797B37" w:rsidRDefault="000458C8" w:rsidP="00B13A94">
      <w:pPr>
        <w:rPr>
          <w:color w:val="FF0000"/>
        </w:rPr>
      </w:pPr>
      <w:r>
        <w:t xml:space="preserve">A useful tool a company can </w:t>
      </w:r>
      <w:r w:rsidR="00D5147C">
        <w:t>apply</w:t>
      </w:r>
      <w:r>
        <w:t xml:space="preserve"> is PESTLE</w:t>
      </w:r>
      <w:r w:rsidR="0029079F">
        <w:t xml:space="preserve"> (Political, economic, social, technological, legal and environmental)</w:t>
      </w:r>
      <w:r w:rsidR="00D956FA">
        <w:t xml:space="preserve"> </w:t>
      </w:r>
      <w:r w:rsidR="00AD2F26">
        <w:t>t</w:t>
      </w:r>
      <w:r w:rsidR="00D5147C">
        <w:t xml:space="preserve">o help deal with diagnose issues, challenges, recognition and </w:t>
      </w:r>
      <w:r w:rsidR="000901C0">
        <w:t xml:space="preserve">opportunities. </w:t>
      </w:r>
      <w:r w:rsidR="000901C0" w:rsidRPr="00797B37">
        <w:t>(Pestle</w:t>
      </w:r>
      <w:r w:rsidR="00B13A94" w:rsidRPr="00797B37">
        <w:t xml:space="preserve"> analysis</w:t>
      </w:r>
      <w:r w:rsidR="00797B37">
        <w:t xml:space="preserve">, </w:t>
      </w:r>
      <w:r w:rsidR="00B13A94" w:rsidRPr="00797B37">
        <w:t>CIPD, 2024)</w:t>
      </w:r>
    </w:p>
    <w:p w14:paraId="6E0E9DB2" w14:textId="7490F5AB" w:rsidR="00A478FF" w:rsidRDefault="003F5D75">
      <w:r>
        <w:t xml:space="preserve">When considering the political element of PESTLE, you would </w:t>
      </w:r>
      <w:r w:rsidR="00C06B0C">
        <w:t xml:space="preserve">take </w:t>
      </w:r>
      <w:r w:rsidR="00D5147C">
        <w:t>legislation, laws, regulations and polic</w:t>
      </w:r>
      <w:r w:rsidR="00C06B0C">
        <w:t>i</w:t>
      </w:r>
      <w:r w:rsidR="00D5147C">
        <w:t>es</w:t>
      </w:r>
      <w:r w:rsidR="00C06B0C">
        <w:t xml:space="preserve"> into account</w:t>
      </w:r>
      <w:r w:rsidR="00D5147C">
        <w:t>.</w:t>
      </w:r>
      <w:r w:rsidR="00B13A94">
        <w:t xml:space="preserve"> </w:t>
      </w:r>
      <w:r w:rsidR="00D5147C">
        <w:t xml:space="preserve">Economic, </w:t>
      </w:r>
      <w:r w:rsidR="000E5C27">
        <w:t xml:space="preserve">you may factor in </w:t>
      </w:r>
      <w:r w:rsidR="00D5147C">
        <w:t>unemployment</w:t>
      </w:r>
      <w:r w:rsidR="00535BDB">
        <w:t xml:space="preserve"> levels, inflation rates, </w:t>
      </w:r>
      <w:r w:rsidR="00B13A94">
        <w:t>exchange</w:t>
      </w:r>
      <w:r w:rsidR="00535BDB">
        <w:t xml:space="preserve"> rat</w:t>
      </w:r>
      <w:r w:rsidR="00B13A94">
        <w:t>e</w:t>
      </w:r>
      <w:r w:rsidR="00535BDB">
        <w:t>s</w:t>
      </w:r>
      <w:r w:rsidR="00B13A94">
        <w:t xml:space="preserve">. </w:t>
      </w:r>
      <w:r w:rsidR="006B4BD8">
        <w:t>Social,</w:t>
      </w:r>
      <w:r w:rsidR="00A86D50">
        <w:t xml:space="preserve"> you may begin by</w:t>
      </w:r>
      <w:r w:rsidR="006B4BD8">
        <w:t xml:space="preserve"> looking at </w:t>
      </w:r>
      <w:r w:rsidR="00AD1C50">
        <w:t xml:space="preserve">trends, consumer </w:t>
      </w:r>
      <w:r w:rsidR="00A86D50">
        <w:t xml:space="preserve">behaviours, which in turn could contribute to a further </w:t>
      </w:r>
      <w:r w:rsidR="00AD1C50">
        <w:t>understand</w:t>
      </w:r>
      <w:r w:rsidR="00A86D50">
        <w:t>ing of</w:t>
      </w:r>
      <w:r w:rsidR="00AD1C50">
        <w:t xml:space="preserve"> consumer behaviours. </w:t>
      </w:r>
      <w:r w:rsidR="002E7705">
        <w:t>Technological</w:t>
      </w:r>
      <w:r w:rsidR="00A86D50">
        <w:t xml:space="preserve"> </w:t>
      </w:r>
      <w:r w:rsidR="002E7705">
        <w:t xml:space="preserve">helps to look at technological improvements, the </w:t>
      </w:r>
      <w:r w:rsidR="00D5147C">
        <w:t xml:space="preserve">improvement and development of AI and analytics. </w:t>
      </w:r>
      <w:r w:rsidR="00C02CFD">
        <w:t xml:space="preserve">When considering a </w:t>
      </w:r>
      <w:r w:rsidR="00A86D50">
        <w:t>l</w:t>
      </w:r>
      <w:r w:rsidR="00D5147C">
        <w:t>egal</w:t>
      </w:r>
      <w:r w:rsidR="00C02CFD">
        <w:t xml:space="preserve"> aspect,</w:t>
      </w:r>
      <w:r w:rsidR="00A86D50">
        <w:t xml:space="preserve"> t</w:t>
      </w:r>
      <w:r w:rsidR="00D5147C">
        <w:t>his would surround legislation such as employment law, policies</w:t>
      </w:r>
      <w:r w:rsidR="00C02CFD">
        <w:t xml:space="preserve"> and </w:t>
      </w:r>
      <w:r w:rsidR="00D5147C">
        <w:t>regulations</w:t>
      </w:r>
      <w:r w:rsidR="00C02CFD">
        <w:t>. F</w:t>
      </w:r>
      <w:r w:rsidR="00D5147C">
        <w:t>inally</w:t>
      </w:r>
      <w:r w:rsidR="00C02CFD">
        <w:t>,</w:t>
      </w:r>
      <w:r w:rsidR="00D5147C">
        <w:t xml:space="preserve"> </w:t>
      </w:r>
      <w:r w:rsidR="00C02CFD">
        <w:t>E</w:t>
      </w:r>
      <w:r w:rsidR="00D5147C">
        <w:t>nvironmental</w:t>
      </w:r>
      <w:r w:rsidR="00C02CFD">
        <w:t xml:space="preserve"> would </w:t>
      </w:r>
      <w:r w:rsidR="00775A31">
        <w:t>cover topics</w:t>
      </w:r>
      <w:r w:rsidR="00D5147C">
        <w:t xml:space="preserve"> such as corporate responsibilities. </w:t>
      </w:r>
      <w:r w:rsidR="00775A31">
        <w:t xml:space="preserve">This underlines how the </w:t>
      </w:r>
      <w:r w:rsidR="00D5147C">
        <w:t xml:space="preserve">use of PESTLE this can be </w:t>
      </w:r>
      <w:r w:rsidR="00775A31">
        <w:t xml:space="preserve">instrumentally </w:t>
      </w:r>
      <w:r w:rsidR="00D5147C">
        <w:t xml:space="preserve">beneficial </w:t>
      </w:r>
      <w:r w:rsidR="00775A31">
        <w:t>in</w:t>
      </w:r>
      <w:r w:rsidR="00D5147C">
        <w:t xml:space="preserve"> aid</w:t>
      </w:r>
      <w:r w:rsidR="00775A31">
        <w:t>ing</w:t>
      </w:r>
      <w:r w:rsidR="00D5147C">
        <w:t xml:space="preserve"> the company with</w:t>
      </w:r>
      <w:r w:rsidR="00EF7F88">
        <w:t xml:space="preserve"> </w:t>
      </w:r>
      <w:r w:rsidR="00D5147C">
        <w:lastRenderedPageBreak/>
        <w:t>challenges</w:t>
      </w:r>
      <w:r w:rsidR="00EF7F88">
        <w:t xml:space="preserve">. It </w:t>
      </w:r>
      <w:r w:rsidR="00283836">
        <w:t xml:space="preserve">helps </w:t>
      </w:r>
      <w:r w:rsidR="00EF7F88">
        <w:t>a company and their individual responsible employees to highlight and rectify</w:t>
      </w:r>
      <w:r w:rsidR="00D5147C">
        <w:t xml:space="preserve"> trends by having insight and feedback </w:t>
      </w:r>
      <w:r w:rsidR="00AA0A6E">
        <w:t>as well as to allow opportunities for improvement and enhancement</w:t>
      </w:r>
      <w:r w:rsidR="00D5147C">
        <w:t>.</w:t>
      </w:r>
      <w:r w:rsidR="00C3714C">
        <w:t xml:space="preserve">  </w:t>
      </w:r>
    </w:p>
    <w:p w14:paraId="30D718E7" w14:textId="23C90655" w:rsidR="007156B8" w:rsidRDefault="00CC0236">
      <w:pPr>
        <w:rPr>
          <w:color w:val="FF0000"/>
        </w:rPr>
      </w:pPr>
      <w:r w:rsidRPr="00621089">
        <w:rPr>
          <w:color w:val="FF0000"/>
        </w:rPr>
        <w:t xml:space="preserve">The advantages of using the PESTLE method </w:t>
      </w:r>
      <w:r w:rsidR="002C0EC7">
        <w:rPr>
          <w:color w:val="FF0000"/>
        </w:rPr>
        <w:t xml:space="preserve">are as follow, the PESTLE method is a </w:t>
      </w:r>
      <w:r w:rsidR="00B10C42">
        <w:rPr>
          <w:color w:val="FF0000"/>
        </w:rPr>
        <w:t>straightforward</w:t>
      </w:r>
      <w:r w:rsidR="002C0EC7">
        <w:rPr>
          <w:color w:val="FF0000"/>
        </w:rPr>
        <w:t xml:space="preserve"> and easy to use</w:t>
      </w:r>
      <w:r w:rsidRPr="00621089">
        <w:rPr>
          <w:color w:val="FF0000"/>
        </w:rPr>
        <w:t xml:space="preserve"> tool, </w:t>
      </w:r>
      <w:r w:rsidR="00FD301C" w:rsidRPr="00621089">
        <w:rPr>
          <w:color w:val="FF0000"/>
        </w:rPr>
        <w:t xml:space="preserve">it looks further and into the whole of the business. It helps to encourage the line management and HR professionals </w:t>
      </w:r>
      <w:r w:rsidR="00B10C42">
        <w:rPr>
          <w:color w:val="FF0000"/>
        </w:rPr>
        <w:t>to</w:t>
      </w:r>
      <w:r w:rsidR="00785978" w:rsidRPr="00621089">
        <w:rPr>
          <w:color w:val="FF0000"/>
        </w:rPr>
        <w:t xml:space="preserve"> </w:t>
      </w:r>
      <w:r w:rsidR="00621089" w:rsidRPr="00621089">
        <w:rPr>
          <w:color w:val="FF0000"/>
        </w:rPr>
        <w:t>ensure</w:t>
      </w:r>
      <w:r w:rsidR="00785978" w:rsidRPr="00621089">
        <w:rPr>
          <w:color w:val="FF0000"/>
        </w:rPr>
        <w:t xml:space="preserve"> </w:t>
      </w:r>
      <w:r w:rsidR="00B10C42">
        <w:rPr>
          <w:color w:val="FF0000"/>
        </w:rPr>
        <w:t xml:space="preserve">that they use strategies in their thinking. </w:t>
      </w:r>
      <w:r w:rsidR="00785978" w:rsidRPr="00621089">
        <w:rPr>
          <w:color w:val="FF0000"/>
        </w:rPr>
        <w:t xml:space="preserve"> It aids when looking into the future </w:t>
      </w:r>
      <w:r w:rsidR="009E7C6F" w:rsidRPr="00621089">
        <w:rPr>
          <w:color w:val="FF0000"/>
        </w:rPr>
        <w:t xml:space="preserve">to notice trends and </w:t>
      </w:r>
      <w:r w:rsidR="00621089" w:rsidRPr="00621089">
        <w:rPr>
          <w:color w:val="FF0000"/>
        </w:rPr>
        <w:t>potential</w:t>
      </w:r>
      <w:r w:rsidR="009E7C6F" w:rsidRPr="00621089">
        <w:rPr>
          <w:color w:val="FF0000"/>
        </w:rPr>
        <w:t xml:space="preserve"> </w:t>
      </w:r>
      <w:r w:rsidR="00621089" w:rsidRPr="00621089">
        <w:rPr>
          <w:color w:val="FF0000"/>
        </w:rPr>
        <w:t>threats</w:t>
      </w:r>
      <w:r w:rsidR="009E7C6F" w:rsidRPr="00621089">
        <w:rPr>
          <w:color w:val="FF0000"/>
        </w:rPr>
        <w:t xml:space="preserve"> to the business to help limit the impact.</w:t>
      </w:r>
      <w:r w:rsidR="003061D4">
        <w:rPr>
          <w:color w:val="FF0000"/>
        </w:rPr>
        <w:t xml:space="preserve"> i</w:t>
      </w:r>
      <w:r w:rsidR="00256353" w:rsidRPr="00621089">
        <w:rPr>
          <w:color w:val="FF0000"/>
        </w:rPr>
        <w:t>t</w:t>
      </w:r>
      <w:r w:rsidR="00945D86" w:rsidRPr="00621089">
        <w:rPr>
          <w:color w:val="FF0000"/>
        </w:rPr>
        <w:t xml:space="preserve"> can assist with spotting business opportunities. </w:t>
      </w:r>
      <w:r w:rsidR="00621089" w:rsidRPr="00621089">
        <w:rPr>
          <w:color w:val="FF0000"/>
        </w:rPr>
        <w:t>However,</w:t>
      </w:r>
      <w:r w:rsidR="00945D86" w:rsidRPr="00621089">
        <w:rPr>
          <w:color w:val="FF0000"/>
        </w:rPr>
        <w:t xml:space="preserve"> there are </w:t>
      </w:r>
      <w:r w:rsidR="00621089" w:rsidRPr="00621089">
        <w:rPr>
          <w:color w:val="FF0000"/>
        </w:rPr>
        <w:t>disadvantages</w:t>
      </w:r>
      <w:r w:rsidR="00945D86" w:rsidRPr="00621089">
        <w:rPr>
          <w:color w:val="FF0000"/>
        </w:rPr>
        <w:t xml:space="preserve"> to using the tool such as, </w:t>
      </w:r>
      <w:r w:rsidR="00982E2E" w:rsidRPr="00621089">
        <w:rPr>
          <w:color w:val="FF0000"/>
        </w:rPr>
        <w:t xml:space="preserve">the oversimplicity of the data collected. The tool can capture to much data, leaving you stuck in a </w:t>
      </w:r>
      <w:r w:rsidR="003061D4">
        <w:rPr>
          <w:color w:val="FF0000"/>
        </w:rPr>
        <w:t xml:space="preserve">more challenging </w:t>
      </w:r>
      <w:r w:rsidR="00982E2E" w:rsidRPr="00621089">
        <w:rPr>
          <w:color w:val="FF0000"/>
        </w:rPr>
        <w:t xml:space="preserve">situation. </w:t>
      </w:r>
      <w:r w:rsidR="005A4664" w:rsidRPr="00621089">
        <w:rPr>
          <w:color w:val="FF0000"/>
        </w:rPr>
        <w:t xml:space="preserve">The data can be used on assumptions and not </w:t>
      </w:r>
      <w:r w:rsidR="00781E73">
        <w:rPr>
          <w:color w:val="FF0000"/>
        </w:rPr>
        <w:t xml:space="preserve">the </w:t>
      </w:r>
      <w:r w:rsidR="005A4664" w:rsidRPr="00621089">
        <w:rPr>
          <w:color w:val="FF0000"/>
        </w:rPr>
        <w:t>facts</w:t>
      </w:r>
      <w:r w:rsidR="00621089" w:rsidRPr="00621089">
        <w:rPr>
          <w:color w:val="FF0000"/>
        </w:rPr>
        <w:t>, the</w:t>
      </w:r>
      <w:r w:rsidR="00781E73">
        <w:rPr>
          <w:color w:val="FF0000"/>
        </w:rPr>
        <w:t xml:space="preserve"> constant evolving</w:t>
      </w:r>
      <w:r w:rsidR="00621089" w:rsidRPr="00621089">
        <w:rPr>
          <w:color w:val="FF0000"/>
        </w:rPr>
        <w:t xml:space="preserve"> change in the work environment can also be a difficult factor and to have achievable results the PESTLE method needs to be used regularly and continuously. </w:t>
      </w:r>
      <w:r w:rsidR="00621089" w:rsidRPr="00621089">
        <w:rPr>
          <w:color w:val="FF0000"/>
        </w:rPr>
        <w:t>(Pestle analysis, CIPD, 2024)</w:t>
      </w:r>
    </w:p>
    <w:p w14:paraId="1B526993" w14:textId="4A888FD4" w:rsidR="00FE1FAD" w:rsidRPr="00391C08" w:rsidRDefault="00FE1FAD" w:rsidP="00FE1FAD">
      <w:pPr>
        <w:pStyle w:val="xmsonormal"/>
        <w:shd w:val="clear" w:color="auto" w:fill="FFFFFF"/>
        <w:spacing w:before="240" w:beforeAutospacing="0" w:after="0" w:afterAutospacing="0"/>
        <w:rPr>
          <w:rFonts w:ascii="Calibri" w:hAnsi="Calibri" w:cs="Calibri"/>
          <w:color w:val="FF0000"/>
          <w:sz w:val="22"/>
          <w:szCs w:val="22"/>
        </w:rPr>
      </w:pPr>
      <w:r w:rsidRPr="00391C08">
        <w:rPr>
          <w:rFonts w:ascii="Calibri" w:hAnsi="Calibri" w:cs="Calibri"/>
          <w:color w:val="FF0000"/>
          <w:sz w:val="22"/>
          <w:szCs w:val="22"/>
        </w:rPr>
        <w:t>When looking into further analysing methods, line managers and people service professionals should investigate a few key factors these include correct prompt interviews, Interviews help with getting the right people at the start. Interviews help ensure the right people go into the right roles. This will iron out future issues. Applying internal can help with moral with new career paths and professional development. A challenge with internal interviews is ensuring you remain unbiased to the person applying for the role.</w:t>
      </w:r>
      <w:r>
        <w:rPr>
          <w:rFonts w:ascii="Calibri" w:hAnsi="Calibri" w:cs="Calibri"/>
          <w:color w:val="FF0000"/>
          <w:sz w:val="22"/>
          <w:szCs w:val="22"/>
        </w:rPr>
        <w:t xml:space="preserve"> Doing interviews is a great way at gathering data, it is important to remember that interviews are more so for listening and understanding the client. Interviews allow for line managers and people services professionals to listen and gather information on perspectives, opinions and the views of the interviewee. Carrying out interviews allows HR to get a better insight into the many challenges of the business. Negatives to interviews can be the amount of time to analyse the information and the amount of time put in. It is important to </w:t>
      </w:r>
      <w:r w:rsidR="00ED565F">
        <w:rPr>
          <w:rFonts w:ascii="Calibri" w:hAnsi="Calibri" w:cs="Calibri"/>
          <w:color w:val="FF0000"/>
          <w:sz w:val="22"/>
          <w:szCs w:val="22"/>
        </w:rPr>
        <w:t>weigh in</w:t>
      </w:r>
      <w:r>
        <w:rPr>
          <w:rFonts w:ascii="Calibri" w:hAnsi="Calibri" w:cs="Calibri"/>
          <w:color w:val="FF0000"/>
          <w:sz w:val="22"/>
          <w:szCs w:val="22"/>
        </w:rPr>
        <w:t xml:space="preserve"> the potential benefits with the negatives and ensure you gather more detailed data throughout. </w:t>
      </w:r>
      <w:r w:rsidRPr="00391C08">
        <w:rPr>
          <w:rFonts w:ascii="Calibri" w:hAnsi="Calibri" w:cs="Calibri"/>
          <w:color w:val="FF0000"/>
          <w:sz w:val="22"/>
          <w:szCs w:val="22"/>
        </w:rPr>
        <w:t xml:space="preserve"> Ensuring all applicants have a fair chance to show there worth.</w:t>
      </w:r>
      <w:r>
        <w:rPr>
          <w:rFonts w:ascii="Calibri" w:hAnsi="Calibri" w:cs="Calibri"/>
          <w:color w:val="FF0000"/>
          <w:sz w:val="22"/>
          <w:szCs w:val="22"/>
        </w:rPr>
        <w:t xml:space="preserve"> (Horn, 2012)</w:t>
      </w:r>
    </w:p>
    <w:p w14:paraId="706F47CE" w14:textId="77777777" w:rsidR="00FE1FAD" w:rsidRPr="00621089" w:rsidRDefault="00FE1FAD">
      <w:pPr>
        <w:rPr>
          <w:color w:val="FF0000"/>
        </w:rPr>
      </w:pPr>
    </w:p>
    <w:p w14:paraId="7247B437" w14:textId="3F4D1754" w:rsidR="003A36CD" w:rsidRPr="00A42B84" w:rsidRDefault="005C5E80">
      <w:pPr>
        <w:rPr>
          <w:strike/>
        </w:rPr>
      </w:pPr>
      <w:r w:rsidRPr="00A42B84">
        <w:rPr>
          <w:strike/>
        </w:rPr>
        <w:t xml:space="preserve">With the above, this analytic tool is important with evaluating to come down to </w:t>
      </w:r>
      <w:r w:rsidR="007F6581" w:rsidRPr="00A42B84">
        <w:rPr>
          <w:strike/>
        </w:rPr>
        <w:t>a conclusion</w:t>
      </w:r>
      <w:r w:rsidRPr="00A42B84">
        <w:rPr>
          <w:strike/>
        </w:rPr>
        <w:t xml:space="preserve"> and </w:t>
      </w:r>
      <w:r w:rsidR="007C0B26" w:rsidRPr="00A42B84">
        <w:rPr>
          <w:strike/>
        </w:rPr>
        <w:t>decision</w:t>
      </w:r>
      <w:r w:rsidR="0033175F" w:rsidRPr="00A42B84">
        <w:rPr>
          <w:strike/>
        </w:rPr>
        <w:t xml:space="preserve">, it can be </w:t>
      </w:r>
      <w:r w:rsidR="007C0B26" w:rsidRPr="00A42B84">
        <w:rPr>
          <w:strike/>
        </w:rPr>
        <w:t>particularly</w:t>
      </w:r>
      <w:r w:rsidR="0033175F" w:rsidRPr="00A42B84">
        <w:rPr>
          <w:strike/>
        </w:rPr>
        <w:t xml:space="preserve"> useful when </w:t>
      </w:r>
      <w:r w:rsidR="007C0B26" w:rsidRPr="00A42B84">
        <w:rPr>
          <w:strike/>
        </w:rPr>
        <w:t>looking</w:t>
      </w:r>
      <w:r w:rsidR="0033175F" w:rsidRPr="00A42B84">
        <w:rPr>
          <w:strike/>
        </w:rPr>
        <w:t xml:space="preserve"> </w:t>
      </w:r>
      <w:r w:rsidR="007C0B26" w:rsidRPr="00A42B84">
        <w:rPr>
          <w:strike/>
        </w:rPr>
        <w:t>to improve KPIS, structure, operations, finances and people.</w:t>
      </w:r>
      <w:r w:rsidR="00D751D4" w:rsidRPr="00A42B84">
        <w:rPr>
          <w:strike/>
        </w:rPr>
        <w:t xml:space="preserve"> </w:t>
      </w:r>
      <w:r w:rsidR="007F6581" w:rsidRPr="00A42B84">
        <w:rPr>
          <w:strike/>
        </w:rPr>
        <w:t>However,</w:t>
      </w:r>
      <w:r w:rsidR="00D751D4" w:rsidRPr="00A42B84">
        <w:rPr>
          <w:strike/>
        </w:rPr>
        <w:t xml:space="preserve"> even with this tool it can come with some draw backs, </w:t>
      </w:r>
      <w:r w:rsidR="00B9115A" w:rsidRPr="00A42B84">
        <w:rPr>
          <w:strike/>
        </w:rPr>
        <w:t xml:space="preserve">with </w:t>
      </w:r>
      <w:r w:rsidR="002B397A" w:rsidRPr="00A42B84">
        <w:rPr>
          <w:strike/>
        </w:rPr>
        <w:t>an</w:t>
      </w:r>
      <w:r w:rsidR="00B9115A" w:rsidRPr="00A42B84">
        <w:rPr>
          <w:strike/>
        </w:rPr>
        <w:t xml:space="preserve"> </w:t>
      </w:r>
      <w:r w:rsidR="002B397A" w:rsidRPr="00A42B84">
        <w:rPr>
          <w:strike/>
        </w:rPr>
        <w:t>ever-changing</w:t>
      </w:r>
      <w:r w:rsidR="00B9115A" w:rsidRPr="00A42B84">
        <w:rPr>
          <w:strike/>
        </w:rPr>
        <w:t xml:space="preserve"> environment, </w:t>
      </w:r>
      <w:r w:rsidR="00544AD6" w:rsidRPr="00A42B84">
        <w:rPr>
          <w:strike/>
        </w:rPr>
        <w:t xml:space="preserve">the PESTLE model </w:t>
      </w:r>
      <w:r w:rsidR="002B397A" w:rsidRPr="00A42B84">
        <w:rPr>
          <w:strike/>
        </w:rPr>
        <w:t>cannot</w:t>
      </w:r>
      <w:r w:rsidR="00544AD6" w:rsidRPr="00A42B84">
        <w:rPr>
          <w:strike/>
        </w:rPr>
        <w:t xml:space="preserve"> predict a </w:t>
      </w:r>
      <w:r w:rsidR="00F147BB" w:rsidRPr="00A42B84">
        <w:rPr>
          <w:strike/>
        </w:rPr>
        <w:t>competitor’s</w:t>
      </w:r>
      <w:r w:rsidR="00544AD6" w:rsidRPr="00A42B84">
        <w:rPr>
          <w:strike/>
        </w:rPr>
        <w:t xml:space="preserve"> </w:t>
      </w:r>
      <w:r w:rsidR="007F6581" w:rsidRPr="00A42B84">
        <w:rPr>
          <w:strike/>
        </w:rPr>
        <w:t xml:space="preserve">performance short to medium term. This is why it is essential to look at what the business can </w:t>
      </w:r>
      <w:r w:rsidR="002B397A" w:rsidRPr="00A42B84">
        <w:rPr>
          <w:strike/>
        </w:rPr>
        <w:t>implement</w:t>
      </w:r>
      <w:r w:rsidR="007F6581" w:rsidRPr="00A42B84">
        <w:rPr>
          <w:strike/>
        </w:rPr>
        <w:t>, such as the KPIs</w:t>
      </w:r>
      <w:r w:rsidR="002B397A" w:rsidRPr="00A42B84">
        <w:rPr>
          <w:strike/>
        </w:rPr>
        <w:t xml:space="preserve"> and finance</w:t>
      </w:r>
      <w:r w:rsidR="007F6581" w:rsidRPr="00A42B84">
        <w:rPr>
          <w:strike/>
        </w:rPr>
        <w:t xml:space="preserve">. </w:t>
      </w:r>
      <w:r w:rsidR="00AC6295" w:rsidRPr="00A42B84">
        <w:rPr>
          <w:strike/>
        </w:rPr>
        <w:t>(</w:t>
      </w:r>
      <w:proofErr w:type="spellStart"/>
      <w:r w:rsidR="006D11DE" w:rsidRPr="00A42B84">
        <w:rPr>
          <w:strike/>
        </w:rPr>
        <w:t>Tingsage</w:t>
      </w:r>
      <w:proofErr w:type="spellEnd"/>
      <w:r w:rsidR="00C12F1D" w:rsidRPr="00A42B84">
        <w:rPr>
          <w:strike/>
        </w:rPr>
        <w:t xml:space="preserve"> and</w:t>
      </w:r>
      <w:r w:rsidR="006D11DE" w:rsidRPr="00A42B84">
        <w:rPr>
          <w:strike/>
        </w:rPr>
        <w:t xml:space="preserve"> Smith</w:t>
      </w:r>
      <w:r w:rsidR="00AC6295" w:rsidRPr="00A42B84">
        <w:rPr>
          <w:strike/>
        </w:rPr>
        <w:t xml:space="preserve">, </w:t>
      </w:r>
      <w:r w:rsidR="00D72827" w:rsidRPr="00A42B84">
        <w:rPr>
          <w:strike/>
        </w:rPr>
        <w:t>2022)</w:t>
      </w:r>
    </w:p>
    <w:p w14:paraId="63B3F04A" w14:textId="77777777" w:rsidR="00391C08" w:rsidRPr="00391C08" w:rsidRDefault="00391C08" w:rsidP="00391C08">
      <w:pPr>
        <w:pStyle w:val="xmsonormal"/>
        <w:shd w:val="clear" w:color="auto" w:fill="FFFFFF"/>
        <w:spacing w:before="0" w:beforeAutospacing="0" w:after="0" w:afterAutospacing="0"/>
        <w:rPr>
          <w:rFonts w:ascii="Calibri" w:hAnsi="Calibri" w:cs="Calibri"/>
          <w:color w:val="242424"/>
          <w:sz w:val="22"/>
          <w:szCs w:val="22"/>
        </w:rPr>
      </w:pPr>
    </w:p>
    <w:p w14:paraId="1E729C76" w14:textId="1C6E8694" w:rsidR="00726F25" w:rsidRDefault="00726F25">
      <w:r>
        <w:t>AC 1.3</w:t>
      </w:r>
      <w:r w:rsidR="00766CFA">
        <w:t xml:space="preserve"> </w:t>
      </w:r>
    </w:p>
    <w:p w14:paraId="3134D846" w14:textId="726DEB85" w:rsidR="00E725DA" w:rsidRDefault="00231229">
      <w:pPr>
        <w:rPr>
          <w:i/>
          <w:iCs/>
        </w:rPr>
      </w:pPr>
      <w:r>
        <w:t xml:space="preserve">The concept of critical thinking within a human resource </w:t>
      </w:r>
      <w:r w:rsidR="00FA60D7">
        <w:t xml:space="preserve">profession </w:t>
      </w:r>
      <w:r w:rsidR="00A273D4">
        <w:t>means to</w:t>
      </w:r>
      <w:r w:rsidR="00FA60D7">
        <w:t xml:space="preserve"> look at situations with a</w:t>
      </w:r>
      <w:r w:rsidR="001E527C">
        <w:t>n open mind</w:t>
      </w:r>
      <w:r w:rsidR="00A273D4">
        <w:t xml:space="preserve">, </w:t>
      </w:r>
      <w:r w:rsidR="001E527C">
        <w:t xml:space="preserve">ensuring what is in front of you is evidence based </w:t>
      </w:r>
      <w:r w:rsidR="00A273D4">
        <w:t>rather than based upon</w:t>
      </w:r>
      <w:r w:rsidR="00233F64">
        <w:t xml:space="preserve"> </w:t>
      </w:r>
      <w:r w:rsidR="00A273D4">
        <w:t xml:space="preserve">your individual </w:t>
      </w:r>
      <w:r w:rsidR="00233F64">
        <w:t>opinions</w:t>
      </w:r>
      <w:r w:rsidR="00A273D4">
        <w:t>. F</w:t>
      </w:r>
      <w:r w:rsidR="00233F64">
        <w:t>or example</w:t>
      </w:r>
      <w:r w:rsidR="00A273D4">
        <w:t>,</w:t>
      </w:r>
      <w:r w:rsidR="00233F64">
        <w:t xml:space="preserve"> being open minded</w:t>
      </w:r>
      <w:r w:rsidR="00032AC4">
        <w:t xml:space="preserve"> helps to </w:t>
      </w:r>
      <w:r w:rsidR="000541CA">
        <w:t xml:space="preserve">communicate </w:t>
      </w:r>
      <w:r w:rsidR="00032AC4">
        <w:t xml:space="preserve">opinions and ideas </w:t>
      </w:r>
      <w:r w:rsidR="00091663">
        <w:t xml:space="preserve">when talking and working </w:t>
      </w:r>
      <w:r w:rsidR="00C23627">
        <w:t>through</w:t>
      </w:r>
      <w:r w:rsidR="00091663">
        <w:t xml:space="preserve"> concerns. </w:t>
      </w:r>
      <w:r w:rsidR="00C23627" w:rsidRPr="00F4485B">
        <w:rPr>
          <w:strike/>
        </w:rPr>
        <w:t xml:space="preserve">This is </w:t>
      </w:r>
      <w:r w:rsidR="00B61219" w:rsidRPr="00F4485B">
        <w:rPr>
          <w:strike/>
        </w:rPr>
        <w:t>essential to help with suggestions made by employees</w:t>
      </w:r>
      <w:r w:rsidR="00606C0C">
        <w:t xml:space="preserve">. </w:t>
      </w:r>
      <w:r w:rsidR="00550E80">
        <w:t>Additionally</w:t>
      </w:r>
      <w:r w:rsidR="00BB0DD1">
        <w:t>,</w:t>
      </w:r>
      <w:r w:rsidR="00550E80">
        <w:t xml:space="preserve"> </w:t>
      </w:r>
      <w:r w:rsidR="00856A6F">
        <w:t>c</w:t>
      </w:r>
      <w:r w:rsidR="00606C0C">
        <w:t>ritical thinkin</w:t>
      </w:r>
      <w:r w:rsidR="00550E80">
        <w:t>g</w:t>
      </w:r>
      <w:r w:rsidR="00606C0C">
        <w:t xml:space="preserve"> means to be analytical and reflective</w:t>
      </w:r>
      <w:r w:rsidR="00906CA6">
        <w:t xml:space="preserve"> whil</w:t>
      </w:r>
      <w:r w:rsidR="00BB0DD1">
        <w:t xml:space="preserve">st </w:t>
      </w:r>
      <w:r w:rsidR="00171275">
        <w:t>making decisions</w:t>
      </w:r>
      <w:r w:rsidR="00906CA6">
        <w:t xml:space="preserve">. </w:t>
      </w:r>
      <w:r w:rsidR="008C0997">
        <w:t xml:space="preserve">By </w:t>
      </w:r>
      <w:r w:rsidR="00171275">
        <w:t>analysing</w:t>
      </w:r>
      <w:r w:rsidR="008C0997">
        <w:t xml:space="preserve"> </w:t>
      </w:r>
      <w:r w:rsidR="00171275">
        <w:t xml:space="preserve">what it presented </w:t>
      </w:r>
      <w:r w:rsidR="00171275" w:rsidRPr="00034845">
        <w:rPr>
          <w:strike/>
        </w:rPr>
        <w:t>to you</w:t>
      </w:r>
      <w:r w:rsidR="008C0997">
        <w:t xml:space="preserve"> then breaking down </w:t>
      </w:r>
      <w:r w:rsidR="007C2E03">
        <w:t>the</w:t>
      </w:r>
      <w:r w:rsidR="008C0997">
        <w:t xml:space="preserve"> evidence</w:t>
      </w:r>
      <w:r w:rsidR="00135112">
        <w:t xml:space="preserve">, this can </w:t>
      </w:r>
      <w:r w:rsidR="007C2E03">
        <w:t>involve</w:t>
      </w:r>
      <w:r w:rsidR="00135112">
        <w:t xml:space="preserve"> looking through data</w:t>
      </w:r>
      <w:r w:rsidR="008F7699">
        <w:t xml:space="preserve"> and seeing if any patterns become noticeable. </w:t>
      </w:r>
      <w:r w:rsidR="00136D91">
        <w:t>According to People practice: a complete guide</w:t>
      </w:r>
      <w:r w:rsidR="00952EDF">
        <w:t>,</w:t>
      </w:r>
      <w:r w:rsidR="00156866">
        <w:t xml:space="preserve"> being reflective and </w:t>
      </w:r>
      <w:r w:rsidR="004D693D">
        <w:t>understanding</w:t>
      </w:r>
      <w:r w:rsidR="00311534">
        <w:t xml:space="preserve"> either what has worked or not worked </w:t>
      </w:r>
      <w:r w:rsidR="00800944">
        <w:t xml:space="preserve">preciously and highlighting how to improve upon </w:t>
      </w:r>
      <w:r w:rsidR="00DF1024">
        <w:t>those conclusions</w:t>
      </w:r>
      <w:r w:rsidR="002320E0">
        <w:t xml:space="preserve">. In the role of </w:t>
      </w:r>
      <w:r w:rsidR="007C2E03">
        <w:t>HR,</w:t>
      </w:r>
      <w:r w:rsidR="002320E0">
        <w:t xml:space="preserve"> it is imperative that one </w:t>
      </w:r>
      <w:r w:rsidR="00623A43">
        <w:t>look</w:t>
      </w:r>
      <w:r w:rsidR="002320E0">
        <w:t xml:space="preserve"> through the evidence and then </w:t>
      </w:r>
      <w:r w:rsidR="00AB6454">
        <w:t xml:space="preserve">critical think of the scenario this can help </w:t>
      </w:r>
      <w:r w:rsidR="00DF523D">
        <w:t xml:space="preserve">when making </w:t>
      </w:r>
      <w:r w:rsidR="00623A43">
        <w:lastRenderedPageBreak/>
        <w:t>decisions</w:t>
      </w:r>
      <w:r w:rsidR="00DF523D">
        <w:t xml:space="preserve"> and implementing change</w:t>
      </w:r>
      <w:r w:rsidR="00623A43">
        <w:t>s</w:t>
      </w:r>
      <w:r w:rsidR="00DF523D">
        <w:t xml:space="preserve"> and strategies. </w:t>
      </w:r>
      <w:r w:rsidR="007C2E03">
        <w:t xml:space="preserve">With the goals of becoming more </w:t>
      </w:r>
      <w:r w:rsidR="00623A43">
        <w:t>equipped</w:t>
      </w:r>
      <w:r w:rsidR="007C2E03">
        <w:t xml:space="preserve"> with helping staff and the</w:t>
      </w:r>
      <w:r w:rsidR="00623A43">
        <w:t xml:space="preserve"> wider</w:t>
      </w:r>
      <w:r w:rsidR="007C2E03">
        <w:t xml:space="preserve"> business</w:t>
      </w:r>
      <w:r w:rsidR="007C2E03" w:rsidRPr="000127E2">
        <w:rPr>
          <w:i/>
          <w:iCs/>
        </w:rPr>
        <w:t>.</w:t>
      </w:r>
      <w:r w:rsidR="00E725DA" w:rsidRPr="000127E2">
        <w:rPr>
          <w:i/>
          <w:iCs/>
        </w:rPr>
        <w:t xml:space="preserve"> </w:t>
      </w:r>
      <w:r w:rsidR="009A3FE5" w:rsidRPr="000127E2">
        <w:rPr>
          <w:i/>
          <w:iCs/>
        </w:rPr>
        <w:t>(</w:t>
      </w:r>
      <w:r w:rsidR="00D84A40" w:rsidRPr="000127E2">
        <w:rPr>
          <w:i/>
          <w:iCs/>
        </w:rPr>
        <w:t>Waite, K. et al.</w:t>
      </w:r>
      <w:r w:rsidR="009A3FE5" w:rsidRPr="000127E2">
        <w:rPr>
          <w:i/>
          <w:iCs/>
        </w:rPr>
        <w:t xml:space="preserve"> </w:t>
      </w:r>
      <w:r w:rsidR="00D84A40" w:rsidRPr="000127E2">
        <w:rPr>
          <w:i/>
          <w:iCs/>
        </w:rPr>
        <w:t xml:space="preserve">(2021) </w:t>
      </w:r>
    </w:p>
    <w:p w14:paraId="6DFCFEB4" w14:textId="1B6823EB" w:rsidR="00466AAC" w:rsidRDefault="004312C3">
      <w:r>
        <w:rPr>
          <w:i/>
          <w:iCs/>
        </w:rPr>
        <w:t xml:space="preserve"> </w:t>
      </w:r>
      <w:r w:rsidR="006C2570">
        <w:t xml:space="preserve">Working withing a people </w:t>
      </w:r>
      <w:r w:rsidR="0013474D">
        <w:t>services</w:t>
      </w:r>
      <w:r w:rsidR="006C2570">
        <w:t xml:space="preserve"> role, the </w:t>
      </w:r>
      <w:r w:rsidR="00460C53">
        <w:t>HR representative</w:t>
      </w:r>
      <w:r w:rsidR="006C2570">
        <w:t xml:space="preserve"> </w:t>
      </w:r>
      <w:r w:rsidR="00460C53">
        <w:t>will</w:t>
      </w:r>
      <w:r w:rsidR="006C2570">
        <w:t xml:space="preserve"> </w:t>
      </w:r>
      <w:r w:rsidR="008C433D">
        <w:t>critically</w:t>
      </w:r>
      <w:r w:rsidR="006C2570">
        <w:t xml:space="preserve"> think when </w:t>
      </w:r>
      <w:r w:rsidR="0013474D">
        <w:t>decision</w:t>
      </w:r>
      <w:r w:rsidR="006C2570">
        <w:t xml:space="preserve">-making, </w:t>
      </w:r>
      <w:r w:rsidR="0013474D">
        <w:t xml:space="preserve">this can help to weigh up the pros and cons and anticipate outcomes. </w:t>
      </w:r>
      <w:r w:rsidR="0098354D">
        <w:t>By looking into data and feedback and evaluation the outcomes of thes</w:t>
      </w:r>
      <w:r w:rsidR="008C433D">
        <w:t>e by critical thinking it can help with making evidence-based practice choices.</w:t>
      </w:r>
    </w:p>
    <w:p w14:paraId="23DFE398" w14:textId="08A42EC2" w:rsidR="00092136" w:rsidRDefault="00923B45">
      <w:r>
        <w:t xml:space="preserve">Professionals working within HR </w:t>
      </w:r>
      <w:r w:rsidR="00785E0C">
        <w:t xml:space="preserve">will continuously </w:t>
      </w:r>
      <w:r w:rsidR="00623243">
        <w:t>utilise</w:t>
      </w:r>
      <w:r w:rsidR="00785E0C">
        <w:t xml:space="preserve"> critical</w:t>
      </w:r>
      <w:r w:rsidR="00623243">
        <w:t xml:space="preserve"> thinking </w:t>
      </w:r>
      <w:r w:rsidR="00785E0C">
        <w:t>to delve into data</w:t>
      </w:r>
      <w:r w:rsidR="0072686B">
        <w:t xml:space="preserve">, feedback, evaluating evidence and help to consider all aspects </w:t>
      </w:r>
      <w:r w:rsidR="00623243">
        <w:t xml:space="preserve">of the task before </w:t>
      </w:r>
      <w:r w:rsidR="00147125">
        <w:t>starting</w:t>
      </w:r>
      <w:r w:rsidR="00623243">
        <w:t xml:space="preserve"> to delve into strategies, solutions and outcomes. </w:t>
      </w:r>
      <w:r w:rsidR="00D66725">
        <w:t xml:space="preserve">By looking at every aspect, this will help when </w:t>
      </w:r>
      <w:r w:rsidR="00072A63">
        <w:t>dealing</w:t>
      </w:r>
      <w:r w:rsidR="00D66725">
        <w:t xml:space="preserve"> with concerns and </w:t>
      </w:r>
      <w:r w:rsidR="00F072BD">
        <w:t xml:space="preserve">to help with solving issues. These issues can help with looking deeper into high </w:t>
      </w:r>
      <w:r w:rsidR="00147125">
        <w:t>turnover</w:t>
      </w:r>
      <w:r w:rsidR="00F072BD">
        <w:t xml:space="preserve"> of staff </w:t>
      </w:r>
      <w:r w:rsidR="00072A63">
        <w:t xml:space="preserve">or lower staff feedback. </w:t>
      </w:r>
      <w:r w:rsidR="00A35CA2">
        <w:t>Additionally</w:t>
      </w:r>
      <w:r w:rsidR="00072A63">
        <w:t xml:space="preserve">, by using critical thinking in there day to day role, the HR professional </w:t>
      </w:r>
      <w:r w:rsidR="00EF7AC3">
        <w:t xml:space="preserve">can develop strategies for looking at potential outcomes to situations, and making ethical none bias </w:t>
      </w:r>
      <w:r w:rsidR="00A35CA2">
        <w:t xml:space="preserve">that align with </w:t>
      </w:r>
      <w:r w:rsidR="00147125">
        <w:t>their</w:t>
      </w:r>
      <w:r w:rsidR="00A35CA2">
        <w:t xml:space="preserve"> policies and values. </w:t>
      </w:r>
      <w:r w:rsidR="009F6C72">
        <w:t>(Evidence based practice</w:t>
      </w:r>
      <w:r w:rsidR="00FE4C07">
        <w:t>, CIPD 2023)</w:t>
      </w:r>
    </w:p>
    <w:p w14:paraId="02920AEA" w14:textId="77777777" w:rsidR="003829CF" w:rsidRDefault="003829CF"/>
    <w:p w14:paraId="60AB7D0E" w14:textId="77777777" w:rsidR="003829CF" w:rsidRPr="00AE3FFB" w:rsidRDefault="003829CF"/>
    <w:p w14:paraId="4265732F" w14:textId="1BE37B6A" w:rsidR="005635AC" w:rsidRDefault="008C31C4">
      <w:r>
        <w:t xml:space="preserve">AC </w:t>
      </w:r>
      <w:r w:rsidR="005635AC">
        <w:t>1.4</w:t>
      </w:r>
    </w:p>
    <w:p w14:paraId="05A34185" w14:textId="77777777" w:rsidR="00616FB1" w:rsidRDefault="005635AC" w:rsidP="004721DC">
      <w:r w:rsidRPr="005635AC">
        <w:t>A useful analysis method for an organisation would be the de Bono method, or six thinking hats. This method can be used to ensure no bias is being used when trying to work towards a useful conclusion. The theory is each hat represents a different way of thinking. For example, a collective of managers can come together and each one-by-one place on a different hat. The hats would represent the following – Red – Emotions, Blue - Organisation, Black – pessimism, green – Creativity, yellow – positivity and white - neutrality. By using this method, the staff making these critical decisions can one by one think of each angle to the problem/opportunity and come to a more all-rounded decision, one with the elimination of bias</w:t>
      </w:r>
      <w:r w:rsidRPr="006477DC">
        <w:t xml:space="preserve">.  </w:t>
      </w:r>
      <w:r w:rsidR="00616FB1" w:rsidRPr="006477DC">
        <w:t>(</w:t>
      </w:r>
      <w:r w:rsidR="00926B92" w:rsidRPr="006477DC">
        <w:t>De Bono, E.</w:t>
      </w:r>
      <w:r w:rsidR="00616FB1" w:rsidRPr="006477DC">
        <w:t>)</w:t>
      </w:r>
      <w:r w:rsidR="00616FB1">
        <w:t xml:space="preserve"> </w:t>
      </w:r>
    </w:p>
    <w:p w14:paraId="1C448633" w14:textId="17A7C0B9" w:rsidR="000E304F" w:rsidRDefault="00223C32" w:rsidP="005635AC">
      <w:r w:rsidRPr="00345B27">
        <w:t xml:space="preserve">Another useful tool </w:t>
      </w:r>
      <w:r w:rsidR="00613410" w:rsidRPr="00345B27">
        <w:t>for a people services practice is using the force field analysis</w:t>
      </w:r>
      <w:r w:rsidR="004C529A" w:rsidRPr="00345B27">
        <w:t xml:space="preserve">, this is when the department of HR would </w:t>
      </w:r>
      <w:r w:rsidR="007F598D" w:rsidRPr="00345B27">
        <w:t xml:space="preserve">look at the pros and cons of </w:t>
      </w:r>
      <w:r w:rsidR="00D17D58" w:rsidRPr="00345B27">
        <w:t xml:space="preserve">the change they would like to implement, by having all the facts and opinions </w:t>
      </w:r>
      <w:r w:rsidR="00932A18" w:rsidRPr="00345B27">
        <w:t>Infront</w:t>
      </w:r>
      <w:r w:rsidR="00D17D58" w:rsidRPr="00345B27">
        <w:t xml:space="preserve"> of them for analysis</w:t>
      </w:r>
      <w:r w:rsidR="00805D81" w:rsidRPr="00345B27">
        <w:t xml:space="preserve">. </w:t>
      </w:r>
      <w:r w:rsidR="00B9069A">
        <w:t xml:space="preserve">According to </w:t>
      </w:r>
      <w:r w:rsidR="00AD0A90">
        <w:t>Croft, t</w:t>
      </w:r>
      <w:r w:rsidR="008D612D" w:rsidRPr="00345B27">
        <w:t xml:space="preserve">his tool is useful when having everything out </w:t>
      </w:r>
      <w:r w:rsidR="00345B27" w:rsidRPr="00345B27">
        <w:t>in front</w:t>
      </w:r>
      <w:r w:rsidR="008D612D" w:rsidRPr="00345B27">
        <w:t xml:space="preserve"> of you and having clear goals and achievements you want the company to be able to make. </w:t>
      </w:r>
      <w:r w:rsidR="00EE170B" w:rsidRPr="00345B27">
        <w:t xml:space="preserve">They would study the challenges and </w:t>
      </w:r>
      <w:r w:rsidR="00345B27" w:rsidRPr="00345B27">
        <w:t>roadblocks</w:t>
      </w:r>
      <w:r w:rsidR="00EE170B" w:rsidRPr="00345B27">
        <w:t xml:space="preserve"> currently and up and coming for the business and look </w:t>
      </w:r>
      <w:r w:rsidR="00DD649B" w:rsidRPr="00345B27">
        <w:t xml:space="preserve">to put in place barriers. </w:t>
      </w:r>
      <w:r w:rsidR="00345B27" w:rsidRPr="00345B27">
        <w:t>However,</w:t>
      </w:r>
      <w:r w:rsidR="00DD649B" w:rsidRPr="00345B27">
        <w:t xml:space="preserve"> they would also need to then </w:t>
      </w:r>
      <w:r w:rsidR="00147125" w:rsidRPr="00345B27">
        <w:t>investigate</w:t>
      </w:r>
      <w:r w:rsidR="00DD649B" w:rsidRPr="00345B27">
        <w:t xml:space="preserve"> </w:t>
      </w:r>
      <w:r w:rsidR="00345B27" w:rsidRPr="00345B27">
        <w:t>restraining</w:t>
      </w:r>
      <w:r w:rsidR="00DD649B" w:rsidRPr="00345B27">
        <w:t xml:space="preserve"> forces that would stop or slow down the planned implementations. </w:t>
      </w:r>
      <w:r w:rsidR="00C23A07" w:rsidRPr="00345B27">
        <w:t xml:space="preserve">These can be things such as budgets or poor management for example. </w:t>
      </w:r>
      <w:r w:rsidR="00106840" w:rsidRPr="00345B27">
        <w:t xml:space="preserve">Once the positive and </w:t>
      </w:r>
      <w:r w:rsidR="00345B27" w:rsidRPr="00345B27">
        <w:t>negative</w:t>
      </w:r>
      <w:r w:rsidR="00106840" w:rsidRPr="00345B27">
        <w:t xml:space="preserve"> forces and understood and researched, you would then be able to </w:t>
      </w:r>
      <w:r w:rsidR="00FB75EA" w:rsidRPr="00345B27">
        <w:t>cumulate</w:t>
      </w:r>
      <w:r w:rsidR="00106840" w:rsidRPr="00345B27">
        <w:t xml:space="preserve"> </w:t>
      </w:r>
      <w:r w:rsidR="00345B27" w:rsidRPr="00345B27">
        <w:t>strategies</w:t>
      </w:r>
      <w:r w:rsidR="00106840" w:rsidRPr="00345B27">
        <w:t xml:space="preserve"> and </w:t>
      </w:r>
      <w:r w:rsidR="005E34C7" w:rsidRPr="00345B27">
        <w:t xml:space="preserve">plans. Once all change has been put in place is it </w:t>
      </w:r>
      <w:r w:rsidR="00345B27" w:rsidRPr="00345B27">
        <w:t>imperative</w:t>
      </w:r>
      <w:r w:rsidR="005E34C7" w:rsidRPr="00345B27">
        <w:t xml:space="preserve"> to review and get feedback from the line management who are </w:t>
      </w:r>
      <w:r w:rsidR="00904D1C" w:rsidRPr="00345B27">
        <w:t xml:space="preserve">at the forefront of pushing this implemented change. For example, people practice could put in place or </w:t>
      </w:r>
      <w:r w:rsidR="00FB75EA" w:rsidRPr="00345B27">
        <w:t>review</w:t>
      </w:r>
      <w:r w:rsidR="00904D1C" w:rsidRPr="00345B27">
        <w:t xml:space="preserve"> a current policy – uniform policy, </w:t>
      </w:r>
      <w:r w:rsidR="000D2B7E" w:rsidRPr="00345B27">
        <w:t xml:space="preserve">if the old revision of the policy allowed staff to wear any colour t shirt but the newest </w:t>
      </w:r>
      <w:r w:rsidR="00FB75EA" w:rsidRPr="00345B27">
        <w:t>revision</w:t>
      </w:r>
      <w:r w:rsidR="000D2B7E" w:rsidRPr="00345B27">
        <w:t xml:space="preserve"> states white tops to be worn, a </w:t>
      </w:r>
      <w:r w:rsidR="00FB75EA" w:rsidRPr="00345B27">
        <w:t>reinstating</w:t>
      </w:r>
      <w:r w:rsidR="000D2B7E" w:rsidRPr="00345B27">
        <w:t xml:space="preserve"> </w:t>
      </w:r>
      <w:r w:rsidR="00345B27" w:rsidRPr="00345B27">
        <w:t xml:space="preserve">constraint could be poor communication, so people practice could implement a training programme or 30 minute debrief of the change, this would help to ensure all the staff have </w:t>
      </w:r>
      <w:r w:rsidR="00FB75EA" w:rsidRPr="00345B27">
        <w:t>received</w:t>
      </w:r>
      <w:r w:rsidR="00345B27" w:rsidRPr="00345B27">
        <w:t xml:space="preserve"> this </w:t>
      </w:r>
      <w:r w:rsidR="00FB75EA" w:rsidRPr="00345B27">
        <w:t>update</w:t>
      </w:r>
      <w:r w:rsidR="00345B27" w:rsidRPr="00345B27">
        <w:t xml:space="preserve"> and training. Any staff seen not following the new procedure once trained can then go down the route of a more formal meeting </w:t>
      </w:r>
      <w:r w:rsidR="00520701">
        <w:t>(</w:t>
      </w:r>
      <w:r w:rsidR="000E304F" w:rsidRPr="000E304F">
        <w:t>Croft</w:t>
      </w:r>
      <w:r w:rsidR="006E4E10">
        <w:t>,</w:t>
      </w:r>
      <w:r w:rsidR="000E304F" w:rsidRPr="000E304F">
        <w:t xml:space="preserve"> D</w:t>
      </w:r>
      <w:r w:rsidR="006E4E10">
        <w:t>.</w:t>
      </w:r>
      <w:r w:rsidR="004C3F13">
        <w:t xml:space="preserve"> </w:t>
      </w:r>
      <w:r w:rsidR="000E304F" w:rsidRPr="000E304F">
        <w:t>2024)</w:t>
      </w:r>
      <w:r w:rsidR="00520701">
        <w:t>.</w:t>
      </w:r>
    </w:p>
    <w:p w14:paraId="11A45D0A" w14:textId="1258818D" w:rsidR="008F1572" w:rsidRPr="00C168FC" w:rsidRDefault="00FE0ABA" w:rsidP="005635AC">
      <w:r>
        <w:lastRenderedPageBreak/>
        <w:t xml:space="preserve">For further clarity, </w:t>
      </w:r>
      <w:r w:rsidR="002C1882">
        <w:t xml:space="preserve">the business must put forward a case. Communication through staff, managers, </w:t>
      </w:r>
      <w:r w:rsidR="0047076B">
        <w:t xml:space="preserve">directors become introduced to thus change. </w:t>
      </w:r>
      <w:r w:rsidR="00AE184B">
        <w:t>The force field analysis will always likely have winners and losers</w:t>
      </w:r>
      <w:r w:rsidR="00782640">
        <w:t xml:space="preserve"> – the winners are the ones </w:t>
      </w:r>
      <w:r w:rsidR="009175AF">
        <w:t>within</w:t>
      </w:r>
      <w:r w:rsidR="00782640">
        <w:t xml:space="preserve"> </w:t>
      </w:r>
      <w:r w:rsidR="006715C1">
        <w:t>an</w:t>
      </w:r>
      <w:r w:rsidR="00782640">
        <w:t xml:space="preserve"> organisation wanting the change, however the </w:t>
      </w:r>
      <w:r w:rsidR="009175AF">
        <w:t>losers</w:t>
      </w:r>
      <w:r w:rsidR="00782640">
        <w:t xml:space="preserve"> will be the ones against it, the resistance. </w:t>
      </w:r>
      <w:r w:rsidR="0080651E">
        <w:t xml:space="preserve">The key thing here is for the winners who want this change must make a </w:t>
      </w:r>
      <w:r w:rsidR="009175AF">
        <w:t>convincing</w:t>
      </w:r>
      <w:r w:rsidR="0080651E">
        <w:t xml:space="preserve"> case and case study to </w:t>
      </w:r>
      <w:r w:rsidR="00E55D72">
        <w:t xml:space="preserve">overcome this </w:t>
      </w:r>
      <w:r w:rsidR="009175AF">
        <w:t>resistance</w:t>
      </w:r>
      <w:r w:rsidR="00E55D72">
        <w:t xml:space="preserve"> and outweigh the negatives. </w:t>
      </w:r>
      <w:r w:rsidR="00B27CA9">
        <w:t>The eight stages that are recommended are – establish a sense of urgency, create a ‘guiding collation’</w:t>
      </w:r>
      <w:r w:rsidR="003F761F">
        <w:t xml:space="preserve">, develop the ‘change vision’, communication of the vision, empower others to </w:t>
      </w:r>
      <w:r w:rsidR="00147125">
        <w:t>act</w:t>
      </w:r>
      <w:r w:rsidR="003F761F">
        <w:t xml:space="preserve">, </w:t>
      </w:r>
      <w:r w:rsidR="009175AF">
        <w:t>generate</w:t>
      </w:r>
      <w:r w:rsidR="004E7AB6">
        <w:t xml:space="preserve"> short-term wins, consolidate gains and produce more change and </w:t>
      </w:r>
      <w:r w:rsidR="009175AF">
        <w:t>institutionalise</w:t>
      </w:r>
      <w:r w:rsidR="004E7AB6">
        <w:t xml:space="preserve"> the new approaches</w:t>
      </w:r>
      <w:r w:rsidR="006A2C3A">
        <w:t>.</w:t>
      </w:r>
      <w:r w:rsidR="00D312C5">
        <w:t xml:space="preserve"> </w:t>
      </w:r>
      <w:bookmarkStart w:id="0" w:name="_Hlk170996643"/>
      <w:r w:rsidR="00D312C5" w:rsidRPr="006715C1">
        <w:t xml:space="preserve">(Taylor, S and Woodhams, C </w:t>
      </w:r>
      <w:r w:rsidR="006E1C7F" w:rsidRPr="006715C1">
        <w:t>2022)</w:t>
      </w:r>
    </w:p>
    <w:bookmarkEnd w:id="0"/>
    <w:p w14:paraId="0357E8B9" w14:textId="7DF5ABBF" w:rsidR="005803E9" w:rsidRDefault="0089354E" w:rsidP="00BD1560">
      <w:r w:rsidRPr="00C168FC">
        <w:t>Additionally,</w:t>
      </w:r>
      <w:r w:rsidR="00D558B6" w:rsidRPr="00C168FC">
        <w:t xml:space="preserve"> </w:t>
      </w:r>
      <w:r w:rsidR="00403837" w:rsidRPr="00C168FC">
        <w:t>you can also use the Kepner-Treg</w:t>
      </w:r>
      <w:r w:rsidR="00E75181" w:rsidRPr="00C168FC">
        <w:t xml:space="preserve">oe analysis tool, this helps when you need to clearly </w:t>
      </w:r>
      <w:r w:rsidRPr="00C168FC">
        <w:t>pinpoint</w:t>
      </w:r>
      <w:r w:rsidR="00E75181" w:rsidRPr="00C168FC">
        <w:t xml:space="preserve"> </w:t>
      </w:r>
      <w:r w:rsidR="00FB75EA" w:rsidRPr="00C168FC">
        <w:t>an</w:t>
      </w:r>
      <w:r w:rsidR="00E75181" w:rsidRPr="00C168FC">
        <w:t xml:space="preserve"> issue. </w:t>
      </w:r>
      <w:r w:rsidR="00EA4695" w:rsidRPr="00C168FC">
        <w:t xml:space="preserve">Such as low moral or high </w:t>
      </w:r>
      <w:r w:rsidR="00147125" w:rsidRPr="00C168FC">
        <w:t>turnover</w:t>
      </w:r>
      <w:r w:rsidR="00EA4695" w:rsidRPr="00C168FC">
        <w:t xml:space="preserve"> of staff. </w:t>
      </w:r>
      <w:r w:rsidR="00EA4574" w:rsidRPr="00C168FC">
        <w:t xml:space="preserve">By using this </w:t>
      </w:r>
      <w:r w:rsidRPr="00C168FC">
        <w:t>tool,</w:t>
      </w:r>
      <w:r w:rsidR="00EA4574" w:rsidRPr="00C168FC">
        <w:t xml:space="preserve"> you would look deep into the roots of the problem</w:t>
      </w:r>
      <w:r w:rsidR="00AA3DA1" w:rsidRPr="00C168FC">
        <w:t xml:space="preserve"> and to see if there </w:t>
      </w:r>
      <w:r w:rsidRPr="00C168FC">
        <w:t>were</w:t>
      </w:r>
      <w:r w:rsidR="00AA3DA1" w:rsidRPr="00C168FC">
        <w:t xml:space="preserve"> any patterns to why moral may be low. </w:t>
      </w:r>
      <w:r w:rsidR="00C86314" w:rsidRPr="00C168FC">
        <w:t>By identifying the main problem such as low wages</w:t>
      </w:r>
      <w:r w:rsidR="00ED3F29" w:rsidRPr="00C168FC">
        <w:t xml:space="preserve"> or guest </w:t>
      </w:r>
      <w:r w:rsidRPr="00C168FC">
        <w:t>satisfaction</w:t>
      </w:r>
      <w:r w:rsidR="00561E93" w:rsidRPr="00C168FC">
        <w:t xml:space="preserve"> for example. HR can then by knowing the issue com</w:t>
      </w:r>
      <w:r w:rsidR="00147125">
        <w:t>e t</w:t>
      </w:r>
      <w:r w:rsidR="00561E93" w:rsidRPr="00C168FC">
        <w:t xml:space="preserve">o a </w:t>
      </w:r>
      <w:r w:rsidRPr="00C168FC">
        <w:t>decision</w:t>
      </w:r>
      <w:r w:rsidR="00561E93" w:rsidRPr="00C168FC">
        <w:t xml:space="preserve"> on what can be done to </w:t>
      </w:r>
      <w:r w:rsidR="00442B7C" w:rsidRPr="00C168FC">
        <w:t xml:space="preserve">increase and improve upon the main complaint by implementing flexible working or </w:t>
      </w:r>
      <w:r w:rsidRPr="00C168FC">
        <w:t>progression</w:t>
      </w:r>
      <w:r w:rsidR="00B77253" w:rsidRPr="00C168FC">
        <w:t xml:space="preserve"> or by looking at trends of guest feedback and implementing the change and consistent wants within budget to improve NPS for the organisation.</w:t>
      </w:r>
      <w:r w:rsidR="006B0C46" w:rsidRPr="00C168FC">
        <w:t xml:space="preserve"> The people </w:t>
      </w:r>
      <w:r w:rsidRPr="00C168FC">
        <w:t>services</w:t>
      </w:r>
      <w:r w:rsidR="006B0C46" w:rsidRPr="00C168FC">
        <w:t xml:space="preserve"> department would then look to see if there was any drawbacks or </w:t>
      </w:r>
      <w:r w:rsidR="0092723B" w:rsidRPr="00C168FC">
        <w:t xml:space="preserve">risks to the new plans implemented to see if there was a potential </w:t>
      </w:r>
      <w:r w:rsidRPr="00C168FC">
        <w:t>their</w:t>
      </w:r>
      <w:r w:rsidR="0092723B" w:rsidRPr="00C168FC">
        <w:t xml:space="preserve"> new ideas could not be practicable. </w:t>
      </w:r>
      <w:r w:rsidR="006F2EDE" w:rsidRPr="00C168FC">
        <w:t xml:space="preserve">Any complaints or queries from the line management who has then got to implement this change can be all </w:t>
      </w:r>
      <w:r w:rsidRPr="00C168FC">
        <w:t>collected</w:t>
      </w:r>
      <w:r w:rsidR="006F2EDE" w:rsidRPr="00C168FC">
        <w:t xml:space="preserve"> </w:t>
      </w:r>
      <w:r w:rsidR="00C168FC" w:rsidRPr="00C168FC">
        <w:t xml:space="preserve">to </w:t>
      </w:r>
      <w:r w:rsidRPr="00C168FC">
        <w:t>prioritise</w:t>
      </w:r>
      <w:r w:rsidR="00C168FC" w:rsidRPr="00C168FC">
        <w:t xml:space="preserve"> the correct procedure and to trail the decision made. </w:t>
      </w:r>
      <w:r w:rsidR="00052869">
        <w:t>(</w:t>
      </w:r>
      <w:proofErr w:type="spellStart"/>
      <w:r w:rsidR="00052869">
        <w:t>Cuofano</w:t>
      </w:r>
      <w:proofErr w:type="spellEnd"/>
      <w:r w:rsidR="00052869">
        <w:t>, G. 2024)</w:t>
      </w:r>
    </w:p>
    <w:p w14:paraId="2ED91FED" w14:textId="42E1E80E" w:rsidR="00C168FC" w:rsidRDefault="008C31C4" w:rsidP="008C31C4">
      <w:r>
        <w:t xml:space="preserve">AC </w:t>
      </w:r>
      <w:r w:rsidR="00C168FC">
        <w:t>1.5</w:t>
      </w:r>
    </w:p>
    <w:p w14:paraId="6001762E" w14:textId="5F74BC6E" w:rsidR="009E5B71" w:rsidRDefault="00AC1D81" w:rsidP="008C31C4">
      <w:r>
        <w:t xml:space="preserve">Ensuring ethical practice is used within HR is </w:t>
      </w:r>
      <w:r w:rsidR="00AE7C87">
        <w:t>imperative</w:t>
      </w:r>
      <w:r>
        <w:t xml:space="preserve"> </w:t>
      </w:r>
      <w:r w:rsidR="00AE7C87">
        <w:t>when</w:t>
      </w:r>
      <w:r>
        <w:t xml:space="preserve"> </w:t>
      </w:r>
      <w:r w:rsidR="00713DCF">
        <w:t xml:space="preserve">looking out for the rights of staff. Ethics is at the heart of people </w:t>
      </w:r>
      <w:r w:rsidR="00AE7C87">
        <w:t>services</w:t>
      </w:r>
      <w:r w:rsidR="00713DCF">
        <w:t xml:space="preserve"> ensuring </w:t>
      </w:r>
      <w:r w:rsidR="003A344D">
        <w:t xml:space="preserve">and protecting the </w:t>
      </w:r>
      <w:r w:rsidR="00D1117A">
        <w:t>welfare</w:t>
      </w:r>
      <w:r w:rsidR="003A344D">
        <w:t xml:space="preserve"> of staff whilst also caring for the reputation of the </w:t>
      </w:r>
      <w:r w:rsidR="00364668">
        <w:t>organisation</w:t>
      </w:r>
      <w:r w:rsidR="003A344D">
        <w:t>. Ethical practice</w:t>
      </w:r>
      <w:r w:rsidR="00E475BF">
        <w:t xml:space="preserve"> means to ensure </w:t>
      </w:r>
      <w:r w:rsidR="00364668">
        <w:t>confidentiality</w:t>
      </w:r>
      <w:r w:rsidR="00E475BF">
        <w:t xml:space="preserve"> is carried out and </w:t>
      </w:r>
      <w:r w:rsidR="00255246">
        <w:t xml:space="preserve">followed by the company policy, it is of high importance that sensitive </w:t>
      </w:r>
      <w:r w:rsidR="00364668">
        <w:t>information</w:t>
      </w:r>
      <w:r w:rsidR="00255246">
        <w:t xml:space="preserve"> is </w:t>
      </w:r>
      <w:r w:rsidR="0033741C">
        <w:t>not exposed unless it is in the best interest of the staff</w:t>
      </w:r>
      <w:r w:rsidR="00227019">
        <w:t xml:space="preserve"> member</w:t>
      </w:r>
      <w:r w:rsidR="00380698">
        <w:t xml:space="preserve"> or if it is required by law. </w:t>
      </w:r>
      <w:r w:rsidR="009E5B71">
        <w:t>(Factsheet</w:t>
      </w:r>
      <w:r w:rsidR="00CD4D2A">
        <w:t>, CIPD</w:t>
      </w:r>
      <w:r w:rsidR="00751E3A">
        <w:t>, 2024</w:t>
      </w:r>
      <w:r w:rsidR="00CD4D2A">
        <w:t>)</w:t>
      </w:r>
    </w:p>
    <w:p w14:paraId="3501C5DA" w14:textId="456AFCB7" w:rsidR="00227019" w:rsidRPr="0065154D" w:rsidRDefault="00570C01" w:rsidP="008C31C4">
      <w:r w:rsidRPr="0065154D">
        <w:t xml:space="preserve">Ethical practice also covers a vast arrange of topics to ensure the company is running with no hindrance or </w:t>
      </w:r>
      <w:r w:rsidR="00D54D65" w:rsidRPr="0065154D">
        <w:t>misjudgement. These would include respecting the rights of the staff</w:t>
      </w:r>
      <w:r w:rsidR="00966853" w:rsidRPr="0065154D">
        <w:t xml:space="preserve">, ensuring basic human rights are respected. </w:t>
      </w:r>
      <w:r w:rsidR="00F91C29" w:rsidRPr="0065154D">
        <w:t xml:space="preserve">This includes equal opportunities for progression within the </w:t>
      </w:r>
      <w:r w:rsidR="007837FA" w:rsidRPr="0065154D">
        <w:t>organisation</w:t>
      </w:r>
      <w:r w:rsidR="00F91C29" w:rsidRPr="0065154D">
        <w:t xml:space="preserve"> when it comes to promotion </w:t>
      </w:r>
      <w:r w:rsidR="007837FA" w:rsidRPr="0065154D">
        <w:t>e.g.</w:t>
      </w:r>
      <w:r w:rsidR="00593E83" w:rsidRPr="0065154D">
        <w:t xml:space="preserve"> sex, religion, disabilities etc will </w:t>
      </w:r>
      <w:r w:rsidR="007837FA" w:rsidRPr="0065154D">
        <w:t>not</w:t>
      </w:r>
      <w:r w:rsidR="00593E83" w:rsidRPr="0065154D">
        <w:t xml:space="preserve"> be a reason to use bias when it comes to fair progression. </w:t>
      </w:r>
    </w:p>
    <w:p w14:paraId="55DE8260" w14:textId="76EAA5C6" w:rsidR="004A4934" w:rsidRPr="0065154D" w:rsidRDefault="004A4934" w:rsidP="008C31C4">
      <w:pPr>
        <w:rPr>
          <w:strike/>
        </w:rPr>
      </w:pPr>
      <w:r w:rsidRPr="0065154D">
        <w:rPr>
          <w:strike/>
        </w:rPr>
        <w:t xml:space="preserve">HR must ensure they remain </w:t>
      </w:r>
      <w:r w:rsidR="006C7800" w:rsidRPr="0065154D">
        <w:rPr>
          <w:strike/>
        </w:rPr>
        <w:t xml:space="preserve">compliant and that they adhere to all laws and legislation, ethical practice would also cover civil and employment rights, </w:t>
      </w:r>
      <w:r w:rsidR="0066344B" w:rsidRPr="0065154D">
        <w:rPr>
          <w:strike/>
        </w:rPr>
        <w:t xml:space="preserve">this would cover </w:t>
      </w:r>
      <w:proofErr w:type="spellStart"/>
      <w:r w:rsidR="0066344B" w:rsidRPr="0065154D">
        <w:rPr>
          <w:strike/>
        </w:rPr>
        <w:t>labor</w:t>
      </w:r>
      <w:proofErr w:type="spellEnd"/>
      <w:r w:rsidR="0066344B" w:rsidRPr="0065154D">
        <w:rPr>
          <w:strike/>
        </w:rPr>
        <w:t xml:space="preserve"> laws – </w:t>
      </w:r>
      <w:proofErr w:type="spellStart"/>
      <w:r w:rsidR="0066344B" w:rsidRPr="0065154D">
        <w:rPr>
          <w:strike/>
        </w:rPr>
        <w:t>labor</w:t>
      </w:r>
      <w:proofErr w:type="spellEnd"/>
      <w:r w:rsidR="0066344B" w:rsidRPr="0065154D">
        <w:rPr>
          <w:strike/>
        </w:rPr>
        <w:t xml:space="preserve"> laws </w:t>
      </w:r>
      <w:r w:rsidR="004C3246" w:rsidRPr="0065154D">
        <w:rPr>
          <w:strike/>
        </w:rPr>
        <w:t xml:space="preserve">are a set of regulations which </w:t>
      </w:r>
      <w:r w:rsidR="00DD49C1" w:rsidRPr="0065154D">
        <w:rPr>
          <w:strike/>
        </w:rPr>
        <w:t xml:space="preserve">covers the rights of employees in a business, protecting staff from harassment and unfair </w:t>
      </w:r>
      <w:r w:rsidR="007837FA" w:rsidRPr="0065154D">
        <w:rPr>
          <w:strike/>
        </w:rPr>
        <w:t>treatment</w:t>
      </w:r>
      <w:r w:rsidR="00DD49C1" w:rsidRPr="0065154D">
        <w:rPr>
          <w:strike/>
        </w:rPr>
        <w:t xml:space="preserve"> such as bullying. </w:t>
      </w:r>
      <w:r w:rsidR="006C7800" w:rsidRPr="0065154D">
        <w:rPr>
          <w:strike/>
        </w:rPr>
        <w:t xml:space="preserve"> </w:t>
      </w:r>
    </w:p>
    <w:p w14:paraId="3C8E6167" w14:textId="70E57922" w:rsidR="00CF79A1" w:rsidRPr="0065154D" w:rsidRDefault="00CF79A1" w:rsidP="008C31C4">
      <w:r w:rsidRPr="0065154D">
        <w:t xml:space="preserve">Safety within a workplace is additionally covered via ethical practice in which </w:t>
      </w:r>
      <w:r w:rsidR="001D74DD" w:rsidRPr="0065154D">
        <w:t xml:space="preserve">it aims to create a safe work environment. </w:t>
      </w:r>
      <w:r w:rsidR="005B3E51" w:rsidRPr="0065154D">
        <w:t xml:space="preserve">Ensuring policies, risk assessment, reviewing standard operating procedures and training is being carried out, reviewed and documented. </w:t>
      </w:r>
    </w:p>
    <w:p w14:paraId="4638D0FE" w14:textId="70BCF247" w:rsidR="00C64049" w:rsidRDefault="00B826BD" w:rsidP="008C31C4">
      <w:r>
        <w:t xml:space="preserve">People service officers handle very sensitive and delicate pieces of information daily, it is </w:t>
      </w:r>
      <w:r w:rsidR="00BD1567">
        <w:t>imperative</w:t>
      </w:r>
      <w:r>
        <w:t xml:space="preserve"> that this information stays between the employee and people services office unless </w:t>
      </w:r>
      <w:r w:rsidR="00D7080E">
        <w:t>necessary</w:t>
      </w:r>
      <w:r>
        <w:t xml:space="preserve">, such as if an employee was a danger to themselves. </w:t>
      </w:r>
      <w:r w:rsidR="008B60E4">
        <w:t xml:space="preserve">HR officers must handle this data and information </w:t>
      </w:r>
      <w:r w:rsidR="008C164C">
        <w:t xml:space="preserve">and ensure the rights of the employee are maintained. </w:t>
      </w:r>
      <w:r w:rsidR="00A51721">
        <w:t xml:space="preserve">Many larger businesses will have a </w:t>
      </w:r>
      <w:r w:rsidR="00B56E53">
        <w:lastRenderedPageBreak/>
        <w:t>confidentiality</w:t>
      </w:r>
      <w:r w:rsidR="00A51721">
        <w:t xml:space="preserve"> policy that line management can read and understand. </w:t>
      </w:r>
      <w:r w:rsidR="008A05BB">
        <w:t xml:space="preserve">It is </w:t>
      </w:r>
      <w:r w:rsidR="00B56E53">
        <w:t>additionally</w:t>
      </w:r>
      <w:r w:rsidR="008A05BB">
        <w:t xml:space="preserve"> important that this data on any data base would fall </w:t>
      </w:r>
      <w:r w:rsidR="00B56E53">
        <w:t>under</w:t>
      </w:r>
      <w:r w:rsidR="008A05BB">
        <w:t xml:space="preserve"> </w:t>
      </w:r>
      <w:r w:rsidR="00B56E53">
        <w:t>the</w:t>
      </w:r>
      <w:r w:rsidR="008A05BB">
        <w:t xml:space="preserve"> data </w:t>
      </w:r>
      <w:r w:rsidR="00B56E53">
        <w:t>protection</w:t>
      </w:r>
      <w:r w:rsidR="008A05BB">
        <w:t xml:space="preserve"> act</w:t>
      </w:r>
      <w:r w:rsidR="008413D1">
        <w:t xml:space="preserve">. Any breaches of breaking </w:t>
      </w:r>
      <w:r w:rsidR="00B56E53">
        <w:t>confidentiality</w:t>
      </w:r>
      <w:r w:rsidR="008413D1">
        <w:t xml:space="preserve"> </w:t>
      </w:r>
      <w:r w:rsidR="00B56E53">
        <w:t xml:space="preserve">would be seen as a significant disciplinary offence and may, if serious enough constitute gross </w:t>
      </w:r>
      <w:r w:rsidR="00396C71">
        <w:t>misconduct</w:t>
      </w:r>
      <w:r w:rsidR="00B56E53">
        <w:t xml:space="preserve"> and result in dismissal. </w:t>
      </w:r>
    </w:p>
    <w:p w14:paraId="416C52D2" w14:textId="31D3542D" w:rsidR="00D90C11" w:rsidRDefault="00754200" w:rsidP="008C31C4">
      <w:r>
        <w:t xml:space="preserve">It is vital that the business does not have any bias towards hiring or promoting </w:t>
      </w:r>
      <w:r w:rsidR="00F147BB">
        <w:t>an</w:t>
      </w:r>
      <w:r>
        <w:t xml:space="preserve"> individual, </w:t>
      </w:r>
      <w:r w:rsidR="00E24344">
        <w:t xml:space="preserve">making certain </w:t>
      </w:r>
      <w:r w:rsidR="009029BF">
        <w:t xml:space="preserve">that they work with equity and equal </w:t>
      </w:r>
      <w:r w:rsidR="006E1E5B">
        <w:t>opportunities</w:t>
      </w:r>
      <w:r w:rsidR="009029BF">
        <w:t xml:space="preserve"> for all</w:t>
      </w:r>
      <w:r w:rsidR="00051332">
        <w:t xml:space="preserve">, people </w:t>
      </w:r>
      <w:r w:rsidR="006E1E5B">
        <w:t>services</w:t>
      </w:r>
      <w:r w:rsidR="00051332">
        <w:t xml:space="preserve"> must </w:t>
      </w:r>
      <w:r w:rsidR="008C5446">
        <w:t xml:space="preserve">show respect, fairness and </w:t>
      </w:r>
      <w:r w:rsidR="006E1E5B">
        <w:t>honesty</w:t>
      </w:r>
      <w:r w:rsidR="008C5446">
        <w:t xml:space="preserve"> with all </w:t>
      </w:r>
      <w:r w:rsidR="006E1E5B">
        <w:t>their</w:t>
      </w:r>
      <w:r w:rsidR="008C5446">
        <w:t xml:space="preserve"> work. Showing real empathy when needed and really following through on </w:t>
      </w:r>
      <w:r w:rsidR="006E1E5B">
        <w:t>decision</w:t>
      </w:r>
      <w:r w:rsidR="008C5446">
        <w:t xml:space="preserve"> making. </w:t>
      </w:r>
      <w:r w:rsidR="00CA25EF">
        <w:t xml:space="preserve">Ethics is at the heart of everything people officers do, so having open feedback </w:t>
      </w:r>
      <w:r w:rsidR="00A37D58">
        <w:t>and fair o</w:t>
      </w:r>
      <w:r w:rsidR="00A05DC4">
        <w:t xml:space="preserve">pen discussion.  </w:t>
      </w:r>
      <w:r w:rsidR="004A4287">
        <w:t>(</w:t>
      </w:r>
      <w:proofErr w:type="spellStart"/>
      <w:r w:rsidR="003C6120">
        <w:t>Verasai</w:t>
      </w:r>
      <w:proofErr w:type="spellEnd"/>
      <w:r w:rsidR="003C6120">
        <w:t>, A.</w:t>
      </w:r>
      <w:r w:rsidR="004A4287">
        <w:t xml:space="preserve"> </w:t>
      </w:r>
      <w:r w:rsidR="003C6120">
        <w:t>2023).</w:t>
      </w:r>
    </w:p>
    <w:p w14:paraId="7C81E5FE" w14:textId="6340F6D9" w:rsidR="00147125" w:rsidRDefault="00147125" w:rsidP="008C31C4">
      <w:pPr>
        <w:rPr>
          <w:color w:val="FF0000"/>
        </w:rPr>
      </w:pPr>
      <w:r w:rsidRPr="00147125">
        <w:rPr>
          <w:color w:val="FF0000"/>
        </w:rPr>
        <w:t>Three ethical perspectives for HR representatives to me mindful of are utilitarian perspective, deontological and virtue. Utilitarian focuses on the best</w:t>
      </w:r>
      <w:r w:rsidR="001456C3">
        <w:rPr>
          <w:color w:val="FF0000"/>
        </w:rPr>
        <w:t xml:space="preserve"> possible outcome</w:t>
      </w:r>
      <w:r w:rsidRPr="00147125">
        <w:rPr>
          <w:color w:val="FF0000"/>
        </w:rPr>
        <w:t xml:space="preserve"> for the number of people that work within the organisation, with decisions being made with evaluation of the potential outcomes, with an aim for achievements with the overall happiness of the staff. By using this method HR can implement a performance evaluation that increases the productivity of the workforce and to increase the overall satisfaction of the job for many workers. </w:t>
      </w:r>
    </w:p>
    <w:p w14:paraId="51414AEC" w14:textId="10CEF17C" w:rsidR="00147125" w:rsidRDefault="00147125" w:rsidP="008C31C4">
      <w:pPr>
        <w:rPr>
          <w:color w:val="FF0000"/>
        </w:rPr>
      </w:pPr>
      <w:r>
        <w:rPr>
          <w:color w:val="FF0000"/>
        </w:rPr>
        <w:t>Deontological perspective looks to emphasise</w:t>
      </w:r>
      <w:r w:rsidR="004B3C31">
        <w:rPr>
          <w:color w:val="FF0000"/>
        </w:rPr>
        <w:t xml:space="preserve"> the</w:t>
      </w:r>
      <w:r>
        <w:rPr>
          <w:color w:val="FF0000"/>
        </w:rPr>
        <w:t xml:space="preserve"> duties</w:t>
      </w:r>
      <w:r w:rsidR="004B3C31">
        <w:rPr>
          <w:color w:val="FF0000"/>
        </w:rPr>
        <w:t xml:space="preserve"> of staffing</w:t>
      </w:r>
      <w:r>
        <w:rPr>
          <w:color w:val="FF0000"/>
        </w:rPr>
        <w:t xml:space="preserve">, the rights of the workers and </w:t>
      </w:r>
      <w:r w:rsidR="004B3C31">
        <w:rPr>
          <w:color w:val="FF0000"/>
        </w:rPr>
        <w:t xml:space="preserve">the rights of the </w:t>
      </w:r>
      <w:r>
        <w:rPr>
          <w:color w:val="FF0000"/>
        </w:rPr>
        <w:t xml:space="preserve">business and set rules regardless of the consequences involved. The actions of the staff members are judged by there moral principles and the companies’ policies. For example, </w:t>
      </w:r>
      <w:r w:rsidR="004B3C31">
        <w:rPr>
          <w:color w:val="FF0000"/>
        </w:rPr>
        <w:t xml:space="preserve">creating </w:t>
      </w:r>
      <w:r>
        <w:rPr>
          <w:color w:val="FF0000"/>
        </w:rPr>
        <w:t xml:space="preserve">and implementing a policy </w:t>
      </w:r>
      <w:r w:rsidR="00D30E1C">
        <w:rPr>
          <w:color w:val="FF0000"/>
        </w:rPr>
        <w:t>into the</w:t>
      </w:r>
      <w:r>
        <w:rPr>
          <w:color w:val="FF0000"/>
        </w:rPr>
        <w:t xml:space="preserve"> workplace </w:t>
      </w:r>
      <w:r w:rsidR="00D30E1C">
        <w:rPr>
          <w:color w:val="FF0000"/>
        </w:rPr>
        <w:t xml:space="preserve">that deals with </w:t>
      </w:r>
      <w:r>
        <w:rPr>
          <w:color w:val="FF0000"/>
        </w:rPr>
        <w:t xml:space="preserve">discrimination, even if it might lead to conflicts or challenges with guests of staff. </w:t>
      </w:r>
    </w:p>
    <w:p w14:paraId="486D3AE0" w14:textId="70D7761F" w:rsidR="004A4287" w:rsidRPr="00EA0EA7" w:rsidRDefault="00147125" w:rsidP="008C31C4">
      <w:pPr>
        <w:rPr>
          <w:color w:val="FF0000"/>
        </w:rPr>
      </w:pPr>
      <w:r>
        <w:rPr>
          <w:color w:val="FF0000"/>
        </w:rPr>
        <w:t xml:space="preserve">And lastly Virtue ethics perspectives look at the staff member in question and the integrity of the </w:t>
      </w:r>
      <w:r w:rsidR="00374DF7">
        <w:rPr>
          <w:color w:val="FF0000"/>
        </w:rPr>
        <w:t>decision</w:t>
      </w:r>
      <w:r>
        <w:rPr>
          <w:color w:val="FF0000"/>
        </w:rPr>
        <w:t xml:space="preserve"> makers rather than specific rules. This helps to encourage HR professionals to embody virtues such as honesty, fairness and empathy with their actions</w:t>
      </w:r>
      <w:r w:rsidRPr="005772C1">
        <w:rPr>
          <w:color w:val="FF0000"/>
        </w:rPr>
        <w:t>.</w:t>
      </w:r>
      <w:r w:rsidR="00D30E1C">
        <w:rPr>
          <w:color w:val="FF0000"/>
        </w:rPr>
        <w:t xml:space="preserve"> Being a HR manager who looks out for staff members and shows true empathy.</w:t>
      </w:r>
      <w:r w:rsidRPr="005772C1">
        <w:rPr>
          <w:color w:val="FF0000"/>
        </w:rPr>
        <w:t xml:space="preserve"> </w:t>
      </w:r>
      <w:r w:rsidR="00B142F5">
        <w:rPr>
          <w:color w:val="FF0000"/>
        </w:rPr>
        <w:t xml:space="preserve">The three ethical perspectives can be found using the CIPD factsheet </w:t>
      </w:r>
      <w:r w:rsidR="005772C1" w:rsidRPr="005772C1">
        <w:rPr>
          <w:color w:val="FF0000"/>
        </w:rPr>
        <w:t>(Factsheet, CIPD, 2024)</w:t>
      </w:r>
    </w:p>
    <w:p w14:paraId="25F2BF5A" w14:textId="34BBE7FA" w:rsidR="00061261" w:rsidRDefault="00212F46" w:rsidP="008C31C4">
      <w:r>
        <w:t>AC 3.1</w:t>
      </w:r>
    </w:p>
    <w:p w14:paraId="7329AF14" w14:textId="2CBA9D07" w:rsidR="00212F46" w:rsidRPr="00EF4164" w:rsidRDefault="005D3FF4" w:rsidP="00323952">
      <w:pPr>
        <w:rPr>
          <w:lang w:val="en-US"/>
        </w:rPr>
      </w:pPr>
      <w:r w:rsidRPr="00EF4164">
        <w:t xml:space="preserve">One measure </w:t>
      </w:r>
      <w:r w:rsidR="003B5EB8" w:rsidRPr="00EF4164">
        <w:t xml:space="preserve">a HR </w:t>
      </w:r>
      <w:r w:rsidR="00EF2A7A" w:rsidRPr="00EF4164">
        <w:t xml:space="preserve">profession </w:t>
      </w:r>
      <w:r w:rsidR="000053D5" w:rsidRPr="00EF4164">
        <w:t>ca</w:t>
      </w:r>
      <w:r w:rsidR="00DC0A92" w:rsidRPr="00EF4164">
        <w:t xml:space="preserve">n use of importance when </w:t>
      </w:r>
      <w:r w:rsidR="00CE70B7" w:rsidRPr="00EF4164">
        <w:t>measuring</w:t>
      </w:r>
      <w:r w:rsidR="00DC0A92" w:rsidRPr="00EF4164">
        <w:t xml:space="preserve"> financial and </w:t>
      </w:r>
      <w:r w:rsidR="00E31521" w:rsidRPr="00EF4164">
        <w:t>non-financial</w:t>
      </w:r>
      <w:r w:rsidR="00DC0A92" w:rsidRPr="00EF4164">
        <w:t xml:space="preserve"> performance </w:t>
      </w:r>
      <w:r w:rsidR="001C1E3D" w:rsidRPr="00EF4164">
        <w:t xml:space="preserve">is by calculating everything down </w:t>
      </w:r>
      <w:r w:rsidR="00C839F8" w:rsidRPr="00EF4164">
        <w:t>and</w:t>
      </w:r>
      <w:r w:rsidR="001C1E3D" w:rsidRPr="00EF4164">
        <w:t xml:space="preserve"> using a net profit margin. This system </w:t>
      </w:r>
      <w:r w:rsidR="00B52A54" w:rsidRPr="00EF4164">
        <w:t xml:space="preserve">helps to </w:t>
      </w:r>
      <w:r w:rsidR="00ED57AC" w:rsidRPr="00EF4164">
        <w:t>create</w:t>
      </w:r>
      <w:r w:rsidR="000C34E2" w:rsidRPr="00EF4164">
        <w:t xml:space="preserve"> percentages</w:t>
      </w:r>
      <w:r w:rsidR="00FF336E" w:rsidRPr="00EF4164">
        <w:t xml:space="preserve">, for example when looking at revenue </w:t>
      </w:r>
      <w:r w:rsidR="00452CCF" w:rsidRPr="00EF4164">
        <w:t xml:space="preserve">this system would help with </w:t>
      </w:r>
      <w:r w:rsidR="00FA523C" w:rsidRPr="00EF4164">
        <w:t>being able to look at revenue</w:t>
      </w:r>
      <w:r w:rsidR="00CF15EB" w:rsidRPr="00EF4164">
        <w:t xml:space="preserve"> after profit and deducting all expense</w:t>
      </w:r>
      <w:r w:rsidR="00F84CEC" w:rsidRPr="00EF4164">
        <w:t xml:space="preserve">. Net profit margin can additionally help when looking </w:t>
      </w:r>
      <w:r w:rsidR="00E31521" w:rsidRPr="00EF4164">
        <w:t>at NPS</w:t>
      </w:r>
      <w:r w:rsidR="00CE70B7" w:rsidRPr="00EF4164">
        <w:t xml:space="preserve"> to help identify </w:t>
      </w:r>
      <w:r w:rsidR="009C3C57" w:rsidRPr="00EF4164">
        <w:t>trends.</w:t>
      </w:r>
      <w:r w:rsidR="00B44E93" w:rsidRPr="00EF4164">
        <w:rPr>
          <w:lang w:val="en-US"/>
        </w:rPr>
        <w:t xml:space="preserve"> </w:t>
      </w:r>
      <w:r w:rsidR="00C71532" w:rsidRPr="00EF4164">
        <w:rPr>
          <w:lang w:val="en-US"/>
        </w:rPr>
        <w:t>(</w:t>
      </w:r>
      <w:r w:rsidR="00B44E93" w:rsidRPr="00EF4164">
        <w:t>PhD, J.L., PhD and Jeff Sauro</w:t>
      </w:r>
      <w:r w:rsidR="00DB56AD">
        <w:t xml:space="preserve">. </w:t>
      </w:r>
      <w:r w:rsidR="00C71532" w:rsidRPr="00EF4164">
        <w:t>2021</w:t>
      </w:r>
      <w:r w:rsidR="00B44E93" w:rsidRPr="00EF4164">
        <w:t>).</w:t>
      </w:r>
    </w:p>
    <w:p w14:paraId="4B98B697" w14:textId="04CBEFEE" w:rsidR="00C832A2" w:rsidRPr="00E147E6" w:rsidRDefault="00C832A2" w:rsidP="00EF4164">
      <w:pPr>
        <w:rPr>
          <w:rFonts w:ascii="Times New Roman" w:hAnsi="Times New Roman" w:cs="Times New Roman"/>
          <w:sz w:val="24"/>
          <w:szCs w:val="24"/>
          <w:lang w:val="en-US"/>
        </w:rPr>
      </w:pPr>
      <w:r w:rsidRPr="00EF4164">
        <w:t xml:space="preserve">By using this method, HR can look to see </w:t>
      </w:r>
      <w:r w:rsidR="00C0102C" w:rsidRPr="00EF4164">
        <w:t xml:space="preserve">if any </w:t>
      </w:r>
      <w:r w:rsidR="00FA4629" w:rsidRPr="00EF4164">
        <w:t>additional</w:t>
      </w:r>
      <w:r w:rsidR="00C0102C" w:rsidRPr="00EF4164">
        <w:t xml:space="preserve"> revenue and profit can be subsided and allocated to the progression of staff, mentoring or managers</w:t>
      </w:r>
      <w:r w:rsidR="007C76AC" w:rsidRPr="00EF4164">
        <w:t xml:space="preserve"> or the improvements of employee benefits. </w:t>
      </w:r>
      <w:r w:rsidR="00323952">
        <w:t xml:space="preserve"> It is also a vital tool when looking into staff surveys and feedback. </w:t>
      </w:r>
      <w:r w:rsidR="00E147E6">
        <w:t>(</w:t>
      </w:r>
      <w:r w:rsidR="00323952" w:rsidRPr="00323952">
        <w:rPr>
          <w:rFonts w:cstheme="minorHAnsi"/>
          <w:lang w:val="en-US"/>
        </w:rPr>
        <w:t>Shields, S.</w:t>
      </w:r>
      <w:r w:rsidR="00E147E6">
        <w:rPr>
          <w:rFonts w:cstheme="minorHAnsi"/>
          <w:lang w:val="en-US"/>
        </w:rPr>
        <w:t xml:space="preserve"> </w:t>
      </w:r>
      <w:r w:rsidR="00323952" w:rsidRPr="00323952">
        <w:rPr>
          <w:rFonts w:cstheme="minorHAnsi"/>
          <w:lang w:val="en-US"/>
        </w:rPr>
        <w:t xml:space="preserve">2014). </w:t>
      </w:r>
    </w:p>
    <w:p w14:paraId="5015E2F6" w14:textId="5147DC91" w:rsidR="007C76AC" w:rsidRDefault="00FA4629" w:rsidP="00EF4164">
      <w:r w:rsidRPr="00EF4164">
        <w:t>However,</w:t>
      </w:r>
      <w:r w:rsidR="007C76AC" w:rsidRPr="00EF4164">
        <w:t xml:space="preserve"> there is draw back</w:t>
      </w:r>
      <w:r w:rsidR="002F1871" w:rsidRPr="00EF4164">
        <w:t>s</w:t>
      </w:r>
      <w:r w:rsidR="007C76AC" w:rsidRPr="00EF4164">
        <w:t xml:space="preserve"> to using net profit margin, </w:t>
      </w:r>
      <w:r w:rsidR="00E52179" w:rsidRPr="00EF4164">
        <w:t xml:space="preserve">net </w:t>
      </w:r>
      <w:r w:rsidRPr="00EF4164">
        <w:t>profit</w:t>
      </w:r>
      <w:r w:rsidR="00E52179" w:rsidRPr="00EF4164">
        <w:t xml:space="preserve"> margin does not </w:t>
      </w:r>
      <w:r w:rsidR="00F147BB" w:rsidRPr="00EF4164">
        <w:t>investigate</w:t>
      </w:r>
      <w:r w:rsidR="00E52179" w:rsidRPr="00EF4164">
        <w:t xml:space="preserve"> industry competition or trends from rival companies, plus </w:t>
      </w:r>
      <w:r w:rsidR="00ED1447" w:rsidRPr="00EF4164">
        <w:t xml:space="preserve">it does not </w:t>
      </w:r>
      <w:r w:rsidR="00374DF7" w:rsidRPr="00EF4164">
        <w:t>investigate</w:t>
      </w:r>
      <w:r w:rsidR="00ED1447">
        <w:t xml:space="preserve"> the economy and </w:t>
      </w:r>
      <w:r w:rsidR="00C91505">
        <w:t xml:space="preserve">the economic </w:t>
      </w:r>
      <w:r>
        <w:t>effects</w:t>
      </w:r>
      <w:r w:rsidR="00C91505">
        <w:t xml:space="preserve"> of the government and </w:t>
      </w:r>
      <w:r w:rsidR="006E5566">
        <w:t xml:space="preserve">cost of living. </w:t>
      </w:r>
      <w:r w:rsidR="00921CB1">
        <w:t>(</w:t>
      </w:r>
      <w:r w:rsidR="00921CB1">
        <w:rPr>
          <w:rFonts w:ascii="Times New Roman" w:hAnsi="Times New Roman" w:cs="Times New Roman"/>
          <w:color w:val="000000"/>
          <w:shd w:val="clear" w:color="auto" w:fill="FFFFFF"/>
        </w:rPr>
        <w:t>SurveyMonkey. 2019). </w:t>
      </w:r>
    </w:p>
    <w:p w14:paraId="38D3FFB9" w14:textId="5B4FEFE1" w:rsidR="006E5566" w:rsidRDefault="006E5566" w:rsidP="00EF4164">
      <w:r>
        <w:t xml:space="preserve">Net </w:t>
      </w:r>
      <w:r w:rsidR="000D6FEE">
        <w:t xml:space="preserve">profit margin, even with some </w:t>
      </w:r>
      <w:r w:rsidR="00FA4629">
        <w:t>limitations</w:t>
      </w:r>
      <w:r w:rsidR="000D6FEE">
        <w:t xml:space="preserve"> is an essential and useful tool when looking into the financial gains of an organisation and </w:t>
      </w:r>
      <w:r w:rsidR="00FA4629">
        <w:t>profitability</w:t>
      </w:r>
      <w:r w:rsidR="000D6FEE">
        <w:t xml:space="preserve"> of the business. Help</w:t>
      </w:r>
      <w:r w:rsidR="00FA4629">
        <w:t xml:space="preserve">ing to assist the people practice in assigning budgets and costs to the </w:t>
      </w:r>
      <w:r w:rsidR="00147125">
        <w:t>breakdown</w:t>
      </w:r>
      <w:r w:rsidR="00FA4629">
        <w:t xml:space="preserve"> of other departments. </w:t>
      </w:r>
    </w:p>
    <w:p w14:paraId="6F86B29E" w14:textId="0BE39017" w:rsidR="00F65365" w:rsidRDefault="000F31A3" w:rsidP="00EF4164">
      <w:r>
        <w:t xml:space="preserve">An alternative to net profit margin is </w:t>
      </w:r>
      <w:r w:rsidR="006D1001">
        <w:t xml:space="preserve">gross profit margin. </w:t>
      </w:r>
      <w:r w:rsidR="008F646C">
        <w:t xml:space="preserve">This is when </w:t>
      </w:r>
      <w:r w:rsidR="00F147BB">
        <w:t>an</w:t>
      </w:r>
      <w:r w:rsidR="008F646C">
        <w:t xml:space="preserve"> organisation </w:t>
      </w:r>
      <w:r w:rsidR="001A41F3">
        <w:t xml:space="preserve">can visually see the revenue taken with the deductions of </w:t>
      </w:r>
      <w:r w:rsidR="00AE4588">
        <w:t xml:space="preserve">pay role, stock, training. </w:t>
      </w:r>
      <w:r w:rsidR="008D150D">
        <w:t xml:space="preserve">This is </w:t>
      </w:r>
      <w:r w:rsidR="006043B4">
        <w:t xml:space="preserve">crucial for the people </w:t>
      </w:r>
      <w:r w:rsidR="006043B4">
        <w:lastRenderedPageBreak/>
        <w:t xml:space="preserve">services when looking at the overall </w:t>
      </w:r>
      <w:r w:rsidR="00B045FD">
        <w:t>success</w:t>
      </w:r>
      <w:r w:rsidR="006043B4">
        <w:t xml:space="preserve"> of the business. HR would be able to analyse the </w:t>
      </w:r>
      <w:r w:rsidR="00A63D0D">
        <w:t xml:space="preserve">financial gains and </w:t>
      </w:r>
      <w:r w:rsidR="00374DF7">
        <w:t>losses</w:t>
      </w:r>
      <w:r w:rsidR="00A63D0D">
        <w:t xml:space="preserve"> of the business, as well as allocate budgets with the profit gained to be used for staff </w:t>
      </w:r>
      <w:r w:rsidR="00D051C4">
        <w:t xml:space="preserve">incentives. </w:t>
      </w:r>
    </w:p>
    <w:p w14:paraId="430D21EE" w14:textId="7CBBA403" w:rsidR="007768CA" w:rsidRDefault="00D051C4" w:rsidP="008C31C4">
      <w:r>
        <w:t xml:space="preserve">This money can be of relevant importance when </w:t>
      </w:r>
      <w:r w:rsidR="00B045FD">
        <w:t>discussing</w:t>
      </w:r>
      <w:r>
        <w:t xml:space="preserve"> the plans of opportunities for staffing, from training, developing, </w:t>
      </w:r>
      <w:r w:rsidR="00B045FD">
        <w:t>recruitment</w:t>
      </w:r>
      <w:r w:rsidR="001E32C9">
        <w:t xml:space="preserve"> and development. Gross profit margin can be a </w:t>
      </w:r>
      <w:r w:rsidR="00F147BB">
        <w:t>useful</w:t>
      </w:r>
      <w:r w:rsidR="001E32C9">
        <w:t xml:space="preserve"> tool when looking at the promotion presented to them, </w:t>
      </w:r>
      <w:r w:rsidR="001134DF">
        <w:t xml:space="preserve">seeing if there is a need in the business and </w:t>
      </w:r>
      <w:r w:rsidR="00B045FD">
        <w:t>seeing</w:t>
      </w:r>
      <w:r w:rsidR="001134DF">
        <w:t xml:space="preserve"> the profit gained, through this if the business is doing well, they can agree to promotion and offer a healthy salary. </w:t>
      </w:r>
    </w:p>
    <w:p w14:paraId="25D98EB0" w14:textId="7B0CF855" w:rsidR="007768CA" w:rsidRPr="00AD44A7" w:rsidRDefault="007768CA" w:rsidP="008C31C4">
      <w:pPr>
        <w:rPr>
          <w:color w:val="FF0000"/>
        </w:rPr>
      </w:pPr>
      <w:r>
        <w:t xml:space="preserve">Using gross profit margin is a </w:t>
      </w:r>
      <w:r w:rsidR="00F147BB">
        <w:t>beneficial</w:t>
      </w:r>
      <w:r>
        <w:t xml:space="preserve"> way of </w:t>
      </w:r>
      <w:r w:rsidR="00B045FD">
        <w:t>being a</w:t>
      </w:r>
      <w:r>
        <w:t xml:space="preserve">ble to see business success, </w:t>
      </w:r>
      <w:r w:rsidR="00210A52">
        <w:t>allowing for</w:t>
      </w:r>
      <w:r w:rsidR="00B045FD">
        <w:t xml:space="preserve"> monies </w:t>
      </w:r>
      <w:r w:rsidR="00210A52">
        <w:t>to</w:t>
      </w:r>
      <w:r w:rsidR="00B045FD">
        <w:t xml:space="preserve"> be distributed through the company.</w:t>
      </w:r>
      <w:r w:rsidR="00210A52">
        <w:t xml:space="preserve"> </w:t>
      </w:r>
      <w:r w:rsidR="00921CB1">
        <w:t>Additionally,</w:t>
      </w:r>
      <w:r w:rsidR="00B045FD">
        <w:t xml:space="preserve"> </w:t>
      </w:r>
      <w:r w:rsidR="00210A52">
        <w:t xml:space="preserve">If the company was not </w:t>
      </w:r>
      <w:r w:rsidR="00F147BB">
        <w:t>financially</w:t>
      </w:r>
      <w:r w:rsidR="00210A52">
        <w:t xml:space="preserve"> profitable in that financial year, HR can put a halt to spending by effectively using this method.</w:t>
      </w:r>
    </w:p>
    <w:p w14:paraId="13A51EFB" w14:textId="7EF7173A" w:rsidR="00C52298" w:rsidRPr="00EA0EA7" w:rsidRDefault="00AD44A7" w:rsidP="008C31C4">
      <w:pPr>
        <w:rPr>
          <w:color w:val="FF0000"/>
        </w:rPr>
      </w:pPr>
      <w:r>
        <w:rPr>
          <w:color w:val="FF0000"/>
        </w:rPr>
        <w:t xml:space="preserve">Non-financial ways organisations can use to measure performance would include the likes of implementing employee engagement surveys. Thes surveys can assess </w:t>
      </w:r>
      <w:r w:rsidR="00374DF7">
        <w:rPr>
          <w:color w:val="FF0000"/>
        </w:rPr>
        <w:t>employee</w:t>
      </w:r>
      <w:r>
        <w:rPr>
          <w:color w:val="FF0000"/>
        </w:rPr>
        <w:t xml:space="preserve"> commitment, motivation and </w:t>
      </w:r>
      <w:r w:rsidR="00374DF7">
        <w:rPr>
          <w:color w:val="FF0000"/>
        </w:rPr>
        <w:t>satisfaction</w:t>
      </w:r>
      <w:r>
        <w:rPr>
          <w:color w:val="FF0000"/>
        </w:rPr>
        <w:t xml:space="preserve">. </w:t>
      </w:r>
      <w:r w:rsidR="00374DF7">
        <w:rPr>
          <w:color w:val="FF0000"/>
        </w:rPr>
        <w:t xml:space="preserve">Additionally, to this the organisation could implement a customer satisfaction metric, this would help to see an insight into customer loyalty, the brand reputation and feedback for </w:t>
      </w:r>
      <w:r w:rsidR="00374DF7" w:rsidRPr="00A01BB3">
        <w:rPr>
          <w:color w:val="FF0000"/>
        </w:rPr>
        <w:t xml:space="preserve">improvements. </w:t>
      </w:r>
      <w:r w:rsidR="00A01BB3" w:rsidRPr="006715C1">
        <w:rPr>
          <w:color w:val="FF0000"/>
        </w:rPr>
        <w:t>(Taylor and Woodhams</w:t>
      </w:r>
      <w:r w:rsidR="006715C1" w:rsidRPr="006715C1">
        <w:rPr>
          <w:color w:val="FF0000"/>
        </w:rPr>
        <w:t>,</w:t>
      </w:r>
      <w:r w:rsidR="00A01BB3" w:rsidRPr="006715C1">
        <w:rPr>
          <w:color w:val="FF0000"/>
        </w:rPr>
        <w:t xml:space="preserve"> 2022)</w:t>
      </w:r>
      <w:r w:rsidR="00334231">
        <w:rPr>
          <w:color w:val="FF0000"/>
        </w:rPr>
        <w:t xml:space="preserve">. Additionally, </w:t>
      </w:r>
      <w:r w:rsidR="005F0777">
        <w:rPr>
          <w:color w:val="FF0000"/>
        </w:rPr>
        <w:t>taking the time to increase professional development and up skilling staff members can be a way of using non-</w:t>
      </w:r>
      <w:r w:rsidR="00EA0EA7">
        <w:rPr>
          <w:color w:val="FF0000"/>
        </w:rPr>
        <w:t>financial</w:t>
      </w:r>
      <w:r w:rsidR="005F0777">
        <w:rPr>
          <w:color w:val="FF0000"/>
        </w:rPr>
        <w:t xml:space="preserve"> ways </w:t>
      </w:r>
      <w:r w:rsidR="00493545">
        <w:rPr>
          <w:color w:val="FF0000"/>
        </w:rPr>
        <w:t xml:space="preserve">to </w:t>
      </w:r>
      <w:r w:rsidR="00EA0EA7">
        <w:rPr>
          <w:color w:val="FF0000"/>
        </w:rPr>
        <w:t>additional</w:t>
      </w:r>
      <w:r w:rsidR="00493545">
        <w:rPr>
          <w:color w:val="FF0000"/>
        </w:rPr>
        <w:t xml:space="preserve"> boost </w:t>
      </w:r>
      <w:r w:rsidR="00EA0EA7">
        <w:rPr>
          <w:color w:val="FF0000"/>
        </w:rPr>
        <w:t>productivity</w:t>
      </w:r>
      <w:r w:rsidR="00B142F5">
        <w:rPr>
          <w:color w:val="FF0000"/>
        </w:rPr>
        <w:t xml:space="preserve"> as well as enhancing knowledge. </w:t>
      </w:r>
      <w:r w:rsidR="00493545">
        <w:rPr>
          <w:color w:val="FF0000"/>
        </w:rPr>
        <w:t xml:space="preserve"> </w:t>
      </w:r>
      <w:r w:rsidR="00E90750">
        <w:rPr>
          <w:color w:val="FF0000"/>
        </w:rPr>
        <w:t>Implementing and creating</w:t>
      </w:r>
      <w:r w:rsidR="00493545">
        <w:rPr>
          <w:color w:val="FF0000"/>
        </w:rPr>
        <w:t xml:space="preserve"> flexible working</w:t>
      </w:r>
      <w:r w:rsidR="00E90750">
        <w:rPr>
          <w:color w:val="FF0000"/>
        </w:rPr>
        <w:t xml:space="preserve"> additionally can be a great way to increase </w:t>
      </w:r>
      <w:r w:rsidR="001F4932">
        <w:rPr>
          <w:color w:val="FF0000"/>
        </w:rPr>
        <w:t>productivity</w:t>
      </w:r>
      <w:r w:rsidR="00E90750">
        <w:rPr>
          <w:color w:val="FF0000"/>
        </w:rPr>
        <w:t xml:space="preserve"> </w:t>
      </w:r>
      <w:r w:rsidR="001F4932">
        <w:rPr>
          <w:color w:val="FF0000"/>
        </w:rPr>
        <w:t>non-financially.</w:t>
      </w:r>
      <w:r w:rsidR="00EA0EA7">
        <w:rPr>
          <w:color w:val="FF0000"/>
        </w:rPr>
        <w:t xml:space="preserve"> </w:t>
      </w:r>
      <w:r w:rsidR="001F4932">
        <w:rPr>
          <w:color w:val="FF0000"/>
        </w:rPr>
        <w:t>S</w:t>
      </w:r>
      <w:r w:rsidR="00EA0EA7">
        <w:rPr>
          <w:color w:val="FF0000"/>
        </w:rPr>
        <w:t xml:space="preserve">taff recognition </w:t>
      </w:r>
      <w:r w:rsidR="001F4932">
        <w:rPr>
          <w:color w:val="FF0000"/>
        </w:rPr>
        <w:t xml:space="preserve">such as employee of the month </w:t>
      </w:r>
      <w:r w:rsidR="00EA0EA7">
        <w:rPr>
          <w:color w:val="FF0000"/>
        </w:rPr>
        <w:t xml:space="preserve">and </w:t>
      </w:r>
      <w:r w:rsidR="001F4932">
        <w:rPr>
          <w:color w:val="FF0000"/>
        </w:rPr>
        <w:t xml:space="preserve">regular </w:t>
      </w:r>
      <w:r w:rsidR="00EA0EA7">
        <w:rPr>
          <w:color w:val="FF0000"/>
        </w:rPr>
        <w:t xml:space="preserve">team builds can all be included in this. </w:t>
      </w:r>
    </w:p>
    <w:p w14:paraId="129358E5" w14:textId="5CDE7943" w:rsidR="00212F46" w:rsidRPr="00C168FC" w:rsidRDefault="00E137C9" w:rsidP="008C31C4">
      <w:r>
        <w:t xml:space="preserve"> </w:t>
      </w:r>
      <w:r w:rsidR="00212F46">
        <w:t>AC 3.2</w:t>
      </w:r>
    </w:p>
    <w:p w14:paraId="38C9B0D9" w14:textId="232993F3" w:rsidR="00557013" w:rsidRDefault="007E5F9E" w:rsidP="005635AC">
      <w:r>
        <w:t xml:space="preserve">The role of </w:t>
      </w:r>
      <w:r w:rsidR="00BC6E35">
        <w:t xml:space="preserve">the </w:t>
      </w:r>
      <w:r w:rsidR="00BA571E">
        <w:t>employees</w:t>
      </w:r>
      <w:r w:rsidR="00BC6E35">
        <w:t xml:space="preserve"> working in people practice is o</w:t>
      </w:r>
      <w:r w:rsidR="00BF5514">
        <w:t>f</w:t>
      </w:r>
      <w:r w:rsidR="00BC6E35">
        <w:t xml:space="preserve"> importance when ensuring a business or organisation is well balanced, none bias, ensure policies and rules are being followed </w:t>
      </w:r>
      <w:r w:rsidR="00163109">
        <w:t xml:space="preserve">and to ensure the well fare of the employees </w:t>
      </w:r>
      <w:r w:rsidR="00D21506">
        <w:t>is</w:t>
      </w:r>
      <w:r w:rsidR="00651150">
        <w:t xml:space="preserve"> of utmost importance. People </w:t>
      </w:r>
      <w:r w:rsidR="00BA571E">
        <w:t>practice</w:t>
      </w:r>
      <w:r w:rsidR="00651150">
        <w:t xml:space="preserve"> can help to ensure </w:t>
      </w:r>
      <w:r w:rsidR="00AF5FBA">
        <w:t xml:space="preserve">that the staff are trained and developed, </w:t>
      </w:r>
      <w:r w:rsidR="00BA571E">
        <w:t>opening</w:t>
      </w:r>
      <w:r w:rsidR="00AF5FBA">
        <w:t xml:space="preserve"> career routes and progression within the company, they can </w:t>
      </w:r>
      <w:r w:rsidR="005E13F2">
        <w:t xml:space="preserve">also look at recruitment and onboarding, having structed company inductions for staff to follow and ensuring line managers are using </w:t>
      </w:r>
      <w:r w:rsidR="00BA571E">
        <w:t>their</w:t>
      </w:r>
      <w:r w:rsidR="005E13F2">
        <w:t xml:space="preserve"> probation periods </w:t>
      </w:r>
      <w:r w:rsidR="0067390C">
        <w:t xml:space="preserve">and reviews to help retain great staff. People </w:t>
      </w:r>
      <w:r w:rsidR="00BA571E">
        <w:t>practices</w:t>
      </w:r>
      <w:r w:rsidR="0067390C">
        <w:t xml:space="preserve"> are crucial when dealing with grievances, probationary meetings and </w:t>
      </w:r>
      <w:r w:rsidR="00BA571E">
        <w:t>disciplinaries</w:t>
      </w:r>
      <w:r w:rsidR="0067390C">
        <w:t xml:space="preserve">, ensuring </w:t>
      </w:r>
      <w:r w:rsidR="00BA571E">
        <w:t>all</w:t>
      </w:r>
      <w:r w:rsidR="0067390C">
        <w:t xml:space="preserve"> the meeting notes are written down and looking at key evidence prior to ensure no bias. </w:t>
      </w:r>
      <w:r w:rsidR="000F32BD">
        <w:t xml:space="preserve">Once a decision has been made to either extend, fail or pass a probation, people </w:t>
      </w:r>
      <w:r w:rsidR="00BA571E">
        <w:t>practice</w:t>
      </w:r>
      <w:r w:rsidR="000F32BD">
        <w:t xml:space="preserve"> officers can then send all relevant paperwork to the staff member in question, ensuring the staff member is aware of the right to appeal. </w:t>
      </w:r>
    </w:p>
    <w:p w14:paraId="5FA941C6" w14:textId="6A18B678" w:rsidR="00557013" w:rsidRDefault="00DB6714" w:rsidP="005635AC">
      <w:r>
        <w:t>One u</w:t>
      </w:r>
      <w:r w:rsidR="00557013">
        <w:t xml:space="preserve">seful method people </w:t>
      </w:r>
      <w:r w:rsidR="00531ADA">
        <w:t>practice</w:t>
      </w:r>
      <w:r w:rsidR="00557013">
        <w:t xml:space="preserve"> officers can use are </w:t>
      </w:r>
      <w:r>
        <w:t xml:space="preserve">surveys and feedback, by sending out the employees </w:t>
      </w:r>
      <w:r w:rsidR="004B3E5A">
        <w:t xml:space="preserve">a range of different </w:t>
      </w:r>
      <w:r w:rsidR="00531ADA">
        <w:t>surveys</w:t>
      </w:r>
      <w:r w:rsidR="004B3E5A">
        <w:t xml:space="preserve"> such as performance, job </w:t>
      </w:r>
      <w:r w:rsidR="00531ADA">
        <w:t>satisfaction</w:t>
      </w:r>
      <w:r w:rsidR="004B3E5A">
        <w:t xml:space="preserve">, career development for example the results back can all get collated </w:t>
      </w:r>
      <w:r w:rsidR="00884BC6">
        <w:t xml:space="preserve">and see if there are any trends that can be </w:t>
      </w:r>
      <w:r w:rsidR="00772FD3">
        <w:t>investigated</w:t>
      </w:r>
      <w:r w:rsidR="00884BC6">
        <w:t xml:space="preserve"> further to help improve staff morale and </w:t>
      </w:r>
      <w:r w:rsidR="00531ADA">
        <w:t>productivity</w:t>
      </w:r>
      <w:r w:rsidR="00884BC6">
        <w:t xml:space="preserve">. </w:t>
      </w:r>
    </w:p>
    <w:p w14:paraId="5B15D24F" w14:textId="6564F4DB" w:rsidR="00884BC6" w:rsidRDefault="005954CB" w:rsidP="005635AC">
      <w:r>
        <w:t xml:space="preserve">Another method a people practice </w:t>
      </w:r>
      <w:r w:rsidR="00531ADA">
        <w:t>officer</w:t>
      </w:r>
      <w:r>
        <w:t xml:space="preserve"> can </w:t>
      </w:r>
      <w:r w:rsidR="00772FD3">
        <w:t>investigate</w:t>
      </w:r>
      <w:r>
        <w:t xml:space="preserve"> are the KPIs of the business or if the company has them the OKRs. These </w:t>
      </w:r>
      <w:r w:rsidR="00531ADA">
        <w:t>indicators</w:t>
      </w:r>
      <w:r w:rsidR="00EE3496">
        <w:t xml:space="preserve"> and </w:t>
      </w:r>
      <w:r w:rsidR="00531ADA">
        <w:t>objectives</w:t>
      </w:r>
      <w:r w:rsidR="00EE3496">
        <w:t xml:space="preserve"> can </w:t>
      </w:r>
      <w:r w:rsidR="00E969EA">
        <w:t>investigate</w:t>
      </w:r>
      <w:r w:rsidR="00EE3496">
        <w:t xml:space="preserve"> again job </w:t>
      </w:r>
      <w:r w:rsidR="00531ADA">
        <w:t>satisfaction</w:t>
      </w:r>
      <w:r w:rsidR="00587786">
        <w:t xml:space="preserve"> and staff exiting the business. It can also </w:t>
      </w:r>
      <w:r w:rsidR="0065154D">
        <w:t>investigate</w:t>
      </w:r>
      <w:r w:rsidR="00587786">
        <w:t xml:space="preserve"> things such as guest interaction and feedback</w:t>
      </w:r>
      <w:r w:rsidR="00287219">
        <w:t xml:space="preserve">, if a pattern emerged of constant low scores for example with a </w:t>
      </w:r>
      <w:r w:rsidR="00531ADA">
        <w:t>restaurant’s</w:t>
      </w:r>
      <w:r w:rsidR="00287219">
        <w:t xml:space="preserve"> food, HR </w:t>
      </w:r>
      <w:r w:rsidR="00A51DCF">
        <w:t>could</w:t>
      </w:r>
      <w:r w:rsidR="00BE2B22">
        <w:t xml:space="preserve"> then </w:t>
      </w:r>
      <w:r w:rsidR="00C43940">
        <w:t xml:space="preserve">collect this data and pass onto the relevant food and beverage line managers. </w:t>
      </w:r>
    </w:p>
    <w:p w14:paraId="4CD68BDF" w14:textId="3F2CF4B4" w:rsidR="006715C1" w:rsidRDefault="00C43940" w:rsidP="005635AC">
      <w:pPr>
        <w:rPr>
          <w:noProof/>
        </w:rPr>
      </w:pPr>
      <w:r>
        <w:lastRenderedPageBreak/>
        <w:t xml:space="preserve">By having </w:t>
      </w:r>
      <w:r w:rsidR="00AE424C">
        <w:t>all</w:t>
      </w:r>
      <w:r>
        <w:t xml:space="preserve"> the above, the organisation can </w:t>
      </w:r>
      <w:r w:rsidR="008F0921">
        <w:t xml:space="preserve">put all this feedback to good use to try and enhance the </w:t>
      </w:r>
      <w:r w:rsidR="00531ADA">
        <w:t>business</w:t>
      </w:r>
      <w:r w:rsidR="008F0921">
        <w:t xml:space="preserve"> by implementing changes. </w:t>
      </w:r>
      <w:r w:rsidR="00BA571E">
        <w:t xml:space="preserve">This will help improve the business ratings and staff engagement. </w:t>
      </w:r>
      <w:r w:rsidR="001A4B81">
        <w:t>(Factsheet, CIPD, 202</w:t>
      </w:r>
      <w:r w:rsidR="00185336">
        <w:t>2</w:t>
      </w:r>
      <w:r w:rsidR="001A4B81">
        <w:t>)</w:t>
      </w:r>
    </w:p>
    <w:p w14:paraId="3549A6E5" w14:textId="77777777" w:rsidR="006715C1" w:rsidRDefault="006715C1" w:rsidP="005635AC">
      <w:pPr>
        <w:rPr>
          <w:noProof/>
        </w:rPr>
      </w:pPr>
    </w:p>
    <w:p w14:paraId="38121F5C" w14:textId="77777777" w:rsidR="009E518B" w:rsidRDefault="009E518B" w:rsidP="005635AC">
      <w:pPr>
        <w:rPr>
          <w:noProof/>
        </w:rPr>
      </w:pPr>
    </w:p>
    <w:p w14:paraId="6E923B57" w14:textId="77777777" w:rsidR="009E518B" w:rsidRDefault="009E518B" w:rsidP="005635AC">
      <w:pPr>
        <w:rPr>
          <w:noProof/>
        </w:rPr>
      </w:pPr>
    </w:p>
    <w:p w14:paraId="18CA17D1" w14:textId="77777777" w:rsidR="009E518B" w:rsidRDefault="009E518B" w:rsidP="005635AC">
      <w:pPr>
        <w:rPr>
          <w:noProof/>
        </w:rPr>
      </w:pPr>
    </w:p>
    <w:p w14:paraId="562B9954" w14:textId="77777777" w:rsidR="009E518B" w:rsidRDefault="009E518B" w:rsidP="005635AC">
      <w:pPr>
        <w:rPr>
          <w:noProof/>
        </w:rPr>
      </w:pPr>
    </w:p>
    <w:p w14:paraId="3C4761C7" w14:textId="77777777" w:rsidR="009E518B" w:rsidRDefault="009E518B" w:rsidP="005635AC">
      <w:pPr>
        <w:rPr>
          <w:noProof/>
        </w:rPr>
      </w:pPr>
    </w:p>
    <w:p w14:paraId="357A86BF" w14:textId="77777777" w:rsidR="009E518B" w:rsidRDefault="009E518B" w:rsidP="005635AC">
      <w:pPr>
        <w:rPr>
          <w:noProof/>
        </w:rPr>
      </w:pPr>
    </w:p>
    <w:p w14:paraId="0DE4663F" w14:textId="77777777" w:rsidR="009E518B" w:rsidRDefault="009E518B" w:rsidP="005635AC">
      <w:pPr>
        <w:rPr>
          <w:noProof/>
        </w:rPr>
      </w:pPr>
    </w:p>
    <w:p w14:paraId="5BBB7B7E" w14:textId="77777777" w:rsidR="009E518B" w:rsidRDefault="009E518B" w:rsidP="005635AC">
      <w:pPr>
        <w:rPr>
          <w:noProof/>
        </w:rPr>
      </w:pPr>
    </w:p>
    <w:p w14:paraId="62360646" w14:textId="77777777" w:rsidR="009E518B" w:rsidRDefault="009E518B" w:rsidP="005635AC">
      <w:pPr>
        <w:rPr>
          <w:noProof/>
        </w:rPr>
      </w:pPr>
    </w:p>
    <w:p w14:paraId="626B78B4" w14:textId="77777777" w:rsidR="009E518B" w:rsidRDefault="009E518B" w:rsidP="005635AC">
      <w:pPr>
        <w:rPr>
          <w:noProof/>
        </w:rPr>
      </w:pPr>
    </w:p>
    <w:p w14:paraId="08963F93" w14:textId="77777777" w:rsidR="009E518B" w:rsidRDefault="009E518B" w:rsidP="005635AC">
      <w:pPr>
        <w:rPr>
          <w:noProof/>
        </w:rPr>
      </w:pPr>
    </w:p>
    <w:p w14:paraId="494D1923" w14:textId="77777777" w:rsidR="009E518B" w:rsidRDefault="009E518B" w:rsidP="005635AC">
      <w:pPr>
        <w:rPr>
          <w:noProof/>
        </w:rPr>
      </w:pPr>
    </w:p>
    <w:p w14:paraId="3DCFCE74" w14:textId="77777777" w:rsidR="009E518B" w:rsidRDefault="009E518B" w:rsidP="005635AC">
      <w:pPr>
        <w:rPr>
          <w:noProof/>
        </w:rPr>
      </w:pPr>
    </w:p>
    <w:p w14:paraId="13C4C32C" w14:textId="77777777" w:rsidR="009E518B" w:rsidRDefault="009E518B" w:rsidP="005635AC">
      <w:pPr>
        <w:rPr>
          <w:noProof/>
        </w:rPr>
      </w:pPr>
    </w:p>
    <w:p w14:paraId="186B6FDD" w14:textId="77777777" w:rsidR="009E518B" w:rsidRDefault="009E518B" w:rsidP="005635AC">
      <w:pPr>
        <w:rPr>
          <w:noProof/>
        </w:rPr>
      </w:pPr>
    </w:p>
    <w:p w14:paraId="193B7AD2" w14:textId="77777777" w:rsidR="009E518B" w:rsidRDefault="009E518B" w:rsidP="005635AC">
      <w:pPr>
        <w:rPr>
          <w:noProof/>
        </w:rPr>
      </w:pPr>
    </w:p>
    <w:p w14:paraId="4956831D" w14:textId="77777777" w:rsidR="009E518B" w:rsidRDefault="009E518B" w:rsidP="005635AC">
      <w:pPr>
        <w:rPr>
          <w:noProof/>
        </w:rPr>
      </w:pPr>
    </w:p>
    <w:p w14:paraId="2EE2F41E" w14:textId="77777777" w:rsidR="009E518B" w:rsidRDefault="009E518B" w:rsidP="005635AC">
      <w:pPr>
        <w:rPr>
          <w:noProof/>
        </w:rPr>
      </w:pPr>
    </w:p>
    <w:p w14:paraId="6AD952FD" w14:textId="77777777" w:rsidR="009E518B" w:rsidRDefault="009E518B" w:rsidP="005635AC">
      <w:pPr>
        <w:rPr>
          <w:noProof/>
        </w:rPr>
      </w:pPr>
    </w:p>
    <w:p w14:paraId="0E2FDD07" w14:textId="77777777" w:rsidR="009E518B" w:rsidRDefault="009E518B" w:rsidP="005635AC">
      <w:pPr>
        <w:rPr>
          <w:noProof/>
        </w:rPr>
      </w:pPr>
    </w:p>
    <w:p w14:paraId="58AE1AF1" w14:textId="77777777" w:rsidR="009E518B" w:rsidRDefault="009E518B" w:rsidP="005635AC">
      <w:pPr>
        <w:rPr>
          <w:noProof/>
        </w:rPr>
      </w:pPr>
    </w:p>
    <w:p w14:paraId="51120BE3" w14:textId="77777777" w:rsidR="009E518B" w:rsidRDefault="009E518B" w:rsidP="005635AC">
      <w:pPr>
        <w:rPr>
          <w:noProof/>
        </w:rPr>
      </w:pPr>
    </w:p>
    <w:p w14:paraId="1ED2A5B5" w14:textId="77777777" w:rsidR="009E518B" w:rsidRDefault="009E518B" w:rsidP="005635AC">
      <w:pPr>
        <w:rPr>
          <w:noProof/>
        </w:rPr>
      </w:pPr>
    </w:p>
    <w:p w14:paraId="376F5670" w14:textId="77777777" w:rsidR="009E518B" w:rsidRDefault="009E518B" w:rsidP="005635AC">
      <w:pPr>
        <w:rPr>
          <w:noProof/>
        </w:rPr>
      </w:pPr>
    </w:p>
    <w:p w14:paraId="3D18D561" w14:textId="77777777" w:rsidR="009E518B" w:rsidRDefault="009E518B" w:rsidP="005635AC">
      <w:pPr>
        <w:rPr>
          <w:noProof/>
        </w:rPr>
      </w:pPr>
    </w:p>
    <w:p w14:paraId="3E8618A7" w14:textId="77777777" w:rsidR="009E518B" w:rsidRDefault="009E518B" w:rsidP="005635AC">
      <w:pPr>
        <w:rPr>
          <w:noProof/>
        </w:rPr>
      </w:pPr>
    </w:p>
    <w:p w14:paraId="14E75321" w14:textId="77777777" w:rsidR="009E518B" w:rsidRDefault="009E518B" w:rsidP="005635AC">
      <w:pPr>
        <w:rPr>
          <w:noProof/>
        </w:rPr>
      </w:pPr>
    </w:p>
    <w:p w14:paraId="554FDDA6" w14:textId="77777777" w:rsidR="009E518B" w:rsidRDefault="009E518B" w:rsidP="005635AC">
      <w:pPr>
        <w:rPr>
          <w:noProof/>
        </w:rPr>
      </w:pPr>
    </w:p>
    <w:p w14:paraId="7AB675D2" w14:textId="625D9828" w:rsidR="00D01537" w:rsidRDefault="00386FDA" w:rsidP="005635AC">
      <w:r>
        <w:lastRenderedPageBreak/>
        <w:t xml:space="preserve">Section 2 </w:t>
      </w:r>
    </w:p>
    <w:p w14:paraId="4B496947" w14:textId="2A760B43" w:rsidR="00DC47BC" w:rsidRDefault="00DC47BC" w:rsidP="005635AC">
      <w:r>
        <w:t>2.1</w:t>
      </w:r>
    </w:p>
    <w:p w14:paraId="46A42FA7" w14:textId="5559F86D" w:rsidR="00D1246C" w:rsidRDefault="00D1246C" w:rsidP="005635AC">
      <w:r>
        <w:t>A)</w:t>
      </w:r>
    </w:p>
    <w:p w14:paraId="2EF559F6" w14:textId="6BDE7D14" w:rsidR="00D1246C" w:rsidRDefault="00835C8C" w:rsidP="00D90C11">
      <w:pPr>
        <w:jc w:val="center"/>
      </w:pPr>
      <w:r>
        <w:rPr>
          <w:noProof/>
        </w:rPr>
        <w:drawing>
          <wp:inline distT="0" distB="0" distL="0" distR="0" wp14:anchorId="1B4919A7" wp14:editId="7575B4EE">
            <wp:extent cx="5116286" cy="2558143"/>
            <wp:effectExtent l="0" t="0" r="8255" b="13970"/>
            <wp:docPr id="1" name="Chart 1">
              <a:extLst xmlns:a="http://schemas.openxmlformats.org/drawingml/2006/main">
                <a:ext uri="{FF2B5EF4-FFF2-40B4-BE49-F238E27FC236}">
                  <a16:creationId xmlns:a16="http://schemas.microsoft.com/office/drawing/2014/main" id="{F28C6B6C-372C-E65A-7D08-D23D5B64F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54A3CDAB" w14:textId="5BE85735" w:rsidR="0063190D" w:rsidRDefault="004664D9" w:rsidP="005635AC">
      <w:r>
        <w:t>Through looking at the data provided, the organisation has a total of</w:t>
      </w:r>
      <w:r w:rsidR="009E382A">
        <w:t xml:space="preserve"> </w:t>
      </w:r>
      <w:r w:rsidR="002F1671">
        <w:t>260</w:t>
      </w:r>
      <w:r>
        <w:t xml:space="preserve"> staff members</w:t>
      </w:r>
      <w:r w:rsidR="00230046">
        <w:t xml:space="preserve"> in total.</w:t>
      </w:r>
      <w:r w:rsidR="00053AF6">
        <w:t xml:space="preserve"> </w:t>
      </w:r>
      <w:r w:rsidR="00E32344">
        <w:t>140 identify as male, 130 as female and 10 identify as non-binary.</w:t>
      </w:r>
    </w:p>
    <w:p w14:paraId="43B6453C" w14:textId="5C877BC3" w:rsidR="00D1246C" w:rsidRDefault="00D1246C" w:rsidP="005635AC">
      <w:r>
        <w:t>B)</w:t>
      </w:r>
    </w:p>
    <w:p w14:paraId="75D89A5B" w14:textId="5170C783" w:rsidR="00053756" w:rsidRDefault="00D1246C" w:rsidP="005635AC">
      <w:r>
        <w:rPr>
          <w:noProof/>
        </w:rPr>
        <w:drawing>
          <wp:inline distT="0" distB="0" distL="0" distR="0" wp14:anchorId="6EA2C228" wp14:editId="06FBD69A">
            <wp:extent cx="5889171" cy="3461657"/>
            <wp:effectExtent l="0" t="0" r="16510" b="5715"/>
            <wp:docPr id="2" name="Chart 2">
              <a:extLst xmlns:a="http://schemas.openxmlformats.org/drawingml/2006/main">
                <a:ext uri="{FF2B5EF4-FFF2-40B4-BE49-F238E27FC236}">
                  <a16:creationId xmlns:a16="http://schemas.microsoft.com/office/drawing/2014/main" id="{2116A509-A16F-CFFC-8EF5-27965E72FF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3CE9B21" w14:textId="77777777" w:rsidR="00A511F8" w:rsidRDefault="00A511F8" w:rsidP="005635AC"/>
    <w:p w14:paraId="5F4C2507" w14:textId="77777777" w:rsidR="005960B1" w:rsidRDefault="00F226BF" w:rsidP="005635AC">
      <w:r>
        <w:t xml:space="preserve">By looking at this data we can presume this is from a business that is based </w:t>
      </w:r>
      <w:r w:rsidR="00737BC2">
        <w:t>more</w:t>
      </w:r>
      <w:r>
        <w:t xml:space="preserve"> rural, potentially countryside towns where you would expect </w:t>
      </w:r>
      <w:r w:rsidR="00737BC2">
        <w:t>more white</w:t>
      </w:r>
      <w:r>
        <w:t xml:space="preserve"> British citizens, in </w:t>
      </w:r>
      <w:r w:rsidR="00737BC2">
        <w:t xml:space="preserve">more urban </w:t>
      </w:r>
      <w:r w:rsidR="00234C01">
        <w:t xml:space="preserve">areas and </w:t>
      </w:r>
      <w:r w:rsidR="00230046">
        <w:t>cities</w:t>
      </w:r>
      <w:r w:rsidR="00234C01">
        <w:t xml:space="preserve"> you can expect more nationalities </w:t>
      </w:r>
      <w:r w:rsidR="00230046">
        <w:t>and ethnicities.</w:t>
      </w:r>
    </w:p>
    <w:p w14:paraId="21744DA8" w14:textId="0015CC52" w:rsidR="00D1246C" w:rsidRDefault="00D1246C" w:rsidP="005635AC">
      <w:r>
        <w:lastRenderedPageBreak/>
        <w:t>C)</w:t>
      </w:r>
    </w:p>
    <w:p w14:paraId="168490F5" w14:textId="3EACE387" w:rsidR="00EA7AB4" w:rsidRDefault="003E245B" w:rsidP="005635AC">
      <w:r>
        <w:rPr>
          <w:noProof/>
        </w:rPr>
        <w:drawing>
          <wp:inline distT="0" distB="0" distL="0" distR="0" wp14:anchorId="27428727" wp14:editId="3DE70126">
            <wp:extent cx="6036733" cy="3759200"/>
            <wp:effectExtent l="0" t="0" r="2540" b="12700"/>
            <wp:docPr id="3" name="Chart 3">
              <a:extLst xmlns:a="http://schemas.openxmlformats.org/drawingml/2006/main">
                <a:ext uri="{FF2B5EF4-FFF2-40B4-BE49-F238E27FC236}">
                  <a16:creationId xmlns:a16="http://schemas.microsoft.com/office/drawing/2014/main" id="{6BBED978-3738-BDB9-354B-928DB15831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44BFD96" w14:textId="36AD6D74" w:rsidR="00127703" w:rsidRDefault="00A82D0F" w:rsidP="005635AC">
      <w:r>
        <w:t xml:space="preserve">The percentage of disabled workers to not disabled would </w:t>
      </w:r>
      <w:r w:rsidR="007A44E4">
        <w:t>genuinely</w:t>
      </w:r>
      <w:r>
        <w:t xml:space="preserve"> be low due to the </w:t>
      </w:r>
      <w:r w:rsidR="007A44E4">
        <w:t xml:space="preserve">demographic of disabled against non-disabled is lower. </w:t>
      </w:r>
      <w:r w:rsidR="005E0586">
        <w:t>Is it important that organisations ensure no</w:t>
      </w:r>
      <w:r w:rsidR="00582A82">
        <w:t xml:space="preserve"> bias or discrimination is within the recruitment process. The business should be supplying </w:t>
      </w:r>
      <w:r w:rsidR="004032A0">
        <w:t>adequate</w:t>
      </w:r>
      <w:r w:rsidR="00582A82">
        <w:t xml:space="preserve"> </w:t>
      </w:r>
      <w:r w:rsidR="004032A0">
        <w:t>facilities</w:t>
      </w:r>
      <w:r w:rsidR="0087385D">
        <w:t xml:space="preserve"> such as ramps and disabled toilets to make sure the </w:t>
      </w:r>
      <w:r w:rsidR="009D54F0">
        <w:t>person in question feels comfortable.</w:t>
      </w:r>
      <w:r w:rsidR="00B317CA">
        <w:t xml:space="preserve"> </w:t>
      </w:r>
      <w:r w:rsidR="00B0061C">
        <w:t xml:space="preserve">Recommendations for a people practice department to get more disabled </w:t>
      </w:r>
      <w:r w:rsidR="002E045B">
        <w:t xml:space="preserve">people into work would be implementing reasonable </w:t>
      </w:r>
      <w:r w:rsidR="00BE4E7E">
        <w:t>adjustments</w:t>
      </w:r>
      <w:r w:rsidR="002E045B">
        <w:t xml:space="preserve"> </w:t>
      </w:r>
      <w:r w:rsidR="00BE4E7E">
        <w:t>for</w:t>
      </w:r>
      <w:r w:rsidR="002E045B">
        <w:t xml:space="preserve"> the staff, referring the staff members to occupational health </w:t>
      </w:r>
      <w:r w:rsidR="00DF6640">
        <w:t xml:space="preserve">for further guidance – with this referral, the </w:t>
      </w:r>
      <w:r w:rsidR="00BE4E7E">
        <w:t>outcome</w:t>
      </w:r>
      <w:r w:rsidR="00DF6640">
        <w:t xml:space="preserve"> can then assist the </w:t>
      </w:r>
      <w:r w:rsidR="00BE4E7E">
        <w:t>managers</w:t>
      </w:r>
      <w:r w:rsidR="00DF6640">
        <w:t xml:space="preserve"> on </w:t>
      </w:r>
      <w:r w:rsidR="00BE4E7E">
        <w:t>how</w:t>
      </w:r>
      <w:r w:rsidR="00DF6640">
        <w:t xml:space="preserve"> best to </w:t>
      </w:r>
      <w:r w:rsidR="0022545F">
        <w:t xml:space="preserve">aid these </w:t>
      </w:r>
      <w:r w:rsidR="00BE4E7E">
        <w:t>workers</w:t>
      </w:r>
      <w:r w:rsidR="0022545F">
        <w:t xml:space="preserve"> </w:t>
      </w:r>
      <w:r w:rsidR="00BE4E7E">
        <w:t>comfortably</w:t>
      </w:r>
      <w:r w:rsidR="0022545F">
        <w:t xml:space="preserve">. </w:t>
      </w:r>
      <w:r w:rsidR="00BE4E7E">
        <w:t>Ensuring</w:t>
      </w:r>
      <w:r w:rsidR="0022545F">
        <w:t xml:space="preserve"> the business </w:t>
      </w:r>
      <w:r w:rsidR="00BE4E7E">
        <w:t>has</w:t>
      </w:r>
      <w:r w:rsidR="0022545F">
        <w:t xml:space="preserve"> a policy in </w:t>
      </w:r>
      <w:r w:rsidR="00BE4E7E">
        <w:t>place</w:t>
      </w:r>
      <w:r w:rsidR="0022545F">
        <w:t xml:space="preserve"> to protect these workers within their environment. </w:t>
      </w:r>
      <w:r w:rsidR="00104FCD">
        <w:t xml:space="preserve">HR could also ask the line </w:t>
      </w:r>
      <w:r w:rsidR="00BE4E7E">
        <w:t>management</w:t>
      </w:r>
      <w:r w:rsidR="00104FCD">
        <w:t xml:space="preserve"> team to implement wellbeing action plans and ask the </w:t>
      </w:r>
      <w:r w:rsidR="00600EF5">
        <w:t xml:space="preserve">worker </w:t>
      </w:r>
      <w:r w:rsidR="00104FCD">
        <w:t xml:space="preserve">to have </w:t>
      </w:r>
      <w:r w:rsidR="00BE4E7E">
        <w:t>an</w:t>
      </w:r>
      <w:r w:rsidR="00104FCD">
        <w:t xml:space="preserve"> individual risk assessment. </w:t>
      </w:r>
      <w:r w:rsidR="008744F2">
        <w:t xml:space="preserve">With </w:t>
      </w:r>
      <w:r w:rsidR="00DF5613">
        <w:t>all</w:t>
      </w:r>
      <w:r w:rsidR="008744F2">
        <w:t xml:space="preserve"> this additional aid, the business may find </w:t>
      </w:r>
      <w:r w:rsidR="00600EF5">
        <w:t>an</w:t>
      </w:r>
      <w:r w:rsidR="008744F2">
        <w:t xml:space="preserve"> influx on the number of disabled </w:t>
      </w:r>
      <w:r w:rsidR="00600EF5">
        <w:t xml:space="preserve">citizens </w:t>
      </w:r>
      <w:r w:rsidR="008744F2">
        <w:t>wanting to come to work thus imp</w:t>
      </w:r>
      <w:r w:rsidR="00600EF5">
        <w:t>rovin</w:t>
      </w:r>
      <w:r w:rsidR="008744F2">
        <w:t xml:space="preserve">g percentages. </w:t>
      </w:r>
      <w:r w:rsidR="00906A02">
        <w:t>(Factsheet, CIPD, 2024)</w:t>
      </w:r>
    </w:p>
    <w:p w14:paraId="71ACC806" w14:textId="77777777" w:rsidR="003B1493" w:rsidRDefault="003B1493" w:rsidP="005635AC"/>
    <w:p w14:paraId="07BF95CD" w14:textId="77777777" w:rsidR="003B1493" w:rsidRDefault="003B1493" w:rsidP="005635AC"/>
    <w:p w14:paraId="1C96BFD7" w14:textId="77777777" w:rsidR="003B1493" w:rsidRDefault="003B1493" w:rsidP="005635AC"/>
    <w:p w14:paraId="66D1B7FA" w14:textId="77777777" w:rsidR="003B1493" w:rsidRDefault="003B1493" w:rsidP="005635AC"/>
    <w:p w14:paraId="0D66F4AE" w14:textId="77777777" w:rsidR="003B1493" w:rsidRDefault="003B1493" w:rsidP="005635AC"/>
    <w:p w14:paraId="4EC88608" w14:textId="77777777" w:rsidR="003B1493" w:rsidRDefault="003B1493" w:rsidP="005635AC"/>
    <w:p w14:paraId="63BEB654" w14:textId="77777777" w:rsidR="003B1493" w:rsidRDefault="003B1493" w:rsidP="005635AC"/>
    <w:p w14:paraId="210D4AFE" w14:textId="77777777" w:rsidR="003B1493" w:rsidRDefault="003B1493" w:rsidP="005635AC"/>
    <w:p w14:paraId="4ECC2B80" w14:textId="4B23816E" w:rsidR="00EA7AB4" w:rsidRDefault="005772C1" w:rsidP="005635AC">
      <w:r>
        <w:lastRenderedPageBreak/>
        <w:t>D)</w:t>
      </w:r>
    </w:p>
    <w:p w14:paraId="18704568" w14:textId="53957DCA" w:rsidR="00D81696" w:rsidRDefault="00D82546" w:rsidP="005635AC">
      <w:r>
        <w:rPr>
          <w:noProof/>
        </w:rPr>
        <w:drawing>
          <wp:inline distT="0" distB="0" distL="0" distR="0" wp14:anchorId="29079B68" wp14:editId="34B07085">
            <wp:extent cx="5842000" cy="3462867"/>
            <wp:effectExtent l="0" t="0" r="6350" b="4445"/>
            <wp:docPr id="5" name="Chart 5">
              <a:extLst xmlns:a="http://schemas.openxmlformats.org/drawingml/2006/main">
                <a:ext uri="{FF2B5EF4-FFF2-40B4-BE49-F238E27FC236}">
                  <a16:creationId xmlns:a16="http://schemas.microsoft.com/office/drawing/2014/main" id="{F26D8640-6AD0-7D5F-256C-BD90303B3B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55A903" w14:textId="3AC05676" w:rsidR="00127703" w:rsidRDefault="00510348" w:rsidP="005635AC">
      <w:r>
        <w:t xml:space="preserve">On the graph above, you will notice that people in the age bracket of 25 </w:t>
      </w:r>
      <w:r w:rsidR="00051304">
        <w:t>–</w:t>
      </w:r>
      <w:r>
        <w:t xml:space="preserve"> </w:t>
      </w:r>
      <w:r w:rsidR="00051304">
        <w:t xml:space="preserve">35 tend to have a higher salary </w:t>
      </w:r>
      <w:r w:rsidR="002225FC">
        <w:t xml:space="preserve">this is because people </w:t>
      </w:r>
      <w:r w:rsidR="00673CF7">
        <w:t xml:space="preserve">at this age tend to have worked over 10 years or more full time at this point and have gone up the progression route within the business, </w:t>
      </w:r>
      <w:r w:rsidR="00CE707C">
        <w:t>utilising opportunities.</w:t>
      </w:r>
    </w:p>
    <w:p w14:paraId="4F42AB1D" w14:textId="6A871294" w:rsidR="001C0F66" w:rsidRDefault="00C90DD6" w:rsidP="005635AC">
      <w:r>
        <w:t xml:space="preserve">Organisations </w:t>
      </w:r>
      <w:r w:rsidR="00710042">
        <w:t xml:space="preserve">should </w:t>
      </w:r>
      <w:r w:rsidR="0065154D">
        <w:t>investigate</w:t>
      </w:r>
      <w:r w:rsidR="00710042">
        <w:t xml:space="preserve"> inputting a pay progression, these can range from a few different options such as length of service </w:t>
      </w:r>
      <w:r w:rsidR="009B1C20">
        <w:t>–</w:t>
      </w:r>
      <w:r w:rsidR="00710042">
        <w:t xml:space="preserve"> </w:t>
      </w:r>
      <w:r w:rsidR="009B1C20">
        <w:t xml:space="preserve">By having a clear career path that offers an increase in wage </w:t>
      </w:r>
      <w:r w:rsidR="00B66A12">
        <w:t>is great f</w:t>
      </w:r>
      <w:r w:rsidR="00B216AD">
        <w:t xml:space="preserve">or the retention of skills and staff. </w:t>
      </w:r>
      <w:r w:rsidR="008A72E1">
        <w:t xml:space="preserve">By inputting this, the business </w:t>
      </w:r>
      <w:r w:rsidR="001C0F66">
        <w:t>must</w:t>
      </w:r>
      <w:r w:rsidR="008A72E1">
        <w:t xml:space="preserve"> ensure that all employees are treated equal and that they do not discriminate ag</w:t>
      </w:r>
      <w:r w:rsidR="001C0F66">
        <w:t>ainst pregnancy.</w:t>
      </w:r>
    </w:p>
    <w:p w14:paraId="7B34ED08" w14:textId="3EFEF7F4" w:rsidR="00162A71" w:rsidRDefault="009B174D" w:rsidP="005635AC">
      <w:pPr>
        <w:rPr>
          <w:noProof/>
        </w:rPr>
      </w:pPr>
      <w:r>
        <w:t xml:space="preserve">Another good example is implementing </w:t>
      </w:r>
      <w:r w:rsidR="00B571CE">
        <w:t xml:space="preserve">individual performance-related pay. This can be achieved by how much skills those individuals bring to the business. For example, staff having relevant </w:t>
      </w:r>
      <w:r w:rsidR="006C5540">
        <w:t>qualifications</w:t>
      </w:r>
      <w:r w:rsidR="00B571CE">
        <w:t xml:space="preserve">, worked previously in the industry, </w:t>
      </w:r>
      <w:r w:rsidR="00455F72">
        <w:t xml:space="preserve">good feedback, consistent performance could aim and be encouraged to have an increase in wage. </w:t>
      </w:r>
      <w:r w:rsidR="00162A71">
        <w:t>However,</w:t>
      </w:r>
      <w:r w:rsidR="00B670B4">
        <w:t xml:space="preserve"> it is important when taking this approach to ensure you have evidence-based practice and documentation that clearly shows the above, to eliminate any bias or favouritism</w:t>
      </w:r>
      <w:proofErr w:type="gramStart"/>
      <w:r w:rsidR="00B670B4">
        <w:t xml:space="preserve">. </w:t>
      </w:r>
      <w:r w:rsidR="00162A71">
        <w:rPr>
          <w:noProof/>
        </w:rPr>
        <w:t>.</w:t>
      </w:r>
      <w:proofErr w:type="gramEnd"/>
      <w:r w:rsidR="00162A71" w:rsidRPr="00A22A32">
        <w:t xml:space="preserve"> </w:t>
      </w:r>
      <w:r w:rsidR="00162A71">
        <w:t xml:space="preserve"> (Factsheet, CIPD, 2024</w:t>
      </w:r>
      <w:r w:rsidR="00626681">
        <w:t>)</w:t>
      </w:r>
    </w:p>
    <w:p w14:paraId="575FD5D2" w14:textId="42A7B357" w:rsidR="00D82546" w:rsidRDefault="00D82546" w:rsidP="005635AC">
      <w:r>
        <w:t>E)</w:t>
      </w:r>
    </w:p>
    <w:tbl>
      <w:tblPr>
        <w:tblW w:w="2420" w:type="dxa"/>
        <w:tblLook w:val="04A0" w:firstRow="1" w:lastRow="0" w:firstColumn="1" w:lastColumn="0" w:noHBand="0" w:noVBand="1"/>
      </w:tblPr>
      <w:tblGrid>
        <w:gridCol w:w="1497"/>
        <w:gridCol w:w="1224"/>
      </w:tblGrid>
      <w:tr w:rsidR="005D5B30" w:rsidRPr="005D5B30" w14:paraId="7FCFAFD1" w14:textId="77777777" w:rsidTr="005D5B30">
        <w:trPr>
          <w:trHeight w:val="300"/>
        </w:trPr>
        <w:tc>
          <w:tcPr>
            <w:tcW w:w="1340" w:type="dxa"/>
            <w:tcBorders>
              <w:top w:val="nil"/>
              <w:left w:val="nil"/>
              <w:bottom w:val="nil"/>
              <w:right w:val="nil"/>
            </w:tcBorders>
            <w:shd w:val="clear" w:color="auto" w:fill="auto"/>
            <w:noWrap/>
            <w:vAlign w:val="bottom"/>
            <w:hideMark/>
          </w:tcPr>
          <w:p w14:paraId="02FFEBB5" w14:textId="77777777" w:rsidR="005D5B30" w:rsidRPr="005D5B30" w:rsidRDefault="005D5B30" w:rsidP="005D5B30">
            <w:pPr>
              <w:spacing w:after="0" w:line="240" w:lineRule="auto"/>
              <w:rPr>
                <w:rFonts w:ascii="Times New Roman" w:eastAsia="Times New Roman" w:hAnsi="Times New Roman" w:cs="Times New Roman"/>
                <w:sz w:val="24"/>
                <w:szCs w:val="24"/>
                <w:lang w:eastAsia="en-GB"/>
              </w:rPr>
            </w:pPr>
          </w:p>
        </w:tc>
        <w:tc>
          <w:tcPr>
            <w:tcW w:w="1080" w:type="dxa"/>
            <w:tcBorders>
              <w:top w:val="nil"/>
              <w:left w:val="nil"/>
              <w:bottom w:val="nil"/>
              <w:right w:val="nil"/>
            </w:tcBorders>
            <w:shd w:val="clear" w:color="auto" w:fill="auto"/>
            <w:noWrap/>
            <w:vAlign w:val="bottom"/>
            <w:hideMark/>
          </w:tcPr>
          <w:p w14:paraId="2F022199" w14:textId="77777777" w:rsidR="005D5B30" w:rsidRPr="005D5B30" w:rsidRDefault="005D5B30" w:rsidP="005D5B30">
            <w:pPr>
              <w:spacing w:after="0" w:line="240" w:lineRule="auto"/>
              <w:rPr>
                <w:rFonts w:ascii="Calibri" w:eastAsia="Times New Roman" w:hAnsi="Calibri" w:cs="Calibri"/>
                <w:color w:val="000000"/>
                <w:lang w:eastAsia="en-GB"/>
              </w:rPr>
            </w:pPr>
            <w:r w:rsidRPr="005D5B30">
              <w:rPr>
                <w:rFonts w:ascii="Calibri" w:eastAsia="Times New Roman" w:hAnsi="Calibri" w:cs="Calibri"/>
                <w:color w:val="000000"/>
                <w:lang w:eastAsia="en-GB"/>
              </w:rPr>
              <w:t>average</w:t>
            </w:r>
          </w:p>
        </w:tc>
      </w:tr>
      <w:tr w:rsidR="005D5B30" w:rsidRPr="005D5B30" w14:paraId="4F310620" w14:textId="77777777" w:rsidTr="005D5B30">
        <w:trPr>
          <w:trHeight w:val="300"/>
        </w:trPr>
        <w:tc>
          <w:tcPr>
            <w:tcW w:w="1340" w:type="dxa"/>
            <w:tcBorders>
              <w:top w:val="nil"/>
              <w:left w:val="nil"/>
              <w:bottom w:val="nil"/>
              <w:right w:val="nil"/>
            </w:tcBorders>
            <w:shd w:val="clear" w:color="auto" w:fill="auto"/>
            <w:noWrap/>
            <w:vAlign w:val="bottom"/>
            <w:hideMark/>
          </w:tcPr>
          <w:p w14:paraId="5D98CF79" w14:textId="77777777" w:rsidR="005D5B30" w:rsidRPr="005D5B30" w:rsidRDefault="005D5B30" w:rsidP="005D5B30">
            <w:pPr>
              <w:spacing w:after="0" w:line="240" w:lineRule="auto"/>
              <w:jc w:val="right"/>
              <w:rPr>
                <w:rFonts w:ascii="Calibri" w:eastAsia="Times New Roman" w:hAnsi="Calibri" w:cs="Calibri"/>
                <w:color w:val="000000"/>
                <w:lang w:eastAsia="en-GB"/>
              </w:rPr>
            </w:pPr>
            <w:r w:rsidRPr="005D5B30">
              <w:rPr>
                <w:rFonts w:ascii="Calibri" w:eastAsia="Times New Roman" w:hAnsi="Calibri" w:cs="Calibri"/>
                <w:color w:val="000000"/>
                <w:lang w:eastAsia="en-GB"/>
              </w:rPr>
              <w:t>£8,256,940.00</w:t>
            </w:r>
          </w:p>
        </w:tc>
        <w:tc>
          <w:tcPr>
            <w:tcW w:w="108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A5C3A2F" w14:textId="77777777" w:rsidR="005D5B30" w:rsidRPr="005D5B30" w:rsidRDefault="005D5B30" w:rsidP="005D5B30">
            <w:pPr>
              <w:spacing w:after="0" w:line="240" w:lineRule="auto"/>
              <w:jc w:val="right"/>
              <w:rPr>
                <w:rFonts w:ascii="Calibri" w:eastAsia="Times New Roman" w:hAnsi="Calibri" w:cs="Calibri"/>
                <w:b/>
                <w:bCs/>
                <w:color w:val="000000"/>
                <w:lang w:eastAsia="en-GB"/>
              </w:rPr>
            </w:pPr>
            <w:r w:rsidRPr="005D5B30">
              <w:rPr>
                <w:rFonts w:ascii="Calibri" w:eastAsia="Times New Roman" w:hAnsi="Calibri" w:cs="Calibri"/>
                <w:b/>
                <w:bCs/>
                <w:color w:val="000000"/>
                <w:lang w:eastAsia="en-GB"/>
              </w:rPr>
              <w:t>£33,027.76</w:t>
            </w:r>
          </w:p>
        </w:tc>
      </w:tr>
      <w:tr w:rsidR="005D5B30" w:rsidRPr="005D5B30" w14:paraId="3B6A7755" w14:textId="77777777" w:rsidTr="005D5B30">
        <w:trPr>
          <w:trHeight w:val="288"/>
        </w:trPr>
        <w:tc>
          <w:tcPr>
            <w:tcW w:w="1340" w:type="dxa"/>
            <w:tcBorders>
              <w:top w:val="nil"/>
              <w:left w:val="nil"/>
              <w:bottom w:val="nil"/>
              <w:right w:val="nil"/>
            </w:tcBorders>
            <w:shd w:val="clear" w:color="auto" w:fill="auto"/>
            <w:noWrap/>
            <w:vAlign w:val="bottom"/>
            <w:hideMark/>
          </w:tcPr>
          <w:p w14:paraId="26C4C66E" w14:textId="77777777" w:rsidR="005D5B30" w:rsidRPr="005D5B30" w:rsidRDefault="005D5B30" w:rsidP="005D5B30">
            <w:pPr>
              <w:spacing w:after="0" w:line="240" w:lineRule="auto"/>
              <w:jc w:val="right"/>
              <w:rPr>
                <w:rFonts w:ascii="Calibri" w:eastAsia="Times New Roman" w:hAnsi="Calibri" w:cs="Calibri"/>
                <w:color w:val="000000"/>
                <w:lang w:eastAsia="en-GB"/>
              </w:rPr>
            </w:pPr>
            <w:r w:rsidRPr="005D5B30">
              <w:rPr>
                <w:rFonts w:ascii="Calibri" w:eastAsia="Times New Roman" w:hAnsi="Calibri" w:cs="Calibri"/>
                <w:color w:val="000000"/>
                <w:lang w:eastAsia="en-GB"/>
              </w:rPr>
              <w:t>250</w:t>
            </w:r>
          </w:p>
        </w:tc>
        <w:tc>
          <w:tcPr>
            <w:tcW w:w="1080" w:type="dxa"/>
            <w:tcBorders>
              <w:top w:val="nil"/>
              <w:left w:val="nil"/>
              <w:bottom w:val="nil"/>
              <w:right w:val="nil"/>
            </w:tcBorders>
            <w:shd w:val="clear" w:color="auto" w:fill="auto"/>
            <w:noWrap/>
            <w:vAlign w:val="bottom"/>
            <w:hideMark/>
          </w:tcPr>
          <w:p w14:paraId="65FD2467" w14:textId="77777777" w:rsidR="005D5B30" w:rsidRPr="005D5B30" w:rsidRDefault="005D5B30" w:rsidP="005D5B30">
            <w:pPr>
              <w:spacing w:after="0" w:line="240" w:lineRule="auto"/>
              <w:jc w:val="right"/>
              <w:rPr>
                <w:rFonts w:ascii="Calibri" w:eastAsia="Times New Roman" w:hAnsi="Calibri" w:cs="Calibri"/>
                <w:color w:val="000000"/>
                <w:lang w:eastAsia="en-GB"/>
              </w:rPr>
            </w:pPr>
          </w:p>
        </w:tc>
      </w:tr>
      <w:tr w:rsidR="0083229D" w:rsidRPr="005D5B30" w14:paraId="60CED4F0" w14:textId="77777777" w:rsidTr="005D5B30">
        <w:trPr>
          <w:trHeight w:val="288"/>
        </w:trPr>
        <w:tc>
          <w:tcPr>
            <w:tcW w:w="1340" w:type="dxa"/>
            <w:tcBorders>
              <w:top w:val="nil"/>
              <w:left w:val="nil"/>
              <w:bottom w:val="nil"/>
              <w:right w:val="nil"/>
            </w:tcBorders>
            <w:shd w:val="clear" w:color="auto" w:fill="auto"/>
            <w:noWrap/>
            <w:vAlign w:val="bottom"/>
          </w:tcPr>
          <w:p w14:paraId="0276F6D4" w14:textId="17D8CC0E" w:rsidR="0083229D" w:rsidRPr="005D5B30" w:rsidRDefault="0083229D" w:rsidP="0083229D">
            <w:pPr>
              <w:spacing w:after="0" w:line="240" w:lineRule="auto"/>
              <w:rPr>
                <w:rFonts w:ascii="Calibri" w:eastAsia="Times New Roman" w:hAnsi="Calibri" w:cs="Calibri"/>
                <w:color w:val="000000"/>
                <w:lang w:eastAsia="en-GB"/>
              </w:rPr>
            </w:pPr>
          </w:p>
        </w:tc>
        <w:tc>
          <w:tcPr>
            <w:tcW w:w="1080" w:type="dxa"/>
            <w:tcBorders>
              <w:top w:val="nil"/>
              <w:left w:val="nil"/>
              <w:bottom w:val="nil"/>
              <w:right w:val="nil"/>
            </w:tcBorders>
            <w:shd w:val="clear" w:color="auto" w:fill="auto"/>
            <w:noWrap/>
            <w:vAlign w:val="bottom"/>
          </w:tcPr>
          <w:p w14:paraId="28E7D478" w14:textId="77777777" w:rsidR="0083229D" w:rsidRPr="005D5B30" w:rsidRDefault="0083229D" w:rsidP="005D5B30">
            <w:pPr>
              <w:spacing w:after="0" w:line="240" w:lineRule="auto"/>
              <w:jc w:val="right"/>
              <w:rPr>
                <w:rFonts w:ascii="Calibri" w:eastAsia="Times New Roman" w:hAnsi="Calibri" w:cs="Calibri"/>
                <w:color w:val="000000"/>
                <w:lang w:eastAsia="en-GB"/>
              </w:rPr>
            </w:pPr>
          </w:p>
        </w:tc>
      </w:tr>
    </w:tbl>
    <w:p w14:paraId="1C093ED2" w14:textId="0C677045" w:rsidR="00F66820" w:rsidRDefault="00361B12" w:rsidP="005635AC">
      <w:r>
        <w:t xml:space="preserve">By adding </w:t>
      </w:r>
      <w:r w:rsidR="000E34A4">
        <w:t>all</w:t>
      </w:r>
      <w:r>
        <w:t xml:space="preserve"> </w:t>
      </w:r>
      <w:r w:rsidR="000004CA">
        <w:t xml:space="preserve">the staff together </w:t>
      </w:r>
      <w:r w:rsidR="000E34A4">
        <w:t>and b</w:t>
      </w:r>
      <w:r w:rsidR="000004CA">
        <w:t>y adding together all the salaries and dividing it by the amount of people you can see the average salary is £33.027.76</w:t>
      </w:r>
    </w:p>
    <w:p w14:paraId="0603B8CF" w14:textId="77777777" w:rsidR="005772C1" w:rsidRDefault="005772C1" w:rsidP="005635AC"/>
    <w:p w14:paraId="3804E40B" w14:textId="77777777" w:rsidR="005772C1" w:rsidRDefault="005772C1" w:rsidP="005635AC"/>
    <w:p w14:paraId="4C1C9767" w14:textId="77777777" w:rsidR="005772C1" w:rsidRDefault="005772C1" w:rsidP="005635AC"/>
    <w:p w14:paraId="5C8B55AA" w14:textId="2EAD5EDA" w:rsidR="00F66820" w:rsidRDefault="00902BB1" w:rsidP="005635AC">
      <w:r>
        <w:lastRenderedPageBreak/>
        <w:t>AC 2.2</w:t>
      </w:r>
      <w:r w:rsidR="00B34BA9">
        <w:t xml:space="preserve"> – 2.3</w:t>
      </w:r>
    </w:p>
    <w:p w14:paraId="7E2815FF" w14:textId="29F2A406" w:rsidR="00902BB1" w:rsidRDefault="00F66820" w:rsidP="005635AC">
      <w:r>
        <w:rPr>
          <w:noProof/>
        </w:rPr>
        <w:drawing>
          <wp:inline distT="0" distB="0" distL="0" distR="0" wp14:anchorId="3E2B5D23" wp14:editId="3A32CB48">
            <wp:extent cx="5731510" cy="3443605"/>
            <wp:effectExtent l="0" t="0" r="2540" b="4445"/>
            <wp:docPr id="109183972" name="Picture 2"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3972" name="Picture 2" descr="A graph with blue bars&#10;&#10;Description automatically generated"/>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5731510" cy="3443605"/>
                    </a:xfrm>
                    <a:prstGeom prst="rect">
                      <a:avLst/>
                    </a:prstGeom>
                    <a:noFill/>
                    <a:ln>
                      <a:noFill/>
                    </a:ln>
                  </pic:spPr>
                </pic:pic>
              </a:graphicData>
            </a:graphic>
          </wp:inline>
        </w:drawing>
      </w:r>
    </w:p>
    <w:p w14:paraId="229B26FD" w14:textId="0653D7B4" w:rsidR="00456CB9" w:rsidRDefault="00936187" w:rsidP="00456CB9">
      <w:r>
        <w:t>As</w:t>
      </w:r>
      <w:r w:rsidR="006C5F34">
        <w:t xml:space="preserve"> you can see with this data, </w:t>
      </w:r>
      <w:r w:rsidR="00181D82">
        <w:t>a</w:t>
      </w:r>
      <w:r w:rsidR="006C5F34">
        <w:t xml:space="preserve"> high number of staff enjoy working from home</w:t>
      </w:r>
      <w:r w:rsidR="00EC1909">
        <w:t xml:space="preserve"> as it helps to support a </w:t>
      </w:r>
      <w:r w:rsidR="00FE5FD2">
        <w:t xml:space="preserve">better work life </w:t>
      </w:r>
      <w:r w:rsidR="007168D2">
        <w:t xml:space="preserve">balance. </w:t>
      </w:r>
      <w:r w:rsidR="009D2E76">
        <w:t>O</w:t>
      </w:r>
      <w:r w:rsidR="007168D2">
        <w:t>rganisation</w:t>
      </w:r>
      <w:r w:rsidR="009D2E76">
        <w:t>s</w:t>
      </w:r>
      <w:r w:rsidR="00AD1C5C">
        <w:t xml:space="preserve"> should be striving </w:t>
      </w:r>
      <w:r w:rsidR="007168D2">
        <w:t>towards</w:t>
      </w:r>
      <w:r w:rsidR="00AD1C5C">
        <w:t xml:space="preserve"> </w:t>
      </w:r>
      <w:r w:rsidR="0092773B">
        <w:t>e</w:t>
      </w:r>
      <w:r w:rsidR="00AD1C5C">
        <w:t xml:space="preserve">ncouraging and having staff that </w:t>
      </w:r>
      <w:r w:rsidR="0092773B">
        <w:t>want this work life balance as it has been known to increase productivity, lowers absent</w:t>
      </w:r>
      <w:r w:rsidR="00D81317">
        <w:t xml:space="preserve">eeism, you will get </w:t>
      </w:r>
      <w:r w:rsidR="006B7C7E">
        <w:t>happier</w:t>
      </w:r>
      <w:r w:rsidR="00D81317">
        <w:t xml:space="preserve"> and content employees, reduces the stress off the employees, it will give and enhance a positive </w:t>
      </w:r>
      <w:r w:rsidR="00D648A3">
        <w:t>perception of the organisation and encourage greater employee loyalty, commitment and motivation.</w:t>
      </w:r>
      <w:r w:rsidR="00456CB9" w:rsidRPr="000127E2">
        <w:rPr>
          <w:i/>
          <w:iCs/>
        </w:rPr>
        <w:t xml:space="preserve"> (Waite, K. et al. (2021)</w:t>
      </w:r>
      <w:r w:rsidR="00456CB9">
        <w:rPr>
          <w:i/>
          <w:iCs/>
        </w:rPr>
        <w:t xml:space="preserve">. </w:t>
      </w:r>
      <w:r w:rsidR="00736072" w:rsidRPr="005F7588">
        <w:t xml:space="preserve">New recruits within </w:t>
      </w:r>
      <w:proofErr w:type="spellStart"/>
      <w:proofErr w:type="gramStart"/>
      <w:r w:rsidR="00736072" w:rsidRPr="005F7588">
        <w:t>a</w:t>
      </w:r>
      <w:proofErr w:type="spellEnd"/>
      <w:proofErr w:type="gramEnd"/>
      <w:r w:rsidR="00736072" w:rsidRPr="005F7588">
        <w:t xml:space="preserve"> organisation now can request flexible working under the flexible working act, as long as the employees contract</w:t>
      </w:r>
      <w:r w:rsidR="0005106C" w:rsidRPr="005F7588">
        <w:t xml:space="preserve">ed hours are met, the employee as a day one right can request to </w:t>
      </w:r>
      <w:r w:rsidR="005F7588" w:rsidRPr="005F7588">
        <w:t xml:space="preserve">minimise working days, work from home etc as long as it also works for the company. </w:t>
      </w:r>
      <w:r w:rsidR="00A6307E">
        <w:t>A lack of a work life balance shows employees are less productive</w:t>
      </w:r>
      <w:r w:rsidR="00972F64">
        <w:t xml:space="preserve"> and surveys suggest only 11% of the UK work force is </w:t>
      </w:r>
      <w:r w:rsidR="009D2E76">
        <w:t>engaged</w:t>
      </w:r>
      <w:r w:rsidR="00972F64">
        <w:t xml:space="preserve">. </w:t>
      </w:r>
      <w:r w:rsidR="007D7085">
        <w:t>(</w:t>
      </w:r>
      <w:r w:rsidR="007D7085" w:rsidRPr="00567906">
        <w:rPr>
          <w:i/>
          <w:iCs/>
        </w:rPr>
        <w:t xml:space="preserve">Ellis, C </w:t>
      </w:r>
      <w:r w:rsidR="00567906" w:rsidRPr="00567906">
        <w:rPr>
          <w:i/>
          <w:iCs/>
        </w:rPr>
        <w:t>2022</w:t>
      </w:r>
      <w:r w:rsidR="00567906">
        <w:t>)</w:t>
      </w:r>
    </w:p>
    <w:p w14:paraId="414C3696" w14:textId="59C978BE" w:rsidR="006B7C7E" w:rsidRDefault="006B7C7E" w:rsidP="00456CB9">
      <w:r>
        <w:t xml:space="preserve">Research shows that through </w:t>
      </w:r>
      <w:r w:rsidR="00BA2A42">
        <w:t>implementing flexible working, that staff will be more encouraged within the workplace. Organisations that do not offer flexible working can prompt workers to look elsewhere to find new employment</w:t>
      </w:r>
      <w:r w:rsidR="00C42E74">
        <w:t>. Through encouraging flexible working the organisation will find that</w:t>
      </w:r>
      <w:r w:rsidR="003D62C4">
        <w:t xml:space="preserve"> by doing this it would ensure workers stayed with the business so retaining skills, </w:t>
      </w:r>
      <w:r w:rsidR="00E04D14">
        <w:t xml:space="preserve">flexible working is also attractive for employees and people looking for work this would help with recruitment, overall improvement </w:t>
      </w:r>
      <w:r w:rsidR="00A62178">
        <w:t xml:space="preserve">of job satisfaction will increase, flexible working helps support the </w:t>
      </w:r>
      <w:r w:rsidR="00443F33">
        <w:t>employee’s</w:t>
      </w:r>
      <w:r w:rsidR="00A62178">
        <w:t xml:space="preserve"> wellbeing and helps improve a work-life balance</w:t>
      </w:r>
      <w:r w:rsidR="002D0500">
        <w:t>.</w:t>
      </w:r>
    </w:p>
    <w:p w14:paraId="3E3C5270" w14:textId="3FF5A870" w:rsidR="00C75AA7" w:rsidRDefault="002D0500" w:rsidP="00C75AA7">
      <w:r>
        <w:t xml:space="preserve">Examples of flexible working include, hybrid working, </w:t>
      </w:r>
      <w:r w:rsidR="002148E8">
        <w:t xml:space="preserve">part-time working, working from home, compressed hours etc. </w:t>
      </w:r>
      <w:r w:rsidR="004F064A">
        <w:t xml:space="preserve">There is a growing demand within the UK for flexible working and workers within the HR/People services industry </w:t>
      </w:r>
      <w:r w:rsidR="00443F33">
        <w:t xml:space="preserve">must ensure that these flexible working arrangements that work for the employee also work for the </w:t>
      </w:r>
      <w:r w:rsidR="001022C8">
        <w:t>employer. (</w:t>
      </w:r>
      <w:r w:rsidR="00C75AA7">
        <w:t>Factsheet, CIPD, 2024)</w:t>
      </w:r>
    </w:p>
    <w:p w14:paraId="3AE4DEEF" w14:textId="2B335B12" w:rsidR="002D0500" w:rsidRDefault="002D0500" w:rsidP="00456CB9"/>
    <w:p w14:paraId="10ACD955" w14:textId="77777777" w:rsidR="00F66820" w:rsidRDefault="00F66820" w:rsidP="00456CB9"/>
    <w:p w14:paraId="551F987A" w14:textId="12762A28" w:rsidR="00A0575B" w:rsidRDefault="00774D55" w:rsidP="00A0575B">
      <w:pPr>
        <w:rPr>
          <w:i/>
          <w:iCs/>
        </w:rPr>
      </w:pPr>
      <w:r>
        <w:rPr>
          <w:noProof/>
        </w:rPr>
        <w:lastRenderedPageBreak/>
        <w:drawing>
          <wp:inline distT="0" distB="0" distL="0" distR="0" wp14:anchorId="6FAED3FC" wp14:editId="325A01B6">
            <wp:extent cx="5638800" cy="3548743"/>
            <wp:effectExtent l="0" t="0" r="0" b="13970"/>
            <wp:docPr id="279481064" name="Chart 1">
              <a:extLst xmlns:a="http://schemas.openxmlformats.org/drawingml/2006/main">
                <a:ext uri="{FF2B5EF4-FFF2-40B4-BE49-F238E27FC236}">
                  <a16:creationId xmlns:a16="http://schemas.microsoft.com/office/drawing/2014/main" id="{EF8D4775-D00D-2977-F693-137504E11A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3809D9">
        <w:t xml:space="preserve">Employees may feel a sense of </w:t>
      </w:r>
      <w:r w:rsidR="00A0575B">
        <w:t xml:space="preserve">poor </w:t>
      </w:r>
      <w:r w:rsidR="001D3A10">
        <w:t xml:space="preserve">engagement or lack of support when it comes down to poor departmental practices, bad managers, lack of progression </w:t>
      </w:r>
      <w:r w:rsidR="00E6698F">
        <w:t>and development</w:t>
      </w:r>
      <w:r w:rsidR="00796C43">
        <w:t xml:space="preserve">, slow </w:t>
      </w:r>
      <w:r>
        <w:t>communication</w:t>
      </w:r>
      <w:r w:rsidR="00D37180">
        <w:t xml:space="preserve"> and poor leadership. </w:t>
      </w:r>
      <w:r w:rsidR="00740936">
        <w:t>T</w:t>
      </w:r>
      <w:r w:rsidR="006865A6">
        <w:t xml:space="preserve">he percentages of this should improve with good </w:t>
      </w:r>
      <w:r w:rsidR="00967F9F">
        <w:t>continuous</w:t>
      </w:r>
      <w:r w:rsidR="006865A6">
        <w:t xml:space="preserve"> training programmes, E-learning, personal development plans, </w:t>
      </w:r>
      <w:r w:rsidR="001466A5">
        <w:t>clear goals and expectations, regular one-to-one catch ups with the management team</w:t>
      </w:r>
      <w:r w:rsidR="004C6B01">
        <w:t xml:space="preserve"> and appreciation. Management must ensure they give thanks and </w:t>
      </w:r>
      <w:r w:rsidR="004A768D">
        <w:t>recognition</w:t>
      </w:r>
      <w:r w:rsidR="004C6B01">
        <w:t xml:space="preserve"> towards there staff members for </w:t>
      </w:r>
      <w:r w:rsidR="005772C1">
        <w:t>their</w:t>
      </w:r>
      <w:r w:rsidR="004C6B01">
        <w:t xml:space="preserve"> good deeds.</w:t>
      </w:r>
      <w:r w:rsidR="00D07DEC">
        <w:t xml:space="preserve"> </w:t>
      </w:r>
      <w:r w:rsidR="004A768D">
        <w:t>Implementing</w:t>
      </w:r>
      <w:r w:rsidR="00D07DEC">
        <w:t xml:space="preserve"> regular team meetings, employee of the month scheme, business updates</w:t>
      </w:r>
      <w:r w:rsidR="00F179BC">
        <w:t xml:space="preserve"> and</w:t>
      </w:r>
      <w:r w:rsidR="00D07DEC">
        <w:t xml:space="preserve"> </w:t>
      </w:r>
      <w:r w:rsidR="008D47AE">
        <w:t>sharing and congratulating great feedback</w:t>
      </w:r>
      <w:r w:rsidR="00F179BC">
        <w:t xml:space="preserve">. </w:t>
      </w:r>
      <w:r w:rsidR="008D47AE">
        <w:t xml:space="preserve"> </w:t>
      </w:r>
      <w:r w:rsidR="00A0575B" w:rsidRPr="000127E2">
        <w:rPr>
          <w:i/>
          <w:iCs/>
        </w:rPr>
        <w:t xml:space="preserve">(Waite, K. et al. (2021) </w:t>
      </w:r>
    </w:p>
    <w:p w14:paraId="729D1A3D" w14:textId="691DA30E" w:rsidR="00DB36D5" w:rsidRDefault="00DE319F" w:rsidP="00456CB9">
      <w:pPr>
        <w:rPr>
          <w:noProof/>
        </w:rPr>
      </w:pPr>
      <w:r>
        <w:t>Additionally,</w:t>
      </w:r>
      <w:r w:rsidR="00490D42">
        <w:t xml:space="preserve"> the business should </w:t>
      </w:r>
      <w:r w:rsidR="00DB36D5">
        <w:t>investigate</w:t>
      </w:r>
      <w:r w:rsidR="00490D42">
        <w:t xml:space="preserve"> </w:t>
      </w:r>
      <w:r>
        <w:t>regular</w:t>
      </w:r>
      <w:r w:rsidR="00490D42">
        <w:t xml:space="preserve"> health checks and flu vaccinations, </w:t>
      </w:r>
      <w:r w:rsidR="00A17091">
        <w:t xml:space="preserve">ensuring the organisation has a robust and up to date </w:t>
      </w:r>
      <w:r>
        <w:t>revision</w:t>
      </w:r>
      <w:r w:rsidR="00A17091">
        <w:t xml:space="preserve"> well-being policy. </w:t>
      </w:r>
      <w:r w:rsidR="00E058C7">
        <w:t xml:space="preserve">By implementing </w:t>
      </w:r>
      <w:r w:rsidR="0066476D">
        <w:t>all</w:t>
      </w:r>
      <w:r w:rsidR="00E058C7">
        <w:t xml:space="preserve"> the above you will </w:t>
      </w:r>
      <w:r w:rsidR="00221ACC">
        <w:t>notice</w:t>
      </w:r>
      <w:r w:rsidR="00E058C7">
        <w:t xml:space="preserve"> </w:t>
      </w:r>
      <w:r w:rsidR="00221ACC">
        <w:t xml:space="preserve">improvements </w:t>
      </w:r>
      <w:r w:rsidR="00E058C7">
        <w:t xml:space="preserve">on staff morale and </w:t>
      </w:r>
      <w:r w:rsidR="00221ACC">
        <w:t xml:space="preserve">potential of less staff </w:t>
      </w:r>
      <w:r w:rsidR="005E1B1A">
        <w:t>turnover</w:t>
      </w:r>
      <w:r w:rsidR="00221ACC">
        <w:t>.</w:t>
      </w:r>
      <w:r w:rsidR="00F66820" w:rsidRPr="00F66820">
        <w:rPr>
          <w:noProof/>
        </w:rPr>
        <w:t xml:space="preserve"> </w:t>
      </w:r>
    </w:p>
    <w:p w14:paraId="18A4FB28" w14:textId="525FED07" w:rsidR="00DB36D5" w:rsidRDefault="0069594A" w:rsidP="00456CB9">
      <w:pPr>
        <w:rPr>
          <w:noProof/>
        </w:rPr>
      </w:pPr>
      <w:r>
        <w:rPr>
          <w:noProof/>
        </w:rPr>
        <w:t xml:space="preserve">By having fully motivated and enthusiastioc staff you will find a increase in productiviety. </w:t>
      </w:r>
      <w:r w:rsidR="00D3254F">
        <w:rPr>
          <w:noProof/>
        </w:rPr>
        <w:t xml:space="preserve">By increasing the level of engagement </w:t>
      </w:r>
      <w:r w:rsidR="00950FBD">
        <w:rPr>
          <w:noProof/>
        </w:rPr>
        <w:t xml:space="preserve">you will notice a increase in performance. Research also shows that by having happier, healthier and engaged staff </w:t>
      </w:r>
      <w:r w:rsidR="005A0B83">
        <w:rPr>
          <w:noProof/>
        </w:rPr>
        <w:t>the business will have an increase of customer sati</w:t>
      </w:r>
      <w:r w:rsidR="004B3C31">
        <w:rPr>
          <w:noProof/>
        </w:rPr>
        <w:t>s</w:t>
      </w:r>
      <w:r w:rsidR="005A0B83">
        <w:rPr>
          <w:noProof/>
        </w:rPr>
        <w:t>fa</w:t>
      </w:r>
      <w:r w:rsidR="004B3C31">
        <w:rPr>
          <w:noProof/>
        </w:rPr>
        <w:t>c</w:t>
      </w:r>
      <w:r w:rsidR="005A0B83">
        <w:rPr>
          <w:noProof/>
        </w:rPr>
        <w:t>tion, produ</w:t>
      </w:r>
      <w:r w:rsidR="004B3C31">
        <w:rPr>
          <w:noProof/>
        </w:rPr>
        <w:t>ctivity</w:t>
      </w:r>
      <w:r w:rsidR="005A0B83">
        <w:rPr>
          <w:noProof/>
        </w:rPr>
        <w:t xml:space="preserve"> will also increase, you will have higher staff retention with wellcared for staff</w:t>
      </w:r>
      <w:bookmarkStart w:id="1" w:name="_Hlk168423120"/>
      <w:r w:rsidR="003A62F3">
        <w:rPr>
          <w:noProof/>
        </w:rPr>
        <w:t>.</w:t>
      </w:r>
      <w:r w:rsidR="00A22A32" w:rsidRPr="00A22A32">
        <w:t xml:space="preserve"> </w:t>
      </w:r>
      <w:r w:rsidR="00A22A32">
        <w:t xml:space="preserve"> (Factsheet, CIPD, 2024)</w:t>
      </w:r>
    </w:p>
    <w:bookmarkEnd w:id="1"/>
    <w:p w14:paraId="4E8F73AD" w14:textId="77777777" w:rsidR="00D35724" w:rsidRDefault="00D35724" w:rsidP="00456CB9">
      <w:pPr>
        <w:rPr>
          <w:noProof/>
        </w:rPr>
      </w:pPr>
    </w:p>
    <w:p w14:paraId="2073A4B8" w14:textId="77777777" w:rsidR="00D35724" w:rsidRDefault="00D35724" w:rsidP="00456CB9">
      <w:pPr>
        <w:rPr>
          <w:noProof/>
        </w:rPr>
      </w:pPr>
    </w:p>
    <w:p w14:paraId="2CF52B52" w14:textId="77777777" w:rsidR="00D35724" w:rsidRDefault="00D35724" w:rsidP="00456CB9"/>
    <w:p w14:paraId="32FD2308" w14:textId="77777777" w:rsidR="00D35724" w:rsidRPr="005F7588" w:rsidRDefault="00D35724" w:rsidP="00456CB9"/>
    <w:p w14:paraId="6345F869" w14:textId="77777777" w:rsidR="00DA03EA" w:rsidRDefault="00DA03EA" w:rsidP="005635AC"/>
    <w:p w14:paraId="6CA0327C" w14:textId="1C7F860A" w:rsidR="00D01537" w:rsidRPr="00D827A0" w:rsidRDefault="00D01537" w:rsidP="005635AC">
      <w:pPr>
        <w:rPr>
          <w:b/>
          <w:bCs/>
          <w:sz w:val="20"/>
          <w:szCs w:val="20"/>
          <w:u w:val="single"/>
        </w:rPr>
      </w:pPr>
      <w:r w:rsidRPr="00D827A0">
        <w:rPr>
          <w:b/>
          <w:bCs/>
          <w:sz w:val="20"/>
          <w:szCs w:val="20"/>
          <w:u w:val="single"/>
        </w:rPr>
        <w:t xml:space="preserve">Bibliography </w:t>
      </w:r>
    </w:p>
    <w:p w14:paraId="7D5EAA12" w14:textId="623D103C" w:rsidR="00B672B3" w:rsidRPr="00D827A0" w:rsidRDefault="00B672B3" w:rsidP="00B672B3">
      <w:pPr>
        <w:rPr>
          <w:sz w:val="20"/>
          <w:szCs w:val="20"/>
        </w:rPr>
      </w:pPr>
      <w:r w:rsidRPr="00D827A0">
        <w:rPr>
          <w:sz w:val="20"/>
          <w:szCs w:val="20"/>
        </w:rPr>
        <w:t xml:space="preserve">(Briner, R. 2019) The basics of evidence-based practice. Available at </w:t>
      </w:r>
      <w:hyperlink r:id="rId12" w:history="1">
        <w:r w:rsidRPr="00D827A0">
          <w:rPr>
            <w:rStyle w:val="Hyperlink"/>
            <w:sz w:val="20"/>
            <w:szCs w:val="20"/>
          </w:rPr>
          <w:t>https://cullensholefield.com/wp-content/upload</w:t>
        </w:r>
      </w:hyperlink>
      <w:r w:rsidRPr="00D827A0">
        <w:rPr>
          <w:sz w:val="20"/>
          <w:szCs w:val="20"/>
        </w:rPr>
        <w:t>.</w:t>
      </w:r>
    </w:p>
    <w:p w14:paraId="6ABF9088" w14:textId="77777777" w:rsidR="00E400B2" w:rsidRPr="00D827A0" w:rsidRDefault="00E400B2" w:rsidP="00E400B2">
      <w:pPr>
        <w:rPr>
          <w:sz w:val="20"/>
          <w:szCs w:val="20"/>
        </w:rPr>
      </w:pPr>
      <w:r w:rsidRPr="00D827A0">
        <w:rPr>
          <w:sz w:val="20"/>
          <w:szCs w:val="20"/>
        </w:rPr>
        <w:lastRenderedPageBreak/>
        <w:t xml:space="preserve">Croft, D (2024) </w:t>
      </w:r>
      <w:proofErr w:type="spellStart"/>
      <w:proofErr w:type="gramStart"/>
      <w:r w:rsidRPr="00D827A0">
        <w:rPr>
          <w:sz w:val="20"/>
          <w:szCs w:val="20"/>
        </w:rPr>
        <w:t>Guide:Force</w:t>
      </w:r>
      <w:proofErr w:type="spellEnd"/>
      <w:proofErr w:type="gramEnd"/>
      <w:r w:rsidRPr="00D827A0">
        <w:rPr>
          <w:sz w:val="20"/>
          <w:szCs w:val="20"/>
        </w:rPr>
        <w:t xml:space="preserve"> Field Analysis - Learn Lean Sigma, Learn Lean 6 Sigma. Available at: https://www.learnleansigma.com/guides/force-field-analysis/ (Accessed: 15 May 2024). </w:t>
      </w:r>
    </w:p>
    <w:p w14:paraId="0BCDA1A9" w14:textId="05076E34" w:rsidR="00E400B2" w:rsidRPr="00D827A0" w:rsidRDefault="00E400B2" w:rsidP="00B672B3">
      <w:pPr>
        <w:rPr>
          <w:rFonts w:cstheme="minorHAnsi"/>
          <w:sz w:val="20"/>
          <w:szCs w:val="20"/>
        </w:rPr>
      </w:pPr>
      <w:proofErr w:type="spellStart"/>
      <w:r w:rsidRPr="00D827A0">
        <w:rPr>
          <w:rFonts w:cstheme="minorHAnsi"/>
          <w:sz w:val="20"/>
          <w:szCs w:val="20"/>
        </w:rPr>
        <w:t>Cuofano</w:t>
      </w:r>
      <w:proofErr w:type="spellEnd"/>
      <w:r w:rsidRPr="00D827A0">
        <w:rPr>
          <w:rFonts w:cstheme="minorHAnsi"/>
          <w:sz w:val="20"/>
          <w:szCs w:val="20"/>
        </w:rPr>
        <w:t xml:space="preserve">, G. (2024) Kepner-Tregoe Matrix in a Nutshell, </w:t>
      </w:r>
      <w:proofErr w:type="spellStart"/>
      <w:r w:rsidRPr="00D827A0">
        <w:rPr>
          <w:rFonts w:cstheme="minorHAnsi"/>
          <w:sz w:val="20"/>
          <w:szCs w:val="20"/>
        </w:rPr>
        <w:t>FourWeekMBA</w:t>
      </w:r>
      <w:proofErr w:type="spellEnd"/>
      <w:r w:rsidRPr="00D827A0">
        <w:rPr>
          <w:rFonts w:cstheme="minorHAnsi"/>
          <w:sz w:val="20"/>
          <w:szCs w:val="20"/>
        </w:rPr>
        <w:t xml:space="preserve">. Available at: https://fourweekmba.com/kepner-tregoe-matrix-in-a-nutshell/ (Accessed: 16 May 2024). </w:t>
      </w:r>
    </w:p>
    <w:p w14:paraId="599B9EA2" w14:textId="359F6803" w:rsidR="00E400B2" w:rsidRPr="00D827A0" w:rsidRDefault="00E400B2" w:rsidP="00B672B3">
      <w:pPr>
        <w:rPr>
          <w:sz w:val="20"/>
          <w:szCs w:val="20"/>
        </w:rPr>
      </w:pPr>
      <w:r w:rsidRPr="00D827A0">
        <w:rPr>
          <w:sz w:val="20"/>
          <w:szCs w:val="20"/>
        </w:rPr>
        <w:t xml:space="preserve">De Bono Thinking Hats. Available at: https://www.inspiringinquiry.com/learningteaching/toolsstrategies/de-bono-thinking-hats (Accessed: 15 May 2024). </w:t>
      </w:r>
    </w:p>
    <w:p w14:paraId="04ED95EC" w14:textId="2917134D" w:rsidR="00522F67" w:rsidRPr="00D827A0" w:rsidRDefault="00522F67" w:rsidP="00B672B3">
      <w:pPr>
        <w:rPr>
          <w:sz w:val="20"/>
          <w:szCs w:val="20"/>
        </w:rPr>
      </w:pPr>
      <w:r w:rsidRPr="00D827A0">
        <w:rPr>
          <w:sz w:val="20"/>
          <w:szCs w:val="20"/>
        </w:rPr>
        <w:t xml:space="preserve">Disability equality at work </w:t>
      </w:r>
      <w:hyperlink r:id="rId13" w:history="1">
        <w:r w:rsidRPr="00D827A0">
          <w:rPr>
            <w:color w:val="0000FF"/>
            <w:sz w:val="20"/>
            <w:szCs w:val="20"/>
            <w:u w:val="single"/>
          </w:rPr>
          <w:t>Disability at work | CIPD</w:t>
        </w:r>
      </w:hyperlink>
    </w:p>
    <w:p w14:paraId="509CD3E1" w14:textId="31B1FC73" w:rsidR="00BF4934" w:rsidRPr="00D827A0" w:rsidRDefault="00BF4934" w:rsidP="00B672B3">
      <w:pPr>
        <w:rPr>
          <w:sz w:val="20"/>
          <w:szCs w:val="20"/>
        </w:rPr>
      </w:pPr>
      <w:r w:rsidRPr="00D827A0">
        <w:rPr>
          <w:sz w:val="20"/>
          <w:szCs w:val="20"/>
        </w:rPr>
        <w:t xml:space="preserve">Ellis, C. Human Resource Management: people and organisations. London: </w:t>
      </w:r>
      <w:proofErr w:type="spellStart"/>
      <w:r w:rsidRPr="00D827A0">
        <w:rPr>
          <w:sz w:val="20"/>
          <w:szCs w:val="20"/>
        </w:rPr>
        <w:t>KoganPage</w:t>
      </w:r>
      <w:proofErr w:type="spellEnd"/>
    </w:p>
    <w:p w14:paraId="2C259317" w14:textId="50335AEE" w:rsidR="00264E5E" w:rsidRPr="00D827A0" w:rsidRDefault="00264E5E" w:rsidP="00B672B3">
      <w:pPr>
        <w:rPr>
          <w:color w:val="0000FF"/>
          <w:sz w:val="20"/>
          <w:szCs w:val="20"/>
          <w:u w:val="single"/>
        </w:rPr>
      </w:pPr>
      <w:r w:rsidRPr="00D827A0">
        <w:rPr>
          <w:sz w:val="20"/>
          <w:szCs w:val="20"/>
        </w:rPr>
        <w:t xml:space="preserve">Employee engagement and motivation. </w:t>
      </w:r>
      <w:hyperlink r:id="rId14" w:anchor="assessing-and-measuring-employee-engagement" w:history="1">
        <w:r w:rsidRPr="00D827A0">
          <w:rPr>
            <w:color w:val="0000FF"/>
            <w:sz w:val="20"/>
            <w:szCs w:val="20"/>
            <w:u w:val="single"/>
          </w:rPr>
          <w:t>Employee Engagement &amp; Motivation | Factsheets | CIPD</w:t>
        </w:r>
      </w:hyperlink>
    </w:p>
    <w:p w14:paraId="236A770A" w14:textId="77777777" w:rsidR="00453E4B" w:rsidRPr="00D827A0" w:rsidRDefault="00453E4B" w:rsidP="00453E4B">
      <w:pPr>
        <w:rPr>
          <w:color w:val="0000FF"/>
          <w:sz w:val="20"/>
          <w:szCs w:val="20"/>
          <w:u w:val="single"/>
        </w:rPr>
      </w:pPr>
      <w:r w:rsidRPr="00D827A0">
        <w:rPr>
          <w:sz w:val="20"/>
          <w:szCs w:val="20"/>
        </w:rPr>
        <w:t xml:space="preserve">Evidence based </w:t>
      </w:r>
      <w:proofErr w:type="spellStart"/>
      <w:proofErr w:type="gramStart"/>
      <w:r w:rsidRPr="00D827A0">
        <w:rPr>
          <w:sz w:val="20"/>
          <w:szCs w:val="20"/>
        </w:rPr>
        <w:t>practice,CIPD</w:t>
      </w:r>
      <w:proofErr w:type="spellEnd"/>
      <w:proofErr w:type="gramEnd"/>
      <w:r w:rsidRPr="00D827A0">
        <w:rPr>
          <w:sz w:val="20"/>
          <w:szCs w:val="20"/>
        </w:rPr>
        <w:t xml:space="preserve">. Available at </w:t>
      </w:r>
      <w:hyperlink r:id="rId15" w:anchor="what-is-evidencebased-practice" w:history="1">
        <w:r w:rsidRPr="00D827A0">
          <w:rPr>
            <w:color w:val="0000FF"/>
            <w:sz w:val="20"/>
            <w:szCs w:val="20"/>
            <w:u w:val="single"/>
          </w:rPr>
          <w:t>Evidence-based practice for effective decision-making | Factsheets | CIPD</w:t>
        </w:r>
      </w:hyperlink>
    </w:p>
    <w:p w14:paraId="2B8FBB0E" w14:textId="77777777" w:rsidR="00C03BAB" w:rsidRPr="00D827A0" w:rsidRDefault="00C03BAB" w:rsidP="00C03BAB">
      <w:pPr>
        <w:rPr>
          <w:sz w:val="20"/>
          <w:szCs w:val="20"/>
        </w:rPr>
      </w:pPr>
      <w:r w:rsidRPr="00D827A0">
        <w:rPr>
          <w:sz w:val="20"/>
          <w:szCs w:val="20"/>
        </w:rPr>
        <w:t xml:space="preserve">Ethical practice and the role of people professionals: Factsheets (no date) CIPD. Available at: </w:t>
      </w:r>
      <w:hyperlink r:id="rId16" w:history="1">
        <w:r w:rsidRPr="00D827A0">
          <w:rPr>
            <w:rStyle w:val="Hyperlink"/>
            <w:sz w:val="20"/>
            <w:szCs w:val="20"/>
          </w:rPr>
          <w:t>https://www.cipd.org/uk/knowledge/factsheets/ethics-role-hr-factsheet/</w:t>
        </w:r>
      </w:hyperlink>
      <w:r w:rsidRPr="00D827A0">
        <w:rPr>
          <w:sz w:val="20"/>
          <w:szCs w:val="20"/>
        </w:rPr>
        <w:t xml:space="preserve"> (Accessed: 16 May 2024). </w:t>
      </w:r>
    </w:p>
    <w:p w14:paraId="3FE9A680" w14:textId="13B72BE1" w:rsidR="005A4CB6" w:rsidRPr="00D827A0" w:rsidRDefault="00C03BAB" w:rsidP="00C03BAB">
      <w:pPr>
        <w:rPr>
          <w:color w:val="0000FF"/>
          <w:sz w:val="20"/>
          <w:szCs w:val="20"/>
          <w:u w:val="single"/>
        </w:rPr>
      </w:pPr>
      <w:r w:rsidRPr="00D827A0">
        <w:rPr>
          <w:sz w:val="20"/>
          <w:szCs w:val="20"/>
        </w:rPr>
        <w:t xml:space="preserve">Flexible working: Guidance for people professionals on planning and managing. </w:t>
      </w:r>
      <w:hyperlink r:id="rId17" w:history="1">
        <w:r w:rsidRPr="00D827A0">
          <w:rPr>
            <w:color w:val="0000FF"/>
            <w:sz w:val="20"/>
            <w:szCs w:val="20"/>
            <w:u w:val="single"/>
          </w:rPr>
          <w:t>Flexible working: Guidance for people professionals on planning and managing | CIPD</w:t>
        </w:r>
      </w:hyperlink>
    </w:p>
    <w:p w14:paraId="2F021804" w14:textId="77777777" w:rsidR="00086028" w:rsidRPr="00D827A0" w:rsidRDefault="00086028" w:rsidP="00086028">
      <w:pPr>
        <w:rPr>
          <w:color w:val="0000FF"/>
          <w:sz w:val="20"/>
          <w:szCs w:val="20"/>
          <w:u w:val="single"/>
        </w:rPr>
      </w:pPr>
      <w:r w:rsidRPr="00D827A0">
        <w:rPr>
          <w:sz w:val="20"/>
          <w:szCs w:val="20"/>
        </w:rPr>
        <w:t xml:space="preserve">Pay structures and pay progression. </w:t>
      </w:r>
      <w:hyperlink r:id="rId18" w:history="1">
        <w:r w:rsidRPr="00D827A0">
          <w:rPr>
            <w:color w:val="0000FF"/>
            <w:sz w:val="20"/>
            <w:szCs w:val="20"/>
            <w:u w:val="single"/>
          </w:rPr>
          <w:t>Pay Structures and Pay Progression | Factsheets | CIPD</w:t>
        </w:r>
      </w:hyperlink>
    </w:p>
    <w:p w14:paraId="64113A52" w14:textId="2AD40347" w:rsidR="004200E9" w:rsidRPr="00D827A0" w:rsidRDefault="004200E9" w:rsidP="00086028">
      <w:pPr>
        <w:rPr>
          <w:sz w:val="20"/>
          <w:szCs w:val="20"/>
        </w:rPr>
      </w:pPr>
      <w:r w:rsidRPr="00D827A0">
        <w:rPr>
          <w:sz w:val="20"/>
          <w:szCs w:val="20"/>
        </w:rPr>
        <w:t xml:space="preserve">Pestle analysis, CIPD. Available at: https://www.cipd.org/uk/knowledge/factsheets/pestle-analysis-factsheet/ (Accessed: 15 May 2024). </w:t>
      </w:r>
    </w:p>
    <w:p w14:paraId="223116CE" w14:textId="2A3B872E" w:rsidR="004200E9" w:rsidRPr="00D827A0" w:rsidRDefault="004200E9" w:rsidP="00B46582">
      <w:pPr>
        <w:pStyle w:val="NoSpacing"/>
        <w:rPr>
          <w:sz w:val="20"/>
          <w:szCs w:val="20"/>
          <w:lang w:val="en-US"/>
        </w:rPr>
      </w:pPr>
      <w:r w:rsidRPr="00D827A0">
        <w:rPr>
          <w:sz w:val="20"/>
          <w:szCs w:val="20"/>
          <w:lang w:val="en-US"/>
        </w:rPr>
        <w:t xml:space="preserve">PhD, J.L., PhD and Jeff Sauro (2021). How to Statistically Analyze Net Promoter Scores – </w:t>
      </w:r>
      <w:proofErr w:type="spellStart"/>
      <w:r w:rsidRPr="00D827A0">
        <w:rPr>
          <w:sz w:val="20"/>
          <w:szCs w:val="20"/>
          <w:lang w:val="en-US"/>
        </w:rPr>
        <w:t>MeasuringU</w:t>
      </w:r>
      <w:proofErr w:type="spellEnd"/>
      <w:r w:rsidRPr="00D827A0">
        <w:rPr>
          <w:sz w:val="20"/>
          <w:szCs w:val="20"/>
          <w:lang w:val="en-US"/>
        </w:rPr>
        <w:t xml:space="preserve">. [online] Available at: </w:t>
      </w:r>
      <w:hyperlink r:id="rId19" w:history="1">
        <w:r w:rsidRPr="00D827A0">
          <w:rPr>
            <w:rStyle w:val="Hyperlink"/>
            <w:rFonts w:cstheme="minorHAnsi"/>
            <w:color w:val="auto"/>
            <w:sz w:val="20"/>
            <w:szCs w:val="20"/>
            <w:u w:val="none"/>
            <w:lang w:val="en-US"/>
          </w:rPr>
          <w:t>https://measuringu.com/statistical-analysis-nps/</w:t>
        </w:r>
      </w:hyperlink>
      <w:r w:rsidRPr="00D827A0">
        <w:rPr>
          <w:sz w:val="20"/>
          <w:szCs w:val="20"/>
          <w:lang w:val="en-US"/>
        </w:rPr>
        <w:t>.</w:t>
      </w:r>
    </w:p>
    <w:p w14:paraId="3293FE4A" w14:textId="77777777" w:rsidR="00B46582" w:rsidRPr="00D827A0" w:rsidRDefault="00B46582" w:rsidP="00B46582">
      <w:pPr>
        <w:pStyle w:val="NoSpacing"/>
        <w:rPr>
          <w:sz w:val="20"/>
          <w:szCs w:val="20"/>
          <w:lang w:val="en-US"/>
        </w:rPr>
      </w:pPr>
    </w:p>
    <w:p w14:paraId="733D8BA6" w14:textId="77777777" w:rsidR="00B46582" w:rsidRPr="00D827A0" w:rsidRDefault="00B46582" w:rsidP="00B46582">
      <w:pPr>
        <w:rPr>
          <w:rFonts w:cstheme="minorHAnsi"/>
          <w:sz w:val="20"/>
          <w:szCs w:val="20"/>
          <w:lang w:val="en-US"/>
        </w:rPr>
      </w:pPr>
      <w:r w:rsidRPr="00D827A0">
        <w:rPr>
          <w:rFonts w:cstheme="minorHAnsi"/>
          <w:sz w:val="20"/>
          <w:szCs w:val="20"/>
          <w:lang w:val="en-US"/>
        </w:rPr>
        <w:t xml:space="preserve">Shields, S. (2014). What is a Net Promoter Score (NPS) and Why Does It Matter? [online] stratus.hr. Available at: </w:t>
      </w:r>
      <w:hyperlink r:id="rId20" w:history="1">
        <w:r w:rsidRPr="00D827A0">
          <w:rPr>
            <w:rStyle w:val="Hyperlink"/>
            <w:rFonts w:cstheme="minorHAnsi"/>
            <w:color w:val="auto"/>
            <w:sz w:val="20"/>
            <w:szCs w:val="20"/>
            <w:u w:val="none"/>
            <w:lang w:val="en-US"/>
          </w:rPr>
          <w:t>https://stratus.hr/resources/what-is-a-net-promoter-score-and-why-does-it-matter</w:t>
        </w:r>
      </w:hyperlink>
      <w:r w:rsidRPr="00D827A0">
        <w:rPr>
          <w:rFonts w:cstheme="minorHAnsi"/>
          <w:sz w:val="20"/>
          <w:szCs w:val="20"/>
          <w:lang w:val="en-US"/>
        </w:rPr>
        <w:t xml:space="preserve"> [Accessed 16 May 2024].</w:t>
      </w:r>
    </w:p>
    <w:p w14:paraId="6F3DA726" w14:textId="6642BD2A" w:rsidR="00B46582" w:rsidRPr="00D827A0" w:rsidRDefault="00B46582" w:rsidP="00B46582">
      <w:pPr>
        <w:rPr>
          <w:rFonts w:cstheme="minorHAnsi"/>
          <w:color w:val="000000"/>
          <w:sz w:val="20"/>
          <w:szCs w:val="20"/>
          <w:shd w:val="clear" w:color="auto" w:fill="FFFFFF"/>
        </w:rPr>
      </w:pPr>
      <w:r w:rsidRPr="00D827A0">
        <w:rPr>
          <w:rFonts w:cstheme="minorHAnsi"/>
          <w:color w:val="000000"/>
          <w:sz w:val="20"/>
          <w:szCs w:val="20"/>
          <w:shd w:val="clear" w:color="auto" w:fill="FFFFFF"/>
        </w:rPr>
        <w:t>SurveyMonkey. (2019). </w:t>
      </w:r>
      <w:r w:rsidRPr="00D827A0">
        <w:rPr>
          <w:rFonts w:cstheme="minorHAnsi"/>
          <w:color w:val="000000"/>
          <w:sz w:val="20"/>
          <w:szCs w:val="20"/>
          <w:bdr w:val="single" w:sz="8" w:space="0" w:color="E5E7EB" w:frame="1"/>
          <w:shd w:val="clear" w:color="auto" w:fill="FFFFFF"/>
        </w:rPr>
        <w:t>Why Use NPS: Pros and Cons | SurveyMonkey</w:t>
      </w:r>
      <w:r w:rsidRPr="00D827A0">
        <w:rPr>
          <w:rFonts w:cstheme="minorHAnsi"/>
          <w:color w:val="000000"/>
          <w:sz w:val="20"/>
          <w:szCs w:val="20"/>
          <w:shd w:val="clear" w:color="auto" w:fill="FFFFFF"/>
        </w:rPr>
        <w:t xml:space="preserve">. [online] Available at: </w:t>
      </w:r>
      <w:hyperlink r:id="rId21" w:history="1">
        <w:r w:rsidRPr="00D827A0">
          <w:rPr>
            <w:rStyle w:val="Hyperlink"/>
            <w:rFonts w:cstheme="minorHAnsi"/>
            <w:sz w:val="20"/>
            <w:szCs w:val="20"/>
            <w:shd w:val="clear" w:color="auto" w:fill="FFFFFF"/>
          </w:rPr>
          <w:t>https://www.surveymonkey.com/mp/nps-pros-cons-why-use-nps/</w:t>
        </w:r>
      </w:hyperlink>
      <w:r w:rsidRPr="00D827A0">
        <w:rPr>
          <w:rFonts w:cstheme="minorHAnsi"/>
          <w:color w:val="000000"/>
          <w:sz w:val="20"/>
          <w:szCs w:val="20"/>
          <w:shd w:val="clear" w:color="auto" w:fill="FFFFFF"/>
        </w:rPr>
        <w:t>.</w:t>
      </w:r>
    </w:p>
    <w:p w14:paraId="6E6145E9" w14:textId="62612AF3" w:rsidR="0088329C" w:rsidRPr="00D827A0" w:rsidRDefault="00B46582" w:rsidP="0088329C">
      <w:pPr>
        <w:rPr>
          <w:sz w:val="20"/>
          <w:szCs w:val="20"/>
        </w:rPr>
      </w:pPr>
      <w:r w:rsidRPr="00D827A0">
        <w:rPr>
          <w:sz w:val="20"/>
          <w:szCs w:val="20"/>
        </w:rPr>
        <w:t>Taylor, S and Woodhams. Studying human resource management – a guide to the study, context and practice of HR</w:t>
      </w:r>
      <w:r w:rsidR="0088329C" w:rsidRPr="00D827A0">
        <w:rPr>
          <w:sz w:val="20"/>
          <w:szCs w:val="20"/>
        </w:rPr>
        <w:t xml:space="preserve">, </w:t>
      </w:r>
      <w:proofErr w:type="spellStart"/>
      <w:r w:rsidR="0088329C" w:rsidRPr="00D827A0">
        <w:rPr>
          <w:sz w:val="20"/>
          <w:szCs w:val="20"/>
        </w:rPr>
        <w:t>KoganPage</w:t>
      </w:r>
      <w:proofErr w:type="spellEnd"/>
      <w:r w:rsidR="0088329C" w:rsidRPr="00D827A0">
        <w:rPr>
          <w:sz w:val="20"/>
          <w:szCs w:val="20"/>
        </w:rPr>
        <w:t xml:space="preserve"> </w:t>
      </w:r>
    </w:p>
    <w:p w14:paraId="24C3F063" w14:textId="77777777" w:rsidR="0088329C" w:rsidRPr="00D827A0" w:rsidRDefault="0088329C" w:rsidP="0088329C">
      <w:pPr>
        <w:rPr>
          <w:sz w:val="20"/>
          <w:szCs w:val="20"/>
        </w:rPr>
      </w:pPr>
      <w:r w:rsidRPr="00D827A0">
        <w:rPr>
          <w:sz w:val="20"/>
          <w:szCs w:val="20"/>
        </w:rPr>
        <w:t xml:space="preserve">(Tingsager, C and Smith, F 2022) Studying human resource management, A guide to the study, context and practice of HR. </w:t>
      </w:r>
      <w:proofErr w:type="spellStart"/>
      <w:r w:rsidRPr="00D827A0">
        <w:rPr>
          <w:sz w:val="20"/>
          <w:szCs w:val="20"/>
        </w:rPr>
        <w:t>KoganPage</w:t>
      </w:r>
      <w:proofErr w:type="spellEnd"/>
      <w:r w:rsidRPr="00D827A0">
        <w:rPr>
          <w:sz w:val="20"/>
          <w:szCs w:val="20"/>
        </w:rPr>
        <w:t>.</w:t>
      </w:r>
    </w:p>
    <w:p w14:paraId="07CC3BA6" w14:textId="77777777" w:rsidR="005A4CB6" w:rsidRPr="00D827A0" w:rsidRDefault="005A4CB6" w:rsidP="005A4CB6">
      <w:pPr>
        <w:rPr>
          <w:sz w:val="20"/>
          <w:szCs w:val="20"/>
        </w:rPr>
      </w:pPr>
      <w:proofErr w:type="spellStart"/>
      <w:r w:rsidRPr="00D827A0">
        <w:rPr>
          <w:sz w:val="20"/>
          <w:szCs w:val="20"/>
        </w:rPr>
        <w:t>Verasai</w:t>
      </w:r>
      <w:proofErr w:type="spellEnd"/>
      <w:r w:rsidRPr="00D827A0">
        <w:rPr>
          <w:sz w:val="20"/>
          <w:szCs w:val="20"/>
        </w:rPr>
        <w:t xml:space="preserve">, A. (2023) Importance Ethics in Human Resources Management. [online] The HR Digest. Available at: </w:t>
      </w:r>
      <w:hyperlink r:id="rId22" w:history="1">
        <w:r w:rsidRPr="00D827A0">
          <w:rPr>
            <w:rStyle w:val="Hyperlink"/>
            <w:sz w:val="20"/>
            <w:szCs w:val="20"/>
          </w:rPr>
          <w:t>https://www.thehrdigest.com/importance-ethics-in-human-resources-management/</w:t>
        </w:r>
      </w:hyperlink>
      <w:r w:rsidRPr="00D827A0">
        <w:rPr>
          <w:sz w:val="20"/>
          <w:szCs w:val="20"/>
        </w:rPr>
        <w:t>. (Accessed: 16 May 2024)</w:t>
      </w:r>
    </w:p>
    <w:p w14:paraId="4EDB2B36" w14:textId="25F98B0E" w:rsidR="004200E9" w:rsidRPr="00D827A0" w:rsidRDefault="005A4CB6" w:rsidP="00453E4B">
      <w:pPr>
        <w:rPr>
          <w:sz w:val="20"/>
          <w:szCs w:val="20"/>
        </w:rPr>
      </w:pPr>
      <w:r w:rsidRPr="00D827A0">
        <w:rPr>
          <w:sz w:val="20"/>
          <w:szCs w:val="20"/>
        </w:rPr>
        <w:t xml:space="preserve">Waite, K. et al. People practice: A complete guide. London: </w:t>
      </w:r>
      <w:proofErr w:type="spellStart"/>
      <w:r w:rsidRPr="00D827A0">
        <w:rPr>
          <w:sz w:val="20"/>
          <w:szCs w:val="20"/>
        </w:rPr>
        <w:t>KoganPage</w:t>
      </w:r>
      <w:proofErr w:type="spellEnd"/>
      <w:r w:rsidRPr="00D827A0">
        <w:rPr>
          <w:sz w:val="20"/>
          <w:szCs w:val="20"/>
        </w:rPr>
        <w:t xml:space="preserve">. </w:t>
      </w:r>
    </w:p>
    <w:p w14:paraId="7E0E05C9" w14:textId="23077871" w:rsidR="001A4B81" w:rsidRPr="00D827A0" w:rsidRDefault="001A4B81" w:rsidP="00921CB1">
      <w:pPr>
        <w:rPr>
          <w:rFonts w:ascii="Times New Roman" w:hAnsi="Times New Roman" w:cs="Times New Roman"/>
          <w:color w:val="000000"/>
          <w:sz w:val="20"/>
          <w:szCs w:val="20"/>
          <w:shd w:val="clear" w:color="auto" w:fill="FFFFFF"/>
        </w:rPr>
      </w:pPr>
      <w:r w:rsidRPr="00D827A0">
        <w:rPr>
          <w:rFonts w:ascii="Times New Roman" w:hAnsi="Times New Roman" w:cs="Times New Roman"/>
          <w:color w:val="000000"/>
          <w:sz w:val="20"/>
          <w:szCs w:val="20"/>
          <w:shd w:val="clear" w:color="auto" w:fill="FFFFFF"/>
        </w:rPr>
        <w:t xml:space="preserve">What value does HR bring to today’s organisations? </w:t>
      </w:r>
      <w:hyperlink r:id="rId23" w:history="1">
        <w:r w:rsidRPr="00D827A0">
          <w:rPr>
            <w:color w:val="0000FF"/>
            <w:sz w:val="20"/>
            <w:szCs w:val="20"/>
            <w:u w:val="single"/>
          </w:rPr>
          <w:t>What value does HR bring to today's organisations? | Podcast | CIPD</w:t>
        </w:r>
      </w:hyperlink>
    </w:p>
    <w:p w14:paraId="6B397673" w14:textId="7F77ACA0" w:rsidR="00456CB9" w:rsidRPr="00D827A0" w:rsidRDefault="00456CB9" w:rsidP="00456CB9">
      <w:pPr>
        <w:rPr>
          <w:sz w:val="20"/>
          <w:szCs w:val="20"/>
        </w:rPr>
      </w:pPr>
    </w:p>
    <w:p w14:paraId="7E0FF7BF" w14:textId="77777777" w:rsidR="00523E3D" w:rsidRDefault="00523E3D" w:rsidP="00323952">
      <w:pPr>
        <w:rPr>
          <w:color w:val="0000FF"/>
          <w:u w:val="single"/>
        </w:rPr>
      </w:pPr>
    </w:p>
    <w:p w14:paraId="25A367A6" w14:textId="77777777" w:rsidR="00CD4D2A" w:rsidRPr="00E74456" w:rsidRDefault="00CD4D2A" w:rsidP="00E74456">
      <w:pPr>
        <w:rPr>
          <w:rFonts w:cstheme="minorHAnsi"/>
        </w:rPr>
      </w:pPr>
    </w:p>
    <w:p w14:paraId="6F1417AC" w14:textId="77777777" w:rsidR="00A51BF9" w:rsidRDefault="00A51BF9" w:rsidP="0030658A"/>
    <w:p w14:paraId="69A356DC" w14:textId="1646AF26" w:rsidR="00B672B3" w:rsidRPr="00B672B3" w:rsidRDefault="007C2FC3" w:rsidP="00B672B3">
      <w:pPr>
        <w:rPr>
          <w:i/>
          <w:iCs/>
        </w:rPr>
      </w:pPr>
      <w:r>
        <w:rPr>
          <w:i/>
          <w:iCs/>
        </w:rPr>
        <w:lastRenderedPageBreak/>
        <w:t xml:space="preserve"> </w:t>
      </w:r>
    </w:p>
    <w:p w14:paraId="6CCA4FDE" w14:textId="77777777" w:rsidR="005635AC" w:rsidRPr="00B672B3" w:rsidRDefault="005635AC">
      <w:pPr>
        <w:rPr>
          <w:i/>
          <w:iCs/>
        </w:rPr>
      </w:pPr>
    </w:p>
    <w:p w14:paraId="6680EED5" w14:textId="77777777" w:rsidR="00623A43" w:rsidRPr="00B672B3" w:rsidRDefault="00623A43">
      <w:pPr>
        <w:rPr>
          <w:i/>
          <w:iCs/>
        </w:rPr>
      </w:pPr>
    </w:p>
    <w:p w14:paraId="15993F31" w14:textId="77777777" w:rsidR="000458C8" w:rsidRDefault="000458C8"/>
    <w:sectPr w:rsidR="00045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DCF"/>
    <w:rsid w:val="000004CA"/>
    <w:rsid w:val="000053D5"/>
    <w:rsid w:val="000104D4"/>
    <w:rsid w:val="000127E2"/>
    <w:rsid w:val="0001328E"/>
    <w:rsid w:val="00032AC4"/>
    <w:rsid w:val="00034845"/>
    <w:rsid w:val="0003491F"/>
    <w:rsid w:val="000458C8"/>
    <w:rsid w:val="0005106C"/>
    <w:rsid w:val="00051304"/>
    <w:rsid w:val="00051332"/>
    <w:rsid w:val="00052869"/>
    <w:rsid w:val="00053756"/>
    <w:rsid w:val="00053AF6"/>
    <w:rsid w:val="000541CA"/>
    <w:rsid w:val="0005769D"/>
    <w:rsid w:val="00061261"/>
    <w:rsid w:val="00072A63"/>
    <w:rsid w:val="00080FF0"/>
    <w:rsid w:val="000840A7"/>
    <w:rsid w:val="00084777"/>
    <w:rsid w:val="00086028"/>
    <w:rsid w:val="000901C0"/>
    <w:rsid w:val="00091663"/>
    <w:rsid w:val="00092136"/>
    <w:rsid w:val="00095B39"/>
    <w:rsid w:val="000B2F62"/>
    <w:rsid w:val="000B2FF7"/>
    <w:rsid w:val="000C34E2"/>
    <w:rsid w:val="000C5D46"/>
    <w:rsid w:val="000C68DD"/>
    <w:rsid w:val="000D0D8A"/>
    <w:rsid w:val="000D2B7E"/>
    <w:rsid w:val="000D5DFE"/>
    <w:rsid w:val="000D6FEE"/>
    <w:rsid w:val="000E304F"/>
    <w:rsid w:val="000E34A4"/>
    <w:rsid w:val="000E5C27"/>
    <w:rsid w:val="000E6B78"/>
    <w:rsid w:val="000F31A3"/>
    <w:rsid w:val="000F32BD"/>
    <w:rsid w:val="001022C8"/>
    <w:rsid w:val="00104FCD"/>
    <w:rsid w:val="00106840"/>
    <w:rsid w:val="00106B9A"/>
    <w:rsid w:val="001134DF"/>
    <w:rsid w:val="0011356D"/>
    <w:rsid w:val="00127703"/>
    <w:rsid w:val="0013474D"/>
    <w:rsid w:val="00135112"/>
    <w:rsid w:val="00136D91"/>
    <w:rsid w:val="001456C3"/>
    <w:rsid w:val="001466A5"/>
    <w:rsid w:val="00147125"/>
    <w:rsid w:val="00156866"/>
    <w:rsid w:val="00162A71"/>
    <w:rsid w:val="00163109"/>
    <w:rsid w:val="00171275"/>
    <w:rsid w:val="00181D82"/>
    <w:rsid w:val="00185336"/>
    <w:rsid w:val="001A07BB"/>
    <w:rsid w:val="001A40F3"/>
    <w:rsid w:val="001A41F3"/>
    <w:rsid w:val="001A4B81"/>
    <w:rsid w:val="001B17FC"/>
    <w:rsid w:val="001C0F66"/>
    <w:rsid w:val="001C1E3D"/>
    <w:rsid w:val="001D3A10"/>
    <w:rsid w:val="001D74DD"/>
    <w:rsid w:val="001E32C9"/>
    <w:rsid w:val="001E527C"/>
    <w:rsid w:val="001F0C49"/>
    <w:rsid w:val="001F4932"/>
    <w:rsid w:val="0020220B"/>
    <w:rsid w:val="00206CB9"/>
    <w:rsid w:val="00210A52"/>
    <w:rsid w:val="00212F46"/>
    <w:rsid w:val="002148E8"/>
    <w:rsid w:val="00214D85"/>
    <w:rsid w:val="00221ACC"/>
    <w:rsid w:val="002225FC"/>
    <w:rsid w:val="00223C32"/>
    <w:rsid w:val="0022545F"/>
    <w:rsid w:val="00227019"/>
    <w:rsid w:val="00230046"/>
    <w:rsid w:val="00231229"/>
    <w:rsid w:val="002320E0"/>
    <w:rsid w:val="00233F64"/>
    <w:rsid w:val="00234C01"/>
    <w:rsid w:val="00234FF2"/>
    <w:rsid w:val="00245653"/>
    <w:rsid w:val="002506BD"/>
    <w:rsid w:val="002528D9"/>
    <w:rsid w:val="00255246"/>
    <w:rsid w:val="00256353"/>
    <w:rsid w:val="00263FA8"/>
    <w:rsid w:val="00264E5E"/>
    <w:rsid w:val="00283836"/>
    <w:rsid w:val="00287219"/>
    <w:rsid w:val="0029079F"/>
    <w:rsid w:val="002A3D8C"/>
    <w:rsid w:val="002B397A"/>
    <w:rsid w:val="002C0EC7"/>
    <w:rsid w:val="002C1882"/>
    <w:rsid w:val="002C4078"/>
    <w:rsid w:val="002C6AF5"/>
    <w:rsid w:val="002D0500"/>
    <w:rsid w:val="002D3F85"/>
    <w:rsid w:val="002E0375"/>
    <w:rsid w:val="002E045B"/>
    <w:rsid w:val="002E5A6E"/>
    <w:rsid w:val="002E7705"/>
    <w:rsid w:val="002F1671"/>
    <w:rsid w:val="002F1871"/>
    <w:rsid w:val="003058FC"/>
    <w:rsid w:val="003061D4"/>
    <w:rsid w:val="0030658A"/>
    <w:rsid w:val="00311534"/>
    <w:rsid w:val="00323952"/>
    <w:rsid w:val="00325076"/>
    <w:rsid w:val="0033175F"/>
    <w:rsid w:val="00333F02"/>
    <w:rsid w:val="0033400F"/>
    <w:rsid w:val="00334231"/>
    <w:rsid w:val="0033741C"/>
    <w:rsid w:val="00345B27"/>
    <w:rsid w:val="003524FE"/>
    <w:rsid w:val="00352CCB"/>
    <w:rsid w:val="00360530"/>
    <w:rsid w:val="00361B12"/>
    <w:rsid w:val="00364668"/>
    <w:rsid w:val="00367A9F"/>
    <w:rsid w:val="00374DF7"/>
    <w:rsid w:val="00377E11"/>
    <w:rsid w:val="00380698"/>
    <w:rsid w:val="003809D9"/>
    <w:rsid w:val="003829CF"/>
    <w:rsid w:val="00385352"/>
    <w:rsid w:val="00386FDA"/>
    <w:rsid w:val="00390358"/>
    <w:rsid w:val="00391C08"/>
    <w:rsid w:val="00393A5A"/>
    <w:rsid w:val="00396C71"/>
    <w:rsid w:val="003A26F0"/>
    <w:rsid w:val="003A344D"/>
    <w:rsid w:val="003A36CD"/>
    <w:rsid w:val="003A62F3"/>
    <w:rsid w:val="003A6C48"/>
    <w:rsid w:val="003B1493"/>
    <w:rsid w:val="003B5EB8"/>
    <w:rsid w:val="003C6120"/>
    <w:rsid w:val="003D62C4"/>
    <w:rsid w:val="003E245B"/>
    <w:rsid w:val="003E4F00"/>
    <w:rsid w:val="003F2DFB"/>
    <w:rsid w:val="003F5D75"/>
    <w:rsid w:val="003F761F"/>
    <w:rsid w:val="00400D1F"/>
    <w:rsid w:val="00401C37"/>
    <w:rsid w:val="004032A0"/>
    <w:rsid w:val="00403837"/>
    <w:rsid w:val="00416C62"/>
    <w:rsid w:val="00417E8C"/>
    <w:rsid w:val="004200E9"/>
    <w:rsid w:val="00430820"/>
    <w:rsid w:val="004312C3"/>
    <w:rsid w:val="00440854"/>
    <w:rsid w:val="00442B7C"/>
    <w:rsid w:val="00443F33"/>
    <w:rsid w:val="00447F0A"/>
    <w:rsid w:val="00452CCF"/>
    <w:rsid w:val="00453E4B"/>
    <w:rsid w:val="004550D2"/>
    <w:rsid w:val="00455F72"/>
    <w:rsid w:val="00456CB9"/>
    <w:rsid w:val="00460C53"/>
    <w:rsid w:val="004664D9"/>
    <w:rsid w:val="00466AAC"/>
    <w:rsid w:val="0047076B"/>
    <w:rsid w:val="004721DC"/>
    <w:rsid w:val="00490D42"/>
    <w:rsid w:val="00493545"/>
    <w:rsid w:val="00493720"/>
    <w:rsid w:val="004A4287"/>
    <w:rsid w:val="004A4934"/>
    <w:rsid w:val="004A768D"/>
    <w:rsid w:val="004B11CB"/>
    <w:rsid w:val="004B3C31"/>
    <w:rsid w:val="004B3E5A"/>
    <w:rsid w:val="004B4B94"/>
    <w:rsid w:val="004B567A"/>
    <w:rsid w:val="004C3246"/>
    <w:rsid w:val="004C3F13"/>
    <w:rsid w:val="004C529A"/>
    <w:rsid w:val="004C6B01"/>
    <w:rsid w:val="004D49A6"/>
    <w:rsid w:val="004D693D"/>
    <w:rsid w:val="004E7AB6"/>
    <w:rsid w:val="004F064A"/>
    <w:rsid w:val="004F6F8A"/>
    <w:rsid w:val="00510348"/>
    <w:rsid w:val="00520701"/>
    <w:rsid w:val="00522F67"/>
    <w:rsid w:val="00523E3D"/>
    <w:rsid w:val="00531ADA"/>
    <w:rsid w:val="00535BDB"/>
    <w:rsid w:val="00544AD6"/>
    <w:rsid w:val="00550E80"/>
    <w:rsid w:val="00557013"/>
    <w:rsid w:val="00561E93"/>
    <w:rsid w:val="005635AC"/>
    <w:rsid w:val="00567906"/>
    <w:rsid w:val="00570C01"/>
    <w:rsid w:val="005772C1"/>
    <w:rsid w:val="005803E9"/>
    <w:rsid w:val="00582A82"/>
    <w:rsid w:val="00584F0D"/>
    <w:rsid w:val="00587786"/>
    <w:rsid w:val="00593E83"/>
    <w:rsid w:val="005954CB"/>
    <w:rsid w:val="005960B1"/>
    <w:rsid w:val="005A0B83"/>
    <w:rsid w:val="005A4664"/>
    <w:rsid w:val="005A4CB6"/>
    <w:rsid w:val="005B3E51"/>
    <w:rsid w:val="005C5E80"/>
    <w:rsid w:val="005D3FF4"/>
    <w:rsid w:val="005D5B30"/>
    <w:rsid w:val="005E0586"/>
    <w:rsid w:val="005E13F2"/>
    <w:rsid w:val="005E1B1A"/>
    <w:rsid w:val="005E34C7"/>
    <w:rsid w:val="005E7C94"/>
    <w:rsid w:val="005F0777"/>
    <w:rsid w:val="005F18E8"/>
    <w:rsid w:val="005F2E29"/>
    <w:rsid w:val="005F7588"/>
    <w:rsid w:val="00600EF5"/>
    <w:rsid w:val="006038E4"/>
    <w:rsid w:val="00604379"/>
    <w:rsid w:val="006043B4"/>
    <w:rsid w:val="00606C0C"/>
    <w:rsid w:val="00613410"/>
    <w:rsid w:val="0061406E"/>
    <w:rsid w:val="0061454A"/>
    <w:rsid w:val="00616FB1"/>
    <w:rsid w:val="00621089"/>
    <w:rsid w:val="00623243"/>
    <w:rsid w:val="00623A43"/>
    <w:rsid w:val="00626681"/>
    <w:rsid w:val="0063190D"/>
    <w:rsid w:val="00635170"/>
    <w:rsid w:val="006477DC"/>
    <w:rsid w:val="00651150"/>
    <w:rsid w:val="0065154D"/>
    <w:rsid w:val="0066024C"/>
    <w:rsid w:val="0066344B"/>
    <w:rsid w:val="0066476D"/>
    <w:rsid w:val="006715C1"/>
    <w:rsid w:val="00672BDC"/>
    <w:rsid w:val="006730DD"/>
    <w:rsid w:val="0067390C"/>
    <w:rsid w:val="00673CF7"/>
    <w:rsid w:val="00685780"/>
    <w:rsid w:val="006865A6"/>
    <w:rsid w:val="00690ADD"/>
    <w:rsid w:val="0069312B"/>
    <w:rsid w:val="0069594A"/>
    <w:rsid w:val="006A2C3A"/>
    <w:rsid w:val="006B0C46"/>
    <w:rsid w:val="006B1589"/>
    <w:rsid w:val="006B4BD8"/>
    <w:rsid w:val="006B6FBA"/>
    <w:rsid w:val="006B7C7E"/>
    <w:rsid w:val="006C139A"/>
    <w:rsid w:val="006C2570"/>
    <w:rsid w:val="006C5540"/>
    <w:rsid w:val="006C5F34"/>
    <w:rsid w:val="006C7800"/>
    <w:rsid w:val="006D1001"/>
    <w:rsid w:val="006D11DE"/>
    <w:rsid w:val="006D51C2"/>
    <w:rsid w:val="006E1C7F"/>
    <w:rsid w:val="006E1E5B"/>
    <w:rsid w:val="006E4E10"/>
    <w:rsid w:val="006E5566"/>
    <w:rsid w:val="006F2EDE"/>
    <w:rsid w:val="006F655A"/>
    <w:rsid w:val="00710042"/>
    <w:rsid w:val="00713DCF"/>
    <w:rsid w:val="007156B8"/>
    <w:rsid w:val="007168D2"/>
    <w:rsid w:val="0072686B"/>
    <w:rsid w:val="00726F25"/>
    <w:rsid w:val="00730BE4"/>
    <w:rsid w:val="00731EC4"/>
    <w:rsid w:val="00733285"/>
    <w:rsid w:val="00736072"/>
    <w:rsid w:val="00737BC2"/>
    <w:rsid w:val="00740936"/>
    <w:rsid w:val="00740DE9"/>
    <w:rsid w:val="007477AA"/>
    <w:rsid w:val="00751E3A"/>
    <w:rsid w:val="00754200"/>
    <w:rsid w:val="00756801"/>
    <w:rsid w:val="00766CFA"/>
    <w:rsid w:val="00772FD3"/>
    <w:rsid w:val="00774D55"/>
    <w:rsid w:val="00775A31"/>
    <w:rsid w:val="007762C1"/>
    <w:rsid w:val="007768CA"/>
    <w:rsid w:val="00780435"/>
    <w:rsid w:val="00781E73"/>
    <w:rsid w:val="00782640"/>
    <w:rsid w:val="007837FA"/>
    <w:rsid w:val="00785978"/>
    <w:rsid w:val="00785E0C"/>
    <w:rsid w:val="00790211"/>
    <w:rsid w:val="00794C09"/>
    <w:rsid w:val="00796C43"/>
    <w:rsid w:val="00797B37"/>
    <w:rsid w:val="007A44E4"/>
    <w:rsid w:val="007C0B26"/>
    <w:rsid w:val="007C2E03"/>
    <w:rsid w:val="007C2FC3"/>
    <w:rsid w:val="007C76AC"/>
    <w:rsid w:val="007D7085"/>
    <w:rsid w:val="007E5F9E"/>
    <w:rsid w:val="007F598D"/>
    <w:rsid w:val="007F5CFC"/>
    <w:rsid w:val="007F6581"/>
    <w:rsid w:val="00800944"/>
    <w:rsid w:val="00804631"/>
    <w:rsid w:val="00805D81"/>
    <w:rsid w:val="0080651E"/>
    <w:rsid w:val="00815424"/>
    <w:rsid w:val="0083229D"/>
    <w:rsid w:val="00832699"/>
    <w:rsid w:val="00835C8C"/>
    <w:rsid w:val="00836D8A"/>
    <w:rsid w:val="008413D1"/>
    <w:rsid w:val="00843A72"/>
    <w:rsid w:val="00847048"/>
    <w:rsid w:val="00856A6F"/>
    <w:rsid w:val="00860EB1"/>
    <w:rsid w:val="00863F02"/>
    <w:rsid w:val="00866FC1"/>
    <w:rsid w:val="0087183B"/>
    <w:rsid w:val="0087385D"/>
    <w:rsid w:val="008744F2"/>
    <w:rsid w:val="008774A5"/>
    <w:rsid w:val="0088329C"/>
    <w:rsid w:val="00884BC6"/>
    <w:rsid w:val="0089354E"/>
    <w:rsid w:val="008A05BB"/>
    <w:rsid w:val="008A49BC"/>
    <w:rsid w:val="008A72E1"/>
    <w:rsid w:val="008B245B"/>
    <w:rsid w:val="008B60E4"/>
    <w:rsid w:val="008B65FD"/>
    <w:rsid w:val="008C0997"/>
    <w:rsid w:val="008C0B3F"/>
    <w:rsid w:val="008C164C"/>
    <w:rsid w:val="008C31C4"/>
    <w:rsid w:val="008C433D"/>
    <w:rsid w:val="008C5446"/>
    <w:rsid w:val="008D150D"/>
    <w:rsid w:val="008D47AE"/>
    <w:rsid w:val="008D612D"/>
    <w:rsid w:val="008E0E21"/>
    <w:rsid w:val="008F0921"/>
    <w:rsid w:val="008F1572"/>
    <w:rsid w:val="008F646C"/>
    <w:rsid w:val="008F7699"/>
    <w:rsid w:val="009029BF"/>
    <w:rsid w:val="00902BB1"/>
    <w:rsid w:val="00904D1C"/>
    <w:rsid w:val="00906A02"/>
    <w:rsid w:val="00906CA6"/>
    <w:rsid w:val="009175AF"/>
    <w:rsid w:val="00921CB1"/>
    <w:rsid w:val="00923B45"/>
    <w:rsid w:val="00926B92"/>
    <w:rsid w:val="0092723B"/>
    <w:rsid w:val="0092773B"/>
    <w:rsid w:val="00932A18"/>
    <w:rsid w:val="00936187"/>
    <w:rsid w:val="00940139"/>
    <w:rsid w:val="00945D86"/>
    <w:rsid w:val="00950FBD"/>
    <w:rsid w:val="00952EDF"/>
    <w:rsid w:val="00963EAA"/>
    <w:rsid w:val="00966853"/>
    <w:rsid w:val="00967F9F"/>
    <w:rsid w:val="00972F64"/>
    <w:rsid w:val="00974D5C"/>
    <w:rsid w:val="00982E2E"/>
    <w:rsid w:val="0098354D"/>
    <w:rsid w:val="00990C39"/>
    <w:rsid w:val="009A079F"/>
    <w:rsid w:val="009A3FE5"/>
    <w:rsid w:val="009A4503"/>
    <w:rsid w:val="009A4869"/>
    <w:rsid w:val="009B174D"/>
    <w:rsid w:val="009B1C20"/>
    <w:rsid w:val="009C3C57"/>
    <w:rsid w:val="009D2E76"/>
    <w:rsid w:val="009D54F0"/>
    <w:rsid w:val="009D762B"/>
    <w:rsid w:val="009E09A2"/>
    <w:rsid w:val="009E382A"/>
    <w:rsid w:val="009E518B"/>
    <w:rsid w:val="009E54B0"/>
    <w:rsid w:val="009E5B71"/>
    <w:rsid w:val="009E7C6F"/>
    <w:rsid w:val="009F0BF8"/>
    <w:rsid w:val="009F6C72"/>
    <w:rsid w:val="00A0197E"/>
    <w:rsid w:val="00A01BB3"/>
    <w:rsid w:val="00A0575B"/>
    <w:rsid w:val="00A05DC4"/>
    <w:rsid w:val="00A17091"/>
    <w:rsid w:val="00A22A32"/>
    <w:rsid w:val="00A273D4"/>
    <w:rsid w:val="00A30570"/>
    <w:rsid w:val="00A35CA2"/>
    <w:rsid w:val="00A37D58"/>
    <w:rsid w:val="00A42B84"/>
    <w:rsid w:val="00A478FF"/>
    <w:rsid w:val="00A50AAF"/>
    <w:rsid w:val="00A511F8"/>
    <w:rsid w:val="00A51721"/>
    <w:rsid w:val="00A51BF9"/>
    <w:rsid w:val="00A51DCF"/>
    <w:rsid w:val="00A52BAB"/>
    <w:rsid w:val="00A62178"/>
    <w:rsid w:val="00A6307E"/>
    <w:rsid w:val="00A63D0D"/>
    <w:rsid w:val="00A802AA"/>
    <w:rsid w:val="00A82D0F"/>
    <w:rsid w:val="00A84C2B"/>
    <w:rsid w:val="00A86D50"/>
    <w:rsid w:val="00AA0A6E"/>
    <w:rsid w:val="00AA3DA1"/>
    <w:rsid w:val="00AA54F3"/>
    <w:rsid w:val="00AA6689"/>
    <w:rsid w:val="00AB6454"/>
    <w:rsid w:val="00AC1D81"/>
    <w:rsid w:val="00AC4F37"/>
    <w:rsid w:val="00AC6295"/>
    <w:rsid w:val="00AD0A90"/>
    <w:rsid w:val="00AD1C50"/>
    <w:rsid w:val="00AD1C5C"/>
    <w:rsid w:val="00AD2F26"/>
    <w:rsid w:val="00AD31D1"/>
    <w:rsid w:val="00AD44A7"/>
    <w:rsid w:val="00AE184B"/>
    <w:rsid w:val="00AE3FFB"/>
    <w:rsid w:val="00AE424C"/>
    <w:rsid w:val="00AE4588"/>
    <w:rsid w:val="00AE6082"/>
    <w:rsid w:val="00AE753B"/>
    <w:rsid w:val="00AE7C87"/>
    <w:rsid w:val="00AF5FBA"/>
    <w:rsid w:val="00B0061C"/>
    <w:rsid w:val="00B01675"/>
    <w:rsid w:val="00B045FD"/>
    <w:rsid w:val="00B10C42"/>
    <w:rsid w:val="00B13A94"/>
    <w:rsid w:val="00B142F5"/>
    <w:rsid w:val="00B216AD"/>
    <w:rsid w:val="00B26517"/>
    <w:rsid w:val="00B27CA9"/>
    <w:rsid w:val="00B317CA"/>
    <w:rsid w:val="00B34BA9"/>
    <w:rsid w:val="00B3724B"/>
    <w:rsid w:val="00B44E93"/>
    <w:rsid w:val="00B46582"/>
    <w:rsid w:val="00B52A54"/>
    <w:rsid w:val="00B56E53"/>
    <w:rsid w:val="00B571CE"/>
    <w:rsid w:val="00B61219"/>
    <w:rsid w:val="00B66A12"/>
    <w:rsid w:val="00B670B4"/>
    <w:rsid w:val="00B672B3"/>
    <w:rsid w:val="00B70106"/>
    <w:rsid w:val="00B77253"/>
    <w:rsid w:val="00B826BD"/>
    <w:rsid w:val="00B86153"/>
    <w:rsid w:val="00B9069A"/>
    <w:rsid w:val="00B9115A"/>
    <w:rsid w:val="00BA2A42"/>
    <w:rsid w:val="00BA571E"/>
    <w:rsid w:val="00BA59F6"/>
    <w:rsid w:val="00BB0D9A"/>
    <w:rsid w:val="00BB0DD1"/>
    <w:rsid w:val="00BC4D0A"/>
    <w:rsid w:val="00BC6E35"/>
    <w:rsid w:val="00BD0CF4"/>
    <w:rsid w:val="00BD1560"/>
    <w:rsid w:val="00BD1567"/>
    <w:rsid w:val="00BE2B22"/>
    <w:rsid w:val="00BE4E7E"/>
    <w:rsid w:val="00BE61B4"/>
    <w:rsid w:val="00BF4934"/>
    <w:rsid w:val="00BF4B02"/>
    <w:rsid w:val="00BF5514"/>
    <w:rsid w:val="00C0102C"/>
    <w:rsid w:val="00C02CFD"/>
    <w:rsid w:val="00C03BAB"/>
    <w:rsid w:val="00C06B0C"/>
    <w:rsid w:val="00C12F1D"/>
    <w:rsid w:val="00C15FEE"/>
    <w:rsid w:val="00C168FC"/>
    <w:rsid w:val="00C215A2"/>
    <w:rsid w:val="00C23627"/>
    <w:rsid w:val="00C23A07"/>
    <w:rsid w:val="00C3714C"/>
    <w:rsid w:val="00C37B8D"/>
    <w:rsid w:val="00C42E74"/>
    <w:rsid w:val="00C43940"/>
    <w:rsid w:val="00C44537"/>
    <w:rsid w:val="00C46362"/>
    <w:rsid w:val="00C52298"/>
    <w:rsid w:val="00C54FCD"/>
    <w:rsid w:val="00C56039"/>
    <w:rsid w:val="00C64049"/>
    <w:rsid w:val="00C71030"/>
    <w:rsid w:val="00C71532"/>
    <w:rsid w:val="00C75AA7"/>
    <w:rsid w:val="00C832A2"/>
    <w:rsid w:val="00C839F8"/>
    <w:rsid w:val="00C86314"/>
    <w:rsid w:val="00C87D79"/>
    <w:rsid w:val="00C90DD6"/>
    <w:rsid w:val="00C91505"/>
    <w:rsid w:val="00CA25EF"/>
    <w:rsid w:val="00CA2DC5"/>
    <w:rsid w:val="00CB4A69"/>
    <w:rsid w:val="00CC0236"/>
    <w:rsid w:val="00CC1FD3"/>
    <w:rsid w:val="00CD4D2A"/>
    <w:rsid w:val="00CD6678"/>
    <w:rsid w:val="00CE707C"/>
    <w:rsid w:val="00CE70B7"/>
    <w:rsid w:val="00CF15EB"/>
    <w:rsid w:val="00CF79A1"/>
    <w:rsid w:val="00D00808"/>
    <w:rsid w:val="00D01537"/>
    <w:rsid w:val="00D051C4"/>
    <w:rsid w:val="00D05DCC"/>
    <w:rsid w:val="00D07DEC"/>
    <w:rsid w:val="00D1117A"/>
    <w:rsid w:val="00D1246C"/>
    <w:rsid w:val="00D128C2"/>
    <w:rsid w:val="00D12EDD"/>
    <w:rsid w:val="00D17D58"/>
    <w:rsid w:val="00D21506"/>
    <w:rsid w:val="00D30D6E"/>
    <w:rsid w:val="00D30E1C"/>
    <w:rsid w:val="00D312C5"/>
    <w:rsid w:val="00D3254F"/>
    <w:rsid w:val="00D35724"/>
    <w:rsid w:val="00D36562"/>
    <w:rsid w:val="00D37180"/>
    <w:rsid w:val="00D40D6B"/>
    <w:rsid w:val="00D4355D"/>
    <w:rsid w:val="00D5099F"/>
    <w:rsid w:val="00D5147C"/>
    <w:rsid w:val="00D52B10"/>
    <w:rsid w:val="00D54D65"/>
    <w:rsid w:val="00D558B6"/>
    <w:rsid w:val="00D648A3"/>
    <w:rsid w:val="00D66725"/>
    <w:rsid w:val="00D7080E"/>
    <w:rsid w:val="00D72827"/>
    <w:rsid w:val="00D73291"/>
    <w:rsid w:val="00D751D4"/>
    <w:rsid w:val="00D81317"/>
    <w:rsid w:val="00D81696"/>
    <w:rsid w:val="00D82546"/>
    <w:rsid w:val="00D827A0"/>
    <w:rsid w:val="00D84A40"/>
    <w:rsid w:val="00D86B73"/>
    <w:rsid w:val="00D90C11"/>
    <w:rsid w:val="00D956FA"/>
    <w:rsid w:val="00DA03EA"/>
    <w:rsid w:val="00DA4084"/>
    <w:rsid w:val="00DB36D5"/>
    <w:rsid w:val="00DB56AD"/>
    <w:rsid w:val="00DB6714"/>
    <w:rsid w:val="00DC0A92"/>
    <w:rsid w:val="00DC0B56"/>
    <w:rsid w:val="00DC47BC"/>
    <w:rsid w:val="00DD0AA5"/>
    <w:rsid w:val="00DD49C1"/>
    <w:rsid w:val="00DD649B"/>
    <w:rsid w:val="00DE319F"/>
    <w:rsid w:val="00DE3487"/>
    <w:rsid w:val="00DE739B"/>
    <w:rsid w:val="00DF1024"/>
    <w:rsid w:val="00DF523D"/>
    <w:rsid w:val="00DF5613"/>
    <w:rsid w:val="00DF6640"/>
    <w:rsid w:val="00E04D14"/>
    <w:rsid w:val="00E058C7"/>
    <w:rsid w:val="00E137C9"/>
    <w:rsid w:val="00E147E6"/>
    <w:rsid w:val="00E24344"/>
    <w:rsid w:val="00E31521"/>
    <w:rsid w:val="00E32344"/>
    <w:rsid w:val="00E400B2"/>
    <w:rsid w:val="00E475BF"/>
    <w:rsid w:val="00E52179"/>
    <w:rsid w:val="00E54DE6"/>
    <w:rsid w:val="00E55D72"/>
    <w:rsid w:val="00E56D1D"/>
    <w:rsid w:val="00E654C6"/>
    <w:rsid w:val="00E6698F"/>
    <w:rsid w:val="00E725DA"/>
    <w:rsid w:val="00E74456"/>
    <w:rsid w:val="00E75181"/>
    <w:rsid w:val="00E75DCF"/>
    <w:rsid w:val="00E90750"/>
    <w:rsid w:val="00E914EB"/>
    <w:rsid w:val="00E969EA"/>
    <w:rsid w:val="00EA0EA7"/>
    <w:rsid w:val="00EA40B6"/>
    <w:rsid w:val="00EA4574"/>
    <w:rsid w:val="00EA4695"/>
    <w:rsid w:val="00EA7AB4"/>
    <w:rsid w:val="00EA7FFA"/>
    <w:rsid w:val="00EB12F7"/>
    <w:rsid w:val="00EB51E4"/>
    <w:rsid w:val="00EB5E67"/>
    <w:rsid w:val="00EB644E"/>
    <w:rsid w:val="00EC1909"/>
    <w:rsid w:val="00ED1447"/>
    <w:rsid w:val="00ED3F29"/>
    <w:rsid w:val="00ED565F"/>
    <w:rsid w:val="00ED57AC"/>
    <w:rsid w:val="00ED6B27"/>
    <w:rsid w:val="00EE170B"/>
    <w:rsid w:val="00EE3496"/>
    <w:rsid w:val="00EF2A7A"/>
    <w:rsid w:val="00EF4164"/>
    <w:rsid w:val="00EF7AC3"/>
    <w:rsid w:val="00EF7F88"/>
    <w:rsid w:val="00F01923"/>
    <w:rsid w:val="00F06CB2"/>
    <w:rsid w:val="00F072BD"/>
    <w:rsid w:val="00F12E5B"/>
    <w:rsid w:val="00F147BB"/>
    <w:rsid w:val="00F179BC"/>
    <w:rsid w:val="00F226BF"/>
    <w:rsid w:val="00F4485B"/>
    <w:rsid w:val="00F522C5"/>
    <w:rsid w:val="00F56ECA"/>
    <w:rsid w:val="00F65365"/>
    <w:rsid w:val="00F66820"/>
    <w:rsid w:val="00F8220C"/>
    <w:rsid w:val="00F84CEC"/>
    <w:rsid w:val="00F91C29"/>
    <w:rsid w:val="00FA4629"/>
    <w:rsid w:val="00FA523C"/>
    <w:rsid w:val="00FA60D7"/>
    <w:rsid w:val="00FB26A4"/>
    <w:rsid w:val="00FB75EA"/>
    <w:rsid w:val="00FC7CC8"/>
    <w:rsid w:val="00FD301C"/>
    <w:rsid w:val="00FE0ABA"/>
    <w:rsid w:val="00FE1FAD"/>
    <w:rsid w:val="00FE4C07"/>
    <w:rsid w:val="00FE4C3B"/>
    <w:rsid w:val="00FE5FD2"/>
    <w:rsid w:val="00FE749B"/>
    <w:rsid w:val="00FF336E"/>
    <w:rsid w:val="00FF6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531D6"/>
  <w15:chartTrackingRefBased/>
  <w15:docId w15:val="{AE320122-A7CA-4BC7-9348-05D42D074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9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39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24FE"/>
    <w:rPr>
      <w:color w:val="0563C1" w:themeColor="hyperlink"/>
      <w:u w:val="single"/>
    </w:rPr>
  </w:style>
  <w:style w:type="character" w:styleId="UnresolvedMention">
    <w:name w:val="Unresolved Mention"/>
    <w:basedOn w:val="DefaultParagraphFont"/>
    <w:uiPriority w:val="99"/>
    <w:semiHidden/>
    <w:unhideWhenUsed/>
    <w:rsid w:val="003524FE"/>
    <w:rPr>
      <w:color w:val="605E5C"/>
      <w:shd w:val="clear" w:color="auto" w:fill="E1DFDD"/>
    </w:rPr>
  </w:style>
  <w:style w:type="paragraph" w:styleId="NormalWeb">
    <w:name w:val="Normal (Web)"/>
    <w:basedOn w:val="Normal"/>
    <w:uiPriority w:val="99"/>
    <w:semiHidden/>
    <w:unhideWhenUsed/>
    <w:rsid w:val="00926B9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B44E93"/>
    <w:pPr>
      <w:spacing w:after="0" w:line="240" w:lineRule="auto"/>
    </w:pPr>
  </w:style>
  <w:style w:type="character" w:customStyle="1" w:styleId="Heading1Char">
    <w:name w:val="Heading 1 Char"/>
    <w:basedOn w:val="DefaultParagraphFont"/>
    <w:link w:val="Heading1"/>
    <w:uiPriority w:val="9"/>
    <w:rsid w:val="003239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3952"/>
    <w:rPr>
      <w:rFonts w:asciiTheme="majorHAnsi" w:eastAsiaTheme="majorEastAsia" w:hAnsiTheme="majorHAnsi" w:cstheme="majorBidi"/>
      <w:color w:val="2F5496" w:themeColor="accent1" w:themeShade="BF"/>
      <w:sz w:val="26"/>
      <w:szCs w:val="26"/>
    </w:rPr>
  </w:style>
  <w:style w:type="paragraph" w:customStyle="1" w:styleId="xmsonormal">
    <w:name w:val="x_msonormal"/>
    <w:basedOn w:val="Normal"/>
    <w:rsid w:val="000840A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68024">
      <w:bodyDiv w:val="1"/>
      <w:marLeft w:val="0"/>
      <w:marRight w:val="0"/>
      <w:marTop w:val="0"/>
      <w:marBottom w:val="0"/>
      <w:divBdr>
        <w:top w:val="none" w:sz="0" w:space="0" w:color="auto"/>
        <w:left w:val="none" w:sz="0" w:space="0" w:color="auto"/>
        <w:bottom w:val="none" w:sz="0" w:space="0" w:color="auto"/>
        <w:right w:val="none" w:sz="0" w:space="0" w:color="auto"/>
      </w:divBdr>
    </w:div>
    <w:div w:id="301665239">
      <w:bodyDiv w:val="1"/>
      <w:marLeft w:val="0"/>
      <w:marRight w:val="0"/>
      <w:marTop w:val="0"/>
      <w:marBottom w:val="0"/>
      <w:divBdr>
        <w:top w:val="none" w:sz="0" w:space="0" w:color="auto"/>
        <w:left w:val="none" w:sz="0" w:space="0" w:color="auto"/>
        <w:bottom w:val="none" w:sz="0" w:space="0" w:color="auto"/>
        <w:right w:val="none" w:sz="0" w:space="0" w:color="auto"/>
      </w:divBdr>
    </w:div>
    <w:div w:id="531845780">
      <w:bodyDiv w:val="1"/>
      <w:marLeft w:val="0"/>
      <w:marRight w:val="0"/>
      <w:marTop w:val="0"/>
      <w:marBottom w:val="0"/>
      <w:divBdr>
        <w:top w:val="none" w:sz="0" w:space="0" w:color="auto"/>
        <w:left w:val="none" w:sz="0" w:space="0" w:color="auto"/>
        <w:bottom w:val="none" w:sz="0" w:space="0" w:color="auto"/>
        <w:right w:val="none" w:sz="0" w:space="0" w:color="auto"/>
      </w:divBdr>
    </w:div>
    <w:div w:id="558055926">
      <w:bodyDiv w:val="1"/>
      <w:marLeft w:val="0"/>
      <w:marRight w:val="0"/>
      <w:marTop w:val="0"/>
      <w:marBottom w:val="0"/>
      <w:divBdr>
        <w:top w:val="none" w:sz="0" w:space="0" w:color="auto"/>
        <w:left w:val="none" w:sz="0" w:space="0" w:color="auto"/>
        <w:bottom w:val="none" w:sz="0" w:space="0" w:color="auto"/>
        <w:right w:val="none" w:sz="0" w:space="0" w:color="auto"/>
      </w:divBdr>
    </w:div>
    <w:div w:id="640230800">
      <w:bodyDiv w:val="1"/>
      <w:marLeft w:val="0"/>
      <w:marRight w:val="0"/>
      <w:marTop w:val="0"/>
      <w:marBottom w:val="0"/>
      <w:divBdr>
        <w:top w:val="none" w:sz="0" w:space="0" w:color="auto"/>
        <w:left w:val="none" w:sz="0" w:space="0" w:color="auto"/>
        <w:bottom w:val="none" w:sz="0" w:space="0" w:color="auto"/>
        <w:right w:val="none" w:sz="0" w:space="0" w:color="auto"/>
      </w:divBdr>
    </w:div>
    <w:div w:id="649217913">
      <w:bodyDiv w:val="1"/>
      <w:marLeft w:val="0"/>
      <w:marRight w:val="0"/>
      <w:marTop w:val="0"/>
      <w:marBottom w:val="0"/>
      <w:divBdr>
        <w:top w:val="none" w:sz="0" w:space="0" w:color="auto"/>
        <w:left w:val="none" w:sz="0" w:space="0" w:color="auto"/>
        <w:bottom w:val="none" w:sz="0" w:space="0" w:color="auto"/>
        <w:right w:val="none" w:sz="0" w:space="0" w:color="auto"/>
      </w:divBdr>
    </w:div>
    <w:div w:id="935551663">
      <w:bodyDiv w:val="1"/>
      <w:marLeft w:val="0"/>
      <w:marRight w:val="0"/>
      <w:marTop w:val="0"/>
      <w:marBottom w:val="0"/>
      <w:divBdr>
        <w:top w:val="none" w:sz="0" w:space="0" w:color="auto"/>
        <w:left w:val="none" w:sz="0" w:space="0" w:color="auto"/>
        <w:bottom w:val="none" w:sz="0" w:space="0" w:color="auto"/>
        <w:right w:val="none" w:sz="0" w:space="0" w:color="auto"/>
      </w:divBdr>
    </w:div>
    <w:div w:id="1003968325">
      <w:bodyDiv w:val="1"/>
      <w:marLeft w:val="0"/>
      <w:marRight w:val="0"/>
      <w:marTop w:val="0"/>
      <w:marBottom w:val="0"/>
      <w:divBdr>
        <w:top w:val="none" w:sz="0" w:space="0" w:color="auto"/>
        <w:left w:val="none" w:sz="0" w:space="0" w:color="auto"/>
        <w:bottom w:val="none" w:sz="0" w:space="0" w:color="auto"/>
        <w:right w:val="none" w:sz="0" w:space="0" w:color="auto"/>
      </w:divBdr>
    </w:div>
    <w:div w:id="1089157288">
      <w:bodyDiv w:val="1"/>
      <w:marLeft w:val="0"/>
      <w:marRight w:val="0"/>
      <w:marTop w:val="0"/>
      <w:marBottom w:val="0"/>
      <w:divBdr>
        <w:top w:val="none" w:sz="0" w:space="0" w:color="auto"/>
        <w:left w:val="none" w:sz="0" w:space="0" w:color="auto"/>
        <w:bottom w:val="none" w:sz="0" w:space="0" w:color="auto"/>
        <w:right w:val="none" w:sz="0" w:space="0" w:color="auto"/>
      </w:divBdr>
    </w:div>
    <w:div w:id="1155951756">
      <w:bodyDiv w:val="1"/>
      <w:marLeft w:val="0"/>
      <w:marRight w:val="0"/>
      <w:marTop w:val="0"/>
      <w:marBottom w:val="0"/>
      <w:divBdr>
        <w:top w:val="none" w:sz="0" w:space="0" w:color="auto"/>
        <w:left w:val="none" w:sz="0" w:space="0" w:color="auto"/>
        <w:bottom w:val="none" w:sz="0" w:space="0" w:color="auto"/>
        <w:right w:val="none" w:sz="0" w:space="0" w:color="auto"/>
      </w:divBdr>
    </w:div>
    <w:div w:id="1250846114">
      <w:bodyDiv w:val="1"/>
      <w:marLeft w:val="0"/>
      <w:marRight w:val="0"/>
      <w:marTop w:val="0"/>
      <w:marBottom w:val="0"/>
      <w:divBdr>
        <w:top w:val="none" w:sz="0" w:space="0" w:color="auto"/>
        <w:left w:val="none" w:sz="0" w:space="0" w:color="auto"/>
        <w:bottom w:val="none" w:sz="0" w:space="0" w:color="auto"/>
        <w:right w:val="none" w:sz="0" w:space="0" w:color="auto"/>
      </w:divBdr>
    </w:div>
    <w:div w:id="1281956564">
      <w:bodyDiv w:val="1"/>
      <w:marLeft w:val="0"/>
      <w:marRight w:val="0"/>
      <w:marTop w:val="0"/>
      <w:marBottom w:val="0"/>
      <w:divBdr>
        <w:top w:val="none" w:sz="0" w:space="0" w:color="auto"/>
        <w:left w:val="none" w:sz="0" w:space="0" w:color="auto"/>
        <w:bottom w:val="none" w:sz="0" w:space="0" w:color="auto"/>
        <w:right w:val="none" w:sz="0" w:space="0" w:color="auto"/>
      </w:divBdr>
    </w:div>
    <w:div w:id="1626545001">
      <w:bodyDiv w:val="1"/>
      <w:marLeft w:val="0"/>
      <w:marRight w:val="0"/>
      <w:marTop w:val="0"/>
      <w:marBottom w:val="0"/>
      <w:divBdr>
        <w:top w:val="none" w:sz="0" w:space="0" w:color="auto"/>
        <w:left w:val="none" w:sz="0" w:space="0" w:color="auto"/>
        <w:bottom w:val="none" w:sz="0" w:space="0" w:color="auto"/>
        <w:right w:val="none" w:sz="0" w:space="0" w:color="auto"/>
      </w:divBdr>
    </w:div>
    <w:div w:id="1822305489">
      <w:bodyDiv w:val="1"/>
      <w:marLeft w:val="0"/>
      <w:marRight w:val="0"/>
      <w:marTop w:val="0"/>
      <w:marBottom w:val="0"/>
      <w:divBdr>
        <w:top w:val="none" w:sz="0" w:space="0" w:color="auto"/>
        <w:left w:val="none" w:sz="0" w:space="0" w:color="auto"/>
        <w:bottom w:val="none" w:sz="0" w:space="0" w:color="auto"/>
        <w:right w:val="none" w:sz="0" w:space="0" w:color="auto"/>
      </w:divBdr>
    </w:div>
    <w:div w:id="1972857712">
      <w:bodyDiv w:val="1"/>
      <w:marLeft w:val="0"/>
      <w:marRight w:val="0"/>
      <w:marTop w:val="0"/>
      <w:marBottom w:val="0"/>
      <w:divBdr>
        <w:top w:val="none" w:sz="0" w:space="0" w:color="auto"/>
        <w:left w:val="none" w:sz="0" w:space="0" w:color="auto"/>
        <w:bottom w:val="none" w:sz="0" w:space="0" w:color="auto"/>
        <w:right w:val="none" w:sz="0" w:space="0" w:color="auto"/>
      </w:divBdr>
      <w:divsChild>
        <w:div w:id="171535357">
          <w:marLeft w:val="0"/>
          <w:marRight w:val="0"/>
          <w:marTop w:val="0"/>
          <w:marBottom w:val="0"/>
          <w:divBdr>
            <w:top w:val="none" w:sz="0" w:space="0" w:color="auto"/>
            <w:left w:val="none" w:sz="0" w:space="0" w:color="auto"/>
            <w:bottom w:val="none" w:sz="0" w:space="0" w:color="auto"/>
            <w:right w:val="none" w:sz="0" w:space="0" w:color="auto"/>
          </w:divBdr>
        </w:div>
      </w:divsChild>
    </w:div>
    <w:div w:id="2036300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hyperlink" Target="https://www.cipd.org/uk/views-and-insights/cipd-viewpoint/disability-work/" TargetMode="External"/><Relationship Id="rId18" Type="http://schemas.openxmlformats.org/officeDocument/2006/relationships/hyperlink" Target="https://www.cipd.org/uk/knowledge/factsheets/pay-structures-factsheet/" TargetMode="External"/><Relationship Id="rId3" Type="http://schemas.openxmlformats.org/officeDocument/2006/relationships/settings" Target="settings.xml"/><Relationship Id="rId21" Type="http://schemas.openxmlformats.org/officeDocument/2006/relationships/hyperlink" Target="https://www.surveymonkey.com/mp/nps-pros-cons-why-use-nps/" TargetMode="External"/><Relationship Id="rId7" Type="http://schemas.openxmlformats.org/officeDocument/2006/relationships/chart" Target="charts/chart3.xml"/><Relationship Id="rId12" Type="http://schemas.openxmlformats.org/officeDocument/2006/relationships/hyperlink" Target="https://cullensholefield.com/wp-content/upload" TargetMode="External"/><Relationship Id="rId17" Type="http://schemas.openxmlformats.org/officeDocument/2006/relationships/hyperlink" Target="https://www.cipd.org/en/knowledge/guides/flexible-work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ethics-role-hr-factsheet/" TargetMode="External"/><Relationship Id="rId20" Type="http://schemas.openxmlformats.org/officeDocument/2006/relationships/hyperlink" Target="https://stratus.hr/resources/what-is-a-net-promoter-score-and-why-does-it-matter" TargetMode="External"/><Relationship Id="rId1" Type="http://schemas.openxmlformats.org/officeDocument/2006/relationships/customXml" Target="../customXml/item1.xml"/><Relationship Id="rId6" Type="http://schemas.openxmlformats.org/officeDocument/2006/relationships/chart" Target="charts/chart2.xml"/><Relationship Id="rId11" Type="http://schemas.openxmlformats.org/officeDocument/2006/relationships/chart" Target="charts/chart5.xml"/><Relationship Id="rId24" Type="http://schemas.openxmlformats.org/officeDocument/2006/relationships/fontTable" Target="fontTable.xml"/><Relationship Id="rId5" Type="http://schemas.openxmlformats.org/officeDocument/2006/relationships/chart" Target="charts/chart1.xml"/><Relationship Id="rId15" Type="http://schemas.openxmlformats.org/officeDocument/2006/relationships/hyperlink" Target="https://www.cipd.org/uk/knowledge/factsheets/evidence-based-practice-factsheet/" TargetMode="External"/><Relationship Id="rId23" Type="http://schemas.openxmlformats.org/officeDocument/2006/relationships/hyperlink" Target="https://www.cipd.org/uk/knowledge/podcasts/purpose-and-value-of-hr/" TargetMode="External"/><Relationship Id="rId10" Type="http://schemas.openxmlformats.org/officeDocument/2006/relationships/image" Target="cid:image002.png@01DAB420.2A0F9B70" TargetMode="External"/><Relationship Id="rId19" Type="http://schemas.openxmlformats.org/officeDocument/2006/relationships/hyperlink" Target="https://measuringu.com/statistical-analysis-nps/"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cipd.org/uk/knowledge/factsheets/engagement-factsheet/" TargetMode="External"/><Relationship Id="rId22" Type="http://schemas.openxmlformats.org/officeDocument/2006/relationships/hyperlink" Target="https://www.thehrdigest.com/importance-ethics-in-human-resources-managemen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C  Users Andyj Downloads NEW 5CO02 Evidence-based practice - June 2023 (5).docx]Sheet2!PivotTable38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Sheet2!$A$4:$A$6</c:f>
              <c:strCache>
                <c:ptCount val="3"/>
                <c:pt idx="0">
                  <c:v>Female</c:v>
                </c:pt>
                <c:pt idx="1">
                  <c:v>Male</c:v>
                </c:pt>
                <c:pt idx="2">
                  <c:v>Non-binary</c:v>
                </c:pt>
              </c:strCache>
            </c:strRef>
          </c:cat>
          <c:val>
            <c:numRef>
              <c:f>Sheet2!$B$4:$B$6</c:f>
              <c:numCache>
                <c:formatCode>General</c:formatCode>
                <c:ptCount val="3"/>
                <c:pt idx="0">
                  <c:v>118</c:v>
                </c:pt>
                <c:pt idx="1">
                  <c:v>140</c:v>
                </c:pt>
                <c:pt idx="2">
                  <c:v>2</c:v>
                </c:pt>
              </c:numCache>
            </c:numRef>
          </c:val>
          <c:extLst>
            <c:ext xmlns:c16="http://schemas.microsoft.com/office/drawing/2014/chart" uri="{C3380CC4-5D6E-409C-BE32-E72D297353CC}">
              <c16:uniqueId val="{00000000-BAAE-465B-AA52-260CC8E0548C}"/>
            </c:ext>
          </c:extLst>
        </c:ser>
        <c:dLbls>
          <c:showLegendKey val="0"/>
          <c:showVal val="0"/>
          <c:showCatName val="0"/>
          <c:showSerName val="0"/>
          <c:showPercent val="0"/>
          <c:showBubbleSize val="0"/>
        </c:dLbls>
        <c:gapWidth val="219"/>
        <c:overlap val="-27"/>
        <c:axId val="1171713344"/>
        <c:axId val="1171716704"/>
      </c:barChart>
      <c:catAx>
        <c:axId val="1171713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716704"/>
        <c:crosses val="autoZero"/>
        <c:auto val="1"/>
        <c:lblAlgn val="ctr"/>
        <c:lblOffset val="100"/>
        <c:noMultiLvlLbl val="0"/>
      </c:catAx>
      <c:valAx>
        <c:axId val="11717167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713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C  Users Andyj Downloads NEW 5CO02 Evidence-based practice - June 2023 (5).docx]Sheet3!PivotTable43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Ethnicity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Sheet3!$B$3</c:f>
              <c:strCache>
                <c:ptCount val="1"/>
                <c:pt idx="0">
                  <c:v>Total</c:v>
                </c:pt>
              </c:strCache>
            </c:strRef>
          </c:tx>
          <c:spPr>
            <a:solidFill>
              <a:schemeClr val="accent1"/>
            </a:solidFill>
            <a:ln>
              <a:noFill/>
            </a:ln>
            <a:effectLst/>
          </c:spPr>
          <c:invertIfNegative val="0"/>
          <c:cat>
            <c:strRef>
              <c:f>Sheet3!$A$4:$A$13</c:f>
              <c:strCache>
                <c:ptCount val="10"/>
                <c:pt idx="0">
                  <c:v>Asian - Bangladesh</c:v>
                </c:pt>
                <c:pt idx="1">
                  <c:v>Black - Other</c:v>
                </c:pt>
                <c:pt idx="2">
                  <c:v>Chinese</c:v>
                </c:pt>
                <c:pt idx="3">
                  <c:v>Indian</c:v>
                </c:pt>
                <c:pt idx="4">
                  <c:v>Mixed - Other</c:v>
                </c:pt>
                <c:pt idx="5">
                  <c:v>Pakistani</c:v>
                </c:pt>
                <c:pt idx="6">
                  <c:v>White and Black Caribbean</c:v>
                </c:pt>
                <c:pt idx="7">
                  <c:v>White British</c:v>
                </c:pt>
                <c:pt idx="8">
                  <c:v>White Irish</c:v>
                </c:pt>
                <c:pt idx="9">
                  <c:v>White Other</c:v>
                </c:pt>
              </c:strCache>
            </c:strRef>
          </c:cat>
          <c:val>
            <c:numRef>
              <c:f>Sheet3!$B$4:$B$13</c:f>
              <c:numCache>
                <c:formatCode>General</c:formatCode>
                <c:ptCount val="10"/>
                <c:pt idx="0">
                  <c:v>1</c:v>
                </c:pt>
                <c:pt idx="1">
                  <c:v>2</c:v>
                </c:pt>
                <c:pt idx="2">
                  <c:v>2</c:v>
                </c:pt>
                <c:pt idx="3">
                  <c:v>4</c:v>
                </c:pt>
                <c:pt idx="4">
                  <c:v>1</c:v>
                </c:pt>
                <c:pt idx="5">
                  <c:v>3</c:v>
                </c:pt>
                <c:pt idx="6">
                  <c:v>3</c:v>
                </c:pt>
                <c:pt idx="7">
                  <c:v>237</c:v>
                </c:pt>
                <c:pt idx="8">
                  <c:v>2</c:v>
                </c:pt>
                <c:pt idx="9">
                  <c:v>5</c:v>
                </c:pt>
              </c:numCache>
            </c:numRef>
          </c:val>
          <c:extLst>
            <c:ext xmlns:c16="http://schemas.microsoft.com/office/drawing/2014/chart" uri="{C3380CC4-5D6E-409C-BE32-E72D297353CC}">
              <c16:uniqueId val="{00000000-62CC-4027-9DD7-CE5B779EE5DE}"/>
            </c:ext>
          </c:extLst>
        </c:ser>
        <c:dLbls>
          <c:showLegendKey val="0"/>
          <c:showVal val="0"/>
          <c:showCatName val="0"/>
          <c:showSerName val="0"/>
          <c:showPercent val="0"/>
          <c:showBubbleSize val="0"/>
        </c:dLbls>
        <c:gapWidth val="182"/>
        <c:axId val="1506453728"/>
        <c:axId val="1506455168"/>
      </c:barChart>
      <c:catAx>
        <c:axId val="15064537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455168"/>
        <c:crosses val="autoZero"/>
        <c:auto val="1"/>
        <c:lblAlgn val="ctr"/>
        <c:lblOffset val="100"/>
        <c:noMultiLvlLbl val="0"/>
      </c:catAx>
      <c:valAx>
        <c:axId val="15064551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453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C  Users Andyj Downloads NEW 5CO02 Evidence-based practice - June 2023 (5).docx]Sheet4!PivotTable48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Disability status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Sheet4!$B$3</c:f>
              <c:strCache>
                <c:ptCount val="1"/>
                <c:pt idx="0">
                  <c:v>Total</c:v>
                </c:pt>
              </c:strCache>
            </c:strRef>
          </c:tx>
          <c:spPr>
            <a:solidFill>
              <a:schemeClr val="accent1"/>
            </a:solidFill>
            <a:ln>
              <a:noFill/>
            </a:ln>
            <a:effectLst/>
          </c:spPr>
          <c:invertIfNegative val="0"/>
          <c:cat>
            <c:strRef>
              <c:f>Sheet4!$A$4:$A$5</c:f>
              <c:strCache>
                <c:ptCount val="2"/>
                <c:pt idx="0">
                  <c:v>Disabled</c:v>
                </c:pt>
                <c:pt idx="1">
                  <c:v>Not disabled</c:v>
                </c:pt>
              </c:strCache>
            </c:strRef>
          </c:cat>
          <c:val>
            <c:numRef>
              <c:f>Sheet4!$B$4:$B$5</c:f>
              <c:numCache>
                <c:formatCode>General</c:formatCode>
                <c:ptCount val="2"/>
                <c:pt idx="0">
                  <c:v>21</c:v>
                </c:pt>
                <c:pt idx="1">
                  <c:v>239</c:v>
                </c:pt>
              </c:numCache>
            </c:numRef>
          </c:val>
          <c:extLst>
            <c:ext xmlns:c16="http://schemas.microsoft.com/office/drawing/2014/chart" uri="{C3380CC4-5D6E-409C-BE32-E72D297353CC}">
              <c16:uniqueId val="{00000000-D2E5-4D04-BE84-481956A0EBB4}"/>
            </c:ext>
          </c:extLst>
        </c:ser>
        <c:dLbls>
          <c:showLegendKey val="0"/>
          <c:showVal val="0"/>
          <c:showCatName val="0"/>
          <c:showSerName val="0"/>
          <c:showPercent val="0"/>
          <c:showBubbleSize val="0"/>
        </c:dLbls>
        <c:gapWidth val="219"/>
        <c:overlap val="-27"/>
        <c:axId val="1336363584"/>
        <c:axId val="1336364544"/>
      </c:barChart>
      <c:catAx>
        <c:axId val="1336363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364544"/>
        <c:crosses val="autoZero"/>
        <c:auto val="1"/>
        <c:lblAlgn val="ctr"/>
        <c:lblOffset val="100"/>
        <c:noMultiLvlLbl val="0"/>
      </c:catAx>
      <c:valAx>
        <c:axId val="1336364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363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'[Worksheet in C  Users Andyj Downloads NEW 5CO02 Evidence-based practice - June 2023 (5).docx]Fictional general employee data'!$I$1</c:f>
              <c:strCache>
                <c:ptCount val="1"/>
                <c:pt idx="0">
                  <c:v>Salary FTE</c:v>
                </c:pt>
              </c:strCache>
            </c:strRef>
          </c:tx>
          <c:spPr>
            <a:ln w="28575" cap="rnd">
              <a:solidFill>
                <a:schemeClr val="accent1"/>
              </a:solidFill>
              <a:round/>
            </a:ln>
            <a:effectLst/>
          </c:spPr>
          <c:marker>
            <c:symbol val="none"/>
          </c:marker>
          <c:val>
            <c:numRef>
              <c:f>'[Worksheet in C  Users Andyj Downloads NEW 5CO02 Evidence-based practice - June 2023 (5).docx]Fictional general employee data'!$I$2:$I$261</c:f>
              <c:numCache>
                <c:formatCode>"£"#,##0.00_);[Red]\("£"#,##0.00\)</c:formatCode>
                <c:ptCount val="260"/>
                <c:pt idx="0">
                  <c:v>21500</c:v>
                </c:pt>
                <c:pt idx="1">
                  <c:v>21500</c:v>
                </c:pt>
                <c:pt idx="2">
                  <c:v>38850</c:v>
                </c:pt>
                <c:pt idx="3">
                  <c:v>39465</c:v>
                </c:pt>
                <c:pt idx="4">
                  <c:v>62500</c:v>
                </c:pt>
                <c:pt idx="5">
                  <c:v>28500</c:v>
                </c:pt>
                <c:pt idx="6">
                  <c:v>38500</c:v>
                </c:pt>
                <c:pt idx="7">
                  <c:v>43000</c:v>
                </c:pt>
                <c:pt idx="8">
                  <c:v>25600</c:v>
                </c:pt>
                <c:pt idx="9">
                  <c:v>21800</c:v>
                </c:pt>
                <c:pt idx="10">
                  <c:v>23000</c:v>
                </c:pt>
                <c:pt idx="11">
                  <c:v>23000</c:v>
                </c:pt>
                <c:pt idx="12">
                  <c:v>44000</c:v>
                </c:pt>
                <c:pt idx="13">
                  <c:v>26500</c:v>
                </c:pt>
                <c:pt idx="14">
                  <c:v>26500</c:v>
                </c:pt>
                <c:pt idx="15">
                  <c:v>26500</c:v>
                </c:pt>
                <c:pt idx="16">
                  <c:v>22000</c:v>
                </c:pt>
                <c:pt idx="17">
                  <c:v>23685</c:v>
                </c:pt>
                <c:pt idx="18">
                  <c:v>23685</c:v>
                </c:pt>
                <c:pt idx="19">
                  <c:v>23685</c:v>
                </c:pt>
                <c:pt idx="20">
                  <c:v>23685</c:v>
                </c:pt>
                <c:pt idx="21">
                  <c:v>23685</c:v>
                </c:pt>
                <c:pt idx="22">
                  <c:v>23685</c:v>
                </c:pt>
                <c:pt idx="23">
                  <c:v>23685</c:v>
                </c:pt>
                <c:pt idx="24">
                  <c:v>23685</c:v>
                </c:pt>
                <c:pt idx="25">
                  <c:v>23685</c:v>
                </c:pt>
                <c:pt idx="26">
                  <c:v>23685</c:v>
                </c:pt>
                <c:pt idx="27">
                  <c:v>42565</c:v>
                </c:pt>
                <c:pt idx="28">
                  <c:v>65000</c:v>
                </c:pt>
                <c:pt idx="29">
                  <c:v>23000</c:v>
                </c:pt>
                <c:pt idx="30">
                  <c:v>23000</c:v>
                </c:pt>
                <c:pt idx="31">
                  <c:v>140500</c:v>
                </c:pt>
                <c:pt idx="32">
                  <c:v>98500</c:v>
                </c:pt>
                <c:pt idx="33">
                  <c:v>98500</c:v>
                </c:pt>
                <c:pt idx="34">
                  <c:v>102500</c:v>
                </c:pt>
                <c:pt idx="35">
                  <c:v>28955</c:v>
                </c:pt>
                <c:pt idx="36">
                  <c:v>41555</c:v>
                </c:pt>
                <c:pt idx="37">
                  <c:v>25600</c:v>
                </c:pt>
                <c:pt idx="38">
                  <c:v>22555</c:v>
                </c:pt>
                <c:pt idx="39">
                  <c:v>26895</c:v>
                </c:pt>
                <c:pt idx="40">
                  <c:v>26895</c:v>
                </c:pt>
                <c:pt idx="41">
                  <c:v>26895</c:v>
                </c:pt>
                <c:pt idx="42">
                  <c:v>37455</c:v>
                </c:pt>
                <c:pt idx="43">
                  <c:v>46895</c:v>
                </c:pt>
                <c:pt idx="44">
                  <c:v>65000</c:v>
                </c:pt>
                <c:pt idx="45">
                  <c:v>35000</c:v>
                </c:pt>
                <c:pt idx="46">
                  <c:v>35000</c:v>
                </c:pt>
                <c:pt idx="47">
                  <c:v>35000</c:v>
                </c:pt>
                <c:pt idx="48">
                  <c:v>25500</c:v>
                </c:pt>
                <c:pt idx="49">
                  <c:v>35000</c:v>
                </c:pt>
                <c:pt idx="50">
                  <c:v>34500</c:v>
                </c:pt>
                <c:pt idx="51">
                  <c:v>21030</c:v>
                </c:pt>
                <c:pt idx="52">
                  <c:v>21030</c:v>
                </c:pt>
                <c:pt idx="53">
                  <c:v>21030</c:v>
                </c:pt>
                <c:pt idx="54">
                  <c:v>21030</c:v>
                </c:pt>
                <c:pt idx="55">
                  <c:v>21030</c:v>
                </c:pt>
                <c:pt idx="56">
                  <c:v>21030</c:v>
                </c:pt>
                <c:pt idx="57">
                  <c:v>21030</c:v>
                </c:pt>
                <c:pt idx="58">
                  <c:v>21030</c:v>
                </c:pt>
                <c:pt idx="59">
                  <c:v>21030</c:v>
                </c:pt>
                <c:pt idx="60">
                  <c:v>21030</c:v>
                </c:pt>
                <c:pt idx="61">
                  <c:v>21030</c:v>
                </c:pt>
                <c:pt idx="62">
                  <c:v>21030</c:v>
                </c:pt>
                <c:pt idx="63">
                  <c:v>24000</c:v>
                </c:pt>
                <c:pt idx="64">
                  <c:v>24000</c:v>
                </c:pt>
                <c:pt idx="65">
                  <c:v>34000</c:v>
                </c:pt>
                <c:pt idx="66">
                  <c:v>28900</c:v>
                </c:pt>
                <c:pt idx="67">
                  <c:v>28900</c:v>
                </c:pt>
                <c:pt idx="68">
                  <c:v>31000</c:v>
                </c:pt>
                <c:pt idx="69">
                  <c:v>65000</c:v>
                </c:pt>
                <c:pt idx="70">
                  <c:v>22600</c:v>
                </c:pt>
                <c:pt idx="71">
                  <c:v>22600</c:v>
                </c:pt>
                <c:pt idx="72">
                  <c:v>42500</c:v>
                </c:pt>
                <c:pt idx="73">
                  <c:v>27500</c:v>
                </c:pt>
                <c:pt idx="74">
                  <c:v>27500</c:v>
                </c:pt>
                <c:pt idx="75">
                  <c:v>27500</c:v>
                </c:pt>
                <c:pt idx="76">
                  <c:v>27500</c:v>
                </c:pt>
                <c:pt idx="77">
                  <c:v>27500</c:v>
                </c:pt>
                <c:pt idx="78">
                  <c:v>27500</c:v>
                </c:pt>
                <c:pt idx="79">
                  <c:v>27500</c:v>
                </c:pt>
                <c:pt idx="80">
                  <c:v>27500</c:v>
                </c:pt>
                <c:pt idx="81">
                  <c:v>62000</c:v>
                </c:pt>
                <c:pt idx="82">
                  <c:v>21500</c:v>
                </c:pt>
                <c:pt idx="83">
                  <c:v>21500</c:v>
                </c:pt>
                <c:pt idx="84">
                  <c:v>21500</c:v>
                </c:pt>
                <c:pt idx="85">
                  <c:v>17500</c:v>
                </c:pt>
                <c:pt idx="86">
                  <c:v>41255</c:v>
                </c:pt>
                <c:pt idx="87">
                  <c:v>30210</c:v>
                </c:pt>
                <c:pt idx="88">
                  <c:v>30210</c:v>
                </c:pt>
                <c:pt idx="89">
                  <c:v>30210</c:v>
                </c:pt>
                <c:pt idx="90">
                  <c:v>30210</c:v>
                </c:pt>
                <c:pt idx="91">
                  <c:v>30210</c:v>
                </c:pt>
                <c:pt idx="92">
                  <c:v>30210</c:v>
                </c:pt>
                <c:pt idx="93">
                  <c:v>30210</c:v>
                </c:pt>
                <c:pt idx="94">
                  <c:v>30210</c:v>
                </c:pt>
                <c:pt idx="95">
                  <c:v>30210</c:v>
                </c:pt>
                <c:pt idx="96">
                  <c:v>30210</c:v>
                </c:pt>
                <c:pt idx="97">
                  <c:v>29855</c:v>
                </c:pt>
                <c:pt idx="98">
                  <c:v>29855</c:v>
                </c:pt>
                <c:pt idx="99">
                  <c:v>29855</c:v>
                </c:pt>
                <c:pt idx="100">
                  <c:v>45000</c:v>
                </c:pt>
                <c:pt idx="101">
                  <c:v>72000</c:v>
                </c:pt>
                <c:pt idx="102">
                  <c:v>46000</c:v>
                </c:pt>
                <c:pt idx="103">
                  <c:v>46000</c:v>
                </c:pt>
                <c:pt idx="104">
                  <c:v>24000</c:v>
                </c:pt>
                <c:pt idx="105">
                  <c:v>24000</c:v>
                </c:pt>
                <c:pt idx="106">
                  <c:v>29000</c:v>
                </c:pt>
                <c:pt idx="107">
                  <c:v>42000</c:v>
                </c:pt>
                <c:pt idx="108">
                  <c:v>29900</c:v>
                </c:pt>
                <c:pt idx="109">
                  <c:v>26750</c:v>
                </c:pt>
                <c:pt idx="110">
                  <c:v>26750</c:v>
                </c:pt>
                <c:pt idx="111">
                  <c:v>26750</c:v>
                </c:pt>
                <c:pt idx="112">
                  <c:v>26750</c:v>
                </c:pt>
                <c:pt idx="113">
                  <c:v>26750</c:v>
                </c:pt>
                <c:pt idx="114">
                  <c:v>22300</c:v>
                </c:pt>
                <c:pt idx="115">
                  <c:v>22300</c:v>
                </c:pt>
                <c:pt idx="116">
                  <c:v>22300</c:v>
                </c:pt>
                <c:pt idx="117">
                  <c:v>41500</c:v>
                </c:pt>
                <c:pt idx="118">
                  <c:v>34500</c:v>
                </c:pt>
                <c:pt idx="119">
                  <c:v>26900</c:v>
                </c:pt>
                <c:pt idx="120">
                  <c:v>34000</c:v>
                </c:pt>
                <c:pt idx="121">
                  <c:v>26500</c:v>
                </c:pt>
                <c:pt idx="122">
                  <c:v>24750</c:v>
                </c:pt>
                <c:pt idx="123">
                  <c:v>72000</c:v>
                </c:pt>
                <c:pt idx="124">
                  <c:v>48950</c:v>
                </c:pt>
                <c:pt idx="125">
                  <c:v>33500</c:v>
                </c:pt>
                <c:pt idx="126">
                  <c:v>29600</c:v>
                </c:pt>
                <c:pt idx="127">
                  <c:v>33200</c:v>
                </c:pt>
                <c:pt idx="128">
                  <c:v>39950</c:v>
                </c:pt>
                <c:pt idx="129">
                  <c:v>27500</c:v>
                </c:pt>
                <c:pt idx="130">
                  <c:v>40500</c:v>
                </c:pt>
                <c:pt idx="131">
                  <c:v>40500</c:v>
                </c:pt>
                <c:pt idx="132">
                  <c:v>25690</c:v>
                </c:pt>
                <c:pt idx="133">
                  <c:v>28000</c:v>
                </c:pt>
                <c:pt idx="134">
                  <c:v>21500</c:v>
                </c:pt>
                <c:pt idx="135">
                  <c:v>21500</c:v>
                </c:pt>
                <c:pt idx="136">
                  <c:v>48000</c:v>
                </c:pt>
                <c:pt idx="137">
                  <c:v>24000</c:v>
                </c:pt>
                <c:pt idx="138">
                  <c:v>46200</c:v>
                </c:pt>
                <c:pt idx="139">
                  <c:v>26540</c:v>
                </c:pt>
                <c:pt idx="140">
                  <c:v>41000</c:v>
                </c:pt>
                <c:pt idx="141">
                  <c:v>32000</c:v>
                </c:pt>
                <c:pt idx="142">
                  <c:v>38500</c:v>
                </c:pt>
                <c:pt idx="143">
                  <c:v>41000</c:v>
                </c:pt>
                <c:pt idx="144">
                  <c:v>38500</c:v>
                </c:pt>
                <c:pt idx="145">
                  <c:v>72000</c:v>
                </c:pt>
                <c:pt idx="146">
                  <c:v>46000</c:v>
                </c:pt>
                <c:pt idx="147">
                  <c:v>22500</c:v>
                </c:pt>
                <c:pt idx="148">
                  <c:v>22500</c:v>
                </c:pt>
                <c:pt idx="149">
                  <c:v>22500</c:v>
                </c:pt>
                <c:pt idx="150">
                  <c:v>22500</c:v>
                </c:pt>
                <c:pt idx="151">
                  <c:v>22500</c:v>
                </c:pt>
                <c:pt idx="152">
                  <c:v>22500</c:v>
                </c:pt>
                <c:pt idx="153">
                  <c:v>22500</c:v>
                </c:pt>
                <c:pt idx="154">
                  <c:v>48000</c:v>
                </c:pt>
                <c:pt idx="155">
                  <c:v>48000</c:v>
                </c:pt>
                <c:pt idx="156">
                  <c:v>23750</c:v>
                </c:pt>
                <c:pt idx="157">
                  <c:v>23750</c:v>
                </c:pt>
                <c:pt idx="158">
                  <c:v>23750</c:v>
                </c:pt>
                <c:pt idx="159">
                  <c:v>33500</c:v>
                </c:pt>
                <c:pt idx="160">
                  <c:v>33500</c:v>
                </c:pt>
                <c:pt idx="161">
                  <c:v>33500</c:v>
                </c:pt>
                <c:pt idx="162">
                  <c:v>33500</c:v>
                </c:pt>
                <c:pt idx="163">
                  <c:v>21030</c:v>
                </c:pt>
                <c:pt idx="164">
                  <c:v>21030</c:v>
                </c:pt>
                <c:pt idx="165">
                  <c:v>17500</c:v>
                </c:pt>
                <c:pt idx="166">
                  <c:v>17500</c:v>
                </c:pt>
                <c:pt idx="167">
                  <c:v>17500</c:v>
                </c:pt>
                <c:pt idx="168">
                  <c:v>32500</c:v>
                </c:pt>
                <c:pt idx="169">
                  <c:v>32500</c:v>
                </c:pt>
                <c:pt idx="170">
                  <c:v>32500</c:v>
                </c:pt>
                <c:pt idx="171">
                  <c:v>32500</c:v>
                </c:pt>
                <c:pt idx="172">
                  <c:v>32500</c:v>
                </c:pt>
                <c:pt idx="173">
                  <c:v>32500</c:v>
                </c:pt>
                <c:pt idx="174">
                  <c:v>32500</c:v>
                </c:pt>
                <c:pt idx="175">
                  <c:v>32500</c:v>
                </c:pt>
                <c:pt idx="176">
                  <c:v>32500</c:v>
                </c:pt>
                <c:pt idx="177">
                  <c:v>29500</c:v>
                </c:pt>
                <c:pt idx="178">
                  <c:v>29500</c:v>
                </c:pt>
                <c:pt idx="179">
                  <c:v>29500</c:v>
                </c:pt>
                <c:pt idx="180">
                  <c:v>29500</c:v>
                </c:pt>
                <c:pt idx="181">
                  <c:v>29500</c:v>
                </c:pt>
                <c:pt idx="182">
                  <c:v>29500</c:v>
                </c:pt>
                <c:pt idx="183">
                  <c:v>29500</c:v>
                </c:pt>
                <c:pt idx="184">
                  <c:v>29500</c:v>
                </c:pt>
                <c:pt idx="185">
                  <c:v>29500</c:v>
                </c:pt>
                <c:pt idx="186">
                  <c:v>29500</c:v>
                </c:pt>
                <c:pt idx="187">
                  <c:v>29500</c:v>
                </c:pt>
                <c:pt idx="188">
                  <c:v>29500</c:v>
                </c:pt>
                <c:pt idx="189">
                  <c:v>32500</c:v>
                </c:pt>
                <c:pt idx="190">
                  <c:v>32500</c:v>
                </c:pt>
                <c:pt idx="191">
                  <c:v>32500</c:v>
                </c:pt>
                <c:pt idx="192">
                  <c:v>32500</c:v>
                </c:pt>
                <c:pt idx="193">
                  <c:v>32500</c:v>
                </c:pt>
                <c:pt idx="194">
                  <c:v>32500</c:v>
                </c:pt>
                <c:pt idx="195">
                  <c:v>32500</c:v>
                </c:pt>
                <c:pt idx="196">
                  <c:v>32500</c:v>
                </c:pt>
                <c:pt idx="197">
                  <c:v>32500</c:v>
                </c:pt>
                <c:pt idx="198">
                  <c:v>32500</c:v>
                </c:pt>
                <c:pt idx="199">
                  <c:v>29500</c:v>
                </c:pt>
                <c:pt idx="200">
                  <c:v>29500</c:v>
                </c:pt>
                <c:pt idx="201">
                  <c:v>29500</c:v>
                </c:pt>
                <c:pt idx="202">
                  <c:v>29500</c:v>
                </c:pt>
                <c:pt idx="203">
                  <c:v>29500</c:v>
                </c:pt>
                <c:pt idx="204">
                  <c:v>29500</c:v>
                </c:pt>
                <c:pt idx="205">
                  <c:v>29500</c:v>
                </c:pt>
                <c:pt idx="206">
                  <c:v>29500</c:v>
                </c:pt>
                <c:pt idx="207">
                  <c:v>29500</c:v>
                </c:pt>
                <c:pt idx="208">
                  <c:v>29500</c:v>
                </c:pt>
                <c:pt idx="209">
                  <c:v>29500</c:v>
                </c:pt>
                <c:pt idx="210">
                  <c:v>29500</c:v>
                </c:pt>
                <c:pt idx="211">
                  <c:v>29500</c:v>
                </c:pt>
                <c:pt idx="212">
                  <c:v>28500</c:v>
                </c:pt>
                <c:pt idx="213">
                  <c:v>28500</c:v>
                </c:pt>
                <c:pt idx="214">
                  <c:v>28500</c:v>
                </c:pt>
                <c:pt idx="215">
                  <c:v>28500</c:v>
                </c:pt>
                <c:pt idx="216">
                  <c:v>28500</c:v>
                </c:pt>
                <c:pt idx="217">
                  <c:v>28500</c:v>
                </c:pt>
                <c:pt idx="218">
                  <c:v>28500</c:v>
                </c:pt>
                <c:pt idx="219">
                  <c:v>28500</c:v>
                </c:pt>
                <c:pt idx="220">
                  <c:v>28500</c:v>
                </c:pt>
                <c:pt idx="221">
                  <c:v>28500</c:v>
                </c:pt>
                <c:pt idx="222">
                  <c:v>28500</c:v>
                </c:pt>
                <c:pt idx="223">
                  <c:v>28500</c:v>
                </c:pt>
                <c:pt idx="224">
                  <c:v>28500</c:v>
                </c:pt>
                <c:pt idx="225">
                  <c:v>28500</c:v>
                </c:pt>
                <c:pt idx="226">
                  <c:v>28500</c:v>
                </c:pt>
                <c:pt idx="227">
                  <c:v>28500</c:v>
                </c:pt>
                <c:pt idx="228">
                  <c:v>33950</c:v>
                </c:pt>
                <c:pt idx="229">
                  <c:v>33950</c:v>
                </c:pt>
                <c:pt idx="230">
                  <c:v>33950</c:v>
                </c:pt>
                <c:pt idx="231">
                  <c:v>33950</c:v>
                </c:pt>
                <c:pt idx="232">
                  <c:v>33950</c:v>
                </c:pt>
                <c:pt idx="233">
                  <c:v>42500</c:v>
                </c:pt>
                <c:pt idx="234">
                  <c:v>25000</c:v>
                </c:pt>
                <c:pt idx="235">
                  <c:v>44000</c:v>
                </c:pt>
                <c:pt idx="236">
                  <c:v>27090</c:v>
                </c:pt>
                <c:pt idx="237">
                  <c:v>42000</c:v>
                </c:pt>
                <c:pt idx="238">
                  <c:v>21750</c:v>
                </c:pt>
                <c:pt idx="239">
                  <c:v>21750</c:v>
                </c:pt>
                <c:pt idx="240">
                  <c:v>21750</c:v>
                </c:pt>
                <c:pt idx="241">
                  <c:v>21750</c:v>
                </c:pt>
                <c:pt idx="242">
                  <c:v>23500</c:v>
                </c:pt>
                <c:pt idx="243">
                  <c:v>23500</c:v>
                </c:pt>
                <c:pt idx="244">
                  <c:v>23500</c:v>
                </c:pt>
                <c:pt idx="245">
                  <c:v>23500</c:v>
                </c:pt>
                <c:pt idx="246">
                  <c:v>23500</c:v>
                </c:pt>
                <c:pt idx="247">
                  <c:v>23500</c:v>
                </c:pt>
                <c:pt idx="248">
                  <c:v>23500</c:v>
                </c:pt>
                <c:pt idx="249">
                  <c:v>24500</c:v>
                </c:pt>
                <c:pt idx="250">
                  <c:v>24500</c:v>
                </c:pt>
                <c:pt idx="251">
                  <c:v>24500</c:v>
                </c:pt>
                <c:pt idx="252">
                  <c:v>46800</c:v>
                </c:pt>
                <c:pt idx="253">
                  <c:v>33425</c:v>
                </c:pt>
                <c:pt idx="254">
                  <c:v>33425</c:v>
                </c:pt>
                <c:pt idx="255">
                  <c:v>33425</c:v>
                </c:pt>
                <c:pt idx="256">
                  <c:v>33425</c:v>
                </c:pt>
                <c:pt idx="257">
                  <c:v>33425</c:v>
                </c:pt>
                <c:pt idx="258">
                  <c:v>33425</c:v>
                </c:pt>
                <c:pt idx="259">
                  <c:v>22500</c:v>
                </c:pt>
              </c:numCache>
            </c:numRef>
          </c:val>
          <c:smooth val="0"/>
          <c:extLst>
            <c:ext xmlns:c16="http://schemas.microsoft.com/office/drawing/2014/chart" uri="{C3380CC4-5D6E-409C-BE32-E72D297353CC}">
              <c16:uniqueId val="{00000000-238B-4F16-BBD7-78655DB48CC8}"/>
            </c:ext>
          </c:extLst>
        </c:ser>
        <c:dLbls>
          <c:showLegendKey val="0"/>
          <c:showVal val="0"/>
          <c:showCatName val="0"/>
          <c:showSerName val="0"/>
          <c:showPercent val="0"/>
          <c:showBubbleSize val="0"/>
        </c:dLbls>
        <c:smooth val="0"/>
        <c:axId val="1336360704"/>
        <c:axId val="1506462848"/>
      </c:lineChart>
      <c:catAx>
        <c:axId val="1336360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06462848"/>
        <c:crosses val="autoZero"/>
        <c:auto val="1"/>
        <c:lblAlgn val="ctr"/>
        <c:lblOffset val="100"/>
        <c:noMultiLvlLbl val="0"/>
      </c:catAx>
      <c:valAx>
        <c:axId val="1506462848"/>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_);[Red]\(&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63607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feel fully supported when working at 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val>
            <c:numRef>
              <c:f>'[Worksheet in C  Users Andyj AppData Roaming Microsoft Word AutoRecovery save of NEW 5CO02 Evidence-based practice - June 2023 (7).asd]Sheet1'!$E$14:$I$14</c:f>
              <c:numCache>
                <c:formatCode>General</c:formatCode>
                <c:ptCount val="5"/>
                <c:pt idx="0">
                  <c:v>22</c:v>
                </c:pt>
                <c:pt idx="1">
                  <c:v>20</c:v>
                </c:pt>
                <c:pt idx="2">
                  <c:v>18</c:v>
                </c:pt>
                <c:pt idx="3">
                  <c:v>138</c:v>
                </c:pt>
                <c:pt idx="4">
                  <c:v>102</c:v>
                </c:pt>
              </c:numCache>
            </c:numRef>
          </c:val>
          <c:extLst>
            <c:ext xmlns:c16="http://schemas.microsoft.com/office/drawing/2014/chart" uri="{C3380CC4-5D6E-409C-BE32-E72D297353CC}">
              <c16:uniqueId val="{00000000-A6CB-4EB0-A780-356EB1A3FB90}"/>
            </c:ext>
          </c:extLst>
        </c:ser>
        <c:dLbls>
          <c:showLegendKey val="0"/>
          <c:showVal val="0"/>
          <c:showCatName val="0"/>
          <c:showSerName val="0"/>
          <c:showPercent val="0"/>
          <c:showBubbleSize val="0"/>
        </c:dLbls>
        <c:gapWidth val="219"/>
        <c:overlap val="-27"/>
        <c:axId val="1917971823"/>
        <c:axId val="1917967023"/>
      </c:barChart>
      <c:catAx>
        <c:axId val="19179718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967023"/>
        <c:crosses val="autoZero"/>
        <c:auto val="1"/>
        <c:lblAlgn val="ctr"/>
        <c:lblOffset val="100"/>
        <c:noMultiLvlLbl val="0"/>
      </c:catAx>
      <c:valAx>
        <c:axId val="19179670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9718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A02C0A-2833-459C-A3BF-0F68C8EFA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5042</Words>
  <Characters>27330</Characters>
  <Application>Microsoft Office Word</Application>
  <DocSecurity>0</DocSecurity>
  <Lines>496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Jones</dc:creator>
  <cp:keywords/>
  <dc:description/>
  <cp:lastModifiedBy>Andy Jones</cp:lastModifiedBy>
  <cp:revision>2</cp:revision>
  <dcterms:created xsi:type="dcterms:W3CDTF">2024-07-09T09:57:00Z</dcterms:created>
  <dcterms:modified xsi:type="dcterms:W3CDTF">2024-07-09T09:58:00Z</dcterms:modified>
</cp:coreProperties>
</file>