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73E2" w14:textId="77777777" w:rsidR="005A159D" w:rsidRDefault="00000000">
      <w:pPr>
        <w:pStyle w:val="Title"/>
      </w:pPr>
      <w:r>
        <w:t>Improving a difficult interaction</w:t>
      </w:r>
    </w:p>
    <w:p w14:paraId="27C45D13" w14:textId="77777777" w:rsidR="005A159D" w:rsidRDefault="00000000">
      <w:pPr>
        <w:pStyle w:val="Heading1"/>
      </w:pPr>
      <w:r>
        <w:t>The scenario</w:t>
      </w:r>
    </w:p>
    <w:p w14:paraId="33336617" w14:textId="77777777" w:rsidR="005A159D" w:rsidRDefault="00000000">
      <w:r>
        <w:t>A user enters their details and chooses a date in an event booking form. After they select Submit, the form displays:</w:t>
      </w:r>
    </w:p>
    <w:p w14:paraId="55E03F12" w14:textId="77777777" w:rsidR="005A159D" w:rsidRDefault="00000000">
      <w:r>
        <w:rPr>
          <w:b/>
        </w:rPr>
        <w:t>Submission invalid. Error 104.</w:t>
      </w:r>
    </w:p>
    <w:p w14:paraId="16E070A8" w14:textId="77777777" w:rsidR="005A159D" w:rsidRDefault="00000000">
      <w:r>
        <w:t>The form clears all entered information and highlights the date field in red. The underlying problem is that the selected date is unavailable. The interface provides no further explanation or suggested next step.</w:t>
      </w:r>
    </w:p>
    <w:p w14:paraId="3B4E8BB6" w14:textId="77777777" w:rsidR="005A159D" w:rsidRDefault="00000000">
      <w:r>
        <w:t>The user wants to book an available date and know whether the booking has succeeded.</w:t>
      </w:r>
    </w:p>
    <w:p w14:paraId="4F52A52D" w14:textId="77777777" w:rsidR="005A159D" w:rsidRDefault="00000000">
      <w:pPr>
        <w:pStyle w:val="Heading1"/>
      </w:pPr>
      <w:r>
        <w:t>1 Consequences for the user</w:t>
      </w:r>
    </w:p>
    <w:p w14:paraId="309783F1" w14:textId="77777777" w:rsidR="005A159D" w:rsidRDefault="00000000">
      <w:r>
        <w:t>Usability: How does this response affect completing the booking and recovering from the error?</w:t>
      </w:r>
    </w:p>
    <w:p w14:paraId="3FAD912A" w14:textId="77777777" w:rsidR="005A159D" w:rsidRDefault="00000000">
      <w:pPr>
        <w:spacing w:after="120"/>
      </w:pPr>
      <w:r>
        <w:rPr>
          <w:color w:val="969696"/>
        </w:rPr>
        <w:t>________________________________________________________________________________</w:t>
      </w:r>
    </w:p>
    <w:p w14:paraId="00A6BF38" w14:textId="77777777" w:rsidR="005A159D" w:rsidRDefault="00000000">
      <w:pPr>
        <w:spacing w:after="120"/>
      </w:pPr>
      <w:r>
        <w:rPr>
          <w:color w:val="969696"/>
        </w:rPr>
        <w:t>________________________________________________________________________________</w:t>
      </w:r>
    </w:p>
    <w:p w14:paraId="18027B59" w14:textId="77777777" w:rsidR="005A159D" w:rsidRDefault="00000000">
      <w:r>
        <w:t>Accessibility: What barriers might the response create? Consider the red highlight, error identification and how users encounter the message.</w:t>
      </w:r>
    </w:p>
    <w:p w14:paraId="3242BB0F" w14:textId="77777777" w:rsidR="005A159D" w:rsidRDefault="00000000">
      <w:pPr>
        <w:spacing w:after="120"/>
      </w:pPr>
      <w:r>
        <w:rPr>
          <w:color w:val="969696"/>
        </w:rPr>
        <w:t>________________________________________________________________________________</w:t>
      </w:r>
    </w:p>
    <w:p w14:paraId="450EF67E" w14:textId="77777777" w:rsidR="005A159D" w:rsidRDefault="00000000">
      <w:pPr>
        <w:spacing w:after="120"/>
      </w:pPr>
      <w:r>
        <w:rPr>
          <w:color w:val="969696"/>
        </w:rPr>
        <w:t>________________________________________________________________________________</w:t>
      </w:r>
    </w:p>
    <w:p w14:paraId="6A131F44" w14:textId="77777777" w:rsidR="005A159D" w:rsidRDefault="00000000">
      <w:r>
        <w:t>User experience: How might the user respond? Consider confidence, uncertainty, frustration and trust. Label these as possible responses, rather than observed findings.</w:t>
      </w:r>
    </w:p>
    <w:p w14:paraId="7AA373FA" w14:textId="77777777" w:rsidR="005A159D" w:rsidRDefault="00000000">
      <w:pPr>
        <w:spacing w:after="120"/>
      </w:pPr>
      <w:r>
        <w:rPr>
          <w:color w:val="969696"/>
        </w:rPr>
        <w:t>________________________________________________________________________________</w:t>
      </w:r>
    </w:p>
    <w:p w14:paraId="6BA53CD2" w14:textId="77777777" w:rsidR="005A159D" w:rsidRDefault="00000000">
      <w:pPr>
        <w:spacing w:after="120"/>
      </w:pPr>
      <w:r>
        <w:rPr>
          <w:color w:val="969696"/>
        </w:rPr>
        <w:t>________________________________________________________________________________</w:t>
      </w:r>
    </w:p>
    <w:p w14:paraId="3D1B3FFF" w14:textId="77777777" w:rsidR="005A159D" w:rsidRDefault="00000000">
      <w:pPr>
        <w:pStyle w:val="Heading1"/>
      </w:pPr>
      <w:r>
        <w:t>2 Priorities</w:t>
      </w:r>
    </w:p>
    <w:p w14:paraId="5972EF47" w14:textId="77777777" w:rsidR="005A159D" w:rsidRDefault="00000000">
      <w:r>
        <w:t>Which problem would you address first, and why? Identify the affected user and consequence.</w:t>
      </w:r>
    </w:p>
    <w:p w14:paraId="2952683C" w14:textId="77777777" w:rsidR="005A159D" w:rsidRDefault="00000000">
      <w:pPr>
        <w:spacing w:after="120"/>
      </w:pPr>
      <w:r>
        <w:rPr>
          <w:color w:val="969696"/>
        </w:rPr>
        <w:t>________________________________________________________________________________</w:t>
      </w:r>
    </w:p>
    <w:p w14:paraId="59759FC9" w14:textId="77777777" w:rsidR="005A159D" w:rsidRDefault="00000000">
      <w:pPr>
        <w:spacing w:after="120"/>
      </w:pPr>
      <w:r>
        <w:rPr>
          <w:color w:val="969696"/>
        </w:rPr>
        <w:t>________________________________________________________________________________</w:t>
      </w:r>
    </w:p>
    <w:p w14:paraId="107FC1A2" w14:textId="77777777" w:rsidR="005A159D" w:rsidRDefault="00000000">
      <w:r>
        <w:br w:type="page"/>
      </w:r>
    </w:p>
    <w:p w14:paraId="10340EA4" w14:textId="77777777" w:rsidR="005A159D" w:rsidRDefault="00000000">
      <w:pPr>
        <w:pStyle w:val="Heading1"/>
      </w:pPr>
      <w:r>
        <w:lastRenderedPageBreak/>
        <w:t>3 A better response</w:t>
      </w:r>
    </w:p>
    <w:p w14:paraId="38225231" w14:textId="77777777" w:rsidR="005A159D" w:rsidRDefault="00000000">
      <w:r>
        <w:t>Describe what the form should do when the selected date is unavailable. Consider preserving valid entries, showing the affected field, helping users choose another date and making the error available to assistive technology.</w:t>
      </w:r>
    </w:p>
    <w:p w14:paraId="17B7E683" w14:textId="77777777" w:rsidR="005A159D" w:rsidRDefault="00000000">
      <w:pPr>
        <w:spacing w:after="120"/>
      </w:pPr>
      <w:r>
        <w:rPr>
          <w:color w:val="969696"/>
        </w:rPr>
        <w:t>________________________________________________________________________________</w:t>
      </w:r>
    </w:p>
    <w:p w14:paraId="0512F8B9" w14:textId="77777777" w:rsidR="005A159D" w:rsidRDefault="00000000">
      <w:pPr>
        <w:spacing w:after="120"/>
      </w:pPr>
      <w:r>
        <w:rPr>
          <w:color w:val="969696"/>
        </w:rPr>
        <w:t>________________________________________________________________________________</w:t>
      </w:r>
    </w:p>
    <w:p w14:paraId="43DC8F79" w14:textId="77777777" w:rsidR="005A159D" w:rsidRDefault="00000000">
      <w:pPr>
        <w:spacing w:after="120"/>
      </w:pPr>
      <w:r>
        <w:rPr>
          <w:color w:val="969696"/>
        </w:rPr>
        <w:t>________________________________________________________________________________</w:t>
      </w:r>
    </w:p>
    <w:p w14:paraId="7F78EC9F" w14:textId="77777777" w:rsidR="005A159D" w:rsidRDefault="00000000">
      <w:pPr>
        <w:spacing w:after="120"/>
      </w:pPr>
      <w:r>
        <w:rPr>
          <w:color w:val="969696"/>
        </w:rPr>
        <w:t>________________________________________________________________________________</w:t>
      </w:r>
    </w:p>
    <w:p w14:paraId="5D1A7D88" w14:textId="77777777" w:rsidR="005A159D" w:rsidRDefault="00000000">
      <w:r>
        <w:t>Write the replacement error message as it would appear to the user. Explain the problem and the next step in clear language.</w:t>
      </w:r>
    </w:p>
    <w:p w14:paraId="5C4EA84A" w14:textId="77777777" w:rsidR="005A159D" w:rsidRDefault="00000000">
      <w:pPr>
        <w:spacing w:after="120"/>
      </w:pPr>
      <w:r>
        <w:rPr>
          <w:color w:val="969696"/>
        </w:rPr>
        <w:t>________________________________________________________________________________</w:t>
      </w:r>
    </w:p>
    <w:p w14:paraId="509B0F93" w14:textId="77777777" w:rsidR="005A159D" w:rsidRDefault="00000000">
      <w:pPr>
        <w:spacing w:after="120"/>
      </w:pPr>
      <w:r>
        <w:rPr>
          <w:color w:val="969696"/>
        </w:rPr>
        <w:t>________________________________________________________________________________</w:t>
      </w:r>
    </w:p>
    <w:p w14:paraId="67B15B6F" w14:textId="77777777" w:rsidR="005A159D" w:rsidRDefault="00000000">
      <w:pPr>
        <w:spacing w:after="120"/>
      </w:pPr>
      <w:r>
        <w:rPr>
          <w:color w:val="969696"/>
        </w:rPr>
        <w:t>________________________________________________________________________________</w:t>
      </w:r>
    </w:p>
    <w:p w14:paraId="1A0D93C8" w14:textId="77777777" w:rsidR="005A159D" w:rsidRDefault="00000000">
      <w:r>
        <w:t>Describe how users would notice and locate the error without relying on colour alone. Include any relevant focus or announcement behaviour.</w:t>
      </w:r>
    </w:p>
    <w:p w14:paraId="15EB2D0F" w14:textId="77777777" w:rsidR="005A159D" w:rsidRDefault="00000000">
      <w:pPr>
        <w:spacing w:after="120"/>
      </w:pPr>
      <w:r>
        <w:rPr>
          <w:color w:val="969696"/>
        </w:rPr>
        <w:t>________________________________________________________________________________</w:t>
      </w:r>
    </w:p>
    <w:p w14:paraId="7A2C6446" w14:textId="77777777" w:rsidR="005A159D" w:rsidRDefault="00000000">
      <w:pPr>
        <w:spacing w:after="120"/>
      </w:pPr>
      <w:r>
        <w:rPr>
          <w:color w:val="969696"/>
        </w:rPr>
        <w:t>________________________________________________________________________________</w:t>
      </w:r>
    </w:p>
    <w:p w14:paraId="140FCABE" w14:textId="77777777" w:rsidR="005A159D" w:rsidRDefault="00000000">
      <w:pPr>
        <w:pStyle w:val="Heading1"/>
      </w:pPr>
      <w:r>
        <w:t>4 Evaluating the improvement</w:t>
      </w:r>
    </w:p>
    <w:p w14:paraId="3CE1917F" w14:textId="77777777" w:rsidR="005A159D" w:rsidRDefault="00000000">
      <w:r>
        <w:t>Propose a short evaluation task and suitable method. State who should take part or which access methods you would check. Use a test form or prototype with an unavailable date.</w:t>
      </w:r>
    </w:p>
    <w:p w14:paraId="34979100" w14:textId="77777777" w:rsidR="005A159D" w:rsidRDefault="00000000">
      <w:pPr>
        <w:spacing w:after="120"/>
      </w:pPr>
      <w:r>
        <w:rPr>
          <w:color w:val="969696"/>
        </w:rPr>
        <w:t>________________________________________________________________________________</w:t>
      </w:r>
    </w:p>
    <w:p w14:paraId="35A27B00" w14:textId="77777777" w:rsidR="005A159D" w:rsidRDefault="00000000">
      <w:pPr>
        <w:spacing w:after="120"/>
      </w:pPr>
      <w:r>
        <w:rPr>
          <w:color w:val="969696"/>
        </w:rPr>
        <w:t>________________________________________________________________________________</w:t>
      </w:r>
    </w:p>
    <w:p w14:paraId="35558C36" w14:textId="77777777" w:rsidR="005A159D" w:rsidRDefault="00000000">
      <w:pPr>
        <w:spacing w:after="120"/>
      </w:pPr>
      <w:r>
        <w:rPr>
          <w:color w:val="969696"/>
        </w:rPr>
        <w:t>________________________________________________________________________________</w:t>
      </w:r>
    </w:p>
    <w:p w14:paraId="2DF0CBF6" w14:textId="77777777" w:rsidR="005A159D" w:rsidRDefault="00000000">
      <w:r>
        <w:t>What would you observe or measure to judge successful recovery? What would you ask to explore understanding and confidence?</w:t>
      </w:r>
    </w:p>
    <w:p w14:paraId="09CD55C4" w14:textId="77777777" w:rsidR="005A159D" w:rsidRDefault="00000000">
      <w:pPr>
        <w:spacing w:after="120"/>
      </w:pPr>
      <w:r>
        <w:rPr>
          <w:color w:val="969696"/>
        </w:rPr>
        <w:t>________________________________________________________________________________</w:t>
      </w:r>
    </w:p>
    <w:p w14:paraId="255FF8ED" w14:textId="77777777" w:rsidR="005A159D" w:rsidRDefault="00000000">
      <w:pPr>
        <w:spacing w:after="120"/>
      </w:pPr>
      <w:r>
        <w:rPr>
          <w:color w:val="969696"/>
        </w:rPr>
        <w:t>________________________________________________________________________________</w:t>
      </w:r>
    </w:p>
    <w:p w14:paraId="6DDD62D4" w14:textId="77777777" w:rsidR="005A159D" w:rsidRDefault="00000000">
      <w:pPr>
        <w:spacing w:after="120"/>
      </w:pPr>
      <w:r>
        <w:rPr>
          <w:color w:val="969696"/>
        </w:rPr>
        <w:t>________________________________________________________________________________</w:t>
      </w:r>
    </w:p>
    <w:p w14:paraId="61254AD6" w14:textId="77777777" w:rsidR="005A159D" w:rsidRDefault="00000000">
      <w:r>
        <w:t>Which part of your proposal would still need further testing or technical verification?</w:t>
      </w:r>
    </w:p>
    <w:p w14:paraId="6EB4DC44" w14:textId="77777777" w:rsidR="005A159D" w:rsidRDefault="00000000">
      <w:pPr>
        <w:spacing w:after="120"/>
      </w:pPr>
      <w:r>
        <w:rPr>
          <w:color w:val="969696"/>
        </w:rPr>
        <w:t>________________________________________________________________________________</w:t>
      </w:r>
    </w:p>
    <w:p w14:paraId="2B730574" w14:textId="77777777" w:rsidR="005A159D" w:rsidRDefault="00000000">
      <w:pPr>
        <w:spacing w:after="120"/>
      </w:pPr>
      <w:r>
        <w:rPr>
          <w:color w:val="969696"/>
        </w:rPr>
        <w:t>________________________________________________________________________________</w:t>
      </w:r>
    </w:p>
    <w:p w14:paraId="76A50A94" w14:textId="77777777" w:rsidR="005A159D" w:rsidRDefault="00000000">
      <w:pPr>
        <w:pStyle w:val="Heading1"/>
      </w:pPr>
      <w:r>
        <w:t>5 Brief reflection</w:t>
      </w:r>
    </w:p>
    <w:p w14:paraId="3493CEFF" w14:textId="77777777" w:rsidR="005A159D" w:rsidRDefault="00000000">
      <w:r>
        <w:t>Identify one proposed change that helps more than one of usability, accessibility and UX. Explain the connection.</w:t>
      </w:r>
    </w:p>
    <w:p w14:paraId="2578D099" w14:textId="77777777" w:rsidR="005A159D" w:rsidRDefault="00000000">
      <w:pPr>
        <w:spacing w:after="120"/>
      </w:pPr>
      <w:r>
        <w:rPr>
          <w:color w:val="969696"/>
        </w:rPr>
        <w:t>________________________________________________________________________________</w:t>
      </w:r>
    </w:p>
    <w:p w14:paraId="26E74DC2" w14:textId="77777777" w:rsidR="005A159D" w:rsidRDefault="00000000">
      <w:pPr>
        <w:spacing w:after="120"/>
      </w:pPr>
      <w:r>
        <w:rPr>
          <w:color w:val="969696"/>
        </w:rPr>
        <w:t>________________________________________________________________________________</w:t>
      </w:r>
    </w:p>
    <w:sectPr w:rsidR="005A159D" w:rsidSect="00034616">
      <w:footerReference w:type="default" r:id="rId8"/>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8E316" w14:textId="77777777" w:rsidR="00273B70" w:rsidRDefault="00273B70">
      <w:pPr>
        <w:spacing w:after="0" w:line="240" w:lineRule="auto"/>
      </w:pPr>
      <w:r>
        <w:separator/>
      </w:r>
    </w:p>
  </w:endnote>
  <w:endnote w:type="continuationSeparator" w:id="0">
    <w:p w14:paraId="1C399AB7" w14:textId="77777777" w:rsidR="00273B70" w:rsidRDefault="00273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6907F" w14:textId="77777777" w:rsidR="005A159D" w:rsidRDefault="00000000">
    <w:pPr>
      <w:pStyle w:val="Footer"/>
    </w:pPr>
    <w:r>
      <w:rPr>
        <w:sz w:val="18"/>
      </w:rPr>
      <w:t>UE13 Exercise 2    •    Improving a difficult interaction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4626E" w14:textId="77777777" w:rsidR="00273B70" w:rsidRDefault="00273B70">
      <w:pPr>
        <w:spacing w:after="0" w:line="240" w:lineRule="auto"/>
      </w:pPr>
      <w:r>
        <w:separator/>
      </w:r>
    </w:p>
  </w:footnote>
  <w:footnote w:type="continuationSeparator" w:id="0">
    <w:p w14:paraId="4914FCC2" w14:textId="77777777" w:rsidR="00273B70" w:rsidRDefault="00273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69706778">
    <w:abstractNumId w:val="8"/>
  </w:num>
  <w:num w:numId="2" w16cid:durableId="228663002">
    <w:abstractNumId w:val="6"/>
  </w:num>
  <w:num w:numId="3" w16cid:durableId="762608951">
    <w:abstractNumId w:val="5"/>
  </w:num>
  <w:num w:numId="4" w16cid:durableId="1861700669">
    <w:abstractNumId w:val="4"/>
  </w:num>
  <w:num w:numId="5" w16cid:durableId="1290673375">
    <w:abstractNumId w:val="7"/>
  </w:num>
  <w:num w:numId="6" w16cid:durableId="255946095">
    <w:abstractNumId w:val="3"/>
  </w:num>
  <w:num w:numId="7" w16cid:durableId="963730110">
    <w:abstractNumId w:val="2"/>
  </w:num>
  <w:num w:numId="8" w16cid:durableId="904729689">
    <w:abstractNumId w:val="1"/>
  </w:num>
  <w:num w:numId="9" w16cid:durableId="1432816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73B70"/>
    <w:rsid w:val="0029639D"/>
    <w:rsid w:val="00326F90"/>
    <w:rsid w:val="005A159D"/>
    <w:rsid w:val="008A3D14"/>
    <w:rsid w:val="00AA1D8D"/>
    <w:rsid w:val="00AE03E6"/>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F04EB7"/>
  <w14:defaultImageDpi w14:val="300"/>
  <w15:docId w15:val="{09438911-5EA7-47DD-B4A7-4C3C6071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rial" w:hAnsi="Arial"/>
      <w:color w:val="000000"/>
      <w:sz w:val="21"/>
    </w:rPr>
  </w:style>
  <w:style w:type="paragraph" w:styleId="Heading1">
    <w:name w:val="heading 1"/>
    <w:basedOn w:val="Normal"/>
    <w:next w:val="Normal"/>
    <w:link w:val="Heading1Char"/>
    <w:uiPriority w:val="9"/>
    <w:qFormat/>
    <w:rsid w:val="00FC693F"/>
    <w:pPr>
      <w:keepNext/>
      <w:keepLines/>
      <w:spacing w:before="180" w:after="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2</cp:revision>
  <dcterms:created xsi:type="dcterms:W3CDTF">2013-12-23T23:15:00Z</dcterms:created>
  <dcterms:modified xsi:type="dcterms:W3CDTF">2026-10-13T11:49:00Z</dcterms:modified>
  <cp:category/>
</cp:coreProperties>
</file>