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DF8F5"/>
  <w:body>
    <w:p w14:paraId="1A9F7A02" w14:textId="77047B1A" w:rsidR="008769C3" w:rsidRPr="009E3948" w:rsidRDefault="008769C3" w:rsidP="004470DC">
      <w:pPr>
        <w:rPr>
          <w:sz w:val="32"/>
          <w:szCs w:val="32"/>
          <w:lang w:val="hu-HU"/>
        </w:rPr>
      </w:pPr>
    </w:p>
    <w:p w14:paraId="0A8150D3" w14:textId="77777777" w:rsidR="004470DC" w:rsidRPr="004470DC" w:rsidRDefault="008769C3" w:rsidP="00FA4527">
      <w:pPr>
        <w:jc w:val="center"/>
        <w:rPr>
          <w:rFonts w:ascii="Baloo Bhaijaan" w:hAnsi="Baloo Bhaijaan" w:cs="Baloo Bhaijaan"/>
          <w:color w:val="385623" w:themeColor="accent6" w:themeShade="80"/>
          <w:kern w:val="0"/>
          <w:sz w:val="72"/>
          <w:szCs w:val="72"/>
          <w:u w:val="single"/>
        </w:rPr>
      </w:pPr>
      <w:r w:rsidRPr="004470DC">
        <w:rPr>
          <w:rFonts w:ascii="Baloo Bhaijaan" w:hAnsi="Baloo Bhaijaan" w:cs="Baloo Bhaijaan" w:hint="cs"/>
          <w:color w:val="385623" w:themeColor="accent6" w:themeShade="80"/>
          <w:kern w:val="0"/>
          <w:sz w:val="72"/>
          <w:szCs w:val="72"/>
          <w:u w:val="single"/>
        </w:rPr>
        <w:t xml:space="preserve">The </w:t>
      </w:r>
      <w:r w:rsidR="009B0D4E" w:rsidRPr="004470DC">
        <w:rPr>
          <w:rFonts w:ascii="Baloo Bhaijaan" w:hAnsi="Baloo Bhaijaan" w:cs="Baloo Bhaijaan" w:hint="cs"/>
          <w:color w:val="385623" w:themeColor="accent6" w:themeShade="80"/>
          <w:kern w:val="0"/>
          <w:sz w:val="72"/>
          <w:szCs w:val="72"/>
          <w:u w:val="single"/>
        </w:rPr>
        <w:t>Ritz-Carlton</w:t>
      </w:r>
      <w:r w:rsidRPr="004470DC">
        <w:rPr>
          <w:rFonts w:ascii="Baloo Bhaijaan" w:hAnsi="Baloo Bhaijaan" w:cs="Baloo Bhaijaan" w:hint="cs"/>
          <w:color w:val="385623" w:themeColor="accent6" w:themeShade="80"/>
          <w:kern w:val="0"/>
          <w:sz w:val="72"/>
          <w:szCs w:val="72"/>
          <w:u w:val="single"/>
        </w:rPr>
        <w:t xml:space="preserve"> </w:t>
      </w:r>
      <w:r w:rsidR="009B0D4E" w:rsidRPr="004470DC">
        <w:rPr>
          <w:rFonts w:ascii="Baloo Bhaijaan" w:hAnsi="Baloo Bhaijaan" w:cs="Baloo Bhaijaan" w:hint="cs"/>
          <w:color w:val="385623" w:themeColor="accent6" w:themeShade="80"/>
          <w:kern w:val="0"/>
          <w:sz w:val="72"/>
          <w:szCs w:val="72"/>
          <w:u w:val="single"/>
        </w:rPr>
        <w:t>H</w:t>
      </w:r>
      <w:r w:rsidRPr="004470DC">
        <w:rPr>
          <w:rFonts w:ascii="Baloo Bhaijaan" w:hAnsi="Baloo Bhaijaan" w:cs="Baloo Bhaijaan" w:hint="cs"/>
          <w:color w:val="385623" w:themeColor="accent6" w:themeShade="80"/>
          <w:kern w:val="0"/>
          <w:sz w:val="72"/>
          <w:szCs w:val="72"/>
          <w:u w:val="single"/>
        </w:rPr>
        <w:t>otel</w:t>
      </w:r>
      <w:r w:rsidR="009B0D4E" w:rsidRPr="004470DC">
        <w:rPr>
          <w:rFonts w:ascii="Baloo Bhaijaan" w:hAnsi="Baloo Bhaijaan" w:cs="Baloo Bhaijaan" w:hint="cs"/>
          <w:color w:val="385623" w:themeColor="accent6" w:themeShade="80"/>
          <w:kern w:val="0"/>
          <w:sz w:val="72"/>
          <w:szCs w:val="72"/>
          <w:u w:val="single"/>
        </w:rPr>
        <w:t xml:space="preserve"> </w:t>
      </w:r>
    </w:p>
    <w:p w14:paraId="6E34E63C" w14:textId="588DFFF4" w:rsidR="004470DC" w:rsidRPr="004470DC" w:rsidRDefault="004470DC" w:rsidP="004470DC">
      <w:pPr>
        <w:jc w:val="center"/>
        <w:rPr>
          <w:rFonts w:ascii="Baloo Bhaijaan" w:hAnsi="Baloo Bhaijaan" w:cs="Baloo Bhaijaan"/>
          <w:color w:val="385623" w:themeColor="accent6" w:themeShade="80"/>
          <w:kern w:val="0"/>
          <w:sz w:val="72"/>
          <w:szCs w:val="72"/>
          <w:u w:val="single"/>
        </w:rPr>
      </w:pPr>
      <w:r w:rsidRPr="004470DC">
        <w:rPr>
          <w:rFonts w:ascii="Arial" w:hAnsi="Arial" w:cs="Arial"/>
          <w:noProof/>
          <w:color w:val="2A2A2A"/>
          <w:kern w:val="0"/>
          <w:sz w:val="72"/>
          <w:szCs w:val="72"/>
        </w:rPr>
        <w:drawing>
          <wp:anchor distT="0" distB="0" distL="114300" distR="114300" simplePos="0" relativeHeight="251658240" behindDoc="1" locked="0" layoutInCell="1" allowOverlap="1" wp14:anchorId="3AE98CEB" wp14:editId="6AADEAD6">
            <wp:simplePos x="0" y="0"/>
            <wp:positionH relativeFrom="column">
              <wp:posOffset>-1613535</wp:posOffset>
            </wp:positionH>
            <wp:positionV relativeFrom="paragraph">
              <wp:posOffset>475199</wp:posOffset>
            </wp:positionV>
            <wp:extent cx="8958235" cy="6765290"/>
            <wp:effectExtent l="0" t="0" r="0" b="3810"/>
            <wp:wrapNone/>
            <wp:docPr id="82863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63196" name="Picture 1"/>
                    <pic:cNvPicPr/>
                  </pic:nvPicPr>
                  <pic:blipFill>
                    <a:blip r:embed="rId8">
                      <a:alphaModFix amt="85000"/>
                      <a:extLst>
                        <a:ext uri="{28A0092B-C50C-407E-A947-70E740481C1C}">
                          <a14:useLocalDpi xmlns:a14="http://schemas.microsoft.com/office/drawing/2010/main" val="0"/>
                        </a:ext>
                      </a:extLst>
                    </a:blip>
                    <a:stretch>
                      <a:fillRect/>
                    </a:stretch>
                  </pic:blipFill>
                  <pic:spPr>
                    <a:xfrm>
                      <a:off x="0" y="0"/>
                      <a:ext cx="8958235" cy="6765290"/>
                    </a:xfrm>
                    <a:prstGeom prst="rect">
                      <a:avLst/>
                    </a:prstGeom>
                  </pic:spPr>
                </pic:pic>
              </a:graphicData>
            </a:graphic>
            <wp14:sizeRelH relativeFrom="page">
              <wp14:pctWidth>0</wp14:pctWidth>
            </wp14:sizeRelH>
            <wp14:sizeRelV relativeFrom="page">
              <wp14:pctHeight>0</wp14:pctHeight>
            </wp14:sizeRelV>
          </wp:anchor>
        </w:drawing>
      </w:r>
      <w:r w:rsidR="009B0D4E" w:rsidRPr="004470DC">
        <w:rPr>
          <w:rFonts w:ascii="Baloo Bhaijaan" w:hAnsi="Baloo Bhaijaan" w:cs="Baloo Bhaijaan" w:hint="cs"/>
          <w:color w:val="385623" w:themeColor="accent6" w:themeShade="80"/>
          <w:kern w:val="0"/>
          <w:sz w:val="72"/>
          <w:szCs w:val="72"/>
          <w:u w:val="single"/>
        </w:rPr>
        <w:t>Bali</w:t>
      </w:r>
    </w:p>
    <w:p w14:paraId="292C9A73" w14:textId="10720ED2" w:rsidR="00FA4527" w:rsidRPr="004470DC" w:rsidRDefault="00FA4527" w:rsidP="001D475F">
      <w:pPr>
        <w:jc w:val="center"/>
        <w:rPr>
          <w:rFonts w:ascii="Arial" w:hAnsi="Arial" w:cs="Arial"/>
          <w:color w:val="D9D9D9" w:themeColor="background1" w:themeShade="D9"/>
          <w:kern w:val="0"/>
          <w:sz w:val="21"/>
          <w:szCs w:val="21"/>
        </w:rPr>
      </w:pPr>
    </w:p>
    <w:p w14:paraId="23209C20" w14:textId="191B4EE1" w:rsidR="004470DC" w:rsidRPr="00495A66" w:rsidRDefault="008769C3" w:rsidP="00495A66">
      <w:pPr>
        <w:spacing w:line="276" w:lineRule="auto"/>
        <w:jc w:val="center"/>
        <w:rPr>
          <w:color w:val="385623" w:themeColor="accent6" w:themeShade="80"/>
          <w:sz w:val="40"/>
          <w:szCs w:val="40"/>
        </w:rPr>
      </w:pPr>
      <w:r w:rsidRPr="00495A66">
        <w:rPr>
          <w:color w:val="385623" w:themeColor="accent6" w:themeShade="80"/>
          <w:sz w:val="40"/>
          <w:szCs w:val="40"/>
        </w:rPr>
        <w:t>Consultancy report</w:t>
      </w:r>
    </w:p>
    <w:p w14:paraId="26CE7C17" w14:textId="5A7B50C6" w:rsidR="00495A66" w:rsidRPr="00495A66" w:rsidRDefault="00FA4527" w:rsidP="00495A66">
      <w:pPr>
        <w:spacing w:line="276" w:lineRule="auto"/>
        <w:jc w:val="center"/>
        <w:rPr>
          <w:color w:val="385623" w:themeColor="accent6" w:themeShade="80"/>
          <w:sz w:val="32"/>
          <w:szCs w:val="32"/>
        </w:rPr>
      </w:pPr>
      <w:r w:rsidRPr="004470DC">
        <w:rPr>
          <w:color w:val="385623" w:themeColor="accent6" w:themeShade="80"/>
          <w:sz w:val="32"/>
          <w:szCs w:val="32"/>
        </w:rPr>
        <w:t xml:space="preserve"> by </w:t>
      </w:r>
    </w:p>
    <w:p w14:paraId="18B9517B" w14:textId="25AEA439" w:rsidR="008769C3" w:rsidRPr="00495A66" w:rsidRDefault="004470DC" w:rsidP="00495A66">
      <w:pPr>
        <w:spacing w:line="276" w:lineRule="auto"/>
        <w:jc w:val="center"/>
        <w:rPr>
          <w:color w:val="385623" w:themeColor="accent6" w:themeShade="80"/>
          <w:sz w:val="40"/>
          <w:szCs w:val="40"/>
        </w:rPr>
      </w:pPr>
      <w:r w:rsidRPr="00495A66">
        <w:rPr>
          <w:rFonts w:ascii="Arial" w:hAnsi="Arial" w:cs="Arial"/>
          <w:noProof/>
          <w:color w:val="2A2A2A"/>
          <w:kern w:val="0"/>
          <w:sz w:val="40"/>
          <w:szCs w:val="40"/>
        </w:rPr>
        <w:drawing>
          <wp:anchor distT="0" distB="0" distL="114300" distR="114300" simplePos="0" relativeHeight="251659264" behindDoc="0" locked="0" layoutInCell="1" allowOverlap="1" wp14:anchorId="339579FA" wp14:editId="65FBE4E5">
            <wp:simplePos x="0" y="0"/>
            <wp:positionH relativeFrom="column">
              <wp:posOffset>2491628</wp:posOffset>
            </wp:positionH>
            <wp:positionV relativeFrom="paragraph">
              <wp:posOffset>267970</wp:posOffset>
            </wp:positionV>
            <wp:extent cx="828789" cy="681317"/>
            <wp:effectExtent l="0" t="0" r="0" b="0"/>
            <wp:wrapNone/>
            <wp:docPr id="1614167978" name="Picture 4"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167978" name="Picture 4" descr="A black background with white text&#10;&#10;Description automatically generated"/>
                    <pic:cNvPicPr/>
                  </pic:nvPicPr>
                  <pic:blipFill rotWithShape="1">
                    <a:blip r:embed="rId9">
                      <a:extLst>
                        <a:ext uri="{28A0092B-C50C-407E-A947-70E740481C1C}">
                          <a14:useLocalDpi xmlns:a14="http://schemas.microsoft.com/office/drawing/2010/main" val="0"/>
                        </a:ext>
                      </a:extLst>
                    </a:blip>
                    <a:srcRect l="18101" t="23876" r="19099" b="24498"/>
                    <a:stretch/>
                  </pic:blipFill>
                  <pic:spPr bwMode="auto">
                    <a:xfrm>
                      <a:off x="0" y="0"/>
                      <a:ext cx="828789" cy="68131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C41CA" w:rsidRPr="00495A66">
        <w:rPr>
          <w:color w:val="385623" w:themeColor="accent6" w:themeShade="80"/>
          <w:sz w:val="40"/>
          <w:szCs w:val="40"/>
        </w:rPr>
        <w:t>Best</w:t>
      </w:r>
      <w:r w:rsidR="00ED06CB">
        <w:rPr>
          <w:color w:val="385623" w:themeColor="accent6" w:themeShade="80"/>
          <w:sz w:val="40"/>
          <w:szCs w:val="40"/>
        </w:rPr>
        <w:t xml:space="preserve"> </w:t>
      </w:r>
      <w:r w:rsidR="000C41CA" w:rsidRPr="00495A66">
        <w:rPr>
          <w:color w:val="385623" w:themeColor="accent6" w:themeShade="80"/>
          <w:sz w:val="40"/>
          <w:szCs w:val="40"/>
        </w:rPr>
        <w:t>Way</w:t>
      </w:r>
      <w:r w:rsidR="00FA4527" w:rsidRPr="00495A66">
        <w:rPr>
          <w:color w:val="385623" w:themeColor="accent6" w:themeShade="80"/>
          <w:sz w:val="40"/>
          <w:szCs w:val="40"/>
        </w:rPr>
        <w:t xml:space="preserve"> Consultancy</w:t>
      </w:r>
    </w:p>
    <w:p w14:paraId="0A34240E" w14:textId="12581CF8" w:rsidR="00FA4527" w:rsidRDefault="00FA4527" w:rsidP="002F6027">
      <w:pPr>
        <w:jc w:val="center"/>
        <w:rPr>
          <w:rFonts w:ascii="Arial" w:hAnsi="Arial" w:cs="Arial"/>
          <w:color w:val="2A2A2A"/>
          <w:kern w:val="0"/>
        </w:rPr>
      </w:pPr>
    </w:p>
    <w:p w14:paraId="0179A406" w14:textId="09D0F8B7" w:rsidR="00FA4527" w:rsidRPr="00D02954" w:rsidRDefault="00FA4527" w:rsidP="002F6027">
      <w:pPr>
        <w:jc w:val="center"/>
        <w:rPr>
          <w:rFonts w:ascii="Arial" w:hAnsi="Arial" w:cs="Arial"/>
          <w:color w:val="2A2A2A"/>
          <w:kern w:val="0"/>
        </w:rPr>
      </w:pPr>
    </w:p>
    <w:p w14:paraId="443620BB" w14:textId="77777777" w:rsidR="00FA4527" w:rsidRDefault="00FA4527" w:rsidP="00FA4527">
      <w:pPr>
        <w:rPr>
          <w:rFonts w:ascii="Arial" w:hAnsi="Arial" w:cs="Arial"/>
          <w:color w:val="2A2A2A"/>
          <w:kern w:val="0"/>
        </w:rPr>
      </w:pPr>
    </w:p>
    <w:p w14:paraId="6BC9FCCB" w14:textId="77777777" w:rsidR="00FA4527" w:rsidRDefault="00FA4527" w:rsidP="00FA4527">
      <w:pPr>
        <w:rPr>
          <w:rFonts w:ascii="Arial" w:hAnsi="Arial" w:cs="Arial"/>
          <w:color w:val="2A2A2A"/>
          <w:kern w:val="0"/>
        </w:rPr>
      </w:pPr>
    </w:p>
    <w:p w14:paraId="2D121E57" w14:textId="77777777" w:rsidR="00FA4527" w:rsidRDefault="00FA4527" w:rsidP="00FA4527">
      <w:pPr>
        <w:rPr>
          <w:rFonts w:ascii="Arial" w:hAnsi="Arial" w:cs="Arial"/>
          <w:color w:val="2A2A2A"/>
          <w:kern w:val="0"/>
        </w:rPr>
      </w:pPr>
    </w:p>
    <w:p w14:paraId="0A6EE8E0" w14:textId="77777777" w:rsidR="00FA4527" w:rsidRDefault="00FA4527" w:rsidP="00FA4527">
      <w:pPr>
        <w:rPr>
          <w:rFonts w:ascii="Arial" w:hAnsi="Arial" w:cs="Arial"/>
          <w:color w:val="2A2A2A"/>
          <w:kern w:val="0"/>
        </w:rPr>
      </w:pPr>
    </w:p>
    <w:p w14:paraId="67BEE7CA" w14:textId="77777777" w:rsidR="008769C3" w:rsidRDefault="008769C3" w:rsidP="008769C3">
      <w:pPr>
        <w:jc w:val="center"/>
        <w:rPr>
          <w:rFonts w:ascii="Arial" w:hAnsi="Arial" w:cs="Arial"/>
          <w:color w:val="2A2A2A"/>
          <w:kern w:val="0"/>
        </w:rPr>
      </w:pPr>
    </w:p>
    <w:p w14:paraId="2093E9B0" w14:textId="77777777" w:rsidR="008769C3" w:rsidRDefault="008769C3" w:rsidP="008769C3">
      <w:pPr>
        <w:jc w:val="center"/>
        <w:rPr>
          <w:rFonts w:ascii="Arial" w:hAnsi="Arial" w:cs="Arial"/>
          <w:color w:val="2A2A2A"/>
          <w:kern w:val="0"/>
        </w:rPr>
      </w:pPr>
    </w:p>
    <w:p w14:paraId="67E21727" w14:textId="77777777" w:rsidR="008769C3" w:rsidRDefault="008769C3" w:rsidP="008769C3">
      <w:pPr>
        <w:jc w:val="center"/>
        <w:rPr>
          <w:rFonts w:ascii="Arial" w:hAnsi="Arial" w:cs="Arial"/>
          <w:color w:val="2A2A2A"/>
          <w:kern w:val="0"/>
        </w:rPr>
      </w:pPr>
    </w:p>
    <w:p w14:paraId="613218CE" w14:textId="77777777" w:rsidR="008769C3" w:rsidRDefault="008769C3" w:rsidP="008769C3">
      <w:pPr>
        <w:jc w:val="center"/>
        <w:rPr>
          <w:rFonts w:ascii="Arial" w:hAnsi="Arial" w:cs="Arial"/>
          <w:color w:val="2A2A2A"/>
          <w:kern w:val="0"/>
        </w:rPr>
      </w:pPr>
    </w:p>
    <w:p w14:paraId="2B5FAEC8" w14:textId="77777777" w:rsidR="008769C3" w:rsidRDefault="008769C3" w:rsidP="008769C3">
      <w:pPr>
        <w:jc w:val="center"/>
        <w:rPr>
          <w:rFonts w:ascii="Arial" w:hAnsi="Arial" w:cs="Arial"/>
          <w:color w:val="2A2A2A"/>
          <w:kern w:val="0"/>
        </w:rPr>
      </w:pPr>
    </w:p>
    <w:p w14:paraId="53DAF693" w14:textId="77777777" w:rsidR="008769C3" w:rsidRDefault="008769C3" w:rsidP="008769C3">
      <w:pPr>
        <w:jc w:val="center"/>
        <w:rPr>
          <w:rFonts w:ascii="Arial" w:hAnsi="Arial" w:cs="Arial"/>
          <w:color w:val="2A2A2A"/>
          <w:kern w:val="0"/>
        </w:rPr>
      </w:pPr>
    </w:p>
    <w:p w14:paraId="56E9901D" w14:textId="77777777" w:rsidR="008769C3" w:rsidRDefault="008769C3" w:rsidP="008769C3">
      <w:pPr>
        <w:jc w:val="center"/>
        <w:rPr>
          <w:rFonts w:ascii="Arial" w:hAnsi="Arial" w:cs="Arial"/>
          <w:color w:val="2A2A2A"/>
          <w:kern w:val="0"/>
        </w:rPr>
      </w:pPr>
    </w:p>
    <w:p w14:paraId="183ADED3" w14:textId="77777777" w:rsidR="000C41CA" w:rsidRDefault="000C41CA" w:rsidP="008769C3">
      <w:pPr>
        <w:jc w:val="center"/>
        <w:rPr>
          <w:rFonts w:ascii="Arial" w:hAnsi="Arial" w:cs="Arial"/>
          <w:color w:val="2A2A2A"/>
          <w:kern w:val="0"/>
        </w:rPr>
      </w:pPr>
    </w:p>
    <w:p w14:paraId="2B76072C" w14:textId="77777777" w:rsidR="000C41CA" w:rsidRDefault="000C41CA" w:rsidP="008769C3">
      <w:pPr>
        <w:jc w:val="center"/>
        <w:rPr>
          <w:rFonts w:ascii="Arial" w:hAnsi="Arial" w:cs="Arial"/>
          <w:color w:val="2A2A2A"/>
          <w:kern w:val="0"/>
        </w:rPr>
      </w:pPr>
    </w:p>
    <w:p w14:paraId="4D40FA33" w14:textId="77777777" w:rsidR="000C41CA" w:rsidRDefault="000C41CA" w:rsidP="008769C3">
      <w:pPr>
        <w:jc w:val="center"/>
        <w:rPr>
          <w:rFonts w:ascii="Arial" w:hAnsi="Arial" w:cs="Arial"/>
          <w:color w:val="2A2A2A"/>
          <w:kern w:val="0"/>
        </w:rPr>
      </w:pPr>
    </w:p>
    <w:p w14:paraId="21B4A4E2" w14:textId="77777777" w:rsidR="000C41CA" w:rsidRDefault="000C41CA" w:rsidP="008769C3">
      <w:pPr>
        <w:jc w:val="center"/>
        <w:rPr>
          <w:rFonts w:ascii="Arial" w:hAnsi="Arial" w:cs="Arial"/>
          <w:color w:val="2A2A2A"/>
          <w:kern w:val="0"/>
        </w:rPr>
      </w:pPr>
    </w:p>
    <w:p w14:paraId="194D98F6" w14:textId="77777777" w:rsidR="000C41CA" w:rsidRDefault="000C41CA" w:rsidP="008769C3">
      <w:pPr>
        <w:jc w:val="center"/>
        <w:rPr>
          <w:rFonts w:ascii="Arial" w:hAnsi="Arial" w:cs="Arial"/>
          <w:color w:val="2A2A2A"/>
          <w:kern w:val="0"/>
        </w:rPr>
      </w:pPr>
    </w:p>
    <w:p w14:paraId="6625FE7A" w14:textId="77777777" w:rsidR="000C41CA" w:rsidRDefault="000C41CA" w:rsidP="008769C3">
      <w:pPr>
        <w:jc w:val="center"/>
        <w:rPr>
          <w:rFonts w:ascii="Arial" w:hAnsi="Arial" w:cs="Arial"/>
          <w:color w:val="2A2A2A"/>
          <w:kern w:val="0"/>
        </w:rPr>
      </w:pPr>
    </w:p>
    <w:p w14:paraId="583B8DE2" w14:textId="77777777" w:rsidR="000C41CA" w:rsidRDefault="000C41CA" w:rsidP="008769C3">
      <w:pPr>
        <w:jc w:val="center"/>
        <w:rPr>
          <w:rFonts w:ascii="Arial" w:hAnsi="Arial" w:cs="Arial"/>
          <w:color w:val="2A2A2A"/>
          <w:kern w:val="0"/>
        </w:rPr>
      </w:pPr>
    </w:p>
    <w:p w14:paraId="5BEEB68E" w14:textId="77777777" w:rsidR="000C41CA" w:rsidRDefault="000C41CA" w:rsidP="008769C3">
      <w:pPr>
        <w:jc w:val="center"/>
        <w:rPr>
          <w:rFonts w:ascii="Arial" w:hAnsi="Arial" w:cs="Arial"/>
          <w:color w:val="2A2A2A"/>
          <w:kern w:val="0"/>
        </w:rPr>
      </w:pPr>
    </w:p>
    <w:p w14:paraId="1E3E4319" w14:textId="77777777" w:rsidR="008769C3" w:rsidRDefault="008769C3" w:rsidP="008769C3">
      <w:pPr>
        <w:jc w:val="center"/>
        <w:rPr>
          <w:rFonts w:ascii="Arial" w:hAnsi="Arial" w:cs="Arial"/>
          <w:color w:val="2A2A2A"/>
          <w:kern w:val="0"/>
        </w:rPr>
      </w:pPr>
    </w:p>
    <w:p w14:paraId="225EAB0D" w14:textId="77777777" w:rsidR="000C41CA" w:rsidRDefault="000C41CA" w:rsidP="008769C3">
      <w:pPr>
        <w:jc w:val="center"/>
        <w:rPr>
          <w:rFonts w:ascii="Arial" w:hAnsi="Arial" w:cs="Arial"/>
          <w:color w:val="2A2A2A"/>
          <w:kern w:val="0"/>
        </w:rPr>
      </w:pPr>
    </w:p>
    <w:p w14:paraId="4FA5368E" w14:textId="77777777" w:rsidR="000C41CA" w:rsidRDefault="000C41CA" w:rsidP="008769C3">
      <w:pPr>
        <w:jc w:val="center"/>
        <w:rPr>
          <w:rFonts w:ascii="Arial" w:hAnsi="Arial" w:cs="Arial"/>
          <w:color w:val="2A2A2A"/>
          <w:kern w:val="0"/>
        </w:rPr>
      </w:pPr>
    </w:p>
    <w:p w14:paraId="7EC1323C" w14:textId="77777777" w:rsidR="00ED06CB" w:rsidRDefault="00ED06CB" w:rsidP="008769C3">
      <w:pPr>
        <w:jc w:val="center"/>
        <w:rPr>
          <w:rFonts w:ascii="Arial" w:hAnsi="Arial" w:cs="Arial"/>
          <w:color w:val="2A2A2A"/>
          <w:kern w:val="0"/>
        </w:rPr>
      </w:pPr>
    </w:p>
    <w:p w14:paraId="270A1498" w14:textId="77777777" w:rsidR="004470DC" w:rsidRDefault="004470DC" w:rsidP="008769C3">
      <w:pPr>
        <w:jc w:val="center"/>
        <w:rPr>
          <w:rFonts w:ascii="Arial" w:hAnsi="Arial" w:cs="Arial"/>
          <w:color w:val="2A2A2A"/>
          <w:kern w:val="0"/>
        </w:rPr>
      </w:pPr>
    </w:p>
    <w:p w14:paraId="06FD184E" w14:textId="77777777" w:rsidR="004470DC" w:rsidRDefault="004470DC" w:rsidP="008769C3">
      <w:pPr>
        <w:jc w:val="center"/>
        <w:rPr>
          <w:rFonts w:ascii="Arial" w:hAnsi="Arial" w:cs="Arial"/>
          <w:color w:val="2A2A2A"/>
          <w:kern w:val="0"/>
        </w:rPr>
      </w:pPr>
    </w:p>
    <w:p w14:paraId="071D8A0F" w14:textId="77777777" w:rsidR="000C41CA" w:rsidRDefault="000C41CA" w:rsidP="004D2D4F">
      <w:pPr>
        <w:rPr>
          <w:rFonts w:ascii="Arial" w:hAnsi="Arial" w:cs="Arial"/>
          <w:color w:val="2A2A2A"/>
          <w:kern w:val="0"/>
        </w:rPr>
      </w:pPr>
    </w:p>
    <w:p w14:paraId="130912D5" w14:textId="77777777" w:rsidR="004D2D4F" w:rsidRDefault="004D2D4F" w:rsidP="004D2D4F">
      <w:pPr>
        <w:rPr>
          <w:rFonts w:ascii="Arial" w:hAnsi="Arial" w:cs="Arial"/>
          <w:color w:val="2A2A2A"/>
          <w:kern w:val="0"/>
        </w:rPr>
      </w:pPr>
    </w:p>
    <w:p w14:paraId="55163AB8" w14:textId="54B13662" w:rsidR="008769C3" w:rsidRDefault="00233FDA" w:rsidP="004D2D4F">
      <w:pPr>
        <w:jc w:val="center"/>
        <w:rPr>
          <w:rFonts w:cstheme="minorHAnsi"/>
          <w:color w:val="385623" w:themeColor="accent6" w:themeShade="80"/>
          <w:kern w:val="0"/>
          <w:sz w:val="32"/>
          <w:szCs w:val="32"/>
        </w:rPr>
      </w:pPr>
      <w:r w:rsidRPr="004470DC">
        <w:rPr>
          <w:rFonts w:cstheme="minorHAnsi"/>
          <w:color w:val="385623" w:themeColor="accent6" w:themeShade="80"/>
          <w:kern w:val="0"/>
          <w:sz w:val="32"/>
          <w:szCs w:val="32"/>
        </w:rPr>
        <w:t>10/11/2023</w:t>
      </w:r>
    </w:p>
    <w:p w14:paraId="7CD46FAE" w14:textId="77777777" w:rsidR="00625AEC" w:rsidRPr="00ED06CB" w:rsidRDefault="00625AEC" w:rsidP="004D2D4F">
      <w:pPr>
        <w:jc w:val="center"/>
        <w:rPr>
          <w:rFonts w:cstheme="minorHAnsi"/>
          <w:color w:val="385623" w:themeColor="accent6" w:themeShade="80"/>
          <w:kern w:val="0"/>
          <w:sz w:val="32"/>
          <w:szCs w:val="32"/>
        </w:rPr>
      </w:pPr>
    </w:p>
    <w:p w14:paraId="761571E4" w14:textId="34913C53" w:rsidR="008769C3" w:rsidRPr="004470DC" w:rsidRDefault="008769C3" w:rsidP="004D2D4F">
      <w:pPr>
        <w:jc w:val="right"/>
        <w:rPr>
          <w:rFonts w:cstheme="minorHAnsi"/>
          <w:color w:val="385623" w:themeColor="accent6" w:themeShade="80"/>
          <w:kern w:val="0"/>
          <w:sz w:val="32"/>
          <w:szCs w:val="32"/>
        </w:rPr>
      </w:pPr>
      <w:r w:rsidRPr="004470DC">
        <w:rPr>
          <w:rFonts w:cstheme="minorHAnsi"/>
          <w:color w:val="385623" w:themeColor="accent6" w:themeShade="80"/>
          <w:kern w:val="0"/>
          <w:sz w:val="32"/>
          <w:szCs w:val="32"/>
        </w:rPr>
        <w:t>Renata Varju</w:t>
      </w:r>
    </w:p>
    <w:p w14:paraId="6B07E6D4" w14:textId="247EDF56" w:rsidR="00233FDA" w:rsidRPr="00D908AF" w:rsidRDefault="008769C3" w:rsidP="00625AEC">
      <w:pPr>
        <w:jc w:val="right"/>
        <w:rPr>
          <w:rFonts w:cstheme="minorHAnsi"/>
          <w:color w:val="385623" w:themeColor="accent6" w:themeShade="80"/>
          <w:kern w:val="0"/>
          <w:sz w:val="32"/>
          <w:szCs w:val="32"/>
        </w:rPr>
      </w:pPr>
      <w:r w:rsidRPr="004470DC">
        <w:rPr>
          <w:rFonts w:cstheme="minorHAnsi"/>
          <w:color w:val="385623" w:themeColor="accent6" w:themeShade="80"/>
          <w:kern w:val="0"/>
          <w:sz w:val="32"/>
          <w:szCs w:val="32"/>
        </w:rPr>
        <w:t>(2027787</w:t>
      </w:r>
      <w:r w:rsidR="00FA4527" w:rsidRPr="004470DC">
        <w:rPr>
          <w:rFonts w:cstheme="minorHAnsi"/>
          <w:color w:val="385623" w:themeColor="accent6" w:themeShade="80"/>
          <w:kern w:val="0"/>
          <w:sz w:val="32"/>
          <w:szCs w:val="32"/>
        </w:rPr>
        <w:t>)</w:t>
      </w:r>
      <w:r w:rsidR="004D2D4F">
        <w:rPr>
          <w:rFonts w:cstheme="minorHAnsi"/>
          <w:color w:val="385623" w:themeColor="accent6" w:themeShade="80"/>
          <w:kern w:val="0"/>
          <w:sz w:val="32"/>
          <w:szCs w:val="32"/>
        </w:rPr>
        <w:br w:type="page"/>
      </w:r>
    </w:p>
    <w:sdt>
      <w:sdtPr>
        <w:rPr>
          <w:rFonts w:ascii="Times New Roman" w:eastAsiaTheme="minorHAnsi" w:hAnsi="Times New Roman" w:cs="Times New Roman"/>
          <w:b w:val="0"/>
          <w:bCs w:val="0"/>
          <w:color w:val="70AD47" w:themeColor="accent6"/>
          <w:kern w:val="2"/>
          <w:sz w:val="40"/>
          <w:szCs w:val="40"/>
          <w:lang w:val="en-GB"/>
          <w14:ligatures w14:val="standardContextual"/>
        </w:rPr>
        <w:id w:val="-1259975616"/>
        <w:docPartObj>
          <w:docPartGallery w:val="Table of Contents"/>
          <w:docPartUnique/>
        </w:docPartObj>
      </w:sdtPr>
      <w:sdtEndPr>
        <w:rPr>
          <w:rFonts w:asciiTheme="minorHAnsi" w:hAnsiTheme="minorHAnsi" w:cstheme="minorBidi"/>
          <w:noProof/>
          <w:color w:val="auto"/>
          <w:sz w:val="24"/>
          <w:szCs w:val="24"/>
        </w:rPr>
      </w:sdtEndPr>
      <w:sdtContent>
        <w:p w14:paraId="79AE62F3" w14:textId="4398D7B5" w:rsidR="00511CC6" w:rsidRPr="00ED06CB" w:rsidRDefault="00511CC6" w:rsidP="00ED06CB">
          <w:pPr>
            <w:pStyle w:val="TOCHeading"/>
            <w:jc w:val="center"/>
            <w:rPr>
              <w:rFonts w:ascii="Times New Roman" w:hAnsi="Times New Roman" w:cs="Times New Roman"/>
              <w:color w:val="70AD47" w:themeColor="accent6"/>
              <w:sz w:val="40"/>
              <w:szCs w:val="40"/>
            </w:rPr>
          </w:pPr>
          <w:r w:rsidRPr="00ED06CB">
            <w:rPr>
              <w:rFonts w:ascii="Times New Roman" w:hAnsi="Times New Roman" w:cs="Times New Roman"/>
              <w:color w:val="70AD47" w:themeColor="accent6"/>
              <w:sz w:val="40"/>
              <w:szCs w:val="40"/>
            </w:rPr>
            <w:t>Table of Contents</w:t>
          </w:r>
        </w:p>
        <w:p w14:paraId="4C1525DF" w14:textId="4470F52E" w:rsidR="00ED06CB" w:rsidRDefault="00511CC6">
          <w:pPr>
            <w:pStyle w:val="TOC1"/>
            <w:tabs>
              <w:tab w:val="right" w:leader="dot" w:pos="9016"/>
            </w:tabs>
            <w:rPr>
              <w:rFonts w:eastAsiaTheme="minorEastAsia" w:cstheme="minorBidi"/>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50594725" w:history="1">
            <w:r w:rsidR="00ED06CB" w:rsidRPr="00A579BC">
              <w:rPr>
                <w:rStyle w:val="Hyperlink"/>
                <w:noProof/>
              </w:rPr>
              <w:t>Executive Summary</w:t>
            </w:r>
            <w:r w:rsidR="00ED06CB">
              <w:rPr>
                <w:noProof/>
                <w:webHidden/>
              </w:rPr>
              <w:tab/>
            </w:r>
            <w:r w:rsidR="00ED06CB">
              <w:rPr>
                <w:noProof/>
                <w:webHidden/>
              </w:rPr>
              <w:fldChar w:fldCharType="begin"/>
            </w:r>
            <w:r w:rsidR="00ED06CB">
              <w:rPr>
                <w:noProof/>
                <w:webHidden/>
              </w:rPr>
              <w:instrText xml:space="preserve"> PAGEREF _Toc150594725 \h </w:instrText>
            </w:r>
            <w:r w:rsidR="00ED06CB">
              <w:rPr>
                <w:noProof/>
                <w:webHidden/>
              </w:rPr>
            </w:r>
            <w:r w:rsidR="00ED06CB">
              <w:rPr>
                <w:noProof/>
                <w:webHidden/>
              </w:rPr>
              <w:fldChar w:fldCharType="separate"/>
            </w:r>
            <w:r w:rsidR="00ED06CB">
              <w:rPr>
                <w:noProof/>
                <w:webHidden/>
              </w:rPr>
              <w:t>2</w:t>
            </w:r>
            <w:r w:rsidR="00ED06CB">
              <w:rPr>
                <w:noProof/>
                <w:webHidden/>
              </w:rPr>
              <w:fldChar w:fldCharType="end"/>
            </w:r>
          </w:hyperlink>
        </w:p>
        <w:p w14:paraId="625AB074" w14:textId="0AFA585E" w:rsidR="00ED06CB" w:rsidRDefault="00000000">
          <w:pPr>
            <w:pStyle w:val="TOC1"/>
            <w:tabs>
              <w:tab w:val="right" w:leader="dot" w:pos="9016"/>
            </w:tabs>
            <w:rPr>
              <w:rFonts w:eastAsiaTheme="minorEastAsia" w:cstheme="minorBidi"/>
              <w:b w:val="0"/>
              <w:bCs w:val="0"/>
              <w:caps w:val="0"/>
              <w:noProof/>
              <w:sz w:val="24"/>
              <w:szCs w:val="24"/>
              <w:lang w:eastAsia="en-GB"/>
            </w:rPr>
          </w:pPr>
          <w:hyperlink w:anchor="_Toc150594726" w:history="1">
            <w:r w:rsidR="00ED06CB" w:rsidRPr="00A579BC">
              <w:rPr>
                <w:rStyle w:val="Hyperlink"/>
                <w:noProof/>
              </w:rPr>
              <w:t>Introduction</w:t>
            </w:r>
            <w:r w:rsidR="00ED06CB">
              <w:rPr>
                <w:noProof/>
                <w:webHidden/>
              </w:rPr>
              <w:tab/>
            </w:r>
            <w:r w:rsidR="00ED06CB">
              <w:rPr>
                <w:noProof/>
                <w:webHidden/>
              </w:rPr>
              <w:fldChar w:fldCharType="begin"/>
            </w:r>
            <w:r w:rsidR="00ED06CB">
              <w:rPr>
                <w:noProof/>
                <w:webHidden/>
              </w:rPr>
              <w:instrText xml:space="preserve"> PAGEREF _Toc150594726 \h </w:instrText>
            </w:r>
            <w:r w:rsidR="00ED06CB">
              <w:rPr>
                <w:noProof/>
                <w:webHidden/>
              </w:rPr>
            </w:r>
            <w:r w:rsidR="00ED06CB">
              <w:rPr>
                <w:noProof/>
                <w:webHidden/>
              </w:rPr>
              <w:fldChar w:fldCharType="separate"/>
            </w:r>
            <w:r w:rsidR="00ED06CB">
              <w:rPr>
                <w:noProof/>
                <w:webHidden/>
              </w:rPr>
              <w:t>6</w:t>
            </w:r>
            <w:r w:rsidR="00ED06CB">
              <w:rPr>
                <w:noProof/>
                <w:webHidden/>
              </w:rPr>
              <w:fldChar w:fldCharType="end"/>
            </w:r>
          </w:hyperlink>
        </w:p>
        <w:p w14:paraId="4C30472E" w14:textId="28DE165E" w:rsidR="00ED06CB" w:rsidRDefault="00000000">
          <w:pPr>
            <w:pStyle w:val="TOC1"/>
            <w:tabs>
              <w:tab w:val="right" w:leader="dot" w:pos="9016"/>
            </w:tabs>
            <w:rPr>
              <w:rFonts w:eastAsiaTheme="minorEastAsia" w:cstheme="minorBidi"/>
              <w:b w:val="0"/>
              <w:bCs w:val="0"/>
              <w:caps w:val="0"/>
              <w:noProof/>
              <w:sz w:val="24"/>
              <w:szCs w:val="24"/>
              <w:lang w:eastAsia="en-GB"/>
            </w:rPr>
          </w:pPr>
          <w:hyperlink w:anchor="_Toc150594727" w:history="1">
            <w:r w:rsidR="00ED06CB" w:rsidRPr="00A579BC">
              <w:rPr>
                <w:rStyle w:val="Hyperlink"/>
                <w:noProof/>
              </w:rPr>
              <w:t>Analysis</w:t>
            </w:r>
            <w:r w:rsidR="00ED06CB">
              <w:rPr>
                <w:noProof/>
                <w:webHidden/>
              </w:rPr>
              <w:tab/>
            </w:r>
            <w:r w:rsidR="00ED06CB">
              <w:rPr>
                <w:noProof/>
                <w:webHidden/>
              </w:rPr>
              <w:fldChar w:fldCharType="begin"/>
            </w:r>
            <w:r w:rsidR="00ED06CB">
              <w:rPr>
                <w:noProof/>
                <w:webHidden/>
              </w:rPr>
              <w:instrText xml:space="preserve"> PAGEREF _Toc150594727 \h </w:instrText>
            </w:r>
            <w:r w:rsidR="00ED06CB">
              <w:rPr>
                <w:noProof/>
                <w:webHidden/>
              </w:rPr>
            </w:r>
            <w:r w:rsidR="00ED06CB">
              <w:rPr>
                <w:noProof/>
                <w:webHidden/>
              </w:rPr>
              <w:fldChar w:fldCharType="separate"/>
            </w:r>
            <w:r w:rsidR="00ED06CB">
              <w:rPr>
                <w:noProof/>
                <w:webHidden/>
              </w:rPr>
              <w:t>8</w:t>
            </w:r>
            <w:r w:rsidR="00ED06CB">
              <w:rPr>
                <w:noProof/>
                <w:webHidden/>
              </w:rPr>
              <w:fldChar w:fldCharType="end"/>
            </w:r>
          </w:hyperlink>
        </w:p>
        <w:p w14:paraId="73277EE8" w14:textId="7BD472C1" w:rsidR="00ED06CB" w:rsidRDefault="00000000">
          <w:pPr>
            <w:pStyle w:val="TOC2"/>
            <w:tabs>
              <w:tab w:val="right" w:leader="dot" w:pos="9016"/>
            </w:tabs>
            <w:rPr>
              <w:rFonts w:eastAsiaTheme="minorEastAsia" w:cstheme="minorBidi"/>
              <w:smallCaps w:val="0"/>
              <w:noProof/>
              <w:sz w:val="24"/>
              <w:szCs w:val="24"/>
              <w:lang w:eastAsia="en-GB"/>
            </w:rPr>
          </w:pPr>
          <w:hyperlink w:anchor="_Toc150594728" w:history="1">
            <w:r w:rsidR="00ED06CB" w:rsidRPr="00A579BC">
              <w:rPr>
                <w:rStyle w:val="Hyperlink"/>
                <w:noProof/>
              </w:rPr>
              <w:t>Issues</w:t>
            </w:r>
            <w:r w:rsidR="00ED06CB">
              <w:rPr>
                <w:noProof/>
                <w:webHidden/>
              </w:rPr>
              <w:tab/>
            </w:r>
            <w:r w:rsidR="00ED06CB">
              <w:rPr>
                <w:noProof/>
                <w:webHidden/>
              </w:rPr>
              <w:fldChar w:fldCharType="begin"/>
            </w:r>
            <w:r w:rsidR="00ED06CB">
              <w:rPr>
                <w:noProof/>
                <w:webHidden/>
              </w:rPr>
              <w:instrText xml:space="preserve"> PAGEREF _Toc150594728 \h </w:instrText>
            </w:r>
            <w:r w:rsidR="00ED06CB">
              <w:rPr>
                <w:noProof/>
                <w:webHidden/>
              </w:rPr>
            </w:r>
            <w:r w:rsidR="00ED06CB">
              <w:rPr>
                <w:noProof/>
                <w:webHidden/>
              </w:rPr>
              <w:fldChar w:fldCharType="separate"/>
            </w:r>
            <w:r w:rsidR="00ED06CB">
              <w:rPr>
                <w:noProof/>
                <w:webHidden/>
              </w:rPr>
              <w:t>9</w:t>
            </w:r>
            <w:r w:rsidR="00ED06CB">
              <w:rPr>
                <w:noProof/>
                <w:webHidden/>
              </w:rPr>
              <w:fldChar w:fldCharType="end"/>
            </w:r>
          </w:hyperlink>
        </w:p>
        <w:p w14:paraId="4D3C8A42" w14:textId="7CA0A0AA" w:rsidR="00ED06CB" w:rsidRDefault="00000000">
          <w:pPr>
            <w:pStyle w:val="TOC2"/>
            <w:tabs>
              <w:tab w:val="right" w:leader="dot" w:pos="9016"/>
            </w:tabs>
            <w:rPr>
              <w:rFonts w:eastAsiaTheme="minorEastAsia" w:cstheme="minorBidi"/>
              <w:smallCaps w:val="0"/>
              <w:noProof/>
              <w:sz w:val="24"/>
              <w:szCs w:val="24"/>
              <w:lang w:eastAsia="en-GB"/>
            </w:rPr>
          </w:pPr>
          <w:hyperlink w:anchor="_Toc150594729" w:history="1">
            <w:r w:rsidR="00ED06CB" w:rsidRPr="00A579BC">
              <w:rPr>
                <w:rStyle w:val="Hyperlink"/>
                <w:noProof/>
              </w:rPr>
              <w:t>PESTLE</w:t>
            </w:r>
            <w:r w:rsidR="00ED06CB">
              <w:rPr>
                <w:noProof/>
                <w:webHidden/>
              </w:rPr>
              <w:tab/>
            </w:r>
            <w:r w:rsidR="00ED06CB">
              <w:rPr>
                <w:noProof/>
                <w:webHidden/>
              </w:rPr>
              <w:fldChar w:fldCharType="begin"/>
            </w:r>
            <w:r w:rsidR="00ED06CB">
              <w:rPr>
                <w:noProof/>
                <w:webHidden/>
              </w:rPr>
              <w:instrText xml:space="preserve"> PAGEREF _Toc150594729 \h </w:instrText>
            </w:r>
            <w:r w:rsidR="00ED06CB">
              <w:rPr>
                <w:noProof/>
                <w:webHidden/>
              </w:rPr>
            </w:r>
            <w:r w:rsidR="00ED06CB">
              <w:rPr>
                <w:noProof/>
                <w:webHidden/>
              </w:rPr>
              <w:fldChar w:fldCharType="separate"/>
            </w:r>
            <w:r w:rsidR="00ED06CB">
              <w:rPr>
                <w:noProof/>
                <w:webHidden/>
              </w:rPr>
              <w:t>11</w:t>
            </w:r>
            <w:r w:rsidR="00ED06CB">
              <w:rPr>
                <w:noProof/>
                <w:webHidden/>
              </w:rPr>
              <w:fldChar w:fldCharType="end"/>
            </w:r>
          </w:hyperlink>
        </w:p>
        <w:p w14:paraId="2690E91C" w14:textId="1BA0E5DF" w:rsidR="00ED06CB" w:rsidRDefault="00000000">
          <w:pPr>
            <w:pStyle w:val="TOC3"/>
            <w:tabs>
              <w:tab w:val="right" w:leader="dot" w:pos="9016"/>
            </w:tabs>
            <w:rPr>
              <w:rFonts w:eastAsiaTheme="minorEastAsia" w:cstheme="minorBidi"/>
              <w:i w:val="0"/>
              <w:iCs w:val="0"/>
              <w:noProof/>
              <w:sz w:val="24"/>
              <w:szCs w:val="24"/>
              <w:lang w:eastAsia="en-GB"/>
            </w:rPr>
          </w:pPr>
          <w:hyperlink w:anchor="_Toc150594730" w:history="1">
            <w:r w:rsidR="00ED06CB" w:rsidRPr="00A579BC">
              <w:rPr>
                <w:rStyle w:val="Hyperlink"/>
                <w:noProof/>
              </w:rPr>
              <w:t>Political Factors</w:t>
            </w:r>
            <w:r w:rsidR="00ED06CB">
              <w:rPr>
                <w:noProof/>
                <w:webHidden/>
              </w:rPr>
              <w:tab/>
            </w:r>
            <w:r w:rsidR="00ED06CB">
              <w:rPr>
                <w:noProof/>
                <w:webHidden/>
              </w:rPr>
              <w:fldChar w:fldCharType="begin"/>
            </w:r>
            <w:r w:rsidR="00ED06CB">
              <w:rPr>
                <w:noProof/>
                <w:webHidden/>
              </w:rPr>
              <w:instrText xml:space="preserve"> PAGEREF _Toc150594730 \h </w:instrText>
            </w:r>
            <w:r w:rsidR="00ED06CB">
              <w:rPr>
                <w:noProof/>
                <w:webHidden/>
              </w:rPr>
            </w:r>
            <w:r w:rsidR="00ED06CB">
              <w:rPr>
                <w:noProof/>
                <w:webHidden/>
              </w:rPr>
              <w:fldChar w:fldCharType="separate"/>
            </w:r>
            <w:r w:rsidR="00ED06CB">
              <w:rPr>
                <w:noProof/>
                <w:webHidden/>
              </w:rPr>
              <w:t>11</w:t>
            </w:r>
            <w:r w:rsidR="00ED06CB">
              <w:rPr>
                <w:noProof/>
                <w:webHidden/>
              </w:rPr>
              <w:fldChar w:fldCharType="end"/>
            </w:r>
          </w:hyperlink>
        </w:p>
        <w:p w14:paraId="204B9690" w14:textId="28B95E02" w:rsidR="00ED06CB" w:rsidRDefault="00000000">
          <w:pPr>
            <w:pStyle w:val="TOC3"/>
            <w:tabs>
              <w:tab w:val="right" w:leader="dot" w:pos="9016"/>
            </w:tabs>
            <w:rPr>
              <w:rFonts w:eastAsiaTheme="minorEastAsia" w:cstheme="minorBidi"/>
              <w:i w:val="0"/>
              <w:iCs w:val="0"/>
              <w:noProof/>
              <w:sz w:val="24"/>
              <w:szCs w:val="24"/>
              <w:lang w:eastAsia="en-GB"/>
            </w:rPr>
          </w:pPr>
          <w:hyperlink w:anchor="_Toc150594731" w:history="1">
            <w:r w:rsidR="00ED06CB" w:rsidRPr="00A579BC">
              <w:rPr>
                <w:rStyle w:val="Hyperlink"/>
                <w:noProof/>
              </w:rPr>
              <w:t>Economic Factors</w:t>
            </w:r>
            <w:r w:rsidR="00ED06CB">
              <w:rPr>
                <w:noProof/>
                <w:webHidden/>
              </w:rPr>
              <w:tab/>
            </w:r>
            <w:r w:rsidR="00ED06CB">
              <w:rPr>
                <w:noProof/>
                <w:webHidden/>
              </w:rPr>
              <w:fldChar w:fldCharType="begin"/>
            </w:r>
            <w:r w:rsidR="00ED06CB">
              <w:rPr>
                <w:noProof/>
                <w:webHidden/>
              </w:rPr>
              <w:instrText xml:space="preserve"> PAGEREF _Toc150594731 \h </w:instrText>
            </w:r>
            <w:r w:rsidR="00ED06CB">
              <w:rPr>
                <w:noProof/>
                <w:webHidden/>
              </w:rPr>
            </w:r>
            <w:r w:rsidR="00ED06CB">
              <w:rPr>
                <w:noProof/>
                <w:webHidden/>
              </w:rPr>
              <w:fldChar w:fldCharType="separate"/>
            </w:r>
            <w:r w:rsidR="00ED06CB">
              <w:rPr>
                <w:noProof/>
                <w:webHidden/>
              </w:rPr>
              <w:t>12</w:t>
            </w:r>
            <w:r w:rsidR="00ED06CB">
              <w:rPr>
                <w:noProof/>
                <w:webHidden/>
              </w:rPr>
              <w:fldChar w:fldCharType="end"/>
            </w:r>
          </w:hyperlink>
        </w:p>
        <w:p w14:paraId="0EDBDF6B" w14:textId="14EE8CBB" w:rsidR="00ED06CB" w:rsidRDefault="00000000">
          <w:pPr>
            <w:pStyle w:val="TOC3"/>
            <w:tabs>
              <w:tab w:val="right" w:leader="dot" w:pos="9016"/>
            </w:tabs>
            <w:rPr>
              <w:rFonts w:eastAsiaTheme="minorEastAsia" w:cstheme="minorBidi"/>
              <w:i w:val="0"/>
              <w:iCs w:val="0"/>
              <w:noProof/>
              <w:sz w:val="24"/>
              <w:szCs w:val="24"/>
              <w:lang w:eastAsia="en-GB"/>
            </w:rPr>
          </w:pPr>
          <w:hyperlink w:anchor="_Toc150594732" w:history="1">
            <w:r w:rsidR="00ED06CB" w:rsidRPr="00A579BC">
              <w:rPr>
                <w:rStyle w:val="Hyperlink"/>
                <w:noProof/>
              </w:rPr>
              <w:t>Social Factors</w:t>
            </w:r>
            <w:r w:rsidR="00ED06CB">
              <w:rPr>
                <w:noProof/>
                <w:webHidden/>
              </w:rPr>
              <w:tab/>
            </w:r>
            <w:r w:rsidR="00ED06CB">
              <w:rPr>
                <w:noProof/>
                <w:webHidden/>
              </w:rPr>
              <w:fldChar w:fldCharType="begin"/>
            </w:r>
            <w:r w:rsidR="00ED06CB">
              <w:rPr>
                <w:noProof/>
                <w:webHidden/>
              </w:rPr>
              <w:instrText xml:space="preserve"> PAGEREF _Toc150594732 \h </w:instrText>
            </w:r>
            <w:r w:rsidR="00ED06CB">
              <w:rPr>
                <w:noProof/>
                <w:webHidden/>
              </w:rPr>
            </w:r>
            <w:r w:rsidR="00ED06CB">
              <w:rPr>
                <w:noProof/>
                <w:webHidden/>
              </w:rPr>
              <w:fldChar w:fldCharType="separate"/>
            </w:r>
            <w:r w:rsidR="00ED06CB">
              <w:rPr>
                <w:noProof/>
                <w:webHidden/>
              </w:rPr>
              <w:t>12</w:t>
            </w:r>
            <w:r w:rsidR="00ED06CB">
              <w:rPr>
                <w:noProof/>
                <w:webHidden/>
              </w:rPr>
              <w:fldChar w:fldCharType="end"/>
            </w:r>
          </w:hyperlink>
        </w:p>
        <w:p w14:paraId="2416BBD4" w14:textId="2A38C55B" w:rsidR="00ED06CB" w:rsidRDefault="00000000">
          <w:pPr>
            <w:pStyle w:val="TOC3"/>
            <w:tabs>
              <w:tab w:val="right" w:leader="dot" w:pos="9016"/>
            </w:tabs>
            <w:rPr>
              <w:rFonts w:eastAsiaTheme="minorEastAsia" w:cstheme="minorBidi"/>
              <w:i w:val="0"/>
              <w:iCs w:val="0"/>
              <w:noProof/>
              <w:sz w:val="24"/>
              <w:szCs w:val="24"/>
              <w:lang w:eastAsia="en-GB"/>
            </w:rPr>
          </w:pPr>
          <w:hyperlink w:anchor="_Toc150594733" w:history="1">
            <w:r w:rsidR="00ED06CB" w:rsidRPr="00A579BC">
              <w:rPr>
                <w:rStyle w:val="Hyperlink"/>
                <w:noProof/>
              </w:rPr>
              <w:t>Technological Factors</w:t>
            </w:r>
            <w:r w:rsidR="00ED06CB">
              <w:rPr>
                <w:noProof/>
                <w:webHidden/>
              </w:rPr>
              <w:tab/>
            </w:r>
            <w:r w:rsidR="00ED06CB">
              <w:rPr>
                <w:noProof/>
                <w:webHidden/>
              </w:rPr>
              <w:fldChar w:fldCharType="begin"/>
            </w:r>
            <w:r w:rsidR="00ED06CB">
              <w:rPr>
                <w:noProof/>
                <w:webHidden/>
              </w:rPr>
              <w:instrText xml:space="preserve"> PAGEREF _Toc150594733 \h </w:instrText>
            </w:r>
            <w:r w:rsidR="00ED06CB">
              <w:rPr>
                <w:noProof/>
                <w:webHidden/>
              </w:rPr>
            </w:r>
            <w:r w:rsidR="00ED06CB">
              <w:rPr>
                <w:noProof/>
                <w:webHidden/>
              </w:rPr>
              <w:fldChar w:fldCharType="separate"/>
            </w:r>
            <w:r w:rsidR="00ED06CB">
              <w:rPr>
                <w:noProof/>
                <w:webHidden/>
              </w:rPr>
              <w:t>13</w:t>
            </w:r>
            <w:r w:rsidR="00ED06CB">
              <w:rPr>
                <w:noProof/>
                <w:webHidden/>
              </w:rPr>
              <w:fldChar w:fldCharType="end"/>
            </w:r>
          </w:hyperlink>
        </w:p>
        <w:p w14:paraId="17307116" w14:textId="7BF48B8C" w:rsidR="00ED06CB" w:rsidRDefault="00000000">
          <w:pPr>
            <w:pStyle w:val="TOC3"/>
            <w:tabs>
              <w:tab w:val="right" w:leader="dot" w:pos="9016"/>
            </w:tabs>
            <w:rPr>
              <w:rFonts w:eastAsiaTheme="minorEastAsia" w:cstheme="minorBidi"/>
              <w:i w:val="0"/>
              <w:iCs w:val="0"/>
              <w:noProof/>
              <w:sz w:val="24"/>
              <w:szCs w:val="24"/>
              <w:lang w:eastAsia="en-GB"/>
            </w:rPr>
          </w:pPr>
          <w:hyperlink w:anchor="_Toc150594734" w:history="1">
            <w:r w:rsidR="00ED06CB" w:rsidRPr="00A579BC">
              <w:rPr>
                <w:rStyle w:val="Hyperlink"/>
                <w:noProof/>
              </w:rPr>
              <w:t>Legal Factors</w:t>
            </w:r>
            <w:r w:rsidR="00ED06CB">
              <w:rPr>
                <w:noProof/>
                <w:webHidden/>
              </w:rPr>
              <w:tab/>
            </w:r>
            <w:r w:rsidR="00ED06CB">
              <w:rPr>
                <w:noProof/>
                <w:webHidden/>
              </w:rPr>
              <w:fldChar w:fldCharType="begin"/>
            </w:r>
            <w:r w:rsidR="00ED06CB">
              <w:rPr>
                <w:noProof/>
                <w:webHidden/>
              </w:rPr>
              <w:instrText xml:space="preserve"> PAGEREF _Toc150594734 \h </w:instrText>
            </w:r>
            <w:r w:rsidR="00ED06CB">
              <w:rPr>
                <w:noProof/>
                <w:webHidden/>
              </w:rPr>
            </w:r>
            <w:r w:rsidR="00ED06CB">
              <w:rPr>
                <w:noProof/>
                <w:webHidden/>
              </w:rPr>
              <w:fldChar w:fldCharType="separate"/>
            </w:r>
            <w:r w:rsidR="00ED06CB">
              <w:rPr>
                <w:noProof/>
                <w:webHidden/>
              </w:rPr>
              <w:t>13</w:t>
            </w:r>
            <w:r w:rsidR="00ED06CB">
              <w:rPr>
                <w:noProof/>
                <w:webHidden/>
              </w:rPr>
              <w:fldChar w:fldCharType="end"/>
            </w:r>
          </w:hyperlink>
        </w:p>
        <w:p w14:paraId="386F0DE4" w14:textId="503141E3" w:rsidR="00ED06CB" w:rsidRDefault="00000000">
          <w:pPr>
            <w:pStyle w:val="TOC3"/>
            <w:tabs>
              <w:tab w:val="right" w:leader="dot" w:pos="9016"/>
            </w:tabs>
            <w:rPr>
              <w:rFonts w:eastAsiaTheme="minorEastAsia" w:cstheme="minorBidi"/>
              <w:i w:val="0"/>
              <w:iCs w:val="0"/>
              <w:noProof/>
              <w:sz w:val="24"/>
              <w:szCs w:val="24"/>
              <w:lang w:eastAsia="en-GB"/>
            </w:rPr>
          </w:pPr>
          <w:hyperlink w:anchor="_Toc150594735" w:history="1">
            <w:r w:rsidR="00ED06CB" w:rsidRPr="00A579BC">
              <w:rPr>
                <w:rStyle w:val="Hyperlink"/>
                <w:noProof/>
              </w:rPr>
              <w:t>Environmental Factors</w:t>
            </w:r>
            <w:r w:rsidR="00ED06CB">
              <w:rPr>
                <w:noProof/>
                <w:webHidden/>
              </w:rPr>
              <w:tab/>
            </w:r>
            <w:r w:rsidR="00ED06CB">
              <w:rPr>
                <w:noProof/>
                <w:webHidden/>
              </w:rPr>
              <w:fldChar w:fldCharType="begin"/>
            </w:r>
            <w:r w:rsidR="00ED06CB">
              <w:rPr>
                <w:noProof/>
                <w:webHidden/>
              </w:rPr>
              <w:instrText xml:space="preserve"> PAGEREF _Toc150594735 \h </w:instrText>
            </w:r>
            <w:r w:rsidR="00ED06CB">
              <w:rPr>
                <w:noProof/>
                <w:webHidden/>
              </w:rPr>
            </w:r>
            <w:r w:rsidR="00ED06CB">
              <w:rPr>
                <w:noProof/>
                <w:webHidden/>
              </w:rPr>
              <w:fldChar w:fldCharType="separate"/>
            </w:r>
            <w:r w:rsidR="00ED06CB">
              <w:rPr>
                <w:noProof/>
                <w:webHidden/>
              </w:rPr>
              <w:t>14</w:t>
            </w:r>
            <w:r w:rsidR="00ED06CB">
              <w:rPr>
                <w:noProof/>
                <w:webHidden/>
              </w:rPr>
              <w:fldChar w:fldCharType="end"/>
            </w:r>
          </w:hyperlink>
        </w:p>
        <w:p w14:paraId="1774C6D0" w14:textId="71B9AE6B" w:rsidR="00ED06CB" w:rsidRDefault="00000000">
          <w:pPr>
            <w:pStyle w:val="TOC2"/>
            <w:tabs>
              <w:tab w:val="right" w:leader="dot" w:pos="9016"/>
            </w:tabs>
            <w:rPr>
              <w:rFonts w:eastAsiaTheme="minorEastAsia" w:cstheme="minorBidi"/>
              <w:smallCaps w:val="0"/>
              <w:noProof/>
              <w:sz w:val="24"/>
              <w:szCs w:val="24"/>
              <w:lang w:eastAsia="en-GB"/>
            </w:rPr>
          </w:pPr>
          <w:hyperlink w:anchor="_Toc150594736" w:history="1">
            <w:r w:rsidR="00ED06CB" w:rsidRPr="00A579BC">
              <w:rPr>
                <w:rStyle w:val="Hyperlink"/>
                <w:noProof/>
              </w:rPr>
              <w:t>SWOT</w:t>
            </w:r>
            <w:r w:rsidR="00ED06CB">
              <w:rPr>
                <w:noProof/>
                <w:webHidden/>
              </w:rPr>
              <w:tab/>
            </w:r>
            <w:r w:rsidR="00ED06CB">
              <w:rPr>
                <w:noProof/>
                <w:webHidden/>
              </w:rPr>
              <w:fldChar w:fldCharType="begin"/>
            </w:r>
            <w:r w:rsidR="00ED06CB">
              <w:rPr>
                <w:noProof/>
                <w:webHidden/>
              </w:rPr>
              <w:instrText xml:space="preserve"> PAGEREF _Toc150594736 \h </w:instrText>
            </w:r>
            <w:r w:rsidR="00ED06CB">
              <w:rPr>
                <w:noProof/>
                <w:webHidden/>
              </w:rPr>
            </w:r>
            <w:r w:rsidR="00ED06CB">
              <w:rPr>
                <w:noProof/>
                <w:webHidden/>
              </w:rPr>
              <w:fldChar w:fldCharType="separate"/>
            </w:r>
            <w:r w:rsidR="00ED06CB">
              <w:rPr>
                <w:noProof/>
                <w:webHidden/>
              </w:rPr>
              <w:t>15</w:t>
            </w:r>
            <w:r w:rsidR="00ED06CB">
              <w:rPr>
                <w:noProof/>
                <w:webHidden/>
              </w:rPr>
              <w:fldChar w:fldCharType="end"/>
            </w:r>
          </w:hyperlink>
        </w:p>
        <w:p w14:paraId="75FBCB03" w14:textId="54F5F529" w:rsidR="00ED06CB" w:rsidRDefault="00000000">
          <w:pPr>
            <w:pStyle w:val="TOC2"/>
            <w:tabs>
              <w:tab w:val="right" w:leader="dot" w:pos="9016"/>
            </w:tabs>
            <w:rPr>
              <w:rFonts w:eastAsiaTheme="minorEastAsia" w:cstheme="minorBidi"/>
              <w:smallCaps w:val="0"/>
              <w:noProof/>
              <w:sz w:val="24"/>
              <w:szCs w:val="24"/>
              <w:lang w:eastAsia="en-GB"/>
            </w:rPr>
          </w:pPr>
          <w:hyperlink w:anchor="_Toc150594737" w:history="1">
            <w:r w:rsidR="00ED06CB" w:rsidRPr="00A579BC">
              <w:rPr>
                <w:rStyle w:val="Hyperlink"/>
                <w:noProof/>
              </w:rPr>
              <w:t>7S Model</w:t>
            </w:r>
            <w:r w:rsidR="00ED06CB">
              <w:rPr>
                <w:noProof/>
                <w:webHidden/>
              </w:rPr>
              <w:tab/>
            </w:r>
            <w:r w:rsidR="00ED06CB">
              <w:rPr>
                <w:noProof/>
                <w:webHidden/>
              </w:rPr>
              <w:fldChar w:fldCharType="begin"/>
            </w:r>
            <w:r w:rsidR="00ED06CB">
              <w:rPr>
                <w:noProof/>
                <w:webHidden/>
              </w:rPr>
              <w:instrText xml:space="preserve"> PAGEREF _Toc150594737 \h </w:instrText>
            </w:r>
            <w:r w:rsidR="00ED06CB">
              <w:rPr>
                <w:noProof/>
                <w:webHidden/>
              </w:rPr>
            </w:r>
            <w:r w:rsidR="00ED06CB">
              <w:rPr>
                <w:noProof/>
                <w:webHidden/>
              </w:rPr>
              <w:fldChar w:fldCharType="separate"/>
            </w:r>
            <w:r w:rsidR="00ED06CB">
              <w:rPr>
                <w:noProof/>
                <w:webHidden/>
              </w:rPr>
              <w:t>16</w:t>
            </w:r>
            <w:r w:rsidR="00ED06CB">
              <w:rPr>
                <w:noProof/>
                <w:webHidden/>
              </w:rPr>
              <w:fldChar w:fldCharType="end"/>
            </w:r>
          </w:hyperlink>
        </w:p>
        <w:p w14:paraId="57A82DCC" w14:textId="7D1A315E" w:rsidR="00ED06CB" w:rsidRDefault="00000000">
          <w:pPr>
            <w:pStyle w:val="TOC3"/>
            <w:tabs>
              <w:tab w:val="right" w:leader="dot" w:pos="9016"/>
            </w:tabs>
            <w:rPr>
              <w:rFonts w:eastAsiaTheme="minorEastAsia" w:cstheme="minorBidi"/>
              <w:i w:val="0"/>
              <w:iCs w:val="0"/>
              <w:noProof/>
              <w:sz w:val="24"/>
              <w:szCs w:val="24"/>
              <w:lang w:eastAsia="en-GB"/>
            </w:rPr>
          </w:pPr>
          <w:hyperlink w:anchor="_Toc150594738" w:history="1">
            <w:r w:rsidR="00ED06CB" w:rsidRPr="00A579BC">
              <w:rPr>
                <w:rStyle w:val="Hyperlink"/>
                <w:noProof/>
              </w:rPr>
              <w:t>Strategy</w:t>
            </w:r>
            <w:r w:rsidR="00ED06CB">
              <w:rPr>
                <w:noProof/>
                <w:webHidden/>
              </w:rPr>
              <w:tab/>
            </w:r>
            <w:r w:rsidR="00ED06CB">
              <w:rPr>
                <w:noProof/>
                <w:webHidden/>
              </w:rPr>
              <w:fldChar w:fldCharType="begin"/>
            </w:r>
            <w:r w:rsidR="00ED06CB">
              <w:rPr>
                <w:noProof/>
                <w:webHidden/>
              </w:rPr>
              <w:instrText xml:space="preserve"> PAGEREF _Toc150594738 \h </w:instrText>
            </w:r>
            <w:r w:rsidR="00ED06CB">
              <w:rPr>
                <w:noProof/>
                <w:webHidden/>
              </w:rPr>
            </w:r>
            <w:r w:rsidR="00ED06CB">
              <w:rPr>
                <w:noProof/>
                <w:webHidden/>
              </w:rPr>
              <w:fldChar w:fldCharType="separate"/>
            </w:r>
            <w:r w:rsidR="00ED06CB">
              <w:rPr>
                <w:noProof/>
                <w:webHidden/>
              </w:rPr>
              <w:t>16</w:t>
            </w:r>
            <w:r w:rsidR="00ED06CB">
              <w:rPr>
                <w:noProof/>
                <w:webHidden/>
              </w:rPr>
              <w:fldChar w:fldCharType="end"/>
            </w:r>
          </w:hyperlink>
        </w:p>
        <w:p w14:paraId="69F1C0C0" w14:textId="698250EF" w:rsidR="00ED06CB" w:rsidRDefault="00000000">
          <w:pPr>
            <w:pStyle w:val="TOC3"/>
            <w:tabs>
              <w:tab w:val="right" w:leader="dot" w:pos="9016"/>
            </w:tabs>
            <w:rPr>
              <w:rFonts w:eastAsiaTheme="minorEastAsia" w:cstheme="minorBidi"/>
              <w:i w:val="0"/>
              <w:iCs w:val="0"/>
              <w:noProof/>
              <w:sz w:val="24"/>
              <w:szCs w:val="24"/>
              <w:lang w:eastAsia="en-GB"/>
            </w:rPr>
          </w:pPr>
          <w:hyperlink w:anchor="_Toc150594739" w:history="1">
            <w:r w:rsidR="00ED06CB" w:rsidRPr="00A579BC">
              <w:rPr>
                <w:rStyle w:val="Hyperlink"/>
                <w:noProof/>
              </w:rPr>
              <w:t>Structure</w:t>
            </w:r>
            <w:r w:rsidR="00ED06CB">
              <w:rPr>
                <w:noProof/>
                <w:webHidden/>
              </w:rPr>
              <w:tab/>
            </w:r>
            <w:r w:rsidR="00ED06CB">
              <w:rPr>
                <w:noProof/>
                <w:webHidden/>
              </w:rPr>
              <w:fldChar w:fldCharType="begin"/>
            </w:r>
            <w:r w:rsidR="00ED06CB">
              <w:rPr>
                <w:noProof/>
                <w:webHidden/>
              </w:rPr>
              <w:instrText xml:space="preserve"> PAGEREF _Toc150594739 \h </w:instrText>
            </w:r>
            <w:r w:rsidR="00ED06CB">
              <w:rPr>
                <w:noProof/>
                <w:webHidden/>
              </w:rPr>
            </w:r>
            <w:r w:rsidR="00ED06CB">
              <w:rPr>
                <w:noProof/>
                <w:webHidden/>
              </w:rPr>
              <w:fldChar w:fldCharType="separate"/>
            </w:r>
            <w:r w:rsidR="00ED06CB">
              <w:rPr>
                <w:noProof/>
                <w:webHidden/>
              </w:rPr>
              <w:t>17</w:t>
            </w:r>
            <w:r w:rsidR="00ED06CB">
              <w:rPr>
                <w:noProof/>
                <w:webHidden/>
              </w:rPr>
              <w:fldChar w:fldCharType="end"/>
            </w:r>
          </w:hyperlink>
        </w:p>
        <w:p w14:paraId="7A7C7730" w14:textId="505C9AC9" w:rsidR="00ED06CB" w:rsidRDefault="00000000">
          <w:pPr>
            <w:pStyle w:val="TOC3"/>
            <w:tabs>
              <w:tab w:val="right" w:leader="dot" w:pos="9016"/>
            </w:tabs>
            <w:rPr>
              <w:rFonts w:eastAsiaTheme="minorEastAsia" w:cstheme="minorBidi"/>
              <w:i w:val="0"/>
              <w:iCs w:val="0"/>
              <w:noProof/>
              <w:sz w:val="24"/>
              <w:szCs w:val="24"/>
              <w:lang w:eastAsia="en-GB"/>
            </w:rPr>
          </w:pPr>
          <w:hyperlink w:anchor="_Toc150594740" w:history="1">
            <w:r w:rsidR="00ED06CB" w:rsidRPr="00A579BC">
              <w:rPr>
                <w:rStyle w:val="Hyperlink"/>
                <w:noProof/>
              </w:rPr>
              <w:t>Systems</w:t>
            </w:r>
            <w:r w:rsidR="00ED06CB">
              <w:rPr>
                <w:noProof/>
                <w:webHidden/>
              </w:rPr>
              <w:tab/>
            </w:r>
            <w:r w:rsidR="00ED06CB">
              <w:rPr>
                <w:noProof/>
                <w:webHidden/>
              </w:rPr>
              <w:fldChar w:fldCharType="begin"/>
            </w:r>
            <w:r w:rsidR="00ED06CB">
              <w:rPr>
                <w:noProof/>
                <w:webHidden/>
              </w:rPr>
              <w:instrText xml:space="preserve"> PAGEREF _Toc150594740 \h </w:instrText>
            </w:r>
            <w:r w:rsidR="00ED06CB">
              <w:rPr>
                <w:noProof/>
                <w:webHidden/>
              </w:rPr>
            </w:r>
            <w:r w:rsidR="00ED06CB">
              <w:rPr>
                <w:noProof/>
                <w:webHidden/>
              </w:rPr>
              <w:fldChar w:fldCharType="separate"/>
            </w:r>
            <w:r w:rsidR="00ED06CB">
              <w:rPr>
                <w:noProof/>
                <w:webHidden/>
              </w:rPr>
              <w:t>19</w:t>
            </w:r>
            <w:r w:rsidR="00ED06CB">
              <w:rPr>
                <w:noProof/>
                <w:webHidden/>
              </w:rPr>
              <w:fldChar w:fldCharType="end"/>
            </w:r>
          </w:hyperlink>
        </w:p>
        <w:p w14:paraId="13F56CCB" w14:textId="01A6D8AB" w:rsidR="00ED06CB" w:rsidRDefault="00000000">
          <w:pPr>
            <w:pStyle w:val="TOC1"/>
            <w:tabs>
              <w:tab w:val="right" w:leader="dot" w:pos="9016"/>
            </w:tabs>
            <w:rPr>
              <w:rFonts w:eastAsiaTheme="minorEastAsia" w:cstheme="minorBidi"/>
              <w:b w:val="0"/>
              <w:bCs w:val="0"/>
              <w:caps w:val="0"/>
              <w:noProof/>
              <w:sz w:val="24"/>
              <w:szCs w:val="24"/>
              <w:lang w:eastAsia="en-GB"/>
            </w:rPr>
          </w:pPr>
          <w:hyperlink w:anchor="_Toc150594741" w:history="1">
            <w:r w:rsidR="00ED06CB" w:rsidRPr="00A579BC">
              <w:rPr>
                <w:rStyle w:val="Hyperlink"/>
                <w:noProof/>
              </w:rPr>
              <w:t>Recommendations</w:t>
            </w:r>
            <w:r w:rsidR="00ED06CB">
              <w:rPr>
                <w:noProof/>
                <w:webHidden/>
              </w:rPr>
              <w:tab/>
            </w:r>
            <w:r w:rsidR="00ED06CB">
              <w:rPr>
                <w:noProof/>
                <w:webHidden/>
              </w:rPr>
              <w:fldChar w:fldCharType="begin"/>
            </w:r>
            <w:r w:rsidR="00ED06CB">
              <w:rPr>
                <w:noProof/>
                <w:webHidden/>
              </w:rPr>
              <w:instrText xml:space="preserve"> PAGEREF _Toc150594741 \h </w:instrText>
            </w:r>
            <w:r w:rsidR="00ED06CB">
              <w:rPr>
                <w:noProof/>
                <w:webHidden/>
              </w:rPr>
            </w:r>
            <w:r w:rsidR="00ED06CB">
              <w:rPr>
                <w:noProof/>
                <w:webHidden/>
              </w:rPr>
              <w:fldChar w:fldCharType="separate"/>
            </w:r>
            <w:r w:rsidR="00ED06CB">
              <w:rPr>
                <w:noProof/>
                <w:webHidden/>
              </w:rPr>
              <w:t>20</w:t>
            </w:r>
            <w:r w:rsidR="00ED06CB">
              <w:rPr>
                <w:noProof/>
                <w:webHidden/>
              </w:rPr>
              <w:fldChar w:fldCharType="end"/>
            </w:r>
          </w:hyperlink>
        </w:p>
        <w:p w14:paraId="495B6111" w14:textId="0E4838BD" w:rsidR="00ED06CB" w:rsidRDefault="00000000">
          <w:pPr>
            <w:pStyle w:val="TOC2"/>
            <w:tabs>
              <w:tab w:val="right" w:leader="dot" w:pos="9016"/>
            </w:tabs>
            <w:rPr>
              <w:rFonts w:eastAsiaTheme="minorEastAsia" w:cstheme="minorBidi"/>
              <w:smallCaps w:val="0"/>
              <w:noProof/>
              <w:sz w:val="24"/>
              <w:szCs w:val="24"/>
              <w:lang w:eastAsia="en-GB"/>
            </w:rPr>
          </w:pPr>
          <w:hyperlink w:anchor="_Toc150594742" w:history="1">
            <w:r w:rsidR="00ED06CB" w:rsidRPr="00A579BC">
              <w:rPr>
                <w:rStyle w:val="Hyperlink"/>
                <w:noProof/>
              </w:rPr>
              <w:t>Employee trainings</w:t>
            </w:r>
            <w:r w:rsidR="00ED06CB">
              <w:rPr>
                <w:noProof/>
                <w:webHidden/>
              </w:rPr>
              <w:tab/>
            </w:r>
            <w:r w:rsidR="00ED06CB">
              <w:rPr>
                <w:noProof/>
                <w:webHidden/>
              </w:rPr>
              <w:fldChar w:fldCharType="begin"/>
            </w:r>
            <w:r w:rsidR="00ED06CB">
              <w:rPr>
                <w:noProof/>
                <w:webHidden/>
              </w:rPr>
              <w:instrText xml:space="preserve"> PAGEREF _Toc150594742 \h </w:instrText>
            </w:r>
            <w:r w:rsidR="00ED06CB">
              <w:rPr>
                <w:noProof/>
                <w:webHidden/>
              </w:rPr>
            </w:r>
            <w:r w:rsidR="00ED06CB">
              <w:rPr>
                <w:noProof/>
                <w:webHidden/>
              </w:rPr>
              <w:fldChar w:fldCharType="separate"/>
            </w:r>
            <w:r w:rsidR="00ED06CB">
              <w:rPr>
                <w:noProof/>
                <w:webHidden/>
              </w:rPr>
              <w:t>20</w:t>
            </w:r>
            <w:r w:rsidR="00ED06CB">
              <w:rPr>
                <w:noProof/>
                <w:webHidden/>
              </w:rPr>
              <w:fldChar w:fldCharType="end"/>
            </w:r>
          </w:hyperlink>
        </w:p>
        <w:p w14:paraId="51A7A14A" w14:textId="652DFF58" w:rsidR="00ED06CB" w:rsidRDefault="00000000">
          <w:pPr>
            <w:pStyle w:val="TOC2"/>
            <w:tabs>
              <w:tab w:val="right" w:leader="dot" w:pos="9016"/>
            </w:tabs>
            <w:rPr>
              <w:rFonts w:eastAsiaTheme="minorEastAsia" w:cstheme="minorBidi"/>
              <w:smallCaps w:val="0"/>
              <w:noProof/>
              <w:sz w:val="24"/>
              <w:szCs w:val="24"/>
              <w:lang w:eastAsia="en-GB"/>
            </w:rPr>
          </w:pPr>
          <w:hyperlink w:anchor="_Toc150594743" w:history="1">
            <w:r w:rsidR="00ED06CB" w:rsidRPr="00A579BC">
              <w:rPr>
                <w:rStyle w:val="Hyperlink"/>
                <w:noProof/>
              </w:rPr>
              <w:t>Clarification of Marriott Bonvoy benefits</w:t>
            </w:r>
            <w:r w:rsidR="00ED06CB">
              <w:rPr>
                <w:noProof/>
                <w:webHidden/>
              </w:rPr>
              <w:tab/>
            </w:r>
            <w:r w:rsidR="00ED06CB">
              <w:rPr>
                <w:noProof/>
                <w:webHidden/>
              </w:rPr>
              <w:fldChar w:fldCharType="begin"/>
            </w:r>
            <w:r w:rsidR="00ED06CB">
              <w:rPr>
                <w:noProof/>
                <w:webHidden/>
              </w:rPr>
              <w:instrText xml:space="preserve"> PAGEREF _Toc150594743 \h </w:instrText>
            </w:r>
            <w:r w:rsidR="00ED06CB">
              <w:rPr>
                <w:noProof/>
                <w:webHidden/>
              </w:rPr>
            </w:r>
            <w:r w:rsidR="00ED06CB">
              <w:rPr>
                <w:noProof/>
                <w:webHidden/>
              </w:rPr>
              <w:fldChar w:fldCharType="separate"/>
            </w:r>
            <w:r w:rsidR="00ED06CB">
              <w:rPr>
                <w:noProof/>
                <w:webHidden/>
              </w:rPr>
              <w:t>20</w:t>
            </w:r>
            <w:r w:rsidR="00ED06CB">
              <w:rPr>
                <w:noProof/>
                <w:webHidden/>
              </w:rPr>
              <w:fldChar w:fldCharType="end"/>
            </w:r>
          </w:hyperlink>
        </w:p>
        <w:p w14:paraId="26E3851A" w14:textId="1D49A34A" w:rsidR="00ED06CB" w:rsidRDefault="00000000">
          <w:pPr>
            <w:pStyle w:val="TOC2"/>
            <w:tabs>
              <w:tab w:val="right" w:leader="dot" w:pos="9016"/>
            </w:tabs>
            <w:rPr>
              <w:rFonts w:eastAsiaTheme="minorEastAsia" w:cstheme="minorBidi"/>
              <w:smallCaps w:val="0"/>
              <w:noProof/>
              <w:sz w:val="24"/>
              <w:szCs w:val="24"/>
              <w:lang w:eastAsia="en-GB"/>
            </w:rPr>
          </w:pPr>
          <w:hyperlink w:anchor="_Toc150594744" w:history="1">
            <w:r w:rsidR="00ED06CB" w:rsidRPr="00A579BC">
              <w:rPr>
                <w:rStyle w:val="Hyperlink"/>
                <w:noProof/>
              </w:rPr>
              <w:t>Renovation</w:t>
            </w:r>
            <w:r w:rsidR="00ED06CB">
              <w:rPr>
                <w:noProof/>
                <w:webHidden/>
              </w:rPr>
              <w:tab/>
            </w:r>
            <w:r w:rsidR="00ED06CB">
              <w:rPr>
                <w:noProof/>
                <w:webHidden/>
              </w:rPr>
              <w:fldChar w:fldCharType="begin"/>
            </w:r>
            <w:r w:rsidR="00ED06CB">
              <w:rPr>
                <w:noProof/>
                <w:webHidden/>
              </w:rPr>
              <w:instrText xml:space="preserve"> PAGEREF _Toc150594744 \h </w:instrText>
            </w:r>
            <w:r w:rsidR="00ED06CB">
              <w:rPr>
                <w:noProof/>
                <w:webHidden/>
              </w:rPr>
            </w:r>
            <w:r w:rsidR="00ED06CB">
              <w:rPr>
                <w:noProof/>
                <w:webHidden/>
              </w:rPr>
              <w:fldChar w:fldCharType="separate"/>
            </w:r>
            <w:r w:rsidR="00ED06CB">
              <w:rPr>
                <w:noProof/>
                <w:webHidden/>
              </w:rPr>
              <w:t>21</w:t>
            </w:r>
            <w:r w:rsidR="00ED06CB">
              <w:rPr>
                <w:noProof/>
                <w:webHidden/>
              </w:rPr>
              <w:fldChar w:fldCharType="end"/>
            </w:r>
          </w:hyperlink>
        </w:p>
        <w:p w14:paraId="0175FB89" w14:textId="1A622F55" w:rsidR="00ED06CB" w:rsidRDefault="00000000">
          <w:pPr>
            <w:pStyle w:val="TOC3"/>
            <w:tabs>
              <w:tab w:val="right" w:leader="dot" w:pos="9016"/>
            </w:tabs>
            <w:rPr>
              <w:rFonts w:eastAsiaTheme="minorEastAsia" w:cstheme="minorBidi"/>
              <w:i w:val="0"/>
              <w:iCs w:val="0"/>
              <w:noProof/>
              <w:sz w:val="24"/>
              <w:szCs w:val="24"/>
              <w:lang w:eastAsia="en-GB"/>
            </w:rPr>
          </w:pPr>
          <w:hyperlink w:anchor="_Toc150594745" w:history="1">
            <w:r w:rsidR="00ED06CB" w:rsidRPr="00A579BC">
              <w:rPr>
                <w:rStyle w:val="Hyperlink"/>
                <w:noProof/>
              </w:rPr>
              <w:t>Technology improvements</w:t>
            </w:r>
            <w:r w:rsidR="00ED06CB">
              <w:rPr>
                <w:noProof/>
                <w:webHidden/>
              </w:rPr>
              <w:tab/>
            </w:r>
            <w:r w:rsidR="00ED06CB">
              <w:rPr>
                <w:noProof/>
                <w:webHidden/>
              </w:rPr>
              <w:fldChar w:fldCharType="begin"/>
            </w:r>
            <w:r w:rsidR="00ED06CB">
              <w:rPr>
                <w:noProof/>
                <w:webHidden/>
              </w:rPr>
              <w:instrText xml:space="preserve"> PAGEREF _Toc150594745 \h </w:instrText>
            </w:r>
            <w:r w:rsidR="00ED06CB">
              <w:rPr>
                <w:noProof/>
                <w:webHidden/>
              </w:rPr>
            </w:r>
            <w:r w:rsidR="00ED06CB">
              <w:rPr>
                <w:noProof/>
                <w:webHidden/>
              </w:rPr>
              <w:fldChar w:fldCharType="separate"/>
            </w:r>
            <w:r w:rsidR="00ED06CB">
              <w:rPr>
                <w:noProof/>
                <w:webHidden/>
              </w:rPr>
              <w:t>21</w:t>
            </w:r>
            <w:r w:rsidR="00ED06CB">
              <w:rPr>
                <w:noProof/>
                <w:webHidden/>
              </w:rPr>
              <w:fldChar w:fldCharType="end"/>
            </w:r>
          </w:hyperlink>
        </w:p>
        <w:p w14:paraId="263F5604" w14:textId="28316545" w:rsidR="00ED06CB" w:rsidRDefault="00000000">
          <w:pPr>
            <w:pStyle w:val="TOC3"/>
            <w:tabs>
              <w:tab w:val="right" w:leader="dot" w:pos="9016"/>
            </w:tabs>
            <w:rPr>
              <w:rFonts w:eastAsiaTheme="minorEastAsia" w:cstheme="minorBidi"/>
              <w:i w:val="0"/>
              <w:iCs w:val="0"/>
              <w:noProof/>
              <w:sz w:val="24"/>
              <w:szCs w:val="24"/>
              <w:lang w:eastAsia="en-GB"/>
            </w:rPr>
          </w:pPr>
          <w:hyperlink w:anchor="_Toc150594746" w:history="1">
            <w:r w:rsidR="00ED06CB" w:rsidRPr="00A579BC">
              <w:rPr>
                <w:rStyle w:val="Hyperlink"/>
                <w:noProof/>
              </w:rPr>
              <w:t>Sustainability aspects</w:t>
            </w:r>
            <w:r w:rsidR="00ED06CB">
              <w:rPr>
                <w:noProof/>
                <w:webHidden/>
              </w:rPr>
              <w:tab/>
            </w:r>
            <w:r w:rsidR="00ED06CB">
              <w:rPr>
                <w:noProof/>
                <w:webHidden/>
              </w:rPr>
              <w:fldChar w:fldCharType="begin"/>
            </w:r>
            <w:r w:rsidR="00ED06CB">
              <w:rPr>
                <w:noProof/>
                <w:webHidden/>
              </w:rPr>
              <w:instrText xml:space="preserve"> PAGEREF _Toc150594746 \h </w:instrText>
            </w:r>
            <w:r w:rsidR="00ED06CB">
              <w:rPr>
                <w:noProof/>
                <w:webHidden/>
              </w:rPr>
            </w:r>
            <w:r w:rsidR="00ED06CB">
              <w:rPr>
                <w:noProof/>
                <w:webHidden/>
              </w:rPr>
              <w:fldChar w:fldCharType="separate"/>
            </w:r>
            <w:r w:rsidR="00ED06CB">
              <w:rPr>
                <w:noProof/>
                <w:webHidden/>
              </w:rPr>
              <w:t>22</w:t>
            </w:r>
            <w:r w:rsidR="00ED06CB">
              <w:rPr>
                <w:noProof/>
                <w:webHidden/>
              </w:rPr>
              <w:fldChar w:fldCharType="end"/>
            </w:r>
          </w:hyperlink>
        </w:p>
        <w:p w14:paraId="66D3A77A" w14:textId="001665CF" w:rsidR="00ED06CB" w:rsidRDefault="00000000">
          <w:pPr>
            <w:pStyle w:val="TOC1"/>
            <w:tabs>
              <w:tab w:val="right" w:leader="dot" w:pos="9016"/>
            </w:tabs>
            <w:rPr>
              <w:rFonts w:eastAsiaTheme="minorEastAsia" w:cstheme="minorBidi"/>
              <w:b w:val="0"/>
              <w:bCs w:val="0"/>
              <w:caps w:val="0"/>
              <w:noProof/>
              <w:sz w:val="24"/>
              <w:szCs w:val="24"/>
              <w:lang w:eastAsia="en-GB"/>
            </w:rPr>
          </w:pPr>
          <w:hyperlink w:anchor="_Toc150594747" w:history="1">
            <w:r w:rsidR="00ED06CB" w:rsidRPr="00A579BC">
              <w:rPr>
                <w:rStyle w:val="Hyperlink"/>
                <w:noProof/>
              </w:rPr>
              <w:t>Change management by ADKAR model</w:t>
            </w:r>
            <w:r w:rsidR="00ED06CB">
              <w:rPr>
                <w:noProof/>
                <w:webHidden/>
              </w:rPr>
              <w:tab/>
            </w:r>
            <w:r w:rsidR="00ED06CB">
              <w:rPr>
                <w:noProof/>
                <w:webHidden/>
              </w:rPr>
              <w:fldChar w:fldCharType="begin"/>
            </w:r>
            <w:r w:rsidR="00ED06CB">
              <w:rPr>
                <w:noProof/>
                <w:webHidden/>
              </w:rPr>
              <w:instrText xml:space="preserve"> PAGEREF _Toc150594747 \h </w:instrText>
            </w:r>
            <w:r w:rsidR="00ED06CB">
              <w:rPr>
                <w:noProof/>
                <w:webHidden/>
              </w:rPr>
            </w:r>
            <w:r w:rsidR="00ED06CB">
              <w:rPr>
                <w:noProof/>
                <w:webHidden/>
              </w:rPr>
              <w:fldChar w:fldCharType="separate"/>
            </w:r>
            <w:r w:rsidR="00ED06CB">
              <w:rPr>
                <w:noProof/>
                <w:webHidden/>
              </w:rPr>
              <w:t>24</w:t>
            </w:r>
            <w:r w:rsidR="00ED06CB">
              <w:rPr>
                <w:noProof/>
                <w:webHidden/>
              </w:rPr>
              <w:fldChar w:fldCharType="end"/>
            </w:r>
          </w:hyperlink>
        </w:p>
        <w:p w14:paraId="60CCD85C" w14:textId="008396D8" w:rsidR="00ED06CB" w:rsidRDefault="00000000">
          <w:pPr>
            <w:pStyle w:val="TOC2"/>
            <w:tabs>
              <w:tab w:val="right" w:leader="dot" w:pos="9016"/>
            </w:tabs>
            <w:rPr>
              <w:rFonts w:eastAsiaTheme="minorEastAsia" w:cstheme="minorBidi"/>
              <w:smallCaps w:val="0"/>
              <w:noProof/>
              <w:sz w:val="24"/>
              <w:szCs w:val="24"/>
              <w:lang w:eastAsia="en-GB"/>
            </w:rPr>
          </w:pPr>
          <w:hyperlink w:anchor="_Toc150594748" w:history="1">
            <w:r w:rsidR="00ED06CB" w:rsidRPr="00A579BC">
              <w:rPr>
                <w:rStyle w:val="Hyperlink"/>
                <w:noProof/>
              </w:rPr>
              <w:t>Awareness</w:t>
            </w:r>
            <w:r w:rsidR="00ED06CB">
              <w:rPr>
                <w:noProof/>
                <w:webHidden/>
              </w:rPr>
              <w:tab/>
            </w:r>
            <w:r w:rsidR="00ED06CB">
              <w:rPr>
                <w:noProof/>
                <w:webHidden/>
              </w:rPr>
              <w:fldChar w:fldCharType="begin"/>
            </w:r>
            <w:r w:rsidR="00ED06CB">
              <w:rPr>
                <w:noProof/>
                <w:webHidden/>
              </w:rPr>
              <w:instrText xml:space="preserve"> PAGEREF _Toc150594748 \h </w:instrText>
            </w:r>
            <w:r w:rsidR="00ED06CB">
              <w:rPr>
                <w:noProof/>
                <w:webHidden/>
              </w:rPr>
            </w:r>
            <w:r w:rsidR="00ED06CB">
              <w:rPr>
                <w:noProof/>
                <w:webHidden/>
              </w:rPr>
              <w:fldChar w:fldCharType="separate"/>
            </w:r>
            <w:r w:rsidR="00ED06CB">
              <w:rPr>
                <w:noProof/>
                <w:webHidden/>
              </w:rPr>
              <w:t>25</w:t>
            </w:r>
            <w:r w:rsidR="00ED06CB">
              <w:rPr>
                <w:noProof/>
                <w:webHidden/>
              </w:rPr>
              <w:fldChar w:fldCharType="end"/>
            </w:r>
          </w:hyperlink>
        </w:p>
        <w:p w14:paraId="2D952C45" w14:textId="60793967" w:rsidR="00ED06CB" w:rsidRDefault="00000000">
          <w:pPr>
            <w:pStyle w:val="TOC2"/>
            <w:tabs>
              <w:tab w:val="right" w:leader="dot" w:pos="9016"/>
            </w:tabs>
            <w:rPr>
              <w:rFonts w:eastAsiaTheme="minorEastAsia" w:cstheme="minorBidi"/>
              <w:smallCaps w:val="0"/>
              <w:noProof/>
              <w:sz w:val="24"/>
              <w:szCs w:val="24"/>
              <w:lang w:eastAsia="en-GB"/>
            </w:rPr>
          </w:pPr>
          <w:hyperlink w:anchor="_Toc150594749" w:history="1">
            <w:r w:rsidR="00ED06CB" w:rsidRPr="00A579BC">
              <w:rPr>
                <w:rStyle w:val="Hyperlink"/>
                <w:noProof/>
              </w:rPr>
              <w:t>Desire</w:t>
            </w:r>
            <w:r w:rsidR="00ED06CB">
              <w:rPr>
                <w:noProof/>
                <w:webHidden/>
              </w:rPr>
              <w:tab/>
            </w:r>
            <w:r w:rsidR="00ED06CB">
              <w:rPr>
                <w:noProof/>
                <w:webHidden/>
              </w:rPr>
              <w:fldChar w:fldCharType="begin"/>
            </w:r>
            <w:r w:rsidR="00ED06CB">
              <w:rPr>
                <w:noProof/>
                <w:webHidden/>
              </w:rPr>
              <w:instrText xml:space="preserve"> PAGEREF _Toc150594749 \h </w:instrText>
            </w:r>
            <w:r w:rsidR="00ED06CB">
              <w:rPr>
                <w:noProof/>
                <w:webHidden/>
              </w:rPr>
            </w:r>
            <w:r w:rsidR="00ED06CB">
              <w:rPr>
                <w:noProof/>
                <w:webHidden/>
              </w:rPr>
              <w:fldChar w:fldCharType="separate"/>
            </w:r>
            <w:r w:rsidR="00ED06CB">
              <w:rPr>
                <w:noProof/>
                <w:webHidden/>
              </w:rPr>
              <w:t>25</w:t>
            </w:r>
            <w:r w:rsidR="00ED06CB">
              <w:rPr>
                <w:noProof/>
                <w:webHidden/>
              </w:rPr>
              <w:fldChar w:fldCharType="end"/>
            </w:r>
          </w:hyperlink>
        </w:p>
        <w:p w14:paraId="4ED02DA7" w14:textId="1C54D3AD" w:rsidR="00ED06CB" w:rsidRDefault="00000000">
          <w:pPr>
            <w:pStyle w:val="TOC2"/>
            <w:tabs>
              <w:tab w:val="right" w:leader="dot" w:pos="9016"/>
            </w:tabs>
            <w:rPr>
              <w:rFonts w:eastAsiaTheme="minorEastAsia" w:cstheme="minorBidi"/>
              <w:smallCaps w:val="0"/>
              <w:noProof/>
              <w:sz w:val="24"/>
              <w:szCs w:val="24"/>
              <w:lang w:eastAsia="en-GB"/>
            </w:rPr>
          </w:pPr>
          <w:hyperlink w:anchor="_Toc150594750" w:history="1">
            <w:r w:rsidR="00ED06CB" w:rsidRPr="00A579BC">
              <w:rPr>
                <w:rStyle w:val="Hyperlink"/>
                <w:noProof/>
              </w:rPr>
              <w:t>Knowledge and Ability</w:t>
            </w:r>
            <w:r w:rsidR="00ED06CB">
              <w:rPr>
                <w:noProof/>
                <w:webHidden/>
              </w:rPr>
              <w:tab/>
            </w:r>
            <w:r w:rsidR="00ED06CB">
              <w:rPr>
                <w:noProof/>
                <w:webHidden/>
              </w:rPr>
              <w:fldChar w:fldCharType="begin"/>
            </w:r>
            <w:r w:rsidR="00ED06CB">
              <w:rPr>
                <w:noProof/>
                <w:webHidden/>
              </w:rPr>
              <w:instrText xml:space="preserve"> PAGEREF _Toc150594750 \h </w:instrText>
            </w:r>
            <w:r w:rsidR="00ED06CB">
              <w:rPr>
                <w:noProof/>
                <w:webHidden/>
              </w:rPr>
            </w:r>
            <w:r w:rsidR="00ED06CB">
              <w:rPr>
                <w:noProof/>
                <w:webHidden/>
              </w:rPr>
              <w:fldChar w:fldCharType="separate"/>
            </w:r>
            <w:r w:rsidR="00ED06CB">
              <w:rPr>
                <w:noProof/>
                <w:webHidden/>
              </w:rPr>
              <w:t>26</w:t>
            </w:r>
            <w:r w:rsidR="00ED06CB">
              <w:rPr>
                <w:noProof/>
                <w:webHidden/>
              </w:rPr>
              <w:fldChar w:fldCharType="end"/>
            </w:r>
          </w:hyperlink>
        </w:p>
        <w:p w14:paraId="237450A9" w14:textId="274427BE" w:rsidR="00ED06CB" w:rsidRDefault="00000000">
          <w:pPr>
            <w:pStyle w:val="TOC2"/>
            <w:tabs>
              <w:tab w:val="right" w:leader="dot" w:pos="9016"/>
            </w:tabs>
            <w:rPr>
              <w:rFonts w:eastAsiaTheme="minorEastAsia" w:cstheme="minorBidi"/>
              <w:smallCaps w:val="0"/>
              <w:noProof/>
              <w:sz w:val="24"/>
              <w:szCs w:val="24"/>
              <w:lang w:eastAsia="en-GB"/>
            </w:rPr>
          </w:pPr>
          <w:hyperlink w:anchor="_Toc150594751" w:history="1">
            <w:r w:rsidR="00ED06CB" w:rsidRPr="00A579BC">
              <w:rPr>
                <w:rStyle w:val="Hyperlink"/>
                <w:noProof/>
              </w:rPr>
              <w:t>Reinforcement</w:t>
            </w:r>
            <w:r w:rsidR="00ED06CB">
              <w:rPr>
                <w:noProof/>
                <w:webHidden/>
              </w:rPr>
              <w:tab/>
            </w:r>
            <w:r w:rsidR="00ED06CB">
              <w:rPr>
                <w:noProof/>
                <w:webHidden/>
              </w:rPr>
              <w:fldChar w:fldCharType="begin"/>
            </w:r>
            <w:r w:rsidR="00ED06CB">
              <w:rPr>
                <w:noProof/>
                <w:webHidden/>
              </w:rPr>
              <w:instrText xml:space="preserve"> PAGEREF _Toc150594751 \h </w:instrText>
            </w:r>
            <w:r w:rsidR="00ED06CB">
              <w:rPr>
                <w:noProof/>
                <w:webHidden/>
              </w:rPr>
            </w:r>
            <w:r w:rsidR="00ED06CB">
              <w:rPr>
                <w:noProof/>
                <w:webHidden/>
              </w:rPr>
              <w:fldChar w:fldCharType="separate"/>
            </w:r>
            <w:r w:rsidR="00ED06CB">
              <w:rPr>
                <w:noProof/>
                <w:webHidden/>
              </w:rPr>
              <w:t>26</w:t>
            </w:r>
            <w:r w:rsidR="00ED06CB">
              <w:rPr>
                <w:noProof/>
                <w:webHidden/>
              </w:rPr>
              <w:fldChar w:fldCharType="end"/>
            </w:r>
          </w:hyperlink>
        </w:p>
        <w:p w14:paraId="404739F0" w14:textId="200F2E15" w:rsidR="00ED06CB" w:rsidRDefault="00000000">
          <w:pPr>
            <w:pStyle w:val="TOC1"/>
            <w:tabs>
              <w:tab w:val="right" w:leader="dot" w:pos="9016"/>
            </w:tabs>
            <w:rPr>
              <w:rFonts w:eastAsiaTheme="minorEastAsia" w:cstheme="minorBidi"/>
              <w:b w:val="0"/>
              <w:bCs w:val="0"/>
              <w:caps w:val="0"/>
              <w:noProof/>
              <w:sz w:val="24"/>
              <w:szCs w:val="24"/>
              <w:lang w:eastAsia="en-GB"/>
            </w:rPr>
          </w:pPr>
          <w:hyperlink w:anchor="_Toc150594752" w:history="1">
            <w:r w:rsidR="00ED06CB" w:rsidRPr="00A579BC">
              <w:rPr>
                <w:rStyle w:val="Hyperlink"/>
                <w:noProof/>
              </w:rPr>
              <w:t>Action Plan</w:t>
            </w:r>
            <w:r w:rsidR="00ED06CB">
              <w:rPr>
                <w:noProof/>
                <w:webHidden/>
              </w:rPr>
              <w:tab/>
            </w:r>
            <w:r w:rsidR="00ED06CB">
              <w:rPr>
                <w:noProof/>
                <w:webHidden/>
              </w:rPr>
              <w:fldChar w:fldCharType="begin"/>
            </w:r>
            <w:r w:rsidR="00ED06CB">
              <w:rPr>
                <w:noProof/>
                <w:webHidden/>
              </w:rPr>
              <w:instrText xml:space="preserve"> PAGEREF _Toc150594752 \h </w:instrText>
            </w:r>
            <w:r w:rsidR="00ED06CB">
              <w:rPr>
                <w:noProof/>
                <w:webHidden/>
              </w:rPr>
            </w:r>
            <w:r w:rsidR="00ED06CB">
              <w:rPr>
                <w:noProof/>
                <w:webHidden/>
              </w:rPr>
              <w:fldChar w:fldCharType="separate"/>
            </w:r>
            <w:r w:rsidR="00ED06CB">
              <w:rPr>
                <w:noProof/>
                <w:webHidden/>
              </w:rPr>
              <w:t>27</w:t>
            </w:r>
            <w:r w:rsidR="00ED06CB">
              <w:rPr>
                <w:noProof/>
                <w:webHidden/>
              </w:rPr>
              <w:fldChar w:fldCharType="end"/>
            </w:r>
          </w:hyperlink>
        </w:p>
        <w:p w14:paraId="07867E2A" w14:textId="7185F2C8" w:rsidR="00ED06CB" w:rsidRDefault="00000000">
          <w:pPr>
            <w:pStyle w:val="TOC1"/>
            <w:tabs>
              <w:tab w:val="right" w:leader="dot" w:pos="9016"/>
            </w:tabs>
            <w:rPr>
              <w:rFonts w:eastAsiaTheme="minorEastAsia" w:cstheme="minorBidi"/>
              <w:b w:val="0"/>
              <w:bCs w:val="0"/>
              <w:caps w:val="0"/>
              <w:noProof/>
              <w:sz w:val="24"/>
              <w:szCs w:val="24"/>
              <w:lang w:eastAsia="en-GB"/>
            </w:rPr>
          </w:pPr>
          <w:hyperlink w:anchor="_Toc150594753" w:history="1">
            <w:r w:rsidR="00ED06CB" w:rsidRPr="00A579BC">
              <w:rPr>
                <w:rStyle w:val="Hyperlink"/>
                <w:noProof/>
              </w:rPr>
              <w:t>Conclusion</w:t>
            </w:r>
            <w:r w:rsidR="00ED06CB">
              <w:rPr>
                <w:noProof/>
                <w:webHidden/>
              </w:rPr>
              <w:tab/>
            </w:r>
            <w:r w:rsidR="00ED06CB">
              <w:rPr>
                <w:noProof/>
                <w:webHidden/>
              </w:rPr>
              <w:fldChar w:fldCharType="begin"/>
            </w:r>
            <w:r w:rsidR="00ED06CB">
              <w:rPr>
                <w:noProof/>
                <w:webHidden/>
              </w:rPr>
              <w:instrText xml:space="preserve"> PAGEREF _Toc150594753 \h </w:instrText>
            </w:r>
            <w:r w:rsidR="00ED06CB">
              <w:rPr>
                <w:noProof/>
                <w:webHidden/>
              </w:rPr>
            </w:r>
            <w:r w:rsidR="00ED06CB">
              <w:rPr>
                <w:noProof/>
                <w:webHidden/>
              </w:rPr>
              <w:fldChar w:fldCharType="separate"/>
            </w:r>
            <w:r w:rsidR="00ED06CB">
              <w:rPr>
                <w:noProof/>
                <w:webHidden/>
              </w:rPr>
              <w:t>28</w:t>
            </w:r>
            <w:r w:rsidR="00ED06CB">
              <w:rPr>
                <w:noProof/>
                <w:webHidden/>
              </w:rPr>
              <w:fldChar w:fldCharType="end"/>
            </w:r>
          </w:hyperlink>
        </w:p>
        <w:p w14:paraId="4DA2B9CB" w14:textId="6A21831A" w:rsidR="00ED06CB" w:rsidRDefault="00000000">
          <w:pPr>
            <w:pStyle w:val="TOC1"/>
            <w:tabs>
              <w:tab w:val="right" w:leader="dot" w:pos="9016"/>
            </w:tabs>
            <w:rPr>
              <w:rFonts w:eastAsiaTheme="minorEastAsia" w:cstheme="minorBidi"/>
              <w:b w:val="0"/>
              <w:bCs w:val="0"/>
              <w:caps w:val="0"/>
              <w:noProof/>
              <w:sz w:val="24"/>
              <w:szCs w:val="24"/>
              <w:lang w:eastAsia="en-GB"/>
            </w:rPr>
          </w:pPr>
          <w:hyperlink w:anchor="_Toc150594754" w:history="1">
            <w:r w:rsidR="00ED06CB" w:rsidRPr="00A579BC">
              <w:rPr>
                <w:rStyle w:val="Hyperlink"/>
                <w:noProof/>
              </w:rPr>
              <w:t>Reference List</w:t>
            </w:r>
            <w:r w:rsidR="00ED06CB">
              <w:rPr>
                <w:noProof/>
                <w:webHidden/>
              </w:rPr>
              <w:tab/>
            </w:r>
            <w:r w:rsidR="00ED06CB">
              <w:rPr>
                <w:noProof/>
                <w:webHidden/>
              </w:rPr>
              <w:fldChar w:fldCharType="begin"/>
            </w:r>
            <w:r w:rsidR="00ED06CB">
              <w:rPr>
                <w:noProof/>
                <w:webHidden/>
              </w:rPr>
              <w:instrText xml:space="preserve"> PAGEREF _Toc150594754 \h </w:instrText>
            </w:r>
            <w:r w:rsidR="00ED06CB">
              <w:rPr>
                <w:noProof/>
                <w:webHidden/>
              </w:rPr>
            </w:r>
            <w:r w:rsidR="00ED06CB">
              <w:rPr>
                <w:noProof/>
                <w:webHidden/>
              </w:rPr>
              <w:fldChar w:fldCharType="separate"/>
            </w:r>
            <w:r w:rsidR="00ED06CB">
              <w:rPr>
                <w:noProof/>
                <w:webHidden/>
              </w:rPr>
              <w:t>29</w:t>
            </w:r>
            <w:r w:rsidR="00ED06CB">
              <w:rPr>
                <w:noProof/>
                <w:webHidden/>
              </w:rPr>
              <w:fldChar w:fldCharType="end"/>
            </w:r>
          </w:hyperlink>
        </w:p>
        <w:p w14:paraId="32170322" w14:textId="76BE84D9" w:rsidR="00511CC6" w:rsidRDefault="00511CC6">
          <w:r>
            <w:rPr>
              <w:b/>
              <w:bCs/>
              <w:noProof/>
            </w:rPr>
            <w:fldChar w:fldCharType="end"/>
          </w:r>
        </w:p>
      </w:sdtContent>
    </w:sdt>
    <w:p w14:paraId="64BB3ECD" w14:textId="7E6533BB" w:rsidR="00233FDA" w:rsidRDefault="00233FDA">
      <w:pPr>
        <w:rPr>
          <w:sz w:val="32"/>
          <w:szCs w:val="32"/>
        </w:rPr>
      </w:pPr>
      <w:r>
        <w:rPr>
          <w:sz w:val="32"/>
          <w:szCs w:val="32"/>
        </w:rPr>
        <w:br w:type="page"/>
      </w:r>
    </w:p>
    <w:p w14:paraId="69041206" w14:textId="6C52C03B" w:rsidR="00EC5C80" w:rsidRPr="00ED06CB" w:rsidRDefault="00233FDA" w:rsidP="00511CC6">
      <w:pPr>
        <w:pStyle w:val="Heading1"/>
        <w:rPr>
          <w:color w:val="70AD47" w:themeColor="accent6"/>
          <w:sz w:val="40"/>
          <w:szCs w:val="40"/>
        </w:rPr>
      </w:pPr>
      <w:bookmarkStart w:id="0" w:name="_Toc150594725"/>
      <w:r w:rsidRPr="00ED06CB">
        <w:rPr>
          <w:color w:val="70AD47" w:themeColor="accent6"/>
          <w:sz w:val="40"/>
          <w:szCs w:val="40"/>
        </w:rPr>
        <w:lastRenderedPageBreak/>
        <w:t>Executive Summary</w:t>
      </w:r>
      <w:bookmarkEnd w:id="0"/>
    </w:p>
    <w:p w14:paraId="57D49B65" w14:textId="1425C38A" w:rsidR="00EC5C80" w:rsidRDefault="00EC5C80" w:rsidP="00625AEC">
      <w:pPr>
        <w:spacing w:line="360" w:lineRule="auto"/>
        <w:ind w:firstLine="284"/>
        <w:jc w:val="both"/>
        <w:rPr>
          <w:rFonts w:ascii="Arial" w:hAnsi="Arial" w:cs="Arial"/>
          <w:color w:val="000000" w:themeColor="text1"/>
          <w:kern w:val="0"/>
        </w:rPr>
      </w:pPr>
      <w:r>
        <w:rPr>
          <w:rFonts w:ascii="Arial" w:hAnsi="Arial" w:cs="Arial"/>
          <w:color w:val="000000" w:themeColor="text1"/>
          <w:kern w:val="0"/>
        </w:rPr>
        <w:t>The</w:t>
      </w:r>
      <w:r w:rsidRPr="00EC5C80">
        <w:rPr>
          <w:rFonts w:ascii="Arial" w:hAnsi="Arial" w:cs="Arial"/>
          <w:color w:val="000000" w:themeColor="text1"/>
          <w:kern w:val="0"/>
        </w:rPr>
        <w:t xml:space="preserve"> </w:t>
      </w:r>
      <w:r>
        <w:rPr>
          <w:rFonts w:ascii="Arial" w:hAnsi="Arial" w:cs="Arial"/>
          <w:color w:val="000000" w:themeColor="text1"/>
          <w:kern w:val="0"/>
        </w:rPr>
        <w:t xml:space="preserve">main objective of the report, conducted by Best Way consulting, </w:t>
      </w:r>
      <w:r w:rsidRPr="00EC5C80">
        <w:rPr>
          <w:rFonts w:ascii="Arial" w:hAnsi="Arial" w:cs="Arial"/>
          <w:color w:val="000000" w:themeColor="text1"/>
          <w:kern w:val="0"/>
        </w:rPr>
        <w:t>is to comprehensively examine the problems hindering the efficient operation of the Ritz-Carlton Hotel in Bali, and then to recommend possible solutions.</w:t>
      </w:r>
    </w:p>
    <w:p w14:paraId="1A259FB3" w14:textId="77777777" w:rsidR="00EC5C80" w:rsidRDefault="00EC5C80" w:rsidP="00EC5C80">
      <w:pPr>
        <w:spacing w:line="360" w:lineRule="auto"/>
        <w:jc w:val="both"/>
        <w:rPr>
          <w:rFonts w:ascii="Arial" w:hAnsi="Arial" w:cs="Arial"/>
          <w:color w:val="000000" w:themeColor="text1"/>
          <w:kern w:val="0"/>
        </w:rPr>
      </w:pPr>
    </w:p>
    <w:p w14:paraId="2C97B783" w14:textId="12218452" w:rsidR="00EC5C80" w:rsidRPr="00ED06CB" w:rsidRDefault="00EC5C80" w:rsidP="00EC5C80">
      <w:pPr>
        <w:spacing w:line="360" w:lineRule="auto"/>
        <w:jc w:val="both"/>
        <w:rPr>
          <w:rFonts w:ascii="Arial" w:hAnsi="Arial" w:cs="Arial"/>
          <w:b/>
          <w:bCs/>
          <w:color w:val="70AD47" w:themeColor="accent6"/>
          <w:kern w:val="0"/>
        </w:rPr>
      </w:pPr>
      <w:r w:rsidRPr="00ED06CB">
        <w:rPr>
          <w:rFonts w:ascii="Arial" w:hAnsi="Arial" w:cs="Arial"/>
          <w:b/>
          <w:bCs/>
          <w:color w:val="70AD47" w:themeColor="accent6"/>
          <w:kern w:val="0"/>
        </w:rPr>
        <w:t xml:space="preserve">Issues: </w:t>
      </w:r>
    </w:p>
    <w:p w14:paraId="1B5DD0EF" w14:textId="36996CE5" w:rsidR="00EC5C80" w:rsidRDefault="00EC5C80" w:rsidP="00EC5C80">
      <w:pPr>
        <w:pStyle w:val="ListParagraph"/>
        <w:numPr>
          <w:ilvl w:val="0"/>
          <w:numId w:val="35"/>
        </w:numPr>
        <w:spacing w:line="360" w:lineRule="auto"/>
        <w:ind w:left="426"/>
        <w:jc w:val="both"/>
        <w:rPr>
          <w:rFonts w:ascii="Arial" w:hAnsi="Arial" w:cs="Arial"/>
          <w:color w:val="000000" w:themeColor="text1"/>
          <w:kern w:val="0"/>
        </w:rPr>
      </w:pPr>
      <w:r>
        <w:rPr>
          <w:rFonts w:ascii="Arial" w:hAnsi="Arial" w:cs="Arial"/>
          <w:color w:val="000000" w:themeColor="text1"/>
          <w:kern w:val="0"/>
        </w:rPr>
        <w:t>Poor service</w:t>
      </w:r>
    </w:p>
    <w:p w14:paraId="0F26AA4B" w14:textId="420E86F2" w:rsidR="00EC5C80" w:rsidRDefault="00EC5C80" w:rsidP="00EC5C80">
      <w:pPr>
        <w:pStyle w:val="ListParagraph"/>
        <w:numPr>
          <w:ilvl w:val="1"/>
          <w:numId w:val="35"/>
        </w:numPr>
        <w:spacing w:line="360" w:lineRule="auto"/>
        <w:ind w:left="993"/>
        <w:jc w:val="both"/>
        <w:rPr>
          <w:rFonts w:ascii="Arial" w:hAnsi="Arial" w:cs="Arial"/>
          <w:color w:val="000000" w:themeColor="text1"/>
          <w:kern w:val="0"/>
        </w:rPr>
      </w:pPr>
      <w:r w:rsidRPr="00EC5C80">
        <w:rPr>
          <w:rFonts w:ascii="Arial" w:hAnsi="Arial" w:cs="Arial"/>
          <w:color w:val="000000" w:themeColor="text1"/>
          <w:kern w:val="0"/>
        </w:rPr>
        <w:t>High service expectations due to the Ritz Carlton brand</w:t>
      </w:r>
    </w:p>
    <w:p w14:paraId="08C3ABD4" w14:textId="267B103B" w:rsidR="00EC5C80" w:rsidRDefault="00EC5C80" w:rsidP="00EC5C80">
      <w:pPr>
        <w:pStyle w:val="ListParagraph"/>
        <w:numPr>
          <w:ilvl w:val="1"/>
          <w:numId w:val="35"/>
        </w:numPr>
        <w:spacing w:line="360" w:lineRule="auto"/>
        <w:ind w:left="993"/>
        <w:jc w:val="both"/>
        <w:rPr>
          <w:rFonts w:ascii="Arial" w:hAnsi="Arial" w:cs="Arial"/>
          <w:color w:val="000000" w:themeColor="text1"/>
          <w:kern w:val="0"/>
        </w:rPr>
      </w:pPr>
      <w:r w:rsidRPr="00EC5C80">
        <w:rPr>
          <w:rFonts w:ascii="Arial" w:hAnsi="Arial" w:cs="Arial"/>
          <w:color w:val="000000" w:themeColor="text1"/>
          <w:kern w:val="0"/>
        </w:rPr>
        <w:t xml:space="preserve">The lack of </w:t>
      </w:r>
      <w:r>
        <w:rPr>
          <w:rFonts w:ascii="Arial" w:hAnsi="Arial" w:cs="Arial"/>
          <w:color w:val="000000" w:themeColor="text1"/>
          <w:kern w:val="0"/>
        </w:rPr>
        <w:t>unique</w:t>
      </w:r>
      <w:r w:rsidRPr="00EC5C80">
        <w:rPr>
          <w:rFonts w:ascii="Arial" w:hAnsi="Arial" w:cs="Arial"/>
          <w:color w:val="000000" w:themeColor="text1"/>
          <w:kern w:val="0"/>
        </w:rPr>
        <w:t xml:space="preserve"> personal experiences that are usual at a Ritz</w:t>
      </w:r>
      <w:r>
        <w:rPr>
          <w:rFonts w:ascii="Arial" w:hAnsi="Arial" w:cs="Arial"/>
          <w:color w:val="000000" w:themeColor="text1"/>
          <w:kern w:val="0"/>
        </w:rPr>
        <w:t>-Carlton</w:t>
      </w:r>
      <w:r w:rsidRPr="00EC5C80">
        <w:rPr>
          <w:rFonts w:ascii="Arial" w:hAnsi="Arial" w:cs="Arial"/>
          <w:color w:val="000000" w:themeColor="text1"/>
          <w:kern w:val="0"/>
        </w:rPr>
        <w:t xml:space="preserve"> hotel</w:t>
      </w:r>
    </w:p>
    <w:p w14:paraId="5557B391" w14:textId="5DD002AE" w:rsidR="00EC5C80" w:rsidRDefault="00EC5C80" w:rsidP="00EC5C80">
      <w:pPr>
        <w:pStyle w:val="ListParagraph"/>
        <w:numPr>
          <w:ilvl w:val="1"/>
          <w:numId w:val="35"/>
        </w:numPr>
        <w:spacing w:line="360" w:lineRule="auto"/>
        <w:ind w:left="993"/>
        <w:jc w:val="both"/>
        <w:rPr>
          <w:rFonts w:ascii="Arial" w:hAnsi="Arial" w:cs="Arial"/>
          <w:color w:val="000000" w:themeColor="text1"/>
          <w:kern w:val="0"/>
        </w:rPr>
      </w:pPr>
      <w:r>
        <w:rPr>
          <w:rFonts w:ascii="Arial" w:hAnsi="Arial" w:cs="Arial"/>
          <w:color w:val="000000" w:themeColor="text1"/>
          <w:kern w:val="0"/>
        </w:rPr>
        <w:t>Negative</w:t>
      </w:r>
      <w:r w:rsidRPr="00EC5C80">
        <w:rPr>
          <w:rFonts w:ascii="Arial" w:hAnsi="Arial" w:cs="Arial"/>
          <w:color w:val="000000" w:themeColor="text1"/>
          <w:kern w:val="0"/>
        </w:rPr>
        <w:t xml:space="preserve"> guest experience as a result of uncertainties regarding the believed benefits linked to Marriott Bonvoy </w:t>
      </w:r>
      <w:proofErr w:type="gramStart"/>
      <w:r w:rsidRPr="00EC5C80">
        <w:rPr>
          <w:rFonts w:ascii="Arial" w:hAnsi="Arial" w:cs="Arial"/>
          <w:color w:val="000000" w:themeColor="text1"/>
          <w:kern w:val="0"/>
        </w:rPr>
        <w:t>membership</w:t>
      </w:r>
      <w:proofErr w:type="gramEnd"/>
    </w:p>
    <w:p w14:paraId="351443AC" w14:textId="71A18D61" w:rsidR="00EC5C80" w:rsidRDefault="00EC5C80" w:rsidP="00EC5C80">
      <w:pPr>
        <w:pStyle w:val="ListParagraph"/>
        <w:numPr>
          <w:ilvl w:val="1"/>
          <w:numId w:val="35"/>
        </w:numPr>
        <w:spacing w:line="360" w:lineRule="auto"/>
        <w:ind w:left="993"/>
        <w:jc w:val="both"/>
        <w:rPr>
          <w:rFonts w:ascii="Arial" w:hAnsi="Arial" w:cs="Arial"/>
          <w:color w:val="000000" w:themeColor="text1"/>
          <w:kern w:val="0"/>
        </w:rPr>
      </w:pPr>
      <w:r w:rsidRPr="00EC5C80">
        <w:rPr>
          <w:rFonts w:ascii="Arial" w:hAnsi="Arial" w:cs="Arial"/>
          <w:color w:val="000000" w:themeColor="text1"/>
          <w:kern w:val="0"/>
        </w:rPr>
        <w:t>Weaknesses in the problem-solving ability of employees</w:t>
      </w:r>
    </w:p>
    <w:p w14:paraId="40CB5C99" w14:textId="77777777" w:rsidR="00EC5C80" w:rsidRPr="00EC5C80" w:rsidRDefault="00EC5C80" w:rsidP="00EC5C80">
      <w:pPr>
        <w:pStyle w:val="ListParagraph"/>
        <w:numPr>
          <w:ilvl w:val="0"/>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426"/>
        <w:jc w:val="both"/>
        <w:rPr>
          <w:rFonts w:ascii="Arial" w:hAnsi="Arial" w:cs="Arial"/>
          <w:color w:val="000000" w:themeColor="text1"/>
          <w:kern w:val="0"/>
        </w:rPr>
      </w:pPr>
      <w:r w:rsidRPr="00EC5C80">
        <w:rPr>
          <w:rFonts w:ascii="Arial" w:hAnsi="Arial" w:cs="Arial"/>
          <w:color w:val="000000" w:themeColor="text1"/>
          <w:kern w:val="0"/>
        </w:rPr>
        <w:t>Poorly maintained rooms:</w:t>
      </w:r>
    </w:p>
    <w:p w14:paraId="17AD4F89" w14:textId="21EAC4C1" w:rsidR="00EC5C80" w:rsidRPr="00EC5C80" w:rsidRDefault="00EC5C80" w:rsidP="00EC5C80">
      <w:pPr>
        <w:pStyle w:val="ListParagraph"/>
        <w:numPr>
          <w:ilvl w:val="1"/>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993"/>
        <w:jc w:val="both"/>
        <w:rPr>
          <w:rFonts w:ascii="Arial" w:hAnsi="Arial" w:cs="Arial"/>
          <w:color w:val="000000" w:themeColor="text1"/>
          <w:kern w:val="0"/>
        </w:rPr>
      </w:pPr>
      <w:r w:rsidRPr="00EC5C80">
        <w:rPr>
          <w:rFonts w:ascii="Arial" w:hAnsi="Arial" w:cs="Arial"/>
          <w:color w:val="000000" w:themeColor="text1"/>
          <w:kern w:val="0"/>
        </w:rPr>
        <w:t>Defects in the lighting system</w:t>
      </w:r>
    </w:p>
    <w:p w14:paraId="72718D60" w14:textId="468AF42F" w:rsidR="00EC5C80" w:rsidRDefault="00EC5C80" w:rsidP="00EC5C80">
      <w:pPr>
        <w:pStyle w:val="ListParagraph"/>
        <w:numPr>
          <w:ilvl w:val="1"/>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993"/>
        <w:jc w:val="both"/>
        <w:rPr>
          <w:rFonts w:ascii="Arial" w:hAnsi="Arial" w:cs="Arial"/>
          <w:color w:val="000000" w:themeColor="text1"/>
          <w:kern w:val="0"/>
        </w:rPr>
      </w:pPr>
      <w:r>
        <w:rPr>
          <w:rFonts w:ascii="Arial" w:hAnsi="Arial" w:cs="Arial"/>
          <w:color w:val="000000" w:themeColor="text1"/>
          <w:kern w:val="0"/>
        </w:rPr>
        <w:t>Lack of</w:t>
      </w:r>
      <w:r w:rsidRPr="00EC5C80">
        <w:rPr>
          <w:rFonts w:ascii="Arial" w:hAnsi="Arial" w:cs="Arial"/>
          <w:color w:val="000000" w:themeColor="text1"/>
          <w:kern w:val="0"/>
        </w:rPr>
        <w:t xml:space="preserve"> </w:t>
      </w:r>
      <w:r>
        <w:rPr>
          <w:rFonts w:ascii="Arial" w:hAnsi="Arial" w:cs="Arial"/>
          <w:color w:val="000000" w:themeColor="text1"/>
          <w:kern w:val="0"/>
        </w:rPr>
        <w:t xml:space="preserve">modern </w:t>
      </w:r>
      <w:r w:rsidRPr="00EC5C80">
        <w:rPr>
          <w:rFonts w:ascii="Arial" w:hAnsi="Arial" w:cs="Arial"/>
          <w:color w:val="000000" w:themeColor="text1"/>
          <w:kern w:val="0"/>
        </w:rPr>
        <w:t xml:space="preserve">technology </w:t>
      </w:r>
    </w:p>
    <w:p w14:paraId="5385CCBD" w14:textId="35F33A96" w:rsidR="00EC5C80" w:rsidRDefault="00EC5C80" w:rsidP="00EC5C80">
      <w:pPr>
        <w:pStyle w:val="ListParagraph"/>
        <w:numPr>
          <w:ilvl w:val="1"/>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993"/>
        <w:jc w:val="both"/>
        <w:rPr>
          <w:rFonts w:ascii="Arial" w:hAnsi="Arial" w:cs="Arial"/>
          <w:color w:val="000000" w:themeColor="text1"/>
          <w:kern w:val="0"/>
        </w:rPr>
      </w:pPr>
      <w:r w:rsidRPr="00EC5C80">
        <w:rPr>
          <w:rFonts w:ascii="Arial" w:hAnsi="Arial" w:cs="Arial"/>
          <w:color w:val="000000" w:themeColor="text1"/>
          <w:kern w:val="0"/>
        </w:rPr>
        <w:t>Outdated design, overused equipment</w:t>
      </w:r>
    </w:p>
    <w:p w14:paraId="45DF44F1" w14:textId="77777777" w:rsidR="00EC5C80" w:rsidRPr="00EC5C80" w:rsidRDefault="00EC5C80" w:rsidP="00EC5C80">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993"/>
        <w:jc w:val="both"/>
        <w:rPr>
          <w:rFonts w:ascii="Arial" w:hAnsi="Arial" w:cs="Arial"/>
          <w:color w:val="000000" w:themeColor="text1"/>
          <w:kern w:val="0"/>
        </w:rPr>
      </w:pPr>
    </w:p>
    <w:p w14:paraId="12EFCA04" w14:textId="4F1B5266" w:rsidR="00EC5C80" w:rsidRDefault="00EC5C80" w:rsidP="00625AEC">
      <w:pPr>
        <w:spacing w:line="360" w:lineRule="auto"/>
        <w:ind w:firstLine="284"/>
        <w:jc w:val="both"/>
        <w:rPr>
          <w:rFonts w:ascii="Arial" w:hAnsi="Arial" w:cs="Arial"/>
          <w:color w:val="000000" w:themeColor="text1"/>
          <w:kern w:val="0"/>
        </w:rPr>
      </w:pPr>
      <w:r w:rsidRPr="00EC5C80">
        <w:rPr>
          <w:rFonts w:ascii="Arial" w:hAnsi="Arial" w:cs="Arial"/>
          <w:color w:val="000000" w:themeColor="text1"/>
          <w:kern w:val="0"/>
        </w:rPr>
        <w:t>The analytical frameworks employed to assess the external and internal factors affecting the operation of the hotel</w:t>
      </w:r>
      <w:r>
        <w:rPr>
          <w:rFonts w:ascii="Arial" w:hAnsi="Arial" w:cs="Arial"/>
          <w:color w:val="000000" w:themeColor="text1"/>
          <w:kern w:val="0"/>
        </w:rPr>
        <w:t>:</w:t>
      </w:r>
    </w:p>
    <w:p w14:paraId="0A4109E5" w14:textId="77777777" w:rsidR="00EC5C80" w:rsidRDefault="00EC5C80" w:rsidP="00EC5C80">
      <w:pPr>
        <w:spacing w:line="360" w:lineRule="auto"/>
        <w:jc w:val="both"/>
        <w:rPr>
          <w:rFonts w:ascii="Arial" w:hAnsi="Arial" w:cs="Arial"/>
          <w:color w:val="000000" w:themeColor="text1"/>
          <w:kern w:val="0"/>
        </w:rPr>
      </w:pPr>
    </w:p>
    <w:p w14:paraId="1938095E" w14:textId="3A5ADA79" w:rsidR="00EC5C80" w:rsidRPr="00ED06CB" w:rsidRDefault="00EC5C80" w:rsidP="00EC5C80">
      <w:pPr>
        <w:spacing w:line="360" w:lineRule="auto"/>
        <w:jc w:val="both"/>
        <w:rPr>
          <w:rFonts w:ascii="Arial" w:hAnsi="Arial" w:cs="Arial"/>
          <w:color w:val="70AD47" w:themeColor="accent6"/>
          <w:kern w:val="0"/>
          <w:u w:val="single"/>
        </w:rPr>
      </w:pPr>
      <w:r w:rsidRPr="00ED06CB">
        <w:rPr>
          <w:rFonts w:ascii="Arial" w:hAnsi="Arial" w:cs="Arial"/>
          <w:color w:val="70AD47" w:themeColor="accent6"/>
          <w:kern w:val="0"/>
          <w:u w:val="single"/>
        </w:rPr>
        <w:t>PESTLE</w:t>
      </w:r>
    </w:p>
    <w:p w14:paraId="534DDFC9" w14:textId="4F6EEB9E" w:rsidR="00EC5C80" w:rsidRDefault="00EC5C80" w:rsidP="00EC5C80">
      <w:pPr>
        <w:pStyle w:val="ListParagraph"/>
        <w:numPr>
          <w:ilvl w:val="0"/>
          <w:numId w:val="37"/>
        </w:numPr>
        <w:spacing w:line="360" w:lineRule="auto"/>
        <w:ind w:left="426"/>
        <w:jc w:val="both"/>
        <w:rPr>
          <w:rFonts w:ascii="Arial" w:hAnsi="Arial" w:cs="Arial"/>
          <w:color w:val="000000" w:themeColor="text1"/>
          <w:kern w:val="0"/>
        </w:rPr>
      </w:pPr>
      <w:r>
        <w:rPr>
          <w:rFonts w:ascii="Arial" w:hAnsi="Arial" w:cs="Arial"/>
          <w:color w:val="000000" w:themeColor="text1"/>
          <w:kern w:val="0"/>
        </w:rPr>
        <w:t xml:space="preserve">Political factors: </w:t>
      </w:r>
    </w:p>
    <w:p w14:paraId="33FD38C9" w14:textId="5754E4D5" w:rsidR="00EC5C80" w:rsidRDefault="00EC5C80" w:rsidP="00EC5C80">
      <w:pPr>
        <w:pStyle w:val="ListParagraph"/>
        <w:numPr>
          <w:ilvl w:val="1"/>
          <w:numId w:val="37"/>
        </w:numPr>
        <w:spacing w:line="360" w:lineRule="auto"/>
        <w:ind w:left="567"/>
        <w:jc w:val="both"/>
        <w:rPr>
          <w:rFonts w:ascii="Arial" w:hAnsi="Arial" w:cs="Arial"/>
          <w:color w:val="000000" w:themeColor="text1"/>
          <w:kern w:val="0"/>
        </w:rPr>
      </w:pPr>
      <w:r w:rsidRPr="00EC5C80">
        <w:rPr>
          <w:rFonts w:ascii="Arial" w:hAnsi="Arial" w:cs="Arial"/>
          <w:color w:val="000000" w:themeColor="text1"/>
          <w:kern w:val="0"/>
        </w:rPr>
        <w:t>Indonesian government has strong commitment to supporting the tourism sector, especially Bali as a primary international tourist destination</w:t>
      </w:r>
      <w:r>
        <w:rPr>
          <w:rFonts w:ascii="Arial" w:hAnsi="Arial" w:cs="Arial"/>
          <w:color w:val="000000" w:themeColor="text1"/>
          <w:kern w:val="0"/>
        </w:rPr>
        <w:t>.</w:t>
      </w:r>
    </w:p>
    <w:p w14:paraId="1DBA4651" w14:textId="0CAA8F63" w:rsidR="00EC5C80" w:rsidRDefault="00EC5C80" w:rsidP="00EC5C80">
      <w:pPr>
        <w:pStyle w:val="ListParagraph"/>
        <w:numPr>
          <w:ilvl w:val="1"/>
          <w:numId w:val="37"/>
        </w:numPr>
        <w:spacing w:line="360" w:lineRule="auto"/>
        <w:ind w:left="567"/>
        <w:jc w:val="both"/>
        <w:rPr>
          <w:rFonts w:ascii="Arial" w:hAnsi="Arial" w:cs="Arial"/>
          <w:color w:val="000000" w:themeColor="text1"/>
          <w:kern w:val="0"/>
        </w:rPr>
      </w:pPr>
      <w:r w:rsidRPr="00EC5C80">
        <w:rPr>
          <w:rFonts w:ascii="Arial" w:hAnsi="Arial" w:cs="Arial"/>
          <w:color w:val="000000" w:themeColor="text1"/>
          <w:kern w:val="0"/>
        </w:rPr>
        <w:t>The legal framework in Indonesia has exhibited positive advancements in support of foreign investment</w:t>
      </w:r>
      <w:r>
        <w:rPr>
          <w:rFonts w:ascii="Arial" w:hAnsi="Arial" w:cs="Arial"/>
          <w:color w:val="000000" w:themeColor="text1"/>
          <w:kern w:val="0"/>
        </w:rPr>
        <w:t>s. C</w:t>
      </w:r>
      <w:r w:rsidRPr="00EC5C80">
        <w:rPr>
          <w:rFonts w:ascii="Arial" w:hAnsi="Arial" w:cs="Arial"/>
          <w:color w:val="000000" w:themeColor="text1"/>
          <w:kern w:val="0"/>
        </w:rPr>
        <w:t>reating a favourable trade environment for international companies, including improving the legal environment and labour standards that encourage foreign investment, and concluding more free trade agreements that facilitate international investors' access to the Indonesian market.</w:t>
      </w:r>
    </w:p>
    <w:p w14:paraId="12E84EB6" w14:textId="77777777" w:rsidR="00EC5C80" w:rsidRDefault="00EC5C80" w:rsidP="00EC5C80">
      <w:pPr>
        <w:spacing w:line="360" w:lineRule="auto"/>
        <w:jc w:val="both"/>
        <w:rPr>
          <w:rFonts w:ascii="Arial" w:hAnsi="Arial" w:cs="Arial"/>
          <w:color w:val="000000" w:themeColor="text1"/>
          <w:kern w:val="0"/>
        </w:rPr>
      </w:pPr>
    </w:p>
    <w:p w14:paraId="37FCDAF5" w14:textId="77777777" w:rsidR="00EC5C80" w:rsidRDefault="00EC5C80" w:rsidP="00EC5C80">
      <w:pPr>
        <w:spacing w:line="360" w:lineRule="auto"/>
        <w:jc w:val="both"/>
        <w:rPr>
          <w:rFonts w:ascii="Arial" w:hAnsi="Arial" w:cs="Arial"/>
          <w:color w:val="000000" w:themeColor="text1"/>
          <w:kern w:val="0"/>
        </w:rPr>
      </w:pPr>
    </w:p>
    <w:p w14:paraId="21AE3722" w14:textId="77777777" w:rsidR="00EC5C80" w:rsidRPr="00EC5C80" w:rsidRDefault="00EC5C80" w:rsidP="00EC5C80">
      <w:pPr>
        <w:spacing w:line="360" w:lineRule="auto"/>
        <w:jc w:val="both"/>
        <w:rPr>
          <w:rFonts w:ascii="Arial" w:hAnsi="Arial" w:cs="Arial"/>
          <w:color w:val="000000" w:themeColor="text1"/>
          <w:kern w:val="0"/>
        </w:rPr>
      </w:pPr>
    </w:p>
    <w:p w14:paraId="091A27CB" w14:textId="77777777" w:rsidR="00EC5C80" w:rsidRDefault="00EC5C80" w:rsidP="00EC5C80">
      <w:pPr>
        <w:pStyle w:val="ListParagraph"/>
        <w:numPr>
          <w:ilvl w:val="0"/>
          <w:numId w:val="37"/>
        </w:numPr>
        <w:spacing w:line="360" w:lineRule="auto"/>
        <w:ind w:left="426"/>
        <w:jc w:val="both"/>
        <w:rPr>
          <w:rFonts w:ascii="Arial" w:hAnsi="Arial" w:cs="Arial"/>
          <w:color w:val="000000" w:themeColor="text1"/>
          <w:kern w:val="0"/>
        </w:rPr>
      </w:pPr>
      <w:r>
        <w:rPr>
          <w:rFonts w:ascii="Arial" w:hAnsi="Arial" w:cs="Arial"/>
          <w:color w:val="000000" w:themeColor="text1"/>
          <w:kern w:val="0"/>
        </w:rPr>
        <w:lastRenderedPageBreak/>
        <w:t xml:space="preserve">Economic factors: </w:t>
      </w:r>
    </w:p>
    <w:p w14:paraId="0000281E" w14:textId="0E08F7E1" w:rsidR="00EC5C80" w:rsidRDefault="00EC5C80" w:rsidP="00EC5C80">
      <w:pPr>
        <w:pStyle w:val="ListParagraph"/>
        <w:spacing w:line="360" w:lineRule="auto"/>
        <w:ind w:left="786"/>
        <w:jc w:val="both"/>
        <w:rPr>
          <w:rFonts w:ascii="Arial" w:hAnsi="Arial" w:cs="Arial"/>
          <w:color w:val="000000" w:themeColor="text1"/>
          <w:kern w:val="0"/>
        </w:rPr>
      </w:pPr>
      <w:r>
        <w:rPr>
          <w:rFonts w:ascii="Arial" w:hAnsi="Arial" w:cs="Arial"/>
          <w:color w:val="000000" w:themeColor="text1"/>
          <w:kern w:val="0"/>
        </w:rPr>
        <w:t>E</w:t>
      </w:r>
      <w:r w:rsidRPr="00EC5C80">
        <w:rPr>
          <w:rFonts w:ascii="Arial" w:hAnsi="Arial" w:cs="Arial"/>
          <w:color w:val="000000" w:themeColor="text1"/>
          <w:kern w:val="0"/>
        </w:rPr>
        <w:t>conomic recovery</w:t>
      </w:r>
      <w:r>
        <w:rPr>
          <w:rFonts w:ascii="Arial" w:hAnsi="Arial" w:cs="Arial"/>
          <w:color w:val="000000" w:themeColor="text1"/>
          <w:kern w:val="0"/>
        </w:rPr>
        <w:t xml:space="preserve"> of Bali</w:t>
      </w:r>
      <w:r w:rsidRPr="00EC5C80">
        <w:rPr>
          <w:rFonts w:ascii="Arial" w:hAnsi="Arial" w:cs="Arial"/>
          <w:color w:val="000000" w:themeColor="text1"/>
          <w:kern w:val="0"/>
        </w:rPr>
        <w:t xml:space="preserve"> is progressing. Due to the COVID-19 pandemic, GDP decreased by 9.3% in 2020. Regional economic growth reached 6.04% in the first quarter of 2023, which exceeded the national growth rate of 5.03%.</w:t>
      </w:r>
    </w:p>
    <w:p w14:paraId="5324CC28" w14:textId="06C5D998" w:rsidR="00EC5C80" w:rsidRDefault="00EC5C80" w:rsidP="00EC5C80">
      <w:pPr>
        <w:pStyle w:val="ListParagraph"/>
        <w:numPr>
          <w:ilvl w:val="0"/>
          <w:numId w:val="37"/>
        </w:numPr>
        <w:spacing w:line="360" w:lineRule="auto"/>
        <w:ind w:left="426"/>
        <w:jc w:val="both"/>
        <w:rPr>
          <w:rFonts w:ascii="Arial" w:hAnsi="Arial" w:cs="Arial"/>
          <w:color w:val="000000" w:themeColor="text1"/>
          <w:kern w:val="0"/>
        </w:rPr>
      </w:pPr>
      <w:r>
        <w:rPr>
          <w:rFonts w:ascii="Arial" w:hAnsi="Arial" w:cs="Arial"/>
          <w:color w:val="000000" w:themeColor="text1"/>
          <w:kern w:val="0"/>
        </w:rPr>
        <w:t>Social factors:</w:t>
      </w:r>
    </w:p>
    <w:p w14:paraId="06BE59CD" w14:textId="3C42484D" w:rsidR="00EC5C80" w:rsidRDefault="00EC5C80" w:rsidP="00EC5C80">
      <w:pPr>
        <w:pStyle w:val="ListParagraph"/>
        <w:numPr>
          <w:ilvl w:val="1"/>
          <w:numId w:val="37"/>
        </w:numPr>
        <w:spacing w:line="360" w:lineRule="auto"/>
        <w:ind w:left="709"/>
        <w:jc w:val="both"/>
        <w:rPr>
          <w:rFonts w:ascii="Arial" w:hAnsi="Arial" w:cs="Arial"/>
          <w:color w:val="000000" w:themeColor="text1"/>
          <w:kern w:val="0"/>
        </w:rPr>
      </w:pPr>
      <w:r w:rsidRPr="00EC5C80">
        <w:rPr>
          <w:rFonts w:ascii="Arial" w:hAnsi="Arial" w:cs="Arial"/>
          <w:color w:val="000000" w:themeColor="text1"/>
          <w:kern w:val="0"/>
        </w:rPr>
        <w:t xml:space="preserve">Over 87% of Balinese people identify as Hindu, so foreign businesses should adapt to Hindu culture </w:t>
      </w:r>
      <w:r w:rsidR="004D2D4F" w:rsidRPr="004D2D4F">
        <w:rPr>
          <w:rFonts w:ascii="Arial" w:hAnsi="Arial" w:cs="Arial"/>
          <w:color w:val="000000" w:themeColor="text1"/>
          <w:kern w:val="0"/>
        </w:rPr>
        <w:t>to mitigate potential confronts in public relations and to minimise any cultural dissonance that may arise in commercial interactions.</w:t>
      </w:r>
    </w:p>
    <w:p w14:paraId="1FDCEA0E" w14:textId="0B6874D2" w:rsidR="00EC5C80" w:rsidRDefault="00EC5C80" w:rsidP="00EC5C80">
      <w:pPr>
        <w:pStyle w:val="ListParagraph"/>
        <w:numPr>
          <w:ilvl w:val="1"/>
          <w:numId w:val="37"/>
        </w:numPr>
        <w:spacing w:line="360" w:lineRule="auto"/>
        <w:ind w:left="709"/>
        <w:jc w:val="both"/>
        <w:rPr>
          <w:rFonts w:ascii="Arial" w:hAnsi="Arial" w:cs="Arial"/>
          <w:color w:val="000000" w:themeColor="text1"/>
          <w:kern w:val="0"/>
        </w:rPr>
      </w:pPr>
      <w:r w:rsidRPr="00EC5C80">
        <w:rPr>
          <w:rFonts w:ascii="Arial" w:hAnsi="Arial" w:cs="Arial"/>
          <w:color w:val="000000" w:themeColor="text1"/>
          <w:kern w:val="0"/>
        </w:rPr>
        <w:t>The locals have a very friendly personality, which is essential in hospitality. However, they are uneducated</w:t>
      </w:r>
      <w:r>
        <w:rPr>
          <w:rFonts w:ascii="Arial" w:hAnsi="Arial" w:cs="Arial"/>
          <w:color w:val="000000" w:themeColor="text1"/>
          <w:kern w:val="0"/>
        </w:rPr>
        <w:t>. It is</w:t>
      </w:r>
      <w:r w:rsidRPr="00EC5C80">
        <w:rPr>
          <w:rFonts w:ascii="Arial" w:hAnsi="Arial" w:cs="Arial"/>
          <w:color w:val="000000" w:themeColor="text1"/>
          <w:kern w:val="0"/>
        </w:rPr>
        <w:t xml:space="preserve"> a problem that workplaces must solve with training</w:t>
      </w:r>
      <w:r>
        <w:rPr>
          <w:rFonts w:ascii="Arial" w:hAnsi="Arial" w:cs="Arial"/>
          <w:color w:val="000000" w:themeColor="text1"/>
          <w:kern w:val="0"/>
        </w:rPr>
        <w:t>s.</w:t>
      </w:r>
    </w:p>
    <w:p w14:paraId="2A2D221F" w14:textId="5AC285DC" w:rsidR="00EC5C80" w:rsidRDefault="00EC5C80" w:rsidP="00EC5C80">
      <w:pPr>
        <w:pStyle w:val="ListParagraph"/>
        <w:numPr>
          <w:ilvl w:val="0"/>
          <w:numId w:val="37"/>
        </w:numPr>
        <w:spacing w:line="360" w:lineRule="auto"/>
        <w:ind w:left="426"/>
        <w:jc w:val="both"/>
        <w:rPr>
          <w:rFonts w:ascii="Arial" w:hAnsi="Arial" w:cs="Arial"/>
          <w:color w:val="000000" w:themeColor="text1"/>
          <w:kern w:val="0"/>
        </w:rPr>
      </w:pPr>
      <w:r>
        <w:rPr>
          <w:rFonts w:ascii="Arial" w:hAnsi="Arial" w:cs="Arial"/>
          <w:color w:val="000000" w:themeColor="text1"/>
          <w:kern w:val="0"/>
        </w:rPr>
        <w:t>Technological factors:</w:t>
      </w:r>
    </w:p>
    <w:p w14:paraId="5161F914" w14:textId="6749CBA9" w:rsidR="00EC5C80" w:rsidRDefault="00EC5C80" w:rsidP="00EC5C80">
      <w:pPr>
        <w:pStyle w:val="ListParagraph"/>
        <w:numPr>
          <w:ilvl w:val="1"/>
          <w:numId w:val="37"/>
        </w:numPr>
        <w:spacing w:line="360" w:lineRule="auto"/>
        <w:ind w:left="709"/>
        <w:jc w:val="both"/>
        <w:rPr>
          <w:rFonts w:ascii="Arial" w:hAnsi="Arial" w:cs="Arial"/>
          <w:color w:val="000000" w:themeColor="text1"/>
          <w:kern w:val="0"/>
        </w:rPr>
      </w:pPr>
      <w:r>
        <w:rPr>
          <w:rFonts w:ascii="Arial" w:hAnsi="Arial" w:cs="Arial"/>
          <w:color w:val="000000" w:themeColor="text1"/>
          <w:kern w:val="0"/>
        </w:rPr>
        <w:t>P</w:t>
      </w:r>
      <w:r w:rsidRPr="00EC5C80">
        <w:rPr>
          <w:rFonts w:ascii="Arial" w:hAnsi="Arial" w:cs="Arial"/>
          <w:color w:val="000000" w:themeColor="text1"/>
          <w:kern w:val="0"/>
        </w:rPr>
        <w:t>oor internet coverage</w:t>
      </w:r>
    </w:p>
    <w:p w14:paraId="4313A87F" w14:textId="48E342EF" w:rsidR="00EC5C80" w:rsidRDefault="00EC5C80" w:rsidP="00EC5C80">
      <w:pPr>
        <w:pStyle w:val="ListParagraph"/>
        <w:numPr>
          <w:ilvl w:val="1"/>
          <w:numId w:val="37"/>
        </w:numPr>
        <w:spacing w:line="360" w:lineRule="auto"/>
        <w:ind w:left="709"/>
        <w:jc w:val="both"/>
        <w:rPr>
          <w:rFonts w:ascii="Arial" w:hAnsi="Arial" w:cs="Arial"/>
          <w:color w:val="000000" w:themeColor="text1"/>
          <w:kern w:val="0"/>
        </w:rPr>
      </w:pPr>
      <w:r>
        <w:rPr>
          <w:rFonts w:ascii="Arial" w:hAnsi="Arial" w:cs="Arial"/>
          <w:color w:val="000000" w:themeColor="text1"/>
          <w:kern w:val="0"/>
        </w:rPr>
        <w:t>D</w:t>
      </w:r>
      <w:r w:rsidRPr="00EC5C80">
        <w:rPr>
          <w:rFonts w:ascii="Arial" w:hAnsi="Arial" w:cs="Arial"/>
          <w:color w:val="000000" w:themeColor="text1"/>
          <w:kern w:val="0"/>
        </w:rPr>
        <w:t>igital payment methods are rarely used</w:t>
      </w:r>
      <w:r>
        <w:rPr>
          <w:rFonts w:ascii="Arial" w:hAnsi="Arial" w:cs="Arial"/>
          <w:color w:val="000000" w:themeColor="text1"/>
          <w:kern w:val="0"/>
        </w:rPr>
        <w:t xml:space="preserve">. </w:t>
      </w:r>
      <w:r w:rsidRPr="00EC5C80">
        <w:rPr>
          <w:rFonts w:ascii="Arial" w:hAnsi="Arial" w:cs="Arial"/>
          <w:color w:val="000000" w:themeColor="text1"/>
          <w:kern w:val="0"/>
        </w:rPr>
        <w:t>Lack of customer awareness, understanding, and trust, poor regulation, and insufficient infrastructure hinder digital payment implementation in Indonesia.</w:t>
      </w:r>
    </w:p>
    <w:p w14:paraId="0D76FCC3" w14:textId="77777777" w:rsidR="00EC5C80" w:rsidRDefault="00EC5C80" w:rsidP="00EC5C80">
      <w:pPr>
        <w:pStyle w:val="ListParagraph"/>
        <w:numPr>
          <w:ilvl w:val="0"/>
          <w:numId w:val="37"/>
        </w:numPr>
        <w:spacing w:line="360" w:lineRule="auto"/>
        <w:ind w:left="426"/>
        <w:jc w:val="both"/>
        <w:rPr>
          <w:rFonts w:ascii="Arial" w:hAnsi="Arial" w:cs="Arial"/>
          <w:color w:val="000000" w:themeColor="text1"/>
          <w:kern w:val="0"/>
        </w:rPr>
      </w:pPr>
      <w:r>
        <w:rPr>
          <w:rFonts w:ascii="Arial" w:hAnsi="Arial" w:cs="Arial"/>
          <w:color w:val="000000" w:themeColor="text1"/>
          <w:kern w:val="0"/>
        </w:rPr>
        <w:t xml:space="preserve">Legal factors: </w:t>
      </w:r>
      <w:r w:rsidRPr="00EC5C80">
        <w:rPr>
          <w:rFonts w:ascii="Arial" w:hAnsi="Arial" w:cs="Arial"/>
          <w:color w:val="000000" w:themeColor="text1"/>
          <w:kern w:val="0"/>
        </w:rPr>
        <w:t>The Indonesian Labour Law allows the employment of foreign workers if an Indonesian citizen cannot perform his duties effectively</w:t>
      </w:r>
      <w:r>
        <w:rPr>
          <w:rFonts w:ascii="Arial" w:hAnsi="Arial" w:cs="Arial"/>
          <w:color w:val="000000" w:themeColor="text1"/>
          <w:kern w:val="0"/>
        </w:rPr>
        <w:t xml:space="preserve">. However, an </w:t>
      </w:r>
      <w:r w:rsidRPr="00EC5C80">
        <w:rPr>
          <w:rFonts w:ascii="Arial" w:hAnsi="Arial" w:cs="Arial"/>
          <w:color w:val="000000" w:themeColor="text1"/>
          <w:kern w:val="0"/>
        </w:rPr>
        <w:t xml:space="preserve">Indonesian </w:t>
      </w:r>
      <w:r>
        <w:rPr>
          <w:rFonts w:ascii="Arial" w:hAnsi="Arial" w:cs="Arial"/>
          <w:color w:val="000000" w:themeColor="text1"/>
          <w:kern w:val="0"/>
        </w:rPr>
        <w:t>must be</w:t>
      </w:r>
      <w:r w:rsidRPr="00EC5C80">
        <w:rPr>
          <w:rFonts w:ascii="Arial" w:hAnsi="Arial" w:cs="Arial"/>
          <w:color w:val="000000" w:themeColor="text1"/>
          <w:kern w:val="0"/>
        </w:rPr>
        <w:t xml:space="preserve"> employed simultaneously,</w:t>
      </w:r>
      <w:r>
        <w:rPr>
          <w:rFonts w:ascii="Arial" w:hAnsi="Arial" w:cs="Arial"/>
          <w:color w:val="000000" w:themeColor="text1"/>
          <w:kern w:val="0"/>
        </w:rPr>
        <w:t xml:space="preserve"> and t</w:t>
      </w:r>
      <w:r w:rsidRPr="00EC5C80">
        <w:rPr>
          <w:rFonts w:ascii="Arial" w:hAnsi="Arial" w:cs="Arial"/>
          <w:color w:val="000000" w:themeColor="text1"/>
          <w:kern w:val="0"/>
        </w:rPr>
        <w:t xml:space="preserve">he </w:t>
      </w:r>
      <w:r>
        <w:rPr>
          <w:rFonts w:ascii="Arial" w:hAnsi="Arial" w:cs="Arial"/>
          <w:color w:val="000000" w:themeColor="text1"/>
          <w:kern w:val="0"/>
        </w:rPr>
        <w:t>h</w:t>
      </w:r>
      <w:r w:rsidRPr="00EC5C80">
        <w:rPr>
          <w:rFonts w:ascii="Arial" w:hAnsi="Arial" w:cs="Arial"/>
          <w:color w:val="000000" w:themeColor="text1"/>
          <w:kern w:val="0"/>
        </w:rPr>
        <w:t xml:space="preserve">otel must provide trainings to </w:t>
      </w:r>
      <w:r>
        <w:rPr>
          <w:rFonts w:ascii="Arial" w:hAnsi="Arial" w:cs="Arial"/>
          <w:color w:val="000000" w:themeColor="text1"/>
          <w:kern w:val="0"/>
        </w:rPr>
        <w:t>them</w:t>
      </w:r>
      <w:r w:rsidRPr="00EC5C80">
        <w:rPr>
          <w:rFonts w:ascii="Arial" w:hAnsi="Arial" w:cs="Arial"/>
          <w:color w:val="000000" w:themeColor="text1"/>
          <w:kern w:val="0"/>
        </w:rPr>
        <w:t>.</w:t>
      </w:r>
    </w:p>
    <w:p w14:paraId="33080E24" w14:textId="40440B6C" w:rsidR="00EC5C80" w:rsidRDefault="00EC5C80" w:rsidP="00EC5C80">
      <w:pPr>
        <w:pStyle w:val="ListParagraph"/>
        <w:numPr>
          <w:ilvl w:val="0"/>
          <w:numId w:val="37"/>
        </w:numPr>
        <w:spacing w:line="360" w:lineRule="auto"/>
        <w:ind w:left="426"/>
        <w:jc w:val="both"/>
        <w:rPr>
          <w:rFonts w:ascii="Arial" w:hAnsi="Arial" w:cs="Arial"/>
          <w:color w:val="000000" w:themeColor="text1"/>
          <w:kern w:val="0"/>
        </w:rPr>
      </w:pPr>
      <w:r w:rsidRPr="00EC5C80">
        <w:rPr>
          <w:rFonts w:ascii="Arial" w:hAnsi="Arial" w:cs="Arial"/>
          <w:color w:val="000000" w:themeColor="text1"/>
          <w:kern w:val="0"/>
        </w:rPr>
        <w:t>Environmental factors: Bali has waste and water crisis which creates the opportunity for businesses to boost their green marketing strategy by implementing sustainable solutions and investments, as both the government and locals will support these efforts.</w:t>
      </w:r>
    </w:p>
    <w:p w14:paraId="16CA2B30" w14:textId="1F6B1BF4" w:rsidR="007B20DB" w:rsidRDefault="007B20DB">
      <w:pPr>
        <w:rPr>
          <w:rFonts w:ascii="Arial" w:hAnsi="Arial" w:cs="Arial"/>
          <w:color w:val="000000" w:themeColor="text1"/>
          <w:kern w:val="0"/>
        </w:rPr>
      </w:pPr>
      <w:r>
        <w:rPr>
          <w:rFonts w:ascii="Arial" w:hAnsi="Arial" w:cs="Arial"/>
          <w:color w:val="000000" w:themeColor="text1"/>
          <w:kern w:val="0"/>
        </w:rPr>
        <w:br w:type="page"/>
      </w:r>
    </w:p>
    <w:p w14:paraId="22E4754E" w14:textId="327D1BAD" w:rsidR="00EC5C80" w:rsidRPr="00ED06CB" w:rsidRDefault="00EC5C80" w:rsidP="00EC5C80">
      <w:pPr>
        <w:spacing w:line="360" w:lineRule="auto"/>
        <w:jc w:val="both"/>
        <w:rPr>
          <w:rFonts w:ascii="Arial" w:hAnsi="Arial" w:cs="Arial"/>
          <w:color w:val="70AD47" w:themeColor="accent6"/>
          <w:kern w:val="0"/>
          <w:u w:val="single"/>
        </w:rPr>
      </w:pPr>
      <w:r w:rsidRPr="00ED06CB">
        <w:rPr>
          <w:rFonts w:ascii="Arial" w:hAnsi="Arial" w:cs="Arial"/>
          <w:color w:val="70AD47" w:themeColor="accent6"/>
          <w:kern w:val="0"/>
          <w:u w:val="single"/>
        </w:rPr>
        <w:lastRenderedPageBreak/>
        <w:t>SWOT</w:t>
      </w:r>
    </w:p>
    <w:tbl>
      <w:tblPr>
        <w:tblStyle w:val="TableGrid"/>
        <w:tblW w:w="0" w:type="auto"/>
        <w:tblLook w:val="04A0" w:firstRow="1" w:lastRow="0" w:firstColumn="1" w:lastColumn="0" w:noHBand="0" w:noVBand="1"/>
      </w:tblPr>
      <w:tblGrid>
        <w:gridCol w:w="4508"/>
        <w:gridCol w:w="4508"/>
      </w:tblGrid>
      <w:tr w:rsidR="00EC5C80" w14:paraId="0264BF05" w14:textId="77777777" w:rsidTr="0091239D">
        <w:tc>
          <w:tcPr>
            <w:tcW w:w="4508" w:type="dxa"/>
          </w:tcPr>
          <w:p w14:paraId="7940DFAF" w14:textId="77777777" w:rsidR="00EC5C80" w:rsidRPr="005B72B5" w:rsidRDefault="00EC5C80" w:rsidP="0091239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themeColor="text1"/>
                <w:kern w:val="0"/>
                <w:u w:val="single"/>
              </w:rPr>
            </w:pPr>
            <w:r w:rsidRPr="005B72B5">
              <w:rPr>
                <w:rFonts w:ascii="Arial" w:hAnsi="Arial" w:cs="Arial"/>
                <w:b/>
                <w:bCs/>
                <w:color w:val="000000" w:themeColor="text1"/>
                <w:kern w:val="0"/>
                <w:u w:val="single"/>
              </w:rPr>
              <w:t>Strength</w:t>
            </w:r>
          </w:p>
          <w:p w14:paraId="48D2447E" w14:textId="77777777" w:rsidR="00EC5C80" w:rsidRDefault="00EC5C80" w:rsidP="0091239D">
            <w:pPr>
              <w:pStyle w:val="ListParagraph"/>
              <w:numPr>
                <w:ilvl w:val="0"/>
                <w:numId w:val="2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307" w:hanging="284"/>
              <w:jc w:val="both"/>
              <w:rPr>
                <w:rFonts w:ascii="Arial" w:hAnsi="Arial" w:cs="Arial"/>
                <w:color w:val="000000" w:themeColor="text1"/>
                <w:kern w:val="0"/>
              </w:rPr>
            </w:pPr>
            <w:r>
              <w:rPr>
                <w:rFonts w:ascii="Arial" w:hAnsi="Arial" w:cs="Arial"/>
                <w:color w:val="000000" w:themeColor="text1"/>
                <w:kern w:val="0"/>
              </w:rPr>
              <w:t>P</w:t>
            </w:r>
            <w:r w:rsidRPr="005B72B5">
              <w:rPr>
                <w:rFonts w:ascii="Arial" w:hAnsi="Arial" w:cs="Arial"/>
                <w:color w:val="000000" w:themeColor="text1"/>
                <w:kern w:val="0"/>
              </w:rPr>
              <w:t>art of a large hotel brand that already has a good reputation, has working solutions in hospitality habits, and has a well-functioning company structure.</w:t>
            </w:r>
          </w:p>
          <w:p w14:paraId="459A82A5" w14:textId="77777777" w:rsidR="00EC5C80" w:rsidRDefault="00EC5C80" w:rsidP="0091239D">
            <w:pPr>
              <w:pStyle w:val="ListParagraph"/>
              <w:numPr>
                <w:ilvl w:val="0"/>
                <w:numId w:val="2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307" w:hanging="284"/>
              <w:jc w:val="both"/>
              <w:rPr>
                <w:rFonts w:ascii="Arial" w:hAnsi="Arial" w:cs="Arial"/>
                <w:color w:val="000000" w:themeColor="text1"/>
                <w:kern w:val="0"/>
              </w:rPr>
            </w:pPr>
            <w:r>
              <w:rPr>
                <w:rFonts w:ascii="Arial" w:hAnsi="Arial" w:cs="Arial"/>
                <w:color w:val="000000" w:themeColor="text1"/>
                <w:kern w:val="0"/>
              </w:rPr>
              <w:t>Location</w:t>
            </w:r>
          </w:p>
          <w:p w14:paraId="5392CADB" w14:textId="77777777" w:rsidR="00EC5C80" w:rsidRPr="005B72B5" w:rsidRDefault="00EC5C80" w:rsidP="0091239D">
            <w:pPr>
              <w:pStyle w:val="ListParagraph"/>
              <w:numPr>
                <w:ilvl w:val="0"/>
                <w:numId w:val="2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307" w:hanging="284"/>
              <w:jc w:val="both"/>
              <w:rPr>
                <w:rFonts w:ascii="Arial" w:hAnsi="Arial" w:cs="Arial"/>
                <w:color w:val="000000" w:themeColor="text1"/>
                <w:kern w:val="0"/>
              </w:rPr>
            </w:pPr>
            <w:r>
              <w:rPr>
                <w:rFonts w:ascii="Arial" w:hAnsi="Arial" w:cs="Arial"/>
                <w:color w:val="000000" w:themeColor="text1"/>
                <w:kern w:val="0"/>
              </w:rPr>
              <w:t>Friendly employees</w:t>
            </w:r>
          </w:p>
          <w:p w14:paraId="417D285F" w14:textId="77777777" w:rsidR="00EC5C80" w:rsidRPr="005B72B5" w:rsidRDefault="00EC5C80" w:rsidP="0091239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p>
        </w:tc>
        <w:tc>
          <w:tcPr>
            <w:tcW w:w="4508" w:type="dxa"/>
          </w:tcPr>
          <w:p w14:paraId="7982A52B" w14:textId="77777777" w:rsidR="00EC5C80" w:rsidRDefault="00EC5C80" w:rsidP="0091239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themeColor="text1"/>
                <w:kern w:val="0"/>
                <w:u w:val="single"/>
              </w:rPr>
            </w:pPr>
            <w:r w:rsidRPr="005B72B5">
              <w:rPr>
                <w:rFonts w:ascii="Arial" w:hAnsi="Arial" w:cs="Arial"/>
                <w:b/>
                <w:bCs/>
                <w:color w:val="000000" w:themeColor="text1"/>
                <w:kern w:val="0"/>
                <w:u w:val="single"/>
              </w:rPr>
              <w:t>Weaknesses</w:t>
            </w:r>
          </w:p>
          <w:p w14:paraId="2407489A" w14:textId="77777777" w:rsidR="00EC5C80" w:rsidRPr="005B72B5" w:rsidRDefault="00EC5C80" w:rsidP="0091239D">
            <w:pPr>
              <w:pStyle w:val="ListParagraph"/>
              <w:numPr>
                <w:ilvl w:val="0"/>
                <w:numId w:val="2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480" w:hanging="283"/>
              <w:jc w:val="both"/>
              <w:rPr>
                <w:rFonts w:ascii="Arial" w:hAnsi="Arial" w:cs="Arial"/>
                <w:color w:val="000000" w:themeColor="text1"/>
                <w:kern w:val="0"/>
              </w:rPr>
            </w:pPr>
            <w:r w:rsidRPr="005B72B5">
              <w:rPr>
                <w:rFonts w:ascii="Arial" w:hAnsi="Arial" w:cs="Arial"/>
                <w:color w:val="000000" w:themeColor="text1"/>
                <w:kern w:val="0"/>
              </w:rPr>
              <w:t>Negative</w:t>
            </w:r>
            <w:r>
              <w:rPr>
                <w:rFonts w:ascii="Arial" w:hAnsi="Arial" w:cs="Arial"/>
                <w:color w:val="000000" w:themeColor="text1"/>
                <w:kern w:val="0"/>
              </w:rPr>
              <w:t xml:space="preserve"> online</w:t>
            </w:r>
            <w:r w:rsidRPr="005B72B5">
              <w:rPr>
                <w:rFonts w:ascii="Arial" w:hAnsi="Arial" w:cs="Arial"/>
                <w:color w:val="000000" w:themeColor="text1"/>
                <w:kern w:val="0"/>
              </w:rPr>
              <w:t xml:space="preserve"> reviews </w:t>
            </w:r>
          </w:p>
          <w:p w14:paraId="4678F7AA" w14:textId="77777777" w:rsidR="00EC5C80" w:rsidRDefault="00EC5C80" w:rsidP="0091239D">
            <w:pPr>
              <w:pStyle w:val="ListParagraph"/>
              <w:numPr>
                <w:ilvl w:val="0"/>
                <w:numId w:val="2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480" w:hanging="283"/>
              <w:jc w:val="both"/>
              <w:rPr>
                <w:rFonts w:ascii="Arial" w:hAnsi="Arial" w:cs="Arial"/>
                <w:color w:val="000000" w:themeColor="text1"/>
                <w:kern w:val="0"/>
              </w:rPr>
            </w:pPr>
            <w:r w:rsidRPr="005B72B5">
              <w:rPr>
                <w:rFonts w:ascii="Arial" w:hAnsi="Arial" w:cs="Arial"/>
                <w:color w:val="000000" w:themeColor="text1"/>
                <w:kern w:val="0"/>
              </w:rPr>
              <w:t>There was no renovation since</w:t>
            </w:r>
            <w:r>
              <w:rPr>
                <w:rFonts w:ascii="Arial" w:hAnsi="Arial" w:cs="Arial"/>
                <w:color w:val="000000" w:themeColor="text1"/>
                <w:kern w:val="0"/>
              </w:rPr>
              <w:t xml:space="preserve"> </w:t>
            </w:r>
            <w:r w:rsidRPr="005B72B5">
              <w:rPr>
                <w:rFonts w:ascii="Arial" w:hAnsi="Arial" w:cs="Arial"/>
                <w:color w:val="000000" w:themeColor="text1"/>
                <w:kern w:val="0"/>
              </w:rPr>
              <w:t>opening</w:t>
            </w:r>
            <w:r>
              <w:rPr>
                <w:rFonts w:ascii="Arial" w:hAnsi="Arial" w:cs="Arial"/>
                <w:color w:val="000000" w:themeColor="text1"/>
                <w:kern w:val="0"/>
              </w:rPr>
              <w:t xml:space="preserve"> (2015)</w:t>
            </w:r>
          </w:p>
          <w:p w14:paraId="29C205AF" w14:textId="77777777" w:rsidR="00EC5C80" w:rsidRDefault="00EC5C80" w:rsidP="0091239D">
            <w:pPr>
              <w:pStyle w:val="ListParagraph"/>
              <w:numPr>
                <w:ilvl w:val="0"/>
                <w:numId w:val="2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480" w:hanging="283"/>
              <w:jc w:val="both"/>
              <w:rPr>
                <w:rFonts w:ascii="Arial" w:hAnsi="Arial" w:cs="Arial"/>
                <w:color w:val="000000" w:themeColor="text1"/>
                <w:kern w:val="0"/>
              </w:rPr>
            </w:pPr>
            <w:r w:rsidRPr="0018296F">
              <w:rPr>
                <w:rFonts w:ascii="Arial" w:hAnsi="Arial" w:cs="Arial"/>
                <w:color w:val="000000" w:themeColor="text1"/>
                <w:kern w:val="0"/>
              </w:rPr>
              <w:t>Unclear benefits for Marriott Bonvoy members</w:t>
            </w:r>
            <w:r>
              <w:rPr>
                <w:rFonts w:ascii="Arial" w:hAnsi="Arial" w:cs="Arial"/>
                <w:color w:val="000000" w:themeColor="text1"/>
                <w:kern w:val="0"/>
              </w:rPr>
              <w:t xml:space="preserve">. </w:t>
            </w:r>
          </w:p>
          <w:p w14:paraId="1360C4A6" w14:textId="77777777" w:rsidR="00EC5C80" w:rsidRPr="005B72B5" w:rsidRDefault="00EC5C80" w:rsidP="0091239D">
            <w:pPr>
              <w:pStyle w:val="ListParagraph"/>
              <w:numPr>
                <w:ilvl w:val="0"/>
                <w:numId w:val="2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480" w:hanging="283"/>
              <w:jc w:val="both"/>
              <w:rPr>
                <w:rFonts w:ascii="Arial" w:hAnsi="Arial" w:cs="Arial"/>
                <w:color w:val="000000" w:themeColor="text1"/>
                <w:kern w:val="0"/>
              </w:rPr>
            </w:pPr>
            <w:r w:rsidRPr="0042405A">
              <w:rPr>
                <w:rFonts w:ascii="Arial" w:hAnsi="Arial" w:cs="Arial"/>
                <w:color w:val="000000" w:themeColor="text1"/>
                <w:kern w:val="0"/>
              </w:rPr>
              <w:t>Basic amenities and offerings do not match the Ritz-Carlton's level of luxury</w:t>
            </w:r>
          </w:p>
        </w:tc>
      </w:tr>
      <w:tr w:rsidR="00EC5C80" w14:paraId="4D3A4F46" w14:textId="77777777" w:rsidTr="0091239D">
        <w:tc>
          <w:tcPr>
            <w:tcW w:w="4508" w:type="dxa"/>
          </w:tcPr>
          <w:p w14:paraId="6E00C475" w14:textId="77777777" w:rsidR="00EC5C80" w:rsidRDefault="00EC5C80" w:rsidP="0091239D">
            <w:pPr>
              <w:tabs>
                <w:tab w:val="left" w:pos="1585"/>
              </w:tabs>
              <w:autoSpaceDE w:val="0"/>
              <w:autoSpaceDN w:val="0"/>
              <w:adjustRightInd w:val="0"/>
              <w:spacing w:line="360" w:lineRule="auto"/>
              <w:rPr>
                <w:rFonts w:ascii="Arial" w:hAnsi="Arial" w:cs="Arial"/>
                <w:b/>
                <w:bCs/>
                <w:color w:val="000000" w:themeColor="text1"/>
                <w:kern w:val="0"/>
                <w:u w:val="single"/>
              </w:rPr>
            </w:pPr>
            <w:r w:rsidRPr="005B72B5">
              <w:rPr>
                <w:rFonts w:ascii="Arial" w:hAnsi="Arial" w:cs="Arial"/>
                <w:b/>
                <w:bCs/>
                <w:color w:val="000000" w:themeColor="text1"/>
                <w:kern w:val="0"/>
                <w:u w:val="single"/>
              </w:rPr>
              <w:t>Opportunities</w:t>
            </w:r>
          </w:p>
          <w:p w14:paraId="2E7DABB4" w14:textId="5BC22F71" w:rsidR="00EC5C80" w:rsidRDefault="00EC5C80" w:rsidP="0091239D">
            <w:pPr>
              <w:pStyle w:val="ListParagraph"/>
              <w:numPr>
                <w:ilvl w:val="0"/>
                <w:numId w:val="22"/>
              </w:numPr>
              <w:tabs>
                <w:tab w:val="left" w:pos="1585"/>
              </w:tabs>
              <w:autoSpaceDE w:val="0"/>
              <w:autoSpaceDN w:val="0"/>
              <w:adjustRightInd w:val="0"/>
              <w:spacing w:line="360" w:lineRule="auto"/>
              <w:ind w:left="307" w:hanging="284"/>
              <w:rPr>
                <w:rFonts w:ascii="Arial" w:hAnsi="Arial" w:cs="Arial"/>
                <w:color w:val="000000" w:themeColor="text1"/>
                <w:kern w:val="0"/>
              </w:rPr>
            </w:pPr>
            <w:r w:rsidRPr="005B72B5">
              <w:rPr>
                <w:rFonts w:ascii="Arial" w:hAnsi="Arial" w:cs="Arial"/>
                <w:color w:val="000000" w:themeColor="text1"/>
                <w:kern w:val="0"/>
              </w:rPr>
              <w:t>Technology improvement</w:t>
            </w:r>
            <w:r>
              <w:rPr>
                <w:rFonts w:ascii="Arial" w:hAnsi="Arial" w:cs="Arial"/>
                <w:color w:val="000000" w:themeColor="text1"/>
                <w:kern w:val="0"/>
              </w:rPr>
              <w:t>s</w:t>
            </w:r>
          </w:p>
          <w:p w14:paraId="2630D1B6" w14:textId="77777777" w:rsidR="00EC5C80" w:rsidRDefault="00EC5C80" w:rsidP="0091239D">
            <w:pPr>
              <w:pStyle w:val="ListParagraph"/>
              <w:numPr>
                <w:ilvl w:val="0"/>
                <w:numId w:val="22"/>
              </w:numPr>
              <w:tabs>
                <w:tab w:val="left" w:pos="1585"/>
              </w:tabs>
              <w:autoSpaceDE w:val="0"/>
              <w:autoSpaceDN w:val="0"/>
              <w:adjustRightInd w:val="0"/>
              <w:spacing w:line="360" w:lineRule="auto"/>
              <w:ind w:left="307" w:hanging="284"/>
              <w:rPr>
                <w:rFonts w:ascii="Arial" w:hAnsi="Arial" w:cs="Arial"/>
                <w:color w:val="000000" w:themeColor="text1"/>
                <w:kern w:val="0"/>
              </w:rPr>
            </w:pPr>
            <w:r>
              <w:rPr>
                <w:rFonts w:ascii="Arial" w:hAnsi="Arial" w:cs="Arial"/>
                <w:color w:val="000000" w:themeColor="text1"/>
                <w:kern w:val="0"/>
              </w:rPr>
              <w:t>Employee trainings</w:t>
            </w:r>
          </w:p>
          <w:p w14:paraId="39EA0B3C" w14:textId="77777777" w:rsidR="00EC5C80" w:rsidRDefault="00EC5C80" w:rsidP="0091239D">
            <w:pPr>
              <w:pStyle w:val="ListParagraph"/>
              <w:numPr>
                <w:ilvl w:val="0"/>
                <w:numId w:val="22"/>
              </w:numPr>
              <w:tabs>
                <w:tab w:val="left" w:pos="1585"/>
              </w:tabs>
              <w:autoSpaceDE w:val="0"/>
              <w:autoSpaceDN w:val="0"/>
              <w:adjustRightInd w:val="0"/>
              <w:spacing w:line="360" w:lineRule="auto"/>
              <w:ind w:left="307" w:hanging="284"/>
              <w:rPr>
                <w:rFonts w:ascii="Arial" w:hAnsi="Arial" w:cs="Arial"/>
                <w:color w:val="000000" w:themeColor="text1"/>
                <w:kern w:val="0"/>
              </w:rPr>
            </w:pPr>
            <w:r>
              <w:rPr>
                <w:rFonts w:ascii="Arial" w:hAnsi="Arial" w:cs="Arial"/>
                <w:color w:val="000000" w:themeColor="text1"/>
                <w:kern w:val="0"/>
              </w:rPr>
              <w:t>Renovation</w:t>
            </w:r>
          </w:p>
          <w:p w14:paraId="62BDC7A6" w14:textId="77777777" w:rsidR="00EC5C80" w:rsidRPr="005B72B5" w:rsidRDefault="00EC5C80" w:rsidP="0091239D">
            <w:pPr>
              <w:pStyle w:val="ListParagraph"/>
              <w:numPr>
                <w:ilvl w:val="0"/>
                <w:numId w:val="22"/>
              </w:numPr>
              <w:tabs>
                <w:tab w:val="left" w:pos="1585"/>
              </w:tabs>
              <w:autoSpaceDE w:val="0"/>
              <w:autoSpaceDN w:val="0"/>
              <w:adjustRightInd w:val="0"/>
              <w:spacing w:line="360" w:lineRule="auto"/>
              <w:ind w:left="307" w:hanging="284"/>
              <w:rPr>
                <w:rFonts w:ascii="Arial" w:hAnsi="Arial" w:cs="Arial"/>
                <w:color w:val="000000" w:themeColor="text1"/>
                <w:kern w:val="0"/>
              </w:rPr>
            </w:pPr>
            <w:r w:rsidRPr="005B72B5">
              <w:rPr>
                <w:rFonts w:ascii="Arial" w:hAnsi="Arial" w:cs="Arial"/>
                <w:color w:val="000000" w:themeColor="text1"/>
                <w:kern w:val="0"/>
              </w:rPr>
              <w:t>Investments that take sustainability into account</w:t>
            </w:r>
          </w:p>
        </w:tc>
        <w:tc>
          <w:tcPr>
            <w:tcW w:w="4508" w:type="dxa"/>
          </w:tcPr>
          <w:p w14:paraId="25A116C1" w14:textId="77777777" w:rsidR="00EC5C80" w:rsidRDefault="00EC5C80" w:rsidP="0091239D">
            <w:pPr>
              <w:tabs>
                <w:tab w:val="left" w:pos="528"/>
              </w:tabs>
              <w:autoSpaceDE w:val="0"/>
              <w:autoSpaceDN w:val="0"/>
              <w:adjustRightInd w:val="0"/>
              <w:spacing w:line="360" w:lineRule="auto"/>
              <w:jc w:val="both"/>
              <w:rPr>
                <w:rFonts w:ascii="Arial" w:hAnsi="Arial" w:cs="Arial"/>
                <w:b/>
                <w:bCs/>
                <w:color w:val="000000" w:themeColor="text1"/>
                <w:kern w:val="0"/>
                <w:u w:val="single"/>
              </w:rPr>
            </w:pPr>
            <w:r w:rsidRPr="005B72B5">
              <w:rPr>
                <w:rFonts w:ascii="Arial" w:hAnsi="Arial" w:cs="Arial"/>
                <w:b/>
                <w:bCs/>
                <w:color w:val="000000" w:themeColor="text1"/>
                <w:kern w:val="0"/>
                <w:u w:val="single"/>
              </w:rPr>
              <w:t>Threats</w:t>
            </w:r>
          </w:p>
          <w:p w14:paraId="2FF2AFB9" w14:textId="77777777" w:rsidR="00EC5C80" w:rsidRPr="0018296F" w:rsidRDefault="00EC5C80" w:rsidP="0091239D">
            <w:pPr>
              <w:pStyle w:val="ListParagraph"/>
              <w:numPr>
                <w:ilvl w:val="0"/>
                <w:numId w:val="2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480" w:hanging="283"/>
              <w:jc w:val="both"/>
              <w:rPr>
                <w:rFonts w:ascii="Arial" w:hAnsi="Arial" w:cs="Arial"/>
                <w:color w:val="000000" w:themeColor="text1"/>
                <w:kern w:val="0"/>
              </w:rPr>
            </w:pPr>
            <w:r>
              <w:rPr>
                <w:rFonts w:ascii="Arial" w:hAnsi="Arial" w:cs="Arial"/>
                <w:color w:val="000000" w:themeColor="text1"/>
                <w:kern w:val="0"/>
              </w:rPr>
              <w:t>Unskilled employees (locals)</w:t>
            </w:r>
          </w:p>
          <w:p w14:paraId="0C4C1C3C" w14:textId="77777777" w:rsidR="00EC5C80" w:rsidRDefault="00EC5C80" w:rsidP="0091239D">
            <w:pPr>
              <w:pStyle w:val="ListParagraph"/>
              <w:numPr>
                <w:ilvl w:val="0"/>
                <w:numId w:val="24"/>
              </w:numPr>
              <w:tabs>
                <w:tab w:val="left" w:pos="528"/>
              </w:tabs>
              <w:autoSpaceDE w:val="0"/>
              <w:autoSpaceDN w:val="0"/>
              <w:adjustRightInd w:val="0"/>
              <w:spacing w:line="360" w:lineRule="auto"/>
              <w:ind w:left="480" w:hanging="283"/>
              <w:jc w:val="both"/>
              <w:rPr>
                <w:rFonts w:ascii="Arial" w:hAnsi="Arial" w:cs="Arial"/>
                <w:color w:val="000000" w:themeColor="text1"/>
                <w:kern w:val="0"/>
              </w:rPr>
            </w:pPr>
            <w:r w:rsidRPr="0018296F">
              <w:rPr>
                <w:rFonts w:ascii="Arial" w:hAnsi="Arial" w:cs="Arial"/>
                <w:color w:val="000000" w:themeColor="text1"/>
                <w:kern w:val="0"/>
              </w:rPr>
              <w:t>Keep authenticity</w:t>
            </w:r>
          </w:p>
          <w:p w14:paraId="5EE3DCF9" w14:textId="77777777" w:rsidR="00EC5C80" w:rsidRDefault="00EC5C80" w:rsidP="0091239D">
            <w:pPr>
              <w:pStyle w:val="ListParagraph"/>
              <w:numPr>
                <w:ilvl w:val="0"/>
                <w:numId w:val="24"/>
              </w:numPr>
              <w:tabs>
                <w:tab w:val="left" w:pos="528"/>
              </w:tabs>
              <w:autoSpaceDE w:val="0"/>
              <w:autoSpaceDN w:val="0"/>
              <w:adjustRightInd w:val="0"/>
              <w:spacing w:line="360" w:lineRule="auto"/>
              <w:ind w:left="480" w:hanging="283"/>
              <w:jc w:val="both"/>
              <w:rPr>
                <w:rFonts w:ascii="Arial" w:hAnsi="Arial" w:cs="Arial"/>
                <w:color w:val="000000" w:themeColor="text1"/>
                <w:kern w:val="0"/>
              </w:rPr>
            </w:pPr>
            <w:r>
              <w:rPr>
                <w:rFonts w:ascii="Arial" w:hAnsi="Arial" w:cs="Arial"/>
                <w:color w:val="000000" w:themeColor="text1"/>
                <w:kern w:val="0"/>
              </w:rPr>
              <w:t>Competition with other hotels</w:t>
            </w:r>
          </w:p>
          <w:p w14:paraId="66A1189E" w14:textId="77777777" w:rsidR="00EC5C80" w:rsidRPr="0042405A" w:rsidRDefault="00EC5C80" w:rsidP="0091239D">
            <w:pPr>
              <w:pStyle w:val="ListParagraph"/>
              <w:tabs>
                <w:tab w:val="left" w:pos="528"/>
              </w:tabs>
              <w:autoSpaceDE w:val="0"/>
              <w:autoSpaceDN w:val="0"/>
              <w:adjustRightInd w:val="0"/>
              <w:spacing w:line="360" w:lineRule="auto"/>
              <w:ind w:left="480"/>
              <w:jc w:val="both"/>
              <w:rPr>
                <w:rFonts w:ascii="Arial" w:hAnsi="Arial" w:cs="Arial"/>
                <w:color w:val="000000" w:themeColor="text1"/>
                <w:kern w:val="0"/>
              </w:rPr>
            </w:pPr>
          </w:p>
        </w:tc>
      </w:tr>
    </w:tbl>
    <w:p w14:paraId="751071C3" w14:textId="77777777" w:rsidR="00EC5C80" w:rsidRDefault="00EC5C80" w:rsidP="00EC5C80">
      <w:pPr>
        <w:rPr>
          <w:sz w:val="32"/>
          <w:szCs w:val="32"/>
        </w:rPr>
      </w:pPr>
    </w:p>
    <w:p w14:paraId="6DC25A22" w14:textId="3BE90430" w:rsidR="00EC5C80" w:rsidRPr="00ED06CB" w:rsidRDefault="00EC5C80" w:rsidP="00EC5C80">
      <w:pPr>
        <w:rPr>
          <w:rFonts w:ascii="Arial" w:hAnsi="Arial" w:cs="Arial"/>
          <w:color w:val="70AD47" w:themeColor="accent6"/>
          <w:u w:val="single"/>
          <w:lang w:val="hu-HU"/>
        </w:rPr>
      </w:pPr>
      <w:r w:rsidRPr="00ED06CB">
        <w:rPr>
          <w:rFonts w:ascii="Arial" w:hAnsi="Arial" w:cs="Arial"/>
          <w:color w:val="70AD47" w:themeColor="accent6"/>
          <w:u w:val="single"/>
          <w:lang w:val="hu-HU"/>
        </w:rPr>
        <w:t>7S model</w:t>
      </w:r>
    </w:p>
    <w:p w14:paraId="72D7D6D6" w14:textId="77777777" w:rsidR="00EC5C80" w:rsidRDefault="00EC5C80" w:rsidP="00EC5C80">
      <w:pPr>
        <w:rPr>
          <w:rFonts w:ascii="Arial" w:hAnsi="Arial" w:cs="Arial"/>
          <w:u w:val="single"/>
          <w:lang w:val="hu-HU"/>
        </w:rPr>
      </w:pPr>
    </w:p>
    <w:p w14:paraId="78E0F8DA" w14:textId="0A3E780E" w:rsidR="00EC5C80" w:rsidRPr="00EC5C80" w:rsidRDefault="00EC5C80" w:rsidP="00781B0E">
      <w:pPr>
        <w:ind w:firstLine="284"/>
        <w:rPr>
          <w:rFonts w:ascii="Arial" w:hAnsi="Arial" w:cs="Arial"/>
          <w:u w:val="single"/>
        </w:rPr>
      </w:pPr>
      <w:r w:rsidRPr="00EC5C80">
        <w:rPr>
          <w:rFonts w:ascii="Arial" w:hAnsi="Arial" w:cs="Arial"/>
        </w:rPr>
        <w:t>Since the hotel is part of the Ritz-Carlton brand, our analysis will focus on the tangible components of the 7S model, specifically considering the brand's excellent practises.</w:t>
      </w:r>
    </w:p>
    <w:p w14:paraId="0C0253D4" w14:textId="77777777" w:rsidR="00EC5C80" w:rsidRPr="00EC5C80" w:rsidRDefault="00EC5C80" w:rsidP="00EC5C80">
      <w:pPr>
        <w:rPr>
          <w:rFonts w:ascii="Arial" w:hAnsi="Arial" w:cs="Arial"/>
          <w:u w:val="single"/>
        </w:rPr>
      </w:pPr>
    </w:p>
    <w:p w14:paraId="2ECAB30A" w14:textId="48E61F6E" w:rsidR="00EC5C80" w:rsidRDefault="00EC5C80" w:rsidP="00EC5C80">
      <w:pPr>
        <w:rPr>
          <w:rFonts w:ascii="Arial" w:hAnsi="Arial" w:cs="Arial"/>
        </w:rPr>
      </w:pPr>
      <w:r w:rsidRPr="00EC5C80">
        <w:rPr>
          <w:rFonts w:ascii="Arial" w:hAnsi="Arial" w:cs="Arial"/>
        </w:rPr>
        <w:t>Strategy</w:t>
      </w:r>
      <w:r>
        <w:rPr>
          <w:rFonts w:ascii="Arial" w:hAnsi="Arial" w:cs="Arial"/>
        </w:rPr>
        <w:t>:</w:t>
      </w:r>
    </w:p>
    <w:p w14:paraId="130296A3" w14:textId="26835228" w:rsidR="00EC5C80" w:rsidRDefault="00EC5C80" w:rsidP="00EC5C80">
      <w:pPr>
        <w:pStyle w:val="ListParagraph"/>
        <w:numPr>
          <w:ilvl w:val="0"/>
          <w:numId w:val="40"/>
        </w:numPr>
        <w:rPr>
          <w:rFonts w:ascii="Arial" w:hAnsi="Arial" w:cs="Arial"/>
        </w:rPr>
      </w:pPr>
      <w:r w:rsidRPr="00EC5C80">
        <w:rPr>
          <w:rFonts w:ascii="Arial" w:hAnsi="Arial" w:cs="Arial"/>
        </w:rPr>
        <w:t>Special interior design and unique atmosphere</w:t>
      </w:r>
    </w:p>
    <w:p w14:paraId="1E3D97B7" w14:textId="49D1054A" w:rsidR="00EC5C80" w:rsidRDefault="00EC5C80" w:rsidP="00EC5C80">
      <w:pPr>
        <w:pStyle w:val="ListParagraph"/>
        <w:numPr>
          <w:ilvl w:val="0"/>
          <w:numId w:val="40"/>
        </w:numPr>
        <w:rPr>
          <w:rFonts w:ascii="Arial" w:hAnsi="Arial" w:cs="Arial"/>
        </w:rPr>
      </w:pPr>
      <w:r>
        <w:rPr>
          <w:rFonts w:ascii="Arial" w:hAnsi="Arial" w:cs="Arial"/>
        </w:rPr>
        <w:t>Meeting the unexpressed needs of the guests</w:t>
      </w:r>
    </w:p>
    <w:p w14:paraId="5F84354A" w14:textId="5CF90570" w:rsidR="00EC5C80" w:rsidRDefault="00EC5C80" w:rsidP="00EC5C80">
      <w:pPr>
        <w:pStyle w:val="ListParagraph"/>
        <w:numPr>
          <w:ilvl w:val="0"/>
          <w:numId w:val="40"/>
        </w:numPr>
        <w:rPr>
          <w:rFonts w:ascii="Arial" w:hAnsi="Arial" w:cs="Arial"/>
        </w:rPr>
      </w:pPr>
      <w:r>
        <w:rPr>
          <w:rFonts w:ascii="Arial" w:hAnsi="Arial" w:cs="Arial"/>
        </w:rPr>
        <w:t xml:space="preserve">Increase of employee engagement by </w:t>
      </w:r>
      <w:r w:rsidRPr="00EC5C80">
        <w:rPr>
          <w:rFonts w:ascii="Arial" w:hAnsi="Arial" w:cs="Arial"/>
        </w:rPr>
        <w:t>giv</w:t>
      </w:r>
      <w:r>
        <w:rPr>
          <w:rFonts w:ascii="Arial" w:hAnsi="Arial" w:cs="Arial"/>
        </w:rPr>
        <w:t>ing them trainings and</w:t>
      </w:r>
      <w:r w:rsidRPr="00EC5C80">
        <w:rPr>
          <w:rFonts w:ascii="Arial" w:hAnsi="Arial" w:cs="Arial"/>
        </w:rPr>
        <w:t xml:space="preserve"> freedom to use their own creativity to </w:t>
      </w:r>
      <w:proofErr w:type="gramStart"/>
      <w:r w:rsidRPr="00EC5C80">
        <w:rPr>
          <w:rFonts w:ascii="Arial" w:hAnsi="Arial" w:cs="Arial"/>
        </w:rPr>
        <w:t>serve</w:t>
      </w:r>
      <w:proofErr w:type="gramEnd"/>
    </w:p>
    <w:p w14:paraId="7D35F26A" w14:textId="77777777" w:rsidR="00EC5C80" w:rsidRPr="00EC5C80" w:rsidRDefault="00EC5C80" w:rsidP="00EC5C80">
      <w:pPr>
        <w:pStyle w:val="ListParagraph"/>
        <w:rPr>
          <w:rFonts w:ascii="Arial" w:hAnsi="Arial" w:cs="Arial"/>
        </w:rPr>
      </w:pPr>
    </w:p>
    <w:p w14:paraId="3A90B024" w14:textId="6FC7A0F6" w:rsidR="00EC5C80" w:rsidRDefault="00EC5C80" w:rsidP="00EC5C80">
      <w:pPr>
        <w:rPr>
          <w:rFonts w:ascii="Arial" w:hAnsi="Arial" w:cs="Arial"/>
        </w:rPr>
      </w:pPr>
      <w:r w:rsidRPr="00EC5C80">
        <w:rPr>
          <w:rFonts w:ascii="Arial" w:hAnsi="Arial" w:cs="Arial"/>
        </w:rPr>
        <w:t>Structure</w:t>
      </w:r>
      <w:r>
        <w:rPr>
          <w:rFonts w:ascii="Arial" w:hAnsi="Arial" w:cs="Arial"/>
        </w:rPr>
        <w:t>:</w:t>
      </w:r>
    </w:p>
    <w:p w14:paraId="1F972EB9" w14:textId="2FC2AC16" w:rsidR="00EC5C80" w:rsidRPr="00EC5C80" w:rsidRDefault="00EC5C80" w:rsidP="00EC5C80">
      <w:pPr>
        <w:pStyle w:val="ListParagraph"/>
        <w:numPr>
          <w:ilvl w:val="0"/>
          <w:numId w:val="41"/>
        </w:numPr>
        <w:rPr>
          <w:rFonts w:ascii="Arial" w:hAnsi="Arial" w:cs="Arial"/>
        </w:rPr>
      </w:pPr>
      <w:r w:rsidRPr="00EC5C80">
        <w:rPr>
          <w:rFonts w:ascii="Arial" w:hAnsi="Arial" w:cs="Arial"/>
        </w:rPr>
        <w:t>The Ritz-Carlton has an organic organisational structure due to the presence of franchisees operating in several locations, each facing unique circumstances. This strategy enhances the organisational flexibility and adaptability in response to external changes.</w:t>
      </w:r>
    </w:p>
    <w:p w14:paraId="26C5283B" w14:textId="77777777" w:rsidR="00EC5C80" w:rsidRPr="00EC5C80" w:rsidRDefault="00EC5C80" w:rsidP="00EC5C80">
      <w:pPr>
        <w:rPr>
          <w:rFonts w:ascii="Arial" w:hAnsi="Arial" w:cs="Arial"/>
        </w:rPr>
      </w:pPr>
    </w:p>
    <w:p w14:paraId="0B587244" w14:textId="5A50820F" w:rsidR="00EC5C80" w:rsidRDefault="00EC5C80" w:rsidP="00EC5C80">
      <w:pPr>
        <w:rPr>
          <w:rFonts w:ascii="Arial" w:hAnsi="Arial" w:cs="Arial"/>
        </w:rPr>
      </w:pPr>
      <w:r w:rsidRPr="00EC5C80">
        <w:rPr>
          <w:rFonts w:ascii="Arial" w:hAnsi="Arial" w:cs="Arial"/>
        </w:rPr>
        <w:t>System</w:t>
      </w:r>
      <w:r>
        <w:rPr>
          <w:rFonts w:ascii="Arial" w:hAnsi="Arial" w:cs="Arial"/>
        </w:rPr>
        <w:t>:</w:t>
      </w:r>
    </w:p>
    <w:p w14:paraId="093314DC" w14:textId="722EB6D1" w:rsidR="00EC5C80" w:rsidRDefault="00EC5C80" w:rsidP="00EC5C80">
      <w:pPr>
        <w:pStyle w:val="ListParagraph"/>
        <w:numPr>
          <w:ilvl w:val="0"/>
          <w:numId w:val="41"/>
        </w:numPr>
        <w:jc w:val="both"/>
        <w:rPr>
          <w:rFonts w:ascii="Arial" w:hAnsi="Arial" w:cs="Arial"/>
          <w:color w:val="000000" w:themeColor="text1"/>
          <w:kern w:val="0"/>
        </w:rPr>
      </w:pPr>
      <w:r w:rsidRPr="00EC5C80">
        <w:rPr>
          <w:rFonts w:ascii="Arial" w:hAnsi="Arial" w:cs="Arial"/>
          <w:color w:val="000000" w:themeColor="text1"/>
          <w:kern w:val="0"/>
        </w:rPr>
        <w:t xml:space="preserve">Use of a data collection system, called </w:t>
      </w:r>
      <w:r>
        <w:rPr>
          <w:rFonts w:ascii="Arial" w:hAnsi="Arial" w:cs="Arial"/>
          <w:color w:val="000000" w:themeColor="text1"/>
          <w:kern w:val="0"/>
        </w:rPr>
        <w:t>‘</w:t>
      </w:r>
      <w:r w:rsidRPr="00EC5C80">
        <w:rPr>
          <w:rFonts w:ascii="Arial" w:hAnsi="Arial" w:cs="Arial"/>
          <w:color w:val="000000" w:themeColor="text1"/>
          <w:kern w:val="0"/>
        </w:rPr>
        <w:t>Mystique</w:t>
      </w:r>
      <w:r>
        <w:rPr>
          <w:rFonts w:ascii="Arial" w:hAnsi="Arial" w:cs="Arial"/>
          <w:color w:val="000000" w:themeColor="text1"/>
          <w:kern w:val="0"/>
        </w:rPr>
        <w:t>’</w:t>
      </w:r>
      <w:r w:rsidRPr="00EC5C80">
        <w:rPr>
          <w:rFonts w:ascii="Arial" w:hAnsi="Arial" w:cs="Arial"/>
          <w:color w:val="000000" w:themeColor="text1"/>
          <w:kern w:val="0"/>
        </w:rPr>
        <w:t xml:space="preserve">, where employees collect information </w:t>
      </w:r>
      <w:r>
        <w:rPr>
          <w:rFonts w:ascii="Arial" w:hAnsi="Arial" w:cs="Arial"/>
          <w:color w:val="000000" w:themeColor="text1"/>
          <w:kern w:val="0"/>
        </w:rPr>
        <w:t>about</w:t>
      </w:r>
      <w:r w:rsidRPr="00EC5C80">
        <w:rPr>
          <w:rFonts w:ascii="Arial" w:hAnsi="Arial" w:cs="Arial"/>
          <w:color w:val="000000" w:themeColor="text1"/>
          <w:kern w:val="0"/>
        </w:rPr>
        <w:t xml:space="preserve"> </w:t>
      </w:r>
      <w:proofErr w:type="gramStart"/>
      <w:r w:rsidRPr="00EC5C80">
        <w:rPr>
          <w:rFonts w:ascii="Arial" w:hAnsi="Arial" w:cs="Arial"/>
          <w:color w:val="000000" w:themeColor="text1"/>
          <w:kern w:val="0"/>
        </w:rPr>
        <w:t>guests</w:t>
      </w:r>
      <w:proofErr w:type="gramEnd"/>
      <w:r>
        <w:rPr>
          <w:rFonts w:ascii="Arial" w:hAnsi="Arial" w:cs="Arial"/>
          <w:color w:val="000000" w:themeColor="text1"/>
          <w:kern w:val="0"/>
        </w:rPr>
        <w:t xml:space="preserve"> </w:t>
      </w:r>
    </w:p>
    <w:p w14:paraId="6D0DE0D6" w14:textId="3DFD35E1" w:rsidR="00EC5C80" w:rsidRPr="00EC5C80" w:rsidRDefault="00EC5C80" w:rsidP="00EC5C80">
      <w:pPr>
        <w:pStyle w:val="ListParagraph"/>
        <w:numPr>
          <w:ilvl w:val="0"/>
          <w:numId w:val="41"/>
        </w:numPr>
        <w:jc w:val="both"/>
        <w:rPr>
          <w:rFonts w:ascii="Arial" w:hAnsi="Arial" w:cs="Arial"/>
          <w:color w:val="000000" w:themeColor="text1"/>
          <w:kern w:val="0"/>
        </w:rPr>
      </w:pPr>
      <w:r w:rsidRPr="00EC5C80">
        <w:rPr>
          <w:rFonts w:ascii="Arial" w:hAnsi="Arial" w:cs="Arial"/>
          <w:color w:val="000000" w:themeColor="text1"/>
          <w:kern w:val="0"/>
        </w:rPr>
        <w:t>Us</w:t>
      </w:r>
      <w:r>
        <w:rPr>
          <w:rFonts w:ascii="Arial" w:hAnsi="Arial" w:cs="Arial"/>
          <w:color w:val="000000" w:themeColor="text1"/>
          <w:kern w:val="0"/>
        </w:rPr>
        <w:t>e</w:t>
      </w:r>
      <w:r w:rsidRPr="00EC5C80">
        <w:rPr>
          <w:rFonts w:ascii="Arial" w:hAnsi="Arial" w:cs="Arial"/>
          <w:color w:val="000000" w:themeColor="text1"/>
          <w:kern w:val="0"/>
        </w:rPr>
        <w:t xml:space="preserve"> CRM </w:t>
      </w:r>
      <w:proofErr w:type="gramStart"/>
      <w:r w:rsidRPr="00EC5C80">
        <w:rPr>
          <w:rFonts w:ascii="Arial" w:hAnsi="Arial" w:cs="Arial"/>
          <w:color w:val="000000" w:themeColor="text1"/>
          <w:kern w:val="0"/>
        </w:rPr>
        <w:t>system</w:t>
      </w:r>
      <w:proofErr w:type="gramEnd"/>
    </w:p>
    <w:p w14:paraId="75988D52" w14:textId="77777777" w:rsidR="0014565C" w:rsidRDefault="0014565C" w:rsidP="00233FDA">
      <w:pPr>
        <w:jc w:val="both"/>
        <w:rPr>
          <w:rFonts w:ascii="Arial" w:hAnsi="Arial" w:cs="Arial"/>
          <w:color w:val="FF0000"/>
          <w:kern w:val="0"/>
        </w:rPr>
      </w:pPr>
    </w:p>
    <w:p w14:paraId="59FA52E8" w14:textId="77777777" w:rsidR="00EC5C80" w:rsidRDefault="00EC5C80" w:rsidP="00233FDA">
      <w:pPr>
        <w:jc w:val="both"/>
        <w:rPr>
          <w:rFonts w:ascii="Arial" w:hAnsi="Arial" w:cs="Arial"/>
          <w:color w:val="FF0000"/>
          <w:kern w:val="0"/>
        </w:rPr>
      </w:pPr>
    </w:p>
    <w:p w14:paraId="6D8CD964" w14:textId="12CB8020" w:rsidR="00EC5C80" w:rsidRPr="00ED06CB" w:rsidRDefault="00EC5C80" w:rsidP="00233FDA">
      <w:pPr>
        <w:jc w:val="both"/>
        <w:rPr>
          <w:rFonts w:ascii="Arial" w:hAnsi="Arial" w:cs="Arial"/>
          <w:b/>
          <w:bCs/>
          <w:color w:val="70AD47" w:themeColor="accent6"/>
          <w:kern w:val="0"/>
        </w:rPr>
      </w:pPr>
      <w:r w:rsidRPr="00ED06CB">
        <w:rPr>
          <w:rFonts w:ascii="Arial" w:hAnsi="Arial" w:cs="Arial"/>
          <w:b/>
          <w:bCs/>
          <w:color w:val="70AD47" w:themeColor="accent6"/>
          <w:kern w:val="0"/>
        </w:rPr>
        <w:lastRenderedPageBreak/>
        <w:t>Recommendations</w:t>
      </w:r>
    </w:p>
    <w:p w14:paraId="54299194" w14:textId="77777777" w:rsidR="00EC5C80" w:rsidRDefault="00EC5C80" w:rsidP="00EC5C80">
      <w:pPr>
        <w:spacing w:line="360" w:lineRule="auto"/>
        <w:jc w:val="both"/>
        <w:rPr>
          <w:rFonts w:ascii="Arial" w:hAnsi="Arial" w:cs="Arial"/>
          <w:color w:val="000000" w:themeColor="text1"/>
          <w:kern w:val="0"/>
        </w:rPr>
      </w:pPr>
    </w:p>
    <w:p w14:paraId="03229869" w14:textId="088EAEF5" w:rsidR="00EC5C80" w:rsidRPr="00ED06CB" w:rsidRDefault="00EC5C80" w:rsidP="00EC5C80">
      <w:pPr>
        <w:pStyle w:val="ListParagraph"/>
        <w:spacing w:line="360" w:lineRule="auto"/>
        <w:ind w:left="0"/>
        <w:jc w:val="both"/>
        <w:rPr>
          <w:rFonts w:ascii="Arial" w:hAnsi="Arial" w:cs="Arial"/>
          <w:color w:val="70AD47" w:themeColor="accent6"/>
          <w:kern w:val="0"/>
        </w:rPr>
      </w:pPr>
      <w:r w:rsidRPr="00ED06CB">
        <w:rPr>
          <w:rFonts w:ascii="Arial" w:hAnsi="Arial" w:cs="Arial"/>
          <w:color w:val="70AD47" w:themeColor="accent6"/>
          <w:kern w:val="0"/>
        </w:rPr>
        <w:t>Employee trainings:</w:t>
      </w:r>
    </w:p>
    <w:p w14:paraId="6CF2F05D" w14:textId="358D2F7E" w:rsidR="00EC5C80" w:rsidRDefault="00EC5C80" w:rsidP="00EC5C80">
      <w:pPr>
        <w:spacing w:line="360" w:lineRule="auto"/>
        <w:ind w:firstLine="284"/>
        <w:jc w:val="both"/>
        <w:rPr>
          <w:rFonts w:ascii="Arial" w:hAnsi="Arial" w:cs="Arial"/>
          <w:color w:val="000000" w:themeColor="text1"/>
          <w:kern w:val="0"/>
        </w:rPr>
      </w:pPr>
      <w:r w:rsidRPr="00EC5C80">
        <w:rPr>
          <w:rFonts w:ascii="Arial" w:hAnsi="Arial" w:cs="Arial"/>
          <w:color w:val="000000" w:themeColor="text1"/>
          <w:kern w:val="0"/>
        </w:rPr>
        <w:t>The training should focus on how to create a unique experience for the guest and how to use Mystique's CRM system for this.</w:t>
      </w:r>
    </w:p>
    <w:p w14:paraId="6508B0D5" w14:textId="77777777" w:rsidR="00EC5C80" w:rsidRPr="00EC5C80" w:rsidRDefault="00EC5C80" w:rsidP="00EC5C80">
      <w:pPr>
        <w:spacing w:line="360" w:lineRule="auto"/>
        <w:jc w:val="both"/>
        <w:rPr>
          <w:rFonts w:ascii="Arial" w:hAnsi="Arial" w:cs="Arial"/>
          <w:color w:val="000000" w:themeColor="text1"/>
          <w:kern w:val="0"/>
        </w:rPr>
      </w:pPr>
    </w:p>
    <w:p w14:paraId="18C1E1F7" w14:textId="19013B3F" w:rsidR="00EC5C80" w:rsidRPr="00ED06CB" w:rsidRDefault="00EC5C80" w:rsidP="00EC5C80">
      <w:pPr>
        <w:spacing w:line="360" w:lineRule="auto"/>
        <w:jc w:val="both"/>
        <w:rPr>
          <w:rFonts w:ascii="Arial" w:hAnsi="Arial" w:cs="Arial"/>
          <w:color w:val="70AD47" w:themeColor="accent6"/>
          <w:kern w:val="0"/>
        </w:rPr>
      </w:pPr>
      <w:r w:rsidRPr="00ED06CB">
        <w:rPr>
          <w:rFonts w:ascii="Arial" w:hAnsi="Arial" w:cs="Arial"/>
          <w:color w:val="70AD47" w:themeColor="accent6"/>
          <w:kern w:val="0"/>
        </w:rPr>
        <w:t>Clarification of Marriott Bonvoy benefits</w:t>
      </w:r>
    </w:p>
    <w:p w14:paraId="18BCBC14" w14:textId="3ED0930C" w:rsidR="00EC5C80" w:rsidRDefault="00EC5C80" w:rsidP="00EC5C80">
      <w:pPr>
        <w:pStyle w:val="ListParagraph"/>
        <w:numPr>
          <w:ilvl w:val="0"/>
          <w:numId w:val="3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227" w:hanging="283"/>
        <w:jc w:val="both"/>
        <w:rPr>
          <w:rFonts w:ascii="Arial" w:hAnsi="Arial" w:cs="Arial"/>
          <w:color w:val="000000" w:themeColor="text1"/>
          <w:kern w:val="0"/>
        </w:rPr>
      </w:pPr>
      <w:r w:rsidRPr="00EC5C80">
        <w:rPr>
          <w:rFonts w:ascii="Arial" w:hAnsi="Arial" w:cs="Arial"/>
          <w:color w:val="000000" w:themeColor="text1"/>
          <w:kern w:val="0"/>
        </w:rPr>
        <w:t>Appropriately notifying guests via e-mail automation about the benefits of Marriott Bonvoy in a Ritz</w:t>
      </w:r>
      <w:r>
        <w:rPr>
          <w:rFonts w:ascii="Arial" w:hAnsi="Arial" w:cs="Arial"/>
          <w:color w:val="000000" w:themeColor="text1"/>
          <w:kern w:val="0"/>
        </w:rPr>
        <w:t>-Carlton</w:t>
      </w:r>
      <w:r w:rsidRPr="00EC5C80">
        <w:rPr>
          <w:rFonts w:ascii="Arial" w:hAnsi="Arial" w:cs="Arial"/>
          <w:color w:val="000000" w:themeColor="text1"/>
          <w:kern w:val="0"/>
        </w:rPr>
        <w:t xml:space="preserve"> hotel, even before </w:t>
      </w:r>
      <w:r>
        <w:rPr>
          <w:rFonts w:ascii="Arial" w:hAnsi="Arial" w:cs="Arial"/>
          <w:color w:val="000000" w:themeColor="text1"/>
          <w:kern w:val="0"/>
        </w:rPr>
        <w:t>room reservation</w:t>
      </w:r>
    </w:p>
    <w:p w14:paraId="323B5EC3" w14:textId="7CFF0D77" w:rsidR="00EC5C80" w:rsidRPr="00EC5C80" w:rsidRDefault="00EC5C80" w:rsidP="00EC5C80">
      <w:pPr>
        <w:pStyle w:val="ListParagraph"/>
        <w:numPr>
          <w:ilvl w:val="0"/>
          <w:numId w:val="3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227" w:hanging="283"/>
        <w:jc w:val="both"/>
        <w:rPr>
          <w:rFonts w:ascii="Arial" w:hAnsi="Arial" w:cs="Arial"/>
          <w:color w:val="000000" w:themeColor="text1"/>
          <w:kern w:val="0"/>
        </w:rPr>
      </w:pPr>
      <w:r>
        <w:rPr>
          <w:rFonts w:ascii="Arial" w:hAnsi="Arial" w:cs="Arial"/>
          <w:color w:val="000000" w:themeColor="text1"/>
          <w:kern w:val="0"/>
        </w:rPr>
        <w:t>Provide training</w:t>
      </w:r>
      <w:r w:rsidRPr="00EC5C80">
        <w:rPr>
          <w:rFonts w:ascii="Arial" w:hAnsi="Arial" w:cs="Arial"/>
          <w:color w:val="000000" w:themeColor="text1"/>
          <w:kern w:val="0"/>
        </w:rPr>
        <w:t xml:space="preserve"> for employees </w:t>
      </w:r>
      <w:r>
        <w:rPr>
          <w:rFonts w:ascii="Arial" w:hAnsi="Arial" w:cs="Arial"/>
          <w:color w:val="000000" w:themeColor="text1"/>
          <w:kern w:val="0"/>
        </w:rPr>
        <w:t>about</w:t>
      </w:r>
      <w:r w:rsidRPr="00EC5C80">
        <w:rPr>
          <w:rFonts w:ascii="Arial" w:hAnsi="Arial" w:cs="Arial"/>
          <w:color w:val="000000" w:themeColor="text1"/>
          <w:kern w:val="0"/>
        </w:rPr>
        <w:t xml:space="preserve"> the Marriott Bonvoy benefits </w:t>
      </w:r>
      <w:r>
        <w:rPr>
          <w:rFonts w:ascii="Arial" w:hAnsi="Arial" w:cs="Arial"/>
          <w:color w:val="000000" w:themeColor="text1"/>
          <w:kern w:val="0"/>
        </w:rPr>
        <w:t>applied by the Ritz-Carton hotels</w:t>
      </w:r>
    </w:p>
    <w:p w14:paraId="1ADCCDE6" w14:textId="77777777" w:rsidR="00EC5C80" w:rsidRPr="00EC5C80" w:rsidRDefault="00EC5C80" w:rsidP="00EC5C80">
      <w:pPr>
        <w:spacing w:line="360" w:lineRule="auto"/>
        <w:jc w:val="both"/>
        <w:rPr>
          <w:rFonts w:ascii="Arial" w:hAnsi="Arial" w:cs="Arial"/>
          <w:color w:val="000000" w:themeColor="text1"/>
          <w:kern w:val="0"/>
        </w:rPr>
      </w:pPr>
    </w:p>
    <w:p w14:paraId="0D508A27" w14:textId="53F68811" w:rsidR="00EC5C80" w:rsidRPr="00ED06CB" w:rsidRDefault="00EC5C80" w:rsidP="00EC5C80">
      <w:pPr>
        <w:spacing w:line="360" w:lineRule="auto"/>
        <w:jc w:val="both"/>
        <w:rPr>
          <w:rFonts w:ascii="Arial" w:hAnsi="Arial" w:cs="Arial"/>
          <w:color w:val="70AD47" w:themeColor="accent6"/>
          <w:kern w:val="0"/>
        </w:rPr>
      </w:pPr>
      <w:r w:rsidRPr="00ED06CB">
        <w:rPr>
          <w:rFonts w:ascii="Arial" w:hAnsi="Arial" w:cs="Arial"/>
          <w:color w:val="70AD47" w:themeColor="accent6"/>
          <w:kern w:val="0"/>
        </w:rPr>
        <w:t>Renovation</w:t>
      </w:r>
    </w:p>
    <w:p w14:paraId="44A46CBD" w14:textId="7D9296B2" w:rsidR="00EC5C80" w:rsidRDefault="00EC5C80" w:rsidP="00EC5C80">
      <w:pPr>
        <w:spacing w:line="360" w:lineRule="auto"/>
        <w:ind w:firstLine="284"/>
        <w:jc w:val="both"/>
        <w:rPr>
          <w:rFonts w:ascii="Arial" w:hAnsi="Arial" w:cs="Arial"/>
        </w:rPr>
      </w:pPr>
      <w:r w:rsidRPr="00EC5C80">
        <w:rPr>
          <w:rFonts w:ascii="Arial" w:hAnsi="Arial" w:cs="Arial"/>
        </w:rPr>
        <w:t>The hotel has not undergone any renovations since its establishment in 2015. The evident demand for upgrades can be inferred from the feedback provided by visitors. Therefore, it is imperative to prioritise the renovation process promptly</w:t>
      </w:r>
      <w:r>
        <w:rPr>
          <w:rFonts w:ascii="Arial" w:hAnsi="Arial" w:cs="Arial"/>
        </w:rPr>
        <w:t xml:space="preserve">. </w:t>
      </w:r>
      <w:r w:rsidRPr="00EC5C80">
        <w:rPr>
          <w:rFonts w:ascii="Arial" w:hAnsi="Arial" w:cs="Arial"/>
        </w:rPr>
        <w:t>The process of renovation should be undertaken with a focus on incorporating technical advancements and considering sustainability factors.</w:t>
      </w:r>
    </w:p>
    <w:p w14:paraId="2CBB42C9" w14:textId="77777777" w:rsidR="00EC5C80" w:rsidRDefault="00EC5C80" w:rsidP="00EC5C80">
      <w:pPr>
        <w:spacing w:line="360" w:lineRule="auto"/>
        <w:jc w:val="both"/>
        <w:rPr>
          <w:rFonts w:ascii="Arial" w:hAnsi="Arial" w:cs="Arial"/>
        </w:rPr>
      </w:pPr>
    </w:p>
    <w:p w14:paraId="22AD9F81" w14:textId="1345EE08" w:rsidR="00EC5C80" w:rsidRPr="00ED06CB" w:rsidRDefault="00EC5C80" w:rsidP="00EC5C80">
      <w:pPr>
        <w:spacing w:line="360" w:lineRule="auto"/>
        <w:jc w:val="both"/>
        <w:rPr>
          <w:rFonts w:ascii="Arial" w:hAnsi="Arial" w:cs="Arial"/>
          <w:b/>
          <w:bCs/>
          <w:color w:val="70AD47" w:themeColor="accent6"/>
        </w:rPr>
      </w:pPr>
      <w:r w:rsidRPr="00ED06CB">
        <w:rPr>
          <w:rFonts w:ascii="Arial" w:hAnsi="Arial" w:cs="Arial"/>
          <w:b/>
          <w:bCs/>
          <w:color w:val="70AD47" w:themeColor="accent6"/>
        </w:rPr>
        <w:t>Change Management – ADKAR model</w:t>
      </w:r>
    </w:p>
    <w:p w14:paraId="372CFB73" w14:textId="19160277" w:rsidR="00EC5C80" w:rsidRDefault="00EC5C80" w:rsidP="00EC5C80">
      <w:pPr>
        <w:spacing w:line="360" w:lineRule="auto"/>
        <w:ind w:firstLine="284"/>
        <w:jc w:val="both"/>
        <w:rPr>
          <w:rFonts w:ascii="Arial" w:hAnsi="Arial" w:cs="Arial"/>
          <w:color w:val="000000" w:themeColor="text1"/>
          <w:kern w:val="0"/>
        </w:rPr>
      </w:pPr>
      <w:r w:rsidRPr="00EC5C80">
        <w:rPr>
          <w:rFonts w:ascii="Arial" w:hAnsi="Arial" w:cs="Arial"/>
          <w:color w:val="000000" w:themeColor="text1"/>
          <w:kern w:val="0"/>
        </w:rPr>
        <w:t>It is extremely important that these changes are integrated into the company's culture and thus remain permanent.</w:t>
      </w:r>
      <w:r>
        <w:rPr>
          <w:rFonts w:ascii="Arial" w:hAnsi="Arial" w:cs="Arial"/>
          <w:color w:val="000000" w:themeColor="text1"/>
          <w:kern w:val="0"/>
        </w:rPr>
        <w:t xml:space="preserve"> </w:t>
      </w:r>
      <w:r w:rsidRPr="00EC5C80">
        <w:rPr>
          <w:rFonts w:ascii="Arial" w:hAnsi="Arial" w:cs="Arial"/>
          <w:color w:val="000000" w:themeColor="text1"/>
          <w:kern w:val="0"/>
        </w:rPr>
        <w:t>For this, our consulting company recommends a well-proven change management model, the ADKAR model. The essence of the model is that first the attention and desire of each employee must be drawn to the given problem, and then the knowledge necessary to solve the problem must be provided. Finally, sustaining the transformation requires continuous support and reinforcement.</w:t>
      </w:r>
    </w:p>
    <w:p w14:paraId="1B987CA4" w14:textId="77777777" w:rsidR="00EC5C80" w:rsidRPr="00EC5C80" w:rsidRDefault="00EC5C80" w:rsidP="00EC5C80">
      <w:pPr>
        <w:spacing w:line="360" w:lineRule="auto"/>
        <w:ind w:firstLine="284"/>
        <w:jc w:val="both"/>
        <w:rPr>
          <w:rFonts w:ascii="Arial" w:hAnsi="Arial" w:cs="Arial"/>
          <w:color w:val="000000" w:themeColor="text1"/>
          <w:kern w:val="0"/>
        </w:rPr>
      </w:pPr>
    </w:p>
    <w:p w14:paraId="1D297ED7" w14:textId="06B20B8A" w:rsidR="00233FDA" w:rsidRPr="00EC5C80" w:rsidRDefault="00EC5C80" w:rsidP="00EC5C80">
      <w:pPr>
        <w:spacing w:line="360" w:lineRule="auto"/>
        <w:ind w:firstLine="284"/>
        <w:jc w:val="both"/>
      </w:pPr>
      <w:r w:rsidRPr="00EC5C80">
        <w:rPr>
          <w:rFonts w:ascii="Arial" w:hAnsi="Arial" w:cs="Arial"/>
        </w:rPr>
        <w:t>Our company also formulates a specific action plan at the end of the report, in which it is concisely summarizes exactly what problems to solve, within how much time and at what price. We hope that our report meets your expectations. If so, we look forward to working together</w:t>
      </w:r>
      <w:r>
        <w:rPr>
          <w:rFonts w:ascii="Arial" w:hAnsi="Arial" w:cs="Arial"/>
        </w:rPr>
        <w:t>!</w:t>
      </w:r>
      <w:r w:rsidR="00233FDA" w:rsidRPr="00EC5C80">
        <w:br w:type="page"/>
      </w:r>
    </w:p>
    <w:p w14:paraId="0CAFEE57" w14:textId="23084E4B" w:rsidR="00D02954" w:rsidRPr="00781B0E" w:rsidRDefault="00233FDA" w:rsidP="00781B0E">
      <w:pPr>
        <w:pStyle w:val="Heading1"/>
        <w:rPr>
          <w:color w:val="70AD47" w:themeColor="accent6"/>
          <w:sz w:val="40"/>
          <w:szCs w:val="40"/>
        </w:rPr>
      </w:pPr>
      <w:bookmarkStart w:id="1" w:name="_Toc150594726"/>
      <w:r w:rsidRPr="00ED06CB">
        <w:rPr>
          <w:color w:val="70AD47" w:themeColor="accent6"/>
          <w:sz w:val="40"/>
          <w:szCs w:val="40"/>
        </w:rPr>
        <w:lastRenderedPageBreak/>
        <w:t>Introduction</w:t>
      </w:r>
      <w:bookmarkEnd w:id="1"/>
    </w:p>
    <w:p w14:paraId="57A4A3F8" w14:textId="6DB1A4DE" w:rsidR="00264C6D" w:rsidRPr="0014565C" w:rsidRDefault="0014565C"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r w:rsidRPr="0014565C">
        <w:rPr>
          <w:rFonts w:ascii="Arial" w:hAnsi="Arial" w:cs="Arial"/>
          <w:color w:val="000000" w:themeColor="text1"/>
          <w:kern w:val="0"/>
        </w:rPr>
        <w:t xml:space="preserve">The purpose of the report is to conduct a comprehensive investigation into the issues that hinder the efficient operation of the Ritz-Carton Hotel in Bali, followed by the identification and recommendation of potential solutions. </w:t>
      </w:r>
    </w:p>
    <w:p w14:paraId="6458FF3C" w14:textId="262AC56F" w:rsidR="0014565C" w:rsidRDefault="0014565C"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r w:rsidRPr="0014565C">
        <w:rPr>
          <w:rFonts w:ascii="Arial" w:hAnsi="Arial" w:cs="Arial"/>
          <w:color w:val="000000" w:themeColor="text1"/>
          <w:kern w:val="0"/>
        </w:rPr>
        <w:t>The Ritz-Carlton is a prominent luxury hotel brand that falls under the umbrella of Marriott International. The Ritz-Carlton brand attracts affluent and discerning travellers who are in search of high-quality hotel service. With a presence in 35 countries, there are currently 119 Ritz-Carlton hotels and resorts available to cater to the needs and preferences of these luxury-seeking individuals. The Ritz-Carlton brand has established a notable presence in the realm of weddings and events, while concurrently expanding its offerings to include new residential properties. Additionally, the brand has introduced the "Destination Club," an exclusive vacation club catering to affluent individuals who desire bespoke experiences accompanied by the renowned Ritz-Carlton service.</w:t>
      </w:r>
      <w:r>
        <w:rPr>
          <w:rFonts w:ascii="Arial" w:hAnsi="Arial" w:cs="Arial"/>
          <w:color w:val="000000" w:themeColor="text1"/>
          <w:kern w:val="0"/>
        </w:rPr>
        <w:t xml:space="preserve"> (Hollander, 2022)</w:t>
      </w:r>
    </w:p>
    <w:p w14:paraId="3091940E" w14:textId="3F880D5A" w:rsidR="0014565C" w:rsidRPr="0014565C" w:rsidRDefault="0014565C" w:rsidP="00EC5C80">
      <w:pPr>
        <w:spacing w:line="360" w:lineRule="auto"/>
        <w:ind w:firstLine="284"/>
        <w:jc w:val="both"/>
        <w:rPr>
          <w:rFonts w:ascii="Arial" w:hAnsi="Arial" w:cs="Arial"/>
          <w:color w:val="000000" w:themeColor="text1"/>
          <w:kern w:val="0"/>
        </w:rPr>
      </w:pPr>
      <w:r w:rsidRPr="0014565C">
        <w:rPr>
          <w:rFonts w:ascii="Arial" w:hAnsi="Arial" w:cs="Arial"/>
          <w:color w:val="000000" w:themeColor="text1"/>
          <w:kern w:val="0"/>
        </w:rPr>
        <w:t>The Ritz-Carlton brand opened a luxury resort in Bali in the year 2015</w:t>
      </w:r>
      <w:r>
        <w:rPr>
          <w:rFonts w:ascii="Arial" w:hAnsi="Arial" w:cs="Arial"/>
          <w:color w:val="000000" w:themeColor="text1"/>
          <w:kern w:val="0"/>
        </w:rPr>
        <w:t xml:space="preserve"> (Huang, 2015).</w:t>
      </w:r>
      <w:r w:rsidR="00CB1B8B">
        <w:rPr>
          <w:rFonts w:ascii="Arial" w:hAnsi="Arial" w:cs="Arial"/>
          <w:color w:val="000000" w:themeColor="text1"/>
          <w:kern w:val="0"/>
        </w:rPr>
        <w:t xml:space="preserve"> </w:t>
      </w:r>
      <w:r w:rsidRPr="0014565C">
        <w:rPr>
          <w:rFonts w:ascii="Arial" w:hAnsi="Arial" w:cs="Arial"/>
          <w:color w:val="000000" w:themeColor="text1"/>
          <w:kern w:val="0"/>
        </w:rPr>
        <w:t xml:space="preserve">The Ritz-Carlton, Bali is situated on an expansive property of 12.7 hectares, providing a beachfront location and an elevated cliff-top setting in the Nusa </w:t>
      </w:r>
      <w:proofErr w:type="spellStart"/>
      <w:r w:rsidRPr="0014565C">
        <w:rPr>
          <w:rFonts w:ascii="Arial" w:hAnsi="Arial" w:cs="Arial"/>
          <w:color w:val="000000" w:themeColor="text1"/>
          <w:kern w:val="0"/>
        </w:rPr>
        <w:t>Dua</w:t>
      </w:r>
      <w:proofErr w:type="spellEnd"/>
      <w:r w:rsidRPr="0014565C">
        <w:rPr>
          <w:rFonts w:ascii="Arial" w:hAnsi="Arial" w:cs="Arial"/>
          <w:color w:val="000000" w:themeColor="text1"/>
          <w:kern w:val="0"/>
        </w:rPr>
        <w:t xml:space="preserve"> region. This luxurious resort presents a fascinating landscape, providing uninterrupted panoramas of the Indian Ocean and Bali's famous Mount Agung. Furthermore, this establishment serves as an exemplary model of a contemporary, comprehensive coastal retreat that not only prioritises aesthetic satisfaction through its architectural layout, but also demonstrates a profound reverence for the environment, resulting in a harmonious design that draws inspiration from Balinese principles of seamlessly blending indoor and outdoor areas.</w:t>
      </w:r>
      <w:r>
        <w:rPr>
          <w:rFonts w:ascii="Arial" w:hAnsi="Arial" w:cs="Arial"/>
          <w:color w:val="000000" w:themeColor="text1"/>
          <w:kern w:val="0"/>
        </w:rPr>
        <w:t xml:space="preserve"> </w:t>
      </w:r>
      <w:r w:rsidRPr="0014565C">
        <w:rPr>
          <w:rFonts w:ascii="Arial" w:hAnsi="Arial" w:cs="Arial"/>
          <w:color w:val="000000" w:themeColor="text1"/>
          <w:kern w:val="0"/>
        </w:rPr>
        <w:t>This huge beach resort has 313 guest rooms, including 34 villas on cliffs with views of the ocean,</w:t>
      </w:r>
      <w:r>
        <w:rPr>
          <w:rFonts w:ascii="Arial" w:hAnsi="Arial" w:cs="Arial"/>
          <w:color w:val="000000" w:themeColor="text1"/>
          <w:kern w:val="0"/>
        </w:rPr>
        <w:t xml:space="preserve"> six restaurant and lounges,</w:t>
      </w:r>
      <w:r w:rsidRPr="0014565C">
        <w:rPr>
          <w:rFonts w:ascii="Arial" w:hAnsi="Arial" w:cs="Arial"/>
          <w:color w:val="000000" w:themeColor="text1"/>
          <w:kern w:val="0"/>
        </w:rPr>
        <w:t xml:space="preserve"> a spa, several beautiful pools (including the main pool, the signature Hydro-Vital pool, and the club lounge with its own pool), and a chapel by the beach that is beautifully designed</w:t>
      </w:r>
      <w:r w:rsidR="00CB1B8B">
        <w:rPr>
          <w:rFonts w:ascii="Arial" w:hAnsi="Arial" w:cs="Arial"/>
          <w:color w:val="000000" w:themeColor="text1"/>
          <w:kern w:val="0"/>
        </w:rPr>
        <w:t>.</w:t>
      </w:r>
      <w:r>
        <w:rPr>
          <w:rFonts w:ascii="Arial" w:hAnsi="Arial" w:cs="Arial"/>
          <w:color w:val="000000" w:themeColor="text1"/>
          <w:kern w:val="0"/>
        </w:rPr>
        <w:t xml:space="preserve"> (Ezra, 2017)</w:t>
      </w:r>
    </w:p>
    <w:p w14:paraId="21E16D76" w14:textId="2DF4346D" w:rsidR="0014565C" w:rsidRDefault="0014565C" w:rsidP="00EC5C80">
      <w:pPr>
        <w:spacing w:line="360" w:lineRule="auto"/>
        <w:ind w:firstLine="284"/>
        <w:jc w:val="both"/>
        <w:rPr>
          <w:rFonts w:ascii="Arial" w:hAnsi="Arial" w:cs="Arial"/>
          <w:color w:val="000000" w:themeColor="text1"/>
          <w:kern w:val="0"/>
        </w:rPr>
      </w:pPr>
      <w:r w:rsidRPr="0014565C">
        <w:rPr>
          <w:rFonts w:ascii="Arial" w:hAnsi="Arial" w:cs="Arial"/>
          <w:color w:val="000000" w:themeColor="text1"/>
          <w:kern w:val="0"/>
        </w:rPr>
        <w:t>It has been a period of eight years since the handover, during which operational issues have emerged, giving rise to concern among the managers of the Ritz-Carlton. Inefficiency within an organisation can hinder productivity, stunt growth, and affect overall performance</w:t>
      </w:r>
      <w:r>
        <w:rPr>
          <w:rFonts w:ascii="Arial" w:hAnsi="Arial" w:cs="Arial"/>
          <w:color w:val="000000" w:themeColor="text1"/>
          <w:kern w:val="0"/>
        </w:rPr>
        <w:t xml:space="preserve"> (Seraph, 2023). </w:t>
      </w:r>
    </w:p>
    <w:p w14:paraId="410A5DD4" w14:textId="3C5D0E4F" w:rsidR="0014565C" w:rsidRPr="0014565C" w:rsidRDefault="0014565C" w:rsidP="00EC5C80">
      <w:pPr>
        <w:spacing w:line="360" w:lineRule="auto"/>
        <w:ind w:firstLine="284"/>
        <w:jc w:val="both"/>
        <w:rPr>
          <w:rFonts w:ascii="Arial" w:hAnsi="Arial" w:cs="Arial"/>
          <w:color w:val="000000" w:themeColor="text1"/>
          <w:kern w:val="0"/>
        </w:rPr>
      </w:pPr>
      <w:r w:rsidRPr="0014565C">
        <w:rPr>
          <w:rFonts w:ascii="Arial" w:hAnsi="Arial" w:cs="Arial"/>
          <w:color w:val="000000" w:themeColor="text1"/>
          <w:kern w:val="0"/>
        </w:rPr>
        <w:lastRenderedPageBreak/>
        <w:t xml:space="preserve">Frequent problems were reported when guests expressed dissatisfaction with the average or poor level of service, as well as the inadequate maintenance and noisy rooms. These issues can be particularly concerning in a hotel where </w:t>
      </w:r>
      <w:proofErr w:type="gramStart"/>
      <w:r w:rsidRPr="0014565C">
        <w:rPr>
          <w:rFonts w:ascii="Arial" w:hAnsi="Arial" w:cs="Arial"/>
          <w:color w:val="000000" w:themeColor="text1"/>
          <w:kern w:val="0"/>
        </w:rPr>
        <w:t>the majority of</w:t>
      </w:r>
      <w:proofErr w:type="gramEnd"/>
      <w:r w:rsidRPr="0014565C">
        <w:rPr>
          <w:rFonts w:ascii="Arial" w:hAnsi="Arial" w:cs="Arial"/>
          <w:color w:val="000000" w:themeColor="text1"/>
          <w:kern w:val="0"/>
        </w:rPr>
        <w:t xml:space="preserve"> guests have expectations for luxury experiences that exceed the norm.</w:t>
      </w:r>
      <w:r>
        <w:rPr>
          <w:rFonts w:ascii="Arial" w:hAnsi="Arial" w:cs="Arial"/>
          <w:color w:val="000000" w:themeColor="text1"/>
          <w:kern w:val="0"/>
        </w:rPr>
        <w:t xml:space="preserve"> </w:t>
      </w:r>
      <w:r w:rsidRPr="0014565C">
        <w:rPr>
          <w:rFonts w:ascii="Arial" w:hAnsi="Arial" w:cs="Arial"/>
          <w:color w:val="000000" w:themeColor="text1"/>
          <w:kern w:val="0"/>
        </w:rPr>
        <w:t>Inefficiency within an organisation can hinder productivity, stunt growth, and affect overall performance</w:t>
      </w:r>
      <w:r>
        <w:rPr>
          <w:rFonts w:ascii="Arial" w:hAnsi="Arial" w:cs="Arial"/>
          <w:color w:val="000000" w:themeColor="text1"/>
          <w:kern w:val="0"/>
        </w:rPr>
        <w:t>.</w:t>
      </w:r>
    </w:p>
    <w:p w14:paraId="2E3D9E3E" w14:textId="3B984C0C" w:rsidR="0014565C" w:rsidRPr="0014565C" w:rsidRDefault="0014565C" w:rsidP="00EC5C80">
      <w:pPr>
        <w:spacing w:line="360" w:lineRule="auto"/>
        <w:ind w:firstLine="284"/>
        <w:jc w:val="both"/>
        <w:rPr>
          <w:rFonts w:ascii="Arial" w:hAnsi="Arial" w:cs="Arial"/>
          <w:color w:val="000000" w:themeColor="text1"/>
          <w:kern w:val="0"/>
        </w:rPr>
      </w:pPr>
      <w:r w:rsidRPr="0014565C">
        <w:rPr>
          <w:rFonts w:ascii="Arial" w:hAnsi="Arial" w:cs="Arial"/>
          <w:color w:val="000000" w:themeColor="text1"/>
          <w:kern w:val="0"/>
        </w:rPr>
        <w:t>Our consultancy firm, Best Way</w:t>
      </w:r>
      <w:r>
        <w:rPr>
          <w:rFonts w:ascii="Arial" w:hAnsi="Arial" w:cs="Arial"/>
          <w:color w:val="000000" w:themeColor="text1"/>
          <w:kern w:val="0"/>
        </w:rPr>
        <w:t xml:space="preserve"> Consultancy</w:t>
      </w:r>
      <w:r w:rsidRPr="0014565C">
        <w:rPr>
          <w:rFonts w:ascii="Arial" w:hAnsi="Arial" w:cs="Arial"/>
          <w:color w:val="000000" w:themeColor="text1"/>
          <w:kern w:val="0"/>
        </w:rPr>
        <w:t>, specialises in the identification of critical areas where operational inefficiencies hinder performance.</w:t>
      </w:r>
      <w:r>
        <w:rPr>
          <w:rFonts w:ascii="Arial" w:hAnsi="Arial" w:cs="Arial"/>
          <w:color w:val="000000" w:themeColor="text1"/>
          <w:kern w:val="0"/>
        </w:rPr>
        <w:t xml:space="preserve"> </w:t>
      </w:r>
      <w:r w:rsidRPr="0014565C">
        <w:rPr>
          <w:rFonts w:ascii="Arial" w:hAnsi="Arial" w:cs="Arial"/>
          <w:color w:val="000000" w:themeColor="text1"/>
          <w:kern w:val="0"/>
        </w:rPr>
        <w:t>The firm is run by me</w:t>
      </w:r>
      <w:r>
        <w:rPr>
          <w:rFonts w:ascii="Arial" w:hAnsi="Arial" w:cs="Arial"/>
          <w:color w:val="000000" w:themeColor="text1"/>
          <w:kern w:val="0"/>
        </w:rPr>
        <w:t xml:space="preserve"> and</w:t>
      </w:r>
      <w:r w:rsidRPr="0014565C">
        <w:rPr>
          <w:rFonts w:ascii="Arial" w:hAnsi="Arial" w:cs="Arial"/>
          <w:color w:val="000000" w:themeColor="text1"/>
          <w:kern w:val="0"/>
        </w:rPr>
        <w:t xml:space="preserve"> was established in 2021.</w:t>
      </w:r>
      <w:r>
        <w:rPr>
          <w:rFonts w:ascii="Arial" w:hAnsi="Arial" w:cs="Arial"/>
          <w:color w:val="000000" w:themeColor="text1"/>
          <w:kern w:val="0"/>
        </w:rPr>
        <w:t xml:space="preserve"> </w:t>
      </w:r>
      <w:r w:rsidRPr="0014565C">
        <w:rPr>
          <w:rFonts w:ascii="Arial" w:hAnsi="Arial" w:cs="Arial"/>
          <w:color w:val="000000" w:themeColor="text1"/>
          <w:kern w:val="0"/>
        </w:rPr>
        <w:t xml:space="preserve">Our objective is to broaden our operational scope and enhance the provision of information to our customers. </w:t>
      </w:r>
      <w:r>
        <w:rPr>
          <w:rFonts w:ascii="Arial" w:hAnsi="Arial" w:cs="Arial"/>
          <w:color w:val="000000" w:themeColor="text1"/>
          <w:kern w:val="0"/>
        </w:rPr>
        <w:t>Operations, customer service and employee training need to be assessed to identify key areas.</w:t>
      </w:r>
      <w:r w:rsidRPr="0014565C">
        <w:t xml:space="preserve"> </w:t>
      </w:r>
      <w:r>
        <w:rPr>
          <w:rFonts w:ascii="Arial" w:hAnsi="Arial" w:cs="Arial"/>
          <w:color w:val="000000" w:themeColor="text1"/>
          <w:kern w:val="0"/>
        </w:rPr>
        <w:t>Using</w:t>
      </w:r>
      <w:r w:rsidRPr="0014565C">
        <w:rPr>
          <w:rFonts w:ascii="Arial" w:hAnsi="Arial" w:cs="Arial"/>
          <w:color w:val="000000" w:themeColor="text1"/>
          <w:kern w:val="0"/>
        </w:rPr>
        <w:t xml:space="preserve"> a variety of methods such as key performance indicators (KPIs), benchmarking against brand standards, root cause analysis, and employee feedback and suggestions</w:t>
      </w:r>
      <w:r>
        <w:rPr>
          <w:rFonts w:ascii="Arial" w:hAnsi="Arial" w:cs="Arial"/>
          <w:color w:val="000000" w:themeColor="text1"/>
          <w:kern w:val="0"/>
        </w:rPr>
        <w:t xml:space="preserve"> </w:t>
      </w:r>
      <w:r w:rsidRPr="0014565C">
        <w:rPr>
          <w:rFonts w:ascii="Arial" w:hAnsi="Arial" w:cs="Arial"/>
          <w:color w:val="000000" w:themeColor="text1"/>
          <w:kern w:val="0"/>
        </w:rPr>
        <w:t>help</w:t>
      </w:r>
      <w:r>
        <w:rPr>
          <w:rFonts w:ascii="Arial" w:hAnsi="Arial" w:cs="Arial"/>
          <w:color w:val="000000" w:themeColor="text1"/>
          <w:kern w:val="0"/>
        </w:rPr>
        <w:t xml:space="preserve"> us</w:t>
      </w:r>
      <w:r w:rsidRPr="0014565C">
        <w:rPr>
          <w:rFonts w:ascii="Arial" w:hAnsi="Arial" w:cs="Arial"/>
          <w:color w:val="000000" w:themeColor="text1"/>
          <w:kern w:val="0"/>
        </w:rPr>
        <w:t xml:space="preserve"> to identify areas such as outdated equipment and processes, and lack of standardization, communication breakdowns</w:t>
      </w:r>
      <w:r>
        <w:rPr>
          <w:rFonts w:ascii="Arial" w:hAnsi="Arial" w:cs="Arial"/>
          <w:color w:val="000000" w:themeColor="text1"/>
          <w:kern w:val="0"/>
        </w:rPr>
        <w:t xml:space="preserve"> (Seraph, 2023)</w:t>
      </w:r>
      <w:r w:rsidRPr="0014565C">
        <w:rPr>
          <w:rFonts w:ascii="Arial" w:hAnsi="Arial" w:cs="Arial"/>
          <w:color w:val="000000" w:themeColor="text1"/>
          <w:kern w:val="0"/>
        </w:rPr>
        <w:t>.</w:t>
      </w:r>
      <w:r>
        <w:rPr>
          <w:rFonts w:ascii="Arial" w:hAnsi="Arial" w:cs="Arial"/>
          <w:color w:val="000000" w:themeColor="text1"/>
          <w:kern w:val="0"/>
        </w:rPr>
        <w:t xml:space="preserve"> </w:t>
      </w:r>
    </w:p>
    <w:p w14:paraId="109F393D" w14:textId="280BD2B2" w:rsidR="0014565C" w:rsidRPr="00CB1B8B" w:rsidRDefault="0014565C"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lang w:val="hu-HU"/>
        </w:rPr>
      </w:pPr>
      <w:r w:rsidRPr="0014565C">
        <w:rPr>
          <w:rFonts w:ascii="Arial" w:hAnsi="Arial" w:cs="Arial"/>
          <w:color w:val="000000" w:themeColor="text1"/>
          <w:kern w:val="0"/>
        </w:rPr>
        <w:t>We will use such frameworks like PESTEL, SWOT</w:t>
      </w:r>
      <w:r>
        <w:rPr>
          <w:rFonts w:ascii="Arial" w:hAnsi="Arial" w:cs="Arial"/>
          <w:color w:val="000000" w:themeColor="text1"/>
          <w:kern w:val="0"/>
        </w:rPr>
        <w:t>, 7S Model</w:t>
      </w:r>
      <w:r w:rsidRPr="0014565C">
        <w:rPr>
          <w:rFonts w:ascii="Arial" w:hAnsi="Arial" w:cs="Arial"/>
          <w:color w:val="000000" w:themeColor="text1"/>
          <w:kern w:val="0"/>
        </w:rPr>
        <w:t xml:space="preserve"> to identify the roots of these problems.</w:t>
      </w:r>
      <w:r w:rsidRPr="0014565C">
        <w:rPr>
          <w:rFonts w:ascii="Arial" w:hAnsi="Arial" w:cs="Arial"/>
        </w:rPr>
        <w:t xml:space="preserve"> These tools </w:t>
      </w:r>
      <w:r w:rsidRPr="0014565C">
        <w:rPr>
          <w:rFonts w:ascii="Arial" w:hAnsi="Arial" w:cs="Arial"/>
          <w:color w:val="000000" w:themeColor="text1"/>
          <w:kern w:val="0"/>
        </w:rPr>
        <w:t xml:space="preserve">are widely recognised as highly effective tools </w:t>
      </w:r>
      <w:r w:rsidR="00511CC6">
        <w:rPr>
          <w:rFonts w:ascii="Arial" w:hAnsi="Arial" w:cs="Arial"/>
          <w:color w:val="000000" w:themeColor="text1"/>
          <w:kern w:val="0"/>
        </w:rPr>
        <w:t>for</w:t>
      </w:r>
      <w:r w:rsidRPr="0014565C">
        <w:rPr>
          <w:rFonts w:ascii="Arial" w:hAnsi="Arial" w:cs="Arial"/>
          <w:color w:val="000000" w:themeColor="text1"/>
          <w:kern w:val="0"/>
        </w:rPr>
        <w:t xml:space="preserve"> decision-making purposes. </w:t>
      </w:r>
      <w:r w:rsidR="00CB1B8B" w:rsidRPr="00CB1B8B">
        <w:rPr>
          <w:rFonts w:ascii="Arial" w:hAnsi="Arial" w:cs="Arial"/>
          <w:color w:val="000000" w:themeColor="text1"/>
          <w:kern w:val="0"/>
        </w:rPr>
        <w:t>After completing the analysis, we recommend a few solutions that naturally involve changes in the life of the hotel. To ensure the smoothness of these changes, our company wants to help the hotel managers by presenting the ADKAR model.</w:t>
      </w:r>
    </w:p>
    <w:p w14:paraId="34408E1D" w14:textId="2B98AD40" w:rsidR="00EE1CDE" w:rsidRPr="00EE1CDE" w:rsidRDefault="00EE1CDE" w:rsidP="00EC5C80">
      <w:pPr>
        <w:spacing w:line="360" w:lineRule="auto"/>
        <w:ind w:firstLine="284"/>
        <w:jc w:val="both"/>
        <w:rPr>
          <w:rFonts w:ascii="Arial" w:hAnsi="Arial" w:cs="Arial"/>
          <w:color w:val="000000" w:themeColor="text1"/>
          <w:kern w:val="0"/>
        </w:rPr>
      </w:pPr>
      <w:r>
        <w:rPr>
          <w:rFonts w:ascii="Arial" w:hAnsi="Arial" w:cs="Arial"/>
          <w:color w:val="000000" w:themeColor="text1"/>
          <w:kern w:val="0"/>
        </w:rPr>
        <w:br w:type="page"/>
      </w:r>
    </w:p>
    <w:p w14:paraId="6D55B10B" w14:textId="10B05556" w:rsidR="0014565C" w:rsidRPr="00781B0E" w:rsidRDefault="00233FDA" w:rsidP="00781B0E">
      <w:pPr>
        <w:pStyle w:val="Heading1"/>
        <w:rPr>
          <w:color w:val="70AD47" w:themeColor="accent6"/>
          <w:sz w:val="40"/>
          <w:szCs w:val="40"/>
        </w:rPr>
      </w:pPr>
      <w:bookmarkStart w:id="2" w:name="_Toc150594727"/>
      <w:r w:rsidRPr="00ED06CB">
        <w:rPr>
          <w:color w:val="70AD47" w:themeColor="accent6"/>
          <w:sz w:val="40"/>
          <w:szCs w:val="40"/>
        </w:rPr>
        <w:lastRenderedPageBreak/>
        <w:t>Analysis</w:t>
      </w:r>
      <w:bookmarkEnd w:id="2"/>
    </w:p>
    <w:p w14:paraId="5910C182" w14:textId="4092CB60" w:rsidR="0014565C" w:rsidRDefault="0014565C"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r>
        <w:rPr>
          <w:rFonts w:ascii="Arial" w:hAnsi="Arial" w:cs="Arial"/>
          <w:color w:val="000000" w:themeColor="text1"/>
          <w:kern w:val="0"/>
        </w:rPr>
        <w:t>T</w:t>
      </w:r>
      <w:r w:rsidRPr="0014565C">
        <w:rPr>
          <w:rFonts w:ascii="Arial" w:hAnsi="Arial" w:cs="Arial"/>
          <w:color w:val="000000" w:themeColor="text1"/>
          <w:kern w:val="0"/>
        </w:rPr>
        <w:t>he management of the Ritz-Carlton Hotel, Bali made a feedback analysis, which is an essential way to identify problems within the operation of the hotel. The process of feedback analysis entails an evaluation of customer needs and frustrations to enhance customer satisfaction and mitigate customer attrition</w:t>
      </w:r>
      <w:r>
        <w:rPr>
          <w:rFonts w:ascii="Arial" w:hAnsi="Arial" w:cs="Arial"/>
          <w:color w:val="000000" w:themeColor="text1"/>
          <w:kern w:val="0"/>
        </w:rPr>
        <w:t xml:space="preserve"> (Pascual,</w:t>
      </w:r>
      <w:r w:rsidR="00CB1B8B">
        <w:rPr>
          <w:rFonts w:ascii="Arial" w:hAnsi="Arial" w:cs="Arial"/>
          <w:color w:val="000000" w:themeColor="text1"/>
          <w:kern w:val="0"/>
        </w:rPr>
        <w:t xml:space="preserve"> </w:t>
      </w:r>
      <w:r>
        <w:rPr>
          <w:rFonts w:ascii="Arial" w:hAnsi="Arial" w:cs="Arial"/>
          <w:color w:val="000000" w:themeColor="text1"/>
          <w:kern w:val="0"/>
        </w:rPr>
        <w:t>2019)</w:t>
      </w:r>
      <w:r w:rsidR="00CB1B8B">
        <w:rPr>
          <w:rFonts w:ascii="Arial" w:hAnsi="Arial" w:cs="Arial"/>
          <w:color w:val="000000" w:themeColor="text1"/>
          <w:kern w:val="0"/>
        </w:rPr>
        <w:t>.</w:t>
      </w:r>
    </w:p>
    <w:p w14:paraId="525251E5" w14:textId="02D7A1BC" w:rsidR="0014565C" w:rsidRDefault="0014565C"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r w:rsidRPr="0014565C">
        <w:rPr>
          <w:rFonts w:ascii="Arial" w:hAnsi="Arial" w:cs="Arial"/>
          <w:color w:val="000000" w:themeColor="text1"/>
          <w:kern w:val="0"/>
        </w:rPr>
        <w:t xml:space="preserve">The analysis of feedback focused primarily on online feedback because research has shown that online reviews have a significant influence on consumers' purchasing decisions. </w:t>
      </w:r>
      <w:r>
        <w:rPr>
          <w:rFonts w:ascii="Arial" w:hAnsi="Arial" w:cs="Arial"/>
          <w:color w:val="000000" w:themeColor="text1"/>
          <w:kern w:val="0"/>
        </w:rPr>
        <w:t>Data shows that</w:t>
      </w:r>
      <w:r w:rsidRPr="0014565C">
        <w:rPr>
          <w:rFonts w:ascii="Arial" w:hAnsi="Arial" w:cs="Arial"/>
          <w:color w:val="000000" w:themeColor="text1"/>
          <w:kern w:val="0"/>
        </w:rPr>
        <w:t xml:space="preserve"> most consumers (90%) read online reviews prior to visiting a local business, and 84% of people </w:t>
      </w:r>
      <w:r w:rsidR="004D2D4F">
        <w:rPr>
          <w:rFonts w:ascii="Arial" w:hAnsi="Arial" w:cs="Arial"/>
          <w:color w:val="000000" w:themeColor="text1"/>
          <w:kern w:val="0"/>
        </w:rPr>
        <w:t xml:space="preserve">consider </w:t>
      </w:r>
      <w:r w:rsidRPr="0014565C">
        <w:rPr>
          <w:rFonts w:ascii="Arial" w:hAnsi="Arial" w:cs="Arial"/>
          <w:color w:val="000000" w:themeColor="text1"/>
          <w:kern w:val="0"/>
        </w:rPr>
        <w:t>personal recommendations just as much as they do online reviews</w:t>
      </w:r>
      <w:r>
        <w:rPr>
          <w:rFonts w:ascii="Arial" w:hAnsi="Arial" w:cs="Arial"/>
          <w:color w:val="000000" w:themeColor="text1"/>
          <w:kern w:val="0"/>
        </w:rPr>
        <w:t xml:space="preserve"> (Erskine, 2017).</w:t>
      </w:r>
    </w:p>
    <w:p w14:paraId="6058297C" w14:textId="590E287E" w:rsidR="00EE1CDE" w:rsidRDefault="00EE1CDE"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r w:rsidRPr="00EE1CDE">
        <w:rPr>
          <w:rFonts w:ascii="Arial" w:hAnsi="Arial" w:cs="Arial"/>
          <w:color w:val="000000" w:themeColor="text1"/>
          <w:kern w:val="0"/>
        </w:rPr>
        <w:t xml:space="preserve">The reputation of a </w:t>
      </w:r>
      <w:r>
        <w:rPr>
          <w:rFonts w:ascii="Arial" w:hAnsi="Arial" w:cs="Arial"/>
          <w:color w:val="000000" w:themeColor="text1"/>
          <w:kern w:val="0"/>
        </w:rPr>
        <w:t>business</w:t>
      </w:r>
      <w:r w:rsidRPr="00EE1CDE">
        <w:rPr>
          <w:rFonts w:ascii="Arial" w:hAnsi="Arial" w:cs="Arial"/>
          <w:color w:val="000000" w:themeColor="text1"/>
          <w:kern w:val="0"/>
        </w:rPr>
        <w:t xml:space="preserve"> can be significantly influenced by online reviews, given their accessibility to prospective customers and rapid dissemination. Positive evaluations have the potential to strengthen the reputation of a business, however unfavourable reviews can </w:t>
      </w:r>
      <w:r>
        <w:rPr>
          <w:rFonts w:ascii="Arial" w:hAnsi="Arial" w:cs="Arial"/>
          <w:color w:val="000000" w:themeColor="text1"/>
          <w:kern w:val="0"/>
        </w:rPr>
        <w:t xml:space="preserve">easily </w:t>
      </w:r>
      <w:r w:rsidRPr="00EE1CDE">
        <w:rPr>
          <w:rFonts w:ascii="Arial" w:hAnsi="Arial" w:cs="Arial"/>
          <w:color w:val="000000" w:themeColor="text1"/>
          <w:kern w:val="0"/>
        </w:rPr>
        <w:t>undermine it.</w:t>
      </w:r>
      <w:r>
        <w:rPr>
          <w:rFonts w:ascii="Arial" w:hAnsi="Arial" w:cs="Arial"/>
          <w:color w:val="000000" w:themeColor="text1"/>
          <w:kern w:val="0"/>
        </w:rPr>
        <w:t xml:space="preserve"> </w:t>
      </w:r>
      <w:r w:rsidRPr="00EE1CDE">
        <w:rPr>
          <w:rFonts w:ascii="Arial" w:hAnsi="Arial" w:cs="Arial"/>
          <w:color w:val="000000" w:themeColor="text1"/>
          <w:kern w:val="0"/>
        </w:rPr>
        <w:t>Positive customer evaluations have the potential to positively impact a business's sales performance by fostering a sense of trust among potential consumers. This trust is established when buyers see items or services that have received high ratings from others as more reliable and are consequently more likely to make purchases.</w:t>
      </w:r>
      <w:r>
        <w:rPr>
          <w:rFonts w:ascii="Arial" w:hAnsi="Arial" w:cs="Arial"/>
          <w:color w:val="000000" w:themeColor="text1"/>
          <w:kern w:val="0"/>
        </w:rPr>
        <w:t xml:space="preserve"> (</w:t>
      </w:r>
      <w:proofErr w:type="spellStart"/>
      <w:r>
        <w:rPr>
          <w:rFonts w:ascii="Arial" w:hAnsi="Arial" w:cs="Arial"/>
          <w:color w:val="000000" w:themeColor="text1"/>
          <w:kern w:val="0"/>
        </w:rPr>
        <w:t>DigiPhlox</w:t>
      </w:r>
      <w:proofErr w:type="spellEnd"/>
      <w:r>
        <w:rPr>
          <w:rFonts w:ascii="Arial" w:hAnsi="Arial" w:cs="Arial"/>
          <w:color w:val="000000" w:themeColor="text1"/>
          <w:kern w:val="0"/>
        </w:rPr>
        <w:t>, 2023)</w:t>
      </w:r>
    </w:p>
    <w:p w14:paraId="1F07D897" w14:textId="3BFA7D47" w:rsidR="00CB1B8B" w:rsidRDefault="00E424C9" w:rsidP="00E424C9">
      <w:pPr>
        <w:rPr>
          <w:rFonts w:ascii="Arial" w:hAnsi="Arial" w:cs="Arial"/>
          <w:color w:val="000000" w:themeColor="text1"/>
          <w:kern w:val="0"/>
        </w:rPr>
      </w:pPr>
      <w:r>
        <w:rPr>
          <w:rFonts w:ascii="Arial" w:hAnsi="Arial" w:cs="Arial"/>
          <w:color w:val="000000" w:themeColor="text1"/>
          <w:kern w:val="0"/>
        </w:rPr>
        <w:br w:type="page"/>
      </w:r>
    </w:p>
    <w:p w14:paraId="7B80D16C" w14:textId="78CCD818" w:rsidR="0014565C" w:rsidRPr="00ED06CB" w:rsidRDefault="0014565C" w:rsidP="00511CC6">
      <w:pPr>
        <w:pStyle w:val="Heading2"/>
        <w:rPr>
          <w:color w:val="70AD47" w:themeColor="accent6"/>
          <w:sz w:val="40"/>
          <w:szCs w:val="40"/>
        </w:rPr>
      </w:pPr>
      <w:bookmarkStart w:id="3" w:name="_Toc150594728"/>
      <w:r w:rsidRPr="00ED06CB">
        <w:rPr>
          <w:color w:val="70AD47" w:themeColor="accent6"/>
          <w:sz w:val="40"/>
          <w:szCs w:val="40"/>
        </w:rPr>
        <w:lastRenderedPageBreak/>
        <w:t>Issues</w:t>
      </w:r>
      <w:bookmarkEnd w:id="3"/>
    </w:p>
    <w:p w14:paraId="2514EBAB" w14:textId="77777777" w:rsidR="00CB1B8B" w:rsidRPr="00CB1B8B" w:rsidRDefault="00CB1B8B" w:rsidP="00CB1B8B"/>
    <w:p w14:paraId="0BD260FA" w14:textId="77777777" w:rsidR="00EE1CDE" w:rsidRPr="00ED06CB" w:rsidRDefault="0014565C" w:rsidP="00ED06C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sz w:val="28"/>
          <w:szCs w:val="28"/>
          <w:u w:val="single"/>
        </w:rPr>
      </w:pPr>
      <w:r w:rsidRPr="00ED06CB">
        <w:rPr>
          <w:rFonts w:ascii="Arial" w:hAnsi="Arial" w:cs="Arial"/>
          <w:color w:val="000000" w:themeColor="text1"/>
          <w:kern w:val="0"/>
          <w:sz w:val="28"/>
          <w:szCs w:val="28"/>
          <w:u w:val="single"/>
        </w:rPr>
        <w:t xml:space="preserve">Poor service: </w:t>
      </w:r>
    </w:p>
    <w:p w14:paraId="25875816" w14:textId="77777777" w:rsidR="00EC5C80" w:rsidRPr="00EE1CDE" w:rsidRDefault="00EC5C80" w:rsidP="00EE1CD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42"/>
        <w:jc w:val="both"/>
        <w:rPr>
          <w:rFonts w:ascii="Arial" w:hAnsi="Arial" w:cs="Arial"/>
          <w:color w:val="000000" w:themeColor="text1"/>
          <w:kern w:val="0"/>
          <w:sz w:val="28"/>
          <w:szCs w:val="28"/>
          <w:u w:val="single"/>
        </w:rPr>
      </w:pPr>
    </w:p>
    <w:p w14:paraId="0D55854D" w14:textId="3D27F9A4" w:rsidR="00EE1CDE" w:rsidRDefault="00EE1CDE" w:rsidP="00EC5C80">
      <w:pPr>
        <w:pStyle w:val="ListParagraph"/>
        <w:numPr>
          <w:ilvl w:val="0"/>
          <w:numId w:val="1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426"/>
        <w:jc w:val="both"/>
        <w:rPr>
          <w:rFonts w:ascii="Arial" w:hAnsi="Arial" w:cs="Arial"/>
          <w:color w:val="000000" w:themeColor="text1"/>
          <w:kern w:val="0"/>
        </w:rPr>
      </w:pPr>
      <w:r>
        <w:rPr>
          <w:rFonts w:ascii="Arial" w:hAnsi="Arial" w:cs="Arial"/>
          <w:color w:val="000000" w:themeColor="text1"/>
          <w:kern w:val="0"/>
        </w:rPr>
        <w:t>R</w:t>
      </w:r>
      <w:r w:rsidR="0014565C" w:rsidRPr="0014565C">
        <w:rPr>
          <w:rFonts w:ascii="Arial" w:hAnsi="Arial" w:cs="Arial"/>
          <w:color w:val="000000" w:themeColor="text1"/>
          <w:kern w:val="0"/>
        </w:rPr>
        <w:t>ecent guest reviews talking about that the service is</w:t>
      </w:r>
      <w:r w:rsidR="0014565C">
        <w:rPr>
          <w:rFonts w:ascii="Arial" w:hAnsi="Arial" w:cs="Arial"/>
          <w:color w:val="000000" w:themeColor="text1"/>
          <w:kern w:val="0"/>
        </w:rPr>
        <w:t xml:space="preserve"> poor or</w:t>
      </w:r>
      <w:r w:rsidR="0014565C" w:rsidRPr="0014565C">
        <w:rPr>
          <w:rFonts w:ascii="Arial" w:hAnsi="Arial" w:cs="Arial"/>
          <w:color w:val="000000" w:themeColor="text1"/>
          <w:kern w:val="0"/>
        </w:rPr>
        <w:t xml:space="preserve"> at a maximum acceptable level and not worthy of the Ritz-Carlton’s name </w:t>
      </w:r>
      <w:r>
        <w:rPr>
          <w:rFonts w:ascii="Arial" w:hAnsi="Arial" w:cs="Arial"/>
          <w:color w:val="000000" w:themeColor="text1"/>
          <w:kern w:val="0"/>
        </w:rPr>
        <w:t>(Maria B</w:t>
      </w:r>
      <w:r w:rsidR="00EC5C80">
        <w:rPr>
          <w:rFonts w:ascii="Arial" w:hAnsi="Arial" w:cs="Arial"/>
          <w:color w:val="000000" w:themeColor="text1"/>
          <w:kern w:val="0"/>
        </w:rPr>
        <w:t>., 2023</w:t>
      </w:r>
      <w:r>
        <w:rPr>
          <w:rFonts w:ascii="Arial" w:hAnsi="Arial" w:cs="Arial"/>
          <w:color w:val="000000" w:themeColor="text1"/>
          <w:kern w:val="0"/>
        </w:rPr>
        <w:t>)</w:t>
      </w:r>
      <w:r w:rsidR="00EC5C80">
        <w:rPr>
          <w:rFonts w:ascii="Arial" w:hAnsi="Arial" w:cs="Arial"/>
          <w:color w:val="000000" w:themeColor="text1"/>
          <w:kern w:val="0"/>
        </w:rPr>
        <w:t xml:space="preserve">. </w:t>
      </w:r>
      <w:r w:rsidRPr="00EC5C80">
        <w:rPr>
          <w:rFonts w:ascii="Arial" w:hAnsi="Arial" w:cs="Arial"/>
          <w:color w:val="000000" w:themeColor="text1"/>
          <w:kern w:val="0"/>
        </w:rPr>
        <w:t>It is very problematic, since The Ritz-Carlton, with its impeccable service honed over a century ago, is the global benchmark for premium hospitality. Situated in sought-after locations across the globe, its hotels, and resorts each have their own story to tell. Every hotel offers luxury with a distinctively regional flare. These hotels promise remarkable experiences which stay with guests long after they leave.</w:t>
      </w:r>
      <w:r w:rsidR="00EC5C80">
        <w:rPr>
          <w:rFonts w:ascii="Arial" w:hAnsi="Arial" w:cs="Arial"/>
          <w:color w:val="000000" w:themeColor="text1"/>
          <w:kern w:val="0"/>
        </w:rPr>
        <w:t xml:space="preserve"> (Marriott, 2023)</w:t>
      </w:r>
    </w:p>
    <w:p w14:paraId="32490092" w14:textId="77777777" w:rsidR="00ED06CB" w:rsidRPr="00EC5C80" w:rsidRDefault="00ED06CB" w:rsidP="00ED06CB">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426"/>
        <w:jc w:val="both"/>
        <w:rPr>
          <w:rFonts w:ascii="Arial" w:hAnsi="Arial" w:cs="Arial"/>
          <w:color w:val="000000" w:themeColor="text1"/>
          <w:kern w:val="0"/>
        </w:rPr>
      </w:pPr>
    </w:p>
    <w:p w14:paraId="6CE9B38E" w14:textId="5B58BF2F" w:rsidR="00EE1CDE" w:rsidRPr="00EC5C80" w:rsidRDefault="0014565C" w:rsidP="00EC5C80">
      <w:pPr>
        <w:pStyle w:val="ListParagraph"/>
        <w:numPr>
          <w:ilvl w:val="0"/>
          <w:numId w:val="1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426" w:hanging="284"/>
        <w:jc w:val="both"/>
        <w:rPr>
          <w:rFonts w:ascii="Arial" w:hAnsi="Arial" w:cs="Arial"/>
          <w:color w:val="000000"/>
          <w:sz w:val="27"/>
          <w:szCs w:val="27"/>
          <w:shd w:val="clear" w:color="auto" w:fill="FFFFFF"/>
        </w:rPr>
      </w:pPr>
      <w:r>
        <w:rPr>
          <w:rFonts w:ascii="Arial" w:hAnsi="Arial" w:cs="Arial"/>
          <w:color w:val="000000" w:themeColor="text1"/>
          <w:kern w:val="0"/>
        </w:rPr>
        <w:t>Returning guest are missing</w:t>
      </w:r>
      <w:r w:rsidRPr="0014565C">
        <w:rPr>
          <w:rFonts w:ascii="Arial" w:hAnsi="Arial" w:cs="Arial"/>
          <w:color w:val="000000" w:themeColor="text1"/>
          <w:kern w:val="0"/>
        </w:rPr>
        <w:t xml:space="preserve"> the personal touch</w:t>
      </w:r>
      <w:r>
        <w:rPr>
          <w:rFonts w:ascii="Arial" w:hAnsi="Arial" w:cs="Arial"/>
          <w:color w:val="000000" w:themeColor="text1"/>
          <w:kern w:val="0"/>
        </w:rPr>
        <w:t xml:space="preserve"> like it happens before. </w:t>
      </w:r>
      <w:r w:rsidR="00EE1CDE">
        <w:rPr>
          <w:rFonts w:ascii="Arial" w:hAnsi="Arial" w:cs="Arial"/>
          <w:color w:val="000000" w:themeColor="text1"/>
          <w:kern w:val="0"/>
        </w:rPr>
        <w:t xml:space="preserve">Shannon from Melbourne has already been a guest of the hotel in 2016 and expected to be welcomed on the same luxury level in 2023. He was missing the small touches </w:t>
      </w:r>
      <w:r w:rsidR="00EE1CDE" w:rsidRPr="00EE1CDE">
        <w:rPr>
          <w:rFonts w:ascii="Arial" w:hAnsi="Arial" w:cs="Arial"/>
          <w:color w:val="000000" w:themeColor="text1"/>
          <w:kern w:val="0"/>
        </w:rPr>
        <w:t xml:space="preserve">such the lovely frangipani water spray or the </w:t>
      </w:r>
      <w:r w:rsidR="00EE1CDE">
        <w:rPr>
          <w:rFonts w:ascii="Arial" w:hAnsi="Arial" w:cs="Arial"/>
          <w:color w:val="000000" w:themeColor="text1"/>
          <w:kern w:val="0"/>
        </w:rPr>
        <w:t>cold</w:t>
      </w:r>
      <w:r w:rsidR="00EE1CDE" w:rsidRPr="00EE1CDE">
        <w:rPr>
          <w:rFonts w:ascii="Arial" w:hAnsi="Arial" w:cs="Arial"/>
          <w:color w:val="000000" w:themeColor="text1"/>
          <w:kern w:val="0"/>
        </w:rPr>
        <w:t xml:space="preserve"> towels</w:t>
      </w:r>
      <w:r w:rsidR="00EC5C80">
        <w:rPr>
          <w:rFonts w:ascii="Arial" w:hAnsi="Arial" w:cs="Arial"/>
          <w:color w:val="000000" w:themeColor="text1"/>
          <w:kern w:val="0"/>
        </w:rPr>
        <w:t>. (Shannon C., 2022)</w:t>
      </w:r>
    </w:p>
    <w:p w14:paraId="0D96B6CA" w14:textId="209095D3" w:rsidR="00EC5C80" w:rsidRDefault="00EC5C80" w:rsidP="00EE1CD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426"/>
        <w:jc w:val="both"/>
        <w:rPr>
          <w:rFonts w:ascii="Arial" w:hAnsi="Arial" w:cs="Arial"/>
          <w:color w:val="000000" w:themeColor="text1"/>
          <w:kern w:val="0"/>
        </w:rPr>
      </w:pPr>
      <w:r>
        <w:rPr>
          <w:rFonts w:ascii="Arial" w:hAnsi="Arial" w:cs="Arial"/>
          <w:color w:val="000000" w:themeColor="text1"/>
          <w:kern w:val="0"/>
        </w:rPr>
        <w:t>E</w:t>
      </w:r>
      <w:r w:rsidR="00EE1CDE" w:rsidRPr="00EE1CDE">
        <w:rPr>
          <w:rFonts w:ascii="Arial" w:hAnsi="Arial" w:cs="Arial"/>
          <w:color w:val="000000" w:themeColor="text1"/>
          <w:kern w:val="0"/>
        </w:rPr>
        <w:t xml:space="preserve">mployees at Ritz are renowned for their ability to </w:t>
      </w:r>
      <w:r w:rsidR="00EE1CDE">
        <w:rPr>
          <w:rFonts w:ascii="Arial" w:hAnsi="Arial" w:cs="Arial"/>
          <w:color w:val="000000" w:themeColor="text1"/>
          <w:kern w:val="0"/>
        </w:rPr>
        <w:t>provide</w:t>
      </w:r>
      <w:r w:rsidR="00EE1CDE" w:rsidRPr="00EE1CDE">
        <w:rPr>
          <w:rFonts w:ascii="Arial" w:hAnsi="Arial" w:cs="Arial"/>
          <w:color w:val="000000" w:themeColor="text1"/>
          <w:kern w:val="0"/>
        </w:rPr>
        <w:t xml:space="preserve"> a memorable </w:t>
      </w:r>
      <w:r w:rsidR="00EE1CDE">
        <w:rPr>
          <w:rFonts w:ascii="Arial" w:hAnsi="Arial" w:cs="Arial"/>
          <w:color w:val="000000" w:themeColor="text1"/>
          <w:kern w:val="0"/>
        </w:rPr>
        <w:t>personal</w:t>
      </w:r>
      <w:r w:rsidR="00EE1CDE" w:rsidRPr="00EE1CDE">
        <w:rPr>
          <w:rFonts w:ascii="Arial" w:hAnsi="Arial" w:cs="Arial"/>
          <w:color w:val="000000" w:themeColor="text1"/>
          <w:kern w:val="0"/>
        </w:rPr>
        <w:t xml:space="preserve"> experience.</w:t>
      </w:r>
      <w:r w:rsidR="00EE1CDE" w:rsidRPr="00EE1CDE">
        <w:rPr>
          <w:rFonts w:ascii="Arial" w:hAnsi="Arial" w:cs="Arial"/>
          <w:i/>
          <w:iCs/>
          <w:color w:val="000000" w:themeColor="text1"/>
          <w:kern w:val="0"/>
        </w:rPr>
        <w:t xml:space="preserve"> ‘</w:t>
      </w:r>
      <w:r w:rsidR="00EE1CDE" w:rsidRPr="00EE1CDE">
        <w:rPr>
          <w:rStyle w:val="Emphasis"/>
          <w:rFonts w:ascii="Arial" w:hAnsi="Arial" w:cs="Arial"/>
          <w:i w:val="0"/>
          <w:iCs w:val="0"/>
          <w:color w:val="000000" w:themeColor="text1"/>
        </w:rPr>
        <w:t xml:space="preserve">The Ritz-Carlton experience enlivens the senses, instils well-being, and fulfils even the unexpressed wishes and needs of our guests.’ </w:t>
      </w:r>
      <w:r w:rsidR="00EE1CDE" w:rsidRPr="00EE1CDE">
        <w:rPr>
          <w:rFonts w:ascii="Arial" w:hAnsi="Arial" w:cs="Arial"/>
          <w:color w:val="000000" w:themeColor="text1"/>
          <w:kern w:val="0"/>
        </w:rPr>
        <w:t xml:space="preserve">is the company's credo. </w:t>
      </w:r>
      <w:r>
        <w:rPr>
          <w:rFonts w:ascii="Arial" w:hAnsi="Arial" w:cs="Arial"/>
          <w:color w:val="000000" w:themeColor="text1"/>
          <w:kern w:val="0"/>
        </w:rPr>
        <w:t xml:space="preserve">(The Ritz-Carlton, 2022) </w:t>
      </w:r>
    </w:p>
    <w:p w14:paraId="583D3DFE" w14:textId="188F2FAB" w:rsidR="00EC5C80" w:rsidRDefault="00EC5C80" w:rsidP="00ED06C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426"/>
        <w:jc w:val="both"/>
        <w:rPr>
          <w:rFonts w:ascii="Arial" w:hAnsi="Arial" w:cs="Arial"/>
          <w:color w:val="000000" w:themeColor="text1"/>
          <w:kern w:val="0"/>
        </w:rPr>
      </w:pPr>
      <w:r w:rsidRPr="00EC5C80">
        <w:rPr>
          <w:rFonts w:ascii="Arial" w:hAnsi="Arial" w:cs="Arial"/>
          <w:color w:val="000000" w:themeColor="text1"/>
          <w:kern w:val="0"/>
        </w:rPr>
        <w:t>Due to this explanation, guests arrive at a</w:t>
      </w:r>
      <w:r>
        <w:rPr>
          <w:rFonts w:ascii="Arial" w:hAnsi="Arial" w:cs="Arial"/>
          <w:color w:val="000000" w:themeColor="text1"/>
          <w:kern w:val="0"/>
        </w:rPr>
        <w:t xml:space="preserve"> hotel associated</w:t>
      </w:r>
      <w:r w:rsidRPr="00EC5C80">
        <w:rPr>
          <w:rFonts w:ascii="Arial" w:hAnsi="Arial" w:cs="Arial"/>
          <w:color w:val="000000" w:themeColor="text1"/>
          <w:kern w:val="0"/>
        </w:rPr>
        <w:t xml:space="preserve"> with the Ritz family with increased expectations in comparison to a regular hotel.</w:t>
      </w:r>
    </w:p>
    <w:p w14:paraId="7E855DBC" w14:textId="77777777" w:rsidR="00ED06CB" w:rsidRDefault="00ED06CB" w:rsidP="00ED06C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426"/>
        <w:jc w:val="both"/>
        <w:rPr>
          <w:rFonts w:ascii="Arial" w:hAnsi="Arial" w:cs="Arial"/>
          <w:color w:val="000000" w:themeColor="text1"/>
          <w:kern w:val="0"/>
        </w:rPr>
      </w:pPr>
    </w:p>
    <w:p w14:paraId="25BF055D" w14:textId="77777777" w:rsidR="00EC5C80" w:rsidRPr="00EE1CDE" w:rsidRDefault="00EC5C80" w:rsidP="00EC5C80">
      <w:pPr>
        <w:pStyle w:val="ListParagraph"/>
        <w:numPr>
          <w:ilvl w:val="0"/>
          <w:numId w:val="9"/>
        </w:numPr>
        <w:tabs>
          <w:tab w:val="left" w:pos="56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426" w:hanging="426"/>
        <w:jc w:val="both"/>
        <w:rPr>
          <w:rFonts w:ascii="Arial" w:hAnsi="Arial" w:cs="Arial"/>
          <w:color w:val="000000"/>
          <w:sz w:val="27"/>
          <w:szCs w:val="27"/>
          <w:shd w:val="clear" w:color="auto" w:fill="FFFFFF"/>
        </w:rPr>
      </w:pPr>
      <w:r>
        <w:rPr>
          <w:rFonts w:ascii="Arial" w:hAnsi="Arial" w:cs="Arial"/>
          <w:color w:val="000000" w:themeColor="text1"/>
          <w:kern w:val="0"/>
        </w:rPr>
        <w:t xml:space="preserve">Misunderstanding to apply the membership of Marriott Bonvoy: </w:t>
      </w:r>
    </w:p>
    <w:p w14:paraId="2C3D8366" w14:textId="77777777" w:rsidR="00EC5C80" w:rsidRPr="00511CC6" w:rsidRDefault="00EC5C80" w:rsidP="00EC5C80">
      <w:pPr>
        <w:pStyle w:val="ListParagraph"/>
        <w:tabs>
          <w:tab w:val="left" w:pos="56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426"/>
        <w:jc w:val="both"/>
        <w:rPr>
          <w:rFonts w:ascii="Arial" w:hAnsi="Arial" w:cs="Arial"/>
          <w:color w:val="000000"/>
          <w:shd w:val="clear" w:color="auto" w:fill="FFFFFF"/>
        </w:rPr>
      </w:pPr>
      <w:r>
        <w:rPr>
          <w:rFonts w:ascii="Arial" w:hAnsi="Arial" w:cs="Arial"/>
          <w:color w:val="000000" w:themeColor="text1"/>
          <w:kern w:val="0"/>
        </w:rPr>
        <w:t xml:space="preserve">Maria from Seattle (Maria B., </w:t>
      </w:r>
      <w:r w:rsidRPr="00EE1CDE">
        <w:rPr>
          <w:rFonts w:ascii="Arial" w:hAnsi="Arial" w:cs="Arial"/>
          <w:color w:val="000000" w:themeColor="text1"/>
          <w:kern w:val="0"/>
        </w:rPr>
        <w:t>2023)</w:t>
      </w:r>
      <w:r>
        <w:rPr>
          <w:rFonts w:ascii="Arial" w:hAnsi="Arial" w:cs="Arial"/>
          <w:color w:val="000000" w:themeColor="text1"/>
          <w:kern w:val="0"/>
        </w:rPr>
        <w:t xml:space="preserve"> </w:t>
      </w:r>
      <w:r w:rsidRPr="00EE1CDE">
        <w:rPr>
          <w:rFonts w:ascii="Arial" w:hAnsi="Arial" w:cs="Arial"/>
          <w:color w:val="000000" w:themeColor="text1"/>
          <w:kern w:val="0"/>
        </w:rPr>
        <w:t xml:space="preserve">talks about the fact that she is a Marriott Bonvoy </w:t>
      </w:r>
      <w:r w:rsidRPr="00511CC6">
        <w:rPr>
          <w:rFonts w:ascii="Arial" w:hAnsi="Arial" w:cs="Arial"/>
          <w:color w:val="000000" w:themeColor="text1"/>
          <w:kern w:val="0"/>
        </w:rPr>
        <w:t>member, but this was not considered through her check-in.</w:t>
      </w:r>
    </w:p>
    <w:p w14:paraId="4EE6A5E3" w14:textId="527AE2C5" w:rsidR="00EC5C80" w:rsidRPr="00EC5C80" w:rsidRDefault="00EC5C80" w:rsidP="00EC5C80">
      <w:pPr>
        <w:spacing w:line="360" w:lineRule="auto"/>
        <w:ind w:left="426"/>
        <w:jc w:val="both"/>
        <w:rPr>
          <w:rFonts w:ascii="Arial" w:hAnsi="Arial" w:cs="Arial"/>
          <w:lang w:eastAsia="en-GB"/>
        </w:rPr>
      </w:pPr>
      <w:r w:rsidRPr="00511CC6">
        <w:rPr>
          <w:rFonts w:ascii="Arial" w:hAnsi="Arial" w:cs="Arial"/>
          <w:lang w:eastAsia="en-GB"/>
        </w:rPr>
        <w:t xml:space="preserve">Another guest who has Titanium membership complained about her expectation of free access to the Club Lounge, </w:t>
      </w:r>
      <w:r w:rsidR="004D2D4F">
        <w:rPr>
          <w:rFonts w:ascii="Arial" w:hAnsi="Arial" w:cs="Arial"/>
          <w:lang w:eastAsia="en-GB"/>
        </w:rPr>
        <w:t>complimentary</w:t>
      </w:r>
      <w:r w:rsidRPr="00511CC6">
        <w:rPr>
          <w:rFonts w:ascii="Arial" w:hAnsi="Arial" w:cs="Arial"/>
          <w:lang w:eastAsia="en-GB"/>
        </w:rPr>
        <w:t xml:space="preserve"> breakfast, </w:t>
      </w:r>
      <w:r w:rsidR="004D2D4F">
        <w:rPr>
          <w:rFonts w:ascii="Arial" w:hAnsi="Arial" w:cs="Arial"/>
          <w:lang w:eastAsia="en-GB"/>
        </w:rPr>
        <w:t>unlimited</w:t>
      </w:r>
      <w:r w:rsidRPr="00511CC6">
        <w:rPr>
          <w:rFonts w:ascii="Arial" w:hAnsi="Arial" w:cs="Arial"/>
          <w:lang w:eastAsia="en-GB"/>
        </w:rPr>
        <w:t xml:space="preserve"> non-alcoholic </w:t>
      </w:r>
      <w:proofErr w:type="spellStart"/>
      <w:r w:rsidR="004D2D4F">
        <w:rPr>
          <w:rFonts w:ascii="Arial" w:hAnsi="Arial" w:cs="Arial"/>
          <w:lang w:eastAsia="en-GB"/>
        </w:rPr>
        <w:t>baverages</w:t>
      </w:r>
      <w:proofErr w:type="spellEnd"/>
      <w:r w:rsidRPr="00511CC6">
        <w:rPr>
          <w:rFonts w:ascii="Arial" w:hAnsi="Arial" w:cs="Arial"/>
          <w:lang w:eastAsia="en-GB"/>
        </w:rPr>
        <w:t>,</w:t>
      </w:r>
      <w:r w:rsidR="004D2D4F">
        <w:rPr>
          <w:rFonts w:ascii="Arial" w:hAnsi="Arial" w:cs="Arial"/>
          <w:lang w:eastAsia="en-GB"/>
        </w:rPr>
        <w:t xml:space="preserve"> as well as</w:t>
      </w:r>
      <w:r w:rsidRPr="00511CC6">
        <w:rPr>
          <w:rFonts w:ascii="Arial" w:hAnsi="Arial" w:cs="Arial"/>
          <w:lang w:eastAsia="en-GB"/>
        </w:rPr>
        <w:t xml:space="preserve"> evening </w:t>
      </w:r>
      <w:r w:rsidR="004D2D4F" w:rsidRPr="00511CC6">
        <w:rPr>
          <w:rFonts w:ascii="Arial" w:hAnsi="Arial" w:cs="Arial"/>
          <w:lang w:eastAsia="en-GB"/>
        </w:rPr>
        <w:t>nibbles</w:t>
      </w:r>
      <w:r w:rsidRPr="00511CC6">
        <w:rPr>
          <w:rFonts w:ascii="Arial" w:hAnsi="Arial" w:cs="Arial"/>
          <w:lang w:eastAsia="en-GB"/>
        </w:rPr>
        <w:t xml:space="preserve"> and cocktail hours at the Ritz-Carlton Bar</w:t>
      </w:r>
      <w:r>
        <w:rPr>
          <w:rFonts w:ascii="Arial" w:hAnsi="Arial" w:cs="Arial"/>
          <w:lang w:eastAsia="en-GB"/>
        </w:rPr>
        <w:t xml:space="preserve"> (</w:t>
      </w:r>
      <w:proofErr w:type="spellStart"/>
      <w:r>
        <w:rPr>
          <w:rFonts w:ascii="Arial" w:hAnsi="Arial" w:cs="Arial"/>
          <w:color w:val="000000" w:themeColor="text1"/>
          <w:kern w:val="0"/>
        </w:rPr>
        <w:t>Axriyadi</w:t>
      </w:r>
      <w:proofErr w:type="spellEnd"/>
      <w:r>
        <w:rPr>
          <w:rFonts w:ascii="Arial" w:hAnsi="Arial" w:cs="Arial"/>
          <w:color w:val="000000" w:themeColor="text1"/>
          <w:kern w:val="0"/>
        </w:rPr>
        <w:t>, 2022).</w:t>
      </w:r>
    </w:p>
    <w:p w14:paraId="0176DA66" w14:textId="77777777" w:rsidR="00EC5C80" w:rsidRPr="00EE1CDE" w:rsidRDefault="00EC5C80" w:rsidP="00EC5C80">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426"/>
        <w:jc w:val="both"/>
        <w:rPr>
          <w:rFonts w:ascii="Arial" w:hAnsi="Arial" w:cs="Arial"/>
          <w:color w:val="000000" w:themeColor="text1"/>
          <w:kern w:val="0"/>
        </w:rPr>
      </w:pPr>
      <w:r w:rsidRPr="00511CC6">
        <w:rPr>
          <w:rFonts w:ascii="Arial" w:hAnsi="Arial" w:cs="Arial"/>
          <w:color w:val="000000" w:themeColor="text1"/>
          <w:kern w:val="0"/>
        </w:rPr>
        <w:t xml:space="preserve">Marriott Bonvoy is an outstanding loyalty program that attracts frequent travellers and gives participating hotels a competitive advantage. Customers are </w:t>
      </w:r>
      <w:r w:rsidRPr="00511CC6">
        <w:rPr>
          <w:rFonts w:ascii="Arial" w:hAnsi="Arial" w:cs="Arial"/>
          <w:color w:val="000000" w:themeColor="text1"/>
          <w:kern w:val="0"/>
        </w:rPr>
        <w:lastRenderedPageBreak/>
        <w:t>encouraged to continue using their services by their rewards programme and the</w:t>
      </w:r>
      <w:r>
        <w:rPr>
          <w:rFonts w:ascii="Arial" w:hAnsi="Arial" w:cs="Arial"/>
          <w:color w:val="000000" w:themeColor="text1"/>
          <w:kern w:val="0"/>
        </w:rPr>
        <w:t xml:space="preserve"> main</w:t>
      </w:r>
      <w:r w:rsidRPr="00EE1CDE">
        <w:rPr>
          <w:rFonts w:ascii="Arial" w:hAnsi="Arial" w:cs="Arial"/>
          <w:color w:val="000000" w:themeColor="text1"/>
          <w:kern w:val="0"/>
        </w:rPr>
        <w:t xml:space="preserve"> objective is to ensure that the customer consistently selects Marriott as their preferred choice during their travels. The mean expenditure of a "loyal" consumer between months 31-36 with a certain brand is 67% higher compared to their spending in the initial six months. Marriott acknowledges that client loyalty encompasses more than just providing consumers with a satisfactory hotel experience. </w:t>
      </w:r>
      <w:r>
        <w:rPr>
          <w:rFonts w:ascii="Arial" w:hAnsi="Arial" w:cs="Arial"/>
          <w:color w:val="000000" w:themeColor="text1"/>
          <w:kern w:val="0"/>
        </w:rPr>
        <w:t>(Anderson, 2023)</w:t>
      </w:r>
    </w:p>
    <w:p w14:paraId="22EE299C" w14:textId="658B09F3" w:rsidR="00EC5C80" w:rsidRDefault="00EC5C80" w:rsidP="00ED06CB">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426"/>
        <w:jc w:val="both"/>
        <w:rPr>
          <w:rFonts w:ascii="Arial" w:hAnsi="Arial" w:cs="Arial"/>
          <w:color w:val="000000" w:themeColor="text1"/>
          <w:kern w:val="0"/>
        </w:rPr>
      </w:pPr>
      <w:r w:rsidRPr="00EE1CDE">
        <w:rPr>
          <w:rFonts w:ascii="Arial" w:hAnsi="Arial" w:cs="Arial"/>
          <w:color w:val="000000" w:themeColor="text1"/>
          <w:kern w:val="0"/>
        </w:rPr>
        <w:t>Considering this, it is extremely important to provide guests with membership with all the benefits that come with their membership.</w:t>
      </w:r>
      <w:r>
        <w:rPr>
          <w:rFonts w:ascii="Arial" w:hAnsi="Arial" w:cs="Arial"/>
          <w:color w:val="000000" w:themeColor="text1"/>
          <w:kern w:val="0"/>
        </w:rPr>
        <w:t xml:space="preserve"> </w:t>
      </w:r>
    </w:p>
    <w:p w14:paraId="3D935F41" w14:textId="77777777" w:rsidR="00EE1CDE" w:rsidRPr="00EE1CDE" w:rsidRDefault="00EE1CDE" w:rsidP="00EE1CD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42"/>
        <w:jc w:val="both"/>
        <w:rPr>
          <w:rFonts w:ascii="Arial" w:hAnsi="Arial" w:cs="Arial"/>
          <w:color w:val="000000" w:themeColor="text1"/>
          <w:kern w:val="0"/>
          <w:u w:val="single"/>
        </w:rPr>
      </w:pPr>
    </w:p>
    <w:p w14:paraId="296EB8CE" w14:textId="3654F99B" w:rsidR="00EE1CDE" w:rsidRDefault="0014565C" w:rsidP="00ED06C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sz w:val="28"/>
          <w:szCs w:val="28"/>
          <w:u w:val="single"/>
        </w:rPr>
      </w:pPr>
      <w:r w:rsidRPr="00EE1CDE">
        <w:rPr>
          <w:rFonts w:ascii="Arial" w:hAnsi="Arial" w:cs="Arial"/>
          <w:color w:val="000000" w:themeColor="text1"/>
          <w:kern w:val="0"/>
          <w:sz w:val="28"/>
          <w:szCs w:val="28"/>
          <w:u w:val="single"/>
        </w:rPr>
        <w:t>Poorly maintained rooms:</w:t>
      </w:r>
    </w:p>
    <w:p w14:paraId="56AE0E98" w14:textId="34E6996B" w:rsidR="00ED06CB" w:rsidRPr="00ED06CB" w:rsidRDefault="00EE1CDE" w:rsidP="00ED06CB">
      <w:pPr>
        <w:pStyle w:val="ListParagraph"/>
        <w:numPr>
          <w:ilvl w:val="0"/>
          <w:numId w:val="4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426"/>
        <w:jc w:val="both"/>
        <w:rPr>
          <w:rFonts w:ascii="Arial" w:hAnsi="Arial" w:cs="Arial"/>
          <w:color w:val="000000"/>
          <w:sz w:val="20"/>
          <w:szCs w:val="20"/>
          <w:shd w:val="clear" w:color="auto" w:fill="FFFFFF"/>
        </w:rPr>
      </w:pPr>
      <w:r w:rsidRPr="00ED06CB">
        <w:rPr>
          <w:rFonts w:ascii="Arial" w:hAnsi="Arial" w:cs="Arial"/>
          <w:color w:val="000000" w:themeColor="text1"/>
          <w:kern w:val="0"/>
        </w:rPr>
        <w:t>Defects in the lighting system. One guest complains that they could</w:t>
      </w:r>
      <w:r w:rsidR="00EC5C80" w:rsidRPr="00ED06CB">
        <w:rPr>
          <w:rFonts w:ascii="Arial" w:hAnsi="Arial" w:cs="Arial"/>
          <w:color w:val="000000" w:themeColor="text1"/>
          <w:kern w:val="0"/>
        </w:rPr>
        <w:t xml:space="preserve"> not</w:t>
      </w:r>
      <w:r w:rsidRPr="00ED06CB">
        <w:rPr>
          <w:rFonts w:ascii="Arial" w:hAnsi="Arial" w:cs="Arial"/>
          <w:color w:val="000000" w:themeColor="text1"/>
          <w:kern w:val="0"/>
        </w:rPr>
        <w:t xml:space="preserve"> sleep two nights in a row because their sleep was </w:t>
      </w:r>
      <w:r w:rsidR="004D2D4F" w:rsidRPr="00ED06CB">
        <w:rPr>
          <w:rFonts w:ascii="Arial" w:hAnsi="Arial" w:cs="Arial"/>
          <w:color w:val="000000" w:themeColor="text1"/>
          <w:kern w:val="0"/>
        </w:rPr>
        <w:t>continuously</w:t>
      </w:r>
      <w:r w:rsidRPr="00ED06CB">
        <w:rPr>
          <w:rFonts w:ascii="Arial" w:hAnsi="Arial" w:cs="Arial"/>
          <w:color w:val="000000" w:themeColor="text1"/>
          <w:kern w:val="0"/>
        </w:rPr>
        <w:t xml:space="preserve"> </w:t>
      </w:r>
      <w:r w:rsidR="004D2D4F" w:rsidRPr="00ED06CB">
        <w:rPr>
          <w:rFonts w:ascii="Arial" w:hAnsi="Arial" w:cs="Arial"/>
          <w:color w:val="000000" w:themeColor="text1"/>
          <w:kern w:val="0"/>
        </w:rPr>
        <w:t>disturbed</w:t>
      </w:r>
      <w:r w:rsidRPr="00ED06CB">
        <w:rPr>
          <w:rFonts w:ascii="Arial" w:hAnsi="Arial" w:cs="Arial"/>
          <w:color w:val="000000" w:themeColor="text1"/>
          <w:kern w:val="0"/>
        </w:rPr>
        <w:t xml:space="preserve"> by the lights </w:t>
      </w:r>
      <w:r w:rsidR="004D2D4F">
        <w:rPr>
          <w:rFonts w:ascii="Arial" w:hAnsi="Arial" w:cs="Arial"/>
          <w:color w:val="000000" w:themeColor="text1"/>
          <w:kern w:val="0"/>
        </w:rPr>
        <w:t>turning</w:t>
      </w:r>
      <w:r w:rsidRPr="00ED06CB">
        <w:rPr>
          <w:rFonts w:ascii="Arial" w:hAnsi="Arial" w:cs="Arial"/>
          <w:color w:val="000000" w:themeColor="text1"/>
          <w:kern w:val="0"/>
        </w:rPr>
        <w:t xml:space="preserve"> on. </w:t>
      </w:r>
      <w:r w:rsidR="00EC5C80" w:rsidRPr="00ED06CB">
        <w:rPr>
          <w:rFonts w:ascii="Arial" w:hAnsi="Arial" w:cs="Arial"/>
          <w:color w:val="000000" w:themeColor="text1"/>
          <w:kern w:val="0"/>
        </w:rPr>
        <w:t>(Maria B., 2023)</w:t>
      </w:r>
    </w:p>
    <w:p w14:paraId="61E2039B" w14:textId="0931CDBA" w:rsidR="00EE1CDE" w:rsidRPr="00ED06CB" w:rsidRDefault="00EE1CDE" w:rsidP="00ED06CB">
      <w:pPr>
        <w:pStyle w:val="ListParagraph"/>
        <w:numPr>
          <w:ilvl w:val="0"/>
          <w:numId w:val="4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426"/>
        <w:jc w:val="both"/>
        <w:rPr>
          <w:rFonts w:ascii="Arial" w:hAnsi="Arial" w:cs="Arial"/>
          <w:color w:val="000000"/>
          <w:sz w:val="20"/>
          <w:szCs w:val="20"/>
          <w:shd w:val="clear" w:color="auto" w:fill="FFFFFF"/>
        </w:rPr>
      </w:pPr>
      <w:r w:rsidRPr="00ED06CB">
        <w:rPr>
          <w:rFonts w:ascii="Arial" w:hAnsi="Arial" w:cs="Arial"/>
          <w:color w:val="000000" w:themeColor="text1"/>
          <w:kern w:val="0"/>
        </w:rPr>
        <w:t>Old-fashioned rooms</w:t>
      </w:r>
      <w:r w:rsidR="008B2226" w:rsidRPr="00ED06CB">
        <w:rPr>
          <w:rFonts w:ascii="Arial" w:hAnsi="Arial" w:cs="Arial"/>
          <w:color w:val="000000" w:themeColor="text1"/>
          <w:kern w:val="0"/>
        </w:rPr>
        <w:t xml:space="preserve">, missing USB ports. </w:t>
      </w:r>
      <w:r w:rsidRPr="00ED06CB">
        <w:rPr>
          <w:rFonts w:ascii="Arial" w:hAnsi="Arial" w:cs="Arial"/>
          <w:color w:val="000000" w:themeColor="text1"/>
          <w:kern w:val="0"/>
        </w:rPr>
        <w:t>(Shannon C</w:t>
      </w:r>
      <w:r w:rsidR="00EC5C80" w:rsidRPr="00ED06CB">
        <w:rPr>
          <w:rFonts w:ascii="Arial" w:hAnsi="Arial" w:cs="Arial"/>
          <w:color w:val="000000" w:themeColor="text1"/>
          <w:kern w:val="0"/>
        </w:rPr>
        <w:t>., 2022</w:t>
      </w:r>
      <w:r w:rsidRPr="00ED06CB">
        <w:rPr>
          <w:rFonts w:ascii="Arial" w:hAnsi="Arial" w:cs="Arial"/>
          <w:color w:val="000000" w:themeColor="text1"/>
          <w:kern w:val="0"/>
        </w:rPr>
        <w:t>), damaged</w:t>
      </w:r>
      <w:r w:rsidR="00EC5C80" w:rsidRPr="00ED06CB">
        <w:rPr>
          <w:rFonts w:ascii="Arial" w:hAnsi="Arial" w:cs="Arial"/>
          <w:color w:val="000000" w:themeColor="text1"/>
          <w:kern w:val="0"/>
        </w:rPr>
        <w:t>,</w:t>
      </w:r>
      <w:r w:rsidRPr="00ED06CB">
        <w:rPr>
          <w:rFonts w:ascii="Arial" w:hAnsi="Arial" w:cs="Arial"/>
          <w:color w:val="000000" w:themeColor="text1"/>
          <w:kern w:val="0"/>
        </w:rPr>
        <w:t xml:space="preserve"> </w:t>
      </w:r>
      <w:proofErr w:type="gramStart"/>
      <w:r w:rsidRPr="00ED06CB">
        <w:rPr>
          <w:rFonts w:ascii="Arial" w:hAnsi="Arial" w:cs="Arial"/>
          <w:color w:val="000000" w:themeColor="text1"/>
          <w:kern w:val="0"/>
        </w:rPr>
        <w:t>dirty</w:t>
      </w:r>
      <w:proofErr w:type="gramEnd"/>
      <w:r w:rsidRPr="00ED06CB">
        <w:rPr>
          <w:rFonts w:ascii="Arial" w:hAnsi="Arial" w:cs="Arial"/>
          <w:color w:val="000000" w:themeColor="text1"/>
          <w:kern w:val="0"/>
        </w:rPr>
        <w:t xml:space="preserve"> and old furniture. (Tiran92</w:t>
      </w:r>
      <w:r w:rsidR="00EC5C80" w:rsidRPr="00ED06CB">
        <w:rPr>
          <w:rFonts w:ascii="Arial" w:hAnsi="Arial" w:cs="Arial"/>
          <w:color w:val="000000" w:themeColor="text1"/>
          <w:kern w:val="0"/>
        </w:rPr>
        <w:t>, 2019</w:t>
      </w:r>
      <w:r w:rsidRPr="00ED06CB">
        <w:rPr>
          <w:rFonts w:ascii="Arial" w:hAnsi="Arial" w:cs="Arial"/>
          <w:color w:val="000000" w:themeColor="text1"/>
          <w:kern w:val="0"/>
        </w:rPr>
        <w:t>)</w:t>
      </w:r>
    </w:p>
    <w:p w14:paraId="05A26020" w14:textId="77D33239" w:rsidR="00EE1CDE" w:rsidRPr="00EE1CDE" w:rsidRDefault="00EE1CDE" w:rsidP="00EE1CDE">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426"/>
        <w:jc w:val="both"/>
        <w:rPr>
          <w:rFonts w:ascii="Arial" w:hAnsi="Arial" w:cs="Arial"/>
          <w:color w:val="000000" w:themeColor="text1"/>
          <w:kern w:val="0"/>
          <w:lang w:val="hu-HU"/>
        </w:rPr>
      </w:pPr>
    </w:p>
    <w:p w14:paraId="09573E21" w14:textId="2B5D2C69" w:rsidR="00EE1CDE" w:rsidRPr="00EE1CDE" w:rsidRDefault="00EE1CDE" w:rsidP="00781B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r w:rsidRPr="00EE1CDE">
        <w:rPr>
          <w:rFonts w:ascii="Arial" w:hAnsi="Arial" w:cs="Arial"/>
          <w:color w:val="000000" w:themeColor="text1"/>
          <w:kern w:val="0"/>
        </w:rPr>
        <w:t xml:space="preserve">These are all problems for which the hotel staff must provide a very quick and efficient solution. We can think of a </w:t>
      </w:r>
      <w:r>
        <w:rPr>
          <w:rFonts w:ascii="Arial" w:hAnsi="Arial" w:cs="Arial"/>
          <w:color w:val="000000" w:themeColor="text1"/>
          <w:kern w:val="0"/>
        </w:rPr>
        <w:t xml:space="preserve">quick </w:t>
      </w:r>
      <w:r w:rsidRPr="00EE1CDE">
        <w:rPr>
          <w:rFonts w:ascii="Arial" w:hAnsi="Arial" w:cs="Arial"/>
          <w:color w:val="000000" w:themeColor="text1"/>
          <w:kern w:val="0"/>
        </w:rPr>
        <w:t>repair job or</w:t>
      </w:r>
      <w:r>
        <w:rPr>
          <w:rFonts w:ascii="Arial" w:hAnsi="Arial" w:cs="Arial"/>
          <w:color w:val="000000" w:themeColor="text1"/>
          <w:kern w:val="0"/>
        </w:rPr>
        <w:t xml:space="preserve"> even</w:t>
      </w:r>
      <w:r w:rsidRPr="00EE1CDE">
        <w:rPr>
          <w:rFonts w:ascii="Arial" w:hAnsi="Arial" w:cs="Arial"/>
          <w:color w:val="000000" w:themeColor="text1"/>
          <w:kern w:val="0"/>
        </w:rPr>
        <w:t xml:space="preserve"> a compensation </w:t>
      </w:r>
      <w:r>
        <w:rPr>
          <w:rFonts w:ascii="Arial" w:hAnsi="Arial" w:cs="Arial"/>
          <w:color w:val="000000" w:themeColor="text1"/>
          <w:kern w:val="0"/>
        </w:rPr>
        <w:t>offers</w:t>
      </w:r>
      <w:r w:rsidRPr="00EE1CDE">
        <w:rPr>
          <w:rFonts w:ascii="Arial" w:hAnsi="Arial" w:cs="Arial"/>
          <w:color w:val="000000" w:themeColor="text1"/>
          <w:kern w:val="0"/>
        </w:rPr>
        <w:t>. However, according to the comments, this was either not reali</w:t>
      </w:r>
      <w:r>
        <w:rPr>
          <w:rFonts w:ascii="Arial" w:hAnsi="Arial" w:cs="Arial"/>
          <w:color w:val="000000" w:themeColor="text1"/>
          <w:kern w:val="0"/>
        </w:rPr>
        <w:t>s</w:t>
      </w:r>
      <w:r w:rsidRPr="00EE1CDE">
        <w:rPr>
          <w:rFonts w:ascii="Arial" w:hAnsi="Arial" w:cs="Arial"/>
          <w:color w:val="000000" w:themeColor="text1"/>
          <w:kern w:val="0"/>
        </w:rPr>
        <w:t xml:space="preserve">ed at all or only very slowly. There was also a comment </w:t>
      </w:r>
      <w:r w:rsidR="00EC5C80">
        <w:rPr>
          <w:rFonts w:ascii="Arial" w:hAnsi="Arial" w:cs="Arial"/>
          <w:color w:val="000000" w:themeColor="text1"/>
          <w:kern w:val="0"/>
        </w:rPr>
        <w:t>about when</w:t>
      </w:r>
      <w:r w:rsidRPr="00EE1CDE">
        <w:rPr>
          <w:rFonts w:ascii="Arial" w:hAnsi="Arial" w:cs="Arial"/>
          <w:color w:val="000000" w:themeColor="text1"/>
          <w:kern w:val="0"/>
        </w:rPr>
        <w:t xml:space="preserve"> </w:t>
      </w:r>
      <w:r w:rsidR="00EC5C80">
        <w:rPr>
          <w:rFonts w:ascii="Arial" w:hAnsi="Arial" w:cs="Arial"/>
          <w:color w:val="000000" w:themeColor="text1"/>
          <w:kern w:val="0"/>
        </w:rPr>
        <w:t>a</w:t>
      </w:r>
      <w:r w:rsidRPr="00EE1CDE">
        <w:rPr>
          <w:rFonts w:ascii="Arial" w:hAnsi="Arial" w:cs="Arial"/>
          <w:color w:val="000000" w:themeColor="text1"/>
          <w:kern w:val="0"/>
        </w:rPr>
        <w:t xml:space="preserve"> guest tried to ask </w:t>
      </w:r>
      <w:r>
        <w:rPr>
          <w:rFonts w:ascii="Arial" w:hAnsi="Arial" w:cs="Arial"/>
          <w:color w:val="000000" w:themeColor="text1"/>
          <w:kern w:val="0"/>
        </w:rPr>
        <w:t>five</w:t>
      </w:r>
      <w:r w:rsidRPr="00EE1CDE">
        <w:rPr>
          <w:rFonts w:ascii="Arial" w:hAnsi="Arial" w:cs="Arial"/>
          <w:color w:val="000000" w:themeColor="text1"/>
          <w:kern w:val="0"/>
        </w:rPr>
        <w:t xml:space="preserve"> different managers, but they could not solve his problem, which indicates the poor service we are already talking </w:t>
      </w:r>
      <w:r w:rsidR="00EC5C80" w:rsidRPr="00EE1CDE">
        <w:rPr>
          <w:rFonts w:ascii="Arial" w:hAnsi="Arial" w:cs="Arial"/>
          <w:color w:val="000000" w:themeColor="text1"/>
          <w:kern w:val="0"/>
        </w:rPr>
        <w:t>about. (</w:t>
      </w:r>
      <w:r w:rsidRPr="00EE1CDE">
        <w:rPr>
          <w:rFonts w:ascii="Arial" w:hAnsi="Arial" w:cs="Arial"/>
          <w:color w:val="000000" w:themeColor="text1"/>
          <w:kern w:val="0"/>
        </w:rPr>
        <w:t>Moji N</w:t>
      </w:r>
      <w:r w:rsidR="00EC5C80">
        <w:rPr>
          <w:rFonts w:ascii="Arial" w:hAnsi="Arial" w:cs="Arial"/>
          <w:color w:val="000000" w:themeColor="text1"/>
          <w:kern w:val="0"/>
        </w:rPr>
        <w:t>., 2020</w:t>
      </w:r>
      <w:r w:rsidRPr="00EE1CDE">
        <w:rPr>
          <w:rFonts w:ascii="Arial" w:hAnsi="Arial" w:cs="Arial"/>
          <w:color w:val="000000" w:themeColor="text1"/>
          <w:kern w:val="0"/>
        </w:rPr>
        <w:t>)</w:t>
      </w:r>
    </w:p>
    <w:p w14:paraId="4D6212E9" w14:textId="0C9AE543" w:rsidR="00E424C9" w:rsidRDefault="00E424C9">
      <w:pPr>
        <w:rPr>
          <w:rFonts w:ascii="Arial" w:hAnsi="Arial" w:cs="Arial"/>
          <w:color w:val="000000" w:themeColor="text1"/>
          <w:kern w:val="0"/>
        </w:rPr>
      </w:pPr>
      <w:r>
        <w:rPr>
          <w:rFonts w:ascii="Arial" w:hAnsi="Arial" w:cs="Arial"/>
          <w:color w:val="000000" w:themeColor="text1"/>
          <w:kern w:val="0"/>
        </w:rPr>
        <w:br w:type="page"/>
      </w:r>
    </w:p>
    <w:p w14:paraId="3159557C" w14:textId="596D1BA7" w:rsidR="00EE1CDE" w:rsidRPr="00ED06CB" w:rsidRDefault="00EE1CDE" w:rsidP="00511CC6">
      <w:pPr>
        <w:pStyle w:val="Heading2"/>
        <w:rPr>
          <w:color w:val="70AD47" w:themeColor="accent6"/>
          <w:sz w:val="40"/>
          <w:szCs w:val="40"/>
        </w:rPr>
      </w:pPr>
      <w:bookmarkStart w:id="4" w:name="_Toc150594729"/>
      <w:r w:rsidRPr="00ED06CB">
        <w:rPr>
          <w:color w:val="70AD47" w:themeColor="accent6"/>
          <w:sz w:val="40"/>
          <w:szCs w:val="40"/>
        </w:rPr>
        <w:lastRenderedPageBreak/>
        <w:t>PESTLE</w:t>
      </w:r>
      <w:bookmarkEnd w:id="4"/>
    </w:p>
    <w:p w14:paraId="489B84D5" w14:textId="77777777" w:rsidR="00CB1B8B" w:rsidRPr="00CB1B8B" w:rsidRDefault="00CB1B8B" w:rsidP="00CB1B8B"/>
    <w:p w14:paraId="4072D6CE" w14:textId="26DEE833" w:rsidR="00EE1CDE" w:rsidRDefault="00EE1CDE" w:rsidP="00781B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r w:rsidRPr="00EE1CDE">
        <w:rPr>
          <w:rFonts w:ascii="Arial" w:hAnsi="Arial" w:cs="Arial"/>
          <w:color w:val="000000" w:themeColor="text1"/>
          <w:kern w:val="0"/>
        </w:rPr>
        <w:t xml:space="preserve">In the subsequent section, we will analyse the potential impact of external factors on the operation of </w:t>
      </w:r>
      <w:r>
        <w:rPr>
          <w:rFonts w:ascii="Arial" w:hAnsi="Arial" w:cs="Arial"/>
          <w:color w:val="000000" w:themeColor="text1"/>
          <w:kern w:val="0"/>
        </w:rPr>
        <w:t>Ritz-Carlton Bali</w:t>
      </w:r>
      <w:r w:rsidRPr="00EE1CDE">
        <w:rPr>
          <w:rFonts w:ascii="Arial" w:hAnsi="Arial" w:cs="Arial"/>
          <w:color w:val="000000" w:themeColor="text1"/>
          <w:kern w:val="0"/>
        </w:rPr>
        <w:t>, utilising this framework as a guiding tool.</w:t>
      </w:r>
      <w:r>
        <w:rPr>
          <w:rFonts w:ascii="Arial" w:hAnsi="Arial" w:cs="Arial"/>
          <w:color w:val="000000" w:themeColor="text1"/>
          <w:kern w:val="0"/>
        </w:rPr>
        <w:t xml:space="preserve"> </w:t>
      </w:r>
      <w:r w:rsidRPr="00EE1CDE">
        <w:rPr>
          <w:rFonts w:ascii="Arial" w:hAnsi="Arial" w:cs="Arial"/>
          <w:color w:val="000000" w:themeColor="text1"/>
          <w:kern w:val="0"/>
        </w:rPr>
        <w:t>PESTEL helps to understand what macro environmental factors can affect a hotel</w:t>
      </w:r>
      <w:r>
        <w:rPr>
          <w:rFonts w:ascii="Arial" w:hAnsi="Arial" w:cs="Arial"/>
          <w:color w:val="000000" w:themeColor="text1"/>
          <w:kern w:val="0"/>
        </w:rPr>
        <w:t xml:space="preserve"> (</w:t>
      </w:r>
      <w:proofErr w:type="spellStart"/>
      <w:r>
        <w:rPr>
          <w:rFonts w:ascii="Arial" w:hAnsi="Arial" w:cs="Arial"/>
          <w:color w:val="000000" w:themeColor="text1"/>
          <w:kern w:val="0"/>
        </w:rPr>
        <w:t>Heubel</w:t>
      </w:r>
      <w:proofErr w:type="spellEnd"/>
      <w:r>
        <w:rPr>
          <w:rFonts w:ascii="Arial" w:hAnsi="Arial" w:cs="Arial"/>
          <w:color w:val="000000" w:themeColor="text1"/>
          <w:kern w:val="0"/>
        </w:rPr>
        <w:t>, 2023)</w:t>
      </w:r>
      <w:r w:rsidRPr="0014565C">
        <w:rPr>
          <w:rFonts w:ascii="Arial" w:hAnsi="Arial" w:cs="Arial"/>
          <w:color w:val="000000" w:themeColor="text1"/>
          <w:kern w:val="0"/>
        </w:rPr>
        <w:t>.</w:t>
      </w:r>
    </w:p>
    <w:p w14:paraId="15CA0A67" w14:textId="77777777" w:rsidR="00EE1CDE" w:rsidRDefault="00EE1CDE" w:rsidP="00EE1CD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p>
    <w:p w14:paraId="7D600A4C" w14:textId="2FF53D53" w:rsidR="00EE1CDE" w:rsidRPr="00ED06CB" w:rsidRDefault="00EE1CDE" w:rsidP="00511CC6">
      <w:pPr>
        <w:pStyle w:val="Heading3"/>
        <w:rPr>
          <w:color w:val="70AD47" w:themeColor="accent6"/>
          <w:sz w:val="28"/>
          <w:szCs w:val="28"/>
        </w:rPr>
      </w:pPr>
      <w:bookmarkStart w:id="5" w:name="_Toc150594730"/>
      <w:r w:rsidRPr="00ED06CB">
        <w:rPr>
          <w:color w:val="70AD47" w:themeColor="accent6"/>
          <w:sz w:val="28"/>
          <w:szCs w:val="28"/>
        </w:rPr>
        <w:t>Political Factors</w:t>
      </w:r>
      <w:bookmarkEnd w:id="5"/>
    </w:p>
    <w:p w14:paraId="6E234078" w14:textId="77777777" w:rsidR="00EC5C80" w:rsidRPr="00EC5C80" w:rsidRDefault="00EC5C80" w:rsidP="00781B0E">
      <w:pPr>
        <w:ind w:firstLine="284"/>
      </w:pPr>
    </w:p>
    <w:p w14:paraId="2A3A5D62" w14:textId="70F04FE3" w:rsidR="00EC5C80" w:rsidRPr="00EC5C80" w:rsidRDefault="00EE1CDE" w:rsidP="004D2D4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r w:rsidRPr="00EC5C80">
        <w:rPr>
          <w:rFonts w:ascii="Arial" w:hAnsi="Arial" w:cs="Arial"/>
          <w:color w:val="000000" w:themeColor="text1"/>
          <w:kern w:val="0"/>
        </w:rPr>
        <w:t>There is no doubt regarding the Indonesian government's strong commitment to promoting Bali as a primary international tourist destination. This aligns with the current government emphasis on the advancement of tourism in Indonesia. The brand "Wonderful Indonesia" has been honoured with the esteemed Best Destination Marketing Award 2016 and acts as the official representation of the Ministry of Tourism in promoting tourism in Indonesia on a global scale.</w:t>
      </w:r>
      <w:r w:rsidR="00CB1B8B" w:rsidRPr="00EC5C80">
        <w:rPr>
          <w:rFonts w:ascii="Arial" w:hAnsi="Arial" w:cs="Arial"/>
          <w:color w:val="000000" w:themeColor="text1"/>
          <w:kern w:val="0"/>
        </w:rPr>
        <w:t xml:space="preserve"> (Xinhua, 2016) </w:t>
      </w:r>
      <w:r w:rsidRPr="00EC5C80">
        <w:rPr>
          <w:rFonts w:ascii="Arial" w:hAnsi="Arial" w:cs="Arial"/>
          <w:color w:val="000000" w:themeColor="text1"/>
          <w:kern w:val="0"/>
        </w:rPr>
        <w:t>Data indicates that selecting Bali as the location for establishing a business is a strategic decision due to its expanding tourism market with significant growth potential</w:t>
      </w:r>
      <w:r w:rsidR="00CB1B8B" w:rsidRPr="00EC5C80">
        <w:rPr>
          <w:rFonts w:ascii="Arial" w:hAnsi="Arial" w:cs="Arial"/>
          <w:color w:val="000000" w:themeColor="text1"/>
          <w:kern w:val="0"/>
        </w:rPr>
        <w:t xml:space="preserve"> (</w:t>
      </w:r>
      <w:proofErr w:type="spellStart"/>
      <w:r w:rsidR="00CB1B8B" w:rsidRPr="00EC5C80">
        <w:rPr>
          <w:rFonts w:ascii="Arial" w:hAnsi="Arial" w:cs="Arial"/>
          <w:color w:val="000000" w:themeColor="text1"/>
          <w:kern w:val="0"/>
        </w:rPr>
        <w:t>AvantiBali</w:t>
      </w:r>
      <w:proofErr w:type="spellEnd"/>
      <w:r w:rsidR="00CB1B8B" w:rsidRPr="00EC5C80">
        <w:rPr>
          <w:rFonts w:ascii="Arial" w:hAnsi="Arial" w:cs="Arial"/>
          <w:color w:val="000000" w:themeColor="text1"/>
          <w:kern w:val="0"/>
        </w:rPr>
        <w:t>, 2023).</w:t>
      </w:r>
    </w:p>
    <w:p w14:paraId="06025934" w14:textId="2324DD69" w:rsidR="00EC5C80" w:rsidRDefault="00EE1CDE" w:rsidP="00781B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r w:rsidRPr="00EC5C80">
        <w:rPr>
          <w:rFonts w:ascii="Arial" w:hAnsi="Arial" w:cs="Arial"/>
          <w:color w:val="000000" w:themeColor="text1"/>
          <w:kern w:val="0"/>
        </w:rPr>
        <w:t>The Indonesian government has enacted a variety of laws aimed at promoting and incentivizing foreign investment within the nation. The Omnibus Law on Job Creation (</w:t>
      </w:r>
      <w:proofErr w:type="spellStart"/>
      <w:r w:rsidR="00CB1B8B" w:rsidRPr="00EC5C80">
        <w:rPr>
          <w:rFonts w:ascii="Arial" w:hAnsi="Arial" w:cs="Arial"/>
          <w:color w:val="000000" w:themeColor="text1"/>
          <w:kern w:val="0"/>
        </w:rPr>
        <w:t>Warokka</w:t>
      </w:r>
      <w:proofErr w:type="spellEnd"/>
      <w:r w:rsidR="00CB1B8B" w:rsidRPr="00EC5C80">
        <w:rPr>
          <w:rFonts w:ascii="Arial" w:hAnsi="Arial" w:cs="Arial"/>
          <w:color w:val="000000" w:themeColor="text1"/>
          <w:kern w:val="0"/>
        </w:rPr>
        <w:t>, 2020)</w:t>
      </w:r>
      <w:r w:rsidRPr="00EE1CDE">
        <w:t xml:space="preserve"> </w:t>
      </w:r>
      <w:r w:rsidRPr="00EC5C80">
        <w:rPr>
          <w:rFonts w:ascii="Arial" w:hAnsi="Arial" w:cs="Arial"/>
          <w:color w:val="000000" w:themeColor="text1"/>
          <w:kern w:val="0"/>
        </w:rPr>
        <w:t xml:space="preserve">was enacted by Indonesia in 2020 with the objective of simplifying regulatory frameworks and enhancing the efficiency of the investment process. </w:t>
      </w:r>
      <w:r w:rsidR="00CB1B8B" w:rsidRPr="00EC5C80">
        <w:rPr>
          <w:rFonts w:ascii="Arial" w:hAnsi="Arial" w:cs="Arial"/>
          <w:color w:val="000000" w:themeColor="text1"/>
          <w:kern w:val="0"/>
        </w:rPr>
        <w:t>(</w:t>
      </w:r>
      <w:proofErr w:type="spellStart"/>
      <w:r w:rsidR="00CB1B8B" w:rsidRPr="00EC5C80">
        <w:rPr>
          <w:rFonts w:ascii="Arial" w:hAnsi="Arial" w:cs="Arial"/>
          <w:color w:val="000000" w:themeColor="text1"/>
          <w:kern w:val="0"/>
        </w:rPr>
        <w:t>Strangio</w:t>
      </w:r>
      <w:proofErr w:type="spellEnd"/>
      <w:r w:rsidR="00CB1B8B" w:rsidRPr="00EC5C80">
        <w:rPr>
          <w:rFonts w:ascii="Arial" w:hAnsi="Arial" w:cs="Arial"/>
          <w:color w:val="000000" w:themeColor="text1"/>
          <w:kern w:val="0"/>
        </w:rPr>
        <w:t>, 2023)</w:t>
      </w:r>
      <w:r w:rsidR="00EC5C80">
        <w:rPr>
          <w:rFonts w:ascii="Arial" w:hAnsi="Arial" w:cs="Arial"/>
          <w:color w:val="000000" w:themeColor="text1"/>
          <w:kern w:val="0"/>
        </w:rPr>
        <w:t xml:space="preserve"> </w:t>
      </w:r>
      <w:r w:rsidRPr="00EC5C80">
        <w:rPr>
          <w:rFonts w:ascii="Arial" w:hAnsi="Arial" w:cs="Arial"/>
          <w:color w:val="000000" w:themeColor="text1"/>
          <w:kern w:val="0"/>
        </w:rPr>
        <w:t xml:space="preserve">The legislation aims to create a more advantageous commercial environment for international companies, including novel incentives for investment and enhancements in labour standards. </w:t>
      </w:r>
    </w:p>
    <w:p w14:paraId="2C52CD36" w14:textId="4E35A72F" w:rsidR="00EC5C80" w:rsidRPr="00EC5C80" w:rsidRDefault="00EE1CDE" w:rsidP="004D2D4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r w:rsidRPr="00EC5C80">
        <w:rPr>
          <w:rFonts w:ascii="Arial" w:hAnsi="Arial" w:cs="Arial"/>
          <w:color w:val="000000" w:themeColor="text1"/>
          <w:kern w:val="0"/>
        </w:rPr>
        <w:t>Moreover, Indonesia has entered into multiple free trade agreements, thereby facilitating international investors' access to the Indonesian market</w:t>
      </w:r>
      <w:r w:rsidR="00CB1B8B" w:rsidRPr="00EC5C80">
        <w:rPr>
          <w:rFonts w:ascii="Arial" w:hAnsi="Arial" w:cs="Arial"/>
          <w:color w:val="000000" w:themeColor="text1"/>
          <w:kern w:val="0"/>
        </w:rPr>
        <w:t xml:space="preserve"> (</w:t>
      </w:r>
      <w:proofErr w:type="spellStart"/>
      <w:r w:rsidR="00CB1B8B" w:rsidRPr="00EC5C80">
        <w:rPr>
          <w:rFonts w:ascii="Arial" w:hAnsi="Arial" w:cs="Arial"/>
          <w:color w:val="000000" w:themeColor="text1"/>
          <w:kern w:val="0"/>
        </w:rPr>
        <w:t>AvantiBali</w:t>
      </w:r>
      <w:proofErr w:type="spellEnd"/>
      <w:r w:rsidR="00CB1B8B" w:rsidRPr="00EC5C80">
        <w:rPr>
          <w:rFonts w:ascii="Arial" w:hAnsi="Arial" w:cs="Arial"/>
          <w:color w:val="000000" w:themeColor="text1"/>
          <w:kern w:val="0"/>
        </w:rPr>
        <w:t xml:space="preserve">, 2023). </w:t>
      </w:r>
      <w:r w:rsidR="004D2D4F" w:rsidRPr="004D2D4F">
        <w:rPr>
          <w:rFonts w:ascii="Arial" w:hAnsi="Arial" w:cs="Arial"/>
          <w:color w:val="000000" w:themeColor="text1"/>
          <w:kern w:val="0"/>
        </w:rPr>
        <w:t xml:space="preserve">The available data indicates that Bali has consistently raised its investment objective to attract both local and foreign investors. Specifically, for the year 2018, the investment goal was improved to IDR 18 trillion, equivalent to approximately USD $1.3 billion, encompassing the whole investment amount. </w:t>
      </w:r>
      <w:r w:rsidR="00CB1B8B" w:rsidRPr="00EC5C80">
        <w:rPr>
          <w:rFonts w:ascii="Arial" w:hAnsi="Arial" w:cs="Arial"/>
          <w:color w:val="000000"/>
          <w:kern w:val="0"/>
        </w:rPr>
        <w:t>(Indonesia-Investments, 2017).</w:t>
      </w:r>
    </w:p>
    <w:p w14:paraId="5771EEB5" w14:textId="25E428C5" w:rsidR="00EE1CDE" w:rsidRDefault="00EE1CDE" w:rsidP="00781B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kern w:val="0"/>
        </w:rPr>
      </w:pPr>
      <w:r w:rsidRPr="00EC5C80">
        <w:rPr>
          <w:rFonts w:ascii="Arial" w:hAnsi="Arial" w:cs="Arial"/>
          <w:color w:val="000000"/>
          <w:kern w:val="0"/>
        </w:rPr>
        <w:t xml:space="preserve">With the new 2016 Visa Exemption Decree, Indonesia provides a special, short-term visa exemption for </w:t>
      </w:r>
      <w:r w:rsidR="004D2D4F">
        <w:rPr>
          <w:rFonts w:ascii="Arial" w:hAnsi="Arial" w:cs="Arial"/>
          <w:color w:val="000000"/>
          <w:kern w:val="0"/>
        </w:rPr>
        <w:t>travellers</w:t>
      </w:r>
      <w:r w:rsidRPr="00EC5C80">
        <w:rPr>
          <w:rFonts w:ascii="Arial" w:hAnsi="Arial" w:cs="Arial"/>
          <w:color w:val="000000"/>
          <w:kern w:val="0"/>
        </w:rPr>
        <w:t xml:space="preserve"> who are citizens of one of the 169 countries listed and who w</w:t>
      </w:r>
      <w:r w:rsidR="004D2D4F">
        <w:rPr>
          <w:rFonts w:ascii="Arial" w:hAnsi="Arial" w:cs="Arial"/>
          <w:color w:val="000000"/>
          <w:kern w:val="0"/>
        </w:rPr>
        <w:t>ant to</w:t>
      </w:r>
      <w:r w:rsidRPr="00EC5C80">
        <w:rPr>
          <w:rFonts w:ascii="Arial" w:hAnsi="Arial" w:cs="Arial"/>
          <w:color w:val="000000"/>
          <w:kern w:val="0"/>
        </w:rPr>
        <w:t xml:space="preserve"> </w:t>
      </w:r>
      <w:r w:rsidR="004D2D4F">
        <w:rPr>
          <w:rFonts w:ascii="Arial" w:hAnsi="Arial" w:cs="Arial"/>
          <w:color w:val="000000"/>
          <w:kern w:val="0"/>
        </w:rPr>
        <w:t xml:space="preserve">visit </w:t>
      </w:r>
      <w:r w:rsidRPr="00EC5C80">
        <w:rPr>
          <w:rFonts w:ascii="Arial" w:hAnsi="Arial" w:cs="Arial"/>
          <w:color w:val="000000"/>
          <w:kern w:val="0"/>
        </w:rPr>
        <w:t xml:space="preserve">Indonesia </w:t>
      </w:r>
      <w:r w:rsidR="00CB1B8B" w:rsidRPr="00EC5C80">
        <w:rPr>
          <w:rFonts w:ascii="Arial" w:hAnsi="Arial" w:cs="Arial"/>
          <w:color w:val="000000"/>
          <w:kern w:val="0"/>
        </w:rPr>
        <w:t xml:space="preserve">(Wonderful Indonesia, 2016). </w:t>
      </w:r>
      <w:r w:rsidRPr="00EC5C80">
        <w:rPr>
          <w:rFonts w:ascii="Arial" w:hAnsi="Arial" w:cs="Arial"/>
          <w:color w:val="000000"/>
          <w:kern w:val="0"/>
        </w:rPr>
        <w:t xml:space="preserve">The programme was anticipated to stimulate a rise in foreign direct investment in the tourism sector, as well </w:t>
      </w:r>
      <w:r w:rsidRPr="00EC5C80">
        <w:rPr>
          <w:rFonts w:ascii="Arial" w:hAnsi="Arial" w:cs="Arial"/>
          <w:color w:val="000000"/>
          <w:kern w:val="0"/>
        </w:rPr>
        <w:lastRenderedPageBreak/>
        <w:t>as bolster the arrival of international tourists to Bali. Consequently, this would make the market in Bali more promising and potentially profitable.</w:t>
      </w:r>
    </w:p>
    <w:p w14:paraId="52E146E1" w14:textId="77777777" w:rsidR="00EC5C80" w:rsidRP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kern w:val="0"/>
        </w:rPr>
      </w:pPr>
    </w:p>
    <w:p w14:paraId="5DCD7154" w14:textId="2D81951C" w:rsidR="00EE1CDE" w:rsidRPr="00ED06CB" w:rsidRDefault="00EE1CDE" w:rsidP="00511CC6">
      <w:pPr>
        <w:pStyle w:val="Heading3"/>
        <w:rPr>
          <w:color w:val="70AD47" w:themeColor="accent6"/>
          <w:sz w:val="28"/>
          <w:szCs w:val="28"/>
        </w:rPr>
      </w:pPr>
      <w:bookmarkStart w:id="6" w:name="_Toc150594731"/>
      <w:r w:rsidRPr="00ED06CB">
        <w:rPr>
          <w:color w:val="70AD47" w:themeColor="accent6"/>
          <w:sz w:val="28"/>
          <w:szCs w:val="28"/>
        </w:rPr>
        <w:t>Economic Factors</w:t>
      </w:r>
      <w:bookmarkEnd w:id="6"/>
    </w:p>
    <w:p w14:paraId="7FA81284" w14:textId="77777777" w:rsidR="00EC5C80" w:rsidRPr="00EC5C80" w:rsidRDefault="00EC5C80" w:rsidP="00EC5C80"/>
    <w:p w14:paraId="2E1E4F79" w14:textId="7B5B8951" w:rsidR="00EC5C80" w:rsidRPr="00EC5C80" w:rsidRDefault="00EE1CDE" w:rsidP="004D2D4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r w:rsidRPr="00EC5C80">
        <w:rPr>
          <w:rFonts w:ascii="Arial" w:hAnsi="Arial" w:cs="Arial"/>
          <w:color w:val="000000" w:themeColor="text1"/>
          <w:kern w:val="0"/>
        </w:rPr>
        <w:t xml:space="preserve">Bali is currently making significant progress towards achieving economic recovery. The economy experienced a significant downturn in 2020 </w:t>
      </w:r>
      <w:proofErr w:type="gramStart"/>
      <w:r w:rsidRPr="00EC5C80">
        <w:rPr>
          <w:rFonts w:ascii="Arial" w:hAnsi="Arial" w:cs="Arial"/>
          <w:color w:val="000000" w:themeColor="text1"/>
          <w:kern w:val="0"/>
        </w:rPr>
        <w:t>as a result of</w:t>
      </w:r>
      <w:proofErr w:type="gramEnd"/>
      <w:r w:rsidRPr="00EC5C80">
        <w:rPr>
          <w:rFonts w:ascii="Arial" w:hAnsi="Arial" w:cs="Arial"/>
          <w:color w:val="000000" w:themeColor="text1"/>
          <w:kern w:val="0"/>
        </w:rPr>
        <w:t xml:space="preserve"> the Covid-19 epidemic, showing a negative growth rate of 9.3 percent. In the first quarter of 2023, there was an important change in the regional economy, as it experienced a significant growth rate of 6.04 percent. This performance surpassed the national growth rate of 5.03 percent.</w:t>
      </w:r>
      <w:r w:rsidR="00CB1B8B" w:rsidRPr="00EC5C80">
        <w:rPr>
          <w:rFonts w:ascii="Arial" w:hAnsi="Arial" w:cs="Arial"/>
          <w:color w:val="000000" w:themeColor="text1"/>
          <w:kern w:val="0"/>
        </w:rPr>
        <w:t xml:space="preserve"> (</w:t>
      </w:r>
      <w:proofErr w:type="spellStart"/>
      <w:r w:rsidR="00CB1B8B" w:rsidRPr="00EC5C80">
        <w:rPr>
          <w:rFonts w:ascii="Arial" w:hAnsi="Arial" w:cs="Arial"/>
          <w:color w:val="000000" w:themeColor="text1"/>
          <w:kern w:val="0"/>
        </w:rPr>
        <w:t>Hudoyo</w:t>
      </w:r>
      <w:proofErr w:type="spellEnd"/>
      <w:r w:rsidR="00CB1B8B" w:rsidRPr="00EC5C80">
        <w:rPr>
          <w:rFonts w:ascii="Arial" w:hAnsi="Arial" w:cs="Arial"/>
          <w:color w:val="000000" w:themeColor="text1"/>
          <w:kern w:val="0"/>
        </w:rPr>
        <w:t>, 2023)</w:t>
      </w:r>
    </w:p>
    <w:p w14:paraId="1ADDC0E3" w14:textId="4EA79856" w:rsidR="00EE1CDE" w:rsidRDefault="00EE1CDE" w:rsidP="00781B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r w:rsidRPr="00EC5C80">
        <w:rPr>
          <w:rFonts w:ascii="Arial" w:hAnsi="Arial" w:cs="Arial"/>
          <w:color w:val="000000" w:themeColor="text1"/>
          <w:kern w:val="0"/>
        </w:rPr>
        <w:t xml:space="preserve">There has been a significant increase in investor interest towards Bali, with a particular focus on purchasing of luxurious villas, beachfront homes, and premium townhouses. According to forecasts, it is anticipated that the Indonesian real estate industry will have a substantial increase in value, with an estimated growth from $61.22 billion in 2023 to $81.24 billion by 2028. </w:t>
      </w:r>
      <w:r w:rsidR="00CB1B8B" w:rsidRPr="00EC5C80">
        <w:rPr>
          <w:rFonts w:ascii="Arial" w:hAnsi="Arial" w:cs="Arial"/>
          <w:color w:val="000000" w:themeColor="text1"/>
          <w:kern w:val="0"/>
        </w:rPr>
        <w:t>(</w:t>
      </w:r>
      <w:proofErr w:type="spellStart"/>
      <w:r w:rsidR="00CB1B8B" w:rsidRPr="00EC5C80">
        <w:rPr>
          <w:rFonts w:ascii="Arial" w:hAnsi="Arial" w:cs="Arial"/>
          <w:color w:val="000000" w:themeColor="text1"/>
          <w:kern w:val="0"/>
        </w:rPr>
        <w:t>VisitWorld</w:t>
      </w:r>
      <w:proofErr w:type="spellEnd"/>
      <w:r w:rsidR="00CB1B8B" w:rsidRPr="00EC5C80">
        <w:rPr>
          <w:rFonts w:ascii="Arial" w:hAnsi="Arial" w:cs="Arial"/>
          <w:color w:val="000000" w:themeColor="text1"/>
          <w:kern w:val="0"/>
        </w:rPr>
        <w:t>, 2023)</w:t>
      </w:r>
    </w:p>
    <w:p w14:paraId="0F003BE8" w14:textId="77777777" w:rsidR="00EC5C80" w:rsidRP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p>
    <w:p w14:paraId="1C1195EA" w14:textId="0C5A1A30" w:rsidR="00EE1CDE" w:rsidRPr="00ED06CB" w:rsidRDefault="00EE1CDE" w:rsidP="00511CC6">
      <w:pPr>
        <w:pStyle w:val="Heading3"/>
        <w:rPr>
          <w:color w:val="70AD47" w:themeColor="accent6"/>
          <w:sz w:val="28"/>
          <w:szCs w:val="28"/>
        </w:rPr>
      </w:pPr>
      <w:bookmarkStart w:id="7" w:name="_Toc150594732"/>
      <w:r w:rsidRPr="00ED06CB">
        <w:rPr>
          <w:color w:val="70AD47" w:themeColor="accent6"/>
          <w:sz w:val="28"/>
          <w:szCs w:val="28"/>
        </w:rPr>
        <w:t>Social Factors</w:t>
      </w:r>
      <w:bookmarkEnd w:id="7"/>
    </w:p>
    <w:p w14:paraId="7F64EB6B" w14:textId="77777777" w:rsidR="00EC5C80" w:rsidRPr="00EC5C80" w:rsidRDefault="00EC5C80" w:rsidP="00EC5C80"/>
    <w:p w14:paraId="736D1ED6" w14:textId="1B18DE1B" w:rsidR="00EC5C80" w:rsidRPr="00EC5C80" w:rsidRDefault="00EE1CDE" w:rsidP="004D2D4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r w:rsidRPr="00EC5C80">
        <w:rPr>
          <w:rFonts w:ascii="Arial" w:hAnsi="Arial" w:cs="Arial"/>
          <w:color w:val="000000" w:themeColor="text1"/>
          <w:kern w:val="0"/>
        </w:rPr>
        <w:t xml:space="preserve">According to statistical data, a significant majority of the Balinese population, over 87%, self-identify as adherents of the Hindu faith. Consequently, this religious group holds the distinction of being the third most populous in Indonesia. This presents a significant disparity in comparison to the remaining regions of </w:t>
      </w:r>
      <w:r w:rsidR="00CB1B8B" w:rsidRPr="00EC5C80">
        <w:rPr>
          <w:rFonts w:ascii="Arial" w:hAnsi="Arial" w:cs="Arial"/>
          <w:color w:val="000000" w:themeColor="text1"/>
          <w:kern w:val="0"/>
        </w:rPr>
        <w:t>Indonesia</w:t>
      </w:r>
      <w:r w:rsidRPr="00EC5C80">
        <w:rPr>
          <w:rFonts w:ascii="Arial" w:hAnsi="Arial" w:cs="Arial"/>
          <w:color w:val="000000" w:themeColor="text1"/>
          <w:kern w:val="0"/>
        </w:rPr>
        <w:t>, where the Muslim community constitutes 8</w:t>
      </w:r>
      <w:r w:rsidR="00CB1B8B" w:rsidRPr="00EC5C80">
        <w:rPr>
          <w:rFonts w:ascii="Arial" w:hAnsi="Arial" w:cs="Arial"/>
          <w:color w:val="000000" w:themeColor="text1"/>
          <w:kern w:val="0"/>
        </w:rPr>
        <w:t>6</w:t>
      </w:r>
      <w:r w:rsidRPr="00EC5C80">
        <w:rPr>
          <w:rFonts w:ascii="Arial" w:hAnsi="Arial" w:cs="Arial"/>
          <w:color w:val="000000" w:themeColor="text1"/>
          <w:kern w:val="0"/>
        </w:rPr>
        <w:t>% of the overall populace.</w:t>
      </w:r>
      <w:r w:rsidR="00CB1B8B" w:rsidRPr="00EC5C80">
        <w:rPr>
          <w:rFonts w:ascii="Arial" w:hAnsi="Arial" w:cs="Arial"/>
          <w:color w:val="000000" w:themeColor="text1"/>
          <w:kern w:val="0"/>
        </w:rPr>
        <w:t xml:space="preserve"> (Bali.com)</w:t>
      </w:r>
      <w:r w:rsidRPr="00EC5C80">
        <w:rPr>
          <w:rFonts w:ascii="Arial" w:hAnsi="Arial" w:cs="Arial"/>
          <w:color w:val="000000" w:themeColor="text1"/>
          <w:kern w:val="0"/>
        </w:rPr>
        <w:t xml:space="preserve"> Therefore, </w:t>
      </w:r>
      <w:r w:rsidR="004D2D4F">
        <w:rPr>
          <w:rFonts w:ascii="Arial" w:hAnsi="Arial" w:cs="Arial"/>
          <w:color w:val="000000" w:themeColor="text1"/>
          <w:kern w:val="0"/>
        </w:rPr>
        <w:t>i</w:t>
      </w:r>
      <w:r w:rsidR="004D2D4F" w:rsidRPr="004D2D4F">
        <w:rPr>
          <w:rFonts w:ascii="Arial" w:hAnsi="Arial" w:cs="Arial"/>
          <w:color w:val="000000" w:themeColor="text1"/>
          <w:kern w:val="0"/>
        </w:rPr>
        <w:t xml:space="preserve">t is imperative for </w:t>
      </w:r>
      <w:r w:rsidR="004D2D4F">
        <w:rPr>
          <w:rFonts w:ascii="Arial" w:hAnsi="Arial" w:cs="Arial"/>
          <w:color w:val="000000" w:themeColor="text1"/>
          <w:kern w:val="0"/>
        </w:rPr>
        <w:t xml:space="preserve">foreign </w:t>
      </w:r>
      <w:r w:rsidR="004D2D4F" w:rsidRPr="004D2D4F">
        <w:rPr>
          <w:rFonts w:ascii="Arial" w:hAnsi="Arial" w:cs="Arial"/>
          <w:color w:val="000000" w:themeColor="text1"/>
          <w:kern w:val="0"/>
        </w:rPr>
        <w:t>businesses to acquire knowledge and demonstrate a willingness to adapt to Hindu culture, thereby mitigating potential public relations challenges and minimising cultural dissonance in the realm of corporate communication.</w:t>
      </w:r>
      <w:r w:rsidRPr="00EC5C80">
        <w:rPr>
          <w:rFonts w:ascii="Arial" w:hAnsi="Arial" w:cs="Arial"/>
          <w:color w:val="000000" w:themeColor="text1"/>
          <w:kern w:val="0"/>
        </w:rPr>
        <w:t xml:space="preserve"> One implementation from this adaption process, for example to be closed during </w:t>
      </w:r>
      <w:proofErr w:type="spellStart"/>
      <w:r w:rsidRPr="00EC5C80">
        <w:rPr>
          <w:rFonts w:ascii="Arial" w:hAnsi="Arial" w:cs="Arial"/>
          <w:color w:val="000000" w:themeColor="text1"/>
          <w:kern w:val="0"/>
        </w:rPr>
        <w:t>Nyepi</w:t>
      </w:r>
      <w:proofErr w:type="spellEnd"/>
      <w:r w:rsidRPr="00EC5C80">
        <w:rPr>
          <w:rFonts w:ascii="Arial" w:hAnsi="Arial" w:cs="Arial"/>
          <w:color w:val="000000" w:themeColor="text1"/>
          <w:kern w:val="0"/>
        </w:rPr>
        <w:t xml:space="preserve"> day.</w:t>
      </w:r>
      <w:r w:rsidR="00CB1B8B" w:rsidRPr="00EC5C80">
        <w:rPr>
          <w:rFonts w:ascii="Arial" w:hAnsi="Arial" w:cs="Arial"/>
          <w:color w:val="000000" w:themeColor="text1"/>
          <w:kern w:val="0"/>
        </w:rPr>
        <w:t xml:space="preserve"> (Bali Holiday Secrets, 2023)</w:t>
      </w:r>
    </w:p>
    <w:p w14:paraId="335F903B" w14:textId="5359E739" w:rsidR="00EC5C80" w:rsidRPr="00EC5C80" w:rsidRDefault="00EE1CDE" w:rsidP="004D2D4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r w:rsidRPr="00EC5C80">
        <w:rPr>
          <w:rFonts w:ascii="Arial" w:hAnsi="Arial" w:cs="Arial"/>
          <w:color w:val="000000" w:themeColor="text1"/>
          <w:kern w:val="0"/>
        </w:rPr>
        <w:t>Indonesians and the Balinese are incredibly friendly people. They are known for their hospitable and kind nature. The culture on the island makes sure that guests feel appreciated and welcomed. In general, the island is safer and less full of scams than other popular Southeast Asian backpacker spots.</w:t>
      </w:r>
      <w:r w:rsidR="00CB1B8B" w:rsidRPr="00EC5C80">
        <w:rPr>
          <w:rFonts w:ascii="Arial" w:hAnsi="Arial" w:cs="Arial"/>
          <w:color w:val="000000" w:themeColor="text1"/>
          <w:kern w:val="0"/>
        </w:rPr>
        <w:t xml:space="preserve"> (Hatton 2022)</w:t>
      </w:r>
    </w:p>
    <w:p w14:paraId="49B34273" w14:textId="3D0626E7" w:rsidR="00EE1CDE" w:rsidRDefault="00EE1CDE" w:rsidP="00781B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r w:rsidRPr="00EC5C80">
        <w:rPr>
          <w:rFonts w:ascii="Arial" w:hAnsi="Arial" w:cs="Arial"/>
          <w:color w:val="000000" w:themeColor="text1"/>
          <w:kern w:val="0"/>
        </w:rPr>
        <w:t xml:space="preserve">The Balinese population is not well educated. In contrast to prevailing perceptions, the rapid growth of Bali's tourism sector does not invariably affect the inhabitants of </w:t>
      </w:r>
      <w:r w:rsidRPr="00EC5C80">
        <w:rPr>
          <w:rFonts w:ascii="Arial" w:hAnsi="Arial" w:cs="Arial"/>
          <w:color w:val="000000" w:themeColor="text1"/>
          <w:kern w:val="0"/>
        </w:rPr>
        <w:lastRenderedPageBreak/>
        <w:t xml:space="preserve">rural areas.  In numerous rural regions, families find themselves ensnared in a cycle of poverty, without the revenue to sustain their livelihoods. Consequently, a substantial proportion of school-age children in these places are unable to access formal education. </w:t>
      </w:r>
      <w:r w:rsidR="004D2D4F" w:rsidRPr="004D2D4F">
        <w:rPr>
          <w:rFonts w:ascii="Arial" w:hAnsi="Arial" w:cs="Arial"/>
          <w:color w:val="000000" w:themeColor="text1"/>
          <w:kern w:val="0"/>
        </w:rPr>
        <w:t xml:space="preserve">Numerous humanitarian organisations operating on this island are effectively addressing the perpetuation of this detrimental cycle through the provision of education to these children, thereby affording them the opportunity to explore more favourable prospects for employment in the future. </w:t>
      </w:r>
      <w:r w:rsidR="00E424C9" w:rsidRPr="00EC5C80">
        <w:rPr>
          <w:rFonts w:ascii="Arial" w:hAnsi="Arial" w:cs="Arial"/>
          <w:color w:val="000000" w:themeColor="text1"/>
          <w:kern w:val="0"/>
        </w:rPr>
        <w:t>(Rhino, 2018)</w:t>
      </w:r>
    </w:p>
    <w:p w14:paraId="7B54E618" w14:textId="77777777" w:rsidR="00EC5C80" w:rsidRP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p>
    <w:p w14:paraId="019FB2CA" w14:textId="09026371" w:rsidR="00EE1CDE" w:rsidRPr="00ED06CB" w:rsidRDefault="00EE1CDE" w:rsidP="00511CC6">
      <w:pPr>
        <w:pStyle w:val="Heading3"/>
        <w:rPr>
          <w:color w:val="70AD47" w:themeColor="accent6"/>
          <w:sz w:val="28"/>
          <w:szCs w:val="28"/>
        </w:rPr>
      </w:pPr>
      <w:bookmarkStart w:id="8" w:name="_Toc150594733"/>
      <w:r w:rsidRPr="00ED06CB">
        <w:rPr>
          <w:color w:val="70AD47" w:themeColor="accent6"/>
          <w:sz w:val="28"/>
          <w:szCs w:val="28"/>
        </w:rPr>
        <w:t>Technological</w:t>
      </w:r>
      <w:r w:rsidRPr="00ED06CB">
        <w:rPr>
          <w:color w:val="70AD47" w:themeColor="accent6"/>
        </w:rPr>
        <w:t xml:space="preserve"> </w:t>
      </w:r>
      <w:r w:rsidRPr="00ED06CB">
        <w:rPr>
          <w:color w:val="70AD47" w:themeColor="accent6"/>
          <w:sz w:val="28"/>
          <w:szCs w:val="28"/>
        </w:rPr>
        <w:t>Factors</w:t>
      </w:r>
      <w:bookmarkEnd w:id="8"/>
    </w:p>
    <w:p w14:paraId="5F92CD0C" w14:textId="77777777" w:rsidR="00EC5C80" w:rsidRPr="00EC5C80" w:rsidRDefault="00EC5C80" w:rsidP="00EC5C80"/>
    <w:p w14:paraId="7CA0A26F" w14:textId="3B084954" w:rsidR="00EC5C80" w:rsidRPr="00EC5C80" w:rsidRDefault="008B2226" w:rsidP="004D2D4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r w:rsidRPr="00EC5C80">
        <w:rPr>
          <w:rFonts w:ascii="Arial" w:hAnsi="Arial" w:cs="Arial"/>
          <w:color w:val="000000" w:themeColor="text1"/>
          <w:kern w:val="0"/>
        </w:rPr>
        <w:t xml:space="preserve">Despite experiencing a roughly fourfold increase in internet usage over the past decade, a significant proportion of Indonesian adults, almost one out of every two, still lack access to the internet. The connectivity has been continuously enhanced by the increased investment by private service providers, in conjunction with government initiatives. </w:t>
      </w:r>
      <w:r w:rsidR="00E424C9" w:rsidRPr="00EC5C80">
        <w:rPr>
          <w:rFonts w:ascii="Arial" w:hAnsi="Arial" w:cs="Arial"/>
          <w:color w:val="000000" w:themeColor="text1"/>
          <w:kern w:val="0"/>
        </w:rPr>
        <w:t>(</w:t>
      </w:r>
      <w:proofErr w:type="spellStart"/>
      <w:r w:rsidR="00E424C9" w:rsidRPr="00EC5C80">
        <w:rPr>
          <w:rFonts w:ascii="Arial" w:hAnsi="Arial" w:cs="Arial"/>
          <w:color w:val="000000" w:themeColor="text1"/>
          <w:kern w:val="0"/>
        </w:rPr>
        <w:t>Wibisana</w:t>
      </w:r>
      <w:proofErr w:type="spellEnd"/>
      <w:r w:rsidR="00E424C9" w:rsidRPr="00EC5C80">
        <w:rPr>
          <w:rFonts w:ascii="Arial" w:hAnsi="Arial" w:cs="Arial"/>
          <w:color w:val="000000" w:themeColor="text1"/>
          <w:kern w:val="0"/>
        </w:rPr>
        <w:t xml:space="preserve"> et al. 2022) </w:t>
      </w:r>
      <w:r w:rsidR="00EE1CDE" w:rsidRPr="00EC5C80">
        <w:rPr>
          <w:rFonts w:ascii="Arial" w:hAnsi="Arial" w:cs="Arial"/>
          <w:color w:val="000000" w:themeColor="text1"/>
          <w:kern w:val="0"/>
        </w:rPr>
        <w:t xml:space="preserve">Almost all areas in Bali are accessible with a local 4G network. </w:t>
      </w:r>
      <w:r w:rsidR="00E424C9" w:rsidRPr="00EC5C80">
        <w:rPr>
          <w:rFonts w:ascii="Arial" w:hAnsi="Arial" w:cs="Arial"/>
          <w:color w:val="000000" w:themeColor="text1"/>
          <w:kern w:val="0"/>
        </w:rPr>
        <w:t>(</w:t>
      </w:r>
      <w:proofErr w:type="spellStart"/>
      <w:r w:rsidR="00E424C9" w:rsidRPr="00EC5C80">
        <w:rPr>
          <w:rFonts w:ascii="Arial" w:hAnsi="Arial" w:cs="Arial"/>
          <w:color w:val="000000" w:themeColor="text1"/>
          <w:kern w:val="0"/>
        </w:rPr>
        <w:t>Titasya</w:t>
      </w:r>
      <w:proofErr w:type="spellEnd"/>
      <w:r w:rsidR="00E424C9" w:rsidRPr="00EC5C80">
        <w:rPr>
          <w:rFonts w:ascii="Arial" w:hAnsi="Arial" w:cs="Arial"/>
          <w:color w:val="000000" w:themeColor="text1"/>
          <w:kern w:val="0"/>
        </w:rPr>
        <w:t>, 2022)</w:t>
      </w:r>
    </w:p>
    <w:p w14:paraId="2B22D35C" w14:textId="47F20145" w:rsidR="00EC5C80" w:rsidRPr="004D2D4F" w:rsidRDefault="00EE1CDE" w:rsidP="004D2D4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rPr>
      </w:pPr>
      <w:r w:rsidRPr="00EC5C80">
        <w:rPr>
          <w:rFonts w:ascii="Arial" w:hAnsi="Arial" w:cs="Arial"/>
          <w:color w:val="000000" w:themeColor="text1"/>
          <w:kern w:val="0"/>
        </w:rPr>
        <w:t xml:space="preserve">According to a survey published by the World Bank, the adoption of digital payment methods is comparatively limited, as approximately 50% of Indonesian consumers exhibit a preference for cash as their preferred mode of payment. </w:t>
      </w:r>
      <w:r w:rsidR="00EC5C80">
        <w:rPr>
          <w:rFonts w:ascii="Arial" w:hAnsi="Arial" w:cs="Arial"/>
          <w:color w:val="000000" w:themeColor="text1"/>
          <w:kern w:val="0"/>
        </w:rPr>
        <w:t>T</w:t>
      </w:r>
      <w:r w:rsidR="00EC5C80" w:rsidRPr="00EC5C80">
        <w:rPr>
          <w:rFonts w:ascii="Arial" w:hAnsi="Arial" w:cs="Arial"/>
          <w:color w:val="000000" w:themeColor="text1"/>
          <w:kern w:val="0"/>
        </w:rPr>
        <w:t xml:space="preserve">he adoption of digital payment methods in Indonesia is hindered by several factors, including a lack of awareness, understanding and trust among consumers, inadequate </w:t>
      </w:r>
      <w:proofErr w:type="gramStart"/>
      <w:r w:rsidR="00EC5C80" w:rsidRPr="00EC5C80">
        <w:rPr>
          <w:rFonts w:ascii="Arial" w:hAnsi="Arial" w:cs="Arial"/>
          <w:color w:val="000000" w:themeColor="text1"/>
          <w:kern w:val="0"/>
        </w:rPr>
        <w:t>regulation</w:t>
      </w:r>
      <w:proofErr w:type="gramEnd"/>
      <w:r w:rsidR="00EC5C80" w:rsidRPr="00EC5C80">
        <w:rPr>
          <w:rFonts w:ascii="Arial" w:hAnsi="Arial" w:cs="Arial"/>
          <w:color w:val="000000" w:themeColor="text1"/>
          <w:kern w:val="0"/>
        </w:rPr>
        <w:t xml:space="preserve"> and insufficient infrastructure. </w:t>
      </w:r>
      <w:r w:rsidR="00E424C9" w:rsidRPr="00EC5C80">
        <w:rPr>
          <w:rFonts w:ascii="Arial" w:hAnsi="Arial" w:cs="Arial"/>
        </w:rPr>
        <w:t>(</w:t>
      </w:r>
      <w:proofErr w:type="spellStart"/>
      <w:r w:rsidR="00E424C9" w:rsidRPr="00EC5C80">
        <w:rPr>
          <w:rFonts w:ascii="Arial" w:hAnsi="Arial" w:cs="Arial"/>
        </w:rPr>
        <w:t>Kornita</w:t>
      </w:r>
      <w:proofErr w:type="spellEnd"/>
      <w:r w:rsidR="00E424C9" w:rsidRPr="00EC5C80">
        <w:rPr>
          <w:rFonts w:ascii="Arial" w:hAnsi="Arial" w:cs="Arial"/>
        </w:rPr>
        <w:t>, 2023)</w:t>
      </w:r>
    </w:p>
    <w:p w14:paraId="467FF12E" w14:textId="3965A97F" w:rsidR="00EE1CDE" w:rsidRPr="00EC5C80" w:rsidRDefault="00EE1CDE" w:rsidP="00781B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r w:rsidRPr="00EC5C80">
        <w:rPr>
          <w:rFonts w:ascii="Arial" w:hAnsi="Arial" w:cs="Arial"/>
          <w:color w:val="000000" w:themeColor="text1"/>
          <w:kern w:val="0"/>
        </w:rPr>
        <w:t xml:space="preserve">These factors have the potential to hinder the progress of the Indonesian tourist sector, since it is imperative for the industry to sustain its competitive edge </w:t>
      </w:r>
      <w:r w:rsidR="008B2226" w:rsidRPr="00EC5C80">
        <w:rPr>
          <w:rFonts w:ascii="Arial" w:hAnsi="Arial" w:cs="Arial"/>
          <w:color w:val="000000" w:themeColor="text1"/>
          <w:kern w:val="0"/>
        </w:rPr>
        <w:t>considering</w:t>
      </w:r>
      <w:r w:rsidRPr="00EC5C80">
        <w:rPr>
          <w:rFonts w:ascii="Arial" w:hAnsi="Arial" w:cs="Arial"/>
          <w:color w:val="000000" w:themeColor="text1"/>
          <w:kern w:val="0"/>
        </w:rPr>
        <w:t xml:space="preserve"> the increasing digital requirements. Without modern technology, the tourism industry is unlikely to prosper in the continually evolving global market.</w:t>
      </w:r>
    </w:p>
    <w:p w14:paraId="7694226C" w14:textId="77777777" w:rsidR="00EE1CDE" w:rsidRDefault="00EE1CDE"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p>
    <w:p w14:paraId="0C01E313" w14:textId="06EE1479" w:rsidR="00EE1CDE" w:rsidRPr="00ED06CB" w:rsidRDefault="00EE1CDE" w:rsidP="00511CC6">
      <w:pPr>
        <w:pStyle w:val="Heading3"/>
        <w:rPr>
          <w:color w:val="70AD47" w:themeColor="accent6"/>
          <w:sz w:val="28"/>
          <w:szCs w:val="28"/>
        </w:rPr>
      </w:pPr>
      <w:bookmarkStart w:id="9" w:name="_Toc150594734"/>
      <w:r w:rsidRPr="00ED06CB">
        <w:rPr>
          <w:color w:val="70AD47" w:themeColor="accent6"/>
          <w:sz w:val="28"/>
          <w:szCs w:val="28"/>
        </w:rPr>
        <w:t>Legal Factors</w:t>
      </w:r>
      <w:bookmarkEnd w:id="9"/>
    </w:p>
    <w:p w14:paraId="450E8DB8" w14:textId="77777777" w:rsidR="00EC5C80" w:rsidRPr="00EC5C80" w:rsidRDefault="00EC5C80" w:rsidP="00EC5C80"/>
    <w:p w14:paraId="4D272349" w14:textId="54145F3B" w:rsidR="0014565C" w:rsidRPr="00EC5C80" w:rsidRDefault="00EE1CDE" w:rsidP="00781B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r w:rsidRPr="00EC5C80">
        <w:rPr>
          <w:rFonts w:ascii="Arial" w:hAnsi="Arial" w:cs="Arial"/>
          <w:color w:val="000000" w:themeColor="text1"/>
          <w:kern w:val="0"/>
        </w:rPr>
        <w:t xml:space="preserve">According to the labour legislation of Indonesia, there is no explicit distinction made between the restrictions that are applicable to locals and foreigners. Foreign employees are eligible to work within the country in cases when the assigned duty cannot be effectively executed by an Indonesian citizen. In cases where a corporation is unable to find a qualified local candidate possessing the required skills, it is allowed to engage international staff. However, it is a requirement for the company to have at </w:t>
      </w:r>
      <w:r w:rsidRPr="00EC5C80">
        <w:rPr>
          <w:rFonts w:ascii="Arial" w:hAnsi="Arial" w:cs="Arial"/>
          <w:color w:val="000000" w:themeColor="text1"/>
          <w:kern w:val="0"/>
        </w:rPr>
        <w:lastRenderedPageBreak/>
        <w:t xml:space="preserve">least one person who is Indonesian and employed simultaneously. The </w:t>
      </w:r>
      <w:r w:rsidR="0042405A" w:rsidRPr="00EC5C80">
        <w:rPr>
          <w:rFonts w:ascii="Arial" w:hAnsi="Arial" w:cs="Arial"/>
          <w:color w:val="000000" w:themeColor="text1"/>
          <w:kern w:val="0"/>
        </w:rPr>
        <w:t>Hotel</w:t>
      </w:r>
      <w:r w:rsidRPr="00EC5C80">
        <w:rPr>
          <w:rFonts w:ascii="Arial" w:hAnsi="Arial" w:cs="Arial"/>
          <w:color w:val="000000" w:themeColor="text1"/>
          <w:kern w:val="0"/>
        </w:rPr>
        <w:t xml:space="preserve"> </w:t>
      </w:r>
      <w:r w:rsidR="0042405A" w:rsidRPr="00EC5C80">
        <w:rPr>
          <w:rFonts w:ascii="Arial" w:hAnsi="Arial" w:cs="Arial"/>
          <w:color w:val="000000" w:themeColor="text1"/>
          <w:kern w:val="0"/>
        </w:rPr>
        <w:t>must provide</w:t>
      </w:r>
      <w:r w:rsidRPr="00EC5C80">
        <w:rPr>
          <w:rFonts w:ascii="Arial" w:hAnsi="Arial" w:cs="Arial"/>
          <w:color w:val="000000" w:themeColor="text1"/>
          <w:kern w:val="0"/>
        </w:rPr>
        <w:t xml:space="preserve"> training</w:t>
      </w:r>
      <w:r w:rsidR="0042405A" w:rsidRPr="00EC5C80">
        <w:rPr>
          <w:rFonts w:ascii="Arial" w:hAnsi="Arial" w:cs="Arial"/>
          <w:color w:val="000000" w:themeColor="text1"/>
          <w:kern w:val="0"/>
        </w:rPr>
        <w:t>s</w:t>
      </w:r>
      <w:r w:rsidRPr="00EC5C80">
        <w:rPr>
          <w:rFonts w:ascii="Arial" w:hAnsi="Arial" w:cs="Arial"/>
          <w:color w:val="000000" w:themeColor="text1"/>
          <w:kern w:val="0"/>
        </w:rPr>
        <w:t xml:space="preserve"> to the employee.</w:t>
      </w:r>
      <w:r w:rsidR="00E424C9" w:rsidRPr="00EC5C80">
        <w:rPr>
          <w:rFonts w:ascii="Arial" w:hAnsi="Arial" w:cs="Arial"/>
          <w:color w:val="000000" w:themeColor="text1"/>
          <w:kern w:val="0"/>
        </w:rPr>
        <w:t xml:space="preserve"> (3ecpa, 2023)</w:t>
      </w:r>
    </w:p>
    <w:p w14:paraId="79B5E0A6" w14:textId="77777777" w:rsidR="00511CC6" w:rsidRDefault="00511CC6" w:rsidP="00511CC6">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7"/>
        <w:jc w:val="both"/>
        <w:rPr>
          <w:rFonts w:ascii="Arial" w:hAnsi="Arial" w:cs="Arial"/>
          <w:color w:val="000000" w:themeColor="text1"/>
          <w:kern w:val="0"/>
        </w:rPr>
      </w:pPr>
    </w:p>
    <w:p w14:paraId="75CA9BF5" w14:textId="77777777" w:rsidR="00511CC6" w:rsidRPr="00ED06CB" w:rsidRDefault="00511CC6" w:rsidP="00511CC6">
      <w:pPr>
        <w:pStyle w:val="Heading3"/>
        <w:rPr>
          <w:color w:val="70AD47" w:themeColor="accent6"/>
          <w:sz w:val="28"/>
          <w:szCs w:val="28"/>
        </w:rPr>
      </w:pPr>
      <w:bookmarkStart w:id="10" w:name="_Toc150594735"/>
      <w:r w:rsidRPr="00ED06CB">
        <w:rPr>
          <w:color w:val="70AD47" w:themeColor="accent6"/>
          <w:sz w:val="28"/>
          <w:szCs w:val="28"/>
        </w:rPr>
        <w:t>Environmental Factors</w:t>
      </w:r>
      <w:bookmarkEnd w:id="10"/>
    </w:p>
    <w:p w14:paraId="1CC086C5" w14:textId="77777777" w:rsidR="00EC5C80" w:rsidRPr="00EC5C80" w:rsidRDefault="00EC5C80" w:rsidP="00EC5C80"/>
    <w:p w14:paraId="78CDF57E" w14:textId="77777777" w:rsidR="00511CC6" w:rsidRPr="00EC5C80" w:rsidRDefault="00511CC6" w:rsidP="00781B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r w:rsidRPr="00EC5C80">
        <w:rPr>
          <w:rFonts w:ascii="Arial" w:hAnsi="Arial" w:cs="Arial"/>
          <w:color w:val="000000" w:themeColor="text1"/>
          <w:kern w:val="0"/>
        </w:rPr>
        <w:t xml:space="preserve">Bali has significant environmental problems, which are intensified by the resurgence of the tourism sector. </w:t>
      </w:r>
    </w:p>
    <w:p w14:paraId="104FEDC5" w14:textId="45DEA478" w:rsidR="00511CC6" w:rsidRPr="00EC5C80" w:rsidRDefault="00511CC6" w:rsidP="00781B0E">
      <w:pPr>
        <w:pStyle w:val="ListParagraph"/>
        <w:numPr>
          <w:ilvl w:val="0"/>
          <w:numId w:val="2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hanging="284"/>
        <w:jc w:val="both"/>
        <w:rPr>
          <w:rFonts w:ascii="Arial" w:hAnsi="Arial" w:cs="Arial"/>
          <w:color w:val="000000" w:themeColor="text1"/>
          <w:kern w:val="0"/>
        </w:rPr>
      </w:pPr>
      <w:r w:rsidRPr="00EC5C80">
        <w:rPr>
          <w:rFonts w:ascii="Arial" w:hAnsi="Arial" w:cs="Arial"/>
          <w:color w:val="000000" w:themeColor="text1"/>
          <w:kern w:val="0"/>
        </w:rPr>
        <w:t>They have emergency issue with the waste</w:t>
      </w:r>
      <w:r w:rsidR="00E424C9" w:rsidRPr="00EC5C80">
        <w:rPr>
          <w:rFonts w:ascii="Arial" w:hAnsi="Arial" w:cs="Arial"/>
          <w:color w:val="000000" w:themeColor="text1"/>
          <w:kern w:val="0"/>
        </w:rPr>
        <w:t xml:space="preserve"> (</w:t>
      </w:r>
      <w:proofErr w:type="spellStart"/>
      <w:r w:rsidR="00E424C9" w:rsidRPr="00EC5C80">
        <w:rPr>
          <w:rFonts w:ascii="Arial" w:hAnsi="Arial" w:cs="Arial"/>
          <w:color w:val="000000" w:themeColor="text1"/>
          <w:kern w:val="0"/>
        </w:rPr>
        <w:t>Milienos</w:t>
      </w:r>
      <w:proofErr w:type="spellEnd"/>
      <w:r w:rsidR="00E424C9" w:rsidRPr="00EC5C80">
        <w:rPr>
          <w:rFonts w:ascii="Arial" w:hAnsi="Arial" w:cs="Arial"/>
          <w:color w:val="000000" w:themeColor="text1"/>
          <w:kern w:val="0"/>
        </w:rPr>
        <w:t>, 2022)</w:t>
      </w:r>
    </w:p>
    <w:p w14:paraId="401114BB" w14:textId="6CC86745" w:rsidR="003B482C" w:rsidRPr="00EC5C80" w:rsidRDefault="00511CC6" w:rsidP="00781B0E">
      <w:pPr>
        <w:pStyle w:val="ListParagraph"/>
        <w:numPr>
          <w:ilvl w:val="0"/>
          <w:numId w:val="2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hanging="284"/>
        <w:jc w:val="both"/>
        <w:rPr>
          <w:rFonts w:ascii="Arial" w:hAnsi="Arial" w:cs="Arial"/>
          <w:color w:val="000000" w:themeColor="text1"/>
          <w:kern w:val="0"/>
        </w:rPr>
      </w:pPr>
      <w:r w:rsidRPr="00EC5C80">
        <w:rPr>
          <w:rFonts w:ascii="Arial" w:hAnsi="Arial" w:cs="Arial"/>
          <w:color w:val="000000" w:themeColor="text1"/>
          <w:kern w:val="0"/>
        </w:rPr>
        <w:t>The water crisis on Bali is getting worse due to the expansion of tourism, population increase, and inadequate water management practises.</w:t>
      </w:r>
      <w:r w:rsidRPr="00EE1CDE">
        <w:t xml:space="preserve"> </w:t>
      </w:r>
      <w:r w:rsidR="00E424C9" w:rsidRPr="00EC5C80">
        <w:rPr>
          <w:rFonts w:ascii="Arial" w:hAnsi="Arial" w:cs="Arial"/>
          <w:color w:val="000000" w:themeColor="text1"/>
          <w:kern w:val="0"/>
        </w:rPr>
        <w:t xml:space="preserve">(Milko and </w:t>
      </w:r>
      <w:proofErr w:type="spellStart"/>
      <w:r w:rsidR="00E424C9" w:rsidRPr="00EC5C80">
        <w:rPr>
          <w:rFonts w:ascii="Arial" w:hAnsi="Arial" w:cs="Arial"/>
          <w:color w:val="000000" w:themeColor="text1"/>
          <w:kern w:val="0"/>
        </w:rPr>
        <w:t>Jatmiko</w:t>
      </w:r>
      <w:proofErr w:type="spellEnd"/>
      <w:r w:rsidR="00E424C9" w:rsidRPr="00EC5C80">
        <w:rPr>
          <w:rFonts w:ascii="Arial" w:hAnsi="Arial" w:cs="Arial"/>
          <w:color w:val="000000" w:themeColor="text1"/>
          <w:kern w:val="0"/>
        </w:rPr>
        <w:t>, 2022)</w:t>
      </w:r>
    </w:p>
    <w:p w14:paraId="6144C54A" w14:textId="1E29EC9A" w:rsidR="00511CC6" w:rsidRPr="00EC5C80" w:rsidRDefault="00EC5C80" w:rsidP="00781B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r w:rsidRPr="00EC5C80">
        <w:rPr>
          <w:rFonts w:ascii="Arial" w:hAnsi="Arial" w:cs="Arial"/>
          <w:color w:val="000000" w:themeColor="text1"/>
          <w:kern w:val="0"/>
        </w:rPr>
        <w:t xml:space="preserve">This situation creates the opportunity for businesses to enhance their green marketing strategy by implementing sustainable solutions and investments, as both the government and locals will support these efforts. </w:t>
      </w:r>
      <w:r w:rsidR="00E424C9" w:rsidRPr="00EC5C80">
        <w:rPr>
          <w:rFonts w:ascii="Arial" w:hAnsi="Arial" w:cs="Arial"/>
          <w:color w:val="000000" w:themeColor="text1"/>
          <w:kern w:val="0"/>
        </w:rPr>
        <w:t>(</w:t>
      </w:r>
      <w:proofErr w:type="spellStart"/>
      <w:r w:rsidR="00E424C9" w:rsidRPr="00EC5C80">
        <w:rPr>
          <w:rFonts w:ascii="Arial" w:hAnsi="Arial" w:cs="Arial"/>
          <w:color w:val="000000" w:themeColor="text1"/>
          <w:kern w:val="0"/>
        </w:rPr>
        <w:t>Gapura</w:t>
      </w:r>
      <w:proofErr w:type="spellEnd"/>
      <w:r w:rsidR="00E424C9" w:rsidRPr="00EC5C80">
        <w:rPr>
          <w:rFonts w:ascii="Arial" w:hAnsi="Arial" w:cs="Arial"/>
          <w:color w:val="000000" w:themeColor="text1"/>
          <w:kern w:val="0"/>
        </w:rPr>
        <w:t xml:space="preserve"> Bali, 2019)</w:t>
      </w:r>
    </w:p>
    <w:p w14:paraId="3C306F2E" w14:textId="3D4ED0EC" w:rsidR="00E424C9" w:rsidRDefault="00E424C9">
      <w:pPr>
        <w:rPr>
          <w:rFonts w:ascii="Arial" w:hAnsi="Arial" w:cs="Arial"/>
          <w:color w:val="000000" w:themeColor="text1"/>
          <w:kern w:val="0"/>
        </w:rPr>
      </w:pPr>
      <w:r>
        <w:rPr>
          <w:rFonts w:ascii="Arial" w:hAnsi="Arial" w:cs="Arial"/>
          <w:color w:val="000000" w:themeColor="text1"/>
          <w:kern w:val="0"/>
        </w:rPr>
        <w:br w:type="page"/>
      </w:r>
    </w:p>
    <w:p w14:paraId="15A62F37" w14:textId="436CF89F" w:rsidR="0014565C" w:rsidRPr="00ED06CB" w:rsidRDefault="00EE1CDE" w:rsidP="00511CC6">
      <w:pPr>
        <w:pStyle w:val="Heading2"/>
        <w:rPr>
          <w:color w:val="70AD47" w:themeColor="accent6"/>
          <w:sz w:val="40"/>
          <w:szCs w:val="40"/>
        </w:rPr>
      </w:pPr>
      <w:bookmarkStart w:id="11" w:name="_Toc150594736"/>
      <w:r w:rsidRPr="00ED06CB">
        <w:rPr>
          <w:color w:val="70AD47" w:themeColor="accent6"/>
          <w:sz w:val="40"/>
          <w:szCs w:val="40"/>
        </w:rPr>
        <w:lastRenderedPageBreak/>
        <w:t>SWOT</w:t>
      </w:r>
      <w:bookmarkEnd w:id="11"/>
    </w:p>
    <w:p w14:paraId="539224B6" w14:textId="77777777" w:rsidR="00EE1CDE" w:rsidRDefault="00EE1CDE" w:rsidP="0014565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themeColor="text1"/>
          <w:kern w:val="0"/>
          <w:sz w:val="32"/>
          <w:szCs w:val="32"/>
          <w:u w:val="single"/>
        </w:rPr>
      </w:pPr>
    </w:p>
    <w:p w14:paraId="4FB34181" w14:textId="14F636F4" w:rsidR="00EE1CDE" w:rsidRDefault="00EE1CDE" w:rsidP="00781B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r w:rsidRPr="0014565C">
        <w:rPr>
          <w:rFonts w:ascii="Arial" w:hAnsi="Arial" w:cs="Arial"/>
          <w:color w:val="000000" w:themeColor="text1"/>
          <w:kern w:val="0"/>
        </w:rPr>
        <w:t xml:space="preserve">The SWOT analysis </w:t>
      </w:r>
      <w:r w:rsidR="005B72B5">
        <w:rPr>
          <w:rFonts w:ascii="Arial" w:hAnsi="Arial" w:cs="Arial"/>
          <w:color w:val="000000" w:themeColor="text1"/>
          <w:kern w:val="0"/>
        </w:rPr>
        <w:t>will</w:t>
      </w:r>
      <w:r w:rsidRPr="0014565C">
        <w:rPr>
          <w:rFonts w:ascii="Arial" w:hAnsi="Arial" w:cs="Arial"/>
          <w:color w:val="000000" w:themeColor="text1"/>
          <w:kern w:val="0"/>
        </w:rPr>
        <w:t xml:space="preserve"> enable the identification of both internal and external factors that have an impact on </w:t>
      </w:r>
      <w:r w:rsidR="005B72B5">
        <w:rPr>
          <w:rFonts w:ascii="Arial" w:hAnsi="Arial" w:cs="Arial"/>
          <w:color w:val="000000" w:themeColor="text1"/>
          <w:kern w:val="0"/>
        </w:rPr>
        <w:t>the hotel</w:t>
      </w:r>
      <w:r w:rsidRPr="0014565C">
        <w:rPr>
          <w:rFonts w:ascii="Arial" w:hAnsi="Arial" w:cs="Arial"/>
          <w:color w:val="000000" w:themeColor="text1"/>
          <w:kern w:val="0"/>
        </w:rPr>
        <w:t xml:space="preserve">. Strategic planning involves leveraging strengths, mitigating weaknesses, focusing on </w:t>
      </w:r>
      <w:r w:rsidR="0018296F" w:rsidRPr="0014565C">
        <w:rPr>
          <w:rFonts w:ascii="Arial" w:hAnsi="Arial" w:cs="Arial"/>
          <w:color w:val="000000" w:themeColor="text1"/>
          <w:kern w:val="0"/>
        </w:rPr>
        <w:t>opportunities,</w:t>
      </w:r>
      <w:r w:rsidRPr="0014565C">
        <w:rPr>
          <w:rFonts w:ascii="Arial" w:hAnsi="Arial" w:cs="Arial"/>
          <w:color w:val="000000" w:themeColor="text1"/>
          <w:kern w:val="0"/>
        </w:rPr>
        <w:t xml:space="preserve"> and controlling threats</w:t>
      </w:r>
      <w:r>
        <w:rPr>
          <w:rFonts w:ascii="Arial" w:hAnsi="Arial" w:cs="Arial"/>
          <w:color w:val="000000" w:themeColor="text1"/>
          <w:kern w:val="0"/>
        </w:rPr>
        <w:t xml:space="preserve"> </w:t>
      </w:r>
      <w:r w:rsidR="00E424C9">
        <w:rPr>
          <w:rFonts w:ascii="Arial" w:hAnsi="Arial" w:cs="Arial"/>
          <w:color w:val="000000" w:themeColor="text1"/>
          <w:kern w:val="0"/>
        </w:rPr>
        <w:t>(CIPD, 2023).</w:t>
      </w:r>
    </w:p>
    <w:tbl>
      <w:tblPr>
        <w:tblStyle w:val="TableGrid"/>
        <w:tblW w:w="0" w:type="auto"/>
        <w:tblLook w:val="04A0" w:firstRow="1" w:lastRow="0" w:firstColumn="1" w:lastColumn="0" w:noHBand="0" w:noVBand="1"/>
      </w:tblPr>
      <w:tblGrid>
        <w:gridCol w:w="4508"/>
        <w:gridCol w:w="4508"/>
      </w:tblGrid>
      <w:tr w:rsidR="005B72B5" w14:paraId="3111C098" w14:textId="77777777" w:rsidTr="005B72B5">
        <w:tc>
          <w:tcPr>
            <w:tcW w:w="4508" w:type="dxa"/>
          </w:tcPr>
          <w:p w14:paraId="1F0C5F4B" w14:textId="649F0E84" w:rsidR="005B72B5" w:rsidRPr="005B72B5" w:rsidRDefault="005B72B5" w:rsidP="00EE1CD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themeColor="text1"/>
                <w:kern w:val="0"/>
                <w:u w:val="single"/>
              </w:rPr>
            </w:pPr>
            <w:r w:rsidRPr="005B72B5">
              <w:rPr>
                <w:rFonts w:ascii="Arial" w:hAnsi="Arial" w:cs="Arial"/>
                <w:b/>
                <w:bCs/>
                <w:color w:val="000000" w:themeColor="text1"/>
                <w:kern w:val="0"/>
                <w:u w:val="single"/>
              </w:rPr>
              <w:t>Strength</w:t>
            </w:r>
          </w:p>
          <w:p w14:paraId="45C5A587" w14:textId="5577DF3D" w:rsidR="005B72B5" w:rsidRDefault="005B72B5" w:rsidP="005B72B5">
            <w:pPr>
              <w:pStyle w:val="ListParagraph"/>
              <w:numPr>
                <w:ilvl w:val="0"/>
                <w:numId w:val="2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307" w:hanging="284"/>
              <w:jc w:val="both"/>
              <w:rPr>
                <w:rFonts w:ascii="Arial" w:hAnsi="Arial" w:cs="Arial"/>
                <w:color w:val="000000" w:themeColor="text1"/>
                <w:kern w:val="0"/>
              </w:rPr>
            </w:pPr>
            <w:r>
              <w:rPr>
                <w:rFonts w:ascii="Arial" w:hAnsi="Arial" w:cs="Arial"/>
                <w:color w:val="000000" w:themeColor="text1"/>
                <w:kern w:val="0"/>
              </w:rPr>
              <w:t>P</w:t>
            </w:r>
            <w:r w:rsidRPr="005B72B5">
              <w:rPr>
                <w:rFonts w:ascii="Arial" w:hAnsi="Arial" w:cs="Arial"/>
                <w:color w:val="000000" w:themeColor="text1"/>
                <w:kern w:val="0"/>
              </w:rPr>
              <w:t>art of a large hotel brand that already has a good reputation, has working solutions in hospitality habits, and has a well-functioning company structure.</w:t>
            </w:r>
          </w:p>
          <w:p w14:paraId="2FCA543A" w14:textId="418ADCB2" w:rsidR="005B72B5" w:rsidRDefault="005B72B5" w:rsidP="005B72B5">
            <w:pPr>
              <w:pStyle w:val="ListParagraph"/>
              <w:numPr>
                <w:ilvl w:val="0"/>
                <w:numId w:val="2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307" w:hanging="284"/>
              <w:jc w:val="both"/>
              <w:rPr>
                <w:rFonts w:ascii="Arial" w:hAnsi="Arial" w:cs="Arial"/>
                <w:color w:val="000000" w:themeColor="text1"/>
                <w:kern w:val="0"/>
              </w:rPr>
            </w:pPr>
            <w:r>
              <w:rPr>
                <w:rFonts w:ascii="Arial" w:hAnsi="Arial" w:cs="Arial"/>
                <w:color w:val="000000" w:themeColor="text1"/>
                <w:kern w:val="0"/>
              </w:rPr>
              <w:t>Location</w:t>
            </w:r>
          </w:p>
          <w:p w14:paraId="73D2BC0B" w14:textId="6B549168" w:rsidR="005B72B5" w:rsidRPr="005B72B5" w:rsidRDefault="005B72B5" w:rsidP="005B72B5">
            <w:pPr>
              <w:pStyle w:val="ListParagraph"/>
              <w:numPr>
                <w:ilvl w:val="0"/>
                <w:numId w:val="2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307" w:hanging="284"/>
              <w:jc w:val="both"/>
              <w:rPr>
                <w:rFonts w:ascii="Arial" w:hAnsi="Arial" w:cs="Arial"/>
                <w:color w:val="000000" w:themeColor="text1"/>
                <w:kern w:val="0"/>
              </w:rPr>
            </w:pPr>
            <w:r>
              <w:rPr>
                <w:rFonts w:ascii="Arial" w:hAnsi="Arial" w:cs="Arial"/>
                <w:color w:val="000000" w:themeColor="text1"/>
                <w:kern w:val="0"/>
              </w:rPr>
              <w:t>Friendly employees</w:t>
            </w:r>
          </w:p>
          <w:p w14:paraId="1BA114AB" w14:textId="15DD8DB3" w:rsidR="005B72B5" w:rsidRPr="005B72B5" w:rsidRDefault="005B72B5" w:rsidP="00EE1CD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p>
        </w:tc>
        <w:tc>
          <w:tcPr>
            <w:tcW w:w="4508" w:type="dxa"/>
          </w:tcPr>
          <w:p w14:paraId="0D379CAE" w14:textId="77777777" w:rsidR="005B72B5" w:rsidRDefault="005B72B5" w:rsidP="00EE1CD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themeColor="text1"/>
                <w:kern w:val="0"/>
                <w:u w:val="single"/>
              </w:rPr>
            </w:pPr>
            <w:r w:rsidRPr="005B72B5">
              <w:rPr>
                <w:rFonts w:ascii="Arial" w:hAnsi="Arial" w:cs="Arial"/>
                <w:b/>
                <w:bCs/>
                <w:color w:val="000000" w:themeColor="text1"/>
                <w:kern w:val="0"/>
                <w:u w:val="single"/>
              </w:rPr>
              <w:t>Weaknesses</w:t>
            </w:r>
          </w:p>
          <w:p w14:paraId="7FA89A8C" w14:textId="1825629F" w:rsidR="005B72B5" w:rsidRPr="005B72B5" w:rsidRDefault="005B72B5" w:rsidP="005B72B5">
            <w:pPr>
              <w:pStyle w:val="ListParagraph"/>
              <w:numPr>
                <w:ilvl w:val="0"/>
                <w:numId w:val="2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480" w:hanging="283"/>
              <w:jc w:val="both"/>
              <w:rPr>
                <w:rFonts w:ascii="Arial" w:hAnsi="Arial" w:cs="Arial"/>
                <w:color w:val="000000" w:themeColor="text1"/>
                <w:kern w:val="0"/>
              </w:rPr>
            </w:pPr>
            <w:r w:rsidRPr="005B72B5">
              <w:rPr>
                <w:rFonts w:ascii="Arial" w:hAnsi="Arial" w:cs="Arial"/>
                <w:color w:val="000000" w:themeColor="text1"/>
                <w:kern w:val="0"/>
              </w:rPr>
              <w:t>Negative</w:t>
            </w:r>
            <w:r>
              <w:rPr>
                <w:rFonts w:ascii="Arial" w:hAnsi="Arial" w:cs="Arial"/>
                <w:color w:val="000000" w:themeColor="text1"/>
                <w:kern w:val="0"/>
              </w:rPr>
              <w:t xml:space="preserve"> online</w:t>
            </w:r>
            <w:r w:rsidRPr="005B72B5">
              <w:rPr>
                <w:rFonts w:ascii="Arial" w:hAnsi="Arial" w:cs="Arial"/>
                <w:color w:val="000000" w:themeColor="text1"/>
                <w:kern w:val="0"/>
              </w:rPr>
              <w:t xml:space="preserve"> reviews </w:t>
            </w:r>
          </w:p>
          <w:p w14:paraId="797C5F7E" w14:textId="71018A4D" w:rsidR="005B72B5" w:rsidRDefault="005B72B5" w:rsidP="005B72B5">
            <w:pPr>
              <w:pStyle w:val="ListParagraph"/>
              <w:numPr>
                <w:ilvl w:val="0"/>
                <w:numId w:val="2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480" w:hanging="283"/>
              <w:jc w:val="both"/>
              <w:rPr>
                <w:rFonts w:ascii="Arial" w:hAnsi="Arial" w:cs="Arial"/>
                <w:color w:val="000000" w:themeColor="text1"/>
                <w:kern w:val="0"/>
              </w:rPr>
            </w:pPr>
            <w:r w:rsidRPr="005B72B5">
              <w:rPr>
                <w:rFonts w:ascii="Arial" w:hAnsi="Arial" w:cs="Arial"/>
                <w:color w:val="000000" w:themeColor="text1"/>
                <w:kern w:val="0"/>
              </w:rPr>
              <w:t>There was no renovation since</w:t>
            </w:r>
            <w:r>
              <w:rPr>
                <w:rFonts w:ascii="Arial" w:hAnsi="Arial" w:cs="Arial"/>
                <w:color w:val="000000" w:themeColor="text1"/>
                <w:kern w:val="0"/>
              </w:rPr>
              <w:t xml:space="preserve"> </w:t>
            </w:r>
            <w:r w:rsidRPr="005B72B5">
              <w:rPr>
                <w:rFonts w:ascii="Arial" w:hAnsi="Arial" w:cs="Arial"/>
                <w:color w:val="000000" w:themeColor="text1"/>
                <w:kern w:val="0"/>
              </w:rPr>
              <w:t>opening</w:t>
            </w:r>
            <w:r w:rsidR="0018296F">
              <w:rPr>
                <w:rFonts w:ascii="Arial" w:hAnsi="Arial" w:cs="Arial"/>
                <w:color w:val="000000" w:themeColor="text1"/>
                <w:kern w:val="0"/>
              </w:rPr>
              <w:t xml:space="preserve"> (2015)</w:t>
            </w:r>
          </w:p>
          <w:p w14:paraId="2908C38E" w14:textId="065487AE" w:rsidR="0018296F" w:rsidRDefault="0018296F" w:rsidP="005B72B5">
            <w:pPr>
              <w:pStyle w:val="ListParagraph"/>
              <w:numPr>
                <w:ilvl w:val="0"/>
                <w:numId w:val="2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480" w:hanging="283"/>
              <w:jc w:val="both"/>
              <w:rPr>
                <w:rFonts w:ascii="Arial" w:hAnsi="Arial" w:cs="Arial"/>
                <w:color w:val="000000" w:themeColor="text1"/>
                <w:kern w:val="0"/>
              </w:rPr>
            </w:pPr>
            <w:r w:rsidRPr="0018296F">
              <w:rPr>
                <w:rFonts w:ascii="Arial" w:hAnsi="Arial" w:cs="Arial"/>
                <w:color w:val="000000" w:themeColor="text1"/>
                <w:kern w:val="0"/>
              </w:rPr>
              <w:t>Unclear benefits for Marriott Bonvoy members</w:t>
            </w:r>
            <w:r w:rsidR="008B2226">
              <w:rPr>
                <w:rFonts w:ascii="Arial" w:hAnsi="Arial" w:cs="Arial"/>
                <w:color w:val="000000" w:themeColor="text1"/>
                <w:kern w:val="0"/>
              </w:rPr>
              <w:t xml:space="preserve">. </w:t>
            </w:r>
          </w:p>
          <w:p w14:paraId="0DA293EE" w14:textId="61729B2E" w:rsidR="0042405A" w:rsidRPr="005B72B5" w:rsidRDefault="0042405A" w:rsidP="005B72B5">
            <w:pPr>
              <w:pStyle w:val="ListParagraph"/>
              <w:numPr>
                <w:ilvl w:val="0"/>
                <w:numId w:val="2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480" w:hanging="283"/>
              <w:jc w:val="both"/>
              <w:rPr>
                <w:rFonts w:ascii="Arial" w:hAnsi="Arial" w:cs="Arial"/>
                <w:color w:val="000000" w:themeColor="text1"/>
                <w:kern w:val="0"/>
              </w:rPr>
            </w:pPr>
            <w:r w:rsidRPr="0042405A">
              <w:rPr>
                <w:rFonts w:ascii="Arial" w:hAnsi="Arial" w:cs="Arial"/>
                <w:color w:val="000000" w:themeColor="text1"/>
                <w:kern w:val="0"/>
              </w:rPr>
              <w:t>Basic amenities and offerings do not match the Ritz-Carlton's level of luxury</w:t>
            </w:r>
          </w:p>
        </w:tc>
      </w:tr>
      <w:tr w:rsidR="005B72B5" w14:paraId="7FE76886" w14:textId="77777777" w:rsidTr="005B72B5">
        <w:tc>
          <w:tcPr>
            <w:tcW w:w="4508" w:type="dxa"/>
          </w:tcPr>
          <w:p w14:paraId="0D45924D" w14:textId="77777777" w:rsidR="005B72B5" w:rsidRDefault="005B72B5" w:rsidP="005B72B5">
            <w:pPr>
              <w:tabs>
                <w:tab w:val="left" w:pos="1585"/>
              </w:tabs>
              <w:autoSpaceDE w:val="0"/>
              <w:autoSpaceDN w:val="0"/>
              <w:adjustRightInd w:val="0"/>
              <w:spacing w:line="360" w:lineRule="auto"/>
              <w:rPr>
                <w:rFonts w:ascii="Arial" w:hAnsi="Arial" w:cs="Arial"/>
                <w:b/>
                <w:bCs/>
                <w:color w:val="000000" w:themeColor="text1"/>
                <w:kern w:val="0"/>
                <w:u w:val="single"/>
              </w:rPr>
            </w:pPr>
            <w:r w:rsidRPr="005B72B5">
              <w:rPr>
                <w:rFonts w:ascii="Arial" w:hAnsi="Arial" w:cs="Arial"/>
                <w:b/>
                <w:bCs/>
                <w:color w:val="000000" w:themeColor="text1"/>
                <w:kern w:val="0"/>
                <w:u w:val="single"/>
              </w:rPr>
              <w:t>Opportunities</w:t>
            </w:r>
          </w:p>
          <w:p w14:paraId="0FCEBB49" w14:textId="77777777" w:rsidR="005B72B5" w:rsidRDefault="005B72B5" w:rsidP="005B72B5">
            <w:pPr>
              <w:pStyle w:val="ListParagraph"/>
              <w:numPr>
                <w:ilvl w:val="0"/>
                <w:numId w:val="22"/>
              </w:numPr>
              <w:tabs>
                <w:tab w:val="left" w:pos="1585"/>
              </w:tabs>
              <w:autoSpaceDE w:val="0"/>
              <w:autoSpaceDN w:val="0"/>
              <w:adjustRightInd w:val="0"/>
              <w:spacing w:line="360" w:lineRule="auto"/>
              <w:ind w:left="307" w:hanging="284"/>
              <w:rPr>
                <w:rFonts w:ascii="Arial" w:hAnsi="Arial" w:cs="Arial"/>
                <w:color w:val="000000" w:themeColor="text1"/>
                <w:kern w:val="0"/>
              </w:rPr>
            </w:pPr>
            <w:r w:rsidRPr="005B72B5">
              <w:rPr>
                <w:rFonts w:ascii="Arial" w:hAnsi="Arial" w:cs="Arial"/>
                <w:color w:val="000000" w:themeColor="text1"/>
                <w:kern w:val="0"/>
              </w:rPr>
              <w:t>Technology improvement</w:t>
            </w:r>
          </w:p>
          <w:p w14:paraId="797EE33F" w14:textId="462CB460" w:rsidR="005B72B5" w:rsidRDefault="005B72B5" w:rsidP="005B72B5">
            <w:pPr>
              <w:pStyle w:val="ListParagraph"/>
              <w:numPr>
                <w:ilvl w:val="0"/>
                <w:numId w:val="22"/>
              </w:numPr>
              <w:tabs>
                <w:tab w:val="left" w:pos="1585"/>
              </w:tabs>
              <w:autoSpaceDE w:val="0"/>
              <w:autoSpaceDN w:val="0"/>
              <w:adjustRightInd w:val="0"/>
              <w:spacing w:line="360" w:lineRule="auto"/>
              <w:ind w:left="307" w:hanging="284"/>
              <w:rPr>
                <w:rFonts w:ascii="Arial" w:hAnsi="Arial" w:cs="Arial"/>
                <w:color w:val="000000" w:themeColor="text1"/>
                <w:kern w:val="0"/>
              </w:rPr>
            </w:pPr>
            <w:r>
              <w:rPr>
                <w:rFonts w:ascii="Arial" w:hAnsi="Arial" w:cs="Arial"/>
                <w:color w:val="000000" w:themeColor="text1"/>
                <w:kern w:val="0"/>
              </w:rPr>
              <w:t>Employee trainings</w:t>
            </w:r>
          </w:p>
          <w:p w14:paraId="30C28F9D" w14:textId="77777777" w:rsidR="005B72B5" w:rsidRDefault="005B72B5" w:rsidP="005B72B5">
            <w:pPr>
              <w:pStyle w:val="ListParagraph"/>
              <w:numPr>
                <w:ilvl w:val="0"/>
                <w:numId w:val="22"/>
              </w:numPr>
              <w:tabs>
                <w:tab w:val="left" w:pos="1585"/>
              </w:tabs>
              <w:autoSpaceDE w:val="0"/>
              <w:autoSpaceDN w:val="0"/>
              <w:adjustRightInd w:val="0"/>
              <w:spacing w:line="360" w:lineRule="auto"/>
              <w:ind w:left="307" w:hanging="284"/>
              <w:rPr>
                <w:rFonts w:ascii="Arial" w:hAnsi="Arial" w:cs="Arial"/>
                <w:color w:val="000000" w:themeColor="text1"/>
                <w:kern w:val="0"/>
              </w:rPr>
            </w:pPr>
            <w:r>
              <w:rPr>
                <w:rFonts w:ascii="Arial" w:hAnsi="Arial" w:cs="Arial"/>
                <w:color w:val="000000" w:themeColor="text1"/>
                <w:kern w:val="0"/>
              </w:rPr>
              <w:t>Renovation</w:t>
            </w:r>
          </w:p>
          <w:p w14:paraId="1116445D" w14:textId="2C215382" w:rsidR="005B72B5" w:rsidRPr="005B72B5" w:rsidRDefault="005B72B5" w:rsidP="005B72B5">
            <w:pPr>
              <w:pStyle w:val="ListParagraph"/>
              <w:numPr>
                <w:ilvl w:val="0"/>
                <w:numId w:val="22"/>
              </w:numPr>
              <w:tabs>
                <w:tab w:val="left" w:pos="1585"/>
              </w:tabs>
              <w:autoSpaceDE w:val="0"/>
              <w:autoSpaceDN w:val="0"/>
              <w:adjustRightInd w:val="0"/>
              <w:spacing w:line="360" w:lineRule="auto"/>
              <w:ind w:left="307" w:hanging="284"/>
              <w:rPr>
                <w:rFonts w:ascii="Arial" w:hAnsi="Arial" w:cs="Arial"/>
                <w:color w:val="000000" w:themeColor="text1"/>
                <w:kern w:val="0"/>
              </w:rPr>
            </w:pPr>
            <w:r w:rsidRPr="005B72B5">
              <w:rPr>
                <w:rFonts w:ascii="Arial" w:hAnsi="Arial" w:cs="Arial"/>
                <w:color w:val="000000" w:themeColor="text1"/>
                <w:kern w:val="0"/>
              </w:rPr>
              <w:t>Investments that take sustainability into account</w:t>
            </w:r>
          </w:p>
        </w:tc>
        <w:tc>
          <w:tcPr>
            <w:tcW w:w="4508" w:type="dxa"/>
          </w:tcPr>
          <w:p w14:paraId="43D987A3" w14:textId="77777777" w:rsidR="005B72B5" w:rsidRDefault="005B72B5" w:rsidP="005B72B5">
            <w:pPr>
              <w:tabs>
                <w:tab w:val="left" w:pos="528"/>
              </w:tabs>
              <w:autoSpaceDE w:val="0"/>
              <w:autoSpaceDN w:val="0"/>
              <w:adjustRightInd w:val="0"/>
              <w:spacing w:line="360" w:lineRule="auto"/>
              <w:jc w:val="both"/>
              <w:rPr>
                <w:rFonts w:ascii="Arial" w:hAnsi="Arial" w:cs="Arial"/>
                <w:b/>
                <w:bCs/>
                <w:color w:val="000000" w:themeColor="text1"/>
                <w:kern w:val="0"/>
                <w:u w:val="single"/>
              </w:rPr>
            </w:pPr>
            <w:r w:rsidRPr="005B72B5">
              <w:rPr>
                <w:rFonts w:ascii="Arial" w:hAnsi="Arial" w:cs="Arial"/>
                <w:b/>
                <w:bCs/>
                <w:color w:val="000000" w:themeColor="text1"/>
                <w:kern w:val="0"/>
                <w:u w:val="single"/>
              </w:rPr>
              <w:t>Threats</w:t>
            </w:r>
          </w:p>
          <w:p w14:paraId="31CB998B" w14:textId="43FE59E5" w:rsidR="0018296F" w:rsidRPr="0018296F" w:rsidRDefault="0018296F" w:rsidP="0018296F">
            <w:pPr>
              <w:pStyle w:val="ListParagraph"/>
              <w:numPr>
                <w:ilvl w:val="0"/>
                <w:numId w:val="2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480" w:hanging="283"/>
              <w:jc w:val="both"/>
              <w:rPr>
                <w:rFonts w:ascii="Arial" w:hAnsi="Arial" w:cs="Arial"/>
                <w:color w:val="000000" w:themeColor="text1"/>
                <w:kern w:val="0"/>
              </w:rPr>
            </w:pPr>
            <w:r>
              <w:rPr>
                <w:rFonts w:ascii="Arial" w:hAnsi="Arial" w:cs="Arial"/>
                <w:color w:val="000000" w:themeColor="text1"/>
                <w:kern w:val="0"/>
              </w:rPr>
              <w:t>Unskilled employees (locals)</w:t>
            </w:r>
          </w:p>
          <w:p w14:paraId="7F01B1AD" w14:textId="24251465" w:rsidR="005B72B5" w:rsidRDefault="0018296F" w:rsidP="0018296F">
            <w:pPr>
              <w:pStyle w:val="ListParagraph"/>
              <w:numPr>
                <w:ilvl w:val="0"/>
                <w:numId w:val="24"/>
              </w:numPr>
              <w:tabs>
                <w:tab w:val="left" w:pos="528"/>
              </w:tabs>
              <w:autoSpaceDE w:val="0"/>
              <w:autoSpaceDN w:val="0"/>
              <w:adjustRightInd w:val="0"/>
              <w:spacing w:line="360" w:lineRule="auto"/>
              <w:ind w:left="480" w:hanging="283"/>
              <w:jc w:val="both"/>
              <w:rPr>
                <w:rFonts w:ascii="Arial" w:hAnsi="Arial" w:cs="Arial"/>
                <w:color w:val="000000" w:themeColor="text1"/>
                <w:kern w:val="0"/>
              </w:rPr>
            </w:pPr>
            <w:r w:rsidRPr="0018296F">
              <w:rPr>
                <w:rFonts w:ascii="Arial" w:hAnsi="Arial" w:cs="Arial"/>
                <w:color w:val="000000" w:themeColor="text1"/>
                <w:kern w:val="0"/>
              </w:rPr>
              <w:t>Keep authenticity</w:t>
            </w:r>
          </w:p>
          <w:p w14:paraId="4586AD1F" w14:textId="400EA1AB" w:rsidR="0018296F" w:rsidRDefault="0018296F" w:rsidP="0018296F">
            <w:pPr>
              <w:pStyle w:val="ListParagraph"/>
              <w:numPr>
                <w:ilvl w:val="0"/>
                <w:numId w:val="24"/>
              </w:numPr>
              <w:tabs>
                <w:tab w:val="left" w:pos="528"/>
              </w:tabs>
              <w:autoSpaceDE w:val="0"/>
              <w:autoSpaceDN w:val="0"/>
              <w:adjustRightInd w:val="0"/>
              <w:spacing w:line="360" w:lineRule="auto"/>
              <w:ind w:left="480" w:hanging="283"/>
              <w:jc w:val="both"/>
              <w:rPr>
                <w:rFonts w:ascii="Arial" w:hAnsi="Arial" w:cs="Arial"/>
                <w:color w:val="000000" w:themeColor="text1"/>
                <w:kern w:val="0"/>
              </w:rPr>
            </w:pPr>
            <w:r>
              <w:rPr>
                <w:rFonts w:ascii="Arial" w:hAnsi="Arial" w:cs="Arial"/>
                <w:color w:val="000000" w:themeColor="text1"/>
                <w:kern w:val="0"/>
              </w:rPr>
              <w:t>Competition with other hotels</w:t>
            </w:r>
          </w:p>
          <w:p w14:paraId="1E495FA8" w14:textId="2A05A4FC" w:rsidR="0018296F" w:rsidRPr="0042405A" w:rsidRDefault="0018296F" w:rsidP="0042405A">
            <w:pPr>
              <w:pStyle w:val="ListParagraph"/>
              <w:tabs>
                <w:tab w:val="left" w:pos="528"/>
              </w:tabs>
              <w:autoSpaceDE w:val="0"/>
              <w:autoSpaceDN w:val="0"/>
              <w:adjustRightInd w:val="0"/>
              <w:spacing w:line="360" w:lineRule="auto"/>
              <w:ind w:left="480"/>
              <w:jc w:val="both"/>
              <w:rPr>
                <w:rFonts w:ascii="Arial" w:hAnsi="Arial" w:cs="Arial"/>
                <w:color w:val="000000" w:themeColor="text1"/>
                <w:kern w:val="0"/>
              </w:rPr>
            </w:pPr>
          </w:p>
        </w:tc>
      </w:tr>
    </w:tbl>
    <w:p w14:paraId="69EB8458" w14:textId="2B7AB3D5" w:rsidR="00E424C9" w:rsidRDefault="00E424C9" w:rsidP="00511CC6">
      <w:pPr>
        <w:pStyle w:val="Heading2"/>
        <w:rPr>
          <w:sz w:val="40"/>
          <w:szCs w:val="40"/>
          <w:u w:val="single"/>
        </w:rPr>
      </w:pPr>
    </w:p>
    <w:p w14:paraId="1D51C0AE" w14:textId="77777777" w:rsidR="00E424C9" w:rsidRDefault="00E424C9">
      <w:pPr>
        <w:rPr>
          <w:rFonts w:asciiTheme="majorHAnsi" w:eastAsiaTheme="majorEastAsia" w:hAnsiTheme="majorHAnsi" w:cstheme="majorBidi"/>
          <w:color w:val="2F5496" w:themeColor="accent1" w:themeShade="BF"/>
          <w:sz w:val="40"/>
          <w:szCs w:val="40"/>
          <w:u w:val="single"/>
        </w:rPr>
      </w:pPr>
      <w:r>
        <w:rPr>
          <w:sz w:val="40"/>
          <w:szCs w:val="40"/>
          <w:u w:val="single"/>
        </w:rPr>
        <w:br w:type="page"/>
      </w:r>
    </w:p>
    <w:p w14:paraId="5E880A88" w14:textId="1AB697D5" w:rsidR="00511CC6" w:rsidRPr="00ED06CB" w:rsidRDefault="00511CC6" w:rsidP="00511CC6">
      <w:pPr>
        <w:pStyle w:val="Heading2"/>
        <w:rPr>
          <w:color w:val="70AD47" w:themeColor="accent6"/>
          <w:sz w:val="40"/>
          <w:szCs w:val="40"/>
        </w:rPr>
      </w:pPr>
      <w:bookmarkStart w:id="12" w:name="_Toc150594737"/>
      <w:r w:rsidRPr="00ED06CB">
        <w:rPr>
          <w:color w:val="70AD47" w:themeColor="accent6"/>
          <w:sz w:val="40"/>
          <w:szCs w:val="40"/>
        </w:rPr>
        <w:lastRenderedPageBreak/>
        <w:t>7S Model</w:t>
      </w:r>
      <w:bookmarkEnd w:id="12"/>
      <w:r w:rsidRPr="00ED06CB">
        <w:rPr>
          <w:color w:val="70AD47" w:themeColor="accent6"/>
          <w:sz w:val="40"/>
          <w:szCs w:val="40"/>
        </w:rPr>
        <w:t xml:space="preserve"> </w:t>
      </w:r>
    </w:p>
    <w:p w14:paraId="3E485F99" w14:textId="77777777" w:rsidR="00EC5C80" w:rsidRPr="00EC5C80" w:rsidRDefault="00EC5C80" w:rsidP="00EC5C80"/>
    <w:p w14:paraId="194069C2" w14:textId="3B0A028A" w:rsidR="00511CC6" w:rsidRPr="00511CC6" w:rsidRDefault="0042405A"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proofErr w:type="gramStart"/>
      <w:r w:rsidRPr="0042405A">
        <w:rPr>
          <w:rFonts w:ascii="Arial" w:hAnsi="Arial" w:cs="Arial"/>
          <w:color w:val="000000" w:themeColor="text1"/>
          <w:kern w:val="0"/>
        </w:rPr>
        <w:t>In order to</w:t>
      </w:r>
      <w:proofErr w:type="gramEnd"/>
      <w:r w:rsidRPr="0042405A">
        <w:rPr>
          <w:rFonts w:ascii="Arial" w:hAnsi="Arial" w:cs="Arial"/>
          <w:color w:val="000000" w:themeColor="text1"/>
          <w:kern w:val="0"/>
        </w:rPr>
        <w:t xml:space="preserve"> propose potential solutions for the issues at hand, it is imperative to conduct a comprehensive analysis of the seven fundamental components of our hotel. This examination will enable us to effectively address and manage forthcoming changes.</w:t>
      </w:r>
      <w:r>
        <w:rPr>
          <w:rFonts w:ascii="Arial" w:hAnsi="Arial" w:cs="Arial"/>
          <w:color w:val="000000" w:themeColor="text1"/>
          <w:kern w:val="0"/>
        </w:rPr>
        <w:t xml:space="preserve"> </w:t>
      </w:r>
      <w:r w:rsidRPr="0042405A">
        <w:rPr>
          <w:rFonts w:ascii="Arial" w:hAnsi="Arial" w:cs="Arial"/>
          <w:color w:val="000000" w:themeColor="text1"/>
          <w:kern w:val="0"/>
        </w:rPr>
        <w:t>In this analysis, we will employ the McKinsey 7S model, a framework that facilitates the identification of seven critical components within an organisation. These factors must be appropriately emphasised and harmonised to effectively manage change initiatives and promote continuous performance improvements.</w:t>
      </w:r>
      <w:r>
        <w:rPr>
          <w:rFonts w:ascii="Arial" w:hAnsi="Arial" w:cs="Arial"/>
          <w:color w:val="000000" w:themeColor="text1"/>
          <w:kern w:val="0"/>
        </w:rPr>
        <w:t xml:space="preserve"> (EPM, 2018)</w:t>
      </w:r>
    </w:p>
    <w:p w14:paraId="74D45E47" w14:textId="7E7394F6" w:rsidR="0042405A" w:rsidRDefault="0042405A"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r w:rsidRPr="0042405A">
        <w:rPr>
          <w:rFonts w:ascii="Arial" w:hAnsi="Arial" w:cs="Arial"/>
          <w:color w:val="000000" w:themeColor="text1"/>
          <w:kern w:val="0"/>
        </w:rPr>
        <w:t>The hard elements of the McKinsey 7</w:t>
      </w:r>
      <w:r w:rsidR="00511CC6">
        <w:rPr>
          <w:rFonts w:ascii="Arial" w:hAnsi="Arial" w:cs="Arial"/>
          <w:color w:val="000000" w:themeColor="text1"/>
          <w:kern w:val="0"/>
        </w:rPr>
        <w:t>S</w:t>
      </w:r>
      <w:r w:rsidRPr="0042405A">
        <w:rPr>
          <w:rFonts w:ascii="Arial" w:hAnsi="Arial" w:cs="Arial"/>
          <w:color w:val="000000" w:themeColor="text1"/>
          <w:kern w:val="0"/>
        </w:rPr>
        <w:t xml:space="preserve"> model comprise of strategy, structure, and systems. The hard components of the model are easily identifiable, have a higher level of tangibility, and are open to direct control and influence by the organization's leadership and management.</w:t>
      </w:r>
      <w:r w:rsidR="00511CC6">
        <w:rPr>
          <w:rFonts w:ascii="Arial" w:hAnsi="Arial" w:cs="Arial"/>
          <w:color w:val="000000" w:themeColor="text1"/>
          <w:kern w:val="0"/>
        </w:rPr>
        <w:t xml:space="preserve"> If we look at our hotel as it is a part of a big hotel brand, its strategy, structure, and system already identified, </w:t>
      </w:r>
      <w:r w:rsidR="00511CC6" w:rsidRPr="0042405A">
        <w:rPr>
          <w:rFonts w:ascii="Arial" w:hAnsi="Arial" w:cs="Arial"/>
          <w:color w:val="000000" w:themeColor="text1"/>
          <w:kern w:val="0"/>
        </w:rPr>
        <w:t>clear, well-proven, tested and has already led to success in many other hotels</w:t>
      </w:r>
      <w:r w:rsidR="00511CC6">
        <w:rPr>
          <w:rFonts w:ascii="Arial" w:hAnsi="Arial" w:cs="Arial"/>
          <w:color w:val="000000" w:themeColor="text1"/>
          <w:kern w:val="0"/>
        </w:rPr>
        <w:t xml:space="preserve"> of the Ritz-Carton hotel chain. </w:t>
      </w:r>
      <w:r w:rsidR="00EC5C80">
        <w:rPr>
          <w:rFonts w:ascii="Arial" w:hAnsi="Arial" w:cs="Arial"/>
          <w:color w:val="000000" w:themeColor="text1"/>
          <w:kern w:val="0"/>
        </w:rPr>
        <w:t>(EPM, 2018)</w:t>
      </w:r>
    </w:p>
    <w:p w14:paraId="073AF50C" w14:textId="1318EED6" w:rsidR="00511CC6" w:rsidRDefault="00511CC6"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r w:rsidRPr="00511CC6">
        <w:rPr>
          <w:rFonts w:ascii="Arial" w:hAnsi="Arial" w:cs="Arial"/>
          <w:color w:val="000000" w:themeColor="text1"/>
          <w:kern w:val="0"/>
        </w:rPr>
        <w:t xml:space="preserve">The soft elements include shared values, staff, </w:t>
      </w:r>
      <w:proofErr w:type="gramStart"/>
      <w:r w:rsidR="00EC5C80" w:rsidRPr="00511CC6">
        <w:rPr>
          <w:rFonts w:ascii="Arial" w:hAnsi="Arial" w:cs="Arial"/>
          <w:color w:val="000000" w:themeColor="text1"/>
          <w:kern w:val="0"/>
        </w:rPr>
        <w:t>skills</w:t>
      </w:r>
      <w:proofErr w:type="gramEnd"/>
      <w:r w:rsidR="00EC5C80" w:rsidRPr="00511CC6">
        <w:rPr>
          <w:rFonts w:ascii="Arial" w:hAnsi="Arial" w:cs="Arial"/>
          <w:color w:val="000000" w:themeColor="text1"/>
          <w:kern w:val="0"/>
        </w:rPr>
        <w:t xml:space="preserve"> </w:t>
      </w:r>
      <w:r w:rsidRPr="00511CC6">
        <w:rPr>
          <w:rFonts w:ascii="Arial" w:hAnsi="Arial" w:cs="Arial"/>
          <w:color w:val="000000" w:themeColor="text1"/>
          <w:kern w:val="0"/>
        </w:rPr>
        <w:t xml:space="preserve">and </w:t>
      </w:r>
      <w:r w:rsidR="00EC5C80">
        <w:rPr>
          <w:rFonts w:ascii="Arial" w:hAnsi="Arial" w:cs="Arial"/>
          <w:color w:val="000000" w:themeColor="text1"/>
          <w:kern w:val="0"/>
        </w:rPr>
        <w:t>style</w:t>
      </w:r>
      <w:r w:rsidRPr="00511CC6">
        <w:rPr>
          <w:rFonts w:ascii="Arial" w:hAnsi="Arial" w:cs="Arial"/>
          <w:color w:val="000000" w:themeColor="text1"/>
          <w:kern w:val="0"/>
        </w:rPr>
        <w:t xml:space="preserve">. These aspects possess a more intangible </w:t>
      </w:r>
      <w:r w:rsidR="004D2D4F" w:rsidRPr="00511CC6">
        <w:rPr>
          <w:rFonts w:ascii="Arial" w:hAnsi="Arial" w:cs="Arial"/>
          <w:color w:val="000000" w:themeColor="text1"/>
          <w:kern w:val="0"/>
        </w:rPr>
        <w:t>type</w:t>
      </w:r>
      <w:r w:rsidRPr="00511CC6">
        <w:rPr>
          <w:rFonts w:ascii="Arial" w:hAnsi="Arial" w:cs="Arial"/>
          <w:color w:val="000000" w:themeColor="text1"/>
          <w:kern w:val="0"/>
        </w:rPr>
        <w:t xml:space="preserve"> and are mostly shaped by the culture</w:t>
      </w:r>
      <w:r w:rsidR="004D2D4F">
        <w:rPr>
          <w:rFonts w:ascii="Arial" w:hAnsi="Arial" w:cs="Arial"/>
          <w:color w:val="000000" w:themeColor="text1"/>
          <w:kern w:val="0"/>
        </w:rPr>
        <w:t xml:space="preserve"> of the organisation</w:t>
      </w:r>
      <w:r w:rsidRPr="00511CC6">
        <w:rPr>
          <w:rFonts w:ascii="Arial" w:hAnsi="Arial" w:cs="Arial"/>
          <w:color w:val="000000" w:themeColor="text1"/>
          <w:kern w:val="0"/>
        </w:rPr>
        <w:t xml:space="preserve">. </w:t>
      </w:r>
      <w:r>
        <w:rPr>
          <w:rFonts w:ascii="Arial" w:hAnsi="Arial" w:cs="Arial"/>
          <w:color w:val="000000" w:themeColor="text1"/>
          <w:kern w:val="0"/>
        </w:rPr>
        <w:t>The</w:t>
      </w:r>
      <w:r w:rsidRPr="00511CC6">
        <w:rPr>
          <w:rFonts w:ascii="Arial" w:hAnsi="Arial" w:cs="Arial"/>
          <w:color w:val="000000" w:themeColor="text1"/>
          <w:kern w:val="0"/>
        </w:rPr>
        <w:t xml:space="preserve"> management lacks direct </w:t>
      </w:r>
      <w:r w:rsidR="004D2D4F" w:rsidRPr="00511CC6">
        <w:rPr>
          <w:rFonts w:ascii="Arial" w:hAnsi="Arial" w:cs="Arial"/>
          <w:color w:val="000000" w:themeColor="text1"/>
          <w:kern w:val="0"/>
        </w:rPr>
        <w:t>impact</w:t>
      </w:r>
      <w:r w:rsidRPr="00511CC6">
        <w:rPr>
          <w:rFonts w:ascii="Arial" w:hAnsi="Arial" w:cs="Arial"/>
          <w:color w:val="000000" w:themeColor="text1"/>
          <w:kern w:val="0"/>
        </w:rPr>
        <w:t xml:space="preserve"> over them</w:t>
      </w:r>
      <w:r>
        <w:rPr>
          <w:rFonts w:ascii="Arial" w:hAnsi="Arial" w:cs="Arial"/>
          <w:color w:val="000000" w:themeColor="text1"/>
          <w:kern w:val="0"/>
        </w:rPr>
        <w:t>. Therefore, i</w:t>
      </w:r>
      <w:r w:rsidRPr="00511CC6">
        <w:rPr>
          <w:rFonts w:ascii="Arial" w:hAnsi="Arial" w:cs="Arial"/>
          <w:color w:val="000000" w:themeColor="text1"/>
          <w:kern w:val="0"/>
        </w:rPr>
        <w:t>n the following, we will examine the hard elements of the 7s model, as we find them</w:t>
      </w:r>
      <w:r>
        <w:rPr>
          <w:rFonts w:ascii="Arial" w:hAnsi="Arial" w:cs="Arial"/>
          <w:color w:val="000000" w:themeColor="text1"/>
          <w:kern w:val="0"/>
        </w:rPr>
        <w:t xml:space="preserve"> more</w:t>
      </w:r>
      <w:r w:rsidRPr="00511CC6">
        <w:rPr>
          <w:rFonts w:ascii="Arial" w:hAnsi="Arial" w:cs="Arial"/>
          <w:color w:val="000000" w:themeColor="text1"/>
          <w:kern w:val="0"/>
        </w:rPr>
        <w:t xml:space="preserve"> relevant to the problems raised.</w:t>
      </w:r>
      <w:r w:rsidR="00EC5C80">
        <w:rPr>
          <w:rFonts w:ascii="Arial" w:hAnsi="Arial" w:cs="Arial"/>
          <w:color w:val="000000" w:themeColor="text1"/>
          <w:kern w:val="0"/>
        </w:rPr>
        <w:t xml:space="preserve"> (EPM, 2018)</w:t>
      </w:r>
    </w:p>
    <w:p w14:paraId="1E9886B7" w14:textId="77777777" w:rsidR="0042405A" w:rsidRDefault="0042405A"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p>
    <w:p w14:paraId="03B2CE5F" w14:textId="657AB1D8" w:rsidR="0042405A" w:rsidRPr="00ED06CB" w:rsidRDefault="0042405A" w:rsidP="00EC5C80">
      <w:pPr>
        <w:pStyle w:val="Heading3"/>
        <w:ind w:firstLine="284"/>
        <w:rPr>
          <w:color w:val="70AD47" w:themeColor="accent6"/>
          <w:sz w:val="28"/>
          <w:szCs w:val="28"/>
        </w:rPr>
      </w:pPr>
      <w:bookmarkStart w:id="13" w:name="_Toc150594738"/>
      <w:r w:rsidRPr="00ED06CB">
        <w:rPr>
          <w:color w:val="70AD47" w:themeColor="accent6"/>
          <w:sz w:val="28"/>
          <w:szCs w:val="28"/>
        </w:rPr>
        <w:t>Strategy</w:t>
      </w:r>
      <w:bookmarkEnd w:id="13"/>
    </w:p>
    <w:p w14:paraId="5E7BB3CA" w14:textId="77777777" w:rsidR="00511CC6" w:rsidRPr="00511CC6" w:rsidRDefault="00511CC6" w:rsidP="00EC5C80">
      <w:pPr>
        <w:ind w:firstLine="284"/>
        <w:jc w:val="both"/>
        <w:rPr>
          <w:rFonts w:ascii="Arial" w:hAnsi="Arial" w:cs="Arial"/>
        </w:rPr>
      </w:pPr>
    </w:p>
    <w:p w14:paraId="0852FE93" w14:textId="0750787B" w:rsidR="0042405A" w:rsidRPr="00CB1B8B" w:rsidRDefault="00511CC6" w:rsidP="00EC5C80">
      <w:pPr>
        <w:spacing w:line="360" w:lineRule="auto"/>
        <w:ind w:firstLine="284"/>
        <w:jc w:val="both"/>
        <w:rPr>
          <w:rFonts w:ascii="Arial" w:hAnsi="Arial" w:cs="Arial"/>
        </w:rPr>
      </w:pPr>
      <w:r w:rsidRPr="00CB1B8B">
        <w:rPr>
          <w:rFonts w:ascii="Arial" w:hAnsi="Arial" w:cs="Arial"/>
        </w:rPr>
        <w:t>The Ritz-Carlton put great emphasis on the interior design and special ambiance, but this also characterizes other luxury hotel brands. What makes the ritz strategy unique is their idea of meeting guests’ ‘unexpressed’ needs. The staff members are given the freedom to use their own creativity to provide their guests with one-of-a-kind, unforgettable experiences.</w:t>
      </w:r>
      <w:r w:rsidR="00CB1B8B">
        <w:rPr>
          <w:rFonts w:ascii="Arial" w:hAnsi="Arial" w:cs="Arial"/>
        </w:rPr>
        <w:t xml:space="preserve"> (Pravin, 2021)</w:t>
      </w:r>
    </w:p>
    <w:p w14:paraId="24FB23C4" w14:textId="16A72148" w:rsidR="00511CC6" w:rsidRPr="00CB1B8B" w:rsidRDefault="00511CC6" w:rsidP="00EC5C80">
      <w:pPr>
        <w:spacing w:line="360" w:lineRule="auto"/>
        <w:ind w:firstLine="284"/>
        <w:jc w:val="both"/>
        <w:rPr>
          <w:rFonts w:ascii="Arial" w:hAnsi="Arial" w:cs="Arial"/>
          <w:color w:val="000000" w:themeColor="text1"/>
          <w:kern w:val="0"/>
        </w:rPr>
      </w:pPr>
      <w:r w:rsidRPr="00CB1B8B">
        <w:rPr>
          <w:rFonts w:ascii="Arial" w:hAnsi="Arial" w:cs="Arial"/>
          <w:color w:val="000000" w:themeColor="text1"/>
          <w:kern w:val="0"/>
        </w:rPr>
        <w:t xml:space="preserve">Another important feature is staff engagement, as it serves as a fundamental element for the success of Ritz-Carlton in multiple ways.  </w:t>
      </w:r>
      <w:r w:rsidR="004D2D4F" w:rsidRPr="004D2D4F">
        <w:rPr>
          <w:rFonts w:ascii="Arial" w:hAnsi="Arial" w:cs="Arial"/>
          <w:color w:val="000000" w:themeColor="text1"/>
          <w:kern w:val="0"/>
        </w:rPr>
        <w:t xml:space="preserve">For several years, the Ritz-Carlton has undertaken assessments of employee happiness, recognising the essential role that staff play in ensuring guest pleasure. A notable distinction exists </w:t>
      </w:r>
      <w:r w:rsidR="004D2D4F" w:rsidRPr="004D2D4F">
        <w:rPr>
          <w:rFonts w:ascii="Arial" w:hAnsi="Arial" w:cs="Arial"/>
          <w:color w:val="000000" w:themeColor="text1"/>
          <w:kern w:val="0"/>
        </w:rPr>
        <w:lastRenderedPageBreak/>
        <w:t>between engagement and satisfaction, prompting the corporation to adopt Gallup's Q12 employee engagement index in 2006.</w:t>
      </w:r>
      <w:r w:rsidRPr="00CB1B8B">
        <w:rPr>
          <w:rFonts w:ascii="Arial" w:hAnsi="Arial" w:cs="Arial"/>
          <w:color w:val="000000" w:themeColor="text1"/>
          <w:kern w:val="0"/>
        </w:rPr>
        <w:t xml:space="preserve"> </w:t>
      </w:r>
      <w:r w:rsidR="00CB1B8B">
        <w:rPr>
          <w:rFonts w:ascii="Arial" w:hAnsi="Arial" w:cs="Arial"/>
          <w:color w:val="000000" w:themeColor="text1"/>
          <w:kern w:val="0"/>
        </w:rPr>
        <w:t>(</w:t>
      </w:r>
      <w:proofErr w:type="spellStart"/>
      <w:r w:rsidR="00CB1B8B">
        <w:rPr>
          <w:rFonts w:ascii="Arial" w:hAnsi="Arial" w:cs="Arial"/>
          <w:color w:val="000000" w:themeColor="text1"/>
          <w:kern w:val="0"/>
        </w:rPr>
        <w:t>Balandiono</w:t>
      </w:r>
      <w:proofErr w:type="spellEnd"/>
      <w:r w:rsidR="00CB1B8B">
        <w:rPr>
          <w:rFonts w:ascii="Arial" w:hAnsi="Arial" w:cs="Arial"/>
          <w:color w:val="000000" w:themeColor="text1"/>
          <w:kern w:val="0"/>
        </w:rPr>
        <w:t>, 2016)</w:t>
      </w:r>
    </w:p>
    <w:p w14:paraId="3E8D58D2" w14:textId="77777777" w:rsidR="00EC5C80" w:rsidRDefault="00511CC6" w:rsidP="00EC5C80">
      <w:pPr>
        <w:spacing w:line="360" w:lineRule="auto"/>
        <w:ind w:firstLine="284"/>
        <w:jc w:val="both"/>
        <w:rPr>
          <w:rFonts w:ascii="Arial" w:hAnsi="Arial" w:cs="Arial"/>
        </w:rPr>
      </w:pPr>
      <w:r w:rsidRPr="00CB1B8B">
        <w:rPr>
          <w:rFonts w:ascii="Arial" w:hAnsi="Arial" w:cs="Arial"/>
        </w:rPr>
        <w:t xml:space="preserve">The most famous phrase associated with the Ritz Carlton Gold Standards is probably, "We are ladies and gentlemen serving ladies and gentlemen." Workers handle guests and co-workers using this framework. They must show consideration for both their co-workers and guests of the Ritz-Carlton. The company's most </w:t>
      </w:r>
      <w:proofErr w:type="gramStart"/>
      <w:r w:rsidRPr="00CB1B8B">
        <w:rPr>
          <w:rFonts w:ascii="Arial" w:hAnsi="Arial" w:cs="Arial"/>
        </w:rPr>
        <w:t>valuable asset</w:t>
      </w:r>
      <w:proofErr w:type="gramEnd"/>
      <w:r w:rsidRPr="00CB1B8B">
        <w:rPr>
          <w:rFonts w:ascii="Arial" w:hAnsi="Arial" w:cs="Arial"/>
        </w:rPr>
        <w:t xml:space="preserve"> is thought to be its workforce. Since every Ritz-Carlton employee serves as a brand ambassador, the company takes the hiring process very carefully. Applicants should be friendly, kind, open to learning, and motivated to serve others.</w:t>
      </w:r>
      <w:r w:rsidR="00CB1B8B">
        <w:rPr>
          <w:rFonts w:ascii="Arial" w:hAnsi="Arial" w:cs="Arial"/>
        </w:rPr>
        <w:t xml:space="preserve"> (Mazumdar, 2021)</w:t>
      </w:r>
      <w:r w:rsidR="00EC5C80">
        <w:rPr>
          <w:rFonts w:ascii="Arial" w:hAnsi="Arial" w:cs="Arial"/>
        </w:rPr>
        <w:t xml:space="preserve"> </w:t>
      </w:r>
    </w:p>
    <w:p w14:paraId="361661A8" w14:textId="348EE8C7" w:rsidR="00511CC6" w:rsidRPr="00CB1B8B" w:rsidRDefault="00EC5C80" w:rsidP="00EC5C80">
      <w:pPr>
        <w:spacing w:line="360" w:lineRule="auto"/>
        <w:ind w:firstLine="284"/>
        <w:jc w:val="both"/>
        <w:rPr>
          <w:rFonts w:ascii="Arial" w:hAnsi="Arial" w:cs="Arial"/>
        </w:rPr>
      </w:pPr>
      <w:r w:rsidRPr="00EC5C80">
        <w:rPr>
          <w:rFonts w:ascii="Arial" w:hAnsi="Arial" w:cs="Arial"/>
        </w:rPr>
        <w:t>Another great strategic move of Ritz is to train its employees to make independent decisions.</w:t>
      </w:r>
      <w:r>
        <w:rPr>
          <w:rFonts w:ascii="Arial" w:hAnsi="Arial" w:cs="Arial"/>
        </w:rPr>
        <w:t xml:space="preserve"> </w:t>
      </w:r>
      <w:r w:rsidRPr="00EC5C80">
        <w:rPr>
          <w:rFonts w:ascii="Arial" w:hAnsi="Arial" w:cs="Arial"/>
        </w:rPr>
        <w:t>The luxury hotel sets a benchmark for customer care by granting employees the autonomy to allocate up to $2,000 each incident for resolving client issues, without need supervisor permission. There is no restriction on the number of customers to whom an employee can apply the $2,000 rule, which encompasses benefits such as complimentary accommodations, upgrades, and presents. The current situation indicates that employees are experiencing a high level of satisfaction, while clients of Ritz Carlton exhibit a remarkable degree of loyalty towards the brand.</w:t>
      </w:r>
      <w:r>
        <w:rPr>
          <w:rFonts w:ascii="Arial" w:hAnsi="Arial" w:cs="Arial"/>
        </w:rPr>
        <w:t xml:space="preserve"> (Morgan, 2018)</w:t>
      </w:r>
    </w:p>
    <w:p w14:paraId="445AEED7" w14:textId="77777777" w:rsidR="00511CC6" w:rsidRPr="00511CC6" w:rsidRDefault="00511CC6" w:rsidP="00EC5C80">
      <w:pPr>
        <w:ind w:firstLine="284"/>
      </w:pPr>
    </w:p>
    <w:p w14:paraId="4E4ED0D6" w14:textId="048CB4A7" w:rsidR="00511CC6" w:rsidRPr="00ED06CB" w:rsidRDefault="00511CC6" w:rsidP="00EC5C80">
      <w:pPr>
        <w:pStyle w:val="Heading3"/>
        <w:ind w:firstLine="284"/>
        <w:rPr>
          <w:color w:val="70AD47" w:themeColor="accent6"/>
          <w:sz w:val="28"/>
          <w:szCs w:val="28"/>
        </w:rPr>
      </w:pPr>
      <w:bookmarkStart w:id="14" w:name="_Toc150594739"/>
      <w:r w:rsidRPr="00ED06CB">
        <w:rPr>
          <w:color w:val="70AD47" w:themeColor="accent6"/>
          <w:sz w:val="28"/>
          <w:szCs w:val="28"/>
        </w:rPr>
        <w:t>Structure</w:t>
      </w:r>
      <w:bookmarkEnd w:id="14"/>
    </w:p>
    <w:p w14:paraId="7202212A" w14:textId="77777777" w:rsidR="00511CC6" w:rsidRPr="00511CC6" w:rsidRDefault="00511CC6" w:rsidP="00EC5C80">
      <w:pPr>
        <w:spacing w:line="360" w:lineRule="auto"/>
        <w:ind w:firstLine="284"/>
        <w:jc w:val="both"/>
        <w:rPr>
          <w:rFonts w:ascii="Arial" w:hAnsi="Arial" w:cs="Arial"/>
        </w:rPr>
      </w:pPr>
    </w:p>
    <w:p w14:paraId="0345E8E0" w14:textId="69B90E3E" w:rsidR="00511CC6" w:rsidRDefault="00511CC6" w:rsidP="00EC5C80">
      <w:pPr>
        <w:spacing w:line="360" w:lineRule="auto"/>
        <w:ind w:firstLine="284"/>
        <w:jc w:val="both"/>
        <w:rPr>
          <w:rFonts w:ascii="Arial" w:hAnsi="Arial" w:cs="Arial"/>
        </w:rPr>
      </w:pPr>
      <w:r w:rsidRPr="00511CC6">
        <w:rPr>
          <w:rFonts w:ascii="Arial" w:hAnsi="Arial" w:cs="Arial"/>
        </w:rPr>
        <w:t>Ritz-Carlton has an organic structure since its franchisees in different regions with diverse circumstances. This technique makes the organisation more flexible and adaptable to external changes.</w:t>
      </w:r>
      <w:r>
        <w:rPr>
          <w:rFonts w:ascii="Arial" w:hAnsi="Arial" w:cs="Arial"/>
        </w:rPr>
        <w:t xml:space="preserve"> </w:t>
      </w:r>
    </w:p>
    <w:p w14:paraId="3B65590B" w14:textId="6E585366" w:rsidR="00EC5C80" w:rsidRDefault="00D5651C" w:rsidP="00EC5C80">
      <w:pPr>
        <w:spacing w:line="360" w:lineRule="auto"/>
        <w:ind w:firstLine="284"/>
        <w:jc w:val="both"/>
        <w:rPr>
          <w:rFonts w:ascii="Arial" w:hAnsi="Arial" w:cs="Arial"/>
        </w:rPr>
      </w:pPr>
      <w:r w:rsidRPr="00D5651C">
        <w:rPr>
          <w:rFonts w:ascii="Arial" w:hAnsi="Arial" w:cs="Arial"/>
        </w:rPr>
        <w:t xml:space="preserve">The allocation of rights within a hotel depends on its </w:t>
      </w:r>
      <w:r w:rsidR="004D2D4F" w:rsidRPr="00D5651C">
        <w:rPr>
          <w:rFonts w:ascii="Arial" w:hAnsi="Arial" w:cs="Arial"/>
        </w:rPr>
        <w:t>structural</w:t>
      </w:r>
      <w:r w:rsidRPr="00D5651C">
        <w:rPr>
          <w:rFonts w:ascii="Arial" w:hAnsi="Arial" w:cs="Arial"/>
        </w:rPr>
        <w:t xml:space="preserve"> framework and the reliability of its management.  Regardless of its size, a hotel needs a well-structured organisational framework to effectively serve its customers in the most efficient </w:t>
      </w:r>
      <w:r w:rsidR="004D2D4F">
        <w:rPr>
          <w:rFonts w:ascii="Arial" w:hAnsi="Arial" w:cs="Arial"/>
        </w:rPr>
        <w:t>way</w:t>
      </w:r>
      <w:r w:rsidRPr="00D5651C">
        <w:rPr>
          <w:rFonts w:ascii="Arial" w:hAnsi="Arial" w:cs="Arial"/>
        </w:rPr>
        <w:t>. In the context of a bigger hotel, it is customary for the amounts of personnel to vary</w:t>
      </w:r>
      <w:r w:rsidR="004D2D4F">
        <w:rPr>
          <w:rFonts w:ascii="Arial" w:hAnsi="Arial" w:cs="Arial"/>
        </w:rPr>
        <w:t>.</w:t>
      </w:r>
      <w:r w:rsidRPr="00D5651C">
        <w:rPr>
          <w:rFonts w:ascii="Arial" w:hAnsi="Arial" w:cs="Arial"/>
        </w:rPr>
        <w:t xml:space="preserve"> </w:t>
      </w:r>
      <w:r w:rsidR="004D2D4F">
        <w:rPr>
          <w:rFonts w:ascii="Arial" w:hAnsi="Arial" w:cs="Arial"/>
        </w:rPr>
        <w:t>H</w:t>
      </w:r>
      <w:r w:rsidR="004D2D4F" w:rsidRPr="00D5651C">
        <w:rPr>
          <w:rFonts w:ascii="Arial" w:hAnsi="Arial" w:cs="Arial"/>
        </w:rPr>
        <w:t>owever,</w:t>
      </w:r>
      <w:r w:rsidRPr="00D5651C">
        <w:rPr>
          <w:rFonts w:ascii="Arial" w:hAnsi="Arial" w:cs="Arial"/>
        </w:rPr>
        <w:t xml:space="preserve"> the underlying organisational framework tends to </w:t>
      </w:r>
      <w:r w:rsidR="004D2D4F" w:rsidRPr="00D5651C">
        <w:rPr>
          <w:rFonts w:ascii="Arial" w:hAnsi="Arial" w:cs="Arial"/>
        </w:rPr>
        <w:t>stay</w:t>
      </w:r>
      <w:r w:rsidRPr="00D5651C">
        <w:rPr>
          <w:rFonts w:ascii="Arial" w:hAnsi="Arial" w:cs="Arial"/>
        </w:rPr>
        <w:t xml:space="preserve"> consistent. The establishment's effective functioning is contingent upon the pivotal components of the chain-of-command and departmental functions and responsibilities. (</w:t>
      </w:r>
      <w:proofErr w:type="spellStart"/>
      <w:r w:rsidRPr="00D5651C">
        <w:rPr>
          <w:rFonts w:ascii="Arial" w:hAnsi="Arial" w:cs="Arial"/>
        </w:rPr>
        <w:t>Quain</w:t>
      </w:r>
      <w:proofErr w:type="spellEnd"/>
      <w:r w:rsidRPr="00D5651C">
        <w:rPr>
          <w:rFonts w:ascii="Arial" w:hAnsi="Arial" w:cs="Arial"/>
        </w:rPr>
        <w:t>, 2019)</w:t>
      </w:r>
    </w:p>
    <w:p w14:paraId="70BBC8C6" w14:textId="75632927" w:rsidR="00EC5C80" w:rsidRDefault="00D5651C" w:rsidP="00EC5C80">
      <w:pPr>
        <w:spacing w:line="360" w:lineRule="auto"/>
        <w:ind w:firstLine="284"/>
        <w:jc w:val="both"/>
        <w:rPr>
          <w:rFonts w:ascii="Arial" w:hAnsi="Arial" w:cs="Arial"/>
        </w:rPr>
      </w:pPr>
      <w:r w:rsidRPr="00D5651C">
        <w:rPr>
          <w:rFonts w:ascii="Arial" w:hAnsi="Arial" w:cs="Arial"/>
        </w:rPr>
        <w:t xml:space="preserve">Below you can see </w:t>
      </w:r>
      <w:r w:rsidR="00EC5C80">
        <w:rPr>
          <w:rFonts w:ascii="Arial" w:hAnsi="Arial" w:cs="Arial"/>
        </w:rPr>
        <w:t>a basic organisational</w:t>
      </w:r>
      <w:r w:rsidRPr="00D5651C">
        <w:rPr>
          <w:rFonts w:ascii="Arial" w:hAnsi="Arial" w:cs="Arial"/>
        </w:rPr>
        <w:t xml:space="preserve"> structure diagram of a</w:t>
      </w:r>
      <w:r w:rsidR="00EC5C80">
        <w:rPr>
          <w:rFonts w:ascii="Arial" w:hAnsi="Arial" w:cs="Arial"/>
        </w:rPr>
        <w:t xml:space="preserve"> </w:t>
      </w:r>
      <w:r w:rsidRPr="00D5651C">
        <w:rPr>
          <w:rFonts w:ascii="Arial" w:hAnsi="Arial" w:cs="Arial"/>
        </w:rPr>
        <w:t>hotel, which shows the different roles and responsibilities within the institution, as well as the departments that</w:t>
      </w:r>
      <w:r w:rsidR="00EC5C80">
        <w:rPr>
          <w:rFonts w:ascii="Arial" w:hAnsi="Arial" w:cs="Arial"/>
        </w:rPr>
        <w:t xml:space="preserve"> </w:t>
      </w:r>
      <w:r w:rsidRPr="00D5651C">
        <w:rPr>
          <w:rFonts w:ascii="Arial" w:hAnsi="Arial" w:cs="Arial"/>
        </w:rPr>
        <w:t>work under these positions. (</w:t>
      </w:r>
      <w:proofErr w:type="spellStart"/>
      <w:r w:rsidRPr="00D5651C">
        <w:rPr>
          <w:rFonts w:ascii="Arial" w:hAnsi="Arial" w:cs="Arial"/>
        </w:rPr>
        <w:t>Edraw</w:t>
      </w:r>
      <w:proofErr w:type="spellEnd"/>
      <w:r w:rsidRPr="00D5651C">
        <w:rPr>
          <w:rFonts w:ascii="Arial" w:hAnsi="Arial" w:cs="Arial"/>
        </w:rPr>
        <w:t>, 2023)</w:t>
      </w:r>
    </w:p>
    <w:p w14:paraId="1F7608BE" w14:textId="1926634A" w:rsidR="00D5651C" w:rsidRDefault="00D5651C" w:rsidP="00EC5C80">
      <w:pPr>
        <w:spacing w:line="360" w:lineRule="auto"/>
        <w:ind w:firstLine="284"/>
        <w:jc w:val="both"/>
        <w:rPr>
          <w:rFonts w:ascii="Arial" w:hAnsi="Arial" w:cs="Arial"/>
        </w:rPr>
      </w:pPr>
      <w:r w:rsidRPr="00F94DBB">
        <w:rPr>
          <w:rFonts w:ascii="Arial" w:hAnsi="Arial" w:cs="Arial"/>
          <w:noProof/>
        </w:rPr>
        <w:lastRenderedPageBreak/>
        <w:drawing>
          <wp:inline distT="0" distB="0" distL="0" distR="0" wp14:anchorId="68B7DB90" wp14:editId="706F070A">
            <wp:extent cx="5738584" cy="3512634"/>
            <wp:effectExtent l="0" t="0" r="1905" b="5715"/>
            <wp:docPr id="940074429" name="Picture 2" descr="A picture containing text, screenshot, font, soft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074429" name="Picture 2" descr="A picture containing text, screenshot, font, softwar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881793" cy="3600293"/>
                    </a:xfrm>
                    <a:prstGeom prst="rect">
                      <a:avLst/>
                    </a:prstGeom>
                  </pic:spPr>
                </pic:pic>
              </a:graphicData>
            </a:graphic>
          </wp:inline>
        </w:drawing>
      </w:r>
    </w:p>
    <w:p w14:paraId="0E3A2C08" w14:textId="77777777" w:rsidR="00D5651C" w:rsidRPr="00F94DBB" w:rsidRDefault="00D5651C" w:rsidP="00781B0E">
      <w:pPr>
        <w:pStyle w:val="NormalWeb"/>
        <w:spacing w:line="360" w:lineRule="auto"/>
        <w:ind w:firstLine="284"/>
        <w:jc w:val="right"/>
        <w:rPr>
          <w:rFonts w:ascii="Arial" w:hAnsi="Arial" w:cs="Arial"/>
        </w:rPr>
      </w:pPr>
      <w:r>
        <w:rPr>
          <w:rFonts w:ascii="Arial" w:hAnsi="Arial" w:cs="Arial"/>
        </w:rPr>
        <w:t>(</w:t>
      </w:r>
      <w:proofErr w:type="spellStart"/>
      <w:r>
        <w:rPr>
          <w:rFonts w:ascii="Arial" w:hAnsi="Arial" w:cs="Arial"/>
        </w:rPr>
        <w:t>Edraw</w:t>
      </w:r>
      <w:proofErr w:type="spellEnd"/>
      <w:r>
        <w:rPr>
          <w:rFonts w:ascii="Arial" w:hAnsi="Arial" w:cs="Arial"/>
        </w:rPr>
        <w:t>, 2023)</w:t>
      </w:r>
    </w:p>
    <w:p w14:paraId="7F8EDBA4" w14:textId="490739A8" w:rsidR="00511CC6" w:rsidRDefault="00511CC6" w:rsidP="00781B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r w:rsidRPr="00511CC6">
        <w:rPr>
          <w:rFonts w:ascii="Arial" w:hAnsi="Arial" w:cs="Arial"/>
          <w:color w:val="000000" w:themeColor="text1"/>
          <w:kern w:val="0"/>
        </w:rPr>
        <w:t>The hotel organisational structure refers to a strategic framework developed by hotel management to establish a comprehensive delineation of departmental roles and operations, hence fostering systematic coordination and efficiency throughout all facets of the hotel operation. By clearly assigning tasks and delineating reporting lines, employees are provided with a clear understanding of their responsibilities and the appropriate channels for addressing any issues that may arise.</w:t>
      </w:r>
      <w:r>
        <w:rPr>
          <w:rFonts w:ascii="Arial" w:hAnsi="Arial" w:cs="Arial"/>
          <w:color w:val="000000" w:themeColor="text1"/>
          <w:kern w:val="0"/>
        </w:rPr>
        <w:t xml:space="preserve"> </w:t>
      </w:r>
      <w:r w:rsidRPr="00511CC6">
        <w:rPr>
          <w:rFonts w:ascii="Arial" w:hAnsi="Arial" w:cs="Arial"/>
          <w:color w:val="000000" w:themeColor="text1"/>
          <w:kern w:val="0"/>
        </w:rPr>
        <w:t>Typically, a general manager assumes a position of authority within the organisational structure, overseeing the performance of several departments. They collaborate closely with department heads to assess operational efficiency and facilitate necessary enhancements, so assuring smooth functioning of the overall system.</w:t>
      </w:r>
      <w:r>
        <w:rPr>
          <w:rFonts w:ascii="Arial" w:hAnsi="Arial" w:cs="Arial"/>
          <w:color w:val="000000" w:themeColor="text1"/>
          <w:kern w:val="0"/>
        </w:rPr>
        <w:t xml:space="preserve"> </w:t>
      </w:r>
      <w:r w:rsidRPr="00511CC6">
        <w:rPr>
          <w:rFonts w:ascii="Arial" w:hAnsi="Arial" w:cs="Arial"/>
          <w:color w:val="000000" w:themeColor="text1"/>
          <w:kern w:val="0"/>
        </w:rPr>
        <w:t>Department heads or managers are accountable to the general manager for the purpose of overseeing operations, administering the day-to-day activities of personnel, and ensuring the satisfactory completion of all assigned responsibilities.</w:t>
      </w:r>
      <w:r w:rsidR="00D5651C">
        <w:rPr>
          <w:rFonts w:ascii="Arial" w:hAnsi="Arial" w:cs="Arial"/>
          <w:color w:val="000000" w:themeColor="text1"/>
          <w:kern w:val="0"/>
        </w:rPr>
        <w:t xml:space="preserve"> (Kenton, 2023)</w:t>
      </w:r>
    </w:p>
    <w:p w14:paraId="567DD01C" w14:textId="77777777" w:rsidR="00EC5C80" w:rsidRDefault="00EC5C80" w:rsidP="00511CC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p>
    <w:p w14:paraId="1EAD8043" w14:textId="36048B60" w:rsidR="00511CC6" w:rsidRPr="00ED06CB" w:rsidRDefault="00511CC6" w:rsidP="00511CC6">
      <w:pPr>
        <w:pStyle w:val="Heading3"/>
        <w:rPr>
          <w:color w:val="70AD47" w:themeColor="accent6"/>
          <w:sz w:val="28"/>
          <w:szCs w:val="28"/>
        </w:rPr>
      </w:pPr>
      <w:bookmarkStart w:id="15" w:name="_Toc150594740"/>
      <w:r w:rsidRPr="00ED06CB">
        <w:rPr>
          <w:color w:val="70AD47" w:themeColor="accent6"/>
          <w:sz w:val="28"/>
          <w:szCs w:val="28"/>
        </w:rPr>
        <w:t>Systems</w:t>
      </w:r>
      <w:bookmarkEnd w:id="15"/>
    </w:p>
    <w:p w14:paraId="71F3EA8C" w14:textId="77777777" w:rsidR="00511CC6" w:rsidRPr="00511CC6" w:rsidRDefault="00511CC6" w:rsidP="00511CC6">
      <w:pPr>
        <w:spacing w:line="360" w:lineRule="auto"/>
        <w:jc w:val="both"/>
        <w:rPr>
          <w:rFonts w:ascii="Arial" w:hAnsi="Arial" w:cs="Arial"/>
        </w:rPr>
      </w:pPr>
    </w:p>
    <w:p w14:paraId="4FF3EC5D" w14:textId="28A1CA90" w:rsidR="00511CC6" w:rsidRPr="00511CC6" w:rsidRDefault="00511CC6" w:rsidP="00781B0E">
      <w:pPr>
        <w:spacing w:line="360" w:lineRule="auto"/>
        <w:ind w:firstLine="284"/>
        <w:jc w:val="both"/>
        <w:rPr>
          <w:rFonts w:ascii="Arial" w:hAnsi="Arial" w:cs="Arial"/>
        </w:rPr>
      </w:pPr>
      <w:r w:rsidRPr="00511CC6">
        <w:rPr>
          <w:rFonts w:ascii="Arial" w:hAnsi="Arial" w:cs="Arial"/>
        </w:rPr>
        <w:t xml:space="preserve">The luxury brand utilises empirical data affecting to employee and </w:t>
      </w:r>
      <w:r>
        <w:rPr>
          <w:rFonts w:ascii="Arial" w:hAnsi="Arial" w:cs="Arial"/>
        </w:rPr>
        <w:t>guest</w:t>
      </w:r>
      <w:r w:rsidRPr="00511CC6">
        <w:rPr>
          <w:rFonts w:ascii="Arial" w:hAnsi="Arial" w:cs="Arial"/>
        </w:rPr>
        <w:t xml:space="preserve"> engagement </w:t>
      </w:r>
      <w:proofErr w:type="gramStart"/>
      <w:r w:rsidRPr="00511CC6">
        <w:rPr>
          <w:rFonts w:ascii="Arial" w:hAnsi="Arial" w:cs="Arial"/>
        </w:rPr>
        <w:t>in order to</w:t>
      </w:r>
      <w:proofErr w:type="gramEnd"/>
      <w:r w:rsidRPr="00511CC6">
        <w:rPr>
          <w:rFonts w:ascii="Arial" w:hAnsi="Arial" w:cs="Arial"/>
        </w:rPr>
        <w:t xml:space="preserve"> establish its brand and atmosphere, as well as to generate </w:t>
      </w:r>
      <w:r w:rsidRPr="00511CC6">
        <w:rPr>
          <w:rFonts w:ascii="Arial" w:hAnsi="Arial" w:cs="Arial"/>
        </w:rPr>
        <w:lastRenderedPageBreak/>
        <w:t>quantifiable outcomes.</w:t>
      </w:r>
      <w:r>
        <w:rPr>
          <w:rFonts w:ascii="Arial" w:hAnsi="Arial" w:cs="Arial"/>
        </w:rPr>
        <w:t xml:space="preserve"> </w:t>
      </w:r>
      <w:r w:rsidRPr="00511CC6">
        <w:rPr>
          <w:rFonts w:ascii="Arial" w:hAnsi="Arial" w:cs="Arial"/>
          <w:color w:val="000000" w:themeColor="text1"/>
          <w:kern w:val="0"/>
        </w:rPr>
        <w:t>"The Ritz-Carlton Mystique" refers to the conceptualization of the brand's image and the distinctive atmosphere that characterises each of the company's extensive network of over 70 global establishments. The</w:t>
      </w:r>
      <w:r>
        <w:rPr>
          <w:rFonts w:ascii="Arial" w:hAnsi="Arial" w:cs="Arial"/>
          <w:color w:val="000000" w:themeColor="text1"/>
          <w:kern w:val="0"/>
        </w:rPr>
        <w:t xml:space="preserve"> </w:t>
      </w:r>
      <w:r w:rsidRPr="00511CC6">
        <w:rPr>
          <w:rFonts w:ascii="Arial" w:hAnsi="Arial" w:cs="Arial"/>
          <w:color w:val="000000" w:themeColor="text1"/>
          <w:kern w:val="0"/>
        </w:rPr>
        <w:t>"Mystique" involves meticulous gathering of performance data and a comprehensive educational framework for disseminating the resulting insights.</w:t>
      </w:r>
      <w:r w:rsidR="00D5651C">
        <w:rPr>
          <w:rFonts w:ascii="Arial" w:hAnsi="Arial" w:cs="Arial"/>
          <w:color w:val="000000" w:themeColor="text1"/>
          <w:kern w:val="0"/>
        </w:rPr>
        <w:t xml:space="preserve"> (Robinson, 2008)</w:t>
      </w:r>
    </w:p>
    <w:p w14:paraId="63A6286B" w14:textId="0451126D" w:rsidR="00511CC6" w:rsidRDefault="004D2D4F" w:rsidP="00781B0E">
      <w:pPr>
        <w:spacing w:line="360" w:lineRule="auto"/>
        <w:ind w:firstLine="284"/>
        <w:jc w:val="both"/>
        <w:rPr>
          <w:rFonts w:ascii="Arial" w:hAnsi="Arial" w:cs="Arial"/>
          <w:color w:val="000000" w:themeColor="text1"/>
          <w:kern w:val="0"/>
        </w:rPr>
      </w:pPr>
      <w:r w:rsidRPr="004D2D4F">
        <w:rPr>
          <w:rFonts w:ascii="Arial" w:hAnsi="Arial" w:cs="Arial"/>
          <w:color w:val="000000" w:themeColor="text1"/>
          <w:kern w:val="0"/>
        </w:rPr>
        <w:t xml:space="preserve">The Ritz employs a customer relationship management (CRM) system </w:t>
      </w:r>
      <w:r>
        <w:rPr>
          <w:rFonts w:ascii="Arial" w:hAnsi="Arial" w:cs="Arial"/>
          <w:color w:val="000000" w:themeColor="text1"/>
          <w:kern w:val="0"/>
        </w:rPr>
        <w:t>to</w:t>
      </w:r>
      <w:r w:rsidRPr="004D2D4F">
        <w:rPr>
          <w:rFonts w:ascii="Arial" w:hAnsi="Arial" w:cs="Arial"/>
          <w:color w:val="000000" w:themeColor="text1"/>
          <w:kern w:val="0"/>
        </w:rPr>
        <w:t xml:space="preserve"> effectively handle the management of the "Mystique."  The staff members properly record the </w:t>
      </w:r>
      <w:r>
        <w:rPr>
          <w:rFonts w:ascii="Arial" w:hAnsi="Arial" w:cs="Arial"/>
          <w:color w:val="000000" w:themeColor="text1"/>
          <w:kern w:val="0"/>
        </w:rPr>
        <w:t>preferences</w:t>
      </w:r>
      <w:r w:rsidRPr="004D2D4F">
        <w:rPr>
          <w:rFonts w:ascii="Arial" w:hAnsi="Arial" w:cs="Arial"/>
          <w:color w:val="000000" w:themeColor="text1"/>
          <w:kern w:val="0"/>
        </w:rPr>
        <w:t xml:space="preserve"> of a guest in the system. </w:t>
      </w:r>
      <w:r w:rsidR="00D5651C">
        <w:rPr>
          <w:rFonts w:ascii="Arial" w:hAnsi="Arial" w:cs="Arial"/>
          <w:color w:val="000000" w:themeColor="text1"/>
          <w:kern w:val="0"/>
        </w:rPr>
        <w:t>(</w:t>
      </w:r>
      <w:proofErr w:type="spellStart"/>
      <w:r w:rsidR="00D5651C">
        <w:rPr>
          <w:rFonts w:ascii="Arial" w:hAnsi="Arial" w:cs="Arial"/>
          <w:color w:val="000000" w:themeColor="text1"/>
          <w:kern w:val="0"/>
        </w:rPr>
        <w:t>Balandiono</w:t>
      </w:r>
      <w:proofErr w:type="spellEnd"/>
      <w:r w:rsidR="00D5651C">
        <w:rPr>
          <w:rFonts w:ascii="Arial" w:hAnsi="Arial" w:cs="Arial"/>
          <w:color w:val="000000" w:themeColor="text1"/>
          <w:kern w:val="0"/>
        </w:rPr>
        <w:t>, 2016)</w:t>
      </w:r>
    </w:p>
    <w:p w14:paraId="68BEE2E9" w14:textId="7E13FEB3" w:rsidR="00511CC6" w:rsidRDefault="00511CC6">
      <w:pPr>
        <w:rPr>
          <w:rFonts w:ascii="Arial" w:hAnsi="Arial" w:cs="Arial"/>
          <w:color w:val="000000" w:themeColor="text1"/>
          <w:kern w:val="0"/>
        </w:rPr>
      </w:pPr>
      <w:r>
        <w:rPr>
          <w:rFonts w:ascii="Arial" w:hAnsi="Arial" w:cs="Arial"/>
          <w:color w:val="000000" w:themeColor="text1"/>
          <w:kern w:val="0"/>
        </w:rPr>
        <w:br w:type="page"/>
      </w:r>
    </w:p>
    <w:p w14:paraId="7D305F91" w14:textId="7CD8D435" w:rsidR="00511CC6" w:rsidRPr="00ED06CB" w:rsidRDefault="00233FDA" w:rsidP="00511CC6">
      <w:pPr>
        <w:pStyle w:val="Heading1"/>
        <w:rPr>
          <w:color w:val="70AD47" w:themeColor="accent6"/>
          <w:sz w:val="40"/>
          <w:szCs w:val="40"/>
        </w:rPr>
      </w:pPr>
      <w:bookmarkStart w:id="16" w:name="_Toc150594741"/>
      <w:r w:rsidRPr="00ED06CB">
        <w:rPr>
          <w:color w:val="70AD47" w:themeColor="accent6"/>
          <w:sz w:val="40"/>
          <w:szCs w:val="40"/>
        </w:rPr>
        <w:lastRenderedPageBreak/>
        <w:t>Recommendations</w:t>
      </w:r>
      <w:bookmarkEnd w:id="16"/>
      <w:r w:rsidRPr="00ED06CB">
        <w:rPr>
          <w:color w:val="70AD47" w:themeColor="accent6"/>
          <w:sz w:val="40"/>
          <w:szCs w:val="40"/>
        </w:rPr>
        <w:t xml:space="preserve"> </w:t>
      </w:r>
    </w:p>
    <w:p w14:paraId="6C423438" w14:textId="71C3F5B5" w:rsidR="008B2226" w:rsidRDefault="008B2226" w:rsidP="00781B0E">
      <w:pPr>
        <w:spacing w:line="360" w:lineRule="auto"/>
        <w:ind w:firstLine="284"/>
        <w:jc w:val="both"/>
        <w:rPr>
          <w:rFonts w:ascii="Arial" w:hAnsi="Arial" w:cs="Arial"/>
          <w:b/>
          <w:bCs/>
        </w:rPr>
      </w:pPr>
      <w:r w:rsidRPr="008B2226">
        <w:rPr>
          <w:rFonts w:ascii="Arial" w:hAnsi="Arial" w:cs="Arial"/>
        </w:rPr>
        <w:t>After examining the external and internal effects of our hotel with several analytical tools, we will further formulate our recommendations regarding the emerging problems.</w:t>
      </w:r>
      <w:r w:rsidRPr="008B2226">
        <w:rPr>
          <w:rFonts w:ascii="Arial" w:hAnsi="Arial" w:cs="Arial"/>
          <w:b/>
          <w:bCs/>
        </w:rPr>
        <w:t xml:space="preserve"> </w:t>
      </w:r>
    </w:p>
    <w:p w14:paraId="46201B60" w14:textId="77777777" w:rsidR="008B2226" w:rsidRPr="008B2226" w:rsidRDefault="008B2226" w:rsidP="008B2226"/>
    <w:p w14:paraId="2F4B9B34" w14:textId="6C5461E8" w:rsidR="008B2226" w:rsidRPr="00ED06CB" w:rsidRDefault="008B2226" w:rsidP="008B2226">
      <w:pPr>
        <w:pStyle w:val="Heading2"/>
        <w:rPr>
          <w:color w:val="70AD47" w:themeColor="accent6"/>
          <w:sz w:val="36"/>
          <w:szCs w:val="36"/>
        </w:rPr>
      </w:pPr>
      <w:bookmarkStart w:id="17" w:name="_Toc150594742"/>
      <w:r w:rsidRPr="00ED06CB">
        <w:rPr>
          <w:color w:val="70AD47" w:themeColor="accent6"/>
          <w:sz w:val="36"/>
          <w:szCs w:val="36"/>
        </w:rPr>
        <w:t>Employee trainings</w:t>
      </w:r>
      <w:bookmarkEnd w:id="17"/>
    </w:p>
    <w:p w14:paraId="48F0A081" w14:textId="77777777" w:rsidR="008B2226" w:rsidRPr="008B2226" w:rsidRDefault="008B2226" w:rsidP="008B2226"/>
    <w:p w14:paraId="532705F8" w14:textId="27DFC410" w:rsidR="008B2226" w:rsidRDefault="008B2226" w:rsidP="00781B0E">
      <w:pPr>
        <w:spacing w:line="360" w:lineRule="auto"/>
        <w:ind w:firstLine="284"/>
        <w:jc w:val="both"/>
        <w:rPr>
          <w:rFonts w:ascii="Arial" w:hAnsi="Arial" w:cs="Arial"/>
        </w:rPr>
      </w:pPr>
      <w:r w:rsidRPr="008B2226">
        <w:rPr>
          <w:rFonts w:ascii="Arial" w:hAnsi="Arial" w:cs="Arial"/>
        </w:rPr>
        <w:t>The feedback revealed that one of the main problems is inadequate quality and speed of service. During our investigations, it became clear that this can largely be traced back to the shortcomings of the local, friendly but untrained workforce.</w:t>
      </w:r>
      <w:r>
        <w:rPr>
          <w:rFonts w:ascii="Arial" w:hAnsi="Arial" w:cs="Arial"/>
        </w:rPr>
        <w:t xml:space="preserve"> </w:t>
      </w:r>
      <w:r w:rsidRPr="008B2226">
        <w:rPr>
          <w:rFonts w:ascii="Arial" w:hAnsi="Arial" w:cs="Arial"/>
        </w:rPr>
        <w:t xml:space="preserve">The solution is to be found within Ritz's well-proven strategic </w:t>
      </w:r>
      <w:proofErr w:type="spellStart"/>
      <w:r w:rsidRPr="008B2226">
        <w:rPr>
          <w:rFonts w:ascii="Arial" w:hAnsi="Arial" w:cs="Arial"/>
        </w:rPr>
        <w:t>tools</w:t>
      </w:r>
      <w:r w:rsidR="004D2D4F" w:rsidRPr="004D2D4F">
        <w:rPr>
          <w:rFonts w:ascii="Arial" w:hAnsi="Arial" w:cs="Arial"/>
        </w:rPr>
        <w:t>As</w:t>
      </w:r>
      <w:proofErr w:type="spellEnd"/>
      <w:r w:rsidR="004D2D4F" w:rsidRPr="004D2D4F">
        <w:rPr>
          <w:rFonts w:ascii="Arial" w:hAnsi="Arial" w:cs="Arial"/>
        </w:rPr>
        <w:t xml:space="preserve"> a part of The Ritz-Carlton's strategic approach, it is imperative to foster workers' comprehension of their critical contributions to the organization's overall plan. This is achieved by empowering people to exercise autonomy in decision-making processes. Executives provide their employees with the autonomy to generate enhanced and more impactful </w:t>
      </w:r>
      <w:r w:rsidR="004D2D4F">
        <w:rPr>
          <w:rFonts w:ascii="Arial" w:hAnsi="Arial" w:cs="Arial"/>
        </w:rPr>
        <w:t>guest</w:t>
      </w:r>
      <w:r w:rsidR="004D2D4F" w:rsidRPr="004D2D4F">
        <w:rPr>
          <w:rFonts w:ascii="Arial" w:hAnsi="Arial" w:cs="Arial"/>
        </w:rPr>
        <w:t xml:space="preserve"> experiences. </w:t>
      </w:r>
      <w:r w:rsidR="00D5651C">
        <w:rPr>
          <w:rFonts w:ascii="Arial" w:hAnsi="Arial" w:cs="Arial"/>
        </w:rPr>
        <w:t>(</w:t>
      </w:r>
      <w:proofErr w:type="spellStart"/>
      <w:r w:rsidR="00D5651C" w:rsidRPr="00D5651C">
        <w:rPr>
          <w:rFonts w:ascii="Arial" w:hAnsi="Arial" w:cs="Arial"/>
        </w:rPr>
        <w:t>Borzykowski</w:t>
      </w:r>
      <w:proofErr w:type="spellEnd"/>
      <w:r w:rsidR="00D5651C">
        <w:rPr>
          <w:rFonts w:ascii="Arial" w:hAnsi="Arial" w:cs="Arial"/>
        </w:rPr>
        <w:t>, 2018)</w:t>
      </w:r>
    </w:p>
    <w:p w14:paraId="69806179" w14:textId="0F066786" w:rsidR="008B2226" w:rsidRPr="00E424C9" w:rsidRDefault="008B2226" w:rsidP="00781B0E">
      <w:pPr>
        <w:spacing w:line="360" w:lineRule="auto"/>
        <w:ind w:firstLine="284"/>
        <w:jc w:val="both"/>
        <w:rPr>
          <w:rFonts w:ascii="Arial" w:hAnsi="Arial" w:cs="Arial"/>
        </w:rPr>
      </w:pPr>
      <w:proofErr w:type="gramStart"/>
      <w:r w:rsidRPr="008B2226">
        <w:rPr>
          <w:rFonts w:ascii="Arial" w:hAnsi="Arial" w:cs="Arial"/>
        </w:rPr>
        <w:t>In order for</w:t>
      </w:r>
      <w:proofErr w:type="gramEnd"/>
      <w:r w:rsidRPr="008B2226">
        <w:rPr>
          <w:rFonts w:ascii="Arial" w:hAnsi="Arial" w:cs="Arial"/>
        </w:rPr>
        <w:t xml:space="preserve"> an employee to be sufficiently confident to make his own decisions, he needs adequate and reliable background knowledge.</w:t>
      </w:r>
      <w:r>
        <w:rPr>
          <w:rFonts w:ascii="Arial" w:hAnsi="Arial" w:cs="Arial"/>
        </w:rPr>
        <w:t xml:space="preserve"> </w:t>
      </w:r>
      <w:r w:rsidR="004D2D4F" w:rsidRPr="004D2D4F">
        <w:rPr>
          <w:rFonts w:ascii="Arial" w:hAnsi="Arial" w:cs="Arial"/>
        </w:rPr>
        <w:t>The Ritz</w:t>
      </w:r>
      <w:r w:rsidR="004D2D4F">
        <w:rPr>
          <w:rFonts w:ascii="Arial" w:hAnsi="Arial" w:cs="Arial"/>
        </w:rPr>
        <w:t>-Carlton</w:t>
      </w:r>
      <w:r w:rsidR="004D2D4F" w:rsidRPr="004D2D4F">
        <w:rPr>
          <w:rFonts w:ascii="Arial" w:hAnsi="Arial" w:cs="Arial"/>
        </w:rPr>
        <w:t xml:space="preserve"> has implemented its own human resources protocol, wherein each employee undergoes an extensive training programme exceeding 250 hours during their initial year of employment.</w:t>
      </w:r>
      <w:r w:rsidR="00E424C9">
        <w:rPr>
          <w:rFonts w:ascii="Arial" w:hAnsi="Arial" w:cs="Arial"/>
        </w:rPr>
        <w:t xml:space="preserve"> (</w:t>
      </w:r>
      <w:proofErr w:type="spellStart"/>
      <w:r w:rsidR="00E424C9" w:rsidRPr="00B653E0">
        <w:rPr>
          <w:rFonts w:ascii="Arial" w:hAnsi="Arial" w:cs="Arial"/>
          <w:color w:val="000000" w:themeColor="text1"/>
          <w:kern w:val="0"/>
        </w:rPr>
        <w:t>Michelli</w:t>
      </w:r>
      <w:proofErr w:type="spellEnd"/>
      <w:r w:rsidR="00E424C9">
        <w:rPr>
          <w:rFonts w:ascii="Arial" w:hAnsi="Arial" w:cs="Arial"/>
          <w:color w:val="000000" w:themeColor="text1"/>
          <w:kern w:val="0"/>
        </w:rPr>
        <w:t>, J. A., 2019)</w:t>
      </w:r>
    </w:p>
    <w:p w14:paraId="3701CEF0" w14:textId="4E7A0EF1" w:rsidR="008B2226" w:rsidRDefault="008B2226" w:rsidP="00781B0E">
      <w:pPr>
        <w:spacing w:line="360" w:lineRule="auto"/>
        <w:ind w:firstLine="284"/>
        <w:jc w:val="both"/>
        <w:rPr>
          <w:rFonts w:ascii="Arial" w:hAnsi="Arial" w:cs="Arial"/>
        </w:rPr>
      </w:pPr>
      <w:r w:rsidRPr="008B2226">
        <w:rPr>
          <w:rFonts w:ascii="Arial" w:hAnsi="Arial" w:cs="Arial"/>
        </w:rPr>
        <w:t>The trainings must put the emphasis on how to create a unique experience for the guest and how to use the Mystique's CRM system</w:t>
      </w:r>
      <w:r w:rsidR="00EC5C80">
        <w:rPr>
          <w:rFonts w:ascii="Arial" w:hAnsi="Arial" w:cs="Arial"/>
        </w:rPr>
        <w:t xml:space="preserve"> for it. </w:t>
      </w:r>
    </w:p>
    <w:p w14:paraId="3F320F8D" w14:textId="77777777" w:rsidR="008B2226" w:rsidRDefault="008B2226" w:rsidP="008B2226">
      <w:pPr>
        <w:spacing w:line="360" w:lineRule="auto"/>
        <w:jc w:val="both"/>
        <w:rPr>
          <w:rFonts w:ascii="Arial" w:hAnsi="Arial" w:cs="Arial"/>
        </w:rPr>
      </w:pPr>
    </w:p>
    <w:p w14:paraId="4849139E" w14:textId="0119DB90" w:rsidR="008B2226" w:rsidRPr="00ED06CB" w:rsidRDefault="008B2226" w:rsidP="008B2226">
      <w:pPr>
        <w:pStyle w:val="Heading2"/>
        <w:rPr>
          <w:color w:val="70AD47" w:themeColor="accent6"/>
          <w:sz w:val="36"/>
          <w:szCs w:val="36"/>
        </w:rPr>
      </w:pPr>
      <w:bookmarkStart w:id="18" w:name="_Toc150594743"/>
      <w:r w:rsidRPr="00ED06CB">
        <w:rPr>
          <w:color w:val="70AD47" w:themeColor="accent6"/>
          <w:sz w:val="36"/>
          <w:szCs w:val="36"/>
        </w:rPr>
        <w:t>Clarification of Marriott Bonvoy benefits</w:t>
      </w:r>
      <w:bookmarkEnd w:id="18"/>
    </w:p>
    <w:p w14:paraId="3396CEC6" w14:textId="77777777" w:rsidR="008B2226" w:rsidRPr="003B482C" w:rsidRDefault="008B2226" w:rsidP="008B2226">
      <w:pPr>
        <w:rPr>
          <w:lang w:val="hu-HU"/>
        </w:rPr>
      </w:pPr>
    </w:p>
    <w:p w14:paraId="77C2F711" w14:textId="2CC1AC16" w:rsidR="008B2226" w:rsidRDefault="008B2226" w:rsidP="00781B0E">
      <w:pPr>
        <w:spacing w:line="360" w:lineRule="auto"/>
        <w:ind w:firstLine="284"/>
        <w:jc w:val="both"/>
        <w:rPr>
          <w:rFonts w:ascii="Arial" w:hAnsi="Arial" w:cs="Arial"/>
        </w:rPr>
      </w:pPr>
      <w:r w:rsidRPr="008B2226">
        <w:rPr>
          <w:rFonts w:ascii="Arial" w:hAnsi="Arial" w:cs="Arial"/>
        </w:rPr>
        <w:t xml:space="preserve">Although Ritz-Carlton is a part of the Marriott Bonvoy programme, it is important to note that not </w:t>
      </w:r>
      <w:r w:rsidR="00EC5C80" w:rsidRPr="008B2226">
        <w:rPr>
          <w:rFonts w:ascii="Arial" w:hAnsi="Arial" w:cs="Arial"/>
        </w:rPr>
        <w:t>all</w:t>
      </w:r>
      <w:r w:rsidRPr="008B2226">
        <w:rPr>
          <w:rFonts w:ascii="Arial" w:hAnsi="Arial" w:cs="Arial"/>
        </w:rPr>
        <w:t xml:space="preserve"> the elite benefits associated with the programme are applicable when staying at Ritz-Carlton properties. An illustration of this may be seen in the fact that Bonvoy Platinum Elite members are granted privileges such as access to club lounges and complimentary breakfast across several hotel brands. </w:t>
      </w:r>
      <w:r>
        <w:rPr>
          <w:rFonts w:ascii="Arial" w:hAnsi="Arial" w:cs="Arial"/>
        </w:rPr>
        <w:t xml:space="preserve">However, </w:t>
      </w:r>
      <w:r w:rsidRPr="008B2226">
        <w:rPr>
          <w:rFonts w:ascii="Arial" w:hAnsi="Arial" w:cs="Arial"/>
        </w:rPr>
        <w:t>Ritz-Carlton establishments are officially exempt from these benefits.</w:t>
      </w:r>
      <w:r w:rsidR="00D5651C">
        <w:rPr>
          <w:rFonts w:ascii="Arial" w:hAnsi="Arial" w:cs="Arial"/>
        </w:rPr>
        <w:t xml:space="preserve"> (Marriott Bonvoy, 2019)</w:t>
      </w:r>
    </w:p>
    <w:p w14:paraId="6D30653C" w14:textId="135FACE9" w:rsidR="008B2226" w:rsidRDefault="008B2226" w:rsidP="00781B0E">
      <w:pPr>
        <w:spacing w:line="360" w:lineRule="auto"/>
        <w:ind w:firstLine="284"/>
        <w:jc w:val="both"/>
        <w:rPr>
          <w:rFonts w:ascii="Arial" w:hAnsi="Arial" w:cs="Arial"/>
        </w:rPr>
      </w:pPr>
      <w:r>
        <w:rPr>
          <w:rFonts w:ascii="Arial" w:hAnsi="Arial" w:cs="Arial"/>
        </w:rPr>
        <w:t>Unfortunately,</w:t>
      </w:r>
      <w:r w:rsidRPr="008B2226">
        <w:rPr>
          <w:rFonts w:ascii="Arial" w:hAnsi="Arial" w:cs="Arial"/>
        </w:rPr>
        <w:t xml:space="preserve"> several guests are not properly informed about this</w:t>
      </w:r>
      <w:r>
        <w:rPr>
          <w:rFonts w:ascii="Arial" w:hAnsi="Arial" w:cs="Arial"/>
        </w:rPr>
        <w:t xml:space="preserve"> fact</w:t>
      </w:r>
      <w:r w:rsidRPr="008B2226">
        <w:rPr>
          <w:rFonts w:ascii="Arial" w:hAnsi="Arial" w:cs="Arial"/>
        </w:rPr>
        <w:t>, which ultimately causes a bad guest experience</w:t>
      </w:r>
      <w:r>
        <w:rPr>
          <w:rFonts w:ascii="Arial" w:hAnsi="Arial" w:cs="Arial"/>
        </w:rPr>
        <w:t xml:space="preserve"> and unwanted reviews. </w:t>
      </w:r>
      <w:r w:rsidRPr="008B2226">
        <w:rPr>
          <w:rFonts w:ascii="Arial" w:hAnsi="Arial" w:cs="Arial"/>
        </w:rPr>
        <w:t xml:space="preserve">To mitigate this </w:t>
      </w:r>
      <w:r w:rsidRPr="008B2226">
        <w:rPr>
          <w:rFonts w:ascii="Arial" w:hAnsi="Arial" w:cs="Arial"/>
        </w:rPr>
        <w:lastRenderedPageBreak/>
        <w:t>issue, it is advisable to put emphasis on providing of detailed information to potential visitors prior to their accommodation reservation. The desired outcome can be simply achieved through the utilisation of email automation, a feature that is readily configurable on various websites.</w:t>
      </w:r>
      <w:r>
        <w:rPr>
          <w:rFonts w:ascii="Arial" w:hAnsi="Arial" w:cs="Arial"/>
        </w:rPr>
        <w:t xml:space="preserve"> </w:t>
      </w:r>
      <w:r w:rsidRPr="008B2226">
        <w:rPr>
          <w:rFonts w:ascii="Arial" w:hAnsi="Arial" w:cs="Arial"/>
        </w:rPr>
        <w:t xml:space="preserve">Email automation is a highly effective technology that optimises workflow by enabling systematic communication with consumers. The software has the capability to transmit personalised messages in response to specific actions or events that take place on </w:t>
      </w:r>
      <w:r>
        <w:rPr>
          <w:rFonts w:ascii="Arial" w:hAnsi="Arial" w:cs="Arial"/>
        </w:rPr>
        <w:t>the</w:t>
      </w:r>
      <w:r w:rsidRPr="008B2226">
        <w:rPr>
          <w:rFonts w:ascii="Arial" w:hAnsi="Arial" w:cs="Arial"/>
        </w:rPr>
        <w:t xml:space="preserve"> website. In this special case it could be the moment when the future guest 'put the room in the basket'. </w:t>
      </w:r>
      <w:r w:rsidR="00D5651C">
        <w:rPr>
          <w:rFonts w:ascii="Arial" w:hAnsi="Arial" w:cs="Arial"/>
        </w:rPr>
        <w:t>(</w:t>
      </w:r>
      <w:proofErr w:type="spellStart"/>
      <w:r w:rsidR="00D5651C">
        <w:rPr>
          <w:rFonts w:ascii="Arial" w:hAnsi="Arial" w:cs="Arial"/>
        </w:rPr>
        <w:t>Sernoff</w:t>
      </w:r>
      <w:proofErr w:type="spellEnd"/>
      <w:r w:rsidR="00D5651C">
        <w:rPr>
          <w:rFonts w:ascii="Arial" w:hAnsi="Arial" w:cs="Arial"/>
        </w:rPr>
        <w:t>, 2022)</w:t>
      </w:r>
    </w:p>
    <w:p w14:paraId="14496ABB" w14:textId="53252A40" w:rsidR="008B2226" w:rsidRPr="00EC5C80" w:rsidRDefault="00EC5C80" w:rsidP="00781B0E">
      <w:pPr>
        <w:spacing w:line="360" w:lineRule="auto"/>
        <w:ind w:firstLine="284"/>
        <w:rPr>
          <w:rFonts w:ascii="Arial" w:hAnsi="Arial" w:cs="Arial"/>
          <w:color w:val="000000" w:themeColor="text1"/>
          <w:kern w:val="0"/>
        </w:rPr>
      </w:pPr>
      <w:r w:rsidRPr="00EC5C80">
        <w:rPr>
          <w:rFonts w:ascii="Arial" w:hAnsi="Arial" w:cs="Arial"/>
          <w:color w:val="000000" w:themeColor="text1"/>
          <w:kern w:val="0"/>
        </w:rPr>
        <w:t>The next important step is for employees to be aware of exactly what benefits Ritz-Carlton hotels provide to Marriott Bonvoy members. The hotel can achieve this by providing appropriate training.</w:t>
      </w:r>
    </w:p>
    <w:p w14:paraId="5E08C337" w14:textId="77777777" w:rsidR="00EC5C80" w:rsidRPr="008B2226" w:rsidRDefault="00EC5C80" w:rsidP="008B2226">
      <w:pPr>
        <w:rPr>
          <w:rFonts w:ascii="Arial" w:hAnsi="Arial" w:cs="Arial"/>
        </w:rPr>
      </w:pPr>
    </w:p>
    <w:p w14:paraId="0EF21E6C" w14:textId="210D7EB8" w:rsidR="008B2226" w:rsidRPr="00ED06CB" w:rsidRDefault="008B2226" w:rsidP="008B2226">
      <w:pPr>
        <w:pStyle w:val="Heading2"/>
        <w:rPr>
          <w:color w:val="70AD47" w:themeColor="accent6"/>
          <w:sz w:val="36"/>
          <w:szCs w:val="36"/>
        </w:rPr>
      </w:pPr>
      <w:bookmarkStart w:id="19" w:name="_Toc150594744"/>
      <w:r w:rsidRPr="00ED06CB">
        <w:rPr>
          <w:color w:val="70AD47" w:themeColor="accent6"/>
          <w:sz w:val="36"/>
          <w:szCs w:val="36"/>
        </w:rPr>
        <w:t>Renovation</w:t>
      </w:r>
      <w:bookmarkEnd w:id="19"/>
    </w:p>
    <w:p w14:paraId="25A83B42" w14:textId="77777777" w:rsidR="008B2226" w:rsidRDefault="008B2226" w:rsidP="008B2226"/>
    <w:p w14:paraId="2AD8E928" w14:textId="0A9A0F24" w:rsidR="008B2226" w:rsidRDefault="008B2226" w:rsidP="00781B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rPr>
      </w:pPr>
      <w:r w:rsidRPr="008B2226">
        <w:rPr>
          <w:rFonts w:ascii="Arial" w:hAnsi="Arial" w:cs="Arial"/>
        </w:rPr>
        <w:t>The hotel has not been renovated since it opened in 2015, and the demand for it is already clear from the guests' feedback, so it would be important to do it as soon as possible.</w:t>
      </w:r>
      <w:r>
        <w:rPr>
          <w:rFonts w:ascii="Arial" w:hAnsi="Arial" w:cs="Arial"/>
        </w:rPr>
        <w:t xml:space="preserve"> </w:t>
      </w:r>
      <w:r w:rsidRPr="008B2226">
        <w:rPr>
          <w:rFonts w:ascii="Arial" w:hAnsi="Arial" w:cs="Arial"/>
        </w:rPr>
        <w:t xml:space="preserve">Soft hotel renovations are typically conducted on a periodic basis, with a frequency of around every 5-7 years. These renovations mostly encompass the replacement or updating of various elements within the hotel, such as drapes, bedspreads, </w:t>
      </w:r>
      <w:proofErr w:type="gramStart"/>
      <w:r w:rsidRPr="008B2226">
        <w:rPr>
          <w:rFonts w:ascii="Arial" w:hAnsi="Arial" w:cs="Arial"/>
        </w:rPr>
        <w:t>furniture</w:t>
      </w:r>
      <w:proofErr w:type="gramEnd"/>
      <w:r>
        <w:rPr>
          <w:rFonts w:ascii="Arial" w:hAnsi="Arial" w:cs="Arial"/>
        </w:rPr>
        <w:t xml:space="preserve"> </w:t>
      </w:r>
      <w:r w:rsidRPr="008B2226">
        <w:rPr>
          <w:rFonts w:ascii="Arial" w:hAnsi="Arial" w:cs="Arial"/>
        </w:rPr>
        <w:t xml:space="preserve">and rugs. </w:t>
      </w:r>
      <w:r>
        <w:rPr>
          <w:rFonts w:ascii="Arial" w:hAnsi="Arial" w:cs="Arial"/>
        </w:rPr>
        <w:t>These updates could</w:t>
      </w:r>
      <w:r w:rsidRPr="008B2226">
        <w:rPr>
          <w:rFonts w:ascii="Arial" w:hAnsi="Arial" w:cs="Arial"/>
        </w:rPr>
        <w:t xml:space="preserve"> significantly influence the </w:t>
      </w:r>
      <w:r>
        <w:rPr>
          <w:rFonts w:ascii="Arial" w:hAnsi="Arial" w:cs="Arial"/>
        </w:rPr>
        <w:t>first</w:t>
      </w:r>
      <w:r w:rsidRPr="008B2226">
        <w:rPr>
          <w:rFonts w:ascii="Arial" w:hAnsi="Arial" w:cs="Arial"/>
        </w:rPr>
        <w:t xml:space="preserve"> impression</w:t>
      </w:r>
      <w:r>
        <w:rPr>
          <w:rFonts w:ascii="Arial" w:hAnsi="Arial" w:cs="Arial"/>
        </w:rPr>
        <w:t>s</w:t>
      </w:r>
      <w:r w:rsidRPr="008B2226">
        <w:rPr>
          <w:rFonts w:ascii="Arial" w:hAnsi="Arial" w:cs="Arial"/>
        </w:rPr>
        <w:t xml:space="preserve"> </w:t>
      </w:r>
      <w:r>
        <w:rPr>
          <w:rFonts w:ascii="Arial" w:hAnsi="Arial" w:cs="Arial"/>
        </w:rPr>
        <w:t>of the</w:t>
      </w:r>
      <w:r w:rsidRPr="008B2226">
        <w:rPr>
          <w:rFonts w:ascii="Arial" w:hAnsi="Arial" w:cs="Arial"/>
        </w:rPr>
        <w:t xml:space="preserve"> guests. The hospitality </w:t>
      </w:r>
      <w:r>
        <w:rPr>
          <w:rFonts w:ascii="Arial" w:hAnsi="Arial" w:cs="Arial"/>
        </w:rPr>
        <w:t xml:space="preserve">sector </w:t>
      </w:r>
      <w:r w:rsidRPr="008B2226">
        <w:rPr>
          <w:rFonts w:ascii="Arial" w:hAnsi="Arial" w:cs="Arial"/>
        </w:rPr>
        <w:t>is high</w:t>
      </w:r>
      <w:r>
        <w:rPr>
          <w:rFonts w:ascii="Arial" w:hAnsi="Arial" w:cs="Arial"/>
        </w:rPr>
        <w:t>ly</w:t>
      </w:r>
      <w:r w:rsidRPr="008B2226">
        <w:rPr>
          <w:rFonts w:ascii="Arial" w:hAnsi="Arial" w:cs="Arial"/>
        </w:rPr>
        <w:t xml:space="preserve"> competiti</w:t>
      </w:r>
      <w:r>
        <w:rPr>
          <w:rFonts w:ascii="Arial" w:hAnsi="Arial" w:cs="Arial"/>
        </w:rPr>
        <w:t>ve</w:t>
      </w:r>
      <w:r w:rsidRPr="008B2226">
        <w:rPr>
          <w:rFonts w:ascii="Arial" w:hAnsi="Arial" w:cs="Arial"/>
        </w:rPr>
        <w:t xml:space="preserve">. When there is no rule about how often your hotel needs a renovation, </w:t>
      </w:r>
      <w:r w:rsidR="004D2D4F" w:rsidRPr="004D2D4F">
        <w:rPr>
          <w:rFonts w:ascii="Arial" w:hAnsi="Arial" w:cs="Arial"/>
        </w:rPr>
        <w:t xml:space="preserve">numerous prosperous establishments engage in a consistent process of enhancing their premises to align with modern architectural trends and innovations in technology. This proactive approach ensures that all aspects of the hotel are maintained in optimal condition, hence enhancing the overall guest experience. </w:t>
      </w:r>
      <w:r w:rsidRPr="008B2226">
        <w:rPr>
          <w:rFonts w:ascii="Arial" w:hAnsi="Arial" w:cs="Arial"/>
        </w:rPr>
        <w:t xml:space="preserve"> </w:t>
      </w:r>
      <w:r>
        <w:rPr>
          <w:rFonts w:ascii="Arial" w:hAnsi="Arial" w:cs="Arial"/>
        </w:rPr>
        <w:t xml:space="preserve">It </w:t>
      </w:r>
      <w:r w:rsidRPr="008B2226">
        <w:rPr>
          <w:rFonts w:ascii="Arial" w:hAnsi="Arial" w:cs="Arial"/>
        </w:rPr>
        <w:t>is not uncommon for establishments to necessitate property improvement plans (PIPs) in response to the evolving and shifting brand design requirements.</w:t>
      </w:r>
      <w:r>
        <w:rPr>
          <w:rFonts w:ascii="Arial" w:hAnsi="Arial" w:cs="Arial"/>
        </w:rPr>
        <w:t xml:space="preserve"> </w:t>
      </w:r>
      <w:r w:rsidR="00D5651C">
        <w:rPr>
          <w:rFonts w:ascii="Arial" w:hAnsi="Arial" w:cs="Arial"/>
        </w:rPr>
        <w:t>(HR Construction, 2023)</w:t>
      </w:r>
    </w:p>
    <w:p w14:paraId="66F961AD" w14:textId="77777777" w:rsidR="008B2226" w:rsidRPr="008B2226" w:rsidRDefault="008B2226" w:rsidP="008B222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53C3FC8E" w14:textId="77777777" w:rsidR="008B2226" w:rsidRPr="00ED06CB" w:rsidRDefault="008B2226" w:rsidP="008B2226">
      <w:pPr>
        <w:pStyle w:val="Heading3"/>
        <w:rPr>
          <w:color w:val="70AD47" w:themeColor="accent6"/>
          <w:sz w:val="28"/>
          <w:szCs w:val="28"/>
        </w:rPr>
      </w:pPr>
      <w:bookmarkStart w:id="20" w:name="_Toc150594745"/>
      <w:r w:rsidRPr="00ED06CB">
        <w:rPr>
          <w:color w:val="70AD47" w:themeColor="accent6"/>
          <w:sz w:val="28"/>
          <w:szCs w:val="28"/>
        </w:rPr>
        <w:t>Technology improvements</w:t>
      </w:r>
      <w:bookmarkEnd w:id="20"/>
    </w:p>
    <w:p w14:paraId="6EFF4597" w14:textId="77777777" w:rsidR="008B2226" w:rsidRPr="008B2226" w:rsidRDefault="008B2226" w:rsidP="008B2226">
      <w:pPr>
        <w:rPr>
          <w:lang w:val="hu-HU"/>
        </w:rPr>
      </w:pPr>
    </w:p>
    <w:p w14:paraId="20BCC46E" w14:textId="084D2534" w:rsidR="008B2226" w:rsidRDefault="008B2226" w:rsidP="00781B0E">
      <w:pPr>
        <w:spacing w:line="360" w:lineRule="auto"/>
        <w:ind w:firstLine="284"/>
        <w:jc w:val="both"/>
        <w:rPr>
          <w:rFonts w:ascii="Arial" w:hAnsi="Arial" w:cs="Arial"/>
        </w:rPr>
      </w:pPr>
      <w:r w:rsidRPr="008B2226">
        <w:rPr>
          <w:rFonts w:ascii="Arial" w:hAnsi="Arial" w:cs="Arial"/>
        </w:rPr>
        <w:t xml:space="preserve">As we have already identified, fast internet access is already an existing problem in the Indonesian islands. Therefore, it is extremely important to boost Wi-Fi capacity in the entire area of the hotel including outdoors by the pool. </w:t>
      </w:r>
    </w:p>
    <w:p w14:paraId="76B6DA66" w14:textId="68FD0DF1" w:rsidR="008B2226" w:rsidRDefault="008B2226" w:rsidP="00781B0E">
      <w:pPr>
        <w:spacing w:line="360" w:lineRule="auto"/>
        <w:ind w:firstLine="284"/>
        <w:jc w:val="both"/>
        <w:rPr>
          <w:rFonts w:ascii="Arial" w:hAnsi="Arial" w:cs="Arial"/>
        </w:rPr>
      </w:pPr>
      <w:r w:rsidRPr="008B2226">
        <w:rPr>
          <w:rFonts w:ascii="Arial" w:hAnsi="Arial" w:cs="Arial"/>
        </w:rPr>
        <w:lastRenderedPageBreak/>
        <w:t xml:space="preserve">In the guest rooms, we can install applications or tablets that control the room experience: </w:t>
      </w:r>
      <w:r w:rsidR="003B482C" w:rsidRPr="008B2226">
        <w:rPr>
          <w:rFonts w:ascii="Arial" w:hAnsi="Arial" w:cs="Arial"/>
        </w:rPr>
        <w:t>temperature, entertainment,</w:t>
      </w:r>
      <w:r w:rsidR="003B482C">
        <w:rPr>
          <w:rFonts w:ascii="Arial" w:hAnsi="Arial" w:cs="Arial"/>
        </w:rPr>
        <w:t xml:space="preserve"> and the </w:t>
      </w:r>
      <w:r w:rsidRPr="008B2226">
        <w:rPr>
          <w:rFonts w:ascii="Arial" w:hAnsi="Arial" w:cs="Arial"/>
        </w:rPr>
        <w:t>lighting</w:t>
      </w:r>
      <w:r w:rsidR="003B482C">
        <w:rPr>
          <w:rFonts w:ascii="Arial" w:hAnsi="Arial" w:cs="Arial"/>
        </w:rPr>
        <w:t xml:space="preserve"> as it was already problematic. </w:t>
      </w:r>
      <w:r w:rsidRPr="008B2226">
        <w:rPr>
          <w:rFonts w:ascii="Arial" w:hAnsi="Arial" w:cs="Arial"/>
        </w:rPr>
        <w:t>Nowadays, even USB ports is considered a basic accessory. However, a third of hotel guests do not want to use or even see modern technologies. This can easily disturb the close-to-nature experience, for which many people choose a resort near the sea in an exotic place like Bali. Thus, when renovating and installing different technologies, it is important to find a balance so that the place does not lose its ambience.</w:t>
      </w:r>
      <w:r>
        <w:rPr>
          <w:rFonts w:ascii="Arial" w:hAnsi="Arial" w:cs="Arial"/>
        </w:rPr>
        <w:t xml:space="preserve"> </w:t>
      </w:r>
      <w:r w:rsidR="00D5651C">
        <w:rPr>
          <w:rFonts w:ascii="Arial" w:hAnsi="Arial" w:cs="Arial"/>
        </w:rPr>
        <w:t>(Fox, 2021)</w:t>
      </w:r>
    </w:p>
    <w:p w14:paraId="47DC9AC7" w14:textId="2521BC7A" w:rsidR="00CB1B8B" w:rsidRDefault="003B482C" w:rsidP="00781B0E">
      <w:pPr>
        <w:spacing w:line="360" w:lineRule="auto"/>
        <w:ind w:firstLine="284"/>
        <w:jc w:val="both"/>
        <w:rPr>
          <w:rFonts w:ascii="Arial" w:hAnsi="Arial" w:cs="Arial"/>
        </w:rPr>
      </w:pPr>
      <w:r w:rsidRPr="003B482C">
        <w:rPr>
          <w:rFonts w:ascii="Arial" w:hAnsi="Arial" w:cs="Arial"/>
        </w:rPr>
        <w:t xml:space="preserve">Technology upgrades are expensive investments, but hotels considering renovations can easily do the </w:t>
      </w:r>
      <w:r>
        <w:rPr>
          <w:rFonts w:ascii="Arial" w:hAnsi="Arial" w:cs="Arial"/>
        </w:rPr>
        <w:t>calculation</w:t>
      </w:r>
      <w:r w:rsidRPr="003B482C">
        <w:rPr>
          <w:rFonts w:ascii="Arial" w:hAnsi="Arial" w:cs="Arial"/>
        </w:rPr>
        <w:t xml:space="preserve"> to balance the costs with the potential savings.</w:t>
      </w:r>
      <w:r>
        <w:rPr>
          <w:rFonts w:ascii="Arial" w:hAnsi="Arial" w:cs="Arial"/>
        </w:rPr>
        <w:t xml:space="preserve"> </w:t>
      </w:r>
      <w:r w:rsidRPr="003B482C">
        <w:rPr>
          <w:rFonts w:ascii="Arial" w:hAnsi="Arial" w:cs="Arial"/>
        </w:rPr>
        <w:t>Deep energy renovation is the term used to describe large energy savings achieved by incorporating design materials into the project plan, which can lead to a 60% reduction in energy usage.</w:t>
      </w:r>
      <w:r>
        <w:rPr>
          <w:rFonts w:ascii="Arial" w:hAnsi="Arial" w:cs="Arial"/>
        </w:rPr>
        <w:t xml:space="preserve"> </w:t>
      </w:r>
      <w:r w:rsidRPr="003B482C">
        <w:rPr>
          <w:rFonts w:ascii="Arial" w:hAnsi="Arial" w:cs="Arial"/>
        </w:rPr>
        <w:t>Since the lighting system is particularly in need of renovation based on the guests' feedback, it is also worth considering long-term energy efficiency aspects during the renovation.</w:t>
      </w:r>
      <w:r>
        <w:rPr>
          <w:rFonts w:ascii="Arial" w:hAnsi="Arial" w:cs="Arial"/>
        </w:rPr>
        <w:t xml:space="preserve"> </w:t>
      </w:r>
      <w:r w:rsidRPr="003B482C">
        <w:rPr>
          <w:rFonts w:ascii="Arial" w:hAnsi="Arial" w:cs="Arial"/>
        </w:rPr>
        <w:t xml:space="preserve">Lobbies, meeting rooms, and conference rooms present optimal opportunities for hotel room renovations, wherein the installation of high light-reflective acoustic ceilings and smart lighting systems can significantly enhance the functionality of these spaces. The findings of the study indicate that the utilisation of a ceiling with a light reflectance value of 87% can lead to annual energy savings of around 22.75%.   In general, the incorporation of acoustic designs can enhance the utilisation of natural light within interior spaces, effectively integrating visual usefulness with considerations for noise reduction and energy economy in the room's design. </w:t>
      </w:r>
      <w:r w:rsidR="00D5651C">
        <w:rPr>
          <w:rFonts w:ascii="Arial" w:hAnsi="Arial" w:cs="Arial"/>
        </w:rPr>
        <w:t>(</w:t>
      </w:r>
      <w:proofErr w:type="spellStart"/>
      <w:r w:rsidR="00D5651C">
        <w:rPr>
          <w:rFonts w:ascii="Arial" w:hAnsi="Arial" w:cs="Arial"/>
        </w:rPr>
        <w:t>Rockfon</w:t>
      </w:r>
      <w:proofErr w:type="spellEnd"/>
      <w:r w:rsidR="00D5651C">
        <w:rPr>
          <w:rFonts w:ascii="Arial" w:hAnsi="Arial" w:cs="Arial"/>
        </w:rPr>
        <w:t>, 2022)</w:t>
      </w:r>
    </w:p>
    <w:p w14:paraId="62366BEF" w14:textId="77777777" w:rsidR="00D5651C" w:rsidRPr="008B2226" w:rsidRDefault="00D5651C" w:rsidP="003B482C">
      <w:pPr>
        <w:spacing w:line="360" w:lineRule="auto"/>
        <w:jc w:val="both"/>
        <w:rPr>
          <w:rFonts w:ascii="Arial" w:hAnsi="Arial" w:cs="Arial"/>
        </w:rPr>
      </w:pPr>
    </w:p>
    <w:p w14:paraId="04C87892" w14:textId="3ECEBBDB" w:rsidR="008B2226" w:rsidRPr="00ED06CB" w:rsidRDefault="003B482C" w:rsidP="008B2226">
      <w:pPr>
        <w:pStyle w:val="Heading3"/>
        <w:rPr>
          <w:color w:val="70AD47" w:themeColor="accent6"/>
          <w:sz w:val="28"/>
          <w:szCs w:val="28"/>
        </w:rPr>
      </w:pPr>
      <w:bookmarkStart w:id="21" w:name="_Toc150594746"/>
      <w:r w:rsidRPr="00ED06CB">
        <w:rPr>
          <w:color w:val="70AD47" w:themeColor="accent6"/>
          <w:sz w:val="28"/>
          <w:szCs w:val="28"/>
        </w:rPr>
        <w:t>Sustainability</w:t>
      </w:r>
      <w:r w:rsidR="008B2226" w:rsidRPr="00ED06CB">
        <w:rPr>
          <w:color w:val="70AD47" w:themeColor="accent6"/>
          <w:sz w:val="28"/>
          <w:szCs w:val="28"/>
        </w:rPr>
        <w:t xml:space="preserve"> aspects</w:t>
      </w:r>
      <w:bookmarkEnd w:id="21"/>
    </w:p>
    <w:p w14:paraId="70621F41" w14:textId="77777777" w:rsidR="003B482C" w:rsidRPr="003B482C" w:rsidRDefault="003B482C" w:rsidP="003B482C">
      <w:pPr>
        <w:spacing w:line="360" w:lineRule="auto"/>
        <w:jc w:val="both"/>
        <w:rPr>
          <w:rFonts w:ascii="Arial" w:hAnsi="Arial" w:cs="Arial"/>
        </w:rPr>
      </w:pPr>
    </w:p>
    <w:p w14:paraId="5BF999F5" w14:textId="1BF00F23" w:rsidR="003B482C" w:rsidRDefault="003B482C" w:rsidP="00781B0E">
      <w:pPr>
        <w:spacing w:line="360" w:lineRule="auto"/>
        <w:ind w:firstLine="284"/>
        <w:jc w:val="both"/>
        <w:rPr>
          <w:rFonts w:ascii="Arial" w:hAnsi="Arial" w:cs="Arial"/>
        </w:rPr>
      </w:pPr>
      <w:r w:rsidRPr="003B482C">
        <w:rPr>
          <w:rFonts w:ascii="Arial" w:hAnsi="Arial" w:cs="Arial"/>
        </w:rPr>
        <w:t xml:space="preserve">If we are currently renovating, it is important to </w:t>
      </w:r>
      <w:proofErr w:type="gramStart"/>
      <w:r w:rsidRPr="003B482C">
        <w:rPr>
          <w:rFonts w:ascii="Arial" w:hAnsi="Arial" w:cs="Arial"/>
        </w:rPr>
        <w:t>take into account</w:t>
      </w:r>
      <w:proofErr w:type="gramEnd"/>
      <w:r w:rsidRPr="003B482C">
        <w:rPr>
          <w:rFonts w:ascii="Arial" w:hAnsi="Arial" w:cs="Arial"/>
        </w:rPr>
        <w:t xml:space="preserve"> the external influences that drive businesses towards sustainability and well-being. Since we discovered that Bali is currently struggling with water shortages and </w:t>
      </w:r>
      <w:r>
        <w:rPr>
          <w:rFonts w:ascii="Arial" w:hAnsi="Arial" w:cs="Arial"/>
        </w:rPr>
        <w:t>waste management</w:t>
      </w:r>
      <w:r w:rsidRPr="003B482C">
        <w:rPr>
          <w:rFonts w:ascii="Arial" w:hAnsi="Arial" w:cs="Arial"/>
        </w:rPr>
        <w:t xml:space="preserve"> problems, to which the tourism sector contributes greatly, it is therefore important to transform our hotel with these problems in mind.</w:t>
      </w:r>
      <w:r>
        <w:rPr>
          <w:rFonts w:ascii="Arial" w:hAnsi="Arial" w:cs="Arial"/>
        </w:rPr>
        <w:t xml:space="preserve"> </w:t>
      </w:r>
    </w:p>
    <w:p w14:paraId="59B07037" w14:textId="2080717A" w:rsidR="003B482C" w:rsidRDefault="003B482C" w:rsidP="00781B0E">
      <w:pPr>
        <w:spacing w:line="360" w:lineRule="auto"/>
        <w:ind w:firstLine="284"/>
        <w:jc w:val="both"/>
        <w:rPr>
          <w:rFonts w:ascii="Arial" w:hAnsi="Arial" w:cs="Arial"/>
        </w:rPr>
      </w:pPr>
      <w:r w:rsidRPr="003B482C">
        <w:rPr>
          <w:rFonts w:ascii="Arial" w:hAnsi="Arial" w:cs="Arial"/>
        </w:rPr>
        <w:t xml:space="preserve">The enhancement of waste management practises within the hospitality industry is a crucial component of sustainability strategy.  To cut down on food waste, Twin Meadows Organics Farm, a sustainable and organic family farm that provides local </w:t>
      </w:r>
      <w:r w:rsidRPr="003B482C">
        <w:rPr>
          <w:rFonts w:ascii="Arial" w:hAnsi="Arial" w:cs="Arial"/>
        </w:rPr>
        <w:lastRenderedPageBreak/>
        <w:t xml:space="preserve">produce, collaborates with Fairmont Hotels and Resorts' Fairmont Jasper Park Lodge. Used vegetable oil is returned to the farm by Fairmont employees to power the farm's generator and delivery truck. Some hotels have started implementing techniques like growing their own food and turning food scraps into animal feed. </w:t>
      </w:r>
      <w:r w:rsidR="00D5651C">
        <w:rPr>
          <w:rFonts w:ascii="Arial" w:hAnsi="Arial" w:cs="Arial"/>
        </w:rPr>
        <w:t>(Mews, 2023)</w:t>
      </w:r>
    </w:p>
    <w:p w14:paraId="1D5BD9A8" w14:textId="67B9B3A2" w:rsidR="003B482C" w:rsidRDefault="003B482C" w:rsidP="00781B0E">
      <w:pPr>
        <w:spacing w:line="360" w:lineRule="auto"/>
        <w:ind w:firstLine="284"/>
        <w:jc w:val="both"/>
        <w:rPr>
          <w:rFonts w:ascii="Arial" w:hAnsi="Arial" w:cs="Arial"/>
        </w:rPr>
      </w:pPr>
      <w:r w:rsidRPr="003B482C">
        <w:rPr>
          <w:rFonts w:ascii="Arial" w:hAnsi="Arial" w:cs="Arial"/>
        </w:rPr>
        <w:t xml:space="preserve">The resolution of this problem necessitates the involvement of both the employees working at various </w:t>
      </w:r>
      <w:r>
        <w:rPr>
          <w:rFonts w:ascii="Arial" w:hAnsi="Arial" w:cs="Arial"/>
        </w:rPr>
        <w:t>departments</w:t>
      </w:r>
      <w:r w:rsidRPr="003B482C">
        <w:rPr>
          <w:rFonts w:ascii="Arial" w:hAnsi="Arial" w:cs="Arial"/>
        </w:rPr>
        <w:t xml:space="preserve"> within the </w:t>
      </w:r>
      <w:r>
        <w:rPr>
          <w:rFonts w:ascii="Arial" w:hAnsi="Arial" w:cs="Arial"/>
        </w:rPr>
        <w:t>hotel. T</w:t>
      </w:r>
      <w:r w:rsidRPr="003B482C">
        <w:rPr>
          <w:rFonts w:ascii="Arial" w:hAnsi="Arial" w:cs="Arial"/>
        </w:rPr>
        <w:t xml:space="preserve">he management could also address this issue by developing tactics that would incentivize </w:t>
      </w:r>
      <w:r>
        <w:rPr>
          <w:rFonts w:ascii="Arial" w:hAnsi="Arial" w:cs="Arial"/>
        </w:rPr>
        <w:t>guests</w:t>
      </w:r>
      <w:r w:rsidRPr="003B482C">
        <w:rPr>
          <w:rFonts w:ascii="Arial" w:hAnsi="Arial" w:cs="Arial"/>
        </w:rPr>
        <w:t xml:space="preserve"> to produce less waste</w:t>
      </w:r>
      <w:r>
        <w:rPr>
          <w:rFonts w:ascii="Arial" w:hAnsi="Arial" w:cs="Arial"/>
        </w:rPr>
        <w:t xml:space="preserve"> during their stay.</w:t>
      </w:r>
    </w:p>
    <w:p w14:paraId="76D39A67" w14:textId="61E2D5EA" w:rsidR="003B482C" w:rsidRDefault="004D2D4F" w:rsidP="00781B0E">
      <w:pPr>
        <w:spacing w:line="360" w:lineRule="auto"/>
        <w:ind w:firstLine="284"/>
        <w:jc w:val="both"/>
        <w:rPr>
          <w:rFonts w:ascii="Arial" w:hAnsi="Arial" w:cs="Arial"/>
        </w:rPr>
      </w:pPr>
      <w:r w:rsidRPr="004D2D4F">
        <w:rPr>
          <w:rFonts w:ascii="Arial" w:hAnsi="Arial" w:cs="Arial"/>
        </w:rPr>
        <w:t xml:space="preserve">The training of employees plays a crucial role in enhancing their ability to communicate effectively and comprehend the optimal strategies related to waste management. Digital waste management technologies provide hoteliers with a straightforward and convenient means for all staff members to acquire knowledge in advanced digital hotel management technology. This expertise can then be utilised to automate energy-saving functionalities through various integrations. These solutions enable personnel to effectively control electricity usage in areas of guest rooms that are not being utilised, thereby contributing to energy conservation. Additionally, the digitization of operations facilitated by these tools aids in reducing paper consumption. </w:t>
      </w:r>
      <w:r w:rsidR="00D5651C">
        <w:rPr>
          <w:rFonts w:ascii="Arial" w:hAnsi="Arial" w:cs="Arial"/>
        </w:rPr>
        <w:t>(The Access Group, 2023)</w:t>
      </w:r>
    </w:p>
    <w:p w14:paraId="139B929F" w14:textId="096E3593" w:rsidR="003B482C" w:rsidRDefault="00781B0E" w:rsidP="00781B0E">
      <w:pPr>
        <w:spacing w:line="360" w:lineRule="auto"/>
        <w:ind w:firstLine="284"/>
        <w:jc w:val="both"/>
        <w:rPr>
          <w:rFonts w:ascii="Arial" w:hAnsi="Arial" w:cs="Arial"/>
        </w:rPr>
      </w:pPr>
      <w:r>
        <w:rPr>
          <w:rFonts w:ascii="Arial" w:hAnsi="Arial" w:cs="Arial"/>
        </w:rPr>
        <w:t>There is</w:t>
      </w:r>
      <w:r w:rsidR="003B482C" w:rsidRPr="003B482C">
        <w:rPr>
          <w:rFonts w:ascii="Arial" w:hAnsi="Arial" w:cs="Arial"/>
        </w:rPr>
        <w:t xml:space="preserve"> a similar situation in the case of efficient water management.</w:t>
      </w:r>
      <w:r w:rsidR="003B482C">
        <w:rPr>
          <w:rFonts w:ascii="Arial" w:hAnsi="Arial" w:cs="Arial"/>
        </w:rPr>
        <w:t xml:space="preserve"> </w:t>
      </w:r>
      <w:proofErr w:type="gramStart"/>
      <w:r w:rsidR="004D2D4F" w:rsidRPr="004D2D4F">
        <w:rPr>
          <w:rFonts w:ascii="Arial" w:hAnsi="Arial" w:cs="Arial"/>
        </w:rPr>
        <w:t>In order to</w:t>
      </w:r>
      <w:proofErr w:type="gramEnd"/>
      <w:r w:rsidR="004D2D4F" w:rsidRPr="004D2D4F">
        <w:rPr>
          <w:rFonts w:ascii="Arial" w:hAnsi="Arial" w:cs="Arial"/>
        </w:rPr>
        <w:t xml:space="preserve"> achieve sustainable water management within hotel operations, it is imperative to identify water efficiencies at the property level, implement appropriate wastewater treatment measures, mitigate pressure on freshwater resources through water recycling, and actively engage both staff and guests to promote water stewardship initiatives. </w:t>
      </w:r>
      <w:r w:rsidR="00D5651C">
        <w:rPr>
          <w:rFonts w:ascii="Arial" w:hAnsi="Arial" w:cs="Arial"/>
        </w:rPr>
        <w:t>(</w:t>
      </w:r>
      <w:r w:rsidR="00D5651C" w:rsidRPr="00B653E0">
        <w:rPr>
          <w:rFonts w:ascii="Arial" w:hAnsi="Arial" w:cs="Arial"/>
        </w:rPr>
        <w:t>Sustainable Hospitality Alliance</w:t>
      </w:r>
      <w:r w:rsidR="00D5651C">
        <w:rPr>
          <w:rFonts w:ascii="Arial" w:hAnsi="Arial" w:cs="Arial"/>
        </w:rPr>
        <w:t xml:space="preserve">, </w:t>
      </w:r>
      <w:r w:rsidR="00D5651C" w:rsidRPr="00B653E0">
        <w:rPr>
          <w:rFonts w:ascii="Arial" w:hAnsi="Arial" w:cs="Arial"/>
        </w:rPr>
        <w:t>2023</w:t>
      </w:r>
      <w:r w:rsidR="00D5651C">
        <w:rPr>
          <w:rFonts w:ascii="Arial" w:hAnsi="Arial" w:cs="Arial"/>
        </w:rPr>
        <w:t>)</w:t>
      </w:r>
    </w:p>
    <w:p w14:paraId="58FDB415" w14:textId="5150163C" w:rsidR="003B482C" w:rsidRPr="00CB1B8B" w:rsidRDefault="003B482C" w:rsidP="00781B0E">
      <w:pPr>
        <w:spacing w:line="360" w:lineRule="auto"/>
        <w:ind w:firstLine="284"/>
        <w:jc w:val="both"/>
        <w:rPr>
          <w:rFonts w:ascii="Arial" w:hAnsi="Arial" w:cs="Arial"/>
        </w:rPr>
      </w:pPr>
      <w:r w:rsidRPr="003B482C">
        <w:rPr>
          <w:rFonts w:ascii="Arial" w:hAnsi="Arial" w:cs="Arial"/>
        </w:rPr>
        <w:t xml:space="preserve">These questions are extremely important, since especially after the COVID-19 pandemic, green marketing strategies are </w:t>
      </w:r>
      <w:r w:rsidR="004D2D4F" w:rsidRPr="003B482C">
        <w:rPr>
          <w:rFonts w:ascii="Arial" w:hAnsi="Arial" w:cs="Arial"/>
        </w:rPr>
        <w:t>getting</w:t>
      </w:r>
      <w:r w:rsidRPr="003B482C">
        <w:rPr>
          <w:rFonts w:ascii="Arial" w:hAnsi="Arial" w:cs="Arial"/>
        </w:rPr>
        <w:t xml:space="preserve"> even more attention</w:t>
      </w:r>
      <w:r>
        <w:rPr>
          <w:rFonts w:ascii="Arial" w:hAnsi="Arial" w:cs="Arial"/>
        </w:rPr>
        <w:t xml:space="preserve"> </w:t>
      </w:r>
      <w:r w:rsidRPr="003B482C">
        <w:rPr>
          <w:rFonts w:ascii="Arial" w:hAnsi="Arial" w:cs="Arial"/>
        </w:rPr>
        <w:t xml:space="preserve">for their ability to give businesses competitive advantage and make them more environmentally friendly. </w:t>
      </w:r>
      <w:r w:rsidR="004D2D4F" w:rsidRPr="004D2D4F">
        <w:rPr>
          <w:rFonts w:ascii="Arial" w:hAnsi="Arial" w:cs="Arial"/>
        </w:rPr>
        <w:t xml:space="preserve">In view of the hospitality industry's effort to embrace green marketing and transition towards sustainable development, it is imperative for managers to enhance their focus on natural environmental orientation (NEO), market orientation, resource orientation, and brand orientation. </w:t>
      </w:r>
      <w:r w:rsidRPr="003B482C">
        <w:rPr>
          <w:rFonts w:ascii="Arial" w:hAnsi="Arial" w:cs="Arial"/>
        </w:rPr>
        <w:t>(Ho et al. 2021)</w:t>
      </w:r>
    </w:p>
    <w:p w14:paraId="327A4A66" w14:textId="18850798" w:rsidR="003B482C" w:rsidRPr="008B2226" w:rsidRDefault="00EC5C80" w:rsidP="008B2226">
      <w:r>
        <w:br w:type="page"/>
      </w:r>
    </w:p>
    <w:p w14:paraId="24E9444C" w14:textId="42811235" w:rsidR="003B482C" w:rsidRPr="00ED06CB" w:rsidRDefault="00CB1B8B" w:rsidP="00CB1B8B">
      <w:pPr>
        <w:pStyle w:val="Heading1"/>
        <w:rPr>
          <w:color w:val="70AD47" w:themeColor="accent6"/>
        </w:rPr>
      </w:pPr>
      <w:bookmarkStart w:id="22" w:name="_Toc150594747"/>
      <w:r w:rsidRPr="00ED06CB">
        <w:rPr>
          <w:color w:val="70AD47" w:themeColor="accent6"/>
          <w:sz w:val="40"/>
          <w:szCs w:val="40"/>
        </w:rPr>
        <w:lastRenderedPageBreak/>
        <w:t>Change</w:t>
      </w:r>
      <w:r w:rsidRPr="00ED06CB">
        <w:rPr>
          <w:color w:val="70AD47" w:themeColor="accent6"/>
        </w:rPr>
        <w:t xml:space="preserve"> management by ADKAR model</w:t>
      </w:r>
      <w:bookmarkEnd w:id="22"/>
      <w:r w:rsidRPr="00ED06CB">
        <w:rPr>
          <w:color w:val="70AD47" w:themeColor="accent6"/>
        </w:rPr>
        <w:t xml:space="preserve"> </w:t>
      </w:r>
    </w:p>
    <w:p w14:paraId="47A83133" w14:textId="3BDF3AB0" w:rsidR="00320B67" w:rsidRDefault="00320B67" w:rsidP="00EC5C80">
      <w:pPr>
        <w:spacing w:line="360" w:lineRule="auto"/>
        <w:ind w:firstLine="284"/>
        <w:jc w:val="both"/>
        <w:rPr>
          <w:rFonts w:ascii="Arial" w:hAnsi="Arial" w:cs="Arial"/>
          <w:color w:val="000000" w:themeColor="text1"/>
          <w:kern w:val="0"/>
        </w:rPr>
      </w:pPr>
      <w:r w:rsidRPr="00320B67">
        <w:rPr>
          <w:rFonts w:ascii="Arial" w:hAnsi="Arial" w:cs="Arial"/>
          <w:color w:val="000000" w:themeColor="text1"/>
          <w:kern w:val="0"/>
        </w:rPr>
        <w:t xml:space="preserve">To effectively implement these </w:t>
      </w:r>
      <w:r w:rsidR="00CB1B8B">
        <w:rPr>
          <w:rFonts w:ascii="Arial" w:hAnsi="Arial" w:cs="Arial"/>
          <w:color w:val="000000" w:themeColor="text1"/>
          <w:kern w:val="0"/>
        </w:rPr>
        <w:t>recommendations</w:t>
      </w:r>
      <w:r w:rsidRPr="00320B67">
        <w:rPr>
          <w:rFonts w:ascii="Arial" w:hAnsi="Arial" w:cs="Arial"/>
          <w:color w:val="000000" w:themeColor="text1"/>
          <w:kern w:val="0"/>
        </w:rPr>
        <w:t xml:space="preserve">, it is imperative to have a comprehensive change management plan, as organisational transitions sometimes elicit a natural response towards resistance to change. The issue can arise due to fear regarding unfamiliar circumstances and a perceived lack of authority. </w:t>
      </w:r>
      <w:r w:rsidR="00EC5C80" w:rsidRPr="00320B67">
        <w:rPr>
          <w:rFonts w:ascii="Arial" w:hAnsi="Arial" w:cs="Arial"/>
          <w:color w:val="000000" w:themeColor="text1"/>
          <w:kern w:val="0"/>
        </w:rPr>
        <w:t>Understanding</w:t>
      </w:r>
      <w:r w:rsidRPr="00320B67">
        <w:rPr>
          <w:rFonts w:ascii="Arial" w:hAnsi="Arial" w:cs="Arial"/>
          <w:color w:val="000000" w:themeColor="text1"/>
          <w:kern w:val="0"/>
        </w:rPr>
        <w:t xml:space="preserve"> these elements is essential for effectively managing resistance.</w:t>
      </w:r>
      <w:r>
        <w:rPr>
          <w:rFonts w:ascii="Arial" w:hAnsi="Arial" w:cs="Arial"/>
          <w:color w:val="000000" w:themeColor="text1"/>
          <w:kern w:val="0"/>
        </w:rPr>
        <w:t xml:space="preserve"> </w:t>
      </w:r>
      <w:r w:rsidR="00D5651C">
        <w:rPr>
          <w:rFonts w:ascii="Arial" w:hAnsi="Arial" w:cs="Arial"/>
          <w:color w:val="000000" w:themeColor="text1"/>
          <w:kern w:val="0"/>
        </w:rPr>
        <w:t>(Spring, 2021)</w:t>
      </w:r>
    </w:p>
    <w:p w14:paraId="59EE742B" w14:textId="3DC9D5C1" w:rsidR="00EC5C80" w:rsidRDefault="00320B67" w:rsidP="00781B0E">
      <w:pPr>
        <w:spacing w:line="360" w:lineRule="auto"/>
        <w:ind w:firstLine="284"/>
        <w:jc w:val="both"/>
        <w:rPr>
          <w:rFonts w:ascii="Arial" w:hAnsi="Arial" w:cs="Arial"/>
          <w:color w:val="000000" w:themeColor="text1"/>
          <w:kern w:val="0"/>
        </w:rPr>
      </w:pPr>
      <w:r>
        <w:rPr>
          <w:rFonts w:ascii="Arial" w:hAnsi="Arial" w:cs="Arial"/>
          <w:color w:val="000000" w:themeColor="text1"/>
          <w:kern w:val="0"/>
        </w:rPr>
        <w:t>To identify how employees will respond to the changes we will use ADKAR five step model. It will allow us to plan the change process more effectively</w:t>
      </w:r>
      <w:r w:rsidR="00CB1B8B">
        <w:rPr>
          <w:rFonts w:ascii="Arial" w:hAnsi="Arial" w:cs="Arial"/>
          <w:color w:val="000000" w:themeColor="text1"/>
          <w:kern w:val="0"/>
        </w:rPr>
        <w:t xml:space="preserve">. </w:t>
      </w:r>
      <w:r w:rsidR="00CB1B8B" w:rsidRPr="00CB1B8B">
        <w:rPr>
          <w:rFonts w:ascii="Arial" w:hAnsi="Arial" w:cs="Arial"/>
          <w:color w:val="000000" w:themeColor="text1"/>
          <w:kern w:val="0"/>
        </w:rPr>
        <w:t xml:space="preserve">The model was established approximately twenty years ago by Jeff Hiatt, following an extensive analysis of the change patterns exhibited by over 700 organisations. This resilient concept is predicated upon the recognition that organisational change is contingent upon individual </w:t>
      </w:r>
      <w:r w:rsidR="00CB1B8B">
        <w:rPr>
          <w:rFonts w:ascii="Arial" w:hAnsi="Arial" w:cs="Arial"/>
          <w:color w:val="000000" w:themeColor="text1"/>
          <w:kern w:val="0"/>
        </w:rPr>
        <w:t>change</w:t>
      </w:r>
      <w:r w:rsidR="00CB1B8B" w:rsidRPr="00CB1B8B">
        <w:rPr>
          <w:rFonts w:ascii="Arial" w:hAnsi="Arial" w:cs="Arial"/>
          <w:color w:val="000000" w:themeColor="text1"/>
          <w:kern w:val="0"/>
        </w:rPr>
        <w:t>.</w:t>
      </w:r>
      <w:r w:rsidR="00CB1B8B">
        <w:rPr>
          <w:rFonts w:ascii="Arial" w:hAnsi="Arial" w:cs="Arial"/>
          <w:color w:val="000000" w:themeColor="text1"/>
          <w:kern w:val="0"/>
        </w:rPr>
        <w:t xml:space="preserve"> </w:t>
      </w:r>
      <w:r w:rsidR="00D5651C">
        <w:rPr>
          <w:rFonts w:ascii="Arial" w:hAnsi="Arial" w:cs="Arial"/>
          <w:color w:val="000000" w:themeColor="text1"/>
          <w:kern w:val="0"/>
        </w:rPr>
        <w:t>(Clayton, 2022)</w:t>
      </w:r>
    </w:p>
    <w:p w14:paraId="04A3B693" w14:textId="77777777" w:rsidR="00EC5C80" w:rsidRDefault="00EC5C80" w:rsidP="00D5651C">
      <w:pPr>
        <w:spacing w:line="360" w:lineRule="auto"/>
        <w:jc w:val="center"/>
        <w:rPr>
          <w:rFonts w:ascii="Arial" w:hAnsi="Arial" w:cs="Arial"/>
          <w:color w:val="000000" w:themeColor="text1"/>
          <w:kern w:val="0"/>
        </w:rPr>
      </w:pPr>
    </w:p>
    <w:p w14:paraId="6346FE19" w14:textId="2BEB803F" w:rsidR="00CB1B8B" w:rsidRDefault="00CB1B8B" w:rsidP="00D5651C">
      <w:pPr>
        <w:spacing w:line="360" w:lineRule="auto"/>
        <w:jc w:val="center"/>
        <w:rPr>
          <w:rFonts w:ascii="Arial" w:hAnsi="Arial" w:cs="Arial"/>
          <w:color w:val="000000" w:themeColor="text1"/>
          <w:kern w:val="0"/>
        </w:rPr>
      </w:pPr>
      <w:r>
        <w:rPr>
          <w:rFonts w:ascii="Arial" w:hAnsi="Arial" w:cs="Arial"/>
          <w:noProof/>
          <w:color w:val="000000" w:themeColor="text1"/>
          <w:kern w:val="0"/>
        </w:rPr>
        <w:drawing>
          <wp:inline distT="0" distB="0" distL="0" distR="0" wp14:anchorId="454EDE54" wp14:editId="6C3B53A2">
            <wp:extent cx="4990291" cy="3766657"/>
            <wp:effectExtent l="0" t="0" r="1270" b="5715"/>
            <wp:docPr id="530686480" name="Picture 2" descr="A person and person sitting in chai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686480" name="Picture 2" descr="A person and person sitting in chairs&#10;&#10;Description automatically generated"/>
                    <pic:cNvPicPr/>
                  </pic:nvPicPr>
                  <pic:blipFill rotWithShape="1">
                    <a:blip r:embed="rId11" cstate="print">
                      <a:extLst>
                        <a:ext uri="{28A0092B-C50C-407E-A947-70E740481C1C}">
                          <a14:useLocalDpi xmlns:a14="http://schemas.microsoft.com/office/drawing/2010/main" val="0"/>
                        </a:ext>
                      </a:extLst>
                    </a:blip>
                    <a:srcRect t="50543"/>
                    <a:stretch/>
                  </pic:blipFill>
                  <pic:spPr bwMode="auto">
                    <a:xfrm>
                      <a:off x="0" y="0"/>
                      <a:ext cx="5017589" cy="3787262"/>
                    </a:xfrm>
                    <a:prstGeom prst="rect">
                      <a:avLst/>
                    </a:prstGeom>
                    <a:ln>
                      <a:noFill/>
                    </a:ln>
                    <a:extLst>
                      <a:ext uri="{53640926-AAD7-44D8-BBD7-CCE9431645EC}">
                        <a14:shadowObscured xmlns:a14="http://schemas.microsoft.com/office/drawing/2010/main"/>
                      </a:ext>
                    </a:extLst>
                  </pic:spPr>
                </pic:pic>
              </a:graphicData>
            </a:graphic>
          </wp:inline>
        </w:drawing>
      </w:r>
    </w:p>
    <w:p w14:paraId="32B4A47A" w14:textId="551DA567" w:rsidR="00320B67" w:rsidRDefault="00D5651C" w:rsidP="00CB1B8B">
      <w:pPr>
        <w:spacing w:line="360" w:lineRule="auto"/>
        <w:jc w:val="right"/>
        <w:rPr>
          <w:rFonts w:ascii="Arial" w:hAnsi="Arial" w:cs="Arial"/>
          <w:color w:val="000000" w:themeColor="text1"/>
          <w:kern w:val="0"/>
        </w:rPr>
      </w:pPr>
      <w:r>
        <w:rPr>
          <w:rFonts w:ascii="Arial" w:hAnsi="Arial" w:cs="Arial"/>
          <w:color w:val="000000" w:themeColor="text1"/>
          <w:kern w:val="0"/>
        </w:rPr>
        <w:t>(</w:t>
      </w:r>
      <w:proofErr w:type="spellStart"/>
      <w:r>
        <w:rPr>
          <w:rFonts w:ascii="Arial" w:hAnsi="Arial" w:cs="Arial"/>
          <w:color w:val="000000" w:themeColor="text1"/>
          <w:kern w:val="0"/>
        </w:rPr>
        <w:t>Prosci</w:t>
      </w:r>
      <w:proofErr w:type="spellEnd"/>
      <w:r>
        <w:rPr>
          <w:rFonts w:ascii="Arial" w:hAnsi="Arial" w:cs="Arial"/>
          <w:color w:val="000000" w:themeColor="text1"/>
          <w:kern w:val="0"/>
        </w:rPr>
        <w:t>, 2023)</w:t>
      </w:r>
    </w:p>
    <w:p w14:paraId="62D6ED5E" w14:textId="77777777" w:rsidR="00EC5C80" w:rsidRDefault="00EC5C80" w:rsidP="00CB1B8B">
      <w:pPr>
        <w:spacing w:line="360" w:lineRule="auto"/>
        <w:jc w:val="right"/>
        <w:rPr>
          <w:rFonts w:ascii="Arial" w:hAnsi="Arial" w:cs="Arial"/>
          <w:color w:val="000000" w:themeColor="text1"/>
          <w:kern w:val="0"/>
        </w:rPr>
      </w:pPr>
    </w:p>
    <w:p w14:paraId="0BF3C175" w14:textId="77777777" w:rsidR="00781B0E" w:rsidRDefault="00781B0E" w:rsidP="00CB1B8B">
      <w:pPr>
        <w:spacing w:line="360" w:lineRule="auto"/>
        <w:jc w:val="right"/>
        <w:rPr>
          <w:rFonts w:ascii="Arial" w:hAnsi="Arial" w:cs="Arial"/>
          <w:color w:val="000000" w:themeColor="text1"/>
          <w:kern w:val="0"/>
        </w:rPr>
      </w:pPr>
    </w:p>
    <w:p w14:paraId="196EC193" w14:textId="77777777" w:rsidR="00320B67" w:rsidRDefault="00320B67" w:rsidP="00320B67">
      <w:pPr>
        <w:spacing w:line="360" w:lineRule="auto"/>
        <w:jc w:val="both"/>
        <w:rPr>
          <w:rFonts w:ascii="Arial" w:hAnsi="Arial" w:cs="Arial"/>
          <w:color w:val="000000" w:themeColor="text1"/>
          <w:kern w:val="0"/>
        </w:rPr>
      </w:pPr>
    </w:p>
    <w:p w14:paraId="0556FA51" w14:textId="179FD609" w:rsidR="00EC5C80" w:rsidRPr="00ED06CB" w:rsidRDefault="00D5651C" w:rsidP="00781B0E">
      <w:pPr>
        <w:pStyle w:val="Heading2"/>
        <w:rPr>
          <w:color w:val="70AD47" w:themeColor="accent6"/>
          <w:sz w:val="32"/>
          <w:szCs w:val="32"/>
        </w:rPr>
      </w:pPr>
      <w:bookmarkStart w:id="23" w:name="_Toc150594748"/>
      <w:r w:rsidRPr="00ED06CB">
        <w:rPr>
          <w:color w:val="70AD47" w:themeColor="accent6"/>
          <w:sz w:val="32"/>
          <w:szCs w:val="32"/>
        </w:rPr>
        <w:lastRenderedPageBreak/>
        <w:t>Awareness</w:t>
      </w:r>
      <w:bookmarkEnd w:id="23"/>
      <w:r w:rsidRPr="00ED06CB">
        <w:rPr>
          <w:color w:val="70AD47" w:themeColor="accent6"/>
          <w:sz w:val="32"/>
          <w:szCs w:val="32"/>
        </w:rPr>
        <w:t xml:space="preserve"> </w:t>
      </w:r>
    </w:p>
    <w:p w14:paraId="121D28DA" w14:textId="77777777" w:rsidR="00EC5C80" w:rsidRPr="00EC5C80" w:rsidRDefault="00EC5C80" w:rsidP="00EC5C80">
      <w:pPr>
        <w:ind w:firstLine="284"/>
      </w:pPr>
    </w:p>
    <w:p w14:paraId="096CDC98" w14:textId="2FCAF1AB" w:rsidR="00D5651C" w:rsidRDefault="00CB1B8B" w:rsidP="00EC5C80">
      <w:pPr>
        <w:spacing w:line="360" w:lineRule="auto"/>
        <w:ind w:firstLine="284"/>
        <w:jc w:val="both"/>
        <w:rPr>
          <w:rFonts w:ascii="Arial" w:hAnsi="Arial" w:cs="Arial"/>
          <w:color w:val="000000" w:themeColor="text1"/>
          <w:kern w:val="0"/>
        </w:rPr>
      </w:pPr>
      <w:r w:rsidRPr="00CB1B8B">
        <w:rPr>
          <w:rFonts w:ascii="Arial" w:hAnsi="Arial" w:cs="Arial"/>
          <w:color w:val="000000" w:themeColor="text1"/>
          <w:kern w:val="0"/>
        </w:rPr>
        <w:t>The first step is therefore to recognize the problems and communicate them properly to the employees. Each employee must understand why the change is necessary.</w:t>
      </w:r>
      <w:r>
        <w:rPr>
          <w:rFonts w:ascii="Arial" w:hAnsi="Arial" w:cs="Arial"/>
          <w:color w:val="000000" w:themeColor="text1"/>
          <w:kern w:val="0"/>
        </w:rPr>
        <w:t xml:space="preserve"> </w:t>
      </w:r>
      <w:r w:rsidRPr="00CB1B8B">
        <w:rPr>
          <w:rFonts w:ascii="Arial" w:hAnsi="Arial" w:cs="Arial"/>
          <w:color w:val="000000" w:themeColor="text1"/>
          <w:kern w:val="0"/>
        </w:rPr>
        <w:t>The problems have already been recognized by the managers and possible solutions have been outlined by us.</w:t>
      </w:r>
      <w:r>
        <w:rPr>
          <w:rFonts w:ascii="Arial" w:hAnsi="Arial" w:cs="Arial"/>
          <w:color w:val="000000" w:themeColor="text1"/>
          <w:kern w:val="0"/>
        </w:rPr>
        <w:t xml:space="preserve"> </w:t>
      </w:r>
      <w:r w:rsidRPr="00CB1B8B">
        <w:rPr>
          <w:rFonts w:ascii="Arial" w:hAnsi="Arial" w:cs="Arial"/>
          <w:color w:val="000000" w:themeColor="text1"/>
          <w:kern w:val="0"/>
        </w:rPr>
        <w:t xml:space="preserve">Creating awareness of the problems and the potential solutions can be effectively communicated on a </w:t>
      </w:r>
      <w:r>
        <w:rPr>
          <w:rFonts w:ascii="Arial" w:hAnsi="Arial" w:cs="Arial"/>
          <w:color w:val="000000" w:themeColor="text1"/>
          <w:kern w:val="0"/>
        </w:rPr>
        <w:t xml:space="preserve">meeting where every employee from the affected </w:t>
      </w:r>
      <w:r w:rsidR="00D5651C">
        <w:rPr>
          <w:rFonts w:ascii="Arial" w:hAnsi="Arial" w:cs="Arial"/>
          <w:color w:val="000000" w:themeColor="text1"/>
          <w:kern w:val="0"/>
        </w:rPr>
        <w:t>departments is taking part. W</w:t>
      </w:r>
      <w:r w:rsidR="00D5651C" w:rsidRPr="00D5651C">
        <w:rPr>
          <w:rFonts w:ascii="Arial" w:hAnsi="Arial" w:cs="Arial"/>
          <w:color w:val="000000" w:themeColor="text1"/>
          <w:kern w:val="0"/>
        </w:rPr>
        <w:t xml:space="preserve">e can see an example of the successful implementation of this practice on the hotel's own mother brand, the Ritz Carlton. As one of the hotel's biggest assets, </w:t>
      </w:r>
      <w:r w:rsidR="00D5651C">
        <w:rPr>
          <w:rFonts w:ascii="Arial" w:hAnsi="Arial" w:cs="Arial"/>
          <w:color w:val="000000" w:themeColor="text1"/>
          <w:kern w:val="0"/>
        </w:rPr>
        <w:t>hotel managers</w:t>
      </w:r>
      <w:r w:rsidR="00D5651C" w:rsidRPr="00D5651C">
        <w:rPr>
          <w:rFonts w:ascii="Arial" w:hAnsi="Arial" w:cs="Arial"/>
          <w:color w:val="000000" w:themeColor="text1"/>
          <w:kern w:val="0"/>
        </w:rPr>
        <w:t xml:space="preserve"> try to involve employees in every decision-making process with appropriate information, thereby increasing their commitment and motivation.</w:t>
      </w:r>
      <w:r w:rsidR="00D5651C">
        <w:rPr>
          <w:rFonts w:ascii="Arial" w:hAnsi="Arial" w:cs="Arial"/>
          <w:color w:val="000000" w:themeColor="text1"/>
          <w:kern w:val="0"/>
        </w:rPr>
        <w:t xml:space="preserve"> (Solomon, 2015)</w:t>
      </w:r>
    </w:p>
    <w:p w14:paraId="2E1E7059" w14:textId="16D97098" w:rsidR="00CB1B8B" w:rsidRDefault="00E424C9" w:rsidP="00EC5C80">
      <w:pPr>
        <w:spacing w:line="360" w:lineRule="auto"/>
        <w:ind w:firstLine="284"/>
        <w:jc w:val="both"/>
        <w:rPr>
          <w:rFonts w:ascii="Arial" w:hAnsi="Arial" w:cs="Arial"/>
          <w:color w:val="000000" w:themeColor="text1"/>
          <w:kern w:val="0"/>
        </w:rPr>
      </w:pPr>
      <w:r>
        <w:rPr>
          <w:rFonts w:ascii="Arial" w:hAnsi="Arial" w:cs="Arial"/>
          <w:color w:val="000000" w:themeColor="text1"/>
          <w:kern w:val="0"/>
        </w:rPr>
        <w:t>T</w:t>
      </w:r>
      <w:r w:rsidRPr="00D5651C">
        <w:rPr>
          <w:rFonts w:ascii="Arial" w:hAnsi="Arial" w:cs="Arial"/>
          <w:color w:val="000000" w:themeColor="text1"/>
          <w:kern w:val="0"/>
        </w:rPr>
        <w:t>hus,</w:t>
      </w:r>
      <w:r w:rsidR="00D5651C" w:rsidRPr="00D5651C">
        <w:rPr>
          <w:rFonts w:ascii="Arial" w:hAnsi="Arial" w:cs="Arial"/>
          <w:color w:val="000000" w:themeColor="text1"/>
          <w:kern w:val="0"/>
        </w:rPr>
        <w:t xml:space="preserve"> we have arrived at the next level of ADKAR's model</w:t>
      </w:r>
      <w:r w:rsidR="00D5651C">
        <w:rPr>
          <w:rFonts w:ascii="Arial" w:hAnsi="Arial" w:cs="Arial"/>
          <w:color w:val="000000" w:themeColor="text1"/>
          <w:kern w:val="0"/>
        </w:rPr>
        <w:t xml:space="preserve">. </w:t>
      </w:r>
    </w:p>
    <w:p w14:paraId="7813835F" w14:textId="77777777" w:rsidR="00EC5C80" w:rsidRPr="00D5651C" w:rsidRDefault="00EC5C80" w:rsidP="00EC5C80">
      <w:pPr>
        <w:spacing w:line="360" w:lineRule="auto"/>
        <w:ind w:firstLine="284"/>
        <w:jc w:val="both"/>
        <w:rPr>
          <w:rFonts w:ascii="Arial" w:hAnsi="Arial" w:cs="Arial"/>
          <w:color w:val="000000" w:themeColor="text1"/>
          <w:kern w:val="0"/>
          <w:lang w:val="hu-HU"/>
        </w:rPr>
      </w:pPr>
    </w:p>
    <w:p w14:paraId="64BAAE9C" w14:textId="0CB6FA0B" w:rsidR="00D5651C" w:rsidRPr="00ED06CB" w:rsidRDefault="00D5651C" w:rsidP="00781B0E">
      <w:pPr>
        <w:pStyle w:val="Heading2"/>
        <w:rPr>
          <w:color w:val="70AD47" w:themeColor="accent6"/>
          <w:sz w:val="32"/>
          <w:szCs w:val="32"/>
        </w:rPr>
      </w:pPr>
      <w:bookmarkStart w:id="24" w:name="_Toc150594749"/>
      <w:r w:rsidRPr="00ED06CB">
        <w:rPr>
          <w:color w:val="70AD47" w:themeColor="accent6"/>
          <w:sz w:val="32"/>
          <w:szCs w:val="32"/>
        </w:rPr>
        <w:t>Desire</w:t>
      </w:r>
      <w:bookmarkEnd w:id="24"/>
    </w:p>
    <w:p w14:paraId="672111B7" w14:textId="77777777" w:rsidR="00EC5C80" w:rsidRPr="00EC5C80" w:rsidRDefault="00EC5C80" w:rsidP="00EC5C80">
      <w:pPr>
        <w:ind w:firstLine="284"/>
      </w:pPr>
    </w:p>
    <w:p w14:paraId="12F9C46E" w14:textId="7CCEB605" w:rsidR="00CB1B8B" w:rsidRDefault="00E424C9" w:rsidP="00EC5C80">
      <w:pPr>
        <w:spacing w:line="360" w:lineRule="auto"/>
        <w:ind w:firstLine="284"/>
        <w:jc w:val="both"/>
        <w:rPr>
          <w:rFonts w:ascii="Arial" w:hAnsi="Arial" w:cs="Arial"/>
          <w:color w:val="000000" w:themeColor="text1"/>
          <w:kern w:val="0"/>
        </w:rPr>
      </w:pPr>
      <w:r w:rsidRPr="00E424C9">
        <w:rPr>
          <w:rFonts w:ascii="Arial" w:hAnsi="Arial" w:cs="Arial"/>
          <w:color w:val="000000" w:themeColor="text1"/>
          <w:kern w:val="0"/>
        </w:rPr>
        <w:t xml:space="preserve">It is essential to create a need to inspire people to support and actively engage in the process of change. It entails formulating a motivating vision, overcoming issues, and emphasising the advantages of the change. Each business needs to have a vision for its customer service. </w:t>
      </w:r>
      <w:proofErr w:type="gramStart"/>
      <w:r w:rsidRPr="00E424C9">
        <w:rPr>
          <w:rFonts w:ascii="Arial" w:hAnsi="Arial" w:cs="Arial"/>
          <w:color w:val="000000" w:themeColor="text1"/>
          <w:kern w:val="0"/>
        </w:rPr>
        <w:t>In order to</w:t>
      </w:r>
      <w:proofErr w:type="gramEnd"/>
      <w:r w:rsidRPr="00E424C9">
        <w:rPr>
          <w:rFonts w:ascii="Arial" w:hAnsi="Arial" w:cs="Arial"/>
          <w:color w:val="000000" w:themeColor="text1"/>
          <w:kern w:val="0"/>
        </w:rPr>
        <w:t xml:space="preserve"> make it simple for every employee to memorise, it should not exceed one sentence. Ritz-Carlton Credo</w:t>
      </w:r>
      <w:r>
        <w:rPr>
          <w:rFonts w:ascii="Arial" w:hAnsi="Arial" w:cs="Arial"/>
          <w:color w:val="000000" w:themeColor="text1"/>
          <w:kern w:val="0"/>
        </w:rPr>
        <w:t>:</w:t>
      </w:r>
      <w:r w:rsidRPr="00E424C9">
        <w:rPr>
          <w:rFonts w:ascii="Arial" w:hAnsi="Arial" w:cs="Arial"/>
          <w:color w:val="000000" w:themeColor="text1"/>
          <w:kern w:val="0"/>
        </w:rPr>
        <w:t xml:space="preserve"> "We're ladies and gentlemen serving ladies and gentlemen" encapsulate the ideal way that each Ritz-Carlton employee should treat both their visitors and fellow staff members. Each worker has a laminated sign bearing the Credo on it. The sign also lists 24 standards that are essential to the Credo's success. A manager reviews one of the points with their team prior to each shift. They will have cycled through all 24 criteria by the end of the month.</w:t>
      </w:r>
      <w:r>
        <w:rPr>
          <w:rFonts w:ascii="Arial" w:hAnsi="Arial" w:cs="Arial"/>
          <w:color w:val="000000" w:themeColor="text1"/>
          <w:kern w:val="0"/>
        </w:rPr>
        <w:t xml:space="preserve"> (</w:t>
      </w:r>
      <w:proofErr w:type="spellStart"/>
      <w:r>
        <w:rPr>
          <w:rFonts w:ascii="Arial" w:hAnsi="Arial" w:cs="Arial"/>
          <w:color w:val="000000" w:themeColor="text1"/>
          <w:kern w:val="0"/>
        </w:rPr>
        <w:t>Hyken</w:t>
      </w:r>
      <w:proofErr w:type="spellEnd"/>
      <w:r>
        <w:rPr>
          <w:rFonts w:ascii="Arial" w:hAnsi="Arial" w:cs="Arial"/>
          <w:color w:val="000000" w:themeColor="text1"/>
          <w:kern w:val="0"/>
        </w:rPr>
        <w:t>, 2019)</w:t>
      </w:r>
    </w:p>
    <w:p w14:paraId="22EA046D" w14:textId="750EC0C4" w:rsidR="00E424C9" w:rsidRDefault="00E424C9" w:rsidP="00EC5C80">
      <w:pPr>
        <w:spacing w:line="360" w:lineRule="auto"/>
        <w:ind w:firstLine="284"/>
        <w:jc w:val="both"/>
        <w:rPr>
          <w:rFonts w:ascii="Arial" w:hAnsi="Arial" w:cs="Arial"/>
          <w:color w:val="000000" w:themeColor="text1"/>
          <w:kern w:val="0"/>
        </w:rPr>
      </w:pPr>
      <w:r w:rsidRPr="00E424C9">
        <w:rPr>
          <w:rFonts w:ascii="Arial" w:hAnsi="Arial" w:cs="Arial"/>
          <w:color w:val="000000" w:themeColor="text1"/>
          <w:kern w:val="0"/>
        </w:rPr>
        <w:t xml:space="preserve">However, understanding the problem and enthusiasm are not enough. It is important that both managers and employees have the appropriate knowledge </w:t>
      </w:r>
      <w:proofErr w:type="gramStart"/>
      <w:r w:rsidRPr="00E424C9">
        <w:rPr>
          <w:rFonts w:ascii="Arial" w:hAnsi="Arial" w:cs="Arial"/>
          <w:color w:val="000000" w:themeColor="text1"/>
          <w:kern w:val="0"/>
        </w:rPr>
        <w:t>in order for</w:t>
      </w:r>
      <w:proofErr w:type="gramEnd"/>
      <w:r w:rsidRPr="00E424C9">
        <w:rPr>
          <w:rFonts w:ascii="Arial" w:hAnsi="Arial" w:cs="Arial"/>
          <w:color w:val="000000" w:themeColor="text1"/>
          <w:kern w:val="0"/>
        </w:rPr>
        <w:t xml:space="preserve"> the change to be of high quality and to be able to take place.</w:t>
      </w:r>
    </w:p>
    <w:p w14:paraId="78BFFD27" w14:textId="77777777" w:rsidR="00E424C9" w:rsidRDefault="00E424C9" w:rsidP="00EC5C80">
      <w:pPr>
        <w:spacing w:line="360" w:lineRule="auto"/>
        <w:ind w:firstLine="284"/>
        <w:jc w:val="both"/>
        <w:rPr>
          <w:rFonts w:ascii="Arial" w:hAnsi="Arial" w:cs="Arial"/>
          <w:color w:val="000000" w:themeColor="text1"/>
          <w:kern w:val="0"/>
        </w:rPr>
      </w:pPr>
    </w:p>
    <w:p w14:paraId="0E796039" w14:textId="77777777" w:rsidR="00EC5C80" w:rsidRDefault="00EC5C80" w:rsidP="00EC5C80">
      <w:pPr>
        <w:spacing w:line="360" w:lineRule="auto"/>
        <w:ind w:firstLine="284"/>
        <w:jc w:val="both"/>
        <w:rPr>
          <w:rFonts w:ascii="Arial" w:hAnsi="Arial" w:cs="Arial"/>
          <w:color w:val="000000" w:themeColor="text1"/>
          <w:kern w:val="0"/>
        </w:rPr>
      </w:pPr>
    </w:p>
    <w:p w14:paraId="334B35D1" w14:textId="77777777" w:rsidR="00EC5C80" w:rsidRDefault="00EC5C80" w:rsidP="00EC5C80">
      <w:pPr>
        <w:spacing w:line="360" w:lineRule="auto"/>
        <w:ind w:firstLine="284"/>
        <w:jc w:val="both"/>
        <w:rPr>
          <w:rFonts w:ascii="Arial" w:hAnsi="Arial" w:cs="Arial"/>
          <w:color w:val="000000" w:themeColor="text1"/>
          <w:kern w:val="0"/>
        </w:rPr>
      </w:pPr>
    </w:p>
    <w:p w14:paraId="5B6FDECB" w14:textId="77777777" w:rsidR="00EC5C80" w:rsidRDefault="00EC5C80" w:rsidP="00EC5C80">
      <w:pPr>
        <w:spacing w:line="360" w:lineRule="auto"/>
        <w:ind w:firstLine="284"/>
        <w:jc w:val="both"/>
        <w:rPr>
          <w:rFonts w:ascii="Arial" w:hAnsi="Arial" w:cs="Arial"/>
          <w:color w:val="000000" w:themeColor="text1"/>
          <w:kern w:val="0"/>
        </w:rPr>
      </w:pPr>
    </w:p>
    <w:p w14:paraId="1B48A4C5" w14:textId="0C1F20B6" w:rsidR="00E424C9" w:rsidRPr="00ED06CB" w:rsidRDefault="00E424C9" w:rsidP="00781B0E">
      <w:pPr>
        <w:pStyle w:val="Heading2"/>
        <w:rPr>
          <w:color w:val="70AD47" w:themeColor="accent6"/>
          <w:sz w:val="32"/>
          <w:szCs w:val="32"/>
        </w:rPr>
      </w:pPr>
      <w:bookmarkStart w:id="25" w:name="_Toc150594750"/>
      <w:r w:rsidRPr="00ED06CB">
        <w:rPr>
          <w:color w:val="70AD47" w:themeColor="accent6"/>
          <w:sz w:val="32"/>
          <w:szCs w:val="32"/>
        </w:rPr>
        <w:lastRenderedPageBreak/>
        <w:t>Knowledge and Ability</w:t>
      </w:r>
      <w:bookmarkEnd w:id="25"/>
    </w:p>
    <w:p w14:paraId="472228B8" w14:textId="77777777" w:rsidR="00E424C9" w:rsidRDefault="00E424C9" w:rsidP="00EC5C80">
      <w:pPr>
        <w:spacing w:line="360" w:lineRule="auto"/>
        <w:ind w:firstLine="284"/>
        <w:jc w:val="both"/>
        <w:rPr>
          <w:rFonts w:ascii="Arial" w:hAnsi="Arial" w:cs="Arial"/>
          <w:color w:val="000000" w:themeColor="text1"/>
          <w:kern w:val="0"/>
        </w:rPr>
      </w:pPr>
    </w:p>
    <w:p w14:paraId="607183AE" w14:textId="50FF2CF3" w:rsidR="00E424C9" w:rsidRPr="00EC5C80" w:rsidRDefault="008629EF" w:rsidP="00EC5C80">
      <w:pPr>
        <w:spacing w:line="360" w:lineRule="auto"/>
        <w:ind w:firstLine="284"/>
        <w:jc w:val="both"/>
        <w:rPr>
          <w:rFonts w:ascii="Arial" w:hAnsi="Arial" w:cs="Arial"/>
          <w:color w:val="000000" w:themeColor="text1"/>
          <w:kern w:val="0"/>
        </w:rPr>
      </w:pPr>
      <w:r w:rsidRPr="00EC5C80">
        <w:rPr>
          <w:rFonts w:ascii="Arial" w:hAnsi="Arial" w:cs="Arial"/>
          <w:color w:val="000000" w:themeColor="text1"/>
          <w:kern w:val="0"/>
        </w:rPr>
        <w:t xml:space="preserve">It is crucial to educate people about the change and give them the tools and resources they need to put it into practise. We have already talked about the importance of training, in which the Ritz-Carlton is at the forefront. </w:t>
      </w:r>
    </w:p>
    <w:p w14:paraId="357F5961" w14:textId="77777777" w:rsidR="00A67DFD" w:rsidRPr="00EC5C80" w:rsidRDefault="00A67DFD" w:rsidP="00EC5C80">
      <w:pPr>
        <w:spacing w:line="360" w:lineRule="auto"/>
        <w:ind w:firstLine="284"/>
        <w:jc w:val="both"/>
        <w:rPr>
          <w:rFonts w:ascii="Arial" w:hAnsi="Arial" w:cs="Arial"/>
          <w:color w:val="000000" w:themeColor="text1"/>
          <w:kern w:val="0"/>
        </w:rPr>
      </w:pPr>
    </w:p>
    <w:p w14:paraId="722FDFE2" w14:textId="44ADC894" w:rsidR="00A67DFD" w:rsidRPr="00ED06CB" w:rsidRDefault="00A67DFD" w:rsidP="00781B0E">
      <w:pPr>
        <w:pStyle w:val="Heading2"/>
        <w:rPr>
          <w:color w:val="70AD47" w:themeColor="accent6"/>
          <w:sz w:val="32"/>
          <w:szCs w:val="32"/>
        </w:rPr>
      </w:pPr>
      <w:bookmarkStart w:id="26" w:name="_Toc150594751"/>
      <w:r w:rsidRPr="00ED06CB">
        <w:rPr>
          <w:color w:val="70AD47" w:themeColor="accent6"/>
          <w:sz w:val="32"/>
          <w:szCs w:val="32"/>
        </w:rPr>
        <w:t>Reinforcement</w:t>
      </w:r>
      <w:bookmarkEnd w:id="26"/>
    </w:p>
    <w:p w14:paraId="6280D95B" w14:textId="77777777" w:rsidR="00A67DFD" w:rsidRPr="00EC5C80" w:rsidRDefault="00A67DFD" w:rsidP="00EC5C80">
      <w:pPr>
        <w:spacing w:line="360" w:lineRule="auto"/>
        <w:ind w:firstLine="284"/>
        <w:jc w:val="both"/>
        <w:rPr>
          <w:rFonts w:ascii="Arial" w:hAnsi="Arial" w:cs="Arial"/>
          <w:color w:val="000000" w:themeColor="text1"/>
          <w:kern w:val="0"/>
        </w:rPr>
      </w:pPr>
    </w:p>
    <w:p w14:paraId="1B20C1C9" w14:textId="64E9A46B" w:rsidR="00E424C9" w:rsidRDefault="00EC5C80" w:rsidP="00EC5C80">
      <w:pPr>
        <w:spacing w:line="360" w:lineRule="auto"/>
        <w:ind w:firstLine="284"/>
        <w:jc w:val="both"/>
        <w:rPr>
          <w:rFonts w:ascii="Arial" w:hAnsi="Arial" w:cs="Arial"/>
          <w:color w:val="000000" w:themeColor="text1"/>
          <w:kern w:val="0"/>
        </w:rPr>
      </w:pPr>
      <w:r w:rsidRPr="00EC5C80">
        <w:rPr>
          <w:rFonts w:ascii="Arial" w:hAnsi="Arial" w:cs="Arial"/>
          <w:color w:val="000000" w:themeColor="text1"/>
          <w:kern w:val="0"/>
        </w:rPr>
        <w:t>The maintenance of transformation necessitates ongoing support and reinforcement. The act of recognition and appreciation significant achievements, offering constructive feedback, and reinforcing newly adopted behaviours contribute to the integration of change within the organisational culture</w:t>
      </w:r>
      <w:r>
        <w:rPr>
          <w:rFonts w:ascii="Arial" w:hAnsi="Arial" w:cs="Arial"/>
          <w:color w:val="000000" w:themeColor="text1"/>
          <w:kern w:val="0"/>
        </w:rPr>
        <w:t xml:space="preserve"> (Robbins, 2019). </w:t>
      </w:r>
    </w:p>
    <w:p w14:paraId="60B9430E" w14:textId="5ADD6CC8" w:rsidR="00EC5C80" w:rsidRDefault="00EC5C80" w:rsidP="00EC5C80">
      <w:pPr>
        <w:spacing w:line="360" w:lineRule="auto"/>
        <w:ind w:firstLine="284"/>
        <w:jc w:val="both"/>
        <w:rPr>
          <w:rFonts w:ascii="Arial" w:hAnsi="Arial" w:cs="Arial"/>
          <w:color w:val="000000" w:themeColor="text1"/>
          <w:kern w:val="0"/>
        </w:rPr>
      </w:pPr>
      <w:r w:rsidRPr="00EC5C80">
        <w:rPr>
          <w:rFonts w:ascii="Arial" w:hAnsi="Arial" w:cs="Arial"/>
          <w:color w:val="000000" w:themeColor="text1"/>
          <w:kern w:val="0"/>
        </w:rPr>
        <w:t>Every day, staff members at the Ritz Carlton get together for 15-minute staff sessions where they exchange authentic accounts of outstanding customer service. These speeches achieve two objectives. Primary, they reinforce customer service skill</w:t>
      </w:r>
      <w:r>
        <w:rPr>
          <w:rFonts w:ascii="Arial" w:hAnsi="Arial" w:cs="Arial"/>
          <w:color w:val="000000" w:themeColor="text1"/>
          <w:kern w:val="0"/>
        </w:rPr>
        <w:t>s</w:t>
      </w:r>
      <w:r w:rsidRPr="00EC5C80">
        <w:rPr>
          <w:rFonts w:ascii="Arial" w:hAnsi="Arial" w:cs="Arial"/>
          <w:color w:val="000000" w:themeColor="text1"/>
          <w:kern w:val="0"/>
        </w:rPr>
        <w:t xml:space="preserve"> the hotel is trying to encourage. Additionally, they give "local fame" to the worker.</w:t>
      </w:r>
      <w:r>
        <w:rPr>
          <w:rFonts w:ascii="Arial" w:hAnsi="Arial" w:cs="Arial"/>
          <w:color w:val="000000" w:themeColor="text1"/>
          <w:kern w:val="0"/>
        </w:rPr>
        <w:t xml:space="preserve"> </w:t>
      </w:r>
      <w:r w:rsidRPr="00EC5C80">
        <w:rPr>
          <w:rFonts w:ascii="Arial" w:hAnsi="Arial" w:cs="Arial"/>
          <w:color w:val="000000" w:themeColor="text1"/>
          <w:kern w:val="0"/>
        </w:rPr>
        <w:t>Everyone aspires to recognition and acceptance from their peers. Being recognised by others is a strong incentive.</w:t>
      </w:r>
      <w:r>
        <w:rPr>
          <w:rFonts w:ascii="Arial" w:hAnsi="Arial" w:cs="Arial"/>
          <w:color w:val="000000" w:themeColor="text1"/>
          <w:kern w:val="0"/>
        </w:rPr>
        <w:t xml:space="preserve"> (Jabaley, 2016)</w:t>
      </w:r>
    </w:p>
    <w:p w14:paraId="46D44247" w14:textId="77777777" w:rsidR="00EC5C80" w:rsidRPr="00EC5C80" w:rsidRDefault="00EC5C80" w:rsidP="00EC5C80">
      <w:pPr>
        <w:spacing w:line="360" w:lineRule="auto"/>
        <w:ind w:firstLine="284"/>
        <w:jc w:val="both"/>
        <w:rPr>
          <w:rFonts w:ascii="Arial" w:hAnsi="Arial" w:cs="Arial"/>
          <w:color w:val="000000" w:themeColor="text1"/>
          <w:kern w:val="0"/>
        </w:rPr>
      </w:pPr>
    </w:p>
    <w:p w14:paraId="5B91F1C4" w14:textId="4A5806BC" w:rsidR="00DF40B2" w:rsidRPr="00EC5C80" w:rsidRDefault="00E424C9" w:rsidP="00EC5C80">
      <w:pPr>
        <w:spacing w:line="360" w:lineRule="auto"/>
        <w:jc w:val="both"/>
        <w:rPr>
          <w:rFonts w:ascii="Arial" w:hAnsi="Arial" w:cs="Arial"/>
          <w:color w:val="000000" w:themeColor="text1"/>
          <w:kern w:val="0"/>
        </w:rPr>
      </w:pPr>
      <w:r w:rsidRPr="00EC5C80">
        <w:rPr>
          <w:rFonts w:ascii="Arial" w:hAnsi="Arial" w:cs="Arial"/>
          <w:color w:val="000000" w:themeColor="text1"/>
          <w:kern w:val="0"/>
        </w:rPr>
        <w:br w:type="page"/>
      </w:r>
    </w:p>
    <w:p w14:paraId="34AE6AFB" w14:textId="245F68CF" w:rsidR="00DF40B2" w:rsidRPr="00ED06CB" w:rsidRDefault="00DF40B2" w:rsidP="00EC5C80">
      <w:pPr>
        <w:pStyle w:val="Heading1"/>
        <w:jc w:val="both"/>
        <w:rPr>
          <w:color w:val="70AD47" w:themeColor="accent6"/>
          <w:sz w:val="40"/>
          <w:szCs w:val="40"/>
        </w:rPr>
      </w:pPr>
      <w:bookmarkStart w:id="27" w:name="_Toc150594752"/>
      <w:r w:rsidRPr="00ED06CB">
        <w:rPr>
          <w:color w:val="70AD47" w:themeColor="accent6"/>
          <w:sz w:val="40"/>
          <w:szCs w:val="40"/>
        </w:rPr>
        <w:lastRenderedPageBreak/>
        <w:t>Action Plan</w:t>
      </w:r>
      <w:bookmarkEnd w:id="27"/>
      <w:r w:rsidRPr="00ED06CB">
        <w:rPr>
          <w:color w:val="70AD47" w:themeColor="accent6"/>
          <w:sz w:val="40"/>
          <w:szCs w:val="40"/>
        </w:rPr>
        <w:t xml:space="preserve"> </w:t>
      </w:r>
    </w:p>
    <w:tbl>
      <w:tblPr>
        <w:tblStyle w:val="TableGrid"/>
        <w:tblW w:w="11340" w:type="dxa"/>
        <w:tblInd w:w="-1139" w:type="dxa"/>
        <w:tblLook w:val="04A0" w:firstRow="1" w:lastRow="0" w:firstColumn="1" w:lastColumn="0" w:noHBand="0" w:noVBand="1"/>
      </w:tblPr>
      <w:tblGrid>
        <w:gridCol w:w="570"/>
        <w:gridCol w:w="1698"/>
        <w:gridCol w:w="2826"/>
        <w:gridCol w:w="2419"/>
        <w:gridCol w:w="1073"/>
        <w:gridCol w:w="1536"/>
        <w:gridCol w:w="1218"/>
      </w:tblGrid>
      <w:tr w:rsidR="00EC5C80" w14:paraId="6C02EAF0" w14:textId="77777777" w:rsidTr="00EC5C80">
        <w:tc>
          <w:tcPr>
            <w:tcW w:w="570" w:type="dxa"/>
          </w:tcPr>
          <w:p w14:paraId="5F90D839" w14:textId="26CA451C" w:rsidR="00A67DFD" w:rsidRPr="00A67DFD" w:rsidRDefault="00A67DFD"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themeColor="text1"/>
                <w:kern w:val="0"/>
              </w:rPr>
            </w:pPr>
          </w:p>
        </w:tc>
        <w:tc>
          <w:tcPr>
            <w:tcW w:w="1698" w:type="dxa"/>
          </w:tcPr>
          <w:p w14:paraId="52C3E8AF" w14:textId="0814A80C" w:rsidR="00A67DFD" w:rsidRPr="00A67DFD" w:rsidRDefault="00A67DFD" w:rsidP="00233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themeColor="text1"/>
                <w:kern w:val="0"/>
              </w:rPr>
            </w:pPr>
            <w:r w:rsidRPr="00A67DFD">
              <w:rPr>
                <w:rFonts w:ascii="Arial" w:hAnsi="Arial" w:cs="Arial"/>
                <w:b/>
                <w:bCs/>
                <w:color w:val="000000" w:themeColor="text1"/>
                <w:kern w:val="0"/>
              </w:rPr>
              <w:t>Problem</w:t>
            </w:r>
          </w:p>
        </w:tc>
        <w:tc>
          <w:tcPr>
            <w:tcW w:w="2826" w:type="dxa"/>
          </w:tcPr>
          <w:p w14:paraId="40C26395" w14:textId="5D6683CA" w:rsidR="00A67DFD" w:rsidRPr="00A67DFD" w:rsidRDefault="00A67DFD" w:rsidP="00233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themeColor="text1"/>
                <w:kern w:val="0"/>
              </w:rPr>
            </w:pPr>
            <w:r w:rsidRPr="00A67DFD">
              <w:rPr>
                <w:rFonts w:ascii="Arial" w:hAnsi="Arial" w:cs="Arial"/>
                <w:b/>
                <w:bCs/>
                <w:color w:val="000000" w:themeColor="text1"/>
                <w:kern w:val="0"/>
              </w:rPr>
              <w:t>Sol</w:t>
            </w:r>
            <w:r>
              <w:rPr>
                <w:rFonts w:ascii="Arial" w:hAnsi="Arial" w:cs="Arial"/>
                <w:b/>
                <w:bCs/>
                <w:color w:val="000000" w:themeColor="text1"/>
                <w:kern w:val="0"/>
              </w:rPr>
              <w:t>u</w:t>
            </w:r>
            <w:r w:rsidRPr="00A67DFD">
              <w:rPr>
                <w:rFonts w:ascii="Arial" w:hAnsi="Arial" w:cs="Arial"/>
                <w:b/>
                <w:bCs/>
                <w:color w:val="000000" w:themeColor="text1"/>
                <w:kern w:val="0"/>
              </w:rPr>
              <w:t>tion</w:t>
            </w:r>
          </w:p>
        </w:tc>
        <w:tc>
          <w:tcPr>
            <w:tcW w:w="2419" w:type="dxa"/>
          </w:tcPr>
          <w:p w14:paraId="7C731514" w14:textId="7C2E3D6D" w:rsidR="00A67DFD" w:rsidRPr="00A67DFD" w:rsidRDefault="00A67DFD" w:rsidP="00233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themeColor="text1"/>
                <w:kern w:val="0"/>
              </w:rPr>
            </w:pPr>
            <w:r w:rsidRPr="00A67DFD">
              <w:rPr>
                <w:rFonts w:ascii="Arial" w:hAnsi="Arial" w:cs="Arial"/>
                <w:b/>
                <w:bCs/>
                <w:color w:val="000000" w:themeColor="text1"/>
                <w:kern w:val="0"/>
              </w:rPr>
              <w:t>Desired outcome</w:t>
            </w:r>
          </w:p>
        </w:tc>
        <w:tc>
          <w:tcPr>
            <w:tcW w:w="1073" w:type="dxa"/>
          </w:tcPr>
          <w:p w14:paraId="65FCAB2E" w14:textId="32086FDA" w:rsidR="00A67DFD" w:rsidRPr="00A67DFD" w:rsidRDefault="00A67DFD" w:rsidP="00233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themeColor="text1"/>
                <w:kern w:val="0"/>
              </w:rPr>
            </w:pPr>
            <w:r w:rsidRPr="00A67DFD">
              <w:rPr>
                <w:rFonts w:ascii="Arial" w:hAnsi="Arial" w:cs="Arial"/>
                <w:b/>
                <w:bCs/>
                <w:color w:val="000000" w:themeColor="text1"/>
                <w:kern w:val="0"/>
              </w:rPr>
              <w:t>Time Scale</w:t>
            </w:r>
          </w:p>
        </w:tc>
        <w:tc>
          <w:tcPr>
            <w:tcW w:w="1536" w:type="dxa"/>
          </w:tcPr>
          <w:p w14:paraId="293FFAC6" w14:textId="620BACE4" w:rsidR="00A67DFD" w:rsidRPr="00A67DFD" w:rsidRDefault="00A67DFD" w:rsidP="00233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themeColor="text1"/>
                <w:kern w:val="0"/>
              </w:rPr>
            </w:pPr>
            <w:r w:rsidRPr="00A67DFD">
              <w:rPr>
                <w:rFonts w:ascii="Arial" w:hAnsi="Arial" w:cs="Arial"/>
                <w:b/>
                <w:bCs/>
                <w:color w:val="000000" w:themeColor="text1"/>
                <w:kern w:val="0"/>
              </w:rPr>
              <w:t>Completion date</w:t>
            </w:r>
          </w:p>
        </w:tc>
        <w:tc>
          <w:tcPr>
            <w:tcW w:w="1218" w:type="dxa"/>
          </w:tcPr>
          <w:p w14:paraId="16844976" w14:textId="7B1BF5DE" w:rsidR="00A67DFD" w:rsidRPr="00A67DFD" w:rsidRDefault="00A67DFD" w:rsidP="00233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themeColor="text1"/>
                <w:kern w:val="0"/>
              </w:rPr>
            </w:pPr>
            <w:r w:rsidRPr="00A67DFD">
              <w:rPr>
                <w:rFonts w:ascii="Arial" w:hAnsi="Arial" w:cs="Arial"/>
                <w:b/>
                <w:bCs/>
                <w:color w:val="000000" w:themeColor="text1"/>
                <w:kern w:val="0"/>
              </w:rPr>
              <w:t>Planned Budget</w:t>
            </w:r>
          </w:p>
        </w:tc>
      </w:tr>
      <w:tr w:rsidR="00EC5C80" w14:paraId="76139910" w14:textId="77777777" w:rsidTr="00EC5C80">
        <w:tc>
          <w:tcPr>
            <w:tcW w:w="570" w:type="dxa"/>
          </w:tcPr>
          <w:p w14:paraId="46FBE66F" w14:textId="03187A1B" w:rsidR="00A67DFD" w:rsidRPr="00A67DFD" w:rsidRDefault="00A67DFD" w:rsidP="00233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color w:val="000000" w:themeColor="text1"/>
                <w:kern w:val="0"/>
              </w:rPr>
            </w:pPr>
            <w:r w:rsidRPr="00A67DFD">
              <w:rPr>
                <w:rFonts w:ascii="Arial" w:hAnsi="Arial" w:cs="Arial"/>
                <w:color w:val="000000" w:themeColor="text1"/>
                <w:kern w:val="0"/>
              </w:rPr>
              <w:t>1.</w:t>
            </w:r>
          </w:p>
        </w:tc>
        <w:tc>
          <w:tcPr>
            <w:tcW w:w="1698" w:type="dxa"/>
          </w:tcPr>
          <w:p w14:paraId="48C403B8" w14:textId="37F016F6" w:rsidR="00A67DFD" w:rsidRPr="00A67DFD" w:rsidRDefault="00A67DFD"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color w:val="000000" w:themeColor="text1"/>
                <w:kern w:val="0"/>
              </w:rPr>
            </w:pPr>
            <w:r w:rsidRPr="00A67DFD">
              <w:rPr>
                <w:rFonts w:ascii="Arial" w:hAnsi="Arial" w:cs="Arial"/>
                <w:color w:val="000000" w:themeColor="text1"/>
                <w:kern w:val="0"/>
              </w:rPr>
              <w:t>Poor service</w:t>
            </w:r>
          </w:p>
        </w:tc>
        <w:tc>
          <w:tcPr>
            <w:tcW w:w="2826" w:type="dxa"/>
          </w:tcPr>
          <w:p w14:paraId="2D131467" w14:textId="77777777" w:rsidR="00EC5C80" w:rsidRPr="00EC5C80" w:rsidRDefault="00EC5C80" w:rsidP="00EC5C80">
            <w:pPr>
              <w:spacing w:line="360" w:lineRule="auto"/>
              <w:ind w:hanging="57"/>
              <w:jc w:val="both"/>
              <w:rPr>
                <w:rFonts w:ascii="Arial" w:hAnsi="Arial" w:cs="Arial"/>
                <w:color w:val="000000" w:themeColor="text1"/>
                <w:kern w:val="0"/>
              </w:rPr>
            </w:pPr>
            <w:r w:rsidRPr="00EC5C80">
              <w:rPr>
                <w:rFonts w:ascii="Arial" w:hAnsi="Arial" w:cs="Arial"/>
                <w:color w:val="000000" w:themeColor="text1"/>
                <w:kern w:val="0"/>
              </w:rPr>
              <w:t>Training for employees:</w:t>
            </w:r>
          </w:p>
          <w:p w14:paraId="05504BCF" w14:textId="77777777" w:rsidR="00EC5C80" w:rsidRPr="00EC5C80" w:rsidRDefault="00EC5C80" w:rsidP="00EC5C80">
            <w:pPr>
              <w:pStyle w:val="ListParagraph"/>
              <w:numPr>
                <w:ilvl w:val="0"/>
                <w:numId w:val="34"/>
              </w:numPr>
              <w:spacing w:line="360" w:lineRule="auto"/>
              <w:ind w:left="227" w:hanging="264"/>
              <w:jc w:val="both"/>
              <w:rPr>
                <w:rFonts w:ascii="Arial" w:hAnsi="Arial" w:cs="Arial"/>
                <w:color w:val="000000" w:themeColor="text1"/>
                <w:kern w:val="0"/>
              </w:rPr>
            </w:pPr>
            <w:r w:rsidRPr="00EC5C80">
              <w:rPr>
                <w:rFonts w:ascii="Arial" w:hAnsi="Arial" w:cs="Arial"/>
                <w:color w:val="000000" w:themeColor="text1"/>
                <w:kern w:val="0"/>
              </w:rPr>
              <w:t>about the use of Mystique's CRM system and how to create a unique experience for guests with its help.</w:t>
            </w:r>
          </w:p>
          <w:p w14:paraId="22CF8A0E" w14:textId="3088A5E0" w:rsidR="00A67DFD" w:rsidRPr="00EC5C80" w:rsidRDefault="00EC5C80" w:rsidP="00EC5C80">
            <w:pPr>
              <w:pStyle w:val="ListParagraph"/>
              <w:numPr>
                <w:ilvl w:val="0"/>
                <w:numId w:val="34"/>
              </w:numPr>
              <w:spacing w:line="360" w:lineRule="auto"/>
              <w:ind w:left="227" w:hanging="264"/>
              <w:jc w:val="both"/>
              <w:rPr>
                <w:rFonts w:ascii="Arial" w:hAnsi="Arial" w:cs="Arial"/>
                <w:color w:val="000000" w:themeColor="text1"/>
                <w:kern w:val="0"/>
              </w:rPr>
            </w:pPr>
            <w:r w:rsidRPr="00EC5C80">
              <w:rPr>
                <w:rFonts w:ascii="Arial" w:hAnsi="Arial" w:cs="Arial"/>
                <w:color w:val="000000" w:themeColor="text1"/>
                <w:kern w:val="0"/>
              </w:rPr>
              <w:t>About the benefits of Marriott Bonvoy employed by Ritz-Carlton</w:t>
            </w:r>
          </w:p>
        </w:tc>
        <w:tc>
          <w:tcPr>
            <w:tcW w:w="2419" w:type="dxa"/>
          </w:tcPr>
          <w:p w14:paraId="0EEFF742" w14:textId="795C6AC1" w:rsidR="00A67DFD" w:rsidRPr="00A67DFD"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r>
              <w:rPr>
                <w:rFonts w:ascii="Arial" w:hAnsi="Arial" w:cs="Arial"/>
                <w:color w:val="000000" w:themeColor="text1"/>
                <w:kern w:val="0"/>
              </w:rPr>
              <w:t>Improve</w:t>
            </w:r>
            <w:r w:rsidRPr="00EC5C80">
              <w:rPr>
                <w:rFonts w:ascii="Arial" w:hAnsi="Arial" w:cs="Arial"/>
                <w:color w:val="000000" w:themeColor="text1"/>
                <w:kern w:val="0"/>
              </w:rPr>
              <w:t xml:space="preserve"> feedback on poor service and provide reassurance to current customers that their opinions have been adequately considered, hence boosting customer conversion rates.</w:t>
            </w:r>
          </w:p>
        </w:tc>
        <w:tc>
          <w:tcPr>
            <w:tcW w:w="1073" w:type="dxa"/>
          </w:tcPr>
          <w:p w14:paraId="26ED4CFC" w14:textId="3B81D222" w:rsidR="00A67DFD" w:rsidRPr="00A67DFD" w:rsidRDefault="00EC5C80" w:rsidP="00233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color w:val="000000" w:themeColor="text1"/>
                <w:kern w:val="0"/>
              </w:rPr>
            </w:pPr>
            <w:r>
              <w:rPr>
                <w:rFonts w:ascii="Arial" w:hAnsi="Arial" w:cs="Arial"/>
                <w:color w:val="000000" w:themeColor="text1"/>
                <w:kern w:val="0"/>
              </w:rPr>
              <w:t>6 months</w:t>
            </w:r>
          </w:p>
        </w:tc>
        <w:tc>
          <w:tcPr>
            <w:tcW w:w="1536" w:type="dxa"/>
          </w:tcPr>
          <w:p w14:paraId="78AF2740" w14:textId="10607C99" w:rsidR="00A67DFD" w:rsidRPr="00A67DFD" w:rsidRDefault="00EC5C80" w:rsidP="00233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color w:val="000000" w:themeColor="text1"/>
                <w:kern w:val="0"/>
              </w:rPr>
            </w:pPr>
            <w:r>
              <w:rPr>
                <w:rFonts w:ascii="Arial" w:hAnsi="Arial" w:cs="Arial"/>
                <w:color w:val="000000" w:themeColor="text1"/>
                <w:kern w:val="0"/>
              </w:rPr>
              <w:t>17/05/2024</w:t>
            </w:r>
          </w:p>
        </w:tc>
        <w:tc>
          <w:tcPr>
            <w:tcW w:w="1218" w:type="dxa"/>
          </w:tcPr>
          <w:p w14:paraId="7281BBEE" w14:textId="22B9CE55" w:rsidR="00A67DFD" w:rsidRPr="00A67DFD" w:rsidRDefault="00EC5C80" w:rsidP="00233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color w:val="000000" w:themeColor="text1"/>
                <w:kern w:val="0"/>
              </w:rPr>
            </w:pPr>
            <w:r w:rsidRPr="00EC5C80">
              <w:rPr>
                <w:rFonts w:ascii="Arial" w:hAnsi="Arial" w:cs="Arial"/>
                <w:color w:val="000000" w:themeColor="text1"/>
                <w:kern w:val="0"/>
              </w:rPr>
              <w:t>£</w:t>
            </w:r>
            <w:r>
              <w:rPr>
                <w:rFonts w:ascii="Arial" w:hAnsi="Arial" w:cs="Arial"/>
                <w:color w:val="000000" w:themeColor="text1"/>
                <w:kern w:val="0"/>
              </w:rPr>
              <w:t>20,000</w:t>
            </w:r>
          </w:p>
        </w:tc>
      </w:tr>
      <w:tr w:rsidR="00EC5C80" w14:paraId="3F5FF6E8" w14:textId="77777777" w:rsidTr="00EC5C80">
        <w:tc>
          <w:tcPr>
            <w:tcW w:w="570" w:type="dxa"/>
          </w:tcPr>
          <w:p w14:paraId="68E3E189" w14:textId="4223E276" w:rsidR="00A67DFD" w:rsidRPr="00A67DFD" w:rsidRDefault="00A67DFD" w:rsidP="00233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color w:val="000000" w:themeColor="text1"/>
                <w:kern w:val="0"/>
              </w:rPr>
            </w:pPr>
            <w:r>
              <w:rPr>
                <w:rFonts w:ascii="Arial" w:hAnsi="Arial" w:cs="Arial"/>
                <w:color w:val="000000" w:themeColor="text1"/>
                <w:kern w:val="0"/>
              </w:rPr>
              <w:t>2.</w:t>
            </w:r>
          </w:p>
        </w:tc>
        <w:tc>
          <w:tcPr>
            <w:tcW w:w="1698" w:type="dxa"/>
          </w:tcPr>
          <w:p w14:paraId="0950462D" w14:textId="243F5B58" w:rsidR="00A67DFD" w:rsidRPr="00A67DFD" w:rsidRDefault="00A67DFD"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r>
              <w:rPr>
                <w:rFonts w:ascii="Arial" w:hAnsi="Arial" w:cs="Arial"/>
                <w:color w:val="000000" w:themeColor="text1"/>
                <w:kern w:val="0"/>
              </w:rPr>
              <w:t xml:space="preserve">Marriott Bonvoy benefits </w:t>
            </w:r>
            <w:r w:rsidRPr="00A67DFD">
              <w:rPr>
                <w:rFonts w:ascii="Arial" w:hAnsi="Arial" w:cs="Arial"/>
                <w:color w:val="000000" w:themeColor="text1"/>
                <w:kern w:val="0"/>
              </w:rPr>
              <w:t>uncertainties</w:t>
            </w:r>
          </w:p>
        </w:tc>
        <w:tc>
          <w:tcPr>
            <w:tcW w:w="2826" w:type="dxa"/>
          </w:tcPr>
          <w:p w14:paraId="468938E6" w14:textId="09ED62AE" w:rsidR="00EC5C80" w:rsidRDefault="00EC5C80" w:rsidP="00EC5C80">
            <w:pPr>
              <w:pStyle w:val="ListParagraph"/>
              <w:numPr>
                <w:ilvl w:val="0"/>
                <w:numId w:val="3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227" w:hanging="283"/>
              <w:jc w:val="both"/>
              <w:rPr>
                <w:rFonts w:ascii="Arial" w:hAnsi="Arial" w:cs="Arial"/>
                <w:color w:val="000000" w:themeColor="text1"/>
                <w:kern w:val="0"/>
              </w:rPr>
            </w:pPr>
            <w:r w:rsidRPr="00EC5C80">
              <w:rPr>
                <w:rFonts w:ascii="Arial" w:hAnsi="Arial" w:cs="Arial"/>
                <w:color w:val="000000" w:themeColor="text1"/>
                <w:kern w:val="0"/>
              </w:rPr>
              <w:t>Properly informing guests via e-mail automation about the benefits of Marriott Bonvoy in a Ritz</w:t>
            </w:r>
            <w:r>
              <w:rPr>
                <w:rFonts w:ascii="Arial" w:hAnsi="Arial" w:cs="Arial"/>
                <w:color w:val="000000" w:themeColor="text1"/>
                <w:kern w:val="0"/>
              </w:rPr>
              <w:t>-Carlton</w:t>
            </w:r>
            <w:r w:rsidRPr="00EC5C80">
              <w:rPr>
                <w:rFonts w:ascii="Arial" w:hAnsi="Arial" w:cs="Arial"/>
                <w:color w:val="000000" w:themeColor="text1"/>
                <w:kern w:val="0"/>
              </w:rPr>
              <w:t xml:space="preserve"> hotel, even before booking a </w:t>
            </w:r>
            <w:proofErr w:type="gramStart"/>
            <w:r w:rsidRPr="00EC5C80">
              <w:rPr>
                <w:rFonts w:ascii="Arial" w:hAnsi="Arial" w:cs="Arial"/>
                <w:color w:val="000000" w:themeColor="text1"/>
                <w:kern w:val="0"/>
              </w:rPr>
              <w:t>room</w:t>
            </w:r>
            <w:proofErr w:type="gramEnd"/>
          </w:p>
          <w:p w14:paraId="1958BCBA" w14:textId="19C2AD15" w:rsidR="00EC5C80" w:rsidRPr="00EC5C80" w:rsidRDefault="00EC5C80" w:rsidP="00EC5C80">
            <w:pPr>
              <w:pStyle w:val="ListParagraph"/>
              <w:numPr>
                <w:ilvl w:val="0"/>
                <w:numId w:val="3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227" w:hanging="283"/>
              <w:jc w:val="both"/>
              <w:rPr>
                <w:rFonts w:ascii="Arial" w:hAnsi="Arial" w:cs="Arial"/>
                <w:color w:val="000000" w:themeColor="text1"/>
                <w:kern w:val="0"/>
              </w:rPr>
            </w:pPr>
            <w:r w:rsidRPr="00EC5C80">
              <w:rPr>
                <w:rFonts w:ascii="Arial" w:hAnsi="Arial" w:cs="Arial"/>
                <w:color w:val="000000" w:themeColor="text1"/>
                <w:kern w:val="0"/>
              </w:rPr>
              <w:t xml:space="preserve">Training for employees </w:t>
            </w:r>
            <w:r>
              <w:rPr>
                <w:rFonts w:ascii="Arial" w:hAnsi="Arial" w:cs="Arial"/>
                <w:color w:val="000000" w:themeColor="text1"/>
                <w:kern w:val="0"/>
              </w:rPr>
              <w:t>about</w:t>
            </w:r>
            <w:r w:rsidRPr="00EC5C80">
              <w:rPr>
                <w:rFonts w:ascii="Arial" w:hAnsi="Arial" w:cs="Arial"/>
                <w:color w:val="000000" w:themeColor="text1"/>
                <w:kern w:val="0"/>
              </w:rPr>
              <w:t xml:space="preserve"> the Marriott Bonvoy benefits </w:t>
            </w:r>
            <w:r>
              <w:rPr>
                <w:rFonts w:ascii="Arial" w:hAnsi="Arial" w:cs="Arial"/>
                <w:color w:val="000000" w:themeColor="text1"/>
                <w:kern w:val="0"/>
              </w:rPr>
              <w:t xml:space="preserve">applied by the </w:t>
            </w:r>
            <w:proofErr w:type="gramStart"/>
            <w:r>
              <w:rPr>
                <w:rFonts w:ascii="Arial" w:hAnsi="Arial" w:cs="Arial"/>
                <w:color w:val="000000" w:themeColor="text1"/>
                <w:kern w:val="0"/>
              </w:rPr>
              <w:t>Ritz-Carlton</w:t>
            </w:r>
            <w:proofErr w:type="gramEnd"/>
          </w:p>
          <w:p w14:paraId="67A0D40F" w14:textId="4E6652F4" w:rsidR="00EC5C80" w:rsidRPr="00EC5C80" w:rsidRDefault="00EC5C80" w:rsidP="00EC5C80">
            <w:pPr>
              <w:pStyle w:val="ListParagraph"/>
              <w:numPr>
                <w:ilvl w:val="0"/>
                <w:numId w:val="3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227" w:hanging="283"/>
              <w:jc w:val="both"/>
              <w:rPr>
                <w:rFonts w:ascii="Arial" w:hAnsi="Arial" w:cs="Arial"/>
                <w:color w:val="000000" w:themeColor="text1"/>
                <w:kern w:val="0"/>
                <w:lang w:val="hu-HU"/>
              </w:rPr>
            </w:pPr>
          </w:p>
        </w:tc>
        <w:tc>
          <w:tcPr>
            <w:tcW w:w="2419" w:type="dxa"/>
          </w:tcPr>
          <w:p w14:paraId="1FF427A1" w14:textId="2C6F4EEF" w:rsidR="00A67DFD" w:rsidRPr="00A67DFD"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r>
              <w:rPr>
                <w:rFonts w:ascii="Arial" w:hAnsi="Arial" w:cs="Arial"/>
                <w:color w:val="000000" w:themeColor="text1"/>
                <w:kern w:val="0"/>
              </w:rPr>
              <w:t>Avoidance</w:t>
            </w:r>
            <w:r w:rsidRPr="00EC5C80">
              <w:rPr>
                <w:rFonts w:ascii="Arial" w:hAnsi="Arial" w:cs="Arial"/>
                <w:color w:val="000000" w:themeColor="text1"/>
                <w:kern w:val="0"/>
              </w:rPr>
              <w:t xml:space="preserve"> of a negative guest experience</w:t>
            </w:r>
            <w:r>
              <w:rPr>
                <w:rFonts w:ascii="Arial" w:hAnsi="Arial" w:cs="Arial"/>
                <w:color w:val="000000" w:themeColor="text1"/>
                <w:kern w:val="0"/>
              </w:rPr>
              <w:t xml:space="preserve"> which could led to bad reviews</w:t>
            </w:r>
          </w:p>
        </w:tc>
        <w:tc>
          <w:tcPr>
            <w:tcW w:w="1073" w:type="dxa"/>
          </w:tcPr>
          <w:p w14:paraId="74A11FB4" w14:textId="5E855103" w:rsidR="00A67DFD" w:rsidRPr="00A67DFD" w:rsidRDefault="00EC5C80" w:rsidP="00233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color w:val="000000" w:themeColor="text1"/>
                <w:kern w:val="0"/>
              </w:rPr>
            </w:pPr>
            <w:r>
              <w:rPr>
                <w:rFonts w:ascii="Arial" w:hAnsi="Arial" w:cs="Arial"/>
                <w:color w:val="000000" w:themeColor="text1"/>
                <w:kern w:val="0"/>
              </w:rPr>
              <w:t>3 months</w:t>
            </w:r>
          </w:p>
        </w:tc>
        <w:tc>
          <w:tcPr>
            <w:tcW w:w="1536" w:type="dxa"/>
          </w:tcPr>
          <w:p w14:paraId="644A42E3" w14:textId="7ED0B32D" w:rsidR="00A67DFD" w:rsidRPr="00A67DFD" w:rsidRDefault="00EC5C80" w:rsidP="00233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color w:val="000000" w:themeColor="text1"/>
                <w:kern w:val="0"/>
              </w:rPr>
            </w:pPr>
            <w:r>
              <w:rPr>
                <w:rFonts w:ascii="Arial" w:hAnsi="Arial" w:cs="Arial"/>
                <w:color w:val="000000" w:themeColor="text1"/>
                <w:kern w:val="0"/>
              </w:rPr>
              <w:t>17/02/2024</w:t>
            </w:r>
          </w:p>
        </w:tc>
        <w:tc>
          <w:tcPr>
            <w:tcW w:w="1218" w:type="dxa"/>
          </w:tcPr>
          <w:p w14:paraId="0FF4DA1B" w14:textId="1817E0B6" w:rsidR="00A67DFD" w:rsidRPr="00A67DFD" w:rsidRDefault="00EC5C80" w:rsidP="00233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color w:val="000000" w:themeColor="text1"/>
                <w:kern w:val="0"/>
              </w:rPr>
            </w:pPr>
            <w:r w:rsidRPr="00EC5C80">
              <w:rPr>
                <w:rFonts w:ascii="Arial" w:hAnsi="Arial" w:cs="Arial"/>
                <w:color w:val="000000" w:themeColor="text1"/>
                <w:kern w:val="0"/>
              </w:rPr>
              <w:t>£</w:t>
            </w:r>
            <w:r>
              <w:rPr>
                <w:rFonts w:ascii="Arial" w:hAnsi="Arial" w:cs="Arial"/>
                <w:color w:val="000000" w:themeColor="text1"/>
                <w:kern w:val="0"/>
              </w:rPr>
              <w:t>1000</w:t>
            </w:r>
          </w:p>
        </w:tc>
      </w:tr>
      <w:tr w:rsidR="00EC5C80" w14:paraId="198F6E2D" w14:textId="77777777" w:rsidTr="00EC5C80">
        <w:tc>
          <w:tcPr>
            <w:tcW w:w="570" w:type="dxa"/>
          </w:tcPr>
          <w:p w14:paraId="5F8FE57E" w14:textId="04C9C088" w:rsidR="00A67DFD" w:rsidRPr="00A67DFD" w:rsidRDefault="00A67DFD" w:rsidP="00233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color w:val="000000" w:themeColor="text1"/>
                <w:kern w:val="0"/>
              </w:rPr>
            </w:pPr>
            <w:r>
              <w:rPr>
                <w:rFonts w:ascii="Arial" w:hAnsi="Arial" w:cs="Arial"/>
                <w:color w:val="000000" w:themeColor="text1"/>
                <w:kern w:val="0"/>
              </w:rPr>
              <w:t>3.</w:t>
            </w:r>
          </w:p>
        </w:tc>
        <w:tc>
          <w:tcPr>
            <w:tcW w:w="1698" w:type="dxa"/>
          </w:tcPr>
          <w:p w14:paraId="2E63E9FE" w14:textId="38236BD2" w:rsidR="00A67DFD" w:rsidRPr="00A67DFD" w:rsidRDefault="00A67DFD"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r>
              <w:rPr>
                <w:rFonts w:ascii="Arial" w:hAnsi="Arial" w:cs="Arial"/>
                <w:color w:val="000000" w:themeColor="text1"/>
                <w:kern w:val="0"/>
              </w:rPr>
              <w:t>Poor maintenance, old-fashioned design, and lack of new technologies</w:t>
            </w:r>
          </w:p>
        </w:tc>
        <w:tc>
          <w:tcPr>
            <w:tcW w:w="2826" w:type="dxa"/>
          </w:tcPr>
          <w:p w14:paraId="4A14793C" w14:textId="15180851" w:rsidR="00A67DFD" w:rsidRPr="00A67DFD"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r w:rsidRPr="00EC5C80">
              <w:rPr>
                <w:rFonts w:ascii="Arial" w:hAnsi="Arial" w:cs="Arial"/>
                <w:color w:val="000000" w:themeColor="text1"/>
                <w:kern w:val="0"/>
              </w:rPr>
              <w:t>Renovation with technologi</w:t>
            </w:r>
            <w:r>
              <w:rPr>
                <w:rFonts w:ascii="Arial" w:hAnsi="Arial" w:cs="Arial"/>
                <w:color w:val="000000" w:themeColor="text1"/>
                <w:kern w:val="0"/>
              </w:rPr>
              <w:t xml:space="preserve">cal improvements </w:t>
            </w:r>
            <w:r w:rsidRPr="00EC5C80">
              <w:rPr>
                <w:rFonts w:ascii="Arial" w:hAnsi="Arial" w:cs="Arial"/>
                <w:color w:val="000000" w:themeColor="text1"/>
                <w:kern w:val="0"/>
              </w:rPr>
              <w:t>and sustainability aspects in mind</w:t>
            </w:r>
          </w:p>
        </w:tc>
        <w:tc>
          <w:tcPr>
            <w:tcW w:w="2419" w:type="dxa"/>
          </w:tcPr>
          <w:p w14:paraId="0E7BC2F9" w14:textId="598A294E" w:rsidR="00A67DFD" w:rsidRPr="00A67DFD"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both"/>
              <w:rPr>
                <w:rFonts w:ascii="Arial" w:hAnsi="Arial" w:cs="Arial"/>
                <w:color w:val="000000" w:themeColor="text1"/>
                <w:kern w:val="0"/>
              </w:rPr>
            </w:pPr>
            <w:r>
              <w:rPr>
                <w:rFonts w:ascii="Arial" w:hAnsi="Arial" w:cs="Arial"/>
                <w:color w:val="000000" w:themeColor="text1"/>
                <w:kern w:val="0"/>
              </w:rPr>
              <w:t>I</w:t>
            </w:r>
            <w:r w:rsidRPr="00EC5C80">
              <w:rPr>
                <w:rFonts w:ascii="Arial" w:hAnsi="Arial" w:cs="Arial"/>
                <w:color w:val="000000" w:themeColor="text1"/>
                <w:kern w:val="0"/>
              </w:rPr>
              <w:t>ncreasing guest experience and satisfaction</w:t>
            </w:r>
            <w:r>
              <w:rPr>
                <w:rFonts w:ascii="Arial" w:hAnsi="Arial" w:cs="Arial"/>
                <w:color w:val="000000" w:themeColor="text1"/>
                <w:kern w:val="0"/>
              </w:rPr>
              <w:t>, improve green marketing strategies through implementing sustainable improvements</w:t>
            </w:r>
          </w:p>
        </w:tc>
        <w:tc>
          <w:tcPr>
            <w:tcW w:w="1073" w:type="dxa"/>
          </w:tcPr>
          <w:p w14:paraId="3CF38B92" w14:textId="0302A783" w:rsidR="00A67DFD" w:rsidRPr="00A67DFD" w:rsidRDefault="00EC5C80" w:rsidP="00233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color w:val="000000" w:themeColor="text1"/>
                <w:kern w:val="0"/>
              </w:rPr>
            </w:pPr>
            <w:r>
              <w:rPr>
                <w:rFonts w:ascii="Arial" w:hAnsi="Arial" w:cs="Arial"/>
                <w:color w:val="000000" w:themeColor="text1"/>
                <w:kern w:val="0"/>
              </w:rPr>
              <w:t>1 year</w:t>
            </w:r>
          </w:p>
        </w:tc>
        <w:tc>
          <w:tcPr>
            <w:tcW w:w="1536" w:type="dxa"/>
          </w:tcPr>
          <w:p w14:paraId="663E33F5" w14:textId="022B08B2" w:rsidR="00A67DFD" w:rsidRPr="00A67DFD" w:rsidRDefault="00EC5C80" w:rsidP="00233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color w:val="000000" w:themeColor="text1"/>
                <w:kern w:val="0"/>
              </w:rPr>
            </w:pPr>
            <w:r>
              <w:rPr>
                <w:rFonts w:ascii="Arial" w:hAnsi="Arial" w:cs="Arial"/>
                <w:color w:val="000000" w:themeColor="text1"/>
                <w:kern w:val="0"/>
              </w:rPr>
              <w:t>17/11/2024</w:t>
            </w:r>
          </w:p>
        </w:tc>
        <w:tc>
          <w:tcPr>
            <w:tcW w:w="1218" w:type="dxa"/>
          </w:tcPr>
          <w:p w14:paraId="7B5C28A0" w14:textId="30D179AF" w:rsidR="00A67DFD" w:rsidRPr="00A67DFD" w:rsidRDefault="00EC5C80" w:rsidP="00233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color w:val="000000" w:themeColor="text1"/>
                <w:kern w:val="0"/>
              </w:rPr>
            </w:pPr>
            <w:r w:rsidRPr="00EC5C80">
              <w:rPr>
                <w:rFonts w:ascii="Arial" w:hAnsi="Arial" w:cs="Arial"/>
                <w:color w:val="000000" w:themeColor="text1"/>
                <w:kern w:val="0"/>
              </w:rPr>
              <w:t>£</w:t>
            </w:r>
            <w:r>
              <w:rPr>
                <w:rFonts w:ascii="Arial" w:hAnsi="Arial" w:cs="Arial"/>
                <w:color w:val="000000" w:themeColor="text1"/>
                <w:kern w:val="0"/>
              </w:rPr>
              <w:t>500,000</w:t>
            </w:r>
          </w:p>
        </w:tc>
      </w:tr>
    </w:tbl>
    <w:p w14:paraId="1BA96F1E" w14:textId="7927AF58" w:rsidR="00DF40B2" w:rsidRPr="00ED06CB" w:rsidRDefault="00DF40B2" w:rsidP="00511CC6">
      <w:pPr>
        <w:pStyle w:val="Heading1"/>
        <w:rPr>
          <w:color w:val="70AD47" w:themeColor="accent6"/>
          <w:sz w:val="40"/>
          <w:szCs w:val="40"/>
        </w:rPr>
      </w:pPr>
      <w:bookmarkStart w:id="28" w:name="_Toc150594753"/>
      <w:r w:rsidRPr="00ED06CB">
        <w:rPr>
          <w:color w:val="70AD47" w:themeColor="accent6"/>
          <w:sz w:val="40"/>
          <w:szCs w:val="40"/>
        </w:rPr>
        <w:lastRenderedPageBreak/>
        <w:t>Conclusion</w:t>
      </w:r>
      <w:bookmarkEnd w:id="28"/>
    </w:p>
    <w:p w14:paraId="4B3A4E4F" w14:textId="5B77EB95" w:rsidR="00EC5C80" w:rsidRDefault="00EC5C80" w:rsidP="00EC5C80">
      <w:pPr>
        <w:spacing w:line="360" w:lineRule="auto"/>
        <w:ind w:firstLine="284"/>
        <w:jc w:val="both"/>
        <w:rPr>
          <w:rFonts w:ascii="Arial" w:hAnsi="Arial" w:cs="Arial"/>
          <w:color w:val="000000" w:themeColor="text1"/>
          <w:kern w:val="0"/>
        </w:rPr>
      </w:pPr>
      <w:r w:rsidRPr="00EC5C80">
        <w:rPr>
          <w:rFonts w:ascii="Arial" w:hAnsi="Arial" w:cs="Arial"/>
          <w:color w:val="000000" w:themeColor="text1"/>
          <w:kern w:val="0"/>
        </w:rPr>
        <w:t xml:space="preserve">In the report, we examined all external and internal influences that may directly and indirectly affect the operation of the Ritz-Carton Bali hotel. The PESTEL analysis revealed that the environment is now both politically and economically favourable for members of the hospitality sector. The social effects make it a bit difficult for the hotel to operate, since the guests and the locals come from completely different cultural backgrounds. Furthermore, the locals, who make up </w:t>
      </w:r>
      <w:proofErr w:type="gramStart"/>
      <w:r w:rsidRPr="00EC5C80">
        <w:rPr>
          <w:rFonts w:ascii="Arial" w:hAnsi="Arial" w:cs="Arial"/>
          <w:color w:val="000000" w:themeColor="text1"/>
          <w:kern w:val="0"/>
        </w:rPr>
        <w:t>the majority of</w:t>
      </w:r>
      <w:proofErr w:type="gramEnd"/>
      <w:r w:rsidRPr="00EC5C80">
        <w:rPr>
          <w:rFonts w:ascii="Arial" w:hAnsi="Arial" w:cs="Arial"/>
          <w:color w:val="000000" w:themeColor="text1"/>
          <w:kern w:val="0"/>
        </w:rPr>
        <w:t xml:space="preserve"> the tourism </w:t>
      </w:r>
      <w:r>
        <w:rPr>
          <w:rFonts w:ascii="Arial" w:hAnsi="Arial" w:cs="Arial"/>
          <w:color w:val="000000" w:themeColor="text1"/>
          <w:kern w:val="0"/>
        </w:rPr>
        <w:t>employees</w:t>
      </w:r>
      <w:r w:rsidRPr="00EC5C80">
        <w:rPr>
          <w:rFonts w:ascii="Arial" w:hAnsi="Arial" w:cs="Arial"/>
          <w:color w:val="000000" w:themeColor="text1"/>
          <w:kern w:val="0"/>
        </w:rPr>
        <w:t>, are nice but uneducated.</w:t>
      </w:r>
      <w:r>
        <w:rPr>
          <w:rFonts w:ascii="Arial" w:hAnsi="Arial" w:cs="Arial"/>
          <w:color w:val="000000" w:themeColor="text1"/>
          <w:kern w:val="0"/>
        </w:rPr>
        <w:t xml:space="preserve"> </w:t>
      </w:r>
      <w:r w:rsidRPr="00EC5C80">
        <w:rPr>
          <w:rFonts w:ascii="Arial" w:hAnsi="Arial" w:cs="Arial"/>
          <w:color w:val="000000" w:themeColor="text1"/>
          <w:kern w:val="0"/>
        </w:rPr>
        <w:t xml:space="preserve">It turned out that Indonesia is quite technologically backward and has serious garbage and water problems. From these </w:t>
      </w:r>
      <w:r>
        <w:rPr>
          <w:rFonts w:ascii="Arial" w:hAnsi="Arial" w:cs="Arial"/>
          <w:color w:val="000000" w:themeColor="text1"/>
          <w:kern w:val="0"/>
        </w:rPr>
        <w:t>serious</w:t>
      </w:r>
      <w:r w:rsidRPr="00EC5C80">
        <w:rPr>
          <w:rFonts w:ascii="Arial" w:hAnsi="Arial" w:cs="Arial"/>
          <w:color w:val="000000" w:themeColor="text1"/>
          <w:kern w:val="0"/>
        </w:rPr>
        <w:t xml:space="preserve"> conditions, as they affect all tourism players, an advantage can be forged for the hotel through technological and sustainable improvements.</w:t>
      </w:r>
    </w:p>
    <w:p w14:paraId="13782500" w14:textId="6DC56054" w:rsidR="00EC5C80" w:rsidRPr="00EC5C80" w:rsidRDefault="00EC5C80" w:rsidP="00EC5C80">
      <w:pPr>
        <w:spacing w:line="360" w:lineRule="auto"/>
        <w:ind w:firstLine="284"/>
        <w:jc w:val="both"/>
        <w:rPr>
          <w:rFonts w:ascii="Arial" w:hAnsi="Arial" w:cs="Arial"/>
          <w:color w:val="000000" w:themeColor="text1"/>
          <w:kern w:val="0"/>
          <w:lang w:val="hu-HU"/>
        </w:rPr>
      </w:pPr>
      <w:r w:rsidRPr="00EC5C80">
        <w:rPr>
          <w:rFonts w:ascii="Arial" w:hAnsi="Arial" w:cs="Arial"/>
          <w:color w:val="000000" w:themeColor="text1"/>
          <w:kern w:val="0"/>
        </w:rPr>
        <w:t>The rest of the analysis revealed that it is a huge advantage for the hotel to be a member of a prominent hotel chain. The Ritz-Carlton's best practices provide valuable insight into how to effectively address a wide range of issues.</w:t>
      </w:r>
      <w:r>
        <w:rPr>
          <w:rFonts w:ascii="Arial" w:hAnsi="Arial" w:cs="Arial"/>
          <w:color w:val="000000" w:themeColor="text1"/>
          <w:kern w:val="0"/>
        </w:rPr>
        <w:t xml:space="preserve"> </w:t>
      </w:r>
      <w:r w:rsidRPr="00EC5C80">
        <w:rPr>
          <w:rFonts w:ascii="Arial" w:hAnsi="Arial" w:cs="Arial"/>
          <w:color w:val="000000" w:themeColor="text1"/>
          <w:kern w:val="0"/>
        </w:rPr>
        <w:t xml:space="preserve">Following </w:t>
      </w:r>
      <w:r>
        <w:rPr>
          <w:rFonts w:ascii="Arial" w:hAnsi="Arial" w:cs="Arial"/>
          <w:color w:val="000000" w:themeColor="text1"/>
          <w:kern w:val="0"/>
        </w:rPr>
        <w:t>the</w:t>
      </w:r>
      <w:r w:rsidRPr="00EC5C80">
        <w:rPr>
          <w:rFonts w:ascii="Arial" w:hAnsi="Arial" w:cs="Arial"/>
          <w:color w:val="000000" w:themeColor="text1"/>
          <w:kern w:val="0"/>
        </w:rPr>
        <w:t xml:space="preserve"> analysi</w:t>
      </w:r>
      <w:r>
        <w:rPr>
          <w:rFonts w:ascii="Arial" w:hAnsi="Arial" w:cs="Arial"/>
          <w:color w:val="000000" w:themeColor="text1"/>
          <w:kern w:val="0"/>
        </w:rPr>
        <w:t>s,</w:t>
      </w:r>
      <w:r w:rsidRPr="00EC5C80">
        <w:rPr>
          <w:rFonts w:ascii="Arial" w:hAnsi="Arial" w:cs="Arial"/>
          <w:color w:val="000000" w:themeColor="text1"/>
          <w:kern w:val="0"/>
        </w:rPr>
        <w:t xml:space="preserve"> we came up with several solutions that, in our opinion, should be able to successfully address the issues that have emerged.</w:t>
      </w:r>
      <w:r>
        <w:rPr>
          <w:rFonts w:ascii="Arial" w:hAnsi="Arial" w:cs="Arial"/>
          <w:color w:val="000000" w:themeColor="text1"/>
          <w:kern w:val="0"/>
        </w:rPr>
        <w:t xml:space="preserve"> </w:t>
      </w:r>
      <w:r w:rsidRPr="00EC5C80">
        <w:rPr>
          <w:rFonts w:ascii="Arial" w:hAnsi="Arial" w:cs="Arial"/>
          <w:color w:val="000000" w:themeColor="text1"/>
          <w:kern w:val="0"/>
        </w:rPr>
        <w:t xml:space="preserve">We sincerely hope that you found these recommendations helpful and that you will continue to work with us in the </w:t>
      </w:r>
      <w:r>
        <w:rPr>
          <w:rFonts w:ascii="Arial" w:hAnsi="Arial" w:cs="Arial"/>
          <w:color w:val="000000" w:themeColor="text1"/>
          <w:kern w:val="0"/>
        </w:rPr>
        <w:t>future.</w:t>
      </w:r>
    </w:p>
    <w:p w14:paraId="514B7E96" w14:textId="0EFB0F83" w:rsidR="00EC5C80" w:rsidRPr="00EC5C80" w:rsidRDefault="00EC5C80" w:rsidP="00EC5C80">
      <w:pPr>
        <w:spacing w:line="360" w:lineRule="auto"/>
        <w:ind w:firstLine="284"/>
        <w:jc w:val="both"/>
        <w:rPr>
          <w:rFonts w:ascii="Arial" w:hAnsi="Arial" w:cs="Arial"/>
          <w:color w:val="000000" w:themeColor="text1"/>
          <w:kern w:val="0"/>
        </w:rPr>
      </w:pPr>
      <w:r w:rsidRPr="00EC5C80">
        <w:rPr>
          <w:rFonts w:ascii="Arial" w:hAnsi="Arial" w:cs="Arial"/>
          <w:color w:val="000000" w:themeColor="text1"/>
          <w:kern w:val="0"/>
        </w:rPr>
        <w:t xml:space="preserve">The Best Way consultancy would like to thank </w:t>
      </w:r>
      <w:r>
        <w:rPr>
          <w:rFonts w:ascii="Arial" w:hAnsi="Arial" w:cs="Arial"/>
          <w:color w:val="000000" w:themeColor="text1"/>
          <w:kern w:val="0"/>
        </w:rPr>
        <w:t>to the management of the Ritz-Carton Bali</w:t>
      </w:r>
      <w:r w:rsidRPr="00EC5C80">
        <w:rPr>
          <w:rFonts w:ascii="Arial" w:hAnsi="Arial" w:cs="Arial"/>
          <w:color w:val="000000" w:themeColor="text1"/>
          <w:kern w:val="0"/>
        </w:rPr>
        <w:t xml:space="preserve"> for the opportunity to participate in this project</w:t>
      </w:r>
      <w:r>
        <w:rPr>
          <w:rFonts w:ascii="Arial" w:hAnsi="Arial" w:cs="Arial"/>
          <w:color w:val="000000" w:themeColor="text1"/>
          <w:kern w:val="0"/>
        </w:rPr>
        <w:t>!</w:t>
      </w:r>
    </w:p>
    <w:p w14:paraId="2AC792DF" w14:textId="77777777" w:rsidR="00EC5C80" w:rsidRPr="00EC5C80" w:rsidRDefault="00EC5C80" w:rsidP="00EC5C80">
      <w:pPr>
        <w:ind w:firstLine="284"/>
        <w:rPr>
          <w:rFonts w:ascii="Arial" w:hAnsi="Arial" w:cs="Arial"/>
        </w:rPr>
      </w:pPr>
    </w:p>
    <w:p w14:paraId="34B6B75D" w14:textId="77777777" w:rsidR="00D908AF" w:rsidRDefault="00D908AF" w:rsidP="00233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color w:val="000000" w:themeColor="text1"/>
          <w:kern w:val="0"/>
          <w:sz w:val="32"/>
          <w:szCs w:val="32"/>
        </w:rPr>
      </w:pPr>
    </w:p>
    <w:p w14:paraId="3313574B" w14:textId="4D12E3D3" w:rsidR="00D908AF" w:rsidRDefault="00EC5C80" w:rsidP="00D908AF">
      <w:pPr>
        <w:rPr>
          <w:rFonts w:cstheme="minorHAnsi"/>
          <w:color w:val="000000" w:themeColor="text1"/>
          <w:kern w:val="0"/>
          <w:sz w:val="32"/>
          <w:szCs w:val="32"/>
        </w:rPr>
      </w:pPr>
      <w:r>
        <w:rPr>
          <w:rFonts w:cstheme="minorHAnsi"/>
          <w:color w:val="000000" w:themeColor="text1"/>
          <w:kern w:val="0"/>
          <w:sz w:val="32"/>
          <w:szCs w:val="32"/>
        </w:rPr>
        <w:br w:type="page"/>
      </w:r>
    </w:p>
    <w:p w14:paraId="2125565E" w14:textId="0C4E631E" w:rsidR="00EC5C80" w:rsidRPr="00ED06CB" w:rsidRDefault="00EC5C80" w:rsidP="00781B0E">
      <w:pPr>
        <w:pStyle w:val="Heading1"/>
        <w:jc w:val="center"/>
        <w:rPr>
          <w:rFonts w:asciiTheme="minorHAnsi" w:hAnsiTheme="minorHAnsi"/>
          <w:color w:val="70AD47" w:themeColor="accent6"/>
          <w:sz w:val="40"/>
          <w:szCs w:val="40"/>
        </w:rPr>
      </w:pPr>
      <w:bookmarkStart w:id="29" w:name="_Toc150594754"/>
      <w:r w:rsidRPr="00ED06CB">
        <w:rPr>
          <w:color w:val="70AD47" w:themeColor="accent6"/>
          <w:sz w:val="40"/>
          <w:szCs w:val="40"/>
        </w:rPr>
        <w:lastRenderedPageBreak/>
        <w:t>Reference List</w:t>
      </w:r>
      <w:bookmarkEnd w:id="29"/>
    </w:p>
    <w:p w14:paraId="306F2A18" w14:textId="77777777" w:rsidR="00EC5C80" w:rsidRPr="00B653E0" w:rsidRDefault="00EC5C80" w:rsidP="00EC5C80">
      <w:pPr>
        <w:pStyle w:val="ListParagraph"/>
        <w:rPr>
          <w:rFonts w:ascii="Arial" w:hAnsi="Arial" w:cs="Arial"/>
        </w:rPr>
      </w:pPr>
    </w:p>
    <w:p w14:paraId="33AE9B4F" w14:textId="77777777" w:rsidR="00EC5C80" w:rsidRDefault="00EC5C80" w:rsidP="00EC5C80">
      <w:pPr>
        <w:rPr>
          <w:rFonts w:ascii="Arial" w:hAnsi="Arial" w:cs="Arial"/>
        </w:rPr>
      </w:pPr>
      <w:r w:rsidRPr="00EC5C80">
        <w:rPr>
          <w:rFonts w:ascii="Arial" w:hAnsi="Arial" w:cs="Arial"/>
        </w:rPr>
        <w:t xml:space="preserve">3ecpa (2023) </w:t>
      </w:r>
      <w:r w:rsidRPr="00EC5C80">
        <w:rPr>
          <w:rFonts w:ascii="Arial" w:hAnsi="Arial" w:cs="Arial"/>
          <w:i/>
          <w:iCs/>
        </w:rPr>
        <w:t xml:space="preserve">An Overview of the Local Labour Laws and Requirements That Govern the Nation. </w:t>
      </w:r>
      <w:r w:rsidRPr="00EC5C80">
        <w:rPr>
          <w:rFonts w:ascii="Arial" w:hAnsi="Arial" w:cs="Arial"/>
        </w:rPr>
        <w:t xml:space="preserve">Available at: </w:t>
      </w:r>
      <w:hyperlink r:id="rId12" w:history="1">
        <w:r w:rsidRPr="00EC5C80">
          <w:rPr>
            <w:rStyle w:val="Hyperlink"/>
            <w:rFonts w:ascii="Arial" w:hAnsi="Arial" w:cs="Arial"/>
          </w:rPr>
          <w:t>https://www.3ecpa.co.id/resources/human-resource-immigration/summary-of-employment-laws-in-indonesia/</w:t>
        </w:r>
      </w:hyperlink>
      <w:r w:rsidRPr="00EC5C80">
        <w:rPr>
          <w:rFonts w:ascii="Arial" w:hAnsi="Arial" w:cs="Arial"/>
        </w:rPr>
        <w:t xml:space="preserve"> (Accessed: 1 November 2023).</w:t>
      </w:r>
    </w:p>
    <w:p w14:paraId="0366E4D6" w14:textId="77777777" w:rsidR="00EC5C80" w:rsidRPr="00EC5C80" w:rsidRDefault="00EC5C80" w:rsidP="00EC5C80">
      <w:pPr>
        <w:rPr>
          <w:rFonts w:ascii="Arial" w:hAnsi="Arial" w:cs="Arial"/>
        </w:rPr>
      </w:pPr>
    </w:p>
    <w:p w14:paraId="4C88EF34" w14:textId="77777777" w:rsid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r w:rsidRPr="00EC5C80">
        <w:rPr>
          <w:rFonts w:ascii="Arial" w:hAnsi="Arial" w:cs="Arial"/>
          <w:color w:val="000000" w:themeColor="text1"/>
          <w:kern w:val="0"/>
        </w:rPr>
        <w:t xml:space="preserve">Anderson, A. (2023) ‘How Marriott’s Personalized Customer Experience Strategy Encourages Customer Loyalty’, </w:t>
      </w:r>
      <w:proofErr w:type="spellStart"/>
      <w:r w:rsidRPr="00EC5C80">
        <w:rPr>
          <w:rFonts w:ascii="Arial" w:hAnsi="Arial" w:cs="Arial"/>
          <w:i/>
          <w:iCs/>
          <w:color w:val="000000" w:themeColor="text1"/>
          <w:kern w:val="0"/>
        </w:rPr>
        <w:t>SharpenCX</w:t>
      </w:r>
      <w:proofErr w:type="spellEnd"/>
      <w:r w:rsidRPr="00EC5C80">
        <w:rPr>
          <w:rFonts w:ascii="Arial" w:hAnsi="Arial" w:cs="Arial"/>
          <w:color w:val="000000" w:themeColor="text1"/>
          <w:kern w:val="0"/>
        </w:rPr>
        <w:t xml:space="preserve"> [blog]. Available at: </w:t>
      </w:r>
      <w:hyperlink r:id="rId13" w:anchor=":~:text=Marriott%20has%20a%20built%2Din,they%20can%20personalize%20their%20experience" w:history="1">
        <w:r w:rsidRPr="00EC5C80">
          <w:rPr>
            <w:rStyle w:val="Hyperlink"/>
            <w:rFonts w:ascii="Arial" w:hAnsi="Arial" w:cs="Arial"/>
            <w:kern w:val="0"/>
          </w:rPr>
          <w:t>https://sharpencx.com/blog/marriott-customer-experience-strategy/#:~:text=Marriott%20has%20a%20built%2Din,they%20can%20personalize%20their%20experience</w:t>
        </w:r>
      </w:hyperlink>
      <w:r w:rsidRPr="00EC5C80">
        <w:rPr>
          <w:rFonts w:ascii="Arial" w:hAnsi="Arial" w:cs="Arial"/>
          <w:color w:val="000000" w:themeColor="text1"/>
          <w:kern w:val="0"/>
        </w:rPr>
        <w:t>(Accessed: 26 October 2023).</w:t>
      </w:r>
    </w:p>
    <w:p w14:paraId="5EA54027" w14:textId="77777777" w:rsidR="00EC5C80" w:rsidRP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p>
    <w:p w14:paraId="3C4D7F00" w14:textId="77777777" w:rsidR="00EC5C80" w:rsidRDefault="00EC5C80" w:rsidP="00EC5C80">
      <w:pPr>
        <w:rPr>
          <w:rFonts w:ascii="Arial" w:hAnsi="Arial" w:cs="Arial"/>
          <w:color w:val="000000" w:themeColor="text1"/>
          <w:kern w:val="0"/>
        </w:rPr>
      </w:pPr>
      <w:proofErr w:type="spellStart"/>
      <w:r w:rsidRPr="00EC5C80">
        <w:rPr>
          <w:rFonts w:ascii="Arial" w:hAnsi="Arial" w:cs="Arial"/>
          <w:color w:val="000000" w:themeColor="text1"/>
          <w:kern w:val="0"/>
        </w:rPr>
        <w:t>AvantiBali</w:t>
      </w:r>
      <w:proofErr w:type="spellEnd"/>
      <w:r w:rsidRPr="00EC5C80">
        <w:rPr>
          <w:rFonts w:ascii="Arial" w:hAnsi="Arial" w:cs="Arial"/>
          <w:color w:val="000000" w:themeColor="text1"/>
          <w:kern w:val="0"/>
        </w:rPr>
        <w:t xml:space="preserve"> (2023) </w:t>
      </w:r>
      <w:r w:rsidRPr="00EC5C80">
        <w:rPr>
          <w:rFonts w:ascii="Arial" w:hAnsi="Arial" w:cs="Arial"/>
          <w:i/>
          <w:iCs/>
          <w:color w:val="000000" w:themeColor="text1"/>
          <w:kern w:val="0"/>
        </w:rPr>
        <w:t>Discovering Bali's Potential: Uncovering the Secrets of Bali's Attractive Investment Landscape.</w:t>
      </w:r>
      <w:r w:rsidRPr="00EC5C80">
        <w:rPr>
          <w:rFonts w:ascii="Arial" w:hAnsi="Arial" w:cs="Arial"/>
          <w:color w:val="000000" w:themeColor="text1"/>
          <w:kern w:val="0"/>
        </w:rPr>
        <w:t xml:space="preserve"> Available at: </w:t>
      </w:r>
      <w:hyperlink r:id="rId14" w:history="1">
        <w:r w:rsidRPr="00EC5C80">
          <w:rPr>
            <w:rStyle w:val="Hyperlink"/>
            <w:rFonts w:ascii="Arial" w:hAnsi="Arial" w:cs="Arial"/>
            <w:kern w:val="0"/>
          </w:rPr>
          <w:t>https://www.avantibali.com/whybali</w:t>
        </w:r>
      </w:hyperlink>
      <w:r w:rsidRPr="00EC5C80">
        <w:rPr>
          <w:rFonts w:ascii="Arial" w:hAnsi="Arial" w:cs="Arial"/>
          <w:color w:val="000000" w:themeColor="text1"/>
          <w:kern w:val="0"/>
        </w:rPr>
        <w:t xml:space="preserve"> (Accessed: 28 October 2023).</w:t>
      </w:r>
    </w:p>
    <w:p w14:paraId="470F4ABA" w14:textId="77777777" w:rsidR="00EC5C80" w:rsidRPr="00EC5C80" w:rsidRDefault="00EC5C80" w:rsidP="00EC5C80">
      <w:pPr>
        <w:rPr>
          <w:rFonts w:ascii="Arial" w:hAnsi="Arial" w:cs="Arial"/>
          <w:color w:val="000000" w:themeColor="text1"/>
          <w:kern w:val="0"/>
        </w:rPr>
      </w:pPr>
    </w:p>
    <w:p w14:paraId="040DE611" w14:textId="77777777" w:rsid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proofErr w:type="spellStart"/>
      <w:r w:rsidRPr="00EC5C80">
        <w:rPr>
          <w:rFonts w:ascii="Arial" w:hAnsi="Arial" w:cs="Arial"/>
          <w:color w:val="000000" w:themeColor="text1"/>
          <w:kern w:val="0"/>
        </w:rPr>
        <w:t>Axriyadi</w:t>
      </w:r>
      <w:proofErr w:type="spellEnd"/>
      <w:r w:rsidRPr="00EC5C80">
        <w:rPr>
          <w:rFonts w:ascii="Arial" w:hAnsi="Arial" w:cs="Arial"/>
          <w:color w:val="000000" w:themeColor="text1"/>
          <w:kern w:val="0"/>
        </w:rPr>
        <w:t xml:space="preserve"> (2022) ‘Worst Ritz-Carlton Ever’. </w:t>
      </w:r>
      <w:r w:rsidRPr="00EC5C80">
        <w:rPr>
          <w:rFonts w:ascii="Arial" w:hAnsi="Arial" w:cs="Arial"/>
          <w:i/>
          <w:iCs/>
          <w:color w:val="000000" w:themeColor="text1"/>
          <w:kern w:val="0"/>
        </w:rPr>
        <w:t xml:space="preserve">Review of The Ritz-Carlton, Bali. </w:t>
      </w:r>
      <w:r w:rsidRPr="00EC5C80">
        <w:rPr>
          <w:rFonts w:ascii="Arial" w:hAnsi="Arial" w:cs="Arial"/>
          <w:color w:val="000000" w:themeColor="text1"/>
          <w:kern w:val="0"/>
        </w:rPr>
        <w:t xml:space="preserve">Available at: </w:t>
      </w:r>
      <w:hyperlink r:id="rId15" w:history="1">
        <w:r w:rsidRPr="00EC5C80">
          <w:rPr>
            <w:rStyle w:val="Hyperlink"/>
            <w:rFonts w:ascii="Arial" w:hAnsi="Arial" w:cs="Arial"/>
            <w:kern w:val="0"/>
          </w:rPr>
          <w:t>https://www.tripadvisor.co.uk/ShowUserReviews-g297698-d6820858-r846101162-The_Ritz_Carlton_Bali-Nusa_Dua_Benoa_South_Kuta_Bali.html</w:t>
        </w:r>
      </w:hyperlink>
      <w:r w:rsidRPr="00EC5C80">
        <w:rPr>
          <w:rFonts w:ascii="Arial" w:hAnsi="Arial" w:cs="Arial"/>
          <w:color w:val="000000" w:themeColor="text1"/>
          <w:kern w:val="0"/>
        </w:rPr>
        <w:t xml:space="preserve"> (Accessed: 23 October 2023).</w:t>
      </w:r>
    </w:p>
    <w:p w14:paraId="4E8DE1FD" w14:textId="77777777" w:rsidR="00EC5C80" w:rsidRP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p>
    <w:p w14:paraId="243FBD18" w14:textId="77777777" w:rsidR="00EC5C80" w:rsidRDefault="00EC5C80" w:rsidP="00EC5C80">
      <w:pPr>
        <w:rPr>
          <w:rFonts w:ascii="Arial" w:hAnsi="Arial" w:cs="Arial"/>
        </w:rPr>
      </w:pPr>
      <w:proofErr w:type="spellStart"/>
      <w:r w:rsidRPr="00EC5C80">
        <w:rPr>
          <w:rFonts w:ascii="Arial" w:hAnsi="Arial" w:cs="Arial"/>
        </w:rPr>
        <w:t>Balandino</w:t>
      </w:r>
      <w:proofErr w:type="spellEnd"/>
      <w:r w:rsidRPr="00EC5C80">
        <w:rPr>
          <w:rFonts w:ascii="Arial" w:hAnsi="Arial" w:cs="Arial"/>
        </w:rPr>
        <w:t xml:space="preserve">, S. (2016) ‘HOW THE RITZ-CARLTON DELIVERS EXCEPTIONAL CUSTOMER SERVICE’, </w:t>
      </w:r>
      <w:r w:rsidRPr="00EC5C80">
        <w:rPr>
          <w:rFonts w:ascii="Arial" w:hAnsi="Arial" w:cs="Arial"/>
          <w:i/>
          <w:iCs/>
        </w:rPr>
        <w:t xml:space="preserve">Stephen </w:t>
      </w:r>
      <w:proofErr w:type="spellStart"/>
      <w:r w:rsidRPr="00EC5C80">
        <w:rPr>
          <w:rFonts w:ascii="Arial" w:hAnsi="Arial" w:cs="Arial"/>
          <w:i/>
          <w:iCs/>
        </w:rPr>
        <w:t>Balandino</w:t>
      </w:r>
      <w:proofErr w:type="spellEnd"/>
      <w:r w:rsidRPr="00EC5C80">
        <w:rPr>
          <w:rFonts w:ascii="Arial" w:hAnsi="Arial" w:cs="Arial"/>
        </w:rPr>
        <w:t xml:space="preserve"> [blog]. Available at: </w:t>
      </w:r>
      <w:hyperlink r:id="rId16" w:history="1">
        <w:r w:rsidRPr="00EC5C80">
          <w:rPr>
            <w:rStyle w:val="Hyperlink"/>
            <w:rFonts w:ascii="Arial" w:hAnsi="Arial" w:cs="Arial"/>
          </w:rPr>
          <w:t>https://stephenblandino.com/2016/07/how-the-ritz-carlton-delivers-exceptional-customer-service.html</w:t>
        </w:r>
      </w:hyperlink>
      <w:r w:rsidRPr="00EC5C80">
        <w:rPr>
          <w:rFonts w:ascii="Arial" w:hAnsi="Arial" w:cs="Arial"/>
        </w:rPr>
        <w:t xml:space="preserve"> (Accessed: 1 November 2023).</w:t>
      </w:r>
    </w:p>
    <w:p w14:paraId="52B2C48A" w14:textId="77777777" w:rsidR="00EC5C80" w:rsidRPr="00EC5C80" w:rsidRDefault="00EC5C80" w:rsidP="00EC5C80">
      <w:pPr>
        <w:rPr>
          <w:rFonts w:ascii="Arial" w:hAnsi="Arial" w:cs="Arial"/>
        </w:rPr>
      </w:pPr>
    </w:p>
    <w:p w14:paraId="3C460DEC" w14:textId="77777777" w:rsidR="00EC5C80" w:rsidRDefault="00EC5C80" w:rsidP="00EC5C80">
      <w:pPr>
        <w:rPr>
          <w:rFonts w:ascii="Arial" w:hAnsi="Arial" w:cs="Arial"/>
        </w:rPr>
      </w:pPr>
      <w:r w:rsidRPr="00EC5C80">
        <w:rPr>
          <w:rFonts w:ascii="Arial" w:hAnsi="Arial" w:cs="Arial"/>
        </w:rPr>
        <w:t xml:space="preserve">Bali Holiday Secrets (2023) </w:t>
      </w:r>
      <w:proofErr w:type="spellStart"/>
      <w:r w:rsidRPr="00EC5C80">
        <w:rPr>
          <w:rFonts w:ascii="Arial" w:hAnsi="Arial" w:cs="Arial"/>
          <w:i/>
          <w:iCs/>
        </w:rPr>
        <w:t>Nyepi</w:t>
      </w:r>
      <w:proofErr w:type="spellEnd"/>
      <w:r w:rsidRPr="00EC5C80">
        <w:rPr>
          <w:rFonts w:ascii="Arial" w:hAnsi="Arial" w:cs="Arial"/>
          <w:i/>
          <w:iCs/>
        </w:rPr>
        <w:t xml:space="preserve"> – Bali Day of Silence.</w:t>
      </w:r>
      <w:r w:rsidRPr="00EC5C80">
        <w:rPr>
          <w:rFonts w:ascii="Arial" w:hAnsi="Arial" w:cs="Arial"/>
        </w:rPr>
        <w:t xml:space="preserve"> Available at: </w:t>
      </w:r>
      <w:hyperlink r:id="rId17" w:history="1">
        <w:r w:rsidRPr="00EC5C80">
          <w:rPr>
            <w:rStyle w:val="Hyperlink"/>
            <w:rFonts w:ascii="Arial" w:hAnsi="Arial" w:cs="Arial"/>
          </w:rPr>
          <w:t>https://www.baliholidaysecrets.com/nyepi/</w:t>
        </w:r>
      </w:hyperlink>
      <w:r w:rsidRPr="00EC5C80">
        <w:rPr>
          <w:rFonts w:ascii="Arial" w:hAnsi="Arial" w:cs="Arial"/>
        </w:rPr>
        <w:t xml:space="preserve"> (Accessed: 31 October 2023).</w:t>
      </w:r>
    </w:p>
    <w:p w14:paraId="173A7CF5" w14:textId="77777777" w:rsidR="00EC5C80" w:rsidRPr="00EC5C80" w:rsidRDefault="00EC5C80" w:rsidP="00EC5C80">
      <w:pPr>
        <w:rPr>
          <w:rFonts w:ascii="Arial" w:hAnsi="Arial" w:cs="Arial"/>
        </w:rPr>
      </w:pPr>
    </w:p>
    <w:p w14:paraId="6690E628" w14:textId="77777777" w:rsidR="00EC5C80" w:rsidRDefault="00EC5C80" w:rsidP="00EC5C80">
      <w:pPr>
        <w:rPr>
          <w:rFonts w:ascii="Arial" w:hAnsi="Arial" w:cs="Arial"/>
        </w:rPr>
      </w:pPr>
      <w:r w:rsidRPr="00EC5C80">
        <w:rPr>
          <w:rFonts w:ascii="Arial" w:hAnsi="Arial" w:cs="Arial"/>
        </w:rPr>
        <w:t xml:space="preserve">Bali.com (2023) </w:t>
      </w:r>
      <w:r w:rsidRPr="00EC5C80">
        <w:rPr>
          <w:rFonts w:ascii="Arial" w:hAnsi="Arial" w:cs="Arial"/>
          <w:i/>
          <w:iCs/>
        </w:rPr>
        <w:t>Balinese Hinduism - A Code of living that fosters inner and outward harmony.</w:t>
      </w:r>
      <w:r w:rsidRPr="00EC5C80">
        <w:rPr>
          <w:rFonts w:ascii="Arial" w:hAnsi="Arial" w:cs="Arial"/>
        </w:rPr>
        <w:t xml:space="preserve"> Available at: </w:t>
      </w:r>
      <w:hyperlink r:id="rId18" w:anchor=":~:text=History%20of%20Hinduism%20as%20an%20official%20religion%20in%20Indonesia&amp;text=While%20this%20may%20not%20seem,largest%20religious%20group%20in%20Indonesia" w:history="1">
        <w:r w:rsidRPr="00EC5C80">
          <w:rPr>
            <w:rStyle w:val="Hyperlink"/>
            <w:rFonts w:ascii="Arial" w:hAnsi="Arial" w:cs="Arial"/>
          </w:rPr>
          <w:t>https://bali.com/bali/travel-guide/culture/balinese-hinduism/#:~:text=History%20of%20Hinduism%20as%20an%20official%20religion%20in%20Indonesia&amp;text=While%20this%20may%20not%20seem,largest%20religious%20group%20in%20Indonesia</w:t>
        </w:r>
      </w:hyperlink>
      <w:r w:rsidRPr="00EC5C80">
        <w:rPr>
          <w:rFonts w:ascii="Arial" w:hAnsi="Arial" w:cs="Arial"/>
        </w:rPr>
        <w:t xml:space="preserve"> (Accessed: 31 October 2023).</w:t>
      </w:r>
    </w:p>
    <w:p w14:paraId="41994F18" w14:textId="77777777" w:rsidR="00EC5C80" w:rsidRPr="00EC5C80" w:rsidRDefault="00EC5C80" w:rsidP="00EC5C80">
      <w:pPr>
        <w:rPr>
          <w:rFonts w:ascii="Arial" w:hAnsi="Arial" w:cs="Arial"/>
        </w:rPr>
      </w:pPr>
    </w:p>
    <w:p w14:paraId="5FDA7B0D" w14:textId="77777777" w:rsidR="00EC5C80" w:rsidRDefault="00EC5C80" w:rsidP="00EC5C80">
      <w:pPr>
        <w:rPr>
          <w:rFonts w:ascii="Arial" w:hAnsi="Arial" w:cs="Arial"/>
        </w:rPr>
      </w:pPr>
      <w:proofErr w:type="spellStart"/>
      <w:r w:rsidRPr="00EC5C80">
        <w:rPr>
          <w:rFonts w:ascii="Arial" w:hAnsi="Arial" w:cs="Arial"/>
        </w:rPr>
        <w:t>Borzykowski</w:t>
      </w:r>
      <w:proofErr w:type="spellEnd"/>
      <w:r w:rsidRPr="00EC5C80">
        <w:rPr>
          <w:rFonts w:ascii="Arial" w:hAnsi="Arial" w:cs="Arial"/>
        </w:rPr>
        <w:t xml:space="preserve">, B. (2018) ‘How </w:t>
      </w:r>
      <w:proofErr w:type="gramStart"/>
      <w:r w:rsidRPr="00EC5C80">
        <w:rPr>
          <w:rFonts w:ascii="Arial" w:hAnsi="Arial" w:cs="Arial"/>
        </w:rPr>
        <w:t>The</w:t>
      </w:r>
      <w:proofErr w:type="gramEnd"/>
      <w:r w:rsidRPr="00EC5C80">
        <w:rPr>
          <w:rFonts w:ascii="Arial" w:hAnsi="Arial" w:cs="Arial"/>
        </w:rPr>
        <w:t xml:space="preserve"> Ritz-Carlton Leadership </w:t>
      </w:r>
      <w:proofErr w:type="spellStart"/>
      <w:r w:rsidRPr="00EC5C80">
        <w:rPr>
          <w:rFonts w:ascii="Arial" w:hAnsi="Arial" w:cs="Arial"/>
        </w:rPr>
        <w:t>Center</w:t>
      </w:r>
      <w:proofErr w:type="spellEnd"/>
      <w:r w:rsidRPr="00EC5C80">
        <w:rPr>
          <w:rFonts w:ascii="Arial" w:hAnsi="Arial" w:cs="Arial"/>
        </w:rPr>
        <w:t xml:space="preserve"> Uses Employee Engagement To Drive Customer Experience’, </w:t>
      </w:r>
      <w:r w:rsidRPr="00EC5C80">
        <w:rPr>
          <w:rFonts w:ascii="Arial" w:hAnsi="Arial" w:cs="Arial"/>
          <w:i/>
          <w:iCs/>
        </w:rPr>
        <w:t>Forbes</w:t>
      </w:r>
      <w:r w:rsidRPr="00EC5C80">
        <w:rPr>
          <w:rFonts w:ascii="Arial" w:hAnsi="Arial" w:cs="Arial"/>
        </w:rPr>
        <w:t>, 7</w:t>
      </w:r>
      <w:r w:rsidRPr="00EC5C80">
        <w:rPr>
          <w:rFonts w:ascii="Arial" w:hAnsi="Arial" w:cs="Arial"/>
          <w:vertAlign w:val="superscript"/>
        </w:rPr>
        <w:t>th</w:t>
      </w:r>
      <w:r w:rsidRPr="00EC5C80">
        <w:rPr>
          <w:rFonts w:ascii="Arial" w:hAnsi="Arial" w:cs="Arial"/>
        </w:rPr>
        <w:t xml:space="preserve"> May. Available at: </w:t>
      </w:r>
      <w:hyperlink r:id="rId19" w:history="1">
        <w:r w:rsidRPr="00EC5C80">
          <w:rPr>
            <w:rStyle w:val="Hyperlink"/>
            <w:rFonts w:ascii="Arial" w:hAnsi="Arial" w:cs="Arial"/>
          </w:rPr>
          <w:t>https://www.forbes.com/sites/ritz-carltonleadershipcenter/2018/05/07/how-the-ritz-carlton-leadership-center-uses-employee-engagement-to-drive-customer-experience/?sh=782202123c36</w:t>
        </w:r>
      </w:hyperlink>
      <w:r w:rsidRPr="00EC5C80">
        <w:rPr>
          <w:rFonts w:ascii="Arial" w:hAnsi="Arial" w:cs="Arial"/>
        </w:rPr>
        <w:t xml:space="preserve"> (Accessed: 3 November 2023).</w:t>
      </w:r>
    </w:p>
    <w:p w14:paraId="04859BEF" w14:textId="77777777" w:rsidR="00EC5C80" w:rsidRPr="00EC5C80" w:rsidRDefault="00EC5C80" w:rsidP="00EC5C80">
      <w:pPr>
        <w:rPr>
          <w:rFonts w:ascii="Arial" w:hAnsi="Arial" w:cs="Arial"/>
        </w:rPr>
      </w:pPr>
    </w:p>
    <w:p w14:paraId="5BAF787D" w14:textId="77777777" w:rsidR="00EC5C80" w:rsidRDefault="00EC5C80" w:rsidP="00EC5C80">
      <w:pPr>
        <w:rPr>
          <w:rFonts w:ascii="Arial" w:hAnsi="Arial" w:cs="Arial"/>
        </w:rPr>
      </w:pPr>
      <w:r w:rsidRPr="00EC5C80">
        <w:rPr>
          <w:rFonts w:ascii="Arial" w:hAnsi="Arial" w:cs="Arial"/>
        </w:rPr>
        <w:lastRenderedPageBreak/>
        <w:t xml:space="preserve">CIPD (2023) </w:t>
      </w:r>
      <w:r w:rsidRPr="00EC5C80">
        <w:rPr>
          <w:rFonts w:ascii="Arial" w:hAnsi="Arial" w:cs="Arial"/>
          <w:i/>
          <w:iCs/>
        </w:rPr>
        <w:t>SWOT analysis</w:t>
      </w:r>
      <w:r w:rsidRPr="00EC5C80">
        <w:rPr>
          <w:rFonts w:ascii="Arial" w:hAnsi="Arial" w:cs="Arial"/>
        </w:rPr>
        <w:t xml:space="preserve">. Available at: </w:t>
      </w:r>
      <w:hyperlink r:id="rId20" w:anchor=":~:text=A%20SWOT%20analysis%20is%20a,environment%20in%20which%20it%20operates" w:history="1">
        <w:r w:rsidRPr="00EC5C80">
          <w:rPr>
            <w:rStyle w:val="Hyperlink"/>
            <w:rFonts w:ascii="Arial" w:hAnsi="Arial" w:cs="Arial"/>
          </w:rPr>
          <w:t>https://www.cipd.org/uk/knowledge/factsheets/swot-analysis-factsheet/#:~:text=A%20SWOT%20analysis%20is%20a,environment%20in%20which%20it%20operates</w:t>
        </w:r>
      </w:hyperlink>
      <w:r w:rsidRPr="00EC5C80">
        <w:rPr>
          <w:rFonts w:ascii="Arial" w:hAnsi="Arial" w:cs="Arial"/>
        </w:rPr>
        <w:t>. (Accessed: 1 November 2023).</w:t>
      </w:r>
    </w:p>
    <w:p w14:paraId="0380CFD7" w14:textId="77777777" w:rsidR="00EC5C80" w:rsidRPr="00EC5C80" w:rsidRDefault="00EC5C80" w:rsidP="00EC5C80">
      <w:pPr>
        <w:rPr>
          <w:rFonts w:ascii="Arial" w:hAnsi="Arial" w:cs="Arial"/>
          <w:i/>
          <w:iCs/>
        </w:rPr>
      </w:pPr>
    </w:p>
    <w:p w14:paraId="75AE3A49" w14:textId="77777777" w:rsidR="00EC5C80" w:rsidRDefault="00EC5C80" w:rsidP="00EC5C80">
      <w:pPr>
        <w:jc w:val="both"/>
        <w:rPr>
          <w:rFonts w:ascii="Arial" w:hAnsi="Arial" w:cs="Arial"/>
        </w:rPr>
      </w:pPr>
      <w:r w:rsidRPr="00EC5C80">
        <w:rPr>
          <w:rFonts w:ascii="Arial" w:hAnsi="Arial" w:cs="Arial"/>
        </w:rPr>
        <w:t xml:space="preserve">Clayton, M. (2022) </w:t>
      </w:r>
      <w:r w:rsidRPr="00EC5C80">
        <w:rPr>
          <w:rFonts w:ascii="Arial" w:hAnsi="Arial" w:cs="Arial"/>
          <w:i/>
          <w:iCs/>
        </w:rPr>
        <w:t xml:space="preserve">What is ADKAR? The ADKAR Model of Change </w:t>
      </w:r>
      <w:r w:rsidRPr="00EC5C80">
        <w:rPr>
          <w:rFonts w:ascii="Arial" w:hAnsi="Arial" w:cs="Arial"/>
        </w:rPr>
        <w:t xml:space="preserve">[video]. Available at: </w:t>
      </w:r>
      <w:hyperlink r:id="rId21" w:history="1">
        <w:r w:rsidRPr="00EC5C80">
          <w:rPr>
            <w:rStyle w:val="Hyperlink"/>
            <w:rFonts w:ascii="Arial" w:hAnsi="Arial" w:cs="Arial"/>
          </w:rPr>
          <w:t>https://www.youtube.com/watch?v=4Ok2BKSuAew</w:t>
        </w:r>
      </w:hyperlink>
      <w:r w:rsidRPr="00EC5C80">
        <w:rPr>
          <w:rFonts w:ascii="Arial" w:hAnsi="Arial" w:cs="Arial"/>
        </w:rPr>
        <w:t xml:space="preserve"> (Accessed: 8 November 2023).</w:t>
      </w:r>
    </w:p>
    <w:p w14:paraId="6EFB8F6B" w14:textId="77777777" w:rsidR="00EC5C80" w:rsidRPr="00EC5C80" w:rsidRDefault="00EC5C80" w:rsidP="00EC5C80">
      <w:pPr>
        <w:jc w:val="both"/>
        <w:rPr>
          <w:rFonts w:ascii="Arial" w:hAnsi="Arial" w:cs="Arial"/>
        </w:rPr>
      </w:pPr>
    </w:p>
    <w:p w14:paraId="37FEEB6C" w14:textId="77777777" w:rsid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proofErr w:type="spellStart"/>
      <w:r w:rsidRPr="00EC5C80">
        <w:rPr>
          <w:rFonts w:ascii="Arial" w:hAnsi="Arial" w:cs="Arial"/>
          <w:color w:val="000000" w:themeColor="text1"/>
          <w:kern w:val="0"/>
        </w:rPr>
        <w:t>DigiPhlox</w:t>
      </w:r>
      <w:proofErr w:type="spellEnd"/>
      <w:r w:rsidRPr="00EC5C80">
        <w:rPr>
          <w:rFonts w:ascii="Arial" w:hAnsi="Arial" w:cs="Arial"/>
          <w:color w:val="000000" w:themeColor="text1"/>
          <w:kern w:val="0"/>
        </w:rPr>
        <w:t xml:space="preserve"> (2023) </w:t>
      </w:r>
      <w:r w:rsidRPr="00EC5C80">
        <w:rPr>
          <w:rFonts w:ascii="Arial" w:hAnsi="Arial" w:cs="Arial"/>
          <w:i/>
          <w:iCs/>
          <w:color w:val="000000" w:themeColor="text1"/>
          <w:kern w:val="0"/>
        </w:rPr>
        <w:t xml:space="preserve">Why Online Reviews Are Important </w:t>
      </w:r>
      <w:proofErr w:type="gramStart"/>
      <w:r w:rsidRPr="00EC5C80">
        <w:rPr>
          <w:rFonts w:ascii="Arial" w:hAnsi="Arial" w:cs="Arial"/>
          <w:i/>
          <w:iCs/>
          <w:color w:val="000000" w:themeColor="text1"/>
          <w:kern w:val="0"/>
        </w:rPr>
        <w:t>For</w:t>
      </w:r>
      <w:proofErr w:type="gramEnd"/>
      <w:r w:rsidRPr="00EC5C80">
        <w:rPr>
          <w:rFonts w:ascii="Arial" w:hAnsi="Arial" w:cs="Arial"/>
          <w:i/>
          <w:iCs/>
          <w:color w:val="000000" w:themeColor="text1"/>
          <w:kern w:val="0"/>
        </w:rPr>
        <w:t xml:space="preserve"> Every Business – </w:t>
      </w:r>
      <w:proofErr w:type="spellStart"/>
      <w:r w:rsidRPr="00EC5C80">
        <w:rPr>
          <w:rFonts w:ascii="Arial" w:hAnsi="Arial" w:cs="Arial"/>
          <w:i/>
          <w:iCs/>
          <w:color w:val="000000" w:themeColor="text1"/>
          <w:kern w:val="0"/>
        </w:rPr>
        <w:t>DigiPhlox</w:t>
      </w:r>
      <w:proofErr w:type="spellEnd"/>
      <w:r w:rsidRPr="00EC5C80">
        <w:rPr>
          <w:rFonts w:ascii="Arial" w:hAnsi="Arial" w:cs="Arial"/>
          <w:i/>
          <w:iCs/>
          <w:color w:val="000000" w:themeColor="text1"/>
          <w:kern w:val="0"/>
        </w:rPr>
        <w:t>.</w:t>
      </w:r>
      <w:r w:rsidRPr="00EC5C80">
        <w:rPr>
          <w:rFonts w:ascii="Arial" w:hAnsi="Arial" w:cs="Arial"/>
          <w:color w:val="000000" w:themeColor="text1"/>
          <w:kern w:val="0"/>
        </w:rPr>
        <w:t xml:space="preserve"> Available at: </w:t>
      </w:r>
      <w:hyperlink r:id="rId22" w:history="1">
        <w:r w:rsidRPr="00EC5C80">
          <w:rPr>
            <w:rStyle w:val="Hyperlink"/>
            <w:rFonts w:ascii="Arial" w:hAnsi="Arial" w:cs="Arial"/>
            <w:kern w:val="0"/>
          </w:rPr>
          <w:t>https://www.linkedin.com/pulse/why-online-reviews-important-every-business-digiphlox-digiphlox/</w:t>
        </w:r>
      </w:hyperlink>
      <w:r w:rsidRPr="00EC5C80">
        <w:rPr>
          <w:rFonts w:ascii="Arial" w:hAnsi="Arial" w:cs="Arial"/>
          <w:color w:val="000000" w:themeColor="text1"/>
          <w:kern w:val="0"/>
        </w:rPr>
        <w:t xml:space="preserve"> (Accessed: 23 October 2023).</w:t>
      </w:r>
    </w:p>
    <w:p w14:paraId="3CE7240F" w14:textId="77777777" w:rsidR="00EC5C80" w:rsidRP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p>
    <w:p w14:paraId="499A4D19" w14:textId="77777777" w:rsidR="00EC5C80" w:rsidRDefault="00EC5C80" w:rsidP="00EC5C80">
      <w:pPr>
        <w:jc w:val="both"/>
        <w:rPr>
          <w:rFonts w:ascii="Arial" w:hAnsi="Arial" w:cs="Arial"/>
        </w:rPr>
      </w:pPr>
      <w:proofErr w:type="spellStart"/>
      <w:r w:rsidRPr="00EC5C80">
        <w:rPr>
          <w:rFonts w:ascii="Arial" w:hAnsi="Arial" w:cs="Arial"/>
        </w:rPr>
        <w:t>Edraw</w:t>
      </w:r>
      <w:proofErr w:type="spellEnd"/>
      <w:r w:rsidRPr="00EC5C80">
        <w:rPr>
          <w:rFonts w:ascii="Arial" w:hAnsi="Arial" w:cs="Arial"/>
        </w:rPr>
        <w:t xml:space="preserve"> (2023) </w:t>
      </w:r>
      <w:r w:rsidRPr="00EC5C80">
        <w:rPr>
          <w:rFonts w:ascii="Arial" w:hAnsi="Arial" w:cs="Arial"/>
          <w:i/>
          <w:iCs/>
        </w:rPr>
        <w:t>Hotel Organizational Chart</w:t>
      </w:r>
      <w:r w:rsidRPr="00EC5C80">
        <w:rPr>
          <w:rFonts w:ascii="Arial" w:hAnsi="Arial" w:cs="Arial"/>
        </w:rPr>
        <w:t xml:space="preserve">. Available at: </w:t>
      </w:r>
      <w:hyperlink r:id="rId23" w:history="1">
        <w:r w:rsidRPr="00EC5C80">
          <w:rPr>
            <w:rStyle w:val="Hyperlink"/>
            <w:rFonts w:ascii="Arial" w:hAnsi="Arial" w:cs="Arial"/>
          </w:rPr>
          <w:t>https://www.edrawsoft.com/article/hotel-organizational-chart.html</w:t>
        </w:r>
      </w:hyperlink>
      <w:r w:rsidRPr="00EC5C80">
        <w:rPr>
          <w:rFonts w:ascii="Arial" w:hAnsi="Arial" w:cs="Arial"/>
        </w:rPr>
        <w:t xml:space="preserve"> (Accessed: 7 November 2023).</w:t>
      </w:r>
    </w:p>
    <w:p w14:paraId="0172F4E3" w14:textId="77777777" w:rsidR="00EC5C80" w:rsidRPr="00EC5C80" w:rsidRDefault="00EC5C80" w:rsidP="00EC5C80">
      <w:pPr>
        <w:jc w:val="both"/>
        <w:rPr>
          <w:rFonts w:ascii="Arial" w:hAnsi="Arial" w:cs="Arial"/>
        </w:rPr>
      </w:pPr>
    </w:p>
    <w:p w14:paraId="3F8CA122" w14:textId="77777777" w:rsidR="00EC5C80" w:rsidRDefault="00EC5C80" w:rsidP="00EC5C80">
      <w:pPr>
        <w:rPr>
          <w:rFonts w:ascii="Arial" w:hAnsi="Arial" w:cs="Arial"/>
        </w:rPr>
      </w:pPr>
      <w:r w:rsidRPr="00EC5C80">
        <w:rPr>
          <w:rFonts w:ascii="Arial" w:hAnsi="Arial" w:cs="Arial"/>
        </w:rPr>
        <w:t xml:space="preserve">EPM (2018) </w:t>
      </w:r>
      <w:r w:rsidRPr="00EC5C80">
        <w:rPr>
          <w:rFonts w:ascii="Arial" w:hAnsi="Arial" w:cs="Arial"/>
          <w:i/>
          <w:iCs/>
        </w:rPr>
        <w:t xml:space="preserve">McKinsey 7S Framework Explained </w:t>
      </w:r>
      <w:r w:rsidRPr="00EC5C80">
        <w:rPr>
          <w:rFonts w:ascii="Arial" w:hAnsi="Arial" w:cs="Arial"/>
        </w:rPr>
        <w:t xml:space="preserve">[video]. Available at: </w:t>
      </w:r>
      <w:hyperlink r:id="rId24" w:history="1">
        <w:r w:rsidRPr="00EC5C80">
          <w:rPr>
            <w:rStyle w:val="Hyperlink"/>
            <w:rFonts w:ascii="Arial" w:hAnsi="Arial" w:cs="Arial"/>
          </w:rPr>
          <w:t>https://www.youtube.com/watch?v=DFNJypMOIMI</w:t>
        </w:r>
      </w:hyperlink>
      <w:r w:rsidRPr="00EC5C80">
        <w:rPr>
          <w:rFonts w:ascii="Arial" w:hAnsi="Arial" w:cs="Arial"/>
        </w:rPr>
        <w:t xml:space="preserve"> (Accessed: 1 November 2023).</w:t>
      </w:r>
    </w:p>
    <w:p w14:paraId="749FA1EA" w14:textId="77777777" w:rsidR="00EC5C80" w:rsidRPr="00EC5C80" w:rsidRDefault="00EC5C80" w:rsidP="00EC5C80">
      <w:pPr>
        <w:rPr>
          <w:rFonts w:ascii="Arial" w:hAnsi="Arial" w:cs="Arial"/>
        </w:rPr>
      </w:pPr>
    </w:p>
    <w:p w14:paraId="110E6228" w14:textId="77777777" w:rsidR="00EC5C80" w:rsidRDefault="00EC5C80" w:rsidP="00EC5C80">
      <w:pPr>
        <w:rPr>
          <w:rFonts w:ascii="Arial" w:hAnsi="Arial" w:cs="Arial"/>
        </w:rPr>
      </w:pPr>
      <w:r w:rsidRPr="00EC5C80">
        <w:rPr>
          <w:rFonts w:ascii="Arial" w:hAnsi="Arial" w:cs="Arial"/>
        </w:rPr>
        <w:t xml:space="preserve">Erskine, R. (2017) ‘20 Online Reputation Statistics That Every Business Owner Needs </w:t>
      </w:r>
      <w:proofErr w:type="gramStart"/>
      <w:r w:rsidRPr="00EC5C80">
        <w:rPr>
          <w:rFonts w:ascii="Arial" w:hAnsi="Arial" w:cs="Arial"/>
        </w:rPr>
        <w:t>To</w:t>
      </w:r>
      <w:proofErr w:type="gramEnd"/>
      <w:r w:rsidRPr="00EC5C80">
        <w:rPr>
          <w:rFonts w:ascii="Arial" w:hAnsi="Arial" w:cs="Arial"/>
        </w:rPr>
        <w:t xml:space="preserve"> Know’, </w:t>
      </w:r>
      <w:r w:rsidRPr="00EC5C80">
        <w:rPr>
          <w:rFonts w:ascii="Arial" w:hAnsi="Arial" w:cs="Arial"/>
          <w:i/>
          <w:iCs/>
        </w:rPr>
        <w:t>Forbes</w:t>
      </w:r>
      <w:r w:rsidRPr="00EC5C80">
        <w:rPr>
          <w:rFonts w:ascii="Arial" w:hAnsi="Arial" w:cs="Arial"/>
        </w:rPr>
        <w:t>, 19</w:t>
      </w:r>
      <w:r w:rsidRPr="00EC5C80">
        <w:rPr>
          <w:rFonts w:ascii="Arial" w:hAnsi="Arial" w:cs="Arial"/>
          <w:vertAlign w:val="superscript"/>
        </w:rPr>
        <w:t>th</w:t>
      </w:r>
      <w:r w:rsidRPr="00EC5C80">
        <w:rPr>
          <w:rFonts w:ascii="Arial" w:hAnsi="Arial" w:cs="Arial"/>
        </w:rPr>
        <w:t xml:space="preserve"> September. Available at:</w:t>
      </w:r>
      <w:r w:rsidRPr="00CE1C92">
        <w:t xml:space="preserve"> </w:t>
      </w:r>
      <w:hyperlink r:id="rId25" w:history="1">
        <w:r w:rsidRPr="00EC5C80">
          <w:rPr>
            <w:rStyle w:val="Hyperlink"/>
            <w:rFonts w:ascii="Arial" w:hAnsi="Arial" w:cs="Arial"/>
          </w:rPr>
          <w:t>https://www.forbes.com/sites/ryanerskine/2017/09/19/20-online-reputation-statistics-that-every-business-owner-needs-to-know/?sh=71b3fa7bcc5c</w:t>
        </w:r>
      </w:hyperlink>
      <w:r w:rsidRPr="00EC5C80">
        <w:rPr>
          <w:rFonts w:ascii="Arial" w:hAnsi="Arial" w:cs="Arial"/>
        </w:rPr>
        <w:t xml:space="preserve">  (Accessed: 23 October 2023).</w:t>
      </w:r>
    </w:p>
    <w:p w14:paraId="27E61375" w14:textId="77777777" w:rsidR="00EC5C80" w:rsidRPr="00EC5C80" w:rsidRDefault="00EC5C80" w:rsidP="00EC5C80">
      <w:pPr>
        <w:rPr>
          <w:rFonts w:ascii="Arial" w:hAnsi="Arial" w:cs="Arial"/>
        </w:rPr>
      </w:pPr>
    </w:p>
    <w:p w14:paraId="6FD852F9" w14:textId="77777777" w:rsid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kern w:val="0"/>
        </w:rPr>
      </w:pPr>
      <w:r w:rsidRPr="00EC5C80">
        <w:rPr>
          <w:rFonts w:ascii="Arial" w:hAnsi="Arial" w:cs="Arial"/>
          <w:color w:val="000000" w:themeColor="text1"/>
          <w:kern w:val="0"/>
        </w:rPr>
        <w:t>Ezra, S. T. (2017) ‘The Ritz-Carlton, Bali’, Indonesia Design, 6</w:t>
      </w:r>
      <w:r w:rsidRPr="00EC5C80">
        <w:rPr>
          <w:rFonts w:ascii="Arial" w:hAnsi="Arial" w:cs="Arial"/>
          <w:color w:val="000000" w:themeColor="text1"/>
          <w:kern w:val="0"/>
          <w:vertAlign w:val="superscript"/>
        </w:rPr>
        <w:t>th</w:t>
      </w:r>
      <w:r w:rsidRPr="00EC5C80">
        <w:rPr>
          <w:rFonts w:ascii="Arial" w:hAnsi="Arial" w:cs="Arial"/>
          <w:color w:val="000000" w:themeColor="text1"/>
          <w:kern w:val="0"/>
        </w:rPr>
        <w:t xml:space="preserve"> February. Available at: </w:t>
      </w:r>
      <w:hyperlink r:id="rId26" w:history="1">
        <w:r w:rsidRPr="00EC5C80">
          <w:rPr>
            <w:rStyle w:val="Hyperlink"/>
            <w:rFonts w:ascii="Arial" w:hAnsi="Arial" w:cs="Arial"/>
            <w:kern w:val="0"/>
          </w:rPr>
          <w:t>https://indonesiadesign.com/story/ritz-carlton-bali-modernizing-the-beach-resort/</w:t>
        </w:r>
      </w:hyperlink>
      <w:r w:rsidRPr="00EC5C80">
        <w:rPr>
          <w:rFonts w:ascii="Arial" w:hAnsi="Arial" w:cs="Arial"/>
          <w:color w:val="000000" w:themeColor="text1"/>
          <w:kern w:val="0"/>
        </w:rPr>
        <w:t xml:space="preserve"> (Accessed: 20 October 2023).</w:t>
      </w:r>
    </w:p>
    <w:p w14:paraId="50D7CF1E" w14:textId="77777777" w:rsidR="00EC5C80" w:rsidRP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kern w:val="0"/>
        </w:rPr>
      </w:pPr>
    </w:p>
    <w:p w14:paraId="58F40E5F" w14:textId="77777777" w:rsidR="00EC5C80" w:rsidRDefault="00EC5C80" w:rsidP="00EC5C80">
      <w:pPr>
        <w:rPr>
          <w:rFonts w:ascii="Arial" w:hAnsi="Arial" w:cs="Arial"/>
        </w:rPr>
      </w:pPr>
      <w:r w:rsidRPr="00EC5C80">
        <w:rPr>
          <w:rFonts w:ascii="Arial" w:hAnsi="Arial" w:cs="Arial"/>
        </w:rPr>
        <w:t xml:space="preserve">Fox, J. T. (2021) ‘How to incorporate technology into a hotel renovation’, </w:t>
      </w:r>
      <w:r w:rsidRPr="00EC5C80">
        <w:rPr>
          <w:rFonts w:ascii="Arial" w:hAnsi="Arial" w:cs="Arial"/>
          <w:i/>
          <w:iCs/>
        </w:rPr>
        <w:t>Hotel Management</w:t>
      </w:r>
      <w:r w:rsidRPr="00EC5C80">
        <w:rPr>
          <w:rFonts w:ascii="Arial" w:hAnsi="Arial" w:cs="Arial"/>
        </w:rPr>
        <w:t>, 11</w:t>
      </w:r>
      <w:r w:rsidRPr="00EC5C80">
        <w:rPr>
          <w:rFonts w:ascii="Arial" w:hAnsi="Arial" w:cs="Arial"/>
          <w:vertAlign w:val="superscript"/>
        </w:rPr>
        <w:t>th</w:t>
      </w:r>
      <w:r w:rsidRPr="00EC5C80">
        <w:rPr>
          <w:rFonts w:ascii="Arial" w:hAnsi="Arial" w:cs="Arial"/>
        </w:rPr>
        <w:t xml:space="preserve"> July. Available at: </w:t>
      </w:r>
      <w:hyperlink r:id="rId27" w:history="1">
        <w:r w:rsidRPr="00EC5C80">
          <w:rPr>
            <w:rStyle w:val="Hyperlink"/>
            <w:rFonts w:ascii="Arial" w:hAnsi="Arial" w:cs="Arial"/>
          </w:rPr>
          <w:t>https://www.hotelmanagement.net/renovations/how-incorporate-technology-hotel-renovation</w:t>
        </w:r>
      </w:hyperlink>
      <w:r w:rsidRPr="00EC5C80">
        <w:rPr>
          <w:rFonts w:ascii="Arial" w:hAnsi="Arial" w:cs="Arial"/>
        </w:rPr>
        <w:t xml:space="preserve"> (Accessed: 6 November 2023).</w:t>
      </w:r>
    </w:p>
    <w:p w14:paraId="454E5ADA" w14:textId="77777777" w:rsidR="00EC5C80" w:rsidRPr="00EC5C80" w:rsidRDefault="00EC5C80" w:rsidP="00EC5C80">
      <w:pPr>
        <w:rPr>
          <w:rFonts w:ascii="Arial" w:hAnsi="Arial" w:cs="Arial"/>
        </w:rPr>
      </w:pPr>
    </w:p>
    <w:p w14:paraId="25D82C5A" w14:textId="77777777" w:rsidR="00EC5C80" w:rsidRDefault="00EC5C80" w:rsidP="00EC5C80">
      <w:pPr>
        <w:rPr>
          <w:rFonts w:ascii="Arial" w:hAnsi="Arial" w:cs="Arial"/>
        </w:rPr>
      </w:pPr>
      <w:proofErr w:type="spellStart"/>
      <w:r w:rsidRPr="00EC5C80">
        <w:rPr>
          <w:rFonts w:ascii="Arial" w:hAnsi="Arial" w:cs="Arial"/>
        </w:rPr>
        <w:t>Gapura</w:t>
      </w:r>
      <w:proofErr w:type="spellEnd"/>
      <w:r w:rsidRPr="00EC5C80">
        <w:rPr>
          <w:rFonts w:ascii="Arial" w:hAnsi="Arial" w:cs="Arial"/>
        </w:rPr>
        <w:t xml:space="preserve"> Bali (2019) </w:t>
      </w:r>
      <w:r w:rsidRPr="00EC5C80">
        <w:rPr>
          <w:rFonts w:ascii="Arial" w:hAnsi="Arial" w:cs="Arial"/>
          <w:i/>
          <w:iCs/>
        </w:rPr>
        <w:t xml:space="preserve">New regulations open the doors for green investment in Bali. </w:t>
      </w:r>
      <w:r w:rsidRPr="00EC5C80">
        <w:rPr>
          <w:rFonts w:ascii="Arial" w:hAnsi="Arial" w:cs="Arial"/>
        </w:rPr>
        <w:t xml:space="preserve">Available at: </w:t>
      </w:r>
      <w:hyperlink r:id="rId28" w:history="1">
        <w:r w:rsidRPr="00EC5C80">
          <w:rPr>
            <w:rStyle w:val="Hyperlink"/>
            <w:rFonts w:ascii="Arial" w:hAnsi="Arial" w:cs="Arial"/>
          </w:rPr>
          <w:t>https://www.gapurabali.com/news/2019/12/11/new-regulations-open-doors-green-investment-bali/1576026549</w:t>
        </w:r>
      </w:hyperlink>
      <w:r w:rsidRPr="00EC5C80">
        <w:rPr>
          <w:rFonts w:ascii="Arial" w:hAnsi="Arial" w:cs="Arial"/>
        </w:rPr>
        <w:t xml:space="preserve"> (Accessed: 1 November 2023).</w:t>
      </w:r>
    </w:p>
    <w:p w14:paraId="2765C4C3" w14:textId="77777777" w:rsidR="00EC5C80" w:rsidRPr="00EC5C80" w:rsidRDefault="00EC5C80" w:rsidP="00EC5C80">
      <w:pPr>
        <w:rPr>
          <w:rFonts w:ascii="Arial" w:hAnsi="Arial" w:cs="Arial"/>
          <w:i/>
          <w:iCs/>
        </w:rPr>
      </w:pPr>
    </w:p>
    <w:p w14:paraId="712A4A5D" w14:textId="77777777" w:rsidR="00EC5C80" w:rsidRDefault="00EC5C80" w:rsidP="00EC5C80">
      <w:pPr>
        <w:rPr>
          <w:rFonts w:ascii="Arial" w:hAnsi="Arial" w:cs="Arial"/>
        </w:rPr>
      </w:pPr>
      <w:r w:rsidRPr="00EC5C80">
        <w:rPr>
          <w:rFonts w:ascii="Arial" w:hAnsi="Arial" w:cs="Arial"/>
        </w:rPr>
        <w:t xml:space="preserve">Hatton, W. (2022) ‘What I Love (and Hate) About Bali’, </w:t>
      </w:r>
      <w:r w:rsidRPr="00EC5C80">
        <w:rPr>
          <w:rFonts w:ascii="Arial" w:hAnsi="Arial" w:cs="Arial"/>
          <w:i/>
          <w:iCs/>
        </w:rPr>
        <w:t>World Nomads</w:t>
      </w:r>
      <w:r w:rsidRPr="00EC5C80">
        <w:rPr>
          <w:rFonts w:ascii="Arial" w:hAnsi="Arial" w:cs="Arial"/>
        </w:rPr>
        <w:t xml:space="preserve"> [blog]. 1 August. Available at: </w:t>
      </w:r>
      <w:hyperlink r:id="rId29" w:history="1">
        <w:r w:rsidRPr="00EC5C80">
          <w:rPr>
            <w:rStyle w:val="Hyperlink"/>
            <w:rFonts w:ascii="Arial" w:hAnsi="Arial" w:cs="Arial"/>
          </w:rPr>
          <w:t>https://www.worldnomads.com/explore/southeast-asia/indonesia/why-i-love-and-hate-bali</w:t>
        </w:r>
      </w:hyperlink>
      <w:r w:rsidRPr="00EC5C80">
        <w:rPr>
          <w:rFonts w:ascii="Arial" w:hAnsi="Arial" w:cs="Arial"/>
        </w:rPr>
        <w:t xml:space="preserve"> (Accessed: 31 October 2023).</w:t>
      </w:r>
    </w:p>
    <w:p w14:paraId="02C7E922" w14:textId="77777777" w:rsidR="00EC5C80" w:rsidRPr="00EC5C80" w:rsidRDefault="00EC5C80" w:rsidP="00EC5C80">
      <w:pPr>
        <w:rPr>
          <w:rFonts w:ascii="Arial" w:hAnsi="Arial" w:cs="Arial"/>
        </w:rPr>
      </w:pPr>
    </w:p>
    <w:p w14:paraId="7E73D189" w14:textId="77777777" w:rsid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proofErr w:type="spellStart"/>
      <w:r w:rsidRPr="00EC5C80">
        <w:rPr>
          <w:rFonts w:ascii="Arial" w:hAnsi="Arial" w:cs="Arial"/>
          <w:color w:val="000000" w:themeColor="text1"/>
          <w:kern w:val="0"/>
        </w:rPr>
        <w:t>Heubel</w:t>
      </w:r>
      <w:proofErr w:type="spellEnd"/>
      <w:r w:rsidRPr="00EC5C80">
        <w:rPr>
          <w:rFonts w:ascii="Arial" w:hAnsi="Arial" w:cs="Arial"/>
          <w:color w:val="000000" w:themeColor="text1"/>
          <w:kern w:val="0"/>
        </w:rPr>
        <w:t xml:space="preserve">, M. (2023) </w:t>
      </w:r>
      <w:r w:rsidRPr="00EC5C80">
        <w:rPr>
          <w:rFonts w:ascii="Arial" w:hAnsi="Arial" w:cs="Arial"/>
          <w:i/>
          <w:iCs/>
          <w:color w:val="000000" w:themeColor="text1"/>
          <w:kern w:val="0"/>
        </w:rPr>
        <w:t>PESTLE Analysis: The Macro-Environmental Analysis Explained.</w:t>
      </w:r>
      <w:r w:rsidRPr="00EC5C80">
        <w:rPr>
          <w:rFonts w:ascii="Arial" w:hAnsi="Arial" w:cs="Arial"/>
          <w:color w:val="000000" w:themeColor="text1"/>
          <w:kern w:val="0"/>
        </w:rPr>
        <w:t xml:space="preserve"> Available at: </w:t>
      </w:r>
      <w:hyperlink r:id="rId30" w:history="1">
        <w:r w:rsidRPr="00EC5C80">
          <w:rPr>
            <w:rStyle w:val="Hyperlink"/>
            <w:rFonts w:ascii="Arial" w:hAnsi="Arial" w:cs="Arial"/>
            <w:kern w:val="0"/>
          </w:rPr>
          <w:t>https://consulterce.com/pestle-analysis/</w:t>
        </w:r>
      </w:hyperlink>
      <w:r w:rsidRPr="00EC5C80">
        <w:rPr>
          <w:rFonts w:ascii="Arial" w:hAnsi="Arial" w:cs="Arial"/>
          <w:color w:val="000000" w:themeColor="text1"/>
          <w:kern w:val="0"/>
        </w:rPr>
        <w:t xml:space="preserve"> (Accessed: 27 October 2023).</w:t>
      </w:r>
    </w:p>
    <w:p w14:paraId="2EACAA20" w14:textId="77777777" w:rsidR="00EC5C80" w:rsidRP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p>
    <w:p w14:paraId="3C3A696F" w14:textId="77777777" w:rsidR="00EC5C80" w:rsidRDefault="00EC5C80" w:rsidP="00EC5C80">
      <w:pPr>
        <w:jc w:val="both"/>
        <w:rPr>
          <w:rStyle w:val="Hyperlink"/>
          <w:rFonts w:ascii="Arial" w:hAnsi="Arial" w:cs="Arial"/>
        </w:rPr>
      </w:pPr>
      <w:r w:rsidRPr="00EC5C80">
        <w:rPr>
          <w:rFonts w:ascii="Arial" w:hAnsi="Arial" w:cs="Arial"/>
        </w:rPr>
        <w:lastRenderedPageBreak/>
        <w:t xml:space="preserve">Ho, C.Y. et al. (2021) ‘Exploring Green Marketing Orientations toward Sustainability the Hospitality Industry in the COVID-19 Pandemic’, </w:t>
      </w:r>
      <w:r w:rsidRPr="00EC5C80">
        <w:rPr>
          <w:rFonts w:ascii="Arial" w:hAnsi="Arial" w:cs="Arial"/>
          <w:i/>
          <w:iCs/>
        </w:rPr>
        <w:t>Sustainability</w:t>
      </w:r>
      <w:r w:rsidRPr="00EC5C80">
        <w:rPr>
          <w:rFonts w:ascii="Arial" w:hAnsi="Arial" w:cs="Arial"/>
        </w:rPr>
        <w:t>, 14</w:t>
      </w:r>
      <w:r w:rsidRPr="00EC5C80">
        <w:rPr>
          <w:rFonts w:ascii="Arial" w:hAnsi="Arial" w:cs="Arial"/>
          <w:vertAlign w:val="superscript"/>
        </w:rPr>
        <w:t>th</w:t>
      </w:r>
      <w:r w:rsidRPr="00EC5C80">
        <w:rPr>
          <w:rFonts w:ascii="Arial" w:hAnsi="Arial" w:cs="Arial"/>
        </w:rPr>
        <w:t xml:space="preserve"> April. DOI: </w:t>
      </w:r>
      <w:hyperlink r:id="rId31" w:history="1">
        <w:r w:rsidRPr="00EC5C80">
          <w:rPr>
            <w:rStyle w:val="Hyperlink"/>
            <w:rFonts w:ascii="Arial" w:hAnsi="Arial" w:cs="Arial"/>
          </w:rPr>
          <w:t>https://doi.org/10.3390/su13084348</w:t>
        </w:r>
      </w:hyperlink>
    </w:p>
    <w:p w14:paraId="0438B07C" w14:textId="77777777" w:rsidR="00EC5C80" w:rsidRPr="00EC5C80" w:rsidRDefault="00EC5C80" w:rsidP="00EC5C80">
      <w:pPr>
        <w:jc w:val="both"/>
        <w:rPr>
          <w:rStyle w:val="Hyperlink"/>
          <w:rFonts w:ascii="Arial" w:hAnsi="Arial" w:cs="Arial"/>
          <w:color w:val="auto"/>
          <w:u w:val="none"/>
        </w:rPr>
      </w:pPr>
    </w:p>
    <w:p w14:paraId="27EB9A1F" w14:textId="77777777" w:rsid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kern w:val="0"/>
        </w:rPr>
      </w:pPr>
      <w:r w:rsidRPr="00EC5C80">
        <w:rPr>
          <w:rFonts w:ascii="Arial" w:hAnsi="Arial" w:cs="Arial"/>
          <w:color w:val="000000" w:themeColor="text1"/>
          <w:kern w:val="0"/>
        </w:rPr>
        <w:t xml:space="preserve">Hollander, J. (2022) ‘All of Marriott's Hotel Brands Explained’, </w:t>
      </w:r>
      <w:r w:rsidRPr="00EC5C80">
        <w:rPr>
          <w:rFonts w:ascii="Arial" w:hAnsi="Arial" w:cs="Arial"/>
          <w:i/>
          <w:iCs/>
          <w:color w:val="000000" w:themeColor="text1"/>
          <w:kern w:val="0"/>
        </w:rPr>
        <w:t>Hotel Tech Report</w:t>
      </w:r>
      <w:r w:rsidRPr="00EC5C80">
        <w:rPr>
          <w:rFonts w:ascii="Arial" w:hAnsi="Arial" w:cs="Arial"/>
          <w:color w:val="000000" w:themeColor="text1"/>
          <w:kern w:val="0"/>
        </w:rPr>
        <w:t>, 12</w:t>
      </w:r>
      <w:r w:rsidRPr="00EC5C80">
        <w:rPr>
          <w:rFonts w:ascii="Arial" w:hAnsi="Arial" w:cs="Arial"/>
          <w:color w:val="000000" w:themeColor="text1"/>
          <w:kern w:val="0"/>
          <w:vertAlign w:val="superscript"/>
        </w:rPr>
        <w:t>th</w:t>
      </w:r>
      <w:r w:rsidRPr="00EC5C80">
        <w:rPr>
          <w:rFonts w:ascii="Arial" w:hAnsi="Arial" w:cs="Arial"/>
          <w:color w:val="000000" w:themeColor="text1"/>
          <w:kern w:val="0"/>
        </w:rPr>
        <w:t xml:space="preserve"> October. Available at: </w:t>
      </w:r>
      <w:hyperlink r:id="rId32" w:history="1">
        <w:r w:rsidRPr="00EC5C80">
          <w:rPr>
            <w:rStyle w:val="Hyperlink"/>
            <w:rFonts w:ascii="Arial" w:hAnsi="Arial" w:cs="Arial"/>
            <w:kern w:val="0"/>
          </w:rPr>
          <w:t>https://hoteltechreport.com/news/marriott-hotel-brands</w:t>
        </w:r>
      </w:hyperlink>
      <w:r w:rsidRPr="00EC5C80">
        <w:rPr>
          <w:rFonts w:ascii="Arial" w:hAnsi="Arial" w:cs="Arial"/>
          <w:color w:val="000000" w:themeColor="text1"/>
          <w:kern w:val="0"/>
        </w:rPr>
        <w:t xml:space="preserve"> (Accessed: 20 October 2023).</w:t>
      </w:r>
    </w:p>
    <w:p w14:paraId="6DE689F2" w14:textId="77777777" w:rsidR="00EC5C80" w:rsidRP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kern w:val="0"/>
        </w:rPr>
      </w:pPr>
    </w:p>
    <w:p w14:paraId="14846617" w14:textId="77777777" w:rsidR="00EC5C80" w:rsidRDefault="00EC5C80" w:rsidP="00EC5C80">
      <w:pPr>
        <w:rPr>
          <w:rFonts w:ascii="Arial" w:hAnsi="Arial" w:cs="Arial"/>
        </w:rPr>
      </w:pPr>
      <w:r w:rsidRPr="00EC5C80">
        <w:rPr>
          <w:rFonts w:ascii="Arial" w:hAnsi="Arial" w:cs="Arial"/>
        </w:rPr>
        <w:t xml:space="preserve">HR Construction (2023) </w:t>
      </w:r>
      <w:r w:rsidRPr="00EC5C80">
        <w:rPr>
          <w:rFonts w:ascii="Arial" w:hAnsi="Arial" w:cs="Arial"/>
          <w:i/>
          <w:iCs/>
        </w:rPr>
        <w:t>10 Signs That Your Hotel Needs a Renovation</w:t>
      </w:r>
      <w:r w:rsidRPr="00EC5C80">
        <w:rPr>
          <w:rFonts w:ascii="Arial" w:hAnsi="Arial" w:cs="Arial"/>
        </w:rPr>
        <w:t xml:space="preserve">. Available at: </w:t>
      </w:r>
      <w:hyperlink r:id="rId33" w:anchor=":~:text=But%20if%20your%20last%20completed,bedspreads%2C%20furniture%2C%20and%20rugs" w:history="1">
        <w:r w:rsidRPr="00EC5C80">
          <w:rPr>
            <w:rStyle w:val="Hyperlink"/>
            <w:rFonts w:ascii="Arial" w:hAnsi="Arial" w:cs="Arial"/>
          </w:rPr>
          <w:t>https://www.hrconstruction.com/10-signs-that-your-hotel-needs-a-renovation/#:~:text=But%20if%20your%20last%20completed,bedspreads%2C%20furniture%2C%20and%20rugs</w:t>
        </w:r>
      </w:hyperlink>
      <w:r w:rsidRPr="00EC5C80">
        <w:rPr>
          <w:rFonts w:ascii="Arial" w:hAnsi="Arial" w:cs="Arial"/>
        </w:rPr>
        <w:t xml:space="preserve"> (Accessed: 6 November 2023).</w:t>
      </w:r>
    </w:p>
    <w:p w14:paraId="00D68E68" w14:textId="77777777" w:rsidR="00EC5C80" w:rsidRPr="00EC5C80" w:rsidRDefault="00EC5C80" w:rsidP="00EC5C80">
      <w:pPr>
        <w:rPr>
          <w:rFonts w:ascii="Arial" w:hAnsi="Arial" w:cs="Arial"/>
        </w:rPr>
      </w:pPr>
    </w:p>
    <w:p w14:paraId="364D3721" w14:textId="77777777" w:rsid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kern w:val="0"/>
        </w:rPr>
      </w:pPr>
      <w:r w:rsidRPr="00EC5C80">
        <w:rPr>
          <w:rFonts w:ascii="Arial" w:hAnsi="Arial" w:cs="Arial"/>
          <w:color w:val="000000" w:themeColor="text1"/>
          <w:kern w:val="0"/>
        </w:rPr>
        <w:t xml:space="preserve">Huang, C. (2015) ‘The Ritz-Carlton, Bali opens its doors’, </w:t>
      </w:r>
      <w:r w:rsidRPr="00EC5C80">
        <w:rPr>
          <w:rFonts w:ascii="Arial" w:hAnsi="Arial" w:cs="Arial"/>
          <w:i/>
          <w:iCs/>
          <w:color w:val="000000" w:themeColor="text1"/>
          <w:kern w:val="0"/>
        </w:rPr>
        <w:t>Business Traveller</w:t>
      </w:r>
      <w:r w:rsidRPr="00EC5C80">
        <w:rPr>
          <w:rFonts w:ascii="Arial" w:hAnsi="Arial" w:cs="Arial"/>
          <w:color w:val="000000" w:themeColor="text1"/>
          <w:kern w:val="0"/>
        </w:rPr>
        <w:t>, 6</w:t>
      </w:r>
      <w:r w:rsidRPr="00EC5C80">
        <w:rPr>
          <w:rFonts w:ascii="Arial" w:hAnsi="Arial" w:cs="Arial"/>
          <w:color w:val="000000" w:themeColor="text1"/>
          <w:kern w:val="0"/>
          <w:vertAlign w:val="superscript"/>
        </w:rPr>
        <w:t>th</w:t>
      </w:r>
      <w:r w:rsidRPr="00EC5C80">
        <w:rPr>
          <w:rFonts w:ascii="Arial" w:hAnsi="Arial" w:cs="Arial"/>
          <w:color w:val="000000" w:themeColor="text1"/>
          <w:kern w:val="0"/>
        </w:rPr>
        <w:t xml:space="preserve"> February. </w:t>
      </w:r>
      <w:hyperlink r:id="rId34" w:history="1">
        <w:r w:rsidRPr="00EC5C80">
          <w:rPr>
            <w:rStyle w:val="Hyperlink"/>
            <w:rFonts w:ascii="Arial" w:hAnsi="Arial" w:cs="Arial"/>
            <w:kern w:val="0"/>
          </w:rPr>
          <w:t>https://www.businesstraveller.com/news/2015/02/06/the-ritz-carlton-bali-opens-its-doors/</w:t>
        </w:r>
      </w:hyperlink>
      <w:r w:rsidRPr="00EC5C80">
        <w:rPr>
          <w:rFonts w:ascii="Arial" w:hAnsi="Arial" w:cs="Arial"/>
          <w:color w:val="000000" w:themeColor="text1"/>
          <w:kern w:val="0"/>
        </w:rPr>
        <w:t xml:space="preserve"> (Accessed: 20 October 2023).</w:t>
      </w:r>
    </w:p>
    <w:p w14:paraId="2961CE6F" w14:textId="77777777" w:rsidR="00EC5C80" w:rsidRP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kern w:val="0"/>
        </w:rPr>
      </w:pPr>
    </w:p>
    <w:p w14:paraId="4B48BE5C" w14:textId="77777777" w:rsidR="00EC5C80" w:rsidRDefault="00EC5C80" w:rsidP="00EC5C80">
      <w:pPr>
        <w:rPr>
          <w:rFonts w:ascii="Arial" w:hAnsi="Arial" w:cs="Arial"/>
        </w:rPr>
      </w:pPr>
      <w:proofErr w:type="spellStart"/>
      <w:r w:rsidRPr="00EC5C80">
        <w:rPr>
          <w:rFonts w:ascii="Arial" w:hAnsi="Arial" w:cs="Arial"/>
        </w:rPr>
        <w:t>Hudoyo</w:t>
      </w:r>
      <w:proofErr w:type="spellEnd"/>
      <w:r w:rsidRPr="00EC5C80">
        <w:rPr>
          <w:rFonts w:ascii="Arial" w:hAnsi="Arial" w:cs="Arial"/>
        </w:rPr>
        <w:t xml:space="preserve">, M. (2023) ‘Bali on the road to tourism recovery’, </w:t>
      </w:r>
      <w:r w:rsidRPr="00EC5C80">
        <w:rPr>
          <w:rFonts w:ascii="Arial" w:hAnsi="Arial" w:cs="Arial"/>
          <w:i/>
          <w:iCs/>
        </w:rPr>
        <w:t>TTG Asia</w:t>
      </w:r>
      <w:r w:rsidRPr="00EC5C80">
        <w:rPr>
          <w:rFonts w:ascii="Arial" w:hAnsi="Arial" w:cs="Arial"/>
        </w:rPr>
        <w:t>, 19</w:t>
      </w:r>
      <w:r w:rsidRPr="00EC5C80">
        <w:rPr>
          <w:rFonts w:ascii="Arial" w:hAnsi="Arial" w:cs="Arial"/>
          <w:vertAlign w:val="superscript"/>
        </w:rPr>
        <w:t>th</w:t>
      </w:r>
      <w:r w:rsidRPr="00EC5C80">
        <w:rPr>
          <w:rFonts w:ascii="Arial" w:hAnsi="Arial" w:cs="Arial"/>
        </w:rPr>
        <w:t xml:space="preserve"> June. Available at: </w:t>
      </w:r>
      <w:hyperlink r:id="rId35" w:anchor=":~:text=Bali%27s%20economy%20had%20hit%20its,rate%20of%205.03%20per%20cent" w:history="1">
        <w:r w:rsidRPr="00EC5C80">
          <w:rPr>
            <w:rStyle w:val="Hyperlink"/>
            <w:rFonts w:ascii="Arial" w:hAnsi="Arial" w:cs="Arial"/>
          </w:rPr>
          <w:t>https://www.ttgasia.com/2023/06/19/bali-on-the-road-to-tourism-recovery/#:~:text=Bali%27s%20economy%20had%20hit%20its,rate%20of%205.03%20per%20cent</w:t>
        </w:r>
      </w:hyperlink>
      <w:r w:rsidRPr="00EC5C80">
        <w:rPr>
          <w:rFonts w:ascii="Arial" w:hAnsi="Arial" w:cs="Arial"/>
        </w:rPr>
        <w:t xml:space="preserve"> (Accessed: 30 October 2023).</w:t>
      </w:r>
    </w:p>
    <w:p w14:paraId="5C91356E" w14:textId="77777777" w:rsidR="00EC5C80" w:rsidRPr="00EC5C80" w:rsidRDefault="00EC5C80" w:rsidP="00EC5C80">
      <w:pPr>
        <w:rPr>
          <w:rFonts w:ascii="Arial" w:hAnsi="Arial" w:cs="Arial"/>
        </w:rPr>
      </w:pPr>
    </w:p>
    <w:p w14:paraId="40BBB34D" w14:textId="77777777" w:rsidR="00EC5C80" w:rsidRDefault="00EC5C80" w:rsidP="00EC5C80">
      <w:pPr>
        <w:jc w:val="both"/>
        <w:rPr>
          <w:rFonts w:ascii="Arial" w:hAnsi="Arial" w:cs="Arial"/>
        </w:rPr>
      </w:pPr>
      <w:proofErr w:type="spellStart"/>
      <w:r w:rsidRPr="00EC5C80">
        <w:rPr>
          <w:rFonts w:ascii="Arial" w:hAnsi="Arial" w:cs="Arial"/>
        </w:rPr>
        <w:t>Hyken</w:t>
      </w:r>
      <w:proofErr w:type="spellEnd"/>
      <w:r w:rsidRPr="00EC5C80">
        <w:rPr>
          <w:rFonts w:ascii="Arial" w:hAnsi="Arial" w:cs="Arial"/>
        </w:rPr>
        <w:t xml:space="preserve">, S (2019) ‘Ritz-Carlton Founder Reveals Secrets </w:t>
      </w:r>
      <w:proofErr w:type="gramStart"/>
      <w:r w:rsidRPr="00EC5C80">
        <w:rPr>
          <w:rFonts w:ascii="Arial" w:hAnsi="Arial" w:cs="Arial"/>
        </w:rPr>
        <w:t>For</w:t>
      </w:r>
      <w:proofErr w:type="gramEnd"/>
      <w:r w:rsidRPr="00EC5C80">
        <w:rPr>
          <w:rFonts w:ascii="Arial" w:hAnsi="Arial" w:cs="Arial"/>
        </w:rPr>
        <w:t xml:space="preserve"> Success’, </w:t>
      </w:r>
      <w:r w:rsidRPr="00EC5C80">
        <w:rPr>
          <w:rFonts w:ascii="Arial" w:hAnsi="Arial" w:cs="Arial"/>
          <w:i/>
          <w:iCs/>
        </w:rPr>
        <w:t>Forbes</w:t>
      </w:r>
      <w:r w:rsidRPr="00EC5C80">
        <w:rPr>
          <w:rFonts w:ascii="Arial" w:hAnsi="Arial" w:cs="Arial"/>
        </w:rPr>
        <w:t xml:space="preserve">, 3 March. Available at: </w:t>
      </w:r>
      <w:hyperlink r:id="rId36" w:history="1">
        <w:r w:rsidRPr="00EC5C80">
          <w:rPr>
            <w:rStyle w:val="Hyperlink"/>
            <w:rFonts w:ascii="Arial" w:hAnsi="Arial" w:cs="Arial"/>
          </w:rPr>
          <w:t>https://www.forbes.com/sites/shephyken/2019/03/03/ritz-carlton-founder-reveals-secrets-for-success/?sh=5094d7d71e60</w:t>
        </w:r>
      </w:hyperlink>
      <w:r w:rsidRPr="00EC5C80">
        <w:rPr>
          <w:rFonts w:ascii="Arial" w:hAnsi="Arial" w:cs="Arial"/>
        </w:rPr>
        <w:t xml:space="preserve"> (Accessed: 9 November 2023). </w:t>
      </w:r>
    </w:p>
    <w:p w14:paraId="3DBFFAB2" w14:textId="77777777" w:rsidR="00EC5C80" w:rsidRPr="00EC5C80" w:rsidRDefault="00EC5C80" w:rsidP="00EC5C80">
      <w:pPr>
        <w:jc w:val="both"/>
        <w:rPr>
          <w:rFonts w:ascii="Arial" w:hAnsi="Arial" w:cs="Arial"/>
        </w:rPr>
      </w:pPr>
    </w:p>
    <w:p w14:paraId="7BDA6FAE" w14:textId="77777777" w:rsidR="00EC5C80" w:rsidRDefault="00EC5C80" w:rsidP="00EC5C80">
      <w:pPr>
        <w:rPr>
          <w:rFonts w:ascii="Arial" w:hAnsi="Arial" w:cs="Arial"/>
        </w:rPr>
      </w:pPr>
      <w:r w:rsidRPr="00EC5C80">
        <w:rPr>
          <w:rFonts w:ascii="Arial" w:hAnsi="Arial" w:cs="Arial"/>
        </w:rPr>
        <w:t xml:space="preserve">Indonesia-Investments (2017) </w:t>
      </w:r>
      <w:r w:rsidRPr="00EC5C80">
        <w:rPr>
          <w:rFonts w:ascii="Arial" w:hAnsi="Arial" w:cs="Arial"/>
          <w:i/>
          <w:iCs/>
        </w:rPr>
        <w:t>Investment on Bali: 10th in Foreign Direct Investment Ranking.</w:t>
      </w:r>
      <w:r w:rsidRPr="00EC5C80">
        <w:rPr>
          <w:rFonts w:ascii="Arial" w:hAnsi="Arial" w:cs="Arial"/>
        </w:rPr>
        <w:t xml:space="preserve"> Available at: </w:t>
      </w:r>
      <w:hyperlink r:id="rId37" w:history="1">
        <w:r w:rsidRPr="00EC5C80">
          <w:rPr>
            <w:rStyle w:val="Hyperlink"/>
            <w:rFonts w:ascii="Arial" w:hAnsi="Arial" w:cs="Arial"/>
          </w:rPr>
          <w:t>https://www.indonesia-investments.com/news/todays-headlines/investment-on-bali-10th-in-foreign-direct-investment-ranking/item8318</w:t>
        </w:r>
      </w:hyperlink>
      <w:r w:rsidRPr="00EC5C80">
        <w:rPr>
          <w:rFonts w:ascii="Arial" w:hAnsi="Arial" w:cs="Arial"/>
        </w:rPr>
        <w:t xml:space="preserve"> (Accessed: 30 October 2023).</w:t>
      </w:r>
    </w:p>
    <w:p w14:paraId="129EEAB2" w14:textId="77777777" w:rsidR="00EC5C80" w:rsidRPr="00EC5C80" w:rsidRDefault="00EC5C80" w:rsidP="00EC5C80">
      <w:pPr>
        <w:rPr>
          <w:rFonts w:ascii="Arial" w:hAnsi="Arial" w:cs="Arial"/>
        </w:rPr>
      </w:pPr>
    </w:p>
    <w:p w14:paraId="05FB56D5" w14:textId="77777777" w:rsidR="00EC5C80" w:rsidRDefault="00EC5C80" w:rsidP="00EC5C80">
      <w:pPr>
        <w:rPr>
          <w:rFonts w:ascii="Arial" w:hAnsi="Arial" w:cs="Arial"/>
        </w:rPr>
      </w:pPr>
      <w:proofErr w:type="spellStart"/>
      <w:r w:rsidRPr="00EC5C80">
        <w:rPr>
          <w:rFonts w:ascii="Arial" w:hAnsi="Arial" w:cs="Arial"/>
        </w:rPr>
        <w:t>IvyPanda</w:t>
      </w:r>
      <w:proofErr w:type="spellEnd"/>
      <w:r w:rsidRPr="00EC5C80">
        <w:rPr>
          <w:rFonts w:ascii="Arial" w:hAnsi="Arial" w:cs="Arial"/>
        </w:rPr>
        <w:t xml:space="preserve"> (2019)</w:t>
      </w:r>
      <w:r w:rsidRPr="00EC5C80">
        <w:rPr>
          <w:rFonts w:ascii="Arial" w:hAnsi="Arial" w:cs="Arial"/>
          <w:i/>
          <w:iCs/>
        </w:rPr>
        <w:t xml:space="preserve"> The Ritz Carlton Georgetown. </w:t>
      </w:r>
      <w:r w:rsidRPr="00EC5C80">
        <w:rPr>
          <w:rFonts w:ascii="Arial" w:hAnsi="Arial" w:cs="Arial"/>
        </w:rPr>
        <w:t xml:space="preserve">Available at: </w:t>
      </w:r>
      <w:hyperlink r:id="rId38" w:history="1">
        <w:r w:rsidRPr="00EC5C80">
          <w:rPr>
            <w:rStyle w:val="Hyperlink"/>
            <w:rFonts w:ascii="Arial" w:hAnsi="Arial" w:cs="Arial"/>
          </w:rPr>
          <w:t>https://ivypanda.com/essays/the-ritz-carlton-georgetown/</w:t>
        </w:r>
      </w:hyperlink>
      <w:r w:rsidRPr="00EC5C80">
        <w:rPr>
          <w:rFonts w:ascii="Arial" w:hAnsi="Arial" w:cs="Arial"/>
        </w:rPr>
        <w:t xml:space="preserve"> (Accessed: 2 November 2023).</w:t>
      </w:r>
    </w:p>
    <w:p w14:paraId="58A64B0F" w14:textId="77777777" w:rsidR="00EC5C80" w:rsidRPr="00EC5C80" w:rsidRDefault="00EC5C80" w:rsidP="00EC5C80">
      <w:pPr>
        <w:rPr>
          <w:rFonts w:ascii="Arial" w:hAnsi="Arial" w:cs="Arial"/>
          <w:i/>
          <w:iCs/>
        </w:rPr>
      </w:pPr>
    </w:p>
    <w:p w14:paraId="163EDD28" w14:textId="77777777" w:rsidR="00EC5C80" w:rsidRDefault="00EC5C80" w:rsidP="00EC5C80">
      <w:pPr>
        <w:jc w:val="both"/>
        <w:rPr>
          <w:rFonts w:ascii="Arial" w:hAnsi="Arial" w:cs="Arial"/>
        </w:rPr>
      </w:pPr>
      <w:r w:rsidRPr="00EC5C80">
        <w:rPr>
          <w:rFonts w:ascii="Arial" w:hAnsi="Arial" w:cs="Arial"/>
        </w:rPr>
        <w:t xml:space="preserve">Jabaley, J. (2016) ‘What the Ritz-Carlton Teaches Us About Motivating Staff’, </w:t>
      </w:r>
      <w:r w:rsidRPr="00EC5C80">
        <w:rPr>
          <w:rFonts w:ascii="Arial" w:hAnsi="Arial" w:cs="Arial"/>
          <w:i/>
          <w:iCs/>
        </w:rPr>
        <w:t>Review of Optometric Business</w:t>
      </w:r>
      <w:r w:rsidRPr="00EC5C80">
        <w:rPr>
          <w:rFonts w:ascii="Arial" w:hAnsi="Arial" w:cs="Arial"/>
        </w:rPr>
        <w:t>, 30</w:t>
      </w:r>
      <w:r w:rsidRPr="00EC5C80">
        <w:rPr>
          <w:rFonts w:ascii="Arial" w:hAnsi="Arial" w:cs="Arial"/>
          <w:vertAlign w:val="superscript"/>
        </w:rPr>
        <w:t>th</w:t>
      </w:r>
      <w:r w:rsidRPr="00EC5C80">
        <w:rPr>
          <w:rFonts w:ascii="Arial" w:hAnsi="Arial" w:cs="Arial"/>
        </w:rPr>
        <w:t xml:space="preserve"> March. Available at: </w:t>
      </w:r>
      <w:hyperlink r:id="rId39" w:anchor=":~:text=Enthusiasm%20starts%20at%20the%20top,their%20commitment%20through%20hard%20work" w:history="1">
        <w:r w:rsidRPr="00EC5C80">
          <w:rPr>
            <w:rStyle w:val="Hyperlink"/>
            <w:rFonts w:ascii="Arial" w:hAnsi="Arial" w:cs="Arial"/>
          </w:rPr>
          <w:t>https://reviewob.com/what-the-ritz-carlton-teaches-us-about-motivating-staff/#:~:text=Enthusiasm%20starts%20at%20the%20top,their%20commitment%20through%20hard%20work</w:t>
        </w:r>
      </w:hyperlink>
      <w:r w:rsidRPr="00EC5C80">
        <w:rPr>
          <w:rFonts w:ascii="Arial" w:hAnsi="Arial" w:cs="Arial"/>
        </w:rPr>
        <w:t>. (Accessed: 10 November 2023).</w:t>
      </w:r>
    </w:p>
    <w:p w14:paraId="03BB0F3B" w14:textId="77777777" w:rsidR="00EC5C80" w:rsidRPr="00EC5C80" w:rsidRDefault="00EC5C80" w:rsidP="00EC5C80">
      <w:pPr>
        <w:jc w:val="both"/>
        <w:rPr>
          <w:rFonts w:ascii="Arial" w:hAnsi="Arial" w:cs="Arial"/>
        </w:rPr>
      </w:pPr>
    </w:p>
    <w:p w14:paraId="04B70EB8" w14:textId="77777777" w:rsidR="00EC5C80" w:rsidRDefault="00EC5C80" w:rsidP="00EC5C80">
      <w:pPr>
        <w:rPr>
          <w:rFonts w:ascii="Arial" w:hAnsi="Arial" w:cs="Arial"/>
        </w:rPr>
      </w:pPr>
      <w:r w:rsidRPr="00EC5C80">
        <w:rPr>
          <w:rFonts w:ascii="Arial" w:hAnsi="Arial" w:cs="Arial"/>
        </w:rPr>
        <w:t xml:space="preserve">Kenton, W. (2023) Organizational Structure for Companies </w:t>
      </w:r>
      <w:proofErr w:type="gramStart"/>
      <w:r w:rsidRPr="00EC5C80">
        <w:rPr>
          <w:rFonts w:ascii="Arial" w:hAnsi="Arial" w:cs="Arial"/>
        </w:rPr>
        <w:t>With</w:t>
      </w:r>
      <w:proofErr w:type="gramEnd"/>
      <w:r w:rsidRPr="00EC5C80">
        <w:rPr>
          <w:rFonts w:ascii="Arial" w:hAnsi="Arial" w:cs="Arial"/>
        </w:rPr>
        <w:t xml:space="preserve"> Examples and Benefits. Available at: </w:t>
      </w:r>
      <w:hyperlink r:id="rId40" w:anchor=":~:text=An%20organizational%20structure%20is%20a,between%20levels%20within%20the%20company" w:history="1">
        <w:r w:rsidRPr="00EC5C80">
          <w:rPr>
            <w:rStyle w:val="Hyperlink"/>
            <w:rFonts w:ascii="Arial" w:hAnsi="Arial" w:cs="Arial"/>
          </w:rPr>
          <w:t>https://www.investopedia.com/terms/o/organizational-structure.asp#:~:text=An%20organizational%20structure%20is%20a,between%20levels%20within%20the%20company</w:t>
        </w:r>
      </w:hyperlink>
      <w:r w:rsidRPr="00EC5C80">
        <w:rPr>
          <w:rFonts w:ascii="Arial" w:hAnsi="Arial" w:cs="Arial"/>
        </w:rPr>
        <w:t>. (Accessed: 2 November 2023).</w:t>
      </w:r>
    </w:p>
    <w:p w14:paraId="5B1AC037" w14:textId="77777777" w:rsidR="00EC5C80" w:rsidRPr="00EC5C80" w:rsidRDefault="00EC5C80" w:rsidP="00EC5C80">
      <w:pPr>
        <w:rPr>
          <w:rFonts w:ascii="Arial" w:hAnsi="Arial" w:cs="Arial"/>
          <w:i/>
          <w:iCs/>
        </w:rPr>
      </w:pPr>
    </w:p>
    <w:p w14:paraId="7DBC4B62" w14:textId="77777777" w:rsidR="00EC5C80" w:rsidRDefault="00EC5C80" w:rsidP="00EC5C80">
      <w:pPr>
        <w:rPr>
          <w:rFonts w:ascii="Arial" w:hAnsi="Arial" w:cs="Arial"/>
        </w:rPr>
      </w:pPr>
      <w:proofErr w:type="spellStart"/>
      <w:r w:rsidRPr="00EC5C80">
        <w:rPr>
          <w:rFonts w:ascii="Arial" w:hAnsi="Arial" w:cs="Arial"/>
        </w:rPr>
        <w:t>Kornita</w:t>
      </w:r>
      <w:proofErr w:type="spellEnd"/>
      <w:r w:rsidRPr="00EC5C80">
        <w:rPr>
          <w:rFonts w:ascii="Arial" w:hAnsi="Arial" w:cs="Arial"/>
        </w:rPr>
        <w:t>, A. (2023) ‘Technology can bring more tourists back to Indonesia – but first we need a map to guide us’</w:t>
      </w:r>
      <w:r w:rsidRPr="00EC5C80">
        <w:rPr>
          <w:rFonts w:ascii="Arial" w:hAnsi="Arial" w:cs="Arial"/>
          <w:i/>
          <w:iCs/>
        </w:rPr>
        <w:t>, The Conversation</w:t>
      </w:r>
      <w:r w:rsidRPr="00EC5C80">
        <w:rPr>
          <w:rFonts w:ascii="Arial" w:hAnsi="Arial" w:cs="Arial"/>
        </w:rPr>
        <w:t xml:space="preserve">, 9 February. Available at: </w:t>
      </w:r>
      <w:hyperlink r:id="rId41" w:history="1">
        <w:r w:rsidRPr="00EC5C80">
          <w:rPr>
            <w:rStyle w:val="Hyperlink"/>
            <w:rFonts w:ascii="Arial" w:hAnsi="Arial" w:cs="Arial"/>
          </w:rPr>
          <w:t>https://theconversation.com/technology-can-bring-more-tourists-back-to-indonesia-but-first-we-need-a-map-to-guide-us-198676</w:t>
        </w:r>
      </w:hyperlink>
      <w:r w:rsidRPr="00EC5C80">
        <w:rPr>
          <w:rFonts w:ascii="Arial" w:hAnsi="Arial" w:cs="Arial"/>
        </w:rPr>
        <w:t xml:space="preserve"> (Accessed: 1 November 2023).</w:t>
      </w:r>
    </w:p>
    <w:p w14:paraId="1CE90EFA" w14:textId="77777777" w:rsidR="00EC5C80" w:rsidRPr="00EC5C80" w:rsidRDefault="00EC5C80" w:rsidP="00EC5C80">
      <w:pPr>
        <w:rPr>
          <w:rFonts w:ascii="Arial" w:hAnsi="Arial" w:cs="Arial"/>
        </w:rPr>
      </w:pPr>
    </w:p>
    <w:p w14:paraId="3BA4E4B0" w14:textId="77777777" w:rsid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r w:rsidRPr="00EC5C80">
        <w:rPr>
          <w:rFonts w:ascii="Arial" w:hAnsi="Arial" w:cs="Arial"/>
          <w:color w:val="000000" w:themeColor="text1"/>
          <w:kern w:val="0"/>
        </w:rPr>
        <w:t xml:space="preserve">Maria B. (2023) ‘Poorly maintained rooms, don’t be fooled by the Ritz-Carlton brand, way better value elsewhere’. </w:t>
      </w:r>
      <w:r w:rsidRPr="00EC5C80">
        <w:rPr>
          <w:rFonts w:ascii="Arial" w:hAnsi="Arial" w:cs="Arial"/>
          <w:i/>
          <w:iCs/>
          <w:color w:val="000000" w:themeColor="text1"/>
          <w:kern w:val="0"/>
        </w:rPr>
        <w:t xml:space="preserve">Review of The Ritz-Carlton, Bali. </w:t>
      </w:r>
      <w:r w:rsidRPr="00EC5C80">
        <w:rPr>
          <w:rFonts w:ascii="Arial" w:hAnsi="Arial" w:cs="Arial"/>
          <w:color w:val="000000" w:themeColor="text1"/>
          <w:kern w:val="0"/>
        </w:rPr>
        <w:t xml:space="preserve">Available: </w:t>
      </w:r>
      <w:hyperlink r:id="rId42" w:history="1">
        <w:r w:rsidRPr="00EC5C80">
          <w:rPr>
            <w:rStyle w:val="Hyperlink"/>
            <w:rFonts w:ascii="Arial" w:hAnsi="Arial" w:cs="Arial"/>
            <w:kern w:val="0"/>
          </w:rPr>
          <w:t>https://www.tripadvisor.co.uk/ShowUserReviews-g297698-d6820858-r911591229-The_Ritz_Carlton_Bali-Nusa_Dua_Benoa_South_Kuta_Bali.html</w:t>
        </w:r>
      </w:hyperlink>
      <w:r w:rsidRPr="00EC5C80">
        <w:rPr>
          <w:rFonts w:ascii="Arial" w:hAnsi="Arial" w:cs="Arial"/>
          <w:color w:val="000000" w:themeColor="text1"/>
          <w:kern w:val="0"/>
        </w:rPr>
        <w:t xml:space="preserve"> (Accessed: 23 October 2023).</w:t>
      </w:r>
    </w:p>
    <w:p w14:paraId="270CC52D" w14:textId="77777777" w:rsidR="00EC5C80" w:rsidRP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p>
    <w:p w14:paraId="3FE617F8" w14:textId="77777777" w:rsid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r w:rsidRPr="00EC5C80">
        <w:rPr>
          <w:rFonts w:ascii="Arial" w:hAnsi="Arial" w:cs="Arial"/>
          <w:color w:val="000000" w:themeColor="text1"/>
          <w:kern w:val="0"/>
        </w:rPr>
        <w:t xml:space="preserve">Marriott (2023) </w:t>
      </w:r>
      <w:r w:rsidRPr="00EC5C80">
        <w:rPr>
          <w:rFonts w:ascii="Arial" w:hAnsi="Arial" w:cs="Arial"/>
          <w:i/>
          <w:iCs/>
          <w:color w:val="000000" w:themeColor="text1"/>
          <w:kern w:val="0"/>
        </w:rPr>
        <w:t>The Ritz-Carlton.</w:t>
      </w:r>
      <w:r w:rsidRPr="00EC5C80">
        <w:rPr>
          <w:rFonts w:ascii="Arial" w:hAnsi="Arial" w:cs="Arial"/>
          <w:color w:val="000000" w:themeColor="text1"/>
          <w:kern w:val="0"/>
        </w:rPr>
        <w:t xml:space="preserve"> Available at: </w:t>
      </w:r>
      <w:hyperlink r:id="rId43" w:anchor=":~:text=The%20Ritz%2DCarlton%20is%20a,services%20and%20daily%20food%20presentations" w:history="1">
        <w:r w:rsidRPr="00EC5C80">
          <w:rPr>
            <w:rStyle w:val="Hyperlink"/>
            <w:rFonts w:ascii="Arial" w:hAnsi="Arial" w:cs="Arial"/>
            <w:kern w:val="0"/>
          </w:rPr>
          <w:t>https://news.marriott.com/ritz-carlton-hotels-resorts/#:~:text=The%20Ritz%2DCarlton%20is%20a,services%20and%20daily%20food%20presentations</w:t>
        </w:r>
      </w:hyperlink>
      <w:r w:rsidRPr="00EC5C80">
        <w:rPr>
          <w:rFonts w:ascii="Arial" w:hAnsi="Arial" w:cs="Arial"/>
          <w:color w:val="000000" w:themeColor="text1"/>
          <w:kern w:val="0"/>
        </w:rPr>
        <w:t xml:space="preserve"> (Accessed: 23 October 2023).</w:t>
      </w:r>
    </w:p>
    <w:p w14:paraId="65A26883" w14:textId="77777777" w:rsidR="00EC5C80" w:rsidRP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p>
    <w:p w14:paraId="79324B60" w14:textId="77777777" w:rsidR="00EC5C80" w:rsidRDefault="00EC5C80" w:rsidP="00EC5C80">
      <w:pPr>
        <w:rPr>
          <w:rFonts w:ascii="Arial" w:hAnsi="Arial" w:cs="Arial"/>
        </w:rPr>
      </w:pPr>
      <w:r w:rsidRPr="00EC5C80">
        <w:rPr>
          <w:rFonts w:ascii="Arial" w:hAnsi="Arial" w:cs="Arial"/>
        </w:rPr>
        <w:t xml:space="preserve">Marriott Bonvoy (2019) </w:t>
      </w:r>
      <w:r w:rsidRPr="00EC5C80">
        <w:rPr>
          <w:rFonts w:ascii="Arial" w:hAnsi="Arial" w:cs="Arial"/>
          <w:i/>
          <w:iCs/>
        </w:rPr>
        <w:t xml:space="preserve">Marriott Bonvoy Elite-Level Benefits </w:t>
      </w:r>
      <w:proofErr w:type="gramStart"/>
      <w:r w:rsidRPr="00EC5C80">
        <w:rPr>
          <w:rFonts w:ascii="Arial" w:hAnsi="Arial" w:cs="Arial"/>
          <w:i/>
          <w:iCs/>
        </w:rPr>
        <w:t>at a Glance</w:t>
      </w:r>
      <w:proofErr w:type="gramEnd"/>
      <w:r w:rsidRPr="00EC5C80">
        <w:rPr>
          <w:rFonts w:ascii="Arial" w:hAnsi="Arial" w:cs="Arial"/>
        </w:rPr>
        <w:t xml:space="preserve">. Available at: </w:t>
      </w:r>
      <w:hyperlink r:id="rId44" w:history="1">
        <w:r w:rsidRPr="00EC5C80">
          <w:rPr>
            <w:rStyle w:val="Hyperlink"/>
            <w:rFonts w:ascii="Arial" w:hAnsi="Arial" w:cs="Arial"/>
          </w:rPr>
          <w:t>https://cdn.loyaltylobby.com/wp-content/uploads/2019/02/LL-Bonvoy-Benefits.pdf</w:t>
        </w:r>
      </w:hyperlink>
      <w:r w:rsidRPr="00EC5C80">
        <w:rPr>
          <w:rFonts w:ascii="Arial" w:hAnsi="Arial" w:cs="Arial"/>
        </w:rPr>
        <w:t xml:space="preserve"> (Accessed: 4 November 2023).</w:t>
      </w:r>
    </w:p>
    <w:p w14:paraId="16408490" w14:textId="77777777" w:rsidR="00EC5C80" w:rsidRPr="00EC5C80" w:rsidRDefault="00EC5C80" w:rsidP="00EC5C80">
      <w:pPr>
        <w:rPr>
          <w:rFonts w:ascii="Arial" w:hAnsi="Arial" w:cs="Arial"/>
        </w:rPr>
      </w:pPr>
    </w:p>
    <w:p w14:paraId="19828A41" w14:textId="77777777" w:rsidR="00EC5C80" w:rsidRDefault="00EC5C80" w:rsidP="00EC5C80">
      <w:pPr>
        <w:rPr>
          <w:rFonts w:ascii="Arial" w:hAnsi="Arial" w:cs="Arial"/>
        </w:rPr>
      </w:pPr>
      <w:r w:rsidRPr="00EC5C80">
        <w:rPr>
          <w:rFonts w:ascii="Arial" w:hAnsi="Arial" w:cs="Arial"/>
        </w:rPr>
        <w:t xml:space="preserve">Mazumdar, H. (2021) </w:t>
      </w:r>
      <w:r w:rsidRPr="00EC5C80">
        <w:rPr>
          <w:rFonts w:ascii="Arial" w:hAnsi="Arial" w:cs="Arial"/>
          <w:i/>
          <w:iCs/>
        </w:rPr>
        <w:t xml:space="preserve">“We are ladies and gentlemen serving ladies and gentlemen,” Ritz Carlton always setting the bar high. </w:t>
      </w:r>
      <w:r w:rsidRPr="00EC5C80">
        <w:rPr>
          <w:rFonts w:ascii="Arial" w:hAnsi="Arial" w:cs="Arial"/>
        </w:rPr>
        <w:t xml:space="preserve">Available at: </w:t>
      </w:r>
      <w:hyperlink r:id="rId45" w:history="1">
        <w:r w:rsidRPr="00EC5C80">
          <w:rPr>
            <w:rStyle w:val="Hyperlink"/>
            <w:rFonts w:ascii="Arial" w:hAnsi="Arial" w:cs="Arial"/>
          </w:rPr>
          <w:t>https://businessreviewlive.com/we-are-women-and-gentlemen-serving-ladies-and-gentlemen-ritz-carlton-always-setting-the-bar-high/</w:t>
        </w:r>
      </w:hyperlink>
      <w:r w:rsidRPr="00EC5C80">
        <w:rPr>
          <w:rFonts w:ascii="Arial" w:hAnsi="Arial" w:cs="Arial"/>
        </w:rPr>
        <w:t xml:space="preserve"> (Accessed: 1 November 2023).</w:t>
      </w:r>
    </w:p>
    <w:p w14:paraId="25442F09" w14:textId="77777777" w:rsidR="00EC5C80" w:rsidRPr="00EC5C80" w:rsidRDefault="00EC5C80" w:rsidP="00EC5C80">
      <w:pPr>
        <w:rPr>
          <w:rFonts w:ascii="Arial" w:hAnsi="Arial" w:cs="Arial"/>
          <w:i/>
          <w:iCs/>
        </w:rPr>
      </w:pPr>
    </w:p>
    <w:p w14:paraId="3FFE9423" w14:textId="77777777" w:rsidR="00EC5C80" w:rsidRDefault="00EC5C80" w:rsidP="00EC5C80">
      <w:pPr>
        <w:rPr>
          <w:rFonts w:ascii="Arial" w:hAnsi="Arial" w:cs="Arial"/>
        </w:rPr>
      </w:pPr>
      <w:r w:rsidRPr="00EC5C80">
        <w:rPr>
          <w:rFonts w:ascii="Arial" w:hAnsi="Arial" w:cs="Arial"/>
        </w:rPr>
        <w:t xml:space="preserve">Mews (2023) </w:t>
      </w:r>
      <w:r w:rsidRPr="00EC5C80">
        <w:rPr>
          <w:rFonts w:ascii="Arial" w:hAnsi="Arial" w:cs="Arial"/>
          <w:i/>
          <w:iCs/>
        </w:rPr>
        <w:t xml:space="preserve">How can hotel waste management be made more </w:t>
      </w:r>
      <w:proofErr w:type="gramStart"/>
      <w:r w:rsidRPr="00EC5C80">
        <w:rPr>
          <w:rFonts w:ascii="Arial" w:hAnsi="Arial" w:cs="Arial"/>
          <w:i/>
          <w:iCs/>
        </w:rPr>
        <w:t>efficient?.</w:t>
      </w:r>
      <w:proofErr w:type="gramEnd"/>
      <w:r w:rsidRPr="00EC5C80">
        <w:rPr>
          <w:rFonts w:ascii="Arial" w:hAnsi="Arial" w:cs="Arial"/>
          <w:i/>
          <w:iCs/>
        </w:rPr>
        <w:t xml:space="preserve"> </w:t>
      </w:r>
      <w:r w:rsidRPr="00EC5C80">
        <w:rPr>
          <w:rFonts w:ascii="Arial" w:hAnsi="Arial" w:cs="Arial"/>
        </w:rPr>
        <w:t xml:space="preserve">Available: </w:t>
      </w:r>
      <w:hyperlink r:id="rId46" w:anchor=":~:text=Some%20of%20the%20techniques%20to,what%20is%20possible%20to%20recycle" w:history="1">
        <w:r w:rsidRPr="00EC5C80">
          <w:rPr>
            <w:rStyle w:val="Hyperlink"/>
            <w:rFonts w:ascii="Arial" w:hAnsi="Arial" w:cs="Arial"/>
          </w:rPr>
          <w:t>https://www.mews.com/en/blog/hotel-waste-management#:~:text=Some%20of%20the%20techniques%20to,what%20is%20possible%20to%20recycle</w:t>
        </w:r>
      </w:hyperlink>
      <w:r w:rsidRPr="00EC5C80">
        <w:rPr>
          <w:rFonts w:ascii="Arial" w:hAnsi="Arial" w:cs="Arial"/>
        </w:rPr>
        <w:t xml:space="preserve"> (Accessed: 7 November 2023).</w:t>
      </w:r>
    </w:p>
    <w:p w14:paraId="3443FAA4" w14:textId="77777777" w:rsidR="00EC5C80" w:rsidRPr="00EC5C80" w:rsidRDefault="00EC5C80" w:rsidP="00EC5C80">
      <w:pPr>
        <w:rPr>
          <w:rFonts w:ascii="Arial" w:hAnsi="Arial" w:cs="Arial"/>
          <w:i/>
          <w:iCs/>
        </w:rPr>
      </w:pPr>
    </w:p>
    <w:p w14:paraId="2485E938" w14:textId="77777777" w:rsid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proofErr w:type="spellStart"/>
      <w:r w:rsidRPr="00EC5C80">
        <w:rPr>
          <w:rFonts w:ascii="Arial" w:hAnsi="Arial" w:cs="Arial"/>
          <w:color w:val="000000" w:themeColor="text1"/>
          <w:kern w:val="0"/>
        </w:rPr>
        <w:t>Michelli</w:t>
      </w:r>
      <w:proofErr w:type="spellEnd"/>
      <w:r w:rsidRPr="00EC5C80">
        <w:rPr>
          <w:rFonts w:ascii="Arial" w:hAnsi="Arial" w:cs="Arial"/>
          <w:color w:val="000000" w:themeColor="text1"/>
          <w:kern w:val="0"/>
        </w:rPr>
        <w:t>, J. A. (2019) ‘Training the Talented, the Ritz-Carlton Way’, AMA Net [blog]. 24</w:t>
      </w:r>
      <w:r w:rsidRPr="00EC5C80">
        <w:rPr>
          <w:rFonts w:ascii="Arial" w:hAnsi="Arial" w:cs="Arial"/>
          <w:color w:val="000000" w:themeColor="text1"/>
          <w:kern w:val="0"/>
          <w:vertAlign w:val="superscript"/>
        </w:rPr>
        <w:t>th</w:t>
      </w:r>
      <w:r w:rsidRPr="00EC5C80">
        <w:rPr>
          <w:rFonts w:ascii="Arial" w:hAnsi="Arial" w:cs="Arial"/>
          <w:color w:val="000000" w:themeColor="text1"/>
          <w:kern w:val="0"/>
        </w:rPr>
        <w:t xml:space="preserve"> January. Available at: </w:t>
      </w:r>
      <w:hyperlink r:id="rId47" w:anchor=":~:text=With%20our%20sound%20human%20resources,very%20heart%20of%20our%20operation" w:history="1">
        <w:r w:rsidRPr="00EC5C80">
          <w:rPr>
            <w:rStyle w:val="Hyperlink"/>
            <w:rFonts w:ascii="Arial" w:hAnsi="Arial" w:cs="Arial"/>
            <w:kern w:val="0"/>
          </w:rPr>
          <w:t>https://www.amanet.org/articles/training-the-talented-the-ritz-carlton-way/#:~:text=With%20our%20sound%20human%20resources,very%20heart%20of%20our%20operation</w:t>
        </w:r>
      </w:hyperlink>
      <w:r w:rsidRPr="00EC5C80">
        <w:rPr>
          <w:rFonts w:ascii="Arial" w:hAnsi="Arial" w:cs="Arial"/>
          <w:color w:val="000000" w:themeColor="text1"/>
          <w:kern w:val="0"/>
        </w:rPr>
        <w:t xml:space="preserve"> (Accessed: 3 November 2023).</w:t>
      </w:r>
    </w:p>
    <w:p w14:paraId="40C42C5C" w14:textId="77777777" w:rsidR="00EC5C80" w:rsidRP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p>
    <w:p w14:paraId="4050CF67" w14:textId="77777777" w:rsidR="00EC5C80" w:rsidRDefault="00EC5C80" w:rsidP="00EC5C80">
      <w:pPr>
        <w:rPr>
          <w:rFonts w:ascii="Arial" w:hAnsi="Arial" w:cs="Arial"/>
        </w:rPr>
      </w:pPr>
      <w:proofErr w:type="spellStart"/>
      <w:r w:rsidRPr="00EC5C80">
        <w:rPr>
          <w:rFonts w:ascii="Arial" w:hAnsi="Arial" w:cs="Arial"/>
        </w:rPr>
        <w:t>Milienos</w:t>
      </w:r>
      <w:proofErr w:type="spellEnd"/>
      <w:r w:rsidRPr="00EC5C80">
        <w:rPr>
          <w:rFonts w:ascii="Arial" w:hAnsi="Arial" w:cs="Arial"/>
        </w:rPr>
        <w:t>, A. (2022) ‘Bali is flooded with plastic waste again as tourists return to the island - as locals and a visitor in a superhero costume do their best to clean up the mess’, Daily Mail, 29</w:t>
      </w:r>
      <w:r w:rsidRPr="00EC5C80">
        <w:rPr>
          <w:rFonts w:ascii="Arial" w:hAnsi="Arial" w:cs="Arial"/>
          <w:vertAlign w:val="superscript"/>
        </w:rPr>
        <w:t>th</w:t>
      </w:r>
      <w:r w:rsidRPr="00EC5C80">
        <w:rPr>
          <w:rFonts w:ascii="Arial" w:hAnsi="Arial" w:cs="Arial"/>
        </w:rPr>
        <w:t xml:space="preserve"> December. (Accessed: 1 November 2023).</w:t>
      </w:r>
    </w:p>
    <w:p w14:paraId="69C0A749" w14:textId="77777777" w:rsidR="00EC5C80" w:rsidRPr="00EC5C80" w:rsidRDefault="00EC5C80" w:rsidP="00EC5C80">
      <w:pPr>
        <w:rPr>
          <w:rFonts w:ascii="Arial" w:hAnsi="Arial" w:cs="Arial"/>
        </w:rPr>
      </w:pPr>
    </w:p>
    <w:p w14:paraId="773175E3" w14:textId="77777777" w:rsidR="00EC5C80" w:rsidRDefault="00EC5C80" w:rsidP="00EC5C80">
      <w:pPr>
        <w:rPr>
          <w:rFonts w:ascii="Arial" w:hAnsi="Arial" w:cs="Arial"/>
        </w:rPr>
      </w:pPr>
      <w:r w:rsidRPr="00EC5C80">
        <w:rPr>
          <w:rFonts w:ascii="Arial" w:hAnsi="Arial" w:cs="Arial"/>
        </w:rPr>
        <w:t xml:space="preserve">Milko, V. and </w:t>
      </w:r>
      <w:proofErr w:type="spellStart"/>
      <w:r w:rsidRPr="00EC5C80">
        <w:rPr>
          <w:rFonts w:ascii="Arial" w:hAnsi="Arial" w:cs="Arial"/>
        </w:rPr>
        <w:t>Jatmiko</w:t>
      </w:r>
      <w:proofErr w:type="spellEnd"/>
      <w:r w:rsidRPr="00EC5C80">
        <w:rPr>
          <w:rFonts w:ascii="Arial" w:hAnsi="Arial" w:cs="Arial"/>
        </w:rPr>
        <w:t xml:space="preserve">, A. (2022) ‘Bali neglected water crisis growing worse, groups warn’, </w:t>
      </w:r>
      <w:r w:rsidRPr="00EC5C80">
        <w:rPr>
          <w:rFonts w:ascii="Arial" w:hAnsi="Arial" w:cs="Arial"/>
          <w:i/>
          <w:iCs/>
        </w:rPr>
        <w:t>Arkansas Democrat Gazette</w:t>
      </w:r>
      <w:r w:rsidRPr="00EC5C80">
        <w:rPr>
          <w:rFonts w:ascii="Arial" w:hAnsi="Arial" w:cs="Arial"/>
        </w:rPr>
        <w:t>, 18</w:t>
      </w:r>
      <w:r w:rsidRPr="00EC5C80">
        <w:rPr>
          <w:rFonts w:ascii="Arial" w:hAnsi="Arial" w:cs="Arial"/>
          <w:vertAlign w:val="superscript"/>
        </w:rPr>
        <w:t>th</w:t>
      </w:r>
      <w:r w:rsidRPr="00EC5C80">
        <w:rPr>
          <w:rFonts w:ascii="Arial" w:hAnsi="Arial" w:cs="Arial"/>
        </w:rPr>
        <w:t xml:space="preserve"> December. (Accessed: 1 November 2023).</w:t>
      </w:r>
    </w:p>
    <w:p w14:paraId="5C3FA2EE" w14:textId="77777777" w:rsidR="00EC5C80" w:rsidRPr="00EC5C80" w:rsidRDefault="00EC5C80" w:rsidP="00EC5C80">
      <w:pPr>
        <w:rPr>
          <w:rFonts w:ascii="Arial" w:hAnsi="Arial" w:cs="Arial"/>
        </w:rPr>
      </w:pPr>
    </w:p>
    <w:p w14:paraId="3F846CA4" w14:textId="77777777" w:rsid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r w:rsidRPr="00EC5C80">
        <w:rPr>
          <w:rFonts w:ascii="Arial" w:hAnsi="Arial" w:cs="Arial"/>
          <w:color w:val="000000" w:themeColor="text1"/>
          <w:kern w:val="0"/>
        </w:rPr>
        <w:lastRenderedPageBreak/>
        <w:t xml:space="preserve">Moji N. (2020) ‘Noise from rooms above is unbearable! That's it for us staying at the RC Bali!!’. </w:t>
      </w:r>
      <w:r w:rsidRPr="00EC5C80">
        <w:rPr>
          <w:rFonts w:ascii="Arial" w:hAnsi="Arial" w:cs="Arial"/>
          <w:i/>
          <w:iCs/>
          <w:color w:val="000000" w:themeColor="text1"/>
          <w:kern w:val="0"/>
        </w:rPr>
        <w:t xml:space="preserve">Review of The Ritz-Carlton, Bali. </w:t>
      </w:r>
      <w:r w:rsidRPr="00EC5C80">
        <w:rPr>
          <w:rFonts w:ascii="Arial" w:hAnsi="Arial" w:cs="Arial"/>
          <w:color w:val="000000" w:themeColor="text1"/>
          <w:kern w:val="0"/>
        </w:rPr>
        <w:t xml:space="preserve">Available at: </w:t>
      </w:r>
      <w:hyperlink r:id="rId48" w:history="1">
        <w:r w:rsidRPr="00EC5C80">
          <w:rPr>
            <w:rStyle w:val="Hyperlink"/>
            <w:rFonts w:ascii="Arial" w:hAnsi="Arial" w:cs="Arial"/>
            <w:kern w:val="0"/>
          </w:rPr>
          <w:t>https://www.tripadvisor.co.uk/ShowUserReviews-g297698-d6820858-r740570639-The_Ritz_Carlton_Bali-Nusa_Dua_Benoa_South_Kuta_Bali.html</w:t>
        </w:r>
      </w:hyperlink>
      <w:r w:rsidRPr="00EC5C80">
        <w:rPr>
          <w:rFonts w:ascii="Arial" w:hAnsi="Arial" w:cs="Arial"/>
          <w:color w:val="000000" w:themeColor="text1"/>
          <w:kern w:val="0"/>
        </w:rPr>
        <w:t xml:space="preserve"> (Accessed: 25 October 2023).</w:t>
      </w:r>
    </w:p>
    <w:p w14:paraId="78CBE004" w14:textId="77777777" w:rsidR="00EC5C80" w:rsidRP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p>
    <w:p w14:paraId="5648AE10" w14:textId="77777777" w:rsidR="00EC5C80" w:rsidRDefault="00EC5C80" w:rsidP="00EC5C80">
      <w:pPr>
        <w:rPr>
          <w:rFonts w:ascii="Arial" w:hAnsi="Arial" w:cs="Arial"/>
        </w:rPr>
      </w:pPr>
      <w:r w:rsidRPr="00EC5C80">
        <w:rPr>
          <w:rFonts w:ascii="Arial" w:hAnsi="Arial" w:cs="Arial"/>
        </w:rPr>
        <w:t xml:space="preserve">Morgan, B. (2016) ‘10 Companies That Arm Employees </w:t>
      </w:r>
      <w:proofErr w:type="gramStart"/>
      <w:r w:rsidRPr="00EC5C80">
        <w:rPr>
          <w:rFonts w:ascii="Arial" w:hAnsi="Arial" w:cs="Arial"/>
        </w:rPr>
        <w:t>With</w:t>
      </w:r>
      <w:proofErr w:type="gramEnd"/>
      <w:r w:rsidRPr="00EC5C80">
        <w:rPr>
          <w:rFonts w:ascii="Arial" w:hAnsi="Arial" w:cs="Arial"/>
        </w:rPr>
        <w:t xml:space="preserve"> Tools To Fix Customer Problems’, </w:t>
      </w:r>
      <w:r w:rsidRPr="00EC5C80">
        <w:rPr>
          <w:rFonts w:ascii="Arial" w:hAnsi="Arial" w:cs="Arial"/>
          <w:i/>
          <w:iCs/>
        </w:rPr>
        <w:t>Forbes</w:t>
      </w:r>
      <w:r w:rsidRPr="00EC5C80">
        <w:rPr>
          <w:rFonts w:ascii="Arial" w:hAnsi="Arial" w:cs="Arial"/>
        </w:rPr>
        <w:t xml:space="preserve">, 14 March. Available at: </w:t>
      </w:r>
      <w:hyperlink r:id="rId49" w:history="1">
        <w:r w:rsidRPr="00EC5C80">
          <w:rPr>
            <w:rStyle w:val="Hyperlink"/>
            <w:rFonts w:ascii="Arial" w:hAnsi="Arial" w:cs="Arial"/>
          </w:rPr>
          <w:t>https://www.forbes.com/sites/blakemorgan/2018/03/14/10-companies-that-arm-employees-with-tools-to-fix-customer-problems/?sh=520e8e0d4a30</w:t>
        </w:r>
      </w:hyperlink>
      <w:r w:rsidRPr="00EC5C80">
        <w:rPr>
          <w:rFonts w:ascii="Arial" w:hAnsi="Arial" w:cs="Arial"/>
        </w:rPr>
        <w:t xml:space="preserve"> (Accessed: 2 November).</w:t>
      </w:r>
    </w:p>
    <w:p w14:paraId="7095AFE5" w14:textId="77777777" w:rsidR="00EC5C80" w:rsidRPr="00EC5C80" w:rsidRDefault="00EC5C80" w:rsidP="00EC5C80">
      <w:pPr>
        <w:rPr>
          <w:rFonts w:ascii="Arial" w:hAnsi="Arial" w:cs="Arial"/>
          <w:i/>
          <w:iCs/>
        </w:rPr>
      </w:pPr>
    </w:p>
    <w:p w14:paraId="3D4A7786" w14:textId="77777777" w:rsidR="00EC5C80" w:rsidRDefault="00EC5C80" w:rsidP="00EC5C80">
      <w:pPr>
        <w:rPr>
          <w:rFonts w:ascii="Arial" w:hAnsi="Arial" w:cs="Arial"/>
          <w:color w:val="000000" w:themeColor="text1"/>
          <w:kern w:val="0"/>
        </w:rPr>
      </w:pPr>
      <w:r w:rsidRPr="00EC5C80">
        <w:rPr>
          <w:rFonts w:ascii="Arial" w:hAnsi="Arial" w:cs="Arial"/>
          <w:color w:val="000000" w:themeColor="text1"/>
          <w:kern w:val="0"/>
        </w:rPr>
        <w:t xml:space="preserve">Pascual, F. (2019) ‘Feedback Analysis: Know Your Customers’, </w:t>
      </w:r>
      <w:r w:rsidRPr="00EC5C80">
        <w:rPr>
          <w:rFonts w:ascii="Arial" w:hAnsi="Arial" w:cs="Arial"/>
          <w:i/>
          <w:iCs/>
          <w:color w:val="000000" w:themeColor="text1"/>
          <w:kern w:val="0"/>
        </w:rPr>
        <w:t>Monkey Learn</w:t>
      </w:r>
      <w:r w:rsidRPr="00EC5C80">
        <w:rPr>
          <w:rFonts w:ascii="Arial" w:hAnsi="Arial" w:cs="Arial"/>
          <w:color w:val="000000" w:themeColor="text1"/>
          <w:kern w:val="0"/>
        </w:rPr>
        <w:t xml:space="preserve"> [blog]. 3 June. Available at: </w:t>
      </w:r>
      <w:hyperlink r:id="rId50" w:history="1">
        <w:r w:rsidRPr="00EC5C80">
          <w:rPr>
            <w:rStyle w:val="Hyperlink"/>
            <w:rFonts w:ascii="Arial" w:hAnsi="Arial" w:cs="Arial"/>
            <w:kern w:val="0"/>
          </w:rPr>
          <w:t>https://monkeylearn.com/blog/customer-feedback-analysis/</w:t>
        </w:r>
      </w:hyperlink>
      <w:r w:rsidRPr="00EC5C80">
        <w:rPr>
          <w:rFonts w:ascii="Arial" w:hAnsi="Arial" w:cs="Arial"/>
          <w:color w:val="000000" w:themeColor="text1"/>
          <w:kern w:val="0"/>
        </w:rPr>
        <w:t xml:space="preserve"> (Accessed: 21 October 2023).</w:t>
      </w:r>
    </w:p>
    <w:p w14:paraId="79BE2BDA" w14:textId="77777777" w:rsidR="00EC5C80" w:rsidRPr="00EC5C80" w:rsidRDefault="00EC5C80" w:rsidP="00EC5C80">
      <w:pPr>
        <w:rPr>
          <w:rFonts w:ascii="Arial" w:hAnsi="Arial" w:cs="Arial"/>
          <w:color w:val="000000" w:themeColor="text1"/>
          <w:kern w:val="0"/>
        </w:rPr>
      </w:pPr>
    </w:p>
    <w:p w14:paraId="6CD8361B" w14:textId="77777777" w:rsidR="00EC5C80" w:rsidRDefault="00EC5C80" w:rsidP="00EC5C80">
      <w:pPr>
        <w:rPr>
          <w:rFonts w:ascii="Arial" w:hAnsi="Arial" w:cs="Arial"/>
          <w:color w:val="000000" w:themeColor="text1"/>
          <w:kern w:val="0"/>
        </w:rPr>
      </w:pPr>
      <w:r w:rsidRPr="00EC5C80">
        <w:rPr>
          <w:rFonts w:ascii="Arial" w:hAnsi="Arial" w:cs="Arial"/>
        </w:rPr>
        <w:t xml:space="preserve">Pravin, P. (2021) ‘Ritz-Carlton Business Strategy: Maximum Customer Satisfaction’, </w:t>
      </w:r>
      <w:r w:rsidRPr="00EC5C80">
        <w:rPr>
          <w:rFonts w:ascii="Arial" w:hAnsi="Arial" w:cs="Arial"/>
          <w:i/>
          <w:iCs/>
        </w:rPr>
        <w:t>The Strategy Story</w:t>
      </w:r>
      <w:r w:rsidRPr="00EC5C80">
        <w:rPr>
          <w:rFonts w:ascii="Arial" w:hAnsi="Arial" w:cs="Arial"/>
        </w:rPr>
        <w:t xml:space="preserve"> [blog]. 9 June. Available at: </w:t>
      </w:r>
      <w:hyperlink r:id="rId51" w:history="1">
        <w:r w:rsidRPr="00EC5C80">
          <w:rPr>
            <w:rStyle w:val="Hyperlink"/>
            <w:rFonts w:ascii="Arial" w:hAnsi="Arial" w:cs="Arial"/>
            <w:kern w:val="0"/>
          </w:rPr>
          <w:t>https://thestrategystory.com/2021/06/09/ritz-carlton-business-strategy/</w:t>
        </w:r>
      </w:hyperlink>
      <w:r w:rsidRPr="00EC5C80">
        <w:rPr>
          <w:rFonts w:ascii="Arial" w:hAnsi="Arial" w:cs="Arial"/>
          <w:color w:val="000000" w:themeColor="text1"/>
          <w:kern w:val="0"/>
        </w:rPr>
        <w:t xml:space="preserve"> (Accessed: 1 November 2023).</w:t>
      </w:r>
    </w:p>
    <w:p w14:paraId="52802419" w14:textId="77777777" w:rsidR="00EC5C80" w:rsidRPr="00EC5C80" w:rsidRDefault="00EC5C80" w:rsidP="00EC5C80">
      <w:pPr>
        <w:rPr>
          <w:rFonts w:ascii="Arial" w:hAnsi="Arial" w:cs="Arial"/>
        </w:rPr>
      </w:pPr>
    </w:p>
    <w:p w14:paraId="3DA08F43" w14:textId="77777777" w:rsidR="00EC5C80" w:rsidRPr="00EC5C80" w:rsidRDefault="00EC5C80" w:rsidP="00EC5C80">
      <w:pPr>
        <w:jc w:val="both"/>
        <w:rPr>
          <w:rFonts w:ascii="Arial" w:hAnsi="Arial" w:cs="Arial"/>
        </w:rPr>
      </w:pPr>
      <w:proofErr w:type="spellStart"/>
      <w:r w:rsidRPr="00EC5C80">
        <w:rPr>
          <w:rFonts w:ascii="Arial" w:hAnsi="Arial" w:cs="Arial"/>
        </w:rPr>
        <w:t>Prosci</w:t>
      </w:r>
      <w:proofErr w:type="spellEnd"/>
      <w:r w:rsidRPr="00EC5C80">
        <w:rPr>
          <w:rFonts w:ascii="Arial" w:hAnsi="Arial" w:cs="Arial"/>
        </w:rPr>
        <w:t xml:space="preserve"> (2023) </w:t>
      </w:r>
      <w:r w:rsidRPr="00EC5C80">
        <w:rPr>
          <w:rFonts w:ascii="Arial" w:hAnsi="Arial" w:cs="Arial"/>
          <w:i/>
          <w:iCs/>
        </w:rPr>
        <w:t xml:space="preserve">The </w:t>
      </w:r>
      <w:proofErr w:type="spellStart"/>
      <w:r w:rsidRPr="00EC5C80">
        <w:rPr>
          <w:rFonts w:ascii="Arial" w:hAnsi="Arial" w:cs="Arial"/>
          <w:i/>
          <w:iCs/>
        </w:rPr>
        <w:t>Prosci</w:t>
      </w:r>
      <w:proofErr w:type="spellEnd"/>
      <w:r w:rsidRPr="00EC5C80">
        <w:rPr>
          <w:rFonts w:ascii="Arial" w:hAnsi="Arial" w:cs="Arial"/>
          <w:i/>
          <w:iCs/>
        </w:rPr>
        <w:t xml:space="preserve"> ADKAR Model</w:t>
      </w:r>
      <w:r w:rsidRPr="00EC5C80">
        <w:rPr>
          <w:rFonts w:ascii="Arial" w:hAnsi="Arial" w:cs="Arial"/>
        </w:rPr>
        <w:t xml:space="preserve">. Available at: </w:t>
      </w:r>
      <w:hyperlink r:id="rId52" w:history="1">
        <w:r w:rsidRPr="00EC5C80">
          <w:rPr>
            <w:rStyle w:val="Hyperlink"/>
            <w:rFonts w:ascii="Arial" w:hAnsi="Arial" w:cs="Arial"/>
          </w:rPr>
          <w:t>https://www.prosci.com/methodology/adkar</w:t>
        </w:r>
      </w:hyperlink>
      <w:r w:rsidRPr="00EC5C80">
        <w:rPr>
          <w:rFonts w:ascii="Arial" w:hAnsi="Arial" w:cs="Arial"/>
        </w:rPr>
        <w:t xml:space="preserve"> (Accessed: 8 November 2023).</w:t>
      </w:r>
    </w:p>
    <w:p w14:paraId="53A4D4EE" w14:textId="77777777" w:rsidR="00EC5C80" w:rsidRDefault="00EC5C80" w:rsidP="00EC5C80">
      <w:pPr>
        <w:jc w:val="both"/>
        <w:rPr>
          <w:rFonts w:ascii="Arial" w:hAnsi="Arial" w:cs="Arial"/>
        </w:rPr>
      </w:pPr>
      <w:proofErr w:type="spellStart"/>
      <w:r w:rsidRPr="00EC5C80">
        <w:rPr>
          <w:rFonts w:ascii="Arial" w:hAnsi="Arial" w:cs="Arial"/>
        </w:rPr>
        <w:t>Quain</w:t>
      </w:r>
      <w:proofErr w:type="spellEnd"/>
      <w:r w:rsidRPr="00EC5C80">
        <w:rPr>
          <w:rFonts w:ascii="Arial" w:hAnsi="Arial" w:cs="Arial"/>
        </w:rPr>
        <w:t xml:space="preserve">, S. (2019) ‘Organizational Structure of a Hotel’, </w:t>
      </w:r>
      <w:r w:rsidRPr="00EC5C80">
        <w:rPr>
          <w:rFonts w:ascii="Arial" w:hAnsi="Arial" w:cs="Arial"/>
          <w:i/>
          <w:iCs/>
        </w:rPr>
        <w:t xml:space="preserve">Chron, </w:t>
      </w:r>
      <w:r w:rsidRPr="00EC5C80">
        <w:rPr>
          <w:rFonts w:ascii="Arial" w:hAnsi="Arial" w:cs="Arial"/>
        </w:rPr>
        <w:t>5</w:t>
      </w:r>
      <w:r w:rsidRPr="00EC5C80">
        <w:rPr>
          <w:rFonts w:ascii="Arial" w:hAnsi="Arial" w:cs="Arial"/>
          <w:vertAlign w:val="superscript"/>
        </w:rPr>
        <w:t>th</w:t>
      </w:r>
      <w:r w:rsidRPr="00EC5C80">
        <w:rPr>
          <w:rFonts w:ascii="Arial" w:hAnsi="Arial" w:cs="Arial"/>
        </w:rPr>
        <w:t xml:space="preserve"> February. Available at: </w:t>
      </w:r>
      <w:hyperlink r:id="rId53" w:history="1">
        <w:r w:rsidRPr="00EC5C80">
          <w:rPr>
            <w:rStyle w:val="Hyperlink"/>
            <w:rFonts w:ascii="Arial" w:hAnsi="Arial" w:cs="Arial"/>
          </w:rPr>
          <w:t>https://smallbusiness.chron.com/organizational-structure-hotel-3809.html</w:t>
        </w:r>
      </w:hyperlink>
      <w:r w:rsidRPr="00EC5C80">
        <w:rPr>
          <w:rFonts w:ascii="Arial" w:hAnsi="Arial" w:cs="Arial"/>
        </w:rPr>
        <w:t xml:space="preserve"> (Accessed: 3 November 2023).</w:t>
      </w:r>
    </w:p>
    <w:p w14:paraId="249B8409" w14:textId="77777777" w:rsidR="00EC5C80" w:rsidRPr="00EC5C80" w:rsidRDefault="00EC5C80" w:rsidP="00EC5C80">
      <w:pPr>
        <w:jc w:val="both"/>
        <w:rPr>
          <w:rFonts w:ascii="Arial" w:hAnsi="Arial" w:cs="Arial"/>
        </w:rPr>
      </w:pPr>
    </w:p>
    <w:p w14:paraId="75899542" w14:textId="77777777" w:rsidR="00EC5C80" w:rsidRDefault="00EC5C80" w:rsidP="00EC5C80">
      <w:pPr>
        <w:rPr>
          <w:rFonts w:ascii="Arial" w:hAnsi="Arial" w:cs="Arial"/>
        </w:rPr>
      </w:pPr>
      <w:r w:rsidRPr="00EC5C80">
        <w:rPr>
          <w:rFonts w:ascii="Arial" w:hAnsi="Arial" w:cs="Arial"/>
        </w:rPr>
        <w:t xml:space="preserve">Rhino, J. (2018) ‘Education and the Efforts to Grow Bali’s Next Generation’, </w:t>
      </w:r>
      <w:r w:rsidRPr="00EC5C80">
        <w:rPr>
          <w:rFonts w:ascii="Arial" w:hAnsi="Arial" w:cs="Arial"/>
          <w:i/>
          <w:iCs/>
        </w:rPr>
        <w:t>Now Bali</w:t>
      </w:r>
      <w:r w:rsidRPr="00EC5C80">
        <w:rPr>
          <w:rFonts w:ascii="Arial" w:hAnsi="Arial" w:cs="Arial"/>
        </w:rPr>
        <w:t>, 9</w:t>
      </w:r>
      <w:r w:rsidRPr="00EC5C80">
        <w:rPr>
          <w:rFonts w:ascii="Arial" w:hAnsi="Arial" w:cs="Arial"/>
          <w:vertAlign w:val="superscript"/>
        </w:rPr>
        <w:t>th</w:t>
      </w:r>
      <w:r w:rsidRPr="00EC5C80">
        <w:rPr>
          <w:rFonts w:ascii="Arial" w:hAnsi="Arial" w:cs="Arial"/>
        </w:rPr>
        <w:t xml:space="preserve"> August. Available at: </w:t>
      </w:r>
      <w:hyperlink r:id="rId54" w:history="1">
        <w:r w:rsidRPr="00EC5C80">
          <w:rPr>
            <w:rStyle w:val="Hyperlink"/>
            <w:rFonts w:ascii="Arial" w:hAnsi="Arial" w:cs="Arial"/>
          </w:rPr>
          <w:t>https://www.nowbali.co.id/education-efforts-grow-balis-next-generation/</w:t>
        </w:r>
      </w:hyperlink>
      <w:r w:rsidRPr="00EC5C80">
        <w:rPr>
          <w:rFonts w:ascii="Arial" w:hAnsi="Arial" w:cs="Arial"/>
        </w:rPr>
        <w:t xml:space="preserve"> (Accessed: 31 October 2023).</w:t>
      </w:r>
    </w:p>
    <w:p w14:paraId="1493D7C5" w14:textId="77777777" w:rsidR="00EC5C80" w:rsidRPr="00EC5C80" w:rsidRDefault="00EC5C80" w:rsidP="00EC5C80">
      <w:pPr>
        <w:rPr>
          <w:rFonts w:ascii="Arial" w:hAnsi="Arial" w:cs="Arial"/>
        </w:rPr>
      </w:pPr>
    </w:p>
    <w:p w14:paraId="3A300D46" w14:textId="77777777" w:rsidR="00EC5C80" w:rsidRDefault="00EC5C80" w:rsidP="00EC5C80">
      <w:pPr>
        <w:jc w:val="both"/>
        <w:rPr>
          <w:rFonts w:ascii="Arial" w:hAnsi="Arial" w:cs="Arial"/>
        </w:rPr>
      </w:pPr>
      <w:r w:rsidRPr="00EC5C80">
        <w:rPr>
          <w:rFonts w:ascii="Arial" w:hAnsi="Arial" w:cs="Arial"/>
        </w:rPr>
        <w:t xml:space="preserve">Robbins, M. (2019) ‘Why Employees Need Both Recognition and Appreciation’, </w:t>
      </w:r>
      <w:r w:rsidRPr="00EC5C80">
        <w:rPr>
          <w:rFonts w:ascii="Arial" w:hAnsi="Arial" w:cs="Arial"/>
          <w:i/>
          <w:iCs/>
        </w:rPr>
        <w:t>Harvard Business Review,</w:t>
      </w:r>
      <w:r w:rsidRPr="00EC5C80">
        <w:rPr>
          <w:rFonts w:ascii="Arial" w:hAnsi="Arial" w:cs="Arial"/>
        </w:rPr>
        <w:t xml:space="preserve"> 12</w:t>
      </w:r>
      <w:r w:rsidRPr="00EC5C80">
        <w:rPr>
          <w:rFonts w:ascii="Arial" w:hAnsi="Arial" w:cs="Arial"/>
          <w:vertAlign w:val="superscript"/>
        </w:rPr>
        <w:t>th</w:t>
      </w:r>
      <w:r w:rsidRPr="00EC5C80">
        <w:rPr>
          <w:rFonts w:ascii="Arial" w:hAnsi="Arial" w:cs="Arial"/>
        </w:rPr>
        <w:t xml:space="preserve"> November. Available at: </w:t>
      </w:r>
      <w:hyperlink r:id="rId55" w:history="1">
        <w:r w:rsidRPr="00EC5C80">
          <w:rPr>
            <w:rStyle w:val="Hyperlink"/>
            <w:rFonts w:ascii="Arial" w:hAnsi="Arial" w:cs="Arial"/>
          </w:rPr>
          <w:t>https://hbr.org/2019/11/why-employees-need-both-recognition-and-appreciation</w:t>
        </w:r>
      </w:hyperlink>
      <w:r w:rsidRPr="00EC5C80">
        <w:rPr>
          <w:rFonts w:ascii="Arial" w:hAnsi="Arial" w:cs="Arial"/>
        </w:rPr>
        <w:t xml:space="preserve"> (Accessed: 9 November 2023). </w:t>
      </w:r>
    </w:p>
    <w:p w14:paraId="76FA2106" w14:textId="77777777" w:rsidR="00EC5C80" w:rsidRPr="00EC5C80" w:rsidRDefault="00EC5C80" w:rsidP="00EC5C80">
      <w:pPr>
        <w:jc w:val="both"/>
        <w:rPr>
          <w:rFonts w:ascii="Arial" w:hAnsi="Arial" w:cs="Arial"/>
        </w:rPr>
      </w:pPr>
    </w:p>
    <w:p w14:paraId="6079F97D" w14:textId="77777777" w:rsidR="00EC5C80" w:rsidRDefault="00EC5C80" w:rsidP="00EC5C80">
      <w:pPr>
        <w:rPr>
          <w:rFonts w:ascii="Arial" w:hAnsi="Arial" w:cs="Arial"/>
        </w:rPr>
      </w:pPr>
      <w:r w:rsidRPr="00EC5C80">
        <w:rPr>
          <w:rFonts w:ascii="Arial" w:hAnsi="Arial" w:cs="Arial"/>
        </w:rPr>
        <w:t xml:space="preserve">Robinson, J. (2008) ‘How </w:t>
      </w:r>
      <w:proofErr w:type="gramStart"/>
      <w:r w:rsidRPr="00EC5C80">
        <w:rPr>
          <w:rFonts w:ascii="Arial" w:hAnsi="Arial" w:cs="Arial"/>
        </w:rPr>
        <w:t>The</w:t>
      </w:r>
      <w:proofErr w:type="gramEnd"/>
      <w:r w:rsidRPr="00EC5C80">
        <w:rPr>
          <w:rFonts w:ascii="Arial" w:hAnsi="Arial" w:cs="Arial"/>
        </w:rPr>
        <w:t xml:space="preserve"> Ritz-Carlton Manages the Mystique’, </w:t>
      </w:r>
      <w:r w:rsidRPr="00EC5C80">
        <w:rPr>
          <w:rFonts w:ascii="Arial" w:hAnsi="Arial" w:cs="Arial"/>
          <w:i/>
          <w:iCs/>
        </w:rPr>
        <w:t>Gallup</w:t>
      </w:r>
      <w:r w:rsidRPr="00EC5C80">
        <w:rPr>
          <w:rFonts w:ascii="Arial" w:hAnsi="Arial" w:cs="Arial"/>
        </w:rPr>
        <w:t xml:space="preserve">, 11 December. Available at: </w:t>
      </w:r>
      <w:hyperlink r:id="rId56" w:history="1">
        <w:r w:rsidRPr="00EC5C80">
          <w:rPr>
            <w:rStyle w:val="Hyperlink"/>
            <w:rFonts w:ascii="Arial" w:hAnsi="Arial" w:cs="Arial"/>
          </w:rPr>
          <w:t>https://news.gallup.com/businessjournal/112906/how-ritzcarlton-manages-mystique.aspx</w:t>
        </w:r>
      </w:hyperlink>
      <w:r w:rsidRPr="00EC5C80">
        <w:rPr>
          <w:rFonts w:ascii="Arial" w:hAnsi="Arial" w:cs="Arial"/>
        </w:rPr>
        <w:t xml:space="preserve"> (Accessed: 3 November 2023).</w:t>
      </w:r>
    </w:p>
    <w:p w14:paraId="323E01A9" w14:textId="77777777" w:rsidR="00EC5C80" w:rsidRPr="00EC5C80" w:rsidRDefault="00EC5C80" w:rsidP="00EC5C80">
      <w:pPr>
        <w:rPr>
          <w:rFonts w:ascii="Arial" w:hAnsi="Arial" w:cs="Arial"/>
        </w:rPr>
      </w:pPr>
    </w:p>
    <w:p w14:paraId="4265200E" w14:textId="77777777" w:rsidR="00EC5C80" w:rsidRDefault="00EC5C80" w:rsidP="00EC5C80">
      <w:pPr>
        <w:rPr>
          <w:rFonts w:ascii="Arial" w:hAnsi="Arial" w:cs="Arial"/>
        </w:rPr>
      </w:pPr>
      <w:proofErr w:type="spellStart"/>
      <w:r w:rsidRPr="00EC5C80">
        <w:rPr>
          <w:rFonts w:ascii="Arial" w:hAnsi="Arial" w:cs="Arial"/>
        </w:rPr>
        <w:t>Rockfon</w:t>
      </w:r>
      <w:proofErr w:type="spellEnd"/>
      <w:r w:rsidRPr="00EC5C80">
        <w:rPr>
          <w:rFonts w:ascii="Arial" w:hAnsi="Arial" w:cs="Arial"/>
        </w:rPr>
        <w:t xml:space="preserve"> (2022) </w:t>
      </w:r>
      <w:r w:rsidRPr="00EC5C80">
        <w:rPr>
          <w:rFonts w:ascii="Arial" w:hAnsi="Arial" w:cs="Arial"/>
          <w:i/>
          <w:iCs/>
        </w:rPr>
        <w:t>Renovating a Hotel Improves Guest Experience with Visual Appearance and Acoustic Conditions.</w:t>
      </w:r>
      <w:r w:rsidRPr="00EC5C80">
        <w:rPr>
          <w:rFonts w:ascii="Arial" w:hAnsi="Arial" w:cs="Arial"/>
        </w:rPr>
        <w:t xml:space="preserve"> Available at: </w:t>
      </w:r>
      <w:hyperlink r:id="rId57" w:anchor=":~:text=Generally%20speaking%2C%20most%20hotels%20should,every%20three%20to%20five%20years" w:history="1">
        <w:r w:rsidRPr="00EC5C80">
          <w:rPr>
            <w:rStyle w:val="Hyperlink"/>
            <w:rFonts w:ascii="Arial" w:hAnsi="Arial" w:cs="Arial"/>
          </w:rPr>
          <w:t>https://www.rockfon.co.uk/about-us/blog/2022/hotel-renovation/#:~:text=Generally%20speaking%2C%20most%20hotels%20should,every%20three%20to%20five%20years</w:t>
        </w:r>
      </w:hyperlink>
      <w:r w:rsidRPr="00EC5C80">
        <w:rPr>
          <w:rFonts w:ascii="Arial" w:hAnsi="Arial" w:cs="Arial"/>
        </w:rPr>
        <w:t xml:space="preserve"> (Accessed: 6 November 2023).</w:t>
      </w:r>
    </w:p>
    <w:p w14:paraId="1A83F7AE" w14:textId="77777777" w:rsidR="00EC5C80" w:rsidRPr="00EC5C80" w:rsidRDefault="00EC5C80" w:rsidP="00EC5C80">
      <w:pPr>
        <w:rPr>
          <w:rFonts w:ascii="Arial" w:hAnsi="Arial" w:cs="Arial"/>
        </w:rPr>
      </w:pPr>
    </w:p>
    <w:p w14:paraId="3C8B854A" w14:textId="77777777" w:rsid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kern w:val="0"/>
        </w:rPr>
      </w:pPr>
      <w:r w:rsidRPr="00EC5C80">
        <w:rPr>
          <w:rFonts w:ascii="Arial" w:hAnsi="Arial" w:cs="Arial"/>
          <w:color w:val="000000" w:themeColor="text1"/>
          <w:kern w:val="0"/>
        </w:rPr>
        <w:t>Seraph (2023)</w:t>
      </w:r>
      <w:r w:rsidRPr="00EC5C80">
        <w:rPr>
          <w:rFonts w:ascii="Arial" w:hAnsi="Arial" w:cs="Arial"/>
          <w:i/>
          <w:iCs/>
          <w:color w:val="000000" w:themeColor="text1"/>
          <w:kern w:val="0"/>
        </w:rPr>
        <w:t xml:space="preserve"> Strategies for Identifying and Addressing Operational Inefficiencies at Portfolio Companies. </w:t>
      </w:r>
      <w:r w:rsidRPr="00EC5C80">
        <w:rPr>
          <w:rFonts w:ascii="Arial" w:hAnsi="Arial" w:cs="Arial"/>
          <w:color w:val="000000" w:themeColor="text1"/>
          <w:kern w:val="0"/>
        </w:rPr>
        <w:t xml:space="preserve">Available at: </w:t>
      </w:r>
      <w:hyperlink r:id="rId58" w:anchor=":~:text=Operational%20inefficiencies%20can%20have%20a,and%20growth%20of%20these%20businesses" w:history="1">
        <w:r w:rsidRPr="00EC5C80">
          <w:rPr>
            <w:rStyle w:val="Hyperlink"/>
            <w:rFonts w:ascii="Arial" w:hAnsi="Arial" w:cs="Arial"/>
            <w:kern w:val="0"/>
          </w:rPr>
          <w:t>https://seraph.com/insights/strategies-for-</w:t>
        </w:r>
        <w:r w:rsidRPr="00EC5C80">
          <w:rPr>
            <w:rStyle w:val="Hyperlink"/>
            <w:rFonts w:ascii="Arial" w:hAnsi="Arial" w:cs="Arial"/>
            <w:kern w:val="0"/>
          </w:rPr>
          <w:lastRenderedPageBreak/>
          <w:t>identifying-and-addressing-operational-inefficiencies-at-portfolio-companies/#:~:text=Operational%20inefficiencies%20can%20have%20a,and%20growth%20of%20these%20businesses</w:t>
        </w:r>
      </w:hyperlink>
      <w:r w:rsidRPr="00EC5C80">
        <w:rPr>
          <w:rFonts w:ascii="Arial" w:hAnsi="Arial" w:cs="Arial"/>
          <w:color w:val="000000" w:themeColor="text1"/>
          <w:kern w:val="0"/>
        </w:rPr>
        <w:t xml:space="preserve"> (Accessed: 21 October 2023).</w:t>
      </w:r>
    </w:p>
    <w:p w14:paraId="426DC50A" w14:textId="77777777" w:rsidR="00EC5C80" w:rsidRP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kern w:val="0"/>
        </w:rPr>
      </w:pPr>
    </w:p>
    <w:p w14:paraId="4F85374E" w14:textId="77777777" w:rsidR="00EC5C80" w:rsidRDefault="00EC5C80" w:rsidP="00EC5C80">
      <w:pPr>
        <w:rPr>
          <w:rFonts w:ascii="Arial" w:hAnsi="Arial" w:cs="Arial"/>
        </w:rPr>
      </w:pPr>
      <w:proofErr w:type="spellStart"/>
      <w:r w:rsidRPr="00EC5C80">
        <w:rPr>
          <w:rFonts w:ascii="Arial" w:hAnsi="Arial" w:cs="Arial"/>
        </w:rPr>
        <w:t>Sernoff</w:t>
      </w:r>
      <w:proofErr w:type="spellEnd"/>
      <w:r w:rsidRPr="00EC5C80">
        <w:rPr>
          <w:rFonts w:ascii="Arial" w:hAnsi="Arial" w:cs="Arial"/>
        </w:rPr>
        <w:t xml:space="preserve">, L. (2022) ‘Email automation: the art of boosting customer engagement’, </w:t>
      </w:r>
      <w:proofErr w:type="spellStart"/>
      <w:r w:rsidRPr="00EC5C80">
        <w:rPr>
          <w:rFonts w:ascii="Arial" w:hAnsi="Arial" w:cs="Arial"/>
        </w:rPr>
        <w:t>WixBlog</w:t>
      </w:r>
      <w:proofErr w:type="spellEnd"/>
      <w:r w:rsidRPr="00EC5C80">
        <w:rPr>
          <w:rFonts w:ascii="Arial" w:hAnsi="Arial" w:cs="Arial"/>
        </w:rPr>
        <w:t xml:space="preserve"> [blog]. 14</w:t>
      </w:r>
      <w:r w:rsidRPr="00EC5C80">
        <w:rPr>
          <w:rFonts w:ascii="Arial" w:hAnsi="Arial" w:cs="Arial"/>
          <w:vertAlign w:val="superscript"/>
        </w:rPr>
        <w:t>th</w:t>
      </w:r>
      <w:r w:rsidRPr="00EC5C80">
        <w:rPr>
          <w:rFonts w:ascii="Arial" w:hAnsi="Arial" w:cs="Arial"/>
        </w:rPr>
        <w:t xml:space="preserve"> January. Available at: </w:t>
      </w:r>
      <w:hyperlink r:id="rId59" w:history="1">
        <w:r w:rsidRPr="00EC5C80">
          <w:rPr>
            <w:rStyle w:val="Hyperlink"/>
            <w:rFonts w:ascii="Arial" w:hAnsi="Arial" w:cs="Arial"/>
          </w:rPr>
          <w:t>https://www.wix.com/blog/email-automation</w:t>
        </w:r>
      </w:hyperlink>
      <w:r w:rsidRPr="00EC5C80">
        <w:rPr>
          <w:rFonts w:ascii="Arial" w:hAnsi="Arial" w:cs="Arial"/>
        </w:rPr>
        <w:t xml:space="preserve"> (Accessed: 6 November 2023).</w:t>
      </w:r>
    </w:p>
    <w:p w14:paraId="3E65730B" w14:textId="77777777" w:rsidR="00EC5C80" w:rsidRPr="00EC5C80" w:rsidRDefault="00EC5C80" w:rsidP="00EC5C80">
      <w:pPr>
        <w:rPr>
          <w:rFonts w:ascii="Arial" w:hAnsi="Arial" w:cs="Arial"/>
        </w:rPr>
      </w:pPr>
    </w:p>
    <w:p w14:paraId="44A799DB" w14:textId="77777777" w:rsid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r w:rsidRPr="00EC5C80">
        <w:rPr>
          <w:rFonts w:ascii="Arial" w:hAnsi="Arial" w:cs="Arial"/>
          <w:color w:val="000000" w:themeColor="text1"/>
          <w:kern w:val="0"/>
        </w:rPr>
        <w:t xml:space="preserve">Shannon C. (2022) ‘Lovely Staff + Return Guest - Sadly Not a true “Ritz-Carlton” </w:t>
      </w:r>
      <w:proofErr w:type="spellStart"/>
      <w:r w:rsidRPr="00EC5C80">
        <w:rPr>
          <w:rFonts w:ascii="Arial" w:hAnsi="Arial" w:cs="Arial"/>
          <w:color w:val="000000" w:themeColor="text1"/>
          <w:kern w:val="0"/>
        </w:rPr>
        <w:t>Letdown</w:t>
      </w:r>
      <w:proofErr w:type="spellEnd"/>
      <w:r w:rsidRPr="00EC5C80">
        <w:rPr>
          <w:rFonts w:ascii="Arial" w:hAnsi="Arial" w:cs="Arial"/>
          <w:color w:val="000000" w:themeColor="text1"/>
          <w:kern w:val="0"/>
        </w:rPr>
        <w:t xml:space="preserve"> Overall Sadly’. </w:t>
      </w:r>
      <w:r w:rsidRPr="00EC5C80">
        <w:rPr>
          <w:rFonts w:ascii="Arial" w:hAnsi="Arial" w:cs="Arial"/>
          <w:i/>
          <w:iCs/>
          <w:color w:val="000000" w:themeColor="text1"/>
          <w:kern w:val="0"/>
        </w:rPr>
        <w:t xml:space="preserve">Review of The Ritz-Carlton, Bali. </w:t>
      </w:r>
      <w:r w:rsidRPr="00EC5C80">
        <w:rPr>
          <w:rFonts w:ascii="Arial" w:hAnsi="Arial" w:cs="Arial"/>
          <w:color w:val="000000" w:themeColor="text1"/>
          <w:kern w:val="0"/>
        </w:rPr>
        <w:t xml:space="preserve">Available at: </w:t>
      </w:r>
      <w:hyperlink r:id="rId60" w:history="1">
        <w:r w:rsidRPr="00EC5C80">
          <w:rPr>
            <w:rStyle w:val="Hyperlink"/>
            <w:rFonts w:ascii="Arial" w:hAnsi="Arial" w:cs="Arial"/>
            <w:kern w:val="0"/>
          </w:rPr>
          <w:t>https://www.tripadvisor.co.uk/ShowUserReviews-g297698-d6820858-r860961061-The_Ritz_Carlton_Bali-Nusa_Dua_Benoa_South_Kuta_Bali.html</w:t>
        </w:r>
      </w:hyperlink>
      <w:r w:rsidRPr="00EC5C80">
        <w:rPr>
          <w:rFonts w:ascii="Arial" w:hAnsi="Arial" w:cs="Arial"/>
          <w:color w:val="000000" w:themeColor="text1"/>
          <w:kern w:val="0"/>
        </w:rPr>
        <w:t xml:space="preserve"> (Accessed: 23 October 2023).</w:t>
      </w:r>
    </w:p>
    <w:p w14:paraId="45ED9C05" w14:textId="77777777" w:rsidR="00EC5C80" w:rsidRP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p>
    <w:p w14:paraId="6CC63D53" w14:textId="77777777" w:rsidR="00EC5C80" w:rsidRDefault="00EC5C80" w:rsidP="00EC5C80">
      <w:pPr>
        <w:jc w:val="both"/>
        <w:rPr>
          <w:rFonts w:ascii="Arial" w:hAnsi="Arial" w:cs="Arial"/>
        </w:rPr>
      </w:pPr>
      <w:r w:rsidRPr="00EC5C80">
        <w:rPr>
          <w:rFonts w:ascii="Arial" w:hAnsi="Arial" w:cs="Arial"/>
        </w:rPr>
        <w:t xml:space="preserve">Solomon, M. (2015) ‘How </w:t>
      </w:r>
      <w:proofErr w:type="gramStart"/>
      <w:r w:rsidRPr="00EC5C80">
        <w:rPr>
          <w:rFonts w:ascii="Arial" w:hAnsi="Arial" w:cs="Arial"/>
        </w:rPr>
        <w:t>To</w:t>
      </w:r>
      <w:proofErr w:type="gramEnd"/>
      <w:r w:rsidRPr="00EC5C80">
        <w:rPr>
          <w:rFonts w:ascii="Arial" w:hAnsi="Arial" w:cs="Arial"/>
        </w:rPr>
        <w:t xml:space="preserve"> Build A Culture Of Customer Service Excellence In 10 Minutes A Day’, </w:t>
      </w:r>
      <w:r w:rsidRPr="00EC5C80">
        <w:rPr>
          <w:rFonts w:ascii="Arial" w:hAnsi="Arial" w:cs="Arial"/>
          <w:i/>
          <w:iCs/>
        </w:rPr>
        <w:t>Forbes</w:t>
      </w:r>
      <w:r w:rsidRPr="00EC5C80">
        <w:rPr>
          <w:rFonts w:ascii="Arial" w:hAnsi="Arial" w:cs="Arial"/>
        </w:rPr>
        <w:t xml:space="preserve">, 3 April. Available at: </w:t>
      </w:r>
      <w:hyperlink r:id="rId61" w:history="1">
        <w:r w:rsidRPr="00EC5C80">
          <w:rPr>
            <w:rStyle w:val="Hyperlink"/>
            <w:rFonts w:ascii="Arial" w:hAnsi="Arial" w:cs="Arial"/>
          </w:rPr>
          <w:t>https://www.forbes.com/sites/micahsolomon/2015/04/03/leadership-for-customer-service-is-a-daily-sort-of-thing-the-power-of-the-10-minute-lineup/?sh=21b558e74c73</w:t>
        </w:r>
      </w:hyperlink>
      <w:r w:rsidRPr="00EC5C80">
        <w:rPr>
          <w:rFonts w:ascii="Arial" w:hAnsi="Arial" w:cs="Arial"/>
        </w:rPr>
        <w:t xml:space="preserve"> (Accessed: 8 November 2023).</w:t>
      </w:r>
    </w:p>
    <w:p w14:paraId="2A5D1D28" w14:textId="77777777" w:rsidR="00EC5C80" w:rsidRPr="00EC5C80" w:rsidRDefault="00EC5C80" w:rsidP="00EC5C80">
      <w:pPr>
        <w:jc w:val="both"/>
        <w:rPr>
          <w:rFonts w:ascii="Arial" w:hAnsi="Arial" w:cs="Arial"/>
        </w:rPr>
      </w:pPr>
    </w:p>
    <w:p w14:paraId="0C2B8008" w14:textId="77777777" w:rsidR="00EC5C80" w:rsidRDefault="00EC5C80" w:rsidP="00EC5C80">
      <w:pPr>
        <w:jc w:val="both"/>
        <w:rPr>
          <w:rFonts w:ascii="Arial" w:hAnsi="Arial" w:cs="Arial"/>
        </w:rPr>
      </w:pPr>
      <w:r w:rsidRPr="00EC5C80">
        <w:rPr>
          <w:rFonts w:ascii="Arial" w:hAnsi="Arial" w:cs="Arial"/>
        </w:rPr>
        <w:t xml:space="preserve">Spring, K. (2021) ‘Overcoming resistance to change within your organization’, </w:t>
      </w:r>
      <w:proofErr w:type="spellStart"/>
      <w:r w:rsidRPr="00EC5C80">
        <w:rPr>
          <w:rFonts w:ascii="Arial" w:hAnsi="Arial" w:cs="Arial"/>
          <w:i/>
          <w:iCs/>
        </w:rPr>
        <w:t>BetterUp</w:t>
      </w:r>
      <w:proofErr w:type="spellEnd"/>
      <w:r w:rsidRPr="00EC5C80">
        <w:rPr>
          <w:rFonts w:ascii="Arial" w:hAnsi="Arial" w:cs="Arial"/>
        </w:rPr>
        <w:t xml:space="preserve"> [blog]. 27</w:t>
      </w:r>
      <w:r w:rsidRPr="00EC5C80">
        <w:rPr>
          <w:rFonts w:ascii="Arial" w:hAnsi="Arial" w:cs="Arial"/>
          <w:vertAlign w:val="superscript"/>
        </w:rPr>
        <w:t>th</w:t>
      </w:r>
      <w:r w:rsidRPr="00EC5C80">
        <w:rPr>
          <w:rFonts w:ascii="Arial" w:hAnsi="Arial" w:cs="Arial"/>
        </w:rPr>
        <w:t xml:space="preserve"> October. Available at: </w:t>
      </w:r>
      <w:hyperlink r:id="rId62" w:anchor=":~:text=it%20more%20effectively.-,What%20is%20resistance%20to%20change%3F,in%20fear%20of%20the%20unknown" w:history="1">
        <w:r w:rsidRPr="00EC5C80">
          <w:rPr>
            <w:rStyle w:val="Hyperlink"/>
            <w:rFonts w:ascii="Arial" w:hAnsi="Arial" w:cs="Arial"/>
          </w:rPr>
          <w:t>https://www.betterup.com/blog/resistance-to-change#:~:text=it%20more%20effectively.-,What%20is%20resistance%20to%20change%3F,in%20fear%20of%20the%20unknown</w:t>
        </w:r>
      </w:hyperlink>
      <w:r w:rsidRPr="00EC5C80">
        <w:rPr>
          <w:rFonts w:ascii="Arial" w:hAnsi="Arial" w:cs="Arial"/>
        </w:rPr>
        <w:t xml:space="preserve"> (Accessed: 8 November 2023).</w:t>
      </w:r>
    </w:p>
    <w:p w14:paraId="5CB442CB" w14:textId="77777777" w:rsidR="00EC5C80" w:rsidRPr="00EC5C80" w:rsidRDefault="00EC5C80" w:rsidP="00EC5C80">
      <w:pPr>
        <w:jc w:val="both"/>
        <w:rPr>
          <w:rFonts w:ascii="Arial" w:hAnsi="Arial" w:cs="Arial"/>
        </w:rPr>
      </w:pPr>
    </w:p>
    <w:p w14:paraId="7BDB7584" w14:textId="77777777" w:rsidR="00EC5C80" w:rsidRDefault="00EC5C80" w:rsidP="00EC5C80">
      <w:pPr>
        <w:rPr>
          <w:rFonts w:ascii="Arial" w:hAnsi="Arial" w:cs="Arial"/>
        </w:rPr>
      </w:pPr>
      <w:proofErr w:type="spellStart"/>
      <w:r w:rsidRPr="00EC5C80">
        <w:rPr>
          <w:rFonts w:ascii="Arial" w:hAnsi="Arial" w:cs="Arial"/>
        </w:rPr>
        <w:t>Strangio</w:t>
      </w:r>
      <w:proofErr w:type="spellEnd"/>
      <w:r w:rsidRPr="00EC5C80">
        <w:rPr>
          <w:rFonts w:ascii="Arial" w:hAnsi="Arial" w:cs="Arial"/>
        </w:rPr>
        <w:t xml:space="preserve">, S. (2023) ‘Indonesian Parliament Passes Emergency Jobs Regulation’, </w:t>
      </w:r>
      <w:r w:rsidRPr="00EC5C80">
        <w:rPr>
          <w:rFonts w:ascii="Arial" w:hAnsi="Arial" w:cs="Arial"/>
          <w:i/>
          <w:iCs/>
        </w:rPr>
        <w:t>The Diplomat</w:t>
      </w:r>
      <w:r w:rsidRPr="00EC5C80">
        <w:rPr>
          <w:rFonts w:ascii="Arial" w:hAnsi="Arial" w:cs="Arial"/>
        </w:rPr>
        <w:t xml:space="preserve">, 23 March. Available at: </w:t>
      </w:r>
      <w:hyperlink r:id="rId63" w:anchor=":~:text=The%20Jobs%20Creation%20Law%2C%20as,attractive%20destination%20for%20foreign%20investment" w:history="1">
        <w:r w:rsidRPr="00EC5C80">
          <w:rPr>
            <w:rStyle w:val="Hyperlink"/>
            <w:rFonts w:ascii="Arial" w:hAnsi="Arial" w:cs="Arial"/>
          </w:rPr>
          <w:t>https://thediplomat.com/2023/03/indonesian-parliament-passes-emergency-jobs-regulation/#:~:text=The%20Jobs%20Creation%20Law%2C%20as,attractive%20destination%20for%20foreign%20investment</w:t>
        </w:r>
      </w:hyperlink>
      <w:r w:rsidRPr="00EC5C80">
        <w:rPr>
          <w:rFonts w:ascii="Arial" w:hAnsi="Arial" w:cs="Arial"/>
        </w:rPr>
        <w:t xml:space="preserve"> (Accessed: 29 October 2023).</w:t>
      </w:r>
    </w:p>
    <w:p w14:paraId="0363A345" w14:textId="77777777" w:rsidR="00EC5C80" w:rsidRPr="00EC5C80" w:rsidRDefault="00EC5C80" w:rsidP="00EC5C80">
      <w:pPr>
        <w:rPr>
          <w:rFonts w:ascii="Arial" w:hAnsi="Arial" w:cs="Arial"/>
        </w:rPr>
      </w:pPr>
    </w:p>
    <w:p w14:paraId="2D383527" w14:textId="77777777" w:rsidR="00EC5C80" w:rsidRDefault="00EC5C80" w:rsidP="00EC5C80">
      <w:pPr>
        <w:rPr>
          <w:rFonts w:ascii="Arial" w:hAnsi="Arial" w:cs="Arial"/>
        </w:rPr>
      </w:pPr>
      <w:r w:rsidRPr="00EC5C80">
        <w:rPr>
          <w:rFonts w:ascii="Arial" w:hAnsi="Arial" w:cs="Arial"/>
        </w:rPr>
        <w:t>Sustainable Hospitality Alliance (2023)</w:t>
      </w:r>
      <w:r w:rsidRPr="00EC5C80">
        <w:rPr>
          <w:rFonts w:ascii="Arial" w:hAnsi="Arial" w:cs="Arial"/>
          <w:i/>
          <w:iCs/>
        </w:rPr>
        <w:t xml:space="preserve"> World Water Week: 7 ways to reduce water consumption in hotels. </w:t>
      </w:r>
      <w:r w:rsidRPr="00EC5C80">
        <w:rPr>
          <w:rFonts w:ascii="Arial" w:hAnsi="Arial" w:cs="Arial"/>
        </w:rPr>
        <w:t xml:space="preserve">Available at: </w:t>
      </w:r>
      <w:hyperlink r:id="rId64" w:history="1">
        <w:r w:rsidRPr="00EC5C80">
          <w:rPr>
            <w:rStyle w:val="Hyperlink"/>
            <w:rFonts w:ascii="Arial" w:hAnsi="Arial" w:cs="Arial"/>
          </w:rPr>
          <w:t>https://sustainablehospitalityalliance.org/ways-to-reduce-water-consumption-in-hotels/</w:t>
        </w:r>
      </w:hyperlink>
      <w:r w:rsidRPr="00EC5C80">
        <w:rPr>
          <w:rFonts w:ascii="Arial" w:hAnsi="Arial" w:cs="Arial"/>
        </w:rPr>
        <w:t xml:space="preserve"> (Accessed: 7 November 2023). </w:t>
      </w:r>
    </w:p>
    <w:p w14:paraId="34297C2F" w14:textId="77777777" w:rsidR="00EC5C80" w:rsidRPr="00EC5C80" w:rsidRDefault="00EC5C80" w:rsidP="00EC5C80">
      <w:pPr>
        <w:rPr>
          <w:rFonts w:ascii="Arial" w:hAnsi="Arial" w:cs="Arial"/>
          <w:i/>
          <w:iCs/>
        </w:rPr>
      </w:pPr>
    </w:p>
    <w:p w14:paraId="605BD7BB" w14:textId="77777777" w:rsidR="00EC5C80" w:rsidRDefault="00EC5C80" w:rsidP="00EC5C80">
      <w:pPr>
        <w:rPr>
          <w:rFonts w:ascii="Arial" w:hAnsi="Arial" w:cs="Arial"/>
        </w:rPr>
      </w:pPr>
      <w:r w:rsidRPr="00EC5C80">
        <w:rPr>
          <w:rFonts w:ascii="Arial" w:hAnsi="Arial" w:cs="Arial"/>
        </w:rPr>
        <w:t xml:space="preserve">The Access Group (2023) </w:t>
      </w:r>
      <w:r w:rsidRPr="00EC5C80">
        <w:rPr>
          <w:rFonts w:ascii="Arial" w:hAnsi="Arial" w:cs="Arial"/>
          <w:i/>
          <w:iCs/>
        </w:rPr>
        <w:t>Food waste management software.</w:t>
      </w:r>
      <w:r w:rsidRPr="00EC5C80">
        <w:rPr>
          <w:rFonts w:ascii="Arial" w:hAnsi="Arial" w:cs="Arial"/>
        </w:rPr>
        <w:t xml:space="preserve"> Available at: </w:t>
      </w:r>
      <w:hyperlink r:id="rId65" w:history="1">
        <w:r w:rsidRPr="00EC5C80">
          <w:rPr>
            <w:rStyle w:val="Hyperlink"/>
            <w:rFonts w:ascii="Arial" w:hAnsi="Arial" w:cs="Arial"/>
          </w:rPr>
          <w:t>https://www.theaccessgroup.com/en-gb/hospitality/software/food-waste-management/</w:t>
        </w:r>
      </w:hyperlink>
      <w:r w:rsidRPr="00EC5C80">
        <w:rPr>
          <w:rFonts w:ascii="Arial" w:hAnsi="Arial" w:cs="Arial"/>
        </w:rPr>
        <w:t xml:space="preserve"> (Accessed: 7 November 2023).</w:t>
      </w:r>
    </w:p>
    <w:p w14:paraId="7F740643" w14:textId="77777777" w:rsidR="00EC5C80" w:rsidRPr="00EC5C80" w:rsidRDefault="00EC5C80" w:rsidP="00EC5C80">
      <w:pPr>
        <w:rPr>
          <w:rFonts w:ascii="Arial" w:hAnsi="Arial" w:cs="Arial"/>
          <w:i/>
          <w:iCs/>
        </w:rPr>
      </w:pPr>
    </w:p>
    <w:p w14:paraId="3E701479" w14:textId="77777777" w:rsid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r w:rsidRPr="00EC5C80">
        <w:rPr>
          <w:rFonts w:ascii="Arial" w:hAnsi="Arial" w:cs="Arial"/>
          <w:color w:val="000000" w:themeColor="text1"/>
          <w:kern w:val="0"/>
        </w:rPr>
        <w:t xml:space="preserve">The Ritz-Carlton (2022) </w:t>
      </w:r>
      <w:r w:rsidRPr="00EC5C80">
        <w:rPr>
          <w:rFonts w:ascii="Arial" w:hAnsi="Arial" w:cs="Arial"/>
          <w:i/>
          <w:iCs/>
          <w:color w:val="000000" w:themeColor="text1"/>
          <w:kern w:val="0"/>
        </w:rPr>
        <w:t xml:space="preserve">The Power </w:t>
      </w:r>
      <w:proofErr w:type="gramStart"/>
      <w:r w:rsidRPr="00EC5C80">
        <w:rPr>
          <w:rFonts w:ascii="Arial" w:hAnsi="Arial" w:cs="Arial"/>
          <w:i/>
          <w:iCs/>
          <w:color w:val="000000" w:themeColor="text1"/>
          <w:kern w:val="0"/>
        </w:rPr>
        <w:t>Of</w:t>
      </w:r>
      <w:proofErr w:type="gramEnd"/>
      <w:r w:rsidRPr="00EC5C80">
        <w:rPr>
          <w:rFonts w:ascii="Arial" w:hAnsi="Arial" w:cs="Arial"/>
          <w:i/>
          <w:iCs/>
          <w:color w:val="000000" w:themeColor="text1"/>
          <w:kern w:val="0"/>
        </w:rPr>
        <w:t xml:space="preserve"> The Ritz-Carlton Credo.</w:t>
      </w:r>
      <w:r w:rsidRPr="00EC5C80">
        <w:rPr>
          <w:rFonts w:ascii="Arial" w:hAnsi="Arial" w:cs="Arial"/>
          <w:color w:val="000000" w:themeColor="text1"/>
          <w:kern w:val="0"/>
        </w:rPr>
        <w:t xml:space="preserve"> Available at: </w:t>
      </w:r>
      <w:hyperlink r:id="rId66" w:history="1">
        <w:r w:rsidRPr="00EC5C80">
          <w:rPr>
            <w:rStyle w:val="Hyperlink"/>
            <w:rFonts w:ascii="Arial" w:hAnsi="Arial" w:cs="Arial"/>
            <w:kern w:val="0"/>
          </w:rPr>
          <w:t>https://ritzcarltonleadershipcenter.com/2022/08/16/the-power-of-the-ritz-carlton-credo/</w:t>
        </w:r>
      </w:hyperlink>
      <w:r w:rsidRPr="00EC5C80">
        <w:rPr>
          <w:rFonts w:ascii="Arial" w:hAnsi="Arial" w:cs="Arial"/>
          <w:color w:val="000000" w:themeColor="text1"/>
          <w:kern w:val="0"/>
        </w:rPr>
        <w:t xml:space="preserve"> (Accessed: 25 October 2023).</w:t>
      </w:r>
    </w:p>
    <w:p w14:paraId="10A5D3B7" w14:textId="77777777" w:rsidR="00EC5C80" w:rsidRP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p>
    <w:p w14:paraId="6CCE433E" w14:textId="77777777" w:rsid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r w:rsidRPr="00EC5C80">
        <w:rPr>
          <w:rFonts w:ascii="Arial" w:hAnsi="Arial" w:cs="Arial"/>
          <w:color w:val="000000" w:themeColor="text1"/>
          <w:kern w:val="0"/>
        </w:rPr>
        <w:lastRenderedPageBreak/>
        <w:t xml:space="preserve">Tiran92 (2019) ‘Terrible’. </w:t>
      </w:r>
      <w:r w:rsidRPr="00EC5C80">
        <w:rPr>
          <w:rFonts w:ascii="Arial" w:hAnsi="Arial" w:cs="Arial"/>
          <w:i/>
          <w:iCs/>
          <w:color w:val="000000" w:themeColor="text1"/>
          <w:kern w:val="0"/>
        </w:rPr>
        <w:t xml:space="preserve">Review of The Ritz-Carlton, Bali. </w:t>
      </w:r>
      <w:r w:rsidRPr="00EC5C80">
        <w:rPr>
          <w:rFonts w:ascii="Arial" w:hAnsi="Arial" w:cs="Arial"/>
          <w:color w:val="000000" w:themeColor="text1"/>
          <w:kern w:val="0"/>
        </w:rPr>
        <w:t xml:space="preserve">Available at: </w:t>
      </w:r>
      <w:hyperlink r:id="rId67" w:history="1">
        <w:r w:rsidRPr="00EC5C80">
          <w:rPr>
            <w:rStyle w:val="Hyperlink"/>
            <w:rFonts w:ascii="Arial" w:hAnsi="Arial" w:cs="Arial"/>
            <w:kern w:val="0"/>
          </w:rPr>
          <w:t>https://www.tripadvisor.co.uk/ShowUserReviews-g297698-d6820858-r722232203-The_Ritz_Carlton_Bali-Nusa_Dua_Benoa_South_Kuta_Bali.html</w:t>
        </w:r>
      </w:hyperlink>
      <w:r w:rsidRPr="00EC5C80">
        <w:rPr>
          <w:rFonts w:ascii="Arial" w:hAnsi="Arial" w:cs="Arial"/>
          <w:color w:val="000000" w:themeColor="text1"/>
          <w:kern w:val="0"/>
        </w:rPr>
        <w:t xml:space="preserve"> (Accessed: 25 October 2023).</w:t>
      </w:r>
    </w:p>
    <w:p w14:paraId="595B568C" w14:textId="77777777" w:rsidR="00EC5C80" w:rsidRP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p>
    <w:p w14:paraId="3FF680D5" w14:textId="77777777" w:rsidR="00EC5C80" w:rsidRDefault="00EC5C80" w:rsidP="00EC5C80">
      <w:pPr>
        <w:rPr>
          <w:rFonts w:ascii="Arial" w:hAnsi="Arial" w:cs="Arial"/>
        </w:rPr>
      </w:pPr>
      <w:proofErr w:type="spellStart"/>
      <w:r w:rsidRPr="00EC5C80">
        <w:rPr>
          <w:rFonts w:ascii="Arial" w:hAnsi="Arial" w:cs="Arial"/>
        </w:rPr>
        <w:t>Titasya</w:t>
      </w:r>
      <w:proofErr w:type="spellEnd"/>
      <w:r w:rsidRPr="00EC5C80">
        <w:rPr>
          <w:rFonts w:ascii="Arial" w:hAnsi="Arial" w:cs="Arial"/>
        </w:rPr>
        <w:t xml:space="preserve"> (2022) ‘Internet in Bali | How to Get a Good Connection’, </w:t>
      </w:r>
      <w:proofErr w:type="spellStart"/>
      <w:r w:rsidRPr="00EC5C80">
        <w:rPr>
          <w:rFonts w:ascii="Arial" w:hAnsi="Arial" w:cs="Arial"/>
          <w:i/>
          <w:iCs/>
        </w:rPr>
        <w:t>Balipedia</w:t>
      </w:r>
      <w:proofErr w:type="spellEnd"/>
      <w:r w:rsidRPr="00EC5C80">
        <w:rPr>
          <w:rFonts w:ascii="Arial" w:hAnsi="Arial" w:cs="Arial"/>
        </w:rPr>
        <w:t xml:space="preserve"> [blog]. 13 August. Available at: </w:t>
      </w:r>
      <w:hyperlink r:id="rId68" w:history="1">
        <w:r w:rsidRPr="00EC5C80">
          <w:rPr>
            <w:rStyle w:val="Hyperlink"/>
            <w:rFonts w:ascii="Arial" w:hAnsi="Arial" w:cs="Arial"/>
          </w:rPr>
          <w:t>https://balipedia.com/internet-in-bali/</w:t>
        </w:r>
      </w:hyperlink>
      <w:r w:rsidRPr="00EC5C80">
        <w:rPr>
          <w:rFonts w:ascii="Arial" w:hAnsi="Arial" w:cs="Arial"/>
        </w:rPr>
        <w:t xml:space="preserve"> (Accessed: 31 October 2023).</w:t>
      </w:r>
    </w:p>
    <w:p w14:paraId="3C6ED697" w14:textId="77777777" w:rsidR="00EC5C80" w:rsidRPr="00EC5C80" w:rsidRDefault="00EC5C80" w:rsidP="00EC5C80">
      <w:pPr>
        <w:rPr>
          <w:rFonts w:ascii="Arial" w:hAnsi="Arial" w:cs="Arial"/>
        </w:rPr>
      </w:pPr>
    </w:p>
    <w:p w14:paraId="6EB94704" w14:textId="77777777" w:rsidR="00EC5C80" w:rsidRDefault="00EC5C80" w:rsidP="00EC5C80">
      <w:pPr>
        <w:rPr>
          <w:rFonts w:ascii="Arial" w:hAnsi="Arial" w:cs="Arial"/>
        </w:rPr>
      </w:pPr>
      <w:proofErr w:type="spellStart"/>
      <w:r w:rsidRPr="00EC5C80">
        <w:rPr>
          <w:rFonts w:ascii="Arial" w:hAnsi="Arial" w:cs="Arial"/>
        </w:rPr>
        <w:t>VisitWorld</w:t>
      </w:r>
      <w:proofErr w:type="spellEnd"/>
      <w:r w:rsidRPr="00EC5C80">
        <w:rPr>
          <w:rFonts w:ascii="Arial" w:hAnsi="Arial" w:cs="Arial"/>
        </w:rPr>
        <w:t xml:space="preserve"> (2023) Real estate Bali: the most profitable location for investors. Available at: </w:t>
      </w:r>
      <w:hyperlink r:id="rId69" w:history="1">
        <w:r w:rsidRPr="00EC5C80">
          <w:rPr>
            <w:rStyle w:val="Hyperlink"/>
            <w:rFonts w:ascii="Arial" w:hAnsi="Arial" w:cs="Arial"/>
          </w:rPr>
          <w:t>https://visitworld.today/blog/1577/real-estate-in-bali-the-most-profitable-location-in-the-world-for-investors#</w:t>
        </w:r>
      </w:hyperlink>
      <w:r w:rsidRPr="00EC5C80">
        <w:rPr>
          <w:rFonts w:ascii="Arial" w:hAnsi="Arial" w:cs="Arial"/>
        </w:rPr>
        <w:t xml:space="preserve"> (Accessed: 31 October 2023). </w:t>
      </w:r>
    </w:p>
    <w:p w14:paraId="298754BB" w14:textId="77777777" w:rsidR="00EC5C80" w:rsidRPr="00EC5C80" w:rsidRDefault="00EC5C80" w:rsidP="00EC5C80">
      <w:pPr>
        <w:rPr>
          <w:rFonts w:ascii="Arial" w:hAnsi="Arial" w:cs="Arial"/>
        </w:rPr>
      </w:pPr>
    </w:p>
    <w:p w14:paraId="54E643E9" w14:textId="77777777" w:rsidR="00EC5C80" w:rsidRDefault="00EC5C80" w:rsidP="00EC5C80">
      <w:pPr>
        <w:rPr>
          <w:rFonts w:ascii="Arial" w:hAnsi="Arial" w:cs="Arial"/>
        </w:rPr>
      </w:pPr>
      <w:proofErr w:type="spellStart"/>
      <w:r w:rsidRPr="00EC5C80">
        <w:rPr>
          <w:rFonts w:ascii="Arial" w:hAnsi="Arial" w:cs="Arial"/>
        </w:rPr>
        <w:t>Warokka</w:t>
      </w:r>
      <w:proofErr w:type="spellEnd"/>
      <w:r w:rsidRPr="00EC5C80">
        <w:rPr>
          <w:rFonts w:ascii="Arial" w:hAnsi="Arial" w:cs="Arial"/>
        </w:rPr>
        <w:t xml:space="preserve">, S. I. (2020) </w:t>
      </w:r>
      <w:r w:rsidRPr="00EC5C80">
        <w:rPr>
          <w:rFonts w:ascii="Arial" w:hAnsi="Arial" w:cs="Arial"/>
          <w:i/>
          <w:iCs/>
        </w:rPr>
        <w:t>Indonesia Omnibus Law - Changes to the Immigration Law</w:t>
      </w:r>
      <w:r w:rsidRPr="00EC5C80">
        <w:rPr>
          <w:rFonts w:ascii="Arial" w:hAnsi="Arial" w:cs="Arial"/>
        </w:rPr>
        <w:t xml:space="preserve">. Available at: </w:t>
      </w:r>
      <w:hyperlink r:id="rId70" w:history="1">
        <w:r w:rsidRPr="00EC5C80">
          <w:rPr>
            <w:rStyle w:val="Hyperlink"/>
            <w:rFonts w:ascii="Arial" w:hAnsi="Arial" w:cs="Arial"/>
          </w:rPr>
          <w:t>https://www.lexology.com/library/detail.aspx?g=e3167dcf-4929-4241-8677-b3737797e6e5</w:t>
        </w:r>
      </w:hyperlink>
      <w:r w:rsidRPr="00EC5C80">
        <w:rPr>
          <w:rFonts w:ascii="Arial" w:hAnsi="Arial" w:cs="Arial"/>
        </w:rPr>
        <w:t xml:space="preserve"> (Accessed: 28 October 2023).</w:t>
      </w:r>
    </w:p>
    <w:p w14:paraId="35F8DE6E" w14:textId="77777777" w:rsidR="00EC5C80" w:rsidRPr="00EC5C80" w:rsidRDefault="00EC5C80" w:rsidP="00EC5C80">
      <w:pPr>
        <w:rPr>
          <w:rFonts w:ascii="Arial" w:hAnsi="Arial" w:cs="Arial"/>
        </w:rPr>
      </w:pPr>
    </w:p>
    <w:p w14:paraId="20C82B39" w14:textId="77777777" w:rsidR="00EC5C80" w:rsidRDefault="00EC5C80" w:rsidP="00EC5C80">
      <w:pPr>
        <w:rPr>
          <w:rFonts w:ascii="Arial" w:hAnsi="Arial" w:cs="Arial"/>
        </w:rPr>
      </w:pPr>
      <w:proofErr w:type="spellStart"/>
      <w:r w:rsidRPr="00EC5C80">
        <w:rPr>
          <w:rFonts w:ascii="Arial" w:hAnsi="Arial" w:cs="Arial"/>
        </w:rPr>
        <w:t>Wibisana</w:t>
      </w:r>
      <w:proofErr w:type="spellEnd"/>
      <w:r w:rsidRPr="00EC5C80">
        <w:rPr>
          <w:rFonts w:ascii="Arial" w:hAnsi="Arial" w:cs="Arial"/>
        </w:rPr>
        <w:t xml:space="preserve">, P. S. </w:t>
      </w:r>
      <w:r w:rsidRPr="00EC5C80">
        <w:rPr>
          <w:rFonts w:ascii="Arial" w:hAnsi="Arial" w:cs="Arial"/>
          <w:i/>
          <w:iCs/>
        </w:rPr>
        <w:t>et al.</w:t>
      </w:r>
      <w:r w:rsidRPr="00EC5C80">
        <w:rPr>
          <w:rFonts w:ascii="Arial" w:hAnsi="Arial" w:cs="Arial"/>
        </w:rPr>
        <w:t xml:space="preserve"> (2022) ‘How can Indonesia improve the quality of its internet services and universalize access?’, </w:t>
      </w:r>
      <w:proofErr w:type="spellStart"/>
      <w:r w:rsidRPr="00EC5C80">
        <w:rPr>
          <w:rFonts w:ascii="Arial" w:hAnsi="Arial" w:cs="Arial"/>
          <w:i/>
          <w:iCs/>
        </w:rPr>
        <w:t>Worldbank</w:t>
      </w:r>
      <w:proofErr w:type="spellEnd"/>
      <w:r w:rsidRPr="00EC5C80">
        <w:rPr>
          <w:rFonts w:ascii="Arial" w:hAnsi="Arial" w:cs="Arial"/>
        </w:rPr>
        <w:t xml:space="preserve"> [blog]. 3</w:t>
      </w:r>
      <w:r w:rsidRPr="00EC5C80">
        <w:rPr>
          <w:rFonts w:ascii="Arial" w:hAnsi="Arial" w:cs="Arial"/>
          <w:vertAlign w:val="superscript"/>
        </w:rPr>
        <w:t>rd</w:t>
      </w:r>
      <w:r w:rsidRPr="00EC5C80">
        <w:rPr>
          <w:rFonts w:ascii="Arial" w:hAnsi="Arial" w:cs="Arial"/>
        </w:rPr>
        <w:t xml:space="preserve"> June. Available at: </w:t>
      </w:r>
      <w:hyperlink r:id="rId71" w:history="1">
        <w:r w:rsidRPr="00EC5C80">
          <w:rPr>
            <w:rStyle w:val="Hyperlink"/>
            <w:rFonts w:ascii="Arial" w:hAnsi="Arial" w:cs="Arial"/>
          </w:rPr>
          <w:t>https://blogs.worldbank.org/eastasiapacific/how-can-indonesia-improve-quality-its-internet-services-and-universalize-access</w:t>
        </w:r>
      </w:hyperlink>
      <w:r w:rsidRPr="00EC5C80">
        <w:rPr>
          <w:rFonts w:ascii="Arial" w:hAnsi="Arial" w:cs="Arial"/>
        </w:rPr>
        <w:t xml:space="preserve"> (Accessed: 31 October 2023).</w:t>
      </w:r>
    </w:p>
    <w:p w14:paraId="0D8FBB38" w14:textId="77777777" w:rsidR="00EC5C80" w:rsidRPr="00EC5C80" w:rsidRDefault="00EC5C80" w:rsidP="00EC5C80">
      <w:pPr>
        <w:rPr>
          <w:rFonts w:ascii="Arial" w:hAnsi="Arial" w:cs="Arial"/>
        </w:rPr>
      </w:pPr>
    </w:p>
    <w:p w14:paraId="3A2EDA90" w14:textId="77777777" w:rsidR="00EC5C80" w:rsidRDefault="00EC5C80" w:rsidP="00EC5C80">
      <w:pPr>
        <w:rPr>
          <w:rFonts w:ascii="Arial" w:hAnsi="Arial" w:cs="Arial"/>
        </w:rPr>
      </w:pPr>
      <w:r w:rsidRPr="00EC5C80">
        <w:rPr>
          <w:rFonts w:ascii="Arial" w:hAnsi="Arial" w:cs="Arial"/>
        </w:rPr>
        <w:t xml:space="preserve">Wonderful Indonesia (2016) </w:t>
      </w:r>
      <w:r w:rsidRPr="00EC5C80">
        <w:rPr>
          <w:rFonts w:ascii="Arial" w:hAnsi="Arial" w:cs="Arial"/>
          <w:i/>
          <w:iCs/>
        </w:rPr>
        <w:t>Visa Free for 169 Countries to Travel to Indonesia</w:t>
      </w:r>
      <w:r w:rsidRPr="00EC5C80">
        <w:rPr>
          <w:rFonts w:ascii="Arial" w:hAnsi="Arial" w:cs="Arial"/>
        </w:rPr>
        <w:t xml:space="preserve">. Available at: </w:t>
      </w:r>
      <w:hyperlink r:id="rId72" w:history="1">
        <w:r w:rsidRPr="00EC5C80">
          <w:rPr>
            <w:rStyle w:val="Hyperlink"/>
            <w:rFonts w:ascii="Arial" w:hAnsi="Arial" w:cs="Arial"/>
          </w:rPr>
          <w:t>https://www.indonesia.travel/uk/en/trip-ideas/visa-free-for-169-countries-to-travel-to-indonesia</w:t>
        </w:r>
      </w:hyperlink>
      <w:r w:rsidRPr="00EC5C80">
        <w:rPr>
          <w:rFonts w:ascii="Arial" w:hAnsi="Arial" w:cs="Arial"/>
        </w:rPr>
        <w:t xml:space="preserve"> (Accessed: 30 October 2023).</w:t>
      </w:r>
    </w:p>
    <w:p w14:paraId="59794B5C" w14:textId="77777777" w:rsidR="00EC5C80" w:rsidRPr="00EC5C80" w:rsidRDefault="00EC5C80" w:rsidP="00EC5C80">
      <w:pPr>
        <w:rPr>
          <w:rFonts w:ascii="Arial" w:hAnsi="Arial" w:cs="Arial"/>
        </w:rPr>
      </w:pPr>
    </w:p>
    <w:p w14:paraId="7CC7D8A0" w14:textId="462B4974" w:rsidR="00CB1B8B" w:rsidRPr="00CB1B8B"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r w:rsidRPr="00EC5C80">
        <w:rPr>
          <w:rFonts w:ascii="Arial" w:hAnsi="Arial" w:cs="Arial"/>
          <w:color w:val="000000" w:themeColor="text1"/>
          <w:kern w:val="0"/>
        </w:rPr>
        <w:t xml:space="preserve">Xinhua (2016) </w:t>
      </w:r>
      <w:r w:rsidRPr="00EC5C80">
        <w:rPr>
          <w:rFonts w:ascii="Arial" w:hAnsi="Arial" w:cs="Arial"/>
          <w:i/>
          <w:iCs/>
          <w:color w:val="000000" w:themeColor="text1"/>
          <w:kern w:val="0"/>
        </w:rPr>
        <w:t>Indonesia's tourism brand wins best destination marketing title this year.</w:t>
      </w:r>
      <w:r w:rsidRPr="00EC5C80">
        <w:rPr>
          <w:rFonts w:ascii="Arial" w:hAnsi="Arial" w:cs="Arial"/>
          <w:color w:val="000000" w:themeColor="text1"/>
          <w:kern w:val="0"/>
        </w:rPr>
        <w:t xml:space="preserve"> Available at: </w:t>
      </w:r>
      <w:hyperlink r:id="rId73" w:history="1">
        <w:r w:rsidRPr="00EC5C80">
          <w:rPr>
            <w:rStyle w:val="Hyperlink"/>
            <w:rFonts w:ascii="Arial" w:hAnsi="Arial" w:cs="Arial"/>
            <w:kern w:val="0"/>
          </w:rPr>
          <w:t>http://www.xinhuanet.com/english/2016-10/17/c_135761200.htm</w:t>
        </w:r>
      </w:hyperlink>
      <w:r w:rsidRPr="00EC5C80">
        <w:rPr>
          <w:rFonts w:ascii="Arial" w:hAnsi="Arial" w:cs="Arial"/>
          <w:color w:val="000000" w:themeColor="text1"/>
          <w:kern w:val="0"/>
        </w:rPr>
        <w:t xml:space="preserve"> (Accessed: 27 October 2023).</w:t>
      </w:r>
    </w:p>
    <w:sectPr w:rsidR="00CB1B8B" w:rsidRPr="00CB1B8B" w:rsidSect="00EC5C80">
      <w:headerReference w:type="even" r:id="rId74"/>
      <w:headerReference w:type="default" r:id="rId75"/>
      <w:footerReference w:type="even" r:id="rId76"/>
      <w:footerReference w:type="default" r:id="rId77"/>
      <w:headerReference w:type="first" r:id="rId78"/>
      <w:footerReference w:type="first" r:id="rId79"/>
      <w:pgSz w:w="11906" w:h="16838"/>
      <w:pgMar w:top="1440" w:right="1440" w:bottom="1324"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A4DEB8" w14:textId="77777777" w:rsidR="003D72CD" w:rsidRDefault="003D72CD" w:rsidP="000C41CA">
      <w:r>
        <w:separator/>
      </w:r>
    </w:p>
  </w:endnote>
  <w:endnote w:type="continuationSeparator" w:id="0">
    <w:p w14:paraId="11F21AE2" w14:textId="77777777" w:rsidR="003D72CD" w:rsidRDefault="003D72CD" w:rsidP="000C41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aloo Bhaijaan">
    <w:panose1 w:val="03080902040302020200"/>
    <w:charset w:val="B2"/>
    <w:family w:val="script"/>
    <w:pitch w:val="variable"/>
    <w:sig w:usb0="A000207F" w:usb1="4000207B" w:usb2="00000000" w:usb3="00000000" w:csb0="000001D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28065861"/>
      <w:docPartObj>
        <w:docPartGallery w:val="Page Numbers (Bottom of Page)"/>
        <w:docPartUnique/>
      </w:docPartObj>
    </w:sdtPr>
    <w:sdtContent>
      <w:p w14:paraId="4192053E" w14:textId="3C9EA772" w:rsidR="00D908AF" w:rsidRDefault="00D908AF" w:rsidP="00624C7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B47EE68" w14:textId="77777777" w:rsidR="00D908AF" w:rsidRDefault="00D908AF" w:rsidP="00D908A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77261075"/>
      <w:docPartObj>
        <w:docPartGallery w:val="Page Numbers (Bottom of Page)"/>
        <w:docPartUnique/>
      </w:docPartObj>
    </w:sdtPr>
    <w:sdtContent>
      <w:p w14:paraId="06536F18" w14:textId="6E40C539" w:rsidR="00D908AF" w:rsidRDefault="00D908AF" w:rsidP="00624C7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2487F3C3" w14:textId="7BE8557B" w:rsidR="000C41CA" w:rsidRDefault="00D908AF" w:rsidP="00D908AF">
    <w:pPr>
      <w:pStyle w:val="Footer"/>
      <w:ind w:right="360"/>
      <w:jc w:val="center"/>
    </w:pPr>
    <w:r>
      <w:t>Best</w:t>
    </w:r>
    <w:r w:rsidR="00ED06CB">
      <w:t xml:space="preserve"> </w:t>
    </w:r>
    <w:r>
      <w:t>Way Consultancy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0E3977" w14:textId="77777777" w:rsidR="004D2D4F" w:rsidRDefault="004D2D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AC8536" w14:textId="77777777" w:rsidR="003D72CD" w:rsidRDefault="003D72CD" w:rsidP="000C41CA">
      <w:r>
        <w:separator/>
      </w:r>
    </w:p>
  </w:footnote>
  <w:footnote w:type="continuationSeparator" w:id="0">
    <w:p w14:paraId="7BF6A847" w14:textId="77777777" w:rsidR="003D72CD" w:rsidRDefault="003D72CD" w:rsidP="000C41C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4BF7EA" w14:textId="77777777" w:rsidR="000C41CA" w:rsidRDefault="000C41C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5DF78F" w14:textId="77777777" w:rsidR="000C41CA" w:rsidRDefault="000C41C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B159E7" w14:textId="77777777" w:rsidR="000C41CA" w:rsidRDefault="000C41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C7CB9"/>
    <w:multiLevelType w:val="hybridMultilevel"/>
    <w:tmpl w:val="0DD4BD66"/>
    <w:lvl w:ilvl="0" w:tplc="2FA88E2C">
      <w:start w:val="1"/>
      <w:numFmt w:val="bullet"/>
      <w:lvlText w:val=""/>
      <w:lvlJc w:val="left"/>
      <w:pPr>
        <w:ind w:left="1146" w:hanging="360"/>
      </w:pPr>
      <w:rPr>
        <w:rFonts w:ascii="Symbol" w:hAnsi="Symbol" w:hint="default"/>
        <w:color w:val="auto"/>
      </w:rPr>
    </w:lvl>
    <w:lvl w:ilvl="1" w:tplc="08090003" w:tentative="1">
      <w:start w:val="1"/>
      <w:numFmt w:val="bullet"/>
      <w:lvlText w:val="o"/>
      <w:lvlJc w:val="left"/>
      <w:pPr>
        <w:ind w:left="1866" w:hanging="360"/>
      </w:pPr>
      <w:rPr>
        <w:rFonts w:ascii="Courier New" w:hAnsi="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 w15:restartNumberingAfterBreak="0">
    <w:nsid w:val="0AF87621"/>
    <w:multiLevelType w:val="hybridMultilevel"/>
    <w:tmpl w:val="2676F6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524F91"/>
    <w:multiLevelType w:val="hybridMultilevel"/>
    <w:tmpl w:val="67D27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BA4831"/>
    <w:multiLevelType w:val="hybridMultilevel"/>
    <w:tmpl w:val="A45CFEE2"/>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4" w15:restartNumberingAfterBreak="0">
    <w:nsid w:val="141E6C77"/>
    <w:multiLevelType w:val="hybridMultilevel"/>
    <w:tmpl w:val="E6CA90DE"/>
    <w:lvl w:ilvl="0" w:tplc="08090001">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C77DCB"/>
    <w:multiLevelType w:val="hybridMultilevel"/>
    <w:tmpl w:val="30BADECC"/>
    <w:lvl w:ilvl="0" w:tplc="2FA88E2C">
      <w:start w:val="1"/>
      <w:numFmt w:val="bullet"/>
      <w:lvlText w:val=""/>
      <w:lvlJc w:val="left"/>
      <w:pPr>
        <w:ind w:left="720" w:hanging="360"/>
      </w:pPr>
      <w:rPr>
        <w:rFonts w:ascii="Symbol" w:hAnsi="Symbol" w:hint="default"/>
        <w:color w:val="auto"/>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AB0FE6"/>
    <w:multiLevelType w:val="hybridMultilevel"/>
    <w:tmpl w:val="28883170"/>
    <w:lvl w:ilvl="0" w:tplc="390A8A98">
      <w:start w:val="1"/>
      <w:numFmt w:val="bullet"/>
      <w:lvlText w:val=""/>
      <w:lvlJc w:val="left"/>
      <w:pPr>
        <w:ind w:left="720" w:hanging="550"/>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C578A7"/>
    <w:multiLevelType w:val="hybridMultilevel"/>
    <w:tmpl w:val="91E6A9B4"/>
    <w:lvl w:ilvl="0" w:tplc="2FA88E2C">
      <w:start w:val="1"/>
      <w:numFmt w:val="bullet"/>
      <w:lvlText w:val=""/>
      <w:lvlJc w:val="left"/>
      <w:pPr>
        <w:ind w:left="720" w:hanging="360"/>
      </w:pPr>
      <w:rPr>
        <w:rFonts w:ascii="Symbol" w:hAnsi="Symbol" w:hint="default"/>
        <w:color w:val="auto"/>
      </w:rPr>
    </w:lvl>
    <w:lvl w:ilvl="1" w:tplc="FFFFFFFF">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19D82B06"/>
    <w:multiLevelType w:val="hybridMultilevel"/>
    <w:tmpl w:val="5D88C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29579A9"/>
    <w:multiLevelType w:val="hybridMultilevel"/>
    <w:tmpl w:val="228CD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34B1F08"/>
    <w:multiLevelType w:val="hybridMultilevel"/>
    <w:tmpl w:val="AD8AF5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6F1314D"/>
    <w:multiLevelType w:val="hybridMultilevel"/>
    <w:tmpl w:val="3EB4D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A170EB"/>
    <w:multiLevelType w:val="hybridMultilevel"/>
    <w:tmpl w:val="8878CABC"/>
    <w:lvl w:ilvl="0" w:tplc="2FA88E2C">
      <w:start w:val="1"/>
      <w:numFmt w:val="bullet"/>
      <w:lvlText w:val=""/>
      <w:lvlJc w:val="left"/>
      <w:pPr>
        <w:ind w:left="1418" w:hanging="360"/>
      </w:pPr>
      <w:rPr>
        <w:rFonts w:ascii="Symbol" w:hAnsi="Symbol" w:hint="default"/>
        <w:color w:val="auto"/>
      </w:rPr>
    </w:lvl>
    <w:lvl w:ilvl="1" w:tplc="08090003" w:tentative="1">
      <w:start w:val="1"/>
      <w:numFmt w:val="bullet"/>
      <w:lvlText w:val="o"/>
      <w:lvlJc w:val="left"/>
      <w:pPr>
        <w:ind w:left="2138" w:hanging="360"/>
      </w:pPr>
      <w:rPr>
        <w:rFonts w:ascii="Courier New" w:hAnsi="Courier New" w:hint="default"/>
      </w:rPr>
    </w:lvl>
    <w:lvl w:ilvl="2" w:tplc="08090005" w:tentative="1">
      <w:start w:val="1"/>
      <w:numFmt w:val="bullet"/>
      <w:lvlText w:val=""/>
      <w:lvlJc w:val="left"/>
      <w:pPr>
        <w:ind w:left="2858" w:hanging="360"/>
      </w:pPr>
      <w:rPr>
        <w:rFonts w:ascii="Wingdings" w:hAnsi="Wingdings" w:hint="default"/>
      </w:rPr>
    </w:lvl>
    <w:lvl w:ilvl="3" w:tplc="08090001" w:tentative="1">
      <w:start w:val="1"/>
      <w:numFmt w:val="bullet"/>
      <w:lvlText w:val=""/>
      <w:lvlJc w:val="left"/>
      <w:pPr>
        <w:ind w:left="3578" w:hanging="360"/>
      </w:pPr>
      <w:rPr>
        <w:rFonts w:ascii="Symbol" w:hAnsi="Symbol" w:hint="default"/>
      </w:rPr>
    </w:lvl>
    <w:lvl w:ilvl="4" w:tplc="08090003" w:tentative="1">
      <w:start w:val="1"/>
      <w:numFmt w:val="bullet"/>
      <w:lvlText w:val="o"/>
      <w:lvlJc w:val="left"/>
      <w:pPr>
        <w:ind w:left="4298" w:hanging="360"/>
      </w:pPr>
      <w:rPr>
        <w:rFonts w:ascii="Courier New" w:hAnsi="Courier New" w:hint="default"/>
      </w:rPr>
    </w:lvl>
    <w:lvl w:ilvl="5" w:tplc="08090005" w:tentative="1">
      <w:start w:val="1"/>
      <w:numFmt w:val="bullet"/>
      <w:lvlText w:val=""/>
      <w:lvlJc w:val="left"/>
      <w:pPr>
        <w:ind w:left="5018" w:hanging="360"/>
      </w:pPr>
      <w:rPr>
        <w:rFonts w:ascii="Wingdings" w:hAnsi="Wingdings" w:hint="default"/>
      </w:rPr>
    </w:lvl>
    <w:lvl w:ilvl="6" w:tplc="08090001" w:tentative="1">
      <w:start w:val="1"/>
      <w:numFmt w:val="bullet"/>
      <w:lvlText w:val=""/>
      <w:lvlJc w:val="left"/>
      <w:pPr>
        <w:ind w:left="5738" w:hanging="360"/>
      </w:pPr>
      <w:rPr>
        <w:rFonts w:ascii="Symbol" w:hAnsi="Symbol" w:hint="default"/>
      </w:rPr>
    </w:lvl>
    <w:lvl w:ilvl="7" w:tplc="08090003" w:tentative="1">
      <w:start w:val="1"/>
      <w:numFmt w:val="bullet"/>
      <w:lvlText w:val="o"/>
      <w:lvlJc w:val="left"/>
      <w:pPr>
        <w:ind w:left="6458" w:hanging="360"/>
      </w:pPr>
      <w:rPr>
        <w:rFonts w:ascii="Courier New" w:hAnsi="Courier New" w:hint="default"/>
      </w:rPr>
    </w:lvl>
    <w:lvl w:ilvl="8" w:tplc="08090005" w:tentative="1">
      <w:start w:val="1"/>
      <w:numFmt w:val="bullet"/>
      <w:lvlText w:val=""/>
      <w:lvlJc w:val="left"/>
      <w:pPr>
        <w:ind w:left="7178" w:hanging="360"/>
      </w:pPr>
      <w:rPr>
        <w:rFonts w:ascii="Wingdings" w:hAnsi="Wingdings" w:hint="default"/>
      </w:rPr>
    </w:lvl>
  </w:abstractNum>
  <w:abstractNum w:abstractNumId="13" w15:restartNumberingAfterBreak="0">
    <w:nsid w:val="28BA2367"/>
    <w:multiLevelType w:val="hybridMultilevel"/>
    <w:tmpl w:val="E14EFE84"/>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4" w15:restartNumberingAfterBreak="0">
    <w:nsid w:val="2A013098"/>
    <w:multiLevelType w:val="hybridMultilevel"/>
    <w:tmpl w:val="C0D2C5B4"/>
    <w:lvl w:ilvl="0" w:tplc="08090001">
      <w:start w:val="1"/>
      <w:numFmt w:val="bullet"/>
      <w:lvlText w:val=""/>
      <w:lvlJc w:val="left"/>
      <w:pPr>
        <w:ind w:left="786" w:hanging="360"/>
      </w:pPr>
      <w:rPr>
        <w:rFonts w:ascii="Symbol" w:hAnsi="Symbol" w:hint="default"/>
      </w:rPr>
    </w:lvl>
    <w:lvl w:ilvl="1" w:tplc="08090003">
      <w:start w:val="1"/>
      <w:numFmt w:val="bullet"/>
      <w:lvlText w:val="o"/>
      <w:lvlJc w:val="left"/>
      <w:pPr>
        <w:ind w:left="1506" w:hanging="360"/>
      </w:pPr>
      <w:rPr>
        <w:rFonts w:ascii="Courier New" w:hAnsi="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5" w15:restartNumberingAfterBreak="0">
    <w:nsid w:val="2FF91E79"/>
    <w:multiLevelType w:val="hybridMultilevel"/>
    <w:tmpl w:val="3E5E13D4"/>
    <w:lvl w:ilvl="0" w:tplc="2FA88E2C">
      <w:start w:val="1"/>
      <w:numFmt w:val="bullet"/>
      <w:lvlText w:val=""/>
      <w:lvlJc w:val="left"/>
      <w:pPr>
        <w:ind w:left="2028" w:hanging="360"/>
      </w:pPr>
      <w:rPr>
        <w:rFonts w:ascii="Symbol" w:hAnsi="Symbol" w:hint="default"/>
        <w:color w:val="auto"/>
      </w:rPr>
    </w:lvl>
    <w:lvl w:ilvl="1" w:tplc="08090003" w:tentative="1">
      <w:start w:val="1"/>
      <w:numFmt w:val="bullet"/>
      <w:lvlText w:val="o"/>
      <w:lvlJc w:val="left"/>
      <w:pPr>
        <w:ind w:left="2748" w:hanging="360"/>
      </w:pPr>
      <w:rPr>
        <w:rFonts w:ascii="Courier New" w:hAnsi="Courier New" w:hint="default"/>
      </w:rPr>
    </w:lvl>
    <w:lvl w:ilvl="2" w:tplc="08090005" w:tentative="1">
      <w:start w:val="1"/>
      <w:numFmt w:val="bullet"/>
      <w:lvlText w:val=""/>
      <w:lvlJc w:val="left"/>
      <w:pPr>
        <w:ind w:left="3468" w:hanging="360"/>
      </w:pPr>
      <w:rPr>
        <w:rFonts w:ascii="Wingdings" w:hAnsi="Wingdings" w:hint="default"/>
      </w:rPr>
    </w:lvl>
    <w:lvl w:ilvl="3" w:tplc="08090001" w:tentative="1">
      <w:start w:val="1"/>
      <w:numFmt w:val="bullet"/>
      <w:lvlText w:val=""/>
      <w:lvlJc w:val="left"/>
      <w:pPr>
        <w:ind w:left="4188" w:hanging="360"/>
      </w:pPr>
      <w:rPr>
        <w:rFonts w:ascii="Symbol" w:hAnsi="Symbol" w:hint="default"/>
      </w:rPr>
    </w:lvl>
    <w:lvl w:ilvl="4" w:tplc="08090003" w:tentative="1">
      <w:start w:val="1"/>
      <w:numFmt w:val="bullet"/>
      <w:lvlText w:val="o"/>
      <w:lvlJc w:val="left"/>
      <w:pPr>
        <w:ind w:left="4908" w:hanging="360"/>
      </w:pPr>
      <w:rPr>
        <w:rFonts w:ascii="Courier New" w:hAnsi="Courier New" w:hint="default"/>
      </w:rPr>
    </w:lvl>
    <w:lvl w:ilvl="5" w:tplc="08090005" w:tentative="1">
      <w:start w:val="1"/>
      <w:numFmt w:val="bullet"/>
      <w:lvlText w:val=""/>
      <w:lvlJc w:val="left"/>
      <w:pPr>
        <w:ind w:left="5628" w:hanging="360"/>
      </w:pPr>
      <w:rPr>
        <w:rFonts w:ascii="Wingdings" w:hAnsi="Wingdings" w:hint="default"/>
      </w:rPr>
    </w:lvl>
    <w:lvl w:ilvl="6" w:tplc="08090001" w:tentative="1">
      <w:start w:val="1"/>
      <w:numFmt w:val="bullet"/>
      <w:lvlText w:val=""/>
      <w:lvlJc w:val="left"/>
      <w:pPr>
        <w:ind w:left="6348" w:hanging="360"/>
      </w:pPr>
      <w:rPr>
        <w:rFonts w:ascii="Symbol" w:hAnsi="Symbol" w:hint="default"/>
      </w:rPr>
    </w:lvl>
    <w:lvl w:ilvl="7" w:tplc="08090003" w:tentative="1">
      <w:start w:val="1"/>
      <w:numFmt w:val="bullet"/>
      <w:lvlText w:val="o"/>
      <w:lvlJc w:val="left"/>
      <w:pPr>
        <w:ind w:left="7068" w:hanging="360"/>
      </w:pPr>
      <w:rPr>
        <w:rFonts w:ascii="Courier New" w:hAnsi="Courier New" w:hint="default"/>
      </w:rPr>
    </w:lvl>
    <w:lvl w:ilvl="8" w:tplc="08090005" w:tentative="1">
      <w:start w:val="1"/>
      <w:numFmt w:val="bullet"/>
      <w:lvlText w:val=""/>
      <w:lvlJc w:val="left"/>
      <w:pPr>
        <w:ind w:left="7788" w:hanging="360"/>
      </w:pPr>
      <w:rPr>
        <w:rFonts w:ascii="Wingdings" w:hAnsi="Wingdings" w:hint="default"/>
      </w:rPr>
    </w:lvl>
  </w:abstractNum>
  <w:abstractNum w:abstractNumId="16" w15:restartNumberingAfterBreak="0">
    <w:nsid w:val="327330C9"/>
    <w:multiLevelType w:val="hybridMultilevel"/>
    <w:tmpl w:val="ECCCF978"/>
    <w:lvl w:ilvl="0" w:tplc="2FA88E2C">
      <w:start w:val="1"/>
      <w:numFmt w:val="bullet"/>
      <w:lvlText w:val=""/>
      <w:lvlJc w:val="left"/>
      <w:pPr>
        <w:ind w:left="644" w:hanging="360"/>
      </w:pPr>
      <w:rPr>
        <w:rFonts w:ascii="Symbol" w:hAnsi="Symbol" w:hint="default"/>
        <w:color w:val="auto"/>
      </w:rPr>
    </w:lvl>
    <w:lvl w:ilvl="1" w:tplc="FFFFFFFF" w:tentative="1">
      <w:start w:val="1"/>
      <w:numFmt w:val="bullet"/>
      <w:lvlText w:val="o"/>
      <w:lvlJc w:val="left"/>
      <w:pPr>
        <w:ind w:left="1506" w:hanging="360"/>
      </w:pPr>
      <w:rPr>
        <w:rFonts w:ascii="Courier New" w:hAnsi="Courier New" w:hint="default"/>
      </w:rPr>
    </w:lvl>
    <w:lvl w:ilvl="2" w:tplc="FFFFFFFF" w:tentative="1">
      <w:start w:val="1"/>
      <w:numFmt w:val="bullet"/>
      <w:lvlText w:val=""/>
      <w:lvlJc w:val="left"/>
      <w:pPr>
        <w:ind w:left="2226" w:hanging="360"/>
      </w:pPr>
      <w:rPr>
        <w:rFonts w:ascii="Wingdings" w:hAnsi="Wingdings" w:hint="default"/>
      </w:rPr>
    </w:lvl>
    <w:lvl w:ilvl="3" w:tplc="FFFFFFFF" w:tentative="1">
      <w:start w:val="1"/>
      <w:numFmt w:val="bullet"/>
      <w:lvlText w:val=""/>
      <w:lvlJc w:val="left"/>
      <w:pPr>
        <w:ind w:left="2946" w:hanging="360"/>
      </w:pPr>
      <w:rPr>
        <w:rFonts w:ascii="Symbol" w:hAnsi="Symbol" w:hint="default"/>
      </w:rPr>
    </w:lvl>
    <w:lvl w:ilvl="4" w:tplc="FFFFFFFF" w:tentative="1">
      <w:start w:val="1"/>
      <w:numFmt w:val="bullet"/>
      <w:lvlText w:val="o"/>
      <w:lvlJc w:val="left"/>
      <w:pPr>
        <w:ind w:left="3666" w:hanging="360"/>
      </w:pPr>
      <w:rPr>
        <w:rFonts w:ascii="Courier New" w:hAnsi="Courier New" w:hint="default"/>
      </w:rPr>
    </w:lvl>
    <w:lvl w:ilvl="5" w:tplc="FFFFFFFF" w:tentative="1">
      <w:start w:val="1"/>
      <w:numFmt w:val="bullet"/>
      <w:lvlText w:val=""/>
      <w:lvlJc w:val="left"/>
      <w:pPr>
        <w:ind w:left="4386" w:hanging="360"/>
      </w:pPr>
      <w:rPr>
        <w:rFonts w:ascii="Wingdings" w:hAnsi="Wingdings" w:hint="default"/>
      </w:rPr>
    </w:lvl>
    <w:lvl w:ilvl="6" w:tplc="FFFFFFFF" w:tentative="1">
      <w:start w:val="1"/>
      <w:numFmt w:val="bullet"/>
      <w:lvlText w:val=""/>
      <w:lvlJc w:val="left"/>
      <w:pPr>
        <w:ind w:left="5106" w:hanging="360"/>
      </w:pPr>
      <w:rPr>
        <w:rFonts w:ascii="Symbol" w:hAnsi="Symbol" w:hint="default"/>
      </w:rPr>
    </w:lvl>
    <w:lvl w:ilvl="7" w:tplc="FFFFFFFF" w:tentative="1">
      <w:start w:val="1"/>
      <w:numFmt w:val="bullet"/>
      <w:lvlText w:val="o"/>
      <w:lvlJc w:val="left"/>
      <w:pPr>
        <w:ind w:left="5826" w:hanging="360"/>
      </w:pPr>
      <w:rPr>
        <w:rFonts w:ascii="Courier New" w:hAnsi="Courier New" w:hint="default"/>
      </w:rPr>
    </w:lvl>
    <w:lvl w:ilvl="8" w:tplc="FFFFFFFF" w:tentative="1">
      <w:start w:val="1"/>
      <w:numFmt w:val="bullet"/>
      <w:lvlText w:val=""/>
      <w:lvlJc w:val="left"/>
      <w:pPr>
        <w:ind w:left="6546" w:hanging="360"/>
      </w:pPr>
      <w:rPr>
        <w:rFonts w:ascii="Wingdings" w:hAnsi="Wingdings" w:hint="default"/>
      </w:rPr>
    </w:lvl>
  </w:abstractNum>
  <w:abstractNum w:abstractNumId="17" w15:restartNumberingAfterBreak="0">
    <w:nsid w:val="34084A19"/>
    <w:multiLevelType w:val="hybridMultilevel"/>
    <w:tmpl w:val="D9926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4902A51"/>
    <w:multiLevelType w:val="hybridMultilevel"/>
    <w:tmpl w:val="52B0BC24"/>
    <w:lvl w:ilvl="0" w:tplc="2FA88E2C">
      <w:start w:val="1"/>
      <w:numFmt w:val="bullet"/>
      <w:lvlText w:val=""/>
      <w:lvlJc w:val="left"/>
      <w:pPr>
        <w:ind w:left="720" w:hanging="360"/>
      </w:pPr>
      <w:rPr>
        <w:rFonts w:ascii="Symbol" w:hAnsi="Symbol" w:hint="default"/>
        <w:color w:val="auto"/>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70163F1"/>
    <w:multiLevelType w:val="hybridMultilevel"/>
    <w:tmpl w:val="9E7811E8"/>
    <w:lvl w:ilvl="0" w:tplc="2FA88E2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F4B5F3D"/>
    <w:multiLevelType w:val="hybridMultilevel"/>
    <w:tmpl w:val="4F76D49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40803FBD"/>
    <w:multiLevelType w:val="hybridMultilevel"/>
    <w:tmpl w:val="07D020A2"/>
    <w:lvl w:ilvl="0" w:tplc="2FA88E2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0B071EB"/>
    <w:multiLevelType w:val="hybridMultilevel"/>
    <w:tmpl w:val="82C6767C"/>
    <w:lvl w:ilvl="0" w:tplc="2FA88E2C">
      <w:start w:val="1"/>
      <w:numFmt w:val="bullet"/>
      <w:lvlText w:val=""/>
      <w:lvlJc w:val="left"/>
      <w:pPr>
        <w:ind w:left="644" w:hanging="360"/>
      </w:pPr>
      <w:rPr>
        <w:rFonts w:ascii="Symbol" w:hAnsi="Symbol" w:hint="default"/>
        <w:color w:val="auto"/>
      </w:rPr>
    </w:lvl>
    <w:lvl w:ilvl="1" w:tplc="FFFFFFFF">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3" w15:restartNumberingAfterBreak="0">
    <w:nsid w:val="43560AB4"/>
    <w:multiLevelType w:val="hybridMultilevel"/>
    <w:tmpl w:val="79564646"/>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4" w15:restartNumberingAfterBreak="0">
    <w:nsid w:val="46130953"/>
    <w:multiLevelType w:val="hybridMultilevel"/>
    <w:tmpl w:val="E6AE4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69E6B07"/>
    <w:multiLevelType w:val="hybridMultilevel"/>
    <w:tmpl w:val="8A72B2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6E87F87"/>
    <w:multiLevelType w:val="hybridMultilevel"/>
    <w:tmpl w:val="5498B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790287A"/>
    <w:multiLevelType w:val="hybridMultilevel"/>
    <w:tmpl w:val="1EA88250"/>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79C7E47"/>
    <w:multiLevelType w:val="hybridMultilevel"/>
    <w:tmpl w:val="D19E2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7B522F0"/>
    <w:multiLevelType w:val="hybridMultilevel"/>
    <w:tmpl w:val="2A602B54"/>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30" w15:restartNumberingAfterBreak="0">
    <w:nsid w:val="4E044551"/>
    <w:multiLevelType w:val="hybridMultilevel"/>
    <w:tmpl w:val="12AA7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F552F1B"/>
    <w:multiLevelType w:val="hybridMultilevel"/>
    <w:tmpl w:val="AE80E53A"/>
    <w:lvl w:ilvl="0" w:tplc="2FA88E2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02F6043"/>
    <w:multiLevelType w:val="hybridMultilevel"/>
    <w:tmpl w:val="5992A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4C3061B"/>
    <w:multiLevelType w:val="hybridMultilevel"/>
    <w:tmpl w:val="8DF6AAD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674662A"/>
    <w:multiLevelType w:val="hybridMultilevel"/>
    <w:tmpl w:val="4DECB5D4"/>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35" w15:restartNumberingAfterBreak="0">
    <w:nsid w:val="57C43FD1"/>
    <w:multiLevelType w:val="hybridMultilevel"/>
    <w:tmpl w:val="FA566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C213730"/>
    <w:multiLevelType w:val="hybridMultilevel"/>
    <w:tmpl w:val="960014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F82E9ECC">
      <w:numFmt w:val="bullet"/>
      <w:lvlText w:val="•"/>
      <w:lvlJc w:val="left"/>
      <w:pPr>
        <w:ind w:left="2160" w:hanging="360"/>
      </w:pPr>
      <w:rPr>
        <w:rFonts w:ascii="Arial" w:eastAsiaTheme="minorHAnsi" w:hAnsi="Arial" w:cs="Aria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1832F88"/>
    <w:multiLevelType w:val="hybridMultilevel"/>
    <w:tmpl w:val="5456F9C0"/>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ACE38D6"/>
    <w:multiLevelType w:val="hybridMultilevel"/>
    <w:tmpl w:val="9D5673C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DB0560D"/>
    <w:multiLevelType w:val="hybridMultilevel"/>
    <w:tmpl w:val="611CE696"/>
    <w:lvl w:ilvl="0" w:tplc="08090003">
      <w:start w:val="1"/>
      <w:numFmt w:val="bullet"/>
      <w:lvlText w:val="o"/>
      <w:lvlJc w:val="left"/>
      <w:pPr>
        <w:ind w:left="720" w:hanging="360"/>
      </w:pPr>
      <w:rPr>
        <w:rFonts w:ascii="Courier New" w:hAnsi="Courier New" w:hint="default"/>
      </w:rPr>
    </w:lvl>
    <w:lvl w:ilvl="1" w:tplc="FFFFFFFF">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0" w15:restartNumberingAfterBreak="0">
    <w:nsid w:val="6EC54CEA"/>
    <w:multiLevelType w:val="hybridMultilevel"/>
    <w:tmpl w:val="05EA396A"/>
    <w:lvl w:ilvl="0" w:tplc="0809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1" w15:restartNumberingAfterBreak="0">
    <w:nsid w:val="705535F4"/>
    <w:multiLevelType w:val="hybridMultilevel"/>
    <w:tmpl w:val="2CC4E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51B5125"/>
    <w:multiLevelType w:val="hybridMultilevel"/>
    <w:tmpl w:val="86A86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56863B2"/>
    <w:multiLevelType w:val="hybridMultilevel"/>
    <w:tmpl w:val="E1E6C2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A556C92"/>
    <w:multiLevelType w:val="hybridMultilevel"/>
    <w:tmpl w:val="C108EA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AC9374C"/>
    <w:multiLevelType w:val="hybridMultilevel"/>
    <w:tmpl w:val="14428E58"/>
    <w:lvl w:ilvl="0" w:tplc="2FA88E2C">
      <w:start w:val="1"/>
      <w:numFmt w:val="bullet"/>
      <w:lvlText w:val=""/>
      <w:lvlJc w:val="left"/>
      <w:pPr>
        <w:ind w:left="644" w:hanging="360"/>
      </w:pPr>
      <w:rPr>
        <w:rFonts w:ascii="Symbol" w:hAnsi="Symbol" w:hint="default"/>
        <w:color w:val="auto"/>
      </w:rPr>
    </w:lvl>
    <w:lvl w:ilvl="1" w:tplc="FFFFFFFF">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6" w15:restartNumberingAfterBreak="0">
    <w:nsid w:val="7B275D7F"/>
    <w:multiLevelType w:val="hybridMultilevel"/>
    <w:tmpl w:val="59BA9D0E"/>
    <w:lvl w:ilvl="0" w:tplc="0809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878273527">
    <w:abstractNumId w:val="10"/>
  </w:num>
  <w:num w:numId="2" w16cid:durableId="1036929791">
    <w:abstractNumId w:val="30"/>
  </w:num>
  <w:num w:numId="3" w16cid:durableId="1727026584">
    <w:abstractNumId w:val="38"/>
  </w:num>
  <w:num w:numId="4" w16cid:durableId="649362931">
    <w:abstractNumId w:val="6"/>
  </w:num>
  <w:num w:numId="5" w16cid:durableId="1946619765">
    <w:abstractNumId w:val="39"/>
  </w:num>
  <w:num w:numId="6" w16cid:durableId="579826636">
    <w:abstractNumId w:val="46"/>
  </w:num>
  <w:num w:numId="7" w16cid:durableId="989093705">
    <w:abstractNumId w:val="23"/>
  </w:num>
  <w:num w:numId="8" w16cid:durableId="2146265361">
    <w:abstractNumId w:val="40"/>
  </w:num>
  <w:num w:numId="9" w16cid:durableId="463813203">
    <w:abstractNumId w:val="22"/>
  </w:num>
  <w:num w:numId="10" w16cid:durableId="1969776665">
    <w:abstractNumId w:val="7"/>
  </w:num>
  <w:num w:numId="11" w16cid:durableId="1690789094">
    <w:abstractNumId w:val="0"/>
  </w:num>
  <w:num w:numId="12" w16cid:durableId="1448432963">
    <w:abstractNumId w:val="18"/>
  </w:num>
  <w:num w:numId="13" w16cid:durableId="691961135">
    <w:abstractNumId w:val="25"/>
  </w:num>
  <w:num w:numId="14" w16cid:durableId="1843667982">
    <w:abstractNumId w:val="43"/>
  </w:num>
  <w:num w:numId="15" w16cid:durableId="872113445">
    <w:abstractNumId w:val="5"/>
  </w:num>
  <w:num w:numId="16" w16cid:durableId="820579059">
    <w:abstractNumId w:val="15"/>
  </w:num>
  <w:num w:numId="17" w16cid:durableId="478158561">
    <w:abstractNumId w:val="31"/>
  </w:num>
  <w:num w:numId="18" w16cid:durableId="103616050">
    <w:abstractNumId w:val="19"/>
  </w:num>
  <w:num w:numId="19" w16cid:durableId="1826317787">
    <w:abstractNumId w:val="21"/>
  </w:num>
  <w:num w:numId="20" w16cid:durableId="1491402798">
    <w:abstractNumId w:val="4"/>
  </w:num>
  <w:num w:numId="21" w16cid:durableId="512568900">
    <w:abstractNumId w:val="12"/>
  </w:num>
  <w:num w:numId="22" w16cid:durableId="2107379251">
    <w:abstractNumId w:val="42"/>
  </w:num>
  <w:num w:numId="23" w16cid:durableId="1731150674">
    <w:abstractNumId w:val="36"/>
  </w:num>
  <w:num w:numId="24" w16cid:durableId="494690692">
    <w:abstractNumId w:val="24"/>
  </w:num>
  <w:num w:numId="25" w16cid:durableId="688989469">
    <w:abstractNumId w:val="2"/>
  </w:num>
  <w:num w:numId="26" w16cid:durableId="328757404">
    <w:abstractNumId w:val="32"/>
  </w:num>
  <w:num w:numId="27" w16cid:durableId="831990306">
    <w:abstractNumId w:val="9"/>
  </w:num>
  <w:num w:numId="28" w16cid:durableId="1588536129">
    <w:abstractNumId w:val="11"/>
  </w:num>
  <w:num w:numId="29" w16cid:durableId="633754850">
    <w:abstractNumId w:val="17"/>
  </w:num>
  <w:num w:numId="30" w16cid:durableId="1400403621">
    <w:abstractNumId w:val="35"/>
  </w:num>
  <w:num w:numId="31" w16cid:durableId="815537523">
    <w:abstractNumId w:val="41"/>
  </w:num>
  <w:num w:numId="32" w16cid:durableId="1617323128">
    <w:abstractNumId w:val="8"/>
  </w:num>
  <w:num w:numId="33" w16cid:durableId="785807091">
    <w:abstractNumId w:val="13"/>
  </w:num>
  <w:num w:numId="34" w16cid:durableId="2085447493">
    <w:abstractNumId w:val="3"/>
  </w:num>
  <w:num w:numId="35" w16cid:durableId="424346876">
    <w:abstractNumId w:val="33"/>
  </w:num>
  <w:num w:numId="36" w16cid:durableId="1744327381">
    <w:abstractNumId w:val="1"/>
  </w:num>
  <w:num w:numId="37" w16cid:durableId="1588883284">
    <w:abstractNumId w:val="14"/>
  </w:num>
  <w:num w:numId="38" w16cid:durableId="2114473080">
    <w:abstractNumId w:val="37"/>
  </w:num>
  <w:num w:numId="39" w16cid:durableId="260719485">
    <w:abstractNumId w:val="27"/>
  </w:num>
  <w:num w:numId="40" w16cid:durableId="1910387485">
    <w:abstractNumId w:val="20"/>
  </w:num>
  <w:num w:numId="41" w16cid:durableId="1234849638">
    <w:abstractNumId w:val="28"/>
  </w:num>
  <w:num w:numId="42" w16cid:durableId="1574730821">
    <w:abstractNumId w:val="26"/>
  </w:num>
  <w:num w:numId="43" w16cid:durableId="127817803">
    <w:abstractNumId w:val="44"/>
  </w:num>
  <w:num w:numId="44" w16cid:durableId="1963656363">
    <w:abstractNumId w:val="34"/>
  </w:num>
  <w:num w:numId="45" w16cid:durableId="1264875059">
    <w:abstractNumId w:val="29"/>
  </w:num>
  <w:num w:numId="46" w16cid:durableId="1303732840">
    <w:abstractNumId w:val="16"/>
  </w:num>
  <w:num w:numId="47" w16cid:durableId="413941520">
    <w:abstractNumId w:val="4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9C3"/>
    <w:rsid w:val="000A4BB3"/>
    <w:rsid w:val="000C41CA"/>
    <w:rsid w:val="001079B6"/>
    <w:rsid w:val="0014565C"/>
    <w:rsid w:val="0018296F"/>
    <w:rsid w:val="001D475F"/>
    <w:rsid w:val="00233FDA"/>
    <w:rsid w:val="00264C6D"/>
    <w:rsid w:val="002F6027"/>
    <w:rsid w:val="00320B67"/>
    <w:rsid w:val="003B482C"/>
    <w:rsid w:val="003D72CD"/>
    <w:rsid w:val="0042405A"/>
    <w:rsid w:val="00443AAF"/>
    <w:rsid w:val="004470DC"/>
    <w:rsid w:val="00452BDF"/>
    <w:rsid w:val="00495A66"/>
    <w:rsid w:val="004D2D4F"/>
    <w:rsid w:val="00511CC6"/>
    <w:rsid w:val="00597043"/>
    <w:rsid w:val="00597D48"/>
    <w:rsid w:val="005B72B5"/>
    <w:rsid w:val="005D23B9"/>
    <w:rsid w:val="00625AEC"/>
    <w:rsid w:val="006F64D5"/>
    <w:rsid w:val="00781B0E"/>
    <w:rsid w:val="007B20DB"/>
    <w:rsid w:val="007C309F"/>
    <w:rsid w:val="008629EF"/>
    <w:rsid w:val="00864EBF"/>
    <w:rsid w:val="008769C3"/>
    <w:rsid w:val="008B2226"/>
    <w:rsid w:val="00957DEC"/>
    <w:rsid w:val="00964CEC"/>
    <w:rsid w:val="009B0D4E"/>
    <w:rsid w:val="009E3948"/>
    <w:rsid w:val="00A67DFD"/>
    <w:rsid w:val="00AA6BF8"/>
    <w:rsid w:val="00AC08AD"/>
    <w:rsid w:val="00B56DC8"/>
    <w:rsid w:val="00C90C36"/>
    <w:rsid w:val="00CB1B8B"/>
    <w:rsid w:val="00CE73D8"/>
    <w:rsid w:val="00D02954"/>
    <w:rsid w:val="00D44E18"/>
    <w:rsid w:val="00D5651C"/>
    <w:rsid w:val="00D63949"/>
    <w:rsid w:val="00D908AF"/>
    <w:rsid w:val="00DF40B2"/>
    <w:rsid w:val="00E424C9"/>
    <w:rsid w:val="00E834B3"/>
    <w:rsid w:val="00EC5C80"/>
    <w:rsid w:val="00ED06CB"/>
    <w:rsid w:val="00EE1CDE"/>
    <w:rsid w:val="00FA4527"/>
    <w:rsid w:val="00FC0D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3F4EF1"/>
  <w15:chartTrackingRefBased/>
  <w15:docId w15:val="{FCDDAA2A-1E1F-CA4C-B914-A6319822B5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E1CDE"/>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unhideWhenUsed/>
    <w:qFormat/>
    <w:rsid w:val="00511CC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11CC6"/>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C41CA"/>
    <w:pPr>
      <w:tabs>
        <w:tab w:val="center" w:pos="4513"/>
        <w:tab w:val="right" w:pos="9026"/>
      </w:tabs>
    </w:pPr>
  </w:style>
  <w:style w:type="character" w:customStyle="1" w:styleId="HeaderChar">
    <w:name w:val="Header Char"/>
    <w:basedOn w:val="DefaultParagraphFont"/>
    <w:link w:val="Header"/>
    <w:uiPriority w:val="99"/>
    <w:rsid w:val="000C41CA"/>
  </w:style>
  <w:style w:type="paragraph" w:styleId="Footer">
    <w:name w:val="footer"/>
    <w:basedOn w:val="Normal"/>
    <w:link w:val="FooterChar"/>
    <w:uiPriority w:val="99"/>
    <w:unhideWhenUsed/>
    <w:rsid w:val="000C41CA"/>
    <w:pPr>
      <w:tabs>
        <w:tab w:val="center" w:pos="4513"/>
        <w:tab w:val="right" w:pos="9026"/>
      </w:tabs>
    </w:pPr>
  </w:style>
  <w:style w:type="character" w:customStyle="1" w:styleId="FooterChar">
    <w:name w:val="Footer Char"/>
    <w:basedOn w:val="DefaultParagraphFont"/>
    <w:link w:val="Footer"/>
    <w:uiPriority w:val="99"/>
    <w:rsid w:val="000C41CA"/>
  </w:style>
  <w:style w:type="character" w:styleId="Hyperlink">
    <w:name w:val="Hyperlink"/>
    <w:basedOn w:val="DefaultParagraphFont"/>
    <w:uiPriority w:val="99"/>
    <w:unhideWhenUsed/>
    <w:rsid w:val="00D02954"/>
    <w:rPr>
      <w:color w:val="0563C1" w:themeColor="hyperlink"/>
      <w:u w:val="single"/>
    </w:rPr>
  </w:style>
  <w:style w:type="character" w:styleId="UnresolvedMention">
    <w:name w:val="Unresolved Mention"/>
    <w:basedOn w:val="DefaultParagraphFont"/>
    <w:uiPriority w:val="99"/>
    <w:semiHidden/>
    <w:unhideWhenUsed/>
    <w:rsid w:val="00D02954"/>
    <w:rPr>
      <w:color w:val="605E5C"/>
      <w:shd w:val="clear" w:color="auto" w:fill="E1DFDD"/>
    </w:rPr>
  </w:style>
  <w:style w:type="character" w:styleId="PageNumber">
    <w:name w:val="page number"/>
    <w:basedOn w:val="DefaultParagraphFont"/>
    <w:uiPriority w:val="99"/>
    <w:semiHidden/>
    <w:unhideWhenUsed/>
    <w:rsid w:val="00D908AF"/>
  </w:style>
  <w:style w:type="character" w:styleId="FollowedHyperlink">
    <w:name w:val="FollowedHyperlink"/>
    <w:basedOn w:val="DefaultParagraphFont"/>
    <w:uiPriority w:val="99"/>
    <w:semiHidden/>
    <w:unhideWhenUsed/>
    <w:rsid w:val="00264C6D"/>
    <w:rPr>
      <w:color w:val="954F72" w:themeColor="followedHyperlink"/>
      <w:u w:val="single"/>
    </w:rPr>
  </w:style>
  <w:style w:type="paragraph" w:styleId="ListParagraph">
    <w:name w:val="List Paragraph"/>
    <w:basedOn w:val="Normal"/>
    <w:uiPriority w:val="34"/>
    <w:qFormat/>
    <w:rsid w:val="006F64D5"/>
    <w:pPr>
      <w:ind w:left="720"/>
      <w:contextualSpacing/>
    </w:pPr>
  </w:style>
  <w:style w:type="character" w:customStyle="1" w:styleId="Heading1Char">
    <w:name w:val="Heading 1 Char"/>
    <w:basedOn w:val="DefaultParagraphFont"/>
    <w:link w:val="Heading1"/>
    <w:uiPriority w:val="9"/>
    <w:rsid w:val="00EE1CDE"/>
    <w:rPr>
      <w:rFonts w:ascii="Times New Roman" w:eastAsia="Times New Roman" w:hAnsi="Times New Roman" w:cs="Times New Roman"/>
      <w:b/>
      <w:bCs/>
      <w:kern w:val="36"/>
      <w:sz w:val="48"/>
      <w:szCs w:val="48"/>
      <w:lang w:eastAsia="en-GB"/>
      <w14:ligatures w14:val="none"/>
    </w:rPr>
  </w:style>
  <w:style w:type="character" w:customStyle="1" w:styleId="oudwj">
    <w:name w:val="oudwj"/>
    <w:basedOn w:val="DefaultParagraphFont"/>
    <w:rsid w:val="00EE1CDE"/>
  </w:style>
  <w:style w:type="character" w:styleId="Emphasis">
    <w:name w:val="Emphasis"/>
    <w:basedOn w:val="DefaultParagraphFont"/>
    <w:uiPriority w:val="20"/>
    <w:qFormat/>
    <w:rsid w:val="00EE1CDE"/>
    <w:rPr>
      <w:i/>
      <w:iCs/>
    </w:rPr>
  </w:style>
  <w:style w:type="character" w:customStyle="1" w:styleId="apple-converted-space">
    <w:name w:val="apple-converted-space"/>
    <w:basedOn w:val="DefaultParagraphFont"/>
    <w:rsid w:val="00EE1CDE"/>
  </w:style>
  <w:style w:type="table" w:styleId="TableGrid">
    <w:name w:val="Table Grid"/>
    <w:basedOn w:val="TableNormal"/>
    <w:uiPriority w:val="39"/>
    <w:rsid w:val="005B72B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
    <w:name w:val="Style1"/>
    <w:basedOn w:val="Heading1"/>
    <w:qFormat/>
    <w:rsid w:val="00511CC6"/>
    <w:rPr>
      <w:sz w:val="40"/>
    </w:rPr>
  </w:style>
  <w:style w:type="character" w:styleId="IntenseEmphasis">
    <w:name w:val="Intense Emphasis"/>
    <w:basedOn w:val="DefaultParagraphFont"/>
    <w:uiPriority w:val="21"/>
    <w:qFormat/>
    <w:rsid w:val="00511CC6"/>
    <w:rPr>
      <w:i/>
      <w:iCs/>
      <w:color w:val="4472C4" w:themeColor="accent1"/>
    </w:rPr>
  </w:style>
  <w:style w:type="character" w:customStyle="1" w:styleId="Heading2Char">
    <w:name w:val="Heading 2 Char"/>
    <w:basedOn w:val="DefaultParagraphFont"/>
    <w:link w:val="Heading2"/>
    <w:uiPriority w:val="9"/>
    <w:rsid w:val="00511CC6"/>
    <w:rPr>
      <w:rFonts w:asciiTheme="majorHAnsi" w:eastAsiaTheme="majorEastAsia" w:hAnsiTheme="majorHAnsi" w:cstheme="majorBidi"/>
      <w:color w:val="2F5496" w:themeColor="accent1" w:themeShade="BF"/>
      <w:sz w:val="26"/>
      <w:szCs w:val="26"/>
    </w:rPr>
  </w:style>
  <w:style w:type="character" w:styleId="IntenseReference">
    <w:name w:val="Intense Reference"/>
    <w:basedOn w:val="DefaultParagraphFont"/>
    <w:uiPriority w:val="32"/>
    <w:qFormat/>
    <w:rsid w:val="00511CC6"/>
    <w:rPr>
      <w:b/>
      <w:bCs/>
      <w:smallCaps/>
      <w:color w:val="4472C4" w:themeColor="accent1"/>
      <w:spacing w:val="5"/>
    </w:rPr>
  </w:style>
  <w:style w:type="paragraph" w:styleId="TOCHeading">
    <w:name w:val="TOC Heading"/>
    <w:basedOn w:val="Heading1"/>
    <w:next w:val="Normal"/>
    <w:uiPriority w:val="39"/>
    <w:unhideWhenUsed/>
    <w:qFormat/>
    <w:rsid w:val="00511CC6"/>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511CC6"/>
    <w:pPr>
      <w:spacing w:before="120" w:after="120"/>
    </w:pPr>
    <w:rPr>
      <w:rFonts w:cstheme="minorHAnsi"/>
      <w:b/>
      <w:bCs/>
      <w:caps/>
      <w:sz w:val="20"/>
      <w:szCs w:val="20"/>
    </w:rPr>
  </w:style>
  <w:style w:type="paragraph" w:styleId="TOC2">
    <w:name w:val="toc 2"/>
    <w:basedOn w:val="Normal"/>
    <w:next w:val="Normal"/>
    <w:autoRedefine/>
    <w:uiPriority w:val="39"/>
    <w:unhideWhenUsed/>
    <w:rsid w:val="00511CC6"/>
    <w:pPr>
      <w:ind w:left="240"/>
    </w:pPr>
    <w:rPr>
      <w:rFonts w:cstheme="minorHAnsi"/>
      <w:smallCaps/>
      <w:sz w:val="20"/>
      <w:szCs w:val="20"/>
    </w:rPr>
  </w:style>
  <w:style w:type="paragraph" w:styleId="TOC3">
    <w:name w:val="toc 3"/>
    <w:basedOn w:val="Normal"/>
    <w:next w:val="Normal"/>
    <w:autoRedefine/>
    <w:uiPriority w:val="39"/>
    <w:unhideWhenUsed/>
    <w:rsid w:val="00511CC6"/>
    <w:pPr>
      <w:ind w:left="480"/>
    </w:pPr>
    <w:rPr>
      <w:rFonts w:cstheme="minorHAnsi"/>
      <w:i/>
      <w:iCs/>
      <w:sz w:val="20"/>
      <w:szCs w:val="20"/>
    </w:rPr>
  </w:style>
  <w:style w:type="paragraph" w:styleId="TOC4">
    <w:name w:val="toc 4"/>
    <w:basedOn w:val="Normal"/>
    <w:next w:val="Normal"/>
    <w:autoRedefine/>
    <w:uiPriority w:val="39"/>
    <w:semiHidden/>
    <w:unhideWhenUsed/>
    <w:rsid w:val="00511CC6"/>
    <w:pPr>
      <w:ind w:left="720"/>
    </w:pPr>
    <w:rPr>
      <w:rFonts w:cstheme="minorHAnsi"/>
      <w:sz w:val="18"/>
      <w:szCs w:val="18"/>
    </w:rPr>
  </w:style>
  <w:style w:type="paragraph" w:styleId="TOC5">
    <w:name w:val="toc 5"/>
    <w:basedOn w:val="Normal"/>
    <w:next w:val="Normal"/>
    <w:autoRedefine/>
    <w:uiPriority w:val="39"/>
    <w:semiHidden/>
    <w:unhideWhenUsed/>
    <w:rsid w:val="00511CC6"/>
    <w:pPr>
      <w:ind w:left="960"/>
    </w:pPr>
    <w:rPr>
      <w:rFonts w:cstheme="minorHAnsi"/>
      <w:sz w:val="18"/>
      <w:szCs w:val="18"/>
    </w:rPr>
  </w:style>
  <w:style w:type="paragraph" w:styleId="TOC6">
    <w:name w:val="toc 6"/>
    <w:basedOn w:val="Normal"/>
    <w:next w:val="Normal"/>
    <w:autoRedefine/>
    <w:uiPriority w:val="39"/>
    <w:semiHidden/>
    <w:unhideWhenUsed/>
    <w:rsid w:val="00511CC6"/>
    <w:pPr>
      <w:ind w:left="1200"/>
    </w:pPr>
    <w:rPr>
      <w:rFonts w:cstheme="minorHAnsi"/>
      <w:sz w:val="18"/>
      <w:szCs w:val="18"/>
    </w:rPr>
  </w:style>
  <w:style w:type="paragraph" w:styleId="TOC7">
    <w:name w:val="toc 7"/>
    <w:basedOn w:val="Normal"/>
    <w:next w:val="Normal"/>
    <w:autoRedefine/>
    <w:uiPriority w:val="39"/>
    <w:semiHidden/>
    <w:unhideWhenUsed/>
    <w:rsid w:val="00511CC6"/>
    <w:pPr>
      <w:ind w:left="1440"/>
    </w:pPr>
    <w:rPr>
      <w:rFonts w:cstheme="minorHAnsi"/>
      <w:sz w:val="18"/>
      <w:szCs w:val="18"/>
    </w:rPr>
  </w:style>
  <w:style w:type="paragraph" w:styleId="TOC8">
    <w:name w:val="toc 8"/>
    <w:basedOn w:val="Normal"/>
    <w:next w:val="Normal"/>
    <w:autoRedefine/>
    <w:uiPriority w:val="39"/>
    <w:semiHidden/>
    <w:unhideWhenUsed/>
    <w:rsid w:val="00511CC6"/>
    <w:pPr>
      <w:ind w:left="1680"/>
    </w:pPr>
    <w:rPr>
      <w:rFonts w:cstheme="minorHAnsi"/>
      <w:sz w:val="18"/>
      <w:szCs w:val="18"/>
    </w:rPr>
  </w:style>
  <w:style w:type="paragraph" w:styleId="TOC9">
    <w:name w:val="toc 9"/>
    <w:basedOn w:val="Normal"/>
    <w:next w:val="Normal"/>
    <w:autoRedefine/>
    <w:uiPriority w:val="39"/>
    <w:semiHidden/>
    <w:unhideWhenUsed/>
    <w:rsid w:val="00511CC6"/>
    <w:pPr>
      <w:ind w:left="1920"/>
    </w:pPr>
    <w:rPr>
      <w:rFonts w:cstheme="minorHAnsi"/>
      <w:sz w:val="18"/>
      <w:szCs w:val="18"/>
    </w:rPr>
  </w:style>
  <w:style w:type="character" w:customStyle="1" w:styleId="Heading3Char">
    <w:name w:val="Heading 3 Char"/>
    <w:basedOn w:val="DefaultParagraphFont"/>
    <w:link w:val="Heading3"/>
    <w:uiPriority w:val="9"/>
    <w:rsid w:val="00511CC6"/>
    <w:rPr>
      <w:rFonts w:asciiTheme="majorHAnsi" w:eastAsiaTheme="majorEastAsia" w:hAnsiTheme="majorHAnsi" w:cstheme="majorBidi"/>
      <w:color w:val="1F3763" w:themeColor="accent1" w:themeShade="7F"/>
    </w:rPr>
  </w:style>
  <w:style w:type="paragraph" w:styleId="NormalWeb">
    <w:name w:val="Normal (Web)"/>
    <w:basedOn w:val="Normal"/>
    <w:uiPriority w:val="99"/>
    <w:unhideWhenUsed/>
    <w:rsid w:val="00D5651C"/>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206289">
      <w:bodyDiv w:val="1"/>
      <w:marLeft w:val="0"/>
      <w:marRight w:val="0"/>
      <w:marTop w:val="0"/>
      <w:marBottom w:val="0"/>
      <w:divBdr>
        <w:top w:val="none" w:sz="0" w:space="0" w:color="auto"/>
        <w:left w:val="none" w:sz="0" w:space="0" w:color="auto"/>
        <w:bottom w:val="none" w:sz="0" w:space="0" w:color="auto"/>
        <w:right w:val="none" w:sz="0" w:space="0" w:color="auto"/>
      </w:divBdr>
    </w:div>
    <w:div w:id="253326004">
      <w:bodyDiv w:val="1"/>
      <w:marLeft w:val="0"/>
      <w:marRight w:val="0"/>
      <w:marTop w:val="0"/>
      <w:marBottom w:val="0"/>
      <w:divBdr>
        <w:top w:val="none" w:sz="0" w:space="0" w:color="auto"/>
        <w:left w:val="none" w:sz="0" w:space="0" w:color="auto"/>
        <w:bottom w:val="none" w:sz="0" w:space="0" w:color="auto"/>
        <w:right w:val="none" w:sz="0" w:space="0" w:color="auto"/>
      </w:divBdr>
    </w:div>
    <w:div w:id="378625031">
      <w:bodyDiv w:val="1"/>
      <w:marLeft w:val="0"/>
      <w:marRight w:val="0"/>
      <w:marTop w:val="0"/>
      <w:marBottom w:val="0"/>
      <w:divBdr>
        <w:top w:val="none" w:sz="0" w:space="0" w:color="auto"/>
        <w:left w:val="none" w:sz="0" w:space="0" w:color="auto"/>
        <w:bottom w:val="none" w:sz="0" w:space="0" w:color="auto"/>
        <w:right w:val="none" w:sz="0" w:space="0" w:color="auto"/>
      </w:divBdr>
    </w:div>
    <w:div w:id="547881919">
      <w:bodyDiv w:val="1"/>
      <w:marLeft w:val="0"/>
      <w:marRight w:val="0"/>
      <w:marTop w:val="0"/>
      <w:marBottom w:val="0"/>
      <w:divBdr>
        <w:top w:val="none" w:sz="0" w:space="0" w:color="auto"/>
        <w:left w:val="none" w:sz="0" w:space="0" w:color="auto"/>
        <w:bottom w:val="none" w:sz="0" w:space="0" w:color="auto"/>
        <w:right w:val="none" w:sz="0" w:space="0" w:color="auto"/>
      </w:divBdr>
    </w:div>
    <w:div w:id="600725899">
      <w:bodyDiv w:val="1"/>
      <w:marLeft w:val="0"/>
      <w:marRight w:val="0"/>
      <w:marTop w:val="0"/>
      <w:marBottom w:val="0"/>
      <w:divBdr>
        <w:top w:val="none" w:sz="0" w:space="0" w:color="auto"/>
        <w:left w:val="none" w:sz="0" w:space="0" w:color="auto"/>
        <w:bottom w:val="none" w:sz="0" w:space="0" w:color="auto"/>
        <w:right w:val="none" w:sz="0" w:space="0" w:color="auto"/>
      </w:divBdr>
    </w:div>
    <w:div w:id="607810373">
      <w:bodyDiv w:val="1"/>
      <w:marLeft w:val="0"/>
      <w:marRight w:val="0"/>
      <w:marTop w:val="0"/>
      <w:marBottom w:val="0"/>
      <w:divBdr>
        <w:top w:val="none" w:sz="0" w:space="0" w:color="auto"/>
        <w:left w:val="none" w:sz="0" w:space="0" w:color="auto"/>
        <w:bottom w:val="none" w:sz="0" w:space="0" w:color="auto"/>
        <w:right w:val="none" w:sz="0" w:space="0" w:color="auto"/>
      </w:divBdr>
    </w:div>
    <w:div w:id="613250063">
      <w:bodyDiv w:val="1"/>
      <w:marLeft w:val="0"/>
      <w:marRight w:val="0"/>
      <w:marTop w:val="0"/>
      <w:marBottom w:val="0"/>
      <w:divBdr>
        <w:top w:val="none" w:sz="0" w:space="0" w:color="auto"/>
        <w:left w:val="none" w:sz="0" w:space="0" w:color="auto"/>
        <w:bottom w:val="none" w:sz="0" w:space="0" w:color="auto"/>
        <w:right w:val="none" w:sz="0" w:space="0" w:color="auto"/>
      </w:divBdr>
    </w:div>
    <w:div w:id="1134906326">
      <w:bodyDiv w:val="1"/>
      <w:marLeft w:val="0"/>
      <w:marRight w:val="0"/>
      <w:marTop w:val="0"/>
      <w:marBottom w:val="0"/>
      <w:divBdr>
        <w:top w:val="none" w:sz="0" w:space="0" w:color="auto"/>
        <w:left w:val="none" w:sz="0" w:space="0" w:color="auto"/>
        <w:bottom w:val="none" w:sz="0" w:space="0" w:color="auto"/>
        <w:right w:val="none" w:sz="0" w:space="0" w:color="auto"/>
      </w:divBdr>
    </w:div>
    <w:div w:id="1335113080">
      <w:bodyDiv w:val="1"/>
      <w:marLeft w:val="0"/>
      <w:marRight w:val="0"/>
      <w:marTop w:val="0"/>
      <w:marBottom w:val="0"/>
      <w:divBdr>
        <w:top w:val="none" w:sz="0" w:space="0" w:color="auto"/>
        <w:left w:val="none" w:sz="0" w:space="0" w:color="auto"/>
        <w:bottom w:val="none" w:sz="0" w:space="0" w:color="auto"/>
        <w:right w:val="none" w:sz="0" w:space="0" w:color="auto"/>
      </w:divBdr>
    </w:div>
    <w:div w:id="1402369900">
      <w:bodyDiv w:val="1"/>
      <w:marLeft w:val="0"/>
      <w:marRight w:val="0"/>
      <w:marTop w:val="0"/>
      <w:marBottom w:val="0"/>
      <w:divBdr>
        <w:top w:val="none" w:sz="0" w:space="0" w:color="auto"/>
        <w:left w:val="none" w:sz="0" w:space="0" w:color="auto"/>
        <w:bottom w:val="none" w:sz="0" w:space="0" w:color="auto"/>
        <w:right w:val="none" w:sz="0" w:space="0" w:color="auto"/>
      </w:divBdr>
    </w:div>
    <w:div w:id="1414157374">
      <w:bodyDiv w:val="1"/>
      <w:marLeft w:val="0"/>
      <w:marRight w:val="0"/>
      <w:marTop w:val="0"/>
      <w:marBottom w:val="0"/>
      <w:divBdr>
        <w:top w:val="none" w:sz="0" w:space="0" w:color="auto"/>
        <w:left w:val="none" w:sz="0" w:space="0" w:color="auto"/>
        <w:bottom w:val="none" w:sz="0" w:space="0" w:color="auto"/>
        <w:right w:val="none" w:sz="0" w:space="0" w:color="auto"/>
      </w:divBdr>
    </w:div>
    <w:div w:id="1759985910">
      <w:bodyDiv w:val="1"/>
      <w:marLeft w:val="0"/>
      <w:marRight w:val="0"/>
      <w:marTop w:val="0"/>
      <w:marBottom w:val="0"/>
      <w:divBdr>
        <w:top w:val="none" w:sz="0" w:space="0" w:color="auto"/>
        <w:left w:val="none" w:sz="0" w:space="0" w:color="auto"/>
        <w:bottom w:val="none" w:sz="0" w:space="0" w:color="auto"/>
        <w:right w:val="none" w:sz="0" w:space="0" w:color="auto"/>
      </w:divBdr>
    </w:div>
    <w:div w:id="2055539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indonesiadesign.com/story/ritz-carlton-bali-modernizing-the-beach-resort/" TargetMode="External"/><Relationship Id="rId21" Type="http://schemas.openxmlformats.org/officeDocument/2006/relationships/hyperlink" Target="https://www.youtube.com/watch?v=4Ok2BKSuAew" TargetMode="External"/><Relationship Id="rId42" Type="http://schemas.openxmlformats.org/officeDocument/2006/relationships/hyperlink" Target="https://www.tripadvisor.co.uk/ShowUserReviews-g297698-d6820858-r911591229-The_Ritz_Carlton_Bali-Nusa_Dua_Benoa_South_Kuta_Bali.html" TargetMode="External"/><Relationship Id="rId47" Type="http://schemas.openxmlformats.org/officeDocument/2006/relationships/hyperlink" Target="https://www.amanet.org/articles/training-the-talented-the-ritz-carlton-way/" TargetMode="External"/><Relationship Id="rId63" Type="http://schemas.openxmlformats.org/officeDocument/2006/relationships/hyperlink" Target="https://thediplomat.com/2023/03/indonesian-parliament-passes-emergency-jobs-regulation/" TargetMode="External"/><Relationship Id="rId68" Type="http://schemas.openxmlformats.org/officeDocument/2006/relationships/hyperlink" Target="https://balipedia.com/internet-in-bali/" TargetMode="External"/><Relationship Id="rId16" Type="http://schemas.openxmlformats.org/officeDocument/2006/relationships/hyperlink" Target="https://stephenblandino.com/2016/07/how-the-ritz-carlton-delivers-exceptional-customer-service.html" TargetMode="External"/><Relationship Id="rId11" Type="http://schemas.openxmlformats.org/officeDocument/2006/relationships/image" Target="media/image4.png"/><Relationship Id="rId32" Type="http://schemas.openxmlformats.org/officeDocument/2006/relationships/hyperlink" Target="https://hoteltechreport.com/news/marriott-hotel-brands" TargetMode="External"/><Relationship Id="rId37" Type="http://schemas.openxmlformats.org/officeDocument/2006/relationships/hyperlink" Target="https://www.indonesia-investments.com/news/todays-headlines/investment-on-bali-10th-in-foreign-direct-investment-ranking/item8318" TargetMode="External"/><Relationship Id="rId53" Type="http://schemas.openxmlformats.org/officeDocument/2006/relationships/hyperlink" Target="https://smallbusiness.chron.com/organizational-structure-hotel-3809.html" TargetMode="External"/><Relationship Id="rId58" Type="http://schemas.openxmlformats.org/officeDocument/2006/relationships/hyperlink" Target="https://seraph.com/insights/strategies-for-identifying-and-addressing-operational-inefficiencies-at-portfolio-companies/" TargetMode="External"/><Relationship Id="rId74" Type="http://schemas.openxmlformats.org/officeDocument/2006/relationships/header" Target="header1.xml"/><Relationship Id="rId79" Type="http://schemas.openxmlformats.org/officeDocument/2006/relationships/footer" Target="footer3.xml"/><Relationship Id="rId5" Type="http://schemas.openxmlformats.org/officeDocument/2006/relationships/webSettings" Target="webSettings.xml"/><Relationship Id="rId61" Type="http://schemas.openxmlformats.org/officeDocument/2006/relationships/hyperlink" Target="https://www.forbes.com/sites/micahsolomon/2015/04/03/leadership-for-customer-service-is-a-daily-sort-of-thing-the-power-of-the-10-minute-lineup/?sh=21b558e74c73" TargetMode="External"/><Relationship Id="rId19" Type="http://schemas.openxmlformats.org/officeDocument/2006/relationships/hyperlink" Target="https://www.forbes.com/sites/ritz-carltonleadershipcenter/2018/05/07/how-the-ritz-carlton-leadership-center-uses-employee-engagement-to-drive-customer-experience/?sh=782202123c36" TargetMode="External"/><Relationship Id="rId14" Type="http://schemas.openxmlformats.org/officeDocument/2006/relationships/hyperlink" Target="https://www.avantibali.com/whybali" TargetMode="External"/><Relationship Id="rId22" Type="http://schemas.openxmlformats.org/officeDocument/2006/relationships/hyperlink" Target="https://www.linkedin.com/pulse/why-online-reviews-important-every-business-digiphlox-digiphlox/" TargetMode="External"/><Relationship Id="rId27" Type="http://schemas.openxmlformats.org/officeDocument/2006/relationships/hyperlink" Target="https://www.hotelmanagement.net/renovations/how-incorporate-technology-hotel-renovation" TargetMode="External"/><Relationship Id="rId30" Type="http://schemas.openxmlformats.org/officeDocument/2006/relationships/hyperlink" Target="https://consulterce.com/pestle-analysis/" TargetMode="External"/><Relationship Id="rId35" Type="http://schemas.openxmlformats.org/officeDocument/2006/relationships/hyperlink" Target="https://www.ttgasia.com/2023/06/19/bali-on-the-road-to-tourism-recovery/" TargetMode="External"/><Relationship Id="rId43" Type="http://schemas.openxmlformats.org/officeDocument/2006/relationships/hyperlink" Target="https://news.marriott.com/ritz-carlton-hotels-resorts/" TargetMode="External"/><Relationship Id="rId48" Type="http://schemas.openxmlformats.org/officeDocument/2006/relationships/hyperlink" Target="https://www.tripadvisor.co.uk/ShowUserReviews-g297698-d6820858-r740570639-The_Ritz_Carlton_Bali-Nusa_Dua_Benoa_South_Kuta_Bali.html" TargetMode="External"/><Relationship Id="rId56" Type="http://schemas.openxmlformats.org/officeDocument/2006/relationships/hyperlink" Target="https://news.gallup.com/businessjournal/112906/how-ritzcarlton-manages-mystique.aspx" TargetMode="External"/><Relationship Id="rId64" Type="http://schemas.openxmlformats.org/officeDocument/2006/relationships/hyperlink" Target="https://sustainablehospitalityalliance.org/ways-to-reduce-water-consumption-in-hotels/" TargetMode="External"/><Relationship Id="rId69" Type="http://schemas.openxmlformats.org/officeDocument/2006/relationships/hyperlink" Target="https://visitworld.today/blog/1577/real-estate-in-bali-the-most-profitable-location-in-the-world-for-investors" TargetMode="External"/><Relationship Id="rId77" Type="http://schemas.openxmlformats.org/officeDocument/2006/relationships/footer" Target="footer2.xml"/><Relationship Id="rId8" Type="http://schemas.openxmlformats.org/officeDocument/2006/relationships/image" Target="media/image1.jpeg"/><Relationship Id="rId51" Type="http://schemas.openxmlformats.org/officeDocument/2006/relationships/hyperlink" Target="https://thestrategystory.com/2021/06/09/ritz-carlton-business-strategy/" TargetMode="External"/><Relationship Id="rId72" Type="http://schemas.openxmlformats.org/officeDocument/2006/relationships/hyperlink" Target="https://www.indonesia.travel/uk/en/trip-ideas/visa-free-for-169-countries-to-travel-to-indonesia" TargetMode="External"/><Relationship Id="rId80"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www.3ecpa.co.id/resources/human-resource-immigration/summary-of-employment-laws-in-indonesia/" TargetMode="External"/><Relationship Id="rId17" Type="http://schemas.openxmlformats.org/officeDocument/2006/relationships/hyperlink" Target="https://www.baliholidaysecrets.com/nyepi/" TargetMode="External"/><Relationship Id="rId25" Type="http://schemas.openxmlformats.org/officeDocument/2006/relationships/hyperlink" Target="https://www.forbes.com/sites/ryanerskine/2017/09/19/20-online-reputation-statistics-that-every-business-owner-needs-to-know/?sh=71b3fa7bcc5c" TargetMode="External"/><Relationship Id="rId33" Type="http://schemas.openxmlformats.org/officeDocument/2006/relationships/hyperlink" Target="https://www.hrconstruction.com/10-signs-that-your-hotel-needs-a-renovation/" TargetMode="External"/><Relationship Id="rId38" Type="http://schemas.openxmlformats.org/officeDocument/2006/relationships/hyperlink" Target="https://ivypanda.com/essays/the-ritz-carlton-georgetown/" TargetMode="External"/><Relationship Id="rId46" Type="http://schemas.openxmlformats.org/officeDocument/2006/relationships/hyperlink" Target="https://www.mews.com/en/blog/hotel-waste-management" TargetMode="External"/><Relationship Id="rId59" Type="http://schemas.openxmlformats.org/officeDocument/2006/relationships/hyperlink" Target="https://www.wix.com/blog/email-automation" TargetMode="External"/><Relationship Id="rId67" Type="http://schemas.openxmlformats.org/officeDocument/2006/relationships/hyperlink" Target="https://www.tripadvisor.co.uk/ShowUserReviews-g297698-d6820858-r722232203-The_Ritz_Carlton_Bali-Nusa_Dua_Benoa_South_Kuta_Bali.html" TargetMode="External"/><Relationship Id="rId20" Type="http://schemas.openxmlformats.org/officeDocument/2006/relationships/hyperlink" Target="https://www.cipd.org/uk/knowledge/factsheets/swot-analysis-factsheet/" TargetMode="External"/><Relationship Id="rId41" Type="http://schemas.openxmlformats.org/officeDocument/2006/relationships/hyperlink" Target="https://theconversation.com/technology-can-bring-more-tourists-back-to-indonesia-but-first-we-need-a-map-to-guide-us-198676" TargetMode="External"/><Relationship Id="rId54" Type="http://schemas.openxmlformats.org/officeDocument/2006/relationships/hyperlink" Target="https://www.nowbali.co.id/education-efforts-grow-balis-next-generation/" TargetMode="External"/><Relationship Id="rId62" Type="http://schemas.openxmlformats.org/officeDocument/2006/relationships/hyperlink" Target="https://www.betterup.com/blog/resistance-to-change" TargetMode="External"/><Relationship Id="rId70" Type="http://schemas.openxmlformats.org/officeDocument/2006/relationships/hyperlink" Target="https://www.lexology.com/library/detail.aspx?g=e3167dcf-4929-4241-8677-b3737797e6e5" TargetMode="External"/><Relationship Id="rId75"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tripadvisor.co.uk/ShowUserReviews-g297698-d6820858-r846101162-The_Ritz_Carlton_Bali-Nusa_Dua_Benoa_South_Kuta_Bali.html" TargetMode="External"/><Relationship Id="rId23" Type="http://schemas.openxmlformats.org/officeDocument/2006/relationships/hyperlink" Target="https://www.edrawsoft.com/article/hotel-organizational-chart.html" TargetMode="External"/><Relationship Id="rId28" Type="http://schemas.openxmlformats.org/officeDocument/2006/relationships/hyperlink" Target="https://www.gapurabali.com/news/2019/12/11/new-regulations-open-doors-green-investment-bali/1576026549" TargetMode="External"/><Relationship Id="rId36" Type="http://schemas.openxmlformats.org/officeDocument/2006/relationships/hyperlink" Target="https://www.forbes.com/sites/shephyken/2019/03/03/ritz-carlton-founder-reveals-secrets-for-success/?sh=5094d7d71e60" TargetMode="External"/><Relationship Id="rId49" Type="http://schemas.openxmlformats.org/officeDocument/2006/relationships/hyperlink" Target="https://www.forbes.com/sites/blakemorgan/2018/03/14/10-companies-that-arm-employees-with-tools-to-fix-customer-problems/?sh=520e8e0d4a30" TargetMode="External"/><Relationship Id="rId57" Type="http://schemas.openxmlformats.org/officeDocument/2006/relationships/hyperlink" Target="https://www.rockfon.co.uk/about-us/blog/2022/hotel-renovation/" TargetMode="External"/><Relationship Id="rId10" Type="http://schemas.openxmlformats.org/officeDocument/2006/relationships/image" Target="media/image3.png"/><Relationship Id="rId31" Type="http://schemas.openxmlformats.org/officeDocument/2006/relationships/hyperlink" Target="https://doi.org/10.3390/su13084348" TargetMode="External"/><Relationship Id="rId44" Type="http://schemas.openxmlformats.org/officeDocument/2006/relationships/hyperlink" Target="https://cdn.loyaltylobby.com/wp-content/uploads/2019/02/LL-Bonvoy-Benefits.pdf" TargetMode="External"/><Relationship Id="rId52" Type="http://schemas.openxmlformats.org/officeDocument/2006/relationships/hyperlink" Target="https://www.prosci.com/methodology/adkar" TargetMode="External"/><Relationship Id="rId60" Type="http://schemas.openxmlformats.org/officeDocument/2006/relationships/hyperlink" Target="https://www.tripadvisor.co.uk/ShowUserReviews-g297698-d6820858-r860961061-The_Ritz_Carlton_Bali-Nusa_Dua_Benoa_South_Kuta_Bali.html" TargetMode="External"/><Relationship Id="rId65" Type="http://schemas.openxmlformats.org/officeDocument/2006/relationships/hyperlink" Target="https://www.theaccessgroup.com/en-gb/hospitality/software/food-waste-management/" TargetMode="External"/><Relationship Id="rId73" Type="http://schemas.openxmlformats.org/officeDocument/2006/relationships/hyperlink" Target="http://www.xinhuanet.com/english/2016-10/17/c_135761200.htm" TargetMode="External"/><Relationship Id="rId78" Type="http://schemas.openxmlformats.org/officeDocument/2006/relationships/header" Target="header3.xml"/><Relationship Id="rId8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sharpencx.com/blog/marriott-customer-experience-strategy/" TargetMode="External"/><Relationship Id="rId18" Type="http://schemas.openxmlformats.org/officeDocument/2006/relationships/hyperlink" Target="https://bali.com/bali/travel-guide/culture/balinese-hinduism/" TargetMode="External"/><Relationship Id="rId39" Type="http://schemas.openxmlformats.org/officeDocument/2006/relationships/hyperlink" Target="https://reviewob.com/what-the-ritz-carlton-teaches-us-about-motivating-staff/" TargetMode="External"/><Relationship Id="rId34" Type="http://schemas.openxmlformats.org/officeDocument/2006/relationships/hyperlink" Target="https://www.businesstraveller.com/news/2015/02/06/the-ritz-carlton-bali-opens-its-doors/" TargetMode="External"/><Relationship Id="rId50" Type="http://schemas.openxmlformats.org/officeDocument/2006/relationships/hyperlink" Target="https://monkeylearn.com/blog/customer-feedback-analysis/" TargetMode="External"/><Relationship Id="rId55" Type="http://schemas.openxmlformats.org/officeDocument/2006/relationships/hyperlink" Target="https://hbr.org/2019/11/why-employees-need-both-recognition-and-appreciation" TargetMode="External"/><Relationship Id="rId76"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s://blogs.worldbank.org/eastasiapacific/how-can-indonesia-improve-quality-its-internet-services-and-universalize-access" TargetMode="External"/><Relationship Id="rId2" Type="http://schemas.openxmlformats.org/officeDocument/2006/relationships/numbering" Target="numbering.xml"/><Relationship Id="rId29" Type="http://schemas.openxmlformats.org/officeDocument/2006/relationships/hyperlink" Target="https://www.worldnomads.com/explore/southeast-asia/indonesia/why-i-love-and-hate-bali" TargetMode="External"/><Relationship Id="rId24" Type="http://schemas.openxmlformats.org/officeDocument/2006/relationships/hyperlink" Target="https://www.youtube.com/watch?v=DFNJypMOIMI" TargetMode="External"/><Relationship Id="rId40" Type="http://schemas.openxmlformats.org/officeDocument/2006/relationships/hyperlink" Target="https://www.investopedia.com/terms/o/organizational-structure.asp" TargetMode="External"/><Relationship Id="rId45" Type="http://schemas.openxmlformats.org/officeDocument/2006/relationships/hyperlink" Target="https://businessreviewlive.com/we-are-women-and-gentlemen-serving-ladies-and-gentlemen-ritz-carlton-always-setting-the-bar-high/" TargetMode="External"/><Relationship Id="rId66" Type="http://schemas.openxmlformats.org/officeDocument/2006/relationships/hyperlink" Target="https://ritzcarltonleadershipcenter.com/2022/08/16/the-power-of-the-ritz-carlton-cred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88C0D9-ED72-FE48-9D09-B02EA34735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1296</TotalTime>
  <Pages>36</Pages>
  <Words>10600</Words>
  <Characters>60420</Characters>
  <Application>Microsoft Office Word</Application>
  <DocSecurity>0</DocSecurity>
  <Lines>503</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Renata Varju (2027787)</dc:creator>
  <cp:keywords/>
  <dc:description/>
  <cp:lastModifiedBy>Renata Varju (2027787)</cp:lastModifiedBy>
  <cp:revision>25</cp:revision>
  <dcterms:created xsi:type="dcterms:W3CDTF">2023-10-06T11:56:00Z</dcterms:created>
  <dcterms:modified xsi:type="dcterms:W3CDTF">2023-11-12T12:33:00Z</dcterms:modified>
</cp:coreProperties>
</file>