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3B7F" w14:textId="77777777" w:rsidR="00BB1232" w:rsidRDefault="00BB1232" w:rsidP="00BB1232">
      <w:pPr>
        <w:jc w:val="center"/>
        <w:rPr>
          <w:b/>
          <w:bCs/>
          <w:sz w:val="36"/>
          <w:szCs w:val="32"/>
        </w:rPr>
      </w:pPr>
    </w:p>
    <w:p w14:paraId="5C0D8F62" w14:textId="77777777" w:rsidR="00BB1232" w:rsidRDefault="00BB1232" w:rsidP="00BB1232">
      <w:pPr>
        <w:jc w:val="center"/>
        <w:rPr>
          <w:b/>
          <w:bCs/>
          <w:sz w:val="36"/>
          <w:szCs w:val="32"/>
        </w:rPr>
      </w:pPr>
    </w:p>
    <w:p w14:paraId="04AFAC99" w14:textId="77777777" w:rsidR="00BB1232" w:rsidRDefault="00BB1232" w:rsidP="00BB1232">
      <w:pPr>
        <w:jc w:val="center"/>
        <w:rPr>
          <w:b/>
          <w:bCs/>
          <w:sz w:val="36"/>
          <w:szCs w:val="32"/>
        </w:rPr>
      </w:pPr>
    </w:p>
    <w:p w14:paraId="74214202" w14:textId="77777777" w:rsidR="00BB1232" w:rsidRDefault="00BB1232" w:rsidP="00BB1232">
      <w:pPr>
        <w:jc w:val="center"/>
        <w:rPr>
          <w:b/>
          <w:bCs/>
          <w:sz w:val="36"/>
          <w:szCs w:val="32"/>
        </w:rPr>
      </w:pPr>
    </w:p>
    <w:p w14:paraId="5F806886" w14:textId="77777777" w:rsidR="00BB1232" w:rsidRDefault="00BB1232" w:rsidP="00BB1232">
      <w:pPr>
        <w:jc w:val="center"/>
        <w:rPr>
          <w:b/>
          <w:bCs/>
          <w:sz w:val="36"/>
          <w:szCs w:val="32"/>
        </w:rPr>
      </w:pPr>
    </w:p>
    <w:p w14:paraId="3B5AEE99" w14:textId="77777777" w:rsidR="00BB1232" w:rsidRDefault="00BB1232" w:rsidP="00BB1232">
      <w:pPr>
        <w:jc w:val="center"/>
        <w:rPr>
          <w:b/>
          <w:bCs/>
          <w:sz w:val="36"/>
          <w:szCs w:val="32"/>
        </w:rPr>
      </w:pPr>
    </w:p>
    <w:p w14:paraId="49B2DB13" w14:textId="5C36BF6F" w:rsidR="0097238C" w:rsidRPr="00BB1232" w:rsidRDefault="00EA1E17" w:rsidP="00BB1232">
      <w:pPr>
        <w:jc w:val="center"/>
        <w:rPr>
          <w:b/>
          <w:bCs/>
          <w:sz w:val="36"/>
          <w:szCs w:val="32"/>
        </w:rPr>
      </w:pPr>
      <w:r w:rsidRPr="00BB1232">
        <w:rPr>
          <w:b/>
          <w:bCs/>
          <w:sz w:val="36"/>
          <w:szCs w:val="32"/>
        </w:rPr>
        <w:t>Project Management</w:t>
      </w:r>
    </w:p>
    <w:p w14:paraId="21D1560D" w14:textId="2C477845" w:rsidR="00BB1232" w:rsidRPr="00BB1232" w:rsidRDefault="00EA1E17" w:rsidP="00BB1232">
      <w:pPr>
        <w:jc w:val="center"/>
        <w:rPr>
          <w:b/>
          <w:bCs/>
          <w:sz w:val="36"/>
          <w:szCs w:val="32"/>
        </w:rPr>
      </w:pPr>
      <w:r w:rsidRPr="00BB1232">
        <w:rPr>
          <w:b/>
          <w:bCs/>
          <w:sz w:val="36"/>
          <w:szCs w:val="32"/>
        </w:rPr>
        <w:t>LCBB5005</w:t>
      </w:r>
    </w:p>
    <w:p w14:paraId="6F410E30" w14:textId="685E2568" w:rsidR="00BB1232" w:rsidRPr="00BB1232" w:rsidRDefault="00EA1E17" w:rsidP="00BB1232">
      <w:pPr>
        <w:jc w:val="center"/>
        <w:rPr>
          <w:b/>
          <w:bCs/>
          <w:sz w:val="36"/>
          <w:szCs w:val="32"/>
        </w:rPr>
      </w:pPr>
      <w:r w:rsidRPr="00BB1232">
        <w:rPr>
          <w:b/>
          <w:bCs/>
          <w:sz w:val="36"/>
          <w:szCs w:val="32"/>
        </w:rPr>
        <w:t>Student Name –</w:t>
      </w:r>
      <w:r>
        <w:rPr>
          <w:b/>
          <w:bCs/>
          <w:sz w:val="36"/>
          <w:szCs w:val="32"/>
        </w:rPr>
        <w:t xml:space="preserve"> Iulia Andreea Flita</w:t>
      </w:r>
    </w:p>
    <w:p w14:paraId="6B195AFD" w14:textId="4A3B1ECC" w:rsidR="00BB1232" w:rsidRPr="00BB1232" w:rsidRDefault="00EA1E17" w:rsidP="00BB1232">
      <w:pPr>
        <w:jc w:val="center"/>
        <w:rPr>
          <w:b/>
          <w:bCs/>
          <w:sz w:val="36"/>
          <w:szCs w:val="32"/>
        </w:rPr>
      </w:pPr>
      <w:r w:rsidRPr="00BB1232">
        <w:rPr>
          <w:b/>
          <w:bCs/>
          <w:sz w:val="36"/>
          <w:szCs w:val="32"/>
        </w:rPr>
        <w:t>Student ID –</w:t>
      </w:r>
      <w:r>
        <w:rPr>
          <w:b/>
          <w:bCs/>
          <w:sz w:val="36"/>
          <w:szCs w:val="32"/>
        </w:rPr>
        <w:t>2027759</w:t>
      </w:r>
    </w:p>
    <w:p w14:paraId="7324643B" w14:textId="2A80454A" w:rsidR="00BB1232" w:rsidRDefault="00EA1E17">
      <w:r>
        <w:br w:type="page"/>
      </w:r>
    </w:p>
    <w:p w14:paraId="15EEFC54" w14:textId="6E84597D" w:rsidR="00BB1232" w:rsidRDefault="00EA1E17" w:rsidP="00BB1232">
      <w:pPr>
        <w:pStyle w:val="Heading1"/>
      </w:pPr>
      <w:r>
        <w:lastRenderedPageBreak/>
        <w:t xml:space="preserve">Introduction </w:t>
      </w:r>
    </w:p>
    <w:p w14:paraId="4503E30E" w14:textId="024345EE" w:rsidR="00534745" w:rsidRDefault="00EA1E17" w:rsidP="00534745">
      <w:pPr>
        <w:rPr>
          <w:lang w:val="en-GB" w:eastAsia="en-IN"/>
        </w:rPr>
      </w:pPr>
      <w:r w:rsidRPr="00534745">
        <w:rPr>
          <w:lang w:val="en-GB" w:eastAsia="en-IN"/>
        </w:rPr>
        <w:t xml:space="preserve">A nuclear power plant called Hinkley Point C is being built in Somerset, England. It will be the country's first brand-new nuclear power plant in more than 20 </w:t>
      </w:r>
      <w:r w:rsidRPr="00534745">
        <w:rPr>
          <w:lang w:val="en-GB" w:eastAsia="en-IN"/>
        </w:rPr>
        <w:t>years. EDF Energy, a division of the French government-owned power firm EDF, and China General Nuclear Power Company are working together to create the project. The 3.2GW capacity of the project, which is anticipated to cost £22.5 billion, will be sufficie</w:t>
      </w:r>
      <w:r w:rsidRPr="00534745">
        <w:rPr>
          <w:lang w:val="en-GB" w:eastAsia="en-IN"/>
        </w:rPr>
        <w:t>nt to power about 6 million homes.</w:t>
      </w:r>
      <w:r>
        <w:rPr>
          <w:lang w:val="en-GB" w:eastAsia="en-IN"/>
        </w:rPr>
        <w:t xml:space="preserve"> </w:t>
      </w:r>
      <w:r w:rsidRPr="00534745">
        <w:rPr>
          <w:lang w:val="en-GB" w:eastAsia="en-IN"/>
        </w:rPr>
        <w:t>Two European Pressuri</w:t>
      </w:r>
      <w:r>
        <w:rPr>
          <w:lang w:val="en-GB" w:eastAsia="en-IN"/>
        </w:rPr>
        <w:t>s</w:t>
      </w:r>
      <w:r w:rsidRPr="00534745">
        <w:rPr>
          <w:lang w:val="en-GB" w:eastAsia="en-IN"/>
        </w:rPr>
        <w:t>ed Reactors (EPR), third-generation pressurised water reactors meant to be safer and more effective than earlier versions, will be used in the power plant.</w:t>
      </w:r>
      <w:r>
        <w:rPr>
          <w:lang w:val="en-GB" w:eastAsia="en-IN"/>
        </w:rPr>
        <w:t xml:space="preserve"> </w:t>
      </w:r>
      <w:r w:rsidRPr="00534745">
        <w:rPr>
          <w:lang w:val="en-GB" w:eastAsia="en-IN"/>
        </w:rPr>
        <w:t>Hinkley Point C's construction has had seve</w:t>
      </w:r>
      <w:r w:rsidRPr="00534745">
        <w:rPr>
          <w:lang w:val="en-GB" w:eastAsia="en-IN"/>
        </w:rPr>
        <w:t>ral difficulties, such as delays and cost overruns, although it is currently expected to start producing power in 2026. Environmental organisations have also criticised the proposal because of their worries about nuclear waste and the likelihood of nuclear</w:t>
      </w:r>
      <w:r w:rsidRPr="00534745">
        <w:rPr>
          <w:lang w:val="en-GB" w:eastAsia="en-IN"/>
        </w:rPr>
        <w:t xml:space="preserve"> accidents</w:t>
      </w:r>
      <w:r>
        <w:rPr>
          <w:lang w:val="en-GB" w:eastAsia="en-IN"/>
        </w:rPr>
        <w:t>. The essay will discuss the project and the various aspects of it like timeline, financial analysis, stakeholders involved and so on. The issues faced by the operation in its lifetime will also be looked into and the risks associated with it wil</w:t>
      </w:r>
      <w:r>
        <w:rPr>
          <w:lang w:val="en-GB" w:eastAsia="en-IN"/>
        </w:rPr>
        <w:t>l be evaluated. The delay in schedule and the financial overruns that the operation has experienced will be highlighted with the proper reasons for their happening. Mitigation methods for the risks faced in the project will be suggested and proper analysis</w:t>
      </w:r>
      <w:r>
        <w:rPr>
          <w:lang w:val="en-GB" w:eastAsia="en-IN"/>
        </w:rPr>
        <w:t xml:space="preserve"> will be made based on the success or failure of the operation. </w:t>
      </w:r>
    </w:p>
    <w:p w14:paraId="69DE77DA" w14:textId="77777777" w:rsidR="00534745" w:rsidRDefault="00EA1E17">
      <w:pPr>
        <w:rPr>
          <w:lang w:val="en-GB" w:eastAsia="en-IN"/>
        </w:rPr>
      </w:pPr>
      <w:r>
        <w:rPr>
          <w:lang w:val="en-GB" w:eastAsia="en-IN"/>
        </w:rPr>
        <w:br w:type="page"/>
      </w:r>
    </w:p>
    <w:p w14:paraId="09056601" w14:textId="1C6DB40D" w:rsidR="00534745" w:rsidRPr="00326E8A" w:rsidRDefault="00EA1E17" w:rsidP="00326E8A">
      <w:pPr>
        <w:pStyle w:val="Heading1"/>
      </w:pPr>
      <w:r>
        <w:lastRenderedPageBreak/>
        <w:t>Discussion</w:t>
      </w:r>
    </w:p>
    <w:p w14:paraId="193F5BE6" w14:textId="21502BB6" w:rsidR="00534745" w:rsidRDefault="00EA1E17" w:rsidP="00E02783">
      <w:pPr>
        <w:rPr>
          <w:lang w:val="en-GB" w:eastAsia="en-IN"/>
        </w:rPr>
      </w:pPr>
      <w:r w:rsidRPr="00E02783">
        <w:rPr>
          <w:lang w:val="en-GB" w:eastAsia="en-IN"/>
        </w:rPr>
        <w:t>Hinkley Point C's construction has been a protracted and difficult process, with several successes and failures along the way</w:t>
      </w:r>
      <w:sdt>
        <w:sdtPr>
          <w:rPr>
            <w:lang w:val="en-GB" w:eastAsia="en-IN"/>
          </w:rPr>
          <w:id w:val="-1294898178"/>
          <w:citation/>
        </w:sdtPr>
        <w:sdtEndPr/>
        <w:sdtContent>
          <w:r w:rsidR="00411A3E">
            <w:rPr>
              <w:lang w:val="en-GB" w:eastAsia="en-IN"/>
            </w:rPr>
            <w:fldChar w:fldCharType="begin"/>
          </w:r>
          <w:r w:rsidR="00411A3E">
            <w:rPr>
              <w:lang w:val="en-US" w:eastAsia="en-IN"/>
            </w:rPr>
            <w:instrText xml:space="preserve"> CITATION EDF23 \l 1033 </w:instrText>
          </w:r>
          <w:r w:rsidR="00411A3E">
            <w:rPr>
              <w:lang w:val="en-GB" w:eastAsia="en-IN"/>
            </w:rPr>
            <w:fldChar w:fldCharType="separate"/>
          </w:r>
          <w:r w:rsidR="00411A3E">
            <w:rPr>
              <w:noProof/>
              <w:lang w:val="en-US" w:eastAsia="en-IN"/>
            </w:rPr>
            <w:t xml:space="preserve"> </w:t>
          </w:r>
          <w:r w:rsidR="00411A3E" w:rsidRPr="00411A3E">
            <w:rPr>
              <w:noProof/>
              <w:lang w:val="en-US" w:eastAsia="en-IN"/>
            </w:rPr>
            <w:t>(EDF, 2023)</w:t>
          </w:r>
          <w:r w:rsidR="00411A3E">
            <w:rPr>
              <w:lang w:val="en-GB" w:eastAsia="en-IN"/>
            </w:rPr>
            <w:fldChar w:fldCharType="end"/>
          </w:r>
        </w:sdtContent>
      </w:sdt>
      <w:r w:rsidRPr="00E02783">
        <w:rPr>
          <w:lang w:val="en-GB" w:eastAsia="en-IN"/>
        </w:rPr>
        <w:t xml:space="preserve">. </w:t>
      </w:r>
      <w:r>
        <w:rPr>
          <w:lang w:val="en-GB" w:eastAsia="en-IN"/>
        </w:rPr>
        <w:t xml:space="preserve">The UK government initiated the project in the year 2006 </w:t>
      </w:r>
      <w:r w:rsidRPr="00E02783">
        <w:rPr>
          <w:lang w:val="en-GB" w:eastAsia="en-IN"/>
        </w:rPr>
        <w:t>to replace its outdated nuclear power plants.</w:t>
      </w:r>
      <w:r>
        <w:rPr>
          <w:lang w:val="en-GB" w:eastAsia="en-IN"/>
        </w:rPr>
        <w:t xml:space="preserve"> C</w:t>
      </w:r>
      <w:r w:rsidRPr="00E02783">
        <w:rPr>
          <w:lang w:val="en-GB" w:eastAsia="en-IN"/>
        </w:rPr>
        <w:t xml:space="preserve">onsultation on the </w:t>
      </w:r>
      <w:r w:rsidR="00B25B3A">
        <w:rPr>
          <w:lang w:val="en-GB" w:eastAsia="en-IN"/>
        </w:rPr>
        <w:t>nation's</w:t>
      </w:r>
      <w:r w:rsidRPr="00E02783">
        <w:rPr>
          <w:lang w:val="en-GB" w:eastAsia="en-IN"/>
        </w:rPr>
        <w:t xml:space="preserve"> nuclear power policy is opened</w:t>
      </w:r>
      <w:r>
        <w:rPr>
          <w:lang w:val="en-GB" w:eastAsia="en-IN"/>
        </w:rPr>
        <w:t xml:space="preserve"> in the year 2008 by the authorities.  </w:t>
      </w:r>
      <w:r w:rsidRPr="00E02783">
        <w:rPr>
          <w:lang w:val="en-GB" w:eastAsia="en-IN"/>
        </w:rPr>
        <w:t>EDF Energy is chosen as the project's preferred develop</w:t>
      </w:r>
      <w:r w:rsidRPr="00E02783">
        <w:rPr>
          <w:lang w:val="en-GB" w:eastAsia="en-IN"/>
        </w:rPr>
        <w:t>er in 2010.</w:t>
      </w:r>
      <w:r>
        <w:rPr>
          <w:lang w:val="en-GB" w:eastAsia="en-IN"/>
        </w:rPr>
        <w:t xml:space="preserve"> </w:t>
      </w:r>
      <w:r w:rsidRPr="00E02783">
        <w:rPr>
          <w:lang w:val="en-GB" w:eastAsia="en-IN"/>
        </w:rPr>
        <w:t>The government announces a deal to finance Hinkley Point C's development via a contract-for-difference (</w:t>
      </w:r>
      <w:proofErr w:type="spellStart"/>
      <w:r w:rsidRPr="00E02783">
        <w:rPr>
          <w:lang w:val="en-GB" w:eastAsia="en-IN"/>
        </w:rPr>
        <w:t>CfD</w:t>
      </w:r>
      <w:proofErr w:type="spellEnd"/>
      <w:r w:rsidRPr="00E02783">
        <w:rPr>
          <w:lang w:val="en-GB" w:eastAsia="en-IN"/>
        </w:rPr>
        <w:t>) mechanism that ensures a set price for the electricity the plant produces</w:t>
      </w:r>
      <w:r>
        <w:rPr>
          <w:lang w:val="en-GB" w:eastAsia="en-IN"/>
        </w:rPr>
        <w:t xml:space="preserve"> in the year 2012. </w:t>
      </w:r>
      <w:r w:rsidRPr="00E02783">
        <w:rPr>
          <w:lang w:val="en-GB" w:eastAsia="en-IN"/>
        </w:rPr>
        <w:t>After looking into whether the agreement am</w:t>
      </w:r>
      <w:r w:rsidRPr="00E02783">
        <w:rPr>
          <w:lang w:val="en-GB" w:eastAsia="en-IN"/>
        </w:rPr>
        <w:t xml:space="preserve">ounts to unlawful state aid, the European Commission accepts the UK government's support for </w:t>
      </w:r>
      <w:r w:rsidR="00B25B3A">
        <w:rPr>
          <w:lang w:val="en-GB" w:eastAsia="en-IN"/>
        </w:rPr>
        <w:t xml:space="preserve">the project </w:t>
      </w:r>
      <w:r>
        <w:rPr>
          <w:lang w:val="en-GB" w:eastAsia="en-IN"/>
        </w:rPr>
        <w:t>in 2013</w:t>
      </w:r>
      <w:sdt>
        <w:sdtPr>
          <w:rPr>
            <w:lang w:val="en-GB" w:eastAsia="en-IN"/>
          </w:rPr>
          <w:id w:val="1354308442"/>
          <w:citation/>
        </w:sdtPr>
        <w:sdtEndPr/>
        <w:sdtContent>
          <w:r w:rsidR="00411A3E">
            <w:rPr>
              <w:lang w:val="en-GB" w:eastAsia="en-IN"/>
            </w:rPr>
            <w:fldChar w:fldCharType="begin"/>
          </w:r>
          <w:r w:rsidR="00411A3E">
            <w:rPr>
              <w:lang w:val="en-US" w:eastAsia="en-IN"/>
            </w:rPr>
            <w:instrText xml:space="preserve"> CITATION BBC213 \l 1033 </w:instrText>
          </w:r>
          <w:r w:rsidR="00411A3E">
            <w:rPr>
              <w:lang w:val="en-GB" w:eastAsia="en-IN"/>
            </w:rPr>
            <w:fldChar w:fldCharType="separate"/>
          </w:r>
          <w:r w:rsidR="00411A3E">
            <w:rPr>
              <w:noProof/>
              <w:lang w:val="en-US" w:eastAsia="en-IN"/>
            </w:rPr>
            <w:t xml:space="preserve"> </w:t>
          </w:r>
          <w:r w:rsidR="00411A3E" w:rsidRPr="00411A3E">
            <w:rPr>
              <w:noProof/>
              <w:lang w:val="en-US" w:eastAsia="en-IN"/>
            </w:rPr>
            <w:t>(BBC, 2021)</w:t>
          </w:r>
          <w:r w:rsidR="00411A3E">
            <w:rPr>
              <w:lang w:val="en-GB" w:eastAsia="en-IN"/>
            </w:rPr>
            <w:fldChar w:fldCharType="end"/>
          </w:r>
        </w:sdtContent>
      </w:sdt>
      <w:r>
        <w:rPr>
          <w:lang w:val="en-GB" w:eastAsia="en-IN"/>
        </w:rPr>
        <w:t xml:space="preserve">. </w:t>
      </w:r>
      <w:r w:rsidRPr="00E02783">
        <w:rPr>
          <w:lang w:val="en-GB" w:eastAsia="en-IN"/>
        </w:rPr>
        <w:t>After receiving board permission, EDF Energy declares that Hinkley Point C construction will proceed</w:t>
      </w:r>
      <w:r w:rsidRPr="00E02783">
        <w:rPr>
          <w:lang w:val="en-GB" w:eastAsia="en-IN"/>
        </w:rPr>
        <w:t>.</w:t>
      </w:r>
      <w:r>
        <w:rPr>
          <w:lang w:val="en-GB" w:eastAsia="en-IN"/>
        </w:rPr>
        <w:t xml:space="preserve"> </w:t>
      </w:r>
      <w:r w:rsidRPr="00E02783">
        <w:rPr>
          <w:lang w:val="en-GB" w:eastAsia="en-IN"/>
        </w:rPr>
        <w:t xml:space="preserve">2016 sees the start of construction at the </w:t>
      </w:r>
      <w:r w:rsidR="00B25B3A">
        <w:rPr>
          <w:lang w:val="en-GB" w:eastAsia="en-IN"/>
        </w:rPr>
        <w:t>operation</w:t>
      </w:r>
      <w:r w:rsidRPr="00E02783">
        <w:rPr>
          <w:lang w:val="en-GB" w:eastAsia="en-IN"/>
        </w:rPr>
        <w:t xml:space="preserve"> site.</w:t>
      </w:r>
      <w:r>
        <w:rPr>
          <w:lang w:val="en-GB" w:eastAsia="en-IN"/>
        </w:rPr>
        <w:t xml:space="preserve"> </w:t>
      </w:r>
      <w:r w:rsidRPr="00E02783">
        <w:rPr>
          <w:lang w:val="en-GB" w:eastAsia="en-IN"/>
        </w:rPr>
        <w:t>EDF Energy declares that the project is over budget and behind schedule, with expenses escalating from £18 billion to £20.3 billion</w:t>
      </w:r>
      <w:r>
        <w:rPr>
          <w:lang w:val="en-GB" w:eastAsia="en-IN"/>
        </w:rPr>
        <w:t xml:space="preserve"> and all of these happened in the year 2017. In </w:t>
      </w:r>
      <w:r w:rsidRPr="00E02783">
        <w:rPr>
          <w:lang w:val="en-GB" w:eastAsia="en-IN"/>
        </w:rPr>
        <w:t xml:space="preserve">2018 </w:t>
      </w:r>
      <w:r>
        <w:rPr>
          <w:lang w:val="en-GB" w:eastAsia="en-IN"/>
        </w:rPr>
        <w:t>t</w:t>
      </w:r>
      <w:r w:rsidRPr="00E02783">
        <w:rPr>
          <w:lang w:val="en-GB" w:eastAsia="en-IN"/>
        </w:rPr>
        <w:t>he Hinkley</w:t>
      </w:r>
      <w:r w:rsidRPr="00E02783">
        <w:rPr>
          <w:lang w:val="en-GB" w:eastAsia="en-IN"/>
        </w:rPr>
        <w:t xml:space="preserve"> Point C project's value for money is questioned in a report by the UK National Audit Office</w:t>
      </w:r>
      <w:sdt>
        <w:sdtPr>
          <w:rPr>
            <w:lang w:val="en-GB" w:eastAsia="en-IN"/>
          </w:rPr>
          <w:id w:val="-827524970"/>
          <w:citation/>
        </w:sdtPr>
        <w:sdtEndPr/>
        <w:sdtContent>
          <w:r w:rsidR="00411A3E">
            <w:rPr>
              <w:lang w:val="en-GB" w:eastAsia="en-IN"/>
            </w:rPr>
            <w:fldChar w:fldCharType="begin"/>
          </w:r>
          <w:r w:rsidR="00411A3E">
            <w:rPr>
              <w:lang w:val="en-US" w:eastAsia="en-IN"/>
            </w:rPr>
            <w:instrText xml:space="preserve"> CITATION NSE23 \l 1033 </w:instrText>
          </w:r>
          <w:r w:rsidR="00411A3E">
            <w:rPr>
              <w:lang w:val="en-GB" w:eastAsia="en-IN"/>
            </w:rPr>
            <w:fldChar w:fldCharType="separate"/>
          </w:r>
          <w:r w:rsidR="00411A3E">
            <w:rPr>
              <w:noProof/>
              <w:lang w:val="en-US" w:eastAsia="en-IN"/>
            </w:rPr>
            <w:t xml:space="preserve"> </w:t>
          </w:r>
          <w:r w:rsidR="00411A3E" w:rsidRPr="00411A3E">
            <w:rPr>
              <w:noProof/>
              <w:lang w:val="en-US" w:eastAsia="en-IN"/>
            </w:rPr>
            <w:t>(NSEnergy, 2023)</w:t>
          </w:r>
          <w:r w:rsidR="00411A3E">
            <w:rPr>
              <w:lang w:val="en-GB" w:eastAsia="en-IN"/>
            </w:rPr>
            <w:fldChar w:fldCharType="end"/>
          </w:r>
        </w:sdtContent>
      </w:sdt>
      <w:r w:rsidRPr="00E02783">
        <w:rPr>
          <w:lang w:val="en-GB" w:eastAsia="en-IN"/>
        </w:rPr>
        <w:t>.</w:t>
      </w:r>
      <w:r w:rsidR="00E95D8F">
        <w:rPr>
          <w:lang w:val="en-GB" w:eastAsia="en-IN"/>
        </w:rPr>
        <w:t xml:space="preserve"> </w:t>
      </w:r>
      <w:r w:rsidRPr="00E02783">
        <w:rPr>
          <w:lang w:val="en-GB" w:eastAsia="en-IN"/>
        </w:rPr>
        <w:t xml:space="preserve">The government grants the go-ahead for the construction of Sizewell, a new nuclear power plant that will reportedly </w:t>
      </w:r>
      <w:r w:rsidRPr="00E02783">
        <w:rPr>
          <w:lang w:val="en-GB" w:eastAsia="en-IN"/>
        </w:rPr>
        <w:t>employ EPR technology</w:t>
      </w:r>
      <w:r w:rsidR="00B25B3A">
        <w:rPr>
          <w:lang w:val="en-GB" w:eastAsia="en-IN"/>
        </w:rPr>
        <w:t xml:space="preserve"> for the operation</w:t>
      </w:r>
      <w:r w:rsidRPr="00E02783">
        <w:rPr>
          <w:lang w:val="en-GB" w:eastAsia="en-IN"/>
        </w:rPr>
        <w:t>.</w:t>
      </w:r>
      <w:r w:rsidR="00E95D8F">
        <w:rPr>
          <w:lang w:val="en-GB" w:eastAsia="en-IN"/>
        </w:rPr>
        <w:t xml:space="preserve"> The start of 2020 delayed the project further due to the effects of the pandemic. </w:t>
      </w:r>
      <w:r w:rsidR="00B25B3A">
        <w:rPr>
          <w:lang w:val="en-GB" w:eastAsia="en-IN"/>
        </w:rPr>
        <w:t>I</w:t>
      </w:r>
      <w:r w:rsidRPr="00E02783">
        <w:rPr>
          <w:lang w:val="en-GB" w:eastAsia="en-IN"/>
        </w:rPr>
        <w:t>nstallation of the first reactor dome marks a significant accomplishment for the Hinkley Point C project</w:t>
      </w:r>
      <w:r w:rsidR="00E95D8F">
        <w:rPr>
          <w:lang w:val="en-GB" w:eastAsia="en-IN"/>
        </w:rPr>
        <w:t xml:space="preserve"> after the lockdown restrictions and supply chain issues were lifted. The expected date of finishing for the </w:t>
      </w:r>
      <w:r w:rsidR="00B70AEF">
        <w:rPr>
          <w:lang w:val="en-GB" w:eastAsia="en-IN"/>
        </w:rPr>
        <w:t>project is predicted to be 2026 and the construction for it is still ongoing</w:t>
      </w:r>
      <w:sdt>
        <w:sdtPr>
          <w:rPr>
            <w:lang w:val="en-GB" w:eastAsia="en-IN"/>
          </w:rPr>
          <w:id w:val="-1651515353"/>
          <w:citation/>
        </w:sdtPr>
        <w:sdtEndPr/>
        <w:sdtContent>
          <w:r w:rsidR="00411A3E">
            <w:rPr>
              <w:lang w:val="en-GB" w:eastAsia="en-IN"/>
            </w:rPr>
            <w:fldChar w:fldCharType="begin"/>
          </w:r>
          <w:r w:rsidR="00411A3E">
            <w:rPr>
              <w:lang w:val="en-US" w:eastAsia="en-IN"/>
            </w:rPr>
            <w:instrText xml:space="preserve"> CITATION Dav211 \l 1033 </w:instrText>
          </w:r>
          <w:r w:rsidR="00411A3E">
            <w:rPr>
              <w:lang w:val="en-GB" w:eastAsia="en-IN"/>
            </w:rPr>
            <w:fldChar w:fldCharType="separate"/>
          </w:r>
          <w:r w:rsidR="00411A3E">
            <w:rPr>
              <w:noProof/>
              <w:lang w:val="en-US" w:eastAsia="en-IN"/>
            </w:rPr>
            <w:t xml:space="preserve"> </w:t>
          </w:r>
          <w:r w:rsidR="00411A3E" w:rsidRPr="00411A3E">
            <w:rPr>
              <w:noProof/>
              <w:lang w:val="en-US" w:eastAsia="en-IN"/>
            </w:rPr>
            <w:t>(Harvey, 2021)</w:t>
          </w:r>
          <w:r w:rsidR="00411A3E">
            <w:rPr>
              <w:lang w:val="en-GB" w:eastAsia="en-IN"/>
            </w:rPr>
            <w:fldChar w:fldCharType="end"/>
          </w:r>
        </w:sdtContent>
      </w:sdt>
      <w:r w:rsidR="00B70AEF">
        <w:rPr>
          <w:lang w:val="en-GB" w:eastAsia="en-IN"/>
        </w:rPr>
        <w:t>. T</w:t>
      </w:r>
      <w:r w:rsidRPr="00E02783">
        <w:rPr>
          <w:lang w:val="en-GB" w:eastAsia="en-IN"/>
        </w:rPr>
        <w:t>here have been several difficulties with the projec</w:t>
      </w:r>
      <w:r w:rsidRPr="00E02783">
        <w:rPr>
          <w:lang w:val="en-GB" w:eastAsia="en-IN"/>
        </w:rPr>
        <w:t>t, including worries about its cost, safety, and environmental effects. Nonetheless, proponents contend that it is an essential investment in the UK's energy infrastructure, while detractors contend that it is an unnecessary and unsafe use of</w:t>
      </w:r>
      <w:r w:rsidR="00152C8B">
        <w:rPr>
          <w:lang w:val="en-GB" w:eastAsia="en-IN"/>
        </w:rPr>
        <w:t xml:space="preserve"> public funds. </w:t>
      </w:r>
    </w:p>
    <w:p w14:paraId="1717A3A6" w14:textId="3CFC1F8E" w:rsidR="00E73FDF" w:rsidRPr="00326E8A" w:rsidRDefault="00EA1E17" w:rsidP="000F32BD">
      <w:pPr>
        <w:rPr>
          <w:lang w:val="en-GB" w:eastAsia="en-IN"/>
        </w:rPr>
      </w:pPr>
      <w:r w:rsidRPr="005E508E">
        <w:rPr>
          <w:lang w:val="en-GB" w:eastAsia="en-IN"/>
        </w:rPr>
        <w:lastRenderedPageBreak/>
        <w:t>The Hinkley Point C project has encountered several obstacles due to financial and capital concerns. The estimated total cost of £22.5 billion includes decommissioning, financing, and building costs</w:t>
      </w:r>
      <w:sdt>
        <w:sdtPr>
          <w:rPr>
            <w:lang w:val="en-GB" w:eastAsia="en-IN"/>
          </w:rPr>
          <w:id w:val="-1633247660"/>
          <w:citation/>
        </w:sdtPr>
        <w:sdtEndPr/>
        <w:sdtContent>
          <w:r w:rsidR="00411A3E">
            <w:rPr>
              <w:lang w:val="en-GB" w:eastAsia="en-IN"/>
            </w:rPr>
            <w:fldChar w:fldCharType="begin"/>
          </w:r>
          <w:r w:rsidR="00411A3E">
            <w:rPr>
              <w:lang w:val="en-US" w:eastAsia="en-IN"/>
            </w:rPr>
            <w:instrText xml:space="preserve"> CITATION BBC192 \l 1033 </w:instrText>
          </w:r>
          <w:r w:rsidR="00411A3E">
            <w:rPr>
              <w:lang w:val="en-GB" w:eastAsia="en-IN"/>
            </w:rPr>
            <w:fldChar w:fldCharType="separate"/>
          </w:r>
          <w:r w:rsidR="00411A3E">
            <w:rPr>
              <w:noProof/>
              <w:lang w:val="en-US" w:eastAsia="en-IN"/>
            </w:rPr>
            <w:t xml:space="preserve"> </w:t>
          </w:r>
          <w:r w:rsidR="00411A3E" w:rsidRPr="00411A3E">
            <w:rPr>
              <w:noProof/>
              <w:lang w:val="en-US" w:eastAsia="en-IN"/>
            </w:rPr>
            <w:t>(BBC, 2019)</w:t>
          </w:r>
          <w:r w:rsidR="00411A3E">
            <w:rPr>
              <w:lang w:val="en-GB" w:eastAsia="en-IN"/>
            </w:rPr>
            <w:fldChar w:fldCharType="end"/>
          </w:r>
        </w:sdtContent>
      </w:sdt>
      <w:r w:rsidRPr="005E508E">
        <w:rPr>
          <w:lang w:val="en-GB" w:eastAsia="en-IN"/>
        </w:rPr>
        <w:t>.</w:t>
      </w:r>
      <w:r>
        <w:rPr>
          <w:lang w:val="en-GB" w:eastAsia="en-IN"/>
        </w:rPr>
        <w:t xml:space="preserve"> </w:t>
      </w:r>
      <w:r w:rsidRPr="005E508E">
        <w:rPr>
          <w:lang w:val="en-GB" w:eastAsia="en-IN"/>
        </w:rPr>
        <w:t xml:space="preserve">A fixed </w:t>
      </w:r>
      <w:r w:rsidRPr="005E508E">
        <w:rPr>
          <w:lang w:val="en-GB" w:eastAsia="en-IN"/>
        </w:rPr>
        <w:t>price of £92.50 per megawatt-hour of electricity produced by the plant, adjusted for inflation, has been guaranteed by the UK government for 35 years.</w:t>
      </w:r>
      <w:r>
        <w:rPr>
          <w:lang w:val="en-GB" w:eastAsia="en-IN"/>
        </w:rPr>
        <w:t xml:space="preserve"> </w:t>
      </w:r>
      <w:r w:rsidRPr="005E508E">
        <w:rPr>
          <w:lang w:val="en-GB" w:eastAsia="en-IN"/>
        </w:rPr>
        <w:t xml:space="preserve">The </w:t>
      </w:r>
      <w:r w:rsidR="00B25B3A">
        <w:rPr>
          <w:lang w:val="en-GB" w:eastAsia="en-IN"/>
        </w:rPr>
        <w:t>operation</w:t>
      </w:r>
      <w:r w:rsidRPr="005E508E">
        <w:rPr>
          <w:lang w:val="en-GB" w:eastAsia="en-IN"/>
        </w:rPr>
        <w:t xml:space="preserve"> is being funded by a combination of debt from several banks and equity from EDF and CGN.</w:t>
      </w:r>
      <w:r w:rsidR="000F32BD">
        <w:rPr>
          <w:lang w:val="en-GB" w:eastAsia="en-IN"/>
        </w:rPr>
        <w:t xml:space="preserve"> </w:t>
      </w:r>
      <w:r w:rsidR="000F32BD" w:rsidRPr="000F32BD">
        <w:rPr>
          <w:lang w:val="en-GB" w:eastAsia="en-IN"/>
        </w:rPr>
        <w:t>Due to the project's exorbitant cost, which is much greater than the cost of other electricity generation methods like wind and solar power, it has drawn criticism.</w:t>
      </w:r>
      <w:r w:rsidR="000F32BD">
        <w:rPr>
          <w:lang w:val="en-GB" w:eastAsia="en-IN"/>
        </w:rPr>
        <w:t xml:space="preserve"> </w:t>
      </w:r>
      <w:r w:rsidR="00487152">
        <w:rPr>
          <w:lang w:val="en-GB" w:eastAsia="en-IN"/>
        </w:rPr>
        <w:t xml:space="preserve">Aspects </w:t>
      </w:r>
      <w:r w:rsidR="000F32BD" w:rsidRPr="000F32BD">
        <w:rPr>
          <w:lang w:val="en-GB" w:eastAsia="en-IN"/>
        </w:rPr>
        <w:t>like inflation, delays, and modifications in the project's design and regulations, the cost has escalated dramatically since it was first put forth</w:t>
      </w:r>
      <w:sdt>
        <w:sdtPr>
          <w:rPr>
            <w:lang w:val="en-GB" w:eastAsia="en-IN"/>
          </w:rPr>
          <w:id w:val="2006328018"/>
          <w:citation/>
        </w:sdtPr>
        <w:sdtEndPr/>
        <w:sdtContent>
          <w:r w:rsidR="009337BE">
            <w:rPr>
              <w:lang w:val="en-GB" w:eastAsia="en-IN"/>
            </w:rPr>
            <w:fldChar w:fldCharType="begin"/>
          </w:r>
          <w:r w:rsidR="009337BE">
            <w:rPr>
              <w:lang w:val="en-US" w:eastAsia="en-IN"/>
            </w:rPr>
            <w:instrText xml:space="preserve"> CITATION Nat21 \l 1033 </w:instrText>
          </w:r>
          <w:r w:rsidR="009337BE">
            <w:rPr>
              <w:lang w:val="en-GB" w:eastAsia="en-IN"/>
            </w:rPr>
            <w:fldChar w:fldCharType="separate"/>
          </w:r>
          <w:r w:rsidR="009337BE">
            <w:rPr>
              <w:noProof/>
              <w:lang w:val="en-US" w:eastAsia="en-IN"/>
            </w:rPr>
            <w:t xml:space="preserve"> </w:t>
          </w:r>
          <w:r w:rsidR="009337BE" w:rsidRPr="009337BE">
            <w:rPr>
              <w:noProof/>
              <w:lang w:val="en-US" w:eastAsia="en-IN"/>
            </w:rPr>
            <w:t>(Thomas, 2021)</w:t>
          </w:r>
          <w:r w:rsidR="009337BE">
            <w:rPr>
              <w:lang w:val="en-GB" w:eastAsia="en-IN"/>
            </w:rPr>
            <w:fldChar w:fldCharType="end"/>
          </w:r>
        </w:sdtContent>
      </w:sdt>
      <w:r w:rsidR="000F32BD" w:rsidRPr="000F32BD">
        <w:rPr>
          <w:lang w:val="en-GB" w:eastAsia="en-IN"/>
        </w:rPr>
        <w:t>.</w:t>
      </w:r>
      <w:r w:rsidR="000F32BD">
        <w:rPr>
          <w:lang w:val="en-GB" w:eastAsia="en-IN"/>
        </w:rPr>
        <w:t xml:space="preserve"> </w:t>
      </w:r>
      <w:r w:rsidR="000F32BD" w:rsidRPr="000F32BD">
        <w:rPr>
          <w:lang w:val="en-GB" w:eastAsia="en-IN"/>
        </w:rPr>
        <w:t xml:space="preserve">The project's finance has encountered difficulties as well, with several banks withdrawing over worries about its risk and </w:t>
      </w:r>
      <w:r w:rsidR="00E31854">
        <w:rPr>
          <w:lang w:val="en-GB" w:eastAsia="en-IN"/>
        </w:rPr>
        <w:t>capital</w:t>
      </w:r>
      <w:r w:rsidR="000F32BD" w:rsidRPr="000F32BD">
        <w:rPr>
          <w:lang w:val="en-GB" w:eastAsia="en-IN"/>
        </w:rPr>
        <w:t xml:space="preserve"> feasibility.</w:t>
      </w:r>
      <w:r w:rsidR="000F32BD">
        <w:rPr>
          <w:lang w:val="en-GB" w:eastAsia="en-IN"/>
        </w:rPr>
        <w:t xml:space="preserve"> </w:t>
      </w:r>
      <w:r w:rsidR="000F32BD" w:rsidRPr="000F32BD">
        <w:rPr>
          <w:lang w:val="en-GB" w:eastAsia="en-IN"/>
        </w:rPr>
        <w:t>Concerns regarding the project's influence on consumer energy prices and public finances have arisen as a result of the high project capital costs</w:t>
      </w:r>
      <w:r w:rsidR="000F32BD">
        <w:rPr>
          <w:lang w:val="en-GB" w:eastAsia="en-IN"/>
        </w:rPr>
        <w:t xml:space="preserve">. </w:t>
      </w:r>
      <w:r w:rsidR="00B25B3A" w:rsidRPr="00B25B3A">
        <w:rPr>
          <w:lang w:val="en-GB" w:eastAsia="en-IN"/>
        </w:rPr>
        <w:t>The complex financial and regulatory issues facing the Hinkley Point C project are reflected in the capital concerns and budgetary assumptions around it. While proponents claim the project is essential to provide a consistent and low-carbon source of electricity, detractors claim it is an expensive and hazardous investment in a technology that is increasingly being overtaken by other renewable energy sources</w:t>
      </w:r>
      <w:sdt>
        <w:sdtPr>
          <w:rPr>
            <w:lang w:val="en-GB" w:eastAsia="en-IN"/>
          </w:rPr>
          <w:id w:val="2861472"/>
          <w:citation/>
        </w:sdtPr>
        <w:sdtEndPr/>
        <w:sdtContent>
          <w:r w:rsidR="009337BE">
            <w:rPr>
              <w:lang w:val="en-GB" w:eastAsia="en-IN"/>
            </w:rPr>
            <w:fldChar w:fldCharType="begin"/>
          </w:r>
          <w:r w:rsidR="009337BE">
            <w:rPr>
              <w:lang w:val="en-US" w:eastAsia="en-IN"/>
            </w:rPr>
            <w:instrText xml:space="preserve"> CITATION Ene21 \l 1033 </w:instrText>
          </w:r>
          <w:r w:rsidR="009337BE">
            <w:rPr>
              <w:lang w:val="en-GB" w:eastAsia="en-IN"/>
            </w:rPr>
            <w:fldChar w:fldCharType="separate"/>
          </w:r>
          <w:r w:rsidR="009337BE">
            <w:rPr>
              <w:noProof/>
              <w:lang w:val="en-US" w:eastAsia="en-IN"/>
            </w:rPr>
            <w:t xml:space="preserve"> </w:t>
          </w:r>
          <w:r w:rsidR="009337BE" w:rsidRPr="009337BE">
            <w:rPr>
              <w:noProof/>
              <w:lang w:val="en-US" w:eastAsia="en-IN"/>
            </w:rPr>
            <w:t>(Energysage, 2021)</w:t>
          </w:r>
          <w:r w:rsidR="009337BE">
            <w:rPr>
              <w:lang w:val="en-GB" w:eastAsia="en-IN"/>
            </w:rPr>
            <w:fldChar w:fldCharType="end"/>
          </w:r>
        </w:sdtContent>
      </w:sdt>
      <w:r w:rsidR="00B25B3A">
        <w:rPr>
          <w:lang w:val="en-GB" w:eastAsia="en-IN"/>
        </w:rPr>
        <w:t xml:space="preserve">. </w:t>
      </w:r>
    </w:p>
    <w:p w14:paraId="09F7DEAA" w14:textId="32996219" w:rsidR="00E73FDF" w:rsidRPr="00326E8A" w:rsidRDefault="00E73FDF" w:rsidP="00E73FDF">
      <w:pPr>
        <w:rPr>
          <w:rFonts w:eastAsia="Times New Roman" w:cs="Times New Roman"/>
          <w:color w:val="000000"/>
          <w:szCs w:val="24"/>
        </w:rPr>
      </w:pPr>
      <w:r w:rsidRPr="00155907">
        <w:rPr>
          <w:rFonts w:eastAsia="Times New Roman" w:cs="Times New Roman"/>
          <w:color w:val="000000"/>
          <w:szCs w:val="24"/>
        </w:rPr>
        <w:t xml:space="preserve">The Hinkley Point C project is very significant as it is intended to bring notable changes in the nuclear power plant. Its motive and concept have been set for the well-being of human beings as well as the environment. Stakeholders in various ranges are associated with the project and their contribution is appreciable although they were not able to complete the work on time. The main target of Hinkley Point C is to boost the economy of the UK and reduce pollution levels. Around 25,000 employment opportunities will be provided which is considered as a great initiative for the welfare of </w:t>
      </w:r>
      <w:proofErr w:type="gramStart"/>
      <w:r w:rsidRPr="00155907">
        <w:rPr>
          <w:rFonts w:eastAsia="Times New Roman" w:cs="Times New Roman"/>
          <w:color w:val="000000"/>
          <w:szCs w:val="24"/>
        </w:rPr>
        <w:t>society</w:t>
      </w:r>
      <w:r>
        <w:rPr>
          <w:rFonts w:eastAsia="Times New Roman" w:cs="Times New Roman"/>
          <w:color w:val="000000"/>
          <w:szCs w:val="24"/>
        </w:rPr>
        <w:t xml:space="preserve"> </w:t>
      </w:r>
      <w:r w:rsidRPr="00155907">
        <w:rPr>
          <w:rFonts w:eastAsia="Times New Roman" w:cs="Times New Roman"/>
          <w:color w:val="000000"/>
          <w:szCs w:val="24"/>
        </w:rPr>
        <w:t>.</w:t>
      </w:r>
      <w:proofErr w:type="gramEnd"/>
      <w:r w:rsidRPr="00155907">
        <w:rPr>
          <w:rFonts w:eastAsia="Times New Roman" w:cs="Times New Roman"/>
          <w:color w:val="000000"/>
          <w:szCs w:val="24"/>
        </w:rPr>
        <w:t xml:space="preserve"> Mainly six different types of stakeholders are associated with it which include local communities, government bodies, investors, environmental groups, </w:t>
      </w:r>
      <w:r w:rsidRPr="00155907">
        <w:rPr>
          <w:rFonts w:eastAsia="Times New Roman" w:cs="Times New Roman"/>
          <w:color w:val="000000"/>
          <w:szCs w:val="24"/>
        </w:rPr>
        <w:lastRenderedPageBreak/>
        <w:t>contractors and suppliers. Along with this, energy consumers are also a valuable part of the project as their uses will decide the success of the work. Employees are counted as one of the core factors of an organisation and their performances enhance the chance of growth. Here, the government body has full support for the team as the project is going to prevent uncertain climate change. The project manager is intended to minimise the negative impact of the construction work of the power plant. The government has confirmed that the Hinkley project can follow a new agreement with EDF. Local communities have a notable contribution to the development of the work. Politicians were also involved with this and they ensured their concern about the success of the project. Along with this, environmental groups scrutinise the impact of nuclear power stations on the atmosphere. They were also concerned about the challenges associated with the project such as the waste of nuclear materials, the probability of accidents and more. This project is the most expensive and will play a crucial part in reducing the use of carbon in making energy. There is a huge doubt about the responsibilities and efficiency of the stakeholders as the project has faced several troubles during the construction process</w:t>
      </w:r>
      <w:r>
        <w:rPr>
          <w:rFonts w:eastAsia="Times New Roman" w:cs="Times New Roman"/>
          <w:color w:val="000000"/>
          <w:szCs w:val="24"/>
        </w:rPr>
        <w:t xml:space="preserve"> (</w:t>
      </w:r>
      <w:proofErr w:type="spellStart"/>
      <w:r w:rsidRPr="00EF1FB6">
        <w:t>Sainati</w:t>
      </w:r>
      <w:proofErr w:type="spellEnd"/>
      <w:r>
        <w:t xml:space="preserve"> et al., 2019)</w:t>
      </w:r>
      <w:r w:rsidRPr="00155907">
        <w:rPr>
          <w:rFonts w:eastAsia="Times New Roman" w:cs="Times New Roman"/>
          <w:color w:val="000000"/>
          <w:szCs w:val="24"/>
        </w:rPr>
        <w:t xml:space="preserve">. The UK government plays a significant role in monitoring the progress of entire tasks and providing funds. The partners of the project, EDF and CGN are also the foremost stakeholders as they have huge contributions to the construction and operations. Both of </w:t>
      </w:r>
      <w:r>
        <w:rPr>
          <w:rFonts w:eastAsia="Times New Roman" w:cs="Times New Roman"/>
          <w:color w:val="000000"/>
          <w:szCs w:val="24"/>
        </w:rPr>
        <w:t>these</w:t>
      </w:r>
      <w:r w:rsidRPr="00155907">
        <w:rPr>
          <w:rFonts w:eastAsia="Times New Roman" w:cs="Times New Roman"/>
          <w:color w:val="000000"/>
          <w:szCs w:val="24"/>
        </w:rPr>
        <w:t xml:space="preserve"> invested money to run the work properly although the project manager failed to finish it on deadline. EDF Group has high-level experience regarding this kind of work which is beneficial for the Hinkley team. Many constructors are involved with this and have the responsibility of maintaining and measuring each task. Their roles include monitoring the performance of labour in the construction works. Suppliers have crucial responsibilities in supplying raw materials and equipment which are required in the project. The electricity will be provided to nearly 6 million homes and the consumers are also counted as potential stakeholders. High-quality materials and equipment were used which was a reason </w:t>
      </w:r>
      <w:r w:rsidRPr="00155907">
        <w:rPr>
          <w:rFonts w:eastAsia="Times New Roman" w:cs="Times New Roman"/>
          <w:color w:val="000000"/>
          <w:szCs w:val="24"/>
        </w:rPr>
        <w:lastRenderedPageBreak/>
        <w:t>for the budget overrun. The controlling process was not perfect and created various troubles related to employee management</w:t>
      </w:r>
      <w:r>
        <w:rPr>
          <w:rFonts w:eastAsia="Times New Roman" w:cs="Times New Roman"/>
          <w:color w:val="000000"/>
          <w:szCs w:val="24"/>
        </w:rPr>
        <w:t xml:space="preserve"> (</w:t>
      </w:r>
      <w:r w:rsidRPr="00EF1FB6">
        <w:t>Hirose and McCauley</w:t>
      </w:r>
      <w:r>
        <w:t>, 2022)</w:t>
      </w:r>
      <w:r w:rsidRPr="00155907">
        <w:rPr>
          <w:rFonts w:eastAsia="Times New Roman" w:cs="Times New Roman"/>
          <w:color w:val="000000"/>
          <w:szCs w:val="24"/>
        </w:rPr>
        <w:t xml:space="preserve">. </w:t>
      </w:r>
    </w:p>
    <w:p w14:paraId="340BCEF8" w14:textId="20DA1853" w:rsidR="00A6471A" w:rsidRPr="00A6471A" w:rsidRDefault="00E73FDF" w:rsidP="00E73FDF">
      <w:pPr>
        <w:rPr>
          <w:rFonts w:eastAsia="Times New Roman" w:cs="Times New Roman"/>
          <w:color w:val="000000"/>
          <w:szCs w:val="24"/>
        </w:rPr>
      </w:pPr>
      <w:r w:rsidRPr="00155907">
        <w:rPr>
          <w:rFonts w:eastAsia="Times New Roman" w:cs="Times New Roman"/>
          <w:color w:val="000000"/>
          <w:szCs w:val="24"/>
        </w:rPr>
        <w:t>Project risk is defined as the uncertain events which occur at the time of conducting or running a project. Challenges come in various ways and hinder the work process that results in delaying the entire programme. There can be many sources of the risks which include budget, timeframe, stakeholders, resources, scope and more. Hinkley Point C is the largest power plant project in Britain and after completion, it will be the most expensive in the world. Due to this, challenges are very common in this kind of work. This project has faced several warnings from economists, politicians and others. Financial instability was a big reason for delaying the entire functions of the programme. This risk is related to the limited funding and budget plan which hampers the project most. Financial issues raise concerns as the budget is the foremost resource for running any kind of work, especially construction projects. The Hinkley Point C team cannot complete all the tasks as per the previously planned cost chart. The budget is already up to £2.9 billion which impacts the progress and forces the project manager to delay the process</w:t>
      </w:r>
      <w:r>
        <w:rPr>
          <w:rFonts w:eastAsia="Times New Roman" w:cs="Times New Roman"/>
          <w:color w:val="000000"/>
          <w:szCs w:val="24"/>
        </w:rPr>
        <w:t xml:space="preserve"> </w:t>
      </w:r>
      <w:sdt>
        <w:sdtPr>
          <w:rPr>
            <w:rFonts w:eastAsia="Times New Roman" w:cs="Times New Roman"/>
            <w:color w:val="000000"/>
            <w:szCs w:val="24"/>
          </w:rPr>
          <w:id w:val="-831456790"/>
          <w:citation/>
        </w:sdtPr>
        <w:sdtEndPr/>
        <w:sdtContent>
          <w:r>
            <w:rPr>
              <w:rFonts w:eastAsia="Times New Roman" w:cs="Times New Roman"/>
              <w:color w:val="000000"/>
              <w:szCs w:val="24"/>
            </w:rPr>
            <w:fldChar w:fldCharType="begin"/>
          </w:r>
          <w:r>
            <w:rPr>
              <w:rFonts w:eastAsia="Times New Roman" w:cs="Times New Roman"/>
              <w:color w:val="000000"/>
              <w:szCs w:val="24"/>
              <w:lang w:val="en-US"/>
            </w:rPr>
            <w:instrText xml:space="preserve"> CITATION Ann232 \l 1033 </w:instrText>
          </w:r>
          <w:r>
            <w:rPr>
              <w:rFonts w:eastAsia="Times New Roman" w:cs="Times New Roman"/>
              <w:color w:val="000000"/>
              <w:szCs w:val="24"/>
            </w:rPr>
            <w:fldChar w:fldCharType="separate"/>
          </w:r>
          <w:r w:rsidRPr="00EF1FB6">
            <w:rPr>
              <w:rFonts w:eastAsia="Times New Roman" w:cs="Times New Roman"/>
              <w:noProof/>
              <w:color w:val="000000"/>
              <w:szCs w:val="24"/>
              <w:lang w:val="en-US"/>
            </w:rPr>
            <w:t>(Cossins-Smith, 2023)</w:t>
          </w:r>
          <w:r>
            <w:rPr>
              <w:rFonts w:eastAsia="Times New Roman" w:cs="Times New Roman"/>
              <w:color w:val="000000"/>
              <w:szCs w:val="24"/>
            </w:rPr>
            <w:fldChar w:fldCharType="end"/>
          </w:r>
        </w:sdtContent>
      </w:sdt>
      <w:r w:rsidRPr="00155907">
        <w:rPr>
          <w:rFonts w:eastAsia="Times New Roman" w:cs="Times New Roman"/>
          <w:color w:val="000000"/>
          <w:szCs w:val="24"/>
        </w:rPr>
        <w:t>. EDF, the French company was not able to complete the tasks on the estimated budget. According to the assumption of this organisation, the final cost of the project can reach £32.7 billion. Due to the rising inflation in 2022, the financial aspects have been disrupted</w:t>
      </w:r>
      <w:r>
        <w:rPr>
          <w:rFonts w:eastAsia="Times New Roman" w:cs="Times New Roman"/>
          <w:color w:val="000000"/>
          <w:szCs w:val="24"/>
        </w:rPr>
        <w:t xml:space="preserve"> </w:t>
      </w:r>
      <w:sdt>
        <w:sdtPr>
          <w:rPr>
            <w:rFonts w:eastAsia="Times New Roman" w:cs="Times New Roman"/>
            <w:color w:val="000000"/>
            <w:szCs w:val="24"/>
          </w:rPr>
          <w:id w:val="-1075980333"/>
          <w:citation/>
        </w:sdtPr>
        <w:sdtEndPr/>
        <w:sdtContent>
          <w:r>
            <w:rPr>
              <w:rFonts w:eastAsia="Times New Roman" w:cs="Times New Roman"/>
              <w:color w:val="000000"/>
              <w:szCs w:val="24"/>
            </w:rPr>
            <w:fldChar w:fldCharType="begin"/>
          </w:r>
          <w:r>
            <w:rPr>
              <w:rFonts w:eastAsia="Times New Roman" w:cs="Times New Roman"/>
              <w:color w:val="000000"/>
              <w:szCs w:val="24"/>
              <w:lang w:val="en-US"/>
            </w:rPr>
            <w:instrText xml:space="preserve"> CITATION bbc191 \l 1033 </w:instrText>
          </w:r>
          <w:r>
            <w:rPr>
              <w:rFonts w:eastAsia="Times New Roman" w:cs="Times New Roman"/>
              <w:color w:val="000000"/>
              <w:szCs w:val="24"/>
            </w:rPr>
            <w:fldChar w:fldCharType="separate"/>
          </w:r>
          <w:r w:rsidRPr="00EF1FB6">
            <w:rPr>
              <w:rFonts w:eastAsia="Times New Roman" w:cs="Times New Roman"/>
              <w:noProof/>
              <w:color w:val="000000"/>
              <w:szCs w:val="24"/>
              <w:lang w:val="en-US"/>
            </w:rPr>
            <w:t>(bbc , 2019)</w:t>
          </w:r>
          <w:r>
            <w:rPr>
              <w:rFonts w:eastAsia="Times New Roman" w:cs="Times New Roman"/>
              <w:color w:val="000000"/>
              <w:szCs w:val="24"/>
            </w:rPr>
            <w:fldChar w:fldCharType="end"/>
          </w:r>
        </w:sdtContent>
      </w:sdt>
      <w:r w:rsidRPr="00155907">
        <w:rPr>
          <w:rFonts w:eastAsia="Times New Roman" w:cs="Times New Roman"/>
          <w:color w:val="000000"/>
          <w:szCs w:val="24"/>
        </w:rPr>
        <w:t>. China's General Nuclear Group contains a 33% stake in the total project and the rest goes to EDF. It is expected that CGN will not provide more funds to the project after reaching the equity cap. This will create huge trouble for EDF and completing whole tasks will be more difficult. Every year, the estimated budget is crossing the limit gradually which is increasing the chances of more loss accordingly. The UK government raised concern that the ultimate cost can reach up to £46.5 billion and inflation is liable most for this</w:t>
      </w:r>
      <w:r>
        <w:rPr>
          <w:rFonts w:eastAsia="Times New Roman" w:cs="Times New Roman"/>
          <w:color w:val="000000"/>
          <w:szCs w:val="24"/>
        </w:rPr>
        <w:t xml:space="preserve"> (</w:t>
      </w:r>
      <w:proofErr w:type="spellStart"/>
      <w:r w:rsidRPr="00EF1FB6">
        <w:t>Ogunmakin</w:t>
      </w:r>
      <w:proofErr w:type="spellEnd"/>
      <w:r>
        <w:t xml:space="preserve"> et al., 2021)</w:t>
      </w:r>
      <w:r w:rsidRPr="00155907">
        <w:rPr>
          <w:rFonts w:eastAsia="Times New Roman" w:cs="Times New Roman"/>
          <w:color w:val="000000"/>
          <w:szCs w:val="24"/>
        </w:rPr>
        <w:t>. Hinkley Point C project has had several controversies since its starting and after finding difficulties the probability of success is a matter of question. The outbreak of Covid-</w:t>
      </w:r>
      <w:r w:rsidRPr="00155907">
        <w:rPr>
          <w:rFonts w:eastAsia="Times New Roman" w:cs="Times New Roman"/>
          <w:color w:val="000000"/>
          <w:szCs w:val="24"/>
        </w:rPr>
        <w:lastRenderedPageBreak/>
        <w:t>19 negatively impacted the project and forced the stakeholders to delay the progress</w:t>
      </w:r>
      <w:r>
        <w:rPr>
          <w:rFonts w:eastAsia="Times New Roman" w:cs="Times New Roman"/>
          <w:color w:val="000000"/>
          <w:szCs w:val="24"/>
        </w:rPr>
        <w:t xml:space="preserve"> </w:t>
      </w:r>
      <w:sdt>
        <w:sdtPr>
          <w:rPr>
            <w:rFonts w:eastAsia="Times New Roman" w:cs="Times New Roman"/>
            <w:color w:val="000000"/>
            <w:szCs w:val="24"/>
          </w:rPr>
          <w:id w:val="-1756434595"/>
          <w:citation/>
        </w:sdtPr>
        <w:sdtEndPr/>
        <w:sdtContent>
          <w:r>
            <w:rPr>
              <w:rFonts w:eastAsia="Times New Roman" w:cs="Times New Roman"/>
              <w:color w:val="000000"/>
              <w:szCs w:val="24"/>
            </w:rPr>
            <w:fldChar w:fldCharType="begin"/>
          </w:r>
          <w:r>
            <w:rPr>
              <w:rFonts w:eastAsia="Times New Roman" w:cs="Times New Roman"/>
              <w:color w:val="000000"/>
              <w:szCs w:val="24"/>
              <w:lang w:val="en-US"/>
            </w:rPr>
            <w:instrText xml:space="preserve"> CITATION edf232 \l 1033 </w:instrText>
          </w:r>
          <w:r>
            <w:rPr>
              <w:rFonts w:eastAsia="Times New Roman" w:cs="Times New Roman"/>
              <w:color w:val="000000"/>
              <w:szCs w:val="24"/>
            </w:rPr>
            <w:fldChar w:fldCharType="separate"/>
          </w:r>
          <w:r w:rsidRPr="00EF1FB6">
            <w:rPr>
              <w:rFonts w:eastAsia="Times New Roman" w:cs="Times New Roman"/>
              <w:noProof/>
              <w:color w:val="000000"/>
              <w:szCs w:val="24"/>
              <w:lang w:val="en-US"/>
            </w:rPr>
            <w:t>(edf, 2023)</w:t>
          </w:r>
          <w:r>
            <w:rPr>
              <w:rFonts w:eastAsia="Times New Roman" w:cs="Times New Roman"/>
              <w:color w:val="000000"/>
              <w:szCs w:val="24"/>
            </w:rPr>
            <w:fldChar w:fldCharType="end"/>
          </w:r>
        </w:sdtContent>
      </w:sdt>
      <w:r w:rsidRPr="00155907">
        <w:rPr>
          <w:rFonts w:eastAsia="Times New Roman" w:cs="Times New Roman"/>
          <w:color w:val="000000"/>
          <w:szCs w:val="24"/>
        </w:rPr>
        <w:t>. Employee shortages were big problems which occurred during pandemic situations. A large number of people preferred to stay at home at that time to avoid the chances of infection. According to a report, the cost of the Hinkley project has increased by £3 billion because of the pandemic. The supply chain system was also hampered at that time as several guidelines were associated with the traffic. Delivering resources such as raw materials, equipment and some others were affected as a result of the lockdown</w:t>
      </w:r>
      <w:r>
        <w:rPr>
          <w:rFonts w:eastAsia="Times New Roman" w:cs="Times New Roman"/>
          <w:color w:val="000000"/>
          <w:szCs w:val="24"/>
        </w:rPr>
        <w:t xml:space="preserve"> (</w:t>
      </w:r>
      <w:r w:rsidRPr="00EF1FB6">
        <w:t>Thomas</w:t>
      </w:r>
      <w:r>
        <w:t xml:space="preserve"> et al., 2019)</w:t>
      </w:r>
      <w:r w:rsidRPr="00155907">
        <w:rPr>
          <w:rFonts w:eastAsia="Times New Roman" w:cs="Times New Roman"/>
          <w:color w:val="000000"/>
          <w:szCs w:val="24"/>
        </w:rPr>
        <w:t xml:space="preserve">. The Pandemic increased the rate of inflation which is another notable reason for budget overrun. Due to an employee shortage, the project manager experienced trouble running the work properly. </w:t>
      </w:r>
      <w:r w:rsidR="00A6471A" w:rsidRPr="00B01425">
        <w:t xml:space="preserve">The Hinkley Point C project has experienced complications with its construction timetable, which is a significant time management risk. Since it was initially announced, the project has shifted through several delays, which have caused cost overruns and pushed back delivery deadlines. </w:t>
      </w:r>
      <w:r w:rsidR="00A6471A">
        <w:t xml:space="preserve">According to </w:t>
      </w:r>
      <w:r w:rsidR="00A6471A" w:rsidRPr="00497193">
        <w:t>Daniel</w:t>
      </w:r>
      <w:r w:rsidR="00A6471A">
        <w:t xml:space="preserve"> </w:t>
      </w:r>
      <w:r w:rsidR="00A6471A" w:rsidRPr="00497193">
        <w:t>and Daniel</w:t>
      </w:r>
      <w:r w:rsidR="00A6471A">
        <w:t xml:space="preserve"> (</w:t>
      </w:r>
      <w:r w:rsidR="00A6471A" w:rsidRPr="00497193">
        <w:t>2019</w:t>
      </w:r>
      <w:r w:rsidR="00A6471A">
        <w:t>), t</w:t>
      </w:r>
      <w:r w:rsidR="00A6471A" w:rsidRPr="00B01425">
        <w:t>he project's complexity, which includes developing an entirely novel type of nuclear reactor and putting strict safety regulations in place, is one reason causing these delays. However, there have been issues with finding the right supplies and tools, as well as with hiring and developing a skilled staff. But the substantial number of authorisations needed for a project of this size and intricacy also leads to the emergence of poor time management. For instance, the project needed lengthy and complicated clearance from the International Atomic Energy Agency, the European Union, and the UK government.</w:t>
      </w:r>
    </w:p>
    <w:p w14:paraId="26E6917A" w14:textId="63A6EABA" w:rsidR="009337BE" w:rsidRDefault="00EA1E17" w:rsidP="00934F41">
      <w:pPr>
        <w:rPr>
          <w:lang w:val="en-GB" w:eastAsia="en-IN"/>
        </w:rPr>
      </w:pPr>
      <w:r w:rsidRPr="00934F41">
        <w:rPr>
          <w:lang w:val="en-GB" w:eastAsia="en-IN"/>
        </w:rPr>
        <w:t xml:space="preserve">The Hinkley Point C project experienced several difficulties, including a labour </w:t>
      </w:r>
      <w:r w:rsidRPr="00934F41">
        <w:rPr>
          <w:lang w:val="en-GB" w:eastAsia="en-IN"/>
        </w:rPr>
        <w:t>shortage, financial constraints, and scheduling obstacles. The project encountered a labour shortage that can be resolved by increasing investment in training programmes that will help people acquire the required skills. Robotics and automation are example</w:t>
      </w:r>
      <w:r w:rsidRPr="00934F41">
        <w:rPr>
          <w:lang w:val="en-GB" w:eastAsia="en-IN"/>
        </w:rPr>
        <w:t>s of contemporary technology that can be used to lessen the need for physical labour.</w:t>
      </w:r>
      <w:r>
        <w:rPr>
          <w:lang w:val="en-GB" w:eastAsia="en-IN"/>
        </w:rPr>
        <w:t xml:space="preserve"> </w:t>
      </w:r>
      <w:r w:rsidRPr="00934F41">
        <w:rPr>
          <w:lang w:val="en-GB" w:eastAsia="en-IN"/>
        </w:rPr>
        <w:t xml:space="preserve">The </w:t>
      </w:r>
      <w:r w:rsidR="004F3571">
        <w:rPr>
          <w:lang w:val="en-GB" w:eastAsia="en-IN"/>
        </w:rPr>
        <w:t>operation</w:t>
      </w:r>
      <w:r w:rsidRPr="00934F41">
        <w:rPr>
          <w:lang w:val="en-GB" w:eastAsia="en-IN"/>
        </w:rPr>
        <w:t xml:space="preserve"> has financial limitations that may be resolved by enhancing project management procedures. This can involve improving cost </w:t>
      </w:r>
      <w:r w:rsidRPr="00934F41">
        <w:rPr>
          <w:lang w:val="en-GB" w:eastAsia="en-IN"/>
        </w:rPr>
        <w:lastRenderedPageBreak/>
        <w:t xml:space="preserve">estimation, cutting waste, and </w:t>
      </w:r>
      <w:r w:rsidRPr="00934F41">
        <w:rPr>
          <w:lang w:val="en-GB" w:eastAsia="en-IN"/>
        </w:rPr>
        <w:t>boosting productivity. Other funding strategies like project bonds and public-private partnerships can also be taken into account.</w:t>
      </w:r>
      <w:r w:rsidR="000D050F">
        <w:rPr>
          <w:lang w:val="en-GB" w:eastAsia="en-IN"/>
        </w:rPr>
        <w:t xml:space="preserve"> </w:t>
      </w:r>
      <w:r w:rsidR="000D050F" w:rsidRPr="000D050F">
        <w:rPr>
          <w:lang w:val="en-GB" w:eastAsia="en-IN"/>
        </w:rPr>
        <w:t>Project delays occurred, which can be rectified by putting in place a stronger project management system</w:t>
      </w:r>
      <w:sdt>
        <w:sdtPr>
          <w:rPr>
            <w:lang w:val="en-GB" w:eastAsia="en-IN"/>
          </w:rPr>
          <w:id w:val="1070771496"/>
          <w:citation/>
        </w:sdtPr>
        <w:sdtEndPr/>
        <w:sdtContent>
          <w:r w:rsidR="009337BE">
            <w:rPr>
              <w:lang w:val="en-GB" w:eastAsia="en-IN"/>
            </w:rPr>
            <w:fldChar w:fldCharType="begin"/>
          </w:r>
          <w:r w:rsidR="009337BE">
            <w:rPr>
              <w:lang w:val="en-US" w:eastAsia="en-IN"/>
            </w:rPr>
            <w:instrText xml:space="preserve"> CITATION Kis22 \l 1033 </w:instrText>
          </w:r>
          <w:r w:rsidR="009337BE">
            <w:rPr>
              <w:lang w:val="en-GB" w:eastAsia="en-IN"/>
            </w:rPr>
            <w:fldChar w:fldCharType="separate"/>
          </w:r>
          <w:r w:rsidR="009337BE">
            <w:rPr>
              <w:noProof/>
              <w:lang w:val="en-US" w:eastAsia="en-IN"/>
            </w:rPr>
            <w:t xml:space="preserve"> </w:t>
          </w:r>
          <w:r w:rsidR="009337BE" w:rsidRPr="009337BE">
            <w:rPr>
              <w:noProof/>
              <w:lang w:val="en-US" w:eastAsia="en-IN"/>
            </w:rPr>
            <w:t>(Kissflow, 2022)</w:t>
          </w:r>
          <w:r w:rsidR="009337BE">
            <w:rPr>
              <w:lang w:val="en-GB" w:eastAsia="en-IN"/>
            </w:rPr>
            <w:fldChar w:fldCharType="end"/>
          </w:r>
        </w:sdtContent>
      </w:sdt>
      <w:r w:rsidR="000D050F" w:rsidRPr="000D050F">
        <w:rPr>
          <w:lang w:val="en-GB" w:eastAsia="en-IN"/>
        </w:rPr>
        <w:t xml:space="preserve">. This can involve more efficient risk management techniques, better stakeholder participation and communication, and better project planning and scheduling. Making sure that all parties, including contractors, suppliers, and local communities, communicate and work together effectively is crucial. </w:t>
      </w:r>
      <w:r w:rsidR="00411A3E">
        <w:rPr>
          <w:lang w:val="en-GB" w:eastAsia="en-IN"/>
        </w:rPr>
        <w:t>It has to be</w:t>
      </w:r>
      <w:r w:rsidR="000D050F" w:rsidRPr="000D050F">
        <w:rPr>
          <w:lang w:val="en-GB" w:eastAsia="en-IN"/>
        </w:rPr>
        <w:t xml:space="preserve"> ensur</w:t>
      </w:r>
      <w:r w:rsidR="00411A3E">
        <w:rPr>
          <w:lang w:val="en-GB" w:eastAsia="en-IN"/>
        </w:rPr>
        <w:t>ed</w:t>
      </w:r>
      <w:r w:rsidR="000D050F" w:rsidRPr="000D050F">
        <w:rPr>
          <w:lang w:val="en-GB" w:eastAsia="en-IN"/>
        </w:rPr>
        <w:t xml:space="preserve"> that everyone is working towards the same objectives, effective communication may ensure that any problems or obstacles are quickly identified and resolved. In order to ensure that the finished product fulfils the appropriate requirements, it is crucial to give safety and quality priority throughout the process.</w:t>
      </w:r>
      <w:r w:rsidR="00C7450C">
        <w:rPr>
          <w:lang w:val="en-GB" w:eastAsia="en-IN"/>
        </w:rPr>
        <w:t xml:space="preserve"> </w:t>
      </w:r>
      <w:r w:rsidR="00C7450C" w:rsidRPr="00C7450C">
        <w:rPr>
          <w:lang w:val="en-GB" w:eastAsia="en-IN"/>
        </w:rPr>
        <w:t xml:space="preserve">Labour and employees are important parties since the building and running of the nuclear power plant directly affects them. During the construction period, the project generated thousands of jobs, giving both skilled and unskilled workers the chance to find work. Employees and their delegates influence the working circumstances, safety requirements, and pay contract provided by both contractors and sponsors as they are the key employers. </w:t>
      </w:r>
      <w:r w:rsidR="00DF68EC">
        <w:rPr>
          <w:lang w:val="en-GB" w:eastAsia="en-IN"/>
        </w:rPr>
        <w:t xml:space="preserve">As per </w:t>
      </w:r>
      <w:proofErr w:type="spellStart"/>
      <w:r w:rsidR="00DF68EC" w:rsidRPr="00F020AA">
        <w:t>Dyrda</w:t>
      </w:r>
      <w:proofErr w:type="spellEnd"/>
      <w:r w:rsidR="00DF68EC">
        <w:t xml:space="preserve"> </w:t>
      </w:r>
      <w:r w:rsidR="00DF68EC" w:rsidRPr="00F020AA">
        <w:t>and Morrison</w:t>
      </w:r>
      <w:r w:rsidR="00DF68EC">
        <w:t xml:space="preserve"> (</w:t>
      </w:r>
      <w:r w:rsidR="00DF68EC" w:rsidRPr="00F020AA">
        <w:t>2021</w:t>
      </w:r>
      <w:r w:rsidR="00DF68EC">
        <w:t>), t</w:t>
      </w:r>
      <w:r w:rsidR="00C7450C" w:rsidRPr="00C7450C">
        <w:rPr>
          <w:lang w:val="en-GB" w:eastAsia="en-IN"/>
        </w:rPr>
        <w:t>he project's success depends on the employees' involvement. Although their knowledge and experience are essential for fulfilling the project's technological requirements, they are in charge of making sure that everything is in order.</w:t>
      </w:r>
    </w:p>
    <w:p w14:paraId="2903885B" w14:textId="77777777" w:rsidR="00D03FA3" w:rsidRDefault="00D03FA3">
      <w:pPr>
        <w:rPr>
          <w:rFonts w:eastAsia="Arial" w:cs="Arial"/>
          <w:b/>
          <w:sz w:val="28"/>
          <w:szCs w:val="40"/>
          <w:lang w:val="en-GB" w:eastAsia="en-IN"/>
        </w:rPr>
      </w:pPr>
      <w:r>
        <w:br w:type="page"/>
      </w:r>
    </w:p>
    <w:p w14:paraId="0F038929" w14:textId="60EE175F" w:rsidR="00326E8A" w:rsidRDefault="00326E8A" w:rsidP="00326E8A">
      <w:pPr>
        <w:pStyle w:val="Heading1"/>
      </w:pPr>
      <w:r>
        <w:lastRenderedPageBreak/>
        <w:t>Conclusion</w:t>
      </w:r>
    </w:p>
    <w:p w14:paraId="69B0D263" w14:textId="0A5C8E89" w:rsidR="00326E8A" w:rsidRDefault="00326E8A" w:rsidP="00326E8A">
      <w:r w:rsidRPr="00326E8A">
        <w:t>The UK's Hinkley Point C nuclear power plant project originally aimed to power millions of homes with low-carbon electricity, generate jobs, and boost the nation's economy. However, the project has encountered a number of difficulties that have caused major cost overruns and delays. The project's budget has skyrocketed, making it the most expensive nuclear power plant in the entire world. This was partially brought on by the project's size, complexity, and requirement for utilising new technologies</w:t>
      </w:r>
      <w:r>
        <w:t xml:space="preserve">. </w:t>
      </w:r>
      <w:r w:rsidRPr="00326E8A">
        <w:t xml:space="preserve">The project's cost has increased as a result of evolving laws and safety standards. The </w:t>
      </w:r>
      <w:r>
        <w:t>operation</w:t>
      </w:r>
      <w:r w:rsidRPr="00326E8A">
        <w:t xml:space="preserve"> was initially expected to be operational by 2017, but there have been severe delays since then. However, the project has encountered a number of operational and construction difficulties, including problems with the pouring of concrete and the purchase of equipment, which have caused delays of several years. Additionally, the project's deliverables' quality has been a problem. Several problems have come up throughout the building phase, such as doubts about the quality of the welding and the security of the reactor parts of the plant. These worries necessitated further testing and quality inspections, which increased costs and caused delays.</w:t>
      </w:r>
      <w:r w:rsidR="000C0063">
        <w:t xml:space="preserve"> All of these aspects have been described in this essay. The analysis includes assessment of the risks faced, cause of delays and capital overruns and so on. The future prospects and the entire timeline of its lifecycle have also been illustrated. </w:t>
      </w:r>
      <w:r w:rsidR="000C0063" w:rsidRPr="000C0063">
        <w:t>Although the project's initial goals were admirable, it serves as a reminder of the difficulties large-scale infrastructure projects, particularly those incorporating complicated technologies and strict safety regulations, might face.</w:t>
      </w:r>
    </w:p>
    <w:p w14:paraId="2BEA5638" w14:textId="1627094C" w:rsidR="009337BE" w:rsidRDefault="009337BE" w:rsidP="00326E8A">
      <w:r>
        <w:br w:type="page"/>
      </w:r>
    </w:p>
    <w:p w14:paraId="332E9B5D" w14:textId="28364695" w:rsidR="00B25B3A" w:rsidRDefault="009337BE" w:rsidP="009337BE">
      <w:pPr>
        <w:pStyle w:val="Heading1"/>
      </w:pPr>
      <w:r>
        <w:lastRenderedPageBreak/>
        <w:t xml:space="preserve">References </w:t>
      </w:r>
    </w:p>
    <w:p w14:paraId="5C243B62" w14:textId="77777777" w:rsidR="00B3388D" w:rsidRDefault="00B3388D" w:rsidP="00C13B01">
      <w:proofErr w:type="spellStart"/>
      <w:proofErr w:type="gramStart"/>
      <w:r>
        <w:t>bbc</w:t>
      </w:r>
      <w:proofErr w:type="spellEnd"/>
      <w:r>
        <w:t xml:space="preserve"> ,</w:t>
      </w:r>
      <w:proofErr w:type="gramEnd"/>
      <w:r>
        <w:t xml:space="preserve"> (2019). Hinkley Point C nuclear plant to run £2.9bn over budget. [Online] Available at: https://www.bbc.com/news/business-49823305 [Accessed 02 April 2023].</w:t>
      </w:r>
    </w:p>
    <w:p w14:paraId="75070BEB" w14:textId="77777777" w:rsidR="00B3388D" w:rsidRDefault="00B3388D" w:rsidP="009337BE">
      <w:r>
        <w:t>BBC, (2019). Hinkley Point C nuclear plant to run £2.9bn over budget. [Online] Available at: https://www.bbc.com/news/business-49823305 [Accessed 5 April 2023].</w:t>
      </w:r>
    </w:p>
    <w:p w14:paraId="2A613719" w14:textId="77777777" w:rsidR="00B3388D" w:rsidRDefault="00B3388D" w:rsidP="009337BE">
      <w:r>
        <w:t>BBC, (2021). Hinkley Point C nuclear plant to open later at greater cost. [Online] Available at: https://www.bbc.com/news/uk-england-somerset-55823575 [Accessed 3 April 2023].</w:t>
      </w:r>
    </w:p>
    <w:p w14:paraId="6E8B9651" w14:textId="77777777" w:rsidR="00B3388D" w:rsidRDefault="00B3388D" w:rsidP="00C13B01">
      <w:proofErr w:type="spellStart"/>
      <w:r>
        <w:t>Cossins</w:t>
      </w:r>
      <w:proofErr w:type="spellEnd"/>
      <w:r>
        <w:t>-Smith, A., (2023). Cost of EDF’s Hinkley Point C nuclear project rises to $40bn. [Online] Available at: https://www.power-technology.com/news/hinkley-point-c-project-costs-rise-again/ [Accessed 02 April 2023].</w:t>
      </w:r>
    </w:p>
    <w:p w14:paraId="7C129244" w14:textId="77777777" w:rsidR="00B3388D" w:rsidRDefault="00B3388D" w:rsidP="00D03FA3">
      <w:r w:rsidRPr="00497193">
        <w:t xml:space="preserve">Daniel, E. and Daniel, P.A., </w:t>
      </w:r>
      <w:r>
        <w:t>(</w:t>
      </w:r>
      <w:r w:rsidRPr="00497193">
        <w:t>2019</w:t>
      </w:r>
      <w:r>
        <w:t>)</w:t>
      </w:r>
      <w:r w:rsidRPr="00497193">
        <w:t>. Megaprojects as complex adaptive systems: The Hinkley point C case. International Journal of Project Management</w:t>
      </w:r>
      <w:r>
        <w:t>.</w:t>
      </w:r>
    </w:p>
    <w:p w14:paraId="6F8229D2" w14:textId="77777777" w:rsidR="00B3388D" w:rsidRDefault="00B3388D" w:rsidP="00C13B01">
      <w:proofErr w:type="spellStart"/>
      <w:r w:rsidRPr="00F020AA">
        <w:t>Dyrda</w:t>
      </w:r>
      <w:proofErr w:type="spellEnd"/>
      <w:r w:rsidRPr="00F020AA">
        <w:t xml:space="preserve">, J. and Morrison, R., </w:t>
      </w:r>
      <w:r>
        <w:t>(</w:t>
      </w:r>
      <w:r w:rsidRPr="00F020AA">
        <w:t>2021</w:t>
      </w:r>
      <w:r>
        <w:t>)</w:t>
      </w:r>
      <w:r w:rsidRPr="00F020AA">
        <w:t xml:space="preserve">. Overview of the Hinkley Point C EPR Project ‘J0’and </w:t>
      </w:r>
      <w:proofErr w:type="gramStart"/>
      <w:r w:rsidRPr="00F020AA">
        <w:t>Beyond</w:t>
      </w:r>
      <w:proofErr w:type="gramEnd"/>
      <w:r w:rsidRPr="00F020AA">
        <w:t>. In EPJ Web of Conferences (Vol. 247, p. 20001). EDP Sciences.</w:t>
      </w:r>
    </w:p>
    <w:p w14:paraId="6F8B4583" w14:textId="77777777" w:rsidR="00B3388D" w:rsidRDefault="00B3388D" w:rsidP="00C13B01">
      <w:proofErr w:type="spellStart"/>
      <w:r>
        <w:t>edf</w:t>
      </w:r>
      <w:proofErr w:type="spellEnd"/>
      <w:r>
        <w:t>, (2023). Hinkley Point C in 2022. [Online] Available at: https://www.edfenergy.com/energy/nuclear-new-build-projects/hinkley-point-c [Accessed 03 April 2023].</w:t>
      </w:r>
    </w:p>
    <w:p w14:paraId="4CF6A5E7" w14:textId="77777777" w:rsidR="00B3388D" w:rsidRDefault="00B3388D" w:rsidP="009337BE">
      <w:r>
        <w:t xml:space="preserve">EDF, (2023). What is Hinkley Point </w:t>
      </w:r>
      <w:proofErr w:type="gramStart"/>
      <w:r>
        <w:t>C?.</w:t>
      </w:r>
      <w:proofErr w:type="gramEnd"/>
      <w:r>
        <w:t xml:space="preserve"> [Online] Available at: https://www.edfenergy.com/energy/nuclear-new-build-projects/hinkley-point-c/about [Accessed 5 April 2023].</w:t>
      </w:r>
    </w:p>
    <w:p w14:paraId="2D477DBD" w14:textId="77777777" w:rsidR="00B3388D" w:rsidRDefault="00B3388D" w:rsidP="009337BE">
      <w:proofErr w:type="spellStart"/>
      <w:r>
        <w:t>Energysage</w:t>
      </w:r>
      <w:proofErr w:type="spellEnd"/>
      <w:r>
        <w:t>, (2021). Nuclear energy pros and cons. [Online] Available at: https://www.energysage.com/about-clean-energy/nuclear-energy/pros-and-cons-nuclear-energy/ [Accessed 2 April 2023].</w:t>
      </w:r>
    </w:p>
    <w:p w14:paraId="2AAF87F0" w14:textId="77777777" w:rsidR="00B3388D" w:rsidRDefault="00B3388D" w:rsidP="009337BE">
      <w:r>
        <w:lastRenderedPageBreak/>
        <w:t>Harvey, D., (2021). Hinkley nuclear power station on track for 2026 opening. [Online] Available at: https://www.bbc.com/news/uk-england-somerset-58724732 [Accessed 4 April 2023].</w:t>
      </w:r>
    </w:p>
    <w:p w14:paraId="2AFED895" w14:textId="77777777" w:rsidR="00B3388D" w:rsidRDefault="00B3388D" w:rsidP="00C13B01">
      <w:r>
        <w:t>Hirose, R. and McCauley, D., (2022). The risks and impacts of nuclear decommissioning: Stakeholder reflections on the UK nuclear industry. Energy Policy.</w:t>
      </w:r>
    </w:p>
    <w:p w14:paraId="0DC7902B" w14:textId="77777777" w:rsidR="00B3388D" w:rsidRDefault="00B3388D" w:rsidP="009337BE">
      <w:proofErr w:type="spellStart"/>
      <w:r>
        <w:t>Kissflow</w:t>
      </w:r>
      <w:proofErr w:type="spellEnd"/>
      <w:r>
        <w:t>, (2022). How to Avoid and Overcome Project Delays. [Online] Available at: https://kissflow.com/project/how-to-avoid-project-delays/#:~:text=6%20ways%20to%20avoid%20project%20delays%201%201.,Track%20and%20measure%20progress%20...%206%</w:t>
      </w:r>
      <w:proofErr w:type="gramStart"/>
      <w:r>
        <w:t>206.%</w:t>
      </w:r>
      <w:proofErr w:type="gramEnd"/>
      <w:r>
        <w:t>20Forecast [Accessed 4 April 2023].</w:t>
      </w:r>
    </w:p>
    <w:p w14:paraId="3BF27266" w14:textId="77777777" w:rsidR="00B3388D" w:rsidRDefault="00B3388D" w:rsidP="009337BE">
      <w:proofErr w:type="spellStart"/>
      <w:r>
        <w:t>NSEnergy</w:t>
      </w:r>
      <w:proofErr w:type="spellEnd"/>
      <w:r>
        <w:t>, (2023). Hinkley Point C Nuclear Power Station. [Online] Available at: https://www.nsenergybusiness.com/projects/hinkley-point-c-nuclear-power-station-uk/ [Accessed 4 April 2023].</w:t>
      </w:r>
    </w:p>
    <w:p w14:paraId="5F1B9668" w14:textId="77777777" w:rsidR="00B3388D" w:rsidRDefault="00B3388D" w:rsidP="00C13B01">
      <w:proofErr w:type="spellStart"/>
      <w:r>
        <w:t>Ogunmakin</w:t>
      </w:r>
      <w:proofErr w:type="spellEnd"/>
      <w:r>
        <w:t>, B.A., Koe, A. and Jean-Philippe, M., (2021), August. Rock joint scale effects in numerical modelling-Hinkley Point C, a case study. In IOP Conference Series: Earth and Environmental Science. IOP Publishing.</w:t>
      </w:r>
    </w:p>
    <w:p w14:paraId="40660E70" w14:textId="77777777" w:rsidR="00B3388D" w:rsidRDefault="00B3388D" w:rsidP="00C13B01">
      <w:proofErr w:type="spellStart"/>
      <w:r>
        <w:t>Sainati</w:t>
      </w:r>
      <w:proofErr w:type="spellEnd"/>
      <w:r>
        <w:t xml:space="preserve">, T., Locatelli, G. and Smith, N., (2019). Project financing in nuclear new build, why not? The legal and regulatory barriers. Energy policy. </w:t>
      </w:r>
    </w:p>
    <w:p w14:paraId="2644C5CA" w14:textId="77777777" w:rsidR="00B3388D" w:rsidRDefault="00B3388D" w:rsidP="009337BE">
      <w:r>
        <w:t>Thomas, N., (2021). Hinkley Point C nuclear power station cost rises by £500m. [Online] Available at: https://www.ft.com/content/fbc43de5-d3ae-49fd-9f5f-9e84f1db508d [Accessed 3 April 2023].</w:t>
      </w:r>
    </w:p>
    <w:p w14:paraId="3764ADD3" w14:textId="77777777" w:rsidR="00B3388D" w:rsidRDefault="00B3388D" w:rsidP="00C13B01">
      <w:r>
        <w:t>Thomas, S., Bradford, P., Burke, T. and Dorfman, P., (2019). The proposed RAB financing method. Nuclear Consult.</w:t>
      </w:r>
    </w:p>
    <w:sectPr w:rsidR="00B3388D" w:rsidSect="00BB1232">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8EC36" w14:textId="77777777" w:rsidR="00A25108" w:rsidRDefault="00A25108">
      <w:pPr>
        <w:spacing w:line="240" w:lineRule="auto"/>
      </w:pPr>
      <w:r>
        <w:separator/>
      </w:r>
    </w:p>
  </w:endnote>
  <w:endnote w:type="continuationSeparator" w:id="0">
    <w:p w14:paraId="69A5E97E" w14:textId="77777777" w:rsidR="00A25108" w:rsidRDefault="00A251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118030"/>
      <w:docPartObj>
        <w:docPartGallery w:val="Page Numbers (Bottom of Page)"/>
        <w:docPartUnique/>
      </w:docPartObj>
    </w:sdtPr>
    <w:sdtEndPr/>
    <w:sdtContent>
      <w:sdt>
        <w:sdtPr>
          <w:id w:val="-1769616900"/>
          <w:docPartObj>
            <w:docPartGallery w:val="Page Numbers (Top of Page)"/>
            <w:docPartUnique/>
          </w:docPartObj>
        </w:sdtPr>
        <w:sdtEndPr/>
        <w:sdtContent>
          <w:p w14:paraId="3534C996" w14:textId="69B13565" w:rsidR="00BB1232" w:rsidRDefault="00EA1E1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029361C" w14:textId="77777777" w:rsidR="00BB1232" w:rsidRDefault="00BB1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A934E" w14:textId="77777777" w:rsidR="00A25108" w:rsidRDefault="00A25108">
      <w:pPr>
        <w:spacing w:line="240" w:lineRule="auto"/>
      </w:pPr>
      <w:r>
        <w:separator/>
      </w:r>
    </w:p>
  </w:footnote>
  <w:footnote w:type="continuationSeparator" w:id="0">
    <w:p w14:paraId="41F2E841" w14:textId="77777777" w:rsidR="00A25108" w:rsidRDefault="00A2510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7F4AE" w14:textId="3025E003" w:rsidR="00BB1232" w:rsidRPr="00BB1232" w:rsidRDefault="00EA1E17" w:rsidP="00BB1232">
    <w:pPr>
      <w:pStyle w:val="Header"/>
      <w:jc w:val="right"/>
      <w:rPr>
        <w:b/>
        <w:bCs/>
      </w:rPr>
    </w:pPr>
    <w:r w:rsidRPr="00BB1232">
      <w:rPr>
        <w:b/>
        <w:bCs/>
      </w:rPr>
      <w:t>Project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E1F"/>
    <w:rsid w:val="000B436D"/>
    <w:rsid w:val="000C0063"/>
    <w:rsid w:val="000D050F"/>
    <w:rsid w:val="000F32BD"/>
    <w:rsid w:val="00152C8B"/>
    <w:rsid w:val="00204F51"/>
    <w:rsid w:val="0022191B"/>
    <w:rsid w:val="00326E8A"/>
    <w:rsid w:val="00411A3E"/>
    <w:rsid w:val="00487152"/>
    <w:rsid w:val="004E5E1F"/>
    <w:rsid w:val="004F3571"/>
    <w:rsid w:val="00534745"/>
    <w:rsid w:val="00587762"/>
    <w:rsid w:val="005E508E"/>
    <w:rsid w:val="005F058C"/>
    <w:rsid w:val="006D0AC0"/>
    <w:rsid w:val="007133A8"/>
    <w:rsid w:val="00713917"/>
    <w:rsid w:val="00735218"/>
    <w:rsid w:val="007577C0"/>
    <w:rsid w:val="007834C9"/>
    <w:rsid w:val="008A33D5"/>
    <w:rsid w:val="008C13EE"/>
    <w:rsid w:val="008D67FC"/>
    <w:rsid w:val="009337BE"/>
    <w:rsid w:val="009342BF"/>
    <w:rsid w:val="00934F41"/>
    <w:rsid w:val="0097238C"/>
    <w:rsid w:val="009766ED"/>
    <w:rsid w:val="009C0C3F"/>
    <w:rsid w:val="009C2053"/>
    <w:rsid w:val="009C264C"/>
    <w:rsid w:val="00A12F9B"/>
    <w:rsid w:val="00A25108"/>
    <w:rsid w:val="00A554CD"/>
    <w:rsid w:val="00A6471A"/>
    <w:rsid w:val="00AB7039"/>
    <w:rsid w:val="00AC2506"/>
    <w:rsid w:val="00B12996"/>
    <w:rsid w:val="00B25B3A"/>
    <w:rsid w:val="00B3388D"/>
    <w:rsid w:val="00B41F0B"/>
    <w:rsid w:val="00B70AEF"/>
    <w:rsid w:val="00B8248F"/>
    <w:rsid w:val="00BA6F54"/>
    <w:rsid w:val="00BB1232"/>
    <w:rsid w:val="00BF0A7E"/>
    <w:rsid w:val="00C13B01"/>
    <w:rsid w:val="00C22FCA"/>
    <w:rsid w:val="00C7450C"/>
    <w:rsid w:val="00CA1F82"/>
    <w:rsid w:val="00D03FA3"/>
    <w:rsid w:val="00DF68EC"/>
    <w:rsid w:val="00E02783"/>
    <w:rsid w:val="00E31854"/>
    <w:rsid w:val="00E73FDF"/>
    <w:rsid w:val="00E95D8F"/>
    <w:rsid w:val="00EA1E17"/>
    <w:rsid w:val="00EE7D48"/>
    <w:rsid w:val="00F87550"/>
    <w:rsid w:val="00FD0F6D"/>
    <w:rsid w:val="00FD61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5D7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I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F6D"/>
    <w:pPr>
      <w:keepNext/>
      <w:keepLines/>
      <w:spacing w:before="400" w:after="120"/>
      <w:outlineLvl w:val="0"/>
    </w:pPr>
    <w:rPr>
      <w:rFonts w:eastAsia="Arial" w:cs="Arial"/>
      <w:b/>
      <w:sz w:val="28"/>
      <w:szCs w:val="40"/>
      <w:lang w:val="en-GB" w:eastAsia="en-IN"/>
    </w:rPr>
  </w:style>
  <w:style w:type="paragraph" w:styleId="Heading2">
    <w:name w:val="heading 2"/>
    <w:basedOn w:val="Normal"/>
    <w:next w:val="Normal"/>
    <w:link w:val="Heading2Char"/>
    <w:rsid w:val="009342BF"/>
    <w:pPr>
      <w:keepNext/>
      <w:keepLines/>
      <w:spacing w:before="360" w:after="120"/>
      <w:outlineLvl w:val="1"/>
    </w:pPr>
    <w:rPr>
      <w:rFonts w:eastAsia="Arial" w:cs="Arial"/>
      <w:b/>
      <w:sz w:val="26"/>
      <w:szCs w:val="32"/>
      <w:lang w:val=""/>
    </w:rPr>
  </w:style>
  <w:style w:type="paragraph" w:styleId="Heading3">
    <w:name w:val="heading 3"/>
    <w:basedOn w:val="Normal"/>
    <w:next w:val="Normal"/>
    <w:link w:val="Heading3Char"/>
    <w:uiPriority w:val="9"/>
    <w:unhideWhenUsed/>
    <w:qFormat/>
    <w:rsid w:val="008D67FC"/>
    <w:pPr>
      <w:keepNext/>
      <w:keepLines/>
      <w:spacing w:before="320" w:after="80"/>
      <w:outlineLvl w:val="2"/>
    </w:pPr>
    <w:rPr>
      <w:rFonts w:eastAsia="Arial" w:cs="Arial"/>
      <w:i/>
      <w:szCs w:val="28"/>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F6D"/>
    <w:rPr>
      <w:rFonts w:eastAsia="Arial" w:cs="Arial"/>
      <w:b/>
      <w:sz w:val="28"/>
      <w:szCs w:val="40"/>
      <w:lang w:val="en-GB" w:eastAsia="en-IN"/>
    </w:rPr>
  </w:style>
  <w:style w:type="character" w:customStyle="1" w:styleId="Heading2Char">
    <w:name w:val="Heading 2 Char"/>
    <w:basedOn w:val="DefaultParagraphFont"/>
    <w:link w:val="Heading2"/>
    <w:rsid w:val="009342BF"/>
    <w:rPr>
      <w:rFonts w:eastAsia="Arial" w:cs="Arial"/>
      <w:b/>
      <w:sz w:val="26"/>
      <w:szCs w:val="32"/>
      <w:lang w:val=""/>
    </w:rPr>
  </w:style>
  <w:style w:type="character" w:customStyle="1" w:styleId="Heading3Char">
    <w:name w:val="Heading 3 Char"/>
    <w:basedOn w:val="DefaultParagraphFont"/>
    <w:link w:val="Heading3"/>
    <w:uiPriority w:val="9"/>
    <w:rsid w:val="008D67FC"/>
    <w:rPr>
      <w:rFonts w:eastAsia="Arial" w:cs="Arial"/>
      <w:i/>
      <w:szCs w:val="28"/>
      <w:u w:val="single"/>
      <w:lang w:val="en-GB"/>
    </w:rPr>
  </w:style>
  <w:style w:type="paragraph" w:styleId="Header">
    <w:name w:val="header"/>
    <w:basedOn w:val="Normal"/>
    <w:link w:val="HeaderChar"/>
    <w:uiPriority w:val="99"/>
    <w:unhideWhenUsed/>
    <w:rsid w:val="00BB1232"/>
    <w:pPr>
      <w:tabs>
        <w:tab w:val="center" w:pos="4513"/>
        <w:tab w:val="right" w:pos="9026"/>
      </w:tabs>
      <w:spacing w:line="240" w:lineRule="auto"/>
    </w:pPr>
  </w:style>
  <w:style w:type="character" w:customStyle="1" w:styleId="HeaderChar">
    <w:name w:val="Header Char"/>
    <w:basedOn w:val="DefaultParagraphFont"/>
    <w:link w:val="Header"/>
    <w:uiPriority w:val="99"/>
    <w:rsid w:val="00BB1232"/>
  </w:style>
  <w:style w:type="paragraph" w:styleId="Footer">
    <w:name w:val="footer"/>
    <w:basedOn w:val="Normal"/>
    <w:link w:val="FooterChar"/>
    <w:uiPriority w:val="99"/>
    <w:unhideWhenUsed/>
    <w:rsid w:val="00BB1232"/>
    <w:pPr>
      <w:tabs>
        <w:tab w:val="center" w:pos="4513"/>
        <w:tab w:val="right" w:pos="9026"/>
      </w:tabs>
      <w:spacing w:line="240" w:lineRule="auto"/>
    </w:pPr>
  </w:style>
  <w:style w:type="character" w:customStyle="1" w:styleId="FooterChar">
    <w:name w:val="Footer Char"/>
    <w:basedOn w:val="DefaultParagraphFont"/>
    <w:link w:val="Footer"/>
    <w:uiPriority w:val="99"/>
    <w:rsid w:val="00BB1232"/>
  </w:style>
  <w:style w:type="paragraph" w:styleId="Bibliography">
    <w:name w:val="Bibliography"/>
    <w:basedOn w:val="Normal"/>
    <w:next w:val="Normal"/>
    <w:uiPriority w:val="37"/>
    <w:unhideWhenUsed/>
    <w:rsid w:val="009337BE"/>
  </w:style>
  <w:style w:type="character" w:styleId="Hyperlink">
    <w:name w:val="Hyperlink"/>
    <w:basedOn w:val="DefaultParagraphFont"/>
    <w:uiPriority w:val="99"/>
    <w:unhideWhenUsed/>
    <w:rsid w:val="009337BE"/>
    <w:rPr>
      <w:color w:val="0563C1" w:themeColor="hyperlink"/>
      <w:u w:val="single"/>
    </w:rPr>
  </w:style>
  <w:style w:type="character" w:styleId="UnresolvedMention">
    <w:name w:val="Unresolved Mention"/>
    <w:basedOn w:val="DefaultParagraphFont"/>
    <w:uiPriority w:val="99"/>
    <w:semiHidden/>
    <w:unhideWhenUsed/>
    <w:rsid w:val="009337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86382">
      <w:bodyDiv w:val="1"/>
      <w:marLeft w:val="0"/>
      <w:marRight w:val="0"/>
      <w:marTop w:val="0"/>
      <w:marBottom w:val="0"/>
      <w:divBdr>
        <w:top w:val="none" w:sz="0" w:space="0" w:color="auto"/>
        <w:left w:val="none" w:sz="0" w:space="0" w:color="auto"/>
        <w:bottom w:val="none" w:sz="0" w:space="0" w:color="auto"/>
        <w:right w:val="none" w:sz="0" w:space="0" w:color="auto"/>
      </w:divBdr>
    </w:div>
    <w:div w:id="122504783">
      <w:bodyDiv w:val="1"/>
      <w:marLeft w:val="0"/>
      <w:marRight w:val="0"/>
      <w:marTop w:val="0"/>
      <w:marBottom w:val="0"/>
      <w:divBdr>
        <w:top w:val="none" w:sz="0" w:space="0" w:color="auto"/>
        <w:left w:val="none" w:sz="0" w:space="0" w:color="auto"/>
        <w:bottom w:val="none" w:sz="0" w:space="0" w:color="auto"/>
        <w:right w:val="none" w:sz="0" w:space="0" w:color="auto"/>
      </w:divBdr>
    </w:div>
    <w:div w:id="214006290">
      <w:bodyDiv w:val="1"/>
      <w:marLeft w:val="0"/>
      <w:marRight w:val="0"/>
      <w:marTop w:val="0"/>
      <w:marBottom w:val="0"/>
      <w:divBdr>
        <w:top w:val="none" w:sz="0" w:space="0" w:color="auto"/>
        <w:left w:val="none" w:sz="0" w:space="0" w:color="auto"/>
        <w:bottom w:val="none" w:sz="0" w:space="0" w:color="auto"/>
        <w:right w:val="none" w:sz="0" w:space="0" w:color="auto"/>
      </w:divBdr>
    </w:div>
    <w:div w:id="227228484">
      <w:bodyDiv w:val="1"/>
      <w:marLeft w:val="0"/>
      <w:marRight w:val="0"/>
      <w:marTop w:val="0"/>
      <w:marBottom w:val="0"/>
      <w:divBdr>
        <w:top w:val="none" w:sz="0" w:space="0" w:color="auto"/>
        <w:left w:val="none" w:sz="0" w:space="0" w:color="auto"/>
        <w:bottom w:val="none" w:sz="0" w:space="0" w:color="auto"/>
        <w:right w:val="none" w:sz="0" w:space="0" w:color="auto"/>
      </w:divBdr>
    </w:div>
    <w:div w:id="335156103">
      <w:bodyDiv w:val="1"/>
      <w:marLeft w:val="0"/>
      <w:marRight w:val="0"/>
      <w:marTop w:val="0"/>
      <w:marBottom w:val="0"/>
      <w:divBdr>
        <w:top w:val="none" w:sz="0" w:space="0" w:color="auto"/>
        <w:left w:val="none" w:sz="0" w:space="0" w:color="auto"/>
        <w:bottom w:val="none" w:sz="0" w:space="0" w:color="auto"/>
        <w:right w:val="none" w:sz="0" w:space="0" w:color="auto"/>
      </w:divBdr>
    </w:div>
    <w:div w:id="664472954">
      <w:bodyDiv w:val="1"/>
      <w:marLeft w:val="0"/>
      <w:marRight w:val="0"/>
      <w:marTop w:val="0"/>
      <w:marBottom w:val="0"/>
      <w:divBdr>
        <w:top w:val="none" w:sz="0" w:space="0" w:color="auto"/>
        <w:left w:val="none" w:sz="0" w:space="0" w:color="auto"/>
        <w:bottom w:val="none" w:sz="0" w:space="0" w:color="auto"/>
        <w:right w:val="none" w:sz="0" w:space="0" w:color="auto"/>
      </w:divBdr>
    </w:div>
    <w:div w:id="675421612">
      <w:bodyDiv w:val="1"/>
      <w:marLeft w:val="0"/>
      <w:marRight w:val="0"/>
      <w:marTop w:val="0"/>
      <w:marBottom w:val="0"/>
      <w:divBdr>
        <w:top w:val="none" w:sz="0" w:space="0" w:color="auto"/>
        <w:left w:val="none" w:sz="0" w:space="0" w:color="auto"/>
        <w:bottom w:val="none" w:sz="0" w:space="0" w:color="auto"/>
        <w:right w:val="none" w:sz="0" w:space="0" w:color="auto"/>
      </w:divBdr>
    </w:div>
    <w:div w:id="924875407">
      <w:bodyDiv w:val="1"/>
      <w:marLeft w:val="0"/>
      <w:marRight w:val="0"/>
      <w:marTop w:val="0"/>
      <w:marBottom w:val="0"/>
      <w:divBdr>
        <w:top w:val="none" w:sz="0" w:space="0" w:color="auto"/>
        <w:left w:val="none" w:sz="0" w:space="0" w:color="auto"/>
        <w:bottom w:val="none" w:sz="0" w:space="0" w:color="auto"/>
        <w:right w:val="none" w:sz="0" w:space="0" w:color="auto"/>
      </w:divBdr>
    </w:div>
    <w:div w:id="1407414224">
      <w:bodyDiv w:val="1"/>
      <w:marLeft w:val="0"/>
      <w:marRight w:val="0"/>
      <w:marTop w:val="0"/>
      <w:marBottom w:val="0"/>
      <w:divBdr>
        <w:top w:val="none" w:sz="0" w:space="0" w:color="auto"/>
        <w:left w:val="none" w:sz="0" w:space="0" w:color="auto"/>
        <w:bottom w:val="none" w:sz="0" w:space="0" w:color="auto"/>
        <w:right w:val="none" w:sz="0" w:space="0" w:color="auto"/>
      </w:divBdr>
    </w:div>
    <w:div w:id="202593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EDF23</b:Tag>
    <b:SourceType>InternetSite</b:SourceType>
    <b:Guid>{9413776C-1AF2-4C7C-AE6D-BD6BDB2FDDE9}</b:Guid>
    <b:Author>
      <b:Author>
        <b:Corporate>EDF</b:Corporate>
      </b:Author>
    </b:Author>
    <b:Title>What is Hinkley Point C?</b:Title>
    <b:Year>2023</b:Year>
    <b:YearAccessed>2023</b:YearAccessed>
    <b:MonthAccessed>April</b:MonthAccessed>
    <b:DayAccessed>5</b:DayAccessed>
    <b:URL>https://www.edfenergy.com/energy/nuclear-new-build-projects/hinkley-point-c/about</b:URL>
    <b:RefOrder>1</b:RefOrder>
  </b:Source>
  <b:Source>
    <b:Tag>Dav211</b:Tag>
    <b:SourceType>InternetSite</b:SourceType>
    <b:Guid>{B6771E23-B666-4C37-B10F-35D888EBE1CD}</b:Guid>
    <b:Author>
      <b:Author>
        <b:NameList>
          <b:Person>
            <b:Last>Harvey</b:Last>
            <b:First>Dave</b:First>
          </b:Person>
        </b:NameList>
      </b:Author>
    </b:Author>
    <b:Title>Hinkley nuclear power station on track for 2026 opening</b:Title>
    <b:Year>2021</b:Year>
    <b:YearAccessed>2023</b:YearAccessed>
    <b:MonthAccessed>April</b:MonthAccessed>
    <b:DayAccessed>4</b:DayAccessed>
    <b:URL>https://www.bbc.com/news/uk-england-somerset-58724732</b:URL>
    <b:RefOrder>4</b:RefOrder>
  </b:Source>
  <b:Source>
    <b:Tag>BBC213</b:Tag>
    <b:SourceType>InternetSite</b:SourceType>
    <b:Guid>{9EF397BA-3E3D-4CBA-A17E-835693F8BE12}</b:Guid>
    <b:Author>
      <b:Author>
        <b:Corporate>BBC</b:Corporate>
      </b:Author>
    </b:Author>
    <b:Title>Hinkley Point C nuclear plant to open later at greater cost</b:Title>
    <b:Year>2021</b:Year>
    <b:YearAccessed>2023</b:YearAccessed>
    <b:MonthAccessed>April</b:MonthAccessed>
    <b:DayAccessed>3</b:DayAccessed>
    <b:URL>https://www.bbc.com/news/uk-england-somerset-55823575</b:URL>
    <b:RefOrder>2</b:RefOrder>
  </b:Source>
  <b:Source>
    <b:Tag>NSE23</b:Tag>
    <b:SourceType>InternetSite</b:SourceType>
    <b:Guid>{7FFEC12E-4753-4A9C-A1B5-BE25BAC71F46}</b:Guid>
    <b:Author>
      <b:Author>
        <b:Corporate>NSEnergy</b:Corporate>
      </b:Author>
    </b:Author>
    <b:Title>Hinkley Point C Nuclear Power Station</b:Title>
    <b:Year>2023</b:Year>
    <b:YearAccessed>2023</b:YearAccessed>
    <b:MonthAccessed>April</b:MonthAccessed>
    <b:DayAccessed>4</b:DayAccessed>
    <b:URL>https://www.nsenergybusiness.com/projects/hinkley-point-c-nuclear-power-station-uk/</b:URL>
    <b:RefOrder>3</b:RefOrder>
  </b:Source>
  <b:Source>
    <b:Tag>BBC192</b:Tag>
    <b:SourceType>InternetSite</b:SourceType>
    <b:Guid>{EBBE4DC2-4240-49E9-B3D7-46523997AECD}</b:Guid>
    <b:Author>
      <b:Author>
        <b:Corporate>BBC</b:Corporate>
      </b:Author>
    </b:Author>
    <b:Title>Hinkley Point C nuclear plant to run £2.9bn over budget</b:Title>
    <b:Year>2019</b:Year>
    <b:YearAccessed>2023</b:YearAccessed>
    <b:MonthAccessed>April </b:MonthAccessed>
    <b:DayAccessed>5</b:DayAccessed>
    <b:URL>https://www.bbc.com/news/business-49823305</b:URL>
    <b:RefOrder>5</b:RefOrder>
  </b:Source>
  <b:Source>
    <b:Tag>Nat21</b:Tag>
    <b:SourceType>InternetSite</b:SourceType>
    <b:Guid>{1DEB6D10-E586-4B17-84B7-81D8A18CAFF3}</b:Guid>
    <b:Author>
      <b:Author>
        <b:NameList>
          <b:Person>
            <b:Last>Thomas</b:Last>
            <b:First>Nathalie</b:First>
          </b:Person>
        </b:NameList>
      </b:Author>
    </b:Author>
    <b:Title>Hinkley Point C nuclear power station cost rises by £500m</b:Title>
    <b:Year>2021</b:Year>
    <b:YearAccessed>2023</b:YearAccessed>
    <b:MonthAccessed>April </b:MonthAccessed>
    <b:DayAccessed>3</b:DayAccessed>
    <b:URL>https://www.ft.com/content/fbc43de5-d3ae-49fd-9f5f-9e84f1db508d</b:URL>
    <b:RefOrder>6</b:RefOrder>
  </b:Source>
  <b:Source>
    <b:Tag>Ene21</b:Tag>
    <b:SourceType>InternetSite</b:SourceType>
    <b:Guid>{8EB0A712-5EB9-4548-8A2F-01051590C813}</b:Guid>
    <b:Author>
      <b:Author>
        <b:Corporate>Energysage</b:Corporate>
      </b:Author>
    </b:Author>
    <b:Title>Nuclear energy pros and cons</b:Title>
    <b:Year>2021</b:Year>
    <b:YearAccessed>2023</b:YearAccessed>
    <b:MonthAccessed>April </b:MonthAccessed>
    <b:DayAccessed>2</b:DayAccessed>
    <b:URL>https://www.energysage.com/about-clean-energy/nuclear-energy/pros-and-cons-nuclear-energy/</b:URL>
    <b:RefOrder>7</b:RefOrder>
  </b:Source>
  <b:Source>
    <b:Tag>Kis22</b:Tag>
    <b:SourceType>InternetSite</b:SourceType>
    <b:Guid>{E681A097-611B-44A9-9AF1-6820166FAC4C}</b:Guid>
    <b:Author>
      <b:Author>
        <b:Corporate>Kissflow</b:Corporate>
      </b:Author>
    </b:Author>
    <b:Title>How to Avoid and Overcome Project Delays</b:Title>
    <b:Year>2022</b:Year>
    <b:YearAccessed>2023</b:YearAccessed>
    <b:MonthAccessed>April</b:MonthAccessed>
    <b:DayAccessed>4</b:DayAccessed>
    <b:URL>https://kissflow.com/project/how-to-avoid-project-delays/#:~:text=6%20ways%20to%20avoid%20project%20delays%201%201.,Track%20and%20measure%20progress%20...%206%206.%20Forecast</b:URL>
    <b:RefOrder>8</b:RefOrder>
  </b:Source>
  <b:Source>
    <b:Tag>Ann232</b:Tag>
    <b:SourceType>InternetSite</b:SourceType>
    <b:Guid>{710729D7-2090-4962-BB8E-9072FCD08DDD}</b:Guid>
    <b:Author>
      <b:Author>
        <b:NameList>
          <b:Person>
            <b:Last>Cossins-Smith</b:Last>
            <b:First>Annabel</b:First>
          </b:Person>
        </b:NameList>
      </b:Author>
    </b:Author>
    <b:Title>Cost of EDF’s Hinkley Point C nuclear project rises to $40bn</b:Title>
    <b:Year>2023</b:Year>
    <b:YearAccessed>2023</b:YearAccessed>
    <b:MonthAccessed>April </b:MonthAccessed>
    <b:DayAccessed>02</b:DayAccessed>
    <b:URL>https://www.power-technology.com/news/hinkley-point-c-project-costs-rise-again/</b:URL>
    <b:RefOrder>1</b:RefOrder>
  </b:Source>
  <b:Source>
    <b:Tag>bbc191</b:Tag>
    <b:SourceType>InternetSite</b:SourceType>
    <b:Guid>{788B0B9C-1BA2-485F-87BB-8FF4D95B3B23}</b:Guid>
    <b:Author>
      <b:Author>
        <b:Corporate>bbc </b:Corporate>
      </b:Author>
    </b:Author>
    <b:Title>Hinkley Point C nuclear plant to run £2.9bn over budget</b:Title>
    <b:Year>2019</b:Year>
    <b:YearAccessed>2023</b:YearAccessed>
    <b:MonthAccessed>April </b:MonthAccessed>
    <b:DayAccessed>02</b:DayAccessed>
    <b:URL>https://www.bbc.com/news/business-49823305</b:URL>
    <b:RefOrder>2</b:RefOrder>
  </b:Source>
  <b:Source>
    <b:Tag>edf232</b:Tag>
    <b:SourceType>InternetSite</b:SourceType>
    <b:Guid>{5D4B9F91-CF4A-4492-A76D-8F4277D27461}</b:Guid>
    <b:Author>
      <b:Author>
        <b:Corporate>edf</b:Corporate>
      </b:Author>
    </b:Author>
    <b:Title>Hinkley Point C in 2022</b:Title>
    <b:Year>2023</b:Year>
    <b:YearAccessed>2023</b:YearAccessed>
    <b:MonthAccessed>April </b:MonthAccessed>
    <b:DayAccessed>03</b:DayAccessed>
    <b:URL>https://www.edfenergy.com/energy/nuclear-new-build-projects/hinkley-point-c</b:URL>
    <b:RefOrder>3</b:RefOrder>
  </b:Source>
</b:Sources>
</file>

<file path=customXml/itemProps1.xml><?xml version="1.0" encoding="utf-8"?>
<ds:datastoreItem xmlns:ds="http://schemas.openxmlformats.org/officeDocument/2006/customXml" ds:itemID="{F56D68EE-0813-4032-952E-732149B56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2939</Words>
  <Characters>16754</Characters>
  <Application>Microsoft Office Word</Application>
  <DocSecurity>0</DocSecurity>
  <Lines>139</Lines>
  <Paragraphs>39</Paragraphs>
  <ScaleCrop>false</ScaleCrop>
  <Company/>
  <LinksUpToDate>false</LinksUpToDate>
  <CharactersWithSpaces>19654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2023-04-06T08:52:00Z</dcterms:created>
  <dcterms:modified xsi:type="dcterms:W3CDTF">2023-04-06T08:52:00Z</dcterms:modified>
</cp:coreProperties>
</file>