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746112" w14:textId="519FC160" w:rsidR="0045439A" w:rsidRDefault="0045439A" w:rsidP="006205D5">
      <w:pPr>
        <w:spacing w:line="480" w:lineRule="auto"/>
        <w:rPr>
          <w:rFonts w:ascii="Times New Roman" w:hAnsi="Times New Roman" w:cs="Times New Roman"/>
          <w:sz w:val="24"/>
        </w:rPr>
      </w:pPr>
    </w:p>
    <w:p w14:paraId="78CA58F6" w14:textId="05C3D473" w:rsidR="00706CEF" w:rsidRDefault="00706CEF" w:rsidP="006205D5">
      <w:pPr>
        <w:spacing w:line="480" w:lineRule="auto"/>
        <w:rPr>
          <w:rFonts w:ascii="Times New Roman" w:hAnsi="Times New Roman" w:cs="Times New Roman"/>
          <w:sz w:val="24"/>
        </w:rPr>
      </w:pPr>
    </w:p>
    <w:p w14:paraId="1FB7C46A" w14:textId="77777777" w:rsidR="00706CEF" w:rsidRDefault="00706CEF" w:rsidP="006205D5">
      <w:pPr>
        <w:spacing w:line="480" w:lineRule="auto"/>
        <w:rPr>
          <w:rFonts w:ascii="Times New Roman" w:hAnsi="Times New Roman" w:cs="Times New Roman"/>
          <w:sz w:val="24"/>
        </w:rPr>
      </w:pPr>
    </w:p>
    <w:p w14:paraId="66876851" w14:textId="6C6B3AE7" w:rsidR="00BD77F9" w:rsidRDefault="00BD77F9" w:rsidP="006205D5">
      <w:pPr>
        <w:spacing w:line="48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Exploring the relationship between Sensation Seeking and the likelihood of engaging in risky driving behaviours.</w:t>
      </w:r>
    </w:p>
    <w:p w14:paraId="26A67A8E" w14:textId="30F5F366" w:rsidR="0045439A" w:rsidRDefault="00BD77F9" w:rsidP="006205D5">
      <w:pPr>
        <w:spacing w:line="480" w:lineRule="auto"/>
        <w:jc w:val="center"/>
        <w:rPr>
          <w:rFonts w:ascii="Times New Roman" w:hAnsi="Times New Roman" w:cs="Times New Roman"/>
          <w:sz w:val="24"/>
        </w:rPr>
      </w:pPr>
      <w:r w:rsidRPr="00BD77F9">
        <w:rPr>
          <w:rFonts w:ascii="Times New Roman" w:hAnsi="Times New Roman" w:cs="Times New Roman"/>
          <w:sz w:val="24"/>
        </w:rPr>
        <w:t>Demi Easter</w:t>
      </w:r>
    </w:p>
    <w:p w14:paraId="172A050D" w14:textId="563AD84E" w:rsidR="00BD77F9" w:rsidRDefault="00BD77F9" w:rsidP="006205D5">
      <w:pPr>
        <w:spacing w:line="48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University of Wales Trinity Saint David</w:t>
      </w:r>
    </w:p>
    <w:p w14:paraId="4B8FA2F8" w14:textId="5A1E23B8" w:rsidR="00F85613" w:rsidRDefault="00F85613" w:rsidP="006205D5">
      <w:pPr>
        <w:spacing w:line="480" w:lineRule="auto"/>
        <w:rPr>
          <w:rFonts w:ascii="Times New Roman" w:hAnsi="Times New Roman" w:cs="Times New Roman"/>
          <w:sz w:val="24"/>
        </w:rPr>
      </w:pPr>
    </w:p>
    <w:p w14:paraId="514D307F" w14:textId="77777777" w:rsidR="00F85613" w:rsidRDefault="00F85613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1FF376B8" w14:textId="68D00105" w:rsidR="00F85613" w:rsidRDefault="001B06FD" w:rsidP="0045387C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Abstract</w:t>
      </w:r>
    </w:p>
    <w:p w14:paraId="0EC41933" w14:textId="77777777" w:rsidR="0045387C" w:rsidRDefault="0045387C" w:rsidP="0045387C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14:paraId="4513B81C" w14:textId="47C150EF" w:rsidR="00B36729" w:rsidRDefault="005A17E8" w:rsidP="0045387C">
      <w:pPr>
        <w:spacing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Risky Driving causes a lot of problems for drivers, including the risk of collisions and the possibility of fines. </w:t>
      </w:r>
      <w:r w:rsidR="00D70D7B">
        <w:rPr>
          <w:rFonts w:ascii="Times New Roman" w:hAnsi="Times New Roman" w:cs="Times New Roman"/>
          <w:sz w:val="24"/>
        </w:rPr>
        <w:t>The aim of this report is to explore whether there is a link/relationship between Sensation Seeking and Risky Driving Behaviours. A Pearson’s Correlation Coefficient was carried</w:t>
      </w:r>
      <w:r w:rsidR="00057C35">
        <w:rPr>
          <w:rFonts w:ascii="Times New Roman" w:hAnsi="Times New Roman" w:cs="Times New Roman"/>
          <w:sz w:val="24"/>
        </w:rPr>
        <w:t xml:space="preserve"> for</w:t>
      </w:r>
      <w:r w:rsidR="00D70D7B">
        <w:rPr>
          <w:rFonts w:ascii="Times New Roman" w:hAnsi="Times New Roman" w:cs="Times New Roman"/>
          <w:sz w:val="24"/>
        </w:rPr>
        <w:t xml:space="preserve"> </w:t>
      </w:r>
      <w:r w:rsidR="00057C35">
        <w:rPr>
          <w:rFonts w:ascii="Times New Roman" w:hAnsi="Times New Roman" w:cs="Times New Roman"/>
          <w:sz w:val="24"/>
        </w:rPr>
        <w:t>the</w:t>
      </w:r>
      <w:r w:rsidR="00D70D7B">
        <w:rPr>
          <w:rFonts w:ascii="Times New Roman" w:hAnsi="Times New Roman" w:cs="Times New Roman"/>
          <w:sz w:val="24"/>
        </w:rPr>
        <w:t xml:space="preserve"> initial hypothesis</w:t>
      </w:r>
      <w:r w:rsidR="00057C35">
        <w:rPr>
          <w:rFonts w:ascii="Times New Roman" w:hAnsi="Times New Roman" w:cs="Times New Roman"/>
          <w:sz w:val="24"/>
        </w:rPr>
        <w:t xml:space="preserve"> to be tested</w:t>
      </w:r>
      <w:r w:rsidR="00D70D7B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Th</w:t>
      </w:r>
      <w:r w:rsidR="00041861">
        <w:rPr>
          <w:rFonts w:ascii="Times New Roman" w:hAnsi="Times New Roman" w:cs="Times New Roman"/>
          <w:sz w:val="24"/>
        </w:rPr>
        <w:t>is</w:t>
      </w:r>
      <w:r>
        <w:rPr>
          <w:rFonts w:ascii="Times New Roman" w:hAnsi="Times New Roman" w:cs="Times New Roman"/>
          <w:sz w:val="24"/>
        </w:rPr>
        <w:t xml:space="preserve"> study use</w:t>
      </w:r>
      <w:r w:rsidR="00D53C22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 26 participants from a Psychology Research Methods Module.</w:t>
      </w:r>
      <w:r w:rsidR="00D70D7B">
        <w:rPr>
          <w:rFonts w:ascii="Times New Roman" w:hAnsi="Times New Roman" w:cs="Times New Roman"/>
          <w:sz w:val="24"/>
        </w:rPr>
        <w:t xml:space="preserve"> It was found, using this test, that there was no present </w:t>
      </w:r>
      <w:r w:rsidR="001B2E07">
        <w:rPr>
          <w:rFonts w:ascii="Times New Roman" w:hAnsi="Times New Roman" w:cs="Times New Roman"/>
          <w:sz w:val="24"/>
        </w:rPr>
        <w:t>relationship between the two variables</w:t>
      </w:r>
      <w:r w:rsidR="00991EF3">
        <w:rPr>
          <w:rFonts w:ascii="Times New Roman" w:hAnsi="Times New Roman" w:cs="Times New Roman"/>
          <w:sz w:val="24"/>
        </w:rPr>
        <w:t xml:space="preserve"> in this </w:t>
      </w:r>
      <w:r>
        <w:rPr>
          <w:rFonts w:ascii="Times New Roman" w:hAnsi="Times New Roman" w:cs="Times New Roman"/>
          <w:sz w:val="24"/>
        </w:rPr>
        <w:t>group</w:t>
      </w:r>
      <w:r w:rsidR="00991EF3">
        <w:rPr>
          <w:rFonts w:ascii="Times New Roman" w:hAnsi="Times New Roman" w:cs="Times New Roman"/>
          <w:sz w:val="24"/>
        </w:rPr>
        <w:t xml:space="preserve"> of participants</w:t>
      </w:r>
      <w:r w:rsidR="001B2E07">
        <w:rPr>
          <w:rFonts w:ascii="Times New Roman" w:hAnsi="Times New Roman" w:cs="Times New Roman"/>
          <w:sz w:val="24"/>
        </w:rPr>
        <w:t>.</w:t>
      </w:r>
      <w:r w:rsidR="00FA7FEE">
        <w:rPr>
          <w:rFonts w:ascii="Times New Roman" w:hAnsi="Times New Roman" w:cs="Times New Roman"/>
          <w:sz w:val="24"/>
        </w:rPr>
        <w:t xml:space="preserve"> This meant that people who scored high for sensation seeking, using the Brief Sensation Seeking Scale (BSSS; Stephenson, Hoyle, Slater &amp; Palmgreen, 2003), did not seem to engage in risky driving. </w:t>
      </w:r>
      <w:r w:rsidR="000F1AC7">
        <w:rPr>
          <w:rFonts w:ascii="Times New Roman" w:hAnsi="Times New Roman" w:cs="Times New Roman"/>
          <w:sz w:val="24"/>
        </w:rPr>
        <w:t>Possibilities for future research</w:t>
      </w:r>
      <w:r w:rsidR="00C839BF">
        <w:rPr>
          <w:rFonts w:ascii="Times New Roman" w:hAnsi="Times New Roman" w:cs="Times New Roman"/>
          <w:sz w:val="24"/>
        </w:rPr>
        <w:t>,</w:t>
      </w:r>
      <w:r w:rsidR="000F1AC7">
        <w:rPr>
          <w:rFonts w:ascii="Times New Roman" w:hAnsi="Times New Roman" w:cs="Times New Roman"/>
          <w:sz w:val="24"/>
        </w:rPr>
        <w:t xml:space="preserve"> in this area</w:t>
      </w:r>
      <w:r w:rsidR="00C839BF">
        <w:rPr>
          <w:rFonts w:ascii="Times New Roman" w:hAnsi="Times New Roman" w:cs="Times New Roman"/>
          <w:sz w:val="24"/>
        </w:rPr>
        <w:t>, are also discussed.</w:t>
      </w:r>
      <w:r w:rsidR="000F1AC7">
        <w:rPr>
          <w:rFonts w:ascii="Times New Roman" w:hAnsi="Times New Roman" w:cs="Times New Roman"/>
          <w:sz w:val="24"/>
        </w:rPr>
        <w:t xml:space="preserve"> </w:t>
      </w:r>
    </w:p>
    <w:p w14:paraId="397CBEC2" w14:textId="77777777" w:rsidR="00B36729" w:rsidRDefault="00B36729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2353DFEF" w14:textId="6B72AD15" w:rsidR="001B06FD" w:rsidRDefault="00B36729" w:rsidP="00D04C64">
      <w:pPr>
        <w:spacing w:line="48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Introduction</w:t>
      </w:r>
    </w:p>
    <w:p w14:paraId="3A063072" w14:textId="4535B98E" w:rsidR="00F95977" w:rsidRDefault="004D3CD6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this report </w:t>
      </w:r>
      <w:r w:rsidR="00B5222D">
        <w:rPr>
          <w:rFonts w:ascii="Times New Roman" w:hAnsi="Times New Roman" w:cs="Times New Roman"/>
          <w:sz w:val="24"/>
        </w:rPr>
        <w:t>it will be ex</w:t>
      </w:r>
      <w:r w:rsidR="00B8135E">
        <w:rPr>
          <w:rFonts w:ascii="Times New Roman" w:hAnsi="Times New Roman" w:cs="Times New Roman"/>
          <w:sz w:val="24"/>
        </w:rPr>
        <w:t xml:space="preserve">amined whether there is a </w:t>
      </w:r>
      <w:r w:rsidR="000A286D">
        <w:rPr>
          <w:rFonts w:ascii="Times New Roman" w:hAnsi="Times New Roman" w:cs="Times New Roman"/>
          <w:sz w:val="24"/>
        </w:rPr>
        <w:t>relationship</w:t>
      </w:r>
      <w:r w:rsidR="00F662AA">
        <w:rPr>
          <w:rFonts w:ascii="Times New Roman" w:hAnsi="Times New Roman" w:cs="Times New Roman"/>
          <w:sz w:val="24"/>
        </w:rPr>
        <w:t>/link</w:t>
      </w:r>
      <w:r w:rsidR="00B8135E">
        <w:rPr>
          <w:rFonts w:ascii="Times New Roman" w:hAnsi="Times New Roman" w:cs="Times New Roman"/>
          <w:sz w:val="24"/>
        </w:rPr>
        <w:t xml:space="preserve"> between Sensation Seeking and risky driving behaviour. </w:t>
      </w:r>
      <w:r w:rsidR="00B81125">
        <w:rPr>
          <w:rFonts w:ascii="Times New Roman" w:hAnsi="Times New Roman" w:cs="Times New Roman"/>
          <w:sz w:val="24"/>
        </w:rPr>
        <w:t xml:space="preserve">Sensation Seeking, as defined by Arnett </w:t>
      </w:r>
      <w:r w:rsidR="008801A1">
        <w:rPr>
          <w:rFonts w:ascii="Times New Roman" w:hAnsi="Times New Roman" w:cs="Times New Roman"/>
          <w:sz w:val="24"/>
        </w:rPr>
        <w:t>(</w:t>
      </w:r>
      <w:r w:rsidR="00B81125">
        <w:rPr>
          <w:rFonts w:ascii="Times New Roman" w:hAnsi="Times New Roman" w:cs="Times New Roman"/>
          <w:sz w:val="24"/>
        </w:rPr>
        <w:t xml:space="preserve">1994) and Zuckerman (1990), is </w:t>
      </w:r>
      <w:r w:rsidR="00175528">
        <w:rPr>
          <w:rFonts w:ascii="Times New Roman" w:hAnsi="Times New Roman" w:cs="Times New Roman"/>
          <w:sz w:val="24"/>
        </w:rPr>
        <w:t>considered</w:t>
      </w:r>
      <w:r w:rsidR="00B81125">
        <w:rPr>
          <w:rFonts w:ascii="Times New Roman" w:hAnsi="Times New Roman" w:cs="Times New Roman"/>
          <w:sz w:val="24"/>
        </w:rPr>
        <w:t xml:space="preserve"> a personality trait which involves the degree one desire intense and novel stimuli.</w:t>
      </w:r>
      <w:r w:rsidR="005E7FFB">
        <w:rPr>
          <w:rFonts w:ascii="Times New Roman" w:hAnsi="Times New Roman" w:cs="Times New Roman"/>
          <w:sz w:val="24"/>
        </w:rPr>
        <w:t xml:space="preserve"> Risky driving behaviour </w:t>
      </w:r>
      <w:r w:rsidR="00E36E95">
        <w:rPr>
          <w:rFonts w:ascii="Times New Roman" w:hAnsi="Times New Roman" w:cs="Times New Roman"/>
          <w:sz w:val="24"/>
        </w:rPr>
        <w:t>be defined, according to Ulleberg and Rundmo (2003), as behaviour that could have the</w:t>
      </w:r>
      <w:r w:rsidR="00444218">
        <w:rPr>
          <w:rFonts w:ascii="Times New Roman" w:hAnsi="Times New Roman" w:cs="Times New Roman"/>
          <w:sz w:val="24"/>
        </w:rPr>
        <w:t xml:space="preserve"> chance</w:t>
      </w:r>
      <w:r w:rsidR="005B3365">
        <w:rPr>
          <w:rFonts w:ascii="Times New Roman" w:hAnsi="Times New Roman" w:cs="Times New Roman"/>
          <w:sz w:val="24"/>
        </w:rPr>
        <w:t xml:space="preserve"> of </w:t>
      </w:r>
      <w:bookmarkStart w:id="0" w:name="_GoBack"/>
      <w:bookmarkEnd w:id="0"/>
      <w:r w:rsidR="005B3365">
        <w:rPr>
          <w:rFonts w:ascii="Times New Roman" w:hAnsi="Times New Roman" w:cs="Times New Roman"/>
          <w:sz w:val="24"/>
        </w:rPr>
        <w:t xml:space="preserve">a </w:t>
      </w:r>
      <w:r w:rsidR="00444218">
        <w:rPr>
          <w:rFonts w:ascii="Times New Roman" w:hAnsi="Times New Roman" w:cs="Times New Roman"/>
          <w:sz w:val="24"/>
        </w:rPr>
        <w:t>negative outcome on</w:t>
      </w:r>
      <w:r w:rsidR="005B3365">
        <w:rPr>
          <w:rFonts w:ascii="Times New Roman" w:hAnsi="Times New Roman" w:cs="Times New Roman"/>
          <w:sz w:val="24"/>
        </w:rPr>
        <w:t xml:space="preserve"> the </w:t>
      </w:r>
      <w:r w:rsidR="009C0E51">
        <w:rPr>
          <w:rFonts w:ascii="Times New Roman" w:hAnsi="Times New Roman" w:cs="Times New Roman"/>
          <w:sz w:val="24"/>
        </w:rPr>
        <w:t>individual’s</w:t>
      </w:r>
      <w:r w:rsidR="00444218">
        <w:rPr>
          <w:rFonts w:ascii="Times New Roman" w:hAnsi="Times New Roman" w:cs="Times New Roman"/>
          <w:sz w:val="24"/>
        </w:rPr>
        <w:t xml:space="preserve"> health</w:t>
      </w:r>
      <w:r w:rsidR="005B3365">
        <w:rPr>
          <w:rFonts w:ascii="Times New Roman" w:hAnsi="Times New Roman" w:cs="Times New Roman"/>
          <w:sz w:val="24"/>
        </w:rPr>
        <w:t xml:space="preserve"> and could also result in negative outcome for others also.</w:t>
      </w:r>
      <w:r w:rsidR="006C23EC">
        <w:rPr>
          <w:rFonts w:ascii="Times New Roman" w:hAnsi="Times New Roman" w:cs="Times New Roman"/>
          <w:sz w:val="24"/>
        </w:rPr>
        <w:t xml:space="preserve"> Impulsivity is also a trait associated with risk-taking. </w:t>
      </w:r>
      <w:r w:rsidR="00DE0D14">
        <w:rPr>
          <w:rFonts w:ascii="Times New Roman" w:hAnsi="Times New Roman" w:cs="Times New Roman"/>
          <w:sz w:val="24"/>
        </w:rPr>
        <w:t>Impulsiveness in concept is</w:t>
      </w:r>
      <w:r w:rsidR="00927A7A">
        <w:rPr>
          <w:rFonts w:ascii="Times New Roman" w:hAnsi="Times New Roman" w:cs="Times New Roman"/>
          <w:sz w:val="24"/>
        </w:rPr>
        <w:t xml:space="preserve"> nearly the same</w:t>
      </w:r>
      <w:r w:rsidR="00DE0D14">
        <w:rPr>
          <w:rFonts w:ascii="Times New Roman" w:hAnsi="Times New Roman" w:cs="Times New Roman"/>
          <w:sz w:val="24"/>
        </w:rPr>
        <w:t xml:space="preserve"> </w:t>
      </w:r>
      <w:r w:rsidR="00927A7A">
        <w:rPr>
          <w:rFonts w:ascii="Times New Roman" w:hAnsi="Times New Roman" w:cs="Times New Roman"/>
          <w:sz w:val="24"/>
        </w:rPr>
        <w:t>as</w:t>
      </w:r>
      <w:r w:rsidR="00DE0D14">
        <w:rPr>
          <w:rFonts w:ascii="Times New Roman" w:hAnsi="Times New Roman" w:cs="Times New Roman"/>
          <w:sz w:val="24"/>
        </w:rPr>
        <w:t xml:space="preserve"> sensation seeking but instead deals with a</w:t>
      </w:r>
      <w:r w:rsidR="00927A7A">
        <w:rPr>
          <w:rFonts w:ascii="Times New Roman" w:hAnsi="Times New Roman" w:cs="Times New Roman"/>
          <w:sz w:val="24"/>
        </w:rPr>
        <w:t xml:space="preserve"> person’s</w:t>
      </w:r>
      <w:r w:rsidR="00DE0D14">
        <w:rPr>
          <w:rFonts w:ascii="Times New Roman" w:hAnsi="Times New Roman" w:cs="Times New Roman"/>
          <w:sz w:val="24"/>
        </w:rPr>
        <w:t xml:space="preserve"> control over their own behaviour (Barrett, 1972).</w:t>
      </w:r>
      <w:r w:rsidR="006C23EC">
        <w:rPr>
          <w:rFonts w:ascii="Times New Roman" w:hAnsi="Times New Roman" w:cs="Times New Roman"/>
          <w:sz w:val="24"/>
        </w:rPr>
        <w:t xml:space="preserve"> </w:t>
      </w:r>
      <w:r w:rsidR="005B3365">
        <w:rPr>
          <w:rFonts w:ascii="Times New Roman" w:hAnsi="Times New Roman" w:cs="Times New Roman"/>
          <w:sz w:val="24"/>
        </w:rPr>
        <w:t>These behaviours can include speeding and not using a seat belt.</w:t>
      </w:r>
      <w:r w:rsidR="00307AC1">
        <w:rPr>
          <w:rFonts w:ascii="Times New Roman" w:hAnsi="Times New Roman" w:cs="Times New Roman"/>
          <w:sz w:val="24"/>
        </w:rPr>
        <w:t xml:space="preserve"> </w:t>
      </w:r>
    </w:p>
    <w:p w14:paraId="0E799D08" w14:textId="36EFBC08" w:rsidR="006C23EC" w:rsidRDefault="00A31AC2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From a literature review, results</w:t>
      </w:r>
      <w:r w:rsidR="006E2467">
        <w:rPr>
          <w:rFonts w:ascii="Times New Roman" w:hAnsi="Times New Roman" w:cs="Times New Roman"/>
          <w:sz w:val="24"/>
        </w:rPr>
        <w:t xml:space="preserve"> show that</w:t>
      </w:r>
      <w:r w:rsidR="00F828C9">
        <w:rPr>
          <w:rFonts w:ascii="Times New Roman" w:hAnsi="Times New Roman" w:cs="Times New Roman"/>
          <w:sz w:val="24"/>
        </w:rPr>
        <w:t xml:space="preserve">, in a report by Dahlen et al (2005) </w:t>
      </w:r>
      <w:r w:rsidR="00623C7E">
        <w:rPr>
          <w:rFonts w:ascii="Times New Roman" w:hAnsi="Times New Roman" w:cs="Times New Roman"/>
          <w:sz w:val="24"/>
        </w:rPr>
        <w:t>using different scales to measure whether there was a relationship between risky driving behaviour and sensation seeking.</w:t>
      </w:r>
      <w:r w:rsidR="00103B28">
        <w:rPr>
          <w:rFonts w:ascii="Times New Roman" w:hAnsi="Times New Roman" w:cs="Times New Roman"/>
          <w:sz w:val="24"/>
        </w:rPr>
        <w:t xml:space="preserve"> This study used 224 undergraduate psychology students who volunteered to take part.</w:t>
      </w:r>
      <w:r w:rsidR="00CA3CE9">
        <w:rPr>
          <w:rFonts w:ascii="Times New Roman" w:hAnsi="Times New Roman" w:cs="Times New Roman"/>
          <w:sz w:val="24"/>
        </w:rPr>
        <w:t xml:space="preserve"> The aim of this study was to see if driving anger impulsiveness and sensation seeking as well as boredom </w:t>
      </w:r>
      <w:r w:rsidR="00103B28">
        <w:rPr>
          <w:rFonts w:ascii="Times New Roman" w:hAnsi="Times New Roman" w:cs="Times New Roman"/>
          <w:sz w:val="24"/>
        </w:rPr>
        <w:t>influenced</w:t>
      </w:r>
      <w:r w:rsidR="00CA3CE9">
        <w:rPr>
          <w:rFonts w:ascii="Times New Roman" w:hAnsi="Times New Roman" w:cs="Times New Roman"/>
          <w:sz w:val="24"/>
        </w:rPr>
        <w:t xml:space="preserve"> unsafe driving. </w:t>
      </w:r>
      <w:r w:rsidR="00623C7E">
        <w:rPr>
          <w:rFonts w:ascii="Times New Roman" w:hAnsi="Times New Roman" w:cs="Times New Roman"/>
          <w:sz w:val="24"/>
        </w:rPr>
        <w:t>Result show that participant feedback from the Driving anger scale (DAS) and the Arnett inventory of sensation seeking (AISS) were unrelated, meaning there was no correlation present</w:t>
      </w:r>
      <w:r w:rsidR="00106BDA">
        <w:rPr>
          <w:rFonts w:ascii="Times New Roman" w:hAnsi="Times New Roman" w:cs="Times New Roman"/>
          <w:sz w:val="24"/>
        </w:rPr>
        <w:t>.</w:t>
      </w:r>
      <w:r w:rsidR="00CA3CE9">
        <w:rPr>
          <w:rFonts w:ascii="Times New Roman" w:hAnsi="Times New Roman" w:cs="Times New Roman"/>
          <w:sz w:val="24"/>
        </w:rPr>
        <w:t xml:space="preserve"> However, from the results the researchers found that impulsivity and sensation seeking were positively correlated to each other.</w:t>
      </w:r>
      <w:r w:rsidR="006126F5">
        <w:rPr>
          <w:rFonts w:ascii="Times New Roman" w:hAnsi="Times New Roman" w:cs="Times New Roman"/>
          <w:sz w:val="24"/>
        </w:rPr>
        <w:t xml:space="preserve"> </w:t>
      </w:r>
    </w:p>
    <w:p w14:paraId="48835658" w14:textId="20A7C893" w:rsidR="006C23EC" w:rsidRDefault="006126F5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Another piece of literature review was a report </w:t>
      </w:r>
      <w:r w:rsidR="00CA3CE9">
        <w:rPr>
          <w:rFonts w:ascii="Times New Roman" w:hAnsi="Times New Roman" w:cs="Times New Roman"/>
          <w:sz w:val="24"/>
        </w:rPr>
        <w:t>by Ulleberg and Rundmo (2003). This piece of work looked at attitudes and perceptions of young drivers as an indicator of any risky driving behaviour</w:t>
      </w:r>
      <w:r w:rsidR="00103B28">
        <w:rPr>
          <w:rFonts w:ascii="Times New Roman" w:hAnsi="Times New Roman" w:cs="Times New Roman"/>
          <w:sz w:val="24"/>
        </w:rPr>
        <w:t xml:space="preserve"> and relied on participants self-completing questionnaires. Th</w:t>
      </w:r>
      <w:r w:rsidR="00DC7BEB">
        <w:rPr>
          <w:rFonts w:ascii="Times New Roman" w:hAnsi="Times New Roman" w:cs="Times New Roman"/>
          <w:sz w:val="24"/>
        </w:rPr>
        <w:t>e</w:t>
      </w:r>
      <w:r w:rsidR="00103B28">
        <w:rPr>
          <w:rFonts w:ascii="Times New Roman" w:hAnsi="Times New Roman" w:cs="Times New Roman"/>
          <w:sz w:val="24"/>
        </w:rPr>
        <w:t xml:space="preserve"> study used </w:t>
      </w:r>
      <w:r w:rsidR="00044982">
        <w:rPr>
          <w:rFonts w:ascii="Times New Roman" w:hAnsi="Times New Roman" w:cs="Times New Roman"/>
          <w:sz w:val="24"/>
        </w:rPr>
        <w:t>1932 Norwegian adolescents. Th</w:t>
      </w:r>
      <w:r w:rsidR="00DC7BEB">
        <w:rPr>
          <w:rFonts w:ascii="Times New Roman" w:hAnsi="Times New Roman" w:cs="Times New Roman"/>
          <w:sz w:val="24"/>
        </w:rPr>
        <w:t>e</w:t>
      </w:r>
      <w:r w:rsidR="00044982">
        <w:rPr>
          <w:rFonts w:ascii="Times New Roman" w:hAnsi="Times New Roman" w:cs="Times New Roman"/>
          <w:sz w:val="24"/>
        </w:rPr>
        <w:t xml:space="preserve"> study found that anxious people who perceived traffic risks as high were more likely to report risky driving. Those who scored high for sensation seeking </w:t>
      </w:r>
      <w:r w:rsidR="00044982">
        <w:rPr>
          <w:rFonts w:ascii="Times New Roman" w:hAnsi="Times New Roman" w:cs="Times New Roman"/>
          <w:sz w:val="24"/>
        </w:rPr>
        <w:lastRenderedPageBreak/>
        <w:t xml:space="preserve">were less likely to see the risks of traffic accidents and these individuals reported that they </w:t>
      </w:r>
      <w:r w:rsidR="00785966">
        <w:rPr>
          <w:rFonts w:ascii="Times New Roman" w:hAnsi="Times New Roman" w:cs="Times New Roman"/>
          <w:sz w:val="24"/>
        </w:rPr>
        <w:t xml:space="preserve">had a higher chance of </w:t>
      </w:r>
      <w:r w:rsidR="00044982">
        <w:rPr>
          <w:rFonts w:ascii="Times New Roman" w:hAnsi="Times New Roman" w:cs="Times New Roman"/>
          <w:sz w:val="24"/>
        </w:rPr>
        <w:t>display</w:t>
      </w:r>
      <w:r w:rsidR="00785966">
        <w:rPr>
          <w:rFonts w:ascii="Times New Roman" w:hAnsi="Times New Roman" w:cs="Times New Roman"/>
          <w:sz w:val="24"/>
        </w:rPr>
        <w:t>ing</w:t>
      </w:r>
      <w:r w:rsidR="00044982">
        <w:rPr>
          <w:rFonts w:ascii="Times New Roman" w:hAnsi="Times New Roman" w:cs="Times New Roman"/>
          <w:sz w:val="24"/>
        </w:rPr>
        <w:t xml:space="preserve"> risky driving behaviours. </w:t>
      </w:r>
      <w:r w:rsidR="00B5484B">
        <w:rPr>
          <w:rFonts w:ascii="Times New Roman" w:hAnsi="Times New Roman" w:cs="Times New Roman"/>
          <w:sz w:val="24"/>
        </w:rPr>
        <w:t>Overall, the</w:t>
      </w:r>
      <w:r w:rsidR="00B10C31">
        <w:rPr>
          <w:rFonts w:ascii="Times New Roman" w:hAnsi="Times New Roman" w:cs="Times New Roman"/>
          <w:sz w:val="24"/>
        </w:rPr>
        <w:t>se</w:t>
      </w:r>
      <w:r w:rsidR="00B5484B">
        <w:rPr>
          <w:rFonts w:ascii="Times New Roman" w:hAnsi="Times New Roman" w:cs="Times New Roman"/>
          <w:sz w:val="24"/>
        </w:rPr>
        <w:t xml:space="preserve"> researchers concluded that </w:t>
      </w:r>
      <w:r w:rsidR="001D64A4">
        <w:rPr>
          <w:rFonts w:ascii="Times New Roman" w:hAnsi="Times New Roman" w:cs="Times New Roman"/>
          <w:sz w:val="24"/>
        </w:rPr>
        <w:t>the higher the score</w:t>
      </w:r>
      <w:r w:rsidR="00B5484B">
        <w:rPr>
          <w:rFonts w:ascii="Times New Roman" w:hAnsi="Times New Roman" w:cs="Times New Roman"/>
          <w:sz w:val="24"/>
        </w:rPr>
        <w:t xml:space="preserve"> on sensation seeking</w:t>
      </w:r>
      <w:r w:rsidR="001D64A4">
        <w:rPr>
          <w:rFonts w:ascii="Times New Roman" w:hAnsi="Times New Roman" w:cs="Times New Roman"/>
          <w:sz w:val="24"/>
        </w:rPr>
        <w:t xml:space="preserve"> the more likely the individuals were to be</w:t>
      </w:r>
      <w:r w:rsidR="00B5484B">
        <w:rPr>
          <w:rFonts w:ascii="Times New Roman" w:hAnsi="Times New Roman" w:cs="Times New Roman"/>
          <w:sz w:val="24"/>
        </w:rPr>
        <w:t xml:space="preserve"> associated with risk-taking behaviours displayed in traffic.</w:t>
      </w:r>
    </w:p>
    <w:p w14:paraId="2966FDA2" w14:textId="3D567871" w:rsidR="00AA341C" w:rsidRDefault="009013F3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Other literature, such as a review by Jonah (1997), examines a range of studies </w:t>
      </w:r>
      <w:r w:rsidR="00EC79E0">
        <w:rPr>
          <w:rFonts w:ascii="Times New Roman" w:hAnsi="Times New Roman" w:cs="Times New Roman"/>
          <w:sz w:val="24"/>
        </w:rPr>
        <w:t>which</w:t>
      </w:r>
      <w:r>
        <w:rPr>
          <w:rFonts w:ascii="Times New Roman" w:hAnsi="Times New Roman" w:cs="Times New Roman"/>
          <w:sz w:val="24"/>
        </w:rPr>
        <w:t xml:space="preserve"> explore</w:t>
      </w:r>
      <w:r w:rsidR="00EC79E0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 the topics of sensation seeking, impulsiveness and risky driving behaviour.</w:t>
      </w:r>
      <w:r w:rsidR="006C23EC">
        <w:rPr>
          <w:rFonts w:ascii="Times New Roman" w:hAnsi="Times New Roman" w:cs="Times New Roman"/>
          <w:sz w:val="24"/>
        </w:rPr>
        <w:t xml:space="preserve"> </w:t>
      </w:r>
      <w:r w:rsidR="00F95977">
        <w:rPr>
          <w:rFonts w:ascii="Times New Roman" w:hAnsi="Times New Roman" w:cs="Times New Roman"/>
          <w:sz w:val="24"/>
        </w:rPr>
        <w:t>The results of around 18 studies relating sensation seeking and risky driving, many of them have shown that there is a positive relationship between the two.</w:t>
      </w:r>
      <w:r w:rsidR="00E45F6A">
        <w:rPr>
          <w:rFonts w:ascii="Times New Roman" w:hAnsi="Times New Roman" w:cs="Times New Roman"/>
          <w:sz w:val="24"/>
        </w:rPr>
        <w:t xml:space="preserve"> </w:t>
      </w:r>
      <w:r w:rsidR="00DC7BEB">
        <w:rPr>
          <w:rFonts w:ascii="Times New Roman" w:hAnsi="Times New Roman" w:cs="Times New Roman"/>
          <w:sz w:val="24"/>
        </w:rPr>
        <w:t>Overall, the researcher identified a range of other relationships such as</w:t>
      </w:r>
      <w:r w:rsidR="00FF3E67">
        <w:rPr>
          <w:rFonts w:ascii="Times New Roman" w:hAnsi="Times New Roman" w:cs="Times New Roman"/>
          <w:sz w:val="24"/>
        </w:rPr>
        <w:t xml:space="preserve"> </w:t>
      </w:r>
      <w:r w:rsidR="00304542">
        <w:rPr>
          <w:rFonts w:ascii="Times New Roman" w:hAnsi="Times New Roman" w:cs="Times New Roman"/>
          <w:sz w:val="24"/>
        </w:rPr>
        <w:t xml:space="preserve">individuals </w:t>
      </w:r>
      <w:r w:rsidR="00FF3E67">
        <w:rPr>
          <w:rFonts w:ascii="Times New Roman" w:hAnsi="Times New Roman" w:cs="Times New Roman"/>
          <w:sz w:val="24"/>
        </w:rPr>
        <w:t>who score high</w:t>
      </w:r>
      <w:r w:rsidR="00304542">
        <w:rPr>
          <w:rFonts w:ascii="Times New Roman" w:hAnsi="Times New Roman" w:cs="Times New Roman"/>
          <w:sz w:val="24"/>
        </w:rPr>
        <w:t>er</w:t>
      </w:r>
      <w:r w:rsidR="00FF3E67">
        <w:rPr>
          <w:rFonts w:ascii="Times New Roman" w:hAnsi="Times New Roman" w:cs="Times New Roman"/>
          <w:sz w:val="24"/>
        </w:rPr>
        <w:t xml:space="preserve"> in sensation seeking were</w:t>
      </w:r>
      <w:r w:rsidR="0020384B">
        <w:rPr>
          <w:rFonts w:ascii="Times New Roman" w:hAnsi="Times New Roman" w:cs="Times New Roman"/>
          <w:sz w:val="24"/>
        </w:rPr>
        <w:t xml:space="preserve"> had a higher chance </w:t>
      </w:r>
      <w:r w:rsidR="00FF3E67">
        <w:rPr>
          <w:rFonts w:ascii="Times New Roman" w:hAnsi="Times New Roman" w:cs="Times New Roman"/>
          <w:sz w:val="24"/>
        </w:rPr>
        <w:t xml:space="preserve">to commit traffic violations and </w:t>
      </w:r>
      <w:r w:rsidR="00C636FF">
        <w:rPr>
          <w:rFonts w:ascii="Times New Roman" w:hAnsi="Times New Roman" w:cs="Times New Roman"/>
          <w:sz w:val="24"/>
        </w:rPr>
        <w:t xml:space="preserve">they had a higher percentage to be </w:t>
      </w:r>
      <w:r w:rsidR="00FF3E67">
        <w:rPr>
          <w:rFonts w:ascii="Times New Roman" w:hAnsi="Times New Roman" w:cs="Times New Roman"/>
          <w:sz w:val="24"/>
        </w:rPr>
        <w:t xml:space="preserve">involved in collisions. </w:t>
      </w:r>
      <w:r w:rsidR="00B46A2D">
        <w:rPr>
          <w:rFonts w:ascii="Times New Roman" w:hAnsi="Times New Roman" w:cs="Times New Roman"/>
          <w:sz w:val="24"/>
        </w:rPr>
        <w:t>Results also show that individuals acknowledge their driving behaviours are risky, they still carry it out to fuel the</w:t>
      </w:r>
      <w:r w:rsidR="00A87648">
        <w:rPr>
          <w:rFonts w:ascii="Times New Roman" w:hAnsi="Times New Roman" w:cs="Times New Roman"/>
          <w:sz w:val="24"/>
        </w:rPr>
        <w:t xml:space="preserve"> thrill of</w:t>
      </w:r>
      <w:r w:rsidR="00B46A2D">
        <w:rPr>
          <w:rFonts w:ascii="Times New Roman" w:hAnsi="Times New Roman" w:cs="Times New Roman"/>
          <w:sz w:val="24"/>
        </w:rPr>
        <w:t xml:space="preserve"> sensation seeking.</w:t>
      </w:r>
    </w:p>
    <w:p w14:paraId="310C9241" w14:textId="3959CCC4" w:rsidR="00C554BA" w:rsidRDefault="007F6C05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Overall, the literature shows that there is evidence that a relationship</w:t>
      </w:r>
      <w:r w:rsidR="00044206">
        <w:rPr>
          <w:rFonts w:ascii="Times New Roman" w:hAnsi="Times New Roman" w:cs="Times New Roman"/>
          <w:sz w:val="24"/>
        </w:rPr>
        <w:t>/link</w:t>
      </w:r>
      <w:r>
        <w:rPr>
          <w:rFonts w:ascii="Times New Roman" w:hAnsi="Times New Roman" w:cs="Times New Roman"/>
          <w:sz w:val="24"/>
        </w:rPr>
        <w:t xml:space="preserve"> exists between sensation seeking and risky driving. </w:t>
      </w:r>
      <w:r w:rsidR="00C554BA">
        <w:rPr>
          <w:rFonts w:ascii="Times New Roman" w:hAnsi="Times New Roman" w:cs="Times New Roman"/>
          <w:sz w:val="24"/>
        </w:rPr>
        <w:t>Based on the literature reviewed above, the hypothesis for this study will be that there will be a</w:t>
      </w:r>
      <w:r w:rsidR="002425AB">
        <w:rPr>
          <w:rFonts w:ascii="Times New Roman" w:hAnsi="Times New Roman" w:cs="Times New Roman"/>
          <w:sz w:val="24"/>
        </w:rPr>
        <w:t xml:space="preserve"> strong</w:t>
      </w:r>
      <w:r w:rsidR="00C554BA">
        <w:rPr>
          <w:rFonts w:ascii="Times New Roman" w:hAnsi="Times New Roman" w:cs="Times New Roman"/>
          <w:sz w:val="24"/>
        </w:rPr>
        <w:t xml:space="preserve"> relationship between sensation seeking and risky driving behaviours</w:t>
      </w:r>
      <w:r w:rsidR="009B1EFD">
        <w:rPr>
          <w:rFonts w:ascii="Times New Roman" w:hAnsi="Times New Roman" w:cs="Times New Roman"/>
          <w:sz w:val="24"/>
        </w:rPr>
        <w:t>.</w:t>
      </w:r>
    </w:p>
    <w:p w14:paraId="0F8D4532" w14:textId="77777777" w:rsidR="006A2FC8" w:rsidRPr="00AA341C" w:rsidRDefault="006A2FC8" w:rsidP="006205D5">
      <w:pPr>
        <w:spacing w:line="480" w:lineRule="auto"/>
        <w:rPr>
          <w:rFonts w:ascii="Times New Roman" w:hAnsi="Times New Roman" w:cs="Times New Roman"/>
          <w:sz w:val="24"/>
        </w:rPr>
      </w:pPr>
    </w:p>
    <w:p w14:paraId="03B411B7" w14:textId="100162A3" w:rsidR="00B36729" w:rsidRDefault="00B36729" w:rsidP="00D04C64">
      <w:pPr>
        <w:spacing w:line="48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Method</w:t>
      </w:r>
    </w:p>
    <w:p w14:paraId="2031B0CD" w14:textId="53A203DE" w:rsidR="00B36729" w:rsidRDefault="00B36729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Participants</w:t>
      </w:r>
    </w:p>
    <w:p w14:paraId="097B4D78" w14:textId="4E1B11E5" w:rsidR="00C46B4E" w:rsidRDefault="00C46B4E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There were 26 participants in total</w:t>
      </w:r>
      <w:r w:rsidR="007F7384">
        <w:rPr>
          <w:rFonts w:ascii="Times New Roman" w:hAnsi="Times New Roman" w:cs="Times New Roman"/>
          <w:sz w:val="24"/>
        </w:rPr>
        <w:t xml:space="preserve"> in this study.</w:t>
      </w:r>
      <w:r>
        <w:rPr>
          <w:rFonts w:ascii="Times New Roman" w:hAnsi="Times New Roman" w:cs="Times New Roman"/>
          <w:sz w:val="24"/>
        </w:rPr>
        <w:t xml:space="preserve"> There were </w:t>
      </w:r>
      <w:r w:rsidR="007F7384">
        <w:rPr>
          <w:rFonts w:ascii="Times New Roman" w:hAnsi="Times New Roman" w:cs="Times New Roman"/>
          <w:sz w:val="24"/>
        </w:rPr>
        <w:t>five</w:t>
      </w:r>
      <w:r>
        <w:rPr>
          <w:rFonts w:ascii="Times New Roman" w:hAnsi="Times New Roman" w:cs="Times New Roman"/>
          <w:sz w:val="24"/>
        </w:rPr>
        <w:t xml:space="preserve"> males and 21 females. The</w:t>
      </w:r>
      <w:r w:rsidR="00FD1754">
        <w:rPr>
          <w:rFonts w:ascii="Times New Roman" w:hAnsi="Times New Roman" w:cs="Times New Roman"/>
          <w:sz w:val="24"/>
        </w:rPr>
        <w:t xml:space="preserve"> participants </w:t>
      </w:r>
      <w:r>
        <w:rPr>
          <w:rFonts w:ascii="Times New Roman" w:hAnsi="Times New Roman" w:cs="Times New Roman"/>
          <w:sz w:val="24"/>
        </w:rPr>
        <w:t>were recruited using opportunity sampling</w:t>
      </w:r>
      <w:r w:rsidR="00FD1754">
        <w:rPr>
          <w:rFonts w:ascii="Times New Roman" w:hAnsi="Times New Roman" w:cs="Times New Roman"/>
          <w:sz w:val="24"/>
        </w:rPr>
        <w:t xml:space="preserve"> and were recruited from a Research Methods Module class</w:t>
      </w:r>
      <w:r>
        <w:rPr>
          <w:rFonts w:ascii="Times New Roman" w:hAnsi="Times New Roman" w:cs="Times New Roman"/>
          <w:sz w:val="24"/>
        </w:rPr>
        <w:t>.</w:t>
      </w:r>
      <w:r w:rsidR="00724CD1">
        <w:rPr>
          <w:rFonts w:ascii="Times New Roman" w:hAnsi="Times New Roman" w:cs="Times New Roman"/>
          <w:sz w:val="24"/>
        </w:rPr>
        <w:t xml:space="preserve"> </w:t>
      </w:r>
      <w:r w:rsidR="004833EF">
        <w:rPr>
          <w:rFonts w:ascii="Times New Roman" w:hAnsi="Times New Roman" w:cs="Times New Roman"/>
          <w:sz w:val="24"/>
        </w:rPr>
        <w:t>The age range was 18 to 60. The mean age was 27.58</w:t>
      </w:r>
      <w:r w:rsidR="00D62033">
        <w:rPr>
          <w:rFonts w:ascii="Times New Roman" w:hAnsi="Times New Roman" w:cs="Times New Roman"/>
          <w:sz w:val="24"/>
        </w:rPr>
        <w:t xml:space="preserve"> (</w:t>
      </w:r>
      <w:r w:rsidR="00D62033" w:rsidRPr="00D86748">
        <w:rPr>
          <w:rFonts w:ascii="Times New Roman" w:hAnsi="Times New Roman" w:cs="Times New Roman"/>
          <w:i/>
          <w:sz w:val="24"/>
        </w:rPr>
        <w:t>M</w:t>
      </w:r>
      <w:r w:rsidR="00D62033">
        <w:rPr>
          <w:rFonts w:ascii="Times New Roman" w:hAnsi="Times New Roman" w:cs="Times New Roman"/>
          <w:sz w:val="24"/>
        </w:rPr>
        <w:t>=</w:t>
      </w:r>
      <w:r w:rsidR="00D86748">
        <w:rPr>
          <w:rFonts w:ascii="Times New Roman" w:hAnsi="Times New Roman" w:cs="Times New Roman"/>
          <w:sz w:val="24"/>
        </w:rPr>
        <w:t>27.58)</w:t>
      </w:r>
      <w:r w:rsidR="004833EF">
        <w:rPr>
          <w:rFonts w:ascii="Times New Roman" w:hAnsi="Times New Roman" w:cs="Times New Roman"/>
          <w:sz w:val="24"/>
        </w:rPr>
        <w:t xml:space="preserve">. </w:t>
      </w:r>
      <w:r w:rsidR="001C749A">
        <w:rPr>
          <w:rFonts w:ascii="Times New Roman" w:hAnsi="Times New Roman" w:cs="Times New Roman"/>
          <w:sz w:val="24"/>
        </w:rPr>
        <w:t>The standard deviation was 11.13</w:t>
      </w:r>
      <w:r w:rsidR="00D86748">
        <w:rPr>
          <w:rFonts w:ascii="Times New Roman" w:hAnsi="Times New Roman" w:cs="Times New Roman"/>
          <w:sz w:val="24"/>
        </w:rPr>
        <w:t xml:space="preserve"> (</w:t>
      </w:r>
      <w:r w:rsidR="00D86748" w:rsidRPr="00D86748">
        <w:rPr>
          <w:rFonts w:ascii="Times New Roman" w:hAnsi="Times New Roman" w:cs="Times New Roman"/>
          <w:i/>
          <w:sz w:val="24"/>
        </w:rPr>
        <w:t>SD</w:t>
      </w:r>
      <w:r w:rsidR="00D86748">
        <w:rPr>
          <w:rFonts w:ascii="Times New Roman" w:hAnsi="Times New Roman" w:cs="Times New Roman"/>
          <w:sz w:val="24"/>
        </w:rPr>
        <w:t>=11.13)</w:t>
      </w:r>
      <w:r w:rsidR="001C749A">
        <w:rPr>
          <w:rFonts w:ascii="Times New Roman" w:hAnsi="Times New Roman" w:cs="Times New Roman"/>
          <w:sz w:val="24"/>
        </w:rPr>
        <w:t>.</w:t>
      </w:r>
      <w:r w:rsidR="00FD1754">
        <w:rPr>
          <w:rFonts w:ascii="Times New Roman" w:hAnsi="Times New Roman" w:cs="Times New Roman"/>
          <w:sz w:val="24"/>
        </w:rPr>
        <w:t xml:space="preserve"> Two of the participants do not own a full driving license.</w:t>
      </w:r>
    </w:p>
    <w:p w14:paraId="2726EA13" w14:textId="6FE72D9C" w:rsidR="00B36729" w:rsidRDefault="00B36729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Design</w:t>
      </w:r>
    </w:p>
    <w:p w14:paraId="12CDB3E2" w14:textId="3E20FDAE" w:rsidR="00577E09" w:rsidRDefault="009A024C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design of this study was a Within subject design. The test used Pearson’s Correlation Coefficient. </w:t>
      </w:r>
      <w:r w:rsidR="005C0AC7">
        <w:rPr>
          <w:rFonts w:ascii="Times New Roman" w:hAnsi="Times New Roman" w:cs="Times New Roman"/>
          <w:sz w:val="24"/>
        </w:rPr>
        <w:t>The variable involved were Sensation Seeking and Risky Driving Behaviours.</w:t>
      </w:r>
      <w:r w:rsidR="005F1F57">
        <w:rPr>
          <w:rFonts w:ascii="Times New Roman" w:hAnsi="Times New Roman" w:cs="Times New Roman"/>
          <w:sz w:val="24"/>
        </w:rPr>
        <w:t xml:space="preserve"> </w:t>
      </w:r>
      <w:r w:rsidR="00002D1A">
        <w:rPr>
          <w:rFonts w:ascii="Times New Roman" w:hAnsi="Times New Roman" w:cs="Times New Roman"/>
          <w:sz w:val="24"/>
        </w:rPr>
        <w:t>The cause and effect cannot be determined in this study.</w:t>
      </w:r>
      <w:r w:rsidR="0012289E">
        <w:rPr>
          <w:rFonts w:ascii="Times New Roman" w:hAnsi="Times New Roman" w:cs="Times New Roman"/>
          <w:sz w:val="24"/>
        </w:rPr>
        <w:t xml:space="preserve"> The questionnaires were answered online.</w:t>
      </w:r>
    </w:p>
    <w:p w14:paraId="122C2FEB" w14:textId="01DD9D9D" w:rsidR="00B36729" w:rsidRDefault="00B36729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Materials</w:t>
      </w:r>
    </w:p>
    <w:p w14:paraId="2DF4337A" w14:textId="0A7ADBF0" w:rsidR="00AA0FA5" w:rsidRDefault="006E139F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Risky Driving Behaviour questionnaire </w:t>
      </w:r>
      <w:bookmarkStart w:id="1" w:name="_Hlk512874583"/>
      <w:r>
        <w:rPr>
          <w:rFonts w:ascii="Times New Roman" w:hAnsi="Times New Roman" w:cs="Times New Roman"/>
          <w:sz w:val="24"/>
        </w:rPr>
        <w:t xml:space="preserve">(Ivers et al, 2009) </w:t>
      </w:r>
      <w:bookmarkEnd w:id="1"/>
      <w:r>
        <w:rPr>
          <w:rFonts w:ascii="Times New Roman" w:hAnsi="Times New Roman" w:cs="Times New Roman"/>
          <w:sz w:val="24"/>
        </w:rPr>
        <w:t xml:space="preserve">was provided to participants online (See Appendix A). Participants had to use a rating scale, </w:t>
      </w:r>
      <w:r w:rsidR="005A425C">
        <w:rPr>
          <w:rFonts w:ascii="Times New Roman" w:hAnsi="Times New Roman" w:cs="Times New Roman"/>
          <w:sz w:val="24"/>
        </w:rPr>
        <w:t>to describe how often</w:t>
      </w:r>
      <w:r>
        <w:rPr>
          <w:rFonts w:ascii="Times New Roman" w:hAnsi="Times New Roman" w:cs="Times New Roman"/>
          <w:sz w:val="24"/>
        </w:rPr>
        <w:t xml:space="preserve"> they carried out the behaviour</w:t>
      </w:r>
      <w:r w:rsidR="005A425C">
        <w:rPr>
          <w:rFonts w:ascii="Times New Roman" w:hAnsi="Times New Roman" w:cs="Times New Roman"/>
          <w:sz w:val="24"/>
        </w:rPr>
        <w:t xml:space="preserve"> (4=Very often, 3=Often, 2=Sometimes, 1=Hardly ever, 0=Never). </w:t>
      </w:r>
      <w:r>
        <w:rPr>
          <w:rFonts w:ascii="Times New Roman" w:hAnsi="Times New Roman" w:cs="Times New Roman"/>
          <w:sz w:val="24"/>
        </w:rPr>
        <w:t xml:space="preserve"> </w:t>
      </w:r>
      <w:r w:rsidR="005A425C">
        <w:rPr>
          <w:rFonts w:ascii="Times New Roman" w:hAnsi="Times New Roman" w:cs="Times New Roman"/>
          <w:sz w:val="24"/>
        </w:rPr>
        <w:t>The questionnaire</w:t>
      </w:r>
      <w:r>
        <w:rPr>
          <w:rFonts w:ascii="Times New Roman" w:hAnsi="Times New Roman" w:cs="Times New Roman"/>
          <w:sz w:val="24"/>
        </w:rPr>
        <w:t xml:space="preserve"> consisted of </w:t>
      </w:r>
      <w:r w:rsidR="00240B89">
        <w:rPr>
          <w:rFonts w:ascii="Times New Roman" w:hAnsi="Times New Roman" w:cs="Times New Roman"/>
          <w:sz w:val="24"/>
        </w:rPr>
        <w:t>statements such as ‘Drive with 2 or more passengers’, ‘Race or drag race for the fun of it’ etc.</w:t>
      </w:r>
      <w:r>
        <w:rPr>
          <w:rFonts w:ascii="Times New Roman" w:hAnsi="Times New Roman" w:cs="Times New Roman"/>
          <w:sz w:val="24"/>
        </w:rPr>
        <w:t xml:space="preserve"> </w:t>
      </w:r>
      <w:r w:rsidR="00BC0614">
        <w:rPr>
          <w:rFonts w:ascii="Times New Roman" w:hAnsi="Times New Roman" w:cs="Times New Roman"/>
          <w:sz w:val="24"/>
        </w:rPr>
        <w:t xml:space="preserve">The score range of this questionnaire is 0-56 and participants who score higher show they </w:t>
      </w:r>
      <w:r w:rsidR="002C5EA0">
        <w:rPr>
          <w:rFonts w:ascii="Times New Roman" w:hAnsi="Times New Roman" w:cs="Times New Roman"/>
          <w:sz w:val="24"/>
        </w:rPr>
        <w:t xml:space="preserve">had a higher chance </w:t>
      </w:r>
      <w:r w:rsidR="00BC0614">
        <w:rPr>
          <w:rFonts w:ascii="Times New Roman" w:hAnsi="Times New Roman" w:cs="Times New Roman"/>
          <w:sz w:val="24"/>
        </w:rPr>
        <w:t>be</w:t>
      </w:r>
      <w:r w:rsidR="002C5EA0">
        <w:rPr>
          <w:rFonts w:ascii="Times New Roman" w:hAnsi="Times New Roman" w:cs="Times New Roman"/>
          <w:sz w:val="24"/>
        </w:rPr>
        <w:t>ing</w:t>
      </w:r>
      <w:r w:rsidR="00BC0614">
        <w:rPr>
          <w:rFonts w:ascii="Times New Roman" w:hAnsi="Times New Roman" w:cs="Times New Roman"/>
          <w:sz w:val="24"/>
        </w:rPr>
        <w:t xml:space="preserve"> involved in risky driving behaviours. </w:t>
      </w:r>
      <w:r w:rsidR="005C6574">
        <w:rPr>
          <w:rFonts w:ascii="Times New Roman" w:hAnsi="Times New Roman" w:cs="Times New Roman"/>
          <w:sz w:val="24"/>
        </w:rPr>
        <w:t>The other questionnaire</w:t>
      </w:r>
      <w:r w:rsidR="00631646">
        <w:rPr>
          <w:rFonts w:ascii="Times New Roman" w:hAnsi="Times New Roman" w:cs="Times New Roman"/>
          <w:sz w:val="24"/>
        </w:rPr>
        <w:t xml:space="preserve"> that was</w:t>
      </w:r>
      <w:r w:rsidR="005C6574">
        <w:rPr>
          <w:rFonts w:ascii="Times New Roman" w:hAnsi="Times New Roman" w:cs="Times New Roman"/>
          <w:sz w:val="24"/>
        </w:rPr>
        <w:t xml:space="preserve"> used is the Brief Sensation Seeking Scale (</w:t>
      </w:r>
      <w:bookmarkStart w:id="2" w:name="_Hlk512927194"/>
      <w:r w:rsidR="005C6574">
        <w:rPr>
          <w:rFonts w:ascii="Times New Roman" w:hAnsi="Times New Roman" w:cs="Times New Roman"/>
          <w:sz w:val="24"/>
        </w:rPr>
        <w:t>BSSS; Stephenson, Hoyle, Slater &amp; Palmgreen, 2003</w:t>
      </w:r>
      <w:bookmarkEnd w:id="2"/>
      <w:r w:rsidR="005C6574">
        <w:rPr>
          <w:rFonts w:ascii="Times New Roman" w:hAnsi="Times New Roman" w:cs="Times New Roman"/>
          <w:sz w:val="24"/>
        </w:rPr>
        <w:t>) was provided to participants after the first questionnaire (See Appendix B).</w:t>
      </w:r>
      <w:r w:rsidR="00D26288">
        <w:rPr>
          <w:rFonts w:ascii="Times New Roman" w:hAnsi="Times New Roman" w:cs="Times New Roman"/>
          <w:sz w:val="24"/>
        </w:rPr>
        <w:t xml:space="preserve"> Participants also had to use a scale on how much they agreed to statements on sensation seeking</w:t>
      </w:r>
      <w:r w:rsidR="008E5031">
        <w:rPr>
          <w:rFonts w:ascii="Times New Roman" w:hAnsi="Times New Roman" w:cs="Times New Roman"/>
          <w:sz w:val="24"/>
        </w:rPr>
        <w:t xml:space="preserve"> (1=Strongly disagree, 2=Disagree, 3=Neither disagree nor agree, 4=Agree, 5=Strongly agree). Statements include ‘I would like </w:t>
      </w:r>
      <w:r w:rsidR="00564E20">
        <w:rPr>
          <w:rFonts w:ascii="Times New Roman" w:hAnsi="Times New Roman" w:cs="Times New Roman"/>
          <w:sz w:val="24"/>
        </w:rPr>
        <w:t>to</w:t>
      </w:r>
      <w:r w:rsidR="008E5031">
        <w:rPr>
          <w:rFonts w:ascii="Times New Roman" w:hAnsi="Times New Roman" w:cs="Times New Roman"/>
          <w:sz w:val="24"/>
        </w:rPr>
        <w:t xml:space="preserve"> explore strange places’ and ‘I like wild parties’. Scores range from 8 to 40 with high scores being more likely to have sensation seeking tendencies.</w:t>
      </w:r>
    </w:p>
    <w:p w14:paraId="6C9427BF" w14:textId="4EEE4878" w:rsidR="00B36729" w:rsidRDefault="00B36729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Procedure</w:t>
      </w:r>
    </w:p>
    <w:p w14:paraId="265EF378" w14:textId="52094268" w:rsidR="001765D1" w:rsidRDefault="001765D1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Participants were provided with a</w:t>
      </w:r>
      <w:r w:rsidR="00BF6F79">
        <w:rPr>
          <w:rFonts w:ascii="Times New Roman" w:hAnsi="Times New Roman" w:cs="Times New Roman"/>
          <w:sz w:val="24"/>
        </w:rPr>
        <w:t>n email containing a</w:t>
      </w:r>
      <w:r>
        <w:rPr>
          <w:rFonts w:ascii="Times New Roman" w:hAnsi="Times New Roman" w:cs="Times New Roman"/>
          <w:sz w:val="24"/>
        </w:rPr>
        <w:t xml:space="preserve"> link to the questionnaires as this was an online study. Firstly, participants were provided with </w:t>
      </w:r>
      <w:r w:rsidR="00A677E2">
        <w:rPr>
          <w:rFonts w:ascii="Times New Roman" w:hAnsi="Times New Roman" w:cs="Times New Roman"/>
          <w:sz w:val="24"/>
        </w:rPr>
        <w:t>an</w:t>
      </w:r>
      <w:r>
        <w:rPr>
          <w:rFonts w:ascii="Times New Roman" w:hAnsi="Times New Roman" w:cs="Times New Roman"/>
          <w:sz w:val="24"/>
        </w:rPr>
        <w:t xml:space="preserve"> </w:t>
      </w:r>
      <w:r w:rsidR="00A677E2">
        <w:rPr>
          <w:rFonts w:ascii="Times New Roman" w:hAnsi="Times New Roman" w:cs="Times New Roman"/>
          <w:sz w:val="24"/>
        </w:rPr>
        <w:t xml:space="preserve">information and </w:t>
      </w:r>
      <w:r>
        <w:rPr>
          <w:rFonts w:ascii="Times New Roman" w:hAnsi="Times New Roman" w:cs="Times New Roman"/>
          <w:sz w:val="24"/>
        </w:rPr>
        <w:t>consent</w:t>
      </w:r>
      <w:r w:rsidR="00823BBE">
        <w:rPr>
          <w:rFonts w:ascii="Times New Roman" w:hAnsi="Times New Roman" w:cs="Times New Roman"/>
          <w:sz w:val="24"/>
        </w:rPr>
        <w:t xml:space="preserve"> form</w:t>
      </w:r>
      <w:r>
        <w:rPr>
          <w:rFonts w:ascii="Times New Roman" w:hAnsi="Times New Roman" w:cs="Times New Roman"/>
          <w:sz w:val="24"/>
        </w:rPr>
        <w:t xml:space="preserve"> which they had to consent to</w:t>
      </w:r>
      <w:r w:rsidR="00896190">
        <w:rPr>
          <w:rFonts w:ascii="Times New Roman" w:hAnsi="Times New Roman" w:cs="Times New Roman"/>
          <w:sz w:val="24"/>
        </w:rPr>
        <w:t xml:space="preserve"> for them to</w:t>
      </w:r>
      <w:r>
        <w:rPr>
          <w:rFonts w:ascii="Times New Roman" w:hAnsi="Times New Roman" w:cs="Times New Roman"/>
          <w:sz w:val="24"/>
        </w:rPr>
        <w:t xml:space="preserve"> take part in the study (See Appendix C). </w:t>
      </w:r>
      <w:r w:rsidR="00240510">
        <w:rPr>
          <w:rFonts w:ascii="Times New Roman" w:hAnsi="Times New Roman" w:cs="Times New Roman"/>
          <w:sz w:val="24"/>
        </w:rPr>
        <w:t xml:space="preserve">Participants </w:t>
      </w:r>
      <w:r w:rsidR="00C02EA4">
        <w:rPr>
          <w:rFonts w:ascii="Times New Roman" w:hAnsi="Times New Roman" w:cs="Times New Roman"/>
          <w:sz w:val="24"/>
        </w:rPr>
        <w:t xml:space="preserve">were them asked </w:t>
      </w:r>
      <w:r w:rsidR="00240510">
        <w:rPr>
          <w:rFonts w:ascii="Times New Roman" w:hAnsi="Times New Roman" w:cs="Times New Roman"/>
          <w:sz w:val="24"/>
        </w:rPr>
        <w:t xml:space="preserve">to fill in a demographic information sheet before the study began (See </w:t>
      </w:r>
      <w:r w:rsidR="00240510">
        <w:rPr>
          <w:rFonts w:ascii="Times New Roman" w:hAnsi="Times New Roman" w:cs="Times New Roman"/>
          <w:sz w:val="24"/>
        </w:rPr>
        <w:lastRenderedPageBreak/>
        <w:t>Appendix D). Once this was completed, the</w:t>
      </w:r>
      <w:r w:rsidR="00BF6F79">
        <w:rPr>
          <w:rFonts w:ascii="Times New Roman" w:hAnsi="Times New Roman" w:cs="Times New Roman"/>
          <w:sz w:val="24"/>
        </w:rPr>
        <w:t xml:space="preserve"> participants were immediately provided with </w:t>
      </w:r>
      <w:r>
        <w:rPr>
          <w:rFonts w:ascii="Times New Roman" w:hAnsi="Times New Roman" w:cs="Times New Roman"/>
          <w:sz w:val="24"/>
        </w:rPr>
        <w:t xml:space="preserve">the Risky Driving Behaviour </w:t>
      </w:r>
      <w:r w:rsidR="00240510">
        <w:rPr>
          <w:rFonts w:ascii="Times New Roman" w:hAnsi="Times New Roman" w:cs="Times New Roman"/>
          <w:sz w:val="24"/>
        </w:rPr>
        <w:t>questionnaire</w:t>
      </w:r>
      <w:r w:rsidR="008064D1">
        <w:rPr>
          <w:rFonts w:ascii="Times New Roman" w:hAnsi="Times New Roman" w:cs="Times New Roman"/>
          <w:sz w:val="24"/>
        </w:rPr>
        <w:t xml:space="preserve"> (Ivers et al, 2009)</w:t>
      </w:r>
      <w:r w:rsidR="00240510">
        <w:rPr>
          <w:rFonts w:ascii="Times New Roman" w:hAnsi="Times New Roman" w:cs="Times New Roman"/>
          <w:sz w:val="24"/>
        </w:rPr>
        <w:t xml:space="preserve"> with the frequency to which they carried out the presented statements.</w:t>
      </w:r>
      <w:r w:rsidR="008064D1">
        <w:rPr>
          <w:rFonts w:ascii="Times New Roman" w:hAnsi="Times New Roman" w:cs="Times New Roman"/>
          <w:sz w:val="24"/>
        </w:rPr>
        <w:t xml:space="preserve"> Once their answers were submitted, the next questionnaire was presented</w:t>
      </w:r>
      <w:r w:rsidR="00C02EA4">
        <w:rPr>
          <w:rFonts w:ascii="Times New Roman" w:hAnsi="Times New Roman" w:cs="Times New Roman"/>
          <w:sz w:val="24"/>
        </w:rPr>
        <w:t xml:space="preserve"> straight after</w:t>
      </w:r>
      <w:r w:rsidR="008064D1">
        <w:rPr>
          <w:rFonts w:ascii="Times New Roman" w:hAnsi="Times New Roman" w:cs="Times New Roman"/>
          <w:sz w:val="24"/>
        </w:rPr>
        <w:t>. The Brief Sensation Seeking Scale (BSSS; Stephenson, Hoyle, Slater &amp; Palmgreen, 2003) required participants to rate how strongly they agreed with the statement provided.</w:t>
      </w:r>
      <w:r w:rsidR="00B12F11">
        <w:rPr>
          <w:rFonts w:ascii="Times New Roman" w:hAnsi="Times New Roman" w:cs="Times New Roman"/>
          <w:sz w:val="24"/>
        </w:rPr>
        <w:t xml:space="preserve"> Once their answers </w:t>
      </w:r>
      <w:r w:rsidR="005374F7">
        <w:rPr>
          <w:rFonts w:ascii="Times New Roman" w:hAnsi="Times New Roman" w:cs="Times New Roman"/>
          <w:sz w:val="24"/>
        </w:rPr>
        <w:t>had been recorded, participants were finally provided with</w:t>
      </w:r>
      <w:r w:rsidR="00294FAC">
        <w:rPr>
          <w:rFonts w:ascii="Times New Roman" w:hAnsi="Times New Roman" w:cs="Times New Roman"/>
          <w:sz w:val="24"/>
        </w:rPr>
        <w:t xml:space="preserve"> a debrief form (See Appendix E) which explained the aims of the study </w:t>
      </w:r>
      <w:r w:rsidR="00923095">
        <w:rPr>
          <w:rFonts w:ascii="Times New Roman" w:hAnsi="Times New Roman" w:cs="Times New Roman"/>
          <w:sz w:val="24"/>
        </w:rPr>
        <w:t xml:space="preserve">and provided them with information on how to withdraw </w:t>
      </w:r>
      <w:r w:rsidR="00294FAC">
        <w:rPr>
          <w:rFonts w:ascii="Times New Roman" w:hAnsi="Times New Roman" w:cs="Times New Roman"/>
          <w:sz w:val="24"/>
        </w:rPr>
        <w:t>from the study if they wished.</w:t>
      </w:r>
      <w:r w:rsidR="00C02EA4">
        <w:rPr>
          <w:rFonts w:ascii="Times New Roman" w:hAnsi="Times New Roman" w:cs="Times New Roman"/>
          <w:sz w:val="24"/>
        </w:rPr>
        <w:t xml:space="preserve"> The debrief sheet contained the final submission button.</w:t>
      </w:r>
    </w:p>
    <w:p w14:paraId="0E0C7930" w14:textId="77777777" w:rsidR="004E622D" w:rsidRDefault="004E622D" w:rsidP="006205D5">
      <w:pPr>
        <w:spacing w:line="480" w:lineRule="auto"/>
        <w:rPr>
          <w:rFonts w:ascii="Times New Roman" w:hAnsi="Times New Roman" w:cs="Times New Roman"/>
          <w:sz w:val="24"/>
        </w:rPr>
      </w:pPr>
    </w:p>
    <w:p w14:paraId="4008E8BB" w14:textId="3F5ECEDE" w:rsidR="00F544E3" w:rsidRDefault="00F544E3" w:rsidP="00D04C64">
      <w:pPr>
        <w:spacing w:line="48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Results</w:t>
      </w:r>
    </w:p>
    <w:p w14:paraId="3332F0F8" w14:textId="0DEE635F" w:rsidR="00FA2745" w:rsidRDefault="00FA2745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0D66E1D2" wp14:editId="2451F49C">
            <wp:extent cx="5514975" cy="3687245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677" t="27654" r="34190" b="17511"/>
                    <a:stretch/>
                  </pic:blipFill>
                  <pic:spPr bwMode="auto">
                    <a:xfrm>
                      <a:off x="0" y="0"/>
                      <a:ext cx="5542918" cy="3705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A8A5B2" w14:textId="51F945A1" w:rsidR="00F544E3" w:rsidRDefault="00E109BE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relationship between Sensation Seeking (X) and Risky Driving Behaviour (Y) was investigated using the Pearson product-moment correlation coefficient. </w:t>
      </w:r>
      <w:r w:rsidR="008220BB">
        <w:rPr>
          <w:rFonts w:ascii="Times New Roman" w:hAnsi="Times New Roman" w:cs="Times New Roman"/>
          <w:sz w:val="24"/>
        </w:rPr>
        <w:t>The results show</w:t>
      </w:r>
      <w:r w:rsidR="008051E3">
        <w:rPr>
          <w:rFonts w:ascii="Times New Roman" w:hAnsi="Times New Roman" w:cs="Times New Roman"/>
          <w:sz w:val="24"/>
        </w:rPr>
        <w:t xml:space="preserve">, </w:t>
      </w:r>
      <w:r w:rsidR="008051E3">
        <w:rPr>
          <w:rFonts w:ascii="Times New Roman" w:hAnsi="Times New Roman" w:cs="Times New Roman"/>
          <w:sz w:val="24"/>
        </w:rPr>
        <w:lastRenderedPageBreak/>
        <w:t>Risky</w:t>
      </w:r>
      <w:r w:rsidR="008220BB">
        <w:rPr>
          <w:rFonts w:ascii="Times New Roman" w:hAnsi="Times New Roman" w:cs="Times New Roman"/>
          <w:sz w:val="24"/>
        </w:rPr>
        <w:t xml:space="preserve"> Driving Behaviour (</w:t>
      </w:r>
      <w:r w:rsidR="008220BB" w:rsidRPr="008220BB">
        <w:rPr>
          <w:rFonts w:ascii="Times New Roman" w:hAnsi="Times New Roman" w:cs="Times New Roman"/>
          <w:i/>
          <w:sz w:val="24"/>
        </w:rPr>
        <w:t>M</w:t>
      </w:r>
      <w:r w:rsidR="008220BB">
        <w:rPr>
          <w:rFonts w:ascii="Times New Roman" w:hAnsi="Times New Roman" w:cs="Times New Roman"/>
          <w:sz w:val="24"/>
        </w:rPr>
        <w:t xml:space="preserve">=14.58, </w:t>
      </w:r>
      <w:r w:rsidR="008220BB">
        <w:rPr>
          <w:rFonts w:ascii="Times New Roman" w:hAnsi="Times New Roman" w:cs="Times New Roman"/>
          <w:i/>
          <w:sz w:val="24"/>
        </w:rPr>
        <w:t>SD</w:t>
      </w:r>
      <w:r w:rsidR="008220BB">
        <w:rPr>
          <w:rFonts w:ascii="Times New Roman" w:hAnsi="Times New Roman" w:cs="Times New Roman"/>
          <w:sz w:val="24"/>
        </w:rPr>
        <w:t>=7.89) and Sensation Seeking (</w:t>
      </w:r>
      <w:r w:rsidR="008220BB" w:rsidRPr="008220BB">
        <w:rPr>
          <w:rFonts w:ascii="Times New Roman" w:hAnsi="Times New Roman" w:cs="Times New Roman"/>
          <w:i/>
          <w:sz w:val="24"/>
        </w:rPr>
        <w:t>M</w:t>
      </w:r>
      <w:r w:rsidR="008220BB">
        <w:rPr>
          <w:rFonts w:ascii="Times New Roman" w:hAnsi="Times New Roman" w:cs="Times New Roman"/>
          <w:sz w:val="24"/>
        </w:rPr>
        <w:t xml:space="preserve">=25.88, </w:t>
      </w:r>
      <w:r w:rsidR="008220BB" w:rsidRPr="008220BB">
        <w:rPr>
          <w:rFonts w:ascii="Times New Roman" w:hAnsi="Times New Roman" w:cs="Times New Roman"/>
          <w:i/>
          <w:sz w:val="24"/>
        </w:rPr>
        <w:t>SD</w:t>
      </w:r>
      <w:r w:rsidR="008220BB">
        <w:rPr>
          <w:rFonts w:ascii="Times New Roman" w:hAnsi="Times New Roman" w:cs="Times New Roman"/>
          <w:sz w:val="24"/>
        </w:rPr>
        <w:t>=4.49)</w:t>
      </w:r>
      <w:r w:rsidR="002425AB">
        <w:rPr>
          <w:rFonts w:ascii="Times New Roman" w:hAnsi="Times New Roman" w:cs="Times New Roman"/>
          <w:sz w:val="24"/>
        </w:rPr>
        <w:t>. This means that the results</w:t>
      </w:r>
      <w:r w:rsidR="008220BB">
        <w:rPr>
          <w:rFonts w:ascii="Times New Roman" w:hAnsi="Times New Roman" w:cs="Times New Roman"/>
          <w:sz w:val="24"/>
        </w:rPr>
        <w:t xml:space="preserve"> </w:t>
      </w:r>
      <w:r w:rsidR="003E45E5">
        <w:rPr>
          <w:rFonts w:ascii="Times New Roman" w:hAnsi="Times New Roman" w:cs="Times New Roman"/>
          <w:sz w:val="24"/>
        </w:rPr>
        <w:t>are non-significant</w:t>
      </w:r>
      <w:r w:rsidR="00D62033">
        <w:rPr>
          <w:rFonts w:ascii="Times New Roman" w:hAnsi="Times New Roman" w:cs="Times New Roman"/>
          <w:sz w:val="24"/>
        </w:rPr>
        <w:t xml:space="preserve"> as there is a weak negative correlation between the two variables,</w:t>
      </w:r>
      <w:r w:rsidR="008220BB">
        <w:rPr>
          <w:rFonts w:ascii="Times New Roman" w:hAnsi="Times New Roman" w:cs="Times New Roman"/>
          <w:sz w:val="24"/>
        </w:rPr>
        <w:t xml:space="preserve"> </w:t>
      </w:r>
      <w:r w:rsidR="008220BB" w:rsidRPr="008220BB">
        <w:rPr>
          <w:rFonts w:ascii="Times New Roman" w:hAnsi="Times New Roman" w:cs="Times New Roman"/>
          <w:i/>
          <w:sz w:val="24"/>
        </w:rPr>
        <w:t>r</w:t>
      </w:r>
      <w:r w:rsidR="008220BB">
        <w:rPr>
          <w:rFonts w:ascii="Times New Roman" w:hAnsi="Times New Roman" w:cs="Times New Roman"/>
          <w:sz w:val="24"/>
        </w:rPr>
        <w:t>=-.076,</w:t>
      </w:r>
      <w:r w:rsidR="008220BB" w:rsidRPr="008220BB">
        <w:rPr>
          <w:rFonts w:ascii="Times New Roman" w:hAnsi="Times New Roman" w:cs="Times New Roman"/>
          <w:i/>
          <w:sz w:val="24"/>
        </w:rPr>
        <w:t xml:space="preserve"> n</w:t>
      </w:r>
      <w:r w:rsidR="008220BB">
        <w:rPr>
          <w:rFonts w:ascii="Times New Roman" w:hAnsi="Times New Roman" w:cs="Times New Roman"/>
          <w:sz w:val="24"/>
        </w:rPr>
        <w:t>=26,</w:t>
      </w:r>
      <w:r w:rsidR="008220BB" w:rsidRPr="008220BB">
        <w:rPr>
          <w:rFonts w:ascii="Times New Roman" w:hAnsi="Times New Roman" w:cs="Times New Roman"/>
          <w:i/>
          <w:sz w:val="24"/>
        </w:rPr>
        <w:t xml:space="preserve"> p</w:t>
      </w:r>
      <w:r w:rsidR="008E719B">
        <w:rPr>
          <w:rFonts w:ascii="Times New Roman" w:hAnsi="Times New Roman" w:cs="Times New Roman"/>
          <w:sz w:val="24"/>
        </w:rPr>
        <w:t>&gt;.05</w:t>
      </w:r>
      <w:r w:rsidR="003E45E5">
        <w:rPr>
          <w:rFonts w:ascii="Times New Roman" w:hAnsi="Times New Roman" w:cs="Times New Roman"/>
          <w:sz w:val="24"/>
        </w:rPr>
        <w:t>. This means that</w:t>
      </w:r>
      <w:r w:rsidR="006B5ABF">
        <w:rPr>
          <w:rFonts w:ascii="Times New Roman" w:hAnsi="Times New Roman" w:cs="Times New Roman"/>
          <w:sz w:val="24"/>
        </w:rPr>
        <w:t>, in this study,</w:t>
      </w:r>
      <w:r w:rsidR="003E45E5">
        <w:rPr>
          <w:rFonts w:ascii="Times New Roman" w:hAnsi="Times New Roman" w:cs="Times New Roman"/>
          <w:sz w:val="24"/>
        </w:rPr>
        <w:t xml:space="preserve"> it is highly unlikely that the two variables are related as the </w:t>
      </w:r>
      <w:r w:rsidR="003E45E5" w:rsidRPr="003E45E5">
        <w:rPr>
          <w:rFonts w:ascii="Times New Roman" w:hAnsi="Times New Roman" w:cs="Times New Roman"/>
          <w:i/>
          <w:sz w:val="24"/>
        </w:rPr>
        <w:t>p</w:t>
      </w:r>
      <w:r w:rsidR="003E45E5">
        <w:rPr>
          <w:rFonts w:ascii="Times New Roman" w:hAnsi="Times New Roman" w:cs="Times New Roman"/>
          <w:i/>
          <w:sz w:val="24"/>
        </w:rPr>
        <w:t xml:space="preserve"> </w:t>
      </w:r>
      <w:r w:rsidR="003E45E5">
        <w:rPr>
          <w:rFonts w:ascii="Times New Roman" w:hAnsi="Times New Roman" w:cs="Times New Roman"/>
          <w:sz w:val="24"/>
        </w:rPr>
        <w:t>value is greater than .05.</w:t>
      </w:r>
      <w:r w:rsidR="006126F5">
        <w:rPr>
          <w:rFonts w:ascii="Times New Roman" w:hAnsi="Times New Roman" w:cs="Times New Roman"/>
          <w:sz w:val="24"/>
        </w:rPr>
        <w:t xml:space="preserve"> These results mean that the original hypothesis </w:t>
      </w:r>
      <w:r w:rsidR="002425AB">
        <w:rPr>
          <w:rFonts w:ascii="Times New Roman" w:hAnsi="Times New Roman" w:cs="Times New Roman"/>
          <w:sz w:val="24"/>
        </w:rPr>
        <w:t xml:space="preserve">that there would be a </w:t>
      </w:r>
      <w:r w:rsidR="0097242F">
        <w:rPr>
          <w:rFonts w:ascii="Times New Roman" w:hAnsi="Times New Roman" w:cs="Times New Roman"/>
          <w:sz w:val="24"/>
        </w:rPr>
        <w:t>strong relationship between sensation seeking and risky driving behaviours needs to be rejected.</w:t>
      </w:r>
    </w:p>
    <w:p w14:paraId="62F10A20" w14:textId="77777777" w:rsidR="00542A16" w:rsidRPr="003E45E5" w:rsidRDefault="00542A16" w:rsidP="006205D5">
      <w:pPr>
        <w:spacing w:line="480" w:lineRule="auto"/>
        <w:rPr>
          <w:rFonts w:ascii="Times New Roman" w:hAnsi="Times New Roman" w:cs="Times New Roman"/>
          <w:sz w:val="24"/>
        </w:rPr>
      </w:pPr>
    </w:p>
    <w:p w14:paraId="5A0623B3" w14:textId="747FC66B" w:rsidR="00F544E3" w:rsidRDefault="00F544E3" w:rsidP="00D04C64">
      <w:pPr>
        <w:spacing w:line="48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Discussion</w:t>
      </w:r>
    </w:p>
    <w:p w14:paraId="64EBF1FA" w14:textId="5BC09126" w:rsidR="00F544E3" w:rsidRDefault="00C16DAA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outcome of this study means that the original hypothesis must be rejected in accordance with the results.</w:t>
      </w:r>
      <w:r w:rsidR="00D50B57">
        <w:rPr>
          <w:rFonts w:ascii="Times New Roman" w:hAnsi="Times New Roman" w:cs="Times New Roman"/>
          <w:sz w:val="24"/>
        </w:rPr>
        <w:t xml:space="preserve"> The original hypothesis was not supported by</w:t>
      </w:r>
      <w:r w:rsidR="00A85274">
        <w:rPr>
          <w:rFonts w:ascii="Times New Roman" w:hAnsi="Times New Roman" w:cs="Times New Roman"/>
          <w:sz w:val="24"/>
        </w:rPr>
        <w:t xml:space="preserve"> most of</w:t>
      </w:r>
      <w:r w:rsidR="00D50B57">
        <w:rPr>
          <w:rFonts w:ascii="Times New Roman" w:hAnsi="Times New Roman" w:cs="Times New Roman"/>
          <w:sz w:val="24"/>
        </w:rPr>
        <w:t xml:space="preserve"> the literature reviewed. Based on the results of this study there does not appear to be a relationship between sensation seeking and risky driving behaviour.</w:t>
      </w:r>
      <w:r w:rsidR="00BF11B6">
        <w:rPr>
          <w:rFonts w:ascii="Times New Roman" w:hAnsi="Times New Roman" w:cs="Times New Roman"/>
          <w:sz w:val="24"/>
        </w:rPr>
        <w:t xml:space="preserve"> The results of this study do not necessarily mean that there is no link between the two variables, as many studies, as shown in the literature review, </w:t>
      </w:r>
      <w:r w:rsidR="00C12B74">
        <w:rPr>
          <w:rFonts w:ascii="Times New Roman" w:hAnsi="Times New Roman" w:cs="Times New Roman"/>
          <w:sz w:val="24"/>
        </w:rPr>
        <w:t>have found evidence that a relationship between them exists.</w:t>
      </w:r>
      <w:r w:rsidR="00D50B57">
        <w:rPr>
          <w:rFonts w:ascii="Times New Roman" w:hAnsi="Times New Roman" w:cs="Times New Roman"/>
          <w:sz w:val="24"/>
        </w:rPr>
        <w:t xml:space="preserve"> </w:t>
      </w:r>
      <w:r w:rsidR="00AA66A6">
        <w:rPr>
          <w:rFonts w:ascii="Times New Roman" w:hAnsi="Times New Roman" w:cs="Times New Roman"/>
          <w:sz w:val="24"/>
        </w:rPr>
        <w:t xml:space="preserve">However, the results are supported by the study conducted by Dalen et al (2005), whose results found that there is no correlation/relationship between sensation seeking and risky driving behaviour. Although, the researchers did </w:t>
      </w:r>
      <w:r w:rsidR="00EB3C18">
        <w:rPr>
          <w:rFonts w:ascii="Times New Roman" w:hAnsi="Times New Roman" w:cs="Times New Roman"/>
          <w:sz w:val="24"/>
        </w:rPr>
        <w:t>find sensation</w:t>
      </w:r>
      <w:r w:rsidR="00AA66A6">
        <w:rPr>
          <w:rFonts w:ascii="Times New Roman" w:hAnsi="Times New Roman" w:cs="Times New Roman"/>
          <w:sz w:val="24"/>
        </w:rPr>
        <w:t xml:space="preserve"> </w:t>
      </w:r>
      <w:r w:rsidR="00E1254B">
        <w:rPr>
          <w:rFonts w:ascii="Times New Roman" w:hAnsi="Times New Roman" w:cs="Times New Roman"/>
          <w:sz w:val="24"/>
        </w:rPr>
        <w:t>seeking</w:t>
      </w:r>
      <w:r w:rsidR="00AA66A6">
        <w:rPr>
          <w:rFonts w:ascii="Times New Roman" w:hAnsi="Times New Roman" w:cs="Times New Roman"/>
          <w:sz w:val="24"/>
        </w:rPr>
        <w:t xml:space="preserve"> and impulsivity </w:t>
      </w:r>
      <w:r w:rsidR="00E1254B">
        <w:rPr>
          <w:rFonts w:ascii="Times New Roman" w:hAnsi="Times New Roman" w:cs="Times New Roman"/>
          <w:sz w:val="24"/>
        </w:rPr>
        <w:t>to be</w:t>
      </w:r>
      <w:r w:rsidR="00AA66A6">
        <w:rPr>
          <w:rFonts w:ascii="Times New Roman" w:hAnsi="Times New Roman" w:cs="Times New Roman"/>
          <w:sz w:val="24"/>
        </w:rPr>
        <w:t xml:space="preserve"> related.</w:t>
      </w:r>
      <w:r w:rsidR="00EB3C18">
        <w:rPr>
          <w:rFonts w:ascii="Times New Roman" w:hAnsi="Times New Roman" w:cs="Times New Roman"/>
          <w:sz w:val="24"/>
        </w:rPr>
        <w:t xml:space="preserve"> The study by Ulleberg and Rundmo (2003) found that people who engaged in risk taking behaviour in traffic </w:t>
      </w:r>
      <w:r w:rsidR="00916001">
        <w:rPr>
          <w:rFonts w:ascii="Times New Roman" w:hAnsi="Times New Roman" w:cs="Times New Roman"/>
          <w:sz w:val="24"/>
        </w:rPr>
        <w:t>scored higher for sensation seeking tendencies. This is one of the many studies which support the initial hypothesis.</w:t>
      </w:r>
    </w:p>
    <w:p w14:paraId="63DF44C9" w14:textId="3444EF3D" w:rsidR="00F17FD0" w:rsidRDefault="003144D1" w:rsidP="00CE3314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conclusion,</w:t>
      </w:r>
      <w:r w:rsidR="00AA66A6">
        <w:rPr>
          <w:rFonts w:ascii="Times New Roman" w:hAnsi="Times New Roman" w:cs="Times New Roman"/>
          <w:sz w:val="24"/>
        </w:rPr>
        <w:t xml:space="preserve"> t</w:t>
      </w:r>
      <w:r w:rsidR="0033533C">
        <w:rPr>
          <w:rFonts w:ascii="Times New Roman" w:hAnsi="Times New Roman" w:cs="Times New Roman"/>
          <w:sz w:val="24"/>
        </w:rPr>
        <w:t>his</w:t>
      </w:r>
      <w:r w:rsidR="00AA66A6">
        <w:rPr>
          <w:rFonts w:ascii="Times New Roman" w:hAnsi="Times New Roman" w:cs="Times New Roman"/>
          <w:sz w:val="24"/>
        </w:rPr>
        <w:t xml:space="preserve"> study concluded that there is</w:t>
      </w:r>
      <w:r w:rsidR="0033533C">
        <w:rPr>
          <w:rFonts w:ascii="Times New Roman" w:hAnsi="Times New Roman" w:cs="Times New Roman"/>
          <w:sz w:val="24"/>
        </w:rPr>
        <w:t xml:space="preserve"> likely</w:t>
      </w:r>
      <w:r w:rsidR="00AA66A6">
        <w:rPr>
          <w:rFonts w:ascii="Times New Roman" w:hAnsi="Times New Roman" w:cs="Times New Roman"/>
          <w:sz w:val="24"/>
        </w:rPr>
        <w:t xml:space="preserve"> </w:t>
      </w:r>
      <w:r w:rsidR="003A6781">
        <w:rPr>
          <w:rFonts w:ascii="Times New Roman" w:hAnsi="Times New Roman" w:cs="Times New Roman"/>
          <w:sz w:val="24"/>
        </w:rPr>
        <w:t>no</w:t>
      </w:r>
      <w:r w:rsidR="009836C9">
        <w:rPr>
          <w:rFonts w:ascii="Times New Roman" w:hAnsi="Times New Roman" w:cs="Times New Roman"/>
          <w:sz w:val="24"/>
        </w:rPr>
        <w:t xml:space="preserve"> relationship between Sensation Seeking and Risky Driving Behaviours.</w:t>
      </w:r>
      <w:r w:rsidR="00CE3314">
        <w:rPr>
          <w:rFonts w:ascii="Times New Roman" w:hAnsi="Times New Roman" w:cs="Times New Roman"/>
          <w:sz w:val="24"/>
        </w:rPr>
        <w:t xml:space="preserve"> A possible limitation of th</w:t>
      </w:r>
      <w:r w:rsidR="009258A0">
        <w:rPr>
          <w:rFonts w:ascii="Times New Roman" w:hAnsi="Times New Roman" w:cs="Times New Roman"/>
          <w:sz w:val="24"/>
        </w:rPr>
        <w:t>is</w:t>
      </w:r>
      <w:r w:rsidR="00CE3314">
        <w:rPr>
          <w:rFonts w:ascii="Times New Roman" w:hAnsi="Times New Roman" w:cs="Times New Roman"/>
          <w:sz w:val="24"/>
        </w:rPr>
        <w:t xml:space="preserve"> study</w:t>
      </w:r>
      <w:r w:rsidR="009258A0">
        <w:rPr>
          <w:rFonts w:ascii="Times New Roman" w:hAnsi="Times New Roman" w:cs="Times New Roman"/>
          <w:sz w:val="24"/>
        </w:rPr>
        <w:t xml:space="preserve"> could</w:t>
      </w:r>
      <w:r w:rsidR="00CE3314">
        <w:rPr>
          <w:rFonts w:ascii="Times New Roman" w:hAnsi="Times New Roman" w:cs="Times New Roman"/>
          <w:sz w:val="24"/>
        </w:rPr>
        <w:t xml:space="preserve"> include the number of</w:t>
      </w:r>
      <w:r w:rsidR="00D85950">
        <w:rPr>
          <w:rFonts w:ascii="Times New Roman" w:hAnsi="Times New Roman" w:cs="Times New Roman"/>
          <w:sz w:val="24"/>
        </w:rPr>
        <w:t xml:space="preserve"> the</w:t>
      </w:r>
      <w:r w:rsidR="00CE3314">
        <w:rPr>
          <w:rFonts w:ascii="Times New Roman" w:hAnsi="Times New Roman" w:cs="Times New Roman"/>
          <w:sz w:val="24"/>
        </w:rPr>
        <w:t xml:space="preserve"> participants taking part. As only 26 participants took part, it may be hard to generalise the results. Perhaps if more participants took part in the study, the results may have </w:t>
      </w:r>
      <w:r w:rsidR="00CE3314">
        <w:rPr>
          <w:rFonts w:ascii="Times New Roman" w:hAnsi="Times New Roman" w:cs="Times New Roman"/>
          <w:sz w:val="24"/>
        </w:rPr>
        <w:lastRenderedPageBreak/>
        <w:t xml:space="preserve">been </w:t>
      </w:r>
      <w:r w:rsidR="003466F1">
        <w:rPr>
          <w:rFonts w:ascii="Times New Roman" w:hAnsi="Times New Roman" w:cs="Times New Roman"/>
          <w:sz w:val="24"/>
        </w:rPr>
        <w:t>significant</w:t>
      </w:r>
      <w:r w:rsidR="00D71458">
        <w:rPr>
          <w:rFonts w:ascii="Times New Roman" w:hAnsi="Times New Roman" w:cs="Times New Roman"/>
          <w:sz w:val="24"/>
        </w:rPr>
        <w:t>ly different</w:t>
      </w:r>
      <w:r w:rsidR="00CE3314">
        <w:rPr>
          <w:rFonts w:ascii="Times New Roman" w:hAnsi="Times New Roman" w:cs="Times New Roman"/>
          <w:sz w:val="24"/>
        </w:rPr>
        <w:t>. Dalen et al (2005) used 224 participants in their study and found that there was a significant relationship between the two variables. A high number of participants could be a possibility for future research in this topic.</w:t>
      </w:r>
      <w:r w:rsidR="005000B1">
        <w:rPr>
          <w:rFonts w:ascii="Times New Roman" w:hAnsi="Times New Roman" w:cs="Times New Roman"/>
          <w:sz w:val="24"/>
        </w:rPr>
        <w:t xml:space="preserve"> Furthermore, </w:t>
      </w:r>
      <w:r w:rsidR="008D4B41">
        <w:rPr>
          <w:rFonts w:ascii="Times New Roman" w:hAnsi="Times New Roman" w:cs="Times New Roman"/>
          <w:sz w:val="24"/>
        </w:rPr>
        <w:t>two participants did not hold a full driving license and their data was included in the results. Ulleberg and Rundmo (2003) only used the data for those who did hold a full license in their study. Maybe, only using participants with a driving license combined with a potential larger sample, in this report, would have found that the two variables are related.</w:t>
      </w:r>
    </w:p>
    <w:p w14:paraId="5A20FD5E" w14:textId="1BB6EA2E" w:rsidR="00CE3314" w:rsidRDefault="00702ECE" w:rsidP="00CE3314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possibility for future research is to include a person’s personality in the findings as this could have an impact on whether a person would</w:t>
      </w:r>
      <w:r w:rsidR="00E343CD">
        <w:rPr>
          <w:rFonts w:ascii="Times New Roman" w:hAnsi="Times New Roman" w:cs="Times New Roman"/>
          <w:sz w:val="24"/>
        </w:rPr>
        <w:t xml:space="preserve"> take part </w:t>
      </w:r>
      <w:r>
        <w:rPr>
          <w:rFonts w:ascii="Times New Roman" w:hAnsi="Times New Roman" w:cs="Times New Roman"/>
          <w:sz w:val="24"/>
        </w:rPr>
        <w:t>in risky driving behaviours. Ulleberg and Rundmo (2003) used this in their study</w:t>
      </w:r>
      <w:r w:rsidR="00E86A65">
        <w:rPr>
          <w:rFonts w:ascii="Times New Roman" w:hAnsi="Times New Roman" w:cs="Times New Roman"/>
          <w:sz w:val="24"/>
        </w:rPr>
        <w:t xml:space="preserve"> and found aggression was indirectly linked to risk taking in traffic.</w:t>
      </w:r>
      <w:r w:rsidR="008D4B41">
        <w:rPr>
          <w:rFonts w:ascii="Times New Roman" w:hAnsi="Times New Roman" w:cs="Times New Roman"/>
          <w:sz w:val="24"/>
        </w:rPr>
        <w:t xml:space="preserve"> </w:t>
      </w:r>
      <w:r w:rsidR="00CE3314">
        <w:rPr>
          <w:rFonts w:ascii="Times New Roman" w:hAnsi="Times New Roman" w:cs="Times New Roman"/>
          <w:sz w:val="24"/>
        </w:rPr>
        <w:t>Perhaps a larger amount of research is needed in this topic as</w:t>
      </w:r>
      <w:r w:rsidR="006B41F1">
        <w:rPr>
          <w:rFonts w:ascii="Times New Roman" w:hAnsi="Times New Roman" w:cs="Times New Roman"/>
          <w:sz w:val="24"/>
        </w:rPr>
        <w:t xml:space="preserve"> not all studies support the initial hypothesis, but many reports, e.g. Jonah, 1997, have concluded that sensation seeking is</w:t>
      </w:r>
      <w:r w:rsidR="00101910">
        <w:rPr>
          <w:rFonts w:ascii="Times New Roman" w:hAnsi="Times New Roman" w:cs="Times New Roman"/>
          <w:sz w:val="24"/>
        </w:rPr>
        <w:t xml:space="preserve"> likely to be</w:t>
      </w:r>
      <w:r w:rsidR="006B41F1">
        <w:rPr>
          <w:rFonts w:ascii="Times New Roman" w:hAnsi="Times New Roman" w:cs="Times New Roman"/>
          <w:sz w:val="24"/>
        </w:rPr>
        <w:t xml:space="preserve"> related to risky driving behaviours.</w:t>
      </w:r>
    </w:p>
    <w:p w14:paraId="4ECFD209" w14:textId="77777777" w:rsidR="00482279" w:rsidRDefault="00482279" w:rsidP="00482279">
      <w:pPr>
        <w:rPr>
          <w:rFonts w:ascii="Times New Roman" w:hAnsi="Times New Roman" w:cs="Times New Roman"/>
          <w:sz w:val="24"/>
        </w:rPr>
      </w:pPr>
    </w:p>
    <w:p w14:paraId="0B150969" w14:textId="77777777" w:rsidR="00482279" w:rsidRDefault="00482279" w:rsidP="00482279">
      <w:pPr>
        <w:rPr>
          <w:rFonts w:ascii="Times New Roman" w:hAnsi="Times New Roman" w:cs="Times New Roman"/>
          <w:b/>
          <w:sz w:val="24"/>
        </w:rPr>
      </w:pPr>
    </w:p>
    <w:p w14:paraId="224C64B5" w14:textId="77777777" w:rsidR="00482279" w:rsidRDefault="00482279" w:rsidP="00482279">
      <w:pPr>
        <w:rPr>
          <w:rFonts w:ascii="Times New Roman" w:hAnsi="Times New Roman" w:cs="Times New Roman"/>
          <w:b/>
          <w:sz w:val="24"/>
        </w:rPr>
      </w:pPr>
    </w:p>
    <w:p w14:paraId="5470F44A" w14:textId="77777777" w:rsidR="00482279" w:rsidRDefault="00482279" w:rsidP="00482279">
      <w:pPr>
        <w:rPr>
          <w:rFonts w:ascii="Times New Roman" w:hAnsi="Times New Roman" w:cs="Times New Roman"/>
          <w:b/>
          <w:sz w:val="24"/>
        </w:rPr>
      </w:pPr>
    </w:p>
    <w:p w14:paraId="408A29A2" w14:textId="77777777" w:rsidR="00482279" w:rsidRDefault="00482279" w:rsidP="00482279">
      <w:pPr>
        <w:rPr>
          <w:rFonts w:ascii="Times New Roman" w:hAnsi="Times New Roman" w:cs="Times New Roman"/>
          <w:b/>
          <w:sz w:val="24"/>
        </w:rPr>
      </w:pPr>
    </w:p>
    <w:p w14:paraId="3E6DE59C" w14:textId="77777777" w:rsidR="00482279" w:rsidRDefault="00482279" w:rsidP="00482279">
      <w:pPr>
        <w:rPr>
          <w:rFonts w:ascii="Times New Roman" w:hAnsi="Times New Roman" w:cs="Times New Roman"/>
          <w:b/>
          <w:sz w:val="24"/>
        </w:rPr>
      </w:pPr>
    </w:p>
    <w:p w14:paraId="5A5EC554" w14:textId="77777777" w:rsidR="00482279" w:rsidRDefault="00482279" w:rsidP="00482279">
      <w:pPr>
        <w:rPr>
          <w:rFonts w:ascii="Times New Roman" w:hAnsi="Times New Roman" w:cs="Times New Roman"/>
          <w:b/>
          <w:sz w:val="24"/>
        </w:rPr>
      </w:pPr>
    </w:p>
    <w:p w14:paraId="223C0170" w14:textId="77777777" w:rsidR="00482279" w:rsidRDefault="00482279" w:rsidP="00482279">
      <w:pPr>
        <w:rPr>
          <w:rFonts w:ascii="Times New Roman" w:hAnsi="Times New Roman" w:cs="Times New Roman"/>
          <w:b/>
          <w:sz w:val="24"/>
        </w:rPr>
      </w:pPr>
    </w:p>
    <w:p w14:paraId="44A5DF6D" w14:textId="537898B5" w:rsidR="00482279" w:rsidRDefault="0048227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14:paraId="749A032C" w14:textId="77777777" w:rsidR="00482279" w:rsidRDefault="00482279" w:rsidP="00482279">
      <w:pPr>
        <w:rPr>
          <w:rFonts w:ascii="Times New Roman" w:hAnsi="Times New Roman" w:cs="Times New Roman"/>
          <w:b/>
          <w:sz w:val="24"/>
        </w:rPr>
      </w:pPr>
    </w:p>
    <w:p w14:paraId="0EBAFED9" w14:textId="25AB043E" w:rsidR="00A2575F" w:rsidRDefault="00A2575F" w:rsidP="00482279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References</w:t>
      </w:r>
    </w:p>
    <w:p w14:paraId="2CCE942B" w14:textId="77777777" w:rsidR="00482279" w:rsidRPr="00482279" w:rsidRDefault="00482279" w:rsidP="00482279">
      <w:pPr>
        <w:jc w:val="center"/>
        <w:rPr>
          <w:rFonts w:ascii="Times New Roman" w:hAnsi="Times New Roman" w:cs="Times New Roman"/>
          <w:sz w:val="24"/>
        </w:rPr>
      </w:pPr>
    </w:p>
    <w:p w14:paraId="05153A32" w14:textId="19D4806A" w:rsidR="0078564A" w:rsidRPr="00166D43" w:rsidRDefault="0078564A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Dahlen, E.R., Martin, R.C., Ragan, K &amp; Kuhlman, M.M. (2005).</w:t>
      </w:r>
      <w:r w:rsidR="00166D43">
        <w:rPr>
          <w:rFonts w:ascii="Times New Roman" w:hAnsi="Times New Roman" w:cs="Times New Roman"/>
          <w:sz w:val="24"/>
        </w:rPr>
        <w:t xml:space="preserve"> </w:t>
      </w:r>
      <w:r w:rsidR="00166D43">
        <w:rPr>
          <w:rFonts w:ascii="Times New Roman" w:hAnsi="Times New Roman" w:cs="Times New Roman"/>
          <w:i/>
          <w:sz w:val="24"/>
        </w:rPr>
        <w:t xml:space="preserve">Driving anger, sensation seeking, impulsiveness, and boredom proneness in the prediction of unsafe driving. </w:t>
      </w:r>
      <w:r w:rsidR="00166D43">
        <w:rPr>
          <w:rFonts w:ascii="Times New Roman" w:hAnsi="Times New Roman" w:cs="Times New Roman"/>
          <w:sz w:val="24"/>
        </w:rPr>
        <w:t>Elsevier Ltd. doi:</w:t>
      </w:r>
      <w:r w:rsidR="001D3637">
        <w:rPr>
          <w:rFonts w:ascii="Times New Roman" w:hAnsi="Times New Roman" w:cs="Times New Roman"/>
          <w:sz w:val="24"/>
        </w:rPr>
        <w:t xml:space="preserve"> </w:t>
      </w:r>
      <w:r w:rsidR="00166D43">
        <w:rPr>
          <w:rFonts w:ascii="Times New Roman" w:hAnsi="Times New Roman" w:cs="Times New Roman"/>
          <w:sz w:val="24"/>
        </w:rPr>
        <w:t xml:space="preserve">10.1016/j.aap.2004.10.006 </w:t>
      </w:r>
    </w:p>
    <w:p w14:paraId="7DA7B69E" w14:textId="4E2CA7F5" w:rsidR="00A2575F" w:rsidRDefault="006205D5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Jonah, </w:t>
      </w:r>
      <w:r w:rsidR="00742E03">
        <w:rPr>
          <w:rFonts w:ascii="Times New Roman" w:hAnsi="Times New Roman" w:cs="Times New Roman"/>
          <w:sz w:val="24"/>
        </w:rPr>
        <w:t xml:space="preserve">B.A. (1997). </w:t>
      </w:r>
      <w:r w:rsidR="00742E03">
        <w:rPr>
          <w:rFonts w:ascii="Times New Roman" w:hAnsi="Times New Roman" w:cs="Times New Roman"/>
          <w:i/>
          <w:sz w:val="24"/>
        </w:rPr>
        <w:t xml:space="preserve">Sensation Seeking and Risky Driving: A review and synthesis of the literature. </w:t>
      </w:r>
      <w:r w:rsidR="00742E03">
        <w:rPr>
          <w:rFonts w:ascii="Times New Roman" w:hAnsi="Times New Roman" w:cs="Times New Roman"/>
          <w:sz w:val="24"/>
        </w:rPr>
        <w:t>vol 29, no. 5, pp. 651-665. Elsevier Science Ltd. PII: S0001-4575(97)00017-1</w:t>
      </w:r>
    </w:p>
    <w:p w14:paraId="223442BD" w14:textId="32E95376" w:rsidR="00CB60AB" w:rsidRPr="00CB60AB" w:rsidRDefault="00CB60AB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Ulleberg, P. &amp; Rundmo, T. (2003). </w:t>
      </w:r>
      <w:r>
        <w:rPr>
          <w:rFonts w:ascii="Times New Roman" w:hAnsi="Times New Roman" w:cs="Times New Roman"/>
          <w:i/>
          <w:sz w:val="24"/>
        </w:rPr>
        <w:t>Personality, attitudes and risk perception as predictors of risky driving behaviour among young drivers.</w:t>
      </w:r>
      <w:r w:rsidR="00764DBF">
        <w:rPr>
          <w:rFonts w:ascii="Times New Roman" w:hAnsi="Times New Roman" w:cs="Times New Roman"/>
          <w:i/>
          <w:sz w:val="24"/>
        </w:rPr>
        <w:t xml:space="preserve"> </w:t>
      </w:r>
      <w:r w:rsidR="009A144E">
        <w:rPr>
          <w:rFonts w:ascii="Times New Roman" w:hAnsi="Times New Roman" w:cs="Times New Roman"/>
          <w:sz w:val="24"/>
        </w:rPr>
        <w:t>Elsevier Science Ltd.</w:t>
      </w: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PII: S0925-7535(01)00077-7</w:t>
      </w:r>
    </w:p>
    <w:p w14:paraId="6A695A0E" w14:textId="27B59106" w:rsidR="00370326" w:rsidRDefault="00370326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19E5B757" w14:textId="77777777" w:rsidR="00A57CE2" w:rsidRDefault="00A57CE2" w:rsidP="00A57CE2">
      <w:pPr>
        <w:spacing w:line="480" w:lineRule="auto"/>
        <w:jc w:val="center"/>
        <w:rPr>
          <w:rFonts w:ascii="Times New Roman" w:hAnsi="Times New Roman" w:cs="Times New Roman"/>
          <w:b/>
          <w:sz w:val="24"/>
        </w:rPr>
      </w:pPr>
      <w:r w:rsidRPr="00370326">
        <w:rPr>
          <w:rFonts w:ascii="Times New Roman" w:hAnsi="Times New Roman" w:cs="Times New Roman"/>
          <w:b/>
          <w:sz w:val="24"/>
        </w:rPr>
        <w:lastRenderedPageBreak/>
        <w:t>Appendices</w:t>
      </w:r>
    </w:p>
    <w:p w14:paraId="4DF539F5" w14:textId="77777777" w:rsidR="00A57CE2" w:rsidRDefault="00A57CE2" w:rsidP="00A57CE2">
      <w:pPr>
        <w:spacing w:line="480" w:lineRule="auto"/>
        <w:rPr>
          <w:rFonts w:ascii="Times New Roman" w:hAnsi="Times New Roman" w:cs="Times New Roman"/>
          <w:sz w:val="24"/>
        </w:rPr>
      </w:pPr>
    </w:p>
    <w:p w14:paraId="292FFCCF" w14:textId="54BF6792" w:rsidR="00A57CE2" w:rsidRDefault="00A57CE2" w:rsidP="00A57CE2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Appendix A</w:t>
      </w:r>
    </w:p>
    <w:p w14:paraId="31026233" w14:textId="77777777" w:rsidR="00A57CE2" w:rsidRPr="0088669E" w:rsidRDefault="00A57CE2" w:rsidP="00A57CE2">
      <w:pPr>
        <w:jc w:val="center"/>
        <w:rPr>
          <w:rFonts w:ascii="Arial" w:hAnsi="Arial" w:cs="Arial"/>
          <w:b/>
          <w:sz w:val="24"/>
          <w:szCs w:val="24"/>
        </w:rPr>
      </w:pPr>
      <w:r w:rsidRPr="0088669E">
        <w:rPr>
          <w:rFonts w:ascii="Arial" w:hAnsi="Arial" w:cs="Arial"/>
          <w:b/>
          <w:sz w:val="24"/>
          <w:szCs w:val="24"/>
        </w:rPr>
        <w:t>Risky Driving Behaviour</w:t>
      </w:r>
    </w:p>
    <w:p w14:paraId="53C22AA0" w14:textId="3478E408" w:rsidR="00A57CE2" w:rsidRPr="005B3FCF" w:rsidRDefault="00A57CE2" w:rsidP="005B3FC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Ivers, R., Senserrick, T., Boufous, S., Stevenson, M., Chen, H-Y., Woodward, M., … &amp; Norton, R. (2009). Novice drivers’ risky driving behaviour, risk perception, and crash risk: Findings from the DRIVE study. </w:t>
      </w:r>
      <w:r>
        <w:rPr>
          <w:rFonts w:ascii="Arial" w:hAnsi="Arial" w:cs="Arial"/>
          <w:b/>
          <w:i/>
          <w:sz w:val="24"/>
          <w:szCs w:val="24"/>
        </w:rPr>
        <w:t>American Journal of Public Health, 99</w:t>
      </w:r>
      <w:r>
        <w:rPr>
          <w:rFonts w:ascii="Arial" w:hAnsi="Arial" w:cs="Arial"/>
          <w:b/>
          <w:sz w:val="24"/>
          <w:szCs w:val="24"/>
        </w:rPr>
        <w:t>(9), 1638-1644.</w:t>
      </w:r>
    </w:p>
    <w:p w14:paraId="647B7252" w14:textId="1CD0E8D7" w:rsidR="00A57CE2" w:rsidRDefault="00A57CE2" w:rsidP="00A57CE2">
      <w:pPr>
        <w:rPr>
          <w:rStyle w:val="Strong"/>
          <w:rFonts w:ascii="Arial" w:hAnsi="Arial" w:cs="Arial"/>
          <w:color w:val="444444"/>
          <w:sz w:val="24"/>
          <w:szCs w:val="24"/>
          <w:shd w:val="clear" w:color="auto" w:fill="F9F9F9"/>
        </w:rPr>
      </w:pPr>
      <w:r w:rsidRPr="0088669E">
        <w:rPr>
          <w:rFonts w:ascii="Arial" w:hAnsi="Arial" w:cs="Arial"/>
          <w:color w:val="444444"/>
          <w:sz w:val="24"/>
          <w:szCs w:val="24"/>
          <w:shd w:val="clear" w:color="auto" w:fill="F9F9F9"/>
        </w:rPr>
        <w:t>Please respond to the statements below as honestly as possible, using the rating scales as follows:</w:t>
      </w:r>
      <w:r w:rsidRPr="0088669E">
        <w:rPr>
          <w:rFonts w:ascii="Arial" w:hAnsi="Arial" w:cs="Arial"/>
          <w:color w:val="444444"/>
          <w:sz w:val="24"/>
          <w:szCs w:val="24"/>
        </w:rPr>
        <w:br/>
      </w:r>
      <w:r w:rsidRPr="0088669E">
        <w:rPr>
          <w:rFonts w:ascii="Arial" w:hAnsi="Arial" w:cs="Arial"/>
          <w:color w:val="444444"/>
          <w:sz w:val="24"/>
          <w:szCs w:val="24"/>
        </w:rPr>
        <w:br/>
      </w:r>
      <w:r w:rsidRPr="0088669E">
        <w:rPr>
          <w:rStyle w:val="Strong"/>
          <w:rFonts w:ascii="Arial" w:hAnsi="Arial" w:cs="Arial"/>
          <w:color w:val="444444"/>
          <w:sz w:val="24"/>
          <w:szCs w:val="24"/>
          <w:shd w:val="clear" w:color="auto" w:fill="F9F9F9"/>
        </w:rPr>
        <w:t>Very Often         Often        Sometimes         Hardly Ever      Never</w:t>
      </w:r>
    </w:p>
    <w:p w14:paraId="6EDD8E4D" w14:textId="77777777" w:rsidR="00A57CE2" w:rsidRPr="0088669E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1.</w:t>
      </w:r>
      <w:r w:rsidRPr="0088669E">
        <w:rPr>
          <w:rFonts w:ascii="Arial" w:hAnsi="Arial" w:cs="Arial"/>
          <w:sz w:val="24"/>
          <w:szCs w:val="24"/>
        </w:rPr>
        <w:tab/>
        <w:t>Drive with 2 or more passengers</w:t>
      </w:r>
    </w:p>
    <w:p w14:paraId="44A909FF" w14:textId="77777777" w:rsidR="00A57CE2" w:rsidRPr="0088669E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2.</w:t>
      </w:r>
      <w:r w:rsidRPr="0088669E">
        <w:rPr>
          <w:rFonts w:ascii="Arial" w:hAnsi="Arial" w:cs="Arial"/>
          <w:sz w:val="24"/>
          <w:szCs w:val="24"/>
        </w:rPr>
        <w:tab/>
        <w:t>Drive while listening to loud music</w:t>
      </w:r>
    </w:p>
    <w:p w14:paraId="23F15660" w14:textId="77777777" w:rsidR="00A57CE2" w:rsidRPr="0088669E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3.</w:t>
      </w:r>
      <w:r w:rsidRPr="0088669E">
        <w:rPr>
          <w:rFonts w:ascii="Arial" w:hAnsi="Arial" w:cs="Arial"/>
          <w:sz w:val="24"/>
          <w:szCs w:val="24"/>
        </w:rPr>
        <w:tab/>
        <w:t>Drive about 50mph in a 40mph zone</w:t>
      </w:r>
    </w:p>
    <w:p w14:paraId="7C8B7970" w14:textId="77777777" w:rsidR="00A57CE2" w:rsidRPr="0088669E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4.</w:t>
      </w:r>
      <w:r w:rsidRPr="0088669E">
        <w:rPr>
          <w:rFonts w:ascii="Arial" w:hAnsi="Arial" w:cs="Arial"/>
          <w:sz w:val="24"/>
          <w:szCs w:val="24"/>
        </w:rPr>
        <w:tab/>
        <w:t>Drive fast just for the thrill of it</w:t>
      </w:r>
    </w:p>
    <w:p w14:paraId="0DBEB25B" w14:textId="77777777" w:rsidR="00A57CE2" w:rsidRPr="0088669E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5.</w:t>
      </w:r>
      <w:r w:rsidRPr="0088669E">
        <w:rPr>
          <w:rFonts w:ascii="Arial" w:hAnsi="Arial" w:cs="Arial"/>
          <w:sz w:val="24"/>
          <w:szCs w:val="24"/>
        </w:rPr>
        <w:tab/>
        <w:t>Follow very closely behind slow drivers</w:t>
      </w:r>
    </w:p>
    <w:p w14:paraId="67CCF97D" w14:textId="77777777" w:rsidR="00A57CE2" w:rsidRPr="0088669E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6.</w:t>
      </w:r>
      <w:r w:rsidRPr="0088669E">
        <w:rPr>
          <w:rFonts w:ascii="Arial" w:hAnsi="Arial" w:cs="Arial"/>
          <w:sz w:val="24"/>
          <w:szCs w:val="24"/>
        </w:rPr>
        <w:tab/>
        <w:t>Speed up if someone is trying to pass</w:t>
      </w:r>
    </w:p>
    <w:p w14:paraId="3D8C2599" w14:textId="77777777" w:rsidR="00A57CE2" w:rsidRPr="0088669E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7.</w:t>
      </w:r>
      <w:r w:rsidRPr="0088669E">
        <w:rPr>
          <w:rFonts w:ascii="Arial" w:hAnsi="Arial" w:cs="Arial"/>
          <w:sz w:val="24"/>
          <w:szCs w:val="24"/>
        </w:rPr>
        <w:tab/>
        <w:t>Take some risks when driving because it makes driving more fun</w:t>
      </w:r>
    </w:p>
    <w:p w14:paraId="448B3BB8" w14:textId="77777777" w:rsidR="00A57CE2" w:rsidRPr="0088669E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8.</w:t>
      </w:r>
      <w:r w:rsidRPr="0088669E">
        <w:rPr>
          <w:rFonts w:ascii="Arial" w:hAnsi="Arial" w:cs="Arial"/>
          <w:sz w:val="24"/>
          <w:szCs w:val="24"/>
        </w:rPr>
        <w:tab/>
        <w:t>Make rude gestures at other drivers</w:t>
      </w:r>
    </w:p>
    <w:p w14:paraId="2C7ED338" w14:textId="77777777" w:rsidR="00A57CE2" w:rsidRPr="0088669E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9.</w:t>
      </w:r>
      <w:r w:rsidRPr="0088669E">
        <w:rPr>
          <w:rFonts w:ascii="Arial" w:hAnsi="Arial" w:cs="Arial"/>
          <w:sz w:val="24"/>
          <w:szCs w:val="24"/>
        </w:rPr>
        <w:tab/>
        <w:t>Honk your horn or flash your lights in anger at other drivers</w:t>
      </w:r>
    </w:p>
    <w:p w14:paraId="1879C8DD" w14:textId="77777777" w:rsidR="00A57CE2" w:rsidRPr="0088669E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10.</w:t>
      </w:r>
      <w:r w:rsidRPr="0088669E">
        <w:rPr>
          <w:rFonts w:ascii="Arial" w:hAnsi="Arial" w:cs="Arial"/>
          <w:sz w:val="24"/>
          <w:szCs w:val="24"/>
        </w:rPr>
        <w:tab/>
        <w:t>Do burnouts, donuts, or skids just for the fun of it</w:t>
      </w:r>
    </w:p>
    <w:p w14:paraId="131B7EA2" w14:textId="77777777" w:rsidR="00A57CE2" w:rsidRPr="0088669E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11.</w:t>
      </w:r>
      <w:r w:rsidRPr="0088669E">
        <w:rPr>
          <w:rFonts w:ascii="Arial" w:hAnsi="Arial" w:cs="Arial"/>
          <w:sz w:val="24"/>
          <w:szCs w:val="24"/>
        </w:rPr>
        <w:tab/>
        <w:t>Race or drag race for the fun of it</w:t>
      </w:r>
    </w:p>
    <w:p w14:paraId="20D5D71C" w14:textId="77777777" w:rsidR="00A57CE2" w:rsidRPr="0088669E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12.</w:t>
      </w:r>
      <w:r w:rsidRPr="0088669E">
        <w:rPr>
          <w:rFonts w:ascii="Arial" w:hAnsi="Arial" w:cs="Arial"/>
          <w:sz w:val="24"/>
          <w:szCs w:val="24"/>
        </w:rPr>
        <w:tab/>
        <w:t>Drive while using SMS on a mobile phone</w:t>
      </w:r>
    </w:p>
    <w:p w14:paraId="46AA00DF" w14:textId="77777777" w:rsidR="00A57CE2" w:rsidRPr="0088669E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13.</w:t>
      </w:r>
      <w:r w:rsidRPr="0088669E">
        <w:rPr>
          <w:rFonts w:ascii="Arial" w:hAnsi="Arial" w:cs="Arial"/>
          <w:sz w:val="24"/>
          <w:szCs w:val="24"/>
        </w:rPr>
        <w:tab/>
        <w:t>Drive while talking on a mobile phone</w:t>
      </w:r>
    </w:p>
    <w:p w14:paraId="5876DAE1" w14:textId="15814318" w:rsidR="00A57CE2" w:rsidRDefault="00A57CE2" w:rsidP="00A57CE2">
      <w:pPr>
        <w:rPr>
          <w:rFonts w:ascii="Arial" w:hAnsi="Arial" w:cs="Arial"/>
          <w:sz w:val="24"/>
          <w:szCs w:val="24"/>
        </w:rPr>
      </w:pPr>
      <w:r w:rsidRPr="0088669E">
        <w:rPr>
          <w:rFonts w:ascii="Arial" w:hAnsi="Arial" w:cs="Arial"/>
          <w:sz w:val="24"/>
          <w:szCs w:val="24"/>
        </w:rPr>
        <w:t>14.</w:t>
      </w:r>
      <w:r w:rsidRPr="0088669E">
        <w:rPr>
          <w:rFonts w:ascii="Arial" w:hAnsi="Arial" w:cs="Arial"/>
          <w:sz w:val="24"/>
          <w:szCs w:val="24"/>
        </w:rPr>
        <w:tab/>
        <w:t>Drive without wearing a seatbelt</w:t>
      </w:r>
    </w:p>
    <w:p w14:paraId="62B7DF74" w14:textId="77777777" w:rsidR="00A57CE2" w:rsidRDefault="00A57CE2" w:rsidP="00A57C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Scoring key:</w:t>
      </w:r>
    </w:p>
    <w:p w14:paraId="43043D55" w14:textId="77777777" w:rsidR="00A57CE2" w:rsidRDefault="00A57CE2" w:rsidP="00A57C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Very often = 4     Often = 3     Sometimes = 2     Hardly ever = 1    Never = 0</w:t>
      </w:r>
    </w:p>
    <w:p w14:paraId="14B1B7B4" w14:textId="77777777" w:rsidR="00A57CE2" w:rsidRDefault="00A57CE2" w:rsidP="00A57CE2">
      <w:pPr>
        <w:rPr>
          <w:rFonts w:ascii="Arial" w:hAnsi="Arial" w:cs="Arial"/>
          <w:sz w:val="24"/>
          <w:szCs w:val="24"/>
        </w:rPr>
      </w:pPr>
    </w:p>
    <w:p w14:paraId="00E1355C" w14:textId="6B8B4AC4" w:rsidR="00A57CE2" w:rsidRDefault="00A57CE2" w:rsidP="00A57C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Range 0-56 with higher scores indicating greater likelihood of engaging in risky driving behaviours</w:t>
      </w:r>
    </w:p>
    <w:p w14:paraId="59C0217C" w14:textId="77777777" w:rsidR="00A57CE2" w:rsidRDefault="00A57CE2" w:rsidP="00A57CE2">
      <w:pPr>
        <w:rPr>
          <w:rFonts w:ascii="Arial" w:hAnsi="Arial" w:cs="Arial"/>
          <w:sz w:val="24"/>
          <w:szCs w:val="24"/>
        </w:rPr>
      </w:pPr>
    </w:p>
    <w:p w14:paraId="0408B626" w14:textId="3E0A39DC" w:rsidR="00A57CE2" w:rsidRDefault="00A57CE2" w:rsidP="00A57CE2">
      <w:pPr>
        <w:rPr>
          <w:rFonts w:ascii="Times New Roman" w:hAnsi="Times New Roman" w:cs="Times New Roman"/>
          <w:sz w:val="24"/>
          <w:szCs w:val="24"/>
        </w:rPr>
      </w:pPr>
      <w:r w:rsidRPr="00D55F77">
        <w:rPr>
          <w:rFonts w:ascii="Times New Roman" w:hAnsi="Times New Roman" w:cs="Times New Roman"/>
          <w:sz w:val="24"/>
          <w:szCs w:val="24"/>
        </w:rPr>
        <w:t>Appe</w:t>
      </w:r>
      <w:r>
        <w:rPr>
          <w:rFonts w:ascii="Times New Roman" w:hAnsi="Times New Roman" w:cs="Times New Roman"/>
          <w:sz w:val="24"/>
          <w:szCs w:val="24"/>
        </w:rPr>
        <w:t>ndix B</w:t>
      </w:r>
    </w:p>
    <w:p w14:paraId="5D40799D" w14:textId="77777777" w:rsidR="00A57CE2" w:rsidRPr="001230D7" w:rsidRDefault="00A57CE2" w:rsidP="00A57CE2">
      <w:pPr>
        <w:jc w:val="center"/>
        <w:rPr>
          <w:rFonts w:ascii="Arial" w:hAnsi="Arial" w:cs="Arial"/>
          <w:b/>
          <w:sz w:val="24"/>
          <w:szCs w:val="24"/>
        </w:rPr>
      </w:pPr>
      <w:r w:rsidRPr="001230D7">
        <w:rPr>
          <w:rFonts w:ascii="Arial" w:hAnsi="Arial" w:cs="Arial"/>
          <w:b/>
          <w:sz w:val="24"/>
          <w:szCs w:val="24"/>
        </w:rPr>
        <w:t>Brief Sensation Seeking Scale (BSSS)</w:t>
      </w:r>
    </w:p>
    <w:p w14:paraId="0D866384" w14:textId="31440329" w:rsidR="00A57CE2" w:rsidRPr="003B76DF" w:rsidRDefault="00F17FD0" w:rsidP="00A57CE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Stephenson, M.</w:t>
      </w:r>
      <w:r w:rsidR="00A57CE2">
        <w:rPr>
          <w:rFonts w:ascii="Arial" w:hAnsi="Arial" w:cs="Arial"/>
          <w:b/>
          <w:sz w:val="24"/>
          <w:szCs w:val="24"/>
        </w:rPr>
        <w:t xml:space="preserve"> T., Hoyle, R. H., Slater, M. D., &amp; Palmgreen, P. (2003). Brief measures of sensation seeking for screening and </w:t>
      </w:r>
      <w:r>
        <w:rPr>
          <w:rFonts w:ascii="Arial" w:hAnsi="Arial" w:cs="Arial"/>
          <w:b/>
          <w:sz w:val="24"/>
          <w:szCs w:val="24"/>
        </w:rPr>
        <w:t>large-scale</w:t>
      </w:r>
      <w:r w:rsidR="00A57CE2">
        <w:rPr>
          <w:rFonts w:ascii="Arial" w:hAnsi="Arial" w:cs="Arial"/>
          <w:b/>
          <w:sz w:val="24"/>
          <w:szCs w:val="24"/>
        </w:rPr>
        <w:t xml:space="preserve"> surveys. </w:t>
      </w:r>
      <w:r w:rsidR="00A57CE2">
        <w:rPr>
          <w:rFonts w:ascii="Arial" w:hAnsi="Arial" w:cs="Arial"/>
          <w:b/>
          <w:i/>
          <w:sz w:val="24"/>
          <w:szCs w:val="24"/>
        </w:rPr>
        <w:t>Drug and Alcohol Dependency, 72,</w:t>
      </w:r>
      <w:r w:rsidR="00A57CE2">
        <w:rPr>
          <w:rFonts w:ascii="Arial" w:hAnsi="Arial" w:cs="Arial"/>
          <w:b/>
          <w:sz w:val="24"/>
          <w:szCs w:val="24"/>
        </w:rPr>
        <w:t xml:space="preserve"> 279-286.</w:t>
      </w:r>
    </w:p>
    <w:p w14:paraId="77A46C82" w14:textId="77777777" w:rsidR="00A57CE2" w:rsidRDefault="00A57CE2" w:rsidP="00A57CE2">
      <w:pPr>
        <w:jc w:val="center"/>
        <w:rPr>
          <w:rFonts w:ascii="Arial" w:hAnsi="Arial" w:cs="Arial"/>
          <w:b/>
          <w:sz w:val="24"/>
          <w:szCs w:val="24"/>
        </w:rPr>
      </w:pPr>
    </w:p>
    <w:p w14:paraId="79E3A1D9" w14:textId="77777777" w:rsidR="00A57CE2" w:rsidRPr="001230D7" w:rsidRDefault="00A57CE2" w:rsidP="00A57CE2">
      <w:pPr>
        <w:rPr>
          <w:rFonts w:ascii="Arial" w:hAnsi="Arial" w:cs="Arial"/>
          <w:sz w:val="24"/>
          <w:szCs w:val="24"/>
        </w:rPr>
      </w:pPr>
      <w:r w:rsidRPr="001230D7">
        <w:rPr>
          <w:rFonts w:ascii="Arial" w:hAnsi="Arial" w:cs="Arial"/>
          <w:color w:val="444444"/>
          <w:sz w:val="24"/>
          <w:szCs w:val="24"/>
          <w:shd w:val="clear" w:color="auto" w:fill="F9F9F9"/>
        </w:rPr>
        <w:t>Please respond to the statements below about how you generally feel about yourself, using the rating scale as follows:</w:t>
      </w:r>
      <w:r w:rsidRPr="001230D7">
        <w:rPr>
          <w:rFonts w:ascii="Arial" w:hAnsi="Arial" w:cs="Arial"/>
          <w:color w:val="444444"/>
          <w:sz w:val="20"/>
          <w:szCs w:val="21"/>
        </w:rPr>
        <w:br/>
      </w:r>
      <w:r w:rsidRPr="001230D7">
        <w:rPr>
          <w:rFonts w:ascii="Arial" w:hAnsi="Arial" w:cs="Arial"/>
          <w:color w:val="444444"/>
          <w:sz w:val="20"/>
          <w:szCs w:val="21"/>
        </w:rPr>
        <w:br/>
      </w:r>
      <w:r w:rsidRPr="001230D7">
        <w:rPr>
          <w:rStyle w:val="Strong"/>
          <w:rFonts w:ascii="Arial" w:hAnsi="Arial" w:cs="Arial"/>
          <w:color w:val="444444"/>
          <w:sz w:val="20"/>
          <w:szCs w:val="21"/>
          <w:shd w:val="clear" w:color="auto" w:fill="F9F9F9"/>
        </w:rPr>
        <w:t>Strongly disagree       Disagree       Neither disagree nor agree       Agree      Strongly agree</w:t>
      </w:r>
    </w:p>
    <w:p w14:paraId="2CC4EDF4" w14:textId="77777777" w:rsidR="00A57CE2" w:rsidRDefault="00A57CE2" w:rsidP="00A57CE2"/>
    <w:p w14:paraId="19E987AE" w14:textId="77777777" w:rsidR="00A57CE2" w:rsidRPr="001230D7" w:rsidRDefault="00A57CE2" w:rsidP="00A57CE2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would like to explore strange places</w:t>
      </w:r>
    </w:p>
    <w:p w14:paraId="2F06D01D" w14:textId="77777777" w:rsidR="00A57CE2" w:rsidRPr="001230D7" w:rsidRDefault="00A57CE2" w:rsidP="00A57CE2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would like to take off on a trip with no pre-planned routes or timetables</w:t>
      </w:r>
    </w:p>
    <w:p w14:paraId="336AC154" w14:textId="77777777" w:rsidR="00A57CE2" w:rsidRPr="001230D7" w:rsidRDefault="00A57CE2" w:rsidP="00A57CE2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like to do frightening things</w:t>
      </w:r>
    </w:p>
    <w:p w14:paraId="2187705C" w14:textId="77777777" w:rsidR="00A57CE2" w:rsidRPr="001230D7" w:rsidRDefault="00A57CE2" w:rsidP="00A57CE2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would like to try parachute-jumping</w:t>
      </w:r>
    </w:p>
    <w:p w14:paraId="63EE3FC7" w14:textId="77777777" w:rsidR="00A57CE2" w:rsidRPr="001230D7" w:rsidRDefault="00A57CE2" w:rsidP="00A57CE2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like wild parties</w:t>
      </w:r>
    </w:p>
    <w:p w14:paraId="4611A4A3" w14:textId="77777777" w:rsidR="00A57CE2" w:rsidRPr="001230D7" w:rsidRDefault="00A57CE2" w:rsidP="00A57CE2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 xml:space="preserve">I like new and exciting experiences, even if I </w:t>
      </w:r>
      <w:proofErr w:type="gramStart"/>
      <w:r w:rsidRPr="001230D7">
        <w:rPr>
          <w:rFonts w:ascii="Arial" w:hAnsi="Arial" w:cs="Arial"/>
          <w:sz w:val="24"/>
        </w:rPr>
        <w:t>have to</w:t>
      </w:r>
      <w:proofErr w:type="gramEnd"/>
      <w:r w:rsidRPr="001230D7">
        <w:rPr>
          <w:rFonts w:ascii="Arial" w:hAnsi="Arial" w:cs="Arial"/>
          <w:sz w:val="24"/>
        </w:rPr>
        <w:t xml:space="preserve"> break the rules</w:t>
      </w:r>
    </w:p>
    <w:p w14:paraId="2DE5D7E9" w14:textId="77777777" w:rsidR="00A57CE2" w:rsidRPr="001230D7" w:rsidRDefault="00A57CE2" w:rsidP="00A57CE2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get restless when I spend too much time at home</w:t>
      </w:r>
    </w:p>
    <w:p w14:paraId="6598BF30" w14:textId="77777777" w:rsidR="00A57CE2" w:rsidRDefault="00A57CE2" w:rsidP="00A57CE2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 w:rsidRPr="001230D7">
        <w:rPr>
          <w:rFonts w:ascii="Arial" w:hAnsi="Arial" w:cs="Arial"/>
          <w:sz w:val="24"/>
        </w:rPr>
        <w:t>I prefer friends who are excitingly unpredictable</w:t>
      </w:r>
    </w:p>
    <w:p w14:paraId="2FEB8176" w14:textId="77777777" w:rsidR="00A57CE2" w:rsidRDefault="00A57CE2" w:rsidP="00A57CE2">
      <w:pPr>
        <w:rPr>
          <w:rFonts w:ascii="Arial" w:hAnsi="Arial" w:cs="Arial"/>
          <w:sz w:val="24"/>
        </w:rPr>
      </w:pPr>
    </w:p>
    <w:p w14:paraId="78D24A5B" w14:textId="77777777" w:rsidR="00A57CE2" w:rsidRDefault="00A57CE2" w:rsidP="00A57CE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Scoring key:</w:t>
      </w:r>
    </w:p>
    <w:p w14:paraId="367B71A1" w14:textId="77777777" w:rsidR="00A57CE2" w:rsidRDefault="00A57CE2" w:rsidP="00A57CE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Strongly disagree = 1</w:t>
      </w:r>
    </w:p>
    <w:p w14:paraId="38C30EF9" w14:textId="77777777" w:rsidR="00A57CE2" w:rsidRDefault="00A57CE2" w:rsidP="00A57CE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Disagree = 2</w:t>
      </w:r>
    </w:p>
    <w:p w14:paraId="2E2225FF" w14:textId="77777777" w:rsidR="00A57CE2" w:rsidRDefault="00A57CE2" w:rsidP="00A57CE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Neither disagree nor agree = 3</w:t>
      </w:r>
    </w:p>
    <w:p w14:paraId="6F1882AC" w14:textId="77777777" w:rsidR="00A57CE2" w:rsidRDefault="00A57CE2" w:rsidP="00A57CE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Agree = 4</w:t>
      </w:r>
    </w:p>
    <w:p w14:paraId="1A59F4ED" w14:textId="77777777" w:rsidR="00A57CE2" w:rsidRDefault="00A57CE2" w:rsidP="00A57CE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Strongly agree = 5</w:t>
      </w:r>
    </w:p>
    <w:p w14:paraId="0815E611" w14:textId="77777777" w:rsidR="00A57CE2" w:rsidRDefault="00A57CE2" w:rsidP="00A57CE2">
      <w:pPr>
        <w:rPr>
          <w:rFonts w:ascii="Arial" w:hAnsi="Arial" w:cs="Arial"/>
          <w:sz w:val="24"/>
        </w:rPr>
      </w:pPr>
    </w:p>
    <w:p w14:paraId="4B27D5F8" w14:textId="104547D1" w:rsidR="00A57CE2" w:rsidRDefault="00A57CE2" w:rsidP="00A57CE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Range of scores between 8 and 40. Higher scores indicated greater sensation seeking tendencies.</w:t>
      </w:r>
    </w:p>
    <w:p w14:paraId="7B895869" w14:textId="32D32815" w:rsidR="00A57CE2" w:rsidRPr="0084352C" w:rsidRDefault="0084352C" w:rsidP="0084352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14:paraId="4E92E057" w14:textId="74AA91CC" w:rsidR="00DF3443" w:rsidRDefault="00DF3443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Appendix </w:t>
      </w:r>
      <w:r w:rsidR="0084352C">
        <w:rPr>
          <w:rFonts w:ascii="Times New Roman" w:hAnsi="Times New Roman" w:cs="Times New Roman"/>
          <w:sz w:val="24"/>
        </w:rPr>
        <w:t>C</w:t>
      </w:r>
    </w:p>
    <w:p w14:paraId="3EB9DB14" w14:textId="77777777" w:rsidR="00DC2270" w:rsidRDefault="00DC2270" w:rsidP="00DC227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Study information and consent</w:t>
      </w:r>
    </w:p>
    <w:p w14:paraId="7B166FF8" w14:textId="77777777" w:rsidR="00DC2270" w:rsidRDefault="00DC2270" w:rsidP="00DC2270">
      <w:pPr>
        <w:jc w:val="center"/>
        <w:rPr>
          <w:rFonts w:ascii="Arial" w:hAnsi="Arial" w:cs="Arial"/>
          <w:b/>
          <w:sz w:val="24"/>
          <w:szCs w:val="24"/>
        </w:rPr>
      </w:pPr>
    </w:p>
    <w:p w14:paraId="26D277E7" w14:textId="77777777" w:rsidR="00DC2270" w:rsidRPr="002310EE" w:rsidRDefault="00DC2270" w:rsidP="00DC227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2310EE">
        <w:rPr>
          <w:rFonts w:ascii="Arial" w:eastAsia="Times New Roman" w:hAnsi="Arial" w:cs="Arial"/>
          <w:sz w:val="24"/>
          <w:szCs w:val="24"/>
          <w:lang w:eastAsia="en-GB"/>
        </w:rPr>
        <w:t>I understand that taking part in this research survey will involve me answering two short questionnaires regarding my driving behaviour. </w:t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  <w:t>I understand that participating in this study is entirely voluntary and I am free to withdraw my participation at any time by closing the browser screen. I am aware that if I have concerns about the study that I can contact the principal researcher via the details below following completion of the study.</w:t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  <w:t>I understand that the information provided by my will be used for the purpose of providing data for analysis, but that this data will be held confidentially and anonymously, with a code assigned in place of my name. These data will be stored in accordance with the Data Protection Act.</w:t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I also understand that at the end of the study I will be provided with debrief information outlining the full nature of the study. I will also </w:t>
      </w:r>
      <w:proofErr w:type="gramStart"/>
      <w:r w:rsidRPr="002310EE">
        <w:rPr>
          <w:rFonts w:ascii="Arial" w:eastAsia="Times New Roman" w:hAnsi="Arial" w:cs="Arial"/>
          <w:sz w:val="24"/>
          <w:szCs w:val="24"/>
          <w:lang w:eastAsia="en-GB"/>
        </w:rPr>
        <w:t>have the opportunity to</w:t>
      </w:r>
      <w:proofErr w:type="gramEnd"/>
      <w:r w:rsidRPr="002310EE">
        <w:rPr>
          <w:rFonts w:ascii="Arial" w:eastAsia="Times New Roman" w:hAnsi="Arial" w:cs="Arial"/>
          <w:sz w:val="24"/>
          <w:szCs w:val="24"/>
          <w:lang w:eastAsia="en-GB"/>
        </w:rPr>
        <w:t xml:space="preserve"> contact the researcher with any questions I may have.</w:t>
      </w:r>
    </w:p>
    <w:p w14:paraId="734EA7AA" w14:textId="77777777" w:rsidR="00DC2270" w:rsidRPr="002310EE" w:rsidRDefault="00DC2270" w:rsidP="00DC227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B83214A" w14:textId="77777777" w:rsidR="00DC2270" w:rsidRPr="002310EE" w:rsidRDefault="00DC2270" w:rsidP="00DC227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2310EE">
        <w:rPr>
          <w:rFonts w:ascii="Arial" w:eastAsia="Times New Roman" w:hAnsi="Arial" w:cs="Arial"/>
          <w:sz w:val="24"/>
          <w:szCs w:val="24"/>
          <w:lang w:eastAsia="en-GB"/>
        </w:rPr>
        <w:t>Researcher details:</w:t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  <w:t>Miss Stacey Coleman</w:t>
      </w:r>
      <w:r w:rsidRPr="002310EE">
        <w:rPr>
          <w:rFonts w:ascii="Arial" w:eastAsia="Times New Roman" w:hAnsi="Arial" w:cs="Arial"/>
          <w:sz w:val="24"/>
          <w:szCs w:val="24"/>
          <w:lang w:eastAsia="en-GB"/>
        </w:rPr>
        <w:br/>
        <w:t>stacey.coleman@uwtsd.ac.uk</w:t>
      </w:r>
    </w:p>
    <w:p w14:paraId="60A0E986" w14:textId="77777777" w:rsidR="00DC2270" w:rsidRDefault="00DC2270" w:rsidP="00DC2270">
      <w:pPr>
        <w:jc w:val="center"/>
        <w:rPr>
          <w:rFonts w:ascii="Arial" w:hAnsi="Arial" w:cs="Arial"/>
          <w:b/>
          <w:sz w:val="24"/>
          <w:szCs w:val="24"/>
        </w:rPr>
      </w:pPr>
    </w:p>
    <w:p w14:paraId="182BAB20" w14:textId="77777777" w:rsidR="00DC2270" w:rsidRDefault="00DC2270" w:rsidP="00DC2270">
      <w:pPr>
        <w:jc w:val="center"/>
        <w:rPr>
          <w:rFonts w:ascii="Arial" w:hAnsi="Arial" w:cs="Arial"/>
          <w:b/>
          <w:sz w:val="24"/>
          <w:szCs w:val="24"/>
        </w:rPr>
      </w:pPr>
    </w:p>
    <w:p w14:paraId="5E509E40" w14:textId="77777777" w:rsidR="00DC2270" w:rsidRDefault="00DC2270" w:rsidP="00DC22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read and understood the information provided above</w:t>
      </w:r>
    </w:p>
    <w:p w14:paraId="55D3DCDC" w14:textId="77777777" w:rsidR="00DC2270" w:rsidRPr="000E6CBD" w:rsidRDefault="00DC2270" w:rsidP="00DC227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E6CBD">
        <w:rPr>
          <w:rFonts w:ascii="Arial" w:hAnsi="Arial" w:cs="Arial"/>
          <w:sz w:val="24"/>
          <w:szCs w:val="24"/>
        </w:rPr>
        <w:t>Yes</w:t>
      </w:r>
    </w:p>
    <w:p w14:paraId="3BCCB512" w14:textId="77777777" w:rsidR="00DC2270" w:rsidRPr="000E6CBD" w:rsidRDefault="00DC2270" w:rsidP="00DC227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E6CBD">
        <w:rPr>
          <w:rFonts w:ascii="Arial" w:hAnsi="Arial" w:cs="Arial"/>
          <w:sz w:val="24"/>
          <w:szCs w:val="24"/>
        </w:rPr>
        <w:t>No</w:t>
      </w:r>
    </w:p>
    <w:p w14:paraId="374B4284" w14:textId="77777777" w:rsidR="00DC2270" w:rsidRDefault="00DC2270" w:rsidP="00DC2270">
      <w:pPr>
        <w:rPr>
          <w:rFonts w:ascii="Arial" w:hAnsi="Arial" w:cs="Arial"/>
          <w:sz w:val="24"/>
          <w:szCs w:val="24"/>
        </w:rPr>
      </w:pPr>
    </w:p>
    <w:p w14:paraId="5D4386A9" w14:textId="77777777" w:rsidR="00DC2270" w:rsidRDefault="00DC2270" w:rsidP="00DC22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consent to taking part in this study</w:t>
      </w:r>
    </w:p>
    <w:p w14:paraId="0291F0E4" w14:textId="77777777" w:rsidR="00DC2270" w:rsidRPr="000E6CBD" w:rsidRDefault="00DC2270" w:rsidP="00DC227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E6CBD">
        <w:rPr>
          <w:rFonts w:ascii="Arial" w:hAnsi="Arial" w:cs="Arial"/>
          <w:sz w:val="24"/>
          <w:szCs w:val="24"/>
        </w:rPr>
        <w:t>Yes</w:t>
      </w:r>
    </w:p>
    <w:p w14:paraId="33D31918" w14:textId="4EA830A0" w:rsidR="00DC2270" w:rsidRDefault="00DC2270" w:rsidP="00DC227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E6CBD">
        <w:rPr>
          <w:rFonts w:ascii="Arial" w:hAnsi="Arial" w:cs="Arial"/>
          <w:sz w:val="24"/>
          <w:szCs w:val="24"/>
        </w:rPr>
        <w:t xml:space="preserve">No </w:t>
      </w:r>
    </w:p>
    <w:p w14:paraId="0734919C" w14:textId="3BC9D9EC" w:rsidR="00DC2270" w:rsidRPr="0084352C" w:rsidRDefault="008435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FEEA604" w14:textId="58B1D282" w:rsidR="00A57CE2" w:rsidRDefault="00DC2270" w:rsidP="006205D5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Appendix </w:t>
      </w:r>
      <w:r w:rsidR="0084352C">
        <w:rPr>
          <w:rFonts w:ascii="Times New Roman" w:hAnsi="Times New Roman" w:cs="Times New Roman"/>
          <w:sz w:val="24"/>
        </w:rPr>
        <w:t>D</w:t>
      </w:r>
    </w:p>
    <w:p w14:paraId="14F21441" w14:textId="77777777" w:rsidR="0023428A" w:rsidRDefault="0023428A" w:rsidP="0023428A">
      <w:pPr>
        <w:jc w:val="center"/>
        <w:rPr>
          <w:rFonts w:ascii="Arial" w:hAnsi="Arial" w:cs="Arial"/>
          <w:b/>
          <w:sz w:val="24"/>
          <w:szCs w:val="24"/>
        </w:rPr>
      </w:pPr>
      <w:r w:rsidRPr="001B1EDE">
        <w:rPr>
          <w:rFonts w:ascii="Arial" w:hAnsi="Arial" w:cs="Arial"/>
          <w:b/>
          <w:sz w:val="24"/>
          <w:szCs w:val="24"/>
        </w:rPr>
        <w:t>Demographic information</w:t>
      </w:r>
    </w:p>
    <w:p w14:paraId="25FFCAD2" w14:textId="77777777" w:rsidR="0023428A" w:rsidRDefault="0023428A" w:rsidP="0023428A">
      <w:pPr>
        <w:jc w:val="center"/>
        <w:rPr>
          <w:rFonts w:ascii="Arial" w:hAnsi="Arial" w:cs="Arial"/>
          <w:b/>
          <w:sz w:val="24"/>
          <w:szCs w:val="24"/>
        </w:rPr>
      </w:pPr>
    </w:p>
    <w:p w14:paraId="61149F85" w14:textId="77777777" w:rsidR="0023428A" w:rsidRDefault="0023428A" w:rsidP="0023428A">
      <w:pPr>
        <w:rPr>
          <w:rFonts w:ascii="Arial" w:hAnsi="Arial" w:cs="Arial"/>
          <w:sz w:val="24"/>
          <w:szCs w:val="24"/>
        </w:rPr>
      </w:pPr>
    </w:p>
    <w:p w14:paraId="6F38AB39" w14:textId="77777777" w:rsidR="0023428A" w:rsidRPr="001B1EDE" w:rsidRDefault="0023428A" w:rsidP="0023428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B1EDE">
        <w:rPr>
          <w:rFonts w:ascii="Arial" w:hAnsi="Arial" w:cs="Arial"/>
          <w:sz w:val="24"/>
          <w:szCs w:val="24"/>
        </w:rPr>
        <w:t>Please state your gender:</w:t>
      </w:r>
    </w:p>
    <w:p w14:paraId="6C0D97D9" w14:textId="77777777" w:rsidR="0023428A" w:rsidRPr="001B1EDE" w:rsidRDefault="0023428A" w:rsidP="0023428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1B1EDE">
        <w:rPr>
          <w:rFonts w:ascii="Arial" w:hAnsi="Arial" w:cs="Arial"/>
          <w:sz w:val="24"/>
          <w:szCs w:val="24"/>
        </w:rPr>
        <w:t>Male</w:t>
      </w:r>
    </w:p>
    <w:p w14:paraId="608760A2" w14:textId="77777777" w:rsidR="0023428A" w:rsidRPr="001B1EDE" w:rsidRDefault="0023428A" w:rsidP="0023428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1B1EDE">
        <w:rPr>
          <w:rFonts w:ascii="Arial" w:hAnsi="Arial" w:cs="Arial"/>
          <w:sz w:val="24"/>
          <w:szCs w:val="24"/>
        </w:rPr>
        <w:t>Female</w:t>
      </w:r>
    </w:p>
    <w:p w14:paraId="449309FB" w14:textId="77777777" w:rsidR="0023428A" w:rsidRPr="001B1EDE" w:rsidRDefault="0023428A" w:rsidP="0023428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1B1EDE">
        <w:rPr>
          <w:rFonts w:ascii="Arial" w:hAnsi="Arial" w:cs="Arial"/>
          <w:sz w:val="24"/>
          <w:szCs w:val="24"/>
        </w:rPr>
        <w:t>Other</w:t>
      </w:r>
    </w:p>
    <w:p w14:paraId="57F2C7EF" w14:textId="77777777" w:rsidR="0023428A" w:rsidRPr="001B1EDE" w:rsidRDefault="0023428A" w:rsidP="0023428A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1B1EDE">
        <w:rPr>
          <w:rFonts w:ascii="Arial" w:hAnsi="Arial" w:cs="Arial"/>
          <w:sz w:val="24"/>
          <w:szCs w:val="24"/>
        </w:rPr>
        <w:t>Prefer not to say</w:t>
      </w:r>
    </w:p>
    <w:p w14:paraId="17ED0F4B" w14:textId="77777777" w:rsidR="0023428A" w:rsidRDefault="0023428A" w:rsidP="0023428A">
      <w:pPr>
        <w:rPr>
          <w:rFonts w:ascii="Arial" w:hAnsi="Arial" w:cs="Arial"/>
          <w:sz w:val="24"/>
          <w:szCs w:val="24"/>
        </w:rPr>
      </w:pPr>
    </w:p>
    <w:p w14:paraId="7C706032" w14:textId="77777777" w:rsidR="0023428A" w:rsidRPr="001B1EDE" w:rsidRDefault="0023428A" w:rsidP="0023428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B1EDE">
        <w:rPr>
          <w:rFonts w:ascii="Arial" w:hAnsi="Arial" w:cs="Arial"/>
          <w:sz w:val="24"/>
          <w:szCs w:val="24"/>
        </w:rPr>
        <w:t>Please state your age:</w:t>
      </w:r>
    </w:p>
    <w:p w14:paraId="7E2767F4" w14:textId="77777777" w:rsidR="0023428A" w:rsidRDefault="0023428A" w:rsidP="002342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 </w:t>
      </w:r>
    </w:p>
    <w:p w14:paraId="48CBFD57" w14:textId="77777777" w:rsidR="0023428A" w:rsidRDefault="0023428A" w:rsidP="0023428A">
      <w:pPr>
        <w:rPr>
          <w:rFonts w:ascii="Arial" w:hAnsi="Arial" w:cs="Arial"/>
          <w:sz w:val="24"/>
          <w:szCs w:val="24"/>
        </w:rPr>
      </w:pPr>
    </w:p>
    <w:p w14:paraId="54C2DCA1" w14:textId="77777777" w:rsidR="0023428A" w:rsidRPr="001B1EDE" w:rsidRDefault="0023428A" w:rsidP="0023428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1B1EDE">
        <w:rPr>
          <w:rFonts w:ascii="Arial" w:hAnsi="Arial" w:cs="Arial"/>
          <w:sz w:val="24"/>
          <w:szCs w:val="24"/>
        </w:rPr>
        <w:t>What type of driving license do you have?</w:t>
      </w:r>
    </w:p>
    <w:p w14:paraId="5296E727" w14:textId="77777777" w:rsidR="0023428A" w:rsidRPr="001B1EDE" w:rsidRDefault="0023428A" w:rsidP="0023428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B1EDE">
        <w:rPr>
          <w:rFonts w:ascii="Arial" w:hAnsi="Arial" w:cs="Arial"/>
          <w:sz w:val="24"/>
          <w:szCs w:val="24"/>
        </w:rPr>
        <w:t>Provisional driving license</w:t>
      </w:r>
    </w:p>
    <w:p w14:paraId="022E94C5" w14:textId="77777777" w:rsidR="0023428A" w:rsidRPr="001B1EDE" w:rsidRDefault="0023428A" w:rsidP="0023428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B1EDE">
        <w:rPr>
          <w:rFonts w:ascii="Arial" w:hAnsi="Arial" w:cs="Arial"/>
          <w:sz w:val="24"/>
          <w:szCs w:val="24"/>
        </w:rPr>
        <w:t>Full driving license</w:t>
      </w:r>
    </w:p>
    <w:p w14:paraId="500DF5A0" w14:textId="77777777" w:rsidR="0023428A" w:rsidRPr="001B1EDE" w:rsidRDefault="0023428A" w:rsidP="0023428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B1EDE">
        <w:rPr>
          <w:rFonts w:ascii="Arial" w:hAnsi="Arial" w:cs="Arial"/>
          <w:sz w:val="24"/>
          <w:szCs w:val="24"/>
        </w:rPr>
        <w:t>No license</w:t>
      </w:r>
    </w:p>
    <w:p w14:paraId="4294CD79" w14:textId="77777777" w:rsidR="0023428A" w:rsidRDefault="0023428A" w:rsidP="0023428A">
      <w:pPr>
        <w:rPr>
          <w:rFonts w:ascii="Arial" w:hAnsi="Arial" w:cs="Arial"/>
          <w:sz w:val="24"/>
          <w:szCs w:val="24"/>
        </w:rPr>
      </w:pPr>
    </w:p>
    <w:p w14:paraId="619B7D56" w14:textId="77777777" w:rsidR="0023428A" w:rsidRPr="001B1EDE" w:rsidRDefault="0023428A" w:rsidP="0023428A">
      <w:pPr>
        <w:rPr>
          <w:rFonts w:ascii="Arial" w:hAnsi="Arial" w:cs="Arial"/>
          <w:i/>
          <w:sz w:val="24"/>
          <w:szCs w:val="24"/>
        </w:rPr>
      </w:pPr>
      <w:r w:rsidRPr="001B1EDE">
        <w:rPr>
          <w:rFonts w:ascii="Arial" w:hAnsi="Arial" w:cs="Arial"/>
          <w:i/>
          <w:sz w:val="24"/>
          <w:szCs w:val="24"/>
        </w:rPr>
        <w:t>Q4 dependent on response to Q3 – if ‘no licence’ this question is not displayed</w:t>
      </w:r>
    </w:p>
    <w:p w14:paraId="2524390A" w14:textId="77777777" w:rsidR="0023428A" w:rsidRDefault="0023428A" w:rsidP="0023428A">
      <w:pPr>
        <w:rPr>
          <w:rFonts w:ascii="Arial" w:hAnsi="Arial" w:cs="Arial"/>
          <w:sz w:val="24"/>
          <w:szCs w:val="24"/>
        </w:rPr>
      </w:pPr>
    </w:p>
    <w:p w14:paraId="79AD0494" w14:textId="77777777" w:rsidR="0023428A" w:rsidRDefault="0023428A" w:rsidP="0023428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Do you drive regularly? (i.e., at least 2 to 3 times a week)</w:t>
      </w:r>
    </w:p>
    <w:p w14:paraId="7D959AB2" w14:textId="77777777" w:rsidR="0023428A" w:rsidRPr="001B1EDE" w:rsidRDefault="0023428A" w:rsidP="0023428A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1B1EDE">
        <w:rPr>
          <w:rFonts w:ascii="Arial" w:hAnsi="Arial" w:cs="Arial"/>
          <w:sz w:val="24"/>
          <w:szCs w:val="24"/>
        </w:rPr>
        <w:t>Yes</w:t>
      </w:r>
    </w:p>
    <w:p w14:paraId="6F5CA575" w14:textId="77777777" w:rsidR="0023428A" w:rsidRPr="001B1EDE" w:rsidRDefault="0023428A" w:rsidP="0023428A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1B1EDE">
        <w:rPr>
          <w:rFonts w:ascii="Arial" w:hAnsi="Arial" w:cs="Arial"/>
          <w:sz w:val="24"/>
          <w:szCs w:val="24"/>
        </w:rPr>
        <w:t>No</w:t>
      </w:r>
    </w:p>
    <w:p w14:paraId="5A935D49" w14:textId="50447104" w:rsidR="0023428A" w:rsidRDefault="002342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3878D00C" w14:textId="585681D9" w:rsidR="00D55F77" w:rsidRDefault="0067735D" w:rsidP="00D55F77">
      <w:pPr>
        <w:rPr>
          <w:rFonts w:ascii="Times New Roman" w:hAnsi="Times New Roman" w:cs="Times New Roman"/>
          <w:sz w:val="24"/>
        </w:rPr>
      </w:pPr>
      <w:r w:rsidRPr="0067735D">
        <w:rPr>
          <w:rFonts w:ascii="Times New Roman" w:hAnsi="Times New Roman" w:cs="Times New Roman"/>
          <w:sz w:val="24"/>
        </w:rPr>
        <w:lastRenderedPageBreak/>
        <w:t xml:space="preserve">Appendix </w:t>
      </w:r>
      <w:r>
        <w:rPr>
          <w:rFonts w:ascii="Times New Roman" w:hAnsi="Times New Roman" w:cs="Times New Roman"/>
          <w:sz w:val="24"/>
        </w:rPr>
        <w:t>E</w:t>
      </w:r>
    </w:p>
    <w:p w14:paraId="125F0932" w14:textId="77777777" w:rsidR="0067735D" w:rsidRDefault="0067735D" w:rsidP="0067735D">
      <w:pPr>
        <w:jc w:val="center"/>
        <w:rPr>
          <w:rFonts w:ascii="Arial" w:hAnsi="Arial" w:cs="Arial"/>
          <w:b/>
          <w:sz w:val="24"/>
        </w:rPr>
      </w:pPr>
      <w:r w:rsidRPr="0020434E">
        <w:rPr>
          <w:rFonts w:ascii="Arial" w:hAnsi="Arial" w:cs="Arial"/>
          <w:b/>
          <w:sz w:val="24"/>
        </w:rPr>
        <w:t>Debrief information</w:t>
      </w:r>
    </w:p>
    <w:p w14:paraId="62F0883F" w14:textId="77777777" w:rsidR="0067735D" w:rsidRDefault="0067735D" w:rsidP="0067735D">
      <w:pPr>
        <w:jc w:val="center"/>
        <w:rPr>
          <w:rFonts w:ascii="Arial" w:hAnsi="Arial" w:cs="Arial"/>
          <w:b/>
          <w:sz w:val="24"/>
        </w:rPr>
      </w:pPr>
    </w:p>
    <w:p w14:paraId="40A7C4DC" w14:textId="77777777" w:rsidR="0067735D" w:rsidRDefault="0067735D" w:rsidP="0067735D">
      <w:pPr>
        <w:rPr>
          <w:rFonts w:ascii="Arial" w:hAnsi="Arial" w:cs="Arial"/>
        </w:rPr>
      </w:pPr>
      <w:r w:rsidRPr="0020434E">
        <w:rPr>
          <w:rFonts w:ascii="Arial" w:hAnsi="Arial" w:cs="Arial"/>
        </w:rPr>
        <w:t>Thank you for taking part in this study.</w:t>
      </w:r>
      <w:r w:rsidRPr="0020434E">
        <w:rPr>
          <w:rFonts w:ascii="Arial" w:hAnsi="Arial" w:cs="Arial"/>
        </w:rPr>
        <w:br/>
      </w:r>
      <w:r w:rsidRPr="0020434E">
        <w:rPr>
          <w:rFonts w:ascii="Arial" w:hAnsi="Arial" w:cs="Arial"/>
        </w:rPr>
        <w:br/>
        <w:t>The main aim of this study was to explore whether there is a relationship between levels of sensation seeking and the likelihood of engaging in risky driving behaviours. It was specifically hypothesised that higher levels of sensation seeking would be related to a greater likelihood of engagement in risky driving behaviours.</w:t>
      </w:r>
      <w:r w:rsidRPr="0020434E">
        <w:rPr>
          <w:rFonts w:ascii="Arial" w:hAnsi="Arial" w:cs="Arial"/>
        </w:rPr>
        <w:br/>
      </w:r>
      <w:r w:rsidRPr="0020434E">
        <w:rPr>
          <w:rFonts w:ascii="Arial" w:hAnsi="Arial" w:cs="Arial"/>
        </w:rPr>
        <w:br/>
      </w:r>
      <w:r w:rsidRPr="0020434E">
        <w:rPr>
          <w:rStyle w:val="Strong"/>
          <w:rFonts w:ascii="Arial" w:hAnsi="Arial" w:cs="Arial"/>
        </w:rPr>
        <w:t>If you wish to withdraw your data from the study you must email the researcher now.</w:t>
      </w:r>
      <w:r w:rsidRPr="0020434E">
        <w:rPr>
          <w:rFonts w:ascii="Arial" w:hAnsi="Arial" w:cs="Arial"/>
        </w:rPr>
        <w:t> Once you submit this form, all of your data will remain confidential and it will not be able to be traced back to you.</w:t>
      </w:r>
      <w:r w:rsidRPr="0020434E">
        <w:rPr>
          <w:rFonts w:ascii="Arial" w:hAnsi="Arial" w:cs="Arial"/>
        </w:rPr>
        <w:br/>
      </w:r>
      <w:r w:rsidRPr="0020434E">
        <w:rPr>
          <w:rFonts w:ascii="Arial" w:hAnsi="Arial" w:cs="Arial"/>
        </w:rPr>
        <w:br/>
        <w:t>Researcher details:</w:t>
      </w:r>
      <w:r w:rsidRPr="0020434E">
        <w:rPr>
          <w:rFonts w:ascii="Arial" w:hAnsi="Arial" w:cs="Arial"/>
        </w:rPr>
        <w:br/>
      </w:r>
      <w:r w:rsidRPr="0020434E">
        <w:rPr>
          <w:rFonts w:ascii="Arial" w:hAnsi="Arial" w:cs="Arial"/>
        </w:rPr>
        <w:br/>
        <w:t>Miss Stacey Coleman</w:t>
      </w:r>
      <w:r w:rsidRPr="0020434E">
        <w:rPr>
          <w:rFonts w:ascii="Arial" w:hAnsi="Arial" w:cs="Arial"/>
        </w:rPr>
        <w:br/>
      </w:r>
      <w:hyperlink r:id="rId8" w:history="1">
        <w:r w:rsidRPr="00704088">
          <w:rPr>
            <w:rStyle w:val="Hyperlink"/>
            <w:rFonts w:ascii="Arial" w:hAnsi="Arial" w:cs="Arial"/>
          </w:rPr>
          <w:t>stacey.coleman@uwtsd.ac.uk</w:t>
        </w:r>
      </w:hyperlink>
    </w:p>
    <w:p w14:paraId="7F37FBF1" w14:textId="77777777" w:rsidR="0067735D" w:rsidRDefault="0067735D" w:rsidP="0067735D">
      <w:pPr>
        <w:rPr>
          <w:rFonts w:ascii="Arial" w:hAnsi="Arial" w:cs="Arial"/>
        </w:rPr>
      </w:pPr>
    </w:p>
    <w:p w14:paraId="21C94C75" w14:textId="77777777" w:rsidR="0067735D" w:rsidRDefault="0067735D" w:rsidP="0067735D">
      <w:pPr>
        <w:rPr>
          <w:rFonts w:ascii="Arial" w:hAnsi="Arial" w:cs="Arial"/>
        </w:rPr>
      </w:pPr>
    </w:p>
    <w:p w14:paraId="4286DA61" w14:textId="77777777" w:rsidR="0067735D" w:rsidRDefault="0067735D" w:rsidP="0067735D">
      <w:pPr>
        <w:rPr>
          <w:rFonts w:ascii="Arial" w:hAnsi="Arial" w:cs="Arial"/>
        </w:rPr>
      </w:pPr>
      <w:r>
        <w:rPr>
          <w:rFonts w:ascii="Arial" w:hAnsi="Arial" w:cs="Arial"/>
        </w:rPr>
        <w:t>Please click the button below to submit your answers</w:t>
      </w:r>
    </w:p>
    <w:p w14:paraId="4A7485B7" w14:textId="77777777" w:rsidR="0067735D" w:rsidRDefault="0067735D" w:rsidP="0067735D">
      <w:pPr>
        <w:rPr>
          <w:rFonts w:ascii="Arial" w:hAnsi="Arial" w:cs="Arial"/>
        </w:rPr>
      </w:pPr>
    </w:p>
    <w:p w14:paraId="733AAC72" w14:textId="2CF691FE" w:rsidR="0067735D" w:rsidRPr="0067735D" w:rsidRDefault="0067735D" w:rsidP="0067735D">
      <w:pPr>
        <w:pStyle w:val="ListParagraph"/>
        <w:numPr>
          <w:ilvl w:val="0"/>
          <w:numId w:val="8"/>
        </w:numPr>
        <w:rPr>
          <w:rFonts w:ascii="Arial" w:hAnsi="Arial" w:cs="Arial"/>
          <w:sz w:val="24"/>
        </w:rPr>
      </w:pPr>
      <w:r w:rsidRPr="0020434E">
        <w:rPr>
          <w:rFonts w:ascii="Arial" w:hAnsi="Arial" w:cs="Arial"/>
        </w:rPr>
        <w:t>SUBMIT</w:t>
      </w:r>
    </w:p>
    <w:p w14:paraId="0A4B8B6D" w14:textId="356B21DB" w:rsidR="0067735D" w:rsidRDefault="0067735D" w:rsidP="0067735D">
      <w:pPr>
        <w:ind w:left="360"/>
        <w:rPr>
          <w:rFonts w:ascii="Arial" w:hAnsi="Arial" w:cs="Arial"/>
          <w:sz w:val="24"/>
        </w:rPr>
      </w:pPr>
    </w:p>
    <w:p w14:paraId="69FE8FAB" w14:textId="65DA8D67" w:rsidR="0067735D" w:rsidRDefault="0067735D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14:paraId="0C6F930B" w14:textId="15222187" w:rsidR="0067735D" w:rsidRDefault="0084352C" w:rsidP="0067735D">
      <w:p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SPSS Outputs</w:t>
      </w:r>
    </w:p>
    <w:p w14:paraId="52D00662" w14:textId="2FC2A213" w:rsidR="00FA2745" w:rsidRDefault="00FA2745" w:rsidP="0067735D">
      <w:pPr>
        <w:ind w:left="360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58D090C9" wp14:editId="1B930DF6">
            <wp:extent cx="5722289" cy="38709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27676" b="13019"/>
                    <a:stretch/>
                  </pic:blipFill>
                  <pic:spPr bwMode="auto">
                    <a:xfrm>
                      <a:off x="0" y="0"/>
                      <a:ext cx="5724596" cy="3872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FB8CF1" w14:textId="77777777" w:rsidR="002252C5" w:rsidRPr="0067735D" w:rsidRDefault="002252C5" w:rsidP="00D55F77">
      <w:pPr>
        <w:rPr>
          <w:rFonts w:ascii="Times New Roman" w:hAnsi="Times New Roman" w:cs="Times New Roman"/>
          <w:sz w:val="24"/>
        </w:rPr>
      </w:pPr>
    </w:p>
    <w:p w14:paraId="52577F94" w14:textId="55ABE7D6" w:rsidR="009339AE" w:rsidRPr="00461E8C" w:rsidRDefault="002252C5" w:rsidP="006205D5">
      <w:r>
        <w:rPr>
          <w:noProof/>
        </w:rPr>
        <w:drawing>
          <wp:inline distT="0" distB="0" distL="0" distR="0" wp14:anchorId="3EE9EE42" wp14:editId="5A6EA861">
            <wp:extent cx="2933700" cy="1882140"/>
            <wp:effectExtent l="0" t="0" r="0" b="381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0"/>
                    <a:srcRect l="14359" t="58854" r="59849" b="9947"/>
                    <a:stretch/>
                  </pic:blipFill>
                  <pic:spPr bwMode="auto">
                    <a:xfrm>
                      <a:off x="0" y="0"/>
                      <a:ext cx="2933700" cy="188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339AE" w:rsidRPr="00461E8C" w:rsidSect="0045439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BDEF50" w14:textId="77777777" w:rsidR="0045439A" w:rsidRDefault="0045439A" w:rsidP="0045439A">
      <w:pPr>
        <w:spacing w:after="0" w:line="240" w:lineRule="auto"/>
      </w:pPr>
      <w:r>
        <w:separator/>
      </w:r>
    </w:p>
  </w:endnote>
  <w:endnote w:type="continuationSeparator" w:id="0">
    <w:p w14:paraId="14A065B4" w14:textId="77777777" w:rsidR="0045439A" w:rsidRDefault="0045439A" w:rsidP="00454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CB9FF0" w14:textId="7A1F6DBD" w:rsidR="0045439A" w:rsidRDefault="00776D83">
    <w:pPr>
      <w:pStyle w:val="Footer"/>
    </w:pPr>
    <w:r>
      <w:tab/>
      <w:t>1702759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11C86" w14:textId="453020B3" w:rsidR="0045439A" w:rsidRDefault="00776D83">
    <w:pPr>
      <w:pStyle w:val="Footer"/>
    </w:pPr>
    <w:r>
      <w:tab/>
      <w:t>1702759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09E5C3" w14:textId="77777777" w:rsidR="0045439A" w:rsidRDefault="0045439A" w:rsidP="0045439A">
      <w:pPr>
        <w:spacing w:after="0" w:line="240" w:lineRule="auto"/>
      </w:pPr>
      <w:r>
        <w:separator/>
      </w:r>
    </w:p>
  </w:footnote>
  <w:footnote w:type="continuationSeparator" w:id="0">
    <w:p w14:paraId="4D781562" w14:textId="77777777" w:rsidR="0045439A" w:rsidRDefault="0045439A" w:rsidP="00454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B8C55" w14:textId="3785624C" w:rsidR="0045439A" w:rsidRDefault="0075431B">
    <w:pPr>
      <w:pStyle w:val="Header"/>
    </w:pPr>
    <w:r>
      <w:t>SENSATION SEEKING</w:t>
    </w:r>
    <w:r w:rsidR="0045439A">
      <w:tab/>
    </w:r>
    <w:r w:rsidR="0045439A">
      <w:tab/>
    </w:r>
    <w:r w:rsidR="0045439A">
      <w:fldChar w:fldCharType="begin"/>
    </w:r>
    <w:r w:rsidR="0045439A">
      <w:instrText xml:space="preserve"> PAGE   \* MERGEFORMAT </w:instrText>
    </w:r>
    <w:r w:rsidR="0045439A">
      <w:fldChar w:fldCharType="separate"/>
    </w:r>
    <w:r w:rsidR="0045439A">
      <w:rPr>
        <w:noProof/>
      </w:rPr>
      <w:t>1</w:t>
    </w:r>
    <w:r w:rsidR="0045439A">
      <w:rPr>
        <w:noProof/>
      </w:rPr>
      <w:fldChar w:fldCharType="end"/>
    </w:r>
    <w:r w:rsidR="0045439A">
      <w:tab/>
    </w:r>
    <w:r w:rsidR="0045439A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633F6" w14:textId="0F1B2137" w:rsidR="0045439A" w:rsidRDefault="0045439A">
    <w:pPr>
      <w:pStyle w:val="Header"/>
    </w:pPr>
    <w:r>
      <w:t>Running Head:</w:t>
    </w:r>
    <w:r w:rsidR="0075431B">
      <w:t xml:space="preserve"> SENSATION SEEKING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91BD6"/>
    <w:multiLevelType w:val="hybridMultilevel"/>
    <w:tmpl w:val="24A0893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16117"/>
    <w:multiLevelType w:val="hybridMultilevel"/>
    <w:tmpl w:val="1B607CF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4050DA"/>
    <w:multiLevelType w:val="hybridMultilevel"/>
    <w:tmpl w:val="F3AA7D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79681D"/>
    <w:multiLevelType w:val="hybridMultilevel"/>
    <w:tmpl w:val="F620C9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C53C4"/>
    <w:multiLevelType w:val="hybridMultilevel"/>
    <w:tmpl w:val="B86815A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FB0277"/>
    <w:multiLevelType w:val="hybridMultilevel"/>
    <w:tmpl w:val="7F58B7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D3652"/>
    <w:multiLevelType w:val="hybridMultilevel"/>
    <w:tmpl w:val="FECC8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C06F5D"/>
    <w:multiLevelType w:val="hybridMultilevel"/>
    <w:tmpl w:val="0EF2BDA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A8A"/>
    <w:rsid w:val="00002D1A"/>
    <w:rsid w:val="00003172"/>
    <w:rsid w:val="00010796"/>
    <w:rsid w:val="00021A99"/>
    <w:rsid w:val="00041861"/>
    <w:rsid w:val="00044206"/>
    <w:rsid w:val="00044982"/>
    <w:rsid w:val="00057C35"/>
    <w:rsid w:val="00060158"/>
    <w:rsid w:val="000A286D"/>
    <w:rsid w:val="000F1AC7"/>
    <w:rsid w:val="00101910"/>
    <w:rsid w:val="00103B28"/>
    <w:rsid w:val="00106BDA"/>
    <w:rsid w:val="0012289E"/>
    <w:rsid w:val="00166D43"/>
    <w:rsid w:val="00175528"/>
    <w:rsid w:val="001765D1"/>
    <w:rsid w:val="001B06FD"/>
    <w:rsid w:val="001B2E07"/>
    <w:rsid w:val="001C749A"/>
    <w:rsid w:val="001D3637"/>
    <w:rsid w:val="001D64A4"/>
    <w:rsid w:val="001E049C"/>
    <w:rsid w:val="0020384B"/>
    <w:rsid w:val="0020790D"/>
    <w:rsid w:val="00212F87"/>
    <w:rsid w:val="00216334"/>
    <w:rsid w:val="0022359A"/>
    <w:rsid w:val="002252C5"/>
    <w:rsid w:val="00233890"/>
    <w:rsid w:val="0023428A"/>
    <w:rsid w:val="00240510"/>
    <w:rsid w:val="00240B89"/>
    <w:rsid w:val="002425AB"/>
    <w:rsid w:val="0025055B"/>
    <w:rsid w:val="00250A0E"/>
    <w:rsid w:val="00294FAC"/>
    <w:rsid w:val="002A0DE7"/>
    <w:rsid w:val="002C5EA0"/>
    <w:rsid w:val="002F63B6"/>
    <w:rsid w:val="002F66A3"/>
    <w:rsid w:val="00304542"/>
    <w:rsid w:val="00307AC1"/>
    <w:rsid w:val="003144D1"/>
    <w:rsid w:val="00320D0A"/>
    <w:rsid w:val="0033533C"/>
    <w:rsid w:val="003401F8"/>
    <w:rsid w:val="003466F1"/>
    <w:rsid w:val="00370326"/>
    <w:rsid w:val="003A6781"/>
    <w:rsid w:val="003E45E5"/>
    <w:rsid w:val="00437717"/>
    <w:rsid w:val="00444218"/>
    <w:rsid w:val="0044507E"/>
    <w:rsid w:val="0045387C"/>
    <w:rsid w:val="0045439A"/>
    <w:rsid w:val="00461E8C"/>
    <w:rsid w:val="00482279"/>
    <w:rsid w:val="004833EF"/>
    <w:rsid w:val="00484196"/>
    <w:rsid w:val="00492E31"/>
    <w:rsid w:val="004B1BEF"/>
    <w:rsid w:val="004B3EA9"/>
    <w:rsid w:val="004B72BC"/>
    <w:rsid w:val="004D3CD6"/>
    <w:rsid w:val="004E622D"/>
    <w:rsid w:val="005000B1"/>
    <w:rsid w:val="005374F7"/>
    <w:rsid w:val="00542A16"/>
    <w:rsid w:val="005626F1"/>
    <w:rsid w:val="00564E20"/>
    <w:rsid w:val="00577E09"/>
    <w:rsid w:val="005A17E8"/>
    <w:rsid w:val="005A425C"/>
    <w:rsid w:val="005B3365"/>
    <w:rsid w:val="005B3FCF"/>
    <w:rsid w:val="005C0AC7"/>
    <w:rsid w:val="005C6574"/>
    <w:rsid w:val="005D1EA2"/>
    <w:rsid w:val="005E7FFB"/>
    <w:rsid w:val="005F1F57"/>
    <w:rsid w:val="00603D65"/>
    <w:rsid w:val="00610A8A"/>
    <w:rsid w:val="006126F5"/>
    <w:rsid w:val="006205D5"/>
    <w:rsid w:val="00623C7E"/>
    <w:rsid w:val="006301DB"/>
    <w:rsid w:val="006310A2"/>
    <w:rsid w:val="00631646"/>
    <w:rsid w:val="00632CA9"/>
    <w:rsid w:val="00640F6A"/>
    <w:rsid w:val="0067735D"/>
    <w:rsid w:val="006A2FC8"/>
    <w:rsid w:val="006B41F1"/>
    <w:rsid w:val="006B5ABF"/>
    <w:rsid w:val="006C23EC"/>
    <w:rsid w:val="006E139F"/>
    <w:rsid w:val="006E2467"/>
    <w:rsid w:val="006E5DE0"/>
    <w:rsid w:val="00702ECE"/>
    <w:rsid w:val="00706CEF"/>
    <w:rsid w:val="00724CD1"/>
    <w:rsid w:val="00742E03"/>
    <w:rsid w:val="0075431B"/>
    <w:rsid w:val="00764DBF"/>
    <w:rsid w:val="00776D83"/>
    <w:rsid w:val="0078564A"/>
    <w:rsid w:val="00785966"/>
    <w:rsid w:val="007D0603"/>
    <w:rsid w:val="007F6C05"/>
    <w:rsid w:val="007F7384"/>
    <w:rsid w:val="008051E3"/>
    <w:rsid w:val="008064D1"/>
    <w:rsid w:val="008220BB"/>
    <w:rsid w:val="00823BBE"/>
    <w:rsid w:val="00834A30"/>
    <w:rsid w:val="00842541"/>
    <w:rsid w:val="0084352C"/>
    <w:rsid w:val="008801A1"/>
    <w:rsid w:val="00896190"/>
    <w:rsid w:val="008A16AA"/>
    <w:rsid w:val="008D4B41"/>
    <w:rsid w:val="008E5031"/>
    <w:rsid w:val="008E719B"/>
    <w:rsid w:val="008F64F4"/>
    <w:rsid w:val="008F6EA9"/>
    <w:rsid w:val="009013F3"/>
    <w:rsid w:val="00912496"/>
    <w:rsid w:val="00916001"/>
    <w:rsid w:val="00923095"/>
    <w:rsid w:val="00924DAB"/>
    <w:rsid w:val="009258A0"/>
    <w:rsid w:val="00927A7A"/>
    <w:rsid w:val="009543C9"/>
    <w:rsid w:val="0097242F"/>
    <w:rsid w:val="009836C9"/>
    <w:rsid w:val="00985F31"/>
    <w:rsid w:val="00991EF3"/>
    <w:rsid w:val="009A024C"/>
    <w:rsid w:val="009A144E"/>
    <w:rsid w:val="009B1EFD"/>
    <w:rsid w:val="009C0E51"/>
    <w:rsid w:val="009F6067"/>
    <w:rsid w:val="00A2575F"/>
    <w:rsid w:val="00A31AC2"/>
    <w:rsid w:val="00A522F3"/>
    <w:rsid w:val="00A57CE2"/>
    <w:rsid w:val="00A677E2"/>
    <w:rsid w:val="00A85274"/>
    <w:rsid w:val="00A87648"/>
    <w:rsid w:val="00A970CF"/>
    <w:rsid w:val="00AA0FA5"/>
    <w:rsid w:val="00AA341C"/>
    <w:rsid w:val="00AA66A6"/>
    <w:rsid w:val="00AD7C98"/>
    <w:rsid w:val="00AF24C3"/>
    <w:rsid w:val="00B10C31"/>
    <w:rsid w:val="00B12F11"/>
    <w:rsid w:val="00B36729"/>
    <w:rsid w:val="00B46A2D"/>
    <w:rsid w:val="00B5222D"/>
    <w:rsid w:val="00B5484B"/>
    <w:rsid w:val="00B60BBD"/>
    <w:rsid w:val="00B81125"/>
    <w:rsid w:val="00B8135E"/>
    <w:rsid w:val="00B853A3"/>
    <w:rsid w:val="00B9260E"/>
    <w:rsid w:val="00BB1932"/>
    <w:rsid w:val="00BC0614"/>
    <w:rsid w:val="00BD77F9"/>
    <w:rsid w:val="00BF11B6"/>
    <w:rsid w:val="00BF6F79"/>
    <w:rsid w:val="00C00D11"/>
    <w:rsid w:val="00C02EA4"/>
    <w:rsid w:val="00C12B74"/>
    <w:rsid w:val="00C14905"/>
    <w:rsid w:val="00C16DAA"/>
    <w:rsid w:val="00C17A17"/>
    <w:rsid w:val="00C37753"/>
    <w:rsid w:val="00C4323F"/>
    <w:rsid w:val="00C46B4E"/>
    <w:rsid w:val="00C554BA"/>
    <w:rsid w:val="00C636FF"/>
    <w:rsid w:val="00C839BF"/>
    <w:rsid w:val="00CA3CE9"/>
    <w:rsid w:val="00CB60AB"/>
    <w:rsid w:val="00CE3314"/>
    <w:rsid w:val="00D03709"/>
    <w:rsid w:val="00D04C64"/>
    <w:rsid w:val="00D26288"/>
    <w:rsid w:val="00D50B57"/>
    <w:rsid w:val="00D53C22"/>
    <w:rsid w:val="00D55ED6"/>
    <w:rsid w:val="00D55F77"/>
    <w:rsid w:val="00D62033"/>
    <w:rsid w:val="00D70D7B"/>
    <w:rsid w:val="00D71458"/>
    <w:rsid w:val="00D76E4A"/>
    <w:rsid w:val="00D82640"/>
    <w:rsid w:val="00D85950"/>
    <w:rsid w:val="00D86748"/>
    <w:rsid w:val="00D936D2"/>
    <w:rsid w:val="00DA143C"/>
    <w:rsid w:val="00DC2270"/>
    <w:rsid w:val="00DC7BEB"/>
    <w:rsid w:val="00DE0D14"/>
    <w:rsid w:val="00DF1DFB"/>
    <w:rsid w:val="00DF3443"/>
    <w:rsid w:val="00E109BE"/>
    <w:rsid w:val="00E1254B"/>
    <w:rsid w:val="00E176C1"/>
    <w:rsid w:val="00E343CD"/>
    <w:rsid w:val="00E36E95"/>
    <w:rsid w:val="00E41B0C"/>
    <w:rsid w:val="00E45F6A"/>
    <w:rsid w:val="00E64C2D"/>
    <w:rsid w:val="00E86A65"/>
    <w:rsid w:val="00EB3C18"/>
    <w:rsid w:val="00EC5092"/>
    <w:rsid w:val="00EC79E0"/>
    <w:rsid w:val="00EF757F"/>
    <w:rsid w:val="00F15CDE"/>
    <w:rsid w:val="00F17FD0"/>
    <w:rsid w:val="00F324D1"/>
    <w:rsid w:val="00F544E3"/>
    <w:rsid w:val="00F662AA"/>
    <w:rsid w:val="00F71128"/>
    <w:rsid w:val="00F828C9"/>
    <w:rsid w:val="00F85613"/>
    <w:rsid w:val="00F95977"/>
    <w:rsid w:val="00FA2745"/>
    <w:rsid w:val="00FA7FEE"/>
    <w:rsid w:val="00FD1754"/>
    <w:rsid w:val="00FD3FC9"/>
    <w:rsid w:val="00FD7F63"/>
    <w:rsid w:val="00FE24B9"/>
    <w:rsid w:val="00FF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F7EC5"/>
  <w15:chartTrackingRefBased/>
  <w15:docId w15:val="{1C63707B-4AEB-46ED-8309-41D88EF1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4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39A"/>
  </w:style>
  <w:style w:type="paragraph" w:styleId="Footer">
    <w:name w:val="footer"/>
    <w:basedOn w:val="Normal"/>
    <w:link w:val="FooterChar"/>
    <w:uiPriority w:val="99"/>
    <w:unhideWhenUsed/>
    <w:rsid w:val="00454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39A"/>
  </w:style>
  <w:style w:type="paragraph" w:styleId="ListParagraph">
    <w:name w:val="List Paragraph"/>
    <w:basedOn w:val="Normal"/>
    <w:uiPriority w:val="34"/>
    <w:qFormat/>
    <w:rsid w:val="00DC227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50A0E"/>
    <w:rPr>
      <w:b/>
      <w:bCs/>
    </w:rPr>
  </w:style>
  <w:style w:type="character" w:styleId="Hyperlink">
    <w:name w:val="Hyperlink"/>
    <w:basedOn w:val="DefaultParagraphFont"/>
    <w:uiPriority w:val="99"/>
    <w:unhideWhenUsed/>
    <w:rsid w:val="006773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cey.coleman@uwtsd.ac.uk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15</Pages>
  <Words>2377</Words>
  <Characters>13551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Demi Easter</dc:creator>
  <cp:keywords/>
  <dc:description/>
  <cp:lastModifiedBy>Demi Easter</cp:lastModifiedBy>
  <cp:revision>200</cp:revision>
  <dcterms:created xsi:type="dcterms:W3CDTF">2018-04-28T15:26:00Z</dcterms:created>
  <dcterms:modified xsi:type="dcterms:W3CDTF">2018-05-01T08:29:00Z</dcterms:modified>
</cp:coreProperties>
</file>