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77798" w14:textId="77777777" w:rsidR="000139ED" w:rsidRPr="00536747" w:rsidRDefault="000139ED" w:rsidP="002D465D">
      <w:pPr>
        <w:spacing w:line="360" w:lineRule="auto"/>
        <w:rPr>
          <w:rFonts w:cstheme="minorHAnsi"/>
          <w:b/>
          <w:bCs/>
          <w:u w:val="single"/>
        </w:rPr>
      </w:pPr>
      <w:r w:rsidRPr="00536747">
        <w:rPr>
          <w:rFonts w:cstheme="minorHAnsi"/>
          <w:b/>
          <w:bCs/>
          <w:u w:val="single"/>
        </w:rPr>
        <w:t>Dissertation – LITERATURE REVIEW</w:t>
      </w:r>
    </w:p>
    <w:p w14:paraId="4EB3DE28" w14:textId="77777777" w:rsidR="000139ED" w:rsidRPr="002D465D" w:rsidRDefault="000139ED" w:rsidP="002D465D">
      <w:pPr>
        <w:spacing w:line="360" w:lineRule="auto"/>
        <w:rPr>
          <w:rFonts w:cstheme="minorHAnsi"/>
        </w:rPr>
      </w:pPr>
    </w:p>
    <w:p w14:paraId="655E797F" w14:textId="77777777" w:rsidR="000139ED" w:rsidRPr="00536747" w:rsidRDefault="000139ED" w:rsidP="002D465D">
      <w:pPr>
        <w:spacing w:line="360" w:lineRule="auto"/>
        <w:rPr>
          <w:rFonts w:cstheme="minorHAnsi"/>
          <w:b/>
          <w:bCs/>
          <w:u w:val="single"/>
        </w:rPr>
      </w:pPr>
      <w:r w:rsidRPr="00536747">
        <w:rPr>
          <w:rFonts w:cstheme="minorHAnsi"/>
          <w:b/>
          <w:bCs/>
          <w:u w:val="single"/>
        </w:rPr>
        <w:t xml:space="preserve">Root causes of crime </w:t>
      </w:r>
    </w:p>
    <w:p w14:paraId="1EFFF490" w14:textId="77777777" w:rsidR="00F469EB" w:rsidRPr="002D465D" w:rsidRDefault="00F469EB" w:rsidP="002D465D">
      <w:pPr>
        <w:spacing w:line="360" w:lineRule="auto"/>
        <w:rPr>
          <w:rFonts w:cstheme="minorHAnsi"/>
        </w:rPr>
      </w:pPr>
    </w:p>
    <w:p w14:paraId="69E9D788" w14:textId="5B1C61C9" w:rsidR="00F469EB" w:rsidRPr="00536747" w:rsidRDefault="00DD3DA0" w:rsidP="00536747">
      <w:pPr>
        <w:spacing w:line="480" w:lineRule="auto"/>
        <w:rPr>
          <w:rFonts w:cstheme="minorHAnsi"/>
        </w:rPr>
      </w:pPr>
      <w:r w:rsidRPr="00536747">
        <w:rPr>
          <w:rFonts w:cstheme="minorHAnsi"/>
        </w:rPr>
        <w:t>Lester (2020) suggests that adve</w:t>
      </w:r>
      <w:r w:rsidR="00233087" w:rsidRPr="00536747">
        <w:rPr>
          <w:rFonts w:cstheme="minorHAnsi"/>
        </w:rPr>
        <w:t xml:space="preserve">rse childhood experiences play a massive </w:t>
      </w:r>
      <w:r w:rsidR="00F31E70" w:rsidRPr="00536747">
        <w:rPr>
          <w:rFonts w:cstheme="minorHAnsi"/>
        </w:rPr>
        <w:t>negative impact</w:t>
      </w:r>
      <w:r w:rsidR="00233087" w:rsidRPr="00536747">
        <w:rPr>
          <w:rFonts w:cstheme="minorHAnsi"/>
        </w:rPr>
        <w:t xml:space="preserve"> on the</w:t>
      </w:r>
      <w:r w:rsidR="00A33E62" w:rsidRPr="00536747">
        <w:rPr>
          <w:rFonts w:cstheme="minorHAnsi"/>
        </w:rPr>
        <w:t xml:space="preserve"> physical and mental </w:t>
      </w:r>
      <w:r w:rsidR="00F31E70" w:rsidRPr="00536747">
        <w:rPr>
          <w:rFonts w:cstheme="minorHAnsi"/>
        </w:rPr>
        <w:t>growth and development</w:t>
      </w:r>
      <w:r w:rsidR="00A33E62" w:rsidRPr="00536747">
        <w:rPr>
          <w:rFonts w:cstheme="minorHAnsi"/>
        </w:rPr>
        <w:t xml:space="preserve"> of a child</w:t>
      </w:r>
      <w:r w:rsidR="00F71038" w:rsidRPr="00536747">
        <w:rPr>
          <w:rFonts w:cstheme="minorHAnsi"/>
        </w:rPr>
        <w:t xml:space="preserve">. These experiences </w:t>
      </w:r>
      <w:r w:rsidR="00AB5A5B" w:rsidRPr="00536747">
        <w:rPr>
          <w:rFonts w:cstheme="minorHAnsi"/>
        </w:rPr>
        <w:t xml:space="preserve">range from physical and sexual abuse, substance misuse, </w:t>
      </w:r>
      <w:r w:rsidR="00761EA6" w:rsidRPr="00536747">
        <w:rPr>
          <w:rFonts w:cstheme="minorHAnsi"/>
        </w:rPr>
        <w:t>domestic violence</w:t>
      </w:r>
      <w:r w:rsidR="008F7C1E" w:rsidRPr="00536747">
        <w:rPr>
          <w:rFonts w:cstheme="minorHAnsi"/>
        </w:rPr>
        <w:t xml:space="preserve">, and many more. </w:t>
      </w:r>
      <w:r w:rsidR="00F31E70" w:rsidRPr="00536747">
        <w:rPr>
          <w:rFonts w:cstheme="minorHAnsi"/>
        </w:rPr>
        <w:t>Publications and records provided by the</w:t>
      </w:r>
      <w:r w:rsidR="008306F0" w:rsidRPr="00536747">
        <w:rPr>
          <w:rFonts w:cstheme="minorHAnsi"/>
        </w:rPr>
        <w:t xml:space="preserve"> UK </w:t>
      </w:r>
      <w:r w:rsidR="00F31E70" w:rsidRPr="00536747">
        <w:rPr>
          <w:rFonts w:cstheme="minorHAnsi"/>
        </w:rPr>
        <w:t xml:space="preserve">parliament (2019) </w:t>
      </w:r>
      <w:r w:rsidR="008306F0" w:rsidRPr="00536747">
        <w:rPr>
          <w:rFonts w:cstheme="minorHAnsi"/>
        </w:rPr>
        <w:t>established that just under 50</w:t>
      </w:r>
      <w:r w:rsidR="00612836" w:rsidRPr="00536747">
        <w:rPr>
          <w:rFonts w:cstheme="minorHAnsi"/>
        </w:rPr>
        <w:t xml:space="preserve">% of </w:t>
      </w:r>
      <w:r w:rsidR="00E03503" w:rsidRPr="00536747">
        <w:rPr>
          <w:rFonts w:cstheme="minorHAnsi"/>
        </w:rPr>
        <w:t>the population</w:t>
      </w:r>
      <w:r w:rsidR="00612836" w:rsidRPr="00536747">
        <w:rPr>
          <w:rFonts w:cstheme="minorHAnsi"/>
        </w:rPr>
        <w:t xml:space="preserve"> report </w:t>
      </w:r>
      <w:r w:rsidR="002166E3" w:rsidRPr="00536747">
        <w:rPr>
          <w:rFonts w:cstheme="minorHAnsi"/>
        </w:rPr>
        <w:t>at least</w:t>
      </w:r>
      <w:r w:rsidR="00612836" w:rsidRPr="00536747">
        <w:rPr>
          <w:rFonts w:cstheme="minorHAnsi"/>
        </w:rPr>
        <w:t xml:space="preserve"> </w:t>
      </w:r>
      <w:r w:rsidR="002166E3" w:rsidRPr="00536747">
        <w:rPr>
          <w:rFonts w:cstheme="minorHAnsi"/>
        </w:rPr>
        <w:t>one adverse childhood experience</w:t>
      </w:r>
      <w:r w:rsidR="00E03503" w:rsidRPr="00536747">
        <w:rPr>
          <w:rFonts w:cstheme="minorHAnsi"/>
        </w:rPr>
        <w:t xml:space="preserve">. </w:t>
      </w:r>
      <w:r w:rsidR="00006D1B" w:rsidRPr="00536747">
        <w:rPr>
          <w:rFonts w:cstheme="minorHAnsi"/>
        </w:rPr>
        <w:t xml:space="preserve">While these experiences </w:t>
      </w:r>
      <w:r w:rsidR="008F3FD6" w:rsidRPr="00536747">
        <w:rPr>
          <w:rFonts w:cstheme="minorHAnsi"/>
        </w:rPr>
        <w:t xml:space="preserve">can be </w:t>
      </w:r>
      <w:proofErr w:type="gramStart"/>
      <w:r w:rsidR="008F3FD6" w:rsidRPr="00536747">
        <w:rPr>
          <w:rFonts w:cstheme="minorHAnsi"/>
        </w:rPr>
        <w:t>really harmful</w:t>
      </w:r>
      <w:proofErr w:type="gramEnd"/>
      <w:r w:rsidR="008F3FD6" w:rsidRPr="00536747">
        <w:rPr>
          <w:rFonts w:cstheme="minorHAnsi"/>
        </w:rPr>
        <w:t xml:space="preserve"> to a child, not all young people</w:t>
      </w:r>
      <w:r w:rsidR="00DC6558" w:rsidRPr="00536747">
        <w:rPr>
          <w:rFonts w:cstheme="minorHAnsi"/>
        </w:rPr>
        <w:t xml:space="preserve"> are negatively affected by them</w:t>
      </w:r>
      <w:r w:rsidR="007460B6" w:rsidRPr="00536747">
        <w:rPr>
          <w:rFonts w:cstheme="minorHAnsi"/>
        </w:rPr>
        <w:t xml:space="preserve">. </w:t>
      </w:r>
      <w:r w:rsidR="00D61C38" w:rsidRPr="00536747">
        <w:rPr>
          <w:rFonts w:cstheme="minorHAnsi"/>
        </w:rPr>
        <w:t xml:space="preserve">It </w:t>
      </w:r>
      <w:r w:rsidR="006F5E97" w:rsidRPr="00536747">
        <w:rPr>
          <w:rFonts w:cstheme="minorHAnsi"/>
        </w:rPr>
        <w:t xml:space="preserve">was found that </w:t>
      </w:r>
      <w:r w:rsidR="00B73E63" w:rsidRPr="00536747">
        <w:rPr>
          <w:rFonts w:cstheme="minorHAnsi"/>
        </w:rPr>
        <w:t xml:space="preserve">child abuse is closely linked with aggressive behaviour </w:t>
      </w:r>
      <w:r w:rsidR="00604C77" w:rsidRPr="00536747">
        <w:rPr>
          <w:rFonts w:cstheme="minorHAnsi"/>
        </w:rPr>
        <w:t xml:space="preserve">and demonstrates a negative impact on </w:t>
      </w:r>
      <w:r w:rsidR="00897DC2" w:rsidRPr="00536747">
        <w:rPr>
          <w:rFonts w:cstheme="minorHAnsi"/>
        </w:rPr>
        <w:t xml:space="preserve">a child’s future because there are close links with children that are abused, </w:t>
      </w:r>
      <w:r w:rsidR="00DF128C" w:rsidRPr="00536747">
        <w:rPr>
          <w:rFonts w:cstheme="minorHAnsi"/>
        </w:rPr>
        <w:t xml:space="preserve">sometimes grow up to be abusers (Ran, 2022). </w:t>
      </w:r>
    </w:p>
    <w:p w14:paraId="14FF4E67" w14:textId="77777777" w:rsidR="00856C43" w:rsidRPr="00536747" w:rsidRDefault="00856C43" w:rsidP="00536747">
      <w:pPr>
        <w:spacing w:line="480" w:lineRule="auto"/>
        <w:rPr>
          <w:rFonts w:cstheme="minorHAnsi"/>
        </w:rPr>
      </w:pPr>
    </w:p>
    <w:p w14:paraId="3963A574" w14:textId="138F6CFB" w:rsidR="00B00C7B" w:rsidRPr="00536747" w:rsidRDefault="00856C43" w:rsidP="00536747">
      <w:pPr>
        <w:spacing w:line="480" w:lineRule="auto"/>
        <w:rPr>
          <w:rFonts w:cstheme="minorHAnsi"/>
        </w:rPr>
      </w:pPr>
      <w:r w:rsidRPr="00536747">
        <w:rPr>
          <w:rFonts w:cstheme="minorHAnsi"/>
        </w:rPr>
        <w:t xml:space="preserve">Smith </w:t>
      </w:r>
      <w:r w:rsidR="00B00C7B" w:rsidRPr="00536747">
        <w:rPr>
          <w:rFonts w:cstheme="minorHAnsi"/>
        </w:rPr>
        <w:t>(</w:t>
      </w:r>
      <w:r w:rsidRPr="00536747">
        <w:rPr>
          <w:rFonts w:cstheme="minorHAnsi"/>
        </w:rPr>
        <w:t>2007</w:t>
      </w:r>
      <w:r w:rsidR="00B00C7B" w:rsidRPr="00536747">
        <w:rPr>
          <w:rFonts w:cstheme="minorHAnsi"/>
        </w:rPr>
        <w:t xml:space="preserve">) </w:t>
      </w:r>
      <w:r w:rsidR="00342950" w:rsidRPr="00536747">
        <w:rPr>
          <w:rFonts w:cstheme="minorHAnsi"/>
        </w:rPr>
        <w:t>suggest</w:t>
      </w:r>
      <w:r w:rsidR="00B00C7B" w:rsidRPr="00536747">
        <w:rPr>
          <w:rFonts w:cstheme="minorHAnsi"/>
        </w:rPr>
        <w:t xml:space="preserve"> that there are many factors that contribute to criminal activity</w:t>
      </w:r>
      <w:r w:rsidR="00FE4C13" w:rsidRPr="00536747">
        <w:rPr>
          <w:rFonts w:cstheme="minorHAnsi"/>
        </w:rPr>
        <w:t xml:space="preserve"> within young people</w:t>
      </w:r>
      <w:r w:rsidR="00B00C7B" w:rsidRPr="00536747">
        <w:rPr>
          <w:rFonts w:cstheme="minorHAnsi"/>
        </w:rPr>
        <w:t xml:space="preserve">, however fractured families and poor parenting is the main factor that they draw upon. Indicators </w:t>
      </w:r>
      <w:r w:rsidR="00CC3CEA" w:rsidRPr="00536747">
        <w:rPr>
          <w:rFonts w:cstheme="minorHAnsi"/>
        </w:rPr>
        <w:t>of</w:t>
      </w:r>
      <w:r w:rsidR="00B00C7B" w:rsidRPr="00536747">
        <w:rPr>
          <w:rFonts w:cstheme="minorHAnsi"/>
        </w:rPr>
        <w:t xml:space="preserve"> youth criminal activity includes child abuse, family disruption, poor parental supervision, and unstable living conditions are all factors that contribute n</w:t>
      </w:r>
      <w:r w:rsidRPr="00536747">
        <w:rPr>
          <w:rFonts w:cstheme="minorHAnsi"/>
        </w:rPr>
        <w:t xml:space="preserve">egatively towards the actions and life choices of a young person.  </w:t>
      </w:r>
    </w:p>
    <w:p w14:paraId="28F49FB6" w14:textId="77777777" w:rsidR="00342950" w:rsidRPr="00536747" w:rsidRDefault="00342950" w:rsidP="00536747">
      <w:pPr>
        <w:spacing w:line="480" w:lineRule="auto"/>
        <w:rPr>
          <w:rFonts w:cstheme="minorHAnsi"/>
        </w:rPr>
      </w:pPr>
    </w:p>
    <w:p w14:paraId="4C9C87AA" w14:textId="3974DC9B" w:rsidR="00342950" w:rsidRPr="00536747" w:rsidRDefault="00342950" w:rsidP="00536747">
      <w:pPr>
        <w:spacing w:line="480" w:lineRule="auto"/>
        <w:rPr>
          <w:rFonts w:cstheme="minorHAnsi"/>
        </w:rPr>
      </w:pPr>
      <w:r w:rsidRPr="00536747">
        <w:rPr>
          <w:rFonts w:cstheme="minorHAnsi"/>
        </w:rPr>
        <w:t xml:space="preserve">The HM Inspectorate of Probation (2023) offer evidence on the quality of family relationships and the impact each relationship has on offending in young people. They </w:t>
      </w:r>
      <w:r w:rsidR="00CC3CEA" w:rsidRPr="00536747">
        <w:rPr>
          <w:rFonts w:cstheme="minorHAnsi"/>
        </w:rPr>
        <w:t>propose</w:t>
      </w:r>
      <w:r w:rsidRPr="00536747">
        <w:rPr>
          <w:rFonts w:cstheme="minorHAnsi"/>
        </w:rPr>
        <w:t xml:space="preserve"> that lack of parenting</w:t>
      </w:r>
      <w:r w:rsidR="00CC3CEA" w:rsidRPr="00536747">
        <w:rPr>
          <w:rFonts w:cstheme="minorHAnsi"/>
        </w:rPr>
        <w:t xml:space="preserve"> such as supervision and healthcare</w:t>
      </w:r>
      <w:r w:rsidRPr="00536747">
        <w:rPr>
          <w:rFonts w:cstheme="minorHAnsi"/>
        </w:rPr>
        <w:t xml:space="preserve"> </w:t>
      </w:r>
      <w:proofErr w:type="gramStart"/>
      <w:r w:rsidRPr="00536747">
        <w:rPr>
          <w:rFonts w:cstheme="minorHAnsi"/>
        </w:rPr>
        <w:t>allows</w:t>
      </w:r>
      <w:proofErr w:type="gramEnd"/>
      <w:r w:rsidRPr="00536747">
        <w:rPr>
          <w:rFonts w:cstheme="minorHAnsi"/>
        </w:rPr>
        <w:t xml:space="preserve"> children to associate with criminals and take part in criminal activity without their parents’ knowledge. This is a major risk factor within young people because they are still learning rights from </w:t>
      </w:r>
      <w:r w:rsidRPr="00536747">
        <w:rPr>
          <w:rFonts w:cstheme="minorHAnsi"/>
        </w:rPr>
        <w:lastRenderedPageBreak/>
        <w:t xml:space="preserve">wrong, and not being punished or told what is wrong will create a sense of normality and routine in criminal behaviour. </w:t>
      </w:r>
      <w:r w:rsidR="00615794" w:rsidRPr="00536747">
        <w:rPr>
          <w:rFonts w:cstheme="minorHAnsi"/>
        </w:rPr>
        <w:t>Farring</w:t>
      </w:r>
      <w:r w:rsidR="002441F2" w:rsidRPr="00536747">
        <w:rPr>
          <w:rFonts w:cstheme="minorHAnsi"/>
        </w:rPr>
        <w:t xml:space="preserve">ton (2011) has a very similar view on </w:t>
      </w:r>
      <w:r w:rsidR="007B3157" w:rsidRPr="00536747">
        <w:rPr>
          <w:rFonts w:cstheme="minorHAnsi"/>
        </w:rPr>
        <w:t xml:space="preserve">the impact parenting styles have on </w:t>
      </w:r>
      <w:r w:rsidR="003A0F46" w:rsidRPr="00536747">
        <w:rPr>
          <w:rFonts w:cstheme="minorHAnsi"/>
        </w:rPr>
        <w:t xml:space="preserve">delinquency. </w:t>
      </w:r>
      <w:r w:rsidR="0015400F" w:rsidRPr="00536747">
        <w:rPr>
          <w:rFonts w:cstheme="minorHAnsi"/>
        </w:rPr>
        <w:t>He suggests that children who grow up in homes that lack suppo</w:t>
      </w:r>
      <w:r w:rsidR="00881266" w:rsidRPr="00536747">
        <w:rPr>
          <w:rFonts w:cstheme="minorHAnsi"/>
        </w:rPr>
        <w:t xml:space="preserve">rt, parents that </w:t>
      </w:r>
      <w:r w:rsidR="008C24CB" w:rsidRPr="00536747">
        <w:rPr>
          <w:rFonts w:cstheme="minorHAnsi"/>
        </w:rPr>
        <w:t xml:space="preserve">are apathetic </w:t>
      </w:r>
      <w:r w:rsidR="00FF0623" w:rsidRPr="00536747">
        <w:rPr>
          <w:rFonts w:cstheme="minorHAnsi"/>
        </w:rPr>
        <w:t xml:space="preserve">and live a life characterized by conflict </w:t>
      </w:r>
      <w:r w:rsidR="003A7FE0" w:rsidRPr="00536747">
        <w:rPr>
          <w:rFonts w:cstheme="minorHAnsi"/>
        </w:rPr>
        <w:t>are most likely to be delinquent</w:t>
      </w:r>
      <w:r w:rsidR="00BE0F74" w:rsidRPr="00536747">
        <w:rPr>
          <w:rFonts w:cstheme="minorHAnsi"/>
        </w:rPr>
        <w:t xml:space="preserve">. However, families that </w:t>
      </w:r>
      <w:r w:rsidR="00EF3D11" w:rsidRPr="00536747">
        <w:rPr>
          <w:rFonts w:cstheme="minorHAnsi"/>
        </w:rPr>
        <w:t xml:space="preserve">are caring and have boundaries </w:t>
      </w:r>
      <w:r w:rsidR="00A51275" w:rsidRPr="00536747">
        <w:rPr>
          <w:rFonts w:cstheme="minorHAnsi"/>
        </w:rPr>
        <w:t xml:space="preserve">and offer child supervision are families that </w:t>
      </w:r>
      <w:r w:rsidR="001F2CA0" w:rsidRPr="00536747">
        <w:rPr>
          <w:rFonts w:cstheme="minorHAnsi"/>
        </w:rPr>
        <w:t xml:space="preserve">are less likely to experience delinquency. </w:t>
      </w:r>
    </w:p>
    <w:p w14:paraId="127677A5" w14:textId="77777777" w:rsidR="009E4885" w:rsidRPr="00536747" w:rsidRDefault="009E4885" w:rsidP="00536747">
      <w:pPr>
        <w:spacing w:line="480" w:lineRule="auto"/>
        <w:rPr>
          <w:rFonts w:cstheme="minorHAnsi"/>
        </w:rPr>
      </w:pPr>
    </w:p>
    <w:p w14:paraId="46656427" w14:textId="20DF5E48" w:rsidR="009E4885" w:rsidRPr="00536747" w:rsidRDefault="009E4885" w:rsidP="00536747">
      <w:pPr>
        <w:spacing w:line="480" w:lineRule="auto"/>
        <w:rPr>
          <w:rFonts w:cstheme="minorHAnsi"/>
        </w:rPr>
      </w:pPr>
      <w:r w:rsidRPr="00536747">
        <w:rPr>
          <w:rFonts w:cstheme="minorHAnsi"/>
        </w:rPr>
        <w:t xml:space="preserve">In England and Wales, it is estimated that </w:t>
      </w:r>
      <w:r w:rsidR="00CE2005" w:rsidRPr="00536747">
        <w:rPr>
          <w:rFonts w:cstheme="minorHAnsi"/>
        </w:rPr>
        <w:t xml:space="preserve">every year </w:t>
      </w:r>
      <w:r w:rsidR="007E648C" w:rsidRPr="00536747">
        <w:rPr>
          <w:rFonts w:cstheme="minorHAnsi"/>
        </w:rPr>
        <w:t xml:space="preserve">there are up to 310,000 children </w:t>
      </w:r>
      <w:r w:rsidR="00CE2005" w:rsidRPr="00536747">
        <w:rPr>
          <w:rFonts w:cstheme="minorHAnsi"/>
        </w:rPr>
        <w:t xml:space="preserve">with a parent in prison. </w:t>
      </w:r>
      <w:r w:rsidR="00734FC8" w:rsidRPr="00536747">
        <w:rPr>
          <w:rFonts w:cstheme="minorHAnsi"/>
        </w:rPr>
        <w:t xml:space="preserve">Although the population of children is a lot greater than this, </w:t>
      </w:r>
      <w:r w:rsidR="006C4554" w:rsidRPr="00536747">
        <w:rPr>
          <w:rFonts w:cstheme="minorHAnsi"/>
        </w:rPr>
        <w:t xml:space="preserve">310,000 is still a significant amount </w:t>
      </w:r>
      <w:r w:rsidR="004777B3" w:rsidRPr="00536747">
        <w:rPr>
          <w:rFonts w:cstheme="minorHAnsi"/>
        </w:rPr>
        <w:t>and demonstrates a large impact on the children affected (</w:t>
      </w:r>
      <w:r w:rsidR="00442985" w:rsidRPr="00536747">
        <w:rPr>
          <w:rFonts w:cstheme="minorHAnsi"/>
        </w:rPr>
        <w:t>Barnardo’s</w:t>
      </w:r>
      <w:r w:rsidR="004777B3" w:rsidRPr="00536747">
        <w:rPr>
          <w:rFonts w:cstheme="minorHAnsi"/>
        </w:rPr>
        <w:t xml:space="preserve">, 2023). </w:t>
      </w:r>
      <w:r w:rsidR="007E06A3" w:rsidRPr="00536747">
        <w:rPr>
          <w:rFonts w:cstheme="minorHAnsi"/>
        </w:rPr>
        <w:t xml:space="preserve">Hampshire </w:t>
      </w:r>
      <w:r w:rsidR="00CC3CEA" w:rsidRPr="00536747">
        <w:rPr>
          <w:rFonts w:cstheme="minorHAnsi"/>
        </w:rPr>
        <w:t>S</w:t>
      </w:r>
      <w:r w:rsidR="007E06A3" w:rsidRPr="00536747">
        <w:rPr>
          <w:rFonts w:cstheme="minorHAnsi"/>
        </w:rPr>
        <w:t>afeguarding</w:t>
      </w:r>
      <w:r w:rsidR="00696B95" w:rsidRPr="00536747">
        <w:rPr>
          <w:rFonts w:cstheme="minorHAnsi"/>
        </w:rPr>
        <w:t xml:space="preserve"> </w:t>
      </w:r>
      <w:r w:rsidR="00CC3CEA" w:rsidRPr="00536747">
        <w:rPr>
          <w:rFonts w:cstheme="minorHAnsi"/>
        </w:rPr>
        <w:t>C</w:t>
      </w:r>
      <w:r w:rsidR="00696B95" w:rsidRPr="00536747">
        <w:rPr>
          <w:rFonts w:cstheme="minorHAnsi"/>
        </w:rPr>
        <w:t xml:space="preserve">hildren </w:t>
      </w:r>
      <w:r w:rsidR="00CC3CEA" w:rsidRPr="00536747">
        <w:rPr>
          <w:rFonts w:cstheme="minorHAnsi"/>
        </w:rPr>
        <w:t>P</w:t>
      </w:r>
      <w:r w:rsidR="00696B95" w:rsidRPr="00536747">
        <w:rPr>
          <w:rFonts w:cstheme="minorHAnsi"/>
        </w:rPr>
        <w:t xml:space="preserve">artnership (2022) suggest that </w:t>
      </w:r>
      <w:r w:rsidR="008D1636" w:rsidRPr="00536747">
        <w:rPr>
          <w:rFonts w:cstheme="minorHAnsi"/>
        </w:rPr>
        <w:t xml:space="preserve">children whose parents are </w:t>
      </w:r>
      <w:r w:rsidR="007A02FA" w:rsidRPr="00536747">
        <w:rPr>
          <w:rFonts w:cstheme="minorHAnsi"/>
        </w:rPr>
        <w:t>in prison or have a history of offending are mo</w:t>
      </w:r>
      <w:r w:rsidR="0076016C" w:rsidRPr="00536747">
        <w:rPr>
          <w:rFonts w:cstheme="minorHAnsi"/>
        </w:rPr>
        <w:t>re</w:t>
      </w:r>
      <w:r w:rsidR="007A02FA" w:rsidRPr="00536747">
        <w:rPr>
          <w:rFonts w:cstheme="minorHAnsi"/>
        </w:rPr>
        <w:t xml:space="preserve"> likely to engage in </w:t>
      </w:r>
      <w:r w:rsidR="0076016C" w:rsidRPr="00536747">
        <w:rPr>
          <w:rFonts w:cstheme="minorHAnsi"/>
        </w:rPr>
        <w:t>criminal activities such as antisocial behaviour.</w:t>
      </w:r>
      <w:r w:rsidR="00FC5160" w:rsidRPr="00536747">
        <w:rPr>
          <w:rFonts w:cstheme="minorHAnsi"/>
        </w:rPr>
        <w:t xml:space="preserve"> </w:t>
      </w:r>
      <w:r w:rsidR="00771869" w:rsidRPr="00536747">
        <w:rPr>
          <w:rFonts w:cstheme="minorHAnsi"/>
        </w:rPr>
        <w:t xml:space="preserve">With the statistics of </w:t>
      </w:r>
      <w:r w:rsidR="003E6E02" w:rsidRPr="00536747">
        <w:rPr>
          <w:rFonts w:cstheme="minorHAnsi"/>
        </w:rPr>
        <w:t>children with parents in prison being quite high</w:t>
      </w:r>
      <w:r w:rsidR="00771869" w:rsidRPr="00536747">
        <w:rPr>
          <w:rFonts w:cstheme="minorHAnsi"/>
        </w:rPr>
        <w:t xml:space="preserve"> in the UK</w:t>
      </w:r>
      <w:r w:rsidR="003E6E02" w:rsidRPr="00536747">
        <w:rPr>
          <w:rFonts w:cstheme="minorHAnsi"/>
        </w:rPr>
        <w:t xml:space="preserve">, these findings </w:t>
      </w:r>
      <w:r w:rsidR="007024C3" w:rsidRPr="00536747">
        <w:rPr>
          <w:rFonts w:cstheme="minorHAnsi"/>
        </w:rPr>
        <w:t>insinuate that not only do the parents effect their lives, but it also creates a sense of normality for their children to be engaging in criminal activity</w:t>
      </w:r>
      <w:r w:rsidR="00EE75E6" w:rsidRPr="00536747">
        <w:rPr>
          <w:rFonts w:cstheme="minorHAnsi"/>
        </w:rPr>
        <w:t>.</w:t>
      </w:r>
    </w:p>
    <w:p w14:paraId="041EEDCF" w14:textId="77777777" w:rsidR="00342950" w:rsidRPr="00536747" w:rsidRDefault="00342950" w:rsidP="00536747">
      <w:pPr>
        <w:spacing w:line="480" w:lineRule="auto"/>
        <w:rPr>
          <w:rFonts w:cstheme="minorHAnsi"/>
        </w:rPr>
      </w:pPr>
    </w:p>
    <w:p w14:paraId="5AB695BC" w14:textId="26F855D3" w:rsidR="00342950" w:rsidRPr="00536747" w:rsidRDefault="00342950" w:rsidP="00536747">
      <w:pPr>
        <w:spacing w:line="480" w:lineRule="auto"/>
        <w:rPr>
          <w:rFonts w:cstheme="minorHAnsi"/>
        </w:rPr>
      </w:pPr>
      <w:r w:rsidRPr="00536747">
        <w:rPr>
          <w:rFonts w:cstheme="minorHAnsi"/>
        </w:rPr>
        <w:t xml:space="preserve">Boys who experience two or more caregivers before the age of ten are more likely to be convicted with a violent crime in comparison to a child who has continuously lived with their parents (HM Inspectorates of Probation, 2023). In England alone, statistics show that 70 in every 10,000 children end up in care, which has significantly risen since 2001 where the statistics showed that the rate was 44 in every 10,000. This increase in children being put in care negatively impacts the amount of violent crime committed by young people (Become Charity, 2023). To support this, it was recorded in 2022 that since March 2021, there was an </w:t>
      </w:r>
      <w:r w:rsidRPr="00536747">
        <w:rPr>
          <w:rFonts w:cstheme="minorHAnsi"/>
        </w:rPr>
        <w:lastRenderedPageBreak/>
        <w:t xml:space="preserve">18% increase in arrests of young people due to violence against a person (Youth Justice Board, 2023). </w:t>
      </w:r>
    </w:p>
    <w:p w14:paraId="7AC1E03D" w14:textId="77777777" w:rsidR="00B47BCA" w:rsidRPr="00536747" w:rsidRDefault="00B47BCA" w:rsidP="00536747">
      <w:pPr>
        <w:spacing w:line="480" w:lineRule="auto"/>
        <w:rPr>
          <w:rFonts w:cstheme="minorHAnsi"/>
        </w:rPr>
      </w:pPr>
    </w:p>
    <w:p w14:paraId="60D18D0D" w14:textId="34017337" w:rsidR="00B47BCA" w:rsidRPr="00536747" w:rsidRDefault="00CC3CEA" w:rsidP="00536747">
      <w:pPr>
        <w:spacing w:line="480" w:lineRule="auto"/>
        <w:rPr>
          <w:rFonts w:cstheme="minorHAnsi"/>
        </w:rPr>
      </w:pPr>
      <w:r w:rsidRPr="00536747">
        <w:rPr>
          <w:rFonts w:cstheme="minorHAnsi"/>
        </w:rPr>
        <w:t xml:space="preserve">The Mayor of London, Sadiq </w:t>
      </w:r>
      <w:r w:rsidR="00744E50" w:rsidRPr="00536747">
        <w:rPr>
          <w:rFonts w:cstheme="minorHAnsi"/>
        </w:rPr>
        <w:t>Khan</w:t>
      </w:r>
      <w:r w:rsidR="00E13089" w:rsidRPr="00536747">
        <w:rPr>
          <w:rFonts w:cstheme="minorHAnsi"/>
        </w:rPr>
        <w:t xml:space="preserve"> (2021)</w:t>
      </w:r>
      <w:r w:rsidR="00414FF7" w:rsidRPr="00536747">
        <w:rPr>
          <w:rFonts w:cstheme="minorHAnsi"/>
        </w:rPr>
        <w:t xml:space="preserve"> </w:t>
      </w:r>
      <w:r w:rsidR="007E03C2" w:rsidRPr="00536747">
        <w:rPr>
          <w:rFonts w:cstheme="minorHAnsi"/>
        </w:rPr>
        <w:t xml:space="preserve">strongly believes that </w:t>
      </w:r>
      <w:r w:rsidR="00F52BA6" w:rsidRPr="00536747">
        <w:rPr>
          <w:rFonts w:cstheme="minorHAnsi"/>
        </w:rPr>
        <w:t xml:space="preserve">youth unemployment and lack of education </w:t>
      </w:r>
      <w:r w:rsidR="00F01429" w:rsidRPr="00536747">
        <w:rPr>
          <w:rFonts w:cstheme="minorHAnsi"/>
        </w:rPr>
        <w:t xml:space="preserve">demonstrates a significant effect on </w:t>
      </w:r>
      <w:r w:rsidR="00AE1CD8" w:rsidRPr="00536747">
        <w:rPr>
          <w:rFonts w:cstheme="minorHAnsi"/>
        </w:rPr>
        <w:t xml:space="preserve">violent crime in the UK. He </w:t>
      </w:r>
      <w:r w:rsidR="00D44FCE" w:rsidRPr="00536747">
        <w:rPr>
          <w:rFonts w:cstheme="minorHAnsi"/>
        </w:rPr>
        <w:t>states</w:t>
      </w:r>
      <w:r w:rsidR="00AE1CD8" w:rsidRPr="00536747">
        <w:rPr>
          <w:rFonts w:cstheme="minorHAnsi"/>
        </w:rPr>
        <w:t xml:space="preserve"> that </w:t>
      </w:r>
      <w:r w:rsidR="00FF53AC" w:rsidRPr="00536747">
        <w:rPr>
          <w:rFonts w:cstheme="minorHAnsi"/>
        </w:rPr>
        <w:t xml:space="preserve">six of the 10 boroughs </w:t>
      </w:r>
      <w:r w:rsidR="00AD58C6" w:rsidRPr="00536747">
        <w:rPr>
          <w:rFonts w:cstheme="minorHAnsi"/>
        </w:rPr>
        <w:t>that</w:t>
      </w:r>
      <w:r w:rsidR="00A9124A" w:rsidRPr="00536747">
        <w:rPr>
          <w:rFonts w:cstheme="minorHAnsi"/>
        </w:rPr>
        <w:t xml:space="preserve"> are subjected to</w:t>
      </w:r>
      <w:r w:rsidR="00AD58C6" w:rsidRPr="00536747">
        <w:rPr>
          <w:rFonts w:cstheme="minorHAnsi"/>
        </w:rPr>
        <w:t xml:space="preserve"> the </w:t>
      </w:r>
      <w:r w:rsidR="00A9124A" w:rsidRPr="00536747">
        <w:rPr>
          <w:rFonts w:cstheme="minorHAnsi"/>
        </w:rPr>
        <w:t xml:space="preserve">largest </w:t>
      </w:r>
      <w:r w:rsidR="004978FC" w:rsidRPr="00536747">
        <w:rPr>
          <w:rFonts w:cstheme="minorHAnsi"/>
        </w:rPr>
        <w:t>increases in unemployment</w:t>
      </w:r>
      <w:r w:rsidR="00D940C7" w:rsidRPr="00536747">
        <w:rPr>
          <w:rFonts w:cstheme="minorHAnsi"/>
        </w:rPr>
        <w:t xml:space="preserve"> and education</w:t>
      </w:r>
      <w:r w:rsidR="004978FC" w:rsidRPr="00536747">
        <w:rPr>
          <w:rFonts w:cstheme="minorHAnsi"/>
        </w:rPr>
        <w:t xml:space="preserve">, are </w:t>
      </w:r>
      <w:r w:rsidR="008F1A1E" w:rsidRPr="00536747">
        <w:rPr>
          <w:rFonts w:cstheme="minorHAnsi"/>
        </w:rPr>
        <w:t xml:space="preserve">also in the top 10 boroughs </w:t>
      </w:r>
      <w:r w:rsidR="00F34FD7" w:rsidRPr="00536747">
        <w:rPr>
          <w:rFonts w:cstheme="minorHAnsi"/>
        </w:rPr>
        <w:t xml:space="preserve">for serious youth violence. </w:t>
      </w:r>
      <w:r w:rsidR="004D7889" w:rsidRPr="00536747">
        <w:rPr>
          <w:rFonts w:cstheme="minorHAnsi"/>
        </w:rPr>
        <w:t>Supporting Sadiq’s suggestion</w:t>
      </w:r>
      <w:r w:rsidR="0056735C" w:rsidRPr="00536747">
        <w:rPr>
          <w:rFonts w:cstheme="minorHAnsi"/>
        </w:rPr>
        <w:t xml:space="preserve">, </w:t>
      </w:r>
      <w:r w:rsidR="00FE155E" w:rsidRPr="00536747">
        <w:rPr>
          <w:rFonts w:cstheme="minorHAnsi"/>
        </w:rPr>
        <w:t>t</w:t>
      </w:r>
      <w:r w:rsidR="0056735C" w:rsidRPr="00536747">
        <w:rPr>
          <w:rFonts w:cstheme="minorHAnsi"/>
        </w:rPr>
        <w:t xml:space="preserve">he Young Londoners Fund </w:t>
      </w:r>
      <w:r w:rsidR="00E86B65" w:rsidRPr="00536747">
        <w:rPr>
          <w:rFonts w:cstheme="minorHAnsi"/>
        </w:rPr>
        <w:t>(</w:t>
      </w:r>
      <w:r w:rsidR="00B51B5D" w:rsidRPr="00536747">
        <w:rPr>
          <w:rFonts w:cstheme="minorHAnsi"/>
        </w:rPr>
        <w:t>2019</w:t>
      </w:r>
      <w:r w:rsidR="00E86B65" w:rsidRPr="00536747">
        <w:rPr>
          <w:rFonts w:cstheme="minorHAnsi"/>
        </w:rPr>
        <w:t xml:space="preserve">) provide evidence that </w:t>
      </w:r>
      <w:r w:rsidR="00A20E4A" w:rsidRPr="00536747">
        <w:rPr>
          <w:rFonts w:cstheme="minorHAnsi"/>
        </w:rPr>
        <w:t xml:space="preserve">London boroughs such as Lewisham and Croydon </w:t>
      </w:r>
      <w:r w:rsidR="00EE2AAB" w:rsidRPr="00536747">
        <w:rPr>
          <w:rFonts w:cstheme="minorHAnsi"/>
        </w:rPr>
        <w:t xml:space="preserve">possess high rates in both </w:t>
      </w:r>
      <w:r w:rsidR="00CD0E12" w:rsidRPr="00536747">
        <w:rPr>
          <w:rFonts w:cstheme="minorHAnsi"/>
        </w:rPr>
        <w:t>unemployment and education, and serious youth violence.</w:t>
      </w:r>
    </w:p>
    <w:p w14:paraId="4C92C780" w14:textId="77777777" w:rsidR="00464189" w:rsidRPr="00536747" w:rsidRDefault="00464189" w:rsidP="00536747">
      <w:pPr>
        <w:spacing w:line="480" w:lineRule="auto"/>
        <w:rPr>
          <w:rFonts w:cstheme="minorHAnsi"/>
        </w:rPr>
      </w:pPr>
    </w:p>
    <w:p w14:paraId="2CA2DBF1" w14:textId="438E262C" w:rsidR="00464189" w:rsidRPr="00536747" w:rsidRDefault="00464189" w:rsidP="00536747">
      <w:pPr>
        <w:spacing w:line="480" w:lineRule="auto"/>
        <w:rPr>
          <w:rFonts w:cstheme="minorHAnsi"/>
        </w:rPr>
      </w:pPr>
      <w:r w:rsidRPr="00536747">
        <w:rPr>
          <w:rFonts w:cstheme="minorHAnsi"/>
        </w:rPr>
        <w:t xml:space="preserve">While the </w:t>
      </w:r>
      <w:r w:rsidR="005F526E" w:rsidRPr="00536747">
        <w:rPr>
          <w:rFonts w:cstheme="minorHAnsi"/>
        </w:rPr>
        <w:t xml:space="preserve">concern for the root causes of youth crime is mainly </w:t>
      </w:r>
      <w:r w:rsidR="004231C7" w:rsidRPr="00536747">
        <w:rPr>
          <w:rFonts w:cstheme="minorHAnsi"/>
        </w:rPr>
        <w:t xml:space="preserve">focused on family backgrounds, </w:t>
      </w:r>
      <w:r w:rsidR="00CC1CB8" w:rsidRPr="00536747">
        <w:rPr>
          <w:rFonts w:cstheme="minorHAnsi"/>
        </w:rPr>
        <w:t xml:space="preserve">it is </w:t>
      </w:r>
      <w:r w:rsidR="00093058" w:rsidRPr="00536747">
        <w:rPr>
          <w:rFonts w:cstheme="minorHAnsi"/>
        </w:rPr>
        <w:t xml:space="preserve">suggested that head injuries from a young age </w:t>
      </w:r>
      <w:r w:rsidR="00D82A43" w:rsidRPr="00536747">
        <w:rPr>
          <w:rFonts w:cstheme="minorHAnsi"/>
        </w:rPr>
        <w:t>can also cause a child to grow up with</w:t>
      </w:r>
      <w:r w:rsidR="00745364" w:rsidRPr="00536747">
        <w:rPr>
          <w:rFonts w:cstheme="minorHAnsi"/>
        </w:rPr>
        <w:t xml:space="preserve"> </w:t>
      </w:r>
      <w:r w:rsidR="00E24324" w:rsidRPr="00536747">
        <w:rPr>
          <w:rFonts w:cstheme="minorHAnsi"/>
        </w:rPr>
        <w:t xml:space="preserve">characteristics and traits of a criminal mindset. </w:t>
      </w:r>
      <w:r w:rsidR="00CD5047" w:rsidRPr="00536747">
        <w:rPr>
          <w:rFonts w:cstheme="minorHAnsi"/>
        </w:rPr>
        <w:t>Schwart</w:t>
      </w:r>
      <w:r w:rsidR="00744E50" w:rsidRPr="00536747">
        <w:rPr>
          <w:rFonts w:cstheme="minorHAnsi"/>
        </w:rPr>
        <w:t>z</w:t>
      </w:r>
      <w:r w:rsidR="00A84C80" w:rsidRPr="00536747">
        <w:rPr>
          <w:rFonts w:cstheme="minorHAnsi"/>
        </w:rPr>
        <w:t xml:space="preserve"> and </w:t>
      </w:r>
      <w:proofErr w:type="spellStart"/>
      <w:r w:rsidR="00147A10" w:rsidRPr="00536747">
        <w:rPr>
          <w:rFonts w:cstheme="minorHAnsi"/>
        </w:rPr>
        <w:t>Jodis</w:t>
      </w:r>
      <w:proofErr w:type="spellEnd"/>
      <w:r w:rsidR="00744E50" w:rsidRPr="00536747">
        <w:rPr>
          <w:rFonts w:cstheme="minorHAnsi"/>
        </w:rPr>
        <w:t xml:space="preserve"> </w:t>
      </w:r>
      <w:r w:rsidR="00C541E7" w:rsidRPr="00536747">
        <w:rPr>
          <w:rFonts w:cstheme="minorHAnsi"/>
        </w:rPr>
        <w:t>(2019)</w:t>
      </w:r>
      <w:r w:rsidR="00FC0379" w:rsidRPr="00536747">
        <w:rPr>
          <w:rFonts w:cstheme="minorHAnsi"/>
        </w:rPr>
        <w:t xml:space="preserve"> </w:t>
      </w:r>
      <w:r w:rsidR="00147A10" w:rsidRPr="00536747">
        <w:rPr>
          <w:rFonts w:cstheme="minorHAnsi"/>
        </w:rPr>
        <w:t xml:space="preserve">state that </w:t>
      </w:r>
      <w:r w:rsidR="00E376DF" w:rsidRPr="00536747">
        <w:rPr>
          <w:rFonts w:cstheme="minorHAnsi"/>
        </w:rPr>
        <w:t xml:space="preserve">head injuries have previously been linked closely with problematic </w:t>
      </w:r>
      <w:r w:rsidR="001E00DD" w:rsidRPr="00536747">
        <w:rPr>
          <w:rFonts w:cstheme="minorHAnsi"/>
        </w:rPr>
        <w:t xml:space="preserve">behavioural problems as well as mental health outcomes. </w:t>
      </w:r>
      <w:r w:rsidR="00A549D8" w:rsidRPr="00536747">
        <w:rPr>
          <w:rFonts w:cstheme="minorHAnsi"/>
        </w:rPr>
        <w:t xml:space="preserve">Some outcomes include aggression, cognitive problems, and </w:t>
      </w:r>
      <w:r w:rsidR="00465F87" w:rsidRPr="00536747">
        <w:rPr>
          <w:rFonts w:cstheme="minorHAnsi"/>
        </w:rPr>
        <w:t xml:space="preserve">symptoms of anxiety and depression. </w:t>
      </w:r>
      <w:r w:rsidR="009857DB" w:rsidRPr="00536747">
        <w:rPr>
          <w:rFonts w:cstheme="minorHAnsi"/>
        </w:rPr>
        <w:t xml:space="preserve">Head injuries are strongly linked with </w:t>
      </w:r>
      <w:r w:rsidR="007A697D" w:rsidRPr="00536747">
        <w:rPr>
          <w:rFonts w:cstheme="minorHAnsi"/>
        </w:rPr>
        <w:t xml:space="preserve">aggression and violent offences from a </w:t>
      </w:r>
      <w:r w:rsidR="00D03209" w:rsidRPr="00536747">
        <w:rPr>
          <w:rFonts w:cstheme="minorHAnsi"/>
        </w:rPr>
        <w:t xml:space="preserve">child to a young adult, as well as antisocial behaviour as the cognitive </w:t>
      </w:r>
      <w:r w:rsidR="00932C41" w:rsidRPr="00536747">
        <w:rPr>
          <w:rFonts w:cstheme="minorHAnsi"/>
        </w:rPr>
        <w:t xml:space="preserve">problem </w:t>
      </w:r>
      <w:r w:rsidR="003A612B" w:rsidRPr="00536747">
        <w:rPr>
          <w:rFonts w:cstheme="minorHAnsi"/>
        </w:rPr>
        <w:t xml:space="preserve">doesn’t allow them to fully understand </w:t>
      </w:r>
      <w:r w:rsidR="00052DD3" w:rsidRPr="00536747">
        <w:rPr>
          <w:rFonts w:cstheme="minorHAnsi"/>
        </w:rPr>
        <w:t>right and wrong, or the feeling</w:t>
      </w:r>
      <w:r w:rsidR="00137891" w:rsidRPr="00536747">
        <w:rPr>
          <w:rFonts w:cstheme="minorHAnsi"/>
        </w:rPr>
        <w:t xml:space="preserve">s </w:t>
      </w:r>
      <w:r w:rsidR="00052DD3" w:rsidRPr="00536747">
        <w:rPr>
          <w:rFonts w:cstheme="minorHAnsi"/>
        </w:rPr>
        <w:t>of others</w:t>
      </w:r>
      <w:r w:rsidR="00137891" w:rsidRPr="00536747">
        <w:rPr>
          <w:rFonts w:cstheme="minorHAnsi"/>
        </w:rPr>
        <w:t xml:space="preserve"> (</w:t>
      </w:r>
      <w:proofErr w:type="spellStart"/>
      <w:r w:rsidR="00137891" w:rsidRPr="00536747">
        <w:rPr>
          <w:rFonts w:cstheme="minorHAnsi"/>
        </w:rPr>
        <w:t>Laugalis</w:t>
      </w:r>
      <w:proofErr w:type="spellEnd"/>
      <w:r w:rsidR="00137891" w:rsidRPr="00536747">
        <w:rPr>
          <w:rFonts w:cstheme="minorHAnsi"/>
        </w:rPr>
        <w:t xml:space="preserve">, </w:t>
      </w:r>
      <w:r w:rsidR="00C757F0" w:rsidRPr="00536747">
        <w:rPr>
          <w:rFonts w:cstheme="minorHAnsi"/>
        </w:rPr>
        <w:t>Connoll</w:t>
      </w:r>
      <w:r w:rsidR="002D465D" w:rsidRPr="00536747">
        <w:rPr>
          <w:rFonts w:cstheme="minorHAnsi"/>
        </w:rPr>
        <w:t>y</w:t>
      </w:r>
      <w:r w:rsidR="00C757F0" w:rsidRPr="00536747">
        <w:rPr>
          <w:rFonts w:cstheme="minorHAnsi"/>
        </w:rPr>
        <w:t>, 2023)</w:t>
      </w:r>
      <w:r w:rsidR="00536747" w:rsidRPr="00536747">
        <w:rPr>
          <w:rFonts w:cstheme="minorHAnsi"/>
        </w:rPr>
        <w:t xml:space="preserve">. This supports the findings provided by Lester (2022) where he suggests that physical abuse affects the mental development of a child. This relation stems from the head injury of a child caused by physical abuse, which then interrupts the mental development of the affected child as an adult. </w:t>
      </w:r>
    </w:p>
    <w:p w14:paraId="7467FC96" w14:textId="77777777" w:rsidR="000139ED" w:rsidRPr="00536747" w:rsidRDefault="000139ED" w:rsidP="00536747">
      <w:pPr>
        <w:spacing w:line="480" w:lineRule="auto"/>
        <w:rPr>
          <w:rFonts w:cstheme="minorHAnsi"/>
        </w:rPr>
      </w:pPr>
    </w:p>
    <w:p w14:paraId="54520592" w14:textId="77777777" w:rsidR="000139ED" w:rsidRPr="00536747" w:rsidRDefault="000139ED" w:rsidP="00536747">
      <w:pPr>
        <w:spacing w:line="480" w:lineRule="auto"/>
        <w:rPr>
          <w:rFonts w:cstheme="minorHAnsi"/>
          <w:b/>
          <w:bCs/>
          <w:u w:val="single"/>
        </w:rPr>
      </w:pPr>
      <w:r w:rsidRPr="00536747">
        <w:rPr>
          <w:rFonts w:cstheme="minorHAnsi"/>
          <w:b/>
          <w:bCs/>
          <w:u w:val="single"/>
        </w:rPr>
        <w:lastRenderedPageBreak/>
        <w:t>Facts and figures of crimes</w:t>
      </w:r>
    </w:p>
    <w:p w14:paraId="3CE5543F" w14:textId="77777777" w:rsidR="00F82F67" w:rsidRPr="00536747" w:rsidRDefault="00F82F67" w:rsidP="00536747">
      <w:pPr>
        <w:spacing w:line="480" w:lineRule="auto"/>
        <w:rPr>
          <w:rFonts w:cstheme="minorHAnsi"/>
        </w:rPr>
      </w:pPr>
    </w:p>
    <w:p w14:paraId="78F815D3" w14:textId="66D7944A" w:rsidR="00393A43" w:rsidRPr="00536747" w:rsidRDefault="00393A43" w:rsidP="00536747">
      <w:pPr>
        <w:spacing w:line="480" w:lineRule="auto"/>
        <w:rPr>
          <w:rFonts w:cstheme="minorHAnsi"/>
        </w:rPr>
      </w:pPr>
      <w:r w:rsidRPr="00536747">
        <w:rPr>
          <w:rFonts w:cstheme="minorHAnsi"/>
        </w:rPr>
        <w:t xml:space="preserve">According to the Youth Endowment </w:t>
      </w:r>
      <w:r w:rsidR="006079DA" w:rsidRPr="00536747">
        <w:rPr>
          <w:rFonts w:cstheme="minorHAnsi"/>
        </w:rPr>
        <w:t xml:space="preserve">Fund (2022), </w:t>
      </w:r>
      <w:r w:rsidR="005440A6" w:rsidRPr="00536747">
        <w:rPr>
          <w:rFonts w:cstheme="minorHAnsi"/>
        </w:rPr>
        <w:t xml:space="preserve">Since 2012 </w:t>
      </w:r>
      <w:r w:rsidR="006079DA" w:rsidRPr="00536747">
        <w:rPr>
          <w:rFonts w:cstheme="minorHAnsi"/>
        </w:rPr>
        <w:t xml:space="preserve">the </w:t>
      </w:r>
      <w:r w:rsidR="004F41EE" w:rsidRPr="00536747">
        <w:rPr>
          <w:rFonts w:cstheme="minorHAnsi"/>
        </w:rPr>
        <w:t>number</w:t>
      </w:r>
      <w:r w:rsidR="006079DA" w:rsidRPr="00536747">
        <w:rPr>
          <w:rFonts w:cstheme="minorHAnsi"/>
        </w:rPr>
        <w:t xml:space="preserve"> of </w:t>
      </w:r>
      <w:r w:rsidR="007E556E" w:rsidRPr="00536747">
        <w:rPr>
          <w:rFonts w:cstheme="minorHAnsi"/>
        </w:rPr>
        <w:t>first-time</w:t>
      </w:r>
      <w:r w:rsidR="006079DA" w:rsidRPr="00536747">
        <w:rPr>
          <w:rFonts w:cstheme="minorHAnsi"/>
        </w:rPr>
        <w:t xml:space="preserve"> entrants </w:t>
      </w:r>
      <w:r w:rsidR="00B37A9E" w:rsidRPr="00536747">
        <w:rPr>
          <w:rFonts w:cstheme="minorHAnsi"/>
        </w:rPr>
        <w:t xml:space="preserve">to the youth justice system </w:t>
      </w:r>
      <w:r w:rsidR="005440A6" w:rsidRPr="00536747">
        <w:rPr>
          <w:rFonts w:cstheme="minorHAnsi"/>
        </w:rPr>
        <w:t>has been on a decreasing streak</w:t>
      </w:r>
      <w:r w:rsidR="00514826" w:rsidRPr="00536747">
        <w:rPr>
          <w:rFonts w:cstheme="minorHAnsi"/>
        </w:rPr>
        <w:t>,</w:t>
      </w:r>
      <w:r w:rsidR="00CE2CC0" w:rsidRPr="00536747">
        <w:rPr>
          <w:rFonts w:cstheme="minorHAnsi"/>
        </w:rPr>
        <w:t xml:space="preserve"> falling by </w:t>
      </w:r>
      <w:r w:rsidR="002C3DF1" w:rsidRPr="00536747">
        <w:rPr>
          <w:rFonts w:cstheme="minorHAnsi"/>
        </w:rPr>
        <w:t>78% altogether.</w:t>
      </w:r>
      <w:r w:rsidR="00514826" w:rsidRPr="00536747">
        <w:rPr>
          <w:rFonts w:cstheme="minorHAnsi"/>
        </w:rPr>
        <w:t xml:space="preserve"> </w:t>
      </w:r>
      <w:r w:rsidR="002C3DF1" w:rsidRPr="00536747">
        <w:rPr>
          <w:rFonts w:cstheme="minorHAnsi"/>
        </w:rPr>
        <w:t>I</w:t>
      </w:r>
      <w:r w:rsidR="00514826" w:rsidRPr="00536747">
        <w:rPr>
          <w:rFonts w:cstheme="minorHAnsi"/>
        </w:rPr>
        <w:t xml:space="preserve">n </w:t>
      </w:r>
      <w:r w:rsidR="002C3DF1" w:rsidRPr="00536747">
        <w:rPr>
          <w:rFonts w:cstheme="minorHAnsi"/>
        </w:rPr>
        <w:t xml:space="preserve">more </w:t>
      </w:r>
      <w:r w:rsidR="00514826" w:rsidRPr="00536747">
        <w:rPr>
          <w:rFonts w:cstheme="minorHAnsi"/>
        </w:rPr>
        <w:t xml:space="preserve">recent years it </w:t>
      </w:r>
      <w:r w:rsidR="00B37A9E" w:rsidRPr="00536747">
        <w:rPr>
          <w:rFonts w:cstheme="minorHAnsi"/>
        </w:rPr>
        <w:t>decreased by 20% in 2021</w:t>
      </w:r>
      <w:r w:rsidR="00215FCE" w:rsidRPr="00536747">
        <w:rPr>
          <w:rFonts w:cstheme="minorHAnsi"/>
        </w:rPr>
        <w:t xml:space="preserve">, which within the last eight years was the largest </w:t>
      </w:r>
      <w:r w:rsidR="007F6A50" w:rsidRPr="00536747">
        <w:rPr>
          <w:rFonts w:cstheme="minorHAnsi"/>
        </w:rPr>
        <w:t xml:space="preserve">decrease, falling by </w:t>
      </w:r>
      <w:r w:rsidR="007E556E" w:rsidRPr="00536747">
        <w:rPr>
          <w:rFonts w:cstheme="minorHAnsi"/>
        </w:rPr>
        <w:t xml:space="preserve">28%. </w:t>
      </w:r>
      <w:r w:rsidR="00514826" w:rsidRPr="00536747">
        <w:rPr>
          <w:rFonts w:cstheme="minorHAnsi"/>
        </w:rPr>
        <w:t xml:space="preserve">Following on to the year after that, 2022 saw a further 10% decrease in first time entrants. </w:t>
      </w:r>
      <w:r w:rsidR="007E556E" w:rsidRPr="00536747">
        <w:rPr>
          <w:rFonts w:cstheme="minorHAnsi"/>
        </w:rPr>
        <w:t xml:space="preserve">While </w:t>
      </w:r>
      <w:r w:rsidR="000545C6" w:rsidRPr="00536747">
        <w:rPr>
          <w:rFonts w:cstheme="minorHAnsi"/>
        </w:rPr>
        <w:t xml:space="preserve">this is a good reflection on young people, it doesn’t take away the fact that </w:t>
      </w:r>
      <w:r w:rsidR="009B2CF5" w:rsidRPr="00536747">
        <w:rPr>
          <w:rFonts w:cstheme="minorHAnsi"/>
        </w:rPr>
        <w:t>people are still offending and reoffending</w:t>
      </w:r>
      <w:r w:rsidR="00E613D3" w:rsidRPr="00536747">
        <w:rPr>
          <w:rFonts w:cstheme="minorHAnsi"/>
        </w:rPr>
        <w:t xml:space="preserve"> (Youth Justice </w:t>
      </w:r>
      <w:r w:rsidR="0007637E" w:rsidRPr="00536747">
        <w:rPr>
          <w:rFonts w:cstheme="minorHAnsi"/>
        </w:rPr>
        <w:t>B</w:t>
      </w:r>
      <w:r w:rsidR="00E613D3" w:rsidRPr="00536747">
        <w:rPr>
          <w:rFonts w:cstheme="minorHAnsi"/>
        </w:rPr>
        <w:t>oard</w:t>
      </w:r>
      <w:r w:rsidR="0007637E" w:rsidRPr="00536747">
        <w:rPr>
          <w:rFonts w:cstheme="minorHAnsi"/>
        </w:rPr>
        <w:t>, 2023)</w:t>
      </w:r>
      <w:r w:rsidR="0026529E" w:rsidRPr="00536747">
        <w:rPr>
          <w:rFonts w:cstheme="minorHAnsi"/>
        </w:rPr>
        <w:t xml:space="preserve">. </w:t>
      </w:r>
    </w:p>
    <w:p w14:paraId="71AC1E10" w14:textId="77777777" w:rsidR="00536747" w:rsidRPr="00536747" w:rsidRDefault="00536747" w:rsidP="00536747">
      <w:pPr>
        <w:spacing w:line="480" w:lineRule="auto"/>
        <w:rPr>
          <w:rFonts w:cstheme="minorHAnsi"/>
        </w:rPr>
      </w:pPr>
    </w:p>
    <w:p w14:paraId="6BD3F57A" w14:textId="433B37A2" w:rsidR="00536747" w:rsidRPr="00536747" w:rsidRDefault="00536747" w:rsidP="00536747">
      <w:pPr>
        <w:spacing w:line="480" w:lineRule="auto"/>
        <w:rPr>
          <w:rFonts w:cstheme="minorHAnsi"/>
        </w:rPr>
      </w:pPr>
      <w:r w:rsidRPr="00536747">
        <w:rPr>
          <w:rFonts w:cstheme="minorHAnsi"/>
        </w:rPr>
        <w:t xml:space="preserve">Child criminal exploitations is often the start of a child engaging in criminal activity and results in a child developing a criminal mind-set that remains with them throughout their life, providing they don’t seek the support that they need. County lines is a major factor in child criminal exploitations, where vulnerable children are recruited by criminals through control and manipulation. The types of crimes that criminals recruit young people for include selling drugs, </w:t>
      </w:r>
      <w:proofErr w:type="gramStart"/>
      <w:r w:rsidRPr="00536747">
        <w:rPr>
          <w:rFonts w:cstheme="minorHAnsi"/>
        </w:rPr>
        <w:t>hiding</w:t>
      </w:r>
      <w:proofErr w:type="gramEnd"/>
      <w:r w:rsidRPr="00536747">
        <w:rPr>
          <w:rFonts w:cstheme="minorHAnsi"/>
        </w:rPr>
        <w:t xml:space="preserve"> or carrying weapons, money laundering, working on cannabis farms, and many more. Gangs or recruiters target vulnerable children such as children that have criminal family backgrounds, children that are growing up in poverty, or those who aren’t supervised by their parents (Harding, 2020 s.5 pp.143-145). While county lines are often hidden and unspoken about in communities, making it seem that it isn’t a problem in the UK, 90% of English police forces have reported county lines in their area, and four in five parents have concerns about county lines in their area (The Children’s Society, 2024). This relates back to the root causes of crime imposed by The HM Inspectorate of probation (2023) because they suggest that lack of parental supervision is a root cause of crime. The </w:t>
      </w:r>
      <w:r w:rsidRPr="00536747">
        <w:rPr>
          <w:rFonts w:cstheme="minorHAnsi"/>
        </w:rPr>
        <w:lastRenderedPageBreak/>
        <w:t xml:space="preserve">absence of parental supervision allows children to engage in criminal activity and associate with criminals without their parents’ knowledge. This allows child criminal exploitations to take place such as county lines because the parents are unaware of their children’s whereabouts, friendships or associates, and the types of things that they get up to when they are out of sight.  </w:t>
      </w:r>
    </w:p>
    <w:p w14:paraId="64CD8100" w14:textId="77777777" w:rsidR="00393A43" w:rsidRPr="00536747" w:rsidRDefault="00393A43" w:rsidP="00536747">
      <w:pPr>
        <w:spacing w:line="480" w:lineRule="auto"/>
        <w:rPr>
          <w:rFonts w:cstheme="minorHAnsi"/>
        </w:rPr>
      </w:pPr>
    </w:p>
    <w:p w14:paraId="61ADA987" w14:textId="06289874" w:rsidR="00F82F67" w:rsidRPr="00536747" w:rsidRDefault="00F82F67" w:rsidP="00536747">
      <w:pPr>
        <w:spacing w:line="480" w:lineRule="auto"/>
        <w:jc w:val="both"/>
        <w:rPr>
          <w:rFonts w:cstheme="minorHAnsi"/>
        </w:rPr>
      </w:pPr>
      <w:r w:rsidRPr="00536747">
        <w:rPr>
          <w:rFonts w:cstheme="minorHAnsi"/>
        </w:rPr>
        <w:t>In the year ending March 2022, there was an 18% increase in arrests due to violence against a person since</w:t>
      </w:r>
      <w:r w:rsidR="002E5535" w:rsidRPr="00536747">
        <w:rPr>
          <w:rFonts w:cstheme="minorHAnsi"/>
        </w:rPr>
        <w:t xml:space="preserve"> the previous year</w:t>
      </w:r>
      <w:r w:rsidRPr="00536747">
        <w:rPr>
          <w:rFonts w:cstheme="minorHAnsi"/>
        </w:rPr>
        <w:t xml:space="preserve">, while there was a </w:t>
      </w:r>
      <w:r w:rsidR="00397092" w:rsidRPr="00536747">
        <w:rPr>
          <w:rFonts w:cstheme="minorHAnsi"/>
        </w:rPr>
        <w:t>20% decrease of drug offences within young people</w:t>
      </w:r>
      <w:r w:rsidRPr="00536747">
        <w:rPr>
          <w:rFonts w:cstheme="minorHAnsi"/>
        </w:rPr>
        <w:t>.</w:t>
      </w:r>
      <w:r w:rsidR="002564F7" w:rsidRPr="00536747">
        <w:rPr>
          <w:rFonts w:cstheme="minorHAnsi"/>
        </w:rPr>
        <w:t xml:space="preserve"> </w:t>
      </w:r>
      <w:r w:rsidR="007A6040" w:rsidRPr="00536747">
        <w:rPr>
          <w:rFonts w:cstheme="minorHAnsi"/>
        </w:rPr>
        <w:t>However,</w:t>
      </w:r>
      <w:r w:rsidR="002564F7" w:rsidRPr="00536747">
        <w:rPr>
          <w:rFonts w:cstheme="minorHAnsi"/>
        </w:rPr>
        <w:t xml:space="preserve"> </w:t>
      </w:r>
      <w:r w:rsidR="00017577" w:rsidRPr="00536747">
        <w:rPr>
          <w:rFonts w:cstheme="minorHAnsi"/>
        </w:rPr>
        <w:t xml:space="preserve">statistics show that the largest increase </w:t>
      </w:r>
      <w:r w:rsidR="00967ACF" w:rsidRPr="00536747">
        <w:rPr>
          <w:rFonts w:cstheme="minorHAnsi"/>
        </w:rPr>
        <w:t xml:space="preserve">in arrests </w:t>
      </w:r>
      <w:r w:rsidR="00267783" w:rsidRPr="00536747">
        <w:rPr>
          <w:rFonts w:cstheme="minorHAnsi"/>
        </w:rPr>
        <w:t>of an offence is sexual offences, which increased by 64%</w:t>
      </w:r>
      <w:r w:rsidR="00E1270C" w:rsidRPr="00536747">
        <w:rPr>
          <w:rFonts w:cstheme="minorHAnsi"/>
        </w:rPr>
        <w:t>.</w:t>
      </w:r>
      <w:r w:rsidRPr="00536747">
        <w:rPr>
          <w:rFonts w:cstheme="minorHAnsi"/>
        </w:rPr>
        <w:t xml:space="preserve"> This indicates that </w:t>
      </w:r>
      <w:r w:rsidR="00E1270C" w:rsidRPr="00536747">
        <w:rPr>
          <w:rFonts w:cstheme="minorHAnsi"/>
        </w:rPr>
        <w:t xml:space="preserve">despite the decreases of some offences, </w:t>
      </w:r>
      <w:r w:rsidRPr="00536747">
        <w:rPr>
          <w:rFonts w:cstheme="minorHAnsi"/>
        </w:rPr>
        <w:t>there are aspects of youth crime</w:t>
      </w:r>
      <w:r w:rsidR="00536747" w:rsidRPr="00536747">
        <w:rPr>
          <w:rFonts w:cstheme="minorHAnsi"/>
        </w:rPr>
        <w:t>, such as sexual offences,</w:t>
      </w:r>
      <w:r w:rsidRPr="00536747">
        <w:rPr>
          <w:rFonts w:cstheme="minorHAnsi"/>
        </w:rPr>
        <w:t xml:space="preserve"> that are still increasing and are in dire need of attention to tackle these offences (Youth Justice Board, 2023, figure 1.</w:t>
      </w:r>
      <w:r w:rsidR="00601988" w:rsidRPr="00536747">
        <w:rPr>
          <w:rFonts w:cstheme="minorHAnsi"/>
        </w:rPr>
        <w:t>3</w:t>
      </w:r>
      <w:r w:rsidRPr="00536747">
        <w:rPr>
          <w:rFonts w:cstheme="minorHAnsi"/>
        </w:rPr>
        <w:t xml:space="preserve">). </w:t>
      </w:r>
    </w:p>
    <w:p w14:paraId="2938BACB" w14:textId="77777777" w:rsidR="002F2F07" w:rsidRPr="00536747" w:rsidRDefault="002F2F07" w:rsidP="00536747">
      <w:pPr>
        <w:spacing w:line="480" w:lineRule="auto"/>
        <w:jc w:val="both"/>
        <w:rPr>
          <w:rFonts w:cstheme="minorHAnsi"/>
        </w:rPr>
      </w:pPr>
    </w:p>
    <w:p w14:paraId="0656ECC2" w14:textId="77777777" w:rsidR="00536747" w:rsidRPr="00536747" w:rsidRDefault="002F2F07" w:rsidP="00536747">
      <w:pPr>
        <w:spacing w:line="480" w:lineRule="auto"/>
        <w:jc w:val="both"/>
        <w:rPr>
          <w:rFonts w:cstheme="minorHAnsi"/>
        </w:rPr>
      </w:pPr>
      <w:r w:rsidRPr="00536747">
        <w:rPr>
          <w:rFonts w:cstheme="minorHAnsi"/>
        </w:rPr>
        <w:t xml:space="preserve">Antisocial behaviour within young people is a </w:t>
      </w:r>
      <w:r w:rsidR="00393092" w:rsidRPr="00536747">
        <w:rPr>
          <w:rFonts w:cstheme="minorHAnsi"/>
        </w:rPr>
        <w:t>recurring</w:t>
      </w:r>
      <w:r w:rsidRPr="00536747">
        <w:rPr>
          <w:rFonts w:cstheme="minorHAnsi"/>
        </w:rPr>
        <w:t xml:space="preserve"> </w:t>
      </w:r>
      <w:r w:rsidR="004D03D8" w:rsidRPr="00536747">
        <w:rPr>
          <w:rFonts w:cstheme="minorHAnsi"/>
        </w:rPr>
        <w:t>p</w:t>
      </w:r>
      <w:r w:rsidR="00E279BF" w:rsidRPr="00536747">
        <w:rPr>
          <w:rFonts w:cstheme="minorHAnsi"/>
        </w:rPr>
        <w:t>roblem in the UK. While it is often seen as ‘low-level crime’</w:t>
      </w:r>
      <w:r w:rsidR="00E7790A" w:rsidRPr="00536747">
        <w:rPr>
          <w:rFonts w:cstheme="minorHAnsi"/>
        </w:rPr>
        <w:t xml:space="preserve">, it can amount to more serious crimes, causing the public perceptions to </w:t>
      </w:r>
      <w:r w:rsidR="00531001" w:rsidRPr="00536747">
        <w:rPr>
          <w:rFonts w:cstheme="minorHAnsi"/>
        </w:rPr>
        <w:t>deteriorate</w:t>
      </w:r>
      <w:r w:rsidR="00875285" w:rsidRPr="00536747">
        <w:rPr>
          <w:rFonts w:cstheme="minorHAnsi"/>
        </w:rPr>
        <w:t xml:space="preserve">, and feel unsafe. </w:t>
      </w:r>
      <w:r w:rsidR="00673BEE" w:rsidRPr="00536747">
        <w:rPr>
          <w:rFonts w:cstheme="minorHAnsi"/>
        </w:rPr>
        <w:t xml:space="preserve">The impacts it has on the public include </w:t>
      </w:r>
      <w:r w:rsidR="00697C2C" w:rsidRPr="00536747">
        <w:rPr>
          <w:rFonts w:cstheme="minorHAnsi"/>
        </w:rPr>
        <w:t>negative mental health</w:t>
      </w:r>
      <w:r w:rsidR="00A1646F" w:rsidRPr="00536747">
        <w:rPr>
          <w:rFonts w:cstheme="minorHAnsi"/>
        </w:rPr>
        <w:t xml:space="preserve">, lack of social activity, decreased </w:t>
      </w:r>
      <w:r w:rsidR="009B602A" w:rsidRPr="00536747">
        <w:rPr>
          <w:rFonts w:cstheme="minorHAnsi"/>
        </w:rPr>
        <w:t>economic</w:t>
      </w:r>
      <w:r w:rsidR="00A1646F" w:rsidRPr="00536747">
        <w:rPr>
          <w:rFonts w:cstheme="minorHAnsi"/>
        </w:rPr>
        <w:t xml:space="preserve"> productivity</w:t>
      </w:r>
      <w:r w:rsidR="009B602A" w:rsidRPr="00536747">
        <w:rPr>
          <w:rFonts w:cstheme="minorHAnsi"/>
        </w:rPr>
        <w:t>, and major financial impacts</w:t>
      </w:r>
      <w:r w:rsidR="00C81FDE" w:rsidRPr="00536747">
        <w:rPr>
          <w:rFonts w:cstheme="minorHAnsi"/>
        </w:rPr>
        <w:t xml:space="preserve"> (Home Office, 2023)</w:t>
      </w:r>
      <w:r w:rsidR="009B602A" w:rsidRPr="00536747">
        <w:rPr>
          <w:rFonts w:cstheme="minorHAnsi"/>
        </w:rPr>
        <w:t xml:space="preserve">. </w:t>
      </w:r>
      <w:r w:rsidR="0004529D" w:rsidRPr="00536747">
        <w:rPr>
          <w:rFonts w:cstheme="minorHAnsi"/>
        </w:rPr>
        <w:t xml:space="preserve">After </w:t>
      </w:r>
      <w:r w:rsidR="00536747" w:rsidRPr="00536747">
        <w:rPr>
          <w:rFonts w:cstheme="minorHAnsi"/>
        </w:rPr>
        <w:t>YouGov (2022) carried</w:t>
      </w:r>
      <w:r w:rsidR="0004529D" w:rsidRPr="00536747">
        <w:rPr>
          <w:rFonts w:cstheme="minorHAnsi"/>
        </w:rPr>
        <w:t xml:space="preserve"> out a survey</w:t>
      </w:r>
      <w:r w:rsidR="00A725CA" w:rsidRPr="00536747">
        <w:rPr>
          <w:rFonts w:cstheme="minorHAnsi"/>
        </w:rPr>
        <w:t xml:space="preserve">, </w:t>
      </w:r>
      <w:r w:rsidR="00536747" w:rsidRPr="00536747">
        <w:rPr>
          <w:rFonts w:cstheme="minorHAnsi"/>
        </w:rPr>
        <w:t xml:space="preserve">it was found that </w:t>
      </w:r>
      <w:r w:rsidR="00741D33" w:rsidRPr="00536747">
        <w:rPr>
          <w:rFonts w:cstheme="minorHAnsi"/>
        </w:rPr>
        <w:t>more than 50% of people</w:t>
      </w:r>
      <w:r w:rsidR="00F11C00" w:rsidRPr="00536747">
        <w:rPr>
          <w:rFonts w:cstheme="minorHAnsi"/>
        </w:rPr>
        <w:t xml:space="preserve"> in the UK</w:t>
      </w:r>
      <w:r w:rsidR="00741D33" w:rsidRPr="00536747">
        <w:rPr>
          <w:rFonts w:cstheme="minorHAnsi"/>
        </w:rPr>
        <w:t xml:space="preserve"> felt that</w:t>
      </w:r>
      <w:r w:rsidR="00890806" w:rsidRPr="00536747">
        <w:rPr>
          <w:rFonts w:cstheme="minorHAnsi"/>
        </w:rPr>
        <w:t xml:space="preserve"> </w:t>
      </w:r>
      <w:r w:rsidR="00741D33" w:rsidRPr="00536747">
        <w:rPr>
          <w:rFonts w:cstheme="minorHAnsi"/>
        </w:rPr>
        <w:t xml:space="preserve">the biggest </w:t>
      </w:r>
      <w:r w:rsidR="00890806" w:rsidRPr="00536747">
        <w:rPr>
          <w:rFonts w:cstheme="minorHAnsi"/>
        </w:rPr>
        <w:t>anti-social behaviour</w:t>
      </w:r>
      <w:r w:rsidR="005B01CB" w:rsidRPr="00536747">
        <w:rPr>
          <w:rFonts w:cstheme="minorHAnsi"/>
        </w:rPr>
        <w:t xml:space="preserve"> issues in their local areas were </w:t>
      </w:r>
      <w:r w:rsidR="00E92C9E" w:rsidRPr="00536747">
        <w:rPr>
          <w:rFonts w:cstheme="minorHAnsi"/>
        </w:rPr>
        <w:t>caused by “youth</w:t>
      </w:r>
      <w:r w:rsidR="00597695" w:rsidRPr="00536747">
        <w:rPr>
          <w:rFonts w:cstheme="minorHAnsi"/>
        </w:rPr>
        <w:t>s</w:t>
      </w:r>
      <w:r w:rsidR="00437CBE" w:rsidRPr="00536747">
        <w:rPr>
          <w:rFonts w:cstheme="minorHAnsi"/>
        </w:rPr>
        <w:t>/</w:t>
      </w:r>
      <w:r w:rsidR="00536747" w:rsidRPr="00536747">
        <w:rPr>
          <w:rFonts w:cstheme="minorHAnsi"/>
        </w:rPr>
        <w:t xml:space="preserve"> </w:t>
      </w:r>
      <w:r w:rsidR="00E92C9E" w:rsidRPr="00536747">
        <w:rPr>
          <w:rFonts w:cstheme="minorHAnsi"/>
        </w:rPr>
        <w:t>teenagers</w:t>
      </w:r>
      <w:r w:rsidR="00437CBE" w:rsidRPr="00536747">
        <w:rPr>
          <w:rFonts w:cstheme="minorHAnsi"/>
        </w:rPr>
        <w:t>/</w:t>
      </w:r>
      <w:r w:rsidR="00536747" w:rsidRPr="00536747">
        <w:rPr>
          <w:rFonts w:cstheme="minorHAnsi"/>
        </w:rPr>
        <w:t xml:space="preserve"> </w:t>
      </w:r>
      <w:r w:rsidR="00437CBE" w:rsidRPr="00536747">
        <w:rPr>
          <w:rFonts w:cstheme="minorHAnsi"/>
        </w:rPr>
        <w:t xml:space="preserve">groups of </w:t>
      </w:r>
      <w:r w:rsidR="003D49EB" w:rsidRPr="00536747">
        <w:rPr>
          <w:rFonts w:cstheme="minorHAnsi"/>
        </w:rPr>
        <w:t>young people hanging out on the street</w:t>
      </w:r>
      <w:r w:rsidR="00E92C9E" w:rsidRPr="00536747">
        <w:rPr>
          <w:rFonts w:cstheme="minorHAnsi"/>
        </w:rPr>
        <w:t>”</w:t>
      </w:r>
      <w:r w:rsidR="006A3854" w:rsidRPr="00536747">
        <w:rPr>
          <w:rFonts w:cstheme="minorHAnsi"/>
        </w:rPr>
        <w:t xml:space="preserve"> </w:t>
      </w:r>
      <w:r w:rsidR="00FF614C" w:rsidRPr="00536747">
        <w:rPr>
          <w:rFonts w:cstheme="minorHAnsi"/>
        </w:rPr>
        <w:t xml:space="preserve">in 2022 </w:t>
      </w:r>
      <w:r w:rsidR="006A3854" w:rsidRPr="00536747">
        <w:rPr>
          <w:rFonts w:cstheme="minorHAnsi"/>
        </w:rPr>
        <w:t>(Resolve</w:t>
      </w:r>
      <w:r w:rsidR="009301A5" w:rsidRPr="00536747">
        <w:rPr>
          <w:rFonts w:cstheme="minorHAnsi"/>
        </w:rPr>
        <w:t>, 2023)</w:t>
      </w:r>
      <w:r w:rsidR="003D49EB" w:rsidRPr="00536747">
        <w:rPr>
          <w:rFonts w:cstheme="minorHAnsi"/>
        </w:rPr>
        <w:t xml:space="preserve">. </w:t>
      </w:r>
      <w:r w:rsidR="00920386" w:rsidRPr="00536747">
        <w:rPr>
          <w:rFonts w:cstheme="minorHAnsi"/>
        </w:rPr>
        <w:t>Six teenagers</w:t>
      </w:r>
      <w:r w:rsidR="007E1696" w:rsidRPr="00536747">
        <w:rPr>
          <w:rFonts w:cstheme="minorHAnsi"/>
        </w:rPr>
        <w:t xml:space="preserve"> age</w:t>
      </w:r>
      <w:r w:rsidR="004A5F82" w:rsidRPr="00536747">
        <w:rPr>
          <w:rFonts w:cstheme="minorHAnsi"/>
        </w:rPr>
        <w:t xml:space="preserve">d </w:t>
      </w:r>
      <w:r w:rsidR="007E1696" w:rsidRPr="00536747">
        <w:rPr>
          <w:rFonts w:cstheme="minorHAnsi"/>
        </w:rPr>
        <w:t>between 13 and 15</w:t>
      </w:r>
      <w:r w:rsidR="00920386" w:rsidRPr="00536747">
        <w:rPr>
          <w:rFonts w:cstheme="minorHAnsi"/>
        </w:rPr>
        <w:t xml:space="preserve"> were arrested following an anti-social behaviour incident in </w:t>
      </w:r>
      <w:r w:rsidR="007E1696" w:rsidRPr="00536747">
        <w:rPr>
          <w:rFonts w:cstheme="minorHAnsi"/>
        </w:rPr>
        <w:t xml:space="preserve">Swansea </w:t>
      </w:r>
      <w:r w:rsidR="00375A68" w:rsidRPr="00536747">
        <w:rPr>
          <w:rFonts w:cstheme="minorHAnsi"/>
        </w:rPr>
        <w:t>on August 16</w:t>
      </w:r>
      <w:r w:rsidR="00375A68" w:rsidRPr="00536747">
        <w:rPr>
          <w:rFonts w:cstheme="minorHAnsi"/>
          <w:vertAlign w:val="superscript"/>
        </w:rPr>
        <w:t>th</w:t>
      </w:r>
      <w:r w:rsidR="003E6081" w:rsidRPr="00536747">
        <w:rPr>
          <w:rFonts w:cstheme="minorHAnsi"/>
        </w:rPr>
        <w:t xml:space="preserve">, 2023. On the same day, </w:t>
      </w:r>
      <w:proofErr w:type="gramStart"/>
      <w:r w:rsidR="00AD134B" w:rsidRPr="00536747">
        <w:rPr>
          <w:rFonts w:cstheme="minorHAnsi"/>
        </w:rPr>
        <w:t>a number of</w:t>
      </w:r>
      <w:proofErr w:type="gramEnd"/>
      <w:r w:rsidR="00AD134B" w:rsidRPr="00536747">
        <w:rPr>
          <w:rFonts w:cstheme="minorHAnsi"/>
        </w:rPr>
        <w:t xml:space="preserve"> </w:t>
      </w:r>
      <w:r w:rsidR="00AD134B" w:rsidRPr="00536747">
        <w:rPr>
          <w:rFonts w:cstheme="minorHAnsi"/>
        </w:rPr>
        <w:lastRenderedPageBreak/>
        <w:t xml:space="preserve">other youths were directed to leave Swansea city centre </w:t>
      </w:r>
      <w:r w:rsidR="00D976B1" w:rsidRPr="00536747">
        <w:rPr>
          <w:rFonts w:cstheme="minorHAnsi"/>
        </w:rPr>
        <w:t xml:space="preserve">and </w:t>
      </w:r>
      <w:r w:rsidR="00703D6F" w:rsidRPr="00536747">
        <w:rPr>
          <w:rFonts w:cstheme="minorHAnsi"/>
        </w:rPr>
        <w:t>were visited at their home address to be issued with anti-social behaviour</w:t>
      </w:r>
      <w:r w:rsidR="000A29E5" w:rsidRPr="00536747">
        <w:rPr>
          <w:rFonts w:cstheme="minorHAnsi"/>
        </w:rPr>
        <w:t xml:space="preserve"> warnings</w:t>
      </w:r>
      <w:r w:rsidR="002B14FA" w:rsidRPr="00536747">
        <w:rPr>
          <w:rFonts w:cstheme="minorHAnsi"/>
        </w:rPr>
        <w:t xml:space="preserve"> (Harries</w:t>
      </w:r>
      <w:r w:rsidR="002D465D" w:rsidRPr="00536747">
        <w:rPr>
          <w:rFonts w:cstheme="minorHAnsi"/>
        </w:rPr>
        <w:t>,</w:t>
      </w:r>
      <w:r w:rsidR="002B14FA" w:rsidRPr="00536747">
        <w:rPr>
          <w:rFonts w:cstheme="minorHAnsi"/>
        </w:rPr>
        <w:t xml:space="preserve"> 2023).</w:t>
      </w:r>
    </w:p>
    <w:p w14:paraId="68E32A9E" w14:textId="77777777" w:rsidR="00536747" w:rsidRPr="00536747" w:rsidRDefault="00536747" w:rsidP="00536747">
      <w:pPr>
        <w:spacing w:line="480" w:lineRule="auto"/>
        <w:jc w:val="both"/>
        <w:rPr>
          <w:rFonts w:cstheme="minorHAnsi"/>
        </w:rPr>
      </w:pPr>
    </w:p>
    <w:p w14:paraId="6A2C3037" w14:textId="03AAE9BB" w:rsidR="002F2F07" w:rsidRPr="00536747" w:rsidRDefault="00510099" w:rsidP="00536747">
      <w:pPr>
        <w:spacing w:line="480" w:lineRule="auto"/>
        <w:jc w:val="both"/>
        <w:rPr>
          <w:rFonts w:cstheme="minorHAnsi"/>
        </w:rPr>
      </w:pPr>
      <w:r w:rsidRPr="00536747">
        <w:rPr>
          <w:rFonts w:cstheme="minorHAnsi"/>
        </w:rPr>
        <w:t xml:space="preserve">Relating back to </w:t>
      </w:r>
      <w:r w:rsidR="006E120F" w:rsidRPr="00536747">
        <w:rPr>
          <w:rFonts w:cstheme="minorHAnsi"/>
        </w:rPr>
        <w:t xml:space="preserve">the Home </w:t>
      </w:r>
      <w:r w:rsidR="002B14FA" w:rsidRPr="00536747">
        <w:rPr>
          <w:rFonts w:cstheme="minorHAnsi"/>
        </w:rPr>
        <w:t>O</w:t>
      </w:r>
      <w:r w:rsidR="006E120F" w:rsidRPr="00536747">
        <w:rPr>
          <w:rFonts w:cstheme="minorHAnsi"/>
        </w:rPr>
        <w:t xml:space="preserve">ffices statement and the survey findings, </w:t>
      </w:r>
      <w:r w:rsidR="00281FD8" w:rsidRPr="00536747">
        <w:rPr>
          <w:rFonts w:cstheme="minorHAnsi"/>
        </w:rPr>
        <w:t xml:space="preserve">Swansea’s city centre </w:t>
      </w:r>
      <w:r w:rsidR="008C07F7" w:rsidRPr="00536747">
        <w:rPr>
          <w:rFonts w:cstheme="minorHAnsi"/>
        </w:rPr>
        <w:t xml:space="preserve">is filled with shops and restaurants for people to go to and enjoy, </w:t>
      </w:r>
      <w:r w:rsidR="00655C3D" w:rsidRPr="00536747">
        <w:rPr>
          <w:rFonts w:cstheme="minorHAnsi"/>
        </w:rPr>
        <w:t xml:space="preserve">however this type of behaviour will divert </w:t>
      </w:r>
      <w:r w:rsidR="000E72DD" w:rsidRPr="00536747">
        <w:rPr>
          <w:rFonts w:cstheme="minorHAnsi"/>
        </w:rPr>
        <w:t>people to go somewhere else because they feel unsafe</w:t>
      </w:r>
      <w:r w:rsidR="00536747" w:rsidRPr="00536747">
        <w:rPr>
          <w:rFonts w:cstheme="minorHAnsi"/>
        </w:rPr>
        <w:t xml:space="preserve"> or disrupted by the negative presence of unwanted youth crime</w:t>
      </w:r>
      <w:r w:rsidR="000E72DD" w:rsidRPr="00536747">
        <w:rPr>
          <w:rFonts w:cstheme="minorHAnsi"/>
        </w:rPr>
        <w:t xml:space="preserve">. </w:t>
      </w:r>
      <w:r w:rsidR="002B14FA" w:rsidRPr="00536747">
        <w:rPr>
          <w:rFonts w:cstheme="minorHAnsi"/>
        </w:rPr>
        <w:t>This will contribute to lack of social activity and cause businesses lack of custom</w:t>
      </w:r>
      <w:r w:rsidR="00536747" w:rsidRPr="00536747">
        <w:rPr>
          <w:rFonts w:cstheme="minorHAnsi"/>
        </w:rPr>
        <w:t>, resulting in closure of businesses</w:t>
      </w:r>
      <w:r w:rsidR="002B14FA" w:rsidRPr="00536747">
        <w:rPr>
          <w:rFonts w:cstheme="minorHAnsi"/>
        </w:rPr>
        <w:t xml:space="preserve">. </w:t>
      </w:r>
      <w:r w:rsidR="00536747" w:rsidRPr="00536747">
        <w:rPr>
          <w:rFonts w:cstheme="minorHAnsi"/>
        </w:rPr>
        <w:t>Examples of antisocial behaviour that affects businesses include, vandalism and graffiti, threatening behaviours towards customers, people in the street or staff members of the businesses, and environmental damage, such as littering and leaving rubbish (National Business Crime Centre, 2024).</w:t>
      </w:r>
    </w:p>
    <w:p w14:paraId="69D31C7B" w14:textId="77777777" w:rsidR="00536747" w:rsidRPr="00536747" w:rsidRDefault="00536747" w:rsidP="00536747">
      <w:pPr>
        <w:spacing w:line="480" w:lineRule="auto"/>
        <w:jc w:val="both"/>
        <w:rPr>
          <w:rFonts w:cstheme="minorHAnsi"/>
          <w:b/>
          <w:bCs/>
          <w:u w:val="single"/>
        </w:rPr>
      </w:pPr>
    </w:p>
    <w:p w14:paraId="1BDB0446" w14:textId="4280D0FA" w:rsidR="000139ED" w:rsidRPr="00536747" w:rsidRDefault="000139ED" w:rsidP="00536747">
      <w:pPr>
        <w:tabs>
          <w:tab w:val="center" w:pos="4513"/>
        </w:tabs>
        <w:spacing w:line="480" w:lineRule="auto"/>
        <w:rPr>
          <w:rFonts w:cstheme="minorHAnsi"/>
          <w:b/>
          <w:bCs/>
          <w:u w:val="single"/>
        </w:rPr>
      </w:pPr>
      <w:r w:rsidRPr="00536747">
        <w:rPr>
          <w:rFonts w:cstheme="minorHAnsi"/>
          <w:b/>
          <w:bCs/>
          <w:u w:val="single"/>
        </w:rPr>
        <w:t>Rehabilitation and early intervention</w:t>
      </w:r>
    </w:p>
    <w:p w14:paraId="7A078FEF" w14:textId="77777777" w:rsidR="00DB5F2F" w:rsidRPr="00536747" w:rsidRDefault="00DB5F2F" w:rsidP="00536747">
      <w:pPr>
        <w:tabs>
          <w:tab w:val="center" w:pos="4513"/>
        </w:tabs>
        <w:spacing w:line="480" w:lineRule="auto"/>
        <w:rPr>
          <w:rFonts w:cstheme="minorHAnsi"/>
        </w:rPr>
      </w:pPr>
    </w:p>
    <w:p w14:paraId="678929CC" w14:textId="0F4250DA" w:rsidR="00536747" w:rsidRPr="00536747" w:rsidRDefault="00DB5F2F" w:rsidP="00536747">
      <w:pPr>
        <w:tabs>
          <w:tab w:val="center" w:pos="4513"/>
        </w:tabs>
        <w:spacing w:line="480" w:lineRule="auto"/>
        <w:rPr>
          <w:rFonts w:cstheme="minorHAnsi"/>
        </w:rPr>
      </w:pPr>
      <w:r w:rsidRPr="00536747">
        <w:rPr>
          <w:rFonts w:cstheme="minorHAnsi"/>
        </w:rPr>
        <w:t xml:space="preserve">Youth offending teams in the </w:t>
      </w:r>
      <w:r w:rsidR="00F9322C" w:rsidRPr="00536747">
        <w:rPr>
          <w:rFonts w:cstheme="minorHAnsi"/>
        </w:rPr>
        <w:t xml:space="preserve">England and Wales play a large part in rehabilitating </w:t>
      </w:r>
      <w:r w:rsidR="0063439F" w:rsidRPr="00536747">
        <w:rPr>
          <w:rFonts w:cstheme="minorHAnsi"/>
        </w:rPr>
        <w:t>young people who have previously been delinquent</w:t>
      </w:r>
      <w:r w:rsidR="00F50D06" w:rsidRPr="00536747">
        <w:rPr>
          <w:rFonts w:cstheme="minorHAnsi"/>
        </w:rPr>
        <w:t>. The</w:t>
      </w:r>
      <w:r w:rsidR="000D28FA" w:rsidRPr="00536747">
        <w:rPr>
          <w:rFonts w:cstheme="minorHAnsi"/>
        </w:rPr>
        <w:t xml:space="preserve">y work together to </w:t>
      </w:r>
      <w:r w:rsidR="00D4013B" w:rsidRPr="00536747">
        <w:rPr>
          <w:rFonts w:cstheme="minorHAnsi"/>
        </w:rPr>
        <w:t xml:space="preserve">plan and deliver </w:t>
      </w:r>
      <w:r w:rsidR="007D251A" w:rsidRPr="00536747">
        <w:rPr>
          <w:rFonts w:cstheme="minorHAnsi"/>
        </w:rPr>
        <w:t>interventions to young people aged between ten and seventeen</w:t>
      </w:r>
      <w:r w:rsidR="00D74C72" w:rsidRPr="00536747">
        <w:rPr>
          <w:rFonts w:cstheme="minorHAnsi"/>
        </w:rPr>
        <w:t xml:space="preserve"> and are under supervision within their community. </w:t>
      </w:r>
      <w:r w:rsidR="00567A39" w:rsidRPr="00536747">
        <w:rPr>
          <w:rFonts w:cstheme="minorHAnsi"/>
        </w:rPr>
        <w:t xml:space="preserve">Their main priority is to prevent young people from offending or </w:t>
      </w:r>
      <w:r w:rsidR="009B3B4E" w:rsidRPr="00536747">
        <w:rPr>
          <w:rFonts w:cstheme="minorHAnsi"/>
        </w:rPr>
        <w:t xml:space="preserve">further offending </w:t>
      </w:r>
      <w:r w:rsidR="00F666AB" w:rsidRPr="00536747">
        <w:rPr>
          <w:rFonts w:cstheme="minorHAnsi"/>
        </w:rPr>
        <w:t xml:space="preserve">by coordinating youth justice services in </w:t>
      </w:r>
      <w:r w:rsidR="009B3B4E" w:rsidRPr="00536747">
        <w:rPr>
          <w:rFonts w:cstheme="minorHAnsi"/>
        </w:rPr>
        <w:t>local areas</w:t>
      </w:r>
      <w:r w:rsidR="00181F5D" w:rsidRPr="00536747">
        <w:rPr>
          <w:rFonts w:cstheme="minorHAnsi"/>
        </w:rPr>
        <w:t xml:space="preserve"> (Wilson</w:t>
      </w:r>
      <w:r w:rsidR="002D465D" w:rsidRPr="00536747">
        <w:rPr>
          <w:rFonts w:cstheme="minorHAnsi"/>
        </w:rPr>
        <w:t>,</w:t>
      </w:r>
      <w:r w:rsidR="00EE0304" w:rsidRPr="00536747">
        <w:rPr>
          <w:rFonts w:cstheme="minorHAnsi"/>
        </w:rPr>
        <w:t xml:space="preserve"> 2013)</w:t>
      </w:r>
      <w:r w:rsidR="00041020" w:rsidRPr="00536747">
        <w:rPr>
          <w:rFonts w:cstheme="minorHAnsi"/>
        </w:rPr>
        <w:t xml:space="preserve">. </w:t>
      </w:r>
    </w:p>
    <w:p w14:paraId="55BF5947" w14:textId="77777777" w:rsidR="00536747" w:rsidRPr="00536747" w:rsidRDefault="00536747" w:rsidP="00536747">
      <w:pPr>
        <w:tabs>
          <w:tab w:val="center" w:pos="4513"/>
        </w:tabs>
        <w:spacing w:line="480" w:lineRule="auto"/>
        <w:rPr>
          <w:rFonts w:cstheme="minorHAnsi"/>
        </w:rPr>
      </w:pPr>
    </w:p>
    <w:p w14:paraId="39DF8024" w14:textId="3DD75B64" w:rsidR="000D5E6E" w:rsidRPr="00536747" w:rsidRDefault="00553232" w:rsidP="00536747">
      <w:pPr>
        <w:tabs>
          <w:tab w:val="center" w:pos="4513"/>
        </w:tabs>
        <w:spacing w:line="480" w:lineRule="auto"/>
        <w:rPr>
          <w:rFonts w:cstheme="minorHAnsi"/>
        </w:rPr>
      </w:pPr>
      <w:r w:rsidRPr="00536747">
        <w:rPr>
          <w:rFonts w:cstheme="minorHAnsi"/>
        </w:rPr>
        <w:t>In 2009, the B</w:t>
      </w:r>
      <w:r w:rsidR="000D5E6E" w:rsidRPr="00536747">
        <w:rPr>
          <w:rFonts w:cstheme="minorHAnsi"/>
        </w:rPr>
        <w:t>ureau</w:t>
      </w:r>
      <w:r w:rsidR="0042021D" w:rsidRPr="00536747">
        <w:rPr>
          <w:rFonts w:cstheme="minorHAnsi"/>
        </w:rPr>
        <w:t xml:space="preserve"> </w:t>
      </w:r>
      <w:r w:rsidR="008574DB" w:rsidRPr="00536747">
        <w:rPr>
          <w:rFonts w:cstheme="minorHAnsi"/>
        </w:rPr>
        <w:t xml:space="preserve">intervention was created in Swansea with the hope to tackle </w:t>
      </w:r>
      <w:r w:rsidR="00B26C1D" w:rsidRPr="00536747">
        <w:rPr>
          <w:rFonts w:cstheme="minorHAnsi"/>
        </w:rPr>
        <w:t xml:space="preserve">youth crime in Wales. Their main aims were to </w:t>
      </w:r>
      <w:r w:rsidR="001C70F4" w:rsidRPr="00536747">
        <w:rPr>
          <w:rFonts w:cstheme="minorHAnsi"/>
        </w:rPr>
        <w:t>reduce the number of fist time entrants to the Youth Justice System</w:t>
      </w:r>
      <w:r w:rsidR="00834604" w:rsidRPr="00536747">
        <w:rPr>
          <w:rFonts w:cstheme="minorHAnsi"/>
        </w:rPr>
        <w:t xml:space="preserve">, to provide programmes to battle the root causes of </w:t>
      </w:r>
      <w:r w:rsidR="00E3580C" w:rsidRPr="00536747">
        <w:rPr>
          <w:rFonts w:cstheme="minorHAnsi"/>
        </w:rPr>
        <w:t xml:space="preserve">criminal activity, and to treat </w:t>
      </w:r>
      <w:r w:rsidR="00EB07DA" w:rsidRPr="00536747">
        <w:rPr>
          <w:rFonts w:cstheme="minorHAnsi"/>
        </w:rPr>
        <w:t>young people as “</w:t>
      </w:r>
      <w:r w:rsidR="00744E50" w:rsidRPr="00536747">
        <w:rPr>
          <w:rFonts w:cstheme="minorHAnsi"/>
        </w:rPr>
        <w:t>C</w:t>
      </w:r>
      <w:r w:rsidR="00EB07DA" w:rsidRPr="00536747">
        <w:rPr>
          <w:rFonts w:cstheme="minorHAnsi"/>
        </w:rPr>
        <w:t xml:space="preserve">hildren first, </w:t>
      </w:r>
      <w:r w:rsidR="00744E50" w:rsidRPr="00536747">
        <w:rPr>
          <w:rFonts w:cstheme="minorHAnsi"/>
        </w:rPr>
        <w:t>O</w:t>
      </w:r>
      <w:r w:rsidR="00EB07DA" w:rsidRPr="00536747">
        <w:rPr>
          <w:rFonts w:cstheme="minorHAnsi"/>
        </w:rPr>
        <w:t xml:space="preserve">ffenders second”. </w:t>
      </w:r>
      <w:r w:rsidR="00DF7A01" w:rsidRPr="00536747">
        <w:rPr>
          <w:rFonts w:cstheme="minorHAnsi"/>
        </w:rPr>
        <w:t xml:space="preserve">It is designed to divert young </w:t>
      </w:r>
      <w:r w:rsidR="00DF7A01" w:rsidRPr="00536747">
        <w:rPr>
          <w:rFonts w:cstheme="minorHAnsi"/>
        </w:rPr>
        <w:lastRenderedPageBreak/>
        <w:t xml:space="preserve">people from having criminal records </w:t>
      </w:r>
      <w:r w:rsidR="005C40A4" w:rsidRPr="00536747">
        <w:rPr>
          <w:rFonts w:cstheme="minorHAnsi"/>
        </w:rPr>
        <w:t xml:space="preserve">or formal charges </w:t>
      </w:r>
      <w:proofErr w:type="gramStart"/>
      <w:r w:rsidR="005C40A4" w:rsidRPr="00536747">
        <w:rPr>
          <w:rFonts w:cstheme="minorHAnsi"/>
        </w:rPr>
        <w:t>in order to</w:t>
      </w:r>
      <w:proofErr w:type="gramEnd"/>
      <w:r w:rsidR="005C40A4" w:rsidRPr="00536747">
        <w:rPr>
          <w:rFonts w:cstheme="minorHAnsi"/>
        </w:rPr>
        <w:t xml:space="preserve"> avoid </w:t>
      </w:r>
      <w:r w:rsidR="00C02159" w:rsidRPr="00536747">
        <w:rPr>
          <w:rFonts w:cstheme="minorHAnsi"/>
        </w:rPr>
        <w:t xml:space="preserve">negative impacts on their employment opportunities in the future. </w:t>
      </w:r>
      <w:r w:rsidR="00957007" w:rsidRPr="00536747">
        <w:rPr>
          <w:rFonts w:cstheme="minorHAnsi"/>
        </w:rPr>
        <w:t xml:space="preserve">With the engagement of parents or carers </w:t>
      </w:r>
      <w:r w:rsidR="008C2B99" w:rsidRPr="00536747">
        <w:rPr>
          <w:rFonts w:cstheme="minorHAnsi"/>
        </w:rPr>
        <w:t xml:space="preserve">and offering a place for young people to attend and be heard </w:t>
      </w:r>
      <w:r w:rsidR="0081217B" w:rsidRPr="00536747">
        <w:rPr>
          <w:rFonts w:cstheme="minorHAnsi"/>
        </w:rPr>
        <w:t xml:space="preserve">about things going on in their lives were the main two strategies </w:t>
      </w:r>
      <w:r w:rsidR="00232113" w:rsidRPr="00536747">
        <w:rPr>
          <w:rFonts w:cstheme="minorHAnsi"/>
        </w:rPr>
        <w:t>that the Bureau fixated on</w:t>
      </w:r>
      <w:r w:rsidR="00E14946" w:rsidRPr="00536747">
        <w:rPr>
          <w:rFonts w:cstheme="minorHAnsi"/>
        </w:rPr>
        <w:t xml:space="preserve"> (Haines</w:t>
      </w:r>
      <w:r w:rsidR="002D465D" w:rsidRPr="00536747">
        <w:rPr>
          <w:rFonts w:cstheme="minorHAnsi"/>
        </w:rPr>
        <w:t>,</w:t>
      </w:r>
      <w:r w:rsidR="00E14946" w:rsidRPr="00536747">
        <w:rPr>
          <w:rFonts w:cstheme="minorHAnsi"/>
        </w:rPr>
        <w:t xml:space="preserve"> </w:t>
      </w:r>
      <w:r w:rsidR="00515338" w:rsidRPr="00536747">
        <w:rPr>
          <w:rFonts w:cstheme="minorHAnsi"/>
        </w:rPr>
        <w:t xml:space="preserve">Pp.5 </w:t>
      </w:r>
      <w:r w:rsidR="00E14946" w:rsidRPr="00536747">
        <w:rPr>
          <w:rFonts w:cstheme="minorHAnsi"/>
        </w:rPr>
        <w:t>2013)</w:t>
      </w:r>
      <w:r w:rsidR="004E0E4B" w:rsidRPr="00536747">
        <w:rPr>
          <w:rFonts w:cstheme="minorHAnsi"/>
        </w:rPr>
        <w:t>.</w:t>
      </w:r>
      <w:r w:rsidR="00905412" w:rsidRPr="00536747">
        <w:rPr>
          <w:rFonts w:cstheme="minorHAnsi"/>
        </w:rPr>
        <w:t xml:space="preserve"> While this intervention was creased over ten years ago and wa</w:t>
      </w:r>
      <w:r w:rsidR="00DB37D7" w:rsidRPr="00536747">
        <w:rPr>
          <w:rFonts w:cstheme="minorHAnsi"/>
        </w:rPr>
        <w:t xml:space="preserve">s used mainly in Swansea, in recent years it has extended </w:t>
      </w:r>
      <w:r w:rsidR="00647A21" w:rsidRPr="00536747">
        <w:rPr>
          <w:rFonts w:cstheme="minorHAnsi"/>
        </w:rPr>
        <w:t>to many other parts of Wales</w:t>
      </w:r>
      <w:r w:rsidR="00114B40" w:rsidRPr="00536747">
        <w:rPr>
          <w:rFonts w:cstheme="minorHAnsi"/>
        </w:rPr>
        <w:t xml:space="preserve">, and aspects of the intervention are still used today. </w:t>
      </w:r>
      <w:r w:rsidR="006D3D25" w:rsidRPr="00536747">
        <w:rPr>
          <w:rFonts w:cstheme="minorHAnsi"/>
        </w:rPr>
        <w:t xml:space="preserve">Not only does the Bureau seek to divert young people away from </w:t>
      </w:r>
      <w:r w:rsidR="00CD7EE8" w:rsidRPr="00536747">
        <w:rPr>
          <w:rFonts w:cstheme="minorHAnsi"/>
        </w:rPr>
        <w:t>the Youth Justice System, but it also aims to divert them in</w:t>
      </w:r>
      <w:r w:rsidR="00283125" w:rsidRPr="00536747">
        <w:rPr>
          <w:rFonts w:cstheme="minorHAnsi"/>
        </w:rPr>
        <w:t xml:space="preserve">to positive and successful outcomes, by offering them support in </w:t>
      </w:r>
      <w:r w:rsidR="00A918B5" w:rsidRPr="00536747">
        <w:rPr>
          <w:rFonts w:cstheme="minorHAnsi"/>
        </w:rPr>
        <w:t>employment and education</w:t>
      </w:r>
      <w:r w:rsidR="00A31298" w:rsidRPr="00536747">
        <w:rPr>
          <w:rFonts w:cstheme="minorHAnsi"/>
        </w:rPr>
        <w:t xml:space="preserve"> (Centre for Justice Innovation, 2018)</w:t>
      </w:r>
      <w:r w:rsidR="00A918B5" w:rsidRPr="00536747">
        <w:rPr>
          <w:rFonts w:cstheme="minorHAnsi"/>
        </w:rPr>
        <w:t xml:space="preserve">. </w:t>
      </w:r>
      <w:r w:rsidR="008317FB" w:rsidRPr="00536747">
        <w:rPr>
          <w:rFonts w:cstheme="minorHAnsi"/>
        </w:rPr>
        <w:t>This in</w:t>
      </w:r>
      <w:r w:rsidR="00CB556C" w:rsidRPr="00536747">
        <w:rPr>
          <w:rFonts w:cstheme="minorHAnsi"/>
        </w:rPr>
        <w:t>tervention will contribute to preventing crimes caused by unemployment</w:t>
      </w:r>
      <w:r w:rsidR="00E42AA9" w:rsidRPr="00536747">
        <w:rPr>
          <w:rFonts w:cstheme="minorHAnsi"/>
        </w:rPr>
        <w:t xml:space="preserve"> and lack of education</w:t>
      </w:r>
      <w:r w:rsidR="00CB556C" w:rsidRPr="00536747">
        <w:rPr>
          <w:rFonts w:cstheme="minorHAnsi"/>
        </w:rPr>
        <w:t xml:space="preserve"> which was earlier established by </w:t>
      </w:r>
      <w:r w:rsidR="00236C95" w:rsidRPr="00536747">
        <w:rPr>
          <w:rFonts w:cstheme="minorHAnsi"/>
        </w:rPr>
        <w:t>Khan (2021)</w:t>
      </w:r>
      <w:r w:rsidR="005A33CD" w:rsidRPr="00536747">
        <w:rPr>
          <w:rFonts w:cstheme="minorHAnsi"/>
        </w:rPr>
        <w:t xml:space="preserve"> by hopefully decreasing the amount of young people that</w:t>
      </w:r>
      <w:r w:rsidR="008F45EC" w:rsidRPr="00536747">
        <w:rPr>
          <w:rFonts w:cstheme="minorHAnsi"/>
        </w:rPr>
        <w:t xml:space="preserve"> lack education and are unemployed in the UK. </w:t>
      </w:r>
      <w:r w:rsidR="00F571FB" w:rsidRPr="00536747">
        <w:rPr>
          <w:rFonts w:cstheme="minorHAnsi"/>
        </w:rPr>
        <w:t xml:space="preserve">If this intervention is successful, statistics should show a decrease in youth crime. </w:t>
      </w:r>
    </w:p>
    <w:p w14:paraId="77DB8389" w14:textId="77777777" w:rsidR="000654B8" w:rsidRPr="00536747" w:rsidRDefault="000654B8" w:rsidP="00536747">
      <w:pPr>
        <w:tabs>
          <w:tab w:val="center" w:pos="4513"/>
        </w:tabs>
        <w:spacing w:line="480" w:lineRule="auto"/>
        <w:rPr>
          <w:rFonts w:cstheme="minorHAnsi"/>
        </w:rPr>
      </w:pPr>
    </w:p>
    <w:p w14:paraId="5A01F69D" w14:textId="1715F787" w:rsidR="000654B8" w:rsidRPr="00536747" w:rsidRDefault="000654B8" w:rsidP="00536747">
      <w:pPr>
        <w:tabs>
          <w:tab w:val="center" w:pos="4513"/>
        </w:tabs>
        <w:spacing w:line="480" w:lineRule="auto"/>
        <w:jc w:val="center"/>
        <w:rPr>
          <w:rFonts w:cstheme="minorHAnsi"/>
          <w:color w:val="484848"/>
        </w:rPr>
      </w:pPr>
      <w:r w:rsidRPr="00536747">
        <w:rPr>
          <w:rFonts w:cstheme="minorHAnsi"/>
          <w:i/>
          <w:iCs/>
          <w:color w:val="484848"/>
        </w:rPr>
        <w:t>“Why should a child of 14 have a criminal record which is going to affect them for the rest of their life, when steps can be taken and things can be done to prevent and put them on the right track, if they've gone off on the wrong track?”</w:t>
      </w:r>
      <w:r w:rsidR="00B43B5A" w:rsidRPr="00536747">
        <w:rPr>
          <w:rFonts w:cstheme="minorHAnsi"/>
          <w:i/>
          <w:iCs/>
          <w:color w:val="484848"/>
        </w:rPr>
        <w:t xml:space="preserve"> </w:t>
      </w:r>
      <w:r w:rsidR="00B43B5A" w:rsidRPr="00536747">
        <w:rPr>
          <w:rFonts w:cstheme="minorHAnsi"/>
          <w:color w:val="484848"/>
        </w:rPr>
        <w:t>(Centre for Justice Innovation, 2018)</w:t>
      </w:r>
    </w:p>
    <w:p w14:paraId="25E2C46E" w14:textId="77777777" w:rsidR="000654B8" w:rsidRPr="00536747" w:rsidRDefault="000654B8" w:rsidP="00536747">
      <w:pPr>
        <w:tabs>
          <w:tab w:val="center" w:pos="4513"/>
        </w:tabs>
        <w:spacing w:line="480" w:lineRule="auto"/>
        <w:jc w:val="center"/>
        <w:rPr>
          <w:rFonts w:cstheme="minorHAnsi"/>
          <w:i/>
          <w:iCs/>
          <w:color w:val="484848"/>
        </w:rPr>
      </w:pPr>
    </w:p>
    <w:p w14:paraId="34B89494" w14:textId="4DADB4AF" w:rsidR="000654B8" w:rsidRPr="00536747" w:rsidRDefault="000654B8" w:rsidP="00536747">
      <w:pPr>
        <w:tabs>
          <w:tab w:val="center" w:pos="4513"/>
        </w:tabs>
        <w:spacing w:line="480" w:lineRule="auto"/>
        <w:rPr>
          <w:rFonts w:cstheme="minorHAnsi"/>
          <w:color w:val="484848"/>
        </w:rPr>
      </w:pPr>
      <w:r w:rsidRPr="00536747">
        <w:rPr>
          <w:rFonts w:cstheme="minorHAnsi"/>
          <w:color w:val="484848"/>
        </w:rPr>
        <w:t xml:space="preserve">The statement above </w:t>
      </w:r>
      <w:r w:rsidR="00935FAC" w:rsidRPr="00536747">
        <w:rPr>
          <w:rFonts w:cstheme="minorHAnsi"/>
          <w:color w:val="484848"/>
        </w:rPr>
        <w:t xml:space="preserve">was made by a Bureau Police Officer </w:t>
      </w:r>
      <w:r w:rsidR="0040185D" w:rsidRPr="00536747">
        <w:rPr>
          <w:rFonts w:cstheme="minorHAnsi"/>
          <w:color w:val="484848"/>
        </w:rPr>
        <w:t xml:space="preserve">which supports the intervention because it demonstrates a sense of </w:t>
      </w:r>
      <w:r w:rsidR="007A54AC" w:rsidRPr="00536747">
        <w:rPr>
          <w:rFonts w:cstheme="minorHAnsi"/>
          <w:color w:val="484848"/>
        </w:rPr>
        <w:t xml:space="preserve">hope and confidence that the </w:t>
      </w:r>
      <w:proofErr w:type="gramStart"/>
      <w:r w:rsidR="007A54AC" w:rsidRPr="00536747">
        <w:rPr>
          <w:rFonts w:cstheme="minorHAnsi"/>
          <w:color w:val="484848"/>
        </w:rPr>
        <w:t>work</w:t>
      </w:r>
      <w:proofErr w:type="gramEnd"/>
      <w:r w:rsidR="007A54AC" w:rsidRPr="00536747">
        <w:rPr>
          <w:rFonts w:cstheme="minorHAnsi"/>
          <w:color w:val="484848"/>
        </w:rPr>
        <w:t xml:space="preserve"> they are carrying out will </w:t>
      </w:r>
      <w:r w:rsidR="001779C2" w:rsidRPr="00536747">
        <w:rPr>
          <w:rFonts w:cstheme="minorHAnsi"/>
          <w:color w:val="484848"/>
        </w:rPr>
        <w:t>create a positive impact on the</w:t>
      </w:r>
      <w:r w:rsidR="0046298B" w:rsidRPr="00536747">
        <w:rPr>
          <w:rFonts w:cstheme="minorHAnsi"/>
          <w:color w:val="484848"/>
        </w:rPr>
        <w:t xml:space="preserve">ir desire to decrease the number of </w:t>
      </w:r>
      <w:r w:rsidR="0016727A" w:rsidRPr="00536747">
        <w:rPr>
          <w:rFonts w:cstheme="minorHAnsi"/>
          <w:color w:val="484848"/>
        </w:rPr>
        <w:t xml:space="preserve">young people committing crimes and </w:t>
      </w:r>
      <w:r w:rsidR="00B05AB2" w:rsidRPr="00536747">
        <w:rPr>
          <w:rFonts w:cstheme="minorHAnsi"/>
          <w:color w:val="484848"/>
        </w:rPr>
        <w:t xml:space="preserve">support them in their future life choices. </w:t>
      </w:r>
    </w:p>
    <w:p w14:paraId="32BD19CA" w14:textId="77777777" w:rsidR="00842DCE" w:rsidRPr="00536747" w:rsidRDefault="00842DCE" w:rsidP="00536747">
      <w:pPr>
        <w:tabs>
          <w:tab w:val="center" w:pos="4513"/>
        </w:tabs>
        <w:spacing w:line="480" w:lineRule="auto"/>
        <w:rPr>
          <w:rFonts w:cstheme="minorHAnsi"/>
          <w:color w:val="484848"/>
        </w:rPr>
      </w:pPr>
    </w:p>
    <w:p w14:paraId="79BFFAF2" w14:textId="3C1D3720" w:rsidR="00842DCE" w:rsidRPr="00536747" w:rsidRDefault="008A45C8" w:rsidP="00536747">
      <w:pPr>
        <w:tabs>
          <w:tab w:val="center" w:pos="4513"/>
        </w:tabs>
        <w:spacing w:line="480" w:lineRule="auto"/>
        <w:rPr>
          <w:rFonts w:cstheme="minorHAnsi"/>
          <w:color w:val="484848"/>
        </w:rPr>
      </w:pPr>
      <w:r w:rsidRPr="00536747">
        <w:rPr>
          <w:rFonts w:cstheme="minorHAnsi"/>
          <w:color w:val="484848"/>
        </w:rPr>
        <w:lastRenderedPageBreak/>
        <w:t>While the concept of “</w:t>
      </w:r>
      <w:r w:rsidR="00744E50" w:rsidRPr="00536747">
        <w:rPr>
          <w:rFonts w:cstheme="minorHAnsi"/>
          <w:color w:val="484848"/>
        </w:rPr>
        <w:t>C</w:t>
      </w:r>
      <w:r w:rsidRPr="00536747">
        <w:rPr>
          <w:rFonts w:cstheme="minorHAnsi"/>
          <w:color w:val="484848"/>
        </w:rPr>
        <w:t xml:space="preserve">hildren fist, </w:t>
      </w:r>
      <w:r w:rsidR="00744E50" w:rsidRPr="00536747">
        <w:rPr>
          <w:rFonts w:cstheme="minorHAnsi"/>
          <w:color w:val="484848"/>
        </w:rPr>
        <w:t>O</w:t>
      </w:r>
      <w:r w:rsidRPr="00536747">
        <w:rPr>
          <w:rFonts w:cstheme="minorHAnsi"/>
          <w:color w:val="484848"/>
        </w:rPr>
        <w:t xml:space="preserve">ffenders second” is heavily supported by </w:t>
      </w:r>
      <w:r w:rsidR="007B03D3" w:rsidRPr="00536747">
        <w:rPr>
          <w:rFonts w:cstheme="minorHAnsi"/>
          <w:color w:val="484848"/>
        </w:rPr>
        <w:t xml:space="preserve">organisations, </w:t>
      </w:r>
      <w:r w:rsidR="003F75C8" w:rsidRPr="00536747">
        <w:rPr>
          <w:rFonts w:cstheme="minorHAnsi"/>
          <w:color w:val="484848"/>
        </w:rPr>
        <w:t>Case</w:t>
      </w:r>
      <w:r w:rsidR="007B03D3" w:rsidRPr="00536747">
        <w:rPr>
          <w:rFonts w:cstheme="minorHAnsi"/>
          <w:color w:val="484848"/>
        </w:rPr>
        <w:t xml:space="preserve"> (2020)</w:t>
      </w:r>
      <w:r w:rsidR="00DA21FC" w:rsidRPr="00536747">
        <w:rPr>
          <w:rFonts w:cstheme="minorHAnsi"/>
          <w:color w:val="484848"/>
        </w:rPr>
        <w:t xml:space="preserve"> suggests that the term should be abolished </w:t>
      </w:r>
      <w:r w:rsidR="00AE2B73" w:rsidRPr="00536747">
        <w:rPr>
          <w:rFonts w:cstheme="minorHAnsi"/>
          <w:color w:val="484848"/>
        </w:rPr>
        <w:t>and replaced with the term “</w:t>
      </w:r>
      <w:r w:rsidR="00744E50" w:rsidRPr="00536747">
        <w:rPr>
          <w:rFonts w:cstheme="minorHAnsi"/>
          <w:color w:val="484848"/>
        </w:rPr>
        <w:t>C</w:t>
      </w:r>
      <w:r w:rsidR="00AE2B73" w:rsidRPr="00536747">
        <w:rPr>
          <w:rFonts w:cstheme="minorHAnsi"/>
          <w:color w:val="484848"/>
        </w:rPr>
        <w:t xml:space="preserve">hildren first, </w:t>
      </w:r>
      <w:r w:rsidR="00744E50" w:rsidRPr="00536747">
        <w:rPr>
          <w:rFonts w:cstheme="minorHAnsi"/>
          <w:color w:val="484848"/>
        </w:rPr>
        <w:t>O</w:t>
      </w:r>
      <w:r w:rsidR="00AE2B73" w:rsidRPr="00536747">
        <w:rPr>
          <w:rFonts w:cstheme="minorHAnsi"/>
          <w:color w:val="484848"/>
        </w:rPr>
        <w:t>ffenders nowhere”</w:t>
      </w:r>
      <w:r w:rsidR="003F0052" w:rsidRPr="00536747">
        <w:rPr>
          <w:rFonts w:cstheme="minorHAnsi"/>
          <w:color w:val="484848"/>
        </w:rPr>
        <w:t xml:space="preserve">. </w:t>
      </w:r>
      <w:r w:rsidR="00BB4F2A" w:rsidRPr="00536747">
        <w:rPr>
          <w:rFonts w:cstheme="minorHAnsi"/>
          <w:color w:val="484848"/>
        </w:rPr>
        <w:t xml:space="preserve">He argues that the concept should promote positivity and </w:t>
      </w:r>
      <w:r w:rsidR="00EA1220" w:rsidRPr="00536747">
        <w:rPr>
          <w:rFonts w:cstheme="minorHAnsi"/>
          <w:color w:val="484848"/>
        </w:rPr>
        <w:t xml:space="preserve">faith in the fact that children </w:t>
      </w:r>
      <w:r w:rsidR="006263B8" w:rsidRPr="00536747">
        <w:rPr>
          <w:rFonts w:cstheme="minorHAnsi"/>
          <w:color w:val="484848"/>
        </w:rPr>
        <w:t>will never be offenders, rather than emphasising on negative outcomes</w:t>
      </w:r>
      <w:r w:rsidR="0039043F" w:rsidRPr="00536747">
        <w:rPr>
          <w:rFonts w:cstheme="minorHAnsi"/>
          <w:color w:val="484848"/>
        </w:rPr>
        <w:t xml:space="preserve"> and criminalising children</w:t>
      </w:r>
      <w:r w:rsidR="005273B2" w:rsidRPr="00536747">
        <w:rPr>
          <w:rFonts w:cstheme="minorHAnsi"/>
          <w:color w:val="484848"/>
        </w:rPr>
        <w:t xml:space="preserve">. </w:t>
      </w:r>
    </w:p>
    <w:p w14:paraId="61C77210" w14:textId="77777777" w:rsidR="00F404A0" w:rsidRPr="00536747" w:rsidRDefault="00F404A0" w:rsidP="00536747">
      <w:pPr>
        <w:tabs>
          <w:tab w:val="center" w:pos="4513"/>
        </w:tabs>
        <w:spacing w:line="480" w:lineRule="auto"/>
        <w:rPr>
          <w:rFonts w:cstheme="minorHAnsi"/>
          <w:color w:val="484848"/>
        </w:rPr>
      </w:pPr>
    </w:p>
    <w:p w14:paraId="45CF1D36" w14:textId="137DDBD6" w:rsidR="00F404A0" w:rsidRPr="00536747" w:rsidRDefault="00F404A0" w:rsidP="00536747">
      <w:pPr>
        <w:tabs>
          <w:tab w:val="center" w:pos="4513"/>
        </w:tabs>
        <w:spacing w:line="480" w:lineRule="auto"/>
        <w:rPr>
          <w:rFonts w:cstheme="minorHAnsi"/>
          <w:color w:val="484848"/>
        </w:rPr>
      </w:pPr>
      <w:proofErr w:type="gramStart"/>
      <w:r w:rsidRPr="00536747">
        <w:rPr>
          <w:rFonts w:cstheme="minorHAnsi"/>
          <w:color w:val="484848"/>
        </w:rPr>
        <w:t>Similar to</w:t>
      </w:r>
      <w:proofErr w:type="gramEnd"/>
      <w:r w:rsidRPr="00536747">
        <w:rPr>
          <w:rFonts w:cstheme="minorHAnsi"/>
          <w:color w:val="484848"/>
        </w:rPr>
        <w:t xml:space="preserve"> the Bureau </w:t>
      </w:r>
      <w:r w:rsidR="00A1662D" w:rsidRPr="00536747">
        <w:rPr>
          <w:rFonts w:cstheme="minorHAnsi"/>
          <w:color w:val="484848"/>
        </w:rPr>
        <w:t xml:space="preserve">intervention, </w:t>
      </w:r>
      <w:r w:rsidR="00920B42" w:rsidRPr="00536747">
        <w:rPr>
          <w:rFonts w:cstheme="minorHAnsi"/>
          <w:color w:val="484848"/>
        </w:rPr>
        <w:t xml:space="preserve">early intervention </w:t>
      </w:r>
      <w:r w:rsidR="00C604E6" w:rsidRPr="00536747">
        <w:rPr>
          <w:rFonts w:cstheme="minorHAnsi"/>
          <w:color w:val="484848"/>
        </w:rPr>
        <w:t xml:space="preserve">splits into two main aims which are </w:t>
      </w:r>
      <w:r w:rsidR="00521CAD" w:rsidRPr="00536747">
        <w:rPr>
          <w:rFonts w:cstheme="minorHAnsi"/>
          <w:color w:val="484848"/>
        </w:rPr>
        <w:t xml:space="preserve">the </w:t>
      </w:r>
      <w:r w:rsidR="00C604E6" w:rsidRPr="00536747">
        <w:rPr>
          <w:rFonts w:cstheme="minorHAnsi"/>
          <w:color w:val="484848"/>
        </w:rPr>
        <w:t xml:space="preserve">prevention of crime, and </w:t>
      </w:r>
      <w:r w:rsidR="00521CAD" w:rsidRPr="00536747">
        <w:rPr>
          <w:rFonts w:cstheme="minorHAnsi"/>
          <w:color w:val="484848"/>
        </w:rPr>
        <w:t xml:space="preserve">the </w:t>
      </w:r>
      <w:r w:rsidR="00C604E6" w:rsidRPr="00536747">
        <w:rPr>
          <w:rFonts w:cstheme="minorHAnsi"/>
          <w:color w:val="484848"/>
        </w:rPr>
        <w:t xml:space="preserve">diversion </w:t>
      </w:r>
      <w:r w:rsidR="00521CAD" w:rsidRPr="00536747">
        <w:rPr>
          <w:rFonts w:cstheme="minorHAnsi"/>
          <w:color w:val="484848"/>
        </w:rPr>
        <w:t>of an existing offender</w:t>
      </w:r>
      <w:r w:rsidR="00A96EC0" w:rsidRPr="00536747">
        <w:rPr>
          <w:rFonts w:cstheme="minorHAnsi"/>
          <w:color w:val="484848"/>
        </w:rPr>
        <w:t xml:space="preserve">. </w:t>
      </w:r>
      <w:r w:rsidR="007E5EF8" w:rsidRPr="00536747">
        <w:rPr>
          <w:rFonts w:cstheme="minorHAnsi"/>
          <w:color w:val="484848"/>
        </w:rPr>
        <w:t>The activity to prevent crime focuses on preventing children from engaging in criminal activity</w:t>
      </w:r>
      <w:r w:rsidR="0073754B" w:rsidRPr="00536747">
        <w:rPr>
          <w:rFonts w:cstheme="minorHAnsi"/>
          <w:color w:val="484848"/>
        </w:rPr>
        <w:t xml:space="preserve"> by encouraging them to stay in school and </w:t>
      </w:r>
      <w:r w:rsidR="00D23940" w:rsidRPr="00536747">
        <w:rPr>
          <w:rFonts w:cstheme="minorHAnsi"/>
          <w:color w:val="484848"/>
        </w:rPr>
        <w:t>ensuring that they possess a safe environment to live in at home</w:t>
      </w:r>
      <w:r w:rsidR="001C2117" w:rsidRPr="00536747">
        <w:rPr>
          <w:rFonts w:cstheme="minorHAnsi"/>
          <w:color w:val="484848"/>
        </w:rPr>
        <w:t xml:space="preserve">. The activity to divert young people mainly focuses on </w:t>
      </w:r>
      <w:r w:rsidR="00AE4228" w:rsidRPr="00536747">
        <w:rPr>
          <w:rFonts w:cstheme="minorHAnsi"/>
          <w:color w:val="484848"/>
        </w:rPr>
        <w:t>children that have committed an offence, or have been linked with a crime</w:t>
      </w:r>
      <w:r w:rsidR="00120FE0" w:rsidRPr="00536747">
        <w:rPr>
          <w:rFonts w:cstheme="minorHAnsi"/>
          <w:color w:val="484848"/>
        </w:rPr>
        <w:t xml:space="preserve">, where services work closely with the children to make sure they are making positive </w:t>
      </w:r>
      <w:r w:rsidR="00643746" w:rsidRPr="00536747">
        <w:rPr>
          <w:rFonts w:cstheme="minorHAnsi"/>
          <w:color w:val="484848"/>
        </w:rPr>
        <w:t xml:space="preserve">choices and avoiding crime (Youth Justice Board for England and Wales, 2023). </w:t>
      </w:r>
    </w:p>
    <w:p w14:paraId="63E4FFAB" w14:textId="77777777" w:rsidR="00550B52" w:rsidRPr="00536747" w:rsidRDefault="00550B52" w:rsidP="00536747">
      <w:pPr>
        <w:tabs>
          <w:tab w:val="center" w:pos="4513"/>
        </w:tabs>
        <w:spacing w:line="480" w:lineRule="auto"/>
        <w:rPr>
          <w:rFonts w:cstheme="minorHAnsi"/>
          <w:color w:val="484848"/>
        </w:rPr>
      </w:pPr>
    </w:p>
    <w:p w14:paraId="2CBA6A52" w14:textId="495B6EAC" w:rsidR="009B7CBD" w:rsidRPr="00536747" w:rsidRDefault="00303DC8" w:rsidP="00536747">
      <w:pPr>
        <w:tabs>
          <w:tab w:val="center" w:pos="4513"/>
        </w:tabs>
        <w:spacing w:line="480" w:lineRule="auto"/>
        <w:rPr>
          <w:rFonts w:cstheme="minorHAnsi"/>
          <w:color w:val="484848"/>
        </w:rPr>
      </w:pPr>
      <w:r w:rsidRPr="00536747">
        <w:rPr>
          <w:rFonts w:cstheme="minorHAnsi"/>
          <w:color w:val="484848"/>
        </w:rPr>
        <w:t>While some people argue that</w:t>
      </w:r>
      <w:r w:rsidR="00AB5270" w:rsidRPr="00536747">
        <w:rPr>
          <w:rFonts w:cstheme="minorHAnsi"/>
          <w:color w:val="484848"/>
        </w:rPr>
        <w:t xml:space="preserve"> </w:t>
      </w:r>
      <w:r w:rsidR="00DA5954" w:rsidRPr="00536747">
        <w:rPr>
          <w:rFonts w:cstheme="minorHAnsi"/>
          <w:color w:val="484848"/>
        </w:rPr>
        <w:t>the</w:t>
      </w:r>
      <w:r w:rsidR="00550B52" w:rsidRPr="00536747">
        <w:rPr>
          <w:rFonts w:cstheme="minorHAnsi"/>
          <w:color w:val="484848"/>
        </w:rPr>
        <w:t xml:space="preserve"> Early Intervention </w:t>
      </w:r>
      <w:r w:rsidR="00DA5954" w:rsidRPr="00536747">
        <w:rPr>
          <w:rFonts w:cstheme="minorHAnsi"/>
          <w:color w:val="484848"/>
        </w:rPr>
        <w:t>is only effective at the early stages of a child’s life</w:t>
      </w:r>
      <w:r w:rsidR="00556334" w:rsidRPr="00536747">
        <w:rPr>
          <w:rFonts w:cstheme="minorHAnsi"/>
          <w:color w:val="484848"/>
        </w:rPr>
        <w:t xml:space="preserve">. The Early </w:t>
      </w:r>
      <w:r w:rsidR="00550B52" w:rsidRPr="00536747">
        <w:rPr>
          <w:rFonts w:cstheme="minorHAnsi"/>
          <w:color w:val="484848"/>
        </w:rPr>
        <w:t xml:space="preserve">Foundation </w:t>
      </w:r>
      <w:r w:rsidR="006509DB" w:rsidRPr="00536747">
        <w:rPr>
          <w:rFonts w:cstheme="minorHAnsi"/>
          <w:color w:val="484848"/>
        </w:rPr>
        <w:t xml:space="preserve">(2023) argues that despite the age of the child, </w:t>
      </w:r>
      <w:r w:rsidR="00556334" w:rsidRPr="00536747">
        <w:rPr>
          <w:rFonts w:cstheme="minorHAnsi"/>
          <w:color w:val="484848"/>
        </w:rPr>
        <w:t xml:space="preserve">evidence shows that </w:t>
      </w:r>
      <w:r w:rsidR="00AE5F58" w:rsidRPr="00536747">
        <w:rPr>
          <w:rFonts w:cstheme="minorHAnsi"/>
          <w:color w:val="484848"/>
        </w:rPr>
        <w:t xml:space="preserve">an effective intervention can significantly improve </w:t>
      </w:r>
      <w:r w:rsidRPr="00536747">
        <w:rPr>
          <w:rFonts w:cstheme="minorHAnsi"/>
          <w:color w:val="484848"/>
        </w:rPr>
        <w:t xml:space="preserve">children’s life choices if carried out at any point during their childhood. </w:t>
      </w:r>
      <w:r w:rsidR="00C50B0E" w:rsidRPr="00536747">
        <w:rPr>
          <w:rFonts w:cstheme="minorHAnsi"/>
          <w:color w:val="484848"/>
        </w:rPr>
        <w:t>Supporting their statement, Zeller</w:t>
      </w:r>
      <w:r w:rsidR="006A79C2" w:rsidRPr="00536747">
        <w:rPr>
          <w:rFonts w:cstheme="minorHAnsi"/>
          <w:color w:val="484848"/>
        </w:rPr>
        <w:t xml:space="preserve"> </w:t>
      </w:r>
      <w:r w:rsidR="003F75C8" w:rsidRPr="00536747">
        <w:rPr>
          <w:rFonts w:cstheme="minorHAnsi"/>
          <w:color w:val="484848"/>
        </w:rPr>
        <w:t xml:space="preserve">(2017) </w:t>
      </w:r>
      <w:r w:rsidR="006A79C2" w:rsidRPr="00536747">
        <w:rPr>
          <w:rFonts w:cstheme="minorHAnsi"/>
          <w:color w:val="484848"/>
        </w:rPr>
        <w:t xml:space="preserve">states that after carrying out a survey, 90% of parents </w:t>
      </w:r>
      <w:r w:rsidR="009B7CBD" w:rsidRPr="00536747">
        <w:rPr>
          <w:rFonts w:cstheme="minorHAnsi"/>
          <w:color w:val="484848"/>
        </w:rPr>
        <w:t xml:space="preserve">reported that the early intervention service </w:t>
      </w:r>
      <w:r w:rsidR="008E14FF" w:rsidRPr="00536747">
        <w:rPr>
          <w:rFonts w:cstheme="minorHAnsi"/>
          <w:color w:val="484848"/>
        </w:rPr>
        <w:t xml:space="preserve">improved their children’s behaviour and supported them as a family to develop and learn between the ages of </w:t>
      </w:r>
      <w:r w:rsidR="00EE0A24" w:rsidRPr="00536747">
        <w:rPr>
          <w:rFonts w:cstheme="minorHAnsi"/>
          <w:color w:val="484848"/>
        </w:rPr>
        <w:t xml:space="preserve">three to seventeen. </w:t>
      </w:r>
    </w:p>
    <w:p w14:paraId="589E4775" w14:textId="45DC1601" w:rsidR="00F11098" w:rsidRPr="00536747" w:rsidRDefault="00F11098" w:rsidP="00536747">
      <w:pPr>
        <w:spacing w:line="480" w:lineRule="auto"/>
        <w:rPr>
          <w:rFonts w:cstheme="minorHAnsi"/>
        </w:rPr>
      </w:pPr>
    </w:p>
    <w:p w14:paraId="0FE27895" w14:textId="6CE52B9E" w:rsidR="009F2E4D" w:rsidRPr="00536747" w:rsidRDefault="00E70491" w:rsidP="00536747">
      <w:pPr>
        <w:spacing w:line="480" w:lineRule="auto"/>
        <w:rPr>
          <w:rFonts w:cstheme="minorHAnsi"/>
        </w:rPr>
      </w:pPr>
      <w:r w:rsidRPr="00536747">
        <w:rPr>
          <w:rFonts w:cstheme="minorHAnsi"/>
        </w:rPr>
        <w:lastRenderedPageBreak/>
        <w:t xml:space="preserve">The Child First (2022) intervention focuses on an ABCD approach to enhance the development of a child in a more positive way. The first objective ‘As children’ focuses on prioritising the best interests of a child and recognising their specific needs. The second objective is ‘Building pro-social identities’ which consists of promoting a child’s strengths and capacities </w:t>
      </w:r>
      <w:proofErr w:type="gramStart"/>
      <w:r w:rsidRPr="00536747">
        <w:rPr>
          <w:rFonts w:cstheme="minorHAnsi"/>
        </w:rPr>
        <w:t>in order to</w:t>
      </w:r>
      <w:proofErr w:type="gramEnd"/>
      <w:r w:rsidRPr="00536747">
        <w:rPr>
          <w:rFonts w:cstheme="minorHAnsi"/>
        </w:rPr>
        <w:t xml:space="preserve"> develop pro-social skills, leading to better community safety. The third objective being ‘Collaborating with children’ allows them to encourage children to participate in activities, engaging and supporting a wider social inclusion. </w:t>
      </w:r>
      <w:r w:rsidR="00B71A39" w:rsidRPr="00536747">
        <w:rPr>
          <w:rFonts w:cstheme="minorHAnsi"/>
        </w:rPr>
        <w:t>Finally,</w:t>
      </w:r>
      <w:r w:rsidRPr="00536747">
        <w:rPr>
          <w:rFonts w:cstheme="minorHAnsi"/>
        </w:rPr>
        <w:t xml:space="preserve"> the last objective is ‘Diverting children from stigma’ </w:t>
      </w:r>
      <w:r w:rsidR="00B71A39" w:rsidRPr="00536747">
        <w:rPr>
          <w:rFonts w:cstheme="minorHAnsi"/>
        </w:rPr>
        <w:t xml:space="preserve">which consists of promoting a childhood removed from the criminal justice system, as well as using pre-emptive prevention techniques such as the rational choice theory which is increasing the amount of effort it takes to carry out the crime and reducing the rewards that the person may obtain from it (Youth Justice Board, 2022). </w:t>
      </w:r>
    </w:p>
    <w:p w14:paraId="07C03ABF" w14:textId="5DF075D4" w:rsidR="00F11098" w:rsidRPr="00536747" w:rsidRDefault="00000000" w:rsidP="00536747">
      <w:pPr>
        <w:spacing w:line="480" w:lineRule="auto"/>
        <w:rPr>
          <w:rFonts w:cstheme="minorHAnsi"/>
        </w:rPr>
      </w:pPr>
      <w:hyperlink r:id="rId4" w:history="1">
        <w:r w:rsidR="009F2E4D" w:rsidRPr="00536747">
          <w:rPr>
            <w:rStyle w:val="Hyperlink"/>
            <w:rFonts w:cstheme="minorHAnsi"/>
            <w:highlight w:val="yellow"/>
          </w:rPr>
          <w:t>https://yjresourcehub.uk/images/YJB/Child_First_Overview_and_Guide_April_2022_YJB.pdf</w:t>
        </w:r>
      </w:hyperlink>
      <w:r w:rsidR="009F2E4D" w:rsidRPr="00536747">
        <w:rPr>
          <w:rFonts w:cstheme="minorHAnsi"/>
        </w:rPr>
        <w:t xml:space="preserve"> </w:t>
      </w:r>
    </w:p>
    <w:p w14:paraId="2B64F55F" w14:textId="2B6F0A72" w:rsidR="00F11098" w:rsidRPr="00536747" w:rsidRDefault="00000000" w:rsidP="00536747">
      <w:pPr>
        <w:spacing w:line="480" w:lineRule="auto"/>
        <w:rPr>
          <w:rFonts w:cstheme="minorHAnsi"/>
        </w:rPr>
      </w:pPr>
      <w:hyperlink r:id="rId5" w:history="1">
        <w:r w:rsidR="00CC3CEA" w:rsidRPr="00536747">
          <w:rPr>
            <w:rStyle w:val="Hyperlink"/>
            <w:rFonts w:cstheme="minorHAnsi"/>
            <w:highlight w:val="yellow"/>
          </w:rPr>
          <w:t>https://publications.parliament.uk/pa/cm201719/cmselect/cmsctech/506/50605.htm</w:t>
        </w:r>
      </w:hyperlink>
      <w:r w:rsidR="00CC3CEA" w:rsidRPr="00536747">
        <w:rPr>
          <w:rFonts w:cstheme="minorHAnsi"/>
        </w:rPr>
        <w:t xml:space="preserve"> </w:t>
      </w:r>
    </w:p>
    <w:p w14:paraId="2AAB87BC" w14:textId="6227F4F4" w:rsidR="00B1661E" w:rsidRPr="00B1661E" w:rsidRDefault="00856C43" w:rsidP="00536747">
      <w:pPr>
        <w:spacing w:line="480" w:lineRule="auto"/>
        <w:rPr>
          <w:rFonts w:cstheme="minorHAnsi"/>
          <w:b/>
          <w:bCs/>
          <w:u w:val="single"/>
        </w:rPr>
      </w:pPr>
      <w:r w:rsidRPr="00B1661E">
        <w:rPr>
          <w:rFonts w:cstheme="minorHAnsi"/>
          <w:b/>
          <w:bCs/>
          <w:u w:val="single"/>
        </w:rPr>
        <w:t>Reference</w:t>
      </w:r>
      <w:r w:rsidR="00B1661E" w:rsidRPr="00B1661E">
        <w:rPr>
          <w:rFonts w:cstheme="minorHAnsi"/>
          <w:b/>
          <w:bCs/>
          <w:u w:val="single"/>
        </w:rPr>
        <w:t>:</w:t>
      </w:r>
    </w:p>
    <w:p w14:paraId="1D4590F9" w14:textId="77777777" w:rsidR="00B1661E" w:rsidRDefault="00B1661E" w:rsidP="00536747">
      <w:pPr>
        <w:spacing w:line="480" w:lineRule="auto"/>
        <w:rPr>
          <w:rFonts w:cstheme="minorHAnsi"/>
        </w:rPr>
      </w:pPr>
      <w:r w:rsidRPr="00536747">
        <w:rPr>
          <w:rFonts w:cstheme="minorHAnsi"/>
        </w:rPr>
        <w:t xml:space="preserve">Barnardo’s (2023). </w:t>
      </w:r>
      <w:r w:rsidRPr="00B1661E">
        <w:rPr>
          <w:rFonts w:cstheme="minorHAnsi"/>
          <w:i/>
          <w:iCs/>
        </w:rPr>
        <w:t>Children with a parent or relative in prison</w:t>
      </w:r>
      <w:r w:rsidRPr="00536747">
        <w:rPr>
          <w:rFonts w:cstheme="minorHAnsi"/>
        </w:rPr>
        <w:t xml:space="preserve">. Available at </w:t>
      </w:r>
      <w:hyperlink r:id="rId6" w:history="1">
        <w:r w:rsidRPr="00536747">
          <w:rPr>
            <w:rStyle w:val="Hyperlink"/>
            <w:rFonts w:cstheme="minorHAnsi"/>
          </w:rPr>
          <w:t>https://www.barnardos.org.uk/get-support/support-for-parents-and-carers/children-with-a-parent-in-prison</w:t>
        </w:r>
      </w:hyperlink>
      <w:r w:rsidRPr="00536747">
        <w:rPr>
          <w:rFonts w:cstheme="minorHAnsi"/>
        </w:rPr>
        <w:t>. Accessed on 29</w:t>
      </w:r>
      <w:r w:rsidRPr="00536747">
        <w:rPr>
          <w:rFonts w:cstheme="minorHAnsi"/>
          <w:vertAlign w:val="superscript"/>
        </w:rPr>
        <w:t>th</w:t>
      </w:r>
      <w:r w:rsidRPr="00536747">
        <w:rPr>
          <w:rFonts w:cstheme="minorHAnsi"/>
        </w:rPr>
        <w:t xml:space="preserve"> November 2023. </w:t>
      </w:r>
    </w:p>
    <w:p w14:paraId="208D2743" w14:textId="77777777" w:rsidR="00B1661E" w:rsidRDefault="00B1661E" w:rsidP="00536747">
      <w:pPr>
        <w:spacing w:line="480" w:lineRule="auto"/>
        <w:rPr>
          <w:rFonts w:cstheme="minorHAnsi"/>
        </w:rPr>
      </w:pPr>
    </w:p>
    <w:p w14:paraId="4B0F8F30" w14:textId="7C108361" w:rsidR="00B1661E" w:rsidRPr="00536747" w:rsidRDefault="00B1661E" w:rsidP="00536747">
      <w:pPr>
        <w:spacing w:line="480" w:lineRule="auto"/>
        <w:rPr>
          <w:rFonts w:cstheme="minorHAnsi"/>
        </w:rPr>
      </w:pPr>
      <w:r w:rsidRPr="00536747">
        <w:rPr>
          <w:rFonts w:cstheme="minorHAnsi"/>
        </w:rPr>
        <w:t xml:space="preserve">Become Charity (2023). </w:t>
      </w:r>
      <w:r w:rsidRPr="00B1661E">
        <w:rPr>
          <w:rFonts w:cstheme="minorHAnsi"/>
          <w:i/>
          <w:iCs/>
        </w:rPr>
        <w:t>About the care system</w:t>
      </w:r>
      <w:r w:rsidRPr="00536747">
        <w:rPr>
          <w:rFonts w:cstheme="minorHAnsi"/>
        </w:rPr>
        <w:t xml:space="preserve">. Available at </w:t>
      </w:r>
      <w:hyperlink r:id="rId7" w:anchor=":~:text=There%20are%20more%20children%20in,to%2070%20in%20every%2010%2C000" w:history="1">
        <w:r w:rsidRPr="00536747">
          <w:rPr>
            <w:rStyle w:val="Hyperlink"/>
            <w:rFonts w:cstheme="minorHAnsi"/>
          </w:rPr>
          <w:t>https://becomecharity.org.uk/about-the-care-system/#:~:text=There%20are%20more%20children%20in,to%2070%20in%20every%2010%2C000</w:t>
        </w:r>
      </w:hyperlink>
      <w:r w:rsidRPr="00536747">
        <w:rPr>
          <w:rFonts w:cstheme="minorHAnsi"/>
        </w:rPr>
        <w:t>.. Accessed on 22</w:t>
      </w:r>
      <w:r w:rsidRPr="00536747">
        <w:rPr>
          <w:rFonts w:cstheme="minorHAnsi"/>
          <w:vertAlign w:val="superscript"/>
        </w:rPr>
        <w:t>nd</w:t>
      </w:r>
      <w:r w:rsidRPr="00536747">
        <w:rPr>
          <w:rFonts w:cstheme="minorHAnsi"/>
        </w:rPr>
        <w:t xml:space="preserve"> November 2023. </w:t>
      </w:r>
    </w:p>
    <w:p w14:paraId="306B219C" w14:textId="77777777" w:rsidR="00B1661E" w:rsidRDefault="00B1661E" w:rsidP="00536747">
      <w:pPr>
        <w:spacing w:line="480" w:lineRule="auto"/>
        <w:rPr>
          <w:rFonts w:cstheme="minorHAnsi"/>
        </w:rPr>
      </w:pPr>
    </w:p>
    <w:p w14:paraId="2EF4F80F" w14:textId="10D75882" w:rsidR="00B1661E" w:rsidRPr="00536747" w:rsidRDefault="00B1661E" w:rsidP="00536747">
      <w:pPr>
        <w:spacing w:line="480" w:lineRule="auto"/>
        <w:rPr>
          <w:rFonts w:cstheme="minorHAnsi"/>
        </w:rPr>
      </w:pPr>
      <w:r w:rsidRPr="00536747">
        <w:rPr>
          <w:rFonts w:cstheme="minorHAnsi"/>
        </w:rPr>
        <w:lastRenderedPageBreak/>
        <w:t xml:space="preserve">Case. S (2020). </w:t>
      </w:r>
      <w:r w:rsidRPr="00B1661E">
        <w:rPr>
          <w:rFonts w:cstheme="minorHAnsi"/>
          <w:i/>
          <w:iCs/>
        </w:rPr>
        <w:t>Abolishing Youth Justice Systems: Children First, Offenders Nowhere</w:t>
      </w:r>
      <w:r w:rsidRPr="00536747">
        <w:rPr>
          <w:rFonts w:cstheme="minorHAnsi"/>
        </w:rPr>
        <w:t xml:space="preserve">. Available at </w:t>
      </w:r>
      <w:hyperlink r:id="rId8" w:history="1">
        <w:r w:rsidRPr="00536747">
          <w:rPr>
            <w:rStyle w:val="Hyperlink"/>
            <w:rFonts w:cstheme="minorHAnsi"/>
          </w:rPr>
          <w:t>https://journals.sagepub.com/doi/full/10.1177/1473225419898754</w:t>
        </w:r>
      </w:hyperlink>
      <w:r w:rsidRPr="00536747">
        <w:rPr>
          <w:rFonts w:cstheme="minorHAnsi"/>
        </w:rPr>
        <w:t>. Accessed on 8</w:t>
      </w:r>
      <w:r w:rsidRPr="00536747">
        <w:rPr>
          <w:rFonts w:cstheme="minorHAnsi"/>
          <w:vertAlign w:val="superscript"/>
        </w:rPr>
        <w:t>th</w:t>
      </w:r>
      <w:r w:rsidRPr="00536747">
        <w:rPr>
          <w:rFonts w:cstheme="minorHAnsi"/>
        </w:rPr>
        <w:t xml:space="preserve"> December 2023. </w:t>
      </w:r>
    </w:p>
    <w:p w14:paraId="0F20B3A4" w14:textId="77777777" w:rsidR="00B1661E" w:rsidRDefault="00B1661E" w:rsidP="00536747">
      <w:pPr>
        <w:spacing w:line="480" w:lineRule="auto"/>
        <w:rPr>
          <w:rFonts w:cstheme="minorHAnsi"/>
        </w:rPr>
      </w:pPr>
    </w:p>
    <w:p w14:paraId="06DD2634" w14:textId="18F521DC" w:rsidR="00B1661E" w:rsidRPr="00536747" w:rsidRDefault="00B1661E" w:rsidP="00536747">
      <w:pPr>
        <w:spacing w:line="480" w:lineRule="auto"/>
        <w:rPr>
          <w:rFonts w:cstheme="minorHAnsi"/>
        </w:rPr>
      </w:pPr>
      <w:r w:rsidRPr="00536747">
        <w:rPr>
          <w:rFonts w:cstheme="minorHAnsi"/>
        </w:rPr>
        <w:t xml:space="preserve">Centre for Justice Innovation (2018). </w:t>
      </w:r>
      <w:r w:rsidRPr="00B1661E">
        <w:rPr>
          <w:rFonts w:cstheme="minorHAnsi"/>
          <w:i/>
          <w:iCs/>
        </w:rPr>
        <w:t>Expert Voice: Aaron Brown on youth diversion in Wales.</w:t>
      </w:r>
      <w:r w:rsidRPr="00536747">
        <w:rPr>
          <w:rFonts w:cstheme="minorHAnsi"/>
        </w:rPr>
        <w:t xml:space="preserve"> Available at </w:t>
      </w:r>
      <w:hyperlink r:id="rId9" w:history="1">
        <w:r w:rsidRPr="00536747">
          <w:rPr>
            <w:rStyle w:val="Hyperlink"/>
            <w:rFonts w:cstheme="minorHAnsi"/>
          </w:rPr>
          <w:t>https://justiceinnovation.org/qa-aaron-brown</w:t>
        </w:r>
      </w:hyperlink>
      <w:r w:rsidRPr="00536747">
        <w:rPr>
          <w:rFonts w:cstheme="minorHAnsi"/>
        </w:rPr>
        <w:t>. Accessed on 8</w:t>
      </w:r>
      <w:r w:rsidRPr="00536747">
        <w:rPr>
          <w:rFonts w:cstheme="minorHAnsi"/>
          <w:vertAlign w:val="superscript"/>
        </w:rPr>
        <w:t>th</w:t>
      </w:r>
      <w:r w:rsidRPr="00536747">
        <w:rPr>
          <w:rFonts w:cstheme="minorHAnsi"/>
        </w:rPr>
        <w:t xml:space="preserve"> December 2023. </w:t>
      </w:r>
    </w:p>
    <w:p w14:paraId="12281E90" w14:textId="77777777" w:rsidR="00B1661E" w:rsidRDefault="00B1661E" w:rsidP="00536747">
      <w:pPr>
        <w:spacing w:line="480" w:lineRule="auto"/>
        <w:rPr>
          <w:rFonts w:cstheme="minorHAnsi"/>
        </w:rPr>
      </w:pPr>
    </w:p>
    <w:p w14:paraId="6D0F48B1" w14:textId="74984F53" w:rsidR="00B1661E" w:rsidRPr="00536747" w:rsidRDefault="00B1661E" w:rsidP="00536747">
      <w:pPr>
        <w:spacing w:line="480" w:lineRule="auto"/>
        <w:rPr>
          <w:rFonts w:cstheme="minorHAnsi"/>
        </w:rPr>
      </w:pPr>
      <w:r w:rsidRPr="00536747">
        <w:rPr>
          <w:rFonts w:cstheme="minorHAnsi"/>
        </w:rPr>
        <w:t xml:space="preserve">Edith. W (2013). </w:t>
      </w:r>
      <w:r w:rsidRPr="00B1661E">
        <w:rPr>
          <w:rFonts w:cstheme="minorHAnsi"/>
          <w:i/>
          <w:iCs/>
        </w:rPr>
        <w:t>Ministry of Justice, Youth Justice Interventions – Findings from the Juvenile Cohort Study.</w:t>
      </w:r>
      <w:r w:rsidRPr="00536747">
        <w:rPr>
          <w:rFonts w:cstheme="minorHAnsi"/>
        </w:rPr>
        <w:t xml:space="preserve"> Available at </w:t>
      </w:r>
      <w:hyperlink r:id="rId10" w:history="1">
        <w:r w:rsidRPr="00536747">
          <w:rPr>
            <w:rStyle w:val="Hyperlink"/>
            <w:rFonts w:cstheme="minorHAnsi"/>
          </w:rPr>
          <w:t>https://assets.publishing.service.gov.uk/media/5a7b7d00ed915d131105f922/juvenile-cohort-study.pdf</w:t>
        </w:r>
      </w:hyperlink>
      <w:r w:rsidRPr="00536747">
        <w:rPr>
          <w:rFonts w:cstheme="minorHAnsi"/>
        </w:rPr>
        <w:t>. Accessed on 8</w:t>
      </w:r>
      <w:r w:rsidRPr="00536747">
        <w:rPr>
          <w:rFonts w:cstheme="minorHAnsi"/>
          <w:vertAlign w:val="superscript"/>
        </w:rPr>
        <w:t>th</w:t>
      </w:r>
      <w:r w:rsidRPr="00536747">
        <w:rPr>
          <w:rFonts w:cstheme="minorHAnsi"/>
        </w:rPr>
        <w:t xml:space="preserve"> December 2023. </w:t>
      </w:r>
    </w:p>
    <w:p w14:paraId="4FBFE531" w14:textId="77777777" w:rsidR="00B1661E" w:rsidRDefault="00B1661E" w:rsidP="00536747">
      <w:pPr>
        <w:spacing w:line="480" w:lineRule="auto"/>
        <w:rPr>
          <w:rFonts w:cstheme="minorHAnsi"/>
        </w:rPr>
      </w:pPr>
    </w:p>
    <w:p w14:paraId="7E64AA27" w14:textId="28293416" w:rsidR="00B1661E" w:rsidRPr="00536747" w:rsidRDefault="00B1661E" w:rsidP="00536747">
      <w:pPr>
        <w:spacing w:line="480" w:lineRule="auto"/>
        <w:rPr>
          <w:rFonts w:cstheme="minorHAnsi"/>
        </w:rPr>
      </w:pPr>
      <w:r w:rsidRPr="00536747">
        <w:rPr>
          <w:rFonts w:cstheme="minorHAnsi"/>
        </w:rPr>
        <w:t xml:space="preserve">Farrington. D. P. (2011). </w:t>
      </w:r>
      <w:r w:rsidRPr="00B1661E">
        <w:rPr>
          <w:rFonts w:cstheme="minorHAnsi"/>
          <w:i/>
          <w:iCs/>
        </w:rPr>
        <w:t xml:space="preserve">Crime and public policy, </w:t>
      </w:r>
      <w:proofErr w:type="gramStart"/>
      <w:r w:rsidRPr="00B1661E">
        <w:rPr>
          <w:rFonts w:cstheme="minorHAnsi"/>
          <w:i/>
          <w:iCs/>
        </w:rPr>
        <w:t>Families</w:t>
      </w:r>
      <w:proofErr w:type="gramEnd"/>
      <w:r w:rsidRPr="00B1661E">
        <w:rPr>
          <w:rFonts w:cstheme="minorHAnsi"/>
          <w:i/>
          <w:iCs/>
        </w:rPr>
        <w:t xml:space="preserve"> and crime (chapter 5), pp. 130.</w:t>
      </w:r>
      <w:r w:rsidRPr="00536747">
        <w:rPr>
          <w:rFonts w:cstheme="minorHAnsi"/>
        </w:rPr>
        <w:t xml:space="preserve"> Available at </w:t>
      </w:r>
      <w:hyperlink r:id="rId11" w:anchor="v=onepage&amp;q&amp;f=false" w:history="1">
        <w:r w:rsidRPr="00536747">
          <w:rPr>
            <w:rStyle w:val="Hyperlink"/>
            <w:rFonts w:cstheme="minorHAnsi"/>
          </w:rPr>
          <w:t>https://books.google.co.uk/books?hl=en&amp;lr=&amp;id=C3Gi1ob0W4oC&amp;oi=fnd&amp;pg=PA130&amp;dq=does+lack+of+parenting+cause+youth+crime&amp;ots=oXErwGel79&amp;sig=nlwJitILen5tQjt15ijMp6Gh7TA#v=onepage&amp;q&amp;f=false</w:t>
        </w:r>
      </w:hyperlink>
      <w:r w:rsidRPr="00536747">
        <w:rPr>
          <w:rFonts w:cstheme="minorHAnsi"/>
        </w:rPr>
        <w:t>. Accessed on 29</w:t>
      </w:r>
      <w:r w:rsidRPr="00536747">
        <w:rPr>
          <w:rFonts w:cstheme="minorHAnsi"/>
          <w:vertAlign w:val="superscript"/>
        </w:rPr>
        <w:t>th</w:t>
      </w:r>
      <w:r w:rsidRPr="00536747">
        <w:rPr>
          <w:rFonts w:cstheme="minorHAnsi"/>
        </w:rPr>
        <w:t xml:space="preserve"> November 2023. </w:t>
      </w:r>
    </w:p>
    <w:p w14:paraId="15494195" w14:textId="77777777" w:rsidR="00B1661E" w:rsidRDefault="00B1661E" w:rsidP="00536747">
      <w:pPr>
        <w:spacing w:line="480" w:lineRule="auto"/>
        <w:rPr>
          <w:rFonts w:cstheme="minorHAnsi"/>
        </w:rPr>
      </w:pPr>
    </w:p>
    <w:p w14:paraId="76E0A41C" w14:textId="0FC8614B" w:rsidR="00B1661E" w:rsidRPr="00536747" w:rsidRDefault="00B1661E" w:rsidP="00536747">
      <w:pPr>
        <w:spacing w:line="480" w:lineRule="auto"/>
        <w:rPr>
          <w:rFonts w:cstheme="minorHAnsi"/>
        </w:rPr>
      </w:pPr>
      <w:r w:rsidRPr="00536747">
        <w:rPr>
          <w:rFonts w:cstheme="minorHAnsi"/>
        </w:rPr>
        <w:t xml:space="preserve">Haines. K (2013). Pp.5, The Swansea Bureau: </w:t>
      </w:r>
      <w:r w:rsidRPr="00B1661E">
        <w:rPr>
          <w:rFonts w:cstheme="minorHAnsi"/>
          <w:i/>
          <w:iCs/>
        </w:rPr>
        <w:t>A model of diversion from the Youth Justice System.</w:t>
      </w:r>
      <w:r w:rsidRPr="00536747">
        <w:rPr>
          <w:rFonts w:cstheme="minorHAnsi"/>
        </w:rPr>
        <w:t xml:space="preserve"> Available at </w:t>
      </w:r>
      <w:hyperlink r:id="rId12" w:history="1">
        <w:r w:rsidRPr="00536747">
          <w:rPr>
            <w:rStyle w:val="Hyperlink"/>
            <w:rFonts w:cstheme="minorHAnsi"/>
          </w:rPr>
          <w:t>https://yjresourcehub.uk/images/Partners/Swansea%20University/Swansea_Uni_Swansea_Bureau_Evaluation_2016.pdf</w:t>
        </w:r>
      </w:hyperlink>
      <w:r w:rsidRPr="00536747">
        <w:rPr>
          <w:rFonts w:cstheme="minorHAnsi"/>
        </w:rPr>
        <w:t>. Accessed on 8</w:t>
      </w:r>
      <w:r w:rsidRPr="00536747">
        <w:rPr>
          <w:rFonts w:cstheme="minorHAnsi"/>
          <w:vertAlign w:val="superscript"/>
        </w:rPr>
        <w:t>th</w:t>
      </w:r>
      <w:r w:rsidRPr="00536747">
        <w:rPr>
          <w:rFonts w:cstheme="minorHAnsi"/>
        </w:rPr>
        <w:t xml:space="preserve"> December 2023. </w:t>
      </w:r>
    </w:p>
    <w:p w14:paraId="73F5A527" w14:textId="77777777" w:rsidR="00B1661E" w:rsidRDefault="00B1661E" w:rsidP="00536747">
      <w:pPr>
        <w:spacing w:line="480" w:lineRule="auto"/>
        <w:rPr>
          <w:rFonts w:cstheme="minorHAnsi"/>
        </w:rPr>
      </w:pPr>
    </w:p>
    <w:p w14:paraId="2304AF73" w14:textId="3665A19C" w:rsidR="00B1661E" w:rsidRPr="00536747" w:rsidRDefault="00B1661E" w:rsidP="00536747">
      <w:pPr>
        <w:spacing w:line="480" w:lineRule="auto"/>
        <w:rPr>
          <w:rFonts w:cstheme="minorHAnsi"/>
        </w:rPr>
      </w:pPr>
      <w:r w:rsidRPr="00536747">
        <w:rPr>
          <w:rFonts w:cstheme="minorHAnsi"/>
        </w:rPr>
        <w:lastRenderedPageBreak/>
        <w:t xml:space="preserve">Hampshire Safeguarding Children Partnership (2022). </w:t>
      </w:r>
      <w:r w:rsidRPr="00B1661E">
        <w:rPr>
          <w:rFonts w:cstheme="minorHAnsi"/>
          <w:i/>
          <w:iCs/>
        </w:rPr>
        <w:t>Safeguarding Adolescents strategy guide</w:t>
      </w:r>
      <w:r w:rsidRPr="00536747">
        <w:rPr>
          <w:rFonts w:cstheme="minorHAnsi"/>
        </w:rPr>
        <w:t xml:space="preserve">. Available at </w:t>
      </w:r>
      <w:hyperlink r:id="rId13" w:history="1">
        <w:r w:rsidRPr="00536747">
          <w:rPr>
            <w:rStyle w:val="Hyperlink"/>
            <w:rFonts w:cstheme="minorHAnsi"/>
          </w:rPr>
          <w:t>https://www.hampshirescp.org.uk/wp-content/uploads/2022/06/16.-Parent-in-the-Criminal-Justice-System-FINAL.pdf</w:t>
        </w:r>
      </w:hyperlink>
      <w:r w:rsidRPr="00536747">
        <w:rPr>
          <w:rFonts w:cstheme="minorHAnsi"/>
        </w:rPr>
        <w:t>. Accessed on 29</w:t>
      </w:r>
      <w:r w:rsidRPr="00536747">
        <w:rPr>
          <w:rFonts w:cstheme="minorHAnsi"/>
          <w:vertAlign w:val="superscript"/>
        </w:rPr>
        <w:t>th</w:t>
      </w:r>
      <w:r w:rsidRPr="00536747">
        <w:rPr>
          <w:rFonts w:cstheme="minorHAnsi"/>
        </w:rPr>
        <w:t xml:space="preserve"> November 2023. </w:t>
      </w:r>
    </w:p>
    <w:p w14:paraId="3A970298" w14:textId="77777777" w:rsidR="00B1661E" w:rsidRDefault="00B1661E" w:rsidP="00536747">
      <w:pPr>
        <w:spacing w:line="480" w:lineRule="auto"/>
        <w:rPr>
          <w:rFonts w:cstheme="minorHAnsi"/>
        </w:rPr>
      </w:pPr>
    </w:p>
    <w:p w14:paraId="05CB8A33" w14:textId="31CDADF3" w:rsidR="00B1661E" w:rsidRPr="00536747" w:rsidRDefault="00B1661E" w:rsidP="00536747">
      <w:pPr>
        <w:spacing w:line="480" w:lineRule="auto"/>
        <w:rPr>
          <w:rFonts w:cstheme="minorHAnsi"/>
        </w:rPr>
      </w:pPr>
      <w:r w:rsidRPr="00536747">
        <w:rPr>
          <w:rFonts w:cstheme="minorHAnsi"/>
        </w:rPr>
        <w:t xml:space="preserve">Harding. S (2020). County Lines: </w:t>
      </w:r>
      <w:r w:rsidRPr="00B1661E">
        <w:rPr>
          <w:rFonts w:cstheme="minorHAnsi"/>
          <w:i/>
          <w:iCs/>
        </w:rPr>
        <w:t>Exploitation and Drug Dealing amongst Urban Street Gangs.</w:t>
      </w:r>
      <w:r w:rsidRPr="00536747">
        <w:rPr>
          <w:rFonts w:cstheme="minorHAnsi"/>
        </w:rPr>
        <w:t xml:space="preserve"> Chapter 5; Controlling the Line: Exploitation and Sanctions. Pp.143-145. Available at </w:t>
      </w:r>
      <w:hyperlink r:id="rId14" w:history="1">
        <w:r w:rsidRPr="00536747">
          <w:rPr>
            <w:rStyle w:val="Hyperlink"/>
            <w:rFonts w:cstheme="minorHAnsi"/>
          </w:rPr>
          <w:t>https://www-jstor-org.ezproxy.uwtsd.ac.uk/stable/pdf/j.ctv114c782.11.pdf?refreqid=fastly-default%3A5f758e46214899538ddc3da298cd9310&amp;ab_segments=&amp;origin=&amp;initiator=&amp;acceptTC=1</w:t>
        </w:r>
      </w:hyperlink>
      <w:r w:rsidRPr="00536747">
        <w:rPr>
          <w:rFonts w:cstheme="minorHAnsi"/>
        </w:rPr>
        <w:t>. Accessed on 18</w:t>
      </w:r>
      <w:r w:rsidRPr="00536747">
        <w:rPr>
          <w:rFonts w:cstheme="minorHAnsi"/>
          <w:vertAlign w:val="superscript"/>
        </w:rPr>
        <w:t>th</w:t>
      </w:r>
      <w:r w:rsidRPr="00536747">
        <w:rPr>
          <w:rFonts w:cstheme="minorHAnsi"/>
        </w:rPr>
        <w:t xml:space="preserve"> January 2024. </w:t>
      </w:r>
    </w:p>
    <w:p w14:paraId="38FD2222" w14:textId="77777777" w:rsidR="00B1661E" w:rsidRDefault="00B1661E" w:rsidP="00536747">
      <w:pPr>
        <w:spacing w:line="480" w:lineRule="auto"/>
        <w:rPr>
          <w:rFonts w:cstheme="minorHAnsi"/>
        </w:rPr>
      </w:pPr>
    </w:p>
    <w:p w14:paraId="6C817B93" w14:textId="162F6CF8" w:rsidR="00B1661E" w:rsidRPr="00536747" w:rsidRDefault="00B1661E" w:rsidP="00536747">
      <w:pPr>
        <w:spacing w:line="480" w:lineRule="auto"/>
        <w:rPr>
          <w:rFonts w:cstheme="minorHAnsi"/>
        </w:rPr>
      </w:pPr>
      <w:r w:rsidRPr="00536747">
        <w:rPr>
          <w:rFonts w:cstheme="minorHAnsi"/>
        </w:rPr>
        <w:t xml:space="preserve">Harries. R (2023). </w:t>
      </w:r>
      <w:r>
        <w:rPr>
          <w:rFonts w:cstheme="minorHAnsi"/>
        </w:rPr>
        <w:t xml:space="preserve">Wales Online. </w:t>
      </w:r>
      <w:r w:rsidRPr="00B1661E">
        <w:rPr>
          <w:rFonts w:cstheme="minorHAnsi"/>
          <w:i/>
          <w:iCs/>
        </w:rPr>
        <w:t>Police arrests teenagers after disorder in city centre.</w:t>
      </w:r>
      <w:r w:rsidRPr="00536747">
        <w:rPr>
          <w:rFonts w:cstheme="minorHAnsi"/>
        </w:rPr>
        <w:t xml:space="preserve"> Available at </w:t>
      </w:r>
      <w:hyperlink r:id="rId15" w:history="1">
        <w:r w:rsidRPr="00536747">
          <w:rPr>
            <w:rStyle w:val="Hyperlink"/>
            <w:rFonts w:cstheme="minorHAnsi"/>
          </w:rPr>
          <w:t>https://www.walesonline.co.uk/news/wales-news/police-arrest-teenagers-after-disorder-27557152</w:t>
        </w:r>
      </w:hyperlink>
      <w:r w:rsidRPr="00536747">
        <w:rPr>
          <w:rFonts w:cstheme="minorHAnsi"/>
        </w:rPr>
        <w:t>. Accessed on 6</w:t>
      </w:r>
      <w:r w:rsidRPr="00536747">
        <w:rPr>
          <w:rFonts w:cstheme="minorHAnsi"/>
          <w:vertAlign w:val="superscript"/>
        </w:rPr>
        <w:t>th</w:t>
      </w:r>
      <w:r w:rsidRPr="00536747">
        <w:rPr>
          <w:rFonts w:cstheme="minorHAnsi"/>
        </w:rPr>
        <w:t xml:space="preserve"> December 2023. </w:t>
      </w:r>
    </w:p>
    <w:p w14:paraId="1AC05591" w14:textId="77777777" w:rsidR="00B1661E" w:rsidRDefault="00B1661E" w:rsidP="00536747">
      <w:pPr>
        <w:spacing w:line="480" w:lineRule="auto"/>
        <w:rPr>
          <w:rFonts w:cstheme="minorHAnsi"/>
        </w:rPr>
      </w:pPr>
    </w:p>
    <w:p w14:paraId="320AB308" w14:textId="77777777" w:rsidR="00B1661E" w:rsidRDefault="00B1661E" w:rsidP="00536747">
      <w:pPr>
        <w:spacing w:line="480" w:lineRule="auto"/>
        <w:rPr>
          <w:rFonts w:cstheme="minorHAnsi"/>
        </w:rPr>
      </w:pPr>
      <w:r w:rsidRPr="00536747">
        <w:rPr>
          <w:rFonts w:cstheme="minorHAnsi"/>
        </w:rPr>
        <w:t xml:space="preserve">HM Inspectorate of Probation (2023). </w:t>
      </w:r>
      <w:r w:rsidRPr="00B1661E">
        <w:rPr>
          <w:rFonts w:cstheme="minorHAnsi"/>
          <w:i/>
          <w:iCs/>
        </w:rPr>
        <w:t>Family relationships</w:t>
      </w:r>
      <w:r w:rsidRPr="00536747">
        <w:rPr>
          <w:rFonts w:cstheme="minorHAnsi"/>
        </w:rPr>
        <w:t xml:space="preserve">. Available at </w:t>
      </w:r>
      <w:hyperlink r:id="rId16" w:history="1">
        <w:r w:rsidRPr="00536747">
          <w:rPr>
            <w:rStyle w:val="Hyperlink"/>
            <w:rFonts w:cstheme="minorHAnsi"/>
          </w:rPr>
          <w:t>https://www.justiceinspectorates.gov.uk/hmiprobation/research/the-evidence-base-youth-offending-services/specific-areas-of-delivery/family-relationships/</w:t>
        </w:r>
      </w:hyperlink>
      <w:r w:rsidRPr="00536747">
        <w:rPr>
          <w:rFonts w:cstheme="minorHAnsi"/>
        </w:rPr>
        <w:t>. Accessed on 22</w:t>
      </w:r>
      <w:r w:rsidRPr="00536747">
        <w:rPr>
          <w:rFonts w:cstheme="minorHAnsi"/>
          <w:vertAlign w:val="superscript"/>
        </w:rPr>
        <w:t>nd</w:t>
      </w:r>
      <w:r w:rsidRPr="00536747">
        <w:rPr>
          <w:rFonts w:cstheme="minorHAnsi"/>
        </w:rPr>
        <w:t xml:space="preserve"> November 2023. </w:t>
      </w:r>
    </w:p>
    <w:p w14:paraId="0ECD7BBC" w14:textId="77777777" w:rsidR="00B1661E" w:rsidRDefault="00B1661E" w:rsidP="00536747">
      <w:pPr>
        <w:spacing w:line="480" w:lineRule="auto"/>
        <w:rPr>
          <w:rFonts w:cstheme="minorHAnsi"/>
        </w:rPr>
      </w:pPr>
    </w:p>
    <w:p w14:paraId="3615C470" w14:textId="60754B10" w:rsidR="00B1661E" w:rsidRPr="00536747" w:rsidRDefault="00B1661E" w:rsidP="00536747">
      <w:pPr>
        <w:spacing w:line="480" w:lineRule="auto"/>
        <w:rPr>
          <w:rFonts w:cstheme="minorHAnsi"/>
        </w:rPr>
      </w:pPr>
      <w:r w:rsidRPr="00536747">
        <w:rPr>
          <w:rFonts w:cstheme="minorHAnsi"/>
        </w:rPr>
        <w:t xml:space="preserve">Home Office (2023). </w:t>
      </w:r>
      <w:r w:rsidRPr="00B1661E">
        <w:rPr>
          <w:rFonts w:cstheme="minorHAnsi"/>
          <w:i/>
          <w:iCs/>
        </w:rPr>
        <w:t>Anti-social behaviour: impacts on individuals and local communities.</w:t>
      </w:r>
      <w:r w:rsidRPr="00536747">
        <w:rPr>
          <w:rFonts w:cstheme="minorHAnsi"/>
        </w:rPr>
        <w:t xml:space="preserve"> Available at  </w:t>
      </w:r>
      <w:hyperlink r:id="rId17" w:history="1">
        <w:r w:rsidRPr="00536747">
          <w:rPr>
            <w:rStyle w:val="Hyperlink"/>
            <w:rFonts w:cstheme="minorHAnsi"/>
          </w:rPr>
          <w:t>https://www.gov.uk/government/publications/impacts-of-anti-social-behaviour-on-individuals-and-communities/anti-social-behaviour-impacts-on-individuals-and-local-communities</w:t>
        </w:r>
      </w:hyperlink>
      <w:r w:rsidRPr="00536747">
        <w:rPr>
          <w:rFonts w:cstheme="minorHAnsi"/>
        </w:rPr>
        <w:t>. Accessed on 6</w:t>
      </w:r>
      <w:r w:rsidRPr="00536747">
        <w:rPr>
          <w:rFonts w:cstheme="minorHAnsi"/>
          <w:vertAlign w:val="superscript"/>
        </w:rPr>
        <w:t>th</w:t>
      </w:r>
      <w:r w:rsidRPr="00536747">
        <w:rPr>
          <w:rFonts w:cstheme="minorHAnsi"/>
        </w:rPr>
        <w:t xml:space="preserve"> December 2023. </w:t>
      </w:r>
    </w:p>
    <w:p w14:paraId="43936CCF" w14:textId="77777777" w:rsidR="00B1661E" w:rsidRDefault="00B1661E" w:rsidP="00536747">
      <w:pPr>
        <w:spacing w:line="480" w:lineRule="auto"/>
        <w:rPr>
          <w:rFonts w:cstheme="minorHAnsi"/>
        </w:rPr>
      </w:pPr>
    </w:p>
    <w:p w14:paraId="7C1DD9BF" w14:textId="5F831A43" w:rsidR="00B1661E" w:rsidRPr="00536747" w:rsidRDefault="00B1661E" w:rsidP="00536747">
      <w:pPr>
        <w:spacing w:line="480" w:lineRule="auto"/>
        <w:rPr>
          <w:rFonts w:cstheme="minorHAnsi"/>
        </w:rPr>
      </w:pPr>
      <w:r w:rsidRPr="00536747">
        <w:rPr>
          <w:rFonts w:cstheme="minorHAnsi"/>
        </w:rPr>
        <w:lastRenderedPageBreak/>
        <w:t xml:space="preserve">Khan. S (2021). </w:t>
      </w:r>
      <w:r w:rsidRPr="00B1661E">
        <w:rPr>
          <w:rFonts w:cstheme="minorHAnsi"/>
          <w:i/>
          <w:iCs/>
        </w:rPr>
        <w:t>Mayor reveals driving factors behind violence affecting young people.</w:t>
      </w:r>
      <w:r w:rsidRPr="00536747">
        <w:rPr>
          <w:rFonts w:cstheme="minorHAnsi"/>
        </w:rPr>
        <w:t xml:space="preserve"> Available at </w:t>
      </w:r>
      <w:hyperlink r:id="rId18" w:history="1">
        <w:r w:rsidRPr="00536747">
          <w:rPr>
            <w:rStyle w:val="Hyperlink"/>
            <w:rFonts w:cstheme="minorHAnsi"/>
          </w:rPr>
          <w:t>https://www.london.gov.uk/press-releases/mayoral/driving-factors-behind-violence-affecting-young-pe</w:t>
        </w:r>
      </w:hyperlink>
      <w:r w:rsidRPr="00536747">
        <w:rPr>
          <w:rFonts w:cstheme="minorHAnsi"/>
        </w:rPr>
        <w:t>. Accessed on 23</w:t>
      </w:r>
      <w:r w:rsidRPr="00536747">
        <w:rPr>
          <w:rFonts w:cstheme="minorHAnsi"/>
          <w:vertAlign w:val="superscript"/>
        </w:rPr>
        <w:t>rd</w:t>
      </w:r>
      <w:r w:rsidRPr="00536747">
        <w:rPr>
          <w:rFonts w:cstheme="minorHAnsi"/>
        </w:rPr>
        <w:t xml:space="preserve"> November 2023. </w:t>
      </w:r>
    </w:p>
    <w:p w14:paraId="748617F8" w14:textId="77777777" w:rsidR="00B1661E" w:rsidRDefault="00B1661E" w:rsidP="00536747">
      <w:pPr>
        <w:spacing w:line="480" w:lineRule="auto"/>
        <w:rPr>
          <w:rFonts w:cstheme="minorHAnsi"/>
        </w:rPr>
      </w:pPr>
    </w:p>
    <w:p w14:paraId="20376528" w14:textId="09C20D54" w:rsidR="00B1661E" w:rsidRPr="00536747" w:rsidRDefault="00B1661E" w:rsidP="00536747">
      <w:pPr>
        <w:spacing w:line="480" w:lineRule="auto"/>
        <w:rPr>
          <w:rFonts w:cstheme="minorHAnsi"/>
        </w:rPr>
      </w:pPr>
      <w:proofErr w:type="spellStart"/>
      <w:r w:rsidRPr="00536747">
        <w:rPr>
          <w:rFonts w:cstheme="minorHAnsi"/>
        </w:rPr>
        <w:t>Laugalis</w:t>
      </w:r>
      <w:proofErr w:type="spellEnd"/>
      <w:r w:rsidRPr="00536747">
        <w:rPr>
          <w:rFonts w:cstheme="minorHAnsi"/>
        </w:rPr>
        <w:t xml:space="preserve">. V, Connolly. E.J (2023). </w:t>
      </w:r>
      <w:r w:rsidRPr="00B1661E">
        <w:rPr>
          <w:rFonts w:cstheme="minorHAnsi"/>
          <w:i/>
          <w:iCs/>
        </w:rPr>
        <w:t>Head Injury and Antisocial Personality Features in a Sample of Juvenile Detainees.</w:t>
      </w:r>
      <w:r w:rsidRPr="00536747">
        <w:rPr>
          <w:rFonts w:cstheme="minorHAnsi"/>
        </w:rPr>
        <w:t xml:space="preserve"> Available at </w:t>
      </w:r>
      <w:hyperlink r:id="rId19" w:history="1">
        <w:r w:rsidRPr="00536747">
          <w:rPr>
            <w:rStyle w:val="Hyperlink"/>
            <w:rFonts w:cstheme="minorHAnsi"/>
          </w:rPr>
          <w:t>https://journals-sagepub-com.ezproxy.uwtsd.ac.uk/doi/10.1177%2F15412040231181349</w:t>
        </w:r>
      </w:hyperlink>
      <w:r w:rsidRPr="00536747">
        <w:rPr>
          <w:rFonts w:cstheme="minorHAnsi"/>
        </w:rPr>
        <w:t>. Accessed on 23</w:t>
      </w:r>
      <w:r w:rsidRPr="00536747">
        <w:rPr>
          <w:rFonts w:cstheme="minorHAnsi"/>
          <w:vertAlign w:val="superscript"/>
        </w:rPr>
        <w:t>rd</w:t>
      </w:r>
      <w:r w:rsidRPr="00536747">
        <w:rPr>
          <w:rFonts w:cstheme="minorHAnsi"/>
        </w:rPr>
        <w:t xml:space="preserve"> November 2023. </w:t>
      </w:r>
    </w:p>
    <w:p w14:paraId="11C83DB1" w14:textId="77777777" w:rsidR="00B1661E" w:rsidRDefault="00B1661E" w:rsidP="00536747">
      <w:pPr>
        <w:spacing w:line="480" w:lineRule="auto"/>
        <w:rPr>
          <w:rFonts w:cstheme="minorHAnsi"/>
        </w:rPr>
      </w:pPr>
    </w:p>
    <w:p w14:paraId="0830713F" w14:textId="575277BC" w:rsidR="00B1661E" w:rsidRPr="00536747" w:rsidRDefault="00B1661E" w:rsidP="00536747">
      <w:pPr>
        <w:spacing w:line="480" w:lineRule="auto"/>
        <w:rPr>
          <w:rFonts w:cstheme="minorHAnsi"/>
        </w:rPr>
      </w:pPr>
      <w:r w:rsidRPr="00536747">
        <w:rPr>
          <w:rFonts w:cstheme="minorHAnsi"/>
        </w:rPr>
        <w:t xml:space="preserve">Lester. S (2020). </w:t>
      </w:r>
      <w:r w:rsidRPr="00B1661E">
        <w:rPr>
          <w:rFonts w:cstheme="minorHAnsi"/>
          <w:i/>
          <w:iCs/>
        </w:rPr>
        <w:t>Children and Youth Services Review. Service needs of young people affected by adverse childhood experiences (ACEs): A systematic review of UK qualitative evidence.</w:t>
      </w:r>
      <w:r w:rsidRPr="00536747">
        <w:rPr>
          <w:rFonts w:cstheme="minorHAnsi"/>
        </w:rPr>
        <w:t xml:space="preserve"> Available at </w:t>
      </w:r>
      <w:hyperlink r:id="rId20" w:history="1">
        <w:r w:rsidRPr="00536747">
          <w:rPr>
            <w:rStyle w:val="Hyperlink"/>
            <w:rFonts w:cstheme="minorHAnsi"/>
          </w:rPr>
          <w:t>https://www.sciencedirect.com/science/article/pii/S0190740920310227</w:t>
        </w:r>
      </w:hyperlink>
      <w:r w:rsidRPr="00536747">
        <w:rPr>
          <w:rFonts w:cstheme="minorHAnsi"/>
        </w:rPr>
        <w:t>, Accessed on 29</w:t>
      </w:r>
      <w:r w:rsidRPr="00536747">
        <w:rPr>
          <w:rFonts w:cstheme="minorHAnsi"/>
          <w:vertAlign w:val="superscript"/>
        </w:rPr>
        <w:t>th</w:t>
      </w:r>
      <w:r w:rsidRPr="00536747">
        <w:rPr>
          <w:rFonts w:cstheme="minorHAnsi"/>
        </w:rPr>
        <w:t xml:space="preserve"> November 2023. </w:t>
      </w:r>
    </w:p>
    <w:p w14:paraId="1B9C8163" w14:textId="77777777" w:rsidR="00B1661E" w:rsidRDefault="00B1661E" w:rsidP="00536747">
      <w:pPr>
        <w:spacing w:line="480" w:lineRule="auto"/>
        <w:rPr>
          <w:rFonts w:cstheme="minorHAnsi"/>
        </w:rPr>
      </w:pPr>
    </w:p>
    <w:p w14:paraId="45753CD4" w14:textId="49F37356" w:rsidR="00B1661E" w:rsidRPr="00536747" w:rsidRDefault="00B1661E" w:rsidP="00536747">
      <w:pPr>
        <w:spacing w:line="480" w:lineRule="auto"/>
        <w:rPr>
          <w:rFonts w:cstheme="minorHAnsi"/>
        </w:rPr>
      </w:pPr>
      <w:r w:rsidRPr="00536747">
        <w:rPr>
          <w:rFonts w:cstheme="minorHAnsi"/>
        </w:rPr>
        <w:t xml:space="preserve">National Business Crime Centre (2024). </w:t>
      </w:r>
      <w:r w:rsidRPr="00B1661E">
        <w:rPr>
          <w:rFonts w:cstheme="minorHAnsi"/>
          <w:i/>
          <w:iCs/>
        </w:rPr>
        <w:t>Tackling Anti-Social Behaviour.</w:t>
      </w:r>
      <w:r w:rsidRPr="00536747">
        <w:rPr>
          <w:rFonts w:cstheme="minorHAnsi"/>
        </w:rPr>
        <w:t xml:space="preserve"> Available at </w:t>
      </w:r>
      <w:hyperlink r:id="rId21" w:anchor=":~:text=It%20can%20also%20impact%20the,Nuisance%2C%20rowdy%20or%20inconsiderate%20neighbours" w:history="1">
        <w:r w:rsidRPr="00536747">
          <w:rPr>
            <w:rStyle w:val="Hyperlink"/>
            <w:rFonts w:cstheme="minorHAnsi"/>
          </w:rPr>
          <w:t>https://nbcc.police.uk/crime-prevention/anti-social-behaviour/tackling-asb#:~:text=It%20can%20also%20impact%20the,Nuisance%2C%20rowdy%20or%20inconsiderate%20neighbours</w:t>
        </w:r>
      </w:hyperlink>
      <w:r w:rsidRPr="00536747">
        <w:rPr>
          <w:rFonts w:cstheme="minorHAnsi"/>
        </w:rPr>
        <w:t>. Accessed on 18</w:t>
      </w:r>
      <w:r w:rsidRPr="00536747">
        <w:rPr>
          <w:rFonts w:cstheme="minorHAnsi"/>
          <w:vertAlign w:val="superscript"/>
        </w:rPr>
        <w:t>th</w:t>
      </w:r>
      <w:r w:rsidRPr="00536747">
        <w:rPr>
          <w:rFonts w:cstheme="minorHAnsi"/>
        </w:rPr>
        <w:t xml:space="preserve"> January 2024. </w:t>
      </w:r>
    </w:p>
    <w:p w14:paraId="03FFDE4D" w14:textId="77777777" w:rsidR="00B1661E" w:rsidRDefault="00B1661E" w:rsidP="00536747">
      <w:pPr>
        <w:spacing w:line="480" w:lineRule="auto"/>
        <w:rPr>
          <w:rFonts w:cstheme="minorHAnsi"/>
        </w:rPr>
      </w:pPr>
    </w:p>
    <w:p w14:paraId="3DAB5AAC" w14:textId="5E1C6FF4" w:rsidR="00B1661E" w:rsidRPr="00536747" w:rsidRDefault="00B1661E" w:rsidP="00536747">
      <w:pPr>
        <w:spacing w:line="480" w:lineRule="auto"/>
        <w:rPr>
          <w:rFonts w:cstheme="minorHAnsi"/>
        </w:rPr>
      </w:pPr>
      <w:r w:rsidRPr="00536747">
        <w:rPr>
          <w:rFonts w:cstheme="minorHAnsi"/>
        </w:rPr>
        <w:t xml:space="preserve">Ran. G (2022). </w:t>
      </w:r>
      <w:r w:rsidRPr="00B1661E">
        <w:rPr>
          <w:rFonts w:cstheme="minorHAnsi"/>
          <w:i/>
          <w:iCs/>
        </w:rPr>
        <w:t>The association between child abuse and aggressive behaviour: A three-level meta-analysis</w:t>
      </w:r>
      <w:r w:rsidRPr="00536747">
        <w:rPr>
          <w:rFonts w:cstheme="minorHAnsi"/>
        </w:rPr>
        <w:t xml:space="preserve">. Available at </w:t>
      </w:r>
      <w:hyperlink r:id="rId22" w:anchor=":~:text=Plenty%20of%20researches%20have%20investigated,likely%20to%20exhibit%20aggressive%20behavior" w:history="1">
        <w:r w:rsidRPr="00536747">
          <w:rPr>
            <w:rStyle w:val="Hyperlink"/>
            <w:rFonts w:cstheme="minorHAnsi"/>
          </w:rPr>
          <w:t>https://journals.sagepub.com/doi/10.1177/15248380221129596#:~:text=Plenty%20of%20researches%20have%20investigated,likely%20to%20exhibit%20aggressive%20behavior</w:t>
        </w:r>
      </w:hyperlink>
      <w:r w:rsidRPr="00536747">
        <w:rPr>
          <w:rFonts w:cstheme="minorHAnsi"/>
        </w:rPr>
        <w:t>.. Accessed on 29</w:t>
      </w:r>
      <w:r w:rsidRPr="00536747">
        <w:rPr>
          <w:rFonts w:cstheme="minorHAnsi"/>
          <w:vertAlign w:val="superscript"/>
        </w:rPr>
        <w:t>th</w:t>
      </w:r>
      <w:r w:rsidRPr="00536747">
        <w:rPr>
          <w:rFonts w:cstheme="minorHAnsi"/>
        </w:rPr>
        <w:t xml:space="preserve"> November 2023. </w:t>
      </w:r>
    </w:p>
    <w:p w14:paraId="3AC24D8F" w14:textId="77777777" w:rsidR="00B1661E" w:rsidRDefault="00B1661E" w:rsidP="00536747">
      <w:pPr>
        <w:spacing w:line="480" w:lineRule="auto"/>
        <w:rPr>
          <w:rFonts w:cstheme="minorHAnsi"/>
        </w:rPr>
      </w:pPr>
    </w:p>
    <w:p w14:paraId="71C24129" w14:textId="09FFF0B7" w:rsidR="00B1661E" w:rsidRPr="00536747" w:rsidRDefault="00B1661E" w:rsidP="00536747">
      <w:pPr>
        <w:spacing w:line="480" w:lineRule="auto"/>
        <w:rPr>
          <w:rFonts w:cstheme="minorHAnsi"/>
        </w:rPr>
      </w:pPr>
      <w:r w:rsidRPr="00536747">
        <w:rPr>
          <w:rFonts w:cstheme="minorHAnsi"/>
        </w:rPr>
        <w:t xml:space="preserve">Resolve (2023). </w:t>
      </w:r>
      <w:r w:rsidRPr="00B1661E">
        <w:rPr>
          <w:rFonts w:cstheme="minorHAnsi"/>
          <w:i/>
          <w:iCs/>
        </w:rPr>
        <w:t>Young people and ASB</w:t>
      </w:r>
      <w:r w:rsidRPr="00536747">
        <w:rPr>
          <w:rFonts w:cstheme="minorHAnsi"/>
        </w:rPr>
        <w:t xml:space="preserve">. Available at </w:t>
      </w:r>
      <w:hyperlink r:id="rId23" w:history="1">
        <w:r w:rsidRPr="00536747">
          <w:rPr>
            <w:rStyle w:val="Hyperlink"/>
            <w:rFonts w:cstheme="minorHAnsi"/>
          </w:rPr>
          <w:t>https://www.resolveuk.org.uk/young-people</w:t>
        </w:r>
      </w:hyperlink>
      <w:r w:rsidRPr="00536747">
        <w:rPr>
          <w:rFonts w:cstheme="minorHAnsi"/>
        </w:rPr>
        <w:t>. Accessed on 6</w:t>
      </w:r>
      <w:r w:rsidRPr="00536747">
        <w:rPr>
          <w:rFonts w:cstheme="minorHAnsi"/>
          <w:vertAlign w:val="superscript"/>
        </w:rPr>
        <w:t>th</w:t>
      </w:r>
      <w:r w:rsidRPr="00536747">
        <w:rPr>
          <w:rFonts w:cstheme="minorHAnsi"/>
        </w:rPr>
        <w:t xml:space="preserve"> December 2023. </w:t>
      </w:r>
    </w:p>
    <w:p w14:paraId="156AF8BD" w14:textId="77777777" w:rsidR="00B1661E" w:rsidRDefault="00B1661E" w:rsidP="00536747">
      <w:pPr>
        <w:spacing w:line="480" w:lineRule="auto"/>
        <w:rPr>
          <w:rFonts w:cstheme="minorHAnsi"/>
        </w:rPr>
      </w:pPr>
    </w:p>
    <w:p w14:paraId="444AC971" w14:textId="4B263FD0" w:rsidR="00B1661E" w:rsidRPr="00536747" w:rsidRDefault="00B1661E" w:rsidP="00536747">
      <w:pPr>
        <w:spacing w:line="480" w:lineRule="auto"/>
        <w:rPr>
          <w:rFonts w:cstheme="minorHAnsi"/>
        </w:rPr>
      </w:pPr>
      <w:r w:rsidRPr="00536747">
        <w:rPr>
          <w:rFonts w:cstheme="minorHAnsi"/>
        </w:rPr>
        <w:t xml:space="preserve">Schwartz J. A, </w:t>
      </w:r>
      <w:proofErr w:type="spellStart"/>
      <w:r w:rsidRPr="00536747">
        <w:rPr>
          <w:rFonts w:cstheme="minorHAnsi"/>
        </w:rPr>
        <w:t>Jodis</w:t>
      </w:r>
      <w:proofErr w:type="spellEnd"/>
      <w:r w:rsidRPr="00536747">
        <w:rPr>
          <w:rFonts w:cstheme="minorHAnsi"/>
        </w:rPr>
        <w:t xml:space="preserve"> C. A (2019). </w:t>
      </w:r>
      <w:r w:rsidRPr="00B1661E">
        <w:rPr>
          <w:rFonts w:cstheme="minorHAnsi"/>
          <w:i/>
          <w:iCs/>
        </w:rPr>
        <w:t>An evaluation of the directional relationship between head injuries and subsequent changes in impulse control and delinquency in a simple of previously adjudicated males</w:t>
      </w:r>
      <w:r w:rsidRPr="00536747">
        <w:rPr>
          <w:rFonts w:cstheme="minorHAnsi"/>
        </w:rPr>
        <w:t xml:space="preserve">. Available at </w:t>
      </w:r>
      <w:hyperlink r:id="rId24" w:history="1">
        <w:r w:rsidRPr="00536747">
          <w:rPr>
            <w:rStyle w:val="Hyperlink"/>
            <w:rFonts w:cstheme="minorHAnsi"/>
          </w:rPr>
          <w:t>https://www-sciencedirect-com.ezproxy.uwtsd.ac.uk/science/article/pii/S0047235217302398</w:t>
        </w:r>
      </w:hyperlink>
      <w:r w:rsidRPr="00536747">
        <w:rPr>
          <w:rFonts w:cstheme="minorHAnsi"/>
        </w:rPr>
        <w:t>. Accessed on 23</w:t>
      </w:r>
      <w:r w:rsidRPr="00536747">
        <w:rPr>
          <w:rFonts w:cstheme="minorHAnsi"/>
          <w:vertAlign w:val="superscript"/>
        </w:rPr>
        <w:t>rd</w:t>
      </w:r>
      <w:r w:rsidRPr="00536747">
        <w:rPr>
          <w:rFonts w:cstheme="minorHAnsi"/>
        </w:rPr>
        <w:t xml:space="preserve"> November 2023. </w:t>
      </w:r>
    </w:p>
    <w:p w14:paraId="64283CE8" w14:textId="77777777" w:rsidR="00B1661E" w:rsidRDefault="00B1661E" w:rsidP="00536747">
      <w:pPr>
        <w:spacing w:line="480" w:lineRule="auto"/>
        <w:rPr>
          <w:rFonts w:cstheme="minorHAnsi"/>
        </w:rPr>
      </w:pPr>
    </w:p>
    <w:p w14:paraId="041EBE29" w14:textId="43D52CE6" w:rsidR="00B1661E" w:rsidRPr="00536747" w:rsidRDefault="00B1661E" w:rsidP="00536747">
      <w:pPr>
        <w:spacing w:line="480" w:lineRule="auto"/>
        <w:rPr>
          <w:rFonts w:cstheme="minorHAnsi"/>
        </w:rPr>
      </w:pPr>
      <w:r w:rsidRPr="00536747">
        <w:rPr>
          <w:rFonts w:cstheme="minorHAnsi"/>
        </w:rPr>
        <w:t xml:space="preserve">Smith. I (2007). Being tough on the causes of crime: </w:t>
      </w:r>
      <w:r w:rsidRPr="00B1661E">
        <w:rPr>
          <w:rFonts w:cstheme="minorHAnsi"/>
          <w:i/>
          <w:iCs/>
        </w:rPr>
        <w:t>Tackling family breakdown to prevent youth crime.</w:t>
      </w:r>
      <w:r w:rsidRPr="00536747">
        <w:rPr>
          <w:rFonts w:cstheme="minorHAnsi"/>
        </w:rPr>
        <w:t xml:space="preserve"> Available at </w:t>
      </w:r>
      <w:hyperlink r:id="rId25" w:history="1">
        <w:r w:rsidRPr="00536747">
          <w:rPr>
            <w:rStyle w:val="Hyperlink"/>
            <w:rFonts w:cstheme="minorHAnsi"/>
          </w:rPr>
          <w:t>https://www.centreforsocialjustice.org.uk/wp-content/uploads/2018/03/causes_of_crime.pdf</w:t>
        </w:r>
      </w:hyperlink>
      <w:r w:rsidRPr="00536747">
        <w:rPr>
          <w:rFonts w:cstheme="minorHAnsi"/>
        </w:rPr>
        <w:t>. Accessed on 22</w:t>
      </w:r>
      <w:r w:rsidRPr="00536747">
        <w:rPr>
          <w:rFonts w:cstheme="minorHAnsi"/>
          <w:vertAlign w:val="superscript"/>
        </w:rPr>
        <w:t>nd</w:t>
      </w:r>
      <w:r w:rsidRPr="00536747">
        <w:rPr>
          <w:rFonts w:cstheme="minorHAnsi"/>
        </w:rPr>
        <w:t xml:space="preserve"> November 2023. </w:t>
      </w:r>
    </w:p>
    <w:p w14:paraId="2D74E23B" w14:textId="77777777" w:rsidR="00B1661E" w:rsidRDefault="00B1661E" w:rsidP="00536747">
      <w:pPr>
        <w:spacing w:line="480" w:lineRule="auto"/>
        <w:rPr>
          <w:rFonts w:cstheme="minorHAnsi"/>
        </w:rPr>
      </w:pPr>
    </w:p>
    <w:p w14:paraId="2A71D0A9" w14:textId="76B589D0" w:rsidR="00B1661E" w:rsidRPr="00536747" w:rsidRDefault="00B1661E" w:rsidP="00536747">
      <w:pPr>
        <w:spacing w:line="480" w:lineRule="auto"/>
        <w:rPr>
          <w:rFonts w:cstheme="minorHAnsi"/>
        </w:rPr>
      </w:pPr>
      <w:r w:rsidRPr="00536747">
        <w:rPr>
          <w:rFonts w:cstheme="minorHAnsi"/>
        </w:rPr>
        <w:t xml:space="preserve">The Children’s Society (2024). </w:t>
      </w:r>
      <w:r w:rsidRPr="00B1661E">
        <w:rPr>
          <w:rFonts w:cstheme="minorHAnsi"/>
          <w:i/>
          <w:iCs/>
        </w:rPr>
        <w:t xml:space="preserve">What </w:t>
      </w:r>
      <w:proofErr w:type="gramStart"/>
      <w:r w:rsidRPr="00B1661E">
        <w:rPr>
          <w:rFonts w:cstheme="minorHAnsi"/>
          <w:i/>
          <w:iCs/>
        </w:rPr>
        <w:t>is</w:t>
      </w:r>
      <w:proofErr w:type="gramEnd"/>
      <w:r w:rsidRPr="00B1661E">
        <w:rPr>
          <w:rFonts w:cstheme="minorHAnsi"/>
          <w:i/>
          <w:iCs/>
        </w:rPr>
        <w:t xml:space="preserve"> county lines</w:t>
      </w:r>
      <w:r w:rsidRPr="00536747">
        <w:rPr>
          <w:rFonts w:cstheme="minorHAnsi"/>
        </w:rPr>
        <w:t xml:space="preserve">? Available at </w:t>
      </w:r>
      <w:hyperlink r:id="rId26" w:anchor=":~:text=What%20does%20county%20lines%20mean,manipulate%20them%20into%20drug%20dealing" w:history="1">
        <w:r w:rsidRPr="00536747">
          <w:rPr>
            <w:rStyle w:val="Hyperlink"/>
            <w:rFonts w:cstheme="minorHAnsi"/>
          </w:rPr>
          <w:t>https://www.childrenssociety.org.uk/what-we-do/our-work/child-criminal-exploitation-and-county-lines/what-is-county-lines#:~:text=What%20does%20county%20lines%20mean,manipulate%20them%20into%20drug%20dealing</w:t>
        </w:r>
      </w:hyperlink>
      <w:r w:rsidRPr="00536747">
        <w:rPr>
          <w:rFonts w:cstheme="minorHAnsi"/>
        </w:rPr>
        <w:t>.. Accessed on 18</w:t>
      </w:r>
      <w:r w:rsidRPr="00536747">
        <w:rPr>
          <w:rFonts w:cstheme="minorHAnsi"/>
          <w:vertAlign w:val="superscript"/>
        </w:rPr>
        <w:t>th</w:t>
      </w:r>
      <w:r w:rsidRPr="00536747">
        <w:rPr>
          <w:rFonts w:cstheme="minorHAnsi"/>
        </w:rPr>
        <w:t xml:space="preserve"> January 2024. </w:t>
      </w:r>
    </w:p>
    <w:p w14:paraId="6B5EABD9" w14:textId="7817BA09" w:rsidR="00B1661E" w:rsidRPr="00536747" w:rsidRDefault="00B1661E" w:rsidP="00536747">
      <w:pPr>
        <w:spacing w:line="480" w:lineRule="auto"/>
        <w:rPr>
          <w:rFonts w:cstheme="minorHAnsi"/>
        </w:rPr>
      </w:pPr>
      <w:r w:rsidRPr="00536747">
        <w:rPr>
          <w:rFonts w:cstheme="minorHAnsi"/>
        </w:rPr>
        <w:t xml:space="preserve">UK Parliament (2019). Publications and records. </w:t>
      </w:r>
      <w:r w:rsidRPr="00B1661E">
        <w:rPr>
          <w:rFonts w:cstheme="minorHAnsi"/>
          <w:i/>
          <w:iCs/>
        </w:rPr>
        <w:t>The evidence behind early intervention</w:t>
      </w:r>
      <w:r w:rsidRPr="00536747">
        <w:rPr>
          <w:rFonts w:cstheme="minorHAnsi"/>
        </w:rPr>
        <w:t xml:space="preserve">. Available at </w:t>
      </w:r>
      <w:hyperlink r:id="rId27" w:history="1">
        <w:r w:rsidRPr="00536747">
          <w:rPr>
            <w:rStyle w:val="Hyperlink"/>
            <w:rFonts w:cstheme="minorHAnsi"/>
          </w:rPr>
          <w:t>https://publications.parliament.uk/pa/cm201719/cmselect/cmsctech/506/50605.htm</w:t>
        </w:r>
      </w:hyperlink>
      <w:r w:rsidRPr="00536747">
        <w:rPr>
          <w:rFonts w:cstheme="minorHAnsi"/>
        </w:rPr>
        <w:t>. Accessed on 19</w:t>
      </w:r>
      <w:r w:rsidRPr="00536747">
        <w:rPr>
          <w:rFonts w:cstheme="minorHAnsi"/>
          <w:vertAlign w:val="superscript"/>
        </w:rPr>
        <w:t>th</w:t>
      </w:r>
      <w:r w:rsidRPr="00536747">
        <w:rPr>
          <w:rFonts w:cstheme="minorHAnsi"/>
        </w:rPr>
        <w:t xml:space="preserve"> December 2023. </w:t>
      </w:r>
    </w:p>
    <w:p w14:paraId="2194D555" w14:textId="77777777" w:rsidR="00B1661E" w:rsidRDefault="00B1661E" w:rsidP="00536747">
      <w:pPr>
        <w:spacing w:line="480" w:lineRule="auto"/>
        <w:rPr>
          <w:rFonts w:cstheme="minorHAnsi"/>
        </w:rPr>
      </w:pPr>
    </w:p>
    <w:p w14:paraId="29F39679" w14:textId="258CB1FC" w:rsidR="00B1661E" w:rsidRPr="00536747" w:rsidRDefault="00B1661E" w:rsidP="00536747">
      <w:pPr>
        <w:spacing w:line="480" w:lineRule="auto"/>
        <w:rPr>
          <w:rFonts w:cstheme="minorHAnsi"/>
        </w:rPr>
      </w:pPr>
      <w:r w:rsidRPr="00536747">
        <w:rPr>
          <w:rFonts w:cstheme="minorHAnsi"/>
        </w:rPr>
        <w:lastRenderedPageBreak/>
        <w:t xml:space="preserve">Young Londoners Fund (2019). </w:t>
      </w:r>
      <w:r w:rsidRPr="00B1661E">
        <w:rPr>
          <w:rFonts w:cstheme="minorHAnsi"/>
          <w:i/>
          <w:iCs/>
        </w:rPr>
        <w:t>Helping children and young people make positive choices</w:t>
      </w:r>
      <w:r w:rsidRPr="00536747">
        <w:rPr>
          <w:rFonts w:cstheme="minorHAnsi"/>
        </w:rPr>
        <w:t xml:space="preserve">. Available at </w:t>
      </w:r>
      <w:hyperlink r:id="rId28" w:history="1">
        <w:r w:rsidRPr="00536747">
          <w:rPr>
            <w:rStyle w:val="Hyperlink"/>
            <w:rFonts w:cstheme="minorHAnsi"/>
          </w:rPr>
          <w:t>https://www.london.gov.uk/sites/default/files/ylf_round_2_data_resource_pack_31_may_2019.pdf</w:t>
        </w:r>
      </w:hyperlink>
      <w:r w:rsidRPr="00536747">
        <w:rPr>
          <w:rFonts w:cstheme="minorHAnsi"/>
        </w:rPr>
        <w:t>. Accessed on 23</w:t>
      </w:r>
      <w:r w:rsidRPr="00536747">
        <w:rPr>
          <w:rFonts w:cstheme="minorHAnsi"/>
          <w:vertAlign w:val="superscript"/>
        </w:rPr>
        <w:t>rd</w:t>
      </w:r>
      <w:r w:rsidRPr="00536747">
        <w:rPr>
          <w:rFonts w:cstheme="minorHAnsi"/>
        </w:rPr>
        <w:t xml:space="preserve"> November 2023. </w:t>
      </w:r>
    </w:p>
    <w:p w14:paraId="685E7053" w14:textId="77777777" w:rsidR="00B1661E" w:rsidRDefault="00B1661E" w:rsidP="00536747">
      <w:pPr>
        <w:spacing w:line="480" w:lineRule="auto"/>
        <w:rPr>
          <w:rFonts w:cstheme="minorHAnsi"/>
        </w:rPr>
      </w:pPr>
    </w:p>
    <w:p w14:paraId="00E0765B" w14:textId="65C8EDFA" w:rsidR="00B1661E" w:rsidRPr="00536747" w:rsidRDefault="00B1661E" w:rsidP="00536747">
      <w:pPr>
        <w:spacing w:line="480" w:lineRule="auto"/>
        <w:rPr>
          <w:rFonts w:cstheme="minorHAnsi"/>
        </w:rPr>
      </w:pPr>
      <w:r w:rsidRPr="00536747">
        <w:rPr>
          <w:rFonts w:cstheme="minorHAnsi"/>
        </w:rPr>
        <w:t xml:space="preserve">Youth Endowment Fund (2022). Statistics update: </w:t>
      </w:r>
      <w:r w:rsidRPr="00B1661E">
        <w:rPr>
          <w:rFonts w:cstheme="minorHAnsi"/>
          <w:i/>
          <w:iCs/>
        </w:rPr>
        <w:t>The latest data on crime and violence affecting young people</w:t>
      </w:r>
      <w:r w:rsidRPr="00536747">
        <w:rPr>
          <w:rFonts w:cstheme="minorHAnsi"/>
        </w:rPr>
        <w:t xml:space="preserve">. Available at </w:t>
      </w:r>
      <w:hyperlink r:id="rId29" w:history="1">
        <w:r w:rsidRPr="00536747">
          <w:rPr>
            <w:rStyle w:val="Hyperlink"/>
            <w:rFonts w:cstheme="minorHAnsi"/>
          </w:rPr>
          <w:t>https://youthendowmentfund.org.uk/wp-content/uploads/2022/02/YEF-Statistics-update-February-2022-FINAL.pdf</w:t>
        </w:r>
      </w:hyperlink>
      <w:r w:rsidRPr="00536747">
        <w:rPr>
          <w:rFonts w:cstheme="minorHAnsi"/>
        </w:rPr>
        <w:t>. Accessed on 30</w:t>
      </w:r>
      <w:r w:rsidRPr="00536747">
        <w:rPr>
          <w:rFonts w:cstheme="minorHAnsi"/>
          <w:vertAlign w:val="superscript"/>
        </w:rPr>
        <w:t>th</w:t>
      </w:r>
      <w:r w:rsidRPr="00536747">
        <w:rPr>
          <w:rFonts w:cstheme="minorHAnsi"/>
        </w:rPr>
        <w:t xml:space="preserve"> November 2023. </w:t>
      </w:r>
    </w:p>
    <w:p w14:paraId="748917D5" w14:textId="77777777" w:rsidR="00B1661E" w:rsidRDefault="00B1661E" w:rsidP="00536747">
      <w:pPr>
        <w:spacing w:line="480" w:lineRule="auto"/>
        <w:rPr>
          <w:rFonts w:cstheme="minorHAnsi"/>
        </w:rPr>
      </w:pPr>
    </w:p>
    <w:p w14:paraId="3E291EBB" w14:textId="0A081E8F" w:rsidR="00B1661E" w:rsidRPr="00536747" w:rsidRDefault="00B1661E" w:rsidP="00536747">
      <w:pPr>
        <w:spacing w:line="480" w:lineRule="auto"/>
        <w:rPr>
          <w:rFonts w:cstheme="minorHAnsi"/>
        </w:rPr>
      </w:pPr>
      <w:r w:rsidRPr="00536747">
        <w:rPr>
          <w:rFonts w:cstheme="minorHAnsi"/>
        </w:rPr>
        <w:t xml:space="preserve">Youth Justice Board (2022). </w:t>
      </w:r>
      <w:r w:rsidRPr="00B1661E">
        <w:rPr>
          <w:rFonts w:cstheme="minorHAnsi"/>
          <w:i/>
          <w:iCs/>
        </w:rPr>
        <w:t>A guide to Child First</w:t>
      </w:r>
      <w:r w:rsidRPr="00536747">
        <w:rPr>
          <w:rFonts w:cstheme="minorHAnsi"/>
        </w:rPr>
        <w:t xml:space="preserve">. Available at </w:t>
      </w:r>
      <w:hyperlink r:id="rId30" w:history="1">
        <w:r w:rsidRPr="00536747">
          <w:rPr>
            <w:rStyle w:val="Hyperlink"/>
            <w:rFonts w:cstheme="minorHAnsi"/>
          </w:rPr>
          <w:t>https://yjresourcehub.uk/images/YJB/Child_First_Overview_and_Guide_April_2022_YJB.pdf</w:t>
        </w:r>
      </w:hyperlink>
      <w:r w:rsidRPr="00536747">
        <w:rPr>
          <w:rFonts w:cstheme="minorHAnsi"/>
        </w:rPr>
        <w:t>. Accessed on 19</w:t>
      </w:r>
      <w:r w:rsidRPr="00536747">
        <w:rPr>
          <w:rFonts w:cstheme="minorHAnsi"/>
          <w:vertAlign w:val="superscript"/>
        </w:rPr>
        <w:t>th</w:t>
      </w:r>
      <w:r w:rsidRPr="00536747">
        <w:rPr>
          <w:rFonts w:cstheme="minorHAnsi"/>
        </w:rPr>
        <w:t xml:space="preserve"> December 2023. </w:t>
      </w:r>
    </w:p>
    <w:p w14:paraId="01767097" w14:textId="77777777" w:rsidR="00B1661E" w:rsidRDefault="00B1661E" w:rsidP="00536747">
      <w:pPr>
        <w:spacing w:line="480" w:lineRule="auto"/>
        <w:jc w:val="both"/>
        <w:rPr>
          <w:rFonts w:cstheme="minorHAnsi"/>
        </w:rPr>
      </w:pPr>
    </w:p>
    <w:p w14:paraId="4A8CC313" w14:textId="0819DD44" w:rsidR="00B1661E" w:rsidRPr="00536747" w:rsidRDefault="00B1661E" w:rsidP="00536747">
      <w:pPr>
        <w:spacing w:line="480" w:lineRule="auto"/>
        <w:jc w:val="both"/>
        <w:rPr>
          <w:rFonts w:cstheme="minorHAnsi"/>
        </w:rPr>
      </w:pPr>
      <w:r w:rsidRPr="00536747">
        <w:rPr>
          <w:rFonts w:cstheme="minorHAnsi"/>
        </w:rPr>
        <w:t xml:space="preserve">Youth Justice Board (2023). Figure 1.3, </w:t>
      </w:r>
      <w:r w:rsidRPr="00B1661E">
        <w:rPr>
          <w:rFonts w:cstheme="minorHAnsi"/>
          <w:i/>
          <w:iCs/>
        </w:rPr>
        <w:t>Youth Justice Statistics: 2021 to 2022</w:t>
      </w:r>
      <w:r w:rsidRPr="00536747">
        <w:rPr>
          <w:rFonts w:cstheme="minorHAnsi"/>
        </w:rPr>
        <w:t xml:space="preserve">. </w:t>
      </w:r>
      <w:r w:rsidRPr="00536747">
        <w:rPr>
          <w:rFonts w:cstheme="minorHAnsi"/>
        </w:rPr>
        <w:t xml:space="preserve">Available at </w:t>
      </w:r>
      <w:hyperlink r:id="rId31" w:anchor=":~:text=Sexual%20offences%20saw%20the%20biggest,18%25%20and%2015%25%20respectively" w:history="1">
        <w:r w:rsidRPr="00536747">
          <w:rPr>
            <w:rStyle w:val="Hyperlink"/>
            <w:rFonts w:cstheme="minorHAnsi"/>
          </w:rPr>
          <w:t>https://www.gov.uk/government/statistics/youth-justice-statistics-2021-to-2022/youth-justice-statistics-2021-to-2022-accessible-version#:~:text=Sexual%20offences%20saw%20the%20biggest,18%25%20and%2015%25%20respectively</w:t>
        </w:r>
      </w:hyperlink>
      <w:r w:rsidRPr="00536747">
        <w:rPr>
          <w:rFonts w:cstheme="minorHAnsi"/>
        </w:rPr>
        <w:t>.. Accessed on 15</w:t>
      </w:r>
      <w:r w:rsidRPr="00536747">
        <w:rPr>
          <w:rFonts w:cstheme="minorHAnsi"/>
          <w:vertAlign w:val="superscript"/>
        </w:rPr>
        <w:t>th</w:t>
      </w:r>
      <w:r w:rsidRPr="00536747">
        <w:rPr>
          <w:rFonts w:cstheme="minorHAnsi"/>
        </w:rPr>
        <w:t xml:space="preserve"> October 2023. </w:t>
      </w:r>
    </w:p>
    <w:p w14:paraId="5C2EE163" w14:textId="77777777" w:rsidR="00B1661E" w:rsidRDefault="00B1661E" w:rsidP="00536747">
      <w:pPr>
        <w:spacing w:line="480" w:lineRule="auto"/>
        <w:rPr>
          <w:rFonts w:cstheme="minorHAnsi"/>
        </w:rPr>
      </w:pPr>
    </w:p>
    <w:p w14:paraId="15249EB9" w14:textId="37CA0502" w:rsidR="00B1661E" w:rsidRPr="00536747" w:rsidRDefault="00B1661E" w:rsidP="00536747">
      <w:pPr>
        <w:spacing w:line="480" w:lineRule="auto"/>
        <w:rPr>
          <w:rFonts w:cstheme="minorHAnsi"/>
        </w:rPr>
      </w:pPr>
      <w:r w:rsidRPr="00536747">
        <w:rPr>
          <w:rFonts w:cstheme="minorHAnsi"/>
        </w:rPr>
        <w:t xml:space="preserve">Youth Justice Board (2023). </w:t>
      </w:r>
      <w:r w:rsidRPr="00B1661E">
        <w:rPr>
          <w:rFonts w:cstheme="minorHAnsi"/>
          <w:i/>
          <w:iCs/>
        </w:rPr>
        <w:t>Youth Justice statistics: 2021 to 2022.</w:t>
      </w:r>
      <w:r w:rsidRPr="00536747">
        <w:rPr>
          <w:rFonts w:cstheme="minorHAnsi"/>
        </w:rPr>
        <w:t xml:space="preserve"> Available at </w:t>
      </w:r>
      <w:hyperlink r:id="rId32" w:history="1">
        <w:r w:rsidRPr="00536747">
          <w:rPr>
            <w:rStyle w:val="Hyperlink"/>
            <w:rFonts w:cstheme="minorHAnsi"/>
          </w:rPr>
          <w:t>https://www.gov.uk/government/statistics/youth-justice-statistics-2021-to-2022/youth-justice-statistics-2021-to-2022-accessible-version</w:t>
        </w:r>
      </w:hyperlink>
      <w:r w:rsidRPr="00536747">
        <w:rPr>
          <w:rFonts w:cstheme="minorHAnsi"/>
        </w:rPr>
        <w:t>. Accessed on 22</w:t>
      </w:r>
      <w:r w:rsidRPr="00536747">
        <w:rPr>
          <w:rFonts w:cstheme="minorHAnsi"/>
          <w:vertAlign w:val="superscript"/>
        </w:rPr>
        <w:t>nd</w:t>
      </w:r>
      <w:r w:rsidRPr="00536747">
        <w:rPr>
          <w:rFonts w:cstheme="minorHAnsi"/>
        </w:rPr>
        <w:t xml:space="preserve"> November 2023. </w:t>
      </w:r>
    </w:p>
    <w:p w14:paraId="38E9EB7C" w14:textId="77777777" w:rsidR="00B1661E" w:rsidRPr="00536747" w:rsidRDefault="00B1661E" w:rsidP="00536747">
      <w:pPr>
        <w:spacing w:line="480" w:lineRule="auto"/>
        <w:rPr>
          <w:rFonts w:cstheme="minorHAnsi"/>
        </w:rPr>
      </w:pPr>
      <w:r w:rsidRPr="00536747">
        <w:rPr>
          <w:rFonts w:cstheme="minorHAnsi"/>
        </w:rPr>
        <w:lastRenderedPageBreak/>
        <w:t xml:space="preserve">Youth Justice Board for England and Wales (2023). </w:t>
      </w:r>
      <w:r w:rsidRPr="00B1661E">
        <w:rPr>
          <w:rFonts w:cstheme="minorHAnsi"/>
          <w:i/>
          <w:iCs/>
        </w:rPr>
        <w:t xml:space="preserve">Early intervention for lifelong benefits. </w:t>
      </w:r>
      <w:r w:rsidRPr="00536747">
        <w:rPr>
          <w:rFonts w:cstheme="minorHAnsi"/>
        </w:rPr>
        <w:t xml:space="preserve">Available at </w:t>
      </w:r>
      <w:hyperlink r:id="rId33" w:history="1">
        <w:r w:rsidRPr="00536747">
          <w:rPr>
            <w:rStyle w:val="Hyperlink"/>
            <w:rFonts w:cstheme="minorHAnsi"/>
          </w:rPr>
          <w:t>https://www.gov.uk/government/news/early-intervention-for-lifelong-benefits</w:t>
        </w:r>
      </w:hyperlink>
      <w:r w:rsidRPr="00536747">
        <w:rPr>
          <w:rFonts w:cstheme="minorHAnsi"/>
        </w:rPr>
        <w:t>. Accessed on 8</w:t>
      </w:r>
      <w:r w:rsidRPr="00536747">
        <w:rPr>
          <w:rFonts w:cstheme="minorHAnsi"/>
          <w:vertAlign w:val="superscript"/>
        </w:rPr>
        <w:t>th</w:t>
      </w:r>
      <w:r w:rsidRPr="00536747">
        <w:rPr>
          <w:rFonts w:cstheme="minorHAnsi"/>
        </w:rPr>
        <w:t xml:space="preserve"> December 2023. </w:t>
      </w:r>
    </w:p>
    <w:p w14:paraId="324371E6" w14:textId="77777777" w:rsidR="00B1661E" w:rsidRDefault="00B1661E" w:rsidP="00536747">
      <w:pPr>
        <w:spacing w:line="480" w:lineRule="auto"/>
        <w:rPr>
          <w:rFonts w:cstheme="minorHAnsi"/>
        </w:rPr>
      </w:pPr>
    </w:p>
    <w:p w14:paraId="00FBCA72" w14:textId="634A3E43" w:rsidR="00B1661E" w:rsidRPr="00536747" w:rsidRDefault="00B1661E" w:rsidP="00536747">
      <w:pPr>
        <w:spacing w:line="480" w:lineRule="auto"/>
        <w:rPr>
          <w:rFonts w:cstheme="minorHAnsi"/>
        </w:rPr>
      </w:pPr>
      <w:r w:rsidRPr="00536747">
        <w:rPr>
          <w:rFonts w:cstheme="minorHAnsi"/>
        </w:rPr>
        <w:t xml:space="preserve">Zeller. B (2017). </w:t>
      </w:r>
      <w:r w:rsidRPr="00B1661E">
        <w:rPr>
          <w:rFonts w:cstheme="minorHAnsi"/>
          <w:i/>
          <w:iCs/>
        </w:rPr>
        <w:t xml:space="preserve">Does early intervention </w:t>
      </w:r>
      <w:proofErr w:type="gramStart"/>
      <w:r w:rsidRPr="00B1661E">
        <w:rPr>
          <w:rFonts w:cstheme="minorHAnsi"/>
          <w:i/>
          <w:iCs/>
        </w:rPr>
        <w:t>actually help</w:t>
      </w:r>
      <w:proofErr w:type="gramEnd"/>
      <w:r w:rsidRPr="00B1661E">
        <w:rPr>
          <w:rFonts w:cstheme="minorHAnsi"/>
          <w:i/>
          <w:iCs/>
        </w:rPr>
        <w:t>?</w:t>
      </w:r>
      <w:r w:rsidRPr="00536747">
        <w:rPr>
          <w:rFonts w:cstheme="minorHAnsi"/>
        </w:rPr>
        <w:t xml:space="preserve"> Available at </w:t>
      </w:r>
      <w:hyperlink r:id="rId34" w:anchor=":~:text=52%25%20%2D64%25%20of%20children,their%20children%20develop%20and%20learn" w:history="1">
        <w:r w:rsidRPr="00536747">
          <w:rPr>
            <w:rStyle w:val="Hyperlink"/>
            <w:rFonts w:cstheme="minorHAnsi"/>
          </w:rPr>
          <w:t>http://www.tinyfeetei.com/blog/2016/10/28/does-early-intervention-actually-help#:~:text=52%25%20%2D64%25%20of%20children,their%20children%20develop%20and%20learn</w:t>
        </w:r>
      </w:hyperlink>
      <w:r w:rsidRPr="00536747">
        <w:rPr>
          <w:rFonts w:cstheme="minorHAnsi"/>
        </w:rPr>
        <w:t>. Accessed on 8</w:t>
      </w:r>
      <w:r w:rsidRPr="00536747">
        <w:rPr>
          <w:rFonts w:cstheme="minorHAnsi"/>
          <w:vertAlign w:val="superscript"/>
        </w:rPr>
        <w:t>th</w:t>
      </w:r>
      <w:r w:rsidRPr="00536747">
        <w:rPr>
          <w:rFonts w:cstheme="minorHAnsi"/>
        </w:rPr>
        <w:t xml:space="preserve"> December 2023. </w:t>
      </w:r>
    </w:p>
    <w:sectPr w:rsidR="00B1661E" w:rsidRPr="00536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9ED"/>
    <w:rsid w:val="00006D1B"/>
    <w:rsid w:val="000139ED"/>
    <w:rsid w:val="00017577"/>
    <w:rsid w:val="00022224"/>
    <w:rsid w:val="00041020"/>
    <w:rsid w:val="0004529D"/>
    <w:rsid w:val="00052DD3"/>
    <w:rsid w:val="000545C6"/>
    <w:rsid w:val="000654B8"/>
    <w:rsid w:val="0007637E"/>
    <w:rsid w:val="00093058"/>
    <w:rsid w:val="000A29E5"/>
    <w:rsid w:val="000A59EB"/>
    <w:rsid w:val="000B1C0C"/>
    <w:rsid w:val="000B6BB7"/>
    <w:rsid w:val="000D28FA"/>
    <w:rsid w:val="000D5E6E"/>
    <w:rsid w:val="000E72DD"/>
    <w:rsid w:val="00114B40"/>
    <w:rsid w:val="00120FE0"/>
    <w:rsid w:val="00137891"/>
    <w:rsid w:val="001458E0"/>
    <w:rsid w:val="00147A10"/>
    <w:rsid w:val="0015400F"/>
    <w:rsid w:val="0016727A"/>
    <w:rsid w:val="001779C2"/>
    <w:rsid w:val="00181F5D"/>
    <w:rsid w:val="001C2117"/>
    <w:rsid w:val="001C70F4"/>
    <w:rsid w:val="001E00DD"/>
    <w:rsid w:val="001F2CA0"/>
    <w:rsid w:val="001F5464"/>
    <w:rsid w:val="00215FCE"/>
    <w:rsid w:val="002166E3"/>
    <w:rsid w:val="002250C4"/>
    <w:rsid w:val="00232113"/>
    <w:rsid w:val="00233087"/>
    <w:rsid w:val="00236C95"/>
    <w:rsid w:val="002441F2"/>
    <w:rsid w:val="002540D0"/>
    <w:rsid w:val="002564F7"/>
    <w:rsid w:val="0026529E"/>
    <w:rsid w:val="00267783"/>
    <w:rsid w:val="0027561C"/>
    <w:rsid w:val="00281FD8"/>
    <w:rsid w:val="00283125"/>
    <w:rsid w:val="002A544B"/>
    <w:rsid w:val="002B14FA"/>
    <w:rsid w:val="002C3DF1"/>
    <w:rsid w:val="002D465D"/>
    <w:rsid w:val="002D518F"/>
    <w:rsid w:val="002E5535"/>
    <w:rsid w:val="002F2F07"/>
    <w:rsid w:val="00303514"/>
    <w:rsid w:val="00303DC8"/>
    <w:rsid w:val="003124D2"/>
    <w:rsid w:val="003209B1"/>
    <w:rsid w:val="00342950"/>
    <w:rsid w:val="00375A68"/>
    <w:rsid w:val="0039043F"/>
    <w:rsid w:val="00393092"/>
    <w:rsid w:val="00393A43"/>
    <w:rsid w:val="00397092"/>
    <w:rsid w:val="003A0F46"/>
    <w:rsid w:val="003A612B"/>
    <w:rsid w:val="003A7FE0"/>
    <w:rsid w:val="003B48B3"/>
    <w:rsid w:val="003C644A"/>
    <w:rsid w:val="003D24B8"/>
    <w:rsid w:val="003D49EB"/>
    <w:rsid w:val="003E6081"/>
    <w:rsid w:val="003E6E02"/>
    <w:rsid w:val="003E72F4"/>
    <w:rsid w:val="003F0052"/>
    <w:rsid w:val="003F75C8"/>
    <w:rsid w:val="0040185D"/>
    <w:rsid w:val="004051F2"/>
    <w:rsid w:val="00414D30"/>
    <w:rsid w:val="00414FF7"/>
    <w:rsid w:val="0042021D"/>
    <w:rsid w:val="004231C7"/>
    <w:rsid w:val="00437CBE"/>
    <w:rsid w:val="00442985"/>
    <w:rsid w:val="0046298B"/>
    <w:rsid w:val="00464189"/>
    <w:rsid w:val="00465F87"/>
    <w:rsid w:val="004777B3"/>
    <w:rsid w:val="004906D6"/>
    <w:rsid w:val="004978FC"/>
    <w:rsid w:val="004A5F82"/>
    <w:rsid w:val="004B052D"/>
    <w:rsid w:val="004D03D8"/>
    <w:rsid w:val="004D7889"/>
    <w:rsid w:val="004E0E4B"/>
    <w:rsid w:val="004F41EE"/>
    <w:rsid w:val="00510099"/>
    <w:rsid w:val="00513F26"/>
    <w:rsid w:val="00514826"/>
    <w:rsid w:val="00515338"/>
    <w:rsid w:val="00521CAD"/>
    <w:rsid w:val="005273B2"/>
    <w:rsid w:val="00531001"/>
    <w:rsid w:val="00532E17"/>
    <w:rsid w:val="00536747"/>
    <w:rsid w:val="005440A6"/>
    <w:rsid w:val="00550B52"/>
    <w:rsid w:val="00553232"/>
    <w:rsid w:val="00556334"/>
    <w:rsid w:val="0056735C"/>
    <w:rsid w:val="00567A39"/>
    <w:rsid w:val="00597695"/>
    <w:rsid w:val="005A33CD"/>
    <w:rsid w:val="005A579F"/>
    <w:rsid w:val="005B01CB"/>
    <w:rsid w:val="005C40A4"/>
    <w:rsid w:val="005D0AB7"/>
    <w:rsid w:val="005D26F0"/>
    <w:rsid w:val="005E333D"/>
    <w:rsid w:val="005F27CF"/>
    <w:rsid w:val="005F526E"/>
    <w:rsid w:val="00601988"/>
    <w:rsid w:val="00604C77"/>
    <w:rsid w:val="006079DA"/>
    <w:rsid w:val="00612836"/>
    <w:rsid w:val="00615794"/>
    <w:rsid w:val="006175F0"/>
    <w:rsid w:val="006263B8"/>
    <w:rsid w:val="0063439F"/>
    <w:rsid w:val="006426E6"/>
    <w:rsid w:val="00643746"/>
    <w:rsid w:val="00647A21"/>
    <w:rsid w:val="006509DB"/>
    <w:rsid w:val="00655C3D"/>
    <w:rsid w:val="00673BEE"/>
    <w:rsid w:val="00696B95"/>
    <w:rsid w:val="00697C2C"/>
    <w:rsid w:val="006A3854"/>
    <w:rsid w:val="006A79C2"/>
    <w:rsid w:val="006C4554"/>
    <w:rsid w:val="006D3D25"/>
    <w:rsid w:val="006E120F"/>
    <w:rsid w:val="006F1A68"/>
    <w:rsid w:val="006F5E97"/>
    <w:rsid w:val="007024C3"/>
    <w:rsid w:val="00703D6F"/>
    <w:rsid w:val="0071444D"/>
    <w:rsid w:val="00723BF4"/>
    <w:rsid w:val="00734FC8"/>
    <w:rsid w:val="0073754B"/>
    <w:rsid w:val="00741D33"/>
    <w:rsid w:val="00744E50"/>
    <w:rsid w:val="00745364"/>
    <w:rsid w:val="007460B6"/>
    <w:rsid w:val="0076016C"/>
    <w:rsid w:val="00761EA6"/>
    <w:rsid w:val="00771869"/>
    <w:rsid w:val="00776E84"/>
    <w:rsid w:val="007924D5"/>
    <w:rsid w:val="007A02FA"/>
    <w:rsid w:val="007A54AC"/>
    <w:rsid w:val="007A6040"/>
    <w:rsid w:val="007A697D"/>
    <w:rsid w:val="007B03D3"/>
    <w:rsid w:val="007B3157"/>
    <w:rsid w:val="007D251A"/>
    <w:rsid w:val="007E03C2"/>
    <w:rsid w:val="007E06A3"/>
    <w:rsid w:val="007E1696"/>
    <w:rsid w:val="007E1CA7"/>
    <w:rsid w:val="007E2B58"/>
    <w:rsid w:val="007E556E"/>
    <w:rsid w:val="007E5EF8"/>
    <w:rsid w:val="007E648C"/>
    <w:rsid w:val="007F6A50"/>
    <w:rsid w:val="0081217B"/>
    <w:rsid w:val="008306F0"/>
    <w:rsid w:val="008317FB"/>
    <w:rsid w:val="00834604"/>
    <w:rsid w:val="00842DCE"/>
    <w:rsid w:val="00852B54"/>
    <w:rsid w:val="00854DDC"/>
    <w:rsid w:val="00856C43"/>
    <w:rsid w:val="008574DB"/>
    <w:rsid w:val="00875285"/>
    <w:rsid w:val="00881266"/>
    <w:rsid w:val="008814DE"/>
    <w:rsid w:val="00890806"/>
    <w:rsid w:val="00897DC2"/>
    <w:rsid w:val="008A45C8"/>
    <w:rsid w:val="008C07F7"/>
    <w:rsid w:val="008C24CB"/>
    <w:rsid w:val="008C2B99"/>
    <w:rsid w:val="008D1636"/>
    <w:rsid w:val="008E14FF"/>
    <w:rsid w:val="008F1A1E"/>
    <w:rsid w:val="008F3FD6"/>
    <w:rsid w:val="008F45EC"/>
    <w:rsid w:val="008F7C1E"/>
    <w:rsid w:val="00905412"/>
    <w:rsid w:val="00913604"/>
    <w:rsid w:val="00920386"/>
    <w:rsid w:val="00920B42"/>
    <w:rsid w:val="009301A5"/>
    <w:rsid w:val="00932C41"/>
    <w:rsid w:val="00935FAC"/>
    <w:rsid w:val="00955CC1"/>
    <w:rsid w:val="00957007"/>
    <w:rsid w:val="00963D96"/>
    <w:rsid w:val="00967ACF"/>
    <w:rsid w:val="00967CBF"/>
    <w:rsid w:val="009857DB"/>
    <w:rsid w:val="009B2CF5"/>
    <w:rsid w:val="009B3B4E"/>
    <w:rsid w:val="009B602A"/>
    <w:rsid w:val="009B7CBD"/>
    <w:rsid w:val="009E4885"/>
    <w:rsid w:val="009F0FC5"/>
    <w:rsid w:val="009F2E4D"/>
    <w:rsid w:val="00A02CC0"/>
    <w:rsid w:val="00A1646F"/>
    <w:rsid w:val="00A1662D"/>
    <w:rsid w:val="00A20E4A"/>
    <w:rsid w:val="00A311BB"/>
    <w:rsid w:val="00A31298"/>
    <w:rsid w:val="00A33E62"/>
    <w:rsid w:val="00A37BED"/>
    <w:rsid w:val="00A51275"/>
    <w:rsid w:val="00A5393D"/>
    <w:rsid w:val="00A549D8"/>
    <w:rsid w:val="00A5662E"/>
    <w:rsid w:val="00A725CA"/>
    <w:rsid w:val="00A84C80"/>
    <w:rsid w:val="00A9124A"/>
    <w:rsid w:val="00A918B5"/>
    <w:rsid w:val="00A96EC0"/>
    <w:rsid w:val="00AA39EC"/>
    <w:rsid w:val="00AB0A51"/>
    <w:rsid w:val="00AB5270"/>
    <w:rsid w:val="00AB5A5B"/>
    <w:rsid w:val="00AD134B"/>
    <w:rsid w:val="00AD58C6"/>
    <w:rsid w:val="00AE1CD8"/>
    <w:rsid w:val="00AE2B73"/>
    <w:rsid w:val="00AE4228"/>
    <w:rsid w:val="00AE5F58"/>
    <w:rsid w:val="00B00C7B"/>
    <w:rsid w:val="00B05AB2"/>
    <w:rsid w:val="00B15D1A"/>
    <w:rsid w:val="00B1661E"/>
    <w:rsid w:val="00B26C1D"/>
    <w:rsid w:val="00B37A9E"/>
    <w:rsid w:val="00B43B5A"/>
    <w:rsid w:val="00B47BCA"/>
    <w:rsid w:val="00B51B5D"/>
    <w:rsid w:val="00B67722"/>
    <w:rsid w:val="00B71A39"/>
    <w:rsid w:val="00B73266"/>
    <w:rsid w:val="00B73E63"/>
    <w:rsid w:val="00B82FA4"/>
    <w:rsid w:val="00BB4F2A"/>
    <w:rsid w:val="00BC1742"/>
    <w:rsid w:val="00BE0F74"/>
    <w:rsid w:val="00C02159"/>
    <w:rsid w:val="00C04DEF"/>
    <w:rsid w:val="00C50B0E"/>
    <w:rsid w:val="00C541E7"/>
    <w:rsid w:val="00C604E6"/>
    <w:rsid w:val="00C73DFB"/>
    <w:rsid w:val="00C757F0"/>
    <w:rsid w:val="00C81FDE"/>
    <w:rsid w:val="00C934F6"/>
    <w:rsid w:val="00CB556C"/>
    <w:rsid w:val="00CC1CB8"/>
    <w:rsid w:val="00CC3CEA"/>
    <w:rsid w:val="00CD0E12"/>
    <w:rsid w:val="00CD5047"/>
    <w:rsid w:val="00CD7EE8"/>
    <w:rsid w:val="00CE2005"/>
    <w:rsid w:val="00CE2CC0"/>
    <w:rsid w:val="00CF0238"/>
    <w:rsid w:val="00D03209"/>
    <w:rsid w:val="00D05DD2"/>
    <w:rsid w:val="00D23940"/>
    <w:rsid w:val="00D4013B"/>
    <w:rsid w:val="00D41020"/>
    <w:rsid w:val="00D44FCE"/>
    <w:rsid w:val="00D56D6B"/>
    <w:rsid w:val="00D61C38"/>
    <w:rsid w:val="00D64873"/>
    <w:rsid w:val="00D67743"/>
    <w:rsid w:val="00D74C72"/>
    <w:rsid w:val="00D82A43"/>
    <w:rsid w:val="00D940C7"/>
    <w:rsid w:val="00D976B1"/>
    <w:rsid w:val="00DA21FC"/>
    <w:rsid w:val="00DA50DF"/>
    <w:rsid w:val="00DA5954"/>
    <w:rsid w:val="00DB37D7"/>
    <w:rsid w:val="00DB5F2F"/>
    <w:rsid w:val="00DC6558"/>
    <w:rsid w:val="00DD3DA0"/>
    <w:rsid w:val="00DF128C"/>
    <w:rsid w:val="00DF6FAB"/>
    <w:rsid w:val="00DF7A01"/>
    <w:rsid w:val="00E03503"/>
    <w:rsid w:val="00E1270C"/>
    <w:rsid w:val="00E13089"/>
    <w:rsid w:val="00E14946"/>
    <w:rsid w:val="00E24324"/>
    <w:rsid w:val="00E279BF"/>
    <w:rsid w:val="00E3580C"/>
    <w:rsid w:val="00E376DF"/>
    <w:rsid w:val="00E42AA9"/>
    <w:rsid w:val="00E613D3"/>
    <w:rsid w:val="00E67C07"/>
    <w:rsid w:val="00E70491"/>
    <w:rsid w:val="00E7790A"/>
    <w:rsid w:val="00E86B65"/>
    <w:rsid w:val="00E92C9E"/>
    <w:rsid w:val="00EA1220"/>
    <w:rsid w:val="00EB07DA"/>
    <w:rsid w:val="00EB49C1"/>
    <w:rsid w:val="00ED0BC7"/>
    <w:rsid w:val="00EE0304"/>
    <w:rsid w:val="00EE0A24"/>
    <w:rsid w:val="00EE2AAB"/>
    <w:rsid w:val="00EE75E6"/>
    <w:rsid w:val="00EF3D11"/>
    <w:rsid w:val="00F01429"/>
    <w:rsid w:val="00F11098"/>
    <w:rsid w:val="00F11C00"/>
    <w:rsid w:val="00F31E70"/>
    <w:rsid w:val="00F34FD7"/>
    <w:rsid w:val="00F404A0"/>
    <w:rsid w:val="00F469EB"/>
    <w:rsid w:val="00F50D06"/>
    <w:rsid w:val="00F52BA6"/>
    <w:rsid w:val="00F571FB"/>
    <w:rsid w:val="00F666AB"/>
    <w:rsid w:val="00F71038"/>
    <w:rsid w:val="00F82F67"/>
    <w:rsid w:val="00F9322C"/>
    <w:rsid w:val="00FB602C"/>
    <w:rsid w:val="00FB6AEB"/>
    <w:rsid w:val="00FC0379"/>
    <w:rsid w:val="00FC5160"/>
    <w:rsid w:val="00FE155E"/>
    <w:rsid w:val="00FE4C13"/>
    <w:rsid w:val="00FF0623"/>
    <w:rsid w:val="00FF2111"/>
    <w:rsid w:val="00FF53AC"/>
    <w:rsid w:val="00FF6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D36609"/>
  <w15:docId w15:val="{277E17B1-8615-B445-A437-3383D818B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098"/>
    <w:rPr>
      <w:color w:val="0563C1" w:themeColor="hyperlink"/>
      <w:u w:val="single"/>
    </w:rPr>
  </w:style>
  <w:style w:type="character" w:styleId="UnresolvedMention">
    <w:name w:val="Unresolved Mention"/>
    <w:basedOn w:val="DefaultParagraphFont"/>
    <w:uiPriority w:val="99"/>
    <w:semiHidden/>
    <w:unhideWhenUsed/>
    <w:rsid w:val="00F11098"/>
    <w:rPr>
      <w:color w:val="605E5C"/>
      <w:shd w:val="clear" w:color="auto" w:fill="E1DFDD"/>
    </w:rPr>
  </w:style>
  <w:style w:type="character" w:styleId="FollowedHyperlink">
    <w:name w:val="FollowedHyperlink"/>
    <w:basedOn w:val="DefaultParagraphFont"/>
    <w:uiPriority w:val="99"/>
    <w:semiHidden/>
    <w:unhideWhenUsed/>
    <w:rsid w:val="00F110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hampshirescp.org.uk/wp-content/uploads/2022/06/16.-Parent-in-the-Criminal-Justice-System-FINAL.pdf" TargetMode="External"/><Relationship Id="rId18" Type="http://schemas.openxmlformats.org/officeDocument/2006/relationships/hyperlink" Target="https://www.london.gov.uk/press-releases/mayoral/driving-factors-behind-violence-affecting-young-pe" TargetMode="External"/><Relationship Id="rId26" Type="http://schemas.openxmlformats.org/officeDocument/2006/relationships/hyperlink" Target="https://www.childrenssociety.org.uk/what-we-do/our-work/child-criminal-exploitation-and-county-lines/what-is-county-lines" TargetMode="External"/><Relationship Id="rId3" Type="http://schemas.openxmlformats.org/officeDocument/2006/relationships/webSettings" Target="webSettings.xml"/><Relationship Id="rId21" Type="http://schemas.openxmlformats.org/officeDocument/2006/relationships/hyperlink" Target="https://nbcc.police.uk/crime-prevention/anti-social-behaviour/tackling-asb" TargetMode="External"/><Relationship Id="rId34" Type="http://schemas.openxmlformats.org/officeDocument/2006/relationships/hyperlink" Target="http://www.tinyfeetei.com/blog/2016/10/28/does-early-intervention-actually-help" TargetMode="External"/><Relationship Id="rId7" Type="http://schemas.openxmlformats.org/officeDocument/2006/relationships/hyperlink" Target="https://becomecharity.org.uk/about-the-care-system/" TargetMode="External"/><Relationship Id="rId12" Type="http://schemas.openxmlformats.org/officeDocument/2006/relationships/hyperlink" Target="https://yjresourcehub.uk/images/Partners/Swansea%20University/Swansea_Uni_Swansea_Bureau_Evaluation_2016.pdf" TargetMode="External"/><Relationship Id="rId17" Type="http://schemas.openxmlformats.org/officeDocument/2006/relationships/hyperlink" Target="https://www.gov.uk/government/publications/impacts-of-anti-social-behaviour-on-individuals-and-communities/anti-social-behaviour-impacts-on-individuals-and-local-communities" TargetMode="External"/><Relationship Id="rId25" Type="http://schemas.openxmlformats.org/officeDocument/2006/relationships/hyperlink" Target="https://www.centreforsocialjustice.org.uk/wp-content/uploads/2018/03/causes_of_crime.pdf" TargetMode="External"/><Relationship Id="rId33" Type="http://schemas.openxmlformats.org/officeDocument/2006/relationships/hyperlink" Target="https://www.gov.uk/government/news/early-intervention-for-lifelong-benefits" TargetMode="External"/><Relationship Id="rId2" Type="http://schemas.openxmlformats.org/officeDocument/2006/relationships/settings" Target="settings.xml"/><Relationship Id="rId16" Type="http://schemas.openxmlformats.org/officeDocument/2006/relationships/hyperlink" Target="https://www.justiceinspectorates.gov.uk/hmiprobation/research/the-evidence-base-youth-offending-services/specific-areas-of-delivery/family-relationships/" TargetMode="External"/><Relationship Id="rId20" Type="http://schemas.openxmlformats.org/officeDocument/2006/relationships/hyperlink" Target="https://www.sciencedirect.com/science/article/pii/S0190740920310227" TargetMode="External"/><Relationship Id="rId29" Type="http://schemas.openxmlformats.org/officeDocument/2006/relationships/hyperlink" Target="https://youthendowmentfund.org.uk/wp-content/uploads/2022/02/YEF-Statistics-update-February-2022-FINAL.pdf" TargetMode="External"/><Relationship Id="rId1" Type="http://schemas.openxmlformats.org/officeDocument/2006/relationships/styles" Target="styles.xml"/><Relationship Id="rId6" Type="http://schemas.openxmlformats.org/officeDocument/2006/relationships/hyperlink" Target="https://www.barnardos.org.uk/get-support/support-for-parents-and-carers/children-with-a-parent-in-prison" TargetMode="External"/><Relationship Id="rId11" Type="http://schemas.openxmlformats.org/officeDocument/2006/relationships/hyperlink" Target="https://books.google.co.uk/books?hl=en&amp;lr=&amp;id=C3Gi1ob0W4oC&amp;oi=fnd&amp;pg=PA130&amp;dq=does+lack+of+parenting+cause+youth+crime&amp;ots=oXErwGel79&amp;sig=nlwJitILen5tQjt15ijMp6Gh7TA" TargetMode="External"/><Relationship Id="rId24" Type="http://schemas.openxmlformats.org/officeDocument/2006/relationships/hyperlink" Target="https://www-sciencedirect-com.ezproxy.uwtsd.ac.uk/science/article/pii/S0047235217302398" TargetMode="External"/><Relationship Id="rId32" Type="http://schemas.openxmlformats.org/officeDocument/2006/relationships/hyperlink" Target="https://www.gov.uk/government/statistics/youth-justice-statistics-2021-to-2022/youth-justice-statistics-2021-to-2022-accessible-version" TargetMode="External"/><Relationship Id="rId5" Type="http://schemas.openxmlformats.org/officeDocument/2006/relationships/hyperlink" Target="https://publications.parliament.uk/pa/cm201719/cmselect/cmsctech/506/50605.htm" TargetMode="External"/><Relationship Id="rId15" Type="http://schemas.openxmlformats.org/officeDocument/2006/relationships/hyperlink" Target="https://www.walesonline.co.uk/news/wales-news/police-arrest-teenagers-after-disorder-27557152" TargetMode="External"/><Relationship Id="rId23" Type="http://schemas.openxmlformats.org/officeDocument/2006/relationships/hyperlink" Target="https://www.resolveuk.org.uk/young-people" TargetMode="External"/><Relationship Id="rId28" Type="http://schemas.openxmlformats.org/officeDocument/2006/relationships/hyperlink" Target="https://www.london.gov.uk/sites/default/files/ylf_round_2_data_resource_pack_31_may_2019.pdf" TargetMode="External"/><Relationship Id="rId36" Type="http://schemas.openxmlformats.org/officeDocument/2006/relationships/theme" Target="theme/theme1.xml"/><Relationship Id="rId10" Type="http://schemas.openxmlformats.org/officeDocument/2006/relationships/hyperlink" Target="https://assets.publishing.service.gov.uk/media/5a7b7d00ed915d131105f922/juvenile-cohort-study.pdf" TargetMode="External"/><Relationship Id="rId19" Type="http://schemas.openxmlformats.org/officeDocument/2006/relationships/hyperlink" Target="https://journals-sagepub-com.ezproxy.uwtsd.ac.uk/doi/10.1177%2F15412040231181349" TargetMode="External"/><Relationship Id="rId31" Type="http://schemas.openxmlformats.org/officeDocument/2006/relationships/hyperlink" Target="https://www.gov.uk/government/statistics/youth-justice-statistics-2021-to-2022/youth-justice-statistics-2021-to-2022-accessible-version" TargetMode="External"/><Relationship Id="rId4" Type="http://schemas.openxmlformats.org/officeDocument/2006/relationships/hyperlink" Target="https://yjresourcehub.uk/images/YJB/Child_First_Overview_and_Guide_April_2022_YJB.pdf" TargetMode="External"/><Relationship Id="rId9" Type="http://schemas.openxmlformats.org/officeDocument/2006/relationships/hyperlink" Target="https://justiceinnovation.org/qa-aaron-brown" TargetMode="External"/><Relationship Id="rId14" Type="http://schemas.openxmlformats.org/officeDocument/2006/relationships/hyperlink" Target="https://www-jstor-org.ezproxy.uwtsd.ac.uk/stable/pdf/j.ctv114c782.11.pdf?refreqid=fastly-default%3A5f758e46214899538ddc3da298cd9310&amp;ab_segments=&amp;origin=&amp;initiator=&amp;acceptTC=1" TargetMode="External"/><Relationship Id="rId22" Type="http://schemas.openxmlformats.org/officeDocument/2006/relationships/hyperlink" Target="https://journals.sagepub.com/doi/10.1177/15248380221129596" TargetMode="External"/><Relationship Id="rId27" Type="http://schemas.openxmlformats.org/officeDocument/2006/relationships/hyperlink" Target="https://publications.parliament.uk/pa/cm201719/cmselect/cmsctech/506/50605.htm" TargetMode="External"/><Relationship Id="rId30" Type="http://schemas.openxmlformats.org/officeDocument/2006/relationships/hyperlink" Target="https://yjresourcehub.uk/images/YJB/Child_First_Overview_and_Guide_April_2022_YJB.pdf" TargetMode="External"/><Relationship Id="rId35" Type="http://schemas.openxmlformats.org/officeDocument/2006/relationships/fontTable" Target="fontTable.xml"/><Relationship Id="rId8" Type="http://schemas.openxmlformats.org/officeDocument/2006/relationships/hyperlink" Target="https://journals.sagepub.com/doi/full/10.1177/14732254198987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463</TotalTime>
  <Pages>15</Pages>
  <Words>4001</Words>
  <Characters>22810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Thomas (2103005)</dc:creator>
  <cp:keywords/>
  <dc:description/>
  <cp:lastModifiedBy>Paige Thomas (2103005)</cp:lastModifiedBy>
  <cp:revision>343</cp:revision>
  <dcterms:created xsi:type="dcterms:W3CDTF">2023-11-22T13:40:00Z</dcterms:created>
  <dcterms:modified xsi:type="dcterms:W3CDTF">2024-01-20T22:30:00Z</dcterms:modified>
</cp:coreProperties>
</file>