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C1CFBA8" w14:textId="77777777" w:rsidR="00185A7F" w:rsidRDefault="00185A7F">
      <w:pPr>
        <w:rPr>
          <w:rFonts w:ascii="Arial" w:hAnsi="Arial" w:cs="Arial"/>
          <w:sz w:val="28"/>
          <w:szCs w:val="28"/>
        </w:rPr>
      </w:pPr>
    </w:p>
    <w:p w14:paraId="46FAB5C6" w14:textId="77777777" w:rsidR="00561EDC" w:rsidRDefault="00561EDC" w:rsidP="00561EDC">
      <w:pPr>
        <w:rPr>
          <w:rFonts w:ascii="Verdana" w:hAnsi="Verdana"/>
          <w:i/>
        </w:rPr>
      </w:pPr>
    </w:p>
    <w:p w14:paraId="64445B73" w14:textId="3BCAD8F9" w:rsidR="00561EDC" w:rsidRPr="00E57B7A" w:rsidRDefault="00561EDC" w:rsidP="00561EDC">
      <w:pPr>
        <w:rPr>
          <w:rFonts w:ascii="Verdana" w:hAnsi="Verdana"/>
        </w:rPr>
      </w:pPr>
      <w:r w:rsidRPr="00E57B7A">
        <w:rPr>
          <w:rFonts w:ascii="Verdana" w:hAnsi="Verdana"/>
          <w:i/>
        </w:rPr>
        <w:t>Fasad</w:t>
      </w:r>
      <w:r w:rsidRPr="00E57B7A">
        <w:rPr>
          <w:rFonts w:ascii="Verdana" w:hAnsi="Verdana"/>
        </w:rPr>
        <w:t xml:space="preserve"> (in the style of The Encyclopaedia of Islam, Brill online)</w:t>
      </w:r>
    </w:p>
    <w:p w14:paraId="2D75486F" w14:textId="77777777" w:rsidR="00561EDC" w:rsidRPr="00E57B7A" w:rsidRDefault="00561EDC" w:rsidP="00561EDC">
      <w:pPr>
        <w:rPr>
          <w:rFonts w:ascii="Verdana" w:hAnsi="Verdana"/>
        </w:rPr>
      </w:pPr>
    </w:p>
    <w:p w14:paraId="07689542" w14:textId="77777777" w:rsidR="00561EDC" w:rsidRPr="00E57B7A" w:rsidRDefault="00561EDC" w:rsidP="00561EDC">
      <w:pPr>
        <w:rPr>
          <w:rFonts w:ascii="Verdana" w:hAnsi="Verdana"/>
        </w:rPr>
      </w:pPr>
    </w:p>
    <w:p w14:paraId="5232AAAA" w14:textId="63F5447D" w:rsidR="00561EDC" w:rsidRPr="00E57B7A" w:rsidRDefault="00810EF4" w:rsidP="00561EDC">
      <w:pPr>
        <w:rPr>
          <w:rFonts w:ascii="Verdana" w:hAnsi="Verdana"/>
        </w:rPr>
      </w:pPr>
      <w:r>
        <w:rPr>
          <w:rFonts w:ascii="Verdana" w:hAnsi="Verdana"/>
          <w:i/>
        </w:rPr>
        <w:t>f</w:t>
      </w:r>
      <w:r w:rsidR="00561EDC" w:rsidRPr="00E57B7A">
        <w:rPr>
          <w:rFonts w:ascii="Verdana" w:hAnsi="Verdana"/>
          <w:i/>
        </w:rPr>
        <w:t xml:space="preserve">asad/fasada </w:t>
      </w:r>
      <w:r w:rsidR="00561EDC" w:rsidRPr="00E57B7A">
        <w:rPr>
          <w:rFonts w:ascii="Verdana" w:hAnsi="Verdana"/>
        </w:rPr>
        <w:t>(verb),</w:t>
      </w:r>
      <w:r w:rsidR="00561EDC" w:rsidRPr="00E57B7A">
        <w:rPr>
          <w:rFonts w:ascii="Verdana" w:hAnsi="Verdana"/>
          <w:i/>
        </w:rPr>
        <w:t xml:space="preserve"> mufsiddin</w:t>
      </w:r>
      <w:r w:rsidR="00366F58">
        <w:rPr>
          <w:rFonts w:ascii="Verdana" w:hAnsi="Verdana"/>
        </w:rPr>
        <w:t xml:space="preserve"> </w:t>
      </w:r>
      <w:r w:rsidR="00561EDC" w:rsidRPr="00366F58">
        <w:rPr>
          <w:rFonts w:ascii="Verdana" w:hAnsi="Verdana"/>
        </w:rPr>
        <w:t>(</w:t>
      </w:r>
      <w:r w:rsidR="00085AE6">
        <w:rPr>
          <w:rFonts w:ascii="Verdana" w:hAnsi="Verdana"/>
        </w:rPr>
        <w:t>5</w:t>
      </w:r>
      <w:r w:rsidR="00810A2D">
        <w:rPr>
          <w:rFonts w:ascii="Verdana" w:hAnsi="Verdana"/>
        </w:rPr>
        <w:t>13</w:t>
      </w:r>
      <w:r w:rsidR="00810A2D">
        <w:rPr>
          <w:rFonts w:ascii="Verdana" w:hAnsi="Verdana"/>
          <w:b/>
        </w:rPr>
        <w:t xml:space="preserve"> </w:t>
      </w:r>
      <w:bookmarkStart w:id="0" w:name="_GoBack"/>
      <w:bookmarkEnd w:id="0"/>
      <w:r w:rsidR="00561EDC" w:rsidRPr="00E57B7A">
        <w:rPr>
          <w:rFonts w:ascii="Verdana" w:hAnsi="Verdana"/>
        </w:rPr>
        <w:t>words)</w:t>
      </w:r>
    </w:p>
    <w:p w14:paraId="69DBE053" w14:textId="77777777" w:rsidR="00561EDC" w:rsidRPr="00E57B7A" w:rsidRDefault="00561EDC" w:rsidP="00561EDC">
      <w:pPr>
        <w:rPr>
          <w:rFonts w:ascii="Verdana" w:hAnsi="Verdana"/>
        </w:rPr>
      </w:pPr>
    </w:p>
    <w:p w14:paraId="7CCA239B" w14:textId="77777777" w:rsidR="00561EDC" w:rsidRPr="00E57B7A" w:rsidRDefault="00561EDC" w:rsidP="00561EDC">
      <w:pPr>
        <w:rPr>
          <w:rFonts w:ascii="Verdana" w:hAnsi="Verdana"/>
        </w:rPr>
      </w:pPr>
      <w:r w:rsidRPr="00E57B7A">
        <w:rPr>
          <w:rFonts w:ascii="Verdana" w:hAnsi="Verdana"/>
        </w:rPr>
        <w:t>Author: Ulrich, L.</w:t>
      </w:r>
    </w:p>
    <w:p w14:paraId="71C4E811" w14:textId="77777777" w:rsidR="00561EDC" w:rsidRPr="00E57B7A" w:rsidRDefault="00561EDC" w:rsidP="00561EDC">
      <w:pPr>
        <w:rPr>
          <w:rFonts w:ascii="Verdana" w:hAnsi="Verdana"/>
        </w:rPr>
      </w:pPr>
    </w:p>
    <w:p w14:paraId="24805E6F" w14:textId="0D556D68" w:rsidR="00815F01" w:rsidRPr="00E57B7A" w:rsidRDefault="00561EDC" w:rsidP="00561EDC">
      <w:pPr>
        <w:rPr>
          <w:rFonts w:ascii="Verdana" w:hAnsi="Verdana" w:cs="Arial"/>
        </w:rPr>
      </w:pPr>
      <w:r w:rsidRPr="00E57B7A">
        <w:rPr>
          <w:rFonts w:ascii="Verdana" w:hAnsi="Verdana"/>
        </w:rPr>
        <w:t>Definition: corruptio</w:t>
      </w:r>
      <w:r w:rsidR="008945F1">
        <w:rPr>
          <w:rFonts w:ascii="Verdana" w:hAnsi="Verdana"/>
        </w:rPr>
        <w:t xml:space="preserve">n, decay, </w:t>
      </w:r>
      <w:r w:rsidR="004B634A">
        <w:rPr>
          <w:rFonts w:ascii="Verdana" w:hAnsi="Verdana"/>
        </w:rPr>
        <w:t xml:space="preserve">mischief, </w:t>
      </w:r>
      <w:r w:rsidR="008945F1">
        <w:rPr>
          <w:rFonts w:ascii="Verdana" w:hAnsi="Verdana"/>
        </w:rPr>
        <w:t>rottenness, immorality, to degenerate or spoil</w:t>
      </w:r>
    </w:p>
    <w:p w14:paraId="6BB38D8E" w14:textId="77777777" w:rsidR="00815F01" w:rsidRPr="00E57B7A" w:rsidRDefault="00815F01">
      <w:pPr>
        <w:rPr>
          <w:rFonts w:ascii="Verdana" w:hAnsi="Verdana" w:cs="Arial"/>
        </w:rPr>
      </w:pPr>
    </w:p>
    <w:p w14:paraId="5D06EE87" w14:textId="2A75BF33" w:rsidR="00815F01" w:rsidRDefault="00561EDC">
      <w:pPr>
        <w:rPr>
          <w:rFonts w:ascii="Verdana" w:hAnsi="Verdana"/>
        </w:rPr>
      </w:pPr>
      <w:r w:rsidRPr="00E57B7A">
        <w:rPr>
          <w:rFonts w:ascii="Verdana" w:hAnsi="Verdana" w:cs="Arial"/>
        </w:rPr>
        <w:t>From the triconsonantal f/s/d,</w:t>
      </w:r>
      <w:r w:rsidRPr="00023152">
        <w:rPr>
          <w:rFonts w:ascii="Verdana" w:hAnsi="Verdana" w:cs="Arial"/>
          <w:i/>
        </w:rPr>
        <w:t xml:space="preserve"> fasad</w:t>
      </w:r>
      <w:r w:rsidRPr="00E57B7A">
        <w:rPr>
          <w:rFonts w:ascii="Verdana" w:hAnsi="Verdana" w:cs="Arial"/>
        </w:rPr>
        <w:t xml:space="preserve"> is eq</w:t>
      </w:r>
      <w:r w:rsidR="00E57B7A">
        <w:rPr>
          <w:rFonts w:ascii="Verdana" w:hAnsi="Verdana" w:cs="Arial"/>
        </w:rPr>
        <w:t>uated with corruption or with on</w:t>
      </w:r>
      <w:r w:rsidRPr="00E57B7A">
        <w:rPr>
          <w:rFonts w:ascii="Verdana" w:hAnsi="Verdana" w:cs="Arial"/>
        </w:rPr>
        <w:t xml:space="preserve">e who spreads </w:t>
      </w:r>
      <w:r w:rsidR="00E57B7A">
        <w:rPr>
          <w:rFonts w:ascii="Verdana" w:hAnsi="Verdana" w:cs="Arial"/>
        </w:rPr>
        <w:t xml:space="preserve">corruption </w:t>
      </w:r>
      <w:r w:rsidRPr="00E57B7A">
        <w:rPr>
          <w:rFonts w:ascii="Verdana" w:hAnsi="Verdana" w:cs="Arial"/>
        </w:rPr>
        <w:t>on the earth.</w:t>
      </w:r>
      <w:r w:rsidR="002D4F94">
        <w:rPr>
          <w:rFonts w:ascii="Verdana" w:hAnsi="Verdana" w:cs="Arial"/>
        </w:rPr>
        <w:t xml:space="preserve"> The word is norm</w:t>
      </w:r>
      <w:r w:rsidR="009D19E7">
        <w:rPr>
          <w:rFonts w:ascii="Verdana" w:hAnsi="Verdana" w:cs="Arial"/>
        </w:rPr>
        <w:t>ally used in the plural, denoting corrup</w:t>
      </w:r>
      <w:r w:rsidR="002D4F94">
        <w:rPr>
          <w:rFonts w:ascii="Verdana" w:hAnsi="Verdana" w:cs="Arial"/>
        </w:rPr>
        <w:t>t</w:t>
      </w:r>
      <w:r w:rsidR="00023152">
        <w:rPr>
          <w:rFonts w:ascii="Verdana" w:hAnsi="Verdana" w:cs="Arial"/>
        </w:rPr>
        <w:t xml:space="preserve"> conditions which have been </w:t>
      </w:r>
      <w:r w:rsidR="009D19E7">
        <w:rPr>
          <w:rFonts w:ascii="Verdana" w:hAnsi="Verdana" w:cs="Arial"/>
        </w:rPr>
        <w:t>caused b</w:t>
      </w:r>
      <w:r w:rsidR="002D4F94">
        <w:rPr>
          <w:rFonts w:ascii="Verdana" w:hAnsi="Verdana" w:cs="Arial"/>
        </w:rPr>
        <w:t>y unbelievers and unjust people</w:t>
      </w:r>
      <w:r w:rsidR="00AC383D">
        <w:rPr>
          <w:rFonts w:ascii="Verdana" w:hAnsi="Verdana" w:cs="Arial"/>
        </w:rPr>
        <w:t>,</w:t>
      </w:r>
      <w:r w:rsidR="002D4F94">
        <w:rPr>
          <w:rFonts w:ascii="Verdana" w:hAnsi="Verdana" w:cs="Arial"/>
        </w:rPr>
        <w:t xml:space="preserve"> and </w:t>
      </w:r>
      <w:r w:rsidR="00023152">
        <w:rPr>
          <w:rFonts w:ascii="Verdana" w:hAnsi="Verdana" w:cs="Arial"/>
        </w:rPr>
        <w:t xml:space="preserve">are </w:t>
      </w:r>
      <w:r w:rsidR="002D4F94" w:rsidRPr="002D4F94">
        <w:rPr>
          <w:rFonts w:ascii="Verdana" w:hAnsi="Verdana"/>
        </w:rPr>
        <w:t>seen as disobedience against God</w:t>
      </w:r>
      <w:r w:rsidR="002D4F94">
        <w:rPr>
          <w:rFonts w:ascii="Verdana" w:hAnsi="Verdana"/>
        </w:rPr>
        <w:t xml:space="preserve">. </w:t>
      </w:r>
      <w:r w:rsidR="002D4F94" w:rsidRPr="002D4F94">
        <w:rPr>
          <w:rFonts w:ascii="Verdana" w:hAnsi="Verdana"/>
        </w:rPr>
        <w:t>This threatens the overarching Islamic principle of the importance of community well-being</w:t>
      </w:r>
      <w:r w:rsidR="002D4F94">
        <w:rPr>
          <w:rFonts w:ascii="Verdana" w:hAnsi="Verdana"/>
        </w:rPr>
        <w:t>.</w:t>
      </w:r>
    </w:p>
    <w:p w14:paraId="0234C7D2" w14:textId="77777777" w:rsidR="00023152" w:rsidRPr="002D4F94" w:rsidRDefault="00023152">
      <w:pPr>
        <w:rPr>
          <w:rFonts w:ascii="Verdana" w:hAnsi="Verdana"/>
        </w:rPr>
      </w:pPr>
    </w:p>
    <w:p w14:paraId="6DF9A867" w14:textId="35C3ED79" w:rsidR="00815F01" w:rsidRPr="00E4030D" w:rsidRDefault="009D19E7">
      <w:pPr>
        <w:rPr>
          <w:rFonts w:eastAsia="Times New Roman"/>
        </w:rPr>
      </w:pPr>
      <w:r>
        <w:rPr>
          <w:rFonts w:ascii="Verdana" w:hAnsi="Verdana" w:cs="Arial"/>
        </w:rPr>
        <w:t>‘Corrupting</w:t>
      </w:r>
      <w:r w:rsidR="004B634A">
        <w:rPr>
          <w:rFonts w:ascii="Verdana" w:hAnsi="Verdana" w:cs="Arial"/>
        </w:rPr>
        <w:t xml:space="preserve"> the earth’ is given as legal grounds</w:t>
      </w:r>
      <w:r>
        <w:rPr>
          <w:rFonts w:ascii="Verdana" w:hAnsi="Verdana" w:cs="Arial"/>
        </w:rPr>
        <w:t xml:space="preserve"> for imposing punishment: </w:t>
      </w:r>
      <w:r w:rsidR="00414E8F">
        <w:rPr>
          <w:rFonts w:ascii="Verdana" w:hAnsi="Verdana" w:cs="Arial"/>
        </w:rPr>
        <w:t>particularly in Iran and Pakistan. I</w:t>
      </w:r>
      <w:r w:rsidR="005558A5">
        <w:rPr>
          <w:rFonts w:ascii="Verdana" w:hAnsi="Verdana" w:cs="Arial"/>
        </w:rPr>
        <w:t>n issue</w:t>
      </w:r>
      <w:r w:rsidR="00414E8F">
        <w:rPr>
          <w:rFonts w:ascii="Verdana" w:hAnsi="Verdana" w:cs="Arial"/>
        </w:rPr>
        <w:t>s</w:t>
      </w:r>
      <w:r w:rsidR="005558A5">
        <w:rPr>
          <w:rFonts w:ascii="Verdana" w:hAnsi="Verdana" w:cs="Arial"/>
        </w:rPr>
        <w:t xml:space="preserve"> of public law, </w:t>
      </w:r>
      <w:r w:rsidR="00215932">
        <w:rPr>
          <w:rFonts w:ascii="Verdana" w:hAnsi="Verdana" w:cs="Arial"/>
        </w:rPr>
        <w:t xml:space="preserve">for example, </w:t>
      </w:r>
      <w:r>
        <w:rPr>
          <w:rFonts w:ascii="Verdana" w:hAnsi="Verdana" w:cs="Arial"/>
        </w:rPr>
        <w:t xml:space="preserve">the paramount importance </w:t>
      </w:r>
      <w:r w:rsidR="002D4F94">
        <w:rPr>
          <w:rFonts w:ascii="Verdana" w:hAnsi="Verdana" w:cs="Arial"/>
        </w:rPr>
        <w:t>of the community can implicate persiste</w:t>
      </w:r>
      <w:r>
        <w:rPr>
          <w:rFonts w:ascii="Verdana" w:hAnsi="Verdana" w:cs="Arial"/>
        </w:rPr>
        <w:t>nt prostituti</w:t>
      </w:r>
      <w:r w:rsidR="00AC383D">
        <w:rPr>
          <w:rFonts w:ascii="Verdana" w:hAnsi="Verdana" w:cs="Arial"/>
        </w:rPr>
        <w:t>on as a crime a</w:t>
      </w:r>
      <w:r w:rsidR="009C6D59">
        <w:rPr>
          <w:rFonts w:ascii="Verdana" w:hAnsi="Verdana" w:cs="Arial"/>
        </w:rPr>
        <w:t>gainst the communit</w:t>
      </w:r>
      <w:r w:rsidR="0062512C">
        <w:rPr>
          <w:rFonts w:ascii="Verdana" w:hAnsi="Verdana" w:cs="Arial"/>
        </w:rPr>
        <w:t xml:space="preserve">y, </w:t>
      </w:r>
      <w:r w:rsidR="000E6E4D">
        <w:rPr>
          <w:rFonts w:ascii="Verdana" w:hAnsi="Verdana" w:cs="Arial"/>
        </w:rPr>
        <w:t>while</w:t>
      </w:r>
      <w:r>
        <w:rPr>
          <w:rFonts w:ascii="Verdana" w:hAnsi="Verdana" w:cs="Arial"/>
        </w:rPr>
        <w:t xml:space="preserve"> </w:t>
      </w:r>
      <w:r w:rsidR="00AC383D">
        <w:rPr>
          <w:rFonts w:ascii="Verdana" w:hAnsi="Verdana" w:cs="Arial"/>
        </w:rPr>
        <w:t>it ameliorates</w:t>
      </w:r>
      <w:r>
        <w:rPr>
          <w:rFonts w:ascii="Verdana" w:hAnsi="Verdana" w:cs="Arial"/>
        </w:rPr>
        <w:t xml:space="preserve"> the crime of suicide (Ebrahim</w:t>
      </w:r>
      <w:r w:rsidR="00CD3609">
        <w:rPr>
          <w:rFonts w:ascii="Verdana" w:hAnsi="Verdana" w:cs="Arial"/>
        </w:rPr>
        <w:t>, 2007: 174</w:t>
      </w:r>
      <w:r>
        <w:rPr>
          <w:rFonts w:ascii="Verdana" w:hAnsi="Verdana" w:cs="Arial"/>
        </w:rPr>
        <w:t>)</w:t>
      </w:r>
      <w:r w:rsidR="00AC383D">
        <w:rPr>
          <w:rFonts w:ascii="Verdana" w:hAnsi="Verdana" w:cs="Arial"/>
        </w:rPr>
        <w:t xml:space="preserve"> as being less corrupting of communal well-being. </w:t>
      </w:r>
      <w:r w:rsidR="002D4F94">
        <w:rPr>
          <w:rFonts w:ascii="Verdana" w:hAnsi="Verdana" w:cs="Arial"/>
        </w:rPr>
        <w:t>Among Shar’ia jurists</w:t>
      </w:r>
      <w:r w:rsidR="00AC383D">
        <w:rPr>
          <w:rFonts w:ascii="Verdana" w:hAnsi="Verdana" w:cs="Arial"/>
        </w:rPr>
        <w:t>,</w:t>
      </w:r>
      <w:r w:rsidR="002D4F94">
        <w:rPr>
          <w:rFonts w:ascii="Verdana" w:hAnsi="Verdana" w:cs="Arial"/>
        </w:rPr>
        <w:t xml:space="preserve"> the term signifies the nullity of a legal act.</w:t>
      </w:r>
      <w:r w:rsidR="00F67A81">
        <w:rPr>
          <w:rFonts w:ascii="Verdana" w:hAnsi="Verdana" w:cs="Arial"/>
        </w:rPr>
        <w:t xml:space="preserve"> </w:t>
      </w:r>
      <w:r w:rsidR="00E4030D">
        <w:rPr>
          <w:rFonts w:ascii="Verdana" w:hAnsi="Verdana" w:cs="Arial"/>
        </w:rPr>
        <w:t xml:space="preserve">The crime of </w:t>
      </w:r>
      <w:r w:rsidR="00E4030D" w:rsidRPr="000E6E4D">
        <w:rPr>
          <w:rFonts w:ascii="Verdana" w:hAnsi="Verdana" w:cs="Arial"/>
          <w:i/>
        </w:rPr>
        <w:t>fasad</w:t>
      </w:r>
      <w:r w:rsidR="002E6F22">
        <w:rPr>
          <w:rFonts w:ascii="Verdana" w:hAnsi="Verdana" w:cs="Arial"/>
        </w:rPr>
        <w:t xml:space="preserve"> is included in</w:t>
      </w:r>
      <w:r w:rsidR="00E4030D">
        <w:rPr>
          <w:rFonts w:ascii="Verdana" w:hAnsi="Verdana" w:cs="Arial"/>
        </w:rPr>
        <w:t xml:space="preserve"> the hudud punishments, that is, </w:t>
      </w:r>
      <w:r w:rsidR="000E6E4D">
        <w:rPr>
          <w:rFonts w:ascii="Verdana" w:hAnsi="Verdana" w:cs="Arial"/>
        </w:rPr>
        <w:t>those given</w:t>
      </w:r>
      <w:r w:rsidR="00E4030D">
        <w:rPr>
          <w:rFonts w:ascii="Verdana" w:hAnsi="Verdana" w:cs="Arial"/>
        </w:rPr>
        <w:t xml:space="preserve"> in the Qur’</w:t>
      </w:r>
      <w:r w:rsidR="000E6E4D">
        <w:rPr>
          <w:rFonts w:ascii="Verdana" w:hAnsi="Verdana" w:cs="Arial"/>
        </w:rPr>
        <w:t>an</w:t>
      </w:r>
      <w:r w:rsidR="00E4030D">
        <w:rPr>
          <w:rFonts w:ascii="Verdana" w:hAnsi="Verdana" w:cs="Arial"/>
        </w:rPr>
        <w:t xml:space="preserve"> as being mandated by God. </w:t>
      </w:r>
      <w:r w:rsidR="00AC383D">
        <w:rPr>
          <w:rFonts w:ascii="Verdana" w:hAnsi="Verdana" w:cs="Arial"/>
        </w:rPr>
        <w:t xml:space="preserve">Because </w:t>
      </w:r>
      <w:r w:rsidR="002D4F94">
        <w:rPr>
          <w:rFonts w:ascii="Verdana" w:hAnsi="Verdana" w:cs="Arial"/>
        </w:rPr>
        <w:t>t</w:t>
      </w:r>
      <w:r>
        <w:rPr>
          <w:rFonts w:ascii="Verdana" w:hAnsi="Verdana" w:cs="Arial"/>
        </w:rPr>
        <w:t xml:space="preserve">he Islamic </w:t>
      </w:r>
      <w:r w:rsidR="008945F1">
        <w:rPr>
          <w:rFonts w:ascii="Verdana" w:hAnsi="Verdana" w:cs="Arial"/>
        </w:rPr>
        <w:t xml:space="preserve">ideal of communal </w:t>
      </w:r>
      <w:r w:rsidR="00AC383D">
        <w:rPr>
          <w:rFonts w:ascii="Verdana" w:hAnsi="Verdana" w:cs="Arial"/>
        </w:rPr>
        <w:t xml:space="preserve">life is </w:t>
      </w:r>
      <w:r w:rsidR="008945F1">
        <w:rPr>
          <w:rFonts w:ascii="Verdana" w:hAnsi="Verdana" w:cs="Arial"/>
        </w:rPr>
        <w:t>well-being and peace</w:t>
      </w:r>
      <w:r w:rsidR="00DE6CE7">
        <w:rPr>
          <w:rFonts w:ascii="Verdana" w:hAnsi="Verdana" w:cs="Arial"/>
        </w:rPr>
        <w:t xml:space="preserve"> (</w:t>
      </w:r>
      <w:r w:rsidR="00DE6CE7" w:rsidRPr="00B12343">
        <w:rPr>
          <w:rFonts w:ascii="Verdana" w:hAnsi="Verdana" w:cs="Arial"/>
          <w:i/>
        </w:rPr>
        <w:t>salam</w:t>
      </w:r>
      <w:r w:rsidR="00366F58">
        <w:rPr>
          <w:rFonts w:ascii="Verdana" w:hAnsi="Verdana" w:cs="Arial"/>
        </w:rPr>
        <w:t>) and the opposition of</w:t>
      </w:r>
      <w:r w:rsidR="00AC383D">
        <w:rPr>
          <w:rFonts w:ascii="Verdana" w:hAnsi="Verdana" w:cs="Arial"/>
        </w:rPr>
        <w:t xml:space="preserve"> </w:t>
      </w:r>
      <w:r w:rsidR="00366F58">
        <w:rPr>
          <w:rFonts w:ascii="Verdana" w:hAnsi="Verdana" w:cs="Arial"/>
        </w:rPr>
        <w:t xml:space="preserve">any </w:t>
      </w:r>
      <w:r w:rsidR="00E4030D">
        <w:rPr>
          <w:rFonts w:ascii="Verdana" w:hAnsi="Verdana" w:cs="Arial"/>
        </w:rPr>
        <w:t xml:space="preserve">disturbance of </w:t>
      </w:r>
      <w:r w:rsidR="008945F1">
        <w:rPr>
          <w:rFonts w:ascii="Verdana" w:hAnsi="Verdana" w:cs="Arial"/>
        </w:rPr>
        <w:t xml:space="preserve">social unrest, </w:t>
      </w:r>
      <w:r w:rsidR="00AC383D">
        <w:rPr>
          <w:rFonts w:ascii="Verdana" w:hAnsi="Verdana" w:cs="Arial"/>
        </w:rPr>
        <w:t>the existence of</w:t>
      </w:r>
      <w:r w:rsidR="008945F1" w:rsidRPr="008945F1">
        <w:rPr>
          <w:rFonts w:ascii="Verdana" w:hAnsi="Verdana" w:cs="Arial"/>
          <w:i/>
        </w:rPr>
        <w:t xml:space="preserve"> fasad</w:t>
      </w:r>
      <w:r w:rsidR="008945F1">
        <w:rPr>
          <w:rFonts w:ascii="Verdana" w:hAnsi="Verdana" w:cs="Arial"/>
        </w:rPr>
        <w:t xml:space="preserve"> is not only denounced</w:t>
      </w:r>
      <w:r w:rsidR="00023152">
        <w:rPr>
          <w:rFonts w:ascii="Verdana" w:hAnsi="Verdana" w:cs="Arial"/>
        </w:rPr>
        <w:t>,</w:t>
      </w:r>
      <w:r w:rsidR="008945F1">
        <w:rPr>
          <w:rFonts w:ascii="Verdana" w:hAnsi="Verdana" w:cs="Arial"/>
        </w:rPr>
        <w:t xml:space="preserve"> but </w:t>
      </w:r>
      <w:r w:rsidR="00AC383D">
        <w:rPr>
          <w:rFonts w:ascii="Verdana" w:hAnsi="Verdana" w:cs="Arial"/>
        </w:rPr>
        <w:t xml:space="preserve">its opposite </w:t>
      </w:r>
      <w:r w:rsidR="00023152">
        <w:rPr>
          <w:rFonts w:ascii="Verdana" w:hAnsi="Verdana" w:cs="Arial"/>
        </w:rPr>
        <w:t>(</w:t>
      </w:r>
      <w:r w:rsidR="00023152">
        <w:rPr>
          <w:rFonts w:ascii="Verdana" w:hAnsi="Verdana" w:cs="Arial"/>
          <w:i/>
        </w:rPr>
        <w:t>ameen</w:t>
      </w:r>
      <w:r w:rsidR="00023152" w:rsidRPr="00023152">
        <w:rPr>
          <w:rFonts w:ascii="Verdana" w:hAnsi="Verdana" w:cs="Arial"/>
          <w:i/>
        </w:rPr>
        <w:t xml:space="preserve"> </w:t>
      </w:r>
      <w:r w:rsidR="00023152">
        <w:rPr>
          <w:rFonts w:ascii="Verdana" w:hAnsi="Verdana" w:cs="Arial"/>
        </w:rPr>
        <w:t xml:space="preserve">or the trustworthy) </w:t>
      </w:r>
      <w:r w:rsidR="00AC383D">
        <w:rPr>
          <w:rFonts w:ascii="Verdana" w:hAnsi="Verdana" w:cs="Arial"/>
        </w:rPr>
        <w:t>becomes</w:t>
      </w:r>
      <w:r w:rsidR="00810EF4">
        <w:rPr>
          <w:rFonts w:ascii="Verdana" w:hAnsi="Verdana" w:cs="Arial"/>
        </w:rPr>
        <w:t xml:space="preserve"> an obligation: </w:t>
      </w:r>
      <w:r w:rsidR="00810EF4">
        <w:rPr>
          <w:rFonts w:ascii="Verdana" w:hAnsi="Verdana" w:cs="Arial"/>
          <w:color w:val="000000"/>
        </w:rPr>
        <w:t>‘</w:t>
      </w:r>
      <w:r w:rsidR="00810EF4" w:rsidRPr="00810EF4">
        <w:rPr>
          <w:rFonts w:ascii="Verdana" w:hAnsi="Verdana" w:cs="Arial"/>
          <w:color w:val="000000"/>
        </w:rPr>
        <w:t>safety and security are considered profound divine blessings to be cherished and vigilantly pursued</w:t>
      </w:r>
      <w:r w:rsidR="00810EF4">
        <w:rPr>
          <w:rFonts w:ascii="Verdana" w:hAnsi="Verdana" w:cs="Arial"/>
          <w:color w:val="000000"/>
        </w:rPr>
        <w:t>’ (Abou El Fadl</w:t>
      </w:r>
      <w:r w:rsidR="006D2AB9">
        <w:rPr>
          <w:rFonts w:ascii="Verdana" w:hAnsi="Verdana" w:cs="Arial"/>
          <w:color w:val="000000"/>
        </w:rPr>
        <w:t>, 2006:46</w:t>
      </w:r>
      <w:r w:rsidR="00810EF4">
        <w:rPr>
          <w:rFonts w:ascii="Verdana" w:hAnsi="Verdana" w:cs="Arial"/>
          <w:color w:val="000000"/>
        </w:rPr>
        <w:t>).</w:t>
      </w:r>
      <w:r w:rsidR="00B12343">
        <w:rPr>
          <w:rFonts w:ascii="Verdana" w:hAnsi="Verdana" w:cs="Arial"/>
          <w:color w:val="000000"/>
        </w:rPr>
        <w:t xml:space="preserve"> The word</w:t>
      </w:r>
      <w:r w:rsidR="00B12343" w:rsidRPr="00B12343">
        <w:rPr>
          <w:rFonts w:ascii="Verdana" w:hAnsi="Verdana" w:cs="Arial"/>
          <w:i/>
          <w:color w:val="000000"/>
        </w:rPr>
        <w:t xml:space="preserve"> fasad</w:t>
      </w:r>
      <w:r w:rsidR="00B12343">
        <w:rPr>
          <w:rFonts w:ascii="Verdana" w:hAnsi="Verdana" w:cs="Arial"/>
          <w:color w:val="000000"/>
        </w:rPr>
        <w:t xml:space="preserve"> always carries negative connotations. </w:t>
      </w:r>
    </w:p>
    <w:p w14:paraId="1A3390CA" w14:textId="77777777" w:rsidR="00F67A81" w:rsidRDefault="00F67A81">
      <w:pPr>
        <w:rPr>
          <w:rFonts w:ascii="Verdana" w:hAnsi="Verdana" w:cs="Arial"/>
          <w:color w:val="000000"/>
        </w:rPr>
      </w:pPr>
    </w:p>
    <w:p w14:paraId="5BFC486F" w14:textId="63D81FBB" w:rsidR="00B12343" w:rsidRDefault="00F67A81" w:rsidP="00B12343">
      <w:pPr>
        <w:rPr>
          <w:rFonts w:ascii="Verdana" w:hAnsi="Verdana" w:cs="Arial"/>
          <w:color w:val="000000"/>
        </w:rPr>
      </w:pPr>
      <w:r>
        <w:rPr>
          <w:rFonts w:ascii="Verdana" w:hAnsi="Verdana" w:cs="Arial"/>
          <w:color w:val="000000"/>
        </w:rPr>
        <w:t xml:space="preserve">The </w:t>
      </w:r>
      <w:r w:rsidR="003A20AA">
        <w:rPr>
          <w:rFonts w:ascii="Verdana" w:hAnsi="Verdana" w:cs="Arial"/>
          <w:color w:val="000000"/>
        </w:rPr>
        <w:t>negativity of ‘</w:t>
      </w:r>
      <w:r w:rsidR="003A20AA" w:rsidRPr="003A20AA">
        <w:rPr>
          <w:rFonts w:ascii="Verdana" w:hAnsi="Verdana" w:cs="Arial"/>
          <w:i/>
          <w:color w:val="000000"/>
        </w:rPr>
        <w:t>fasad</w:t>
      </w:r>
      <w:r w:rsidR="003A20AA">
        <w:rPr>
          <w:rFonts w:ascii="Verdana" w:hAnsi="Verdana" w:cs="Arial"/>
          <w:color w:val="000000"/>
        </w:rPr>
        <w:t xml:space="preserve">’ is widely reported in the Qur’an. The term can be </w:t>
      </w:r>
      <w:r>
        <w:rPr>
          <w:rFonts w:ascii="Verdana" w:hAnsi="Verdana" w:cs="Arial"/>
          <w:color w:val="000000"/>
        </w:rPr>
        <w:t>used to mean hypocrisy, as in the case of those who became Muslims in search of wealth, betraying the true Islam through deviancy (Buresi</w:t>
      </w:r>
      <w:r w:rsidR="00F27D6B">
        <w:rPr>
          <w:rFonts w:ascii="Verdana" w:hAnsi="Verdana" w:cs="Arial"/>
          <w:color w:val="000000"/>
        </w:rPr>
        <w:t xml:space="preserve"> and El Aallaoui</w:t>
      </w:r>
      <w:r>
        <w:rPr>
          <w:rFonts w:ascii="Verdana" w:hAnsi="Verdana" w:cs="Arial"/>
          <w:color w:val="000000"/>
        </w:rPr>
        <w:t xml:space="preserve">:154). </w:t>
      </w:r>
      <w:r w:rsidR="00B12343">
        <w:rPr>
          <w:rFonts w:ascii="Verdana" w:hAnsi="Verdana" w:cs="Arial"/>
          <w:color w:val="000000"/>
        </w:rPr>
        <w:t xml:space="preserve">This is echoed in the lack of loyalty </w:t>
      </w:r>
      <w:r w:rsidR="00F80D6C">
        <w:rPr>
          <w:rFonts w:ascii="Verdana" w:hAnsi="Verdana" w:cs="Arial"/>
          <w:color w:val="000000"/>
        </w:rPr>
        <w:t>present in those who had</w:t>
      </w:r>
      <w:r w:rsidR="00B12343">
        <w:rPr>
          <w:rFonts w:ascii="Verdana" w:hAnsi="Verdana" w:cs="Arial"/>
          <w:color w:val="000000"/>
        </w:rPr>
        <w:t xml:space="preserve"> denied Allah, </w:t>
      </w:r>
      <w:r w:rsidR="00936983">
        <w:rPr>
          <w:rFonts w:ascii="Verdana" w:hAnsi="Verdana" w:cs="Arial"/>
          <w:color w:val="000000"/>
        </w:rPr>
        <w:t>as seen</w:t>
      </w:r>
      <w:r w:rsidR="00B12343">
        <w:rPr>
          <w:rFonts w:ascii="Verdana" w:hAnsi="Verdana" w:cs="Arial"/>
          <w:color w:val="000000"/>
        </w:rPr>
        <w:t xml:space="preserve"> in Surah VII:101 </w:t>
      </w:r>
      <w:r w:rsidR="00936983">
        <w:rPr>
          <w:rFonts w:ascii="Verdana" w:hAnsi="Verdana" w:cs="Arial"/>
          <w:color w:val="000000"/>
        </w:rPr>
        <w:t>–</w:t>
      </w:r>
      <w:r w:rsidR="00B12343">
        <w:rPr>
          <w:rFonts w:ascii="Verdana" w:hAnsi="Verdana" w:cs="Arial"/>
          <w:color w:val="000000"/>
        </w:rPr>
        <w:t xml:space="preserve"> 103</w:t>
      </w:r>
      <w:r w:rsidR="00E3266B">
        <w:rPr>
          <w:rFonts w:ascii="Verdana" w:hAnsi="Verdana" w:cs="Arial"/>
          <w:color w:val="000000"/>
        </w:rPr>
        <w:t>,</w:t>
      </w:r>
      <w:r w:rsidR="00936983">
        <w:rPr>
          <w:rFonts w:ascii="Verdana" w:hAnsi="Verdana" w:cs="Arial"/>
          <w:color w:val="000000"/>
        </w:rPr>
        <w:t xml:space="preserve"> </w:t>
      </w:r>
      <w:r w:rsidR="00B12343">
        <w:rPr>
          <w:rFonts w:ascii="Verdana" w:hAnsi="Verdana" w:cs="Arial"/>
          <w:color w:val="000000"/>
        </w:rPr>
        <w:t xml:space="preserve">‘Now see the nature of the consequence for the corrupters’. </w:t>
      </w:r>
      <w:r w:rsidR="000E6E4D">
        <w:rPr>
          <w:rFonts w:ascii="Verdana" w:hAnsi="Verdana" w:cs="Arial"/>
          <w:color w:val="000000"/>
        </w:rPr>
        <w:t>It</w:t>
      </w:r>
      <w:r w:rsidR="00B12343">
        <w:rPr>
          <w:rFonts w:ascii="Verdana" w:hAnsi="Verdana" w:cs="Arial"/>
          <w:color w:val="000000"/>
        </w:rPr>
        <w:t xml:space="preserve"> is confirmed in the use of the word ‘</w:t>
      </w:r>
      <w:r w:rsidR="00B12343" w:rsidRPr="00B12343">
        <w:rPr>
          <w:rFonts w:ascii="Verdana" w:hAnsi="Verdana" w:cs="Arial"/>
          <w:i/>
          <w:color w:val="000000"/>
        </w:rPr>
        <w:t>mufsidin</w:t>
      </w:r>
      <w:r w:rsidR="00B12343">
        <w:rPr>
          <w:rFonts w:ascii="Verdana" w:hAnsi="Verdana" w:cs="Arial"/>
          <w:color w:val="000000"/>
        </w:rPr>
        <w:t>’ in Surah XXVIII:77</w:t>
      </w:r>
      <w:r w:rsidR="00E3266B">
        <w:rPr>
          <w:rFonts w:ascii="Verdana" w:hAnsi="Verdana" w:cs="Arial"/>
          <w:color w:val="000000"/>
        </w:rPr>
        <w:t>,</w:t>
      </w:r>
      <w:r w:rsidR="00B12343">
        <w:rPr>
          <w:rFonts w:ascii="Verdana" w:hAnsi="Verdana" w:cs="Arial"/>
          <w:color w:val="000000"/>
        </w:rPr>
        <w:t xml:space="preserve"> ‘Allah loveth not corrupters.’ </w:t>
      </w:r>
      <w:r w:rsidR="005558A5">
        <w:rPr>
          <w:rFonts w:ascii="Verdana" w:hAnsi="Verdana" w:cs="Arial"/>
          <w:color w:val="000000"/>
        </w:rPr>
        <w:t>Surah V:33 advises the punishment of</w:t>
      </w:r>
      <w:r w:rsidR="000424C3">
        <w:rPr>
          <w:rFonts w:ascii="Verdana" w:hAnsi="Verdana" w:cs="Arial"/>
          <w:color w:val="000000"/>
        </w:rPr>
        <w:t xml:space="preserve"> </w:t>
      </w:r>
      <w:r w:rsidR="005558A5">
        <w:rPr>
          <w:rFonts w:ascii="Verdana" w:hAnsi="Verdana" w:cs="Arial"/>
          <w:color w:val="000000"/>
        </w:rPr>
        <w:t xml:space="preserve">death or crucifixion for ‘those who strive after corruption in the land’. </w:t>
      </w:r>
      <w:r w:rsidR="00936983">
        <w:rPr>
          <w:rFonts w:ascii="Verdana" w:hAnsi="Verdana" w:cs="Arial"/>
          <w:color w:val="000000"/>
        </w:rPr>
        <w:t>Further, hypocrites are described in II:205: ‘he is the most skillful in persuasion, but wherever he prevails he goes about the earth spreading corruption</w:t>
      </w:r>
      <w:r w:rsidR="00E3266B">
        <w:rPr>
          <w:rFonts w:ascii="Verdana" w:hAnsi="Verdana" w:cs="Arial"/>
          <w:color w:val="000000"/>
        </w:rPr>
        <w:t xml:space="preserve"> (‘</w:t>
      </w:r>
      <w:r w:rsidR="00E3266B" w:rsidRPr="00E3266B">
        <w:rPr>
          <w:rFonts w:ascii="Verdana" w:hAnsi="Verdana" w:cs="Arial"/>
          <w:i/>
          <w:color w:val="000000"/>
        </w:rPr>
        <w:t>al-fasad’</w:t>
      </w:r>
      <w:r w:rsidR="00E3266B">
        <w:rPr>
          <w:rFonts w:ascii="Verdana" w:hAnsi="Verdana" w:cs="Arial"/>
          <w:color w:val="000000"/>
        </w:rPr>
        <w:t>).</w:t>
      </w:r>
      <w:r w:rsidR="00936983">
        <w:rPr>
          <w:rFonts w:ascii="Verdana" w:hAnsi="Verdana" w:cs="Arial"/>
          <w:color w:val="000000"/>
        </w:rPr>
        <w:t xml:space="preserve"> </w:t>
      </w:r>
    </w:p>
    <w:p w14:paraId="6326F89A" w14:textId="77777777" w:rsidR="00936983" w:rsidRDefault="00936983" w:rsidP="00B12343">
      <w:pPr>
        <w:rPr>
          <w:rFonts w:ascii="Verdana" w:hAnsi="Verdana" w:cs="Arial"/>
          <w:color w:val="000000"/>
        </w:rPr>
      </w:pPr>
    </w:p>
    <w:p w14:paraId="691C1FDB" w14:textId="77777777" w:rsidR="00936983" w:rsidRDefault="00936983" w:rsidP="00B12343">
      <w:pPr>
        <w:rPr>
          <w:rFonts w:ascii="Verdana" w:hAnsi="Verdana" w:cs="Arial"/>
          <w:color w:val="000000"/>
        </w:rPr>
      </w:pPr>
    </w:p>
    <w:p w14:paraId="76FF14AF" w14:textId="77777777" w:rsidR="00936983" w:rsidRDefault="00936983" w:rsidP="00B12343">
      <w:pPr>
        <w:rPr>
          <w:rFonts w:ascii="Verdana" w:hAnsi="Verdana" w:cs="Arial"/>
          <w:color w:val="000000"/>
        </w:rPr>
      </w:pPr>
    </w:p>
    <w:p w14:paraId="551C554F" w14:textId="77777777" w:rsidR="00936983" w:rsidRDefault="00936983" w:rsidP="00B12343">
      <w:pPr>
        <w:rPr>
          <w:rFonts w:ascii="Verdana" w:hAnsi="Verdana" w:cs="Arial"/>
          <w:color w:val="000000"/>
        </w:rPr>
      </w:pPr>
    </w:p>
    <w:p w14:paraId="69BA3B8E" w14:textId="3678CABD" w:rsidR="00D852FA" w:rsidRDefault="00F67A81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  <w:r w:rsidRPr="00E3266B">
        <w:rPr>
          <w:rFonts w:ascii="Verdana" w:hAnsi="Verdana" w:cs="Arial"/>
          <w:color w:val="000000"/>
        </w:rPr>
        <w:t xml:space="preserve">Many of the legal requisites for the appointment of, for example, local governors, mention the </w:t>
      </w:r>
      <w:r w:rsidR="00B12343" w:rsidRPr="00E3266B">
        <w:rPr>
          <w:rFonts w:ascii="Verdana" w:hAnsi="Verdana" w:cs="Arial"/>
          <w:color w:val="000000"/>
        </w:rPr>
        <w:t>struggle against cor</w:t>
      </w:r>
      <w:r w:rsidRPr="00E3266B">
        <w:rPr>
          <w:rFonts w:ascii="Verdana" w:hAnsi="Verdana" w:cs="Arial"/>
          <w:color w:val="000000"/>
        </w:rPr>
        <w:t>ruptio</w:t>
      </w:r>
      <w:r w:rsidR="0054737F" w:rsidRPr="00E3266B">
        <w:rPr>
          <w:rFonts w:ascii="Verdana" w:hAnsi="Verdana" w:cs="Arial"/>
          <w:color w:val="000000"/>
        </w:rPr>
        <w:t>n</w:t>
      </w:r>
      <w:r w:rsidR="00B12343" w:rsidRPr="00E3266B">
        <w:rPr>
          <w:rFonts w:ascii="Verdana" w:hAnsi="Verdana" w:cs="Arial"/>
          <w:color w:val="000000"/>
        </w:rPr>
        <w:t xml:space="preserve"> and interior enemies. </w:t>
      </w:r>
      <w:r w:rsidR="00E3266B">
        <w:rPr>
          <w:rFonts w:ascii="Verdana" w:eastAsia="Times New Roman" w:hAnsi="Verdana" w:cs="Arial"/>
          <w:color w:val="000000"/>
          <w:shd w:val="clear" w:color="auto" w:fill="FFFFFF"/>
        </w:rPr>
        <w:t>S</w:t>
      </w:r>
      <w:r w:rsidR="004B634A" w:rsidRPr="00E3266B">
        <w:rPr>
          <w:rFonts w:ascii="Verdana" w:eastAsia="Times New Roman" w:hAnsi="Verdana" w:cs="Arial"/>
          <w:color w:val="000000"/>
          <w:shd w:val="clear" w:color="auto" w:fill="FFFFFF"/>
        </w:rPr>
        <w:t xml:space="preserve">ecret meetings </w:t>
      </w:r>
      <w:r w:rsidR="00E3266B">
        <w:rPr>
          <w:rFonts w:ascii="Verdana" w:eastAsia="Times New Roman" w:hAnsi="Verdana" w:cs="Arial"/>
          <w:color w:val="000000"/>
          <w:shd w:val="clear" w:color="auto" w:fill="FFFFFF"/>
        </w:rPr>
        <w:t>are condemned as</w:t>
      </w:r>
      <w:r w:rsidR="004B634A" w:rsidRPr="00E3266B">
        <w:rPr>
          <w:rFonts w:ascii="Verdana" w:eastAsia="Times New Roman" w:hAnsi="Verdana" w:cs="Arial"/>
          <w:color w:val="000000"/>
          <w:shd w:val="clear" w:color="auto" w:fill="FFFFFF"/>
        </w:rPr>
        <w:t xml:space="preserve"> a constant source of political and social unrest, as in Surah </w:t>
      </w:r>
      <w:r w:rsidR="0027008A" w:rsidRPr="00E3266B">
        <w:rPr>
          <w:rFonts w:ascii="Verdana" w:eastAsia="Times New Roman" w:hAnsi="Verdana" w:cs="Arial"/>
          <w:color w:val="000000"/>
          <w:shd w:val="clear" w:color="auto" w:fill="FFFFFF"/>
        </w:rPr>
        <w:t>LVIII:9, ‘</w:t>
      </w:r>
      <w:r w:rsidR="004B634A" w:rsidRPr="00E3266B">
        <w:rPr>
          <w:rFonts w:ascii="Verdana" w:eastAsia="Times New Roman" w:hAnsi="Verdana" w:cs="Arial"/>
          <w:color w:val="000000"/>
          <w:shd w:val="clear" w:color="auto" w:fill="FFFFFF"/>
        </w:rPr>
        <w:t>O believers, if you converse secretly—that is to say, hold secret conference—converse not for purpose of sin and rebel</w:t>
      </w:r>
      <w:r w:rsidR="0027008A" w:rsidRPr="00E3266B">
        <w:rPr>
          <w:rFonts w:ascii="Verdana" w:eastAsia="Times New Roman" w:hAnsi="Verdana" w:cs="Arial"/>
          <w:color w:val="000000"/>
          <w:shd w:val="clear" w:color="auto" w:fill="FFFFFF"/>
        </w:rPr>
        <w:t>lion.’</w:t>
      </w:r>
      <w:r w:rsidR="004B634A" w:rsidRPr="00E3266B">
        <w:rPr>
          <w:rFonts w:ascii="Verdana" w:eastAsia="Times New Roman" w:hAnsi="Verdana" w:cs="Arial"/>
          <w:color w:val="000000"/>
          <w:shd w:val="clear" w:color="auto" w:fill="FFFFFF"/>
        </w:rPr>
        <w:t> </w:t>
      </w:r>
      <w:r w:rsidR="0027008A" w:rsidRPr="00E3266B">
        <w:rPr>
          <w:rFonts w:ascii="Verdana" w:eastAsia="Times New Roman" w:hAnsi="Verdana" w:cs="Arial"/>
          <w:color w:val="000000"/>
          <w:shd w:val="clear" w:color="auto" w:fill="FFFFFF"/>
        </w:rPr>
        <w:t xml:space="preserve"> </w:t>
      </w:r>
      <w:r w:rsidR="004B634A" w:rsidRPr="00E3266B">
        <w:rPr>
          <w:rFonts w:ascii="Verdana" w:eastAsia="Times New Roman" w:hAnsi="Verdana" w:cs="Arial"/>
          <w:color w:val="000000"/>
          <w:shd w:val="clear" w:color="auto" w:fill="FFFFFF"/>
        </w:rPr>
        <w:t xml:space="preserve">The ideal of Islam is to </w:t>
      </w:r>
      <w:r w:rsidR="00F80D6C">
        <w:rPr>
          <w:rFonts w:ascii="Verdana" w:eastAsia="Times New Roman" w:hAnsi="Verdana" w:cs="Arial"/>
          <w:color w:val="000000"/>
          <w:shd w:val="clear" w:color="auto" w:fill="FFFFFF"/>
        </w:rPr>
        <w:t xml:space="preserve">secure social peace at any cost </w:t>
      </w:r>
      <w:r w:rsidR="00D852FA">
        <w:rPr>
          <w:rFonts w:ascii="Verdana" w:eastAsia="Times New Roman" w:hAnsi="Verdana" w:cs="Arial"/>
          <w:color w:val="000000"/>
          <w:shd w:val="clear" w:color="auto" w:fill="FFFFFF"/>
        </w:rPr>
        <w:t>(Iqbal, 1909: 34)</w:t>
      </w:r>
      <w:r w:rsidR="00C1662E">
        <w:rPr>
          <w:rFonts w:ascii="Verdana" w:eastAsia="Times New Roman" w:hAnsi="Verdana" w:cs="Arial"/>
          <w:color w:val="000000"/>
          <w:shd w:val="clear" w:color="auto" w:fill="FFFFFF"/>
        </w:rPr>
        <w:t>.</w:t>
      </w:r>
      <w:r w:rsidR="00D852FA">
        <w:rPr>
          <w:rFonts w:ascii="Verdana" w:eastAsia="Times New Roman" w:hAnsi="Verdana" w:cs="Arial"/>
          <w:color w:val="000000"/>
          <w:shd w:val="clear" w:color="auto" w:fill="FFFFFF"/>
        </w:rPr>
        <w:t xml:space="preserve"> </w:t>
      </w:r>
      <w:r w:rsidR="004B634A" w:rsidRPr="00E3266B">
        <w:rPr>
          <w:rFonts w:ascii="Verdana" w:eastAsia="Times New Roman" w:hAnsi="Verdana" w:cs="Arial"/>
          <w:color w:val="000000"/>
          <w:shd w:val="clear" w:color="auto" w:fill="FFFFFF"/>
        </w:rPr>
        <w:t xml:space="preserve">  </w:t>
      </w:r>
    </w:p>
    <w:p w14:paraId="6D631B5C" w14:textId="77777777" w:rsidR="00C1662E" w:rsidRDefault="00C1662E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</w:p>
    <w:p w14:paraId="1DB92CCA" w14:textId="58474F75" w:rsidR="00366F58" w:rsidRDefault="00C1662E" w:rsidP="00366F58">
      <w:pPr>
        <w:rPr>
          <w:rFonts w:ascii="Verdana" w:eastAsia="Times New Roman" w:hAnsi="Verdana"/>
          <w:color w:val="222222"/>
          <w:shd w:val="clear" w:color="auto" w:fill="FFFFFF"/>
        </w:rPr>
      </w:pPr>
      <w:r>
        <w:rPr>
          <w:rFonts w:ascii="Verdana" w:eastAsia="Times New Roman" w:hAnsi="Verdana" w:cs="Arial"/>
          <w:color w:val="000000"/>
          <w:shd w:val="clear" w:color="auto" w:fill="FFFFFF"/>
        </w:rPr>
        <w:t xml:space="preserve">Contemporary legal use of the term </w:t>
      </w:r>
      <w:r w:rsidRPr="00C1662E">
        <w:rPr>
          <w:rFonts w:ascii="Verdana" w:eastAsia="Times New Roman" w:hAnsi="Verdana" w:cs="Arial"/>
          <w:i/>
          <w:color w:val="000000"/>
          <w:shd w:val="clear" w:color="auto" w:fill="FFFFFF"/>
        </w:rPr>
        <w:t>fasad</w:t>
      </w:r>
      <w:r w:rsidRPr="000A241D">
        <w:rPr>
          <w:rFonts w:ascii="Verdana" w:eastAsia="Times New Roman" w:hAnsi="Verdana" w:cs="Arial"/>
          <w:color w:val="000000"/>
          <w:shd w:val="clear" w:color="auto" w:fill="FFFFFF"/>
        </w:rPr>
        <w:t xml:space="preserve"> </w:t>
      </w:r>
      <w:r w:rsidR="000A241D" w:rsidRPr="000A241D">
        <w:rPr>
          <w:rFonts w:ascii="Verdana" w:eastAsia="Times New Roman" w:hAnsi="Verdana" w:cs="Arial"/>
          <w:color w:val="000000"/>
          <w:shd w:val="clear" w:color="auto" w:fill="FFFFFF"/>
        </w:rPr>
        <w:t>can</w:t>
      </w:r>
      <w:r w:rsidR="000A241D">
        <w:rPr>
          <w:rFonts w:ascii="Verdana" w:eastAsia="Times New Roman" w:hAnsi="Verdana" w:cs="Arial"/>
          <w:i/>
          <w:color w:val="000000"/>
          <w:shd w:val="clear" w:color="auto" w:fill="FFFFFF"/>
        </w:rPr>
        <w:t xml:space="preserve"> </w:t>
      </w:r>
      <w:r w:rsidR="00414E8F" w:rsidRPr="008F013F">
        <w:rPr>
          <w:rFonts w:ascii="Verdana" w:eastAsia="Times New Roman" w:hAnsi="Verdana" w:cs="Arial"/>
          <w:color w:val="000000"/>
          <w:shd w:val="clear" w:color="auto" w:fill="FFFFFF"/>
        </w:rPr>
        <w:t>re</w:t>
      </w:r>
      <w:r w:rsidR="008F013F" w:rsidRPr="008F013F">
        <w:rPr>
          <w:rFonts w:ascii="Verdana" w:eastAsia="Times New Roman" w:hAnsi="Verdana" w:cs="Arial"/>
          <w:color w:val="000000"/>
          <w:shd w:val="clear" w:color="auto" w:fill="FFFFFF"/>
        </w:rPr>
        <w:t>f</w:t>
      </w:r>
      <w:r w:rsidR="000A241D">
        <w:rPr>
          <w:rFonts w:ascii="Verdana" w:eastAsia="Times New Roman" w:hAnsi="Verdana" w:cs="Arial"/>
          <w:color w:val="000000"/>
          <w:shd w:val="clear" w:color="auto" w:fill="FFFFFF"/>
        </w:rPr>
        <w:t>lect</w:t>
      </w:r>
      <w:r w:rsidR="00414E8F" w:rsidRPr="008F013F">
        <w:rPr>
          <w:rFonts w:ascii="Verdana" w:eastAsia="Times New Roman" w:hAnsi="Verdana" w:cs="Arial"/>
          <w:color w:val="000000"/>
          <w:shd w:val="clear" w:color="auto" w:fill="FFFFFF"/>
        </w:rPr>
        <w:t xml:space="preserve"> the view of modern</w:t>
      </w:r>
      <w:r w:rsidR="00414E8F">
        <w:rPr>
          <w:rFonts w:ascii="Verdana" w:eastAsia="Times New Roman" w:hAnsi="Verdana" w:cs="Arial"/>
          <w:i/>
          <w:color w:val="000000"/>
          <w:shd w:val="clear" w:color="auto" w:fill="FFFFFF"/>
        </w:rPr>
        <w:t xml:space="preserve"> </w:t>
      </w:r>
      <w:r w:rsidR="00414E8F" w:rsidRPr="008F013F">
        <w:rPr>
          <w:rFonts w:ascii="Verdana" w:eastAsia="Times New Roman" w:hAnsi="Verdana" w:cs="Arial"/>
          <w:color w:val="000000"/>
          <w:shd w:val="clear" w:color="auto" w:fill="FFFFFF"/>
        </w:rPr>
        <w:t>ecologists, where</w:t>
      </w:r>
      <w:r w:rsidR="00414E8F" w:rsidRPr="006432C1">
        <w:rPr>
          <w:rFonts w:ascii="Verdana" w:eastAsia="Times New Roman" w:hAnsi="Verdana" w:cs="Arial"/>
          <w:color w:val="000000"/>
          <w:shd w:val="clear" w:color="auto" w:fill="FFFFFF"/>
        </w:rPr>
        <w:t xml:space="preserve"> </w:t>
      </w:r>
      <w:r w:rsidR="006432C1">
        <w:rPr>
          <w:rFonts w:ascii="Verdana" w:eastAsia="Times New Roman" w:hAnsi="Verdana" w:cs="Arial"/>
          <w:color w:val="000000"/>
          <w:shd w:val="clear" w:color="auto" w:fill="FFFFFF"/>
        </w:rPr>
        <w:t>a</w:t>
      </w:r>
      <w:r w:rsidR="006432C1">
        <w:rPr>
          <w:rFonts w:ascii="Verdana" w:eastAsia="Times New Roman" w:hAnsi="Verdana" w:cs="Arial"/>
          <w:i/>
          <w:color w:val="000000"/>
          <w:shd w:val="clear" w:color="auto" w:fill="FFFFFF"/>
        </w:rPr>
        <w:t xml:space="preserve"> </w:t>
      </w:r>
      <w:r w:rsidR="00366F58">
        <w:rPr>
          <w:rFonts w:ascii="Verdana" w:eastAsia="Times New Roman" w:hAnsi="Verdana"/>
          <w:color w:val="222222"/>
          <w:shd w:val="clear" w:color="auto" w:fill="FFFFFF"/>
        </w:rPr>
        <w:t xml:space="preserve">disregard for </w:t>
      </w:r>
      <w:r w:rsidR="00414E8F" w:rsidRPr="000E6E4D">
        <w:rPr>
          <w:rFonts w:ascii="Verdana" w:eastAsia="Times New Roman" w:hAnsi="Verdana"/>
          <w:color w:val="222222"/>
          <w:shd w:val="clear" w:color="auto" w:fill="FFFFFF"/>
        </w:rPr>
        <w:t>the natural environment is</w:t>
      </w:r>
      <w:r w:rsidR="000E6E4D">
        <w:rPr>
          <w:rFonts w:ascii="Verdana" w:eastAsia="Times New Roman" w:hAnsi="Verdana"/>
          <w:color w:val="222222"/>
          <w:shd w:val="clear" w:color="auto" w:fill="FFFFFF"/>
        </w:rPr>
        <w:t xml:space="preserve"> described as a form of corruptio</w:t>
      </w:r>
      <w:r w:rsidR="000E6E4D" w:rsidRPr="000E6E4D">
        <w:rPr>
          <w:rFonts w:ascii="Verdana" w:eastAsia="Times New Roman" w:hAnsi="Verdana"/>
          <w:color w:val="222222"/>
          <w:shd w:val="clear" w:color="auto" w:fill="FFFFFF"/>
        </w:rPr>
        <w:t>n.</w:t>
      </w:r>
      <w:r w:rsidR="00076D0A">
        <w:rPr>
          <w:rFonts w:ascii="Verdana" w:eastAsia="Times New Roman" w:hAnsi="Verdana"/>
          <w:color w:val="222222"/>
          <w:shd w:val="clear" w:color="auto" w:fill="FFFFFF"/>
        </w:rPr>
        <w:t xml:space="preserve"> The destruction of crops or </w:t>
      </w:r>
      <w:r w:rsidR="00366F58">
        <w:rPr>
          <w:rFonts w:ascii="Verdana" w:eastAsia="Times New Roman" w:hAnsi="Verdana"/>
          <w:color w:val="222222"/>
          <w:shd w:val="clear" w:color="auto" w:fill="FFFFFF"/>
        </w:rPr>
        <w:t>of fertile land would therefore</w:t>
      </w:r>
      <w:r w:rsidR="00076D0A">
        <w:rPr>
          <w:rFonts w:ascii="Verdana" w:eastAsia="Times New Roman" w:hAnsi="Verdana"/>
          <w:color w:val="222222"/>
          <w:shd w:val="clear" w:color="auto" w:fill="FFFFFF"/>
        </w:rPr>
        <w:t xml:space="preserve"> </w:t>
      </w:r>
      <w:r w:rsidR="00366F58">
        <w:rPr>
          <w:rFonts w:ascii="Verdana" w:eastAsia="Times New Roman" w:hAnsi="Verdana"/>
          <w:color w:val="222222"/>
          <w:shd w:val="clear" w:color="auto" w:fill="FFFFFF"/>
        </w:rPr>
        <w:t>come under the heading of fasad. C</w:t>
      </w:r>
      <w:r w:rsidR="00076D0A">
        <w:rPr>
          <w:rFonts w:ascii="Verdana" w:eastAsia="Times New Roman" w:hAnsi="Verdana"/>
          <w:color w:val="222222"/>
          <w:shd w:val="clear" w:color="auto" w:fill="FFFFFF"/>
        </w:rPr>
        <w:t xml:space="preserve">ontemporary jurists have </w:t>
      </w:r>
      <w:r w:rsidR="00366F58">
        <w:rPr>
          <w:rFonts w:ascii="Verdana" w:eastAsia="Times New Roman" w:hAnsi="Verdana"/>
          <w:color w:val="222222"/>
          <w:shd w:val="clear" w:color="auto" w:fill="FFFFFF"/>
        </w:rPr>
        <w:t xml:space="preserve">also </w:t>
      </w:r>
      <w:r w:rsidR="00076D0A">
        <w:rPr>
          <w:rFonts w:ascii="Verdana" w:eastAsia="Times New Roman" w:hAnsi="Verdana"/>
          <w:color w:val="222222"/>
          <w:shd w:val="clear" w:color="auto" w:fill="FFFFFF"/>
        </w:rPr>
        <w:t xml:space="preserve">included national and international terrorism </w:t>
      </w:r>
      <w:r w:rsidR="0011600C">
        <w:rPr>
          <w:rFonts w:ascii="Verdana" w:eastAsia="Times New Roman" w:hAnsi="Verdana"/>
          <w:color w:val="222222"/>
          <w:shd w:val="clear" w:color="auto" w:fill="FFFFFF"/>
        </w:rPr>
        <w:t xml:space="preserve">as </w:t>
      </w:r>
      <w:r w:rsidR="006432C1">
        <w:rPr>
          <w:rFonts w:ascii="Verdana" w:eastAsia="Times New Roman" w:hAnsi="Verdana"/>
          <w:color w:val="222222"/>
          <w:shd w:val="clear" w:color="auto" w:fill="FFFFFF"/>
        </w:rPr>
        <w:t xml:space="preserve">examples of </w:t>
      </w:r>
      <w:r w:rsidR="006432C1" w:rsidRPr="006432C1">
        <w:rPr>
          <w:rFonts w:ascii="Verdana" w:eastAsia="Times New Roman" w:hAnsi="Verdana"/>
          <w:i/>
          <w:color w:val="222222"/>
          <w:shd w:val="clear" w:color="auto" w:fill="FFFFFF"/>
        </w:rPr>
        <w:t xml:space="preserve">fasad </w:t>
      </w:r>
      <w:r w:rsidR="0017488F">
        <w:rPr>
          <w:rFonts w:ascii="Verdana" w:eastAsia="Times New Roman" w:hAnsi="Verdana"/>
          <w:color w:val="222222"/>
          <w:shd w:val="clear" w:color="auto" w:fill="FFFFFF"/>
        </w:rPr>
        <w:t xml:space="preserve">(Moniruzzaman, </w:t>
      </w:r>
      <w:r w:rsidR="00A27B18" w:rsidRPr="00A27B18">
        <w:rPr>
          <w:rFonts w:ascii="Verdana" w:eastAsia="Times New Roman" w:hAnsi="Verdana"/>
          <w:color w:val="222222"/>
          <w:shd w:val="clear" w:color="auto" w:fill="FFFFFF"/>
        </w:rPr>
        <w:t>2008:7)</w:t>
      </w:r>
      <w:r w:rsidR="00A27B18">
        <w:rPr>
          <w:rFonts w:ascii="Verdana" w:eastAsia="Times New Roman" w:hAnsi="Verdana"/>
          <w:i/>
          <w:color w:val="222222"/>
          <w:shd w:val="clear" w:color="auto" w:fill="FFFFFF"/>
        </w:rPr>
        <w:t xml:space="preserve"> </w:t>
      </w:r>
      <w:r w:rsidR="006432C1">
        <w:rPr>
          <w:rFonts w:ascii="Verdana" w:eastAsia="Times New Roman" w:hAnsi="Verdana"/>
          <w:color w:val="222222"/>
          <w:shd w:val="clear" w:color="auto" w:fill="FFFFFF"/>
        </w:rPr>
        <w:t>as they are instances of man’s i</w:t>
      </w:r>
      <w:r w:rsidR="0011600C">
        <w:rPr>
          <w:rFonts w:ascii="Verdana" w:eastAsia="Times New Roman" w:hAnsi="Verdana"/>
          <w:color w:val="222222"/>
          <w:shd w:val="clear" w:color="auto" w:fill="FFFFFF"/>
        </w:rPr>
        <w:t xml:space="preserve">nterference in the perfect divine system </w:t>
      </w:r>
      <w:r w:rsidR="00366F58">
        <w:rPr>
          <w:rFonts w:ascii="Verdana" w:eastAsia="Times New Roman" w:hAnsi="Verdana"/>
          <w:color w:val="222222"/>
          <w:shd w:val="clear" w:color="auto" w:fill="FFFFFF"/>
        </w:rPr>
        <w:t>of the world (Elahi and Abbas, 2014</w:t>
      </w:r>
      <w:r w:rsidR="0011600C">
        <w:rPr>
          <w:rFonts w:ascii="Verdana" w:eastAsia="Times New Roman" w:hAnsi="Verdana"/>
          <w:color w:val="222222"/>
          <w:shd w:val="clear" w:color="auto" w:fill="FFFFFF"/>
        </w:rPr>
        <w:t>:34)</w:t>
      </w:r>
      <w:r w:rsidR="00366F58">
        <w:rPr>
          <w:rFonts w:ascii="Verdana" w:eastAsia="Times New Roman" w:hAnsi="Verdana"/>
          <w:color w:val="222222"/>
          <w:shd w:val="clear" w:color="auto" w:fill="FFFFFF"/>
        </w:rPr>
        <w:t xml:space="preserve">. </w:t>
      </w:r>
    </w:p>
    <w:p w14:paraId="3DFA5C3F" w14:textId="77777777" w:rsidR="00366F58" w:rsidRDefault="00366F58" w:rsidP="00366F58">
      <w:pPr>
        <w:rPr>
          <w:rFonts w:ascii="Verdana" w:eastAsia="Times New Roman" w:hAnsi="Verdana"/>
          <w:color w:val="222222"/>
          <w:shd w:val="clear" w:color="auto" w:fill="FFFFFF"/>
        </w:rPr>
      </w:pPr>
    </w:p>
    <w:p w14:paraId="48B1BFCB" w14:textId="77777777" w:rsidR="00366F58" w:rsidRDefault="00366F58" w:rsidP="00366F58">
      <w:pPr>
        <w:rPr>
          <w:rFonts w:ascii="Verdana" w:eastAsia="Times New Roman" w:hAnsi="Verdana"/>
          <w:color w:val="222222"/>
          <w:shd w:val="clear" w:color="auto" w:fill="FFFFFF"/>
        </w:rPr>
      </w:pPr>
    </w:p>
    <w:p w14:paraId="66179F97" w14:textId="77777777" w:rsidR="00366F58" w:rsidRDefault="00366F58" w:rsidP="00366F58">
      <w:pPr>
        <w:rPr>
          <w:rFonts w:ascii="Verdana" w:eastAsia="Times New Roman" w:hAnsi="Verdana"/>
          <w:color w:val="222222"/>
          <w:shd w:val="clear" w:color="auto" w:fill="FFFFFF"/>
        </w:rPr>
      </w:pPr>
    </w:p>
    <w:p w14:paraId="335263AF" w14:textId="77777777" w:rsidR="00366F58" w:rsidRDefault="00366F58" w:rsidP="00366F58">
      <w:pPr>
        <w:rPr>
          <w:rFonts w:ascii="Verdana" w:eastAsia="Times New Roman" w:hAnsi="Verdana"/>
          <w:color w:val="222222"/>
          <w:shd w:val="clear" w:color="auto" w:fill="FFFFFF"/>
        </w:rPr>
      </w:pPr>
    </w:p>
    <w:p w14:paraId="48214DAD" w14:textId="40ADCC6D" w:rsidR="000A241D" w:rsidRDefault="000A241D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  <w:r>
        <w:rPr>
          <w:rFonts w:ascii="Verdana" w:eastAsia="Times New Roman" w:hAnsi="Verdana" w:cs="Arial"/>
          <w:color w:val="000000"/>
          <w:shd w:val="clear" w:color="auto" w:fill="FFFFFF"/>
        </w:rPr>
        <w:t>Bibliography:</w:t>
      </w:r>
    </w:p>
    <w:p w14:paraId="7898FB4D" w14:textId="77777777" w:rsidR="00925A6A" w:rsidRDefault="00925A6A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</w:p>
    <w:p w14:paraId="0EEC79C5" w14:textId="77777777" w:rsidR="00F27D6B" w:rsidRDefault="00925A6A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  <w:r>
        <w:rPr>
          <w:rFonts w:ascii="Verdana" w:eastAsia="Times New Roman" w:hAnsi="Verdana" w:cs="Arial"/>
          <w:color w:val="000000"/>
          <w:shd w:val="clear" w:color="auto" w:fill="FFFFFF"/>
        </w:rPr>
        <w:t>Abou El Fadl</w:t>
      </w:r>
      <w:r w:rsidR="006D2AB9">
        <w:rPr>
          <w:rFonts w:ascii="Verdana" w:eastAsia="Times New Roman" w:hAnsi="Verdana" w:cs="Arial"/>
          <w:color w:val="000000"/>
          <w:shd w:val="clear" w:color="auto" w:fill="FFFFFF"/>
        </w:rPr>
        <w:t>, K. ‘Islam and Violence’, in Donohue, J. and J. Esposito</w:t>
      </w:r>
      <w:r w:rsidR="00F27D6B">
        <w:rPr>
          <w:rFonts w:ascii="Verdana" w:eastAsia="Times New Roman" w:hAnsi="Verdana" w:cs="Arial"/>
          <w:color w:val="000000"/>
          <w:shd w:val="clear" w:color="auto" w:fill="FFFFFF"/>
        </w:rPr>
        <w:t xml:space="preserve">, </w:t>
      </w:r>
    </w:p>
    <w:p w14:paraId="3B34A62C" w14:textId="537BFAEA" w:rsidR="00925A6A" w:rsidRDefault="00F27D6B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  <w:r>
        <w:rPr>
          <w:rFonts w:ascii="Verdana" w:eastAsia="Times New Roman" w:hAnsi="Verdana" w:cs="Arial"/>
          <w:color w:val="000000"/>
          <w:shd w:val="clear" w:color="auto" w:fill="FFFFFF"/>
        </w:rPr>
        <w:t xml:space="preserve">                ‘</w:t>
      </w:r>
      <w:r w:rsidRPr="00F27D6B">
        <w:rPr>
          <w:rFonts w:ascii="Verdana" w:eastAsia="Times New Roman" w:hAnsi="Verdana" w:cs="Arial"/>
          <w:i/>
          <w:color w:val="000000"/>
          <w:shd w:val="clear" w:color="auto" w:fill="FFFFFF"/>
        </w:rPr>
        <w:t>Islam in Transition’</w:t>
      </w:r>
      <w:r>
        <w:rPr>
          <w:rFonts w:ascii="Verdana" w:eastAsia="Times New Roman" w:hAnsi="Verdana" w:cs="Arial"/>
          <w:i/>
          <w:color w:val="000000"/>
          <w:shd w:val="clear" w:color="auto" w:fill="FFFFFF"/>
        </w:rPr>
        <w:t xml:space="preserve">, </w:t>
      </w:r>
      <w:r w:rsidRPr="00F27D6B">
        <w:rPr>
          <w:rFonts w:ascii="Verdana" w:eastAsia="Times New Roman" w:hAnsi="Verdana" w:cs="Arial"/>
          <w:color w:val="000000"/>
          <w:shd w:val="clear" w:color="auto" w:fill="FFFFFF"/>
        </w:rPr>
        <w:t>OUP, New York, 2006</w:t>
      </w:r>
    </w:p>
    <w:p w14:paraId="6DD7CBCF" w14:textId="0F5B1122" w:rsidR="00925A6A" w:rsidRDefault="00925A6A" w:rsidP="004B634A">
      <w:pPr>
        <w:rPr>
          <w:rFonts w:ascii="Verdana" w:eastAsia="Times New Roman" w:hAnsi="Verdana" w:cs="Arial"/>
          <w:i/>
          <w:color w:val="000000"/>
          <w:shd w:val="clear" w:color="auto" w:fill="FFFFFF"/>
        </w:rPr>
      </w:pPr>
      <w:r>
        <w:rPr>
          <w:rFonts w:ascii="Verdana" w:eastAsia="Times New Roman" w:hAnsi="Verdana" w:cs="Arial"/>
          <w:color w:val="000000"/>
          <w:shd w:val="clear" w:color="auto" w:fill="FFFFFF"/>
        </w:rPr>
        <w:t>Buresi</w:t>
      </w:r>
      <w:r w:rsidR="00F27D6B">
        <w:rPr>
          <w:rFonts w:ascii="Verdana" w:eastAsia="Times New Roman" w:hAnsi="Verdana" w:cs="Arial"/>
          <w:color w:val="000000"/>
          <w:shd w:val="clear" w:color="auto" w:fill="FFFFFF"/>
        </w:rPr>
        <w:t xml:space="preserve">. P. </w:t>
      </w:r>
      <w:r w:rsidR="00D90012">
        <w:rPr>
          <w:rFonts w:ascii="Verdana" w:eastAsia="Times New Roman" w:hAnsi="Verdana" w:cs="Arial"/>
          <w:color w:val="000000"/>
          <w:shd w:val="clear" w:color="auto" w:fill="FFFFFF"/>
        </w:rPr>
        <w:t>and H. El A</w:t>
      </w:r>
      <w:r w:rsidR="00F27D6B">
        <w:rPr>
          <w:rFonts w:ascii="Verdana" w:eastAsia="Times New Roman" w:hAnsi="Verdana" w:cs="Arial"/>
          <w:color w:val="000000"/>
          <w:shd w:val="clear" w:color="auto" w:fill="FFFFFF"/>
        </w:rPr>
        <w:t>laoui,</w:t>
      </w:r>
      <w:r w:rsidR="001968CF">
        <w:rPr>
          <w:rFonts w:ascii="Verdana" w:eastAsia="Times New Roman" w:hAnsi="Verdana" w:cs="Arial"/>
          <w:color w:val="000000"/>
          <w:shd w:val="clear" w:color="auto" w:fill="FFFFFF"/>
        </w:rPr>
        <w:t xml:space="preserve"> (trans: Bruce, T.)</w:t>
      </w:r>
      <w:r w:rsidR="00F27D6B">
        <w:rPr>
          <w:rFonts w:ascii="Verdana" w:eastAsia="Times New Roman" w:hAnsi="Verdana" w:cs="Arial"/>
          <w:color w:val="000000"/>
          <w:shd w:val="clear" w:color="auto" w:fill="FFFFFF"/>
        </w:rPr>
        <w:t xml:space="preserve"> ‘</w:t>
      </w:r>
      <w:r w:rsidR="00F27D6B" w:rsidRPr="001968CF">
        <w:rPr>
          <w:rFonts w:ascii="Verdana" w:eastAsia="Times New Roman" w:hAnsi="Verdana" w:cs="Arial"/>
          <w:i/>
          <w:color w:val="000000"/>
          <w:shd w:val="clear" w:color="auto" w:fill="FFFFFF"/>
        </w:rPr>
        <w:t>Governing the Empire’</w:t>
      </w:r>
    </w:p>
    <w:p w14:paraId="33AD0EEF" w14:textId="3B376C8E" w:rsidR="001968CF" w:rsidRDefault="001968CF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  <w:r>
        <w:rPr>
          <w:rFonts w:ascii="Verdana" w:eastAsia="Times New Roman" w:hAnsi="Verdana" w:cs="Arial"/>
          <w:i/>
          <w:color w:val="000000"/>
          <w:shd w:val="clear" w:color="auto" w:fill="FFFFFF"/>
        </w:rPr>
        <w:t xml:space="preserve">                </w:t>
      </w:r>
      <w:r w:rsidRPr="001968CF">
        <w:rPr>
          <w:rFonts w:ascii="Verdana" w:eastAsia="Times New Roman" w:hAnsi="Verdana" w:cs="Arial"/>
          <w:color w:val="000000"/>
          <w:shd w:val="clear" w:color="auto" w:fill="FFFFFF"/>
        </w:rPr>
        <w:t>Brill Publishers, Leiden, The Netherlands, 2012</w:t>
      </w:r>
      <w:r>
        <w:rPr>
          <w:rFonts w:ascii="Verdana" w:eastAsia="Times New Roman" w:hAnsi="Verdana" w:cs="Arial"/>
          <w:color w:val="000000"/>
          <w:shd w:val="clear" w:color="auto" w:fill="FFFFFF"/>
        </w:rPr>
        <w:t xml:space="preserve">               </w:t>
      </w:r>
    </w:p>
    <w:p w14:paraId="7BBC8026" w14:textId="77777777" w:rsidR="00CD3609" w:rsidRDefault="00925A6A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  <w:r>
        <w:rPr>
          <w:rFonts w:ascii="Verdana" w:eastAsia="Times New Roman" w:hAnsi="Verdana" w:cs="Arial"/>
          <w:color w:val="000000"/>
          <w:shd w:val="clear" w:color="auto" w:fill="FFFFFF"/>
        </w:rPr>
        <w:t>Ebrahim</w:t>
      </w:r>
      <w:r w:rsidR="00D9511C">
        <w:rPr>
          <w:rFonts w:ascii="Verdana" w:eastAsia="Times New Roman" w:hAnsi="Verdana" w:cs="Arial"/>
          <w:color w:val="000000"/>
          <w:shd w:val="clear" w:color="auto" w:fill="FFFFFF"/>
        </w:rPr>
        <w:t>, A</w:t>
      </w:r>
      <w:r w:rsidR="000D5B97">
        <w:rPr>
          <w:rFonts w:ascii="Verdana" w:eastAsia="Times New Roman" w:hAnsi="Verdana" w:cs="Arial"/>
          <w:color w:val="000000"/>
          <w:shd w:val="clear" w:color="auto" w:fill="FFFFFF"/>
        </w:rPr>
        <w:t xml:space="preserve">. ‘Suicide and Assisted Suicide’, in </w:t>
      </w:r>
      <w:r w:rsidR="00D9511C">
        <w:rPr>
          <w:rFonts w:ascii="Verdana" w:eastAsia="Times New Roman" w:hAnsi="Verdana" w:cs="Arial"/>
          <w:color w:val="000000"/>
          <w:shd w:val="clear" w:color="auto" w:fill="FFFFFF"/>
        </w:rPr>
        <w:t xml:space="preserve">The Journal of </w:t>
      </w:r>
      <w:r w:rsidR="00CD3609">
        <w:rPr>
          <w:rFonts w:ascii="Verdana" w:eastAsia="Times New Roman" w:hAnsi="Verdana" w:cs="Arial"/>
          <w:color w:val="000000"/>
          <w:shd w:val="clear" w:color="auto" w:fill="FFFFFF"/>
        </w:rPr>
        <w:t>Islamic</w:t>
      </w:r>
    </w:p>
    <w:p w14:paraId="0AB2BEA3" w14:textId="48E396C8" w:rsidR="00925A6A" w:rsidRPr="00BB318E" w:rsidRDefault="00CD3609" w:rsidP="004B634A">
      <w:pPr>
        <w:rPr>
          <w:rFonts w:eastAsia="Times New Roman"/>
        </w:rPr>
      </w:pPr>
      <w:r>
        <w:rPr>
          <w:rFonts w:ascii="Verdana" w:eastAsia="Times New Roman" w:hAnsi="Verdana" w:cs="Arial"/>
          <w:color w:val="000000"/>
          <w:shd w:val="clear" w:color="auto" w:fill="FFFFFF"/>
        </w:rPr>
        <w:t xml:space="preserve">                   Medical Association’, Vol 39,</w:t>
      </w:r>
      <w:r w:rsidR="00BB318E">
        <w:rPr>
          <w:rFonts w:ascii="Verdana" w:eastAsia="Times New Roman" w:hAnsi="Verdana" w:cs="Arial"/>
          <w:color w:val="000000"/>
          <w:shd w:val="clear" w:color="auto" w:fill="FFFFFF"/>
        </w:rPr>
        <w:t xml:space="preserve"> Downers Grove Illinois, 2007</w:t>
      </w:r>
    </w:p>
    <w:p w14:paraId="7123B3A4" w14:textId="77777777" w:rsidR="00925A6A" w:rsidRDefault="00925A6A" w:rsidP="004B634A">
      <w:pPr>
        <w:rPr>
          <w:rFonts w:ascii="Verdana" w:eastAsia="Times New Roman" w:hAnsi="Verdana" w:cs="Arial"/>
          <w:i/>
          <w:color w:val="000000"/>
          <w:shd w:val="clear" w:color="auto" w:fill="FFFFFF"/>
        </w:rPr>
      </w:pPr>
      <w:r>
        <w:rPr>
          <w:rFonts w:ascii="Verdana" w:eastAsia="Times New Roman" w:hAnsi="Verdana" w:cs="Arial"/>
          <w:color w:val="000000"/>
          <w:shd w:val="clear" w:color="auto" w:fill="FFFFFF"/>
        </w:rPr>
        <w:t xml:space="preserve">Elahi, Q. and H. Abbas ‘The Qur’anic concept of fasad’, </w:t>
      </w:r>
      <w:r w:rsidRPr="00925A6A">
        <w:rPr>
          <w:rFonts w:ascii="Verdana" w:eastAsia="Times New Roman" w:hAnsi="Verdana" w:cs="Arial"/>
          <w:i/>
          <w:color w:val="000000"/>
          <w:shd w:val="clear" w:color="auto" w:fill="FFFFFF"/>
        </w:rPr>
        <w:t>Peshawar</w:t>
      </w:r>
    </w:p>
    <w:p w14:paraId="22A421D1" w14:textId="46ED9CED" w:rsidR="00752E30" w:rsidRPr="000D5B97" w:rsidRDefault="00925A6A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  <w:r>
        <w:rPr>
          <w:rFonts w:ascii="Verdana" w:eastAsia="Times New Roman" w:hAnsi="Verdana" w:cs="Arial"/>
          <w:i/>
          <w:color w:val="000000"/>
          <w:shd w:val="clear" w:color="auto" w:fill="FFFFFF"/>
        </w:rPr>
        <w:t xml:space="preserve">                      </w:t>
      </w:r>
      <w:r w:rsidRPr="00925A6A">
        <w:rPr>
          <w:rFonts w:ascii="Verdana" w:eastAsia="Times New Roman" w:hAnsi="Verdana" w:cs="Arial"/>
          <w:i/>
          <w:color w:val="000000"/>
          <w:shd w:val="clear" w:color="auto" w:fill="FFFFFF"/>
        </w:rPr>
        <w:t xml:space="preserve"> Islamicus</w:t>
      </w:r>
      <w:r>
        <w:rPr>
          <w:rFonts w:ascii="Verdana" w:eastAsia="Times New Roman" w:hAnsi="Verdana" w:cs="Arial"/>
          <w:i/>
          <w:color w:val="000000"/>
          <w:shd w:val="clear" w:color="auto" w:fill="FFFFFF"/>
        </w:rPr>
        <w:t xml:space="preserve">, </w:t>
      </w:r>
      <w:r w:rsidRPr="00925A6A">
        <w:rPr>
          <w:rFonts w:ascii="Verdana" w:eastAsia="Times New Roman" w:hAnsi="Verdana" w:cs="Arial"/>
          <w:color w:val="000000"/>
          <w:shd w:val="clear" w:color="auto" w:fill="FFFFFF"/>
        </w:rPr>
        <w:t>Vol 5, Issue 2/31</w:t>
      </w:r>
      <w:r>
        <w:rPr>
          <w:rFonts w:ascii="Verdana" w:eastAsia="Times New Roman" w:hAnsi="Verdana" w:cs="Arial"/>
          <w:color w:val="000000"/>
          <w:shd w:val="clear" w:color="auto" w:fill="FFFFFF"/>
        </w:rPr>
        <w:t xml:space="preserve">, </w:t>
      </w:r>
      <w:r w:rsidR="002F1765">
        <w:rPr>
          <w:rFonts w:ascii="Verdana" w:eastAsia="Times New Roman" w:hAnsi="Verdana" w:cs="Arial"/>
          <w:color w:val="000000"/>
          <w:shd w:val="clear" w:color="auto" w:fill="FFFFFF"/>
        </w:rPr>
        <w:t xml:space="preserve">Peshawar, Pakistan, </w:t>
      </w:r>
      <w:r>
        <w:rPr>
          <w:rFonts w:ascii="Verdana" w:eastAsia="Times New Roman" w:hAnsi="Verdana" w:cs="Arial"/>
          <w:color w:val="000000"/>
          <w:shd w:val="clear" w:color="auto" w:fill="FFFFFF"/>
        </w:rPr>
        <w:t>2014</w:t>
      </w:r>
    </w:p>
    <w:p w14:paraId="17E1B2E8" w14:textId="152623E1" w:rsidR="00925A6A" w:rsidRDefault="00925A6A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  <w:r>
        <w:rPr>
          <w:rFonts w:ascii="Verdana" w:eastAsia="Times New Roman" w:hAnsi="Verdana" w:cs="Arial"/>
          <w:color w:val="000000"/>
          <w:shd w:val="clear" w:color="auto" w:fill="FFFFFF"/>
        </w:rPr>
        <w:t>Iqbal</w:t>
      </w:r>
      <w:r w:rsidR="00D81AF1">
        <w:rPr>
          <w:rFonts w:ascii="Verdana" w:eastAsia="Times New Roman" w:hAnsi="Verdana" w:cs="Arial"/>
          <w:color w:val="000000"/>
          <w:shd w:val="clear" w:color="auto" w:fill="FFFFFF"/>
        </w:rPr>
        <w:t xml:space="preserve">, M. </w:t>
      </w:r>
      <w:r w:rsidR="00E02EB9">
        <w:rPr>
          <w:rFonts w:ascii="Verdana" w:eastAsia="Times New Roman" w:hAnsi="Verdana" w:cs="Arial"/>
          <w:color w:val="000000"/>
          <w:shd w:val="clear" w:color="auto" w:fill="FFFFFF"/>
        </w:rPr>
        <w:t xml:space="preserve">‘Islam as an Ethical and Political ideal’, </w:t>
      </w:r>
      <w:r w:rsidR="00E02EB9" w:rsidRPr="00E02EB9">
        <w:rPr>
          <w:rFonts w:ascii="Verdana" w:eastAsia="Times New Roman" w:hAnsi="Verdana" w:cs="Arial"/>
          <w:i/>
          <w:color w:val="000000"/>
          <w:shd w:val="clear" w:color="auto" w:fill="FFFFFF"/>
        </w:rPr>
        <w:t>The Hindustan Review</w:t>
      </w:r>
      <w:r w:rsidR="00E02EB9">
        <w:rPr>
          <w:rFonts w:ascii="Verdana" w:eastAsia="Times New Roman" w:hAnsi="Verdana" w:cs="Arial"/>
          <w:color w:val="000000"/>
          <w:shd w:val="clear" w:color="auto" w:fill="FFFFFF"/>
        </w:rPr>
        <w:t xml:space="preserve">, </w:t>
      </w:r>
    </w:p>
    <w:p w14:paraId="43CC715F" w14:textId="4F989BD2" w:rsidR="00E02EB9" w:rsidRDefault="00E02EB9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  <w:r>
        <w:rPr>
          <w:rFonts w:ascii="Verdana" w:eastAsia="Times New Roman" w:hAnsi="Verdana" w:cs="Arial"/>
          <w:color w:val="000000"/>
          <w:shd w:val="clear" w:color="auto" w:fill="FFFFFF"/>
        </w:rPr>
        <w:t xml:space="preserve">              Allahabad, India, July 1909</w:t>
      </w:r>
    </w:p>
    <w:p w14:paraId="6154B179" w14:textId="70B6F9C5" w:rsidR="00BB318E" w:rsidRDefault="00925A6A" w:rsidP="004B634A">
      <w:pPr>
        <w:rPr>
          <w:rFonts w:ascii="Verdana" w:eastAsia="Times New Roman" w:hAnsi="Verdana" w:cs="Arial"/>
          <w:color w:val="000000"/>
          <w:shd w:val="clear" w:color="auto" w:fill="FFFFFF"/>
        </w:rPr>
      </w:pPr>
      <w:r>
        <w:rPr>
          <w:rFonts w:ascii="Verdana" w:eastAsia="Times New Roman" w:hAnsi="Verdana" w:cs="Arial"/>
          <w:color w:val="000000"/>
          <w:shd w:val="clear" w:color="auto" w:fill="FFFFFF"/>
        </w:rPr>
        <w:t xml:space="preserve">Moniruzzaman, M. ‘Jihad and Terrorism’, </w:t>
      </w:r>
      <w:r w:rsidRPr="00925A6A">
        <w:rPr>
          <w:rFonts w:ascii="Verdana" w:eastAsia="Times New Roman" w:hAnsi="Verdana" w:cs="Arial"/>
          <w:i/>
          <w:color w:val="000000"/>
          <w:shd w:val="clear" w:color="auto" w:fill="FFFFFF"/>
        </w:rPr>
        <w:t>J</w:t>
      </w:r>
      <w:r>
        <w:rPr>
          <w:rFonts w:ascii="Verdana" w:eastAsia="Times New Roman" w:hAnsi="Verdana" w:cs="Arial"/>
          <w:i/>
          <w:color w:val="000000"/>
          <w:shd w:val="clear" w:color="auto" w:fill="FFFFFF"/>
        </w:rPr>
        <w:t xml:space="preserve">ournal of Religion and </w:t>
      </w:r>
      <w:r w:rsidRPr="00925A6A">
        <w:rPr>
          <w:rFonts w:ascii="Verdana" w:eastAsia="Times New Roman" w:hAnsi="Verdana" w:cs="Arial"/>
          <w:i/>
          <w:color w:val="000000"/>
          <w:shd w:val="clear" w:color="auto" w:fill="FFFFFF"/>
        </w:rPr>
        <w:t>Society</w:t>
      </w:r>
      <w:r>
        <w:rPr>
          <w:rFonts w:ascii="Verdana" w:eastAsia="Times New Roman" w:hAnsi="Verdana" w:cs="Arial"/>
          <w:i/>
          <w:color w:val="000000"/>
          <w:shd w:val="clear" w:color="auto" w:fill="FFFFFF"/>
        </w:rPr>
        <w:t>,</w:t>
      </w:r>
      <w:r>
        <w:rPr>
          <w:rFonts w:ascii="Verdana" w:eastAsia="Times New Roman" w:hAnsi="Verdana" w:cs="Arial"/>
          <w:color w:val="000000"/>
          <w:shd w:val="clear" w:color="auto" w:fill="FFFFFF"/>
        </w:rPr>
        <w:t xml:space="preserve"> </w:t>
      </w:r>
      <w:r w:rsidR="0017488F">
        <w:rPr>
          <w:rFonts w:ascii="Verdana" w:eastAsia="Times New Roman" w:hAnsi="Verdana" w:cs="Arial"/>
          <w:color w:val="000000"/>
          <w:shd w:val="clear" w:color="auto" w:fill="FFFFFF"/>
        </w:rPr>
        <w:t xml:space="preserve">Vol 10, </w:t>
      </w:r>
      <w:r w:rsidR="00BB318E">
        <w:rPr>
          <w:rFonts w:ascii="Verdana" w:eastAsia="Times New Roman" w:hAnsi="Verdana" w:cs="Arial"/>
          <w:color w:val="000000"/>
          <w:shd w:val="clear" w:color="auto" w:fill="FFFFFF"/>
        </w:rPr>
        <w:t>Creighton University Press, Nebraska, Vol 10, 2008</w:t>
      </w:r>
    </w:p>
    <w:p w14:paraId="1F4C2254" w14:textId="6E4AD2DE" w:rsidR="00925A6A" w:rsidRPr="0017488F" w:rsidRDefault="0017488F" w:rsidP="004B634A">
      <w:pPr>
        <w:rPr>
          <w:rFonts w:eastAsia="Times New Roman"/>
        </w:rPr>
      </w:pPr>
      <w:r>
        <w:rPr>
          <w:rStyle w:val="Hyperlink"/>
          <w:rFonts w:ascii="Verdana" w:eastAsia="Times New Roman" w:hAnsi="Verdana" w:cs="Arial"/>
          <w:color w:val="000000" w:themeColor="text1"/>
          <w:u w:val="none"/>
          <w:shd w:val="clear" w:color="auto" w:fill="FFFFFF"/>
        </w:rPr>
        <w:t xml:space="preserve"> </w:t>
      </w:r>
    </w:p>
    <w:p w14:paraId="4E31F22E" w14:textId="77777777" w:rsidR="0072464A" w:rsidRDefault="0072464A" w:rsidP="003C73CC">
      <w:pPr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</w:rPr>
      </w:pPr>
    </w:p>
    <w:p w14:paraId="6D24A83F" w14:textId="77777777" w:rsidR="0072464A" w:rsidRPr="0072464A" w:rsidRDefault="0072464A" w:rsidP="003C73CC">
      <w:pPr>
        <w:rPr>
          <w:rFonts w:eastAsia="Times New Roman"/>
          <w:sz w:val="28"/>
          <w:szCs w:val="28"/>
        </w:rPr>
      </w:pPr>
    </w:p>
    <w:p w14:paraId="410AA638" w14:textId="77777777" w:rsidR="0072464A" w:rsidRPr="0072464A" w:rsidRDefault="0072464A" w:rsidP="003C73CC">
      <w:pPr>
        <w:rPr>
          <w:rFonts w:eastAsia="Times New Roman"/>
          <w:sz w:val="28"/>
          <w:szCs w:val="28"/>
        </w:rPr>
      </w:pPr>
    </w:p>
    <w:p w14:paraId="6EAE76CA" w14:textId="77777777" w:rsidR="00813817" w:rsidRDefault="00813817" w:rsidP="0072464A">
      <w:pPr>
        <w:shd w:val="clear" w:color="auto" w:fill="FFFFFF"/>
        <w:spacing w:line="360" w:lineRule="atLeast"/>
        <w:ind w:left="720"/>
        <w:rPr>
          <w:rFonts w:ascii="Arial" w:eastAsia="Times New Roman" w:hAnsi="Arial" w:cs="Arial"/>
          <w:color w:val="000000"/>
          <w:sz w:val="28"/>
          <w:szCs w:val="28"/>
        </w:rPr>
      </w:pPr>
    </w:p>
    <w:p w14:paraId="5F43B1A9" w14:textId="77777777" w:rsidR="00813817" w:rsidRPr="00813817" w:rsidRDefault="00813817" w:rsidP="0072464A">
      <w:pPr>
        <w:shd w:val="clear" w:color="auto" w:fill="FFFFFF"/>
        <w:spacing w:line="360" w:lineRule="atLeast"/>
        <w:ind w:left="720"/>
        <w:rPr>
          <w:rFonts w:ascii="Arial" w:eastAsia="Times New Roman" w:hAnsi="Arial" w:cs="Arial"/>
          <w:b/>
          <w:color w:val="000000"/>
          <w:sz w:val="28"/>
          <w:szCs w:val="28"/>
        </w:rPr>
      </w:pPr>
    </w:p>
    <w:p w14:paraId="79A059F7" w14:textId="77777777" w:rsidR="0072464A" w:rsidRPr="00813817" w:rsidRDefault="0072464A" w:rsidP="0072464A">
      <w:pPr>
        <w:shd w:val="clear" w:color="auto" w:fill="FFFFFF"/>
        <w:spacing w:line="360" w:lineRule="atLeast"/>
        <w:ind w:left="720"/>
        <w:rPr>
          <w:rFonts w:ascii="Arial" w:eastAsia="Times New Roman" w:hAnsi="Arial" w:cs="Arial"/>
          <w:b/>
          <w:color w:val="000000"/>
          <w:sz w:val="28"/>
          <w:szCs w:val="28"/>
        </w:rPr>
      </w:pPr>
    </w:p>
    <w:p w14:paraId="17A85796" w14:textId="77777777" w:rsidR="0072464A" w:rsidRPr="0072464A" w:rsidRDefault="0072464A" w:rsidP="0072464A">
      <w:pPr>
        <w:shd w:val="clear" w:color="auto" w:fill="FFFFFF"/>
        <w:spacing w:line="360" w:lineRule="atLeast"/>
        <w:ind w:left="720"/>
        <w:rPr>
          <w:rFonts w:ascii="Arial" w:eastAsia="Times New Roman" w:hAnsi="Arial" w:cs="Arial"/>
          <w:b/>
          <w:color w:val="000000"/>
          <w:sz w:val="28"/>
          <w:szCs w:val="28"/>
        </w:rPr>
      </w:pPr>
    </w:p>
    <w:p w14:paraId="345992C0" w14:textId="3415AF3D" w:rsidR="0072464A" w:rsidRPr="0072464A" w:rsidRDefault="0072464A" w:rsidP="0072464A">
      <w:pPr>
        <w:rPr>
          <w:rFonts w:eastAsia="Times New Roman"/>
          <w:b/>
          <w:sz w:val="28"/>
          <w:szCs w:val="28"/>
        </w:rPr>
      </w:pPr>
    </w:p>
    <w:p w14:paraId="50978178" w14:textId="77777777" w:rsidR="0072464A" w:rsidRPr="00813817" w:rsidRDefault="0072464A" w:rsidP="003C73CC">
      <w:pPr>
        <w:rPr>
          <w:rFonts w:eastAsia="Times New Roman"/>
          <w:sz w:val="28"/>
          <w:szCs w:val="28"/>
        </w:rPr>
      </w:pPr>
    </w:p>
    <w:p w14:paraId="4721F8D2" w14:textId="77777777" w:rsidR="003C73CC" w:rsidRPr="00813817" w:rsidRDefault="003C73CC">
      <w:pPr>
        <w:rPr>
          <w:rFonts w:ascii="Arial" w:hAnsi="Arial" w:cs="Arial"/>
          <w:sz w:val="28"/>
          <w:szCs w:val="28"/>
        </w:rPr>
      </w:pPr>
    </w:p>
    <w:sectPr w:rsidR="003C73CC" w:rsidRPr="00813817" w:rsidSect="0062449E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8"/>
  <w:doNotDisplayPageBoundaries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5EA5"/>
    <w:rsid w:val="00010E45"/>
    <w:rsid w:val="00015569"/>
    <w:rsid w:val="00023152"/>
    <w:rsid w:val="000424C3"/>
    <w:rsid w:val="0007637F"/>
    <w:rsid w:val="00076D0A"/>
    <w:rsid w:val="00076F0A"/>
    <w:rsid w:val="00085AE6"/>
    <w:rsid w:val="000A241D"/>
    <w:rsid w:val="000D5B97"/>
    <w:rsid w:val="000E6E4D"/>
    <w:rsid w:val="0011600C"/>
    <w:rsid w:val="0011736A"/>
    <w:rsid w:val="00150D7B"/>
    <w:rsid w:val="0017488F"/>
    <w:rsid w:val="00185A7F"/>
    <w:rsid w:val="00195B8B"/>
    <w:rsid w:val="001968CF"/>
    <w:rsid w:val="001F2CA8"/>
    <w:rsid w:val="00215932"/>
    <w:rsid w:val="00227FCA"/>
    <w:rsid w:val="0027008A"/>
    <w:rsid w:val="002D4F94"/>
    <w:rsid w:val="002D640E"/>
    <w:rsid w:val="002E6F22"/>
    <w:rsid w:val="002F1765"/>
    <w:rsid w:val="00366F58"/>
    <w:rsid w:val="003A20AA"/>
    <w:rsid w:val="003C73CC"/>
    <w:rsid w:val="00402338"/>
    <w:rsid w:val="00410958"/>
    <w:rsid w:val="00414E8F"/>
    <w:rsid w:val="00463BC0"/>
    <w:rsid w:val="00476790"/>
    <w:rsid w:val="004B634A"/>
    <w:rsid w:val="004C79E4"/>
    <w:rsid w:val="004E3799"/>
    <w:rsid w:val="00536C7B"/>
    <w:rsid w:val="00540567"/>
    <w:rsid w:val="0054737F"/>
    <w:rsid w:val="0054763D"/>
    <w:rsid w:val="005558A5"/>
    <w:rsid w:val="00561EDC"/>
    <w:rsid w:val="00583578"/>
    <w:rsid w:val="005F7E87"/>
    <w:rsid w:val="00603505"/>
    <w:rsid w:val="0062449E"/>
    <w:rsid w:val="0062512C"/>
    <w:rsid w:val="006432C1"/>
    <w:rsid w:val="006505CF"/>
    <w:rsid w:val="006A5EA5"/>
    <w:rsid w:val="006D2AB9"/>
    <w:rsid w:val="0072464A"/>
    <w:rsid w:val="00737558"/>
    <w:rsid w:val="00752E30"/>
    <w:rsid w:val="008010CA"/>
    <w:rsid w:val="00810A2D"/>
    <w:rsid w:val="00810EF4"/>
    <w:rsid w:val="00813817"/>
    <w:rsid w:val="00815F01"/>
    <w:rsid w:val="008409E7"/>
    <w:rsid w:val="00883E4C"/>
    <w:rsid w:val="008945F1"/>
    <w:rsid w:val="008A7194"/>
    <w:rsid w:val="008E1F55"/>
    <w:rsid w:val="008F013F"/>
    <w:rsid w:val="008F0B93"/>
    <w:rsid w:val="00925A6A"/>
    <w:rsid w:val="00936983"/>
    <w:rsid w:val="00980AAA"/>
    <w:rsid w:val="00982E7C"/>
    <w:rsid w:val="009C46BE"/>
    <w:rsid w:val="009C6D59"/>
    <w:rsid w:val="009D19E7"/>
    <w:rsid w:val="00A27B18"/>
    <w:rsid w:val="00AC383D"/>
    <w:rsid w:val="00AD6835"/>
    <w:rsid w:val="00B12343"/>
    <w:rsid w:val="00B6233B"/>
    <w:rsid w:val="00BB318E"/>
    <w:rsid w:val="00BE2A31"/>
    <w:rsid w:val="00C1662E"/>
    <w:rsid w:val="00C50033"/>
    <w:rsid w:val="00CD3609"/>
    <w:rsid w:val="00D3132D"/>
    <w:rsid w:val="00D57086"/>
    <w:rsid w:val="00D735E9"/>
    <w:rsid w:val="00D81AF1"/>
    <w:rsid w:val="00D852FA"/>
    <w:rsid w:val="00D90012"/>
    <w:rsid w:val="00D9511C"/>
    <w:rsid w:val="00DE6CE7"/>
    <w:rsid w:val="00E02EB9"/>
    <w:rsid w:val="00E3266B"/>
    <w:rsid w:val="00E4030D"/>
    <w:rsid w:val="00E57B7A"/>
    <w:rsid w:val="00EA3114"/>
    <w:rsid w:val="00F2252E"/>
    <w:rsid w:val="00F27D6B"/>
    <w:rsid w:val="00F34639"/>
    <w:rsid w:val="00F620C0"/>
    <w:rsid w:val="00F67A81"/>
    <w:rsid w:val="00F75A55"/>
    <w:rsid w:val="00F80D6C"/>
    <w:rsid w:val="00FB3A7F"/>
    <w:rsid w:val="00FF3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10B79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0B93"/>
    <w:rPr>
      <w:rFonts w:ascii="Times New Roman" w:hAnsi="Times New Roman" w:cs="Times New Roman"/>
    </w:rPr>
  </w:style>
  <w:style w:type="paragraph" w:styleId="Heading3">
    <w:name w:val="heading 3"/>
    <w:basedOn w:val="Normal"/>
    <w:link w:val="Heading3Char"/>
    <w:uiPriority w:val="9"/>
    <w:qFormat/>
    <w:rsid w:val="0072464A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72464A"/>
    <w:rPr>
      <w:rFonts w:ascii="Times New Roman" w:hAnsi="Times New Roman" w:cs="Times New Roman"/>
      <w:b/>
      <w:bCs/>
      <w:sz w:val="27"/>
      <w:szCs w:val="27"/>
    </w:rPr>
  </w:style>
  <w:style w:type="character" w:customStyle="1" w:styleId="whatsthis">
    <w:name w:val="whatsthis"/>
    <w:basedOn w:val="DefaultParagraphFont"/>
    <w:rsid w:val="00D735E9"/>
  </w:style>
  <w:style w:type="character" w:styleId="Hyperlink">
    <w:name w:val="Hyperlink"/>
    <w:basedOn w:val="DefaultParagraphFont"/>
    <w:uiPriority w:val="99"/>
    <w:unhideWhenUsed/>
    <w:rsid w:val="0058357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B318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034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7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4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09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82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26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7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61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98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97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85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66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86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1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8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9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9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257</TotalTime>
  <Pages>2</Pages>
  <Words>623</Words>
  <Characters>3557</Characters>
  <Application>Microsoft Macintosh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4172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64</cp:revision>
  <cp:lastPrinted>2018-06-22T22:01:00Z</cp:lastPrinted>
  <dcterms:created xsi:type="dcterms:W3CDTF">2018-04-20T19:53:00Z</dcterms:created>
  <dcterms:modified xsi:type="dcterms:W3CDTF">2018-06-23T12:09:00Z</dcterms:modified>
</cp:coreProperties>
</file>