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239664DD">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826859" w:rsidRPr="00A406E5" w14:paraId="09C52AF8" w14:textId="77777777" w:rsidTr="239664DD">
        <w:tc>
          <w:tcPr>
            <w:tcW w:w="2093" w:type="dxa"/>
            <w:shd w:val="clear" w:color="auto" w:fill="auto"/>
          </w:tcPr>
          <w:p w14:paraId="65B1AA3C" w14:textId="77777777" w:rsidR="00826859" w:rsidRPr="00A406E5" w:rsidRDefault="00826859" w:rsidP="0082685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BAA605A" w:rsidR="00826859" w:rsidRPr="00DA76B1" w:rsidRDefault="00826859" w:rsidP="00826859">
            <w:pPr>
              <w:rPr>
                <w:rStyle w:val="eop"/>
                <w:rFonts w:ascii="Arial" w:hAnsi="Arial" w:cs="Arial"/>
                <w:color w:val="000000" w:themeColor="text1"/>
              </w:rPr>
            </w:pPr>
            <w:r w:rsidRPr="006968F7">
              <w:rPr>
                <w:rFonts w:ascii="Arial" w:hAnsi="Arial" w:cs="Arial"/>
                <w:b/>
                <w:color w:val="000000" w:themeColor="text1"/>
                <w:sz w:val="22"/>
                <w:szCs w:val="22"/>
              </w:rPr>
              <w:t>BA Physical Education</w:t>
            </w:r>
          </w:p>
        </w:tc>
      </w:tr>
      <w:tr w:rsidR="00826859" w:rsidRPr="00A406E5" w14:paraId="76BEC845" w14:textId="77777777" w:rsidTr="239664DD">
        <w:tc>
          <w:tcPr>
            <w:tcW w:w="2093" w:type="dxa"/>
            <w:shd w:val="clear" w:color="auto" w:fill="auto"/>
          </w:tcPr>
          <w:p w14:paraId="6C0E0F62" w14:textId="77777777" w:rsidR="00826859" w:rsidRPr="00A406E5" w:rsidRDefault="00826859" w:rsidP="0082685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FD0E3C9" w:rsidR="00826859" w:rsidRPr="00DA76B1" w:rsidRDefault="00826859" w:rsidP="00826859">
            <w:pPr>
              <w:rPr>
                <w:rStyle w:val="eop"/>
                <w:rFonts w:ascii="Arial" w:hAnsi="Arial" w:cs="Arial"/>
                <w:color w:val="000000" w:themeColor="text1"/>
                <w:sz w:val="22"/>
                <w:szCs w:val="22"/>
              </w:rPr>
            </w:pPr>
            <w:r w:rsidRPr="006968F7">
              <w:rPr>
                <w:rFonts w:ascii="Arial" w:hAnsi="Arial" w:cs="Arial"/>
                <w:b/>
                <w:color w:val="000000" w:themeColor="text1"/>
                <w:sz w:val="22"/>
                <w:szCs w:val="22"/>
              </w:rPr>
              <w:t>Creative Education through Movement</w:t>
            </w:r>
          </w:p>
        </w:tc>
      </w:tr>
      <w:tr w:rsidR="00826859" w:rsidRPr="00A406E5" w14:paraId="03569861" w14:textId="77777777" w:rsidTr="239664DD">
        <w:tc>
          <w:tcPr>
            <w:tcW w:w="2093" w:type="dxa"/>
            <w:shd w:val="clear" w:color="auto" w:fill="auto"/>
          </w:tcPr>
          <w:p w14:paraId="1015FD79" w14:textId="77777777" w:rsidR="00826859" w:rsidRPr="00A406E5" w:rsidRDefault="00826859" w:rsidP="0082685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5119861" w:rsidR="00826859" w:rsidRPr="00A406E5" w:rsidRDefault="00826859" w:rsidP="00826859">
            <w:pPr>
              <w:spacing w:before="120" w:after="120"/>
              <w:jc w:val="both"/>
              <w:rPr>
                <w:rFonts w:ascii="Arial" w:hAnsi="Arial" w:cs="Arial"/>
                <w:b/>
                <w:bCs/>
                <w:sz w:val="22"/>
                <w:szCs w:val="22"/>
              </w:rPr>
            </w:pPr>
            <w:r w:rsidRPr="006968F7">
              <w:rPr>
                <w:rFonts w:ascii="Arial" w:hAnsi="Arial" w:cs="Arial"/>
                <w:b/>
                <w:color w:val="000000" w:themeColor="text1"/>
                <w:sz w:val="22"/>
                <w:szCs w:val="22"/>
              </w:rPr>
              <w:t>BMPE4002</w:t>
            </w:r>
          </w:p>
        </w:tc>
        <w:tc>
          <w:tcPr>
            <w:tcW w:w="2268" w:type="dxa"/>
            <w:shd w:val="clear" w:color="auto" w:fill="D9D9D9" w:themeFill="background1" w:themeFillShade="D9"/>
          </w:tcPr>
          <w:p w14:paraId="2B73DD8C" w14:textId="398A9552" w:rsidR="00826859" w:rsidRPr="004D5E9B" w:rsidRDefault="00826859" w:rsidP="00826859">
            <w:pPr>
              <w:pStyle w:val="Heading2"/>
              <w:rPr>
                <w:rFonts w:ascii="Arial" w:hAnsi="Arial" w:cs="Arial"/>
                <w:sz w:val="22"/>
                <w:szCs w:val="22"/>
              </w:rPr>
            </w:pPr>
            <w:r w:rsidRPr="239664DD">
              <w:rPr>
                <w:rFonts w:ascii="Arial" w:hAnsi="Arial" w:cs="Arial"/>
                <w:sz w:val="22"/>
                <w:szCs w:val="22"/>
              </w:rPr>
              <w:t>Contribution to Overall Module Assessment (%):</w:t>
            </w:r>
          </w:p>
        </w:tc>
        <w:tc>
          <w:tcPr>
            <w:tcW w:w="2268" w:type="dxa"/>
          </w:tcPr>
          <w:p w14:paraId="170704FA" w14:textId="30A8ABB1" w:rsidR="00826859" w:rsidRPr="00A406E5" w:rsidRDefault="00826859" w:rsidP="00826859">
            <w:pPr>
              <w:spacing w:before="120" w:after="120"/>
              <w:jc w:val="both"/>
              <w:rPr>
                <w:rFonts w:ascii="Arial" w:hAnsi="Arial" w:cs="Arial"/>
                <w:b/>
                <w:bCs/>
                <w:sz w:val="22"/>
                <w:szCs w:val="22"/>
              </w:rPr>
            </w:pPr>
            <w:r w:rsidRPr="239664DD">
              <w:rPr>
                <w:rFonts w:ascii="Arial" w:hAnsi="Arial" w:cs="Arial"/>
                <w:b/>
                <w:bCs/>
                <w:sz w:val="22"/>
                <w:szCs w:val="22"/>
              </w:rPr>
              <w:t>50%</w:t>
            </w:r>
          </w:p>
        </w:tc>
      </w:tr>
      <w:tr w:rsidR="00826859" w:rsidRPr="00A406E5" w14:paraId="1CE88BA1" w14:textId="77777777" w:rsidTr="239664DD">
        <w:tc>
          <w:tcPr>
            <w:tcW w:w="2093" w:type="dxa"/>
            <w:shd w:val="clear" w:color="auto" w:fill="auto"/>
          </w:tcPr>
          <w:p w14:paraId="2C208580" w14:textId="77777777" w:rsidR="00826859" w:rsidRPr="00A406E5" w:rsidRDefault="00826859" w:rsidP="0082685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8532438" w:rsidR="00826859" w:rsidRPr="00DA76B1" w:rsidRDefault="00826859" w:rsidP="00826859">
            <w:pPr>
              <w:spacing w:before="120" w:after="120"/>
              <w:jc w:val="both"/>
              <w:rPr>
                <w:rFonts w:ascii="Arial" w:hAnsi="Arial" w:cs="Arial"/>
                <w:b/>
                <w:bCs/>
                <w:sz w:val="22"/>
                <w:szCs w:val="22"/>
              </w:rPr>
            </w:pPr>
            <w:r>
              <w:rPr>
                <w:rFonts w:ascii="Arial" w:hAnsi="Arial" w:cs="Arial"/>
                <w:b/>
                <w:bCs/>
                <w:sz w:val="22"/>
                <w:szCs w:val="22"/>
              </w:rPr>
              <w:t>Anna Stevenson</w:t>
            </w:r>
          </w:p>
        </w:tc>
        <w:tc>
          <w:tcPr>
            <w:tcW w:w="2268" w:type="dxa"/>
            <w:shd w:val="clear" w:color="auto" w:fill="D9D9D9" w:themeFill="background1" w:themeFillShade="D9"/>
          </w:tcPr>
          <w:p w14:paraId="16A0F312" w14:textId="77777777" w:rsidR="00826859" w:rsidRPr="00A406E5" w:rsidRDefault="00826859" w:rsidP="00826859">
            <w:pPr>
              <w:spacing w:before="120" w:after="120"/>
              <w:jc w:val="both"/>
              <w:rPr>
                <w:rFonts w:ascii="Arial" w:hAnsi="Arial" w:cs="Arial"/>
                <w:b/>
                <w:bCs/>
                <w:sz w:val="22"/>
                <w:szCs w:val="22"/>
              </w:rPr>
            </w:pPr>
            <w:r w:rsidRPr="239664DD">
              <w:rPr>
                <w:rFonts w:ascii="Arial" w:hAnsi="Arial" w:cs="Arial"/>
                <w:b/>
                <w:bCs/>
                <w:sz w:val="22"/>
                <w:szCs w:val="22"/>
              </w:rPr>
              <w:t>Internal Verifier:</w:t>
            </w:r>
          </w:p>
        </w:tc>
        <w:tc>
          <w:tcPr>
            <w:tcW w:w="2268" w:type="dxa"/>
          </w:tcPr>
          <w:p w14:paraId="3799A8AB" w14:textId="2F02F1DF" w:rsidR="00826859" w:rsidRPr="00A406E5" w:rsidRDefault="00826859" w:rsidP="00826859">
            <w:pPr>
              <w:spacing w:before="120" w:after="120"/>
              <w:jc w:val="both"/>
              <w:rPr>
                <w:rFonts w:ascii="Arial" w:hAnsi="Arial" w:cs="Arial"/>
                <w:b/>
                <w:bCs/>
                <w:sz w:val="22"/>
                <w:szCs w:val="22"/>
              </w:rPr>
            </w:pPr>
            <w:r w:rsidRPr="239664DD">
              <w:rPr>
                <w:rFonts w:ascii="Arial" w:hAnsi="Arial" w:cs="Arial"/>
                <w:b/>
                <w:bCs/>
                <w:sz w:val="22"/>
                <w:szCs w:val="22"/>
              </w:rPr>
              <w:t>Kate Piper</w:t>
            </w:r>
          </w:p>
        </w:tc>
      </w:tr>
      <w:tr w:rsidR="0071412B" w:rsidRPr="00A406E5" w14:paraId="26C8A4AE" w14:textId="77777777" w:rsidTr="239664DD">
        <w:tc>
          <w:tcPr>
            <w:tcW w:w="2093" w:type="dxa"/>
            <w:shd w:val="clear" w:color="auto" w:fill="auto"/>
          </w:tcPr>
          <w:p w14:paraId="20415B5C" w14:textId="77777777" w:rsidR="0071412B" w:rsidRPr="00A406E5" w:rsidRDefault="0071412B" w:rsidP="0071412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88E58A5" w:rsidR="0071412B" w:rsidRPr="00DA76B1" w:rsidRDefault="0071412B" w:rsidP="0071412B">
            <w:r w:rsidRPr="002A375C">
              <w:rPr>
                <w:rFonts w:ascii="Arial" w:hAnsi="Arial" w:cs="Arial"/>
                <w:b/>
                <w:color w:val="000000" w:themeColor="text1"/>
                <w:sz w:val="22"/>
                <w:szCs w:val="22"/>
              </w:rPr>
              <w:t>Teaching: Planning, Teaching and Reflection</w:t>
            </w:r>
          </w:p>
        </w:tc>
        <w:tc>
          <w:tcPr>
            <w:tcW w:w="2268" w:type="dxa"/>
            <w:shd w:val="clear" w:color="auto" w:fill="auto"/>
          </w:tcPr>
          <w:p w14:paraId="5B765F8F" w14:textId="0EEEB0E8" w:rsidR="0071412B" w:rsidRPr="00A406E5" w:rsidRDefault="0071412B" w:rsidP="0071412B">
            <w:pPr>
              <w:spacing w:before="120" w:after="120"/>
              <w:jc w:val="both"/>
              <w:rPr>
                <w:rFonts w:ascii="Arial" w:hAnsi="Arial" w:cs="Arial"/>
                <w:b/>
                <w:sz w:val="22"/>
                <w:szCs w:val="22"/>
              </w:rPr>
            </w:pPr>
            <w:r w:rsidRPr="002A375C">
              <w:rPr>
                <w:rFonts w:ascii="Arial" w:hAnsi="Arial" w:cs="Arial"/>
                <w:b/>
                <w:color w:val="000000" w:themeColor="text1"/>
                <w:sz w:val="22"/>
                <w:szCs w:val="22"/>
              </w:rPr>
              <w:t>Word count (or equivalent):</w:t>
            </w:r>
          </w:p>
        </w:tc>
        <w:tc>
          <w:tcPr>
            <w:tcW w:w="2268" w:type="dxa"/>
          </w:tcPr>
          <w:p w14:paraId="673CE922" w14:textId="479B5876" w:rsidR="0071412B" w:rsidRPr="00A406E5" w:rsidRDefault="0071412B" w:rsidP="0071412B">
            <w:pPr>
              <w:spacing w:before="120" w:after="120"/>
              <w:ind w:firstLine="720"/>
              <w:jc w:val="both"/>
              <w:rPr>
                <w:rFonts w:ascii="Arial" w:hAnsi="Arial" w:cs="Arial"/>
                <w:b/>
                <w:sz w:val="22"/>
                <w:szCs w:val="22"/>
              </w:rPr>
            </w:pPr>
            <w:r w:rsidRPr="002A375C">
              <w:rPr>
                <w:rFonts w:ascii="Arial" w:hAnsi="Arial" w:cs="Arial"/>
                <w:b/>
                <w:color w:val="000000" w:themeColor="text1"/>
                <w:sz w:val="22"/>
                <w:szCs w:val="22"/>
              </w:rPr>
              <w:t xml:space="preserve">1500 words equivalent </w:t>
            </w:r>
          </w:p>
        </w:tc>
      </w:tr>
      <w:tr w:rsidR="0071412B" w:rsidRPr="00A406E5" w14:paraId="1E935E6C" w14:textId="77777777" w:rsidTr="239664DD">
        <w:tc>
          <w:tcPr>
            <w:tcW w:w="2093" w:type="dxa"/>
            <w:shd w:val="clear" w:color="auto" w:fill="auto"/>
          </w:tcPr>
          <w:p w14:paraId="7A626D31" w14:textId="77777777" w:rsidR="0071412B" w:rsidRPr="00A406E5" w:rsidRDefault="0071412B" w:rsidP="0071412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AF020A" w14:textId="35C3B55F" w:rsidR="0071412B" w:rsidRPr="002A375C" w:rsidRDefault="0071412B" w:rsidP="0071412B">
            <w:pPr>
              <w:spacing w:before="120" w:after="120"/>
              <w:rPr>
                <w:rFonts w:ascii="Arial" w:hAnsi="Arial" w:cs="Arial"/>
                <w:b/>
                <w:color w:val="000000" w:themeColor="text1"/>
                <w:sz w:val="22"/>
                <w:szCs w:val="22"/>
              </w:rPr>
            </w:pPr>
            <w:r w:rsidRPr="002A375C">
              <w:rPr>
                <w:rFonts w:ascii="Arial" w:hAnsi="Arial" w:cs="Arial"/>
                <w:b/>
                <w:color w:val="000000" w:themeColor="text1"/>
                <w:sz w:val="22"/>
                <w:szCs w:val="22"/>
              </w:rPr>
              <w:t xml:space="preserve">A – Friday </w:t>
            </w:r>
            <w:r>
              <w:rPr>
                <w:rFonts w:ascii="Arial" w:hAnsi="Arial" w:cs="Arial"/>
                <w:b/>
                <w:color w:val="000000" w:themeColor="text1"/>
                <w:sz w:val="22"/>
                <w:szCs w:val="22"/>
              </w:rPr>
              <w:t>4</w:t>
            </w:r>
            <w:r w:rsidRPr="002A375C">
              <w:rPr>
                <w:rFonts w:ascii="Arial" w:hAnsi="Arial" w:cs="Arial"/>
                <w:b/>
                <w:color w:val="000000" w:themeColor="text1"/>
                <w:sz w:val="22"/>
                <w:szCs w:val="22"/>
                <w:vertAlign w:val="superscript"/>
              </w:rPr>
              <w:t>th</w:t>
            </w:r>
            <w:r w:rsidRPr="002A375C">
              <w:rPr>
                <w:rFonts w:ascii="Arial" w:hAnsi="Arial" w:cs="Arial"/>
                <w:b/>
                <w:color w:val="000000" w:themeColor="text1"/>
                <w:sz w:val="22"/>
                <w:szCs w:val="22"/>
              </w:rPr>
              <w:t xml:space="preserve"> April 202</w:t>
            </w:r>
            <w:r>
              <w:rPr>
                <w:rFonts w:ascii="Arial" w:hAnsi="Arial" w:cs="Arial"/>
                <w:b/>
                <w:color w:val="000000" w:themeColor="text1"/>
                <w:sz w:val="22"/>
                <w:szCs w:val="22"/>
              </w:rPr>
              <w:t>5</w:t>
            </w:r>
          </w:p>
          <w:p w14:paraId="2D03E3AB" w14:textId="2EFFDD2C" w:rsidR="0071412B" w:rsidRPr="00826859" w:rsidRDefault="0071412B" w:rsidP="0071412B">
            <w:pPr>
              <w:spacing w:before="120" w:after="120" w:line="259" w:lineRule="auto"/>
              <w:jc w:val="both"/>
              <w:rPr>
                <w:rFonts w:ascii="Arial" w:hAnsi="Arial" w:cs="Arial"/>
                <w:b/>
                <w:color w:val="000000" w:themeColor="text1"/>
                <w:sz w:val="22"/>
                <w:szCs w:val="22"/>
              </w:rPr>
            </w:pPr>
            <w:r w:rsidRPr="002A375C">
              <w:rPr>
                <w:rFonts w:ascii="Arial" w:hAnsi="Arial" w:cs="Arial"/>
                <w:b/>
                <w:color w:val="000000" w:themeColor="text1"/>
                <w:sz w:val="22"/>
                <w:szCs w:val="22"/>
              </w:rPr>
              <w:t xml:space="preserve">B &amp; C – Friday </w:t>
            </w:r>
            <w:r>
              <w:rPr>
                <w:rFonts w:ascii="Arial" w:hAnsi="Arial" w:cs="Arial"/>
                <w:b/>
                <w:color w:val="000000" w:themeColor="text1"/>
                <w:sz w:val="22"/>
                <w:szCs w:val="22"/>
              </w:rPr>
              <w:t>2</w:t>
            </w:r>
            <w:r w:rsidRPr="0071412B">
              <w:rPr>
                <w:rFonts w:ascii="Arial" w:hAnsi="Arial" w:cs="Arial"/>
                <w:b/>
                <w:color w:val="000000" w:themeColor="text1"/>
                <w:sz w:val="22"/>
                <w:szCs w:val="22"/>
                <w:vertAlign w:val="superscript"/>
              </w:rPr>
              <w:t>nd</w:t>
            </w:r>
            <w:r w:rsidRPr="002A375C">
              <w:rPr>
                <w:rFonts w:ascii="Arial" w:hAnsi="Arial" w:cs="Arial"/>
                <w:b/>
                <w:color w:val="000000" w:themeColor="text1"/>
                <w:sz w:val="22"/>
                <w:szCs w:val="22"/>
              </w:rPr>
              <w:t xml:space="preserve"> May 202</w:t>
            </w:r>
            <w:r>
              <w:rPr>
                <w:rFonts w:ascii="Arial" w:hAnsi="Arial" w:cs="Arial"/>
                <w:b/>
                <w:color w:val="000000" w:themeColor="text1"/>
                <w:sz w:val="22"/>
                <w:szCs w:val="22"/>
              </w:rPr>
              <w:t>5</w:t>
            </w:r>
          </w:p>
        </w:tc>
        <w:tc>
          <w:tcPr>
            <w:tcW w:w="2268" w:type="dxa"/>
            <w:shd w:val="clear" w:color="auto" w:fill="auto"/>
          </w:tcPr>
          <w:p w14:paraId="0941DC22" w14:textId="6FE487D8" w:rsidR="0071412B" w:rsidRPr="00A406E5" w:rsidRDefault="0071412B" w:rsidP="0071412B">
            <w:pPr>
              <w:spacing w:before="120" w:after="120"/>
              <w:jc w:val="both"/>
              <w:rPr>
                <w:rFonts w:ascii="Arial" w:hAnsi="Arial" w:cs="Arial"/>
                <w:b/>
                <w:bCs/>
                <w:sz w:val="22"/>
                <w:szCs w:val="22"/>
              </w:rPr>
            </w:pPr>
            <w:r w:rsidRPr="002A375C">
              <w:rPr>
                <w:rFonts w:ascii="Arial" w:hAnsi="Arial" w:cs="Arial"/>
                <w:b/>
                <w:color w:val="000000" w:themeColor="text1"/>
                <w:sz w:val="22"/>
                <w:szCs w:val="22"/>
              </w:rPr>
              <w:t>Return date of provisional marks &amp; written feedback:</w:t>
            </w:r>
          </w:p>
        </w:tc>
        <w:tc>
          <w:tcPr>
            <w:tcW w:w="2268" w:type="dxa"/>
          </w:tcPr>
          <w:p w14:paraId="027AD421" w14:textId="77777777" w:rsidR="0071412B" w:rsidRPr="002A375C" w:rsidRDefault="0071412B" w:rsidP="0071412B">
            <w:pPr>
              <w:spacing w:before="120" w:after="120"/>
              <w:rPr>
                <w:rFonts w:ascii="Arial" w:hAnsi="Arial" w:cs="Arial"/>
                <w:b/>
                <w:color w:val="000000" w:themeColor="text1"/>
                <w:sz w:val="22"/>
                <w:szCs w:val="22"/>
              </w:rPr>
            </w:pPr>
            <w:r w:rsidRPr="002A375C">
              <w:rPr>
                <w:rFonts w:ascii="Arial" w:hAnsi="Arial" w:cs="Arial"/>
                <w:b/>
                <w:color w:val="000000" w:themeColor="text1"/>
                <w:sz w:val="22"/>
                <w:szCs w:val="22"/>
              </w:rPr>
              <w:t>A – Before teaching</w:t>
            </w:r>
          </w:p>
          <w:p w14:paraId="3EA6C2FE" w14:textId="0374F5B5" w:rsidR="0071412B" w:rsidRPr="00A406E5" w:rsidRDefault="0071412B" w:rsidP="0071412B">
            <w:pPr>
              <w:spacing w:before="120" w:after="120"/>
              <w:jc w:val="both"/>
              <w:rPr>
                <w:rFonts w:ascii="Arial" w:hAnsi="Arial" w:cs="Arial"/>
                <w:b/>
                <w:bCs/>
                <w:sz w:val="22"/>
                <w:szCs w:val="22"/>
              </w:rPr>
            </w:pPr>
            <w:r w:rsidRPr="002A375C">
              <w:rPr>
                <w:rFonts w:ascii="Arial" w:hAnsi="Arial" w:cs="Arial"/>
                <w:b/>
                <w:color w:val="000000" w:themeColor="text1"/>
                <w:sz w:val="22"/>
                <w:szCs w:val="22"/>
              </w:rPr>
              <w:t>B &amp; C – 3</w:t>
            </w:r>
            <w:r>
              <w:rPr>
                <w:rFonts w:ascii="Arial" w:hAnsi="Arial" w:cs="Arial"/>
                <w:b/>
                <w:color w:val="000000" w:themeColor="text1"/>
                <w:sz w:val="22"/>
                <w:szCs w:val="22"/>
              </w:rPr>
              <w:t>0</w:t>
            </w:r>
            <w:r>
              <w:rPr>
                <w:rFonts w:ascii="Arial" w:hAnsi="Arial" w:cs="Arial"/>
                <w:b/>
                <w:color w:val="000000" w:themeColor="text1"/>
                <w:sz w:val="22"/>
                <w:szCs w:val="22"/>
                <w:vertAlign w:val="superscript"/>
              </w:rPr>
              <w:t>th</w:t>
            </w:r>
            <w:r w:rsidRPr="002A375C">
              <w:rPr>
                <w:rFonts w:ascii="Arial" w:hAnsi="Arial" w:cs="Arial"/>
                <w:b/>
                <w:color w:val="000000" w:themeColor="text1"/>
                <w:sz w:val="22"/>
                <w:szCs w:val="22"/>
              </w:rPr>
              <w:t xml:space="preserve"> May 202</w:t>
            </w:r>
            <w:r>
              <w:rPr>
                <w:rFonts w:ascii="Arial" w:hAnsi="Arial" w:cs="Arial"/>
                <w:b/>
                <w:color w:val="000000" w:themeColor="text1"/>
                <w:sz w:val="22"/>
                <w:szCs w:val="22"/>
              </w:rPr>
              <w:t>5</w:t>
            </w:r>
          </w:p>
        </w:tc>
      </w:tr>
      <w:tr w:rsidR="00826859" w:rsidRPr="00A406E5" w14:paraId="53AF1309" w14:textId="77777777" w:rsidTr="239664DD">
        <w:tc>
          <w:tcPr>
            <w:tcW w:w="2093" w:type="dxa"/>
            <w:shd w:val="clear" w:color="auto" w:fill="auto"/>
          </w:tcPr>
          <w:p w14:paraId="169A080A" w14:textId="77777777" w:rsidR="00826859" w:rsidRPr="00A406E5" w:rsidRDefault="00826859" w:rsidP="0082685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210E34" w14:textId="77777777" w:rsidR="00826859" w:rsidRPr="006968F7" w:rsidRDefault="00826859" w:rsidP="00826859">
            <w:pPr>
              <w:rPr>
                <w:rFonts w:ascii="Arial" w:hAnsi="Arial" w:cs="Arial"/>
                <w:color w:val="000000" w:themeColor="text1"/>
                <w:sz w:val="22"/>
                <w:szCs w:val="22"/>
              </w:rPr>
            </w:pPr>
            <w:r w:rsidRPr="006968F7">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2ABA47" w14:textId="77777777" w:rsidR="00826859" w:rsidRPr="006968F7" w:rsidRDefault="00826859" w:rsidP="00826859">
            <w:pPr>
              <w:spacing w:before="120" w:after="120"/>
              <w:jc w:val="both"/>
              <w:rPr>
                <w:rFonts w:ascii="Arial" w:hAnsi="Arial" w:cs="Arial"/>
                <w:b/>
                <w:color w:val="000000" w:themeColor="text1"/>
                <w:sz w:val="22"/>
                <w:szCs w:val="22"/>
              </w:rPr>
            </w:pPr>
            <w:r w:rsidRPr="006968F7">
              <w:rPr>
                <w:rFonts w:ascii="Arial" w:hAnsi="Arial" w:cs="Arial"/>
                <w:b/>
                <w:color w:val="000000" w:themeColor="text1"/>
                <w:sz w:val="22"/>
                <w:szCs w:val="22"/>
              </w:rPr>
              <w:t xml:space="preserve">Alternative submission method (if applicable): </w:t>
            </w:r>
          </w:p>
          <w:p w14:paraId="3650C555" w14:textId="26392A62" w:rsidR="00826859" w:rsidRPr="00A406E5" w:rsidRDefault="00826859" w:rsidP="00826859">
            <w:pPr>
              <w:spacing w:before="120" w:after="120"/>
              <w:jc w:val="both"/>
              <w:rPr>
                <w:rFonts w:ascii="Arial" w:hAnsi="Arial" w:cs="Arial"/>
                <w:b/>
                <w:sz w:val="22"/>
                <w:szCs w:val="22"/>
              </w:rPr>
            </w:pPr>
            <w:r w:rsidRPr="006968F7">
              <w:rPr>
                <w:rFonts w:ascii="Arial" w:hAnsi="Arial" w:cs="Arial"/>
                <w:b/>
                <w:color w:val="000000" w:themeColor="text1"/>
                <w:sz w:val="22"/>
                <w:szCs w:val="22"/>
              </w:rPr>
              <w:t xml:space="preserve">Late submission of the assessment will result in a late penalty mark.  </w:t>
            </w:r>
            <w:r w:rsidRPr="006968F7">
              <w:rPr>
                <w:rFonts w:ascii="Arial" w:hAnsi="Arial" w:cs="Arial"/>
                <w:color w:val="000000" w:themeColor="text1"/>
                <w:sz w:val="22"/>
                <w:szCs w:val="22"/>
              </w:rPr>
              <w:t>Penalties for late submission: Up to one week late, maximum mark of 40%.  Over one week late, 0%.  Only the Extenuating Circumstances Panel may approve a change to submission dates.</w:t>
            </w:r>
          </w:p>
        </w:tc>
      </w:tr>
      <w:tr w:rsidR="00826859" w:rsidRPr="00A406E5" w14:paraId="1E024A4F" w14:textId="77777777" w:rsidTr="239664DD">
        <w:tc>
          <w:tcPr>
            <w:tcW w:w="2093" w:type="dxa"/>
            <w:shd w:val="clear" w:color="auto" w:fill="auto"/>
          </w:tcPr>
          <w:p w14:paraId="7E7A3335" w14:textId="77777777" w:rsidR="00826859" w:rsidRPr="00A406E5" w:rsidRDefault="00826859" w:rsidP="0082685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2BB31D03" w:rsidR="00826859" w:rsidRPr="00A406E5" w:rsidRDefault="00826859" w:rsidP="00826859">
            <w:pPr>
              <w:spacing w:before="120" w:after="120"/>
              <w:jc w:val="both"/>
              <w:rPr>
                <w:rFonts w:ascii="Arial" w:hAnsi="Arial" w:cs="Arial"/>
                <w:sz w:val="22"/>
                <w:szCs w:val="22"/>
              </w:rPr>
            </w:pPr>
            <w:r w:rsidRPr="006968F7">
              <w:rPr>
                <w:rFonts w:ascii="Arial" w:hAnsi="Arial" w:cs="Arial"/>
                <w:color w:val="000000" w:themeColor="text1"/>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239664DD">
        <w:tc>
          <w:tcPr>
            <w:tcW w:w="9747" w:type="dxa"/>
            <w:shd w:val="clear"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239664DD">
        <w:tc>
          <w:tcPr>
            <w:tcW w:w="9747" w:type="dxa"/>
          </w:tcPr>
          <w:p w14:paraId="46C386A7" w14:textId="77777777" w:rsidR="00826859" w:rsidRPr="006968F7" w:rsidRDefault="00826859" w:rsidP="00826859">
            <w:pPr>
              <w:rPr>
                <w:rFonts w:ascii="Arial" w:hAnsi="Arial" w:cs="Arial"/>
                <w:color w:val="000000" w:themeColor="text1"/>
                <w:sz w:val="22"/>
                <w:szCs w:val="22"/>
              </w:rPr>
            </w:pPr>
          </w:p>
          <w:p w14:paraId="56119660" w14:textId="77777777" w:rsidR="00826859" w:rsidRPr="00826859" w:rsidRDefault="00826859" w:rsidP="00826859">
            <w:pPr>
              <w:pStyle w:val="ListParagraph"/>
              <w:numPr>
                <w:ilvl w:val="0"/>
                <w:numId w:val="47"/>
              </w:numPr>
              <w:rPr>
                <w:rFonts w:ascii="Arial" w:hAnsi="Arial" w:cs="Arial"/>
                <w:color w:val="000000" w:themeColor="text1"/>
                <w:sz w:val="22"/>
                <w:szCs w:val="22"/>
              </w:rPr>
            </w:pPr>
            <w:r w:rsidRPr="00826859">
              <w:rPr>
                <w:rFonts w:ascii="Arial" w:hAnsi="Arial" w:cs="Arial"/>
                <w:color w:val="000000" w:themeColor="text1"/>
                <w:sz w:val="22"/>
                <w:szCs w:val="22"/>
              </w:rPr>
              <w:t>Demonstrate an understanding of the role and place of creativity in teaching and learning, especially in movement</w:t>
            </w:r>
          </w:p>
          <w:p w14:paraId="7BC2B551" w14:textId="77777777" w:rsidR="00826859" w:rsidRPr="006968F7" w:rsidRDefault="00826859" w:rsidP="00826859">
            <w:pPr>
              <w:ind w:left="360"/>
              <w:rPr>
                <w:rFonts w:ascii="Arial" w:hAnsi="Arial" w:cs="Arial"/>
                <w:color w:val="000000" w:themeColor="text1"/>
                <w:sz w:val="22"/>
                <w:szCs w:val="22"/>
              </w:rPr>
            </w:pPr>
          </w:p>
          <w:p w14:paraId="77B2D976" w14:textId="77777777" w:rsidR="00826859" w:rsidRPr="00826859" w:rsidRDefault="00826859" w:rsidP="00826859">
            <w:pPr>
              <w:pStyle w:val="ListParagraph"/>
              <w:numPr>
                <w:ilvl w:val="0"/>
                <w:numId w:val="47"/>
              </w:numPr>
              <w:rPr>
                <w:rFonts w:ascii="Arial" w:hAnsi="Arial" w:cs="Arial"/>
                <w:color w:val="000000" w:themeColor="text1"/>
                <w:sz w:val="22"/>
                <w:szCs w:val="22"/>
              </w:rPr>
            </w:pPr>
            <w:r w:rsidRPr="00826859">
              <w:rPr>
                <w:rFonts w:ascii="Arial" w:hAnsi="Arial" w:cs="Arial"/>
                <w:color w:val="000000" w:themeColor="text1"/>
                <w:sz w:val="22"/>
                <w:szCs w:val="22"/>
              </w:rPr>
              <w:t>Use a range of creative skills, techniques and strategies in composition, performance, analysis and evaluation of creative and aesthetic movement activities.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4FD256E9" w:rsidR="00EE6F25" w:rsidRDefault="00EE6F25" w:rsidP="005969E2">
      <w:pPr>
        <w:jc w:val="both"/>
        <w:rPr>
          <w:rFonts w:ascii="Arial" w:hAnsi="Arial" w:cs="Arial"/>
          <w:sz w:val="22"/>
          <w:szCs w:val="22"/>
        </w:rPr>
      </w:pPr>
    </w:p>
    <w:p w14:paraId="5D1F61B7" w14:textId="77777777" w:rsidR="00826859" w:rsidRPr="006968F7" w:rsidRDefault="00826859" w:rsidP="00826859">
      <w:pPr>
        <w:rPr>
          <w:rFonts w:ascii="Arial" w:hAnsi="Arial" w:cs="Arial"/>
          <w:color w:val="000000" w:themeColor="text1"/>
          <w:sz w:val="24"/>
          <w:szCs w:val="24"/>
        </w:rPr>
      </w:pPr>
    </w:p>
    <w:p w14:paraId="60770F97"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Assessment Aim</w:t>
      </w:r>
      <w:r>
        <w:rPr>
          <w:rFonts w:ascii="Arial" w:hAnsi="Arial" w:cs="Arial"/>
          <w:color w:val="000000" w:themeColor="text1"/>
          <w:sz w:val="24"/>
          <w:szCs w:val="24"/>
        </w:rPr>
        <w:t xml:space="preserve">: </w:t>
      </w:r>
      <w:r w:rsidRPr="00C40164">
        <w:rPr>
          <w:rFonts w:ascii="Arial" w:hAnsi="Arial" w:cs="Arial"/>
          <w:color w:val="000000" w:themeColor="text1"/>
          <w:sz w:val="24"/>
          <w:szCs w:val="24"/>
        </w:rPr>
        <w:t>Gain experience of teaching while considering the role of creative movement in the development of children. Reflect on your teaching experience understanding your strengths and areas for improvement moving forward to future teaching practices.</w:t>
      </w:r>
    </w:p>
    <w:p w14:paraId="529DFAA8" w14:textId="77777777" w:rsidR="0071412B" w:rsidRPr="00C40164" w:rsidRDefault="0071412B" w:rsidP="0071412B">
      <w:pPr>
        <w:ind w:left="720"/>
        <w:rPr>
          <w:rFonts w:ascii="Arial" w:hAnsi="Arial" w:cs="Arial"/>
          <w:color w:val="000000" w:themeColor="text1"/>
          <w:sz w:val="24"/>
          <w:szCs w:val="24"/>
        </w:rPr>
      </w:pPr>
    </w:p>
    <w:p w14:paraId="11A5E0F7"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The assessment is split into three sections:</w:t>
      </w:r>
    </w:p>
    <w:p w14:paraId="23B426B8" w14:textId="77777777" w:rsidR="0071412B" w:rsidRPr="00C40164" w:rsidRDefault="0071412B" w:rsidP="0071412B">
      <w:pPr>
        <w:pStyle w:val="ListParagraph"/>
        <w:numPr>
          <w:ilvl w:val="0"/>
          <w:numId w:val="50"/>
        </w:numPr>
        <w:rPr>
          <w:rFonts w:ascii="Arial" w:hAnsi="Arial" w:cs="Arial"/>
          <w:color w:val="000000" w:themeColor="text1"/>
          <w:sz w:val="24"/>
          <w:szCs w:val="24"/>
        </w:rPr>
      </w:pPr>
      <w:r w:rsidRPr="00C40164">
        <w:rPr>
          <w:rFonts w:ascii="Arial" w:hAnsi="Arial" w:cs="Arial"/>
          <w:color w:val="000000" w:themeColor="text1"/>
          <w:sz w:val="26"/>
          <w:szCs w:val="26"/>
          <w:lang w:eastAsia="en-US"/>
        </w:rPr>
        <w:t xml:space="preserve">Group lesson plans </w:t>
      </w:r>
    </w:p>
    <w:p w14:paraId="513E2328" w14:textId="77777777" w:rsidR="0071412B" w:rsidRPr="00C40164" w:rsidRDefault="0071412B" w:rsidP="0071412B">
      <w:pPr>
        <w:pStyle w:val="ListParagraph"/>
        <w:numPr>
          <w:ilvl w:val="0"/>
          <w:numId w:val="50"/>
        </w:numPr>
        <w:rPr>
          <w:rFonts w:ascii="Arial" w:hAnsi="Arial" w:cs="Arial"/>
          <w:color w:val="000000" w:themeColor="text1"/>
          <w:sz w:val="24"/>
          <w:szCs w:val="24"/>
        </w:rPr>
      </w:pPr>
      <w:r w:rsidRPr="00C40164">
        <w:rPr>
          <w:rFonts w:ascii="Arial" w:hAnsi="Arial" w:cs="Arial"/>
          <w:color w:val="000000" w:themeColor="text1"/>
          <w:sz w:val="26"/>
          <w:szCs w:val="26"/>
          <w:lang w:eastAsia="en-US"/>
        </w:rPr>
        <w:t>Teaching practice (3 weeks after Easter)</w:t>
      </w:r>
    </w:p>
    <w:p w14:paraId="57D785DA" w14:textId="77777777" w:rsidR="0071412B" w:rsidRPr="00C40164" w:rsidRDefault="0071412B" w:rsidP="0071412B">
      <w:pPr>
        <w:pStyle w:val="ListParagraph"/>
        <w:numPr>
          <w:ilvl w:val="0"/>
          <w:numId w:val="50"/>
        </w:numPr>
        <w:rPr>
          <w:rFonts w:ascii="Arial" w:hAnsi="Arial" w:cs="Arial"/>
          <w:color w:val="000000" w:themeColor="text1"/>
          <w:sz w:val="24"/>
          <w:szCs w:val="24"/>
        </w:rPr>
      </w:pPr>
      <w:r w:rsidRPr="00C40164">
        <w:rPr>
          <w:rFonts w:ascii="Arial" w:hAnsi="Arial" w:cs="Arial"/>
          <w:color w:val="000000" w:themeColor="text1"/>
          <w:sz w:val="26"/>
          <w:szCs w:val="26"/>
          <w:lang w:eastAsia="en-US"/>
        </w:rPr>
        <w:t xml:space="preserve">Reflective Blogs </w:t>
      </w:r>
    </w:p>
    <w:p w14:paraId="0236F19D" w14:textId="77777777" w:rsidR="0071412B" w:rsidRPr="00C40164" w:rsidRDefault="0071412B" w:rsidP="0071412B">
      <w:pPr>
        <w:rPr>
          <w:rFonts w:ascii="Arial" w:hAnsi="Arial" w:cs="Arial"/>
          <w:color w:val="000000" w:themeColor="text1"/>
          <w:sz w:val="24"/>
          <w:szCs w:val="24"/>
        </w:rPr>
      </w:pPr>
    </w:p>
    <w:p w14:paraId="10DFB95A"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Further details below:</w:t>
      </w:r>
    </w:p>
    <w:p w14:paraId="71D676B4" w14:textId="77777777" w:rsidR="0071412B" w:rsidRPr="00C40164" w:rsidRDefault="0071412B" w:rsidP="0071412B">
      <w:pPr>
        <w:ind w:left="720"/>
        <w:rPr>
          <w:rFonts w:ascii="Arial" w:hAnsi="Arial" w:cs="Arial"/>
          <w:color w:val="000000" w:themeColor="text1"/>
          <w:sz w:val="24"/>
          <w:szCs w:val="24"/>
          <w:u w:val="single"/>
        </w:rPr>
      </w:pPr>
      <w:r w:rsidRPr="00C40164">
        <w:rPr>
          <w:rFonts w:ascii="Arial" w:hAnsi="Arial" w:cs="Arial"/>
          <w:color w:val="000000" w:themeColor="text1"/>
          <w:sz w:val="24"/>
          <w:szCs w:val="24"/>
          <w:u w:val="single"/>
        </w:rPr>
        <w:t>Assessment Task A</w:t>
      </w:r>
    </w:p>
    <w:p w14:paraId="4B94D366"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 xml:space="preserve">In small groups, students are </w:t>
      </w:r>
      <w:r w:rsidRPr="00E75B04">
        <w:rPr>
          <w:rFonts w:ascii="Arial" w:hAnsi="Arial" w:cs="Arial"/>
          <w:b/>
          <w:bCs/>
          <w:color w:val="000000" w:themeColor="text1"/>
          <w:sz w:val="24"/>
          <w:szCs w:val="24"/>
        </w:rPr>
        <w:t>to plan a series of three 45-minute creative activity lessons</w:t>
      </w:r>
      <w:r w:rsidRPr="00C40164">
        <w:rPr>
          <w:rFonts w:ascii="Arial" w:hAnsi="Arial" w:cs="Arial"/>
          <w:color w:val="000000" w:themeColor="text1"/>
          <w:sz w:val="24"/>
          <w:szCs w:val="24"/>
        </w:rPr>
        <w:t xml:space="preserve"> to a group of primary school children.</w:t>
      </w:r>
    </w:p>
    <w:p w14:paraId="277EBB36"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Lesson plans will be submitted before the start of teaching practice.</w:t>
      </w:r>
    </w:p>
    <w:p w14:paraId="43E0C136" w14:textId="77777777" w:rsidR="0071412B" w:rsidRPr="00C40164" w:rsidRDefault="0071412B" w:rsidP="0071412B">
      <w:pPr>
        <w:ind w:left="720"/>
        <w:rPr>
          <w:rFonts w:ascii="Arial" w:hAnsi="Arial" w:cs="Arial"/>
          <w:color w:val="000000" w:themeColor="text1"/>
          <w:sz w:val="24"/>
          <w:szCs w:val="24"/>
        </w:rPr>
      </w:pPr>
    </w:p>
    <w:p w14:paraId="2061101B" w14:textId="77777777" w:rsidR="0071412B" w:rsidRPr="00C40164" w:rsidRDefault="0071412B" w:rsidP="0071412B">
      <w:pPr>
        <w:ind w:left="720"/>
        <w:rPr>
          <w:rFonts w:ascii="Arial" w:hAnsi="Arial" w:cs="Arial"/>
          <w:color w:val="000000" w:themeColor="text1"/>
          <w:sz w:val="24"/>
          <w:szCs w:val="24"/>
          <w:u w:val="single"/>
        </w:rPr>
      </w:pPr>
      <w:r w:rsidRPr="00C40164">
        <w:rPr>
          <w:rFonts w:ascii="Arial" w:hAnsi="Arial" w:cs="Arial"/>
          <w:color w:val="000000" w:themeColor="text1"/>
          <w:sz w:val="24"/>
          <w:szCs w:val="24"/>
          <w:u w:val="single"/>
        </w:rPr>
        <w:t>Assessment Task B</w:t>
      </w:r>
    </w:p>
    <w:p w14:paraId="46B3AD55"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 xml:space="preserve">In small groups, students are to </w:t>
      </w:r>
      <w:r w:rsidRPr="00E75B04">
        <w:rPr>
          <w:rFonts w:ascii="Arial" w:hAnsi="Arial" w:cs="Arial"/>
          <w:b/>
          <w:bCs/>
          <w:color w:val="000000" w:themeColor="text1"/>
          <w:sz w:val="24"/>
          <w:szCs w:val="24"/>
        </w:rPr>
        <w:t>deliver a series of three 45-minute creative activity lessons</w:t>
      </w:r>
      <w:r w:rsidRPr="00C40164">
        <w:rPr>
          <w:rFonts w:ascii="Arial" w:hAnsi="Arial" w:cs="Arial"/>
          <w:color w:val="000000" w:themeColor="text1"/>
          <w:sz w:val="24"/>
          <w:szCs w:val="24"/>
        </w:rPr>
        <w:t xml:space="preserve"> to a group of primary school children.</w:t>
      </w:r>
    </w:p>
    <w:p w14:paraId="760D6154" w14:textId="77777777" w:rsidR="0071412B" w:rsidRPr="00C40164" w:rsidRDefault="0071412B" w:rsidP="0071412B">
      <w:pPr>
        <w:ind w:left="720"/>
        <w:rPr>
          <w:rFonts w:ascii="Arial" w:hAnsi="Arial" w:cs="Arial"/>
          <w:color w:val="000000" w:themeColor="text1"/>
          <w:sz w:val="24"/>
          <w:szCs w:val="24"/>
        </w:rPr>
      </w:pPr>
    </w:p>
    <w:p w14:paraId="7A5BD058"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Teaching practice will be carried out across three weeks with a local primary school.</w:t>
      </w:r>
    </w:p>
    <w:p w14:paraId="2F54B17D" w14:textId="77777777" w:rsidR="0071412B" w:rsidRPr="00C40164" w:rsidRDefault="0071412B" w:rsidP="0071412B">
      <w:pPr>
        <w:ind w:left="720"/>
        <w:rPr>
          <w:rFonts w:ascii="Arial" w:hAnsi="Arial" w:cs="Arial"/>
          <w:color w:val="000000" w:themeColor="text1"/>
          <w:sz w:val="24"/>
          <w:szCs w:val="24"/>
        </w:rPr>
      </w:pPr>
    </w:p>
    <w:p w14:paraId="5F29C314" w14:textId="77777777" w:rsidR="0071412B" w:rsidRPr="00C40164" w:rsidRDefault="0071412B" w:rsidP="0071412B">
      <w:pPr>
        <w:ind w:left="720"/>
        <w:rPr>
          <w:rFonts w:ascii="Arial" w:hAnsi="Arial" w:cs="Arial"/>
          <w:color w:val="000000" w:themeColor="text1"/>
          <w:sz w:val="24"/>
          <w:szCs w:val="24"/>
          <w:u w:val="single"/>
        </w:rPr>
      </w:pPr>
      <w:r w:rsidRPr="00C40164">
        <w:rPr>
          <w:rFonts w:ascii="Arial" w:hAnsi="Arial" w:cs="Arial"/>
          <w:color w:val="000000" w:themeColor="text1"/>
          <w:sz w:val="24"/>
          <w:szCs w:val="24"/>
          <w:u w:val="single"/>
        </w:rPr>
        <w:t>Assessment Task C</w:t>
      </w:r>
    </w:p>
    <w:p w14:paraId="602DB8B8" w14:textId="77777777" w:rsidR="0071412B" w:rsidRPr="00C40164" w:rsidRDefault="0071412B" w:rsidP="0071412B">
      <w:pPr>
        <w:ind w:left="720"/>
        <w:rPr>
          <w:rFonts w:ascii="Arial" w:hAnsi="Arial" w:cs="Arial"/>
          <w:color w:val="000000" w:themeColor="text1"/>
          <w:sz w:val="24"/>
          <w:szCs w:val="24"/>
        </w:rPr>
      </w:pPr>
      <w:r w:rsidRPr="00E75B04">
        <w:rPr>
          <w:rFonts w:ascii="Arial" w:hAnsi="Arial" w:cs="Arial"/>
          <w:b/>
          <w:bCs/>
          <w:color w:val="000000" w:themeColor="text1"/>
          <w:sz w:val="24"/>
          <w:szCs w:val="24"/>
        </w:rPr>
        <w:t xml:space="preserve">Reflections on teaching for creativity </w:t>
      </w:r>
      <w:r w:rsidRPr="00C40164">
        <w:rPr>
          <w:rFonts w:ascii="Arial" w:hAnsi="Arial" w:cs="Arial"/>
          <w:color w:val="000000" w:themeColor="text1"/>
          <w:sz w:val="24"/>
          <w:szCs w:val="24"/>
        </w:rPr>
        <w:t>(750 words) (3 x 250 blogs)</w:t>
      </w:r>
    </w:p>
    <w:p w14:paraId="55145E9B" w14:textId="77777777" w:rsidR="0071412B" w:rsidRPr="00C40164" w:rsidRDefault="0071412B" w:rsidP="0071412B">
      <w:pPr>
        <w:ind w:left="720"/>
        <w:rPr>
          <w:rFonts w:ascii="Arial" w:hAnsi="Arial" w:cs="Arial"/>
          <w:color w:val="000000" w:themeColor="text1"/>
          <w:sz w:val="24"/>
          <w:szCs w:val="24"/>
        </w:rPr>
      </w:pPr>
    </w:p>
    <w:p w14:paraId="097E5281"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Each student to reflect individually on their own strengths and areas for improvement through the teaching practice within short 250-word blogs after each teaching practice.</w:t>
      </w:r>
    </w:p>
    <w:p w14:paraId="4E2FCB72" w14:textId="77777777" w:rsidR="0071412B" w:rsidRPr="00C40164" w:rsidRDefault="0071412B" w:rsidP="0071412B">
      <w:pPr>
        <w:ind w:left="720"/>
        <w:rPr>
          <w:rFonts w:ascii="Arial" w:hAnsi="Arial" w:cs="Arial"/>
          <w:color w:val="000000" w:themeColor="text1"/>
          <w:sz w:val="24"/>
          <w:szCs w:val="24"/>
        </w:rPr>
      </w:pPr>
    </w:p>
    <w:p w14:paraId="1A9CB12E"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Carry out individual reflections focusing on their teaching practice and specifically, a teaching strategy or technique that encouraged children to be creative.</w:t>
      </w:r>
    </w:p>
    <w:p w14:paraId="0845E03F" w14:textId="77777777" w:rsidR="0071412B" w:rsidRPr="00C40164" w:rsidRDefault="0071412B" w:rsidP="0071412B">
      <w:pPr>
        <w:ind w:left="720"/>
        <w:rPr>
          <w:rFonts w:ascii="Arial" w:hAnsi="Arial" w:cs="Arial"/>
          <w:color w:val="000000" w:themeColor="text1"/>
          <w:sz w:val="24"/>
          <w:szCs w:val="24"/>
        </w:rPr>
      </w:pPr>
      <w:r w:rsidRPr="00C40164">
        <w:rPr>
          <w:rFonts w:ascii="Arial" w:hAnsi="Arial" w:cs="Arial"/>
          <w:color w:val="000000" w:themeColor="text1"/>
          <w:sz w:val="24"/>
          <w:szCs w:val="24"/>
        </w:rPr>
        <w:t>Considerations should be made of:</w:t>
      </w:r>
    </w:p>
    <w:p w14:paraId="7BB87CA4" w14:textId="77777777" w:rsidR="0071412B" w:rsidRPr="00C40164" w:rsidRDefault="0071412B" w:rsidP="0071412B">
      <w:pPr>
        <w:pStyle w:val="ListParagraph"/>
        <w:numPr>
          <w:ilvl w:val="0"/>
          <w:numId w:val="49"/>
        </w:numPr>
        <w:rPr>
          <w:rFonts w:ascii="Arial" w:hAnsi="Arial" w:cs="Arial"/>
          <w:color w:val="000000" w:themeColor="text1"/>
          <w:sz w:val="24"/>
          <w:szCs w:val="24"/>
        </w:rPr>
      </w:pPr>
      <w:r w:rsidRPr="00C40164">
        <w:rPr>
          <w:rFonts w:ascii="Arial" w:hAnsi="Arial" w:cs="Arial"/>
          <w:color w:val="000000" w:themeColor="text1"/>
          <w:sz w:val="24"/>
          <w:szCs w:val="24"/>
        </w:rPr>
        <w:t>A justification for decisions made in teaching practice</w:t>
      </w:r>
    </w:p>
    <w:p w14:paraId="6F92A2C6" w14:textId="77777777" w:rsidR="0071412B" w:rsidRPr="00C40164" w:rsidRDefault="0071412B" w:rsidP="0071412B">
      <w:pPr>
        <w:pStyle w:val="ListParagraph"/>
        <w:numPr>
          <w:ilvl w:val="0"/>
          <w:numId w:val="49"/>
        </w:numPr>
        <w:rPr>
          <w:rFonts w:ascii="Arial" w:hAnsi="Arial" w:cs="Arial"/>
          <w:color w:val="000000" w:themeColor="text1"/>
          <w:sz w:val="24"/>
          <w:szCs w:val="24"/>
        </w:rPr>
      </w:pPr>
      <w:r w:rsidRPr="00C40164">
        <w:rPr>
          <w:rFonts w:ascii="Arial" w:hAnsi="Arial" w:cs="Arial"/>
          <w:color w:val="000000" w:themeColor="text1"/>
          <w:sz w:val="24"/>
          <w:szCs w:val="24"/>
        </w:rPr>
        <w:t>Reasons for choice of teaching/facilitation style</w:t>
      </w:r>
    </w:p>
    <w:p w14:paraId="677B883A" w14:textId="77777777" w:rsidR="0071412B" w:rsidRPr="00C40164" w:rsidRDefault="0071412B" w:rsidP="0071412B">
      <w:pPr>
        <w:pStyle w:val="ListParagraph"/>
        <w:numPr>
          <w:ilvl w:val="0"/>
          <w:numId w:val="49"/>
        </w:numPr>
        <w:rPr>
          <w:rFonts w:ascii="Arial" w:hAnsi="Arial" w:cs="Arial"/>
          <w:color w:val="000000" w:themeColor="text1"/>
          <w:sz w:val="24"/>
          <w:szCs w:val="24"/>
        </w:rPr>
      </w:pPr>
      <w:r w:rsidRPr="00C40164">
        <w:rPr>
          <w:rFonts w:ascii="Arial" w:hAnsi="Arial" w:cs="Arial"/>
          <w:color w:val="000000" w:themeColor="text1"/>
          <w:sz w:val="24"/>
          <w:szCs w:val="24"/>
        </w:rPr>
        <w:t>Thoughts on successes and areas for development of own teaching practice</w:t>
      </w:r>
    </w:p>
    <w:p w14:paraId="0926147B" w14:textId="77777777" w:rsidR="0071412B" w:rsidRPr="00C40164" w:rsidRDefault="0071412B" w:rsidP="0071412B">
      <w:pPr>
        <w:pStyle w:val="ListParagraph"/>
        <w:numPr>
          <w:ilvl w:val="0"/>
          <w:numId w:val="49"/>
        </w:numPr>
        <w:rPr>
          <w:rFonts w:ascii="Arial" w:hAnsi="Arial" w:cs="Arial"/>
          <w:color w:val="000000" w:themeColor="text1"/>
          <w:sz w:val="24"/>
          <w:szCs w:val="24"/>
        </w:rPr>
      </w:pPr>
      <w:r w:rsidRPr="00C40164">
        <w:rPr>
          <w:rFonts w:ascii="Arial" w:hAnsi="Arial" w:cs="Arial"/>
          <w:color w:val="000000" w:themeColor="text1"/>
          <w:sz w:val="24"/>
          <w:szCs w:val="24"/>
        </w:rPr>
        <w:t>Any other information relevant to lessons and practical teaching</w:t>
      </w:r>
    </w:p>
    <w:p w14:paraId="14EC6C62" w14:textId="77777777" w:rsidR="0071412B" w:rsidRPr="00C40164" w:rsidRDefault="0071412B" w:rsidP="0071412B">
      <w:pPr>
        <w:pStyle w:val="ListParagraph"/>
        <w:ind w:left="1080"/>
        <w:rPr>
          <w:rFonts w:ascii="Arial" w:hAnsi="Arial" w:cs="Arial"/>
          <w:color w:val="000000" w:themeColor="text1"/>
          <w:sz w:val="24"/>
          <w:szCs w:val="24"/>
        </w:rPr>
      </w:pPr>
      <w:r w:rsidRPr="00C40164">
        <w:rPr>
          <w:rFonts w:ascii="Arial" w:hAnsi="Arial" w:cs="Arial"/>
          <w:color w:val="000000" w:themeColor="text1"/>
          <w:sz w:val="24"/>
          <w:szCs w:val="24"/>
        </w:rPr>
        <w:t>Differentiation approaches</w:t>
      </w:r>
    </w:p>
    <w:p w14:paraId="4D0699D5" w14:textId="77777777" w:rsidR="0071412B" w:rsidRPr="00C40164" w:rsidRDefault="0071412B" w:rsidP="0071412B">
      <w:pPr>
        <w:pStyle w:val="ListParagraph"/>
        <w:numPr>
          <w:ilvl w:val="0"/>
          <w:numId w:val="49"/>
        </w:numPr>
        <w:rPr>
          <w:rFonts w:ascii="Arial" w:hAnsi="Arial" w:cs="Arial"/>
          <w:color w:val="000000" w:themeColor="text1"/>
          <w:sz w:val="24"/>
          <w:szCs w:val="24"/>
        </w:rPr>
      </w:pPr>
      <w:r w:rsidRPr="00C40164">
        <w:rPr>
          <w:rFonts w:ascii="Arial" w:hAnsi="Arial" w:cs="Arial"/>
          <w:color w:val="000000" w:themeColor="text1"/>
          <w:sz w:val="24"/>
          <w:szCs w:val="24"/>
        </w:rPr>
        <w:t>Depending on the additional learning needs children may experience – explain how you differentiated tasks (or would have if needed) to allow for full inclusion.</w:t>
      </w:r>
    </w:p>
    <w:p w14:paraId="1BD2BE14" w14:textId="77777777" w:rsidR="00507E5D" w:rsidRDefault="00507E5D">
      <w:pPr>
        <w:rPr>
          <w:rFonts w:ascii="Arial" w:hAnsi="Arial" w:cs="Arial"/>
          <w:b/>
          <w:sz w:val="24"/>
        </w:rPr>
      </w:pPr>
      <w:r>
        <w:rPr>
          <w:rFonts w:ascii="Arial" w:hAnsi="Arial" w:cs="Arial"/>
        </w:rPr>
        <w:br w:type="page"/>
      </w:r>
    </w:p>
    <w:p w14:paraId="022AD952" w14:textId="6778AEB2" w:rsidR="00982DA7" w:rsidRPr="00DA76B1" w:rsidRDefault="51B88D6C" w:rsidP="239664DD">
      <w:pPr>
        <w:pStyle w:val="Heading2"/>
        <w:ind w:left="567" w:firstLine="142"/>
        <w:rPr>
          <w:rFonts w:ascii="Arial" w:hAnsi="Arial" w:cs="Arial"/>
        </w:rPr>
      </w:pPr>
      <w:r w:rsidRPr="239664DD">
        <w:rPr>
          <w:rFonts w:ascii="Arial" w:hAnsi="Arial" w:cs="Arial"/>
        </w:rPr>
        <w:lastRenderedPageBreak/>
        <w:t>Use of Generative AI in Assessment</w:t>
      </w:r>
    </w:p>
    <w:p w14:paraId="62B54D5B" w14:textId="73685481" w:rsidR="00982DA7" w:rsidRPr="00DA76B1" w:rsidRDefault="00982DA7" w:rsidP="00982DA7">
      <w:r w:rsidRPr="00DA76B1">
        <w:rPr>
          <w:rFonts w:ascii="Arial" w:hAnsi="Arial" w:cs="Arial"/>
          <w:sz w:val="24"/>
          <w:szCs w:val="24"/>
        </w:rPr>
        <w:tab/>
      </w:r>
      <w:r w:rsidR="51B88D6C" w:rsidRPr="00DA76B1">
        <w:rPr>
          <w:rFonts w:ascii="Arial" w:hAnsi="Arial" w:cs="Arial"/>
          <w:sz w:val="24"/>
          <w:szCs w:val="24"/>
        </w:rPr>
        <w:t>(Lecturer to indicate Yes or Not against each element)</w:t>
      </w:r>
      <w:r w:rsidRPr="00DA76B1">
        <w:rPr>
          <w:rFonts w:ascii="Arial" w:eastAsia="Calibri" w:hAnsi="Arial" w:cs="Arial"/>
          <w:sz w:val="24"/>
          <w:szCs w:val="24"/>
        </w:rPr>
        <w:tab/>
      </w:r>
      <w:r w:rsidRPr="00DA76B1">
        <w:rPr>
          <w:rFonts w:ascii="Arial" w:eastAsia="Calibri" w:hAnsi="Arial" w:cs="Arial"/>
          <w:sz w:val="24"/>
          <w:szCs w:val="24"/>
        </w:rPr>
        <w:tab/>
      </w:r>
      <w:r w:rsidRPr="00DA76B1">
        <w:rPr>
          <w:rFonts w:ascii="Arial" w:eastAsia="Calibri" w:hAnsi="Arial" w:cs="Arial"/>
          <w:sz w:val="24"/>
          <w:szCs w:val="24"/>
        </w:rPr>
        <w:tab/>
      </w:r>
      <w:r w:rsidRPr="00DA76B1">
        <w:rPr>
          <w:rFonts w:ascii="Arial" w:eastAsia="Calibri" w:hAnsi="Arial" w:cs="Arial"/>
          <w:sz w:val="24"/>
          <w:szCs w:val="24"/>
        </w:rPr>
        <w:tab/>
      </w:r>
      <w:r w:rsidRPr="00DA76B1">
        <w:rPr>
          <w:rFonts w:ascii="Arial" w:eastAsia="Calibri" w:hAnsi="Arial" w:cs="Arial"/>
          <w:sz w:val="24"/>
          <w:szCs w:val="24"/>
        </w:rPr>
        <w:tab/>
      </w:r>
      <w:r w:rsidRPr="00DA76B1">
        <w:rPr>
          <w:rFonts w:ascii="Arial" w:eastAsia="Calibri" w:hAnsi="Arial" w:cs="Arial"/>
          <w:sz w:val="24"/>
          <w:szCs w:val="24"/>
        </w:rPr>
        <w:tab/>
      </w:r>
    </w:p>
    <w:p w14:paraId="60657526" w14:textId="77777777" w:rsidR="00982DA7" w:rsidRPr="00DA76B1" w:rsidRDefault="00982DA7" w:rsidP="00982DA7">
      <w:pPr>
        <w:rPr>
          <w:rFonts w:ascii="Arial" w:eastAsia="Calibri" w:hAnsi="Arial"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DA76B1" w14:paraId="3F34EA2A" w14:textId="77777777" w:rsidTr="239664DD">
        <w:trPr>
          <w:trHeight w:val="300"/>
        </w:trPr>
        <w:tc>
          <w:tcPr>
            <w:tcW w:w="2250" w:type="dxa"/>
            <w:tcMar>
              <w:left w:w="105" w:type="dxa"/>
              <w:right w:w="105" w:type="dxa"/>
            </w:tcMar>
          </w:tcPr>
          <w:p w14:paraId="2F4C0B85"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RESEARCH</w:t>
            </w:r>
          </w:p>
        </w:tc>
        <w:tc>
          <w:tcPr>
            <w:tcW w:w="5397" w:type="dxa"/>
            <w:tcMar>
              <w:left w:w="105" w:type="dxa"/>
              <w:right w:w="105" w:type="dxa"/>
            </w:tcMar>
          </w:tcPr>
          <w:p w14:paraId="1362C98E"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support you in research, including searching for bibliography, using tools to summarise, compare and interrogate materials.</w:t>
            </w:r>
          </w:p>
        </w:tc>
        <w:tc>
          <w:tcPr>
            <w:tcW w:w="1417" w:type="dxa"/>
          </w:tcPr>
          <w:p w14:paraId="2310AFC9" w14:textId="6B2035E7"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Yes </w:t>
            </w:r>
            <w:sdt>
              <w:sdtPr>
                <w:rPr>
                  <w:rFonts w:ascii="Arial" w:hAnsi="Arial" w:cs="Arial"/>
                  <w:sz w:val="24"/>
                  <w:szCs w:val="24"/>
                </w:rPr>
                <w:id w:val="2132582787"/>
                <w14:checkbox>
                  <w14:checked w14:val="0"/>
                  <w14:checkedState w14:val="2612" w14:font="MS Gothic"/>
                  <w14:uncheckedState w14:val="2610" w14:font="MS Gothic"/>
                </w14:checkbox>
              </w:sdtPr>
              <w:sdtEndPr/>
              <w:sdtContent>
                <w:r w:rsidRPr="239664DD">
                  <w:rPr>
                    <w:rFonts w:ascii="Segoe UI Symbol" w:eastAsia="MS Gothic" w:hAnsi="Segoe UI Symbol" w:cs="Segoe UI Symbol"/>
                    <w:sz w:val="24"/>
                    <w:szCs w:val="24"/>
                  </w:rPr>
                  <w:t>☐</w:t>
                </w:r>
              </w:sdtContent>
            </w:sdt>
          </w:p>
          <w:p w14:paraId="523465DE" w14:textId="42EA4708"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No </w:t>
            </w:r>
            <w:r w:rsidR="3D51EC85" w:rsidRPr="239664DD">
              <w:rPr>
                <w:rFonts w:ascii="Arial" w:eastAsia="Calibri" w:hAnsi="Arial" w:cs="Arial"/>
                <w:sz w:val="24"/>
                <w:szCs w:val="24"/>
              </w:rPr>
              <w:t xml:space="preserve"> </w:t>
            </w:r>
            <w:r w:rsidRPr="239664DD">
              <w:rPr>
                <w:rFonts w:ascii="Arial" w:eastAsia="Calibri" w:hAnsi="Arial" w:cs="Arial"/>
                <w:sz w:val="24"/>
                <w:szCs w:val="24"/>
              </w:rPr>
              <w:t xml:space="preserve"> </w:t>
            </w:r>
            <w:sdt>
              <w:sdtPr>
                <w:rPr>
                  <w:rFonts w:ascii="Arial" w:hAnsi="Arial" w:cs="Arial"/>
                  <w:sz w:val="24"/>
                  <w:szCs w:val="24"/>
                </w:rPr>
                <w:id w:val="232746510"/>
                <w14:checkbox>
                  <w14:checked w14:val="1"/>
                  <w14:checkedState w14:val="2612" w14:font="MS Gothic"/>
                  <w14:uncheckedState w14:val="2610" w14:font="MS Gothic"/>
                </w14:checkbox>
              </w:sdtPr>
              <w:sdtEndPr/>
              <w:sdtContent>
                <w:r w:rsidR="7B7B4338" w:rsidRPr="239664DD">
                  <w:rPr>
                    <w:rFonts w:ascii="MS Gothic" w:eastAsia="MS Gothic" w:hAnsi="MS Gothic" w:cs="MS Gothic"/>
                    <w:sz w:val="24"/>
                    <w:szCs w:val="24"/>
                  </w:rPr>
                  <w:t>☒</w:t>
                </w:r>
              </w:sdtContent>
            </w:sdt>
          </w:p>
        </w:tc>
      </w:tr>
      <w:tr w:rsidR="00982DA7" w:rsidRPr="00DA76B1" w14:paraId="54A962A4" w14:textId="77777777" w:rsidTr="239664DD">
        <w:trPr>
          <w:trHeight w:val="300"/>
        </w:trPr>
        <w:tc>
          <w:tcPr>
            <w:tcW w:w="2250" w:type="dxa"/>
            <w:tcMar>
              <w:left w:w="105" w:type="dxa"/>
              <w:right w:w="105" w:type="dxa"/>
            </w:tcMar>
          </w:tcPr>
          <w:p w14:paraId="6C08120A"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STRUCTURE</w:t>
            </w:r>
          </w:p>
        </w:tc>
        <w:tc>
          <w:tcPr>
            <w:tcW w:w="5397" w:type="dxa"/>
            <w:tcMar>
              <w:left w:w="105" w:type="dxa"/>
              <w:right w:w="105" w:type="dxa"/>
            </w:tcMar>
          </w:tcPr>
          <w:p w14:paraId="0CA90019"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support you in structuring your submission, including creating a draft argument structure, identifying parts and headings, etc.</w:t>
            </w:r>
          </w:p>
        </w:tc>
        <w:tc>
          <w:tcPr>
            <w:tcW w:w="1417" w:type="dxa"/>
          </w:tcPr>
          <w:p w14:paraId="17BB5DFC" w14:textId="0D6AB72E"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Yes </w:t>
            </w:r>
            <w:sdt>
              <w:sdtPr>
                <w:rPr>
                  <w:rFonts w:ascii="Arial" w:hAnsi="Arial" w:cs="Arial"/>
                  <w:sz w:val="24"/>
                  <w:szCs w:val="24"/>
                </w:rPr>
                <w:id w:val="-1963106295"/>
                <w14:checkbox>
                  <w14:checked w14:val="0"/>
                  <w14:checkedState w14:val="2612" w14:font="MS Gothic"/>
                  <w14:uncheckedState w14:val="2610" w14:font="MS Gothic"/>
                </w14:checkbox>
              </w:sdtPr>
              <w:sdtEndPr/>
              <w:sdtContent>
                <w:r w:rsidRPr="239664DD">
                  <w:rPr>
                    <w:rFonts w:ascii="Segoe UI Symbol" w:eastAsia="MS Gothic" w:hAnsi="Segoe UI Symbol" w:cs="Segoe UI Symbol"/>
                    <w:sz w:val="24"/>
                    <w:szCs w:val="24"/>
                  </w:rPr>
                  <w:t>☐</w:t>
                </w:r>
              </w:sdtContent>
            </w:sdt>
          </w:p>
          <w:p w14:paraId="0A114C51" w14:textId="4A7F389F"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No </w:t>
            </w:r>
            <w:r w:rsidR="02361BF0" w:rsidRPr="239664DD">
              <w:rPr>
                <w:rFonts w:ascii="Arial" w:eastAsia="Calibri" w:hAnsi="Arial" w:cs="Arial"/>
                <w:sz w:val="24"/>
                <w:szCs w:val="24"/>
              </w:rPr>
              <w:t xml:space="preserve"> </w:t>
            </w:r>
            <w:r w:rsidRPr="239664DD">
              <w:rPr>
                <w:rFonts w:ascii="Arial" w:eastAsia="Calibri" w:hAnsi="Arial" w:cs="Arial"/>
                <w:sz w:val="24"/>
                <w:szCs w:val="24"/>
              </w:rPr>
              <w:t xml:space="preserve"> </w:t>
            </w:r>
            <w:sdt>
              <w:sdtPr>
                <w:rPr>
                  <w:rFonts w:ascii="Arial" w:hAnsi="Arial" w:cs="Arial"/>
                  <w:sz w:val="24"/>
                  <w:szCs w:val="24"/>
                </w:rPr>
                <w:id w:val="-1770765072"/>
                <w14:checkbox>
                  <w14:checked w14:val="1"/>
                  <w14:checkedState w14:val="2612" w14:font="MS Gothic"/>
                  <w14:uncheckedState w14:val="2610" w14:font="MS Gothic"/>
                </w14:checkbox>
              </w:sdtPr>
              <w:sdtEndPr/>
              <w:sdtContent>
                <w:r w:rsidR="17466A9F" w:rsidRPr="239664DD">
                  <w:rPr>
                    <w:rFonts w:ascii="MS Gothic" w:eastAsia="MS Gothic" w:hAnsi="MS Gothic" w:cs="MS Gothic"/>
                    <w:sz w:val="24"/>
                    <w:szCs w:val="24"/>
                  </w:rPr>
                  <w:t>☒</w:t>
                </w:r>
              </w:sdtContent>
            </w:sdt>
          </w:p>
        </w:tc>
      </w:tr>
      <w:tr w:rsidR="00982DA7" w:rsidRPr="00DA76B1" w14:paraId="2E5F8D8B" w14:textId="77777777" w:rsidTr="239664DD">
        <w:trPr>
          <w:trHeight w:val="300"/>
        </w:trPr>
        <w:tc>
          <w:tcPr>
            <w:tcW w:w="2250" w:type="dxa"/>
            <w:tcMar>
              <w:left w:w="105" w:type="dxa"/>
              <w:right w:w="105" w:type="dxa"/>
            </w:tcMar>
          </w:tcPr>
          <w:p w14:paraId="013A15A8"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PROOFREADING</w:t>
            </w:r>
          </w:p>
        </w:tc>
        <w:tc>
          <w:tcPr>
            <w:tcW w:w="5397" w:type="dxa"/>
            <w:tcMar>
              <w:left w:w="105" w:type="dxa"/>
              <w:right w:w="105" w:type="dxa"/>
            </w:tcMar>
          </w:tcPr>
          <w:p w14:paraId="2C5D8CF9"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check your own text/creation for grammatical and syntactical mistakes, including rephrasing of your own work within specific standards.</w:t>
            </w:r>
          </w:p>
        </w:tc>
        <w:tc>
          <w:tcPr>
            <w:tcW w:w="1417" w:type="dxa"/>
          </w:tcPr>
          <w:p w14:paraId="45EF8AB8" w14:textId="5D125075"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EndPr/>
              <w:sdtContent>
                <w:r w:rsidR="725FEFE0" w:rsidRPr="239664DD">
                  <w:rPr>
                    <w:rFonts w:ascii="MS Gothic" w:eastAsia="MS Gothic" w:hAnsi="MS Gothic" w:cs="MS Gothic"/>
                    <w:sz w:val="24"/>
                    <w:szCs w:val="24"/>
                  </w:rPr>
                  <w:t>☒</w:t>
                </w:r>
              </w:sdtContent>
            </w:sdt>
          </w:p>
          <w:p w14:paraId="11A97E50" w14:textId="73ABD13F"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No  </w:t>
            </w:r>
            <w:r w:rsidR="6618C616" w:rsidRPr="239664DD">
              <w:rPr>
                <w:rFonts w:ascii="Arial" w:eastAsia="Calibri" w:hAnsi="Arial" w:cs="Arial"/>
                <w:sz w:val="24"/>
                <w:szCs w:val="24"/>
              </w:rPr>
              <w:t xml:space="preserve"> </w:t>
            </w:r>
            <w:sdt>
              <w:sdtPr>
                <w:rPr>
                  <w:rFonts w:ascii="Arial" w:hAnsi="Arial" w:cs="Arial"/>
                  <w:sz w:val="24"/>
                  <w:szCs w:val="24"/>
                </w:rPr>
                <w:id w:val="-2147112077"/>
                <w14:checkbox>
                  <w14:checked w14:val="0"/>
                  <w14:checkedState w14:val="2612" w14:font="MS Gothic"/>
                  <w14:uncheckedState w14:val="2610" w14:font="MS Gothic"/>
                </w14:checkbox>
              </w:sdtPr>
              <w:sdtEndPr/>
              <w:sdtContent>
                <w:r w:rsidRPr="239664DD">
                  <w:rPr>
                    <w:rFonts w:ascii="Segoe UI Symbol" w:eastAsia="MS Gothic" w:hAnsi="Segoe UI Symbol" w:cs="Segoe UI Symbol"/>
                    <w:sz w:val="24"/>
                    <w:szCs w:val="24"/>
                  </w:rPr>
                  <w:t>☐</w:t>
                </w:r>
              </w:sdtContent>
            </w:sdt>
          </w:p>
        </w:tc>
      </w:tr>
      <w:tr w:rsidR="00982DA7" w:rsidRPr="00DA76B1" w14:paraId="6B0FEAE1" w14:textId="77777777" w:rsidTr="239664DD">
        <w:trPr>
          <w:trHeight w:val="300"/>
        </w:trPr>
        <w:tc>
          <w:tcPr>
            <w:tcW w:w="2250" w:type="dxa"/>
            <w:tcMar>
              <w:left w:w="105" w:type="dxa"/>
              <w:right w:w="105" w:type="dxa"/>
            </w:tcMar>
          </w:tcPr>
          <w:p w14:paraId="22C5D61B"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WRITING</w:t>
            </w:r>
          </w:p>
        </w:tc>
        <w:tc>
          <w:tcPr>
            <w:tcW w:w="5397" w:type="dxa"/>
            <w:tcMar>
              <w:left w:w="105" w:type="dxa"/>
              <w:right w:w="105" w:type="dxa"/>
            </w:tcMar>
          </w:tcPr>
          <w:p w14:paraId="1AB37DA9"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create text for submission.</w:t>
            </w:r>
          </w:p>
        </w:tc>
        <w:tc>
          <w:tcPr>
            <w:tcW w:w="1417" w:type="dxa"/>
            <w:shd w:val="clear" w:color="auto" w:fill="FFFFFF" w:themeFill="background1"/>
          </w:tcPr>
          <w:p w14:paraId="4C61D49A" w14:textId="43CDA502" w:rsidR="00982DA7" w:rsidRPr="00DA76B1" w:rsidRDefault="51B88D6C" w:rsidP="239664DD">
            <w:pPr>
              <w:rPr>
                <w:rFonts w:ascii="Arial" w:eastAsia="Calibri" w:hAnsi="Arial" w:cs="Arial"/>
                <w:sz w:val="24"/>
                <w:szCs w:val="24"/>
              </w:rPr>
            </w:pPr>
            <w:r w:rsidRPr="239664DD">
              <w:rPr>
                <w:rFonts w:ascii="Arial" w:eastAsia="Calibri" w:hAnsi="Arial"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EndPr/>
              <w:sdtContent>
                <w:r w:rsidRPr="239664DD">
                  <w:rPr>
                    <w:rFonts w:ascii="Segoe UI Symbol" w:eastAsia="MS Gothic" w:hAnsi="Segoe UI Symbol" w:cs="Segoe UI Symbol"/>
                    <w:sz w:val="24"/>
                    <w:szCs w:val="24"/>
                  </w:rPr>
                  <w:t>☐</w:t>
                </w:r>
              </w:sdtContent>
            </w:sdt>
          </w:p>
          <w:p w14:paraId="55384730" w14:textId="04296C33" w:rsidR="00982DA7" w:rsidRPr="00DA76B1" w:rsidRDefault="57812180" w:rsidP="239664DD">
            <w:pPr>
              <w:rPr>
                <w:rFonts w:ascii="Arial" w:eastAsia="Calibri" w:hAnsi="Arial" w:cs="Arial"/>
                <w:sz w:val="24"/>
                <w:szCs w:val="24"/>
              </w:rPr>
            </w:pPr>
            <w:r w:rsidRPr="239664DD">
              <w:rPr>
                <w:rFonts w:ascii="Arial" w:eastAsia="Calibri" w:hAnsi="Arial" w:cs="Arial"/>
                <w:sz w:val="24"/>
                <w:szCs w:val="24"/>
              </w:rPr>
              <w:t xml:space="preserve">No </w:t>
            </w:r>
            <w:sdt>
              <w:sdtPr>
                <w:rPr>
                  <w:rFonts w:ascii="Arial" w:hAnsi="Arial" w:cs="Arial"/>
                  <w:sz w:val="24"/>
                  <w:szCs w:val="24"/>
                </w:rPr>
                <w:id w:val="287898730"/>
                <w14:checkbox>
                  <w14:checked w14:val="1"/>
                  <w14:checkedState w14:val="2612" w14:font="MS Gothic"/>
                  <w14:uncheckedState w14:val="2610" w14:font="MS Gothic"/>
                </w14:checkbox>
              </w:sdtPr>
              <w:sdtEndPr/>
              <w:sdtContent>
                <w:r w:rsidR="5C2B0E52" w:rsidRPr="239664DD">
                  <w:rPr>
                    <w:rFonts w:ascii="MS Gothic" w:eastAsia="MS Gothic" w:hAnsi="MS Gothic" w:cs="MS Gothic"/>
                    <w:sz w:val="24"/>
                    <w:szCs w:val="24"/>
                  </w:rPr>
                  <w:t>☒</w:t>
                </w:r>
              </w:sdtContent>
            </w:sdt>
          </w:p>
        </w:tc>
      </w:tr>
      <w:tr w:rsidR="00982DA7" w:rsidRPr="00DA76B1" w14:paraId="2346E707" w14:textId="77777777" w:rsidTr="239664DD">
        <w:trPr>
          <w:trHeight w:val="300"/>
        </w:trPr>
        <w:tc>
          <w:tcPr>
            <w:tcW w:w="2250" w:type="dxa"/>
            <w:tcMar>
              <w:left w:w="105" w:type="dxa"/>
              <w:right w:w="105" w:type="dxa"/>
            </w:tcMar>
          </w:tcPr>
          <w:p w14:paraId="5CB2AFE6"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CREATIVE</w:t>
            </w:r>
          </w:p>
        </w:tc>
        <w:tc>
          <w:tcPr>
            <w:tcW w:w="5397" w:type="dxa"/>
            <w:tcMar>
              <w:left w:w="105" w:type="dxa"/>
              <w:right w:w="105" w:type="dxa"/>
            </w:tcMar>
          </w:tcPr>
          <w:p w14:paraId="4E12F5A0"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create creative materials, such as images.</w:t>
            </w:r>
          </w:p>
        </w:tc>
        <w:tc>
          <w:tcPr>
            <w:tcW w:w="1417" w:type="dxa"/>
          </w:tcPr>
          <w:p w14:paraId="08E69408" w14:textId="1AA98C55"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Yes </w:t>
            </w:r>
            <w:sdt>
              <w:sdtPr>
                <w:rPr>
                  <w:rFonts w:ascii="Arial" w:hAnsi="Arial" w:cs="Arial"/>
                  <w:sz w:val="24"/>
                  <w:szCs w:val="24"/>
                </w:rPr>
                <w:id w:val="2010552085"/>
                <w14:checkbox>
                  <w14:checked w14:val="0"/>
                  <w14:checkedState w14:val="2612" w14:font="MS Gothic"/>
                  <w14:uncheckedState w14:val="2610" w14:font="MS Gothic"/>
                </w14:checkbox>
              </w:sdtPr>
              <w:sdtEndPr/>
              <w:sdtContent>
                <w:r w:rsidR="0071412B">
                  <w:rPr>
                    <w:rFonts w:ascii="MS Gothic" w:eastAsia="MS Gothic" w:hAnsi="MS Gothic" w:cs="Arial" w:hint="eastAsia"/>
                    <w:sz w:val="24"/>
                    <w:szCs w:val="24"/>
                  </w:rPr>
                  <w:t>☐</w:t>
                </w:r>
              </w:sdtContent>
            </w:sdt>
          </w:p>
          <w:p w14:paraId="10C9A836" w14:textId="6EA9A488"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No </w:t>
            </w:r>
            <w:r w:rsidR="79EDA244" w:rsidRPr="239664DD">
              <w:rPr>
                <w:rFonts w:ascii="Arial" w:eastAsia="Calibri" w:hAnsi="Arial" w:cs="Arial"/>
                <w:sz w:val="24"/>
                <w:szCs w:val="24"/>
              </w:rPr>
              <w:t xml:space="preserve"> </w:t>
            </w:r>
            <w:r w:rsidRPr="239664DD">
              <w:rPr>
                <w:rFonts w:ascii="Arial" w:eastAsia="Calibri" w:hAnsi="Arial" w:cs="Arial"/>
                <w:sz w:val="24"/>
                <w:szCs w:val="24"/>
              </w:rPr>
              <w:t xml:space="preserve"> </w:t>
            </w:r>
            <w:sdt>
              <w:sdtPr>
                <w:rPr>
                  <w:rFonts w:ascii="Arial" w:hAnsi="Arial" w:cs="Arial"/>
                  <w:sz w:val="24"/>
                  <w:szCs w:val="24"/>
                </w:rPr>
                <w:id w:val="1717855451"/>
                <w14:checkbox>
                  <w14:checked w14:val="1"/>
                  <w14:checkedState w14:val="2612" w14:font="MS Gothic"/>
                  <w14:uncheckedState w14:val="2610" w14:font="MS Gothic"/>
                </w14:checkbox>
              </w:sdtPr>
              <w:sdtEndPr/>
              <w:sdtContent>
                <w:r w:rsidR="0071412B">
                  <w:rPr>
                    <w:rFonts w:ascii="MS Gothic" w:eastAsia="MS Gothic" w:hAnsi="MS Gothic" w:cs="Arial" w:hint="eastAsia"/>
                    <w:sz w:val="24"/>
                    <w:szCs w:val="24"/>
                  </w:rPr>
                  <w:t>☒</w:t>
                </w:r>
              </w:sdtContent>
            </w:sdt>
          </w:p>
        </w:tc>
      </w:tr>
      <w:tr w:rsidR="00982DA7" w:rsidRPr="00DA76B1" w14:paraId="5B951EF4" w14:textId="77777777" w:rsidTr="239664DD">
        <w:trPr>
          <w:trHeight w:val="300"/>
        </w:trPr>
        <w:tc>
          <w:tcPr>
            <w:tcW w:w="2250" w:type="dxa"/>
            <w:tcMar>
              <w:left w:w="105" w:type="dxa"/>
              <w:right w:w="105" w:type="dxa"/>
            </w:tcMar>
          </w:tcPr>
          <w:p w14:paraId="7219AEFD" w14:textId="77777777" w:rsidR="00982DA7" w:rsidRPr="00DA76B1" w:rsidRDefault="00982DA7" w:rsidP="002F3400">
            <w:pPr>
              <w:spacing w:line="259" w:lineRule="auto"/>
              <w:rPr>
                <w:rFonts w:ascii="Arial" w:hAnsi="Arial" w:cs="Arial"/>
                <w:sz w:val="24"/>
                <w:szCs w:val="24"/>
              </w:rPr>
            </w:pPr>
            <w:r w:rsidRPr="00DA76B1">
              <w:rPr>
                <w:rFonts w:ascii="Arial" w:eastAsia="Calibri" w:hAnsi="Arial" w:cs="Arial"/>
                <w:sz w:val="24"/>
                <w:szCs w:val="24"/>
              </w:rPr>
              <w:t>PROGRAMING</w:t>
            </w:r>
          </w:p>
        </w:tc>
        <w:tc>
          <w:tcPr>
            <w:tcW w:w="5397" w:type="dxa"/>
            <w:tcMar>
              <w:left w:w="105" w:type="dxa"/>
              <w:right w:w="105" w:type="dxa"/>
            </w:tcMar>
          </w:tcPr>
          <w:p w14:paraId="5E5B09A2"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create and check code.</w:t>
            </w:r>
          </w:p>
        </w:tc>
        <w:tc>
          <w:tcPr>
            <w:tcW w:w="1417" w:type="dxa"/>
          </w:tcPr>
          <w:p w14:paraId="7E37F550" w14:textId="0098E997"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EndPr/>
              <w:sdtContent>
                <w:r w:rsidRPr="239664DD">
                  <w:rPr>
                    <w:rFonts w:ascii="Segoe UI Symbol" w:eastAsia="MS Gothic" w:hAnsi="Segoe UI Symbol" w:cs="Segoe UI Symbol"/>
                    <w:sz w:val="24"/>
                    <w:szCs w:val="24"/>
                  </w:rPr>
                  <w:t>☐</w:t>
                </w:r>
              </w:sdtContent>
            </w:sdt>
          </w:p>
          <w:p w14:paraId="43CAF13A" w14:textId="6F8CEBB9" w:rsidR="00982DA7" w:rsidRPr="00DA76B1" w:rsidRDefault="51B88D6C" w:rsidP="002F3400">
            <w:pPr>
              <w:rPr>
                <w:rFonts w:ascii="Arial" w:eastAsia="Calibri" w:hAnsi="Arial" w:cs="Arial"/>
                <w:sz w:val="24"/>
                <w:szCs w:val="24"/>
              </w:rPr>
            </w:pPr>
            <w:r w:rsidRPr="239664DD">
              <w:rPr>
                <w:rFonts w:ascii="Arial" w:eastAsia="Calibri" w:hAnsi="Arial" w:cs="Arial"/>
                <w:sz w:val="24"/>
                <w:szCs w:val="24"/>
              </w:rPr>
              <w:t xml:space="preserve">No </w:t>
            </w:r>
            <w:r w:rsidR="63C188D2" w:rsidRPr="239664DD">
              <w:rPr>
                <w:rFonts w:ascii="Arial" w:eastAsia="Calibri" w:hAnsi="Arial" w:cs="Arial"/>
                <w:sz w:val="24"/>
                <w:szCs w:val="24"/>
              </w:rPr>
              <w:t xml:space="preserve"> </w:t>
            </w:r>
            <w:r w:rsidRPr="239664DD">
              <w:rPr>
                <w:rFonts w:ascii="Arial" w:eastAsia="Calibri" w:hAnsi="Arial" w:cs="Arial"/>
                <w:sz w:val="24"/>
                <w:szCs w:val="24"/>
              </w:rPr>
              <w:t xml:space="preserve"> </w:t>
            </w:r>
            <w:sdt>
              <w:sdtPr>
                <w:rPr>
                  <w:rFonts w:ascii="Arial" w:hAnsi="Arial" w:cs="Arial"/>
                  <w:sz w:val="24"/>
                  <w:szCs w:val="24"/>
                </w:rPr>
                <w:id w:val="648559774"/>
                <w14:checkbox>
                  <w14:checked w14:val="1"/>
                  <w14:checkedState w14:val="2612" w14:font="MS Gothic"/>
                  <w14:uncheckedState w14:val="2610" w14:font="MS Gothic"/>
                </w14:checkbox>
              </w:sdtPr>
              <w:sdtEndPr/>
              <w:sdtContent>
                <w:r w:rsidR="5071A144" w:rsidRPr="239664DD">
                  <w:rPr>
                    <w:rFonts w:ascii="MS Gothic" w:eastAsia="MS Gothic" w:hAnsi="MS Gothic" w:cs="MS Gothic"/>
                    <w:sz w:val="24"/>
                    <w:szCs w:val="24"/>
                  </w:rPr>
                  <w:t>☒</w:t>
                </w:r>
              </w:sdtContent>
            </w:sdt>
          </w:p>
        </w:tc>
      </w:tr>
      <w:tr w:rsidR="00982DA7" w:rsidRPr="00FA7E96" w14:paraId="48EC38F4" w14:textId="77777777" w:rsidTr="239664DD">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A5ABE9D" w14:textId="71648E70" w:rsidR="00982DA7" w:rsidRDefault="51B88D6C" w:rsidP="002F3400">
            <w:pPr>
              <w:rPr>
                <w:rFonts w:ascii="Arial" w:eastAsia="Calibri" w:hAnsi="Arial" w:cs="Arial"/>
                <w:sz w:val="22"/>
                <w:szCs w:val="22"/>
              </w:rPr>
            </w:pPr>
            <w:r w:rsidRPr="239664DD">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239664DD">
                  <w:rPr>
                    <w:rFonts w:ascii="MS Gothic" w:eastAsia="MS Gothic" w:hAnsi="MS Gothic" w:cs="MS Gothic"/>
                    <w:sz w:val="22"/>
                    <w:szCs w:val="22"/>
                  </w:rPr>
                  <w:t>☐</w:t>
                </w:r>
              </w:sdtContent>
            </w:sdt>
          </w:p>
          <w:p w14:paraId="264F3D37" w14:textId="53DDC1D0" w:rsidR="00982DA7" w:rsidRPr="00FA7E96" w:rsidRDefault="51B88D6C" w:rsidP="002F3400">
            <w:pPr>
              <w:rPr>
                <w:rFonts w:ascii="Arial" w:eastAsia="Calibri" w:hAnsi="Arial" w:cs="Arial"/>
                <w:sz w:val="22"/>
                <w:szCs w:val="22"/>
              </w:rPr>
            </w:pPr>
            <w:r w:rsidRPr="239664DD">
              <w:rPr>
                <w:rFonts w:ascii="Arial" w:eastAsia="Calibri" w:hAnsi="Arial" w:cs="Arial"/>
                <w:sz w:val="22"/>
                <w:szCs w:val="22"/>
              </w:rPr>
              <w:t>No</w:t>
            </w:r>
            <w:r w:rsidR="354C5A7A" w:rsidRPr="239664DD">
              <w:rPr>
                <w:rFonts w:ascii="Arial" w:eastAsia="Calibri" w:hAnsi="Arial" w:cs="Arial"/>
                <w:sz w:val="22"/>
                <w:szCs w:val="22"/>
              </w:rPr>
              <w:t xml:space="preserve"> </w:t>
            </w:r>
            <w:r w:rsidRPr="239664DD">
              <w:rPr>
                <w:rFonts w:ascii="Arial" w:eastAsia="Calibri" w:hAnsi="Arial" w:cs="Arial"/>
                <w:sz w:val="22"/>
                <w:szCs w:val="22"/>
              </w:rPr>
              <w:t xml:space="preserve">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2B276D6E" w:rsidRPr="239664DD">
                  <w:rPr>
                    <w:rFonts w:ascii="MS Gothic" w:eastAsia="MS Gothic" w:hAnsi="MS Gothic" w:cs="MS Gothic"/>
                    <w:sz w:val="22"/>
                    <w:szCs w:val="22"/>
                  </w:rPr>
                  <w:t>☒</w:t>
                </w:r>
              </w:sdtContent>
            </w:sdt>
          </w:p>
        </w:tc>
      </w:tr>
    </w:tbl>
    <w:p w14:paraId="1525C265" w14:textId="50811E1A" w:rsidR="00152E9D" w:rsidRPr="00A406E5" w:rsidRDefault="00152E9D" w:rsidP="239664DD">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957542" w14:textId="77777777" w:rsidR="00507E5D" w:rsidRDefault="00507E5D" w:rsidP="00846D73">
      <w:pPr>
        <w:rPr>
          <w:rFonts w:ascii="Arial" w:hAnsi="Arial" w:cs="Arial"/>
          <w:i/>
          <w:iCs/>
          <w:color w:val="FF0000"/>
          <w:sz w:val="22"/>
          <w:szCs w:val="22"/>
          <w:shd w:val="clear" w:color="auto" w:fill="FFFFFF"/>
        </w:rPr>
      </w:pPr>
    </w:p>
    <w:p w14:paraId="1AD1B3D7" w14:textId="77777777" w:rsidR="0071412B" w:rsidRDefault="0071412B" w:rsidP="0071412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9ECFD98" w14:textId="77777777" w:rsidR="0071412B" w:rsidRDefault="0071412B" w:rsidP="0071412B">
      <w:pPr>
        <w:jc w:val="both"/>
        <w:rPr>
          <w:rFonts w:ascii="Arial" w:hAnsi="Arial" w:cs="Arial"/>
          <w:b/>
          <w:sz w:val="22"/>
          <w:szCs w:val="22"/>
        </w:rPr>
      </w:pPr>
    </w:p>
    <w:p w14:paraId="13C99CCB" w14:textId="77777777" w:rsidR="0071412B" w:rsidRPr="00A406E5" w:rsidRDefault="0071412B" w:rsidP="0071412B">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890D2DE" w14:textId="77777777" w:rsidR="0071412B" w:rsidRPr="00A406E5" w:rsidRDefault="0071412B" w:rsidP="0071412B">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F64E31" w14:textId="77777777" w:rsidR="0071412B" w:rsidRPr="00A406E5" w:rsidRDefault="0071412B" w:rsidP="0071412B">
      <w:pPr>
        <w:jc w:val="both"/>
        <w:rPr>
          <w:rFonts w:ascii="Arial" w:hAnsi="Arial" w:cs="Arial"/>
          <w:sz w:val="22"/>
          <w:szCs w:val="22"/>
        </w:rPr>
      </w:pPr>
    </w:p>
    <w:p w14:paraId="52226279" w14:textId="77777777" w:rsidR="0071412B" w:rsidRPr="00A406E5" w:rsidRDefault="0071412B" w:rsidP="0071412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C28B066" w14:textId="77777777" w:rsidR="0071412B" w:rsidRPr="000B1902" w:rsidRDefault="0071412B" w:rsidP="0071412B">
      <w:pPr>
        <w:jc w:val="both"/>
        <w:rPr>
          <w:rFonts w:ascii="Arial" w:hAnsi="Arial" w:cs="Arial"/>
          <w:color w:val="FF0000"/>
          <w:sz w:val="22"/>
          <w:szCs w:val="22"/>
        </w:rPr>
      </w:pPr>
      <w:r w:rsidRPr="000B1902">
        <w:rPr>
          <w:rFonts w:ascii="Arial" w:hAnsi="Arial" w:cs="Arial"/>
          <w:color w:val="FF0000"/>
          <w:sz w:val="22"/>
          <w:szCs w:val="22"/>
        </w:rPr>
        <w:t xml:space="preserve">Although the marks are divided between the other criteria due to the nature of the assessment, please follow good practice in your reflection document. </w:t>
      </w:r>
    </w:p>
    <w:p w14:paraId="1003F6E0" w14:textId="77777777" w:rsidR="0071412B" w:rsidRPr="00A406E5" w:rsidRDefault="0071412B" w:rsidP="0071412B">
      <w:pPr>
        <w:jc w:val="both"/>
        <w:rPr>
          <w:rFonts w:ascii="Arial" w:hAnsi="Arial" w:cs="Arial"/>
          <w:sz w:val="22"/>
          <w:szCs w:val="22"/>
        </w:rPr>
      </w:pPr>
    </w:p>
    <w:p w14:paraId="03229D3C" w14:textId="77777777" w:rsidR="0071412B" w:rsidRPr="00A406E5" w:rsidRDefault="0071412B" w:rsidP="0071412B">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1F6C091" w14:textId="77777777" w:rsidR="0071412B" w:rsidRPr="00A406E5" w:rsidRDefault="0071412B" w:rsidP="0071412B">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246563D" w14:textId="77777777" w:rsidR="0071412B" w:rsidRPr="00A406E5" w:rsidRDefault="0071412B" w:rsidP="0071412B">
      <w:pPr>
        <w:jc w:val="both"/>
        <w:rPr>
          <w:rFonts w:ascii="Arial" w:hAnsi="Arial" w:cs="Arial"/>
          <w:b/>
          <w:i/>
          <w:sz w:val="22"/>
          <w:szCs w:val="22"/>
        </w:rPr>
      </w:pPr>
    </w:p>
    <w:p w14:paraId="6F6751A7" w14:textId="77777777" w:rsidR="0071412B" w:rsidRPr="00A406E5" w:rsidRDefault="0071412B" w:rsidP="0071412B">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9B4584B" w14:textId="77777777" w:rsidR="0071412B" w:rsidRPr="000B1902" w:rsidRDefault="0071412B" w:rsidP="0071412B">
      <w:pPr>
        <w:jc w:val="both"/>
        <w:rPr>
          <w:rFonts w:ascii="Arial" w:hAnsi="Arial" w:cs="Arial"/>
          <w:color w:val="FF0000"/>
          <w:sz w:val="22"/>
          <w:szCs w:val="22"/>
        </w:rPr>
      </w:pPr>
      <w:r w:rsidRPr="000B1902">
        <w:rPr>
          <w:rFonts w:ascii="Arial" w:hAnsi="Arial" w:cs="Arial"/>
          <w:color w:val="FF0000"/>
          <w:sz w:val="22"/>
          <w:szCs w:val="22"/>
        </w:rPr>
        <w:t>Your knowledge and understanding of creative movements (such as gymnastics and dance) will be demonstrated in your lesson plans and teaching practice. Your knowledge and understanding of specific teaching and learning and differentiation strategies that you are using will be demonstrated in your lesson plans, teaching practice and reflections. Understanding the role of different sections of a lesson and teaching strategies will be demonstrated through both teaching and reflection aspects of the assessment.</w:t>
      </w:r>
    </w:p>
    <w:p w14:paraId="46AC335A" w14:textId="77777777" w:rsidR="0071412B" w:rsidRPr="00A406E5" w:rsidRDefault="0071412B" w:rsidP="0071412B">
      <w:pPr>
        <w:jc w:val="both"/>
        <w:rPr>
          <w:rFonts w:ascii="Arial" w:hAnsi="Arial" w:cs="Arial"/>
          <w:b/>
          <w:sz w:val="22"/>
          <w:szCs w:val="22"/>
        </w:rPr>
      </w:pPr>
    </w:p>
    <w:p w14:paraId="573AD212" w14:textId="77777777" w:rsidR="0071412B" w:rsidRPr="00A406E5" w:rsidRDefault="0071412B" w:rsidP="0071412B">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99D63B" w14:textId="77777777" w:rsidR="0071412B" w:rsidRPr="00A406E5" w:rsidRDefault="0071412B" w:rsidP="0071412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6BC592B" w14:textId="77777777" w:rsidR="0071412B" w:rsidRPr="00A406E5" w:rsidRDefault="0071412B" w:rsidP="0071412B">
      <w:pPr>
        <w:jc w:val="both"/>
        <w:rPr>
          <w:rFonts w:ascii="Arial" w:hAnsi="Arial" w:cs="Arial"/>
          <w:sz w:val="22"/>
          <w:szCs w:val="22"/>
        </w:rPr>
      </w:pPr>
    </w:p>
    <w:p w14:paraId="12B5A841" w14:textId="77777777" w:rsidR="0071412B" w:rsidRPr="00A406E5" w:rsidRDefault="0071412B" w:rsidP="0071412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E049316" w14:textId="77777777" w:rsidR="0071412B" w:rsidRPr="000B1902" w:rsidRDefault="0071412B" w:rsidP="0071412B">
      <w:pPr>
        <w:jc w:val="both"/>
        <w:rPr>
          <w:rFonts w:ascii="Arial" w:hAnsi="Arial" w:cs="Arial"/>
          <w:color w:val="FF0000"/>
          <w:sz w:val="22"/>
          <w:szCs w:val="22"/>
        </w:rPr>
      </w:pPr>
      <w:r w:rsidRPr="000B1902">
        <w:rPr>
          <w:rFonts w:ascii="Arial" w:hAnsi="Arial" w:cs="Arial"/>
          <w:color w:val="FF0000"/>
          <w:sz w:val="22"/>
          <w:szCs w:val="22"/>
        </w:rPr>
        <w:t>Justification will be made through three tasks for the choices made in teaching. Analysis of your teaching and learning will be demonstrated in the reflection and how successful you felt the teaching episode went. Evaluation of planning and differentiation approaches. Judgements of further changes or development of your teaching style etc. This is not an exhaustive list – there will be plenty of opportunities through the three tasks where you demonstrate these skills.</w:t>
      </w:r>
    </w:p>
    <w:p w14:paraId="708BAC26" w14:textId="77777777" w:rsidR="0071412B" w:rsidRPr="00A406E5" w:rsidRDefault="0071412B" w:rsidP="0071412B">
      <w:pPr>
        <w:jc w:val="both"/>
        <w:rPr>
          <w:rFonts w:ascii="Arial" w:hAnsi="Arial" w:cs="Arial"/>
          <w:b/>
          <w:sz w:val="22"/>
          <w:szCs w:val="22"/>
        </w:rPr>
      </w:pPr>
    </w:p>
    <w:p w14:paraId="395822FE" w14:textId="77777777" w:rsidR="0071412B" w:rsidRPr="00A406E5" w:rsidRDefault="0071412B" w:rsidP="0071412B">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543476A" w14:textId="77777777" w:rsidR="0071412B" w:rsidRPr="00A406E5" w:rsidRDefault="0071412B" w:rsidP="0071412B">
      <w:pPr>
        <w:jc w:val="both"/>
        <w:rPr>
          <w:rFonts w:ascii="Arial" w:hAnsi="Arial" w:cs="Arial"/>
          <w:sz w:val="22"/>
          <w:szCs w:val="22"/>
        </w:rPr>
      </w:pPr>
      <w:r>
        <w:rPr>
          <w:rFonts w:ascii="Arial" w:hAnsi="Arial" w:cs="Arial"/>
          <w:sz w:val="22"/>
          <w:szCs w:val="22"/>
        </w:rPr>
        <w:lastRenderedPageBreak/>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01175885" w14:textId="77777777" w:rsidR="0071412B" w:rsidRPr="00A406E5" w:rsidRDefault="0071412B" w:rsidP="0071412B">
      <w:pPr>
        <w:jc w:val="both"/>
        <w:rPr>
          <w:rFonts w:ascii="Arial" w:hAnsi="Arial" w:cs="Arial"/>
          <w:sz w:val="22"/>
          <w:szCs w:val="22"/>
        </w:rPr>
      </w:pPr>
    </w:p>
    <w:p w14:paraId="77ABA3D4" w14:textId="77777777" w:rsidR="0071412B" w:rsidRPr="00A406E5" w:rsidRDefault="0071412B" w:rsidP="0071412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EB90118" w14:textId="77777777" w:rsidR="0071412B" w:rsidRPr="000B1902" w:rsidRDefault="0071412B" w:rsidP="0071412B">
      <w:pPr>
        <w:jc w:val="both"/>
        <w:rPr>
          <w:rFonts w:ascii="Arial" w:hAnsi="Arial" w:cs="Arial"/>
          <w:color w:val="FF0000"/>
          <w:sz w:val="22"/>
          <w:szCs w:val="22"/>
        </w:rPr>
      </w:pPr>
      <w:r w:rsidRPr="000B1902">
        <w:rPr>
          <w:rFonts w:ascii="Arial" w:hAnsi="Arial" w:cs="Arial"/>
          <w:color w:val="FF0000"/>
          <w:sz w:val="22"/>
          <w:szCs w:val="22"/>
        </w:rPr>
        <w:t>Consider more specific teaching and learning strategies and techniques to encourage creativity in learning and in movement. For example, specific teaching strategies that are used with creative activities such as gym and dance. Using strategies that encourage creativity and aspects of the lesson that encourage learning (RECIPE) should be demonstrated through teaching. As well as strategies such as questioning and task setting.</w:t>
      </w:r>
    </w:p>
    <w:p w14:paraId="6A6BA525" w14:textId="77777777" w:rsidR="0071412B" w:rsidRPr="00A406E5" w:rsidRDefault="0071412B" w:rsidP="0071412B">
      <w:pPr>
        <w:jc w:val="both"/>
        <w:rPr>
          <w:rFonts w:ascii="Arial" w:hAnsi="Arial" w:cs="Arial"/>
          <w:sz w:val="22"/>
          <w:szCs w:val="22"/>
        </w:rPr>
      </w:pPr>
    </w:p>
    <w:p w14:paraId="3EAB7BD2" w14:textId="77777777" w:rsidR="0071412B" w:rsidRPr="00A406E5" w:rsidRDefault="0071412B" w:rsidP="0071412B">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3B9F909" w14:textId="77777777" w:rsidR="0071412B" w:rsidRPr="00A406E5" w:rsidRDefault="0071412B" w:rsidP="0071412B">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093AEA1" w14:textId="77777777" w:rsidR="0071412B" w:rsidRDefault="0071412B" w:rsidP="0071412B">
      <w:pPr>
        <w:jc w:val="both"/>
        <w:rPr>
          <w:rFonts w:ascii="Arial" w:hAnsi="Arial" w:cs="Arial"/>
          <w:sz w:val="22"/>
          <w:szCs w:val="22"/>
        </w:rPr>
      </w:pPr>
    </w:p>
    <w:p w14:paraId="5C9F2097" w14:textId="77777777" w:rsidR="0071412B" w:rsidRPr="00A406E5" w:rsidRDefault="0071412B" w:rsidP="0071412B">
      <w:pPr>
        <w:jc w:val="both"/>
        <w:rPr>
          <w:rFonts w:ascii="Arial" w:hAnsi="Arial" w:cs="Arial"/>
          <w:sz w:val="22"/>
          <w:szCs w:val="22"/>
        </w:rPr>
      </w:pPr>
    </w:p>
    <w:p w14:paraId="5FB23358" w14:textId="77777777" w:rsidR="0071412B" w:rsidRPr="00A406E5" w:rsidRDefault="0071412B" w:rsidP="0071412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268A5C9" w14:textId="77777777" w:rsidR="0071412B" w:rsidRPr="000B1902" w:rsidRDefault="0071412B" w:rsidP="0071412B">
      <w:pPr>
        <w:jc w:val="both"/>
        <w:rPr>
          <w:rFonts w:ascii="Arial" w:hAnsi="Arial" w:cs="Arial"/>
          <w:color w:val="FF0000"/>
          <w:sz w:val="22"/>
          <w:szCs w:val="22"/>
        </w:rPr>
      </w:pPr>
      <w:r w:rsidRPr="000B1902">
        <w:rPr>
          <w:rFonts w:ascii="Arial" w:hAnsi="Arial" w:cs="Arial"/>
          <w:color w:val="FF0000"/>
          <w:sz w:val="22"/>
          <w:szCs w:val="22"/>
        </w:rPr>
        <w:t>Consider your general teaching style. Things to focus on in level 4, lessons structure (timings of each section of your lesson), behaviour management strategies (how do you make the class listen), engagement (questioning, task setting and teaching energy).</w:t>
      </w:r>
    </w:p>
    <w:p w14:paraId="13AD02AA" w14:textId="77777777" w:rsidR="0071412B" w:rsidRPr="00A406E5" w:rsidRDefault="0071412B" w:rsidP="0071412B">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3416004" w:rsidR="00152E9D" w:rsidRPr="00A406E5" w:rsidRDefault="00507E5D"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68096928" w:rsidR="00152E9D" w:rsidRPr="00A406E5" w:rsidRDefault="0071412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A002C35" w:rsidR="00152E9D" w:rsidRPr="00A406E5" w:rsidRDefault="007141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3C7A958" w:rsidR="00152E9D" w:rsidRPr="00A406E5" w:rsidRDefault="007141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73FA078" w:rsidR="00152E9D" w:rsidRPr="00A406E5" w:rsidRDefault="0071412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2E3539FF" w14:textId="61C99103" w:rsidR="6A32891E" w:rsidRDefault="6A32891E" w:rsidP="239664DD">
      <w:pPr>
        <w:spacing w:line="259" w:lineRule="auto"/>
        <w:sectPr w:rsidR="6A32891E"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507E5D" w:rsidRPr="006968F7" w14:paraId="4ADAFBC3" w14:textId="77777777" w:rsidTr="00C5773D">
        <w:tc>
          <w:tcPr>
            <w:tcW w:w="13858" w:type="dxa"/>
            <w:shd w:val="clear" w:color="auto" w:fill="8DB3E2" w:themeFill="text2" w:themeFillTint="66"/>
          </w:tcPr>
          <w:p w14:paraId="25731435" w14:textId="77777777" w:rsidR="00507E5D" w:rsidRPr="006968F7" w:rsidRDefault="00507E5D" w:rsidP="00C5773D">
            <w:pPr>
              <w:pStyle w:val="NormalWeb"/>
              <w:rPr>
                <w:rFonts w:ascii="Arial" w:hAnsi="Arial" w:cs="Arial"/>
                <w:b/>
                <w:color w:val="000000" w:themeColor="text1"/>
                <w:sz w:val="22"/>
                <w:szCs w:val="22"/>
              </w:rPr>
            </w:pPr>
            <w:r w:rsidRPr="006968F7">
              <w:rPr>
                <w:rFonts w:ascii="Arial" w:hAnsi="Arial" w:cs="Arial"/>
                <w:b/>
                <w:color w:val="000000" w:themeColor="text1"/>
                <w:sz w:val="22"/>
                <w:szCs w:val="22"/>
              </w:rPr>
              <w:lastRenderedPageBreak/>
              <w:t>GENERIC ASSESSMENT CRITERIA</w:t>
            </w:r>
          </w:p>
        </w:tc>
      </w:tr>
    </w:tbl>
    <w:p w14:paraId="4DF93EC2" w14:textId="77777777" w:rsidR="00507E5D" w:rsidRPr="006968F7" w:rsidRDefault="00507E5D" w:rsidP="00507E5D">
      <w:pPr>
        <w:pStyle w:val="NormalWeb"/>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3948"/>
      </w:tblGrid>
      <w:tr w:rsidR="00507E5D" w:rsidRPr="006968F7" w14:paraId="2E1E72C2" w14:textId="77777777" w:rsidTr="00C5773D">
        <w:tc>
          <w:tcPr>
            <w:tcW w:w="13948" w:type="dxa"/>
            <w:shd w:val="clear" w:color="auto" w:fill="8DB3E2" w:themeFill="text2" w:themeFillTint="66"/>
          </w:tcPr>
          <w:p w14:paraId="6DE966ED" w14:textId="77777777" w:rsidR="00507E5D" w:rsidRPr="006968F7" w:rsidRDefault="00507E5D" w:rsidP="00C5773D">
            <w:pPr>
              <w:rPr>
                <w:rFonts w:ascii="Arial" w:hAnsi="Arial" w:cs="Arial"/>
                <w:b/>
                <w:color w:val="000000" w:themeColor="text1"/>
              </w:rPr>
            </w:pPr>
            <w:r w:rsidRPr="006968F7">
              <w:rPr>
                <w:rFonts w:ascii="Arial" w:hAnsi="Arial" w:cs="Arial"/>
                <w:b/>
                <w:color w:val="000000" w:themeColor="text1"/>
              </w:rPr>
              <w:t>Level 4</w:t>
            </w:r>
          </w:p>
        </w:tc>
      </w:tr>
      <w:tr w:rsidR="00507E5D" w:rsidRPr="006968F7" w14:paraId="6C84E01A" w14:textId="77777777" w:rsidTr="00C5773D">
        <w:tc>
          <w:tcPr>
            <w:tcW w:w="13948" w:type="dxa"/>
            <w:shd w:val="clear" w:color="auto" w:fill="DAEEF3" w:themeFill="accent5" w:themeFillTint="33"/>
          </w:tcPr>
          <w:p w14:paraId="61253C3D" w14:textId="77777777" w:rsidR="00507E5D" w:rsidRPr="006968F7" w:rsidRDefault="00507E5D" w:rsidP="00C5773D">
            <w:pPr>
              <w:rPr>
                <w:rFonts w:ascii="Arial" w:eastAsia="Arial" w:hAnsi="Arial" w:cs="Arial"/>
                <w:color w:val="000000" w:themeColor="text1"/>
                <w:spacing w:val="-1"/>
              </w:rPr>
            </w:pPr>
            <w:r w:rsidRPr="006968F7">
              <w:rPr>
                <w:rFonts w:ascii="Arial" w:eastAsia="Arial" w:hAnsi="Arial" w:cs="Arial"/>
                <w:color w:val="000000" w:themeColor="text1"/>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6968F7">
              <w:rPr>
                <w:color w:val="000000" w:themeColor="text1"/>
              </w:rPr>
              <w:t xml:space="preserve"> They will be able to </w:t>
            </w:r>
            <w:r w:rsidRPr="006968F7">
              <w:rPr>
                <w:rFonts w:ascii="Arial" w:eastAsia="Arial" w:hAnsi="Arial" w:cs="Arial"/>
                <w:color w:val="000000" w:themeColor="text1"/>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0962D85" w14:textId="77777777" w:rsidR="00507E5D" w:rsidRPr="006968F7" w:rsidRDefault="00507E5D" w:rsidP="00507E5D">
      <w:pPr>
        <w:rPr>
          <w:rFonts w:ascii="Arial" w:hAnsi="Arial" w:cs="Arial"/>
          <w:color w:val="000000" w:themeColor="text1"/>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07E5D" w:rsidRPr="006968F7" w14:paraId="3F107E60" w14:textId="77777777" w:rsidTr="00C5773D">
        <w:trPr>
          <w:tblHeader/>
        </w:trPr>
        <w:tc>
          <w:tcPr>
            <w:tcW w:w="1735" w:type="dxa"/>
            <w:shd w:val="clear" w:color="auto" w:fill="8DB3E2" w:themeFill="text2" w:themeFillTint="66"/>
          </w:tcPr>
          <w:p w14:paraId="5C5D2CB1" w14:textId="77777777" w:rsidR="00507E5D" w:rsidRPr="006968F7" w:rsidRDefault="00507E5D" w:rsidP="00C5773D">
            <w:pPr>
              <w:rPr>
                <w:rFonts w:ascii="Arial" w:hAnsi="Arial" w:cs="Arial"/>
                <w:color w:val="000000" w:themeColor="text1"/>
                <w:sz w:val="18"/>
                <w:szCs w:val="18"/>
              </w:rPr>
            </w:pPr>
            <w:r w:rsidRPr="006968F7">
              <w:rPr>
                <w:rFonts w:ascii="Arial" w:hAnsi="Arial" w:cs="Arial"/>
                <w:b/>
                <w:color w:val="000000" w:themeColor="text1"/>
                <w:sz w:val="18"/>
                <w:szCs w:val="18"/>
              </w:rPr>
              <w:t>Level 4</w:t>
            </w:r>
          </w:p>
        </w:tc>
        <w:tc>
          <w:tcPr>
            <w:tcW w:w="1736" w:type="dxa"/>
            <w:shd w:val="clear" w:color="auto" w:fill="8DB3E2" w:themeFill="text2" w:themeFillTint="66"/>
            <w:vAlign w:val="center"/>
          </w:tcPr>
          <w:p w14:paraId="7D887949"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FAIL</w:t>
            </w:r>
          </w:p>
        </w:tc>
        <w:tc>
          <w:tcPr>
            <w:tcW w:w="1736" w:type="dxa"/>
            <w:shd w:val="clear" w:color="auto" w:fill="8DB3E2" w:themeFill="text2" w:themeFillTint="66"/>
            <w:vAlign w:val="center"/>
          </w:tcPr>
          <w:p w14:paraId="77A1D070"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MARGINAL FAIL</w:t>
            </w:r>
          </w:p>
        </w:tc>
        <w:tc>
          <w:tcPr>
            <w:tcW w:w="1736" w:type="dxa"/>
            <w:shd w:val="clear" w:color="auto" w:fill="8DB3E2" w:themeFill="text2" w:themeFillTint="66"/>
            <w:vAlign w:val="center"/>
          </w:tcPr>
          <w:p w14:paraId="15C660AF"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SATISFACTORY</w:t>
            </w:r>
          </w:p>
          <w:p w14:paraId="7677E71F"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(3</w:t>
            </w:r>
            <w:r w:rsidRPr="006968F7">
              <w:rPr>
                <w:rFonts w:ascii="Arial" w:hAnsi="Arial" w:cs="Arial"/>
                <w:b/>
                <w:color w:val="000000" w:themeColor="text1"/>
                <w:sz w:val="18"/>
                <w:szCs w:val="18"/>
                <w:vertAlign w:val="superscript"/>
              </w:rPr>
              <w:t>rd</w:t>
            </w:r>
            <w:r w:rsidRPr="006968F7">
              <w:rPr>
                <w:rFonts w:ascii="Arial" w:hAnsi="Arial" w:cs="Arial"/>
                <w:b/>
                <w:color w:val="000000" w:themeColor="text1"/>
                <w:sz w:val="18"/>
                <w:szCs w:val="18"/>
              </w:rPr>
              <w:t xml:space="preserve"> / Pass)</w:t>
            </w:r>
          </w:p>
        </w:tc>
        <w:tc>
          <w:tcPr>
            <w:tcW w:w="1736" w:type="dxa"/>
            <w:shd w:val="clear" w:color="auto" w:fill="8DB3E2" w:themeFill="text2" w:themeFillTint="66"/>
            <w:vAlign w:val="center"/>
          </w:tcPr>
          <w:p w14:paraId="70EA9063"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GOOD</w:t>
            </w:r>
          </w:p>
          <w:p w14:paraId="71B2172E"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(2.2 / Pass)</w:t>
            </w:r>
          </w:p>
        </w:tc>
        <w:tc>
          <w:tcPr>
            <w:tcW w:w="1736" w:type="dxa"/>
            <w:shd w:val="clear" w:color="auto" w:fill="8DB3E2" w:themeFill="text2" w:themeFillTint="66"/>
            <w:vAlign w:val="center"/>
          </w:tcPr>
          <w:p w14:paraId="58302B3B"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VERY GOOD</w:t>
            </w:r>
          </w:p>
          <w:p w14:paraId="4AF76973"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(2.1 / Merit)</w:t>
            </w:r>
          </w:p>
        </w:tc>
        <w:tc>
          <w:tcPr>
            <w:tcW w:w="1736" w:type="dxa"/>
            <w:shd w:val="clear" w:color="auto" w:fill="8DB3E2" w:themeFill="text2" w:themeFillTint="66"/>
            <w:vAlign w:val="center"/>
          </w:tcPr>
          <w:p w14:paraId="109533A7"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EXCELLENT</w:t>
            </w:r>
          </w:p>
          <w:p w14:paraId="46EB3D19"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(1</w:t>
            </w:r>
            <w:r w:rsidRPr="006968F7">
              <w:rPr>
                <w:rFonts w:ascii="Arial" w:hAnsi="Arial" w:cs="Arial"/>
                <w:b/>
                <w:color w:val="000000" w:themeColor="text1"/>
                <w:sz w:val="18"/>
                <w:szCs w:val="18"/>
                <w:vertAlign w:val="superscript"/>
              </w:rPr>
              <w:t>st</w:t>
            </w:r>
            <w:r w:rsidRPr="006968F7">
              <w:rPr>
                <w:rFonts w:ascii="Arial" w:hAnsi="Arial" w:cs="Arial"/>
                <w:b/>
                <w:color w:val="000000" w:themeColor="text1"/>
                <w:sz w:val="18"/>
                <w:szCs w:val="18"/>
              </w:rPr>
              <w:t xml:space="preserve"> / Distinction)</w:t>
            </w:r>
          </w:p>
        </w:tc>
        <w:tc>
          <w:tcPr>
            <w:tcW w:w="1736" w:type="dxa"/>
            <w:shd w:val="clear" w:color="auto" w:fill="8DB3E2" w:themeFill="text2" w:themeFillTint="66"/>
            <w:vAlign w:val="center"/>
          </w:tcPr>
          <w:p w14:paraId="4993C119"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EXCEPTIONAL</w:t>
            </w:r>
          </w:p>
          <w:p w14:paraId="4463ADD4"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(1</w:t>
            </w:r>
            <w:r w:rsidRPr="006968F7">
              <w:rPr>
                <w:rFonts w:ascii="Arial" w:hAnsi="Arial" w:cs="Arial"/>
                <w:b/>
                <w:color w:val="000000" w:themeColor="text1"/>
                <w:sz w:val="18"/>
                <w:szCs w:val="18"/>
                <w:vertAlign w:val="superscript"/>
              </w:rPr>
              <w:t>st</w:t>
            </w:r>
            <w:r w:rsidRPr="006968F7">
              <w:rPr>
                <w:rFonts w:ascii="Arial" w:hAnsi="Arial" w:cs="Arial"/>
                <w:b/>
                <w:color w:val="000000" w:themeColor="text1"/>
                <w:sz w:val="18"/>
                <w:szCs w:val="18"/>
              </w:rPr>
              <w:t xml:space="preserve"> / Distinction)</w:t>
            </w:r>
          </w:p>
        </w:tc>
      </w:tr>
      <w:tr w:rsidR="00507E5D" w:rsidRPr="006968F7" w14:paraId="40FAB02C" w14:textId="77777777" w:rsidTr="00C5773D">
        <w:trPr>
          <w:tblHeader/>
        </w:trPr>
        <w:tc>
          <w:tcPr>
            <w:tcW w:w="1735" w:type="dxa"/>
            <w:shd w:val="clear" w:color="auto" w:fill="8DB3E2" w:themeFill="text2" w:themeFillTint="66"/>
          </w:tcPr>
          <w:p w14:paraId="76CCF2FA" w14:textId="77777777" w:rsidR="00507E5D" w:rsidRPr="006968F7" w:rsidRDefault="00507E5D" w:rsidP="00C5773D">
            <w:pPr>
              <w:ind w:left="171"/>
              <w:rPr>
                <w:rFonts w:ascii="Arial" w:hAnsi="Arial" w:cs="Arial"/>
                <w:color w:val="000000" w:themeColor="text1"/>
                <w:sz w:val="18"/>
                <w:szCs w:val="18"/>
              </w:rPr>
            </w:pPr>
            <w:r w:rsidRPr="006968F7">
              <w:rPr>
                <w:rFonts w:ascii="Arial" w:eastAsia="Arial" w:hAnsi="Arial" w:cs="Arial"/>
                <w:b/>
                <w:bCs/>
                <w:color w:val="000000" w:themeColor="text1"/>
              </w:rPr>
              <w:t>Category</w:t>
            </w:r>
          </w:p>
        </w:tc>
        <w:tc>
          <w:tcPr>
            <w:tcW w:w="1736" w:type="dxa"/>
            <w:shd w:val="clear" w:color="auto" w:fill="8DB3E2" w:themeFill="text2" w:themeFillTint="66"/>
            <w:vAlign w:val="bottom"/>
          </w:tcPr>
          <w:p w14:paraId="2F925350"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0-29%</w:t>
            </w:r>
          </w:p>
        </w:tc>
        <w:tc>
          <w:tcPr>
            <w:tcW w:w="1736" w:type="dxa"/>
            <w:shd w:val="clear" w:color="auto" w:fill="8DB3E2" w:themeFill="text2" w:themeFillTint="66"/>
            <w:vAlign w:val="bottom"/>
          </w:tcPr>
          <w:p w14:paraId="1B92EC85"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30-39%</w:t>
            </w:r>
          </w:p>
        </w:tc>
        <w:tc>
          <w:tcPr>
            <w:tcW w:w="1736" w:type="dxa"/>
            <w:shd w:val="clear" w:color="auto" w:fill="8DB3E2" w:themeFill="text2" w:themeFillTint="66"/>
            <w:vAlign w:val="bottom"/>
          </w:tcPr>
          <w:p w14:paraId="6E887697"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40-49%</w:t>
            </w:r>
          </w:p>
        </w:tc>
        <w:tc>
          <w:tcPr>
            <w:tcW w:w="1736" w:type="dxa"/>
            <w:shd w:val="clear" w:color="auto" w:fill="8DB3E2" w:themeFill="text2" w:themeFillTint="66"/>
            <w:vAlign w:val="bottom"/>
          </w:tcPr>
          <w:p w14:paraId="043A7B9D"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50-59%</w:t>
            </w:r>
          </w:p>
        </w:tc>
        <w:tc>
          <w:tcPr>
            <w:tcW w:w="1736" w:type="dxa"/>
            <w:shd w:val="clear" w:color="auto" w:fill="8DB3E2" w:themeFill="text2" w:themeFillTint="66"/>
            <w:vAlign w:val="bottom"/>
          </w:tcPr>
          <w:p w14:paraId="52A4FA25"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60-69%</w:t>
            </w:r>
          </w:p>
        </w:tc>
        <w:tc>
          <w:tcPr>
            <w:tcW w:w="1736" w:type="dxa"/>
            <w:shd w:val="clear" w:color="auto" w:fill="8DB3E2" w:themeFill="text2" w:themeFillTint="66"/>
            <w:vAlign w:val="bottom"/>
          </w:tcPr>
          <w:p w14:paraId="1E1D3B8E"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70-84%</w:t>
            </w:r>
          </w:p>
        </w:tc>
        <w:tc>
          <w:tcPr>
            <w:tcW w:w="1736" w:type="dxa"/>
            <w:shd w:val="clear" w:color="auto" w:fill="8DB3E2" w:themeFill="text2" w:themeFillTint="66"/>
          </w:tcPr>
          <w:p w14:paraId="62826F74" w14:textId="77777777" w:rsidR="00507E5D" w:rsidRPr="006968F7" w:rsidRDefault="00507E5D" w:rsidP="00C5773D">
            <w:pPr>
              <w:jc w:val="center"/>
              <w:rPr>
                <w:rFonts w:ascii="Arial" w:hAnsi="Arial" w:cs="Arial"/>
                <w:b/>
                <w:color w:val="000000" w:themeColor="text1"/>
                <w:sz w:val="18"/>
                <w:szCs w:val="18"/>
              </w:rPr>
            </w:pPr>
            <w:r w:rsidRPr="006968F7">
              <w:rPr>
                <w:rFonts w:ascii="Arial" w:hAnsi="Arial" w:cs="Arial"/>
                <w:b/>
                <w:color w:val="000000" w:themeColor="text1"/>
                <w:sz w:val="18"/>
                <w:szCs w:val="18"/>
              </w:rPr>
              <w:t>85-100%</w:t>
            </w:r>
          </w:p>
        </w:tc>
      </w:tr>
      <w:tr w:rsidR="00507E5D" w:rsidRPr="006968F7" w14:paraId="3B86B08C" w14:textId="77777777" w:rsidTr="00C5773D">
        <w:tc>
          <w:tcPr>
            <w:tcW w:w="1735" w:type="dxa"/>
            <w:shd w:val="clear" w:color="auto" w:fill="8DB3E2" w:themeFill="text2" w:themeFillTint="66"/>
          </w:tcPr>
          <w:p w14:paraId="6C456B90" w14:textId="77777777" w:rsidR="00507E5D" w:rsidRPr="006968F7" w:rsidRDefault="00507E5D" w:rsidP="00C5773D">
            <w:pPr>
              <w:spacing w:before="34"/>
              <w:ind w:left="108" w:right="-54"/>
              <w:rPr>
                <w:rFonts w:ascii="Arial" w:eastAsia="Arial" w:hAnsi="Arial" w:cs="Arial"/>
                <w:bCs/>
                <w:color w:val="000000" w:themeColor="text1"/>
                <w:sz w:val="18"/>
                <w:szCs w:val="18"/>
              </w:rPr>
            </w:pPr>
            <w:r w:rsidRPr="006968F7">
              <w:rPr>
                <w:rFonts w:ascii="Arial" w:eastAsia="Arial" w:hAnsi="Arial" w:cs="Arial"/>
                <w:b/>
                <w:bCs/>
                <w:color w:val="000000" w:themeColor="text1"/>
              </w:rPr>
              <w:t xml:space="preserve">Engagement with literature </w:t>
            </w:r>
            <w:r w:rsidRPr="006968F7">
              <w:rPr>
                <w:rFonts w:ascii="Arial" w:eastAsia="Arial" w:hAnsi="Arial" w:cs="Arial"/>
                <w:bCs/>
                <w:color w:val="000000" w:themeColor="text1"/>
                <w:sz w:val="18"/>
                <w:szCs w:val="18"/>
              </w:rPr>
              <w:t>(including reading, referencing,</w:t>
            </w:r>
          </w:p>
          <w:p w14:paraId="3E3C5C83" w14:textId="77777777" w:rsidR="00507E5D" w:rsidRPr="006968F7" w:rsidRDefault="00507E5D" w:rsidP="00C5773D">
            <w:pPr>
              <w:spacing w:before="34"/>
              <w:ind w:left="108" w:right="-54"/>
              <w:rPr>
                <w:rFonts w:ascii="Arial" w:eastAsia="Arial" w:hAnsi="Arial" w:cs="Arial"/>
                <w:bCs/>
                <w:color w:val="000000" w:themeColor="text1"/>
                <w:sz w:val="18"/>
                <w:szCs w:val="18"/>
              </w:rPr>
            </w:pPr>
            <w:r w:rsidRPr="006968F7">
              <w:rPr>
                <w:rFonts w:ascii="Arial" w:eastAsia="Arial" w:hAnsi="Arial" w:cs="Arial"/>
                <w:bCs/>
                <w:color w:val="000000" w:themeColor="text1"/>
                <w:sz w:val="18"/>
                <w:szCs w:val="18"/>
              </w:rPr>
              <w:t>academic conventions and</w:t>
            </w:r>
          </w:p>
          <w:p w14:paraId="2CB5E854" w14:textId="77777777" w:rsidR="00507E5D" w:rsidRPr="006968F7" w:rsidRDefault="00507E5D" w:rsidP="00C5773D">
            <w:pPr>
              <w:spacing w:before="34"/>
              <w:ind w:left="108" w:right="-54"/>
              <w:rPr>
                <w:rFonts w:ascii="Arial" w:eastAsia="Arial" w:hAnsi="Arial" w:cs="Arial"/>
                <w:b/>
                <w:bCs/>
                <w:color w:val="000000" w:themeColor="text1"/>
              </w:rPr>
            </w:pPr>
            <w:r w:rsidRPr="006968F7">
              <w:rPr>
                <w:rFonts w:ascii="Arial" w:eastAsia="Arial" w:hAnsi="Arial" w:cs="Arial"/>
                <w:bCs/>
                <w:color w:val="000000" w:themeColor="text1"/>
                <w:sz w:val="18"/>
                <w:szCs w:val="18"/>
              </w:rPr>
              <w:t>academic honesty)</w:t>
            </w:r>
            <w:r w:rsidRPr="006968F7">
              <w:rPr>
                <w:rFonts w:ascii="Arial" w:eastAsia="Arial" w:hAnsi="Arial" w:cs="Arial"/>
                <w:b/>
                <w:bCs/>
                <w:color w:val="000000" w:themeColor="text1"/>
              </w:rPr>
              <w:t xml:space="preserve"> </w:t>
            </w:r>
          </w:p>
        </w:tc>
        <w:tc>
          <w:tcPr>
            <w:tcW w:w="1736" w:type="dxa"/>
            <w:tcBorders>
              <w:top w:val="single" w:sz="4" w:space="0" w:color="auto"/>
              <w:left w:val="single" w:sz="4" w:space="0" w:color="auto"/>
              <w:bottom w:val="single" w:sz="4" w:space="0" w:color="auto"/>
              <w:right w:val="dashed" w:sz="4" w:space="0" w:color="auto"/>
            </w:tcBorders>
          </w:tcPr>
          <w:p w14:paraId="599EB714"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Little or no evidence of reading</w:t>
            </w:r>
            <w:r w:rsidRPr="006968F7">
              <w:rPr>
                <w:color w:val="000000" w:themeColor="text1"/>
              </w:rPr>
              <w:t xml:space="preserve"> and/or </w:t>
            </w:r>
            <w:r w:rsidRPr="006968F7">
              <w:rPr>
                <w:rFonts w:ascii="Arial" w:hAnsi="Arial" w:cs="Arial"/>
                <w:color w:val="000000" w:themeColor="text1"/>
              </w:rPr>
              <w:t>reliance on inappropriate sources.</w:t>
            </w:r>
          </w:p>
          <w:p w14:paraId="38E26EEE"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Views and findings mostly unsupported and non-authoritative.</w:t>
            </w:r>
          </w:p>
          <w:p w14:paraId="61C6732E"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53D99EF"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4720B7"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Engagement with a limited range of mostly relevant and credible sources but with some reliance on information gained through class contact. Some omissions and minor errors.</w:t>
            </w:r>
          </w:p>
          <w:p w14:paraId="7EBF03D6"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1033696"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51C61F"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Engagement with a wide range of literature, including sources retrieved independently.</w:t>
            </w:r>
          </w:p>
          <w:p w14:paraId="232A84DB"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3792A9"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C0233B6"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Exceptional engagement with an extensive range of relevant and credible literature. High-level referencing skills consistently applied.</w:t>
            </w:r>
          </w:p>
        </w:tc>
      </w:tr>
      <w:tr w:rsidR="00507E5D" w:rsidRPr="006968F7" w14:paraId="17CD6687" w14:textId="77777777" w:rsidTr="00C5773D">
        <w:tc>
          <w:tcPr>
            <w:tcW w:w="1735" w:type="dxa"/>
            <w:shd w:val="clear" w:color="auto" w:fill="8DB3E2" w:themeFill="text2" w:themeFillTint="66"/>
          </w:tcPr>
          <w:p w14:paraId="392FC61F" w14:textId="77777777" w:rsidR="00507E5D" w:rsidRPr="006968F7" w:rsidRDefault="00507E5D" w:rsidP="00C5773D">
            <w:pPr>
              <w:spacing w:before="34"/>
              <w:ind w:left="108" w:right="-54"/>
              <w:rPr>
                <w:rFonts w:ascii="Arial" w:hAnsi="Arial" w:cs="Arial"/>
                <w:color w:val="000000" w:themeColor="text1"/>
                <w:sz w:val="18"/>
                <w:szCs w:val="18"/>
              </w:rPr>
            </w:pPr>
            <w:r w:rsidRPr="006968F7">
              <w:rPr>
                <w:rFonts w:ascii="Arial" w:eastAsia="Arial" w:hAnsi="Arial" w:cs="Arial"/>
                <w:b/>
                <w:bCs/>
                <w:color w:val="000000" w:themeColor="text1"/>
              </w:rPr>
              <w:t xml:space="preserve">Knowledge and understanding </w:t>
            </w:r>
            <w:r w:rsidRPr="006968F7">
              <w:rPr>
                <w:rFonts w:ascii="Arial" w:eastAsia="Arial" w:hAnsi="Arial" w:cs="Arial"/>
                <w:bCs/>
                <w:color w:val="000000" w:themeColor="text1"/>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8D0763D" w14:textId="77777777" w:rsidR="00507E5D" w:rsidRPr="006968F7" w:rsidRDefault="00507E5D" w:rsidP="00C5773D">
            <w:pPr>
              <w:spacing w:after="120"/>
              <w:rPr>
                <w:rFonts w:ascii="Arial" w:hAnsi="Arial" w:cs="Arial"/>
                <w:color w:val="000000" w:themeColor="text1"/>
              </w:rPr>
            </w:pPr>
            <w:r w:rsidRPr="006968F7">
              <w:rPr>
                <w:rFonts w:ascii="Arial" w:hAnsi="Arial" w:cs="Arial"/>
                <w:color w:val="000000" w:themeColor="text1"/>
              </w:rPr>
              <w:t xml:space="preserve">Major gaps in knowledge and understanding of the basic underlying concepts and principles of the subject matter. </w:t>
            </w:r>
            <w:r w:rsidRPr="006968F7">
              <w:rPr>
                <w:rFonts w:ascii="Arial" w:hAnsi="Arial" w:cs="Arial"/>
                <w:color w:val="000000" w:themeColor="text1"/>
              </w:rPr>
              <w:lastRenderedPageBreak/>
              <w:t xml:space="preserve">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0550056" w14:textId="77777777" w:rsidR="00507E5D" w:rsidRPr="006968F7" w:rsidRDefault="00507E5D" w:rsidP="00C5773D">
            <w:pPr>
              <w:spacing w:after="120"/>
              <w:rPr>
                <w:rFonts w:ascii="Arial" w:hAnsi="Arial" w:cs="Arial"/>
                <w:color w:val="000000" w:themeColor="text1"/>
              </w:rPr>
            </w:pPr>
            <w:r w:rsidRPr="006968F7">
              <w:rPr>
                <w:rFonts w:ascii="Arial" w:hAnsi="Arial" w:cs="Arial"/>
                <w:color w:val="000000" w:themeColor="text1"/>
              </w:rPr>
              <w:lastRenderedPageBreak/>
              <w:t>Gaps in knowledge</w:t>
            </w:r>
            <w:r w:rsidRPr="006968F7">
              <w:rPr>
                <w:color w:val="000000" w:themeColor="text1"/>
              </w:rPr>
              <w:t xml:space="preserve"> of </w:t>
            </w:r>
            <w:r w:rsidRPr="006968F7">
              <w:rPr>
                <w:rFonts w:ascii="Arial" w:hAnsi="Arial" w:cs="Arial"/>
                <w:color w:val="000000" w:themeColor="text1"/>
              </w:rPr>
              <w:t xml:space="preserve">the basic underlying concepts and principles, with flawed or superficial understanding. </w:t>
            </w:r>
            <w:r w:rsidRPr="006968F7">
              <w:rPr>
                <w:rFonts w:ascii="Arial" w:hAnsi="Arial" w:cs="Arial"/>
                <w:color w:val="000000" w:themeColor="text1"/>
              </w:rPr>
              <w:lastRenderedPageBreak/>
              <w:t xml:space="preserve">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07FADEF4" w14:textId="77777777" w:rsidR="00507E5D" w:rsidRPr="006968F7" w:rsidRDefault="00507E5D" w:rsidP="00C5773D">
            <w:pPr>
              <w:spacing w:after="120"/>
              <w:rPr>
                <w:rFonts w:ascii="Arial" w:hAnsi="Arial" w:cs="Arial"/>
                <w:color w:val="000000" w:themeColor="text1"/>
              </w:rPr>
            </w:pPr>
            <w:r w:rsidRPr="006968F7">
              <w:rPr>
                <w:rFonts w:ascii="Arial" w:hAnsi="Arial" w:cs="Arial"/>
                <w:color w:val="000000" w:themeColor="text1"/>
              </w:rPr>
              <w:lastRenderedPageBreak/>
              <w:t xml:space="preserve">Limited knowledge and understanding of the basic underlying concepts and principles within the subject area. </w:t>
            </w:r>
            <w:r w:rsidRPr="006968F7">
              <w:rPr>
                <w:rFonts w:ascii="Arial" w:hAnsi="Arial" w:cs="Arial"/>
                <w:color w:val="000000" w:themeColor="text1"/>
              </w:rPr>
              <w:lastRenderedPageBreak/>
              <w:t xml:space="preserve">Some elements may be missing. </w:t>
            </w:r>
          </w:p>
        </w:tc>
        <w:tc>
          <w:tcPr>
            <w:tcW w:w="1736" w:type="dxa"/>
            <w:tcBorders>
              <w:top w:val="single" w:sz="4" w:space="0" w:color="auto"/>
              <w:left w:val="dashed" w:sz="4" w:space="0" w:color="auto"/>
              <w:bottom w:val="single" w:sz="4" w:space="0" w:color="auto"/>
              <w:right w:val="dashed" w:sz="4" w:space="0" w:color="auto"/>
            </w:tcBorders>
          </w:tcPr>
          <w:p w14:paraId="3E47E5EC" w14:textId="77777777" w:rsidR="00507E5D" w:rsidRPr="006968F7" w:rsidRDefault="00507E5D" w:rsidP="00C5773D">
            <w:pPr>
              <w:spacing w:after="120"/>
              <w:rPr>
                <w:rFonts w:ascii="Arial" w:hAnsi="Arial" w:cs="Arial"/>
                <w:color w:val="000000" w:themeColor="text1"/>
              </w:rPr>
            </w:pPr>
            <w:r w:rsidRPr="006968F7">
              <w:rPr>
                <w:rFonts w:ascii="Arial" w:hAnsi="Arial" w:cs="Arial"/>
                <w:color w:val="000000" w:themeColor="text1"/>
              </w:rPr>
              <w:lastRenderedPageBreak/>
              <w:t xml:space="preserve">Knowledge of the basic underlying concepts and principles is accurate with a good understanding of </w:t>
            </w:r>
            <w:r w:rsidRPr="006968F7">
              <w:rPr>
                <w:rFonts w:ascii="Arial" w:hAnsi="Arial" w:cs="Arial"/>
                <w:color w:val="000000" w:themeColor="text1"/>
              </w:rPr>
              <w:lastRenderedPageBreak/>
              <w:t>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74C59CF" w14:textId="77777777" w:rsidR="00507E5D" w:rsidRPr="006968F7" w:rsidRDefault="00507E5D" w:rsidP="00C5773D">
            <w:pPr>
              <w:spacing w:after="120"/>
              <w:rPr>
                <w:rFonts w:ascii="Arial" w:hAnsi="Arial" w:cs="Arial"/>
                <w:color w:val="000000" w:themeColor="text1"/>
              </w:rPr>
            </w:pPr>
            <w:r w:rsidRPr="006968F7">
              <w:rPr>
                <w:rFonts w:ascii="Arial" w:hAnsi="Arial" w:cs="Arial"/>
                <w:color w:val="000000" w:themeColor="text1"/>
              </w:rPr>
              <w:lastRenderedPageBreak/>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71E5A8C" w14:textId="77777777" w:rsidR="00507E5D" w:rsidRPr="006968F7" w:rsidRDefault="00507E5D" w:rsidP="00C5773D">
            <w:pPr>
              <w:spacing w:after="120"/>
              <w:rPr>
                <w:rFonts w:ascii="Arial" w:hAnsi="Arial" w:cs="Arial"/>
                <w:color w:val="000000" w:themeColor="text1"/>
              </w:rPr>
            </w:pPr>
            <w:r w:rsidRPr="006968F7">
              <w:rPr>
                <w:rFonts w:ascii="Arial" w:hAnsi="Arial" w:cs="Arial"/>
                <w:color w:val="000000" w:themeColor="text1"/>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6284B2D4" w14:textId="77777777" w:rsidR="00507E5D" w:rsidRPr="006968F7" w:rsidRDefault="00507E5D" w:rsidP="00C5773D">
            <w:pPr>
              <w:spacing w:after="120"/>
              <w:rPr>
                <w:rFonts w:ascii="Arial" w:hAnsi="Arial" w:cs="Arial"/>
                <w:color w:val="000000" w:themeColor="text1"/>
              </w:rPr>
            </w:pPr>
            <w:r w:rsidRPr="006968F7">
              <w:rPr>
                <w:rFonts w:ascii="Arial" w:hAnsi="Arial" w:cs="Arial"/>
                <w:color w:val="000000" w:themeColor="text1"/>
              </w:rPr>
              <w:t>Exceptional, detailed knowledge and understanding of the basic underlying concepts and principles</w:t>
            </w:r>
          </w:p>
        </w:tc>
      </w:tr>
      <w:tr w:rsidR="00507E5D" w:rsidRPr="006968F7" w14:paraId="7755F70D" w14:textId="77777777" w:rsidTr="00C5773D">
        <w:tc>
          <w:tcPr>
            <w:tcW w:w="1735" w:type="dxa"/>
            <w:shd w:val="clear" w:color="auto" w:fill="8DB3E2" w:themeFill="text2" w:themeFillTint="66"/>
          </w:tcPr>
          <w:p w14:paraId="3DE31805" w14:textId="77777777" w:rsidR="00507E5D" w:rsidRPr="006968F7" w:rsidRDefault="00507E5D" w:rsidP="00C5773D">
            <w:pPr>
              <w:spacing w:before="34" w:line="239" w:lineRule="auto"/>
              <w:ind w:left="108" w:right="-54"/>
              <w:rPr>
                <w:rFonts w:ascii="Arial" w:eastAsia="Arial" w:hAnsi="Arial" w:cs="Arial"/>
                <w:b/>
                <w:bCs/>
                <w:color w:val="000000" w:themeColor="text1"/>
              </w:rPr>
            </w:pPr>
            <w:r w:rsidRPr="006968F7">
              <w:rPr>
                <w:rFonts w:ascii="Arial" w:eastAsia="Arial" w:hAnsi="Arial" w:cs="Arial"/>
                <w:b/>
                <w:bCs/>
                <w:color w:val="000000" w:themeColor="text1"/>
              </w:rPr>
              <w:t>C</w:t>
            </w:r>
            <w:r w:rsidRPr="006968F7">
              <w:rPr>
                <w:rFonts w:ascii="Arial" w:eastAsia="Arial" w:hAnsi="Arial" w:cs="Arial"/>
                <w:b/>
                <w:bCs/>
                <w:color w:val="000000" w:themeColor="text1"/>
                <w:spacing w:val="1"/>
              </w:rPr>
              <w:t>ogn</w:t>
            </w:r>
            <w:r w:rsidRPr="006968F7">
              <w:rPr>
                <w:rFonts w:ascii="Arial" w:eastAsia="Arial" w:hAnsi="Arial" w:cs="Arial"/>
                <w:b/>
                <w:bCs/>
                <w:color w:val="000000" w:themeColor="text1"/>
              </w:rPr>
              <w:t>i</w:t>
            </w:r>
            <w:r w:rsidRPr="006968F7">
              <w:rPr>
                <w:rFonts w:ascii="Arial" w:eastAsia="Arial" w:hAnsi="Arial" w:cs="Arial"/>
                <w:b/>
                <w:bCs/>
                <w:color w:val="000000" w:themeColor="text1"/>
                <w:spacing w:val="1"/>
              </w:rPr>
              <w:t>t</w:t>
            </w:r>
            <w:r w:rsidRPr="006968F7">
              <w:rPr>
                <w:rFonts w:ascii="Arial" w:eastAsia="Arial" w:hAnsi="Arial" w:cs="Arial"/>
                <w:b/>
                <w:bCs/>
                <w:color w:val="000000" w:themeColor="text1"/>
              </w:rPr>
              <w:t>i</w:t>
            </w:r>
            <w:r w:rsidRPr="006968F7">
              <w:rPr>
                <w:rFonts w:ascii="Arial" w:eastAsia="Arial" w:hAnsi="Arial" w:cs="Arial"/>
                <w:b/>
                <w:bCs/>
                <w:color w:val="000000" w:themeColor="text1"/>
                <w:spacing w:val="2"/>
              </w:rPr>
              <w:t>v</w:t>
            </w:r>
            <w:r w:rsidRPr="006968F7">
              <w:rPr>
                <w:rFonts w:ascii="Arial" w:eastAsia="Arial" w:hAnsi="Arial" w:cs="Arial"/>
                <w:b/>
                <w:bCs/>
                <w:color w:val="000000" w:themeColor="text1"/>
              </w:rPr>
              <w:t>e</w:t>
            </w:r>
            <w:r w:rsidRPr="006968F7">
              <w:rPr>
                <w:rFonts w:ascii="Arial" w:eastAsia="Arial" w:hAnsi="Arial" w:cs="Arial"/>
                <w:b/>
                <w:bCs/>
                <w:color w:val="000000" w:themeColor="text1"/>
                <w:spacing w:val="-10"/>
              </w:rPr>
              <w:t xml:space="preserve"> </w:t>
            </w:r>
            <w:r w:rsidRPr="006968F7">
              <w:rPr>
                <w:rFonts w:ascii="Arial" w:eastAsia="Arial" w:hAnsi="Arial" w:cs="Arial"/>
                <w:b/>
                <w:bCs/>
                <w:color w:val="000000" w:themeColor="text1"/>
              </w:rPr>
              <w:t>a</w:t>
            </w:r>
            <w:r w:rsidRPr="006968F7">
              <w:rPr>
                <w:rFonts w:ascii="Arial" w:eastAsia="Arial" w:hAnsi="Arial" w:cs="Arial"/>
                <w:b/>
                <w:bCs/>
                <w:color w:val="000000" w:themeColor="text1"/>
                <w:spacing w:val="1"/>
              </w:rPr>
              <w:t>n</w:t>
            </w:r>
            <w:r w:rsidRPr="006968F7">
              <w:rPr>
                <w:rFonts w:ascii="Arial" w:eastAsia="Arial" w:hAnsi="Arial" w:cs="Arial"/>
                <w:b/>
                <w:bCs/>
                <w:color w:val="000000" w:themeColor="text1"/>
              </w:rPr>
              <w:t>d i</w:t>
            </w:r>
            <w:r w:rsidRPr="006968F7">
              <w:rPr>
                <w:rFonts w:ascii="Arial" w:eastAsia="Arial" w:hAnsi="Arial" w:cs="Arial"/>
                <w:b/>
                <w:bCs/>
                <w:color w:val="000000" w:themeColor="text1"/>
                <w:spacing w:val="1"/>
              </w:rPr>
              <w:t>nt</w:t>
            </w:r>
            <w:r w:rsidRPr="006968F7">
              <w:rPr>
                <w:rFonts w:ascii="Arial" w:eastAsia="Arial" w:hAnsi="Arial" w:cs="Arial"/>
                <w:b/>
                <w:bCs/>
                <w:color w:val="000000" w:themeColor="text1"/>
              </w:rPr>
              <w:t>ellec</w:t>
            </w:r>
            <w:r w:rsidRPr="006968F7">
              <w:rPr>
                <w:rFonts w:ascii="Arial" w:eastAsia="Arial" w:hAnsi="Arial" w:cs="Arial"/>
                <w:b/>
                <w:bCs/>
                <w:color w:val="000000" w:themeColor="text1"/>
                <w:spacing w:val="1"/>
              </w:rPr>
              <w:t>tu</w:t>
            </w:r>
            <w:r w:rsidRPr="006968F7">
              <w:rPr>
                <w:rFonts w:ascii="Arial" w:eastAsia="Arial" w:hAnsi="Arial" w:cs="Arial"/>
                <w:b/>
                <w:bCs/>
                <w:color w:val="000000" w:themeColor="text1"/>
              </w:rPr>
              <w:t>al skil</w:t>
            </w:r>
            <w:r w:rsidRPr="006968F7">
              <w:rPr>
                <w:rFonts w:ascii="Arial" w:eastAsia="Arial" w:hAnsi="Arial" w:cs="Arial"/>
                <w:b/>
                <w:bCs/>
                <w:color w:val="000000" w:themeColor="text1"/>
                <w:spacing w:val="2"/>
              </w:rPr>
              <w:t>l</w:t>
            </w:r>
            <w:r w:rsidRPr="006968F7">
              <w:rPr>
                <w:rFonts w:ascii="Arial" w:eastAsia="Arial" w:hAnsi="Arial" w:cs="Arial"/>
                <w:b/>
                <w:bCs/>
                <w:color w:val="000000" w:themeColor="text1"/>
              </w:rPr>
              <w:t xml:space="preserve">s </w:t>
            </w:r>
          </w:p>
          <w:p w14:paraId="4C1D3C86" w14:textId="77777777" w:rsidR="00507E5D" w:rsidRPr="006968F7" w:rsidRDefault="00507E5D" w:rsidP="00C5773D">
            <w:pPr>
              <w:spacing w:before="34" w:line="239" w:lineRule="auto"/>
              <w:ind w:left="108" w:right="-54"/>
              <w:rPr>
                <w:rFonts w:ascii="Arial" w:eastAsia="Arial" w:hAnsi="Arial" w:cs="Arial"/>
                <w:bCs/>
                <w:color w:val="000000" w:themeColor="text1"/>
                <w:sz w:val="18"/>
                <w:szCs w:val="18"/>
              </w:rPr>
            </w:pPr>
            <w:r w:rsidRPr="006968F7">
              <w:rPr>
                <w:rFonts w:ascii="Arial" w:eastAsia="Arial" w:hAnsi="Arial" w:cs="Arial"/>
                <w:bCs/>
                <w:color w:val="000000" w:themeColor="text1"/>
                <w:sz w:val="18"/>
                <w:szCs w:val="18"/>
              </w:rPr>
              <w:t xml:space="preserve">(Evaluate underlying concepts and principles of a subject and interpret qualitative and quantitative data in order to develop lines of argument and make sound judgements.) </w:t>
            </w:r>
          </w:p>
          <w:p w14:paraId="18A7D02D" w14:textId="77777777" w:rsidR="00507E5D" w:rsidRPr="006968F7" w:rsidRDefault="00507E5D" w:rsidP="00C5773D">
            <w:pPr>
              <w:spacing w:before="34" w:line="239" w:lineRule="auto"/>
              <w:ind w:left="108" w:right="-54"/>
              <w:rPr>
                <w:rFonts w:ascii="Arial" w:eastAsia="Arial" w:hAnsi="Arial" w:cs="Arial"/>
                <w:bCs/>
                <w:color w:val="000000" w:themeColor="text1"/>
                <w:sz w:val="18"/>
                <w:szCs w:val="18"/>
              </w:rPr>
            </w:pPr>
          </w:p>
          <w:p w14:paraId="78EA0C9C" w14:textId="77777777" w:rsidR="00507E5D" w:rsidRPr="006968F7" w:rsidRDefault="00507E5D" w:rsidP="00C5773D">
            <w:pPr>
              <w:spacing w:before="34" w:line="239" w:lineRule="auto"/>
              <w:ind w:left="108" w:right="-54"/>
              <w:rPr>
                <w:rFonts w:ascii="Arial" w:eastAsia="Arial" w:hAnsi="Arial" w:cs="Arial"/>
                <w:bCs/>
                <w:color w:val="000000" w:themeColor="text1"/>
                <w:sz w:val="18"/>
                <w:szCs w:val="18"/>
              </w:rPr>
            </w:pPr>
          </w:p>
        </w:tc>
        <w:tc>
          <w:tcPr>
            <w:tcW w:w="1736" w:type="dxa"/>
          </w:tcPr>
          <w:p w14:paraId="45F2BAB4"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Wholly or almost wholly descriptive work. Little or no evaluation of</w:t>
            </w:r>
            <w:r w:rsidRPr="006968F7">
              <w:rPr>
                <w:color w:val="000000" w:themeColor="text1"/>
              </w:rPr>
              <w:t xml:space="preserve"> the </w:t>
            </w:r>
            <w:r w:rsidRPr="006968F7">
              <w:rPr>
                <w:rFonts w:ascii="Arial" w:hAnsi="Arial" w:cs="Arial"/>
                <w:color w:val="000000" w:themeColor="text1"/>
              </w:rPr>
              <w:t>underlying concepts and principles.</w:t>
            </w:r>
          </w:p>
          <w:p w14:paraId="0BF152F3"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Failure to develop arguments, leading to illogical or invalid judgements. Minimal or no use of</w:t>
            </w:r>
          </w:p>
          <w:p w14:paraId="4407F9A9"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evidence to back up views.</w:t>
            </w:r>
          </w:p>
          <w:p w14:paraId="0101A9E1" w14:textId="77777777" w:rsidR="00507E5D" w:rsidRPr="006968F7" w:rsidRDefault="00507E5D" w:rsidP="00C5773D">
            <w:pPr>
              <w:rPr>
                <w:rFonts w:ascii="Arial" w:hAnsi="Arial" w:cs="Arial"/>
                <w:color w:val="000000" w:themeColor="text1"/>
              </w:rPr>
            </w:pPr>
          </w:p>
        </w:tc>
        <w:tc>
          <w:tcPr>
            <w:tcW w:w="1736" w:type="dxa"/>
          </w:tcPr>
          <w:p w14:paraId="37DEDC47"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7BB56AD4"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Limited attempt at evaluation of the underlying concepts and principles, tending towards description.</w:t>
            </w:r>
          </w:p>
          <w:p w14:paraId="79D046EA"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Can interpret qualitative and quantitative data but with some errors. Some evidence to support emerging arguments and judgements but these may be underdeveloped or with a little inconsistency / mis-interpretation.</w:t>
            </w:r>
          </w:p>
          <w:p w14:paraId="463D819C" w14:textId="77777777" w:rsidR="00507E5D" w:rsidRPr="006968F7" w:rsidRDefault="00507E5D" w:rsidP="00C5773D">
            <w:pPr>
              <w:rPr>
                <w:rFonts w:ascii="Arial" w:hAnsi="Arial" w:cs="Arial"/>
                <w:color w:val="000000" w:themeColor="text1"/>
              </w:rPr>
            </w:pPr>
          </w:p>
        </w:tc>
        <w:tc>
          <w:tcPr>
            <w:tcW w:w="1736" w:type="dxa"/>
          </w:tcPr>
          <w:p w14:paraId="40A2083A"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Good evaluation of the underlying concepts and principles. Can interpret qualitative and quantitative data, with minor errors.</w:t>
            </w:r>
          </w:p>
          <w:p w14:paraId="232268A5"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An emerging ability to use evidence to support the argument.</w:t>
            </w:r>
          </w:p>
          <w:p w14:paraId="7A155808"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Mostly valid arguments and logical judgements.</w:t>
            </w:r>
            <w:r w:rsidRPr="006968F7">
              <w:rPr>
                <w:color w:val="000000" w:themeColor="text1"/>
              </w:rPr>
              <w:t xml:space="preserve"> </w:t>
            </w:r>
          </w:p>
        </w:tc>
        <w:tc>
          <w:tcPr>
            <w:tcW w:w="1736" w:type="dxa"/>
          </w:tcPr>
          <w:p w14:paraId="1FDF1FCC"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Sound evaluation of the underlying concepts and principles. Can interpret qualitative and quantitative data accurately. Ability to devise arguments using evidence to make mostly appropriate and valid judgements. </w:t>
            </w:r>
          </w:p>
          <w:p w14:paraId="4DD3965F" w14:textId="77777777" w:rsidR="00507E5D" w:rsidRPr="006968F7" w:rsidRDefault="00507E5D" w:rsidP="00C5773D">
            <w:pPr>
              <w:rPr>
                <w:rFonts w:ascii="Arial" w:hAnsi="Arial" w:cs="Arial"/>
                <w:color w:val="000000" w:themeColor="text1"/>
              </w:rPr>
            </w:pPr>
          </w:p>
        </w:tc>
        <w:tc>
          <w:tcPr>
            <w:tcW w:w="1736" w:type="dxa"/>
          </w:tcPr>
          <w:p w14:paraId="493C9C5E"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Excellent evaluation</w:t>
            </w:r>
            <w:r w:rsidRPr="006968F7">
              <w:rPr>
                <w:color w:val="000000" w:themeColor="text1"/>
              </w:rPr>
              <w:t xml:space="preserve"> </w:t>
            </w:r>
            <w:r w:rsidRPr="006968F7">
              <w:rPr>
                <w:rFonts w:ascii="Arial" w:hAnsi="Arial" w:cs="Arial"/>
                <w:color w:val="000000" w:themeColor="text1"/>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3547A488"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Exceptional evaluation of the underlying concepts and principles based evidence. Outstanding interpretation of qualitative and quantitative data.</w:t>
            </w:r>
          </w:p>
          <w:p w14:paraId="187FBBD7"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Exceptional ability to devise arguments using evidence and make wholly appropriate and valid judgements. </w:t>
            </w:r>
          </w:p>
        </w:tc>
      </w:tr>
      <w:tr w:rsidR="00507E5D" w:rsidRPr="006968F7" w14:paraId="7DCC9247" w14:textId="77777777" w:rsidTr="00C5773D">
        <w:tc>
          <w:tcPr>
            <w:tcW w:w="1735" w:type="dxa"/>
            <w:shd w:val="clear" w:color="auto" w:fill="8DB3E2" w:themeFill="text2" w:themeFillTint="66"/>
          </w:tcPr>
          <w:p w14:paraId="37F3A6A8" w14:textId="77777777" w:rsidR="00507E5D" w:rsidRPr="006968F7" w:rsidRDefault="00507E5D" w:rsidP="00C5773D">
            <w:pPr>
              <w:spacing w:before="34" w:line="239" w:lineRule="auto"/>
              <w:ind w:left="108" w:right="-54"/>
              <w:rPr>
                <w:rFonts w:ascii="Arial" w:eastAsia="Arial" w:hAnsi="Arial" w:cs="Arial"/>
                <w:b/>
                <w:bCs/>
                <w:color w:val="000000" w:themeColor="text1"/>
              </w:rPr>
            </w:pPr>
            <w:r w:rsidRPr="006968F7">
              <w:rPr>
                <w:rFonts w:ascii="Arial" w:eastAsia="Arial" w:hAnsi="Arial" w:cs="Arial"/>
                <w:b/>
                <w:bCs/>
                <w:color w:val="000000" w:themeColor="text1"/>
              </w:rPr>
              <w:t>Practical skills</w:t>
            </w:r>
          </w:p>
          <w:p w14:paraId="194D5B77" w14:textId="77777777" w:rsidR="00507E5D" w:rsidRPr="006968F7" w:rsidRDefault="00507E5D" w:rsidP="00C5773D">
            <w:pPr>
              <w:spacing w:before="34" w:line="239" w:lineRule="auto"/>
              <w:ind w:left="108" w:right="-54"/>
              <w:rPr>
                <w:rFonts w:ascii="Arial" w:eastAsia="Arial" w:hAnsi="Arial" w:cs="Arial"/>
                <w:bCs/>
                <w:color w:val="000000" w:themeColor="text1"/>
                <w:sz w:val="18"/>
                <w:szCs w:val="18"/>
              </w:rPr>
            </w:pPr>
            <w:r w:rsidRPr="006968F7">
              <w:rPr>
                <w:rFonts w:ascii="Arial" w:eastAsia="Arial" w:hAnsi="Arial" w:cs="Arial"/>
                <w:bCs/>
                <w:color w:val="000000" w:themeColor="text1"/>
                <w:sz w:val="18"/>
                <w:szCs w:val="18"/>
              </w:rPr>
              <w:t>(Different approaches to solving problems in particular contexts.)</w:t>
            </w:r>
          </w:p>
          <w:p w14:paraId="47BAB54E" w14:textId="77777777" w:rsidR="00507E5D" w:rsidRPr="006968F7" w:rsidRDefault="00507E5D" w:rsidP="00C5773D">
            <w:pPr>
              <w:spacing w:before="34" w:line="239" w:lineRule="auto"/>
              <w:ind w:left="108" w:right="-54"/>
              <w:rPr>
                <w:rFonts w:ascii="Arial" w:eastAsia="Arial" w:hAnsi="Arial" w:cs="Arial"/>
                <w:b/>
                <w:bCs/>
                <w:color w:val="000000" w:themeColor="text1"/>
                <w:sz w:val="18"/>
                <w:szCs w:val="18"/>
              </w:rPr>
            </w:pPr>
          </w:p>
        </w:tc>
        <w:tc>
          <w:tcPr>
            <w:tcW w:w="1736" w:type="dxa"/>
          </w:tcPr>
          <w:p w14:paraId="60CA3957"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Limited or no use of taught, basic methods, materials, tools and/or techniques.</w:t>
            </w:r>
          </w:p>
          <w:p w14:paraId="4906ADCC"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Little or no appreciation of the context of the application.</w:t>
            </w:r>
          </w:p>
          <w:p w14:paraId="20465A3B"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Very weak evidence of </w:t>
            </w:r>
            <w:r w:rsidRPr="006968F7">
              <w:rPr>
                <w:rFonts w:ascii="Arial" w:hAnsi="Arial" w:cs="Arial"/>
                <w:color w:val="000000" w:themeColor="text1"/>
              </w:rPr>
              <w:lastRenderedPageBreak/>
              <w:t xml:space="preserve">different approaches to problem-solving in particular contexts. </w:t>
            </w:r>
          </w:p>
        </w:tc>
        <w:tc>
          <w:tcPr>
            <w:tcW w:w="1736" w:type="dxa"/>
          </w:tcPr>
          <w:p w14:paraId="46004B38"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 xml:space="preserve">Rudimentary application of taught, basic methods, materials, tools and/or techniques but without consideration and competence. Flawed </w:t>
            </w:r>
            <w:r w:rsidRPr="006968F7">
              <w:rPr>
                <w:rFonts w:ascii="Arial" w:hAnsi="Arial" w:cs="Arial"/>
                <w:color w:val="000000" w:themeColor="text1"/>
              </w:rPr>
              <w:lastRenderedPageBreak/>
              <w:t>appreciation of the context of the application.</w:t>
            </w:r>
          </w:p>
          <w:p w14:paraId="14528F9E"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Weak evidence of different approaches to problem-solving in particular contexts.</w:t>
            </w:r>
          </w:p>
          <w:p w14:paraId="3E5C65EF" w14:textId="77777777" w:rsidR="00507E5D" w:rsidRPr="006968F7" w:rsidRDefault="00507E5D" w:rsidP="00C5773D">
            <w:pPr>
              <w:rPr>
                <w:rFonts w:ascii="Arial" w:hAnsi="Arial" w:cs="Arial"/>
                <w:color w:val="000000" w:themeColor="text1"/>
              </w:rPr>
            </w:pPr>
          </w:p>
          <w:p w14:paraId="79BF4AE0" w14:textId="77777777" w:rsidR="00507E5D" w:rsidRPr="006968F7" w:rsidRDefault="00507E5D" w:rsidP="00C5773D">
            <w:pPr>
              <w:rPr>
                <w:rFonts w:ascii="Arial" w:hAnsi="Arial" w:cs="Arial"/>
                <w:color w:val="000000" w:themeColor="text1"/>
              </w:rPr>
            </w:pPr>
          </w:p>
        </w:tc>
        <w:tc>
          <w:tcPr>
            <w:tcW w:w="1736" w:type="dxa"/>
          </w:tcPr>
          <w:p w14:paraId="3AA87766"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An adequate awareness and mostly appropriate application of basic methods, materials, tools and/or techniques.</w:t>
            </w:r>
          </w:p>
          <w:p w14:paraId="6BF95FFD"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Basic appreciation of </w:t>
            </w:r>
            <w:r w:rsidRPr="006968F7">
              <w:rPr>
                <w:rFonts w:ascii="Arial" w:hAnsi="Arial" w:cs="Arial"/>
                <w:color w:val="000000" w:themeColor="text1"/>
              </w:rPr>
              <w:lastRenderedPageBreak/>
              <w:t xml:space="preserve">the context of the application. </w:t>
            </w:r>
          </w:p>
          <w:p w14:paraId="58E4683E"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Can identify problems in particular contexts and propose basic alternative approaches or solutions though there may be errors. </w:t>
            </w:r>
          </w:p>
        </w:tc>
        <w:tc>
          <w:tcPr>
            <w:tcW w:w="1736" w:type="dxa"/>
          </w:tcPr>
          <w:p w14:paraId="4D7FEBC3"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A good and appropriate application of basic methods, materials, tools and/or techniques.</w:t>
            </w:r>
          </w:p>
          <w:p w14:paraId="3F847E7E"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Clear appreciation of the context of the application. </w:t>
            </w:r>
          </w:p>
          <w:p w14:paraId="58F57BC4"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Good evidence of different approaches to problem-solving in particular contexts and proposes mostly appropriate solutions.</w:t>
            </w:r>
          </w:p>
        </w:tc>
        <w:tc>
          <w:tcPr>
            <w:tcW w:w="1736" w:type="dxa"/>
          </w:tcPr>
          <w:p w14:paraId="5C99FFCB"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A very good application of a range of basic methods, materials, tools and/or techniques.</w:t>
            </w:r>
          </w:p>
          <w:p w14:paraId="1AF6F6AD"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Very good consideration of the context of the application. Very good </w:t>
            </w:r>
            <w:r w:rsidRPr="006968F7">
              <w:rPr>
                <w:rFonts w:ascii="Arial" w:hAnsi="Arial" w:cs="Arial"/>
                <w:color w:val="000000" w:themeColor="text1"/>
              </w:rPr>
              <w:lastRenderedPageBreak/>
              <w:t>evidence of different approaches to problem-solving in particular contexts and proposes appropriate solutions.</w:t>
            </w:r>
          </w:p>
        </w:tc>
        <w:tc>
          <w:tcPr>
            <w:tcW w:w="1736" w:type="dxa"/>
          </w:tcPr>
          <w:p w14:paraId="0F61FBDB"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An advanced application of a range of taught, basic methods, materials, tools and/or techniques.</w:t>
            </w:r>
          </w:p>
          <w:p w14:paraId="3D07AC18"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The context of the application is well considered, and insightful.</w:t>
            </w:r>
          </w:p>
          <w:p w14:paraId="6A61DCA6"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 xml:space="preserve">Excellent evidence of different approaches to problem-solving in particular contexts and proposes appropriate solutions. </w:t>
            </w:r>
          </w:p>
        </w:tc>
        <w:tc>
          <w:tcPr>
            <w:tcW w:w="1736" w:type="dxa"/>
          </w:tcPr>
          <w:p w14:paraId="475AB488"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 xml:space="preserve">Exceptional levels of application and deployment skills in particular practical contexts. Outstanding identification of problems in particular </w:t>
            </w:r>
            <w:r w:rsidRPr="006968F7">
              <w:rPr>
                <w:rFonts w:ascii="Arial" w:hAnsi="Arial" w:cs="Arial"/>
                <w:color w:val="000000" w:themeColor="text1"/>
              </w:rPr>
              <w:lastRenderedPageBreak/>
              <w:t>contexts and formulation of wholly appropriate, thoughtful solutions / different approaches.</w:t>
            </w:r>
          </w:p>
        </w:tc>
      </w:tr>
      <w:tr w:rsidR="00507E5D" w:rsidRPr="006968F7" w14:paraId="68479267" w14:textId="77777777" w:rsidTr="00C5773D">
        <w:tc>
          <w:tcPr>
            <w:tcW w:w="1735" w:type="dxa"/>
            <w:shd w:val="clear" w:color="auto" w:fill="8DB3E2" w:themeFill="text2" w:themeFillTint="66"/>
          </w:tcPr>
          <w:p w14:paraId="2C14BBEF" w14:textId="77777777" w:rsidR="00507E5D" w:rsidRPr="006968F7" w:rsidRDefault="00507E5D" w:rsidP="00C5773D">
            <w:pPr>
              <w:spacing w:before="34" w:line="239" w:lineRule="auto"/>
              <w:ind w:left="108" w:right="-54"/>
              <w:rPr>
                <w:rFonts w:ascii="Arial" w:eastAsia="Arial" w:hAnsi="Arial" w:cs="Arial"/>
                <w:b/>
                <w:bCs/>
                <w:color w:val="000000" w:themeColor="text1"/>
              </w:rPr>
            </w:pPr>
            <w:r w:rsidRPr="006968F7">
              <w:rPr>
                <w:rFonts w:ascii="Arial" w:eastAsia="Arial" w:hAnsi="Arial" w:cs="Arial"/>
                <w:b/>
                <w:bCs/>
                <w:color w:val="000000" w:themeColor="text1"/>
              </w:rPr>
              <w:lastRenderedPageBreak/>
              <w:t>Transferable skills for life and professional practice</w:t>
            </w:r>
          </w:p>
          <w:p w14:paraId="327A8954" w14:textId="77777777" w:rsidR="00507E5D" w:rsidRPr="006968F7" w:rsidRDefault="00507E5D" w:rsidP="00C5773D">
            <w:pPr>
              <w:spacing w:before="34" w:line="239" w:lineRule="auto"/>
              <w:ind w:left="108" w:right="-54"/>
              <w:rPr>
                <w:rFonts w:ascii="Arial" w:hAnsi="Arial" w:cs="Arial"/>
                <w:color w:val="000000" w:themeColor="text1"/>
                <w:sz w:val="18"/>
                <w:szCs w:val="18"/>
              </w:rPr>
            </w:pPr>
            <w:r w:rsidRPr="006968F7">
              <w:rPr>
                <w:rFonts w:ascii="Arial" w:hAnsi="Arial" w:cs="Arial"/>
                <w:color w:val="000000" w:themeColor="text1"/>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1F33CA0"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Work is poorly structured, disorganised, inaccurate and/or confusingly expressed. Very weak use of language and/or very inappropriate style. Failure to work effectively individual or as part of a group. Little or no evidence of the skills for employment</w:t>
            </w:r>
            <w:r w:rsidRPr="006968F7">
              <w:rPr>
                <w:color w:val="000000" w:themeColor="text1"/>
              </w:rPr>
              <w:t xml:space="preserve"> </w:t>
            </w:r>
            <w:r w:rsidRPr="006968F7">
              <w:rPr>
                <w:rFonts w:ascii="Arial" w:hAnsi="Arial" w:cs="Arial"/>
                <w:color w:val="000000" w:themeColor="text1"/>
              </w:rPr>
              <w:t>requiring the exercise of some personal responsibility.</w:t>
            </w:r>
          </w:p>
          <w:p w14:paraId="0B698930" w14:textId="77777777" w:rsidR="00507E5D" w:rsidRPr="006968F7" w:rsidRDefault="00507E5D" w:rsidP="00C5773D">
            <w:pPr>
              <w:rPr>
                <w:rFonts w:ascii="Arial" w:hAnsi="Arial" w:cs="Arial"/>
                <w:color w:val="000000" w:themeColor="text1"/>
              </w:rPr>
            </w:pPr>
          </w:p>
          <w:p w14:paraId="6AC0BFB7" w14:textId="77777777" w:rsidR="00507E5D" w:rsidRPr="006968F7" w:rsidRDefault="00507E5D" w:rsidP="00C5773D">
            <w:pPr>
              <w:rPr>
                <w:rFonts w:ascii="Arial" w:hAnsi="Arial" w:cs="Arial"/>
                <w:color w:val="000000" w:themeColor="text1"/>
              </w:rPr>
            </w:pPr>
          </w:p>
        </w:tc>
        <w:tc>
          <w:tcPr>
            <w:tcW w:w="1736" w:type="dxa"/>
            <w:tcBorders>
              <w:top w:val="single" w:sz="4" w:space="0" w:color="auto"/>
              <w:left w:val="dashed" w:sz="4" w:space="0" w:color="auto"/>
              <w:bottom w:val="single" w:sz="4" w:space="0" w:color="auto"/>
              <w:right w:val="double" w:sz="4" w:space="0" w:color="auto"/>
            </w:tcBorders>
          </w:tcPr>
          <w:p w14:paraId="7F87C20B"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6968F7">
              <w:rPr>
                <w:rFonts w:ascii="Arial" w:hAnsi="Arial" w:cs="Arial"/>
                <w:color w:val="000000" w:themeColor="text1"/>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162C15C9"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344C882D"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710FD1D"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Mostly coherent, organised and accurate work, in a suitable structure and is for the most part clearly expressed. Can work effectively independently and/or as part of a team, with clear contribution to group activities.</w:t>
            </w:r>
          </w:p>
          <w:p w14:paraId="61CB2869"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9DA2D1E"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 xml:space="preserve">Work is accurate, coherent, fluent, well-structured and organised. </w:t>
            </w:r>
          </w:p>
          <w:p w14:paraId="5201C418"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8CCB1A6"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FC7FA7B" w14:textId="77777777" w:rsidR="00507E5D" w:rsidRPr="006968F7" w:rsidRDefault="00507E5D" w:rsidP="00C5773D">
            <w:pPr>
              <w:rPr>
                <w:rFonts w:ascii="Arial" w:hAnsi="Arial" w:cs="Arial"/>
                <w:color w:val="000000" w:themeColor="text1"/>
              </w:rPr>
            </w:pPr>
          </w:p>
        </w:tc>
        <w:tc>
          <w:tcPr>
            <w:tcW w:w="1736" w:type="dxa"/>
            <w:tcBorders>
              <w:top w:val="single" w:sz="4" w:space="0" w:color="auto"/>
              <w:left w:val="dashed" w:sz="4" w:space="0" w:color="auto"/>
              <w:bottom w:val="single" w:sz="4" w:space="0" w:color="auto"/>
              <w:right w:val="single" w:sz="4" w:space="0" w:color="auto"/>
            </w:tcBorders>
          </w:tcPr>
          <w:p w14:paraId="45E11DF8" w14:textId="77777777" w:rsidR="00507E5D" w:rsidRPr="006968F7" w:rsidRDefault="00507E5D" w:rsidP="00C5773D">
            <w:pPr>
              <w:rPr>
                <w:rFonts w:ascii="Arial" w:hAnsi="Arial" w:cs="Arial"/>
                <w:color w:val="000000" w:themeColor="text1"/>
              </w:rPr>
            </w:pPr>
            <w:r w:rsidRPr="006968F7">
              <w:rPr>
                <w:rFonts w:ascii="Arial" w:hAnsi="Arial" w:cs="Arial"/>
                <w:color w:val="000000" w:themeColor="text1"/>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CC8550F" w14:textId="77777777" w:rsidR="00507E5D" w:rsidRPr="006968F7" w:rsidRDefault="00507E5D" w:rsidP="00507E5D">
      <w:pPr>
        <w:rPr>
          <w:color w:val="000000" w:themeColor="text1"/>
        </w:rPr>
      </w:pPr>
    </w:p>
    <w:p w14:paraId="4C73D98B" w14:textId="77777777" w:rsidR="00507E5D" w:rsidRPr="006968F7" w:rsidRDefault="00507E5D" w:rsidP="00507E5D">
      <w:pPr>
        <w:pStyle w:val="NormalWeb"/>
        <w:rPr>
          <w:rFonts w:ascii="Arial" w:hAnsi="Arial" w:cs="Arial"/>
          <w:color w:val="000000" w:themeColor="text1"/>
          <w:sz w:val="22"/>
          <w:szCs w:val="22"/>
        </w:rPr>
      </w:pPr>
    </w:p>
    <w:p w14:paraId="4E29935E" w14:textId="77777777" w:rsidR="00507E5D" w:rsidRPr="006968F7" w:rsidRDefault="00507E5D" w:rsidP="00507E5D">
      <w:pPr>
        <w:pStyle w:val="NormalWeb"/>
        <w:rPr>
          <w:rFonts w:ascii="Arial" w:hAnsi="Arial" w:cs="Arial"/>
          <w:color w:val="000000" w:themeColor="text1"/>
          <w:sz w:val="22"/>
          <w:szCs w:val="22"/>
        </w:rPr>
      </w:pPr>
    </w:p>
    <w:p w14:paraId="2C0753EB" w14:textId="77777777" w:rsidR="00507E5D" w:rsidRPr="006968F7" w:rsidRDefault="00507E5D" w:rsidP="00507E5D">
      <w:pPr>
        <w:pStyle w:val="NormalWeb"/>
        <w:rPr>
          <w:rFonts w:ascii="Arial" w:hAnsi="Arial" w:cs="Arial"/>
          <w:color w:val="000000" w:themeColor="text1"/>
          <w:sz w:val="22"/>
          <w:szCs w:val="22"/>
        </w:rPr>
      </w:pPr>
    </w:p>
    <w:p w14:paraId="302B1EE3" w14:textId="2ABB1DF3" w:rsidR="00507E5D" w:rsidRPr="006968F7" w:rsidRDefault="00507E5D" w:rsidP="00507E5D">
      <w:pPr>
        <w:rPr>
          <w:rFonts w:ascii="Arial" w:hAnsi="Arial" w:cs="Arial"/>
          <w:b/>
          <w:color w:val="000000" w:themeColor="text1"/>
        </w:rPr>
      </w:pPr>
      <w:r w:rsidRPr="006968F7">
        <w:rPr>
          <w:rFonts w:ascii="Arial" w:hAnsi="Arial" w:cs="Arial"/>
          <w:b/>
          <w:color w:val="000000" w:themeColor="text1"/>
        </w:rPr>
        <w:t>THIS DOCUMENT IS ALSO AVAILABLE IN WEL</w:t>
      </w:r>
      <w:r>
        <w:rPr>
          <w:rFonts w:ascii="Arial" w:hAnsi="Arial" w:cs="Arial"/>
          <w:b/>
          <w:color w:val="000000" w:themeColor="text1"/>
        </w:rPr>
        <w:t>SH</w:t>
      </w: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5A556" w14:textId="77777777" w:rsidR="00952AA9" w:rsidRDefault="00952AA9">
      <w:r>
        <w:separator/>
      </w:r>
    </w:p>
  </w:endnote>
  <w:endnote w:type="continuationSeparator" w:id="0">
    <w:p w14:paraId="3A33145C" w14:textId="77777777" w:rsidR="00952AA9" w:rsidRDefault="00952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8E625" w14:textId="77777777" w:rsidR="00952AA9" w:rsidRDefault="00952AA9">
      <w:r>
        <w:separator/>
      </w:r>
    </w:p>
  </w:footnote>
  <w:footnote w:type="continuationSeparator" w:id="0">
    <w:p w14:paraId="10731CE2" w14:textId="77777777" w:rsidR="00952AA9" w:rsidRDefault="00952A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E169D9"/>
    <w:multiLevelType w:val="multilevel"/>
    <w:tmpl w:val="D9A8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74AAA"/>
    <w:multiLevelType w:val="multilevel"/>
    <w:tmpl w:val="644E9A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A1D40"/>
    <w:multiLevelType w:val="multilevel"/>
    <w:tmpl w:val="B810E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466A08"/>
    <w:multiLevelType w:val="hybridMultilevel"/>
    <w:tmpl w:val="23D28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AB3FB2"/>
    <w:multiLevelType w:val="multilevel"/>
    <w:tmpl w:val="8990B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956915"/>
    <w:multiLevelType w:val="hybridMultilevel"/>
    <w:tmpl w:val="1BF4CAE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F10976"/>
    <w:multiLevelType w:val="hybridMultilevel"/>
    <w:tmpl w:val="67AC9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C1D1901"/>
    <w:multiLevelType w:val="hybridMultilevel"/>
    <w:tmpl w:val="04521D6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2D4604AC"/>
    <w:multiLevelType w:val="multilevel"/>
    <w:tmpl w:val="BF6E8F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3E0F41"/>
    <w:multiLevelType w:val="multilevel"/>
    <w:tmpl w:val="A16648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8B94C6E"/>
    <w:multiLevelType w:val="multilevel"/>
    <w:tmpl w:val="97728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0A6D3B"/>
    <w:multiLevelType w:val="hybridMultilevel"/>
    <w:tmpl w:val="7F9ABFEE"/>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E4D52E6"/>
    <w:multiLevelType w:val="multilevel"/>
    <w:tmpl w:val="22E040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2928A0"/>
    <w:multiLevelType w:val="multilevel"/>
    <w:tmpl w:val="5C7428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727BB2"/>
    <w:multiLevelType w:val="multilevel"/>
    <w:tmpl w:val="6716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423AC5"/>
    <w:multiLevelType w:val="hybridMultilevel"/>
    <w:tmpl w:val="1592DCD2"/>
    <w:lvl w:ilvl="0" w:tplc="3A3C9CD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D20693E"/>
    <w:multiLevelType w:val="hybridMultilevel"/>
    <w:tmpl w:val="82B835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875B79"/>
    <w:multiLevelType w:val="hybridMultilevel"/>
    <w:tmpl w:val="4454A886"/>
    <w:lvl w:ilvl="0" w:tplc="2C4E00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0AC6636"/>
    <w:multiLevelType w:val="multilevel"/>
    <w:tmpl w:val="D928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12D447B"/>
    <w:multiLevelType w:val="multilevel"/>
    <w:tmpl w:val="EBAA5D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C303C5"/>
    <w:multiLevelType w:val="multilevel"/>
    <w:tmpl w:val="B3CE7C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C241E9"/>
    <w:multiLevelType w:val="multilevel"/>
    <w:tmpl w:val="8AD0BB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6D7410"/>
    <w:multiLevelType w:val="multilevel"/>
    <w:tmpl w:val="93DAA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8E5A68"/>
    <w:multiLevelType w:val="multilevel"/>
    <w:tmpl w:val="13EA7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0D6338"/>
    <w:multiLevelType w:val="multilevel"/>
    <w:tmpl w:val="399C65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01373B"/>
    <w:multiLevelType w:val="multilevel"/>
    <w:tmpl w:val="04022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4CF037E"/>
    <w:multiLevelType w:val="multilevel"/>
    <w:tmpl w:val="7666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6F3529"/>
    <w:multiLevelType w:val="hybridMultilevel"/>
    <w:tmpl w:val="564AEAF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4" w15:restartNumberingAfterBreak="0">
    <w:nsid w:val="79532FB8"/>
    <w:multiLevelType w:val="multilevel"/>
    <w:tmpl w:val="B7245BAC"/>
    <w:lvl w:ilvl="0">
      <w:start w:val="1"/>
      <w:numFmt w:val="decimal"/>
      <w:lvlText w:val="%1."/>
      <w:lvlJc w:val="left"/>
      <w:pPr>
        <w:tabs>
          <w:tab w:val="num" w:pos="1494"/>
        </w:tabs>
        <w:ind w:left="1494" w:hanging="360"/>
      </w:pPr>
    </w:lvl>
    <w:lvl w:ilvl="1" w:tentative="1">
      <w:start w:val="1"/>
      <w:numFmt w:val="decimal"/>
      <w:lvlText w:val="%2."/>
      <w:lvlJc w:val="left"/>
      <w:pPr>
        <w:tabs>
          <w:tab w:val="num" w:pos="2214"/>
        </w:tabs>
        <w:ind w:left="2214" w:hanging="360"/>
      </w:pPr>
    </w:lvl>
    <w:lvl w:ilvl="2" w:tentative="1">
      <w:start w:val="1"/>
      <w:numFmt w:val="decimal"/>
      <w:lvlText w:val="%3."/>
      <w:lvlJc w:val="left"/>
      <w:pPr>
        <w:tabs>
          <w:tab w:val="num" w:pos="2934"/>
        </w:tabs>
        <w:ind w:left="2934" w:hanging="360"/>
      </w:pPr>
    </w:lvl>
    <w:lvl w:ilvl="3" w:tentative="1">
      <w:start w:val="1"/>
      <w:numFmt w:val="decimal"/>
      <w:lvlText w:val="%4."/>
      <w:lvlJc w:val="left"/>
      <w:pPr>
        <w:tabs>
          <w:tab w:val="num" w:pos="3654"/>
        </w:tabs>
        <w:ind w:left="3654" w:hanging="360"/>
      </w:pPr>
    </w:lvl>
    <w:lvl w:ilvl="4" w:tentative="1">
      <w:start w:val="1"/>
      <w:numFmt w:val="decimal"/>
      <w:lvlText w:val="%5."/>
      <w:lvlJc w:val="left"/>
      <w:pPr>
        <w:tabs>
          <w:tab w:val="num" w:pos="4374"/>
        </w:tabs>
        <w:ind w:left="4374" w:hanging="360"/>
      </w:pPr>
    </w:lvl>
    <w:lvl w:ilvl="5" w:tentative="1">
      <w:start w:val="1"/>
      <w:numFmt w:val="decimal"/>
      <w:lvlText w:val="%6."/>
      <w:lvlJc w:val="left"/>
      <w:pPr>
        <w:tabs>
          <w:tab w:val="num" w:pos="5094"/>
        </w:tabs>
        <w:ind w:left="5094" w:hanging="360"/>
      </w:pPr>
    </w:lvl>
    <w:lvl w:ilvl="6" w:tentative="1">
      <w:start w:val="1"/>
      <w:numFmt w:val="decimal"/>
      <w:lvlText w:val="%7."/>
      <w:lvlJc w:val="left"/>
      <w:pPr>
        <w:tabs>
          <w:tab w:val="num" w:pos="5814"/>
        </w:tabs>
        <w:ind w:left="5814" w:hanging="360"/>
      </w:pPr>
    </w:lvl>
    <w:lvl w:ilvl="7" w:tentative="1">
      <w:start w:val="1"/>
      <w:numFmt w:val="decimal"/>
      <w:lvlText w:val="%8."/>
      <w:lvlJc w:val="left"/>
      <w:pPr>
        <w:tabs>
          <w:tab w:val="num" w:pos="6534"/>
        </w:tabs>
        <w:ind w:left="6534" w:hanging="360"/>
      </w:pPr>
    </w:lvl>
    <w:lvl w:ilvl="8" w:tentative="1">
      <w:start w:val="1"/>
      <w:numFmt w:val="decimal"/>
      <w:lvlText w:val="%9."/>
      <w:lvlJc w:val="left"/>
      <w:pPr>
        <w:tabs>
          <w:tab w:val="num" w:pos="7254"/>
        </w:tabs>
        <w:ind w:left="7254" w:hanging="360"/>
      </w:pPr>
    </w:lvl>
  </w:abstractNum>
  <w:abstractNum w:abstractNumId="45" w15:restartNumberingAfterBreak="0">
    <w:nsid w:val="7BFF42B6"/>
    <w:multiLevelType w:val="hybridMultilevel"/>
    <w:tmpl w:val="049647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7D904C2D"/>
    <w:multiLevelType w:val="hybridMultilevel"/>
    <w:tmpl w:val="2DA44002"/>
    <w:lvl w:ilvl="0" w:tplc="DCB0E370">
      <w:start w:val="1"/>
      <w:numFmt w:val="bullet"/>
      <w:lvlText w:val=""/>
      <w:lvlJc w:val="left"/>
      <w:pPr>
        <w:ind w:left="720" w:hanging="360"/>
      </w:pPr>
      <w:rPr>
        <w:rFonts w:ascii="Symbol" w:hAnsi="Symbol" w:hint="default"/>
      </w:rPr>
    </w:lvl>
    <w:lvl w:ilvl="1" w:tplc="CC44D408">
      <w:start w:val="1"/>
      <w:numFmt w:val="bullet"/>
      <w:lvlText w:val=""/>
      <w:lvlJc w:val="left"/>
      <w:pPr>
        <w:ind w:left="1440" w:hanging="360"/>
      </w:pPr>
      <w:rPr>
        <w:rFonts w:ascii="Symbol" w:hAnsi="Symbol" w:hint="default"/>
      </w:rPr>
    </w:lvl>
    <w:lvl w:ilvl="2" w:tplc="CC6A97D2">
      <w:start w:val="1"/>
      <w:numFmt w:val="bullet"/>
      <w:lvlText w:val=""/>
      <w:lvlJc w:val="left"/>
      <w:pPr>
        <w:ind w:left="2160" w:hanging="360"/>
      </w:pPr>
      <w:rPr>
        <w:rFonts w:ascii="Wingdings" w:hAnsi="Wingdings" w:hint="default"/>
      </w:rPr>
    </w:lvl>
    <w:lvl w:ilvl="3" w:tplc="E1B43644">
      <w:start w:val="1"/>
      <w:numFmt w:val="bullet"/>
      <w:lvlText w:val=""/>
      <w:lvlJc w:val="left"/>
      <w:pPr>
        <w:ind w:left="2880" w:hanging="360"/>
      </w:pPr>
      <w:rPr>
        <w:rFonts w:ascii="Symbol" w:hAnsi="Symbol" w:hint="default"/>
      </w:rPr>
    </w:lvl>
    <w:lvl w:ilvl="4" w:tplc="38C2BD02">
      <w:start w:val="1"/>
      <w:numFmt w:val="bullet"/>
      <w:lvlText w:val="o"/>
      <w:lvlJc w:val="left"/>
      <w:pPr>
        <w:ind w:left="3600" w:hanging="360"/>
      </w:pPr>
      <w:rPr>
        <w:rFonts w:ascii="Courier New" w:hAnsi="Courier New" w:hint="default"/>
      </w:rPr>
    </w:lvl>
    <w:lvl w:ilvl="5" w:tplc="808C1F0E">
      <w:start w:val="1"/>
      <w:numFmt w:val="bullet"/>
      <w:lvlText w:val=""/>
      <w:lvlJc w:val="left"/>
      <w:pPr>
        <w:ind w:left="4320" w:hanging="360"/>
      </w:pPr>
      <w:rPr>
        <w:rFonts w:ascii="Wingdings" w:hAnsi="Wingdings" w:hint="default"/>
      </w:rPr>
    </w:lvl>
    <w:lvl w:ilvl="6" w:tplc="A0FEADA0">
      <w:start w:val="1"/>
      <w:numFmt w:val="bullet"/>
      <w:lvlText w:val=""/>
      <w:lvlJc w:val="left"/>
      <w:pPr>
        <w:ind w:left="5040" w:hanging="360"/>
      </w:pPr>
      <w:rPr>
        <w:rFonts w:ascii="Symbol" w:hAnsi="Symbol" w:hint="default"/>
      </w:rPr>
    </w:lvl>
    <w:lvl w:ilvl="7" w:tplc="42AE5F8C">
      <w:start w:val="1"/>
      <w:numFmt w:val="bullet"/>
      <w:lvlText w:val="o"/>
      <w:lvlJc w:val="left"/>
      <w:pPr>
        <w:ind w:left="5760" w:hanging="360"/>
      </w:pPr>
      <w:rPr>
        <w:rFonts w:ascii="Courier New" w:hAnsi="Courier New" w:hint="default"/>
      </w:rPr>
    </w:lvl>
    <w:lvl w:ilvl="8" w:tplc="147AEE1C">
      <w:start w:val="1"/>
      <w:numFmt w:val="bullet"/>
      <w:lvlText w:val=""/>
      <w:lvlJc w:val="left"/>
      <w:pPr>
        <w:ind w:left="6480" w:hanging="360"/>
      </w:pPr>
      <w:rPr>
        <w:rFonts w:ascii="Wingdings" w:hAnsi="Wingdings" w:hint="default"/>
      </w:rPr>
    </w:lvl>
  </w:abstractNum>
  <w:abstractNum w:abstractNumId="47" w15:restartNumberingAfterBreak="0">
    <w:nsid w:val="7DA73379"/>
    <w:multiLevelType w:val="multilevel"/>
    <w:tmpl w:val="CD0CBE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4F5810"/>
    <w:multiLevelType w:val="multilevel"/>
    <w:tmpl w:val="43AEC0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F9B3487"/>
    <w:multiLevelType w:val="multilevel"/>
    <w:tmpl w:val="C7823E2A"/>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num w:numId="1">
    <w:abstractNumId w:val="6"/>
  </w:num>
  <w:num w:numId="2">
    <w:abstractNumId w:val="19"/>
  </w:num>
  <w:num w:numId="3">
    <w:abstractNumId w:val="41"/>
  </w:num>
  <w:num w:numId="4">
    <w:abstractNumId w:val="24"/>
  </w:num>
  <w:num w:numId="5">
    <w:abstractNumId w:val="16"/>
  </w:num>
  <w:num w:numId="6">
    <w:abstractNumId w:val="40"/>
  </w:num>
  <w:num w:numId="7">
    <w:abstractNumId w:val="7"/>
  </w:num>
  <w:num w:numId="8">
    <w:abstractNumId w:val="33"/>
  </w:num>
  <w:num w:numId="9">
    <w:abstractNumId w:val="22"/>
  </w:num>
  <w:num w:numId="10">
    <w:abstractNumId w:val="10"/>
  </w:num>
  <w:num w:numId="11">
    <w:abstractNumId w:val="11"/>
  </w:num>
  <w:num w:numId="12">
    <w:abstractNumId w:val="18"/>
  </w:num>
  <w:num w:numId="13">
    <w:abstractNumId w:val="29"/>
  </w:num>
  <w:num w:numId="14">
    <w:abstractNumId w:val="8"/>
  </w:num>
  <w:num w:numId="15">
    <w:abstractNumId w:val="0"/>
  </w:num>
  <w:num w:numId="16">
    <w:abstractNumId w:val="13"/>
  </w:num>
  <w:num w:numId="17">
    <w:abstractNumId w:val="26"/>
  </w:num>
  <w:num w:numId="18">
    <w:abstractNumId w:val="42"/>
  </w:num>
  <w:num w:numId="19">
    <w:abstractNumId w:val="31"/>
  </w:num>
  <w:num w:numId="20">
    <w:abstractNumId w:val="44"/>
  </w:num>
  <w:num w:numId="21">
    <w:abstractNumId w:val="3"/>
  </w:num>
  <w:num w:numId="22">
    <w:abstractNumId w:val="15"/>
  </w:num>
  <w:num w:numId="23">
    <w:abstractNumId w:val="38"/>
  </w:num>
  <w:num w:numId="24">
    <w:abstractNumId w:val="5"/>
  </w:num>
  <w:num w:numId="25">
    <w:abstractNumId w:val="35"/>
  </w:num>
  <w:num w:numId="26">
    <w:abstractNumId w:val="23"/>
  </w:num>
  <w:num w:numId="27">
    <w:abstractNumId w:val="47"/>
  </w:num>
  <w:num w:numId="28">
    <w:abstractNumId w:val="39"/>
  </w:num>
  <w:num w:numId="29">
    <w:abstractNumId w:val="2"/>
  </w:num>
  <w:num w:numId="30">
    <w:abstractNumId w:val="25"/>
  </w:num>
  <w:num w:numId="31">
    <w:abstractNumId w:val="32"/>
  </w:num>
  <w:num w:numId="32">
    <w:abstractNumId w:val="20"/>
  </w:num>
  <w:num w:numId="33">
    <w:abstractNumId w:val="36"/>
  </w:num>
  <w:num w:numId="34">
    <w:abstractNumId w:val="34"/>
  </w:num>
  <w:num w:numId="35">
    <w:abstractNumId w:val="49"/>
  </w:num>
  <w:num w:numId="36">
    <w:abstractNumId w:val="1"/>
  </w:num>
  <w:num w:numId="37">
    <w:abstractNumId w:val="37"/>
  </w:num>
  <w:num w:numId="38">
    <w:abstractNumId w:val="17"/>
  </w:num>
  <w:num w:numId="39">
    <w:abstractNumId w:val="48"/>
  </w:num>
  <w:num w:numId="40">
    <w:abstractNumId w:val="14"/>
  </w:num>
  <w:num w:numId="41">
    <w:abstractNumId w:val="43"/>
  </w:num>
  <w:num w:numId="42">
    <w:abstractNumId w:val="9"/>
  </w:num>
  <w:num w:numId="43">
    <w:abstractNumId w:val="12"/>
  </w:num>
  <w:num w:numId="44">
    <w:abstractNumId w:val="21"/>
  </w:num>
  <w:num w:numId="45">
    <w:abstractNumId w:val="4"/>
  </w:num>
  <w:num w:numId="46">
    <w:abstractNumId w:val="45"/>
  </w:num>
  <w:num w:numId="47">
    <w:abstractNumId w:val="28"/>
  </w:num>
  <w:num w:numId="48">
    <w:abstractNumId w:val="46"/>
  </w:num>
  <w:num w:numId="49">
    <w:abstractNumId w:val="30"/>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8AF"/>
    <w:rsid w:val="00423934"/>
    <w:rsid w:val="00426244"/>
    <w:rsid w:val="004507C3"/>
    <w:rsid w:val="00451810"/>
    <w:rsid w:val="00470A38"/>
    <w:rsid w:val="00477880"/>
    <w:rsid w:val="004874DE"/>
    <w:rsid w:val="004B5334"/>
    <w:rsid w:val="004B6C14"/>
    <w:rsid w:val="004D5E9B"/>
    <w:rsid w:val="004D63D9"/>
    <w:rsid w:val="004E6585"/>
    <w:rsid w:val="004F38B4"/>
    <w:rsid w:val="0050249F"/>
    <w:rsid w:val="00507E5D"/>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412B"/>
    <w:rsid w:val="007366DF"/>
    <w:rsid w:val="00757839"/>
    <w:rsid w:val="00770C81"/>
    <w:rsid w:val="00791024"/>
    <w:rsid w:val="00793F0A"/>
    <w:rsid w:val="007A2657"/>
    <w:rsid w:val="007C682C"/>
    <w:rsid w:val="007D2385"/>
    <w:rsid w:val="007D5DE2"/>
    <w:rsid w:val="007F214F"/>
    <w:rsid w:val="00800069"/>
    <w:rsid w:val="008042F0"/>
    <w:rsid w:val="00826859"/>
    <w:rsid w:val="008310A0"/>
    <w:rsid w:val="00835D29"/>
    <w:rsid w:val="00842E7F"/>
    <w:rsid w:val="00846527"/>
    <w:rsid w:val="00846D7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2AA9"/>
    <w:rsid w:val="00965881"/>
    <w:rsid w:val="00982DA7"/>
    <w:rsid w:val="009871FF"/>
    <w:rsid w:val="00990799"/>
    <w:rsid w:val="00995D51"/>
    <w:rsid w:val="009A0631"/>
    <w:rsid w:val="009B10ED"/>
    <w:rsid w:val="009D3EA4"/>
    <w:rsid w:val="009D649C"/>
    <w:rsid w:val="009E27FB"/>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4099"/>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76B1"/>
    <w:rsid w:val="00DB116D"/>
    <w:rsid w:val="00DB20FA"/>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35"/>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2361BF0"/>
    <w:rsid w:val="049F1FB7"/>
    <w:rsid w:val="05263A58"/>
    <w:rsid w:val="07810EC3"/>
    <w:rsid w:val="0AAB8F4A"/>
    <w:rsid w:val="0AE38171"/>
    <w:rsid w:val="0C20E29F"/>
    <w:rsid w:val="0D896B04"/>
    <w:rsid w:val="0E786B41"/>
    <w:rsid w:val="0ED9981D"/>
    <w:rsid w:val="17466A9F"/>
    <w:rsid w:val="17D72770"/>
    <w:rsid w:val="1DC68D4A"/>
    <w:rsid w:val="204EC119"/>
    <w:rsid w:val="208B763E"/>
    <w:rsid w:val="239664DD"/>
    <w:rsid w:val="2B276D6E"/>
    <w:rsid w:val="2C75430E"/>
    <w:rsid w:val="2F3FBBEE"/>
    <w:rsid w:val="2F4DDAAE"/>
    <w:rsid w:val="323A66CE"/>
    <w:rsid w:val="332074C2"/>
    <w:rsid w:val="354C5A7A"/>
    <w:rsid w:val="37A3AD16"/>
    <w:rsid w:val="3D51EC85"/>
    <w:rsid w:val="3E41AAE1"/>
    <w:rsid w:val="3F3FB688"/>
    <w:rsid w:val="43AE4BFD"/>
    <w:rsid w:val="45F0A1C6"/>
    <w:rsid w:val="491EE2F5"/>
    <w:rsid w:val="4ECE39F7"/>
    <w:rsid w:val="5071A144"/>
    <w:rsid w:val="51B88D6C"/>
    <w:rsid w:val="57812180"/>
    <w:rsid w:val="5A05A097"/>
    <w:rsid w:val="5C2B0E52"/>
    <w:rsid w:val="5C417A5E"/>
    <w:rsid w:val="5D6D1BE2"/>
    <w:rsid w:val="5E3FC2FF"/>
    <w:rsid w:val="5F09C01C"/>
    <w:rsid w:val="63C188D2"/>
    <w:rsid w:val="64E82660"/>
    <w:rsid w:val="6618C616"/>
    <w:rsid w:val="681B7B6D"/>
    <w:rsid w:val="6A32891E"/>
    <w:rsid w:val="725FEFE0"/>
    <w:rsid w:val="728FF476"/>
    <w:rsid w:val="75BBBBEA"/>
    <w:rsid w:val="79EDA244"/>
    <w:rsid w:val="7B7B4338"/>
    <w:rsid w:val="7DC3D48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DA76B1"/>
  </w:style>
  <w:style w:type="character" w:customStyle="1" w:styleId="eop">
    <w:name w:val="eop"/>
    <w:basedOn w:val="DefaultParagraphFont"/>
    <w:rsid w:val="00DA76B1"/>
  </w:style>
  <w:style w:type="paragraph" w:customStyle="1" w:styleId="paragraph">
    <w:name w:val="paragraph"/>
    <w:basedOn w:val="Normal"/>
    <w:rsid w:val="00DA76B1"/>
    <w:pPr>
      <w:spacing w:before="100" w:beforeAutospacing="1" w:after="100" w:afterAutospacing="1"/>
    </w:pPr>
    <w:rPr>
      <w:sz w:val="24"/>
      <w:szCs w:val="24"/>
    </w:rPr>
  </w:style>
  <w:style w:type="character" w:customStyle="1" w:styleId="scxw26446006">
    <w:name w:val="scxw26446006"/>
    <w:basedOn w:val="DefaultParagraphFont"/>
    <w:rsid w:val="00DA7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3664">
      <w:bodyDiv w:val="1"/>
      <w:marLeft w:val="0"/>
      <w:marRight w:val="0"/>
      <w:marTop w:val="0"/>
      <w:marBottom w:val="0"/>
      <w:divBdr>
        <w:top w:val="none" w:sz="0" w:space="0" w:color="auto"/>
        <w:left w:val="none" w:sz="0" w:space="0" w:color="auto"/>
        <w:bottom w:val="none" w:sz="0" w:space="0" w:color="auto"/>
        <w:right w:val="none" w:sz="0" w:space="0" w:color="auto"/>
      </w:divBdr>
    </w:div>
    <w:div w:id="312561372">
      <w:bodyDiv w:val="1"/>
      <w:marLeft w:val="0"/>
      <w:marRight w:val="0"/>
      <w:marTop w:val="0"/>
      <w:marBottom w:val="0"/>
      <w:divBdr>
        <w:top w:val="none" w:sz="0" w:space="0" w:color="auto"/>
        <w:left w:val="none" w:sz="0" w:space="0" w:color="auto"/>
        <w:bottom w:val="none" w:sz="0" w:space="0" w:color="auto"/>
        <w:right w:val="none" w:sz="0" w:space="0" w:color="auto"/>
      </w:divBdr>
    </w:div>
    <w:div w:id="32482416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199999">
      <w:bodyDiv w:val="1"/>
      <w:marLeft w:val="0"/>
      <w:marRight w:val="0"/>
      <w:marTop w:val="0"/>
      <w:marBottom w:val="0"/>
      <w:divBdr>
        <w:top w:val="none" w:sz="0" w:space="0" w:color="auto"/>
        <w:left w:val="none" w:sz="0" w:space="0" w:color="auto"/>
        <w:bottom w:val="none" w:sz="0" w:space="0" w:color="auto"/>
        <w:right w:val="none" w:sz="0" w:space="0" w:color="auto"/>
      </w:divBdr>
    </w:div>
    <w:div w:id="590548067">
      <w:bodyDiv w:val="1"/>
      <w:marLeft w:val="0"/>
      <w:marRight w:val="0"/>
      <w:marTop w:val="0"/>
      <w:marBottom w:val="0"/>
      <w:divBdr>
        <w:top w:val="none" w:sz="0" w:space="0" w:color="auto"/>
        <w:left w:val="none" w:sz="0" w:space="0" w:color="auto"/>
        <w:bottom w:val="none" w:sz="0" w:space="0" w:color="auto"/>
        <w:right w:val="none" w:sz="0" w:space="0" w:color="auto"/>
      </w:divBdr>
    </w:div>
    <w:div w:id="688869180">
      <w:bodyDiv w:val="1"/>
      <w:marLeft w:val="0"/>
      <w:marRight w:val="0"/>
      <w:marTop w:val="0"/>
      <w:marBottom w:val="0"/>
      <w:divBdr>
        <w:top w:val="none" w:sz="0" w:space="0" w:color="auto"/>
        <w:left w:val="none" w:sz="0" w:space="0" w:color="auto"/>
        <w:bottom w:val="none" w:sz="0" w:space="0" w:color="auto"/>
        <w:right w:val="none" w:sz="0" w:space="0" w:color="auto"/>
      </w:divBdr>
      <w:divsChild>
        <w:div w:id="432282917">
          <w:marLeft w:val="0"/>
          <w:marRight w:val="0"/>
          <w:marTop w:val="0"/>
          <w:marBottom w:val="0"/>
          <w:divBdr>
            <w:top w:val="none" w:sz="0" w:space="0" w:color="auto"/>
            <w:left w:val="none" w:sz="0" w:space="0" w:color="auto"/>
            <w:bottom w:val="none" w:sz="0" w:space="0" w:color="auto"/>
            <w:right w:val="none" w:sz="0" w:space="0" w:color="auto"/>
          </w:divBdr>
        </w:div>
        <w:div w:id="761531850">
          <w:marLeft w:val="0"/>
          <w:marRight w:val="0"/>
          <w:marTop w:val="0"/>
          <w:marBottom w:val="0"/>
          <w:divBdr>
            <w:top w:val="none" w:sz="0" w:space="0" w:color="auto"/>
            <w:left w:val="none" w:sz="0" w:space="0" w:color="auto"/>
            <w:bottom w:val="none" w:sz="0" w:space="0" w:color="auto"/>
            <w:right w:val="none" w:sz="0" w:space="0" w:color="auto"/>
          </w:divBdr>
        </w:div>
        <w:div w:id="398477346">
          <w:marLeft w:val="0"/>
          <w:marRight w:val="0"/>
          <w:marTop w:val="0"/>
          <w:marBottom w:val="0"/>
          <w:divBdr>
            <w:top w:val="none" w:sz="0" w:space="0" w:color="auto"/>
            <w:left w:val="none" w:sz="0" w:space="0" w:color="auto"/>
            <w:bottom w:val="none" w:sz="0" w:space="0" w:color="auto"/>
            <w:right w:val="none" w:sz="0" w:space="0" w:color="auto"/>
          </w:divBdr>
        </w:div>
        <w:div w:id="86050272">
          <w:marLeft w:val="0"/>
          <w:marRight w:val="0"/>
          <w:marTop w:val="0"/>
          <w:marBottom w:val="0"/>
          <w:divBdr>
            <w:top w:val="none" w:sz="0" w:space="0" w:color="auto"/>
            <w:left w:val="none" w:sz="0" w:space="0" w:color="auto"/>
            <w:bottom w:val="none" w:sz="0" w:space="0" w:color="auto"/>
            <w:right w:val="none" w:sz="0" w:space="0" w:color="auto"/>
          </w:divBdr>
        </w:div>
        <w:div w:id="385565838">
          <w:marLeft w:val="0"/>
          <w:marRight w:val="0"/>
          <w:marTop w:val="0"/>
          <w:marBottom w:val="0"/>
          <w:divBdr>
            <w:top w:val="none" w:sz="0" w:space="0" w:color="auto"/>
            <w:left w:val="none" w:sz="0" w:space="0" w:color="auto"/>
            <w:bottom w:val="none" w:sz="0" w:space="0" w:color="auto"/>
            <w:right w:val="none" w:sz="0" w:space="0" w:color="auto"/>
          </w:divBdr>
        </w:div>
      </w:divsChild>
    </w:div>
    <w:div w:id="771969521">
      <w:bodyDiv w:val="1"/>
      <w:marLeft w:val="0"/>
      <w:marRight w:val="0"/>
      <w:marTop w:val="0"/>
      <w:marBottom w:val="0"/>
      <w:divBdr>
        <w:top w:val="none" w:sz="0" w:space="0" w:color="auto"/>
        <w:left w:val="none" w:sz="0" w:space="0" w:color="auto"/>
        <w:bottom w:val="none" w:sz="0" w:space="0" w:color="auto"/>
        <w:right w:val="none" w:sz="0" w:space="0" w:color="auto"/>
      </w:divBdr>
    </w:div>
    <w:div w:id="906181945">
      <w:bodyDiv w:val="1"/>
      <w:marLeft w:val="0"/>
      <w:marRight w:val="0"/>
      <w:marTop w:val="0"/>
      <w:marBottom w:val="0"/>
      <w:divBdr>
        <w:top w:val="none" w:sz="0" w:space="0" w:color="auto"/>
        <w:left w:val="none" w:sz="0" w:space="0" w:color="auto"/>
        <w:bottom w:val="none" w:sz="0" w:space="0" w:color="auto"/>
        <w:right w:val="none" w:sz="0" w:space="0" w:color="auto"/>
      </w:divBdr>
    </w:div>
    <w:div w:id="1165436038">
      <w:bodyDiv w:val="1"/>
      <w:marLeft w:val="0"/>
      <w:marRight w:val="0"/>
      <w:marTop w:val="0"/>
      <w:marBottom w:val="0"/>
      <w:divBdr>
        <w:top w:val="none" w:sz="0" w:space="0" w:color="auto"/>
        <w:left w:val="none" w:sz="0" w:space="0" w:color="auto"/>
        <w:bottom w:val="none" w:sz="0" w:space="0" w:color="auto"/>
        <w:right w:val="none" w:sz="0" w:space="0" w:color="auto"/>
      </w:divBdr>
    </w:div>
    <w:div w:id="119912620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025215">
      <w:bodyDiv w:val="1"/>
      <w:marLeft w:val="0"/>
      <w:marRight w:val="0"/>
      <w:marTop w:val="0"/>
      <w:marBottom w:val="0"/>
      <w:divBdr>
        <w:top w:val="none" w:sz="0" w:space="0" w:color="auto"/>
        <w:left w:val="none" w:sz="0" w:space="0" w:color="auto"/>
        <w:bottom w:val="none" w:sz="0" w:space="0" w:color="auto"/>
        <w:right w:val="none" w:sz="0" w:space="0" w:color="auto"/>
      </w:divBdr>
    </w:div>
    <w:div w:id="1865049849">
      <w:bodyDiv w:val="1"/>
      <w:marLeft w:val="0"/>
      <w:marRight w:val="0"/>
      <w:marTop w:val="0"/>
      <w:marBottom w:val="0"/>
      <w:divBdr>
        <w:top w:val="none" w:sz="0" w:space="0" w:color="auto"/>
        <w:left w:val="none" w:sz="0" w:space="0" w:color="auto"/>
        <w:bottom w:val="none" w:sz="0" w:space="0" w:color="auto"/>
        <w:right w:val="none" w:sz="0" w:space="0" w:color="auto"/>
      </w:divBdr>
      <w:divsChild>
        <w:div w:id="274605010">
          <w:marLeft w:val="0"/>
          <w:marRight w:val="0"/>
          <w:marTop w:val="0"/>
          <w:marBottom w:val="0"/>
          <w:divBdr>
            <w:top w:val="none" w:sz="0" w:space="0" w:color="auto"/>
            <w:left w:val="none" w:sz="0" w:space="0" w:color="auto"/>
            <w:bottom w:val="none" w:sz="0" w:space="0" w:color="auto"/>
            <w:right w:val="none" w:sz="0" w:space="0" w:color="auto"/>
          </w:divBdr>
          <w:divsChild>
            <w:div w:id="1376079961">
              <w:marLeft w:val="0"/>
              <w:marRight w:val="0"/>
              <w:marTop w:val="0"/>
              <w:marBottom w:val="0"/>
              <w:divBdr>
                <w:top w:val="none" w:sz="0" w:space="0" w:color="auto"/>
                <w:left w:val="none" w:sz="0" w:space="0" w:color="auto"/>
                <w:bottom w:val="none" w:sz="0" w:space="0" w:color="auto"/>
                <w:right w:val="none" w:sz="0" w:space="0" w:color="auto"/>
              </w:divBdr>
            </w:div>
            <w:div w:id="371729906">
              <w:marLeft w:val="0"/>
              <w:marRight w:val="0"/>
              <w:marTop w:val="0"/>
              <w:marBottom w:val="0"/>
              <w:divBdr>
                <w:top w:val="none" w:sz="0" w:space="0" w:color="auto"/>
                <w:left w:val="none" w:sz="0" w:space="0" w:color="auto"/>
                <w:bottom w:val="none" w:sz="0" w:space="0" w:color="auto"/>
                <w:right w:val="none" w:sz="0" w:space="0" w:color="auto"/>
              </w:divBdr>
            </w:div>
            <w:div w:id="1018920937">
              <w:marLeft w:val="0"/>
              <w:marRight w:val="0"/>
              <w:marTop w:val="0"/>
              <w:marBottom w:val="0"/>
              <w:divBdr>
                <w:top w:val="none" w:sz="0" w:space="0" w:color="auto"/>
                <w:left w:val="none" w:sz="0" w:space="0" w:color="auto"/>
                <w:bottom w:val="none" w:sz="0" w:space="0" w:color="auto"/>
                <w:right w:val="none" w:sz="0" w:space="0" w:color="auto"/>
              </w:divBdr>
            </w:div>
            <w:div w:id="1125005901">
              <w:marLeft w:val="0"/>
              <w:marRight w:val="0"/>
              <w:marTop w:val="0"/>
              <w:marBottom w:val="0"/>
              <w:divBdr>
                <w:top w:val="none" w:sz="0" w:space="0" w:color="auto"/>
                <w:left w:val="none" w:sz="0" w:space="0" w:color="auto"/>
                <w:bottom w:val="none" w:sz="0" w:space="0" w:color="auto"/>
                <w:right w:val="none" w:sz="0" w:space="0" w:color="auto"/>
              </w:divBdr>
            </w:div>
            <w:div w:id="1148016676">
              <w:marLeft w:val="0"/>
              <w:marRight w:val="0"/>
              <w:marTop w:val="0"/>
              <w:marBottom w:val="0"/>
              <w:divBdr>
                <w:top w:val="none" w:sz="0" w:space="0" w:color="auto"/>
                <w:left w:val="none" w:sz="0" w:space="0" w:color="auto"/>
                <w:bottom w:val="none" w:sz="0" w:space="0" w:color="auto"/>
                <w:right w:val="none" w:sz="0" w:space="0" w:color="auto"/>
              </w:divBdr>
            </w:div>
            <w:div w:id="887113162">
              <w:marLeft w:val="0"/>
              <w:marRight w:val="0"/>
              <w:marTop w:val="0"/>
              <w:marBottom w:val="0"/>
              <w:divBdr>
                <w:top w:val="none" w:sz="0" w:space="0" w:color="auto"/>
                <w:left w:val="none" w:sz="0" w:space="0" w:color="auto"/>
                <w:bottom w:val="none" w:sz="0" w:space="0" w:color="auto"/>
                <w:right w:val="none" w:sz="0" w:space="0" w:color="auto"/>
              </w:divBdr>
            </w:div>
            <w:div w:id="1727223028">
              <w:marLeft w:val="0"/>
              <w:marRight w:val="0"/>
              <w:marTop w:val="0"/>
              <w:marBottom w:val="0"/>
              <w:divBdr>
                <w:top w:val="none" w:sz="0" w:space="0" w:color="auto"/>
                <w:left w:val="none" w:sz="0" w:space="0" w:color="auto"/>
                <w:bottom w:val="none" w:sz="0" w:space="0" w:color="auto"/>
                <w:right w:val="none" w:sz="0" w:space="0" w:color="auto"/>
              </w:divBdr>
            </w:div>
            <w:div w:id="643314838">
              <w:marLeft w:val="0"/>
              <w:marRight w:val="0"/>
              <w:marTop w:val="0"/>
              <w:marBottom w:val="0"/>
              <w:divBdr>
                <w:top w:val="none" w:sz="0" w:space="0" w:color="auto"/>
                <w:left w:val="none" w:sz="0" w:space="0" w:color="auto"/>
                <w:bottom w:val="none" w:sz="0" w:space="0" w:color="auto"/>
                <w:right w:val="none" w:sz="0" w:space="0" w:color="auto"/>
              </w:divBdr>
            </w:div>
            <w:div w:id="1690134956">
              <w:marLeft w:val="0"/>
              <w:marRight w:val="0"/>
              <w:marTop w:val="0"/>
              <w:marBottom w:val="0"/>
              <w:divBdr>
                <w:top w:val="none" w:sz="0" w:space="0" w:color="auto"/>
                <w:left w:val="none" w:sz="0" w:space="0" w:color="auto"/>
                <w:bottom w:val="none" w:sz="0" w:space="0" w:color="auto"/>
                <w:right w:val="none" w:sz="0" w:space="0" w:color="auto"/>
              </w:divBdr>
            </w:div>
            <w:div w:id="583224329">
              <w:marLeft w:val="0"/>
              <w:marRight w:val="0"/>
              <w:marTop w:val="0"/>
              <w:marBottom w:val="0"/>
              <w:divBdr>
                <w:top w:val="none" w:sz="0" w:space="0" w:color="auto"/>
                <w:left w:val="none" w:sz="0" w:space="0" w:color="auto"/>
                <w:bottom w:val="none" w:sz="0" w:space="0" w:color="auto"/>
                <w:right w:val="none" w:sz="0" w:space="0" w:color="auto"/>
              </w:divBdr>
            </w:div>
            <w:div w:id="90054145">
              <w:marLeft w:val="0"/>
              <w:marRight w:val="0"/>
              <w:marTop w:val="0"/>
              <w:marBottom w:val="0"/>
              <w:divBdr>
                <w:top w:val="none" w:sz="0" w:space="0" w:color="auto"/>
                <w:left w:val="none" w:sz="0" w:space="0" w:color="auto"/>
                <w:bottom w:val="none" w:sz="0" w:space="0" w:color="auto"/>
                <w:right w:val="none" w:sz="0" w:space="0" w:color="auto"/>
              </w:divBdr>
            </w:div>
            <w:div w:id="1326473028">
              <w:marLeft w:val="0"/>
              <w:marRight w:val="0"/>
              <w:marTop w:val="0"/>
              <w:marBottom w:val="0"/>
              <w:divBdr>
                <w:top w:val="none" w:sz="0" w:space="0" w:color="auto"/>
                <w:left w:val="none" w:sz="0" w:space="0" w:color="auto"/>
                <w:bottom w:val="none" w:sz="0" w:space="0" w:color="auto"/>
                <w:right w:val="none" w:sz="0" w:space="0" w:color="auto"/>
              </w:divBdr>
            </w:div>
            <w:div w:id="133110777">
              <w:marLeft w:val="0"/>
              <w:marRight w:val="0"/>
              <w:marTop w:val="0"/>
              <w:marBottom w:val="0"/>
              <w:divBdr>
                <w:top w:val="none" w:sz="0" w:space="0" w:color="auto"/>
                <w:left w:val="none" w:sz="0" w:space="0" w:color="auto"/>
                <w:bottom w:val="none" w:sz="0" w:space="0" w:color="auto"/>
                <w:right w:val="none" w:sz="0" w:space="0" w:color="auto"/>
              </w:divBdr>
            </w:div>
            <w:div w:id="1886870464">
              <w:marLeft w:val="0"/>
              <w:marRight w:val="0"/>
              <w:marTop w:val="0"/>
              <w:marBottom w:val="0"/>
              <w:divBdr>
                <w:top w:val="none" w:sz="0" w:space="0" w:color="auto"/>
                <w:left w:val="none" w:sz="0" w:space="0" w:color="auto"/>
                <w:bottom w:val="none" w:sz="0" w:space="0" w:color="auto"/>
                <w:right w:val="none" w:sz="0" w:space="0" w:color="auto"/>
              </w:divBdr>
            </w:div>
            <w:div w:id="2084915604">
              <w:marLeft w:val="0"/>
              <w:marRight w:val="0"/>
              <w:marTop w:val="0"/>
              <w:marBottom w:val="0"/>
              <w:divBdr>
                <w:top w:val="none" w:sz="0" w:space="0" w:color="auto"/>
                <w:left w:val="none" w:sz="0" w:space="0" w:color="auto"/>
                <w:bottom w:val="none" w:sz="0" w:space="0" w:color="auto"/>
                <w:right w:val="none" w:sz="0" w:space="0" w:color="auto"/>
              </w:divBdr>
            </w:div>
            <w:div w:id="1423450066">
              <w:marLeft w:val="0"/>
              <w:marRight w:val="0"/>
              <w:marTop w:val="0"/>
              <w:marBottom w:val="0"/>
              <w:divBdr>
                <w:top w:val="none" w:sz="0" w:space="0" w:color="auto"/>
                <w:left w:val="none" w:sz="0" w:space="0" w:color="auto"/>
                <w:bottom w:val="none" w:sz="0" w:space="0" w:color="auto"/>
                <w:right w:val="none" w:sz="0" w:space="0" w:color="auto"/>
              </w:divBdr>
            </w:div>
            <w:div w:id="1129393562">
              <w:marLeft w:val="0"/>
              <w:marRight w:val="0"/>
              <w:marTop w:val="0"/>
              <w:marBottom w:val="0"/>
              <w:divBdr>
                <w:top w:val="none" w:sz="0" w:space="0" w:color="auto"/>
                <w:left w:val="none" w:sz="0" w:space="0" w:color="auto"/>
                <w:bottom w:val="none" w:sz="0" w:space="0" w:color="auto"/>
                <w:right w:val="none" w:sz="0" w:space="0" w:color="auto"/>
              </w:divBdr>
            </w:div>
            <w:div w:id="175853227">
              <w:marLeft w:val="0"/>
              <w:marRight w:val="0"/>
              <w:marTop w:val="0"/>
              <w:marBottom w:val="0"/>
              <w:divBdr>
                <w:top w:val="none" w:sz="0" w:space="0" w:color="auto"/>
                <w:left w:val="none" w:sz="0" w:space="0" w:color="auto"/>
                <w:bottom w:val="none" w:sz="0" w:space="0" w:color="auto"/>
                <w:right w:val="none" w:sz="0" w:space="0" w:color="auto"/>
              </w:divBdr>
            </w:div>
            <w:div w:id="752237903">
              <w:marLeft w:val="0"/>
              <w:marRight w:val="0"/>
              <w:marTop w:val="0"/>
              <w:marBottom w:val="0"/>
              <w:divBdr>
                <w:top w:val="none" w:sz="0" w:space="0" w:color="auto"/>
                <w:left w:val="none" w:sz="0" w:space="0" w:color="auto"/>
                <w:bottom w:val="none" w:sz="0" w:space="0" w:color="auto"/>
                <w:right w:val="none" w:sz="0" w:space="0" w:color="auto"/>
              </w:divBdr>
            </w:div>
          </w:divsChild>
        </w:div>
        <w:div w:id="1518613154">
          <w:marLeft w:val="0"/>
          <w:marRight w:val="0"/>
          <w:marTop w:val="0"/>
          <w:marBottom w:val="0"/>
          <w:divBdr>
            <w:top w:val="none" w:sz="0" w:space="0" w:color="auto"/>
            <w:left w:val="none" w:sz="0" w:space="0" w:color="auto"/>
            <w:bottom w:val="none" w:sz="0" w:space="0" w:color="auto"/>
            <w:right w:val="none" w:sz="0" w:space="0" w:color="auto"/>
          </w:divBdr>
          <w:divsChild>
            <w:div w:id="1396002464">
              <w:marLeft w:val="0"/>
              <w:marRight w:val="0"/>
              <w:marTop w:val="0"/>
              <w:marBottom w:val="0"/>
              <w:divBdr>
                <w:top w:val="none" w:sz="0" w:space="0" w:color="auto"/>
                <w:left w:val="none" w:sz="0" w:space="0" w:color="auto"/>
                <w:bottom w:val="none" w:sz="0" w:space="0" w:color="auto"/>
                <w:right w:val="none" w:sz="0" w:space="0" w:color="auto"/>
              </w:divBdr>
            </w:div>
            <w:div w:id="1659265614">
              <w:marLeft w:val="0"/>
              <w:marRight w:val="0"/>
              <w:marTop w:val="0"/>
              <w:marBottom w:val="0"/>
              <w:divBdr>
                <w:top w:val="none" w:sz="0" w:space="0" w:color="auto"/>
                <w:left w:val="none" w:sz="0" w:space="0" w:color="auto"/>
                <w:bottom w:val="none" w:sz="0" w:space="0" w:color="auto"/>
                <w:right w:val="none" w:sz="0" w:space="0" w:color="auto"/>
              </w:divBdr>
            </w:div>
            <w:div w:id="2063096480">
              <w:marLeft w:val="0"/>
              <w:marRight w:val="0"/>
              <w:marTop w:val="0"/>
              <w:marBottom w:val="0"/>
              <w:divBdr>
                <w:top w:val="none" w:sz="0" w:space="0" w:color="auto"/>
                <w:left w:val="none" w:sz="0" w:space="0" w:color="auto"/>
                <w:bottom w:val="none" w:sz="0" w:space="0" w:color="auto"/>
                <w:right w:val="none" w:sz="0" w:space="0" w:color="auto"/>
              </w:divBdr>
            </w:div>
            <w:div w:id="1163666806">
              <w:marLeft w:val="0"/>
              <w:marRight w:val="0"/>
              <w:marTop w:val="0"/>
              <w:marBottom w:val="0"/>
              <w:divBdr>
                <w:top w:val="none" w:sz="0" w:space="0" w:color="auto"/>
                <w:left w:val="none" w:sz="0" w:space="0" w:color="auto"/>
                <w:bottom w:val="none" w:sz="0" w:space="0" w:color="auto"/>
                <w:right w:val="none" w:sz="0" w:space="0" w:color="auto"/>
              </w:divBdr>
            </w:div>
            <w:div w:id="1015233288">
              <w:marLeft w:val="0"/>
              <w:marRight w:val="0"/>
              <w:marTop w:val="0"/>
              <w:marBottom w:val="0"/>
              <w:divBdr>
                <w:top w:val="none" w:sz="0" w:space="0" w:color="auto"/>
                <w:left w:val="none" w:sz="0" w:space="0" w:color="auto"/>
                <w:bottom w:val="none" w:sz="0" w:space="0" w:color="auto"/>
                <w:right w:val="none" w:sz="0" w:space="0" w:color="auto"/>
              </w:divBdr>
            </w:div>
            <w:div w:id="282271525">
              <w:marLeft w:val="0"/>
              <w:marRight w:val="0"/>
              <w:marTop w:val="0"/>
              <w:marBottom w:val="0"/>
              <w:divBdr>
                <w:top w:val="none" w:sz="0" w:space="0" w:color="auto"/>
                <w:left w:val="none" w:sz="0" w:space="0" w:color="auto"/>
                <w:bottom w:val="none" w:sz="0" w:space="0" w:color="auto"/>
                <w:right w:val="none" w:sz="0" w:space="0" w:color="auto"/>
              </w:divBdr>
            </w:div>
            <w:div w:id="1686594199">
              <w:marLeft w:val="0"/>
              <w:marRight w:val="0"/>
              <w:marTop w:val="0"/>
              <w:marBottom w:val="0"/>
              <w:divBdr>
                <w:top w:val="none" w:sz="0" w:space="0" w:color="auto"/>
                <w:left w:val="none" w:sz="0" w:space="0" w:color="auto"/>
                <w:bottom w:val="none" w:sz="0" w:space="0" w:color="auto"/>
                <w:right w:val="none" w:sz="0" w:space="0" w:color="auto"/>
              </w:divBdr>
            </w:div>
            <w:div w:id="408887997">
              <w:marLeft w:val="0"/>
              <w:marRight w:val="0"/>
              <w:marTop w:val="0"/>
              <w:marBottom w:val="0"/>
              <w:divBdr>
                <w:top w:val="none" w:sz="0" w:space="0" w:color="auto"/>
                <w:left w:val="none" w:sz="0" w:space="0" w:color="auto"/>
                <w:bottom w:val="none" w:sz="0" w:space="0" w:color="auto"/>
                <w:right w:val="none" w:sz="0" w:space="0" w:color="auto"/>
              </w:divBdr>
            </w:div>
            <w:div w:id="1371345991">
              <w:marLeft w:val="0"/>
              <w:marRight w:val="0"/>
              <w:marTop w:val="0"/>
              <w:marBottom w:val="0"/>
              <w:divBdr>
                <w:top w:val="none" w:sz="0" w:space="0" w:color="auto"/>
                <w:left w:val="none" w:sz="0" w:space="0" w:color="auto"/>
                <w:bottom w:val="none" w:sz="0" w:space="0" w:color="auto"/>
                <w:right w:val="none" w:sz="0" w:space="0" w:color="auto"/>
              </w:divBdr>
            </w:div>
            <w:div w:id="2044555688">
              <w:marLeft w:val="0"/>
              <w:marRight w:val="0"/>
              <w:marTop w:val="0"/>
              <w:marBottom w:val="0"/>
              <w:divBdr>
                <w:top w:val="none" w:sz="0" w:space="0" w:color="auto"/>
                <w:left w:val="none" w:sz="0" w:space="0" w:color="auto"/>
                <w:bottom w:val="none" w:sz="0" w:space="0" w:color="auto"/>
                <w:right w:val="none" w:sz="0" w:space="0" w:color="auto"/>
              </w:divBdr>
            </w:div>
            <w:div w:id="1832477724">
              <w:marLeft w:val="0"/>
              <w:marRight w:val="0"/>
              <w:marTop w:val="0"/>
              <w:marBottom w:val="0"/>
              <w:divBdr>
                <w:top w:val="none" w:sz="0" w:space="0" w:color="auto"/>
                <w:left w:val="none" w:sz="0" w:space="0" w:color="auto"/>
                <w:bottom w:val="none" w:sz="0" w:space="0" w:color="auto"/>
                <w:right w:val="none" w:sz="0" w:space="0" w:color="auto"/>
              </w:divBdr>
            </w:div>
            <w:div w:id="577714087">
              <w:marLeft w:val="0"/>
              <w:marRight w:val="0"/>
              <w:marTop w:val="0"/>
              <w:marBottom w:val="0"/>
              <w:divBdr>
                <w:top w:val="none" w:sz="0" w:space="0" w:color="auto"/>
                <w:left w:val="none" w:sz="0" w:space="0" w:color="auto"/>
                <w:bottom w:val="none" w:sz="0" w:space="0" w:color="auto"/>
                <w:right w:val="none" w:sz="0" w:space="0" w:color="auto"/>
              </w:divBdr>
            </w:div>
            <w:div w:id="386682777">
              <w:marLeft w:val="0"/>
              <w:marRight w:val="0"/>
              <w:marTop w:val="0"/>
              <w:marBottom w:val="0"/>
              <w:divBdr>
                <w:top w:val="none" w:sz="0" w:space="0" w:color="auto"/>
                <w:left w:val="none" w:sz="0" w:space="0" w:color="auto"/>
                <w:bottom w:val="none" w:sz="0" w:space="0" w:color="auto"/>
                <w:right w:val="none" w:sz="0" w:space="0" w:color="auto"/>
              </w:divBdr>
            </w:div>
            <w:div w:id="784665254">
              <w:marLeft w:val="0"/>
              <w:marRight w:val="0"/>
              <w:marTop w:val="0"/>
              <w:marBottom w:val="0"/>
              <w:divBdr>
                <w:top w:val="none" w:sz="0" w:space="0" w:color="auto"/>
                <w:left w:val="none" w:sz="0" w:space="0" w:color="auto"/>
                <w:bottom w:val="none" w:sz="0" w:space="0" w:color="auto"/>
                <w:right w:val="none" w:sz="0" w:space="0" w:color="auto"/>
              </w:divBdr>
            </w:div>
            <w:div w:id="635574677">
              <w:marLeft w:val="0"/>
              <w:marRight w:val="0"/>
              <w:marTop w:val="0"/>
              <w:marBottom w:val="0"/>
              <w:divBdr>
                <w:top w:val="none" w:sz="0" w:space="0" w:color="auto"/>
                <w:left w:val="none" w:sz="0" w:space="0" w:color="auto"/>
                <w:bottom w:val="none" w:sz="0" w:space="0" w:color="auto"/>
                <w:right w:val="none" w:sz="0" w:space="0" w:color="auto"/>
              </w:divBdr>
            </w:div>
            <w:div w:id="2136872859">
              <w:marLeft w:val="0"/>
              <w:marRight w:val="0"/>
              <w:marTop w:val="0"/>
              <w:marBottom w:val="0"/>
              <w:divBdr>
                <w:top w:val="none" w:sz="0" w:space="0" w:color="auto"/>
                <w:left w:val="none" w:sz="0" w:space="0" w:color="auto"/>
                <w:bottom w:val="none" w:sz="0" w:space="0" w:color="auto"/>
                <w:right w:val="none" w:sz="0" w:space="0" w:color="auto"/>
              </w:divBdr>
            </w:div>
            <w:div w:id="515927385">
              <w:marLeft w:val="0"/>
              <w:marRight w:val="0"/>
              <w:marTop w:val="0"/>
              <w:marBottom w:val="0"/>
              <w:divBdr>
                <w:top w:val="none" w:sz="0" w:space="0" w:color="auto"/>
                <w:left w:val="none" w:sz="0" w:space="0" w:color="auto"/>
                <w:bottom w:val="none" w:sz="0" w:space="0" w:color="auto"/>
                <w:right w:val="none" w:sz="0" w:space="0" w:color="auto"/>
              </w:divBdr>
            </w:div>
            <w:div w:id="280722857">
              <w:marLeft w:val="0"/>
              <w:marRight w:val="0"/>
              <w:marTop w:val="0"/>
              <w:marBottom w:val="0"/>
              <w:divBdr>
                <w:top w:val="none" w:sz="0" w:space="0" w:color="auto"/>
                <w:left w:val="none" w:sz="0" w:space="0" w:color="auto"/>
                <w:bottom w:val="none" w:sz="0" w:space="0" w:color="auto"/>
                <w:right w:val="none" w:sz="0" w:space="0" w:color="auto"/>
              </w:divBdr>
            </w:div>
            <w:div w:id="1363703267">
              <w:marLeft w:val="0"/>
              <w:marRight w:val="0"/>
              <w:marTop w:val="0"/>
              <w:marBottom w:val="0"/>
              <w:divBdr>
                <w:top w:val="none" w:sz="0" w:space="0" w:color="auto"/>
                <w:left w:val="none" w:sz="0" w:space="0" w:color="auto"/>
                <w:bottom w:val="none" w:sz="0" w:space="0" w:color="auto"/>
                <w:right w:val="none" w:sz="0" w:space="0" w:color="auto"/>
              </w:divBdr>
            </w:div>
            <w:div w:id="1174882415">
              <w:marLeft w:val="0"/>
              <w:marRight w:val="0"/>
              <w:marTop w:val="0"/>
              <w:marBottom w:val="0"/>
              <w:divBdr>
                <w:top w:val="none" w:sz="0" w:space="0" w:color="auto"/>
                <w:left w:val="none" w:sz="0" w:space="0" w:color="auto"/>
                <w:bottom w:val="none" w:sz="0" w:space="0" w:color="auto"/>
                <w:right w:val="none" w:sz="0" w:space="0" w:color="auto"/>
              </w:divBdr>
            </w:div>
          </w:divsChild>
        </w:div>
        <w:div w:id="1110584896">
          <w:marLeft w:val="0"/>
          <w:marRight w:val="0"/>
          <w:marTop w:val="0"/>
          <w:marBottom w:val="0"/>
          <w:divBdr>
            <w:top w:val="none" w:sz="0" w:space="0" w:color="auto"/>
            <w:left w:val="none" w:sz="0" w:space="0" w:color="auto"/>
            <w:bottom w:val="none" w:sz="0" w:space="0" w:color="auto"/>
            <w:right w:val="none" w:sz="0" w:space="0" w:color="auto"/>
          </w:divBdr>
          <w:divsChild>
            <w:div w:id="980381856">
              <w:marLeft w:val="0"/>
              <w:marRight w:val="0"/>
              <w:marTop w:val="0"/>
              <w:marBottom w:val="0"/>
              <w:divBdr>
                <w:top w:val="none" w:sz="0" w:space="0" w:color="auto"/>
                <w:left w:val="none" w:sz="0" w:space="0" w:color="auto"/>
                <w:bottom w:val="none" w:sz="0" w:space="0" w:color="auto"/>
                <w:right w:val="none" w:sz="0" w:space="0" w:color="auto"/>
              </w:divBdr>
            </w:div>
            <w:div w:id="1256481706">
              <w:marLeft w:val="0"/>
              <w:marRight w:val="0"/>
              <w:marTop w:val="0"/>
              <w:marBottom w:val="0"/>
              <w:divBdr>
                <w:top w:val="none" w:sz="0" w:space="0" w:color="auto"/>
                <w:left w:val="none" w:sz="0" w:space="0" w:color="auto"/>
                <w:bottom w:val="none" w:sz="0" w:space="0" w:color="auto"/>
                <w:right w:val="none" w:sz="0" w:space="0" w:color="auto"/>
              </w:divBdr>
            </w:div>
            <w:div w:id="64450174">
              <w:marLeft w:val="0"/>
              <w:marRight w:val="0"/>
              <w:marTop w:val="0"/>
              <w:marBottom w:val="0"/>
              <w:divBdr>
                <w:top w:val="none" w:sz="0" w:space="0" w:color="auto"/>
                <w:left w:val="none" w:sz="0" w:space="0" w:color="auto"/>
                <w:bottom w:val="none" w:sz="0" w:space="0" w:color="auto"/>
                <w:right w:val="none" w:sz="0" w:space="0" w:color="auto"/>
              </w:divBdr>
            </w:div>
            <w:div w:id="147795798">
              <w:marLeft w:val="0"/>
              <w:marRight w:val="0"/>
              <w:marTop w:val="0"/>
              <w:marBottom w:val="0"/>
              <w:divBdr>
                <w:top w:val="none" w:sz="0" w:space="0" w:color="auto"/>
                <w:left w:val="none" w:sz="0" w:space="0" w:color="auto"/>
                <w:bottom w:val="none" w:sz="0" w:space="0" w:color="auto"/>
                <w:right w:val="none" w:sz="0" w:space="0" w:color="auto"/>
              </w:divBdr>
            </w:div>
            <w:div w:id="179244463">
              <w:marLeft w:val="0"/>
              <w:marRight w:val="0"/>
              <w:marTop w:val="0"/>
              <w:marBottom w:val="0"/>
              <w:divBdr>
                <w:top w:val="none" w:sz="0" w:space="0" w:color="auto"/>
                <w:left w:val="none" w:sz="0" w:space="0" w:color="auto"/>
                <w:bottom w:val="none" w:sz="0" w:space="0" w:color="auto"/>
                <w:right w:val="none" w:sz="0" w:space="0" w:color="auto"/>
              </w:divBdr>
            </w:div>
            <w:div w:id="210865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98887">
      <w:bodyDiv w:val="1"/>
      <w:marLeft w:val="0"/>
      <w:marRight w:val="0"/>
      <w:marTop w:val="0"/>
      <w:marBottom w:val="0"/>
      <w:divBdr>
        <w:top w:val="none" w:sz="0" w:space="0" w:color="auto"/>
        <w:left w:val="none" w:sz="0" w:space="0" w:color="auto"/>
        <w:bottom w:val="none" w:sz="0" w:space="0" w:color="auto"/>
        <w:right w:val="none" w:sz="0" w:space="0" w:color="auto"/>
      </w:divBdr>
    </w:div>
    <w:div w:id="2080983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TotalTime>
  <Pages>11</Pages>
  <Words>3410</Words>
  <Characters>19440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Anna Stevenson</cp:lastModifiedBy>
  <cp:revision>8</cp:revision>
  <cp:lastPrinted>2014-10-10T07:42:00Z</cp:lastPrinted>
  <dcterms:created xsi:type="dcterms:W3CDTF">2024-07-31T21:22:00Z</dcterms:created>
  <dcterms:modified xsi:type="dcterms:W3CDTF">2024-08-20T15:28:00Z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