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8F532" w14:textId="77777777" w:rsidR="00D626D2" w:rsidRDefault="00D626D2" w:rsidP="002E355C">
      <w:pPr>
        <w:spacing w:line="360" w:lineRule="auto"/>
        <w:jc w:val="both"/>
        <w:rPr>
          <w:rFonts w:ascii="Times New Roman" w:hAnsi="Times New Roman" w:cs="Times New Roman"/>
          <w:sz w:val="24"/>
        </w:rPr>
      </w:pPr>
    </w:p>
    <w:p w14:paraId="75644F4F" w14:textId="5C290C18" w:rsidR="002E355C" w:rsidRDefault="002E355C" w:rsidP="002E355C">
      <w:pPr>
        <w:spacing w:line="240" w:lineRule="auto"/>
        <w:ind w:left="1287" w:right="567" w:hanging="720"/>
        <w:jc w:val="both"/>
        <w:rPr>
          <w:rFonts w:ascii="Times New Roman" w:hAnsi="Times New Roman" w:cs="Times New Roman"/>
          <w:color w:val="000000"/>
          <w:spacing w:val="-2"/>
          <w:sz w:val="24"/>
          <w:szCs w:val="24"/>
          <w:shd w:val="clear" w:color="auto" w:fill="FFFFFF"/>
        </w:rPr>
      </w:pPr>
      <w:bookmarkStart w:id="0" w:name="_GoBack"/>
      <w:r>
        <w:rPr>
          <w:rFonts w:ascii="Times New Roman" w:hAnsi="Times New Roman" w:cs="Times New Roman"/>
          <w:color w:val="000000"/>
          <w:spacing w:val="-2"/>
          <w:sz w:val="24"/>
          <w:szCs w:val="24"/>
          <w:shd w:val="clear" w:color="auto" w:fill="FFFFFF"/>
        </w:rPr>
        <w:t xml:space="preserve">             </w:t>
      </w:r>
      <w:r w:rsidR="00D626D2" w:rsidRPr="006F1C2E">
        <w:rPr>
          <w:rFonts w:ascii="Times New Roman" w:hAnsi="Times New Roman" w:cs="Times New Roman"/>
          <w:color w:val="000000"/>
          <w:spacing w:val="-2"/>
          <w:sz w:val="24"/>
          <w:szCs w:val="24"/>
          <w:shd w:val="clear" w:color="auto" w:fill="FFFFFF"/>
        </w:rPr>
        <w:t>"In Britain ever more, they will realize that Brexit, well, has consequences - economic, commercial, partnerships</w:t>
      </w:r>
      <w:r w:rsidR="006F1C2E">
        <w:rPr>
          <w:rFonts w:ascii="Times New Roman" w:hAnsi="Times New Roman" w:cs="Times New Roman"/>
          <w:color w:val="000000"/>
          <w:spacing w:val="-2"/>
          <w:sz w:val="24"/>
          <w:szCs w:val="24"/>
          <w:shd w:val="clear" w:color="auto" w:fill="FFFFFF"/>
        </w:rPr>
        <w:t xml:space="preserve">. </w:t>
      </w:r>
      <w:r w:rsidR="00D626D2" w:rsidRPr="006F1C2E">
        <w:rPr>
          <w:rFonts w:ascii="Times New Roman" w:hAnsi="Times New Roman" w:cs="Times New Roman"/>
          <w:color w:val="000000"/>
          <w:spacing w:val="-2"/>
          <w:sz w:val="24"/>
          <w:szCs w:val="24"/>
          <w:shd w:val="clear" w:color="auto" w:fill="FFFFFF"/>
        </w:rPr>
        <w:t xml:space="preserve">Perhaps during the </w:t>
      </w:r>
      <w:r w:rsidR="006F1C2E" w:rsidRPr="006F1C2E">
        <w:rPr>
          <w:rFonts w:ascii="Times New Roman" w:hAnsi="Times New Roman" w:cs="Times New Roman"/>
          <w:color w:val="000000"/>
          <w:spacing w:val="-2"/>
          <w:sz w:val="24"/>
          <w:szCs w:val="24"/>
          <w:shd w:val="clear" w:color="auto" w:fill="FFFFFF"/>
        </w:rPr>
        <w:t>referendum,</w:t>
      </w:r>
      <w:r w:rsidR="00D626D2" w:rsidRPr="006F1C2E">
        <w:rPr>
          <w:rFonts w:ascii="Times New Roman" w:hAnsi="Times New Roman" w:cs="Times New Roman"/>
          <w:color w:val="000000"/>
          <w:spacing w:val="-2"/>
          <w:sz w:val="24"/>
          <w:szCs w:val="24"/>
          <w:shd w:val="clear" w:color="auto" w:fill="FFFFFF"/>
        </w:rPr>
        <w:t xml:space="preserve"> the impression was given that once the Brexit button was pushed everything would take care of itself easily. Well, that is not true</w:t>
      </w:r>
      <w:r>
        <w:rPr>
          <w:rFonts w:ascii="Times New Roman" w:hAnsi="Times New Roman" w:cs="Times New Roman"/>
          <w:color w:val="000000"/>
          <w:spacing w:val="-2"/>
          <w:sz w:val="24"/>
          <w:szCs w:val="24"/>
          <w:shd w:val="clear" w:color="auto" w:fill="FFFFFF"/>
        </w:rPr>
        <w:t xml:space="preserve">” (Michel, 2017). </w:t>
      </w:r>
    </w:p>
    <w:p w14:paraId="6C03B367" w14:textId="3C8E587D" w:rsidR="00720FFC" w:rsidRDefault="000209A7" w:rsidP="002E355C">
      <w:pPr>
        <w:spacing w:line="360" w:lineRule="auto"/>
        <w:jc w:val="both"/>
        <w:rPr>
          <w:rFonts w:ascii="Times New Roman" w:hAnsi="Times New Roman" w:cs="Times New Roman"/>
          <w:sz w:val="24"/>
        </w:rPr>
      </w:pPr>
      <w:r>
        <w:rPr>
          <w:rFonts w:ascii="Times New Roman" w:hAnsi="Times New Roman" w:cs="Times New Roman"/>
          <w:sz w:val="24"/>
        </w:rPr>
        <w:t xml:space="preserve">This quote from the Belgian Prime Minister </w:t>
      </w:r>
      <w:r w:rsidRPr="000209A7">
        <w:rPr>
          <w:rFonts w:ascii="Times New Roman" w:hAnsi="Times New Roman" w:cs="Times New Roman"/>
          <w:sz w:val="24"/>
        </w:rPr>
        <w:t>epitomize</w:t>
      </w:r>
      <w:r>
        <w:rPr>
          <w:rFonts w:ascii="Times New Roman" w:hAnsi="Times New Roman" w:cs="Times New Roman"/>
          <w:sz w:val="24"/>
        </w:rPr>
        <w:t xml:space="preserve">d the problems with the current negotiations, post-Brexit. It is as though the elite thought they could </w:t>
      </w:r>
      <w:r w:rsidR="00A23CCE">
        <w:rPr>
          <w:rFonts w:ascii="Times New Roman" w:hAnsi="Times New Roman" w:cs="Times New Roman"/>
          <w:sz w:val="24"/>
        </w:rPr>
        <w:t xml:space="preserve">act like animals and feed off Britain’s allegiance but were met with a surprise when the majority </w:t>
      </w:r>
      <w:r w:rsidR="004E5092">
        <w:rPr>
          <w:rFonts w:ascii="Times New Roman" w:hAnsi="Times New Roman" w:cs="Times New Roman"/>
          <w:sz w:val="24"/>
        </w:rPr>
        <w:t>opted to</w:t>
      </w:r>
      <w:r w:rsidR="00A23CCE">
        <w:rPr>
          <w:rFonts w:ascii="Times New Roman" w:hAnsi="Times New Roman" w:cs="Times New Roman"/>
          <w:sz w:val="24"/>
        </w:rPr>
        <w:t xml:space="preserve"> tak</w:t>
      </w:r>
      <w:r w:rsidR="002130BA">
        <w:rPr>
          <w:rFonts w:ascii="Times New Roman" w:hAnsi="Times New Roman" w:cs="Times New Roman"/>
          <w:sz w:val="24"/>
        </w:rPr>
        <w:t>e</w:t>
      </w:r>
      <w:r w:rsidR="00A23CCE">
        <w:rPr>
          <w:rFonts w:ascii="Times New Roman" w:hAnsi="Times New Roman" w:cs="Times New Roman"/>
          <w:sz w:val="24"/>
        </w:rPr>
        <w:t xml:space="preserve"> back the power and control. </w:t>
      </w:r>
      <w:r w:rsidR="00176E5E">
        <w:rPr>
          <w:rFonts w:ascii="Times New Roman" w:hAnsi="Times New Roman" w:cs="Times New Roman"/>
          <w:sz w:val="24"/>
        </w:rPr>
        <w:t xml:space="preserve">Brexit is a </w:t>
      </w:r>
      <w:r w:rsidR="00D626D2">
        <w:rPr>
          <w:rFonts w:ascii="Times New Roman" w:hAnsi="Times New Roman" w:cs="Times New Roman"/>
          <w:sz w:val="24"/>
        </w:rPr>
        <w:t>ubiquitous term</w:t>
      </w:r>
      <w:r w:rsidR="006F1C2E">
        <w:rPr>
          <w:rFonts w:ascii="Times New Roman" w:hAnsi="Times New Roman" w:cs="Times New Roman"/>
          <w:sz w:val="24"/>
        </w:rPr>
        <w:t xml:space="preserve"> that will undoubtedly be </w:t>
      </w:r>
      <w:r w:rsidR="00D626D2">
        <w:rPr>
          <w:rFonts w:ascii="Times New Roman" w:hAnsi="Times New Roman" w:cs="Times New Roman"/>
          <w:sz w:val="24"/>
        </w:rPr>
        <w:t xml:space="preserve">dominating the political </w:t>
      </w:r>
      <w:r w:rsidR="006F1C2E">
        <w:rPr>
          <w:rFonts w:ascii="Times New Roman" w:hAnsi="Times New Roman" w:cs="Times New Roman"/>
          <w:sz w:val="24"/>
        </w:rPr>
        <w:t xml:space="preserve">scene with its propaganda and hysteria for decades. Every person has an opinion and if people do not agree – regardless of the side – it is unorthodox. </w:t>
      </w:r>
      <w:r w:rsidR="008943A3">
        <w:rPr>
          <w:rFonts w:ascii="Times New Roman" w:hAnsi="Times New Roman" w:cs="Times New Roman"/>
          <w:sz w:val="24"/>
        </w:rPr>
        <w:t>On the</w:t>
      </w:r>
      <w:r w:rsidR="00720FFC">
        <w:rPr>
          <w:rFonts w:ascii="Times New Roman" w:hAnsi="Times New Roman" w:cs="Times New Roman"/>
          <w:sz w:val="24"/>
        </w:rPr>
        <w:t xml:space="preserve"> 23</w:t>
      </w:r>
      <w:r w:rsidR="00720FFC" w:rsidRPr="00720FFC">
        <w:rPr>
          <w:rFonts w:ascii="Times New Roman" w:hAnsi="Times New Roman" w:cs="Times New Roman"/>
          <w:sz w:val="24"/>
          <w:vertAlign w:val="superscript"/>
        </w:rPr>
        <w:t>rd</w:t>
      </w:r>
      <w:r w:rsidR="00720FFC">
        <w:rPr>
          <w:rFonts w:ascii="Times New Roman" w:hAnsi="Times New Roman" w:cs="Times New Roman"/>
          <w:sz w:val="24"/>
        </w:rPr>
        <w:t xml:space="preserve"> June 2016, a momentous event changed the lives of those in Britain; a shocking binary poll, delivered its climatic results as Britain revealed to be cutting ties from the European Union (EU), with a win of 51.9%</w:t>
      </w:r>
      <w:r w:rsidR="002130BA">
        <w:rPr>
          <w:rFonts w:ascii="Times New Roman" w:hAnsi="Times New Roman" w:cs="Times New Roman"/>
          <w:sz w:val="24"/>
        </w:rPr>
        <w:t xml:space="preserve"> </w:t>
      </w:r>
      <w:r w:rsidR="002130BA" w:rsidRPr="002130BA">
        <w:rPr>
          <w:rFonts w:ascii="Times New Roman" w:hAnsi="Times New Roman" w:cs="Times New Roman"/>
          <w:sz w:val="24"/>
        </w:rPr>
        <w:t>(</w:t>
      </w:r>
      <w:proofErr w:type="spellStart"/>
      <w:r w:rsidR="002130BA" w:rsidRPr="002130BA">
        <w:rPr>
          <w:rFonts w:ascii="Times New Roman" w:hAnsi="Times New Roman" w:cs="Times New Roman"/>
          <w:sz w:val="24"/>
        </w:rPr>
        <w:t>Wielechowski</w:t>
      </w:r>
      <w:proofErr w:type="spellEnd"/>
      <w:r w:rsidR="002130BA" w:rsidRPr="002130BA">
        <w:rPr>
          <w:rFonts w:ascii="Times New Roman" w:hAnsi="Times New Roman" w:cs="Times New Roman"/>
          <w:sz w:val="24"/>
        </w:rPr>
        <w:t xml:space="preserve"> and Czech, 2016). </w:t>
      </w:r>
      <w:r w:rsidR="00720FFC">
        <w:rPr>
          <w:rFonts w:ascii="Times New Roman" w:hAnsi="Times New Roman" w:cs="Times New Roman"/>
          <w:sz w:val="24"/>
        </w:rPr>
        <w:t xml:space="preserve">This has meant that as a country, Britain is in a state </w:t>
      </w:r>
      <w:r w:rsidR="00E6063F">
        <w:rPr>
          <w:rFonts w:ascii="Times New Roman" w:hAnsi="Times New Roman" w:cs="Times New Roman"/>
          <w:sz w:val="24"/>
        </w:rPr>
        <w:t xml:space="preserve">of </w:t>
      </w:r>
      <w:r w:rsidR="00E6063F" w:rsidRPr="00E6063F">
        <w:rPr>
          <w:rFonts w:ascii="Times New Roman" w:hAnsi="Times New Roman" w:cs="Times New Roman"/>
          <w:sz w:val="24"/>
        </w:rPr>
        <w:t>equivocation</w:t>
      </w:r>
      <w:r w:rsidR="002130BA">
        <w:rPr>
          <w:rFonts w:ascii="Times New Roman" w:hAnsi="Times New Roman" w:cs="Times New Roman"/>
          <w:sz w:val="24"/>
        </w:rPr>
        <w:t xml:space="preserve">. </w:t>
      </w:r>
      <w:r w:rsidR="001435BA">
        <w:rPr>
          <w:rFonts w:ascii="Times New Roman" w:hAnsi="Times New Roman" w:cs="Times New Roman"/>
          <w:sz w:val="24"/>
        </w:rPr>
        <w:t xml:space="preserve">It all began when </w:t>
      </w:r>
      <w:r w:rsidR="001E591A">
        <w:rPr>
          <w:rFonts w:ascii="Times New Roman" w:hAnsi="Times New Roman" w:cs="Times New Roman"/>
          <w:sz w:val="24"/>
        </w:rPr>
        <w:t xml:space="preserve">David </w:t>
      </w:r>
      <w:r w:rsidR="001435BA">
        <w:rPr>
          <w:rFonts w:ascii="Times New Roman" w:hAnsi="Times New Roman" w:cs="Times New Roman"/>
          <w:sz w:val="24"/>
        </w:rPr>
        <w:t>Cameron –</w:t>
      </w:r>
      <w:r w:rsidR="001E591A">
        <w:rPr>
          <w:rFonts w:ascii="Times New Roman" w:hAnsi="Times New Roman" w:cs="Times New Roman"/>
          <w:sz w:val="24"/>
        </w:rPr>
        <w:t xml:space="preserve"> whom was former Prime Minister </w:t>
      </w:r>
      <w:r w:rsidR="001435BA">
        <w:rPr>
          <w:rFonts w:ascii="Times New Roman" w:hAnsi="Times New Roman" w:cs="Times New Roman"/>
          <w:sz w:val="24"/>
        </w:rPr>
        <w:t>–</w:t>
      </w:r>
      <w:r w:rsidR="00FF7FD3">
        <w:rPr>
          <w:rFonts w:ascii="Times New Roman" w:hAnsi="Times New Roman" w:cs="Times New Roman"/>
          <w:sz w:val="24"/>
        </w:rPr>
        <w:t xml:space="preserve"> </w:t>
      </w:r>
      <w:r w:rsidR="001E591A">
        <w:rPr>
          <w:rFonts w:ascii="Times New Roman" w:hAnsi="Times New Roman" w:cs="Times New Roman"/>
          <w:sz w:val="24"/>
        </w:rPr>
        <w:t>declared a referendum in his famous January 2013 speech</w:t>
      </w:r>
      <w:r w:rsidR="001435BA">
        <w:rPr>
          <w:rFonts w:ascii="Times New Roman" w:hAnsi="Times New Roman" w:cs="Times New Roman"/>
          <w:sz w:val="24"/>
        </w:rPr>
        <w:t xml:space="preserve"> and advocated “heart and soul” that his decision was firmly in the remain camp. He wanted Britain to be tied with their own destiny and yet gave himself a situational </w:t>
      </w:r>
      <w:r w:rsidR="002E36AA">
        <w:rPr>
          <w:rFonts w:ascii="Times New Roman" w:hAnsi="Times New Roman" w:cs="Times New Roman"/>
          <w:sz w:val="24"/>
        </w:rPr>
        <w:t>paradox</w:t>
      </w:r>
      <w:r w:rsidR="001435BA">
        <w:rPr>
          <w:rFonts w:ascii="Times New Roman" w:hAnsi="Times New Roman" w:cs="Times New Roman"/>
          <w:sz w:val="24"/>
        </w:rPr>
        <w:t xml:space="preserve">, after firmly stating it to be “a simple decision,” which begs the question: why be prescriptive if there is a strong suggestion that David will not want </w:t>
      </w:r>
      <w:r w:rsidR="00C26FD1">
        <w:rPr>
          <w:rFonts w:ascii="Times New Roman" w:hAnsi="Times New Roman" w:cs="Times New Roman"/>
          <w:sz w:val="24"/>
        </w:rPr>
        <w:t>to amend</w:t>
      </w:r>
      <w:r w:rsidR="001435BA">
        <w:rPr>
          <w:rFonts w:ascii="Times New Roman" w:hAnsi="Times New Roman" w:cs="Times New Roman"/>
          <w:sz w:val="24"/>
        </w:rPr>
        <w:t xml:space="preserve"> a decision if it does not the way he seeks</w:t>
      </w:r>
      <w:r w:rsidR="00C26FD1">
        <w:rPr>
          <w:rFonts w:ascii="Times New Roman" w:hAnsi="Times New Roman" w:cs="Times New Roman"/>
          <w:sz w:val="24"/>
        </w:rPr>
        <w:t xml:space="preserve">? (BBC News, 2013). </w:t>
      </w:r>
    </w:p>
    <w:p w14:paraId="1B6A9B96" w14:textId="143482D9" w:rsidR="002E355C" w:rsidRDefault="002E355C" w:rsidP="002E355C">
      <w:pPr>
        <w:spacing w:line="360" w:lineRule="auto"/>
        <w:jc w:val="both"/>
        <w:rPr>
          <w:rFonts w:ascii="Times New Roman" w:hAnsi="Times New Roman" w:cs="Times New Roman"/>
          <w:sz w:val="24"/>
        </w:rPr>
      </w:pPr>
      <w:r>
        <w:rPr>
          <w:rFonts w:ascii="Times New Roman" w:hAnsi="Times New Roman" w:cs="Times New Roman"/>
          <w:sz w:val="24"/>
        </w:rPr>
        <w:t xml:space="preserve">There has been interviews that have been conducted through the </w:t>
      </w:r>
      <w:r w:rsidR="00E6063F">
        <w:rPr>
          <w:rFonts w:ascii="Times New Roman" w:hAnsi="Times New Roman" w:cs="Times New Roman"/>
          <w:sz w:val="24"/>
        </w:rPr>
        <w:t>two-year</w:t>
      </w:r>
      <w:r>
        <w:rPr>
          <w:rFonts w:ascii="Times New Roman" w:hAnsi="Times New Roman" w:cs="Times New Roman"/>
          <w:sz w:val="24"/>
        </w:rPr>
        <w:t xml:space="preserve"> period</w:t>
      </w:r>
      <w:r w:rsidR="006B3BB5">
        <w:rPr>
          <w:rFonts w:ascii="Times New Roman" w:hAnsi="Times New Roman" w:cs="Times New Roman"/>
          <w:sz w:val="24"/>
        </w:rPr>
        <w:t xml:space="preserve"> and slanderous statements of illegal activity of the commission</w:t>
      </w:r>
      <w:r w:rsidR="002130BA">
        <w:rPr>
          <w:rFonts w:ascii="Times New Roman" w:hAnsi="Times New Roman" w:cs="Times New Roman"/>
          <w:sz w:val="24"/>
        </w:rPr>
        <w:t xml:space="preserve"> </w:t>
      </w:r>
      <w:r w:rsidR="002130BA" w:rsidRPr="002130BA">
        <w:rPr>
          <w:rFonts w:ascii="Times New Roman" w:hAnsi="Times New Roman" w:cs="Times New Roman"/>
          <w:sz w:val="24"/>
        </w:rPr>
        <w:t>(Sky News, 2017)</w:t>
      </w:r>
      <w:r w:rsidR="002130BA">
        <w:rPr>
          <w:rFonts w:ascii="Times New Roman" w:hAnsi="Times New Roman" w:cs="Times New Roman"/>
          <w:sz w:val="24"/>
        </w:rPr>
        <w:t xml:space="preserve">. </w:t>
      </w:r>
      <w:r>
        <w:rPr>
          <w:rFonts w:ascii="Times New Roman" w:hAnsi="Times New Roman" w:cs="Times New Roman"/>
          <w:sz w:val="24"/>
        </w:rPr>
        <w:t xml:space="preserve"> </w:t>
      </w:r>
      <w:r w:rsidR="006B3BB5">
        <w:rPr>
          <w:rFonts w:ascii="Times New Roman" w:hAnsi="Times New Roman" w:cs="Times New Roman"/>
          <w:sz w:val="24"/>
        </w:rPr>
        <w:t>As well as these negative press stories,</w:t>
      </w:r>
      <w:r>
        <w:rPr>
          <w:rFonts w:ascii="Times New Roman" w:hAnsi="Times New Roman" w:cs="Times New Roman"/>
          <w:sz w:val="24"/>
        </w:rPr>
        <w:t xml:space="preserve"> just recently, there has been a turn around </w:t>
      </w:r>
      <w:r w:rsidR="006B3BB5">
        <w:rPr>
          <w:rFonts w:ascii="Times New Roman" w:hAnsi="Times New Roman" w:cs="Times New Roman"/>
          <w:sz w:val="24"/>
        </w:rPr>
        <w:t xml:space="preserve">and a victory for Prime Minister, Theresa May on family crisis that retains and </w:t>
      </w:r>
      <w:r w:rsidR="002130BA">
        <w:rPr>
          <w:rFonts w:ascii="Times New Roman" w:hAnsi="Times New Roman" w:cs="Times New Roman"/>
          <w:sz w:val="24"/>
        </w:rPr>
        <w:t>guarantees</w:t>
      </w:r>
      <w:r w:rsidR="006B3BB5">
        <w:rPr>
          <w:rFonts w:ascii="Times New Roman" w:hAnsi="Times New Roman" w:cs="Times New Roman"/>
          <w:sz w:val="24"/>
        </w:rPr>
        <w:t xml:space="preserve"> the rights for British families that live outside of the EU</w:t>
      </w:r>
      <w:r w:rsidR="00F33D4C">
        <w:rPr>
          <w:rFonts w:ascii="Times New Roman" w:hAnsi="Times New Roman" w:cs="Times New Roman"/>
          <w:sz w:val="24"/>
        </w:rPr>
        <w:t xml:space="preserve"> (Foster and Crisp, 2017), but in between all the negative and positive way-ins, overall Brexit’s toxic nature derives from an agglomeration of “post-truth” </w:t>
      </w:r>
      <w:r w:rsidR="00A53355">
        <w:rPr>
          <w:rFonts w:ascii="Times New Roman" w:hAnsi="Times New Roman" w:cs="Times New Roman"/>
          <w:sz w:val="24"/>
        </w:rPr>
        <w:t>substances. Not one individual has solid foundations to say that everything known from Brexit in this ever-changing society, is categorically</w:t>
      </w:r>
      <w:r w:rsidR="003E7D68">
        <w:rPr>
          <w:rFonts w:ascii="Times New Roman" w:hAnsi="Times New Roman" w:cs="Times New Roman"/>
          <w:sz w:val="24"/>
        </w:rPr>
        <w:t>,</w:t>
      </w:r>
      <w:r w:rsidR="00A53355">
        <w:rPr>
          <w:rFonts w:ascii="Times New Roman" w:hAnsi="Times New Roman" w:cs="Times New Roman"/>
          <w:sz w:val="24"/>
        </w:rPr>
        <w:t xml:space="preserve"> one hundred percent factual</w:t>
      </w:r>
      <w:r w:rsidR="003E7D68">
        <w:rPr>
          <w:rFonts w:ascii="Times New Roman" w:hAnsi="Times New Roman" w:cs="Times New Roman"/>
          <w:sz w:val="24"/>
        </w:rPr>
        <w:t xml:space="preserve"> and that is why there is a heavily contested nature. There are struggles between rivals because the public only make up their minds based on attitudes and emotions and, for the sake of “alternative facts” only to please their responses</w:t>
      </w:r>
      <w:r w:rsidR="001E591A">
        <w:rPr>
          <w:rFonts w:ascii="Times New Roman" w:hAnsi="Times New Roman" w:cs="Times New Roman"/>
          <w:sz w:val="24"/>
        </w:rPr>
        <w:t xml:space="preserve"> (Rose, 2017). </w:t>
      </w:r>
      <w:r w:rsidR="00F23656">
        <w:rPr>
          <w:rFonts w:ascii="Times New Roman" w:hAnsi="Times New Roman" w:cs="Times New Roman"/>
          <w:sz w:val="24"/>
        </w:rPr>
        <w:t xml:space="preserve">It has now been deemed impossible to regulate truth because claims made by people superior in hierarchy often do not correlate to objective and absolute facts. This could also showcase the reason behind why most millennials chose to </w:t>
      </w:r>
      <w:r w:rsidR="00F23656">
        <w:rPr>
          <w:rFonts w:ascii="Times New Roman" w:hAnsi="Times New Roman" w:cs="Times New Roman"/>
          <w:sz w:val="24"/>
        </w:rPr>
        <w:lastRenderedPageBreak/>
        <w:t xml:space="preserve">remain (as they felt closed in and were not provided with enough information to make a </w:t>
      </w:r>
      <w:r w:rsidR="00711A54">
        <w:rPr>
          <w:rFonts w:ascii="Times New Roman" w:hAnsi="Times New Roman" w:cs="Times New Roman"/>
          <w:sz w:val="24"/>
        </w:rPr>
        <w:t>well-informed</w:t>
      </w:r>
      <w:r w:rsidR="00F23656">
        <w:rPr>
          <w:rFonts w:ascii="Times New Roman" w:hAnsi="Times New Roman" w:cs="Times New Roman"/>
          <w:sz w:val="24"/>
        </w:rPr>
        <w:t xml:space="preserve"> decision on what happens next for the country). </w:t>
      </w:r>
    </w:p>
    <w:p w14:paraId="3D8C7501" w14:textId="5F34258B" w:rsidR="001E591A" w:rsidRDefault="001E591A" w:rsidP="002E355C">
      <w:pPr>
        <w:spacing w:line="360" w:lineRule="auto"/>
        <w:jc w:val="both"/>
        <w:rPr>
          <w:rFonts w:ascii="Times New Roman" w:hAnsi="Times New Roman" w:cs="Times New Roman"/>
          <w:sz w:val="24"/>
        </w:rPr>
      </w:pPr>
      <w:r>
        <w:rPr>
          <w:rFonts w:ascii="Times New Roman" w:hAnsi="Times New Roman" w:cs="Times New Roman"/>
          <w:sz w:val="24"/>
        </w:rPr>
        <w:t xml:space="preserve">There is an acute fallacy </w:t>
      </w:r>
      <w:r w:rsidR="00B001F6">
        <w:rPr>
          <w:rFonts w:ascii="Times New Roman" w:hAnsi="Times New Roman" w:cs="Times New Roman"/>
          <w:sz w:val="24"/>
        </w:rPr>
        <w:t>that the older generation are to blame for the Brexit decision at play. The ire is directed to them as it is assumed they wished to make decisions they were deprived of doing in the 1960s to 1970s; this added to what baby boomers currently see as an ‘immigration problem</w:t>
      </w:r>
      <w:r w:rsidR="00CE097F">
        <w:rPr>
          <w:rFonts w:ascii="Times New Roman" w:hAnsi="Times New Roman" w:cs="Times New Roman"/>
          <w:sz w:val="24"/>
        </w:rPr>
        <w:t>,</w:t>
      </w:r>
      <w:r w:rsidR="00B001F6">
        <w:rPr>
          <w:rFonts w:ascii="Times New Roman" w:hAnsi="Times New Roman" w:cs="Times New Roman"/>
          <w:sz w:val="24"/>
        </w:rPr>
        <w:t>’ all underpin their generation as insensitive to their world they will soon leave behind</w:t>
      </w:r>
      <w:r w:rsidR="0094313F">
        <w:rPr>
          <w:rFonts w:ascii="Times New Roman" w:hAnsi="Times New Roman" w:cs="Times New Roman"/>
          <w:sz w:val="24"/>
        </w:rPr>
        <w:t xml:space="preserve"> (Dorling, 2016).</w:t>
      </w:r>
      <w:r w:rsidR="00CE097F">
        <w:rPr>
          <w:rFonts w:ascii="Times New Roman" w:hAnsi="Times New Roman" w:cs="Times New Roman"/>
          <w:sz w:val="24"/>
        </w:rPr>
        <w:t xml:space="preserve"> </w:t>
      </w:r>
      <w:r w:rsidR="0005301F">
        <w:rPr>
          <w:rFonts w:ascii="Times New Roman" w:hAnsi="Times New Roman" w:cs="Times New Roman"/>
          <w:sz w:val="24"/>
        </w:rPr>
        <w:t>There was a high percentage</w:t>
      </w:r>
      <w:r w:rsidR="002566B0">
        <w:rPr>
          <w:rFonts w:ascii="Times New Roman" w:hAnsi="Times New Roman" w:cs="Times New Roman"/>
          <w:sz w:val="24"/>
        </w:rPr>
        <w:t xml:space="preserve"> of people who perceived the</w:t>
      </w:r>
      <w:r w:rsidR="005A48FB">
        <w:rPr>
          <w:rFonts w:ascii="Times New Roman" w:hAnsi="Times New Roman" w:cs="Times New Roman"/>
          <w:sz w:val="24"/>
        </w:rPr>
        <w:t xml:space="preserve">re </w:t>
      </w:r>
      <w:r w:rsidR="002566B0">
        <w:rPr>
          <w:rFonts w:ascii="Times New Roman" w:hAnsi="Times New Roman" w:cs="Times New Roman"/>
          <w:sz w:val="24"/>
        </w:rPr>
        <w:t xml:space="preserve">to be greater risks for jobs and </w:t>
      </w:r>
      <w:r w:rsidR="005A48FB">
        <w:rPr>
          <w:rFonts w:ascii="Times New Roman" w:hAnsi="Times New Roman" w:cs="Times New Roman"/>
          <w:sz w:val="24"/>
        </w:rPr>
        <w:t>financial</w:t>
      </w:r>
      <w:r w:rsidR="002566B0">
        <w:rPr>
          <w:rFonts w:ascii="Times New Roman" w:hAnsi="Times New Roman" w:cs="Times New Roman"/>
          <w:sz w:val="24"/>
        </w:rPr>
        <w:t xml:space="preserve"> elements </w:t>
      </w:r>
      <w:r w:rsidR="005A48FB">
        <w:rPr>
          <w:rFonts w:ascii="Times New Roman" w:hAnsi="Times New Roman" w:cs="Times New Roman"/>
          <w:sz w:val="24"/>
        </w:rPr>
        <w:t xml:space="preserve">and they all happened to be of a younger demographic. Interestingly though, only 24% of people of a </w:t>
      </w:r>
      <w:proofErr w:type="gramStart"/>
      <w:r w:rsidR="005A48FB">
        <w:rPr>
          <w:rFonts w:ascii="Times New Roman" w:hAnsi="Times New Roman" w:cs="Times New Roman"/>
          <w:sz w:val="24"/>
        </w:rPr>
        <w:t>lower class</w:t>
      </w:r>
      <w:proofErr w:type="gramEnd"/>
      <w:r w:rsidR="005A48FB">
        <w:rPr>
          <w:rFonts w:ascii="Times New Roman" w:hAnsi="Times New Roman" w:cs="Times New Roman"/>
          <w:sz w:val="24"/>
        </w:rPr>
        <w:t xml:space="preserve"> background made the executive decision to leave</w:t>
      </w:r>
      <w:r w:rsidR="0056038F">
        <w:rPr>
          <w:rFonts w:ascii="Times New Roman" w:hAnsi="Times New Roman" w:cs="Times New Roman"/>
          <w:sz w:val="24"/>
        </w:rPr>
        <w:t xml:space="preserve"> (</w:t>
      </w:r>
      <w:proofErr w:type="spellStart"/>
      <w:r w:rsidR="0056038F">
        <w:rPr>
          <w:rFonts w:ascii="Times New Roman" w:hAnsi="Times New Roman" w:cs="Times New Roman"/>
          <w:sz w:val="24"/>
        </w:rPr>
        <w:t>Ashchoft</w:t>
      </w:r>
      <w:proofErr w:type="spellEnd"/>
      <w:r w:rsidR="0056038F">
        <w:rPr>
          <w:rFonts w:ascii="Times New Roman" w:hAnsi="Times New Roman" w:cs="Times New Roman"/>
          <w:sz w:val="24"/>
        </w:rPr>
        <w:t>, 2016).</w:t>
      </w:r>
    </w:p>
    <w:p w14:paraId="5B38A706" w14:textId="3F0B8334" w:rsidR="005A48FB" w:rsidRDefault="005A48FB" w:rsidP="002E355C">
      <w:pPr>
        <w:spacing w:line="360" w:lineRule="auto"/>
        <w:jc w:val="both"/>
        <w:rPr>
          <w:rFonts w:ascii="Times New Roman" w:hAnsi="Times New Roman" w:cs="Times New Roman"/>
          <w:sz w:val="24"/>
        </w:rPr>
      </w:pPr>
      <w:r>
        <w:rPr>
          <w:rFonts w:ascii="Times New Roman" w:hAnsi="Times New Roman" w:cs="Times New Roman"/>
          <w:sz w:val="24"/>
        </w:rPr>
        <w:t xml:space="preserve">Moreover, those </w:t>
      </w:r>
      <w:r w:rsidR="0056038F">
        <w:rPr>
          <w:rFonts w:ascii="Times New Roman" w:hAnsi="Times New Roman" w:cs="Times New Roman"/>
          <w:sz w:val="24"/>
        </w:rPr>
        <w:t>statistics</w:t>
      </w:r>
      <w:r>
        <w:rPr>
          <w:rFonts w:ascii="Times New Roman" w:hAnsi="Times New Roman" w:cs="Times New Roman"/>
          <w:sz w:val="24"/>
        </w:rPr>
        <w:t xml:space="preserve"> </w:t>
      </w:r>
      <w:r w:rsidR="0056038F">
        <w:rPr>
          <w:rFonts w:ascii="Times New Roman" w:hAnsi="Times New Roman" w:cs="Times New Roman"/>
          <w:sz w:val="24"/>
        </w:rPr>
        <w:t>demonstrate</w:t>
      </w:r>
      <w:r>
        <w:rPr>
          <w:rFonts w:ascii="Times New Roman" w:hAnsi="Times New Roman" w:cs="Times New Roman"/>
          <w:sz w:val="24"/>
        </w:rPr>
        <w:t xml:space="preserve"> </w:t>
      </w:r>
      <w:r w:rsidR="0056038F">
        <w:rPr>
          <w:rFonts w:ascii="Times New Roman" w:hAnsi="Times New Roman" w:cs="Times New Roman"/>
          <w:sz w:val="24"/>
        </w:rPr>
        <w:t xml:space="preserve">an interpretation of voting that has been relatively scant on articles and websites, that which relates to Weber’s </w:t>
      </w:r>
      <w:r w:rsidR="00D17F90">
        <w:rPr>
          <w:rFonts w:ascii="Times New Roman" w:hAnsi="Times New Roman" w:cs="Times New Roman"/>
          <w:sz w:val="24"/>
        </w:rPr>
        <w:t xml:space="preserve">Social Stratification Theory – this being, class. </w:t>
      </w:r>
      <w:r w:rsidR="006B02AE">
        <w:rPr>
          <w:rFonts w:ascii="Times New Roman" w:hAnsi="Times New Roman" w:cs="Times New Roman"/>
          <w:sz w:val="24"/>
        </w:rPr>
        <w:t xml:space="preserve">Ironically, human beings are supposed to be viewed as </w:t>
      </w:r>
      <w:r w:rsidR="006B02AE" w:rsidRPr="006B02AE">
        <w:rPr>
          <w:rFonts w:ascii="Times New Roman" w:hAnsi="Times New Roman" w:cs="Times New Roman"/>
          <w:sz w:val="24"/>
        </w:rPr>
        <w:t>homogeneous</w:t>
      </w:r>
      <w:r w:rsidR="006B02AE">
        <w:rPr>
          <w:rFonts w:ascii="Times New Roman" w:hAnsi="Times New Roman" w:cs="Times New Roman"/>
          <w:sz w:val="24"/>
        </w:rPr>
        <w:t xml:space="preserve"> and somehow, the view is rejected when it comes to class order</w:t>
      </w:r>
      <w:r w:rsidR="007062FE">
        <w:rPr>
          <w:rFonts w:ascii="Times New Roman" w:hAnsi="Times New Roman" w:cs="Times New Roman"/>
          <w:sz w:val="24"/>
        </w:rPr>
        <w:t xml:space="preserve"> </w:t>
      </w:r>
      <w:r w:rsidR="007062FE" w:rsidRPr="007062FE">
        <w:rPr>
          <w:rFonts w:ascii="Times New Roman" w:hAnsi="Times New Roman" w:cs="Times New Roman"/>
          <w:sz w:val="24"/>
        </w:rPr>
        <w:t>(</w:t>
      </w:r>
      <w:proofErr w:type="spellStart"/>
      <w:r w:rsidR="007062FE" w:rsidRPr="007062FE">
        <w:rPr>
          <w:rFonts w:ascii="Times New Roman" w:hAnsi="Times New Roman" w:cs="Times New Roman"/>
          <w:sz w:val="24"/>
        </w:rPr>
        <w:t>Hoggart</w:t>
      </w:r>
      <w:proofErr w:type="spellEnd"/>
      <w:r w:rsidR="007062FE" w:rsidRPr="007062FE">
        <w:rPr>
          <w:rFonts w:ascii="Times New Roman" w:hAnsi="Times New Roman" w:cs="Times New Roman"/>
          <w:sz w:val="24"/>
        </w:rPr>
        <w:t xml:space="preserve"> and </w:t>
      </w:r>
      <w:proofErr w:type="spellStart"/>
      <w:r w:rsidR="007062FE" w:rsidRPr="007062FE">
        <w:rPr>
          <w:rFonts w:ascii="Times New Roman" w:hAnsi="Times New Roman" w:cs="Times New Roman"/>
          <w:sz w:val="24"/>
        </w:rPr>
        <w:t>Kofman</w:t>
      </w:r>
      <w:proofErr w:type="spellEnd"/>
      <w:r w:rsidR="007062FE" w:rsidRPr="007062FE">
        <w:rPr>
          <w:rFonts w:ascii="Times New Roman" w:hAnsi="Times New Roman" w:cs="Times New Roman"/>
          <w:sz w:val="24"/>
        </w:rPr>
        <w:t>, 2014)</w:t>
      </w:r>
      <w:r w:rsidR="007062FE">
        <w:rPr>
          <w:rFonts w:ascii="Times New Roman" w:hAnsi="Times New Roman" w:cs="Times New Roman"/>
          <w:sz w:val="24"/>
        </w:rPr>
        <w:t>.</w:t>
      </w:r>
      <w:r w:rsidR="006B02AE">
        <w:rPr>
          <w:rFonts w:ascii="Times New Roman" w:hAnsi="Times New Roman" w:cs="Times New Roman"/>
          <w:sz w:val="24"/>
        </w:rPr>
        <w:t xml:space="preserve"> </w:t>
      </w:r>
      <w:r w:rsidR="00E22029">
        <w:rPr>
          <w:rFonts w:ascii="Times New Roman" w:hAnsi="Times New Roman" w:cs="Times New Roman"/>
          <w:sz w:val="24"/>
        </w:rPr>
        <w:t xml:space="preserve">Weber views class in economic values and teaches that class is defined on how goods are distributed and the possibility to exploit those goods. </w:t>
      </w:r>
      <w:r w:rsidR="00567895">
        <w:rPr>
          <w:rFonts w:ascii="Times New Roman" w:hAnsi="Times New Roman" w:cs="Times New Roman"/>
          <w:sz w:val="24"/>
        </w:rPr>
        <w:t>Therefore,</w:t>
      </w:r>
      <w:r w:rsidR="00E22029">
        <w:rPr>
          <w:rFonts w:ascii="Times New Roman" w:hAnsi="Times New Roman" w:cs="Times New Roman"/>
          <w:sz w:val="24"/>
        </w:rPr>
        <w:t xml:space="preserve"> people who are </w:t>
      </w:r>
      <w:r w:rsidR="00567895">
        <w:rPr>
          <w:rFonts w:ascii="Times New Roman" w:hAnsi="Times New Roman" w:cs="Times New Roman"/>
          <w:sz w:val="24"/>
        </w:rPr>
        <w:t>among</w:t>
      </w:r>
      <w:r w:rsidR="00E22029">
        <w:rPr>
          <w:rFonts w:ascii="Times New Roman" w:hAnsi="Times New Roman" w:cs="Times New Roman"/>
          <w:sz w:val="24"/>
        </w:rPr>
        <w:t xml:space="preserve"> the </w:t>
      </w:r>
      <w:r w:rsidR="00567895">
        <w:rPr>
          <w:rFonts w:ascii="Times New Roman" w:hAnsi="Times New Roman" w:cs="Times New Roman"/>
          <w:sz w:val="24"/>
        </w:rPr>
        <w:t>unemployed</w:t>
      </w:r>
      <w:r w:rsidR="00E22029">
        <w:rPr>
          <w:rFonts w:ascii="Times New Roman" w:hAnsi="Times New Roman" w:cs="Times New Roman"/>
          <w:sz w:val="24"/>
        </w:rPr>
        <w:t xml:space="preserve">, the unskilled or trained and hold no property values – </w:t>
      </w:r>
      <w:r w:rsidR="00567895">
        <w:rPr>
          <w:rFonts w:ascii="Times New Roman" w:hAnsi="Times New Roman" w:cs="Times New Roman"/>
          <w:sz w:val="24"/>
        </w:rPr>
        <w:t xml:space="preserve">coincidently </w:t>
      </w:r>
      <w:r w:rsidR="00E22029">
        <w:rPr>
          <w:rFonts w:ascii="Times New Roman" w:hAnsi="Times New Roman" w:cs="Times New Roman"/>
          <w:sz w:val="24"/>
        </w:rPr>
        <w:t>people who leaned towards a remain standpoint – are seen as</w:t>
      </w:r>
      <w:r w:rsidR="00567895">
        <w:rPr>
          <w:rFonts w:ascii="Times New Roman" w:hAnsi="Times New Roman" w:cs="Times New Roman"/>
          <w:sz w:val="24"/>
        </w:rPr>
        <w:t xml:space="preserve"> in a strict identical class and have no interchangeable structures. They could still be negatively or positively privileged, but it depends are the income values. Those who assert negative privilege can be owned and are often outcasts in society, owing money rather than making it</w:t>
      </w:r>
      <w:r w:rsidR="00236529">
        <w:rPr>
          <w:rFonts w:ascii="Times New Roman" w:hAnsi="Times New Roman" w:cs="Times New Roman"/>
          <w:sz w:val="24"/>
        </w:rPr>
        <w:t xml:space="preserve"> (Cox, 1950). </w:t>
      </w:r>
      <w:r w:rsidR="0054026E">
        <w:rPr>
          <w:rFonts w:ascii="Times New Roman" w:hAnsi="Times New Roman" w:cs="Times New Roman"/>
          <w:sz w:val="24"/>
        </w:rPr>
        <w:t xml:space="preserve">All of this is an </w:t>
      </w:r>
      <w:r w:rsidR="0092241D">
        <w:rPr>
          <w:rFonts w:ascii="Times New Roman" w:hAnsi="Times New Roman" w:cs="Times New Roman"/>
          <w:sz w:val="24"/>
        </w:rPr>
        <w:t xml:space="preserve">example </w:t>
      </w:r>
      <w:r w:rsidR="0054026E">
        <w:rPr>
          <w:rFonts w:ascii="Times New Roman" w:hAnsi="Times New Roman" w:cs="Times New Roman"/>
          <w:sz w:val="24"/>
        </w:rPr>
        <w:t>to indicate that while structures of social division have altered slightly, it still brings an impact politically. People with more money were complacent perhaps, thinking the working and middle class would be too comfortable in their social positions</w:t>
      </w:r>
      <w:r w:rsidR="0092241D">
        <w:rPr>
          <w:rFonts w:ascii="Times New Roman" w:hAnsi="Times New Roman" w:cs="Times New Roman"/>
          <w:sz w:val="24"/>
        </w:rPr>
        <w:t xml:space="preserve"> to change things too dramatically. However, lower class divisions clearly decided comfortability was the enemy to progress in the new world and class did not have to be stigmatised, thus being more resilient to Brexit and demolishing establishment order</w:t>
      </w:r>
      <w:r w:rsidR="007062FE">
        <w:rPr>
          <w:rFonts w:ascii="Times New Roman" w:hAnsi="Times New Roman" w:cs="Times New Roman"/>
          <w:sz w:val="24"/>
        </w:rPr>
        <w:t xml:space="preserve"> </w:t>
      </w:r>
      <w:r w:rsidR="007062FE" w:rsidRPr="007062FE">
        <w:rPr>
          <w:rFonts w:ascii="Times New Roman" w:hAnsi="Times New Roman" w:cs="Times New Roman"/>
          <w:sz w:val="24"/>
        </w:rPr>
        <w:t>(</w:t>
      </w:r>
      <w:proofErr w:type="spellStart"/>
      <w:r w:rsidR="007062FE" w:rsidRPr="007062FE">
        <w:rPr>
          <w:rFonts w:ascii="Times New Roman" w:hAnsi="Times New Roman" w:cs="Times New Roman"/>
          <w:sz w:val="24"/>
        </w:rPr>
        <w:t>Arzheimer</w:t>
      </w:r>
      <w:proofErr w:type="spellEnd"/>
      <w:r w:rsidR="007062FE" w:rsidRPr="007062FE">
        <w:rPr>
          <w:rFonts w:ascii="Times New Roman" w:hAnsi="Times New Roman" w:cs="Times New Roman"/>
          <w:sz w:val="24"/>
        </w:rPr>
        <w:t xml:space="preserve">, Evans and Lewis-Beck, </w:t>
      </w:r>
      <w:r w:rsidR="007062FE">
        <w:rPr>
          <w:rFonts w:ascii="Times New Roman" w:hAnsi="Times New Roman" w:cs="Times New Roman"/>
          <w:sz w:val="24"/>
        </w:rPr>
        <w:t>2017).</w:t>
      </w:r>
      <w:r w:rsidR="0092241D">
        <w:rPr>
          <w:rFonts w:ascii="Times New Roman" w:hAnsi="Times New Roman" w:cs="Times New Roman"/>
          <w:sz w:val="24"/>
        </w:rPr>
        <w:t xml:space="preserve">  Pro-Brexit voters had a stronger driving force to leave and it signifies that people were dissatisfied in their current lifestyle and wanted to challenge the idea of working class people being content with the </w:t>
      </w:r>
      <w:r w:rsidR="007062FE">
        <w:rPr>
          <w:rFonts w:ascii="Times New Roman" w:hAnsi="Times New Roman" w:cs="Times New Roman"/>
          <w:sz w:val="24"/>
        </w:rPr>
        <w:t>‘</w:t>
      </w:r>
      <w:r w:rsidR="0092241D">
        <w:rPr>
          <w:rFonts w:ascii="Times New Roman" w:hAnsi="Times New Roman" w:cs="Times New Roman"/>
          <w:sz w:val="24"/>
        </w:rPr>
        <w:t>trickle down system</w:t>
      </w:r>
      <w:r w:rsidR="007062FE">
        <w:rPr>
          <w:rFonts w:ascii="Times New Roman" w:hAnsi="Times New Roman" w:cs="Times New Roman"/>
          <w:sz w:val="24"/>
        </w:rPr>
        <w:t>’</w:t>
      </w:r>
      <w:r w:rsidR="0092241D">
        <w:rPr>
          <w:rFonts w:ascii="Times New Roman" w:hAnsi="Times New Roman" w:cs="Times New Roman"/>
          <w:sz w:val="24"/>
        </w:rPr>
        <w:t xml:space="preserve"> and the Government forces we have now. </w:t>
      </w:r>
    </w:p>
    <w:p w14:paraId="37B52C98" w14:textId="4CC8380B" w:rsidR="007062FE" w:rsidRDefault="007062FE" w:rsidP="002E355C">
      <w:pPr>
        <w:spacing w:line="360" w:lineRule="auto"/>
        <w:jc w:val="both"/>
        <w:rPr>
          <w:rFonts w:ascii="Times New Roman" w:hAnsi="Times New Roman" w:cs="Times New Roman"/>
          <w:sz w:val="24"/>
        </w:rPr>
      </w:pPr>
      <w:r>
        <w:rPr>
          <w:rFonts w:ascii="Times New Roman" w:hAnsi="Times New Roman" w:cs="Times New Roman"/>
          <w:sz w:val="24"/>
        </w:rPr>
        <w:t xml:space="preserve">The legislations that would inevitably guide the country into a less than smooth exit from the EU, were more paramount than ever. </w:t>
      </w:r>
      <w:r w:rsidR="006548E4">
        <w:rPr>
          <w:rFonts w:ascii="Times New Roman" w:hAnsi="Times New Roman" w:cs="Times New Roman"/>
          <w:sz w:val="24"/>
        </w:rPr>
        <w:t xml:space="preserve">Quite possibly, leaving the EU was ambiguous to some </w:t>
      </w:r>
      <w:r w:rsidR="006548E4">
        <w:rPr>
          <w:rFonts w:ascii="Times New Roman" w:hAnsi="Times New Roman" w:cs="Times New Roman"/>
          <w:sz w:val="24"/>
        </w:rPr>
        <w:lastRenderedPageBreak/>
        <w:t xml:space="preserve">members of the UK as they would regrettably be left with the overwhelming thought that Article 50 would </w:t>
      </w:r>
      <w:proofErr w:type="gramStart"/>
      <w:r w:rsidR="006548E4">
        <w:rPr>
          <w:rFonts w:ascii="Times New Roman" w:hAnsi="Times New Roman" w:cs="Times New Roman"/>
          <w:sz w:val="24"/>
        </w:rPr>
        <w:t>actually take</w:t>
      </w:r>
      <w:proofErr w:type="gramEnd"/>
      <w:r w:rsidR="006548E4">
        <w:rPr>
          <w:rFonts w:ascii="Times New Roman" w:hAnsi="Times New Roman" w:cs="Times New Roman"/>
          <w:sz w:val="24"/>
        </w:rPr>
        <w:t xml:space="preserve"> exactly two years to activate</w:t>
      </w:r>
      <w:r w:rsidR="003F1434">
        <w:rPr>
          <w:rFonts w:ascii="Times New Roman" w:hAnsi="Times New Roman" w:cs="Times New Roman"/>
          <w:sz w:val="24"/>
        </w:rPr>
        <w:t xml:space="preserve"> (Payne, 2017). Thus, the government had to act fast after all the moral panic started consuming </w:t>
      </w:r>
      <w:r w:rsidR="0074367A">
        <w:rPr>
          <w:rFonts w:ascii="Times New Roman" w:hAnsi="Times New Roman" w:cs="Times New Roman"/>
          <w:sz w:val="24"/>
        </w:rPr>
        <w:t>Brexit followers. May hoped to show the democracy as a tight unit that could still bring about a better Britain within the dimensions of a new White Paper. This was coined ‘</w:t>
      </w:r>
      <w:r w:rsidR="0074367A" w:rsidRPr="0074367A">
        <w:rPr>
          <w:rFonts w:ascii="Times New Roman" w:hAnsi="Times New Roman" w:cs="Times New Roman"/>
          <w:sz w:val="24"/>
        </w:rPr>
        <w:t>The United Kingdom’s exit from and new partnership with the European Union</w:t>
      </w:r>
      <w:r w:rsidR="0074367A">
        <w:rPr>
          <w:rFonts w:ascii="Times New Roman" w:hAnsi="Times New Roman" w:cs="Times New Roman"/>
          <w:sz w:val="24"/>
        </w:rPr>
        <w:t>’ and formulated ready to be published on the 2</w:t>
      </w:r>
      <w:r w:rsidR="0074367A" w:rsidRPr="0074367A">
        <w:rPr>
          <w:rFonts w:ascii="Times New Roman" w:hAnsi="Times New Roman" w:cs="Times New Roman"/>
          <w:sz w:val="24"/>
          <w:vertAlign w:val="superscript"/>
        </w:rPr>
        <w:t>nd</w:t>
      </w:r>
      <w:r w:rsidR="0074367A">
        <w:rPr>
          <w:rFonts w:ascii="Times New Roman" w:hAnsi="Times New Roman" w:cs="Times New Roman"/>
          <w:sz w:val="24"/>
        </w:rPr>
        <w:t xml:space="preserve"> February 2017. It had a unique aim – to manage the cooperation between the UK and EU rather than focusing on the distinct antithetical systems and furthermore encourage further barriers are dismissed (</w:t>
      </w:r>
      <w:r w:rsidR="0074367A" w:rsidRPr="0074367A">
        <w:rPr>
          <w:rFonts w:ascii="Times New Roman" w:hAnsi="Times New Roman" w:cs="Times New Roman"/>
          <w:sz w:val="24"/>
        </w:rPr>
        <w:t>HM Government, 2017)</w:t>
      </w:r>
      <w:r w:rsidR="0074367A">
        <w:rPr>
          <w:rFonts w:ascii="Times New Roman" w:hAnsi="Times New Roman" w:cs="Times New Roman"/>
          <w:sz w:val="24"/>
        </w:rPr>
        <w:t>.</w:t>
      </w:r>
    </w:p>
    <w:p w14:paraId="75A6C6EF" w14:textId="29929B65" w:rsidR="00EC24D5" w:rsidRDefault="00EC24D5" w:rsidP="00EC24D5">
      <w:pPr>
        <w:spacing w:line="360" w:lineRule="auto"/>
        <w:jc w:val="both"/>
        <w:rPr>
          <w:rFonts w:ascii="Times New Roman" w:hAnsi="Times New Roman" w:cs="Times New Roman"/>
          <w:bCs/>
          <w:sz w:val="24"/>
        </w:rPr>
      </w:pPr>
      <w:r>
        <w:rPr>
          <w:rFonts w:ascii="Times New Roman" w:hAnsi="Times New Roman" w:cs="Times New Roman"/>
          <w:sz w:val="24"/>
        </w:rPr>
        <w:t xml:space="preserve">The government were transparent with regards to whether the UK was gearing up to leave or remain. The trajectory was </w:t>
      </w:r>
      <w:proofErr w:type="gramStart"/>
      <w:r>
        <w:rPr>
          <w:rFonts w:ascii="Times New Roman" w:hAnsi="Times New Roman" w:cs="Times New Roman"/>
          <w:sz w:val="24"/>
        </w:rPr>
        <w:t>simple</w:t>
      </w:r>
      <w:proofErr w:type="gramEnd"/>
      <w:r>
        <w:rPr>
          <w:rFonts w:ascii="Times New Roman" w:hAnsi="Times New Roman" w:cs="Times New Roman"/>
          <w:sz w:val="24"/>
        </w:rPr>
        <w:t xml:space="preserve"> and the changes would merely evolve over time if a remain was the outcome. Juxtaposing that argument, a leave outcome would leave proceedings for the UK and Europe, off balance as no parliament knew how to dedicate the various </w:t>
      </w:r>
      <w:r w:rsidR="0058232A">
        <w:rPr>
          <w:rFonts w:ascii="Times New Roman" w:hAnsi="Times New Roman" w:cs="Times New Roman"/>
          <w:sz w:val="24"/>
        </w:rPr>
        <w:t>arrangements</w:t>
      </w:r>
      <w:r>
        <w:rPr>
          <w:rFonts w:ascii="Times New Roman" w:hAnsi="Times New Roman" w:cs="Times New Roman"/>
          <w:sz w:val="24"/>
        </w:rPr>
        <w:t xml:space="preserve"> </w:t>
      </w:r>
      <w:r w:rsidR="0058232A">
        <w:rPr>
          <w:rFonts w:ascii="Times New Roman" w:hAnsi="Times New Roman" w:cs="Times New Roman"/>
          <w:sz w:val="24"/>
        </w:rPr>
        <w:t>of a future without the EU.</w:t>
      </w:r>
      <w:r>
        <w:rPr>
          <w:rFonts w:ascii="Times New Roman" w:hAnsi="Times New Roman" w:cs="Times New Roman"/>
          <w:sz w:val="24"/>
        </w:rPr>
        <w:t xml:space="preserve"> In </w:t>
      </w:r>
      <w:r w:rsidRPr="00EC24D5">
        <w:rPr>
          <w:rFonts w:ascii="Times New Roman" w:hAnsi="Times New Roman" w:cs="Times New Roman"/>
          <w:sz w:val="24"/>
        </w:rPr>
        <w:t xml:space="preserve">accordance with the </w:t>
      </w:r>
      <w:r w:rsidRPr="00EC24D5">
        <w:rPr>
          <w:rFonts w:ascii="Times New Roman" w:hAnsi="Times New Roman" w:cs="Times New Roman"/>
          <w:bCs/>
          <w:sz w:val="24"/>
        </w:rPr>
        <w:t xml:space="preserve">European Union Referendum Act </w:t>
      </w:r>
      <w:r>
        <w:rPr>
          <w:rFonts w:ascii="Times New Roman" w:hAnsi="Times New Roman" w:cs="Times New Roman"/>
          <w:bCs/>
          <w:sz w:val="24"/>
        </w:rPr>
        <w:t>(</w:t>
      </w:r>
      <w:r w:rsidRPr="00EC24D5">
        <w:rPr>
          <w:rFonts w:ascii="Times New Roman" w:hAnsi="Times New Roman" w:cs="Times New Roman"/>
          <w:bCs/>
          <w:sz w:val="24"/>
        </w:rPr>
        <w:t>2015</w:t>
      </w:r>
      <w:r>
        <w:rPr>
          <w:rFonts w:ascii="Times New Roman" w:hAnsi="Times New Roman" w:cs="Times New Roman"/>
          <w:bCs/>
          <w:sz w:val="24"/>
        </w:rPr>
        <w:t xml:space="preserve">), before a referendum took hold, </w:t>
      </w:r>
      <w:r w:rsidR="0058232A">
        <w:rPr>
          <w:rFonts w:ascii="Times New Roman" w:hAnsi="Times New Roman" w:cs="Times New Roman"/>
          <w:bCs/>
          <w:sz w:val="24"/>
        </w:rPr>
        <w:t xml:space="preserve">David Cameron had presented a report on the ‘Alternatives to Membership’ which set out three separate, but all interrelated principal approaches to membership, all stating funding to be a primary source of focus while a future trade deal was ‘up in the air.’ The first approach dealt with a motion based </w:t>
      </w:r>
      <w:proofErr w:type="gramStart"/>
      <w:r w:rsidR="0058232A">
        <w:rPr>
          <w:rFonts w:ascii="Times New Roman" w:hAnsi="Times New Roman" w:cs="Times New Roman"/>
          <w:bCs/>
          <w:sz w:val="24"/>
        </w:rPr>
        <w:t>off of</w:t>
      </w:r>
      <w:proofErr w:type="gramEnd"/>
      <w:r w:rsidR="0058232A">
        <w:rPr>
          <w:rFonts w:ascii="Times New Roman" w:hAnsi="Times New Roman" w:cs="Times New Roman"/>
          <w:bCs/>
          <w:sz w:val="24"/>
        </w:rPr>
        <w:t xml:space="preserve"> ‘Norway’s relationship with the EU’; second was promoting a ‘bilateral free trade agreement’ and lastly, a relationship that was thrust purely from the World Trade Organisation rules. Although there are possibilities being thought about from the report in question, nowhere in the conclusions section does the paper give conclusive constructions on how these motions could be achieved (Armstrong, 2017).</w:t>
      </w:r>
    </w:p>
    <w:p w14:paraId="78602DDB" w14:textId="4C7275B4" w:rsidR="000019E2" w:rsidRDefault="000019E2"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Subsequently, upon realisation that leave was the forthcoming approach, this left David Cameron without hope and therefore resigned. The new Prime Minister took charge and understood that Brexit meant exactly that. ‘Soft’ and ‘hard’ Brexit was born. Soft is correctly thought of as to be provide the least collateral damage. It means that leaving would still the </w:t>
      </w:r>
      <w:proofErr w:type="gramStart"/>
      <w:r>
        <w:rPr>
          <w:rFonts w:ascii="Times New Roman" w:hAnsi="Times New Roman" w:cs="Times New Roman"/>
          <w:bCs/>
          <w:sz w:val="24"/>
        </w:rPr>
        <w:t>outcome</w:t>
      </w:r>
      <w:proofErr w:type="gramEnd"/>
      <w:r>
        <w:rPr>
          <w:rFonts w:ascii="Times New Roman" w:hAnsi="Times New Roman" w:cs="Times New Roman"/>
          <w:bCs/>
          <w:sz w:val="24"/>
        </w:rPr>
        <w:t xml:space="preserve"> but Britain would keep as many economic ties as possible; this includes still paying a sum – currently in a state of flux – to the EU. On the other hand, the more drastic approach – Hard Brexit. In basic terms, this means to leave the single market and to have more control over our security and border control and would not pay into a budget for the EU</w:t>
      </w:r>
      <w:r w:rsidR="008339E0">
        <w:rPr>
          <w:rFonts w:ascii="Times New Roman" w:hAnsi="Times New Roman" w:cs="Times New Roman"/>
          <w:bCs/>
          <w:sz w:val="24"/>
        </w:rPr>
        <w:t xml:space="preserve"> (Worth, 2016).</w:t>
      </w:r>
    </w:p>
    <w:p w14:paraId="5E1A5A72" w14:textId="17C34B19" w:rsidR="003D462C" w:rsidRDefault="003D462C" w:rsidP="00EC24D5">
      <w:pPr>
        <w:spacing w:line="360" w:lineRule="auto"/>
        <w:jc w:val="both"/>
        <w:rPr>
          <w:rFonts w:ascii="Times New Roman" w:hAnsi="Times New Roman" w:cs="Times New Roman"/>
          <w:bCs/>
          <w:sz w:val="24"/>
        </w:rPr>
      </w:pPr>
      <w:r>
        <w:rPr>
          <w:rFonts w:ascii="Times New Roman" w:hAnsi="Times New Roman" w:cs="Times New Roman"/>
          <w:bCs/>
          <w:sz w:val="24"/>
        </w:rPr>
        <w:lastRenderedPageBreak/>
        <w:t xml:space="preserve">It may be highly publicized that Brexit has a revolutionary effect on the UK and Europe, and albeit true, it also effects Wales Devolved Government. </w:t>
      </w:r>
    </w:p>
    <w:p w14:paraId="3A24B8FA" w14:textId="16DCF503" w:rsidR="003D462C" w:rsidRDefault="003D462C"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The terminology refers to decision that parliament used to </w:t>
      </w:r>
      <w:proofErr w:type="gramStart"/>
      <w:r>
        <w:rPr>
          <w:rFonts w:ascii="Times New Roman" w:hAnsi="Times New Roman" w:cs="Times New Roman"/>
          <w:bCs/>
          <w:sz w:val="24"/>
        </w:rPr>
        <w:t>take action</w:t>
      </w:r>
      <w:proofErr w:type="gramEnd"/>
      <w:r>
        <w:rPr>
          <w:rFonts w:ascii="Times New Roman" w:hAnsi="Times New Roman" w:cs="Times New Roman"/>
          <w:bCs/>
          <w:sz w:val="24"/>
        </w:rPr>
        <w:t xml:space="preserve"> on themselves, which now gets passed to three separate bodies: Parliament in Scotland, National Assembly in Wales and a National Assembly in Northern Ireland</w:t>
      </w:r>
      <w:r w:rsidR="006C5D0F">
        <w:rPr>
          <w:rFonts w:ascii="Times New Roman" w:hAnsi="Times New Roman" w:cs="Times New Roman"/>
          <w:bCs/>
          <w:sz w:val="24"/>
        </w:rPr>
        <w:t xml:space="preserve"> </w:t>
      </w:r>
      <w:r w:rsidR="006C5D0F" w:rsidRPr="006C5D0F">
        <w:rPr>
          <w:rFonts w:ascii="Times New Roman" w:hAnsi="Times New Roman" w:cs="Times New Roman"/>
          <w:bCs/>
          <w:sz w:val="24"/>
        </w:rPr>
        <w:t>(UK Parliament, 2017)</w:t>
      </w:r>
      <w:r w:rsidR="006C5D0F">
        <w:rPr>
          <w:rFonts w:ascii="Times New Roman" w:hAnsi="Times New Roman" w:cs="Times New Roman"/>
          <w:bCs/>
          <w:sz w:val="24"/>
        </w:rPr>
        <w:t>.</w:t>
      </w:r>
      <w:r w:rsidR="004B7698">
        <w:rPr>
          <w:rFonts w:ascii="Times New Roman" w:hAnsi="Times New Roman" w:cs="Times New Roman"/>
          <w:bCs/>
          <w:sz w:val="24"/>
        </w:rPr>
        <w:t xml:space="preserve"> There are variations as to which powers each body has and some are still within the rights of Westminster. The National Assembly in Wales took responsibility for their powers in 1999 but prior to this, </w:t>
      </w:r>
      <w:r w:rsidR="004B7698" w:rsidRPr="004B7698">
        <w:rPr>
          <w:rFonts w:ascii="Times New Roman" w:hAnsi="Times New Roman" w:cs="Times New Roman"/>
          <w:bCs/>
          <w:sz w:val="24"/>
        </w:rPr>
        <w:t xml:space="preserve">The Government of Wales Act </w:t>
      </w:r>
      <w:r w:rsidR="004B7698">
        <w:rPr>
          <w:rFonts w:ascii="Times New Roman" w:hAnsi="Times New Roman" w:cs="Times New Roman"/>
          <w:bCs/>
          <w:sz w:val="24"/>
        </w:rPr>
        <w:t>(</w:t>
      </w:r>
      <w:r w:rsidR="004B7698" w:rsidRPr="004B7698">
        <w:rPr>
          <w:rFonts w:ascii="Times New Roman" w:hAnsi="Times New Roman" w:cs="Times New Roman"/>
          <w:bCs/>
          <w:sz w:val="24"/>
        </w:rPr>
        <w:t>1998</w:t>
      </w:r>
      <w:r w:rsidR="004B7698">
        <w:rPr>
          <w:rFonts w:ascii="Times New Roman" w:hAnsi="Times New Roman" w:cs="Times New Roman"/>
          <w:bCs/>
          <w:sz w:val="24"/>
        </w:rPr>
        <w:t xml:space="preserve">) was passed (Watkin, 2012). By the end of the twentieth century, Wales were successful in forming their own devolved legislation with its own independent government. The Welsh Assembly government still had a job to provide the </w:t>
      </w:r>
      <w:r w:rsidR="00AD089B">
        <w:rPr>
          <w:rFonts w:ascii="Times New Roman" w:hAnsi="Times New Roman" w:cs="Times New Roman"/>
          <w:bCs/>
          <w:sz w:val="24"/>
        </w:rPr>
        <w:t xml:space="preserve">statutory frameworks that would still have insect duties of the UK Equality Act (2010) and the Equality and Human Rights Commission. A task that received top priority, was to provide strategies that would both provide information on lack of poverty and state of welfare </w:t>
      </w:r>
      <w:proofErr w:type="gramStart"/>
      <w:r w:rsidR="00AD089B">
        <w:rPr>
          <w:rFonts w:ascii="Times New Roman" w:hAnsi="Times New Roman" w:cs="Times New Roman"/>
          <w:bCs/>
          <w:sz w:val="24"/>
        </w:rPr>
        <w:t>and also</w:t>
      </w:r>
      <w:proofErr w:type="gramEnd"/>
      <w:r w:rsidR="00AD089B">
        <w:rPr>
          <w:rFonts w:ascii="Times New Roman" w:hAnsi="Times New Roman" w:cs="Times New Roman"/>
          <w:bCs/>
          <w:sz w:val="24"/>
        </w:rPr>
        <w:t xml:space="preserve"> tackle the co-ordination for poverty from both a devolved and non-devolved perspective. The UK is usually required from the UK to get a cooperation from all three separate bodies and </w:t>
      </w:r>
      <w:proofErr w:type="gramStart"/>
      <w:r w:rsidR="00AD089B">
        <w:rPr>
          <w:rFonts w:ascii="Times New Roman" w:hAnsi="Times New Roman" w:cs="Times New Roman"/>
          <w:bCs/>
          <w:sz w:val="24"/>
        </w:rPr>
        <w:t>make a plan</w:t>
      </w:r>
      <w:proofErr w:type="gramEnd"/>
      <w:r w:rsidR="00AD089B">
        <w:rPr>
          <w:rFonts w:ascii="Times New Roman" w:hAnsi="Times New Roman" w:cs="Times New Roman"/>
          <w:bCs/>
          <w:sz w:val="24"/>
        </w:rPr>
        <w:t xml:space="preserve"> of action on social exclusion </w:t>
      </w:r>
      <w:r w:rsidR="00AD089B" w:rsidRPr="00AD089B">
        <w:rPr>
          <w:rFonts w:ascii="Times New Roman" w:hAnsi="Times New Roman" w:cs="Times New Roman"/>
          <w:bCs/>
          <w:sz w:val="24"/>
        </w:rPr>
        <w:t>(</w:t>
      </w:r>
      <w:proofErr w:type="spellStart"/>
      <w:r w:rsidR="00AD089B" w:rsidRPr="00AD089B">
        <w:rPr>
          <w:rFonts w:ascii="Times New Roman" w:hAnsi="Times New Roman" w:cs="Times New Roman"/>
          <w:bCs/>
          <w:sz w:val="24"/>
        </w:rPr>
        <w:t>Birrell</w:t>
      </w:r>
      <w:proofErr w:type="spellEnd"/>
      <w:r w:rsidR="00AD089B" w:rsidRPr="00AD089B">
        <w:rPr>
          <w:rFonts w:ascii="Times New Roman" w:hAnsi="Times New Roman" w:cs="Times New Roman"/>
          <w:bCs/>
          <w:sz w:val="24"/>
        </w:rPr>
        <w:t>, 2012)</w:t>
      </w:r>
      <w:r w:rsidR="00F4261B">
        <w:rPr>
          <w:rFonts w:ascii="Times New Roman" w:hAnsi="Times New Roman" w:cs="Times New Roman"/>
          <w:bCs/>
          <w:sz w:val="24"/>
        </w:rPr>
        <w:t>.</w:t>
      </w:r>
    </w:p>
    <w:p w14:paraId="35B037B7" w14:textId="32124730" w:rsidR="00F4261B" w:rsidRDefault="00F4261B"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The Welsh Assembly Government is affected in many keys areas, such as; housing, the NHS, agricultural policies and funding.  The Welsh Government </w:t>
      </w:r>
      <w:proofErr w:type="gramStart"/>
      <w:r>
        <w:rPr>
          <w:rFonts w:ascii="Times New Roman" w:hAnsi="Times New Roman" w:cs="Times New Roman"/>
          <w:bCs/>
          <w:sz w:val="24"/>
        </w:rPr>
        <w:t>made preparations</w:t>
      </w:r>
      <w:proofErr w:type="gramEnd"/>
      <w:r>
        <w:rPr>
          <w:rFonts w:ascii="Times New Roman" w:hAnsi="Times New Roman" w:cs="Times New Roman"/>
          <w:bCs/>
          <w:sz w:val="24"/>
        </w:rPr>
        <w:t xml:space="preserve"> and released their Economic Action Plan (EAP) to the public eye and this is an instrumental framework for processes that are happening today and they also, launched a policy paper named ‘Regional Investment in Wales After Brexit,’ neatly named for its dealings with the consequences and fallout from Brexit and their 2020 plan. </w:t>
      </w:r>
      <w:r w:rsidR="000A26D3">
        <w:rPr>
          <w:rFonts w:ascii="Times New Roman" w:hAnsi="Times New Roman" w:cs="Times New Roman"/>
          <w:bCs/>
          <w:sz w:val="24"/>
        </w:rPr>
        <w:t xml:space="preserve">The EAP deals with the sectors that are of the attention of the </w:t>
      </w:r>
      <w:r w:rsidR="008D127A">
        <w:rPr>
          <w:rFonts w:ascii="Times New Roman" w:hAnsi="Times New Roman" w:cs="Times New Roman"/>
          <w:bCs/>
          <w:sz w:val="24"/>
        </w:rPr>
        <w:t>Government</w:t>
      </w:r>
      <w:r w:rsidR="000A26D3">
        <w:rPr>
          <w:rFonts w:ascii="Times New Roman" w:hAnsi="Times New Roman" w:cs="Times New Roman"/>
          <w:bCs/>
          <w:sz w:val="24"/>
        </w:rPr>
        <w:t xml:space="preserve"> the most. These are: manufacturing, trade deals and the digital age. It ensures a need to keep</w:t>
      </w:r>
      <w:r w:rsidR="008D127A">
        <w:rPr>
          <w:rFonts w:ascii="Times New Roman" w:hAnsi="Times New Roman" w:cs="Times New Roman"/>
          <w:bCs/>
          <w:sz w:val="24"/>
        </w:rPr>
        <w:t xml:space="preserve"> working to co-ordinate policy within the areas located in North Wales, Mid, South West Wales and not least, South East Wales. It also stresses the need to make sure policy makers do not overlook Wales in decision making processes, thereby meeting the needs in food hygiene, education and health sectors. </w:t>
      </w:r>
      <w:r w:rsidR="00F81E7D">
        <w:rPr>
          <w:rFonts w:ascii="Times New Roman" w:hAnsi="Times New Roman" w:cs="Times New Roman"/>
          <w:bCs/>
          <w:sz w:val="24"/>
        </w:rPr>
        <w:t>The latter paper, enables a reassurance for stakeholders and to the people situated at Westminster (Morgan, 2017). In many ways, Wales devolved government is ahead of its time and has the capacity to provide and strong and realistic contribution to how Brexit can be dealt with efficiently.</w:t>
      </w:r>
    </w:p>
    <w:p w14:paraId="0241D60E" w14:textId="5D72150B" w:rsidR="002A3D2D" w:rsidRDefault="002A3D2D" w:rsidP="00EC24D5">
      <w:pPr>
        <w:spacing w:line="360" w:lineRule="auto"/>
        <w:jc w:val="both"/>
        <w:rPr>
          <w:rFonts w:ascii="Times New Roman" w:hAnsi="Times New Roman" w:cs="Times New Roman"/>
          <w:color w:val="141414"/>
          <w:sz w:val="24"/>
          <w:szCs w:val="24"/>
          <w:shd w:val="clear" w:color="auto" w:fill="FFFFFF"/>
        </w:rPr>
      </w:pPr>
      <w:r>
        <w:rPr>
          <w:rFonts w:ascii="Times New Roman" w:hAnsi="Times New Roman" w:cs="Times New Roman"/>
          <w:bCs/>
          <w:sz w:val="24"/>
        </w:rPr>
        <w:t xml:space="preserve">Brexit presents itself with hardly any guarantees, however Wales is one of the few places </w:t>
      </w:r>
      <w:r w:rsidRPr="002A3D2D">
        <w:rPr>
          <w:rFonts w:ascii="Times New Roman" w:hAnsi="Times New Roman" w:cs="Times New Roman"/>
          <w:bCs/>
          <w:sz w:val="24"/>
        </w:rPr>
        <w:t xml:space="preserve">dependant on the EU. According to reports from the Welsh Government, a rounded-up figure </w:t>
      </w:r>
      <w:r w:rsidRPr="002A3D2D">
        <w:rPr>
          <w:rFonts w:ascii="Times New Roman" w:hAnsi="Times New Roman" w:cs="Times New Roman"/>
          <w:bCs/>
          <w:sz w:val="24"/>
        </w:rPr>
        <w:lastRenderedPageBreak/>
        <w:t>of £680 million</w:t>
      </w:r>
      <w:r>
        <w:rPr>
          <w:rFonts w:ascii="Times New Roman" w:hAnsi="Times New Roman" w:cs="Times New Roman"/>
          <w:bCs/>
          <w:sz w:val="24"/>
        </w:rPr>
        <w:t xml:space="preserve"> is transferred from the EU every year</w:t>
      </w:r>
      <w:r w:rsidR="00D90CBA">
        <w:rPr>
          <w:rFonts w:ascii="Times New Roman" w:hAnsi="Times New Roman" w:cs="Times New Roman"/>
          <w:bCs/>
          <w:sz w:val="24"/>
        </w:rPr>
        <w:t>, making it one of the highest to receive financial aid.</w:t>
      </w:r>
      <w:r>
        <w:rPr>
          <w:rFonts w:ascii="Times New Roman" w:hAnsi="Times New Roman" w:cs="Times New Roman"/>
          <w:bCs/>
          <w:sz w:val="24"/>
        </w:rPr>
        <w:t xml:space="preserve"> This puts Wales in budgetary crisis. Specifically, the money is categorized and split into three sectors – not necessarily equally </w:t>
      </w:r>
      <w:r w:rsidR="00841ACF">
        <w:rPr>
          <w:rFonts w:ascii="Times New Roman" w:hAnsi="Times New Roman" w:cs="Times New Roman"/>
          <w:bCs/>
          <w:sz w:val="24"/>
        </w:rPr>
        <w:t>–</w:t>
      </w:r>
      <w:r>
        <w:rPr>
          <w:rFonts w:ascii="Times New Roman" w:hAnsi="Times New Roman" w:cs="Times New Roman"/>
          <w:bCs/>
          <w:sz w:val="24"/>
        </w:rPr>
        <w:t xml:space="preserve"> </w:t>
      </w:r>
      <w:r w:rsidR="00841ACF">
        <w:rPr>
          <w:rFonts w:ascii="Times New Roman" w:hAnsi="Times New Roman" w:cs="Times New Roman"/>
          <w:bCs/>
          <w:sz w:val="24"/>
        </w:rPr>
        <w:t xml:space="preserve">one being </w:t>
      </w:r>
      <w:r w:rsidR="008579CE">
        <w:rPr>
          <w:rFonts w:ascii="Times New Roman" w:hAnsi="Times New Roman" w:cs="Times New Roman"/>
          <w:bCs/>
          <w:sz w:val="24"/>
        </w:rPr>
        <w:t>structural</w:t>
      </w:r>
      <w:r w:rsidR="00841ACF">
        <w:rPr>
          <w:rFonts w:ascii="Times New Roman" w:hAnsi="Times New Roman" w:cs="Times New Roman"/>
          <w:bCs/>
          <w:sz w:val="24"/>
        </w:rPr>
        <w:t xml:space="preserve"> funds (transport</w:t>
      </w:r>
      <w:r w:rsidR="008579CE">
        <w:rPr>
          <w:rFonts w:ascii="Times New Roman" w:hAnsi="Times New Roman" w:cs="Times New Roman"/>
          <w:bCs/>
          <w:sz w:val="24"/>
        </w:rPr>
        <w:t xml:space="preserve">), the second area is of huge importance to the communities in Wales; </w:t>
      </w:r>
      <w:r w:rsidR="008579CE" w:rsidRPr="008579CE">
        <w:rPr>
          <w:rFonts w:ascii="Times New Roman" w:hAnsi="Times New Roman" w:cs="Times New Roman"/>
          <w:bCs/>
          <w:sz w:val="24"/>
        </w:rPr>
        <w:t>Common Agricultural Policy</w:t>
      </w:r>
      <w:r w:rsidR="008579CE">
        <w:rPr>
          <w:rFonts w:ascii="Times New Roman" w:hAnsi="Times New Roman" w:cs="Times New Roman"/>
          <w:bCs/>
          <w:sz w:val="24"/>
        </w:rPr>
        <w:t xml:space="preserve"> </w:t>
      </w:r>
      <w:r w:rsidR="008579CE" w:rsidRPr="00D90CBA">
        <w:rPr>
          <w:rFonts w:ascii="Times New Roman" w:hAnsi="Times New Roman" w:cs="Times New Roman"/>
          <w:bCs/>
          <w:sz w:val="24"/>
          <w:szCs w:val="24"/>
        </w:rPr>
        <w:t xml:space="preserve">and that is a £200 million a year scheme that will span until 2020 and the other section is the oddities, the minuscule factors that people may not put above the other two. </w:t>
      </w:r>
      <w:r w:rsidR="00D90CBA" w:rsidRPr="00D90CBA">
        <w:rPr>
          <w:rFonts w:ascii="Times New Roman" w:hAnsi="Times New Roman" w:cs="Times New Roman"/>
          <w:bCs/>
          <w:sz w:val="24"/>
          <w:szCs w:val="24"/>
        </w:rPr>
        <w:t>Funding over the years has helped develop Wales into a more established area to reside. Since the year 2000, it has helped a new Swansea Campus, t</w:t>
      </w:r>
      <w:r w:rsidR="00D90CBA" w:rsidRPr="00D90CBA">
        <w:rPr>
          <w:rFonts w:ascii="Times New Roman" w:hAnsi="Times New Roman" w:cs="Times New Roman"/>
          <w:color w:val="141414"/>
          <w:sz w:val="24"/>
          <w:szCs w:val="24"/>
          <w:shd w:val="clear" w:color="auto" w:fill="FFFFFF"/>
        </w:rPr>
        <w:t xml:space="preserve">own centre improvements </w:t>
      </w:r>
      <w:r w:rsidR="00D90CBA" w:rsidRPr="00D90CBA">
        <w:rPr>
          <w:rFonts w:ascii="Times New Roman" w:hAnsi="Times New Roman" w:cs="Times New Roman"/>
          <w:color w:val="141414"/>
          <w:sz w:val="24"/>
          <w:szCs w:val="24"/>
          <w:shd w:val="clear" w:color="auto" w:fill="FFFFFF"/>
        </w:rPr>
        <w:t>for the rural areas of South Wales (</w:t>
      </w:r>
      <w:r w:rsidR="00D90CBA" w:rsidRPr="00D90CBA">
        <w:rPr>
          <w:rFonts w:ascii="Times New Roman" w:hAnsi="Times New Roman" w:cs="Times New Roman"/>
          <w:color w:val="141414"/>
          <w:sz w:val="24"/>
          <w:szCs w:val="24"/>
          <w:shd w:val="clear" w:color="auto" w:fill="FFFFFF"/>
        </w:rPr>
        <w:t>Merthyr Tydfil, Pontypridd and Llanelli</w:t>
      </w:r>
      <w:r w:rsidR="00D90CBA" w:rsidRPr="00D90CBA">
        <w:rPr>
          <w:rFonts w:ascii="Times New Roman" w:hAnsi="Times New Roman" w:cs="Times New Roman"/>
          <w:color w:val="141414"/>
          <w:sz w:val="24"/>
          <w:szCs w:val="24"/>
          <w:shd w:val="clear" w:color="auto" w:fill="FFFFFF"/>
        </w:rPr>
        <w:t>).</w:t>
      </w:r>
      <w:r w:rsidR="00D90CBA">
        <w:rPr>
          <w:rFonts w:ascii="Times New Roman" w:hAnsi="Times New Roman" w:cs="Times New Roman"/>
          <w:color w:val="141414"/>
          <w:sz w:val="24"/>
          <w:szCs w:val="24"/>
          <w:shd w:val="clear" w:color="auto" w:fill="FFFFFF"/>
        </w:rPr>
        <w:t xml:space="preserve"> There is also an additional host of projects that will submerge themselves in and around areas of Wales until the last funding year. This includes a high-end research centre for Swansea and Cardiff University</w:t>
      </w:r>
      <w:r w:rsidR="001B5E98">
        <w:rPr>
          <w:rFonts w:ascii="Times New Roman" w:hAnsi="Times New Roman" w:cs="Times New Roman"/>
          <w:color w:val="141414"/>
          <w:sz w:val="24"/>
          <w:szCs w:val="24"/>
          <w:shd w:val="clear" w:color="auto" w:fill="FFFFFF"/>
        </w:rPr>
        <w:t xml:space="preserve"> (Rhys, 2017).</w:t>
      </w:r>
      <w:r w:rsidR="00D90CBA">
        <w:rPr>
          <w:rFonts w:ascii="Times New Roman" w:hAnsi="Times New Roman" w:cs="Times New Roman"/>
          <w:color w:val="141414"/>
          <w:sz w:val="24"/>
          <w:szCs w:val="24"/>
          <w:shd w:val="clear" w:color="auto" w:fill="FFFFFF"/>
        </w:rPr>
        <w:t xml:space="preserve"> </w:t>
      </w:r>
      <w:r w:rsidR="00690F75">
        <w:rPr>
          <w:rFonts w:ascii="Times New Roman" w:hAnsi="Times New Roman" w:cs="Times New Roman"/>
          <w:color w:val="141414"/>
          <w:sz w:val="24"/>
          <w:szCs w:val="24"/>
          <w:shd w:val="clear" w:color="auto" w:fill="FFFFFF"/>
        </w:rPr>
        <w:t>If it has enabled all these extensive project</w:t>
      </w:r>
      <w:r w:rsidR="001B5E98">
        <w:rPr>
          <w:rFonts w:ascii="Times New Roman" w:hAnsi="Times New Roman" w:cs="Times New Roman"/>
          <w:color w:val="141414"/>
          <w:sz w:val="24"/>
          <w:szCs w:val="24"/>
          <w:shd w:val="clear" w:color="auto" w:fill="FFFFFF"/>
        </w:rPr>
        <w:t xml:space="preserve">s that must mean, there is a cycle. Projects create jobs, which helps decrease unemployment rate, better resources at University correlate to more post-graduates and therefore, better, more transitional jobs where there are opportunities to work the way through the occupational ladder.  </w:t>
      </w:r>
    </w:p>
    <w:p w14:paraId="7C9E31B1" w14:textId="47448815" w:rsidR="001B5E98" w:rsidRDefault="001B5E98"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Nevertheless, if the money provides help and support for all its benefactors remains to be seen and this is a persuasive counterbalancing argument that signals that it might be worth a consideration that Wales can survive without the whole sum of money being thrown to their direction. There would have had to have been other solutions implemented past 2020 anyway because there was always going to be a risk Wales would not be entitled to the funding past that point. This would just mean a kick-start instead. </w:t>
      </w:r>
    </w:p>
    <w:p w14:paraId="2B25734F" w14:textId="0B4AD016" w:rsidR="009B4DF0" w:rsidRDefault="009B4DF0" w:rsidP="00EC24D5">
      <w:pPr>
        <w:spacing w:line="360" w:lineRule="auto"/>
        <w:jc w:val="both"/>
        <w:rPr>
          <w:rFonts w:ascii="Times New Roman" w:hAnsi="Times New Roman" w:cs="Times New Roman"/>
          <w:bCs/>
          <w:sz w:val="24"/>
        </w:rPr>
      </w:pPr>
      <w:r>
        <w:rPr>
          <w:rFonts w:ascii="Times New Roman" w:hAnsi="Times New Roman" w:cs="Times New Roman"/>
          <w:bCs/>
          <w:sz w:val="24"/>
        </w:rPr>
        <w:t>Funding is also measured for students with Student Finance Wales</w:t>
      </w:r>
      <w:r w:rsidR="00B81F33">
        <w:rPr>
          <w:rFonts w:ascii="Times New Roman" w:hAnsi="Times New Roman" w:cs="Times New Roman"/>
          <w:bCs/>
          <w:sz w:val="24"/>
        </w:rPr>
        <w:t xml:space="preserve">, hence </w:t>
      </w:r>
      <w:proofErr w:type="gramStart"/>
      <w:r w:rsidR="00B81F33">
        <w:rPr>
          <w:rFonts w:ascii="Times New Roman" w:hAnsi="Times New Roman" w:cs="Times New Roman"/>
          <w:bCs/>
          <w:sz w:val="24"/>
        </w:rPr>
        <w:t>students</w:t>
      </w:r>
      <w:proofErr w:type="gramEnd"/>
      <w:r w:rsidR="00B81F33">
        <w:rPr>
          <w:rFonts w:ascii="Times New Roman" w:hAnsi="Times New Roman" w:cs="Times New Roman"/>
          <w:bCs/>
          <w:sz w:val="24"/>
        </w:rPr>
        <w:t xml:space="preserve"> places to study coming under threat and also impacting on the eligibility of EU students commencing a few years of study on UK territory. However, in the late 2017, Student Finance had assured the young generation that everybody would still receive the same rights and grants for the upcoming academic year. The only possible loss is the year beginning in September 2018. There is no indicator how it would positively or negatively encompass that </w:t>
      </w:r>
      <w:proofErr w:type="gramStart"/>
      <w:r w:rsidR="00B81F33">
        <w:rPr>
          <w:rFonts w:ascii="Times New Roman" w:hAnsi="Times New Roman" w:cs="Times New Roman"/>
          <w:bCs/>
          <w:sz w:val="24"/>
        </w:rPr>
        <w:t>yet</w:t>
      </w:r>
      <w:proofErr w:type="gramEnd"/>
      <w:r w:rsidR="00B81F33">
        <w:rPr>
          <w:rFonts w:ascii="Times New Roman" w:hAnsi="Times New Roman" w:cs="Times New Roman"/>
          <w:bCs/>
          <w:sz w:val="24"/>
        </w:rPr>
        <w:t xml:space="preserve"> but it could see a rise of fees for EU students, but due to the weak pound it still means studying is more affordable. UK students are not exempt from danger though as there could be a stop to semesters abroad or exchange programmes. Universities around Wales and England hold statistically</w:t>
      </w:r>
      <w:r w:rsidR="006F5309">
        <w:rPr>
          <w:rFonts w:ascii="Times New Roman" w:hAnsi="Times New Roman" w:cs="Times New Roman"/>
          <w:bCs/>
          <w:sz w:val="24"/>
        </w:rPr>
        <w:t xml:space="preserve">, </w:t>
      </w:r>
      <w:r w:rsidR="00B81F33">
        <w:rPr>
          <w:rFonts w:ascii="Times New Roman" w:hAnsi="Times New Roman" w:cs="Times New Roman"/>
          <w:bCs/>
          <w:sz w:val="24"/>
        </w:rPr>
        <w:t>that 16% of researchers come from outside of the EU</w:t>
      </w:r>
      <w:r w:rsidR="006F5309">
        <w:rPr>
          <w:rFonts w:ascii="Times New Roman" w:hAnsi="Times New Roman" w:cs="Times New Roman"/>
          <w:bCs/>
          <w:sz w:val="24"/>
        </w:rPr>
        <w:t xml:space="preserve"> (</w:t>
      </w:r>
      <w:proofErr w:type="spellStart"/>
      <w:r w:rsidR="006F5309">
        <w:rPr>
          <w:rFonts w:ascii="Times New Roman" w:hAnsi="Times New Roman" w:cs="Times New Roman"/>
          <w:bCs/>
          <w:sz w:val="24"/>
        </w:rPr>
        <w:t>Bridgestock</w:t>
      </w:r>
      <w:proofErr w:type="spellEnd"/>
      <w:r w:rsidR="006F5309">
        <w:rPr>
          <w:rFonts w:ascii="Times New Roman" w:hAnsi="Times New Roman" w:cs="Times New Roman"/>
          <w:bCs/>
          <w:sz w:val="24"/>
        </w:rPr>
        <w:t>, 201</w:t>
      </w:r>
      <w:r w:rsidR="00EC061C">
        <w:rPr>
          <w:rFonts w:ascii="Times New Roman" w:hAnsi="Times New Roman" w:cs="Times New Roman"/>
          <w:bCs/>
          <w:sz w:val="24"/>
        </w:rPr>
        <w:t xml:space="preserve">7). </w:t>
      </w:r>
      <w:proofErr w:type="gramStart"/>
      <w:r w:rsidR="00B81F33">
        <w:rPr>
          <w:rFonts w:ascii="Times New Roman" w:hAnsi="Times New Roman" w:cs="Times New Roman"/>
          <w:bCs/>
          <w:sz w:val="24"/>
        </w:rPr>
        <w:t>In order to</w:t>
      </w:r>
      <w:proofErr w:type="gramEnd"/>
      <w:r w:rsidR="00B81F33">
        <w:rPr>
          <w:rFonts w:ascii="Times New Roman" w:hAnsi="Times New Roman" w:cs="Times New Roman"/>
          <w:bCs/>
          <w:sz w:val="24"/>
        </w:rPr>
        <w:t xml:space="preserve"> advance in ranking, it is important to protect Universities from losing out on hard workers and intellectual minds </w:t>
      </w:r>
      <w:r w:rsidR="003C5845">
        <w:rPr>
          <w:rFonts w:ascii="Times New Roman" w:hAnsi="Times New Roman" w:cs="Times New Roman"/>
          <w:bCs/>
          <w:sz w:val="24"/>
        </w:rPr>
        <w:t xml:space="preserve">and if that is an issue for progress up the league table, what will happen </w:t>
      </w:r>
      <w:r w:rsidR="003C5845">
        <w:rPr>
          <w:rFonts w:ascii="Times New Roman" w:hAnsi="Times New Roman" w:cs="Times New Roman"/>
          <w:bCs/>
          <w:sz w:val="24"/>
        </w:rPr>
        <w:lastRenderedPageBreak/>
        <w:t xml:space="preserve">if Brexit affect lecturers? Especially those who have a strong rapport. They’ll be less of a staff ratio and a more desperate attempt to entice any lecturer, despite capabilities. </w:t>
      </w:r>
    </w:p>
    <w:p w14:paraId="501D99CF" w14:textId="7FABFFBC" w:rsidR="00EC061C" w:rsidRDefault="00EC061C"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Additionally, while many investments and relationships are set to significantly change, the EU’s direct involvement with housing associations has always been unprecedented so it is hard to see where the downfall will </w:t>
      </w:r>
      <w:r w:rsidR="00623C12">
        <w:rPr>
          <w:rFonts w:ascii="Times New Roman" w:hAnsi="Times New Roman" w:cs="Times New Roman"/>
          <w:bCs/>
          <w:sz w:val="24"/>
        </w:rPr>
        <w:t>emerge,</w:t>
      </w:r>
      <w:r>
        <w:rPr>
          <w:rFonts w:ascii="Times New Roman" w:hAnsi="Times New Roman" w:cs="Times New Roman"/>
          <w:bCs/>
          <w:sz w:val="24"/>
        </w:rPr>
        <w:t xml:space="preserve"> but the impact of Brexit will have a </w:t>
      </w:r>
      <w:proofErr w:type="gramStart"/>
      <w:r>
        <w:rPr>
          <w:rFonts w:ascii="Times New Roman" w:hAnsi="Times New Roman" w:cs="Times New Roman"/>
          <w:bCs/>
          <w:sz w:val="24"/>
        </w:rPr>
        <w:t>knock on</w:t>
      </w:r>
      <w:proofErr w:type="gramEnd"/>
      <w:r>
        <w:rPr>
          <w:rFonts w:ascii="Times New Roman" w:hAnsi="Times New Roman" w:cs="Times New Roman"/>
          <w:bCs/>
          <w:sz w:val="24"/>
        </w:rPr>
        <w:t xml:space="preserve"> effect in the future. </w:t>
      </w:r>
      <w:r w:rsidR="00623C12">
        <w:rPr>
          <w:rFonts w:ascii="Times New Roman" w:hAnsi="Times New Roman" w:cs="Times New Roman"/>
          <w:bCs/>
          <w:sz w:val="24"/>
        </w:rPr>
        <w:t xml:space="preserve">Wales – particularly the South – is a complete visionary for housing and even with deals being negotiated regularly, there is still ambitions to make housing affordable and “have a delivery rate of up to 75,000 by the year 2036” (Hill, 2017). Loans from the European Investment Bank are usually half rate which is what made this sector in Wales more attractive and had to abilities to make them more sustainable with low carbon </w:t>
      </w:r>
      <w:proofErr w:type="gramStart"/>
      <w:r w:rsidR="00623C12">
        <w:rPr>
          <w:rFonts w:ascii="Times New Roman" w:hAnsi="Times New Roman" w:cs="Times New Roman"/>
          <w:bCs/>
          <w:sz w:val="24"/>
        </w:rPr>
        <w:t>adaptions</w:t>
      </w:r>
      <w:proofErr w:type="gramEnd"/>
      <w:r w:rsidR="00623C12">
        <w:rPr>
          <w:rFonts w:ascii="Times New Roman" w:hAnsi="Times New Roman" w:cs="Times New Roman"/>
          <w:bCs/>
          <w:sz w:val="24"/>
        </w:rPr>
        <w:t xml:space="preserve"> but all of these alternatives will be up for </w:t>
      </w:r>
      <w:r w:rsidR="0081255B">
        <w:rPr>
          <w:rFonts w:ascii="Times New Roman" w:hAnsi="Times New Roman" w:cs="Times New Roman"/>
          <w:bCs/>
          <w:sz w:val="24"/>
        </w:rPr>
        <w:t>dispute</w:t>
      </w:r>
      <w:r w:rsidR="00623C12">
        <w:rPr>
          <w:rFonts w:ascii="Times New Roman" w:hAnsi="Times New Roman" w:cs="Times New Roman"/>
          <w:bCs/>
          <w:sz w:val="24"/>
        </w:rPr>
        <w:t xml:space="preserve"> with </w:t>
      </w:r>
      <w:r w:rsidR="00623C12" w:rsidRPr="00623C12">
        <w:rPr>
          <w:rFonts w:ascii="Times New Roman" w:hAnsi="Times New Roman" w:cs="Times New Roman"/>
          <w:bCs/>
          <w:sz w:val="24"/>
        </w:rPr>
        <w:t xml:space="preserve">the </w:t>
      </w:r>
      <w:r w:rsidR="00623C12">
        <w:rPr>
          <w:rFonts w:ascii="Times New Roman" w:hAnsi="Times New Roman" w:cs="Times New Roman"/>
          <w:bCs/>
          <w:sz w:val="24"/>
        </w:rPr>
        <w:t>‘</w:t>
      </w:r>
      <w:r w:rsidR="00623C12" w:rsidRPr="00623C12">
        <w:rPr>
          <w:rFonts w:ascii="Times New Roman" w:hAnsi="Times New Roman" w:cs="Times New Roman"/>
          <w:bCs/>
          <w:sz w:val="24"/>
        </w:rPr>
        <w:t>Great Repeal Bill</w:t>
      </w:r>
      <w:r w:rsidR="0081255B">
        <w:rPr>
          <w:rFonts w:ascii="Times New Roman" w:hAnsi="Times New Roman" w:cs="Times New Roman"/>
          <w:bCs/>
          <w:sz w:val="24"/>
        </w:rPr>
        <w:t>.’</w:t>
      </w:r>
    </w:p>
    <w:p w14:paraId="047ED9C5" w14:textId="5DF0127A" w:rsidR="0081255B" w:rsidRDefault="0081255B" w:rsidP="00EC24D5">
      <w:pPr>
        <w:spacing w:line="360" w:lineRule="auto"/>
        <w:jc w:val="both"/>
        <w:rPr>
          <w:rFonts w:ascii="Times New Roman" w:hAnsi="Times New Roman" w:cs="Times New Roman"/>
          <w:bCs/>
          <w:sz w:val="24"/>
        </w:rPr>
      </w:pPr>
      <w:r w:rsidRPr="0081255B">
        <w:rPr>
          <w:rFonts w:ascii="Times New Roman" w:hAnsi="Times New Roman" w:cs="Times New Roman"/>
          <w:bCs/>
          <w:sz w:val="24"/>
        </w:rPr>
        <w:t xml:space="preserve">The Abolition of the Right to Buy and Associated Rights (Wales) Bill was </w:t>
      </w:r>
      <w:r>
        <w:rPr>
          <w:rFonts w:ascii="Times New Roman" w:hAnsi="Times New Roman" w:cs="Times New Roman"/>
          <w:bCs/>
          <w:sz w:val="24"/>
        </w:rPr>
        <w:t xml:space="preserve">a concept </w:t>
      </w:r>
      <w:r w:rsidRPr="0081255B">
        <w:rPr>
          <w:rFonts w:ascii="Times New Roman" w:hAnsi="Times New Roman" w:cs="Times New Roman"/>
          <w:bCs/>
          <w:sz w:val="24"/>
        </w:rPr>
        <w:t>int</w:t>
      </w:r>
      <w:r>
        <w:rPr>
          <w:rFonts w:ascii="Times New Roman" w:hAnsi="Times New Roman" w:cs="Times New Roman"/>
          <w:bCs/>
          <w:sz w:val="24"/>
        </w:rPr>
        <w:t xml:space="preserve">erjected in Welsh society from the Assembly </w:t>
      </w:r>
      <w:r w:rsidRPr="0081255B">
        <w:rPr>
          <w:rFonts w:ascii="Times New Roman" w:hAnsi="Times New Roman" w:cs="Times New Roman"/>
          <w:bCs/>
          <w:sz w:val="24"/>
        </w:rPr>
        <w:t>on 13 March 2017.</w:t>
      </w:r>
      <w:r>
        <w:rPr>
          <w:rFonts w:ascii="Times New Roman" w:hAnsi="Times New Roman" w:cs="Times New Roman"/>
          <w:bCs/>
          <w:sz w:val="24"/>
        </w:rPr>
        <w:t xml:space="preserve"> Provisions are set to protect new housing so that landlords do not have pressure to sell, to expose waiting time for tenants and restrict it. It keeps the focus at people that wish to mortgage and there is still help from a successful scheme called: Help to Buy Wales which provides an equity loan as a partner </w:t>
      </w:r>
      <w:r w:rsidR="00ED4DBD">
        <w:rPr>
          <w:rFonts w:ascii="Times New Roman" w:hAnsi="Times New Roman" w:cs="Times New Roman"/>
          <w:bCs/>
          <w:sz w:val="24"/>
        </w:rPr>
        <w:t xml:space="preserve">to enable a purchase of a new-build home establishment. The bill put in force here will stretch itself thin while Brexit deals are made, but this paves the way for new opportunities that Wales should take advantage of before housing in a public domain is reclassified </w:t>
      </w:r>
      <w:r w:rsidR="002F54A5">
        <w:rPr>
          <w:rFonts w:ascii="Times New Roman" w:hAnsi="Times New Roman" w:cs="Times New Roman"/>
          <w:bCs/>
          <w:sz w:val="24"/>
        </w:rPr>
        <w:t>(</w:t>
      </w:r>
      <w:proofErr w:type="spellStart"/>
      <w:r w:rsidR="002F54A5">
        <w:rPr>
          <w:rFonts w:ascii="Times New Roman" w:hAnsi="Times New Roman" w:cs="Times New Roman"/>
          <w:bCs/>
          <w:sz w:val="24"/>
        </w:rPr>
        <w:t>Baxtor</w:t>
      </w:r>
      <w:proofErr w:type="spellEnd"/>
      <w:r w:rsidR="002F54A5">
        <w:rPr>
          <w:rFonts w:ascii="Times New Roman" w:hAnsi="Times New Roman" w:cs="Times New Roman"/>
          <w:bCs/>
          <w:sz w:val="24"/>
        </w:rPr>
        <w:t>, 2017).</w:t>
      </w:r>
    </w:p>
    <w:p w14:paraId="217BB533" w14:textId="5682ECEB" w:rsidR="00ED4DBD" w:rsidRDefault="00ED4DBD"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Community led regeneration is used to help structure a balanced and growing economy and if funding becomes a loss to housing in Wales, there is a sense of urgency that there will need to be alternatives </w:t>
      </w:r>
      <w:proofErr w:type="gramStart"/>
      <w:r>
        <w:rPr>
          <w:rFonts w:ascii="Times New Roman" w:hAnsi="Times New Roman" w:cs="Times New Roman"/>
          <w:bCs/>
          <w:sz w:val="24"/>
        </w:rPr>
        <w:t>in order to</w:t>
      </w:r>
      <w:proofErr w:type="gramEnd"/>
      <w:r>
        <w:rPr>
          <w:rFonts w:ascii="Times New Roman" w:hAnsi="Times New Roman" w:cs="Times New Roman"/>
          <w:bCs/>
          <w:sz w:val="24"/>
        </w:rPr>
        <w:t xml:space="preserve"> invest.  Poorer Welsh communities often use services from housing </w:t>
      </w:r>
      <w:r w:rsidR="002F54A5">
        <w:rPr>
          <w:rFonts w:ascii="Times New Roman" w:hAnsi="Times New Roman" w:cs="Times New Roman"/>
          <w:bCs/>
          <w:sz w:val="24"/>
        </w:rPr>
        <w:t>associations</w:t>
      </w:r>
      <w:r>
        <w:rPr>
          <w:rFonts w:ascii="Times New Roman" w:hAnsi="Times New Roman" w:cs="Times New Roman"/>
          <w:bCs/>
          <w:sz w:val="24"/>
        </w:rPr>
        <w:t xml:space="preserve"> but now with the loss on the horizon, it is a good opportunity to work within the community to improve the way their core deliverance on housing is met</w:t>
      </w:r>
      <w:r w:rsidR="002F54A5">
        <w:rPr>
          <w:rFonts w:ascii="Times New Roman" w:hAnsi="Times New Roman" w:cs="Times New Roman"/>
          <w:bCs/>
          <w:sz w:val="24"/>
        </w:rPr>
        <w:t xml:space="preserve"> (Evans, 2017).</w:t>
      </w:r>
    </w:p>
    <w:p w14:paraId="77C7E782" w14:textId="191A820C" w:rsidR="002F54A5" w:rsidRDefault="002F54A5"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The withdrawal has impact upon the functions the public take for granted, such as: </w:t>
      </w:r>
      <w:r w:rsidR="00BE4CA0">
        <w:rPr>
          <w:rFonts w:ascii="Times New Roman" w:hAnsi="Times New Roman" w:cs="Times New Roman"/>
          <w:bCs/>
          <w:sz w:val="24"/>
        </w:rPr>
        <w:t xml:space="preserve">public transport of buses and trains. The white paper: ‘Securing Wales’ Future’ (2017) helps aid the unattended issue. </w:t>
      </w:r>
      <w:r w:rsidR="00BE4CA0" w:rsidRPr="00BE4CA0">
        <w:rPr>
          <w:rFonts w:ascii="Times New Roman" w:hAnsi="Times New Roman" w:cs="Times New Roman"/>
          <w:bCs/>
          <w:sz w:val="24"/>
        </w:rPr>
        <w:t>The Welsh Government is</w:t>
      </w:r>
      <w:r w:rsidR="00BE4CA0">
        <w:rPr>
          <w:rFonts w:ascii="Times New Roman" w:hAnsi="Times New Roman" w:cs="Times New Roman"/>
          <w:bCs/>
          <w:sz w:val="24"/>
        </w:rPr>
        <w:t xml:space="preserve"> highlighting how essential transport is, by</w:t>
      </w:r>
      <w:r w:rsidR="00BE4CA0" w:rsidRPr="00BE4CA0">
        <w:rPr>
          <w:rFonts w:ascii="Times New Roman" w:hAnsi="Times New Roman" w:cs="Times New Roman"/>
          <w:bCs/>
          <w:sz w:val="24"/>
        </w:rPr>
        <w:t xml:space="preserve"> investing in a</w:t>
      </w:r>
      <w:r w:rsidR="00BE4CA0">
        <w:rPr>
          <w:rFonts w:ascii="Times New Roman" w:hAnsi="Times New Roman" w:cs="Times New Roman"/>
          <w:bCs/>
          <w:sz w:val="24"/>
        </w:rPr>
        <w:t xml:space="preserve"> new-age</w:t>
      </w:r>
      <w:r w:rsidR="00BE4CA0" w:rsidRPr="00BE4CA0">
        <w:rPr>
          <w:rFonts w:ascii="Times New Roman" w:hAnsi="Times New Roman" w:cs="Times New Roman"/>
          <w:bCs/>
          <w:sz w:val="24"/>
        </w:rPr>
        <w:t xml:space="preserve">, integrated transport network that delivers for </w:t>
      </w:r>
      <w:r w:rsidR="00BE4CA0">
        <w:rPr>
          <w:rFonts w:ascii="Times New Roman" w:hAnsi="Times New Roman" w:cs="Times New Roman"/>
          <w:bCs/>
          <w:sz w:val="24"/>
        </w:rPr>
        <w:t xml:space="preserve">all </w:t>
      </w:r>
      <w:r w:rsidR="00BE4CA0" w:rsidRPr="00BE4CA0">
        <w:rPr>
          <w:rFonts w:ascii="Times New Roman" w:hAnsi="Times New Roman" w:cs="Times New Roman"/>
          <w:bCs/>
          <w:sz w:val="24"/>
        </w:rPr>
        <w:t>communities</w:t>
      </w:r>
      <w:r w:rsidR="00BE4CA0">
        <w:rPr>
          <w:rFonts w:ascii="Times New Roman" w:hAnsi="Times New Roman" w:cs="Times New Roman"/>
          <w:bCs/>
          <w:sz w:val="24"/>
        </w:rPr>
        <w:t>, rural or otherwise</w:t>
      </w:r>
      <w:r w:rsidR="00BE4CA0" w:rsidRPr="00BE4CA0">
        <w:rPr>
          <w:rFonts w:ascii="Times New Roman" w:hAnsi="Times New Roman" w:cs="Times New Roman"/>
          <w:bCs/>
          <w:sz w:val="24"/>
        </w:rPr>
        <w:t xml:space="preserve"> across</w:t>
      </w:r>
      <w:r w:rsidR="00BE4CA0">
        <w:rPr>
          <w:rFonts w:ascii="Times New Roman" w:hAnsi="Times New Roman" w:cs="Times New Roman"/>
          <w:bCs/>
          <w:sz w:val="24"/>
        </w:rPr>
        <w:t xml:space="preserve"> the whole of</w:t>
      </w:r>
      <w:r w:rsidR="00BE4CA0" w:rsidRPr="00BE4CA0">
        <w:rPr>
          <w:rFonts w:ascii="Times New Roman" w:hAnsi="Times New Roman" w:cs="Times New Roman"/>
          <w:bCs/>
          <w:sz w:val="24"/>
        </w:rPr>
        <w:t xml:space="preserve"> Wales.</w:t>
      </w:r>
      <w:r w:rsidR="00BE4CA0">
        <w:rPr>
          <w:rFonts w:ascii="Times New Roman" w:hAnsi="Times New Roman" w:cs="Times New Roman"/>
          <w:bCs/>
          <w:sz w:val="24"/>
        </w:rPr>
        <w:t xml:space="preserve"> This service is to maintain a competitive age once leaving the EU properly, as they may have a shortage of £500 million that was used to provide transportation</w:t>
      </w:r>
      <w:r w:rsidR="007E6C52">
        <w:rPr>
          <w:rFonts w:ascii="Times New Roman" w:hAnsi="Times New Roman" w:cs="Times New Roman"/>
          <w:bCs/>
          <w:sz w:val="24"/>
        </w:rPr>
        <w:t xml:space="preserve"> (</w:t>
      </w:r>
      <w:proofErr w:type="spellStart"/>
      <w:r w:rsidR="007E6C52">
        <w:rPr>
          <w:rFonts w:ascii="Times New Roman" w:hAnsi="Times New Roman" w:cs="Times New Roman"/>
          <w:bCs/>
          <w:sz w:val="24"/>
        </w:rPr>
        <w:t>Drakeford</w:t>
      </w:r>
      <w:proofErr w:type="spellEnd"/>
      <w:r w:rsidR="007E6C52">
        <w:rPr>
          <w:rFonts w:ascii="Times New Roman" w:hAnsi="Times New Roman" w:cs="Times New Roman"/>
          <w:bCs/>
          <w:sz w:val="24"/>
        </w:rPr>
        <w:t>, 2017).</w:t>
      </w:r>
    </w:p>
    <w:p w14:paraId="28FBC84C" w14:textId="04DEDD2A" w:rsidR="007E6C52" w:rsidRDefault="007E6C52" w:rsidP="00EC24D5">
      <w:pPr>
        <w:spacing w:line="360" w:lineRule="auto"/>
        <w:jc w:val="both"/>
        <w:rPr>
          <w:rFonts w:ascii="Times New Roman" w:hAnsi="Times New Roman" w:cs="Times New Roman"/>
          <w:bCs/>
          <w:sz w:val="24"/>
        </w:rPr>
      </w:pPr>
      <w:r>
        <w:rPr>
          <w:rFonts w:ascii="Times New Roman" w:hAnsi="Times New Roman" w:cs="Times New Roman"/>
          <w:bCs/>
          <w:sz w:val="24"/>
        </w:rPr>
        <w:lastRenderedPageBreak/>
        <w:t>The current ethical and political landscape between Europe and the UK</w:t>
      </w:r>
      <w:r w:rsidR="00AD02E0">
        <w:rPr>
          <w:rFonts w:ascii="Times New Roman" w:hAnsi="Times New Roman" w:cs="Times New Roman"/>
          <w:bCs/>
          <w:sz w:val="24"/>
        </w:rPr>
        <w:t xml:space="preserve"> means that developmental proceedings into Labour’s new ‘North Wales Metro’ have been halted. </w:t>
      </w:r>
      <w:r w:rsidR="00DF09D2">
        <w:rPr>
          <w:rFonts w:ascii="Times New Roman" w:hAnsi="Times New Roman" w:cs="Times New Roman"/>
          <w:bCs/>
          <w:sz w:val="24"/>
        </w:rPr>
        <w:t xml:space="preserve"> The plan was to upgrade the regions train stations and improve the link with airports as well as embedding a need for buses to run a course more frequently and on a Sunday (Davidson, 2016). </w:t>
      </w:r>
      <w:r w:rsidR="00E40A20">
        <w:rPr>
          <w:rFonts w:ascii="Times New Roman" w:hAnsi="Times New Roman" w:cs="Times New Roman"/>
          <w:bCs/>
          <w:sz w:val="24"/>
        </w:rPr>
        <w:t>However,</w:t>
      </w:r>
      <w:r w:rsidR="00DF09D2">
        <w:rPr>
          <w:rFonts w:ascii="Times New Roman" w:hAnsi="Times New Roman" w:cs="Times New Roman"/>
          <w:bCs/>
          <w:sz w:val="24"/>
        </w:rPr>
        <w:t xml:space="preserve"> without the correct financial support, plans </w:t>
      </w:r>
      <w:proofErr w:type="gramStart"/>
      <w:r w:rsidR="00DF09D2">
        <w:rPr>
          <w:rFonts w:ascii="Times New Roman" w:hAnsi="Times New Roman" w:cs="Times New Roman"/>
          <w:bCs/>
          <w:sz w:val="24"/>
        </w:rPr>
        <w:t>have to</w:t>
      </w:r>
      <w:proofErr w:type="gramEnd"/>
      <w:r w:rsidR="00DF09D2">
        <w:rPr>
          <w:rFonts w:ascii="Times New Roman" w:hAnsi="Times New Roman" w:cs="Times New Roman"/>
          <w:bCs/>
          <w:sz w:val="24"/>
        </w:rPr>
        <w:t xml:space="preserve"> put on hiatus until the EU decides what level of help will remain. </w:t>
      </w:r>
    </w:p>
    <w:p w14:paraId="5CFC7441" w14:textId="58DDF58A" w:rsidR="00DF09D2" w:rsidRDefault="00DF09D2" w:rsidP="00EC24D5">
      <w:pPr>
        <w:spacing w:line="360" w:lineRule="auto"/>
        <w:jc w:val="both"/>
        <w:rPr>
          <w:rFonts w:ascii="Times New Roman" w:hAnsi="Times New Roman" w:cs="Times New Roman"/>
          <w:bCs/>
          <w:sz w:val="24"/>
        </w:rPr>
      </w:pPr>
      <w:r>
        <w:rPr>
          <w:rFonts w:ascii="Times New Roman" w:hAnsi="Times New Roman" w:cs="Times New Roman"/>
          <w:bCs/>
          <w:sz w:val="24"/>
        </w:rPr>
        <w:t>It has become heavily documented rail fares are going to increase as a result</w:t>
      </w:r>
      <w:r w:rsidR="00110DF1">
        <w:rPr>
          <w:rFonts w:ascii="Times New Roman" w:hAnsi="Times New Roman" w:cs="Times New Roman"/>
          <w:bCs/>
          <w:sz w:val="24"/>
        </w:rPr>
        <w:t xml:space="preserve"> (Butcher, 2017),</w:t>
      </w:r>
      <w:r>
        <w:rPr>
          <w:rFonts w:ascii="Times New Roman" w:hAnsi="Times New Roman" w:cs="Times New Roman"/>
          <w:bCs/>
          <w:sz w:val="24"/>
        </w:rPr>
        <w:t xml:space="preserve"> but since 2011, the Welsh Assembly have taken steps towards a more triumphant non-profit model, which elevates the idea of accountability, honest and openness with regards to expenditure</w:t>
      </w:r>
      <w:r w:rsidR="00E40A20">
        <w:rPr>
          <w:rFonts w:ascii="Times New Roman" w:hAnsi="Times New Roman" w:cs="Times New Roman"/>
          <w:bCs/>
          <w:sz w:val="24"/>
        </w:rPr>
        <w:t>. Brexit presents a ‘once in a lifetime’ goal to create incentives for the railing system. There is a disparity between how the powers of the devolved government wish to handle new infrastructure and therefore, a settlement by which all parties can concur would need to be addressed (Williamson, 2016).</w:t>
      </w:r>
    </w:p>
    <w:p w14:paraId="56219D5A" w14:textId="51C37F19" w:rsidR="004064C6" w:rsidRDefault="004064C6"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Forecasting what may happen to rates of unemployment is a tall order but considering Wales accumulates only 4% of the UK’s overall </w:t>
      </w:r>
      <w:r w:rsidR="00C7716A">
        <w:rPr>
          <w:rFonts w:ascii="Times New Roman" w:hAnsi="Times New Roman" w:cs="Times New Roman"/>
          <w:bCs/>
          <w:sz w:val="24"/>
        </w:rPr>
        <w:t>economy</w:t>
      </w:r>
      <w:r>
        <w:rPr>
          <w:rFonts w:ascii="Times New Roman" w:hAnsi="Times New Roman" w:cs="Times New Roman"/>
          <w:bCs/>
          <w:sz w:val="24"/>
        </w:rPr>
        <w:t>, it has not faired too poorly; securing ’</w:t>
      </w:r>
      <w:r w:rsidR="00CA1CF1">
        <w:rPr>
          <w:rFonts w:ascii="Times New Roman" w:hAnsi="Times New Roman" w:cs="Times New Roman"/>
          <w:bCs/>
          <w:sz w:val="24"/>
        </w:rPr>
        <w:t xml:space="preserve">11% of all the </w:t>
      </w:r>
      <w:r>
        <w:rPr>
          <w:rFonts w:ascii="Times New Roman" w:hAnsi="Times New Roman" w:cs="Times New Roman"/>
          <w:bCs/>
          <w:sz w:val="24"/>
        </w:rPr>
        <w:t>11,546 jobs</w:t>
      </w:r>
      <w:r w:rsidR="00CA1CF1">
        <w:rPr>
          <w:rFonts w:ascii="Times New Roman" w:hAnsi="Times New Roman" w:cs="Times New Roman"/>
          <w:bCs/>
          <w:sz w:val="24"/>
        </w:rPr>
        <w:t xml:space="preserve">’ and achieved a ten-year low of unemployment rates. A post-Brexit world could amount to variable farming jobs </w:t>
      </w:r>
      <w:proofErr w:type="gramStart"/>
      <w:r w:rsidR="00CA1CF1">
        <w:rPr>
          <w:rFonts w:ascii="Times New Roman" w:hAnsi="Times New Roman" w:cs="Times New Roman"/>
          <w:bCs/>
          <w:sz w:val="24"/>
        </w:rPr>
        <w:t>as long as</w:t>
      </w:r>
      <w:proofErr w:type="gramEnd"/>
      <w:r w:rsidR="00CA1CF1">
        <w:rPr>
          <w:rFonts w:ascii="Times New Roman" w:hAnsi="Times New Roman" w:cs="Times New Roman"/>
          <w:bCs/>
          <w:sz w:val="24"/>
        </w:rPr>
        <w:t xml:space="preserve"> there </w:t>
      </w:r>
      <w:r w:rsidR="00C7716A">
        <w:rPr>
          <w:rFonts w:ascii="Times New Roman" w:hAnsi="Times New Roman" w:cs="Times New Roman"/>
          <w:bCs/>
          <w:sz w:val="24"/>
        </w:rPr>
        <w:t>are</w:t>
      </w:r>
      <w:r w:rsidR="00CA1CF1">
        <w:rPr>
          <w:rFonts w:ascii="Times New Roman" w:hAnsi="Times New Roman" w:cs="Times New Roman"/>
          <w:bCs/>
          <w:sz w:val="24"/>
        </w:rPr>
        <w:t xml:space="preserve"> enough skilled workers, as structures favour the demands of smaller famers too</w:t>
      </w:r>
      <w:r w:rsidR="00C7716A">
        <w:rPr>
          <w:rFonts w:ascii="Times New Roman" w:hAnsi="Times New Roman" w:cs="Times New Roman"/>
          <w:bCs/>
          <w:sz w:val="24"/>
        </w:rPr>
        <w:t xml:space="preserve"> (Halligan and Lyons, 2017). </w:t>
      </w:r>
      <w:r w:rsidR="006E6377">
        <w:rPr>
          <w:rFonts w:ascii="Times New Roman" w:hAnsi="Times New Roman" w:cs="Times New Roman"/>
          <w:bCs/>
          <w:sz w:val="24"/>
        </w:rPr>
        <w:t xml:space="preserve"> </w:t>
      </w:r>
    </w:p>
    <w:p w14:paraId="53EFB973" w14:textId="396F6276" w:rsidR="006E6377" w:rsidRDefault="006E6377"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The free movement of labour is part of an acquis of four economical freedoms. The remaining three are left to: goods, services and capital. Despite negative spotlight on immigrates and them being one of the </w:t>
      </w:r>
      <w:r w:rsidR="005673DB">
        <w:rPr>
          <w:rFonts w:ascii="Times New Roman" w:hAnsi="Times New Roman" w:cs="Times New Roman"/>
          <w:bCs/>
          <w:sz w:val="24"/>
        </w:rPr>
        <w:t>pivotal</w:t>
      </w:r>
      <w:r>
        <w:rPr>
          <w:rFonts w:ascii="Times New Roman" w:hAnsi="Times New Roman" w:cs="Times New Roman"/>
          <w:bCs/>
          <w:sz w:val="24"/>
        </w:rPr>
        <w:t xml:space="preserve"> reasons the </w:t>
      </w:r>
      <w:r w:rsidR="005673DB">
        <w:rPr>
          <w:rFonts w:ascii="Times New Roman" w:hAnsi="Times New Roman" w:cs="Times New Roman"/>
          <w:bCs/>
          <w:sz w:val="24"/>
        </w:rPr>
        <w:t xml:space="preserve">country opted to exit, they still provide taxation which funds the services used daily, like the health care service or education. Within every </w:t>
      </w:r>
      <w:r w:rsidR="005673DB" w:rsidRPr="005673DB">
        <w:rPr>
          <w:rFonts w:ascii="Times New Roman" w:hAnsi="Times New Roman" w:cs="Times New Roman"/>
          <w:bCs/>
          <w:sz w:val="24"/>
        </w:rPr>
        <w:t>caricature</w:t>
      </w:r>
      <w:r w:rsidR="005673DB">
        <w:rPr>
          <w:rFonts w:ascii="Times New Roman" w:hAnsi="Times New Roman" w:cs="Times New Roman"/>
          <w:bCs/>
          <w:sz w:val="24"/>
        </w:rPr>
        <w:t>, there holds an element of truth; pro-</w:t>
      </w:r>
      <w:proofErr w:type="spellStart"/>
      <w:r w:rsidR="005673DB">
        <w:rPr>
          <w:rFonts w:ascii="Times New Roman" w:hAnsi="Times New Roman" w:cs="Times New Roman"/>
          <w:bCs/>
          <w:sz w:val="24"/>
        </w:rPr>
        <w:t>brexiteers</w:t>
      </w:r>
      <w:proofErr w:type="spellEnd"/>
      <w:r w:rsidR="005673DB">
        <w:rPr>
          <w:rFonts w:ascii="Times New Roman" w:hAnsi="Times New Roman" w:cs="Times New Roman"/>
          <w:bCs/>
          <w:sz w:val="24"/>
        </w:rPr>
        <w:t xml:space="preserve"> would state that there is power to be had in boosting security and taking back control of our borders (</w:t>
      </w:r>
      <w:proofErr w:type="spellStart"/>
      <w:r w:rsidR="005673DB">
        <w:rPr>
          <w:rFonts w:ascii="Times New Roman" w:hAnsi="Times New Roman" w:cs="Times New Roman"/>
          <w:bCs/>
          <w:sz w:val="24"/>
        </w:rPr>
        <w:t>Gowland</w:t>
      </w:r>
      <w:proofErr w:type="spellEnd"/>
      <w:r w:rsidR="005673DB">
        <w:rPr>
          <w:rFonts w:ascii="Times New Roman" w:hAnsi="Times New Roman" w:cs="Times New Roman"/>
          <w:bCs/>
          <w:sz w:val="24"/>
        </w:rPr>
        <w:t xml:space="preserve">, 2016), on the other end of the scale, </w:t>
      </w:r>
      <w:r w:rsidR="001832AA">
        <w:rPr>
          <w:rFonts w:ascii="Times New Roman" w:hAnsi="Times New Roman" w:cs="Times New Roman"/>
          <w:bCs/>
          <w:sz w:val="24"/>
        </w:rPr>
        <w:t xml:space="preserve">immigrants are often junior clinicians or superior, who work for a relatively low wage, to keep the service going which will in turn, benefit the country. We are fortunate as a country to have many EU citizens striving to come and work in the UK. Around 69,000 EU citizens work in Wales alone and a bull-point estimation is given of 23,000, to whom work in the public services and healthcare. The UK parliament need to think about changing their common philosophy on this standpoint as, their unemployment rales will increase and satisfaction levels of places like the NHS, could plummet. </w:t>
      </w:r>
      <w:r w:rsidR="00E60C96">
        <w:rPr>
          <w:rFonts w:ascii="Times New Roman" w:hAnsi="Times New Roman" w:cs="Times New Roman"/>
          <w:bCs/>
          <w:sz w:val="24"/>
        </w:rPr>
        <w:t xml:space="preserve">The NHS is already </w:t>
      </w:r>
      <w:proofErr w:type="gramStart"/>
      <w:r w:rsidR="00E60C96">
        <w:rPr>
          <w:rFonts w:ascii="Times New Roman" w:hAnsi="Times New Roman" w:cs="Times New Roman"/>
          <w:bCs/>
          <w:sz w:val="24"/>
        </w:rPr>
        <w:t>derailing</w:t>
      </w:r>
      <w:proofErr w:type="gramEnd"/>
      <w:r w:rsidR="00E60C96">
        <w:rPr>
          <w:rFonts w:ascii="Times New Roman" w:hAnsi="Times New Roman" w:cs="Times New Roman"/>
          <w:bCs/>
          <w:sz w:val="24"/>
        </w:rPr>
        <w:t xml:space="preserve"> and </w:t>
      </w:r>
      <w:r w:rsidR="009F4384">
        <w:rPr>
          <w:rFonts w:ascii="Times New Roman" w:hAnsi="Times New Roman" w:cs="Times New Roman"/>
          <w:bCs/>
          <w:sz w:val="24"/>
        </w:rPr>
        <w:t xml:space="preserve">they have been left with shortage of staff due to the fears Brexit will have on their careers, </w:t>
      </w:r>
      <w:r w:rsidR="009F4384">
        <w:rPr>
          <w:rFonts w:ascii="Times New Roman" w:hAnsi="Times New Roman" w:cs="Times New Roman"/>
          <w:bCs/>
          <w:sz w:val="24"/>
        </w:rPr>
        <w:lastRenderedPageBreak/>
        <w:t xml:space="preserve">taking upon themselves to deconstruct their normalities and leave Wales permanently. Pay freezes have </w:t>
      </w:r>
      <w:proofErr w:type="gramStart"/>
      <w:r w:rsidR="009F4384">
        <w:rPr>
          <w:rFonts w:ascii="Times New Roman" w:hAnsi="Times New Roman" w:cs="Times New Roman"/>
          <w:bCs/>
          <w:sz w:val="24"/>
        </w:rPr>
        <w:t>taken action</w:t>
      </w:r>
      <w:proofErr w:type="gramEnd"/>
      <w:r w:rsidR="009F4384">
        <w:rPr>
          <w:rFonts w:ascii="Times New Roman" w:hAnsi="Times New Roman" w:cs="Times New Roman"/>
          <w:bCs/>
          <w:sz w:val="24"/>
        </w:rPr>
        <w:t xml:space="preserve"> because the NHS Wales was unable to provide more jobs – making current workers work over their standard working days. Wales have been scouting other EU members to take a role within their units. Clarification on next steps for the NHS would be the next suitable arrangement</w:t>
      </w:r>
      <w:r w:rsidR="0037624F">
        <w:rPr>
          <w:rFonts w:ascii="Times New Roman" w:hAnsi="Times New Roman" w:cs="Times New Roman"/>
          <w:bCs/>
          <w:sz w:val="24"/>
        </w:rPr>
        <w:t xml:space="preserve"> (</w:t>
      </w:r>
      <w:proofErr w:type="spellStart"/>
      <w:r w:rsidR="0037624F">
        <w:rPr>
          <w:rFonts w:ascii="Times New Roman" w:hAnsi="Times New Roman" w:cs="Times New Roman"/>
          <w:bCs/>
          <w:sz w:val="24"/>
        </w:rPr>
        <w:t>Zolle</w:t>
      </w:r>
      <w:proofErr w:type="spellEnd"/>
      <w:r w:rsidR="0037624F">
        <w:rPr>
          <w:rFonts w:ascii="Times New Roman" w:hAnsi="Times New Roman" w:cs="Times New Roman"/>
          <w:bCs/>
          <w:sz w:val="24"/>
        </w:rPr>
        <w:t xml:space="preserve">, 2016). </w:t>
      </w:r>
      <w:r w:rsidR="009F4384" w:rsidRPr="009F4384">
        <w:rPr>
          <w:rFonts w:ascii="Times New Roman" w:hAnsi="Times New Roman" w:cs="Times New Roman"/>
          <w:bCs/>
          <w:sz w:val="24"/>
        </w:rPr>
        <w:t xml:space="preserve">The Welsh Government </w:t>
      </w:r>
      <w:r w:rsidR="00F4207C">
        <w:rPr>
          <w:rFonts w:ascii="Times New Roman" w:hAnsi="Times New Roman" w:cs="Times New Roman"/>
          <w:bCs/>
          <w:sz w:val="24"/>
        </w:rPr>
        <w:t>has taken on board the aftermath of Brexit and delivered an</w:t>
      </w:r>
      <w:r w:rsidR="009F4384" w:rsidRPr="009F4384">
        <w:rPr>
          <w:rFonts w:ascii="Times New Roman" w:hAnsi="Times New Roman" w:cs="Times New Roman"/>
          <w:bCs/>
          <w:sz w:val="24"/>
        </w:rPr>
        <w:t xml:space="preserve"> introduc</w:t>
      </w:r>
      <w:r w:rsidR="00F4207C">
        <w:rPr>
          <w:rFonts w:ascii="Times New Roman" w:hAnsi="Times New Roman" w:cs="Times New Roman"/>
          <w:bCs/>
          <w:sz w:val="24"/>
        </w:rPr>
        <w:t xml:space="preserve">tion on </w:t>
      </w:r>
      <w:r w:rsidR="009F4384" w:rsidRPr="009F4384">
        <w:rPr>
          <w:rFonts w:ascii="Times New Roman" w:hAnsi="Times New Roman" w:cs="Times New Roman"/>
          <w:bCs/>
          <w:sz w:val="24"/>
        </w:rPr>
        <w:t xml:space="preserve">significantly higher charges </w:t>
      </w:r>
      <w:r w:rsidR="00F4207C">
        <w:rPr>
          <w:rFonts w:ascii="Times New Roman" w:hAnsi="Times New Roman" w:cs="Times New Roman"/>
          <w:bCs/>
          <w:sz w:val="24"/>
        </w:rPr>
        <w:t xml:space="preserve">for care services, </w:t>
      </w:r>
      <w:r w:rsidR="0037624F">
        <w:rPr>
          <w:rFonts w:ascii="Times New Roman" w:hAnsi="Times New Roman" w:cs="Times New Roman"/>
          <w:bCs/>
          <w:sz w:val="24"/>
        </w:rPr>
        <w:t>like care</w:t>
      </w:r>
      <w:r w:rsidR="00F4207C">
        <w:rPr>
          <w:rFonts w:ascii="Times New Roman" w:hAnsi="Times New Roman" w:cs="Times New Roman"/>
          <w:bCs/>
          <w:sz w:val="24"/>
        </w:rPr>
        <w:t xml:space="preserve"> homes and A&amp;E medication</w:t>
      </w:r>
      <w:r w:rsidR="009F4384" w:rsidRPr="009F4384">
        <w:rPr>
          <w:rFonts w:ascii="Times New Roman" w:hAnsi="Times New Roman" w:cs="Times New Roman"/>
          <w:bCs/>
          <w:sz w:val="24"/>
        </w:rPr>
        <w:t xml:space="preserve"> or raising </w:t>
      </w:r>
      <w:r w:rsidR="00F4207C">
        <w:rPr>
          <w:rFonts w:ascii="Times New Roman" w:hAnsi="Times New Roman" w:cs="Times New Roman"/>
          <w:bCs/>
          <w:sz w:val="24"/>
        </w:rPr>
        <w:t xml:space="preserve">the </w:t>
      </w:r>
      <w:r w:rsidR="009F4384" w:rsidRPr="009F4384">
        <w:rPr>
          <w:rFonts w:ascii="Times New Roman" w:hAnsi="Times New Roman" w:cs="Times New Roman"/>
          <w:bCs/>
          <w:sz w:val="24"/>
        </w:rPr>
        <w:t xml:space="preserve">income tax </w:t>
      </w:r>
      <w:r w:rsidR="00F4207C">
        <w:rPr>
          <w:rFonts w:ascii="Times New Roman" w:hAnsi="Times New Roman" w:cs="Times New Roman"/>
          <w:bCs/>
          <w:sz w:val="24"/>
        </w:rPr>
        <w:t>which will supply a steady foundation</w:t>
      </w:r>
      <w:r w:rsidR="009F4384" w:rsidRPr="009F4384">
        <w:rPr>
          <w:rFonts w:ascii="Times New Roman" w:hAnsi="Times New Roman" w:cs="Times New Roman"/>
          <w:bCs/>
          <w:sz w:val="24"/>
        </w:rPr>
        <w:t xml:space="preserve"> </w:t>
      </w:r>
      <w:r w:rsidR="00300330">
        <w:rPr>
          <w:rFonts w:ascii="Times New Roman" w:hAnsi="Times New Roman" w:cs="Times New Roman"/>
          <w:bCs/>
          <w:sz w:val="24"/>
        </w:rPr>
        <w:t>towards</w:t>
      </w:r>
      <w:r w:rsidR="009F4384" w:rsidRPr="009F4384">
        <w:rPr>
          <w:rFonts w:ascii="Times New Roman" w:hAnsi="Times New Roman" w:cs="Times New Roman"/>
          <w:bCs/>
          <w:sz w:val="24"/>
        </w:rPr>
        <w:t xml:space="preserve"> social care</w:t>
      </w:r>
      <w:r w:rsidR="00300330">
        <w:rPr>
          <w:rFonts w:ascii="Times New Roman" w:hAnsi="Times New Roman" w:cs="Times New Roman"/>
          <w:bCs/>
          <w:sz w:val="24"/>
        </w:rPr>
        <w:t xml:space="preserve">, but understandably these proposals were met with backlash and an urge to reconsider. </w:t>
      </w:r>
    </w:p>
    <w:p w14:paraId="1AC5D716" w14:textId="156FFD8C" w:rsidR="003D462C" w:rsidRPr="00EC24D5" w:rsidRDefault="0037624F" w:rsidP="00EC24D5">
      <w:pPr>
        <w:spacing w:line="360" w:lineRule="auto"/>
        <w:jc w:val="both"/>
        <w:rPr>
          <w:rFonts w:ascii="Times New Roman" w:hAnsi="Times New Roman" w:cs="Times New Roman"/>
          <w:bCs/>
          <w:sz w:val="24"/>
        </w:rPr>
      </w:pPr>
      <w:r>
        <w:rPr>
          <w:rFonts w:ascii="Times New Roman" w:hAnsi="Times New Roman" w:cs="Times New Roman"/>
          <w:bCs/>
          <w:sz w:val="24"/>
        </w:rPr>
        <w:t xml:space="preserve">Overall, the agenda for the current political and ethical landscape is to ensure that Britain can have supremacy, building upon a stronger and fairer well-being for the country and on a macro scale. The legacy being implemented ready for the 2019 exit will change Britain’s outlook on the world and its economy forever and there cannot be assigned blame any further. The nation </w:t>
      </w:r>
      <w:proofErr w:type="gramStart"/>
      <w:r>
        <w:rPr>
          <w:rFonts w:ascii="Times New Roman" w:hAnsi="Times New Roman" w:cs="Times New Roman"/>
          <w:bCs/>
          <w:sz w:val="24"/>
        </w:rPr>
        <w:t>has to</w:t>
      </w:r>
      <w:proofErr w:type="gramEnd"/>
      <w:r>
        <w:rPr>
          <w:rFonts w:ascii="Times New Roman" w:hAnsi="Times New Roman" w:cs="Times New Roman"/>
          <w:bCs/>
          <w:sz w:val="24"/>
        </w:rPr>
        <w:t xml:space="preserve"> work hard to </w:t>
      </w:r>
      <w:r w:rsidR="00CE4210">
        <w:rPr>
          <w:rFonts w:ascii="Times New Roman" w:hAnsi="Times New Roman" w:cs="Times New Roman"/>
          <w:bCs/>
          <w:sz w:val="24"/>
        </w:rPr>
        <w:t>make use of what we have and the connections we will still create in businesses.</w:t>
      </w:r>
      <w:r w:rsidR="00CA47E5">
        <w:rPr>
          <w:rFonts w:ascii="Times New Roman" w:hAnsi="Times New Roman" w:cs="Times New Roman"/>
          <w:bCs/>
          <w:sz w:val="24"/>
        </w:rPr>
        <w:t xml:space="preserve"> Holding a second referendum to help Wales is a situation that is unfathomed but, also, pointless. The younger people who gave a disappointing turn-out the first time will not change their course of action and the older generation are very much closed</w:t>
      </w:r>
      <w:r w:rsidR="000F5A8E">
        <w:rPr>
          <w:rFonts w:ascii="Times New Roman" w:hAnsi="Times New Roman" w:cs="Times New Roman"/>
          <w:bCs/>
          <w:sz w:val="24"/>
        </w:rPr>
        <w:t xml:space="preserve"> </w:t>
      </w:r>
      <w:r w:rsidR="00CA47E5">
        <w:rPr>
          <w:rFonts w:ascii="Times New Roman" w:hAnsi="Times New Roman" w:cs="Times New Roman"/>
          <w:bCs/>
          <w:sz w:val="24"/>
        </w:rPr>
        <w:t xml:space="preserve">minded with the despair of their country. The government can no longer be about the elitist authority or a popularity contest. </w:t>
      </w:r>
      <w:r>
        <w:rPr>
          <w:rFonts w:ascii="Times New Roman" w:hAnsi="Times New Roman" w:cs="Times New Roman"/>
          <w:bCs/>
          <w:sz w:val="24"/>
        </w:rPr>
        <w:t xml:space="preserve"> </w:t>
      </w:r>
      <w:r w:rsidR="00CA47E5">
        <w:rPr>
          <w:rFonts w:ascii="Times New Roman" w:hAnsi="Times New Roman" w:cs="Times New Roman"/>
          <w:bCs/>
          <w:sz w:val="24"/>
        </w:rPr>
        <w:t xml:space="preserve">It </w:t>
      </w:r>
      <w:proofErr w:type="gramStart"/>
      <w:r w:rsidR="00CA47E5">
        <w:rPr>
          <w:rFonts w:ascii="Times New Roman" w:hAnsi="Times New Roman" w:cs="Times New Roman"/>
          <w:bCs/>
          <w:sz w:val="24"/>
        </w:rPr>
        <w:t>has to</w:t>
      </w:r>
      <w:proofErr w:type="gramEnd"/>
      <w:r w:rsidR="00CA47E5">
        <w:rPr>
          <w:rFonts w:ascii="Times New Roman" w:hAnsi="Times New Roman" w:cs="Times New Roman"/>
          <w:bCs/>
          <w:sz w:val="24"/>
        </w:rPr>
        <w:t xml:space="preserve"> put Britain at the heart of all decisions and like </w:t>
      </w:r>
      <w:r w:rsidR="000F5A8E">
        <w:rPr>
          <w:rFonts w:ascii="Times New Roman" w:hAnsi="Times New Roman" w:cs="Times New Roman"/>
          <w:bCs/>
          <w:sz w:val="24"/>
        </w:rPr>
        <w:t>or not Theresa May sets aside her personal values for the good of the country</w:t>
      </w:r>
      <w:r w:rsidR="00876CEB">
        <w:rPr>
          <w:rFonts w:ascii="Times New Roman" w:hAnsi="Times New Roman" w:cs="Times New Roman"/>
          <w:bCs/>
          <w:sz w:val="24"/>
        </w:rPr>
        <w:t xml:space="preserve">. Our society would perish without a vision and whether believed to be falsehoods, the Government provide us with rose-tinted glasses to reassure us a time where there will be a better Britain. Wales, UK and Europe are all faced with </w:t>
      </w:r>
      <w:r w:rsidR="00876CEB" w:rsidRPr="00876CEB">
        <w:rPr>
          <w:rFonts w:ascii="Times New Roman" w:hAnsi="Times New Roman" w:cs="Times New Roman"/>
          <w:bCs/>
          <w:sz w:val="24"/>
        </w:rPr>
        <w:t>imponderable</w:t>
      </w:r>
      <w:r w:rsidR="00876CEB">
        <w:rPr>
          <w:rFonts w:ascii="Times New Roman" w:hAnsi="Times New Roman" w:cs="Times New Roman"/>
          <w:bCs/>
          <w:sz w:val="24"/>
        </w:rPr>
        <w:t xml:space="preserve">s that all have a </w:t>
      </w:r>
      <w:r w:rsidR="00876CEB" w:rsidRPr="00876CEB">
        <w:rPr>
          <w:rFonts w:ascii="Times New Roman" w:hAnsi="Times New Roman" w:cs="Times New Roman"/>
          <w:bCs/>
          <w:sz w:val="24"/>
        </w:rPr>
        <w:t>cataclysmic</w:t>
      </w:r>
      <w:r w:rsidR="00876CEB">
        <w:rPr>
          <w:rFonts w:ascii="Times New Roman" w:hAnsi="Times New Roman" w:cs="Times New Roman"/>
          <w:bCs/>
          <w:sz w:val="24"/>
        </w:rPr>
        <w:t xml:space="preserve"> tone and all that is truly known is that Britain’s more pleasing approach, is ‘a hard Brexit.’  </w:t>
      </w:r>
    </w:p>
    <w:bookmarkEnd w:id="0"/>
    <w:p w14:paraId="381ACDDF" w14:textId="57A956AC" w:rsidR="00EC24D5" w:rsidRDefault="00EC24D5" w:rsidP="002E355C">
      <w:pPr>
        <w:spacing w:line="360" w:lineRule="auto"/>
        <w:jc w:val="both"/>
        <w:rPr>
          <w:rFonts w:ascii="Times New Roman" w:hAnsi="Times New Roman" w:cs="Times New Roman"/>
          <w:sz w:val="24"/>
        </w:rPr>
      </w:pPr>
    </w:p>
    <w:p w14:paraId="0AAB4A42" w14:textId="77777777" w:rsidR="002E355C" w:rsidRDefault="002E355C">
      <w:pPr>
        <w:rPr>
          <w:rFonts w:ascii="Times New Roman" w:hAnsi="Times New Roman" w:cs="Times New Roman"/>
          <w:sz w:val="24"/>
        </w:rPr>
      </w:pPr>
      <w:r>
        <w:rPr>
          <w:rFonts w:ascii="Times New Roman" w:hAnsi="Times New Roman" w:cs="Times New Roman"/>
          <w:sz w:val="24"/>
        </w:rPr>
        <w:br w:type="page"/>
      </w:r>
    </w:p>
    <w:p w14:paraId="036DE3F7" w14:textId="057B66B9" w:rsidR="002156F0" w:rsidRDefault="002E355C" w:rsidP="002E355C">
      <w:pPr>
        <w:spacing w:line="360" w:lineRule="auto"/>
        <w:jc w:val="both"/>
        <w:rPr>
          <w:rFonts w:ascii="Times New Roman" w:hAnsi="Times New Roman" w:cs="Times New Roman"/>
          <w:b/>
          <w:i/>
          <w:color w:val="000000"/>
          <w:spacing w:val="-2"/>
          <w:sz w:val="24"/>
          <w:szCs w:val="24"/>
          <w:u w:val="single"/>
          <w:shd w:val="clear" w:color="auto" w:fill="FFFFFF"/>
        </w:rPr>
      </w:pPr>
      <w:r>
        <w:rPr>
          <w:rFonts w:ascii="Times New Roman" w:hAnsi="Times New Roman" w:cs="Times New Roman"/>
          <w:b/>
          <w:i/>
          <w:color w:val="000000"/>
          <w:spacing w:val="-2"/>
          <w:sz w:val="24"/>
          <w:szCs w:val="24"/>
          <w:u w:val="single"/>
          <w:shd w:val="clear" w:color="auto" w:fill="FFFFFF"/>
        </w:rPr>
        <w:lastRenderedPageBreak/>
        <w:t>Reference List:</w:t>
      </w:r>
    </w:p>
    <w:p w14:paraId="0DCE0152"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58232A">
        <w:rPr>
          <w:rFonts w:ascii="Times New Roman" w:hAnsi="Times New Roman" w:cs="Times New Roman"/>
          <w:color w:val="000000"/>
          <w:spacing w:val="-2"/>
          <w:sz w:val="24"/>
          <w:szCs w:val="24"/>
          <w:shd w:val="clear" w:color="auto" w:fill="FFFFFF"/>
        </w:rPr>
        <w:t>Armstrong, K. (2017). </w:t>
      </w:r>
      <w:r w:rsidRPr="0058232A">
        <w:rPr>
          <w:rFonts w:ascii="Times New Roman" w:hAnsi="Times New Roman" w:cs="Times New Roman"/>
          <w:i/>
          <w:iCs/>
          <w:color w:val="000000"/>
          <w:spacing w:val="-2"/>
          <w:sz w:val="24"/>
          <w:szCs w:val="24"/>
          <w:shd w:val="clear" w:color="auto" w:fill="FFFFFF"/>
        </w:rPr>
        <w:t>Brexit Time</w:t>
      </w:r>
      <w:r w:rsidRPr="0058232A">
        <w:rPr>
          <w:rFonts w:ascii="Times New Roman" w:hAnsi="Times New Roman" w:cs="Times New Roman"/>
          <w:color w:val="000000"/>
          <w:spacing w:val="-2"/>
          <w:sz w:val="24"/>
          <w:szCs w:val="24"/>
          <w:shd w:val="clear" w:color="auto" w:fill="FFFFFF"/>
        </w:rPr>
        <w:t>. Cambridge: Cambridge University Press, pp.140-142.</w:t>
      </w:r>
    </w:p>
    <w:p w14:paraId="33156F05"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7062FE">
        <w:rPr>
          <w:rFonts w:ascii="Times New Roman" w:hAnsi="Times New Roman" w:cs="Times New Roman"/>
          <w:color w:val="000000"/>
          <w:spacing w:val="-2"/>
          <w:sz w:val="24"/>
          <w:szCs w:val="24"/>
          <w:shd w:val="clear" w:color="auto" w:fill="FFFFFF"/>
        </w:rPr>
        <w:t>Arzheimer</w:t>
      </w:r>
      <w:proofErr w:type="spellEnd"/>
      <w:r w:rsidRPr="007062FE">
        <w:rPr>
          <w:rFonts w:ascii="Times New Roman" w:hAnsi="Times New Roman" w:cs="Times New Roman"/>
          <w:color w:val="000000"/>
          <w:spacing w:val="-2"/>
          <w:sz w:val="24"/>
          <w:szCs w:val="24"/>
          <w:shd w:val="clear" w:color="auto" w:fill="FFFFFF"/>
        </w:rPr>
        <w:t>, K., Evans, J. and Lewis-Beck, M. (</w:t>
      </w:r>
      <w:r>
        <w:rPr>
          <w:rFonts w:ascii="Times New Roman" w:hAnsi="Times New Roman" w:cs="Times New Roman"/>
          <w:color w:val="000000"/>
          <w:spacing w:val="-2"/>
          <w:sz w:val="24"/>
          <w:szCs w:val="24"/>
          <w:shd w:val="clear" w:color="auto" w:fill="FFFFFF"/>
        </w:rPr>
        <w:t>2017</w:t>
      </w:r>
      <w:r w:rsidRPr="007062FE">
        <w:rPr>
          <w:rFonts w:ascii="Times New Roman" w:hAnsi="Times New Roman" w:cs="Times New Roman"/>
          <w:color w:val="000000"/>
          <w:spacing w:val="-2"/>
          <w:sz w:val="24"/>
          <w:szCs w:val="24"/>
          <w:shd w:val="clear" w:color="auto" w:fill="FFFFFF"/>
        </w:rPr>
        <w:t>). </w:t>
      </w:r>
      <w:r w:rsidRPr="007062FE">
        <w:rPr>
          <w:rFonts w:ascii="Times New Roman" w:hAnsi="Times New Roman" w:cs="Times New Roman"/>
          <w:i/>
          <w:iCs/>
          <w:color w:val="000000"/>
          <w:spacing w:val="-2"/>
          <w:sz w:val="24"/>
          <w:szCs w:val="24"/>
          <w:shd w:val="clear" w:color="auto" w:fill="FFFFFF"/>
        </w:rPr>
        <w:t>The SAGE Handbook of Electoral Behaviour</w:t>
      </w:r>
      <w:r w:rsidRPr="007062FE">
        <w:rPr>
          <w:rFonts w:ascii="Times New Roman" w:hAnsi="Times New Roman" w:cs="Times New Roman"/>
          <w:color w:val="000000"/>
          <w:spacing w:val="-2"/>
          <w:sz w:val="24"/>
          <w:szCs w:val="24"/>
          <w:shd w:val="clear" w:color="auto" w:fill="FFFFFF"/>
        </w:rPr>
        <w:t>. London: SAGE, pp.178-193.</w:t>
      </w:r>
    </w:p>
    <w:p w14:paraId="5850F08D"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EB1D90">
        <w:rPr>
          <w:rFonts w:ascii="Times New Roman" w:hAnsi="Times New Roman" w:cs="Times New Roman"/>
          <w:color w:val="000000"/>
          <w:spacing w:val="-2"/>
          <w:sz w:val="24"/>
          <w:szCs w:val="24"/>
          <w:shd w:val="clear" w:color="auto" w:fill="FFFFFF"/>
        </w:rPr>
        <w:t>Ashcroft, L. (2016). </w:t>
      </w:r>
      <w:r w:rsidRPr="00EB1D90">
        <w:rPr>
          <w:rFonts w:ascii="Times New Roman" w:hAnsi="Times New Roman" w:cs="Times New Roman"/>
          <w:i/>
          <w:iCs/>
          <w:color w:val="000000"/>
          <w:spacing w:val="-2"/>
          <w:sz w:val="24"/>
          <w:szCs w:val="24"/>
          <w:shd w:val="clear" w:color="auto" w:fill="FFFFFF"/>
        </w:rPr>
        <w:t>How the United Kingdom voted on Thursday... and why - Lord Ashcroft Polls</w:t>
      </w:r>
      <w:r w:rsidRPr="00EB1D90">
        <w:rPr>
          <w:rFonts w:ascii="Times New Roman" w:hAnsi="Times New Roman" w:cs="Times New Roman"/>
          <w:color w:val="000000"/>
          <w:spacing w:val="-2"/>
          <w:sz w:val="24"/>
          <w:szCs w:val="24"/>
          <w:shd w:val="clear" w:color="auto" w:fill="FFFFFF"/>
        </w:rPr>
        <w:t xml:space="preserve">. [online] Lordashcroftpolls.com. </w:t>
      </w:r>
      <w:r>
        <w:rPr>
          <w:rFonts w:ascii="Times New Roman" w:hAnsi="Times New Roman" w:cs="Times New Roman"/>
          <w:color w:val="000000"/>
          <w:spacing w:val="-2"/>
          <w:sz w:val="24"/>
          <w:szCs w:val="24"/>
          <w:shd w:val="clear" w:color="auto" w:fill="FFFFFF"/>
        </w:rPr>
        <w:t xml:space="preserve">                                                                                                    </w:t>
      </w:r>
      <w:r w:rsidRPr="00EB1D90">
        <w:rPr>
          <w:rFonts w:ascii="Times New Roman" w:hAnsi="Times New Roman" w:cs="Times New Roman"/>
          <w:color w:val="000000"/>
          <w:spacing w:val="-2"/>
          <w:sz w:val="24"/>
          <w:szCs w:val="24"/>
          <w:shd w:val="clear" w:color="auto" w:fill="FFFFFF"/>
        </w:rPr>
        <w:t xml:space="preserve">Available at: </w:t>
      </w:r>
      <w:hyperlink r:id="rId6" w:history="1">
        <w:r w:rsidRPr="00EB1D90">
          <w:rPr>
            <w:rStyle w:val="Hyperlink"/>
            <w:rFonts w:ascii="Times New Roman" w:hAnsi="Times New Roman" w:cs="Times New Roman"/>
            <w:spacing w:val="-2"/>
            <w:sz w:val="24"/>
            <w:szCs w:val="24"/>
            <w:shd w:val="clear" w:color="auto" w:fill="FFFFFF"/>
          </w:rPr>
          <w:t>http://lordashcroftpolls.com/2016/06/how-the-united-kingdom-voted-and-why/</w:t>
        </w:r>
      </w:hyperlink>
      <w:r w:rsidRPr="00EB1D90">
        <w:rPr>
          <w:rFonts w:ascii="Times New Roman" w:hAnsi="Times New Roman" w:cs="Times New Roman"/>
          <w:color w:val="000000"/>
          <w:spacing w:val="-2"/>
          <w:sz w:val="24"/>
          <w:szCs w:val="24"/>
          <w:shd w:val="clear" w:color="auto" w:fill="FFFFFF"/>
        </w:rPr>
        <w:t xml:space="preserve"> [Accessed 20 Jan. 2018].</w:t>
      </w:r>
    </w:p>
    <w:p w14:paraId="342933FB"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2F54A5">
        <w:rPr>
          <w:rFonts w:ascii="Times New Roman" w:hAnsi="Times New Roman" w:cs="Times New Roman"/>
          <w:color w:val="000000"/>
          <w:spacing w:val="-2"/>
          <w:sz w:val="24"/>
          <w:szCs w:val="24"/>
          <w:shd w:val="clear" w:color="auto" w:fill="FFFFFF"/>
        </w:rPr>
        <w:t>Baxtor</w:t>
      </w:r>
      <w:proofErr w:type="spellEnd"/>
      <w:r w:rsidRPr="002F54A5">
        <w:rPr>
          <w:rFonts w:ascii="Times New Roman" w:hAnsi="Times New Roman" w:cs="Times New Roman"/>
          <w:color w:val="000000"/>
          <w:spacing w:val="-2"/>
          <w:sz w:val="24"/>
          <w:szCs w:val="24"/>
          <w:shd w:val="clear" w:color="auto" w:fill="FFFFFF"/>
        </w:rPr>
        <w:t>, J. (2017). </w:t>
      </w:r>
      <w:r w:rsidRPr="002F54A5">
        <w:rPr>
          <w:rFonts w:ascii="Times New Roman" w:hAnsi="Times New Roman" w:cs="Times New Roman"/>
          <w:i/>
          <w:iCs/>
          <w:color w:val="000000"/>
          <w:spacing w:val="-2"/>
          <w:sz w:val="24"/>
          <w:szCs w:val="24"/>
          <w:shd w:val="clear" w:color="auto" w:fill="FFFFFF"/>
        </w:rPr>
        <w:t xml:space="preserve">Research Briefing Abolition of the Right to Buy and Associated Rights (Wales) </w:t>
      </w:r>
      <w:proofErr w:type="spellStart"/>
      <w:r w:rsidRPr="002F54A5">
        <w:rPr>
          <w:rFonts w:ascii="Times New Roman" w:hAnsi="Times New Roman" w:cs="Times New Roman"/>
          <w:i/>
          <w:iCs/>
          <w:color w:val="000000"/>
          <w:spacing w:val="-2"/>
          <w:sz w:val="24"/>
          <w:szCs w:val="24"/>
          <w:shd w:val="clear" w:color="auto" w:fill="FFFFFF"/>
        </w:rPr>
        <w:t>BiIl</w:t>
      </w:r>
      <w:proofErr w:type="spellEnd"/>
      <w:r w:rsidRPr="002F54A5">
        <w:rPr>
          <w:rFonts w:ascii="Times New Roman" w:hAnsi="Times New Roman" w:cs="Times New Roman"/>
          <w:color w:val="000000"/>
          <w:spacing w:val="-2"/>
          <w:sz w:val="24"/>
          <w:szCs w:val="24"/>
          <w:shd w:val="clear" w:color="auto" w:fill="FFFFFF"/>
        </w:rPr>
        <w:t>. [</w:t>
      </w:r>
      <w:proofErr w:type="spellStart"/>
      <w:r w:rsidRPr="002F54A5">
        <w:rPr>
          <w:rFonts w:ascii="Times New Roman" w:hAnsi="Times New Roman" w:cs="Times New Roman"/>
          <w:color w:val="000000"/>
          <w:spacing w:val="-2"/>
          <w:sz w:val="24"/>
          <w:szCs w:val="24"/>
          <w:shd w:val="clear" w:color="auto" w:fill="FFFFFF"/>
        </w:rPr>
        <w:t>ebook</w:t>
      </w:r>
      <w:proofErr w:type="spellEnd"/>
      <w:r w:rsidRPr="002F54A5">
        <w:rPr>
          <w:rFonts w:ascii="Times New Roman" w:hAnsi="Times New Roman" w:cs="Times New Roman"/>
          <w:color w:val="000000"/>
          <w:spacing w:val="-2"/>
          <w:sz w:val="24"/>
          <w:szCs w:val="24"/>
          <w:shd w:val="clear" w:color="auto" w:fill="FFFFFF"/>
        </w:rPr>
        <w:t xml:space="preserve">] Cardiff: National Assembly for Wales, p.10. </w:t>
      </w:r>
      <w:r>
        <w:rPr>
          <w:rFonts w:ascii="Times New Roman" w:hAnsi="Times New Roman" w:cs="Times New Roman"/>
          <w:color w:val="000000"/>
          <w:spacing w:val="-2"/>
          <w:sz w:val="24"/>
          <w:szCs w:val="24"/>
          <w:shd w:val="clear" w:color="auto" w:fill="FFFFFF"/>
        </w:rPr>
        <w:t xml:space="preserve">                                               </w:t>
      </w:r>
      <w:r w:rsidRPr="002F54A5">
        <w:rPr>
          <w:rFonts w:ascii="Times New Roman" w:hAnsi="Times New Roman" w:cs="Times New Roman"/>
          <w:color w:val="000000"/>
          <w:spacing w:val="-2"/>
          <w:sz w:val="24"/>
          <w:szCs w:val="24"/>
          <w:shd w:val="clear" w:color="auto" w:fill="FFFFFF"/>
        </w:rPr>
        <w:t xml:space="preserve">Available at: </w:t>
      </w:r>
      <w:hyperlink r:id="rId7" w:history="1">
        <w:r w:rsidRPr="002F54A5">
          <w:rPr>
            <w:rStyle w:val="Hyperlink"/>
            <w:rFonts w:ascii="Times New Roman" w:hAnsi="Times New Roman" w:cs="Times New Roman"/>
            <w:spacing w:val="-2"/>
            <w:sz w:val="24"/>
            <w:szCs w:val="24"/>
            <w:shd w:val="clear" w:color="auto" w:fill="FFFFFF"/>
          </w:rPr>
          <w:t>http://www.assembly.wales/research%20documents/17-014%20right%20to%20buy%20bill%20summary/17-014-web-english.pdf</w:t>
        </w:r>
      </w:hyperlink>
      <w:r w:rsidRPr="002F54A5">
        <w:rPr>
          <w:rFonts w:ascii="Times New Roman" w:hAnsi="Times New Roman" w:cs="Times New Roman"/>
          <w:color w:val="000000"/>
          <w:spacing w:val="-2"/>
          <w:sz w:val="24"/>
          <w:szCs w:val="24"/>
          <w:shd w:val="clear" w:color="auto" w:fill="FFFFFF"/>
        </w:rPr>
        <w:t xml:space="preserve"> [Accessed 22 Jan. 2018].</w:t>
      </w:r>
    </w:p>
    <w:p w14:paraId="2BBBE719"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C26FD1">
        <w:rPr>
          <w:rFonts w:ascii="Times New Roman" w:hAnsi="Times New Roman" w:cs="Times New Roman"/>
          <w:color w:val="000000"/>
          <w:spacing w:val="-2"/>
          <w:sz w:val="24"/>
          <w:szCs w:val="24"/>
          <w:shd w:val="clear" w:color="auto" w:fill="FFFFFF"/>
        </w:rPr>
        <w:t>BBC News (2013). </w:t>
      </w:r>
      <w:r w:rsidRPr="00C26FD1">
        <w:rPr>
          <w:rFonts w:ascii="Times New Roman" w:hAnsi="Times New Roman" w:cs="Times New Roman"/>
          <w:i/>
          <w:iCs/>
          <w:color w:val="000000"/>
          <w:spacing w:val="-2"/>
          <w:sz w:val="24"/>
          <w:szCs w:val="24"/>
          <w:shd w:val="clear" w:color="auto" w:fill="FFFFFF"/>
        </w:rPr>
        <w:t>PM David Cameron: "We will give the British people a referendum with a very simple in or out choice"</w:t>
      </w:r>
      <w:r w:rsidRPr="00C26FD1">
        <w:rPr>
          <w:rFonts w:ascii="Times New Roman" w:hAnsi="Times New Roman" w:cs="Times New Roman"/>
          <w:color w:val="000000"/>
          <w:spacing w:val="-2"/>
          <w:sz w:val="24"/>
          <w:szCs w:val="24"/>
          <w:shd w:val="clear" w:color="auto" w:fill="FFFFFF"/>
        </w:rPr>
        <w:t>. [video].</w:t>
      </w:r>
    </w:p>
    <w:p w14:paraId="629D656C"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F4261B">
        <w:rPr>
          <w:rFonts w:ascii="Times New Roman" w:hAnsi="Times New Roman" w:cs="Times New Roman"/>
          <w:color w:val="000000"/>
          <w:spacing w:val="-2"/>
          <w:sz w:val="24"/>
          <w:szCs w:val="24"/>
          <w:shd w:val="clear" w:color="auto" w:fill="FFFFFF"/>
        </w:rPr>
        <w:t>Birrell</w:t>
      </w:r>
      <w:proofErr w:type="spellEnd"/>
      <w:r w:rsidRPr="00F4261B">
        <w:rPr>
          <w:rFonts w:ascii="Times New Roman" w:hAnsi="Times New Roman" w:cs="Times New Roman"/>
          <w:color w:val="000000"/>
          <w:spacing w:val="-2"/>
          <w:sz w:val="24"/>
          <w:szCs w:val="24"/>
          <w:shd w:val="clear" w:color="auto" w:fill="FFFFFF"/>
        </w:rPr>
        <w:t>, D. (2012). </w:t>
      </w:r>
      <w:r w:rsidRPr="00F4261B">
        <w:rPr>
          <w:rFonts w:ascii="Times New Roman" w:hAnsi="Times New Roman" w:cs="Times New Roman"/>
          <w:i/>
          <w:iCs/>
          <w:color w:val="000000"/>
          <w:spacing w:val="-2"/>
          <w:sz w:val="24"/>
          <w:szCs w:val="24"/>
          <w:shd w:val="clear" w:color="auto" w:fill="FFFFFF"/>
        </w:rPr>
        <w:t>Comparing devolved governance</w:t>
      </w:r>
      <w:r w:rsidRPr="00F4261B">
        <w:rPr>
          <w:rFonts w:ascii="Times New Roman" w:hAnsi="Times New Roman" w:cs="Times New Roman"/>
          <w:color w:val="000000"/>
          <w:spacing w:val="-2"/>
          <w:sz w:val="24"/>
          <w:szCs w:val="24"/>
          <w:shd w:val="clear" w:color="auto" w:fill="FFFFFF"/>
        </w:rPr>
        <w:t>. Basingstoke: Palgrave Macmillan, pp.15-17.</w:t>
      </w:r>
    </w:p>
    <w:p w14:paraId="4B48DB0B"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EC061C">
        <w:rPr>
          <w:rFonts w:ascii="Times New Roman" w:hAnsi="Times New Roman" w:cs="Times New Roman"/>
          <w:color w:val="000000"/>
          <w:spacing w:val="-2"/>
          <w:sz w:val="24"/>
          <w:szCs w:val="24"/>
          <w:shd w:val="clear" w:color="auto" w:fill="FFFFFF"/>
        </w:rPr>
        <w:t>Bridgestock</w:t>
      </w:r>
      <w:proofErr w:type="spellEnd"/>
      <w:r w:rsidRPr="00EC061C">
        <w:rPr>
          <w:rFonts w:ascii="Times New Roman" w:hAnsi="Times New Roman" w:cs="Times New Roman"/>
          <w:color w:val="000000"/>
          <w:spacing w:val="-2"/>
          <w:sz w:val="24"/>
          <w:szCs w:val="24"/>
          <w:shd w:val="clear" w:color="auto" w:fill="FFFFFF"/>
        </w:rPr>
        <w:t>, L. (2017). </w:t>
      </w:r>
      <w:r w:rsidRPr="00EC061C">
        <w:rPr>
          <w:rFonts w:ascii="Times New Roman" w:hAnsi="Times New Roman" w:cs="Times New Roman"/>
          <w:i/>
          <w:iCs/>
          <w:color w:val="000000"/>
          <w:spacing w:val="-2"/>
          <w:sz w:val="24"/>
          <w:szCs w:val="24"/>
          <w:shd w:val="clear" w:color="auto" w:fill="FFFFFF"/>
        </w:rPr>
        <w:t xml:space="preserve">What Does Brexit Mean for </w:t>
      </w:r>
      <w:proofErr w:type="gramStart"/>
      <w:r w:rsidRPr="00EC061C">
        <w:rPr>
          <w:rFonts w:ascii="Times New Roman" w:hAnsi="Times New Roman" w:cs="Times New Roman"/>
          <w:i/>
          <w:iCs/>
          <w:color w:val="000000"/>
          <w:spacing w:val="-2"/>
          <w:sz w:val="24"/>
          <w:szCs w:val="24"/>
          <w:shd w:val="clear" w:color="auto" w:fill="FFFFFF"/>
        </w:rPr>
        <w:t>Students?</w:t>
      </w:r>
      <w:r w:rsidRPr="00EC061C">
        <w:rPr>
          <w:rFonts w:ascii="Times New Roman" w:hAnsi="Times New Roman" w:cs="Times New Roman"/>
          <w:color w:val="000000"/>
          <w:spacing w:val="-2"/>
          <w:sz w:val="24"/>
          <w:szCs w:val="24"/>
          <w:shd w:val="clear" w:color="auto" w:fill="FFFFFF"/>
        </w:rPr>
        <w:t>.</w:t>
      </w:r>
      <w:proofErr w:type="gramEnd"/>
      <w:r w:rsidRPr="00EC061C">
        <w:rPr>
          <w:rFonts w:ascii="Times New Roman" w:hAnsi="Times New Roman" w:cs="Times New Roman"/>
          <w:color w:val="000000"/>
          <w:spacing w:val="-2"/>
          <w:sz w:val="24"/>
          <w:szCs w:val="24"/>
          <w:shd w:val="clear" w:color="auto" w:fill="FFFFFF"/>
        </w:rPr>
        <w:t xml:space="preserve"> [online] Top Universities. Available at: </w:t>
      </w:r>
      <w:hyperlink r:id="rId8" w:history="1">
        <w:r w:rsidRPr="00EC061C">
          <w:rPr>
            <w:rStyle w:val="Hyperlink"/>
            <w:rFonts w:ascii="Times New Roman" w:hAnsi="Times New Roman" w:cs="Times New Roman"/>
            <w:spacing w:val="-2"/>
            <w:sz w:val="24"/>
            <w:szCs w:val="24"/>
            <w:shd w:val="clear" w:color="auto" w:fill="FFFFFF"/>
          </w:rPr>
          <w:t>https://www.topuniversities.com/student-info/university-news/what-does-brexit-mean-students</w:t>
        </w:r>
      </w:hyperlink>
      <w:r w:rsidRPr="00EC061C">
        <w:rPr>
          <w:rFonts w:ascii="Times New Roman" w:hAnsi="Times New Roman" w:cs="Times New Roman"/>
          <w:color w:val="000000"/>
          <w:spacing w:val="-2"/>
          <w:sz w:val="24"/>
          <w:szCs w:val="24"/>
          <w:shd w:val="clear" w:color="auto" w:fill="FFFFFF"/>
        </w:rPr>
        <w:t xml:space="preserve"> [Accessed 21 Jan. 2018].</w:t>
      </w:r>
    </w:p>
    <w:p w14:paraId="450803AC"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110DF1">
        <w:rPr>
          <w:rFonts w:ascii="Times New Roman" w:hAnsi="Times New Roman" w:cs="Times New Roman"/>
          <w:color w:val="000000"/>
          <w:spacing w:val="-2"/>
          <w:sz w:val="24"/>
          <w:szCs w:val="24"/>
          <w:shd w:val="clear" w:color="auto" w:fill="FFFFFF"/>
        </w:rPr>
        <w:t>Butcher, L. (2017). </w:t>
      </w:r>
      <w:r w:rsidRPr="00110DF1">
        <w:rPr>
          <w:rFonts w:ascii="Times New Roman" w:hAnsi="Times New Roman" w:cs="Times New Roman"/>
          <w:i/>
          <w:iCs/>
          <w:color w:val="000000"/>
          <w:spacing w:val="-2"/>
          <w:sz w:val="24"/>
          <w:szCs w:val="24"/>
          <w:shd w:val="clear" w:color="auto" w:fill="FFFFFF"/>
        </w:rPr>
        <w:t xml:space="preserve">Brexit: how will it affect </w:t>
      </w:r>
      <w:proofErr w:type="gramStart"/>
      <w:r w:rsidRPr="00110DF1">
        <w:rPr>
          <w:rFonts w:ascii="Times New Roman" w:hAnsi="Times New Roman" w:cs="Times New Roman"/>
          <w:i/>
          <w:iCs/>
          <w:color w:val="000000"/>
          <w:spacing w:val="-2"/>
          <w:sz w:val="24"/>
          <w:szCs w:val="24"/>
          <w:shd w:val="clear" w:color="auto" w:fill="FFFFFF"/>
        </w:rPr>
        <w:t>transport?</w:t>
      </w:r>
      <w:r w:rsidRPr="00110DF1">
        <w:rPr>
          <w:rFonts w:ascii="Times New Roman" w:hAnsi="Times New Roman" w:cs="Times New Roman"/>
          <w:color w:val="000000"/>
          <w:spacing w:val="-2"/>
          <w:sz w:val="24"/>
          <w:szCs w:val="24"/>
          <w:shd w:val="clear" w:color="auto" w:fill="FFFFFF"/>
        </w:rPr>
        <w:t>.</w:t>
      </w:r>
      <w:proofErr w:type="gramEnd"/>
      <w:r w:rsidRPr="00110DF1">
        <w:rPr>
          <w:rFonts w:ascii="Times New Roman" w:hAnsi="Times New Roman" w:cs="Times New Roman"/>
          <w:color w:val="000000"/>
          <w:spacing w:val="-2"/>
          <w:sz w:val="24"/>
          <w:szCs w:val="24"/>
          <w:shd w:val="clear" w:color="auto" w:fill="FFFFFF"/>
        </w:rPr>
        <w:t xml:space="preserve"> [</w:t>
      </w:r>
      <w:proofErr w:type="spellStart"/>
      <w:r w:rsidRPr="00110DF1">
        <w:rPr>
          <w:rFonts w:ascii="Times New Roman" w:hAnsi="Times New Roman" w:cs="Times New Roman"/>
          <w:color w:val="000000"/>
          <w:spacing w:val="-2"/>
          <w:sz w:val="24"/>
          <w:szCs w:val="24"/>
          <w:shd w:val="clear" w:color="auto" w:fill="FFFFFF"/>
        </w:rPr>
        <w:t>ebook</w:t>
      </w:r>
      <w:proofErr w:type="spellEnd"/>
      <w:r w:rsidRPr="00110DF1">
        <w:rPr>
          <w:rFonts w:ascii="Times New Roman" w:hAnsi="Times New Roman" w:cs="Times New Roman"/>
          <w:color w:val="000000"/>
          <w:spacing w:val="-2"/>
          <w:sz w:val="24"/>
          <w:szCs w:val="24"/>
          <w:shd w:val="clear" w:color="auto" w:fill="FFFFFF"/>
        </w:rPr>
        <w:t xml:space="preserve">] London: House of Commons, p.25. </w:t>
      </w:r>
      <w:r>
        <w:rPr>
          <w:rFonts w:ascii="Times New Roman" w:hAnsi="Times New Roman" w:cs="Times New Roman"/>
          <w:color w:val="000000"/>
          <w:spacing w:val="-2"/>
          <w:sz w:val="24"/>
          <w:szCs w:val="24"/>
          <w:shd w:val="clear" w:color="auto" w:fill="FFFFFF"/>
        </w:rPr>
        <w:t xml:space="preserve">                                                                                                                                                   </w:t>
      </w:r>
      <w:r w:rsidRPr="00110DF1">
        <w:rPr>
          <w:rFonts w:ascii="Times New Roman" w:hAnsi="Times New Roman" w:cs="Times New Roman"/>
          <w:color w:val="000000"/>
          <w:spacing w:val="-2"/>
          <w:sz w:val="24"/>
          <w:szCs w:val="24"/>
          <w:shd w:val="clear" w:color="auto" w:fill="FFFFFF"/>
        </w:rPr>
        <w:t xml:space="preserve">Available at: </w:t>
      </w:r>
      <w:hyperlink r:id="rId9" w:history="1">
        <w:r w:rsidRPr="00110DF1">
          <w:rPr>
            <w:rStyle w:val="Hyperlink"/>
            <w:rFonts w:ascii="Times New Roman" w:hAnsi="Times New Roman" w:cs="Times New Roman"/>
            <w:spacing w:val="-2"/>
            <w:sz w:val="24"/>
            <w:szCs w:val="24"/>
            <w:shd w:val="clear" w:color="auto" w:fill="FFFFFF"/>
          </w:rPr>
          <w:t>http://researchbriefings.files.parliament.uk/documents/CBP-7633/CBP-7633.pdf</w:t>
        </w:r>
      </w:hyperlink>
      <w:r w:rsidRPr="00110DF1">
        <w:rPr>
          <w:rFonts w:ascii="Times New Roman" w:hAnsi="Times New Roman" w:cs="Times New Roman"/>
          <w:color w:val="000000"/>
          <w:spacing w:val="-2"/>
          <w:sz w:val="24"/>
          <w:szCs w:val="24"/>
          <w:shd w:val="clear" w:color="auto" w:fill="FFFFFF"/>
        </w:rPr>
        <w:t xml:space="preserve"> [Accessed 21 Jan. 2018].</w:t>
      </w:r>
    </w:p>
    <w:p w14:paraId="5F81ACAF"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236529">
        <w:rPr>
          <w:rFonts w:ascii="Times New Roman" w:hAnsi="Times New Roman" w:cs="Times New Roman"/>
          <w:color w:val="000000"/>
          <w:spacing w:val="-2"/>
          <w:sz w:val="24"/>
          <w:szCs w:val="24"/>
          <w:shd w:val="clear" w:color="auto" w:fill="FFFFFF"/>
        </w:rPr>
        <w:t>Cox, O. (1950). Max Weber on Social Stratification: A Critique. </w:t>
      </w:r>
      <w:r w:rsidRPr="00236529">
        <w:rPr>
          <w:rFonts w:ascii="Times New Roman" w:hAnsi="Times New Roman" w:cs="Times New Roman"/>
          <w:i/>
          <w:iCs/>
          <w:color w:val="000000"/>
          <w:spacing w:val="-2"/>
          <w:sz w:val="24"/>
          <w:szCs w:val="24"/>
          <w:shd w:val="clear" w:color="auto" w:fill="FFFFFF"/>
        </w:rPr>
        <w:t>American Sociological Review</w:t>
      </w:r>
      <w:r w:rsidRPr="00236529">
        <w:rPr>
          <w:rFonts w:ascii="Times New Roman" w:hAnsi="Times New Roman" w:cs="Times New Roman"/>
          <w:color w:val="000000"/>
          <w:spacing w:val="-2"/>
          <w:sz w:val="24"/>
          <w:szCs w:val="24"/>
          <w:shd w:val="clear" w:color="auto" w:fill="FFFFFF"/>
        </w:rPr>
        <w:t>, 15(2), pp.223-224.</w:t>
      </w:r>
    </w:p>
    <w:p w14:paraId="0CCA8F31"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DF09D2">
        <w:rPr>
          <w:rFonts w:ascii="Times New Roman" w:hAnsi="Times New Roman" w:cs="Times New Roman"/>
          <w:color w:val="000000"/>
          <w:spacing w:val="-2"/>
          <w:sz w:val="24"/>
          <w:szCs w:val="24"/>
          <w:shd w:val="clear" w:color="auto" w:fill="FFFFFF"/>
        </w:rPr>
        <w:t>Davidson, T. (2016). </w:t>
      </w:r>
      <w:r w:rsidRPr="00DF09D2">
        <w:rPr>
          <w:rFonts w:ascii="Times New Roman" w:hAnsi="Times New Roman" w:cs="Times New Roman"/>
          <w:i/>
          <w:iCs/>
          <w:color w:val="000000"/>
          <w:spacing w:val="-2"/>
          <w:sz w:val="24"/>
          <w:szCs w:val="24"/>
          <w:shd w:val="clear" w:color="auto" w:fill="FFFFFF"/>
        </w:rPr>
        <w:t>Where the North Wales Metro will - and won't - be stopping</w:t>
      </w:r>
      <w:r w:rsidRPr="00DF09D2">
        <w:rPr>
          <w:rFonts w:ascii="Times New Roman" w:hAnsi="Times New Roman" w:cs="Times New Roman"/>
          <w:color w:val="000000"/>
          <w:spacing w:val="-2"/>
          <w:sz w:val="24"/>
          <w:szCs w:val="24"/>
          <w:shd w:val="clear" w:color="auto" w:fill="FFFFFF"/>
        </w:rPr>
        <w:t xml:space="preserve">. [online] dailypost.co.uk. </w:t>
      </w:r>
      <w:r>
        <w:rPr>
          <w:rFonts w:ascii="Times New Roman" w:hAnsi="Times New Roman" w:cs="Times New Roman"/>
          <w:color w:val="000000"/>
          <w:spacing w:val="-2"/>
          <w:sz w:val="24"/>
          <w:szCs w:val="24"/>
          <w:shd w:val="clear" w:color="auto" w:fill="FFFFFF"/>
        </w:rPr>
        <w:t xml:space="preserve">                                                                                                                                 </w:t>
      </w:r>
      <w:r w:rsidRPr="00DF09D2">
        <w:rPr>
          <w:rFonts w:ascii="Times New Roman" w:hAnsi="Times New Roman" w:cs="Times New Roman"/>
          <w:color w:val="000000"/>
          <w:spacing w:val="-2"/>
          <w:sz w:val="24"/>
          <w:szCs w:val="24"/>
          <w:shd w:val="clear" w:color="auto" w:fill="FFFFFF"/>
        </w:rPr>
        <w:t xml:space="preserve">Available at: </w:t>
      </w:r>
      <w:hyperlink r:id="rId10" w:history="1">
        <w:r w:rsidRPr="00DF09D2">
          <w:rPr>
            <w:rStyle w:val="Hyperlink"/>
            <w:rFonts w:ascii="Times New Roman" w:hAnsi="Times New Roman" w:cs="Times New Roman"/>
            <w:spacing w:val="-2"/>
            <w:sz w:val="24"/>
            <w:szCs w:val="24"/>
            <w:shd w:val="clear" w:color="auto" w:fill="FFFFFF"/>
          </w:rPr>
          <w:t>https://www.dailypost.co.uk/news/north-wales-news/north-wales-metro-wont-stopping-11191812</w:t>
        </w:r>
      </w:hyperlink>
      <w:r w:rsidRPr="00DF09D2">
        <w:rPr>
          <w:rFonts w:ascii="Times New Roman" w:hAnsi="Times New Roman" w:cs="Times New Roman"/>
          <w:color w:val="000000"/>
          <w:spacing w:val="-2"/>
          <w:sz w:val="24"/>
          <w:szCs w:val="24"/>
          <w:shd w:val="clear" w:color="auto" w:fill="FFFFFF"/>
        </w:rPr>
        <w:t xml:space="preserve"> [Accessed 21 Jan. 2018].</w:t>
      </w:r>
    </w:p>
    <w:p w14:paraId="51E40791"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94313F">
        <w:rPr>
          <w:rFonts w:ascii="Times New Roman" w:hAnsi="Times New Roman" w:cs="Times New Roman"/>
          <w:color w:val="000000"/>
          <w:spacing w:val="-2"/>
          <w:sz w:val="24"/>
          <w:szCs w:val="24"/>
          <w:shd w:val="clear" w:color="auto" w:fill="FFFFFF"/>
        </w:rPr>
        <w:t>Dorling, D. (2016). </w:t>
      </w:r>
      <w:r w:rsidRPr="0094313F">
        <w:rPr>
          <w:rFonts w:ascii="Times New Roman" w:hAnsi="Times New Roman" w:cs="Times New Roman"/>
          <w:i/>
          <w:iCs/>
          <w:color w:val="000000"/>
          <w:spacing w:val="-2"/>
          <w:sz w:val="24"/>
          <w:szCs w:val="24"/>
          <w:shd w:val="clear" w:color="auto" w:fill="FFFFFF"/>
        </w:rPr>
        <w:t>Brexit: the decision of a divided country</w:t>
      </w:r>
      <w:r w:rsidRPr="0094313F">
        <w:rPr>
          <w:rFonts w:ascii="Times New Roman" w:hAnsi="Times New Roman" w:cs="Times New Roman"/>
          <w:color w:val="000000"/>
          <w:spacing w:val="-2"/>
          <w:sz w:val="24"/>
          <w:szCs w:val="24"/>
          <w:shd w:val="clear" w:color="auto" w:fill="FFFFFF"/>
        </w:rPr>
        <w:t>. [</w:t>
      </w:r>
      <w:proofErr w:type="spellStart"/>
      <w:r w:rsidRPr="0094313F">
        <w:rPr>
          <w:rFonts w:ascii="Times New Roman" w:hAnsi="Times New Roman" w:cs="Times New Roman"/>
          <w:color w:val="000000"/>
          <w:spacing w:val="-2"/>
          <w:sz w:val="24"/>
          <w:szCs w:val="24"/>
          <w:shd w:val="clear" w:color="auto" w:fill="FFFFFF"/>
        </w:rPr>
        <w:t>ebook</w:t>
      </w:r>
      <w:proofErr w:type="spellEnd"/>
      <w:r w:rsidRPr="0094313F">
        <w:rPr>
          <w:rFonts w:ascii="Times New Roman" w:hAnsi="Times New Roman" w:cs="Times New Roman"/>
          <w:color w:val="000000"/>
          <w:spacing w:val="-2"/>
          <w:sz w:val="24"/>
          <w:szCs w:val="24"/>
          <w:shd w:val="clear" w:color="auto" w:fill="FFFFFF"/>
        </w:rPr>
        <w:t xml:space="preserve">] Oxford: School of Geography and the Environment, University of Oxford, p.1. </w:t>
      </w:r>
      <w:r>
        <w:rPr>
          <w:rFonts w:ascii="Times New Roman" w:hAnsi="Times New Roman" w:cs="Times New Roman"/>
          <w:color w:val="000000"/>
          <w:spacing w:val="-2"/>
          <w:sz w:val="24"/>
          <w:szCs w:val="24"/>
          <w:shd w:val="clear" w:color="auto" w:fill="FFFFFF"/>
        </w:rPr>
        <w:t xml:space="preserve">                                                                                 </w:t>
      </w:r>
      <w:r w:rsidRPr="0094313F">
        <w:rPr>
          <w:rFonts w:ascii="Times New Roman" w:hAnsi="Times New Roman" w:cs="Times New Roman"/>
          <w:color w:val="000000"/>
          <w:spacing w:val="-2"/>
          <w:sz w:val="24"/>
          <w:szCs w:val="24"/>
          <w:shd w:val="clear" w:color="auto" w:fill="FFFFFF"/>
        </w:rPr>
        <w:t xml:space="preserve">Available at: </w:t>
      </w:r>
      <w:hyperlink r:id="rId11" w:history="1">
        <w:r w:rsidRPr="0094313F">
          <w:rPr>
            <w:rStyle w:val="Hyperlink"/>
            <w:rFonts w:ascii="Times New Roman" w:hAnsi="Times New Roman" w:cs="Times New Roman"/>
            <w:spacing w:val="-2"/>
            <w:sz w:val="24"/>
            <w:szCs w:val="24"/>
            <w:shd w:val="clear" w:color="auto" w:fill="FFFFFF"/>
          </w:rPr>
          <w:t>http://www.bmj.com/content/354/bmj.i3697.full</w:t>
        </w:r>
      </w:hyperlink>
      <w:r w:rsidRPr="0094313F">
        <w:rPr>
          <w:rFonts w:ascii="Times New Roman" w:hAnsi="Times New Roman" w:cs="Times New Roman"/>
          <w:color w:val="000000"/>
          <w:spacing w:val="-2"/>
          <w:sz w:val="24"/>
          <w:szCs w:val="24"/>
          <w:shd w:val="clear" w:color="auto" w:fill="FFFFFF"/>
        </w:rPr>
        <w:t xml:space="preserve"> [Accessed 20 Jan. 2018].</w:t>
      </w:r>
    </w:p>
    <w:p w14:paraId="34032B6E"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7E6C52">
        <w:rPr>
          <w:rFonts w:ascii="Times New Roman" w:hAnsi="Times New Roman" w:cs="Times New Roman"/>
          <w:color w:val="000000"/>
          <w:spacing w:val="-2"/>
          <w:sz w:val="24"/>
          <w:szCs w:val="24"/>
          <w:shd w:val="clear" w:color="auto" w:fill="FFFFFF"/>
        </w:rPr>
        <w:t>Drakeford</w:t>
      </w:r>
      <w:proofErr w:type="spellEnd"/>
      <w:r w:rsidRPr="007E6C52">
        <w:rPr>
          <w:rFonts w:ascii="Times New Roman" w:hAnsi="Times New Roman" w:cs="Times New Roman"/>
          <w:color w:val="000000"/>
          <w:spacing w:val="-2"/>
          <w:sz w:val="24"/>
          <w:szCs w:val="24"/>
          <w:shd w:val="clear" w:color="auto" w:fill="FFFFFF"/>
        </w:rPr>
        <w:t>, M. (2017). </w:t>
      </w:r>
      <w:r w:rsidRPr="007E6C52">
        <w:rPr>
          <w:rFonts w:ascii="Times New Roman" w:hAnsi="Times New Roman" w:cs="Times New Roman"/>
          <w:i/>
          <w:iCs/>
          <w:color w:val="000000"/>
          <w:spacing w:val="-2"/>
          <w:sz w:val="24"/>
          <w:szCs w:val="24"/>
          <w:shd w:val="clear" w:color="auto" w:fill="FFFFFF"/>
        </w:rPr>
        <w:t>Regional Investment in Wales after Brexit</w:t>
      </w:r>
      <w:r w:rsidRPr="007E6C52">
        <w:rPr>
          <w:rFonts w:ascii="Times New Roman" w:hAnsi="Times New Roman" w:cs="Times New Roman"/>
          <w:color w:val="000000"/>
          <w:spacing w:val="-2"/>
          <w:sz w:val="24"/>
          <w:szCs w:val="24"/>
          <w:shd w:val="clear" w:color="auto" w:fill="FFFFFF"/>
        </w:rPr>
        <w:t>. [</w:t>
      </w:r>
      <w:proofErr w:type="spellStart"/>
      <w:r w:rsidRPr="007E6C52">
        <w:rPr>
          <w:rFonts w:ascii="Times New Roman" w:hAnsi="Times New Roman" w:cs="Times New Roman"/>
          <w:color w:val="000000"/>
          <w:spacing w:val="-2"/>
          <w:sz w:val="24"/>
          <w:szCs w:val="24"/>
          <w:shd w:val="clear" w:color="auto" w:fill="FFFFFF"/>
        </w:rPr>
        <w:t>ebook</w:t>
      </w:r>
      <w:proofErr w:type="spellEnd"/>
      <w:r w:rsidRPr="007E6C52">
        <w:rPr>
          <w:rFonts w:ascii="Times New Roman" w:hAnsi="Times New Roman" w:cs="Times New Roman"/>
          <w:color w:val="000000"/>
          <w:spacing w:val="-2"/>
          <w:sz w:val="24"/>
          <w:szCs w:val="24"/>
          <w:shd w:val="clear" w:color="auto" w:fill="FFFFFF"/>
        </w:rPr>
        <w:t xml:space="preserve">] Cardiff: Welsh Government, pp.15-26. </w:t>
      </w:r>
      <w:r>
        <w:rPr>
          <w:rFonts w:ascii="Times New Roman" w:hAnsi="Times New Roman" w:cs="Times New Roman"/>
          <w:color w:val="000000"/>
          <w:spacing w:val="-2"/>
          <w:sz w:val="24"/>
          <w:szCs w:val="24"/>
          <w:shd w:val="clear" w:color="auto" w:fill="FFFFFF"/>
        </w:rPr>
        <w:t xml:space="preserve">                                                                                                                      </w:t>
      </w:r>
      <w:r w:rsidRPr="007E6C52">
        <w:rPr>
          <w:rFonts w:ascii="Times New Roman" w:hAnsi="Times New Roman" w:cs="Times New Roman"/>
          <w:color w:val="000000"/>
          <w:spacing w:val="-2"/>
          <w:sz w:val="24"/>
          <w:szCs w:val="24"/>
          <w:shd w:val="clear" w:color="auto" w:fill="FFFFFF"/>
        </w:rPr>
        <w:t xml:space="preserve">Available at: </w:t>
      </w:r>
      <w:hyperlink r:id="rId12" w:history="1">
        <w:r w:rsidRPr="007E6C52">
          <w:rPr>
            <w:rStyle w:val="Hyperlink"/>
            <w:rFonts w:ascii="Times New Roman" w:hAnsi="Times New Roman" w:cs="Times New Roman"/>
            <w:spacing w:val="-2"/>
            <w:sz w:val="24"/>
            <w:szCs w:val="24"/>
            <w:shd w:val="clear" w:color="auto" w:fill="FFFFFF"/>
          </w:rPr>
          <w:t>https://beta.gov.wales/sites/default/files/2017-12/regional-investment-in-wales-after-brexit_0.pdf</w:t>
        </w:r>
      </w:hyperlink>
      <w:r w:rsidRPr="007E6C52">
        <w:rPr>
          <w:rFonts w:ascii="Times New Roman" w:hAnsi="Times New Roman" w:cs="Times New Roman"/>
          <w:color w:val="000000"/>
          <w:spacing w:val="-2"/>
          <w:sz w:val="24"/>
          <w:szCs w:val="24"/>
          <w:shd w:val="clear" w:color="auto" w:fill="FFFFFF"/>
        </w:rPr>
        <w:t xml:space="preserve"> [Accessed 21 Jan. 2018].</w:t>
      </w:r>
    </w:p>
    <w:p w14:paraId="78A5E80F"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2F54A5">
        <w:rPr>
          <w:rFonts w:ascii="Times New Roman" w:hAnsi="Times New Roman" w:cs="Times New Roman"/>
          <w:color w:val="000000"/>
          <w:spacing w:val="-2"/>
          <w:sz w:val="24"/>
          <w:szCs w:val="24"/>
          <w:shd w:val="clear" w:color="auto" w:fill="FFFFFF"/>
        </w:rPr>
        <w:t>Evans, S. (2017). Brexit and Welsh Housing. [Blog] </w:t>
      </w:r>
      <w:r w:rsidRPr="002F54A5">
        <w:rPr>
          <w:rFonts w:ascii="Times New Roman" w:hAnsi="Times New Roman" w:cs="Times New Roman"/>
          <w:i/>
          <w:iCs/>
          <w:color w:val="000000"/>
          <w:spacing w:val="-2"/>
          <w:sz w:val="24"/>
          <w:szCs w:val="24"/>
          <w:shd w:val="clear" w:color="auto" w:fill="FFFFFF"/>
        </w:rPr>
        <w:t>Welsh Brexit</w:t>
      </w:r>
      <w:r w:rsidRPr="002F54A5">
        <w:rPr>
          <w:rFonts w:ascii="Times New Roman" w:hAnsi="Times New Roman" w:cs="Times New Roman"/>
          <w:color w:val="000000"/>
          <w:spacing w:val="-2"/>
          <w:sz w:val="24"/>
          <w:szCs w:val="24"/>
          <w:shd w:val="clear" w:color="auto" w:fill="FFFFFF"/>
        </w:rPr>
        <w:t xml:space="preserve">. </w:t>
      </w:r>
      <w:r>
        <w:rPr>
          <w:rFonts w:ascii="Times New Roman" w:hAnsi="Times New Roman" w:cs="Times New Roman"/>
          <w:color w:val="000000"/>
          <w:spacing w:val="-2"/>
          <w:sz w:val="24"/>
          <w:szCs w:val="24"/>
          <w:shd w:val="clear" w:color="auto" w:fill="FFFFFF"/>
        </w:rPr>
        <w:t xml:space="preserve">                                            </w:t>
      </w:r>
      <w:r w:rsidRPr="002F54A5">
        <w:rPr>
          <w:rFonts w:ascii="Times New Roman" w:hAnsi="Times New Roman" w:cs="Times New Roman"/>
          <w:color w:val="000000"/>
          <w:spacing w:val="-2"/>
          <w:sz w:val="24"/>
          <w:szCs w:val="24"/>
          <w:shd w:val="clear" w:color="auto" w:fill="FFFFFF"/>
        </w:rPr>
        <w:t xml:space="preserve">Available at: </w:t>
      </w:r>
      <w:hyperlink r:id="rId13" w:history="1">
        <w:r w:rsidRPr="002F54A5">
          <w:rPr>
            <w:rStyle w:val="Hyperlink"/>
            <w:rFonts w:ascii="Times New Roman" w:hAnsi="Times New Roman" w:cs="Times New Roman"/>
            <w:spacing w:val="-2"/>
            <w:sz w:val="24"/>
            <w:szCs w:val="24"/>
            <w:shd w:val="clear" w:color="auto" w:fill="FFFFFF"/>
          </w:rPr>
          <w:t>https://blogs.cardiff.ac.uk/brexit/2017/05/30/brexit-and-welsh-housing/</w:t>
        </w:r>
      </w:hyperlink>
      <w:r w:rsidRPr="002F54A5">
        <w:rPr>
          <w:rFonts w:ascii="Times New Roman" w:hAnsi="Times New Roman" w:cs="Times New Roman"/>
          <w:color w:val="000000"/>
          <w:spacing w:val="-2"/>
          <w:sz w:val="24"/>
          <w:szCs w:val="24"/>
          <w:shd w:val="clear" w:color="auto" w:fill="FFFFFF"/>
        </w:rPr>
        <w:t xml:space="preserve"> [Accessed 21 Jan. 2018].</w:t>
      </w:r>
    </w:p>
    <w:p w14:paraId="0FC48422"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F33D4C">
        <w:rPr>
          <w:rFonts w:ascii="Times New Roman" w:hAnsi="Times New Roman" w:cs="Times New Roman"/>
          <w:color w:val="000000"/>
          <w:spacing w:val="-2"/>
          <w:sz w:val="24"/>
          <w:szCs w:val="24"/>
          <w:shd w:val="clear" w:color="auto" w:fill="FFFFFF"/>
        </w:rPr>
        <w:lastRenderedPageBreak/>
        <w:t>Foster, P. and Crisp, J. (2017). </w:t>
      </w:r>
      <w:r w:rsidRPr="00F33D4C">
        <w:rPr>
          <w:rFonts w:ascii="Times New Roman" w:hAnsi="Times New Roman" w:cs="Times New Roman"/>
          <w:i/>
          <w:iCs/>
          <w:color w:val="000000"/>
          <w:spacing w:val="-2"/>
          <w:sz w:val="24"/>
          <w:szCs w:val="24"/>
          <w:shd w:val="clear" w:color="auto" w:fill="FFFFFF"/>
        </w:rPr>
        <w:t>Future children of EU couples in Britain after Brexit 'will be guaranteed rights offered by the EU-UK divorce deal whether they are born in UK or not'</w:t>
      </w:r>
      <w:r w:rsidRPr="00F33D4C">
        <w:rPr>
          <w:rFonts w:ascii="Times New Roman" w:hAnsi="Times New Roman" w:cs="Times New Roman"/>
          <w:color w:val="000000"/>
          <w:spacing w:val="-2"/>
          <w:sz w:val="24"/>
          <w:szCs w:val="24"/>
          <w:shd w:val="clear" w:color="auto" w:fill="FFFFFF"/>
        </w:rPr>
        <w:t xml:space="preserve">. [online] The Telegraph. </w:t>
      </w:r>
      <w:r>
        <w:rPr>
          <w:rFonts w:ascii="Times New Roman" w:hAnsi="Times New Roman" w:cs="Times New Roman"/>
          <w:color w:val="000000"/>
          <w:spacing w:val="-2"/>
          <w:sz w:val="24"/>
          <w:szCs w:val="24"/>
          <w:shd w:val="clear" w:color="auto" w:fill="FFFFFF"/>
        </w:rPr>
        <w:t xml:space="preserve">                                                                                                                                                           </w:t>
      </w:r>
      <w:r w:rsidRPr="00F33D4C">
        <w:rPr>
          <w:rFonts w:ascii="Times New Roman" w:hAnsi="Times New Roman" w:cs="Times New Roman"/>
          <w:color w:val="000000"/>
          <w:spacing w:val="-2"/>
          <w:sz w:val="24"/>
          <w:szCs w:val="24"/>
          <w:shd w:val="clear" w:color="auto" w:fill="FFFFFF"/>
        </w:rPr>
        <w:t xml:space="preserve">Available at: </w:t>
      </w:r>
      <w:hyperlink r:id="rId14" w:history="1">
        <w:r w:rsidRPr="00F33D4C">
          <w:rPr>
            <w:rStyle w:val="Hyperlink"/>
            <w:rFonts w:ascii="Times New Roman" w:hAnsi="Times New Roman" w:cs="Times New Roman"/>
            <w:spacing w:val="-2"/>
            <w:sz w:val="24"/>
            <w:szCs w:val="24"/>
            <w:shd w:val="clear" w:color="auto" w:fill="FFFFFF"/>
          </w:rPr>
          <w:t>http://www.telegraph.co.uk/news/2017/12/07/future-children-eu-couples-britain-brexit-will-guaranteed-rights/</w:t>
        </w:r>
      </w:hyperlink>
      <w:r w:rsidRPr="00F33D4C">
        <w:rPr>
          <w:rFonts w:ascii="Times New Roman" w:hAnsi="Times New Roman" w:cs="Times New Roman"/>
          <w:color w:val="000000"/>
          <w:spacing w:val="-2"/>
          <w:sz w:val="24"/>
          <w:szCs w:val="24"/>
          <w:shd w:val="clear" w:color="auto" w:fill="FFFFFF"/>
        </w:rPr>
        <w:t xml:space="preserve"> [Accessed 19 Jan. 2018].</w:t>
      </w:r>
    </w:p>
    <w:p w14:paraId="010DC96C"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C7716A">
        <w:rPr>
          <w:rFonts w:ascii="Times New Roman" w:hAnsi="Times New Roman" w:cs="Times New Roman"/>
          <w:color w:val="000000"/>
          <w:spacing w:val="-2"/>
          <w:sz w:val="24"/>
          <w:szCs w:val="24"/>
          <w:shd w:val="clear" w:color="auto" w:fill="FFFFFF"/>
        </w:rPr>
        <w:t>Halligan, L. and Lyons, G. (2017). </w:t>
      </w:r>
      <w:r w:rsidRPr="00C7716A">
        <w:rPr>
          <w:rFonts w:ascii="Times New Roman" w:hAnsi="Times New Roman" w:cs="Times New Roman"/>
          <w:i/>
          <w:iCs/>
          <w:color w:val="000000"/>
          <w:spacing w:val="-2"/>
          <w:sz w:val="24"/>
          <w:szCs w:val="24"/>
          <w:shd w:val="clear" w:color="auto" w:fill="FFFFFF"/>
        </w:rPr>
        <w:t>Clean Brexit</w:t>
      </w:r>
      <w:r w:rsidRPr="00C7716A">
        <w:rPr>
          <w:rFonts w:ascii="Times New Roman" w:hAnsi="Times New Roman" w:cs="Times New Roman"/>
          <w:color w:val="000000"/>
          <w:spacing w:val="-2"/>
          <w:sz w:val="24"/>
          <w:szCs w:val="24"/>
          <w:shd w:val="clear" w:color="auto" w:fill="FFFFFF"/>
        </w:rPr>
        <w:t xml:space="preserve">. London: </w:t>
      </w:r>
      <w:proofErr w:type="spellStart"/>
      <w:r w:rsidRPr="00C7716A">
        <w:rPr>
          <w:rFonts w:ascii="Times New Roman" w:hAnsi="Times New Roman" w:cs="Times New Roman"/>
          <w:color w:val="000000"/>
          <w:spacing w:val="-2"/>
          <w:sz w:val="24"/>
          <w:szCs w:val="24"/>
          <w:shd w:val="clear" w:color="auto" w:fill="FFFFFF"/>
        </w:rPr>
        <w:t>Biteback</w:t>
      </w:r>
      <w:proofErr w:type="spellEnd"/>
      <w:r w:rsidRPr="00C7716A">
        <w:rPr>
          <w:rFonts w:ascii="Times New Roman" w:hAnsi="Times New Roman" w:cs="Times New Roman"/>
          <w:color w:val="000000"/>
          <w:spacing w:val="-2"/>
          <w:sz w:val="24"/>
          <w:szCs w:val="24"/>
          <w:shd w:val="clear" w:color="auto" w:fill="FFFFFF"/>
        </w:rPr>
        <w:t xml:space="preserve"> Publishing, p.50.</w:t>
      </w:r>
    </w:p>
    <w:p w14:paraId="08F4E923"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623C12">
        <w:rPr>
          <w:rFonts w:ascii="Times New Roman" w:hAnsi="Times New Roman" w:cs="Times New Roman"/>
          <w:color w:val="000000"/>
          <w:spacing w:val="-2"/>
          <w:sz w:val="24"/>
          <w:szCs w:val="24"/>
          <w:shd w:val="clear" w:color="auto" w:fill="FFFFFF"/>
        </w:rPr>
        <w:t>Hill, A. (2017). </w:t>
      </w:r>
      <w:r w:rsidRPr="00623C12">
        <w:rPr>
          <w:rFonts w:ascii="Times New Roman" w:hAnsi="Times New Roman" w:cs="Times New Roman"/>
          <w:i/>
          <w:iCs/>
          <w:color w:val="000000"/>
          <w:spacing w:val="-2"/>
          <w:sz w:val="24"/>
          <w:szCs w:val="24"/>
          <w:shd w:val="clear" w:color="auto" w:fill="FFFFFF"/>
        </w:rPr>
        <w:t>Brexit will be difficult, but it will also give us a stimulus to be innovative</w:t>
      </w:r>
      <w:r w:rsidRPr="00623C12">
        <w:rPr>
          <w:rFonts w:ascii="Times New Roman" w:hAnsi="Times New Roman" w:cs="Times New Roman"/>
          <w:color w:val="000000"/>
          <w:spacing w:val="-2"/>
          <w:sz w:val="24"/>
          <w:szCs w:val="24"/>
          <w:shd w:val="clear" w:color="auto" w:fill="FFFFFF"/>
        </w:rPr>
        <w:t xml:space="preserve">. [online] Inside Housing. </w:t>
      </w:r>
      <w:r>
        <w:rPr>
          <w:rFonts w:ascii="Times New Roman" w:hAnsi="Times New Roman" w:cs="Times New Roman"/>
          <w:color w:val="000000"/>
          <w:spacing w:val="-2"/>
          <w:sz w:val="24"/>
          <w:szCs w:val="24"/>
          <w:shd w:val="clear" w:color="auto" w:fill="FFFFFF"/>
        </w:rPr>
        <w:t xml:space="preserve">                                                                                                                         </w:t>
      </w:r>
      <w:r w:rsidRPr="00623C12">
        <w:rPr>
          <w:rFonts w:ascii="Times New Roman" w:hAnsi="Times New Roman" w:cs="Times New Roman"/>
          <w:color w:val="000000"/>
          <w:spacing w:val="-2"/>
          <w:sz w:val="24"/>
          <w:szCs w:val="24"/>
          <w:shd w:val="clear" w:color="auto" w:fill="FFFFFF"/>
        </w:rPr>
        <w:t xml:space="preserve">Available at: </w:t>
      </w:r>
      <w:hyperlink r:id="rId15" w:history="1">
        <w:r w:rsidRPr="00623C12">
          <w:rPr>
            <w:rStyle w:val="Hyperlink"/>
            <w:rFonts w:ascii="Times New Roman" w:hAnsi="Times New Roman" w:cs="Times New Roman"/>
            <w:spacing w:val="-2"/>
            <w:sz w:val="24"/>
            <w:szCs w:val="24"/>
            <w:shd w:val="clear" w:color="auto" w:fill="FFFFFF"/>
          </w:rPr>
          <w:t>https://www.insidehousing.co.uk/comment/comment/brexit-will-be-difficult-but-it-will-also-give-us-a-stimulus-to-be-innovative-53679</w:t>
        </w:r>
      </w:hyperlink>
      <w:r w:rsidRPr="00623C12">
        <w:rPr>
          <w:rFonts w:ascii="Times New Roman" w:hAnsi="Times New Roman" w:cs="Times New Roman"/>
          <w:color w:val="000000"/>
          <w:spacing w:val="-2"/>
          <w:sz w:val="24"/>
          <w:szCs w:val="24"/>
          <w:shd w:val="clear" w:color="auto" w:fill="FFFFFF"/>
        </w:rPr>
        <w:t xml:space="preserve"> [Accessed 21 Jan. 2018].</w:t>
      </w:r>
    </w:p>
    <w:p w14:paraId="36A0A055"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EC24D5">
        <w:rPr>
          <w:rFonts w:ascii="Times New Roman" w:hAnsi="Times New Roman" w:cs="Times New Roman"/>
          <w:color w:val="000000"/>
          <w:spacing w:val="-2"/>
          <w:sz w:val="24"/>
          <w:szCs w:val="24"/>
          <w:shd w:val="clear" w:color="auto" w:fill="FFFFFF"/>
        </w:rPr>
        <w:t>HM Government (2017). </w:t>
      </w:r>
      <w:r w:rsidRPr="00EC24D5">
        <w:rPr>
          <w:rFonts w:ascii="Times New Roman" w:hAnsi="Times New Roman" w:cs="Times New Roman"/>
          <w:i/>
          <w:iCs/>
          <w:color w:val="000000"/>
          <w:spacing w:val="-2"/>
          <w:sz w:val="24"/>
          <w:szCs w:val="24"/>
          <w:shd w:val="clear" w:color="auto" w:fill="FFFFFF"/>
        </w:rPr>
        <w:t>The United Kingdom’s exit from and new partnership with the European Union</w:t>
      </w:r>
      <w:r w:rsidRPr="00EC24D5">
        <w:rPr>
          <w:rFonts w:ascii="Times New Roman" w:hAnsi="Times New Roman" w:cs="Times New Roman"/>
          <w:color w:val="000000"/>
          <w:spacing w:val="-2"/>
          <w:sz w:val="24"/>
          <w:szCs w:val="24"/>
          <w:shd w:val="clear" w:color="auto" w:fill="FFFFFF"/>
        </w:rPr>
        <w:t>. London: Williams Lea Group, p.5.</w:t>
      </w:r>
    </w:p>
    <w:p w14:paraId="4B33C032"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6B02AE">
        <w:rPr>
          <w:rFonts w:ascii="Times New Roman" w:hAnsi="Times New Roman" w:cs="Times New Roman"/>
          <w:color w:val="000000"/>
          <w:spacing w:val="-2"/>
          <w:sz w:val="24"/>
          <w:szCs w:val="24"/>
          <w:shd w:val="clear" w:color="auto" w:fill="FFFFFF"/>
        </w:rPr>
        <w:t>Hoggart</w:t>
      </w:r>
      <w:proofErr w:type="spellEnd"/>
      <w:r w:rsidRPr="006B02AE">
        <w:rPr>
          <w:rFonts w:ascii="Times New Roman" w:hAnsi="Times New Roman" w:cs="Times New Roman"/>
          <w:color w:val="000000"/>
          <w:spacing w:val="-2"/>
          <w:sz w:val="24"/>
          <w:szCs w:val="24"/>
          <w:shd w:val="clear" w:color="auto" w:fill="FFFFFF"/>
        </w:rPr>
        <w:t xml:space="preserve">, K. and </w:t>
      </w:r>
      <w:proofErr w:type="spellStart"/>
      <w:r w:rsidRPr="006B02AE">
        <w:rPr>
          <w:rFonts w:ascii="Times New Roman" w:hAnsi="Times New Roman" w:cs="Times New Roman"/>
          <w:color w:val="000000"/>
          <w:spacing w:val="-2"/>
          <w:sz w:val="24"/>
          <w:szCs w:val="24"/>
          <w:shd w:val="clear" w:color="auto" w:fill="FFFFFF"/>
        </w:rPr>
        <w:t>Kofman</w:t>
      </w:r>
      <w:proofErr w:type="spellEnd"/>
      <w:r w:rsidRPr="006B02AE">
        <w:rPr>
          <w:rFonts w:ascii="Times New Roman" w:hAnsi="Times New Roman" w:cs="Times New Roman"/>
          <w:color w:val="000000"/>
          <w:spacing w:val="-2"/>
          <w:sz w:val="24"/>
          <w:szCs w:val="24"/>
          <w:shd w:val="clear" w:color="auto" w:fill="FFFFFF"/>
        </w:rPr>
        <w:t>, E. (2014). </w:t>
      </w:r>
      <w:r w:rsidRPr="006B02AE">
        <w:rPr>
          <w:rFonts w:ascii="Times New Roman" w:hAnsi="Times New Roman" w:cs="Times New Roman"/>
          <w:i/>
          <w:iCs/>
          <w:color w:val="000000"/>
          <w:spacing w:val="-2"/>
          <w:sz w:val="24"/>
          <w:szCs w:val="24"/>
          <w:shd w:val="clear" w:color="auto" w:fill="FFFFFF"/>
        </w:rPr>
        <w:t>Politics, Geography and Social Stratification</w:t>
      </w:r>
      <w:r w:rsidRPr="006B02AE">
        <w:rPr>
          <w:rFonts w:ascii="Times New Roman" w:hAnsi="Times New Roman" w:cs="Times New Roman"/>
          <w:color w:val="000000"/>
          <w:spacing w:val="-2"/>
          <w:sz w:val="24"/>
          <w:szCs w:val="24"/>
          <w:shd w:val="clear" w:color="auto" w:fill="FFFFFF"/>
        </w:rPr>
        <w:t>. 3rd ed. Hoboken: Taylor and Francis, p.2.</w:t>
      </w:r>
    </w:p>
    <w:p w14:paraId="1B61221F"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2E355C">
        <w:rPr>
          <w:rFonts w:ascii="Times New Roman" w:hAnsi="Times New Roman" w:cs="Times New Roman"/>
          <w:color w:val="000000"/>
          <w:spacing w:val="-2"/>
          <w:sz w:val="24"/>
          <w:szCs w:val="24"/>
          <w:shd w:val="clear" w:color="auto" w:fill="FFFFFF"/>
        </w:rPr>
        <w:t>Michel, C. (2017). </w:t>
      </w:r>
      <w:r w:rsidRPr="002E355C">
        <w:rPr>
          <w:rFonts w:ascii="Times New Roman" w:hAnsi="Times New Roman" w:cs="Times New Roman"/>
          <w:i/>
          <w:iCs/>
          <w:color w:val="000000"/>
          <w:spacing w:val="-2"/>
          <w:sz w:val="24"/>
          <w:szCs w:val="24"/>
          <w:shd w:val="clear" w:color="auto" w:fill="FFFFFF"/>
        </w:rPr>
        <w:t>Push Brexit button and May must pay</w:t>
      </w:r>
      <w:r w:rsidRPr="002E355C">
        <w:rPr>
          <w:rFonts w:ascii="Times New Roman" w:hAnsi="Times New Roman" w:cs="Times New Roman"/>
          <w:color w:val="000000"/>
          <w:spacing w:val="-2"/>
          <w:sz w:val="24"/>
          <w:szCs w:val="24"/>
          <w:shd w:val="clear" w:color="auto" w:fill="FFFFFF"/>
        </w:rPr>
        <w:t>.</w:t>
      </w:r>
    </w:p>
    <w:p w14:paraId="7866BE93" w14:textId="77777777" w:rsidR="00763993" w:rsidRPr="002E355C" w:rsidRDefault="00763993" w:rsidP="00F33D4C">
      <w:pPr>
        <w:spacing w:line="240" w:lineRule="auto"/>
        <w:rPr>
          <w:rFonts w:ascii="Times New Roman" w:hAnsi="Times New Roman" w:cs="Times New Roman"/>
          <w:color w:val="000000"/>
          <w:spacing w:val="-2"/>
          <w:sz w:val="24"/>
          <w:szCs w:val="24"/>
          <w:shd w:val="clear" w:color="auto" w:fill="FFFFFF"/>
        </w:rPr>
      </w:pPr>
      <w:r w:rsidRPr="001D5C1A">
        <w:rPr>
          <w:rFonts w:ascii="Times New Roman" w:hAnsi="Times New Roman" w:cs="Times New Roman"/>
          <w:color w:val="000000"/>
          <w:spacing w:val="-2"/>
          <w:sz w:val="24"/>
          <w:szCs w:val="24"/>
          <w:shd w:val="clear" w:color="auto" w:fill="FFFFFF"/>
        </w:rPr>
        <w:t>Morgan, K. (2017). </w:t>
      </w:r>
      <w:r w:rsidRPr="001D5C1A">
        <w:rPr>
          <w:rFonts w:ascii="Times New Roman" w:hAnsi="Times New Roman" w:cs="Times New Roman"/>
          <w:i/>
          <w:iCs/>
          <w:color w:val="000000"/>
          <w:spacing w:val="-2"/>
          <w:sz w:val="24"/>
          <w:szCs w:val="24"/>
          <w:shd w:val="clear" w:color="auto" w:fill="FFFFFF"/>
        </w:rPr>
        <w:t>Wales after Brexit - Click on Wales</w:t>
      </w:r>
      <w:r w:rsidRPr="001D5C1A">
        <w:rPr>
          <w:rFonts w:ascii="Times New Roman" w:hAnsi="Times New Roman" w:cs="Times New Roman"/>
          <w:color w:val="000000"/>
          <w:spacing w:val="-2"/>
          <w:sz w:val="24"/>
          <w:szCs w:val="24"/>
          <w:shd w:val="clear" w:color="auto" w:fill="FFFFFF"/>
        </w:rPr>
        <w:t xml:space="preserve">. [online] Click on Wales. </w:t>
      </w:r>
      <w:r>
        <w:rPr>
          <w:rFonts w:ascii="Times New Roman" w:hAnsi="Times New Roman" w:cs="Times New Roman"/>
          <w:color w:val="000000"/>
          <w:spacing w:val="-2"/>
          <w:sz w:val="24"/>
          <w:szCs w:val="24"/>
          <w:shd w:val="clear" w:color="auto" w:fill="FFFFFF"/>
        </w:rPr>
        <w:t xml:space="preserve">                       </w:t>
      </w:r>
      <w:r w:rsidRPr="001D5C1A">
        <w:rPr>
          <w:rFonts w:ascii="Times New Roman" w:hAnsi="Times New Roman" w:cs="Times New Roman"/>
          <w:color w:val="000000"/>
          <w:spacing w:val="-2"/>
          <w:sz w:val="24"/>
          <w:szCs w:val="24"/>
          <w:shd w:val="clear" w:color="auto" w:fill="FFFFFF"/>
        </w:rPr>
        <w:t xml:space="preserve">Available at: </w:t>
      </w:r>
      <w:hyperlink r:id="rId16" w:history="1">
        <w:r w:rsidRPr="001D5C1A">
          <w:rPr>
            <w:rStyle w:val="Hyperlink"/>
            <w:rFonts w:ascii="Times New Roman" w:hAnsi="Times New Roman" w:cs="Times New Roman"/>
            <w:spacing w:val="-2"/>
            <w:sz w:val="24"/>
            <w:szCs w:val="24"/>
            <w:shd w:val="clear" w:color="auto" w:fill="FFFFFF"/>
          </w:rPr>
          <w:t>http://www.iwa.wales/click/2017/12/wales-after-brexit/</w:t>
        </w:r>
      </w:hyperlink>
      <w:r w:rsidRPr="001D5C1A">
        <w:rPr>
          <w:rFonts w:ascii="Times New Roman" w:hAnsi="Times New Roman" w:cs="Times New Roman"/>
          <w:color w:val="000000"/>
          <w:spacing w:val="-2"/>
          <w:sz w:val="24"/>
          <w:szCs w:val="24"/>
          <w:shd w:val="clear" w:color="auto" w:fill="FFFFFF"/>
        </w:rPr>
        <w:t xml:space="preserve"> [Accessed 20 Jan. 2018].</w:t>
      </w:r>
    </w:p>
    <w:p w14:paraId="18A9F9E7"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3F1434">
        <w:rPr>
          <w:rFonts w:ascii="Times New Roman" w:hAnsi="Times New Roman" w:cs="Times New Roman"/>
          <w:color w:val="000000"/>
          <w:spacing w:val="-2"/>
          <w:sz w:val="24"/>
          <w:szCs w:val="24"/>
          <w:shd w:val="clear" w:color="auto" w:fill="FFFFFF"/>
        </w:rPr>
        <w:t>Payne, A. (201</w:t>
      </w:r>
      <w:r>
        <w:rPr>
          <w:rFonts w:ascii="Times New Roman" w:hAnsi="Times New Roman" w:cs="Times New Roman"/>
          <w:color w:val="000000"/>
          <w:spacing w:val="-2"/>
          <w:sz w:val="24"/>
          <w:szCs w:val="24"/>
          <w:shd w:val="clear" w:color="auto" w:fill="FFFFFF"/>
        </w:rPr>
        <w:t>7</w:t>
      </w:r>
      <w:r w:rsidRPr="003F1434">
        <w:rPr>
          <w:rFonts w:ascii="Times New Roman" w:hAnsi="Times New Roman" w:cs="Times New Roman"/>
          <w:color w:val="000000"/>
          <w:spacing w:val="-2"/>
          <w:sz w:val="24"/>
          <w:szCs w:val="24"/>
          <w:shd w:val="clear" w:color="auto" w:fill="FFFFFF"/>
        </w:rPr>
        <w:t>). </w:t>
      </w:r>
      <w:r w:rsidRPr="003F1434">
        <w:rPr>
          <w:rFonts w:ascii="Times New Roman" w:hAnsi="Times New Roman" w:cs="Times New Roman"/>
          <w:i/>
          <w:iCs/>
          <w:color w:val="000000"/>
          <w:spacing w:val="-2"/>
          <w:sz w:val="24"/>
          <w:szCs w:val="24"/>
          <w:shd w:val="clear" w:color="auto" w:fill="FFFFFF"/>
        </w:rPr>
        <w:t>The UK is about to formally trigger the Brexit process — here's what that means</w:t>
      </w:r>
      <w:r w:rsidRPr="003F1434">
        <w:rPr>
          <w:rFonts w:ascii="Times New Roman" w:hAnsi="Times New Roman" w:cs="Times New Roman"/>
          <w:color w:val="000000"/>
          <w:spacing w:val="-2"/>
          <w:sz w:val="24"/>
          <w:szCs w:val="24"/>
          <w:shd w:val="clear" w:color="auto" w:fill="FFFFFF"/>
        </w:rPr>
        <w:t xml:space="preserve">. [online] Business Insider. </w:t>
      </w:r>
      <w:r>
        <w:rPr>
          <w:rFonts w:ascii="Times New Roman" w:hAnsi="Times New Roman" w:cs="Times New Roman"/>
          <w:color w:val="000000"/>
          <w:spacing w:val="-2"/>
          <w:sz w:val="24"/>
          <w:szCs w:val="24"/>
          <w:shd w:val="clear" w:color="auto" w:fill="FFFFFF"/>
        </w:rPr>
        <w:t xml:space="preserve">                                                                                                 </w:t>
      </w:r>
      <w:r w:rsidRPr="003F1434">
        <w:rPr>
          <w:rFonts w:ascii="Times New Roman" w:hAnsi="Times New Roman" w:cs="Times New Roman"/>
          <w:color w:val="000000"/>
          <w:spacing w:val="-2"/>
          <w:sz w:val="24"/>
          <w:szCs w:val="24"/>
          <w:shd w:val="clear" w:color="auto" w:fill="FFFFFF"/>
        </w:rPr>
        <w:t xml:space="preserve">Available at: </w:t>
      </w:r>
      <w:hyperlink r:id="rId17" w:history="1">
        <w:r w:rsidRPr="003F1434">
          <w:rPr>
            <w:rStyle w:val="Hyperlink"/>
            <w:rFonts w:ascii="Times New Roman" w:hAnsi="Times New Roman" w:cs="Times New Roman"/>
            <w:spacing w:val="-2"/>
            <w:sz w:val="24"/>
            <w:szCs w:val="24"/>
            <w:shd w:val="clear" w:color="auto" w:fill="FFFFFF"/>
          </w:rPr>
          <w:t>http://uk.businessinsider.com/brexit-article-50-explainer-2017-3</w:t>
        </w:r>
      </w:hyperlink>
      <w:r w:rsidRPr="003F1434">
        <w:rPr>
          <w:rFonts w:ascii="Times New Roman" w:hAnsi="Times New Roman" w:cs="Times New Roman"/>
          <w:color w:val="000000"/>
          <w:spacing w:val="-2"/>
          <w:sz w:val="24"/>
          <w:szCs w:val="24"/>
          <w:shd w:val="clear" w:color="auto" w:fill="FFFFFF"/>
        </w:rPr>
        <w:t xml:space="preserve"> [Accessed 20 Jan. 2018].</w:t>
      </w:r>
    </w:p>
    <w:p w14:paraId="4BE4C6FE"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1B5E98">
        <w:rPr>
          <w:rFonts w:ascii="Times New Roman" w:hAnsi="Times New Roman" w:cs="Times New Roman"/>
          <w:color w:val="000000"/>
          <w:spacing w:val="-2"/>
          <w:sz w:val="24"/>
          <w:szCs w:val="24"/>
          <w:shd w:val="clear" w:color="auto" w:fill="FFFFFF"/>
        </w:rPr>
        <w:t>Rhys, S. (2017). </w:t>
      </w:r>
      <w:r w:rsidRPr="001B5E98">
        <w:rPr>
          <w:rFonts w:ascii="Times New Roman" w:hAnsi="Times New Roman" w:cs="Times New Roman"/>
          <w:i/>
          <w:iCs/>
          <w:color w:val="000000"/>
          <w:spacing w:val="-2"/>
          <w:sz w:val="24"/>
          <w:szCs w:val="24"/>
          <w:shd w:val="clear" w:color="auto" w:fill="FFFFFF"/>
        </w:rPr>
        <w:t>This is how much money Wales gets from the EU and how it is spent</w:t>
      </w:r>
      <w:r w:rsidRPr="001B5E98">
        <w:rPr>
          <w:rFonts w:ascii="Times New Roman" w:hAnsi="Times New Roman" w:cs="Times New Roman"/>
          <w:color w:val="000000"/>
          <w:spacing w:val="-2"/>
          <w:sz w:val="24"/>
          <w:szCs w:val="24"/>
          <w:shd w:val="clear" w:color="auto" w:fill="FFFFFF"/>
        </w:rPr>
        <w:t xml:space="preserve">. [online] </w:t>
      </w:r>
      <w:proofErr w:type="spellStart"/>
      <w:r w:rsidRPr="001B5E98">
        <w:rPr>
          <w:rFonts w:ascii="Times New Roman" w:hAnsi="Times New Roman" w:cs="Times New Roman"/>
          <w:color w:val="000000"/>
          <w:spacing w:val="-2"/>
          <w:sz w:val="24"/>
          <w:szCs w:val="24"/>
          <w:shd w:val="clear" w:color="auto" w:fill="FFFFFF"/>
        </w:rPr>
        <w:t>walesonline</w:t>
      </w:r>
      <w:proofErr w:type="spellEnd"/>
      <w:r w:rsidRPr="001B5E98">
        <w:rPr>
          <w:rFonts w:ascii="Times New Roman" w:hAnsi="Times New Roman" w:cs="Times New Roman"/>
          <w:color w:val="000000"/>
          <w:spacing w:val="-2"/>
          <w:sz w:val="24"/>
          <w:szCs w:val="24"/>
          <w:shd w:val="clear" w:color="auto" w:fill="FFFFFF"/>
        </w:rPr>
        <w:t xml:space="preserve">. </w:t>
      </w:r>
      <w:r>
        <w:rPr>
          <w:rFonts w:ascii="Times New Roman" w:hAnsi="Times New Roman" w:cs="Times New Roman"/>
          <w:color w:val="000000"/>
          <w:spacing w:val="-2"/>
          <w:sz w:val="24"/>
          <w:szCs w:val="24"/>
          <w:shd w:val="clear" w:color="auto" w:fill="FFFFFF"/>
        </w:rPr>
        <w:t xml:space="preserve">                                                                                                                                       </w:t>
      </w:r>
      <w:r w:rsidRPr="001B5E98">
        <w:rPr>
          <w:rFonts w:ascii="Times New Roman" w:hAnsi="Times New Roman" w:cs="Times New Roman"/>
          <w:color w:val="000000"/>
          <w:spacing w:val="-2"/>
          <w:sz w:val="24"/>
          <w:szCs w:val="24"/>
          <w:shd w:val="clear" w:color="auto" w:fill="FFFFFF"/>
        </w:rPr>
        <w:t xml:space="preserve">Available at: </w:t>
      </w:r>
      <w:hyperlink r:id="rId18" w:history="1">
        <w:r w:rsidRPr="001B5E98">
          <w:rPr>
            <w:rStyle w:val="Hyperlink"/>
            <w:rFonts w:ascii="Times New Roman" w:hAnsi="Times New Roman" w:cs="Times New Roman"/>
            <w:spacing w:val="-2"/>
            <w:sz w:val="24"/>
            <w:szCs w:val="24"/>
            <w:shd w:val="clear" w:color="auto" w:fill="FFFFFF"/>
          </w:rPr>
          <w:t>http://www.walesonline.co.uk/news/politics/how-much-money-wales-gets-12765100</w:t>
        </w:r>
      </w:hyperlink>
      <w:r w:rsidRPr="001B5E98">
        <w:rPr>
          <w:rFonts w:ascii="Times New Roman" w:hAnsi="Times New Roman" w:cs="Times New Roman"/>
          <w:color w:val="000000"/>
          <w:spacing w:val="-2"/>
          <w:sz w:val="24"/>
          <w:szCs w:val="24"/>
          <w:shd w:val="clear" w:color="auto" w:fill="FFFFFF"/>
        </w:rPr>
        <w:t xml:space="preserve"> [Accessed 23 Jan. 2018].</w:t>
      </w:r>
    </w:p>
    <w:p w14:paraId="22B2E155"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1E591A">
        <w:rPr>
          <w:rFonts w:ascii="Times New Roman" w:hAnsi="Times New Roman" w:cs="Times New Roman"/>
          <w:color w:val="000000"/>
          <w:spacing w:val="-2"/>
          <w:sz w:val="24"/>
          <w:szCs w:val="24"/>
          <w:shd w:val="clear" w:color="auto" w:fill="FFFFFF"/>
        </w:rPr>
        <w:t>Rose, J. (2017). Brexit, Trump, and Post-Truth Politics. </w:t>
      </w:r>
      <w:r w:rsidRPr="001E591A">
        <w:rPr>
          <w:rFonts w:ascii="Times New Roman" w:hAnsi="Times New Roman" w:cs="Times New Roman"/>
          <w:i/>
          <w:iCs/>
          <w:color w:val="000000"/>
          <w:spacing w:val="-2"/>
          <w:sz w:val="24"/>
          <w:szCs w:val="24"/>
          <w:shd w:val="clear" w:color="auto" w:fill="FFFFFF"/>
        </w:rPr>
        <w:t>Public Integrity</w:t>
      </w:r>
      <w:r w:rsidRPr="001E591A">
        <w:rPr>
          <w:rFonts w:ascii="Times New Roman" w:hAnsi="Times New Roman" w:cs="Times New Roman"/>
          <w:color w:val="000000"/>
          <w:spacing w:val="-2"/>
          <w:sz w:val="24"/>
          <w:szCs w:val="24"/>
          <w:shd w:val="clear" w:color="auto" w:fill="FFFFFF"/>
        </w:rPr>
        <w:t>, 19(6), p.557.</w:t>
      </w:r>
    </w:p>
    <w:p w14:paraId="437B324D"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2130BA">
        <w:rPr>
          <w:rFonts w:ascii="Times New Roman" w:hAnsi="Times New Roman" w:cs="Times New Roman"/>
          <w:color w:val="000000"/>
          <w:spacing w:val="-2"/>
          <w:sz w:val="24"/>
          <w:szCs w:val="24"/>
          <w:shd w:val="clear" w:color="auto" w:fill="FFFFFF"/>
        </w:rPr>
        <w:t>Sky News (2017). </w:t>
      </w:r>
      <w:r w:rsidRPr="002130BA">
        <w:rPr>
          <w:rFonts w:ascii="Times New Roman" w:hAnsi="Times New Roman" w:cs="Times New Roman"/>
          <w:i/>
          <w:iCs/>
          <w:color w:val="000000"/>
          <w:spacing w:val="-2"/>
          <w:sz w:val="24"/>
          <w:szCs w:val="24"/>
          <w:shd w:val="clear" w:color="auto" w:fill="FFFFFF"/>
        </w:rPr>
        <w:t>Former Tory MP blasts Brussels for 'illegal' Brexit talks</w:t>
      </w:r>
      <w:r w:rsidRPr="002130BA">
        <w:rPr>
          <w:rFonts w:ascii="Times New Roman" w:hAnsi="Times New Roman" w:cs="Times New Roman"/>
          <w:color w:val="000000"/>
          <w:spacing w:val="-2"/>
          <w:sz w:val="24"/>
          <w:szCs w:val="24"/>
          <w:shd w:val="clear" w:color="auto" w:fill="FFFFFF"/>
        </w:rPr>
        <w:t xml:space="preserve">. [video] </w:t>
      </w:r>
      <w:r>
        <w:rPr>
          <w:rFonts w:ascii="Times New Roman" w:hAnsi="Times New Roman" w:cs="Times New Roman"/>
          <w:color w:val="000000"/>
          <w:spacing w:val="-2"/>
          <w:sz w:val="24"/>
          <w:szCs w:val="24"/>
          <w:shd w:val="clear" w:color="auto" w:fill="FFFFFF"/>
        </w:rPr>
        <w:t xml:space="preserve">                         </w:t>
      </w:r>
      <w:r w:rsidRPr="002130BA">
        <w:rPr>
          <w:rFonts w:ascii="Times New Roman" w:hAnsi="Times New Roman" w:cs="Times New Roman"/>
          <w:color w:val="000000"/>
          <w:spacing w:val="-2"/>
          <w:sz w:val="24"/>
          <w:szCs w:val="24"/>
          <w:shd w:val="clear" w:color="auto" w:fill="FFFFFF"/>
        </w:rPr>
        <w:t xml:space="preserve">Available at: </w:t>
      </w:r>
      <w:hyperlink r:id="rId19" w:history="1">
        <w:r w:rsidRPr="002130BA">
          <w:rPr>
            <w:rStyle w:val="Hyperlink"/>
            <w:rFonts w:ascii="Times New Roman" w:hAnsi="Times New Roman" w:cs="Times New Roman"/>
            <w:spacing w:val="-2"/>
            <w:sz w:val="24"/>
            <w:szCs w:val="24"/>
            <w:shd w:val="clear" w:color="auto" w:fill="FFFFFF"/>
          </w:rPr>
          <w:t>https://www.express.co.uk/videos/get_video_by_uid/5626852464001/Former-Tory-MP-blasts-Brussels-for-illegal-Brexit-talks</w:t>
        </w:r>
      </w:hyperlink>
      <w:r w:rsidRPr="002130BA">
        <w:rPr>
          <w:rFonts w:ascii="Times New Roman" w:hAnsi="Times New Roman" w:cs="Times New Roman"/>
          <w:color w:val="000000"/>
          <w:spacing w:val="-2"/>
          <w:sz w:val="24"/>
          <w:szCs w:val="24"/>
          <w:shd w:val="clear" w:color="auto" w:fill="FFFFFF"/>
        </w:rPr>
        <w:t xml:space="preserve"> [Accessed 19 Jan. 2018].</w:t>
      </w:r>
    </w:p>
    <w:p w14:paraId="68458531"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8A3FC4">
        <w:rPr>
          <w:rFonts w:ascii="Times New Roman" w:hAnsi="Times New Roman" w:cs="Times New Roman"/>
          <w:color w:val="000000"/>
          <w:spacing w:val="-2"/>
          <w:sz w:val="24"/>
          <w:szCs w:val="24"/>
          <w:shd w:val="clear" w:color="auto" w:fill="FFFFFF"/>
        </w:rPr>
        <w:t>UK Parliament. (2017). </w:t>
      </w:r>
      <w:r w:rsidRPr="008A3FC4">
        <w:rPr>
          <w:rFonts w:ascii="Times New Roman" w:hAnsi="Times New Roman" w:cs="Times New Roman"/>
          <w:i/>
          <w:iCs/>
          <w:color w:val="000000"/>
          <w:spacing w:val="-2"/>
          <w:sz w:val="24"/>
          <w:szCs w:val="24"/>
          <w:shd w:val="clear" w:color="auto" w:fill="FFFFFF"/>
        </w:rPr>
        <w:t>Devolved Parliaments and Assemblies</w:t>
      </w:r>
      <w:r w:rsidRPr="008A3FC4">
        <w:rPr>
          <w:rFonts w:ascii="Times New Roman" w:hAnsi="Times New Roman" w:cs="Times New Roman"/>
          <w:color w:val="000000"/>
          <w:spacing w:val="-2"/>
          <w:sz w:val="24"/>
          <w:szCs w:val="24"/>
          <w:shd w:val="clear" w:color="auto" w:fill="FFFFFF"/>
        </w:rPr>
        <w:t>. [</w:t>
      </w:r>
      <w:proofErr w:type="gramStart"/>
      <w:r w:rsidRPr="008A3FC4">
        <w:rPr>
          <w:rFonts w:ascii="Times New Roman" w:hAnsi="Times New Roman" w:cs="Times New Roman"/>
          <w:color w:val="000000"/>
          <w:spacing w:val="-2"/>
          <w:sz w:val="24"/>
          <w:szCs w:val="24"/>
          <w:shd w:val="clear" w:color="auto" w:fill="FFFFFF"/>
        </w:rPr>
        <w:t xml:space="preserve">online] </w:t>
      </w:r>
      <w:r>
        <w:rPr>
          <w:rFonts w:ascii="Times New Roman" w:hAnsi="Times New Roman" w:cs="Times New Roman"/>
          <w:color w:val="000000"/>
          <w:spacing w:val="-2"/>
          <w:sz w:val="24"/>
          <w:szCs w:val="24"/>
          <w:shd w:val="clear" w:color="auto" w:fill="FFFFFF"/>
        </w:rPr>
        <w:t xml:space="preserve">  </w:t>
      </w:r>
      <w:proofErr w:type="gramEnd"/>
      <w:r>
        <w:rPr>
          <w:rFonts w:ascii="Times New Roman" w:hAnsi="Times New Roman" w:cs="Times New Roman"/>
          <w:color w:val="000000"/>
          <w:spacing w:val="-2"/>
          <w:sz w:val="24"/>
          <w:szCs w:val="24"/>
          <w:shd w:val="clear" w:color="auto" w:fill="FFFFFF"/>
        </w:rPr>
        <w:t xml:space="preserve">                                  </w:t>
      </w:r>
      <w:r w:rsidRPr="008A3FC4">
        <w:rPr>
          <w:rFonts w:ascii="Times New Roman" w:hAnsi="Times New Roman" w:cs="Times New Roman"/>
          <w:color w:val="000000"/>
          <w:spacing w:val="-2"/>
          <w:sz w:val="24"/>
          <w:szCs w:val="24"/>
          <w:shd w:val="clear" w:color="auto" w:fill="FFFFFF"/>
        </w:rPr>
        <w:t xml:space="preserve">Available at: </w:t>
      </w:r>
      <w:hyperlink r:id="rId20" w:history="1">
        <w:r w:rsidRPr="006C5D0F">
          <w:rPr>
            <w:rStyle w:val="Hyperlink"/>
            <w:rFonts w:ascii="Times New Roman" w:hAnsi="Times New Roman" w:cs="Times New Roman"/>
            <w:spacing w:val="-2"/>
            <w:sz w:val="24"/>
            <w:szCs w:val="24"/>
            <w:shd w:val="clear" w:color="auto" w:fill="FFFFFF"/>
          </w:rPr>
          <w:t>http://www.parliament.uk/about/how/role/devolved/</w:t>
        </w:r>
      </w:hyperlink>
      <w:r w:rsidRPr="008A3FC4">
        <w:rPr>
          <w:rFonts w:ascii="Times New Roman" w:hAnsi="Times New Roman" w:cs="Times New Roman"/>
          <w:color w:val="000000"/>
          <w:spacing w:val="-2"/>
          <w:sz w:val="24"/>
          <w:szCs w:val="24"/>
          <w:shd w:val="clear" w:color="auto" w:fill="FFFFFF"/>
        </w:rPr>
        <w:t xml:space="preserve"> [Accessed 21 Jan. 2018].</w:t>
      </w:r>
    </w:p>
    <w:p w14:paraId="4E13A51B"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4B7698">
        <w:rPr>
          <w:rFonts w:ascii="Times New Roman" w:hAnsi="Times New Roman" w:cs="Times New Roman"/>
          <w:color w:val="000000"/>
          <w:spacing w:val="-2"/>
          <w:sz w:val="24"/>
          <w:szCs w:val="24"/>
          <w:shd w:val="clear" w:color="auto" w:fill="FFFFFF"/>
        </w:rPr>
        <w:t>Watkin, T. (2012). </w:t>
      </w:r>
      <w:r w:rsidRPr="004B7698">
        <w:rPr>
          <w:rFonts w:ascii="Times New Roman" w:hAnsi="Times New Roman" w:cs="Times New Roman"/>
          <w:i/>
          <w:iCs/>
          <w:color w:val="000000"/>
          <w:spacing w:val="-2"/>
          <w:sz w:val="24"/>
          <w:szCs w:val="24"/>
          <w:shd w:val="clear" w:color="auto" w:fill="FFFFFF"/>
        </w:rPr>
        <w:t>The legal history of Wales</w:t>
      </w:r>
      <w:r w:rsidRPr="004B7698">
        <w:rPr>
          <w:rFonts w:ascii="Times New Roman" w:hAnsi="Times New Roman" w:cs="Times New Roman"/>
          <w:color w:val="000000"/>
          <w:spacing w:val="-2"/>
          <w:sz w:val="24"/>
          <w:szCs w:val="24"/>
          <w:shd w:val="clear" w:color="auto" w:fill="FFFFFF"/>
        </w:rPr>
        <w:t>. 2nd ed. Cardiff: University of Wales Press, p.195.</w:t>
      </w:r>
    </w:p>
    <w:p w14:paraId="62B1E3C2"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2130BA">
        <w:rPr>
          <w:rFonts w:ascii="Times New Roman" w:hAnsi="Times New Roman" w:cs="Times New Roman"/>
          <w:color w:val="000000"/>
          <w:spacing w:val="-2"/>
          <w:sz w:val="24"/>
          <w:szCs w:val="24"/>
          <w:shd w:val="clear" w:color="auto" w:fill="FFFFFF"/>
        </w:rPr>
        <w:t>Wielechowski</w:t>
      </w:r>
      <w:proofErr w:type="spellEnd"/>
      <w:r w:rsidRPr="002130BA">
        <w:rPr>
          <w:rFonts w:ascii="Times New Roman" w:hAnsi="Times New Roman" w:cs="Times New Roman"/>
          <w:color w:val="000000"/>
          <w:spacing w:val="-2"/>
          <w:sz w:val="24"/>
          <w:szCs w:val="24"/>
          <w:shd w:val="clear" w:color="auto" w:fill="FFFFFF"/>
        </w:rPr>
        <w:t>, M. and Czech, K. (2016). BREXIT RELATED UNCERTAINTY FOR UNITED KINGDOM ECONOMY. </w:t>
      </w:r>
      <w:r w:rsidRPr="002130BA">
        <w:rPr>
          <w:rFonts w:ascii="Times New Roman" w:hAnsi="Times New Roman" w:cs="Times New Roman"/>
          <w:i/>
          <w:iCs/>
          <w:color w:val="000000"/>
          <w:spacing w:val="-2"/>
          <w:sz w:val="24"/>
          <w:szCs w:val="24"/>
          <w:shd w:val="clear" w:color="auto" w:fill="FFFFFF"/>
        </w:rPr>
        <w:t xml:space="preserve">Acta </w:t>
      </w:r>
      <w:proofErr w:type="spellStart"/>
      <w:r w:rsidRPr="002130BA">
        <w:rPr>
          <w:rFonts w:ascii="Times New Roman" w:hAnsi="Times New Roman" w:cs="Times New Roman"/>
          <w:i/>
          <w:iCs/>
          <w:color w:val="000000"/>
          <w:spacing w:val="-2"/>
          <w:sz w:val="24"/>
          <w:szCs w:val="24"/>
          <w:shd w:val="clear" w:color="auto" w:fill="FFFFFF"/>
        </w:rPr>
        <w:t>Scientiarum</w:t>
      </w:r>
      <w:proofErr w:type="spellEnd"/>
      <w:r w:rsidRPr="002130BA">
        <w:rPr>
          <w:rFonts w:ascii="Times New Roman" w:hAnsi="Times New Roman" w:cs="Times New Roman"/>
          <w:i/>
          <w:iCs/>
          <w:color w:val="000000"/>
          <w:spacing w:val="-2"/>
          <w:sz w:val="24"/>
          <w:szCs w:val="24"/>
          <w:shd w:val="clear" w:color="auto" w:fill="FFFFFF"/>
        </w:rPr>
        <w:t xml:space="preserve"> </w:t>
      </w:r>
      <w:proofErr w:type="spellStart"/>
      <w:r w:rsidRPr="002130BA">
        <w:rPr>
          <w:rFonts w:ascii="Times New Roman" w:hAnsi="Times New Roman" w:cs="Times New Roman"/>
          <w:i/>
          <w:iCs/>
          <w:color w:val="000000"/>
          <w:spacing w:val="-2"/>
          <w:sz w:val="24"/>
          <w:szCs w:val="24"/>
          <w:shd w:val="clear" w:color="auto" w:fill="FFFFFF"/>
        </w:rPr>
        <w:t>Polonorum</w:t>
      </w:r>
      <w:proofErr w:type="spellEnd"/>
      <w:r w:rsidRPr="002130BA">
        <w:rPr>
          <w:rFonts w:ascii="Times New Roman" w:hAnsi="Times New Roman" w:cs="Times New Roman"/>
          <w:i/>
          <w:iCs/>
          <w:color w:val="000000"/>
          <w:spacing w:val="-2"/>
          <w:sz w:val="24"/>
          <w:szCs w:val="24"/>
          <w:shd w:val="clear" w:color="auto" w:fill="FFFFFF"/>
        </w:rPr>
        <w:t xml:space="preserve">. </w:t>
      </w:r>
      <w:proofErr w:type="spellStart"/>
      <w:r w:rsidRPr="002130BA">
        <w:rPr>
          <w:rFonts w:ascii="Times New Roman" w:hAnsi="Times New Roman" w:cs="Times New Roman"/>
          <w:i/>
          <w:iCs/>
          <w:color w:val="000000"/>
          <w:spacing w:val="-2"/>
          <w:sz w:val="24"/>
          <w:szCs w:val="24"/>
          <w:shd w:val="clear" w:color="auto" w:fill="FFFFFF"/>
        </w:rPr>
        <w:t>Oeconomia</w:t>
      </w:r>
      <w:proofErr w:type="spellEnd"/>
      <w:r w:rsidRPr="002130BA">
        <w:rPr>
          <w:rFonts w:ascii="Times New Roman" w:hAnsi="Times New Roman" w:cs="Times New Roman"/>
          <w:color w:val="000000"/>
          <w:spacing w:val="-2"/>
          <w:sz w:val="24"/>
          <w:szCs w:val="24"/>
          <w:shd w:val="clear" w:color="auto" w:fill="FFFFFF"/>
        </w:rPr>
        <w:t>, 15(4), pp.172-173.</w:t>
      </w:r>
    </w:p>
    <w:p w14:paraId="5D7B7958"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r w:rsidRPr="003D462C">
        <w:rPr>
          <w:rFonts w:ascii="Times New Roman" w:hAnsi="Times New Roman" w:cs="Times New Roman"/>
          <w:color w:val="000000"/>
          <w:spacing w:val="-2"/>
          <w:sz w:val="24"/>
          <w:szCs w:val="24"/>
          <w:shd w:val="clear" w:color="auto" w:fill="FFFFFF"/>
        </w:rPr>
        <w:t>Worth, J. (2016). </w:t>
      </w:r>
      <w:r w:rsidRPr="003D462C">
        <w:rPr>
          <w:rFonts w:ascii="Times New Roman" w:hAnsi="Times New Roman" w:cs="Times New Roman"/>
          <w:i/>
          <w:iCs/>
          <w:color w:val="000000"/>
          <w:spacing w:val="-2"/>
          <w:sz w:val="24"/>
          <w:szCs w:val="24"/>
          <w:shd w:val="clear" w:color="auto" w:fill="FFFFFF"/>
        </w:rPr>
        <w:t xml:space="preserve">Varieties of Brexit - Jon Worth </w:t>
      </w:r>
      <w:proofErr w:type="spellStart"/>
      <w:r w:rsidRPr="003D462C">
        <w:rPr>
          <w:rFonts w:ascii="Times New Roman" w:hAnsi="Times New Roman" w:cs="Times New Roman"/>
          <w:i/>
          <w:iCs/>
          <w:color w:val="000000"/>
          <w:spacing w:val="-2"/>
          <w:sz w:val="24"/>
          <w:szCs w:val="24"/>
          <w:shd w:val="clear" w:color="auto" w:fill="FFFFFF"/>
        </w:rPr>
        <w:t>Euroblog</w:t>
      </w:r>
      <w:proofErr w:type="spellEnd"/>
      <w:r w:rsidRPr="003D462C">
        <w:rPr>
          <w:rFonts w:ascii="Times New Roman" w:hAnsi="Times New Roman" w:cs="Times New Roman"/>
          <w:color w:val="000000"/>
          <w:spacing w:val="-2"/>
          <w:sz w:val="24"/>
          <w:szCs w:val="24"/>
          <w:shd w:val="clear" w:color="auto" w:fill="FFFFFF"/>
        </w:rPr>
        <w:t xml:space="preserve">. [online] Jon Worth </w:t>
      </w:r>
      <w:proofErr w:type="spellStart"/>
      <w:r w:rsidRPr="003D462C">
        <w:rPr>
          <w:rFonts w:ascii="Times New Roman" w:hAnsi="Times New Roman" w:cs="Times New Roman"/>
          <w:color w:val="000000"/>
          <w:spacing w:val="-2"/>
          <w:sz w:val="24"/>
          <w:szCs w:val="24"/>
          <w:shd w:val="clear" w:color="auto" w:fill="FFFFFF"/>
        </w:rPr>
        <w:t>Euroblog</w:t>
      </w:r>
      <w:proofErr w:type="spellEnd"/>
      <w:r w:rsidRPr="003D462C">
        <w:rPr>
          <w:rFonts w:ascii="Times New Roman" w:hAnsi="Times New Roman" w:cs="Times New Roman"/>
          <w:color w:val="000000"/>
          <w:spacing w:val="-2"/>
          <w:sz w:val="24"/>
          <w:szCs w:val="24"/>
          <w:shd w:val="clear" w:color="auto" w:fill="FFFFFF"/>
        </w:rPr>
        <w:t xml:space="preserve">. Available at: </w:t>
      </w:r>
      <w:hyperlink r:id="rId21" w:history="1">
        <w:r w:rsidRPr="003D462C">
          <w:rPr>
            <w:rStyle w:val="Hyperlink"/>
            <w:rFonts w:ascii="Times New Roman" w:hAnsi="Times New Roman" w:cs="Times New Roman"/>
            <w:spacing w:val="-2"/>
            <w:sz w:val="24"/>
            <w:szCs w:val="24"/>
            <w:shd w:val="clear" w:color="auto" w:fill="FFFFFF"/>
          </w:rPr>
          <w:t>https://jonworth.eu/varieties-of-brexit/</w:t>
        </w:r>
      </w:hyperlink>
      <w:r w:rsidRPr="003D462C">
        <w:rPr>
          <w:rFonts w:ascii="Times New Roman" w:hAnsi="Times New Roman" w:cs="Times New Roman"/>
          <w:color w:val="000000"/>
          <w:spacing w:val="-2"/>
          <w:sz w:val="24"/>
          <w:szCs w:val="24"/>
          <w:shd w:val="clear" w:color="auto" w:fill="FFFFFF"/>
        </w:rPr>
        <w:t xml:space="preserve"> [Accessed 21 Jan. 2018].</w:t>
      </w:r>
    </w:p>
    <w:p w14:paraId="64EB0613" w14:textId="77777777" w:rsidR="00763993" w:rsidRDefault="00763993" w:rsidP="00F33D4C">
      <w:pPr>
        <w:spacing w:line="240" w:lineRule="auto"/>
        <w:rPr>
          <w:rFonts w:ascii="Times New Roman" w:hAnsi="Times New Roman" w:cs="Times New Roman"/>
          <w:color w:val="000000"/>
          <w:spacing w:val="-2"/>
          <w:sz w:val="24"/>
          <w:szCs w:val="24"/>
          <w:shd w:val="clear" w:color="auto" w:fill="FFFFFF"/>
        </w:rPr>
      </w:pPr>
      <w:proofErr w:type="spellStart"/>
      <w:r w:rsidRPr="0037624F">
        <w:rPr>
          <w:rFonts w:ascii="Times New Roman" w:hAnsi="Times New Roman" w:cs="Times New Roman"/>
          <w:color w:val="000000"/>
          <w:spacing w:val="-2"/>
          <w:sz w:val="24"/>
          <w:szCs w:val="24"/>
          <w:shd w:val="clear" w:color="auto" w:fill="FFFFFF"/>
        </w:rPr>
        <w:t>Zolle</w:t>
      </w:r>
      <w:proofErr w:type="spellEnd"/>
      <w:r w:rsidRPr="0037624F">
        <w:rPr>
          <w:rFonts w:ascii="Times New Roman" w:hAnsi="Times New Roman" w:cs="Times New Roman"/>
          <w:color w:val="000000"/>
          <w:spacing w:val="-2"/>
          <w:sz w:val="24"/>
          <w:szCs w:val="24"/>
          <w:shd w:val="clear" w:color="auto" w:fill="FFFFFF"/>
        </w:rPr>
        <w:t>, N. (2016). </w:t>
      </w:r>
      <w:r w:rsidRPr="0037624F">
        <w:rPr>
          <w:rFonts w:ascii="Times New Roman" w:hAnsi="Times New Roman" w:cs="Times New Roman"/>
          <w:i/>
          <w:iCs/>
          <w:color w:val="000000"/>
          <w:spacing w:val="-2"/>
          <w:sz w:val="24"/>
          <w:szCs w:val="24"/>
          <w:shd w:val="clear" w:color="auto" w:fill="FFFFFF"/>
        </w:rPr>
        <w:t>Implications of Brexit on public services in Wales</w:t>
      </w:r>
      <w:r w:rsidRPr="0037624F">
        <w:rPr>
          <w:rFonts w:ascii="Times New Roman" w:hAnsi="Times New Roman" w:cs="Times New Roman"/>
          <w:color w:val="000000"/>
          <w:spacing w:val="-2"/>
          <w:sz w:val="24"/>
          <w:szCs w:val="24"/>
          <w:shd w:val="clear" w:color="auto" w:fill="FFFFFF"/>
        </w:rPr>
        <w:t>. [</w:t>
      </w:r>
      <w:proofErr w:type="spellStart"/>
      <w:r w:rsidRPr="0037624F">
        <w:rPr>
          <w:rFonts w:ascii="Times New Roman" w:hAnsi="Times New Roman" w:cs="Times New Roman"/>
          <w:color w:val="000000"/>
          <w:spacing w:val="-2"/>
          <w:sz w:val="24"/>
          <w:szCs w:val="24"/>
          <w:shd w:val="clear" w:color="auto" w:fill="FFFFFF"/>
        </w:rPr>
        <w:t>ebook</w:t>
      </w:r>
      <w:proofErr w:type="spellEnd"/>
      <w:r w:rsidRPr="0037624F">
        <w:rPr>
          <w:rFonts w:ascii="Times New Roman" w:hAnsi="Times New Roman" w:cs="Times New Roman"/>
          <w:color w:val="000000"/>
          <w:spacing w:val="-2"/>
          <w:sz w:val="24"/>
          <w:szCs w:val="24"/>
          <w:shd w:val="clear" w:color="auto" w:fill="FFFFFF"/>
        </w:rPr>
        <w:t xml:space="preserve">] Cardiff: Wales Public Services, pp.8-14. </w:t>
      </w:r>
      <w:r>
        <w:rPr>
          <w:rFonts w:ascii="Times New Roman" w:hAnsi="Times New Roman" w:cs="Times New Roman"/>
          <w:color w:val="000000"/>
          <w:spacing w:val="-2"/>
          <w:sz w:val="24"/>
          <w:szCs w:val="24"/>
          <w:shd w:val="clear" w:color="auto" w:fill="FFFFFF"/>
        </w:rPr>
        <w:t xml:space="preserve">                                                                                                               </w:t>
      </w:r>
      <w:r w:rsidRPr="0037624F">
        <w:rPr>
          <w:rFonts w:ascii="Times New Roman" w:hAnsi="Times New Roman" w:cs="Times New Roman"/>
          <w:color w:val="000000"/>
          <w:spacing w:val="-2"/>
          <w:sz w:val="24"/>
          <w:szCs w:val="24"/>
          <w:shd w:val="clear" w:color="auto" w:fill="FFFFFF"/>
        </w:rPr>
        <w:lastRenderedPageBreak/>
        <w:t xml:space="preserve">Available at: </w:t>
      </w:r>
      <w:hyperlink r:id="rId22" w:history="1">
        <w:r w:rsidRPr="0037624F">
          <w:rPr>
            <w:rStyle w:val="Hyperlink"/>
            <w:rFonts w:ascii="Times New Roman" w:hAnsi="Times New Roman" w:cs="Times New Roman"/>
            <w:spacing w:val="-2"/>
            <w:sz w:val="24"/>
            <w:szCs w:val="24"/>
            <w:shd w:val="clear" w:color="auto" w:fill="FFFFFF"/>
          </w:rPr>
          <w:t>http://www.walespublicservices2025.org.uk/files/2016/05/Brexit-WPS-2025-Final.pdf</w:t>
        </w:r>
      </w:hyperlink>
      <w:r w:rsidRPr="0037624F">
        <w:rPr>
          <w:rFonts w:ascii="Times New Roman" w:hAnsi="Times New Roman" w:cs="Times New Roman"/>
          <w:color w:val="000000"/>
          <w:spacing w:val="-2"/>
          <w:sz w:val="24"/>
          <w:szCs w:val="24"/>
          <w:shd w:val="clear" w:color="auto" w:fill="FFFFFF"/>
        </w:rPr>
        <w:t xml:space="preserve"> [Accessed 21 Jan. 2018].</w:t>
      </w:r>
    </w:p>
    <w:sectPr w:rsidR="0076399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F9C15" w14:textId="77777777" w:rsidR="007B6FEC" w:rsidRDefault="007B6FEC" w:rsidP="00EC621E">
      <w:pPr>
        <w:spacing w:after="0" w:line="240" w:lineRule="auto"/>
      </w:pPr>
      <w:r>
        <w:separator/>
      </w:r>
    </w:p>
  </w:endnote>
  <w:endnote w:type="continuationSeparator" w:id="0">
    <w:p w14:paraId="09287B45" w14:textId="77777777" w:rsidR="007B6FEC" w:rsidRDefault="007B6FEC" w:rsidP="00EC6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EC434" w14:textId="77777777" w:rsidR="007B6FEC" w:rsidRDefault="007B6FEC" w:rsidP="00EC621E">
      <w:pPr>
        <w:spacing w:after="0" w:line="240" w:lineRule="auto"/>
      </w:pPr>
      <w:r>
        <w:separator/>
      </w:r>
    </w:p>
  </w:footnote>
  <w:footnote w:type="continuationSeparator" w:id="0">
    <w:p w14:paraId="2DBB9910" w14:textId="77777777" w:rsidR="007B6FEC" w:rsidRDefault="007B6FEC" w:rsidP="00EC6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7E9A08" w14:textId="381B537E" w:rsidR="001D5C1A" w:rsidRDefault="001D5C1A">
    <w:pPr>
      <w:pStyle w:val="Header"/>
      <w:rPr>
        <w:rFonts w:ascii="Times New Roman" w:hAnsi="Times New Roman" w:cs="Times New Roman"/>
        <w:sz w:val="24"/>
        <w:szCs w:val="24"/>
      </w:rPr>
    </w:pPr>
    <w:r>
      <w:tab/>
    </w:r>
    <w:r w:rsidRPr="00EC621E">
      <w:rPr>
        <w:rFonts w:ascii="Times New Roman" w:hAnsi="Times New Roman" w:cs="Times New Roman"/>
        <w:sz w:val="24"/>
        <w:szCs w:val="24"/>
      </w:rPr>
      <w:t>ECSS6002</w:t>
    </w:r>
  </w:p>
  <w:p w14:paraId="76D4626F" w14:textId="29A0C32B" w:rsidR="001D5C1A" w:rsidRDefault="001D5C1A">
    <w:pPr>
      <w:pStyle w:val="Header"/>
      <w:rPr>
        <w:rFonts w:ascii="Times New Roman" w:hAnsi="Times New Roman" w:cs="Times New Roman"/>
        <w:sz w:val="24"/>
        <w:szCs w:val="24"/>
      </w:rPr>
    </w:pPr>
    <w:r>
      <w:rPr>
        <w:rFonts w:ascii="Times New Roman" w:hAnsi="Times New Roman" w:cs="Times New Roman"/>
        <w:sz w:val="24"/>
        <w:szCs w:val="24"/>
      </w:rPr>
      <w:tab/>
      <w:t>Assessment 1</w:t>
    </w:r>
  </w:p>
  <w:p w14:paraId="176C0132" w14:textId="6D53C29A" w:rsidR="001D5C1A" w:rsidRPr="00EC621E" w:rsidRDefault="001D5C1A">
    <w:pPr>
      <w:pStyle w:val="Header"/>
      <w:rPr>
        <w:rFonts w:ascii="Times New Roman" w:hAnsi="Times New Roman" w:cs="Times New Roman"/>
        <w:sz w:val="24"/>
        <w:szCs w:val="24"/>
      </w:rPr>
    </w:pPr>
    <w:r>
      <w:rPr>
        <w:rFonts w:ascii="Times New Roman" w:hAnsi="Times New Roman" w:cs="Times New Roman"/>
        <w:sz w:val="24"/>
        <w:szCs w:val="24"/>
      </w:rPr>
      <w:tab/>
      <w:t>1500245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21E"/>
    <w:rsid w:val="000019E2"/>
    <w:rsid w:val="000209A7"/>
    <w:rsid w:val="0005301F"/>
    <w:rsid w:val="000A26D3"/>
    <w:rsid w:val="000F5A8E"/>
    <w:rsid w:val="00110DF1"/>
    <w:rsid w:val="0011739B"/>
    <w:rsid w:val="001435BA"/>
    <w:rsid w:val="00176E5E"/>
    <w:rsid w:val="001832AA"/>
    <w:rsid w:val="001B5E98"/>
    <w:rsid w:val="001D5C1A"/>
    <w:rsid w:val="001E591A"/>
    <w:rsid w:val="002130BA"/>
    <w:rsid w:val="002156F0"/>
    <w:rsid w:val="00236529"/>
    <w:rsid w:val="002557BD"/>
    <w:rsid w:val="002566B0"/>
    <w:rsid w:val="002A3D2D"/>
    <w:rsid w:val="002E355C"/>
    <w:rsid w:val="002E36AA"/>
    <w:rsid w:val="002F54A5"/>
    <w:rsid w:val="00300330"/>
    <w:rsid w:val="0030392D"/>
    <w:rsid w:val="0037624F"/>
    <w:rsid w:val="003C5845"/>
    <w:rsid w:val="003D262A"/>
    <w:rsid w:val="003D462C"/>
    <w:rsid w:val="003E7D68"/>
    <w:rsid w:val="003F1434"/>
    <w:rsid w:val="004064C6"/>
    <w:rsid w:val="004B7698"/>
    <w:rsid w:val="004E5092"/>
    <w:rsid w:val="0054026E"/>
    <w:rsid w:val="0056038F"/>
    <w:rsid w:val="005673DB"/>
    <w:rsid w:val="00567895"/>
    <w:rsid w:val="0058232A"/>
    <w:rsid w:val="005A48FB"/>
    <w:rsid w:val="005F42EE"/>
    <w:rsid w:val="00623C12"/>
    <w:rsid w:val="006548E4"/>
    <w:rsid w:val="00690F75"/>
    <w:rsid w:val="006B02AE"/>
    <w:rsid w:val="006B3BB5"/>
    <w:rsid w:val="006C5D0F"/>
    <w:rsid w:val="006E6377"/>
    <w:rsid w:val="006F1C2E"/>
    <w:rsid w:val="006F5309"/>
    <w:rsid w:val="007062FE"/>
    <w:rsid w:val="00711A54"/>
    <w:rsid w:val="00720FFC"/>
    <w:rsid w:val="0074367A"/>
    <w:rsid w:val="00763993"/>
    <w:rsid w:val="007B6B86"/>
    <w:rsid w:val="007B6FEC"/>
    <w:rsid w:val="007E6C52"/>
    <w:rsid w:val="0081255B"/>
    <w:rsid w:val="008339E0"/>
    <w:rsid w:val="00841ACF"/>
    <w:rsid w:val="008579CE"/>
    <w:rsid w:val="00876CEB"/>
    <w:rsid w:val="008943A3"/>
    <w:rsid w:val="008A3FC4"/>
    <w:rsid w:val="008D127A"/>
    <w:rsid w:val="0092241D"/>
    <w:rsid w:val="00923B0B"/>
    <w:rsid w:val="0094313F"/>
    <w:rsid w:val="009B4DF0"/>
    <w:rsid w:val="009F4384"/>
    <w:rsid w:val="00A23CCE"/>
    <w:rsid w:val="00A53355"/>
    <w:rsid w:val="00AD02E0"/>
    <w:rsid w:val="00AD089B"/>
    <w:rsid w:val="00B001F6"/>
    <w:rsid w:val="00B67208"/>
    <w:rsid w:val="00B81F33"/>
    <w:rsid w:val="00BE4CA0"/>
    <w:rsid w:val="00C26FD1"/>
    <w:rsid w:val="00C7716A"/>
    <w:rsid w:val="00CA1CF1"/>
    <w:rsid w:val="00CA47E5"/>
    <w:rsid w:val="00CE097F"/>
    <w:rsid w:val="00CE4210"/>
    <w:rsid w:val="00D17F90"/>
    <w:rsid w:val="00D626D2"/>
    <w:rsid w:val="00D90CBA"/>
    <w:rsid w:val="00DF09D2"/>
    <w:rsid w:val="00E22029"/>
    <w:rsid w:val="00E40A20"/>
    <w:rsid w:val="00E6063F"/>
    <w:rsid w:val="00E60C96"/>
    <w:rsid w:val="00EB1D90"/>
    <w:rsid w:val="00EC061C"/>
    <w:rsid w:val="00EC24D5"/>
    <w:rsid w:val="00EC621E"/>
    <w:rsid w:val="00ED4DBD"/>
    <w:rsid w:val="00F23656"/>
    <w:rsid w:val="00F33D4C"/>
    <w:rsid w:val="00F4207C"/>
    <w:rsid w:val="00F4261B"/>
    <w:rsid w:val="00F81E7D"/>
    <w:rsid w:val="00FD33AC"/>
    <w:rsid w:val="00FF7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1579A"/>
  <w15:chartTrackingRefBased/>
  <w15:docId w15:val="{051CCC63-BC4A-4142-A00E-961B273DB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4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21E"/>
  </w:style>
  <w:style w:type="paragraph" w:styleId="Footer">
    <w:name w:val="footer"/>
    <w:basedOn w:val="Normal"/>
    <w:link w:val="FooterChar"/>
    <w:uiPriority w:val="99"/>
    <w:unhideWhenUsed/>
    <w:rsid w:val="00EC6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21E"/>
  </w:style>
  <w:style w:type="character" w:styleId="Hyperlink">
    <w:name w:val="Hyperlink"/>
    <w:basedOn w:val="DefaultParagraphFont"/>
    <w:uiPriority w:val="99"/>
    <w:unhideWhenUsed/>
    <w:rsid w:val="002130BA"/>
    <w:rPr>
      <w:color w:val="0563C1" w:themeColor="hyperlink"/>
      <w:u w:val="single"/>
    </w:rPr>
  </w:style>
  <w:style w:type="character" w:styleId="UnresolvedMention">
    <w:name w:val="Unresolved Mention"/>
    <w:basedOn w:val="DefaultParagraphFont"/>
    <w:uiPriority w:val="99"/>
    <w:semiHidden/>
    <w:unhideWhenUsed/>
    <w:rsid w:val="002130BA"/>
    <w:rPr>
      <w:color w:val="808080"/>
      <w:shd w:val="clear" w:color="auto" w:fill="E6E6E6"/>
    </w:rPr>
  </w:style>
  <w:style w:type="character" w:customStyle="1" w:styleId="Heading1Char">
    <w:name w:val="Heading 1 Char"/>
    <w:basedOn w:val="DefaultParagraphFont"/>
    <w:link w:val="Heading1"/>
    <w:uiPriority w:val="9"/>
    <w:rsid w:val="00EC24D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176961">
      <w:bodyDiv w:val="1"/>
      <w:marLeft w:val="0"/>
      <w:marRight w:val="0"/>
      <w:marTop w:val="0"/>
      <w:marBottom w:val="0"/>
      <w:divBdr>
        <w:top w:val="none" w:sz="0" w:space="0" w:color="auto"/>
        <w:left w:val="none" w:sz="0" w:space="0" w:color="auto"/>
        <w:bottom w:val="none" w:sz="0" w:space="0" w:color="auto"/>
        <w:right w:val="none" w:sz="0" w:space="0" w:color="auto"/>
      </w:divBdr>
    </w:div>
    <w:div w:id="188960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puniversities.com/student-info/university-news/what-does-brexit-mean-students%20" TargetMode="External"/><Relationship Id="rId13" Type="http://schemas.openxmlformats.org/officeDocument/2006/relationships/hyperlink" Target="https://blogs.cardiff.ac.uk/brexit/2017/05/30/brexit-and-welsh-housing/" TargetMode="External"/><Relationship Id="rId18" Type="http://schemas.openxmlformats.org/officeDocument/2006/relationships/hyperlink" Target="http://www.walesonline.co.uk/news/politics/how-much-money-wales-gets-12765100%20" TargetMode="External"/><Relationship Id="rId3" Type="http://schemas.openxmlformats.org/officeDocument/2006/relationships/webSettings" Target="webSettings.xml"/><Relationship Id="rId21" Type="http://schemas.openxmlformats.org/officeDocument/2006/relationships/hyperlink" Target="https://jonworth.eu/varieties-of-brexit/%20" TargetMode="External"/><Relationship Id="rId7" Type="http://schemas.openxmlformats.org/officeDocument/2006/relationships/hyperlink" Target="http://www.assembly.wales/research%20documents/17-014%20right%20to%20buy%20bill%20summary/17-014-web-english.pdf" TargetMode="External"/><Relationship Id="rId12" Type="http://schemas.openxmlformats.org/officeDocument/2006/relationships/hyperlink" Target="https://beta.gov.wales/sites/default/files/2017-12/regional-investment-in-wales-after-brexit_0.pdf%20" TargetMode="External"/><Relationship Id="rId17" Type="http://schemas.openxmlformats.org/officeDocument/2006/relationships/hyperlink" Target="http://uk.businessinsider.com/brexit-article-50-explainer-2017-3%2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iwa.wales/click/2017/12/wales-after-brexit/%20" TargetMode="External"/><Relationship Id="rId20" Type="http://schemas.openxmlformats.org/officeDocument/2006/relationships/hyperlink" Target="http://www.parliament.uk/about/how/role/devolved/%20" TargetMode="External"/><Relationship Id="rId1" Type="http://schemas.openxmlformats.org/officeDocument/2006/relationships/styles" Target="styles.xml"/><Relationship Id="rId6" Type="http://schemas.openxmlformats.org/officeDocument/2006/relationships/hyperlink" Target="http://lordashcroftpolls.com/2016/06/how-the-united-kingdom-voted-and-why/%20" TargetMode="External"/><Relationship Id="rId11" Type="http://schemas.openxmlformats.org/officeDocument/2006/relationships/hyperlink" Target="http://www.bmj.com/content/354/bmj.i3697.full"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sidehousing.co.uk/comment/comment/brexit-will-be-difficult-but-it-will-also-give-us-a-stimulus-to-be-innovative-53679" TargetMode="External"/><Relationship Id="rId23" Type="http://schemas.openxmlformats.org/officeDocument/2006/relationships/header" Target="header1.xml"/><Relationship Id="rId10" Type="http://schemas.openxmlformats.org/officeDocument/2006/relationships/hyperlink" Target="https://www.dailypost.co.uk/news/north-wales-news/north-wales-metro-wont-stopping-11191812%20" TargetMode="External"/><Relationship Id="rId19" Type="http://schemas.openxmlformats.org/officeDocument/2006/relationships/hyperlink" Target="https://www.express.co.uk/videos/get_video_by_uid/5626852464001/Former-Tory-MP-blasts-Brussels-for-illegal-Brexit-talks" TargetMode="External"/><Relationship Id="rId4" Type="http://schemas.openxmlformats.org/officeDocument/2006/relationships/footnotes" Target="footnotes.xml"/><Relationship Id="rId9" Type="http://schemas.openxmlformats.org/officeDocument/2006/relationships/hyperlink" Target="http://researchbriefings.files.parliament.uk/documents/CBP-7633/CBP-7633.pdf%20" TargetMode="External"/><Relationship Id="rId14" Type="http://schemas.openxmlformats.org/officeDocument/2006/relationships/hyperlink" Target="http://www.telegraph.co.uk/news/2017/12/07/future-children-eu-couples-britain-brexit-will-guaranteed-rights/%20" TargetMode="External"/><Relationship Id="rId22" Type="http://schemas.openxmlformats.org/officeDocument/2006/relationships/hyperlink" Target="http://www.walespublicservices2025.org.uk/files/2016/05/Brexit-WPS-2025-Final.pdf%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11</Pages>
  <Words>4522</Words>
  <Characters>25781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Trickitt (1500245)</dc:creator>
  <cp:keywords/>
  <dc:description/>
  <cp:lastModifiedBy>Tanya Trickitt (1500245)</cp:lastModifiedBy>
  <cp:revision>34</cp:revision>
  <dcterms:created xsi:type="dcterms:W3CDTF">2018-01-24T19:10:00Z</dcterms:created>
  <dcterms:modified xsi:type="dcterms:W3CDTF">2018-01-25T14:19:00Z</dcterms:modified>
</cp:coreProperties>
</file>