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color w:val="auto"/>
          <w:sz w:val="22"/>
          <w:szCs w:val="22"/>
        </w:rPr>
      </w:sdtEndPr>
      <w:sdtContent>
        <w:p w14:paraId="13A64A92" w14:textId="77777777" w:rsidR="00A930CB" w:rsidRPr="00E10C6B" w:rsidRDefault="00A930CB" w:rsidP="00A930CB">
          <w:pPr>
            <w:spacing w:after="165" w:line="360" w:lineRule="auto"/>
            <w:rPr>
              <w:rFonts w:ascii="Tahoma" w:hAnsi="Tahoma" w:cs="Tahoma"/>
              <w:color w:val="000000"/>
              <w:sz w:val="40"/>
              <w:szCs w:val="40"/>
            </w:rPr>
          </w:pPr>
          <w:r w:rsidRPr="00E10C6B">
            <w:rPr>
              <w:rFonts w:ascii="Tahoma" w:hAnsi="Tahoma" w:cs="Tahoma"/>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E10C6B" w:rsidRDefault="00A930CB" w:rsidP="00A930CB">
          <w:pPr>
            <w:spacing w:after="165" w:line="360" w:lineRule="auto"/>
            <w:jc w:val="center"/>
            <w:rPr>
              <w:rFonts w:ascii="Tahoma" w:hAnsi="Tahoma" w:cs="Tahoma"/>
              <w:color w:val="000000"/>
              <w:sz w:val="40"/>
              <w:szCs w:val="40"/>
            </w:rPr>
          </w:pPr>
          <w:r w:rsidRPr="00E10C6B">
            <w:rPr>
              <w:rFonts w:ascii="Tahoma" w:hAnsi="Tahoma" w:cs="Tahoma"/>
              <w:color w:val="000000"/>
              <w:sz w:val="40"/>
              <w:szCs w:val="40"/>
            </w:rPr>
            <w:t>Skills for the Workplace</w:t>
          </w:r>
          <w:r w:rsidRPr="00E10C6B">
            <w:rPr>
              <w:rFonts w:ascii="Tahoma" w:hAnsi="Tahoma" w:cs="Tahoma"/>
              <w:color w:val="000000"/>
              <w:sz w:val="40"/>
              <w:szCs w:val="40"/>
            </w:rPr>
            <w:br/>
            <w:t xml:space="preserve">Module Assignment Submission </w:t>
          </w:r>
          <w:r w:rsidRPr="00E10C6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E10C6B" w14:paraId="7E157FF9" w14:textId="77777777" w:rsidTr="0030173B">
            <w:tc>
              <w:tcPr>
                <w:tcW w:w="3438" w:type="dxa"/>
                <w:shd w:val="clear" w:color="auto" w:fill="D9D9D9"/>
              </w:tcPr>
              <w:p w14:paraId="049D6C4E" w14:textId="77777777" w:rsidR="00A930CB" w:rsidRPr="00E10C6B" w:rsidRDefault="00A930CB" w:rsidP="00A930CB">
                <w:pPr>
                  <w:spacing w:before="120" w:after="120" w:line="360" w:lineRule="auto"/>
                  <w:rPr>
                    <w:rFonts w:ascii="Tahoma" w:hAnsi="Tahoma" w:cs="Tahoma"/>
                    <w:sz w:val="32"/>
                    <w:szCs w:val="32"/>
                  </w:rPr>
                </w:pPr>
                <w:r w:rsidRPr="00E10C6B">
                  <w:rPr>
                    <w:rFonts w:ascii="Tahoma" w:hAnsi="Tahoma" w:cs="Tahoma"/>
                    <w:sz w:val="32"/>
                    <w:szCs w:val="32"/>
                  </w:rPr>
                  <w:t>Student Name:</w:t>
                </w:r>
              </w:p>
            </w:tc>
            <w:tc>
              <w:tcPr>
                <w:tcW w:w="6055" w:type="dxa"/>
              </w:tcPr>
              <w:p w14:paraId="26509FF7" w14:textId="09D8BCF0" w:rsidR="00A930CB" w:rsidRPr="00E10C6B" w:rsidRDefault="00CE597D" w:rsidP="00A930CB">
                <w:pPr>
                  <w:spacing w:before="120" w:after="120" w:line="360" w:lineRule="auto"/>
                  <w:rPr>
                    <w:rFonts w:ascii="Tahoma" w:hAnsi="Tahoma" w:cs="Tahoma"/>
                    <w:sz w:val="32"/>
                    <w:szCs w:val="32"/>
                  </w:rPr>
                </w:pPr>
                <w:r w:rsidRPr="00E10C6B">
                  <w:rPr>
                    <w:rFonts w:ascii="Tahoma" w:hAnsi="Tahoma" w:cs="Tahoma"/>
                    <w:sz w:val="32"/>
                    <w:szCs w:val="32"/>
                  </w:rPr>
                  <w:t>Charles Uzor</w:t>
                </w:r>
              </w:p>
            </w:tc>
          </w:tr>
          <w:tr w:rsidR="00A930CB" w:rsidRPr="00E10C6B" w14:paraId="47B8061E" w14:textId="77777777" w:rsidTr="0030173B">
            <w:tc>
              <w:tcPr>
                <w:tcW w:w="3438" w:type="dxa"/>
                <w:shd w:val="clear" w:color="auto" w:fill="D9D9D9"/>
              </w:tcPr>
              <w:p w14:paraId="19DB6AF8" w14:textId="77777777" w:rsidR="00A930CB" w:rsidRPr="00E10C6B" w:rsidRDefault="00A930CB" w:rsidP="00A930CB">
                <w:pPr>
                  <w:spacing w:before="120" w:after="120" w:line="360" w:lineRule="auto"/>
                  <w:rPr>
                    <w:rFonts w:ascii="Tahoma" w:hAnsi="Tahoma" w:cs="Tahoma"/>
                    <w:sz w:val="32"/>
                    <w:szCs w:val="32"/>
                  </w:rPr>
                </w:pPr>
                <w:r w:rsidRPr="00E10C6B">
                  <w:rPr>
                    <w:rFonts w:ascii="Tahoma" w:hAnsi="Tahoma" w:cs="Tahoma"/>
                    <w:sz w:val="32"/>
                    <w:szCs w:val="32"/>
                  </w:rPr>
                  <w:t>Student Number:</w:t>
                </w:r>
              </w:p>
            </w:tc>
            <w:tc>
              <w:tcPr>
                <w:tcW w:w="6055" w:type="dxa"/>
              </w:tcPr>
              <w:p w14:paraId="11A37B25" w14:textId="11E5BF2E" w:rsidR="00A930CB" w:rsidRPr="00E10C6B" w:rsidRDefault="002049FE" w:rsidP="00A930CB">
                <w:pPr>
                  <w:spacing w:before="120" w:after="120" w:line="360" w:lineRule="auto"/>
                  <w:rPr>
                    <w:rFonts w:ascii="Tahoma" w:hAnsi="Tahoma" w:cs="Tahoma"/>
                    <w:sz w:val="32"/>
                    <w:szCs w:val="32"/>
                  </w:rPr>
                </w:pPr>
                <w:r w:rsidRPr="00E10C6B">
                  <w:rPr>
                    <w:rFonts w:ascii="Tahoma" w:hAnsi="Tahoma" w:cs="Tahoma"/>
                    <w:sz w:val="32"/>
                    <w:szCs w:val="32"/>
                  </w:rPr>
                  <w:t>1</w:t>
                </w:r>
                <w:r w:rsidR="00CE597D" w:rsidRPr="00E10C6B">
                  <w:rPr>
                    <w:rFonts w:ascii="Tahoma" w:hAnsi="Tahoma" w:cs="Tahoma"/>
                    <w:sz w:val="32"/>
                    <w:szCs w:val="32"/>
                  </w:rPr>
                  <w:t>809185</w:t>
                </w:r>
              </w:p>
            </w:tc>
          </w:tr>
          <w:tr w:rsidR="00A930CB" w:rsidRPr="00E10C6B" w14:paraId="349EAAAF" w14:textId="77777777" w:rsidTr="0030173B">
            <w:tc>
              <w:tcPr>
                <w:tcW w:w="3438" w:type="dxa"/>
                <w:shd w:val="clear" w:color="auto" w:fill="D9D9D9"/>
              </w:tcPr>
              <w:p w14:paraId="79CF9844" w14:textId="77777777" w:rsidR="00A930CB" w:rsidRPr="00E10C6B" w:rsidRDefault="00A930CB" w:rsidP="00A930CB">
                <w:pPr>
                  <w:spacing w:before="120" w:after="120" w:line="360" w:lineRule="auto"/>
                  <w:rPr>
                    <w:rFonts w:ascii="Tahoma" w:hAnsi="Tahoma" w:cs="Tahoma"/>
                    <w:sz w:val="32"/>
                    <w:szCs w:val="32"/>
                  </w:rPr>
                </w:pPr>
                <w:r w:rsidRPr="00E10C6B">
                  <w:rPr>
                    <w:rFonts w:ascii="Tahoma" w:hAnsi="Tahoma" w:cs="Tahoma"/>
                    <w:sz w:val="32"/>
                    <w:szCs w:val="32"/>
                  </w:rPr>
                  <w:t>Module No:</w:t>
                </w:r>
              </w:p>
            </w:tc>
            <w:tc>
              <w:tcPr>
                <w:tcW w:w="6055" w:type="dxa"/>
              </w:tcPr>
              <w:p w14:paraId="2C117412" w14:textId="139C32E0" w:rsidR="00A930CB" w:rsidRPr="00E10C6B" w:rsidRDefault="00CE597D" w:rsidP="00A930CB">
                <w:pPr>
                  <w:spacing w:before="120" w:after="120" w:line="360" w:lineRule="auto"/>
                  <w:rPr>
                    <w:rFonts w:ascii="Tahoma" w:hAnsi="Tahoma" w:cs="Tahoma"/>
                    <w:color w:val="FF0000"/>
                    <w:sz w:val="32"/>
                    <w:szCs w:val="32"/>
                  </w:rPr>
                </w:pPr>
                <w:r w:rsidRPr="00E10C6B">
                  <w:rPr>
                    <w:rFonts w:ascii="Tahoma" w:hAnsi="Tahoma" w:cs="Tahoma"/>
                    <w:sz w:val="32"/>
                    <w:szCs w:val="32"/>
                  </w:rPr>
                  <w:t>BMSK 4001</w:t>
                </w:r>
              </w:p>
            </w:tc>
          </w:tr>
          <w:tr w:rsidR="00CE597D" w:rsidRPr="00E10C6B" w14:paraId="485DA616" w14:textId="77777777" w:rsidTr="0030173B">
            <w:trPr>
              <w:trHeight w:val="413"/>
            </w:trPr>
            <w:tc>
              <w:tcPr>
                <w:tcW w:w="3438" w:type="dxa"/>
                <w:shd w:val="clear" w:color="auto" w:fill="D9D9D9"/>
              </w:tcPr>
              <w:p w14:paraId="4606D4BD" w14:textId="77777777" w:rsidR="00A930CB" w:rsidRPr="00E10C6B" w:rsidRDefault="00A930CB" w:rsidP="00A930CB">
                <w:pPr>
                  <w:spacing w:before="120" w:after="120" w:line="360" w:lineRule="auto"/>
                  <w:rPr>
                    <w:rFonts w:ascii="Tahoma" w:hAnsi="Tahoma" w:cs="Tahoma"/>
                    <w:sz w:val="32"/>
                    <w:szCs w:val="32"/>
                  </w:rPr>
                </w:pPr>
                <w:r w:rsidRPr="00E10C6B">
                  <w:rPr>
                    <w:rFonts w:ascii="Tahoma" w:hAnsi="Tahoma" w:cs="Tahoma"/>
                    <w:sz w:val="32"/>
                    <w:szCs w:val="32"/>
                  </w:rPr>
                  <w:t>Module Title:</w:t>
                </w:r>
              </w:p>
            </w:tc>
            <w:tc>
              <w:tcPr>
                <w:tcW w:w="6055" w:type="dxa"/>
              </w:tcPr>
              <w:p w14:paraId="0F1C3659" w14:textId="49EAC5D0" w:rsidR="00A930CB" w:rsidRPr="00E10C6B" w:rsidRDefault="00CE597D" w:rsidP="00A930CB">
                <w:pPr>
                  <w:spacing w:before="120" w:after="120" w:line="360" w:lineRule="auto"/>
                  <w:rPr>
                    <w:rFonts w:ascii="Tahoma" w:hAnsi="Tahoma" w:cs="Tahoma"/>
                    <w:sz w:val="32"/>
                    <w:szCs w:val="32"/>
                  </w:rPr>
                </w:pPr>
                <w:r w:rsidRPr="00E10C6B">
                  <w:rPr>
                    <w:rFonts w:ascii="Tahoma" w:hAnsi="Tahoma" w:cs="Tahoma"/>
                    <w:sz w:val="32"/>
                    <w:szCs w:val="32"/>
                  </w:rPr>
                  <w:t>Academic and Employability Skills</w:t>
                </w:r>
              </w:p>
            </w:tc>
          </w:tr>
          <w:tr w:rsidR="00DB3AA2" w:rsidRPr="00E10C6B" w14:paraId="21BB5780" w14:textId="77777777" w:rsidTr="0030173B">
            <w:trPr>
              <w:trHeight w:val="413"/>
            </w:trPr>
            <w:tc>
              <w:tcPr>
                <w:tcW w:w="3438" w:type="dxa"/>
                <w:shd w:val="clear" w:color="auto" w:fill="D9D9D9"/>
              </w:tcPr>
              <w:p w14:paraId="2677B5D0" w14:textId="7D62966C" w:rsidR="00DB3AA2" w:rsidRPr="00E10C6B" w:rsidRDefault="00DB3AA2" w:rsidP="00A930CB">
                <w:pPr>
                  <w:spacing w:before="120" w:after="120" w:line="360" w:lineRule="auto"/>
                  <w:rPr>
                    <w:rFonts w:ascii="Tahoma" w:hAnsi="Tahoma" w:cs="Tahoma"/>
                    <w:sz w:val="32"/>
                    <w:szCs w:val="32"/>
                  </w:rPr>
                </w:pPr>
                <w:r w:rsidRPr="00E10C6B">
                  <w:rPr>
                    <w:rFonts w:ascii="Tahoma" w:hAnsi="Tahoma" w:cs="Tahoma"/>
                    <w:sz w:val="32"/>
                    <w:szCs w:val="32"/>
                  </w:rPr>
                  <w:t>Lecturer:</w:t>
                </w:r>
              </w:p>
            </w:tc>
            <w:tc>
              <w:tcPr>
                <w:tcW w:w="6055" w:type="dxa"/>
              </w:tcPr>
              <w:p w14:paraId="5986C188" w14:textId="0241EBCE" w:rsidR="00DB3AA2" w:rsidRPr="00E10C6B" w:rsidRDefault="00CE597D" w:rsidP="00A930CB">
                <w:pPr>
                  <w:spacing w:before="120" w:after="120" w:line="360" w:lineRule="auto"/>
                  <w:rPr>
                    <w:rFonts w:ascii="Tahoma" w:hAnsi="Tahoma" w:cs="Tahoma"/>
                    <w:color w:val="FF0000"/>
                    <w:sz w:val="32"/>
                    <w:szCs w:val="32"/>
                  </w:rPr>
                </w:pPr>
                <w:r w:rsidRPr="00E10C6B">
                  <w:rPr>
                    <w:rFonts w:ascii="Tahoma" w:hAnsi="Tahoma" w:cs="Tahoma"/>
                    <w:sz w:val="32"/>
                    <w:szCs w:val="32"/>
                  </w:rPr>
                  <w:t>Miss Thea</w:t>
                </w:r>
                <w:r w:rsidR="0041343A">
                  <w:rPr>
                    <w:rFonts w:ascii="Tahoma" w:hAnsi="Tahoma" w:cs="Tahoma"/>
                    <w:sz w:val="32"/>
                    <w:szCs w:val="32"/>
                  </w:rPr>
                  <w:t xml:space="preserve"> </w:t>
                </w:r>
                <w:bookmarkStart w:id="0" w:name="_GoBack"/>
                <w:bookmarkEnd w:id="0"/>
                <w:r w:rsidR="0041343A">
                  <w:rPr>
                    <w:rFonts w:ascii="Tahoma" w:hAnsi="Tahoma" w:cs="Tahoma"/>
                    <w:sz w:val="32"/>
                    <w:szCs w:val="32"/>
                  </w:rPr>
                  <w:t>Jaffe</w:t>
                </w:r>
              </w:p>
            </w:tc>
          </w:tr>
        </w:tbl>
        <w:p w14:paraId="4BB964D8" w14:textId="77777777" w:rsidR="00A930CB" w:rsidRPr="00E10C6B" w:rsidRDefault="00A930CB" w:rsidP="00A930CB">
          <w:pPr>
            <w:spacing w:before="120" w:after="120" w:line="360" w:lineRule="auto"/>
            <w:rPr>
              <w:rFonts w:ascii="Tahoma" w:hAnsi="Tahoma" w:cs="Tahoma"/>
              <w:color w:val="FF0000"/>
              <w:sz w:val="24"/>
              <w:szCs w:val="24"/>
            </w:rPr>
          </w:pPr>
        </w:p>
        <w:p w14:paraId="225E9DEB" w14:textId="77777777" w:rsidR="00A930CB" w:rsidRPr="00E10C6B" w:rsidRDefault="00A930CB" w:rsidP="00A930CB">
          <w:pPr>
            <w:spacing w:before="120" w:after="120" w:line="360" w:lineRule="auto"/>
            <w:rPr>
              <w:rFonts w:ascii="Tahoma" w:hAnsi="Tahoma" w:cs="Tahoma"/>
              <w:b/>
              <w:color w:val="000000"/>
              <w:sz w:val="24"/>
              <w:szCs w:val="24"/>
            </w:rPr>
          </w:pPr>
          <w:r w:rsidRPr="00E10C6B">
            <w:rPr>
              <w:rFonts w:ascii="Tahoma" w:hAnsi="Tahoma" w:cs="Tahoma"/>
              <w:b/>
              <w:color w:val="000000"/>
              <w:sz w:val="24"/>
              <w:szCs w:val="24"/>
            </w:rPr>
            <w:t>Statement of Confirmation of Authenticity</w:t>
          </w:r>
        </w:p>
        <w:p w14:paraId="22DD05FB" w14:textId="77777777" w:rsidR="00A930CB" w:rsidRPr="00E10C6B" w:rsidRDefault="00A930CB" w:rsidP="00A930CB">
          <w:pPr>
            <w:spacing w:before="120" w:after="120" w:line="360" w:lineRule="auto"/>
            <w:rPr>
              <w:rFonts w:ascii="Tahoma" w:hAnsi="Tahoma" w:cs="Tahoma"/>
              <w:color w:val="000000"/>
            </w:rPr>
          </w:pPr>
          <w:r w:rsidRPr="00E10C6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FCE50CB" w14:textId="34F919D6" w:rsidR="007A0F0B" w:rsidRPr="00E10C6B" w:rsidRDefault="00A930CB" w:rsidP="0019507E">
          <w:pPr>
            <w:spacing w:before="120" w:after="120" w:line="360" w:lineRule="auto"/>
            <w:rPr>
              <w:rFonts w:ascii="Tahoma" w:hAnsi="Tahoma" w:cs="Tahoma"/>
              <w:color w:val="000000"/>
            </w:rPr>
          </w:pPr>
          <w:r w:rsidRPr="00E10C6B">
            <w:rPr>
              <w:rFonts w:ascii="Tahoma" w:hAnsi="Tahoma" w:cs="Tahoma"/>
              <w:color w:val="000000"/>
            </w:rPr>
            <w:t>Attention is drawn to the plagiarism and unfair practice policies of both the University and of ILM.</w:t>
          </w:r>
        </w:p>
        <w:p w14:paraId="1E8CE651" w14:textId="77777777" w:rsidR="00885114" w:rsidRPr="00E10C6B" w:rsidRDefault="00885114" w:rsidP="00885114">
          <w:pPr>
            <w:pStyle w:val="TOCHeading"/>
            <w:rPr>
              <w:rFonts w:ascii="Tahoma" w:hAnsi="Tahoma" w:cs="Tahoma"/>
            </w:rPr>
          </w:pPr>
        </w:p>
        <w:sdt>
          <w:sdtPr>
            <w:rPr>
              <w:rFonts w:ascii="Tahoma" w:eastAsiaTheme="minorHAnsi" w:hAnsi="Tahoma" w:cs="Tahoma"/>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E10C6B" w:rsidRDefault="00885114">
              <w:pPr>
                <w:pStyle w:val="TOCHeading"/>
                <w:rPr>
                  <w:rFonts w:ascii="Tahoma" w:hAnsi="Tahoma" w:cs="Tahoma"/>
                </w:rPr>
              </w:pPr>
              <w:r w:rsidRPr="00E10C6B">
                <w:rPr>
                  <w:rFonts w:ascii="Tahoma" w:hAnsi="Tahoma" w:cs="Tahoma"/>
                </w:rPr>
                <w:t>Table of Contents</w:t>
              </w:r>
            </w:p>
            <w:p w14:paraId="19C7B063" w14:textId="3D58136E" w:rsidR="003E6E4C" w:rsidRDefault="00885114">
              <w:pPr>
                <w:pStyle w:val="TOC2"/>
                <w:tabs>
                  <w:tab w:val="right" w:leader="dot" w:pos="9350"/>
                </w:tabs>
                <w:rPr>
                  <w:rFonts w:eastAsiaTheme="minorEastAsia"/>
                  <w:noProof/>
                  <w:lang w:eastAsia="en-GB"/>
                </w:rPr>
              </w:pPr>
              <w:r w:rsidRPr="00E10C6B">
                <w:rPr>
                  <w:rFonts w:ascii="Tahoma" w:hAnsi="Tahoma" w:cs="Tahoma"/>
                </w:rPr>
                <w:fldChar w:fldCharType="begin"/>
              </w:r>
              <w:r w:rsidRPr="00E10C6B">
                <w:rPr>
                  <w:rFonts w:ascii="Tahoma" w:hAnsi="Tahoma" w:cs="Tahoma"/>
                </w:rPr>
                <w:instrText xml:space="preserve"> TOC \o "1-3" \h \z \u </w:instrText>
              </w:r>
              <w:r w:rsidRPr="00E10C6B">
                <w:rPr>
                  <w:rFonts w:ascii="Tahoma" w:hAnsi="Tahoma" w:cs="Tahoma"/>
                </w:rPr>
                <w:fldChar w:fldCharType="separate"/>
              </w:r>
              <w:hyperlink w:anchor="_Toc532285542" w:history="1">
                <w:r w:rsidR="003E6E4C" w:rsidRPr="00943D08">
                  <w:rPr>
                    <w:rStyle w:val="Hyperlink"/>
                    <w:b/>
                    <w:noProof/>
                  </w:rPr>
                  <w:t>Introduction:</w:t>
                </w:r>
                <w:r w:rsidR="003E6E4C">
                  <w:rPr>
                    <w:noProof/>
                    <w:webHidden/>
                  </w:rPr>
                  <w:tab/>
                </w:r>
                <w:r w:rsidR="003E6E4C">
                  <w:rPr>
                    <w:noProof/>
                    <w:webHidden/>
                  </w:rPr>
                  <w:fldChar w:fldCharType="begin"/>
                </w:r>
                <w:r w:rsidR="003E6E4C">
                  <w:rPr>
                    <w:noProof/>
                    <w:webHidden/>
                  </w:rPr>
                  <w:instrText xml:space="preserve"> PAGEREF _Toc532285542 \h </w:instrText>
                </w:r>
                <w:r w:rsidR="003E6E4C">
                  <w:rPr>
                    <w:noProof/>
                    <w:webHidden/>
                  </w:rPr>
                </w:r>
                <w:r w:rsidR="003E6E4C">
                  <w:rPr>
                    <w:noProof/>
                    <w:webHidden/>
                  </w:rPr>
                  <w:fldChar w:fldCharType="separate"/>
                </w:r>
                <w:r w:rsidR="003E6E4C">
                  <w:rPr>
                    <w:noProof/>
                    <w:webHidden/>
                  </w:rPr>
                  <w:t>3</w:t>
                </w:r>
                <w:r w:rsidR="003E6E4C">
                  <w:rPr>
                    <w:noProof/>
                    <w:webHidden/>
                  </w:rPr>
                  <w:fldChar w:fldCharType="end"/>
                </w:r>
              </w:hyperlink>
            </w:p>
            <w:p w14:paraId="1CC67433" w14:textId="35ED2BAE" w:rsidR="003E6E4C" w:rsidRDefault="0041343A">
              <w:pPr>
                <w:pStyle w:val="TOC2"/>
                <w:tabs>
                  <w:tab w:val="right" w:leader="dot" w:pos="9350"/>
                </w:tabs>
                <w:rPr>
                  <w:rFonts w:eastAsiaTheme="minorEastAsia"/>
                  <w:noProof/>
                  <w:lang w:eastAsia="en-GB"/>
                </w:rPr>
              </w:pPr>
              <w:hyperlink w:anchor="_Toc532285543" w:history="1">
                <w:r w:rsidR="003E6E4C" w:rsidRPr="00943D08">
                  <w:rPr>
                    <w:rStyle w:val="Hyperlink"/>
                    <w:rFonts w:ascii="Tahoma" w:hAnsi="Tahoma" w:cs="Tahoma"/>
                    <w:noProof/>
                  </w:rPr>
                  <w:t>Section 1 Definitions of the Term Employability and Skills:</w:t>
                </w:r>
                <w:r w:rsidR="003E6E4C">
                  <w:rPr>
                    <w:noProof/>
                    <w:webHidden/>
                  </w:rPr>
                  <w:tab/>
                </w:r>
                <w:r w:rsidR="003E6E4C">
                  <w:rPr>
                    <w:noProof/>
                    <w:webHidden/>
                  </w:rPr>
                  <w:fldChar w:fldCharType="begin"/>
                </w:r>
                <w:r w:rsidR="003E6E4C">
                  <w:rPr>
                    <w:noProof/>
                    <w:webHidden/>
                  </w:rPr>
                  <w:instrText xml:space="preserve"> PAGEREF _Toc532285543 \h </w:instrText>
                </w:r>
                <w:r w:rsidR="003E6E4C">
                  <w:rPr>
                    <w:noProof/>
                    <w:webHidden/>
                  </w:rPr>
                </w:r>
                <w:r w:rsidR="003E6E4C">
                  <w:rPr>
                    <w:noProof/>
                    <w:webHidden/>
                  </w:rPr>
                  <w:fldChar w:fldCharType="separate"/>
                </w:r>
                <w:r w:rsidR="003E6E4C">
                  <w:rPr>
                    <w:noProof/>
                    <w:webHidden/>
                  </w:rPr>
                  <w:t>4</w:t>
                </w:r>
                <w:r w:rsidR="003E6E4C">
                  <w:rPr>
                    <w:noProof/>
                    <w:webHidden/>
                  </w:rPr>
                  <w:fldChar w:fldCharType="end"/>
                </w:r>
              </w:hyperlink>
            </w:p>
            <w:p w14:paraId="04647EC8" w14:textId="2C8020E1" w:rsidR="003E6E4C" w:rsidRDefault="0041343A">
              <w:pPr>
                <w:pStyle w:val="TOC2"/>
                <w:tabs>
                  <w:tab w:val="right" w:leader="dot" w:pos="9350"/>
                </w:tabs>
                <w:rPr>
                  <w:rFonts w:eastAsiaTheme="minorEastAsia"/>
                  <w:noProof/>
                  <w:lang w:eastAsia="en-GB"/>
                </w:rPr>
              </w:pPr>
              <w:hyperlink w:anchor="_Toc532285544" w:history="1">
                <w:r w:rsidR="003E6E4C" w:rsidRPr="00943D08">
                  <w:rPr>
                    <w:rStyle w:val="Hyperlink"/>
                    <w:rFonts w:ascii="Tahoma" w:hAnsi="Tahoma" w:cs="Tahoma"/>
                    <w:b/>
                    <w:noProof/>
                  </w:rPr>
                  <w:t>Employability:</w:t>
                </w:r>
                <w:r w:rsidR="003E6E4C">
                  <w:rPr>
                    <w:noProof/>
                    <w:webHidden/>
                  </w:rPr>
                  <w:tab/>
                </w:r>
                <w:r w:rsidR="003E6E4C">
                  <w:rPr>
                    <w:noProof/>
                    <w:webHidden/>
                  </w:rPr>
                  <w:fldChar w:fldCharType="begin"/>
                </w:r>
                <w:r w:rsidR="003E6E4C">
                  <w:rPr>
                    <w:noProof/>
                    <w:webHidden/>
                  </w:rPr>
                  <w:instrText xml:space="preserve"> PAGEREF _Toc532285544 \h </w:instrText>
                </w:r>
                <w:r w:rsidR="003E6E4C">
                  <w:rPr>
                    <w:noProof/>
                    <w:webHidden/>
                  </w:rPr>
                </w:r>
                <w:r w:rsidR="003E6E4C">
                  <w:rPr>
                    <w:noProof/>
                    <w:webHidden/>
                  </w:rPr>
                  <w:fldChar w:fldCharType="separate"/>
                </w:r>
                <w:r w:rsidR="003E6E4C">
                  <w:rPr>
                    <w:noProof/>
                    <w:webHidden/>
                  </w:rPr>
                  <w:t>4</w:t>
                </w:r>
                <w:r w:rsidR="003E6E4C">
                  <w:rPr>
                    <w:noProof/>
                    <w:webHidden/>
                  </w:rPr>
                  <w:fldChar w:fldCharType="end"/>
                </w:r>
              </w:hyperlink>
            </w:p>
            <w:p w14:paraId="1E605F41" w14:textId="1589945B" w:rsidR="003E6E4C" w:rsidRDefault="0041343A">
              <w:pPr>
                <w:pStyle w:val="TOC2"/>
                <w:tabs>
                  <w:tab w:val="right" w:leader="dot" w:pos="9350"/>
                </w:tabs>
                <w:rPr>
                  <w:rFonts w:eastAsiaTheme="minorEastAsia"/>
                  <w:noProof/>
                  <w:lang w:eastAsia="en-GB"/>
                </w:rPr>
              </w:pPr>
              <w:hyperlink w:anchor="_Toc532285545" w:history="1">
                <w:r w:rsidR="003E6E4C" w:rsidRPr="00943D08">
                  <w:rPr>
                    <w:rStyle w:val="Hyperlink"/>
                    <w:b/>
                    <w:noProof/>
                  </w:rPr>
                  <w:t>Skill:</w:t>
                </w:r>
                <w:r w:rsidR="003E6E4C">
                  <w:rPr>
                    <w:noProof/>
                    <w:webHidden/>
                  </w:rPr>
                  <w:tab/>
                </w:r>
                <w:r w:rsidR="003E6E4C">
                  <w:rPr>
                    <w:noProof/>
                    <w:webHidden/>
                  </w:rPr>
                  <w:fldChar w:fldCharType="begin"/>
                </w:r>
                <w:r w:rsidR="003E6E4C">
                  <w:rPr>
                    <w:noProof/>
                    <w:webHidden/>
                  </w:rPr>
                  <w:instrText xml:space="preserve"> PAGEREF _Toc532285545 \h </w:instrText>
                </w:r>
                <w:r w:rsidR="003E6E4C">
                  <w:rPr>
                    <w:noProof/>
                    <w:webHidden/>
                  </w:rPr>
                </w:r>
                <w:r w:rsidR="003E6E4C">
                  <w:rPr>
                    <w:noProof/>
                    <w:webHidden/>
                  </w:rPr>
                  <w:fldChar w:fldCharType="separate"/>
                </w:r>
                <w:r w:rsidR="003E6E4C">
                  <w:rPr>
                    <w:noProof/>
                    <w:webHidden/>
                  </w:rPr>
                  <w:t>4</w:t>
                </w:r>
                <w:r w:rsidR="003E6E4C">
                  <w:rPr>
                    <w:noProof/>
                    <w:webHidden/>
                  </w:rPr>
                  <w:fldChar w:fldCharType="end"/>
                </w:r>
              </w:hyperlink>
            </w:p>
            <w:p w14:paraId="7232F49C" w14:textId="4891996B" w:rsidR="003E6E4C" w:rsidRDefault="0041343A">
              <w:pPr>
                <w:pStyle w:val="TOC2"/>
                <w:tabs>
                  <w:tab w:val="right" w:leader="dot" w:pos="9350"/>
                </w:tabs>
                <w:rPr>
                  <w:rFonts w:eastAsiaTheme="minorEastAsia"/>
                  <w:noProof/>
                  <w:lang w:eastAsia="en-GB"/>
                </w:rPr>
              </w:pPr>
              <w:hyperlink w:anchor="_Toc532285546" w:history="1">
                <w:r w:rsidR="003E6E4C" w:rsidRPr="00943D08">
                  <w:rPr>
                    <w:rStyle w:val="Hyperlink"/>
                    <w:rFonts w:ascii="Tahoma" w:hAnsi="Tahoma" w:cs="Tahoma"/>
                    <w:noProof/>
                  </w:rPr>
                  <w:t>Section 2 Communication:</w:t>
                </w:r>
                <w:r w:rsidR="003E6E4C">
                  <w:rPr>
                    <w:noProof/>
                    <w:webHidden/>
                  </w:rPr>
                  <w:tab/>
                </w:r>
                <w:r w:rsidR="003E6E4C">
                  <w:rPr>
                    <w:noProof/>
                    <w:webHidden/>
                  </w:rPr>
                  <w:fldChar w:fldCharType="begin"/>
                </w:r>
                <w:r w:rsidR="003E6E4C">
                  <w:rPr>
                    <w:noProof/>
                    <w:webHidden/>
                  </w:rPr>
                  <w:instrText xml:space="preserve"> PAGEREF _Toc532285546 \h </w:instrText>
                </w:r>
                <w:r w:rsidR="003E6E4C">
                  <w:rPr>
                    <w:noProof/>
                    <w:webHidden/>
                  </w:rPr>
                </w:r>
                <w:r w:rsidR="003E6E4C">
                  <w:rPr>
                    <w:noProof/>
                    <w:webHidden/>
                  </w:rPr>
                  <w:fldChar w:fldCharType="separate"/>
                </w:r>
                <w:r w:rsidR="003E6E4C">
                  <w:rPr>
                    <w:noProof/>
                    <w:webHidden/>
                  </w:rPr>
                  <w:t>6</w:t>
                </w:r>
                <w:r w:rsidR="003E6E4C">
                  <w:rPr>
                    <w:noProof/>
                    <w:webHidden/>
                  </w:rPr>
                  <w:fldChar w:fldCharType="end"/>
                </w:r>
              </w:hyperlink>
            </w:p>
            <w:p w14:paraId="27DF0720" w14:textId="3BB4E23B" w:rsidR="003E6E4C" w:rsidRDefault="0041343A">
              <w:pPr>
                <w:pStyle w:val="TOC2"/>
                <w:tabs>
                  <w:tab w:val="right" w:leader="dot" w:pos="9350"/>
                </w:tabs>
                <w:rPr>
                  <w:rFonts w:eastAsiaTheme="minorEastAsia"/>
                  <w:noProof/>
                  <w:lang w:eastAsia="en-GB"/>
                </w:rPr>
              </w:pPr>
              <w:hyperlink w:anchor="_Toc532285547" w:history="1">
                <w:r w:rsidR="003E6E4C" w:rsidRPr="00943D08">
                  <w:rPr>
                    <w:rStyle w:val="Hyperlink"/>
                    <w:b/>
                    <w:noProof/>
                  </w:rPr>
                  <w:t>Communication Skill</w:t>
                </w:r>
                <w:r w:rsidR="003E6E4C" w:rsidRPr="00943D08">
                  <w:rPr>
                    <w:rStyle w:val="Hyperlink"/>
                    <w:rFonts w:ascii="Tahoma" w:hAnsi="Tahoma" w:cs="Tahoma"/>
                    <w:b/>
                    <w:noProof/>
                  </w:rPr>
                  <w:t>:</w:t>
                </w:r>
                <w:r w:rsidR="003E6E4C">
                  <w:rPr>
                    <w:noProof/>
                    <w:webHidden/>
                  </w:rPr>
                  <w:tab/>
                </w:r>
                <w:r w:rsidR="003E6E4C">
                  <w:rPr>
                    <w:noProof/>
                    <w:webHidden/>
                  </w:rPr>
                  <w:fldChar w:fldCharType="begin"/>
                </w:r>
                <w:r w:rsidR="003E6E4C">
                  <w:rPr>
                    <w:noProof/>
                    <w:webHidden/>
                  </w:rPr>
                  <w:instrText xml:space="preserve"> PAGEREF _Toc532285547 \h </w:instrText>
                </w:r>
                <w:r w:rsidR="003E6E4C">
                  <w:rPr>
                    <w:noProof/>
                    <w:webHidden/>
                  </w:rPr>
                </w:r>
                <w:r w:rsidR="003E6E4C">
                  <w:rPr>
                    <w:noProof/>
                    <w:webHidden/>
                  </w:rPr>
                  <w:fldChar w:fldCharType="separate"/>
                </w:r>
                <w:r w:rsidR="003E6E4C">
                  <w:rPr>
                    <w:noProof/>
                    <w:webHidden/>
                  </w:rPr>
                  <w:t>6</w:t>
                </w:r>
                <w:r w:rsidR="003E6E4C">
                  <w:rPr>
                    <w:noProof/>
                    <w:webHidden/>
                  </w:rPr>
                  <w:fldChar w:fldCharType="end"/>
                </w:r>
              </w:hyperlink>
            </w:p>
            <w:p w14:paraId="3221133E" w14:textId="5F8163A2" w:rsidR="003E6E4C" w:rsidRDefault="0041343A">
              <w:pPr>
                <w:pStyle w:val="TOC2"/>
                <w:tabs>
                  <w:tab w:val="right" w:leader="dot" w:pos="9350"/>
                </w:tabs>
                <w:rPr>
                  <w:rFonts w:eastAsiaTheme="minorEastAsia"/>
                  <w:noProof/>
                  <w:lang w:eastAsia="en-GB"/>
                </w:rPr>
              </w:pPr>
              <w:hyperlink w:anchor="_Toc532285548" w:history="1">
                <w:r w:rsidR="003E6E4C" w:rsidRPr="00943D08">
                  <w:rPr>
                    <w:rStyle w:val="Hyperlink"/>
                    <w:rFonts w:ascii="Tahoma" w:hAnsi="Tahoma" w:cs="Tahoma"/>
                    <w:noProof/>
                  </w:rPr>
                  <w:t>Section 3 Self-Management or Organisational Skill:</w:t>
                </w:r>
                <w:r w:rsidR="003E6E4C">
                  <w:rPr>
                    <w:noProof/>
                    <w:webHidden/>
                  </w:rPr>
                  <w:tab/>
                </w:r>
                <w:r w:rsidR="003E6E4C">
                  <w:rPr>
                    <w:noProof/>
                    <w:webHidden/>
                  </w:rPr>
                  <w:fldChar w:fldCharType="begin"/>
                </w:r>
                <w:r w:rsidR="003E6E4C">
                  <w:rPr>
                    <w:noProof/>
                    <w:webHidden/>
                  </w:rPr>
                  <w:instrText xml:space="preserve"> PAGEREF _Toc532285548 \h </w:instrText>
                </w:r>
                <w:r w:rsidR="003E6E4C">
                  <w:rPr>
                    <w:noProof/>
                    <w:webHidden/>
                  </w:rPr>
                </w:r>
                <w:r w:rsidR="003E6E4C">
                  <w:rPr>
                    <w:noProof/>
                    <w:webHidden/>
                  </w:rPr>
                  <w:fldChar w:fldCharType="separate"/>
                </w:r>
                <w:r w:rsidR="003E6E4C">
                  <w:rPr>
                    <w:noProof/>
                    <w:webHidden/>
                  </w:rPr>
                  <w:t>7</w:t>
                </w:r>
                <w:r w:rsidR="003E6E4C">
                  <w:rPr>
                    <w:noProof/>
                    <w:webHidden/>
                  </w:rPr>
                  <w:fldChar w:fldCharType="end"/>
                </w:r>
              </w:hyperlink>
            </w:p>
            <w:p w14:paraId="39EC0957" w14:textId="07CE5E78" w:rsidR="003E6E4C" w:rsidRDefault="0041343A">
              <w:pPr>
                <w:pStyle w:val="TOC2"/>
                <w:tabs>
                  <w:tab w:val="right" w:leader="dot" w:pos="9350"/>
                </w:tabs>
                <w:rPr>
                  <w:rFonts w:eastAsiaTheme="minorEastAsia"/>
                  <w:noProof/>
                  <w:lang w:eastAsia="en-GB"/>
                </w:rPr>
              </w:pPr>
              <w:hyperlink w:anchor="_Toc532285549" w:history="1">
                <w:r w:rsidR="003E6E4C" w:rsidRPr="00943D08">
                  <w:rPr>
                    <w:rStyle w:val="Hyperlink"/>
                    <w:b/>
                    <w:noProof/>
                  </w:rPr>
                  <w:t>Organisational Skill:</w:t>
                </w:r>
                <w:r w:rsidR="003E6E4C">
                  <w:rPr>
                    <w:noProof/>
                    <w:webHidden/>
                  </w:rPr>
                  <w:tab/>
                </w:r>
                <w:r w:rsidR="003E6E4C">
                  <w:rPr>
                    <w:noProof/>
                    <w:webHidden/>
                  </w:rPr>
                  <w:fldChar w:fldCharType="begin"/>
                </w:r>
                <w:r w:rsidR="003E6E4C">
                  <w:rPr>
                    <w:noProof/>
                    <w:webHidden/>
                  </w:rPr>
                  <w:instrText xml:space="preserve"> PAGEREF _Toc532285549 \h </w:instrText>
                </w:r>
                <w:r w:rsidR="003E6E4C">
                  <w:rPr>
                    <w:noProof/>
                    <w:webHidden/>
                  </w:rPr>
                </w:r>
                <w:r w:rsidR="003E6E4C">
                  <w:rPr>
                    <w:noProof/>
                    <w:webHidden/>
                  </w:rPr>
                  <w:fldChar w:fldCharType="separate"/>
                </w:r>
                <w:r w:rsidR="003E6E4C">
                  <w:rPr>
                    <w:noProof/>
                    <w:webHidden/>
                  </w:rPr>
                  <w:t>7</w:t>
                </w:r>
                <w:r w:rsidR="003E6E4C">
                  <w:rPr>
                    <w:noProof/>
                    <w:webHidden/>
                  </w:rPr>
                  <w:fldChar w:fldCharType="end"/>
                </w:r>
              </w:hyperlink>
            </w:p>
            <w:p w14:paraId="2F2F23F3" w14:textId="28AD5B42" w:rsidR="003E6E4C" w:rsidRDefault="0041343A">
              <w:pPr>
                <w:pStyle w:val="TOC2"/>
                <w:tabs>
                  <w:tab w:val="right" w:leader="dot" w:pos="9350"/>
                </w:tabs>
                <w:rPr>
                  <w:rFonts w:eastAsiaTheme="minorEastAsia"/>
                  <w:noProof/>
                  <w:lang w:eastAsia="en-GB"/>
                </w:rPr>
              </w:pPr>
              <w:hyperlink w:anchor="_Toc532285550" w:history="1">
                <w:r w:rsidR="003E6E4C" w:rsidRPr="00943D08">
                  <w:rPr>
                    <w:rStyle w:val="Hyperlink"/>
                    <w:rFonts w:ascii="Tahoma" w:hAnsi="Tahoma" w:cs="Tahoma"/>
                    <w:noProof/>
                  </w:rPr>
                  <w:t>Section 4: Team Working:</w:t>
                </w:r>
                <w:r w:rsidR="003E6E4C">
                  <w:rPr>
                    <w:noProof/>
                    <w:webHidden/>
                  </w:rPr>
                  <w:tab/>
                </w:r>
                <w:r w:rsidR="003E6E4C">
                  <w:rPr>
                    <w:noProof/>
                    <w:webHidden/>
                  </w:rPr>
                  <w:fldChar w:fldCharType="begin"/>
                </w:r>
                <w:r w:rsidR="003E6E4C">
                  <w:rPr>
                    <w:noProof/>
                    <w:webHidden/>
                  </w:rPr>
                  <w:instrText xml:space="preserve"> PAGEREF _Toc532285550 \h </w:instrText>
                </w:r>
                <w:r w:rsidR="003E6E4C">
                  <w:rPr>
                    <w:noProof/>
                    <w:webHidden/>
                  </w:rPr>
                </w:r>
                <w:r w:rsidR="003E6E4C">
                  <w:rPr>
                    <w:noProof/>
                    <w:webHidden/>
                  </w:rPr>
                  <w:fldChar w:fldCharType="separate"/>
                </w:r>
                <w:r w:rsidR="003E6E4C">
                  <w:rPr>
                    <w:noProof/>
                    <w:webHidden/>
                  </w:rPr>
                  <w:t>8</w:t>
                </w:r>
                <w:r w:rsidR="003E6E4C">
                  <w:rPr>
                    <w:noProof/>
                    <w:webHidden/>
                  </w:rPr>
                  <w:fldChar w:fldCharType="end"/>
                </w:r>
              </w:hyperlink>
            </w:p>
            <w:p w14:paraId="3E82F6D9" w14:textId="348E0A15" w:rsidR="003E6E4C" w:rsidRDefault="0041343A">
              <w:pPr>
                <w:pStyle w:val="TOC2"/>
                <w:tabs>
                  <w:tab w:val="right" w:leader="dot" w:pos="9350"/>
                </w:tabs>
                <w:rPr>
                  <w:rFonts w:eastAsiaTheme="minorEastAsia"/>
                  <w:noProof/>
                  <w:lang w:eastAsia="en-GB"/>
                </w:rPr>
              </w:pPr>
              <w:hyperlink w:anchor="_Toc532285551" w:history="1">
                <w:r w:rsidR="003E6E4C" w:rsidRPr="00943D08">
                  <w:rPr>
                    <w:rStyle w:val="Hyperlink"/>
                    <w:b/>
                    <w:noProof/>
                  </w:rPr>
                  <w:t>Team Working Skill:</w:t>
                </w:r>
                <w:r w:rsidR="003E6E4C">
                  <w:rPr>
                    <w:noProof/>
                    <w:webHidden/>
                  </w:rPr>
                  <w:tab/>
                </w:r>
                <w:r w:rsidR="003E6E4C">
                  <w:rPr>
                    <w:noProof/>
                    <w:webHidden/>
                  </w:rPr>
                  <w:fldChar w:fldCharType="begin"/>
                </w:r>
                <w:r w:rsidR="003E6E4C">
                  <w:rPr>
                    <w:noProof/>
                    <w:webHidden/>
                  </w:rPr>
                  <w:instrText xml:space="preserve"> PAGEREF _Toc532285551 \h </w:instrText>
                </w:r>
                <w:r w:rsidR="003E6E4C">
                  <w:rPr>
                    <w:noProof/>
                    <w:webHidden/>
                  </w:rPr>
                </w:r>
                <w:r w:rsidR="003E6E4C">
                  <w:rPr>
                    <w:noProof/>
                    <w:webHidden/>
                  </w:rPr>
                  <w:fldChar w:fldCharType="separate"/>
                </w:r>
                <w:r w:rsidR="003E6E4C">
                  <w:rPr>
                    <w:noProof/>
                    <w:webHidden/>
                  </w:rPr>
                  <w:t>8</w:t>
                </w:r>
                <w:r w:rsidR="003E6E4C">
                  <w:rPr>
                    <w:noProof/>
                    <w:webHidden/>
                  </w:rPr>
                  <w:fldChar w:fldCharType="end"/>
                </w:r>
              </w:hyperlink>
            </w:p>
            <w:p w14:paraId="4144A6F1" w14:textId="40CF815B" w:rsidR="003E6E4C" w:rsidRDefault="0041343A">
              <w:pPr>
                <w:pStyle w:val="TOC2"/>
                <w:tabs>
                  <w:tab w:val="right" w:leader="dot" w:pos="9350"/>
                </w:tabs>
                <w:rPr>
                  <w:rFonts w:eastAsiaTheme="minorEastAsia"/>
                  <w:noProof/>
                  <w:lang w:eastAsia="en-GB"/>
                </w:rPr>
              </w:pPr>
              <w:hyperlink w:anchor="_Toc532285552" w:history="1">
                <w:r w:rsidR="003E6E4C" w:rsidRPr="00943D08">
                  <w:rPr>
                    <w:rStyle w:val="Hyperlink"/>
                    <w:rFonts w:ascii="Tahoma" w:hAnsi="Tahoma" w:cs="Tahoma"/>
                    <w:b/>
                    <w:noProof/>
                  </w:rPr>
                  <w:t>Conclusion:</w:t>
                </w:r>
                <w:r w:rsidR="003E6E4C">
                  <w:rPr>
                    <w:noProof/>
                    <w:webHidden/>
                  </w:rPr>
                  <w:tab/>
                </w:r>
                <w:r w:rsidR="003E6E4C">
                  <w:rPr>
                    <w:noProof/>
                    <w:webHidden/>
                  </w:rPr>
                  <w:fldChar w:fldCharType="begin"/>
                </w:r>
                <w:r w:rsidR="003E6E4C">
                  <w:rPr>
                    <w:noProof/>
                    <w:webHidden/>
                  </w:rPr>
                  <w:instrText xml:space="preserve"> PAGEREF _Toc532285552 \h </w:instrText>
                </w:r>
                <w:r w:rsidR="003E6E4C">
                  <w:rPr>
                    <w:noProof/>
                    <w:webHidden/>
                  </w:rPr>
                </w:r>
                <w:r w:rsidR="003E6E4C">
                  <w:rPr>
                    <w:noProof/>
                    <w:webHidden/>
                  </w:rPr>
                  <w:fldChar w:fldCharType="separate"/>
                </w:r>
                <w:r w:rsidR="003E6E4C">
                  <w:rPr>
                    <w:noProof/>
                    <w:webHidden/>
                  </w:rPr>
                  <w:t>9</w:t>
                </w:r>
                <w:r w:rsidR="003E6E4C">
                  <w:rPr>
                    <w:noProof/>
                    <w:webHidden/>
                  </w:rPr>
                  <w:fldChar w:fldCharType="end"/>
                </w:r>
              </w:hyperlink>
            </w:p>
            <w:p w14:paraId="01C549AA" w14:textId="378D0C46" w:rsidR="003E6E4C" w:rsidRDefault="0041343A">
              <w:pPr>
                <w:pStyle w:val="TOC1"/>
                <w:tabs>
                  <w:tab w:val="right" w:leader="dot" w:pos="9350"/>
                </w:tabs>
                <w:rPr>
                  <w:rFonts w:eastAsiaTheme="minorEastAsia"/>
                  <w:noProof/>
                  <w:lang w:eastAsia="en-GB"/>
                </w:rPr>
              </w:pPr>
              <w:hyperlink w:anchor="_Toc532285553" w:history="1">
                <w:r w:rsidR="003E6E4C" w:rsidRPr="00943D08">
                  <w:rPr>
                    <w:rStyle w:val="Hyperlink"/>
                    <w:rFonts w:ascii="Tahoma" w:hAnsi="Tahoma" w:cs="Tahoma"/>
                    <w:noProof/>
                  </w:rPr>
                  <w:t>References</w:t>
                </w:r>
                <w:r w:rsidR="003E6E4C">
                  <w:rPr>
                    <w:noProof/>
                    <w:webHidden/>
                  </w:rPr>
                  <w:tab/>
                </w:r>
                <w:r w:rsidR="003E6E4C">
                  <w:rPr>
                    <w:noProof/>
                    <w:webHidden/>
                  </w:rPr>
                  <w:fldChar w:fldCharType="begin"/>
                </w:r>
                <w:r w:rsidR="003E6E4C">
                  <w:rPr>
                    <w:noProof/>
                    <w:webHidden/>
                  </w:rPr>
                  <w:instrText xml:space="preserve"> PAGEREF _Toc532285553 \h </w:instrText>
                </w:r>
                <w:r w:rsidR="003E6E4C">
                  <w:rPr>
                    <w:noProof/>
                    <w:webHidden/>
                  </w:rPr>
                </w:r>
                <w:r w:rsidR="003E6E4C">
                  <w:rPr>
                    <w:noProof/>
                    <w:webHidden/>
                  </w:rPr>
                  <w:fldChar w:fldCharType="separate"/>
                </w:r>
                <w:r w:rsidR="003E6E4C">
                  <w:rPr>
                    <w:noProof/>
                    <w:webHidden/>
                  </w:rPr>
                  <w:t>10</w:t>
                </w:r>
                <w:r w:rsidR="003E6E4C">
                  <w:rPr>
                    <w:noProof/>
                    <w:webHidden/>
                  </w:rPr>
                  <w:fldChar w:fldCharType="end"/>
                </w:r>
              </w:hyperlink>
            </w:p>
            <w:p w14:paraId="42394321" w14:textId="10940670" w:rsidR="00885114" w:rsidRPr="00E10C6B" w:rsidRDefault="00885114">
              <w:pPr>
                <w:rPr>
                  <w:rFonts w:ascii="Tahoma" w:hAnsi="Tahoma" w:cs="Tahoma"/>
                </w:rPr>
              </w:pPr>
              <w:r w:rsidRPr="00E10C6B">
                <w:rPr>
                  <w:rFonts w:ascii="Tahoma" w:hAnsi="Tahoma" w:cs="Tahoma"/>
                  <w:b/>
                  <w:bCs/>
                  <w:noProof/>
                </w:rPr>
                <w:fldChar w:fldCharType="end"/>
              </w:r>
            </w:p>
          </w:sdtContent>
        </w:sdt>
        <w:p w14:paraId="79077526" w14:textId="08A434DE" w:rsidR="00885114" w:rsidRPr="00E10C6B" w:rsidRDefault="00885114" w:rsidP="00885114">
          <w:pPr>
            <w:pStyle w:val="TOCHeading"/>
            <w:rPr>
              <w:rFonts w:ascii="Tahoma" w:hAnsi="Tahoma" w:cs="Tahoma"/>
            </w:rPr>
          </w:pPr>
        </w:p>
        <w:p w14:paraId="68FE57E8" w14:textId="78CB06D9" w:rsidR="00715A8B" w:rsidRPr="00E10C6B" w:rsidRDefault="0041343A" w:rsidP="00885114">
          <w:pPr>
            <w:spacing w:before="120" w:after="120" w:line="360" w:lineRule="auto"/>
            <w:rPr>
              <w:rFonts w:ascii="Tahoma" w:hAnsi="Tahoma" w:cs="Tahoma"/>
              <w:color w:val="000000"/>
              <w:sz w:val="24"/>
              <w:szCs w:val="24"/>
            </w:rPr>
          </w:pPr>
        </w:p>
      </w:sdtContent>
    </w:sdt>
    <w:p w14:paraId="1A7CBFC3" w14:textId="18394979" w:rsidR="00F53EF8" w:rsidRPr="00E10C6B" w:rsidRDefault="007A0F0B" w:rsidP="00885114">
      <w:pPr>
        <w:rPr>
          <w:rFonts w:ascii="Tahoma" w:hAnsi="Tahoma" w:cs="Tahoma"/>
        </w:rPr>
      </w:pPr>
      <w:r w:rsidRPr="00E10C6B">
        <w:rPr>
          <w:rFonts w:ascii="Tahoma" w:hAnsi="Tahoma" w:cs="Tahoma"/>
        </w:rPr>
        <w:br w:type="page"/>
      </w:r>
    </w:p>
    <w:p w14:paraId="3ED55503" w14:textId="53006EC1" w:rsidR="00D2291D" w:rsidRPr="00E10C6B" w:rsidRDefault="0006008A" w:rsidP="0030173B">
      <w:pPr>
        <w:pStyle w:val="Heading2"/>
        <w:rPr>
          <w:b/>
          <w:u w:val="single"/>
        </w:rPr>
      </w:pPr>
      <w:bookmarkStart w:id="1" w:name="_Toc456901515"/>
      <w:bookmarkStart w:id="2" w:name="_Toc532285542"/>
      <w:r w:rsidRPr="00E10C6B">
        <w:rPr>
          <w:b/>
          <w:u w:val="single"/>
        </w:rPr>
        <w:lastRenderedPageBreak/>
        <w:t>Introduction</w:t>
      </w:r>
      <w:bookmarkEnd w:id="1"/>
      <w:r w:rsidR="0019507E" w:rsidRPr="00E10C6B">
        <w:rPr>
          <w:b/>
          <w:u w:val="single"/>
        </w:rPr>
        <w:t>:</w:t>
      </w:r>
      <w:bookmarkEnd w:id="2"/>
    </w:p>
    <w:p w14:paraId="47219298" w14:textId="77777777" w:rsidR="0030173B" w:rsidRPr="0030173B" w:rsidRDefault="0030173B" w:rsidP="0030173B"/>
    <w:p w14:paraId="44F6660B" w14:textId="6B423E9A" w:rsidR="0019507E" w:rsidRPr="00E10C6B" w:rsidRDefault="0006008A" w:rsidP="00D2291D">
      <w:pPr>
        <w:spacing w:line="360" w:lineRule="auto"/>
        <w:rPr>
          <w:rFonts w:ascii="Tahoma" w:hAnsi="Tahoma" w:cs="Tahoma"/>
          <w:sz w:val="24"/>
          <w:szCs w:val="24"/>
        </w:rPr>
      </w:pPr>
      <w:r w:rsidRPr="00E10C6B">
        <w:rPr>
          <w:rFonts w:ascii="Tahoma" w:hAnsi="Tahoma" w:cs="Tahoma"/>
          <w:sz w:val="24"/>
          <w:szCs w:val="24"/>
        </w:rPr>
        <w:t>Th</w:t>
      </w:r>
      <w:r w:rsidR="0019507E" w:rsidRPr="00E10C6B">
        <w:rPr>
          <w:rFonts w:ascii="Tahoma" w:hAnsi="Tahoma" w:cs="Tahoma"/>
          <w:sz w:val="24"/>
          <w:szCs w:val="24"/>
        </w:rPr>
        <w:t>e purpose of this document</w:t>
      </w:r>
      <w:r w:rsidR="00311693" w:rsidRPr="00E10C6B">
        <w:rPr>
          <w:rFonts w:ascii="Tahoma" w:hAnsi="Tahoma" w:cs="Tahoma"/>
          <w:sz w:val="24"/>
          <w:szCs w:val="24"/>
        </w:rPr>
        <w:t xml:space="preserve"> is to give an analysis of applicable skills that I have or that are pertinent for me to develop in o</w:t>
      </w:r>
      <w:r w:rsidR="00177DEB">
        <w:rPr>
          <w:rFonts w:ascii="Tahoma" w:hAnsi="Tahoma" w:cs="Tahoma"/>
          <w:sz w:val="24"/>
          <w:szCs w:val="24"/>
        </w:rPr>
        <w:t>rder</w:t>
      </w:r>
      <w:r w:rsidR="00311693" w:rsidRPr="00E10C6B">
        <w:rPr>
          <w:rFonts w:ascii="Tahoma" w:hAnsi="Tahoma" w:cs="Tahoma"/>
          <w:sz w:val="24"/>
          <w:szCs w:val="24"/>
        </w:rPr>
        <w:t xml:space="preserve"> to be considered credible </w:t>
      </w:r>
      <w:r w:rsidR="00177DEB">
        <w:rPr>
          <w:rFonts w:ascii="Tahoma" w:hAnsi="Tahoma" w:cs="Tahoma"/>
          <w:sz w:val="24"/>
          <w:szCs w:val="24"/>
        </w:rPr>
        <w:t>Prospect for a Job vacancy</w:t>
      </w:r>
      <w:r w:rsidR="00311693" w:rsidRPr="00E10C6B">
        <w:rPr>
          <w:rFonts w:ascii="Tahoma" w:hAnsi="Tahoma" w:cs="Tahoma"/>
          <w:sz w:val="24"/>
          <w:szCs w:val="24"/>
        </w:rPr>
        <w:t xml:space="preserve">. </w:t>
      </w:r>
    </w:p>
    <w:p w14:paraId="45687CA4" w14:textId="105B0C0C" w:rsidR="00311693" w:rsidRPr="00E10C6B" w:rsidRDefault="00311693" w:rsidP="00D2291D">
      <w:pPr>
        <w:spacing w:line="360" w:lineRule="auto"/>
        <w:rPr>
          <w:rFonts w:ascii="Tahoma" w:hAnsi="Tahoma" w:cs="Tahoma"/>
          <w:sz w:val="24"/>
          <w:szCs w:val="24"/>
        </w:rPr>
      </w:pPr>
      <w:r w:rsidRPr="00E10C6B">
        <w:rPr>
          <w:rFonts w:ascii="Tahoma" w:hAnsi="Tahoma" w:cs="Tahoma"/>
          <w:sz w:val="24"/>
          <w:szCs w:val="24"/>
        </w:rPr>
        <w:t xml:space="preserve">In doing this, the document will attempt to define the term employability and skills from the perspective of an employer, identify skills considered relevant in today’s job market, and will show which employability skills I have and the skills I may need to improve on.  </w:t>
      </w:r>
    </w:p>
    <w:p w14:paraId="79C22BFC" w14:textId="28096746" w:rsidR="00311693" w:rsidRPr="00E10C6B" w:rsidRDefault="00311693" w:rsidP="00D2291D">
      <w:pPr>
        <w:spacing w:line="360" w:lineRule="auto"/>
        <w:rPr>
          <w:rFonts w:ascii="Tahoma" w:hAnsi="Tahoma" w:cs="Tahoma"/>
          <w:sz w:val="24"/>
          <w:szCs w:val="24"/>
        </w:rPr>
      </w:pPr>
      <w:r w:rsidRPr="00E10C6B">
        <w:rPr>
          <w:rFonts w:ascii="Tahoma" w:hAnsi="Tahoma" w:cs="Tahoma"/>
          <w:sz w:val="24"/>
          <w:szCs w:val="24"/>
        </w:rPr>
        <w:t xml:space="preserve">Some key employability skills as identified by the confederation of British Industries (CBI) as important for any employer to consider when recruiting in today’s job market are communication and literacy skills, self-management and organisational skills, team working skills and IT skills </w:t>
      </w:r>
      <w:sdt>
        <w:sdtPr>
          <w:rPr>
            <w:rFonts w:ascii="Tahoma" w:hAnsi="Tahoma" w:cs="Tahoma"/>
            <w:sz w:val="24"/>
            <w:szCs w:val="24"/>
          </w:rPr>
          <w:id w:val="931247095"/>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And12 \l 2057 </w:instrText>
          </w:r>
          <w:r w:rsidRPr="00E10C6B">
            <w:rPr>
              <w:rFonts w:ascii="Tahoma" w:hAnsi="Tahoma" w:cs="Tahoma"/>
              <w:sz w:val="24"/>
              <w:szCs w:val="24"/>
            </w:rPr>
            <w:fldChar w:fldCharType="separate"/>
          </w:r>
          <w:r w:rsidR="00E10C6B" w:rsidRPr="00E10C6B">
            <w:rPr>
              <w:rFonts w:ascii="Tahoma" w:hAnsi="Tahoma" w:cs="Tahoma"/>
              <w:noProof/>
              <w:sz w:val="24"/>
              <w:szCs w:val="24"/>
            </w:rPr>
            <w:t>(Andrews Georgina, 2012)</w:t>
          </w:r>
          <w:r w:rsidRPr="00E10C6B">
            <w:rPr>
              <w:rFonts w:ascii="Tahoma" w:hAnsi="Tahoma" w:cs="Tahoma"/>
              <w:sz w:val="24"/>
              <w:szCs w:val="24"/>
            </w:rPr>
            <w:fldChar w:fldCharType="end"/>
          </w:r>
        </w:sdtContent>
      </w:sdt>
      <w:r w:rsidRPr="00E10C6B">
        <w:rPr>
          <w:rFonts w:ascii="Tahoma" w:hAnsi="Tahoma" w:cs="Tahoma"/>
          <w:sz w:val="24"/>
          <w:szCs w:val="24"/>
        </w:rPr>
        <w:t>.</w:t>
      </w:r>
    </w:p>
    <w:p w14:paraId="448C8425" w14:textId="0F36BD06" w:rsidR="00311693" w:rsidRPr="00E10C6B" w:rsidRDefault="00311693" w:rsidP="00D2291D">
      <w:pPr>
        <w:spacing w:line="360" w:lineRule="auto"/>
        <w:rPr>
          <w:rFonts w:ascii="Tahoma" w:hAnsi="Tahoma" w:cs="Tahoma"/>
          <w:sz w:val="24"/>
          <w:szCs w:val="24"/>
        </w:rPr>
      </w:pPr>
      <w:r w:rsidRPr="00E10C6B">
        <w:rPr>
          <w:rFonts w:ascii="Tahoma" w:hAnsi="Tahoma" w:cs="Tahoma"/>
          <w:sz w:val="24"/>
          <w:szCs w:val="24"/>
        </w:rPr>
        <w:t xml:space="preserve">Other skills such as critical thinking, problem solving, decision making, and interpersonal skills are captured within these skills and are categorised as soft Skills according to </w:t>
      </w:r>
      <w:sdt>
        <w:sdtPr>
          <w:rPr>
            <w:rFonts w:ascii="Tahoma" w:hAnsi="Tahoma" w:cs="Tahoma"/>
            <w:sz w:val="24"/>
            <w:szCs w:val="24"/>
          </w:rPr>
          <w:id w:val="920448103"/>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CITATION Set13 \l 2057 </w:instrText>
          </w:r>
          <w:r w:rsidRPr="00E10C6B">
            <w:rPr>
              <w:rFonts w:ascii="Tahoma" w:hAnsi="Tahoma" w:cs="Tahoma"/>
              <w:sz w:val="24"/>
              <w:szCs w:val="24"/>
            </w:rPr>
            <w:fldChar w:fldCharType="separate"/>
          </w:r>
          <w:r w:rsidR="00E10C6B" w:rsidRPr="00E10C6B">
            <w:rPr>
              <w:rFonts w:ascii="Tahoma" w:hAnsi="Tahoma" w:cs="Tahoma"/>
              <w:noProof/>
              <w:sz w:val="24"/>
              <w:szCs w:val="24"/>
            </w:rPr>
            <w:t>(Seth Deepa, 2013)</w:t>
          </w:r>
          <w:r w:rsidRPr="00E10C6B">
            <w:rPr>
              <w:rFonts w:ascii="Tahoma" w:hAnsi="Tahoma" w:cs="Tahoma"/>
              <w:sz w:val="24"/>
              <w:szCs w:val="24"/>
            </w:rPr>
            <w:fldChar w:fldCharType="end"/>
          </w:r>
        </w:sdtContent>
      </w:sdt>
      <w:r w:rsidRPr="00E10C6B">
        <w:rPr>
          <w:rFonts w:ascii="Tahoma" w:hAnsi="Tahoma" w:cs="Tahoma"/>
          <w:sz w:val="24"/>
          <w:szCs w:val="24"/>
        </w:rPr>
        <w:t xml:space="preserve"> in his </w:t>
      </w:r>
      <w:r w:rsidR="00177DEB">
        <w:rPr>
          <w:rFonts w:ascii="Tahoma" w:hAnsi="Tahoma" w:cs="Tahoma"/>
          <w:sz w:val="24"/>
          <w:szCs w:val="24"/>
        </w:rPr>
        <w:t>article</w:t>
      </w:r>
      <w:r w:rsidRPr="00E10C6B">
        <w:rPr>
          <w:rFonts w:ascii="Tahoma" w:hAnsi="Tahoma" w:cs="Tahoma"/>
          <w:sz w:val="24"/>
          <w:szCs w:val="24"/>
        </w:rPr>
        <w:t xml:space="preserve"> </w:t>
      </w:r>
      <w:r w:rsidR="00177DEB">
        <w:rPr>
          <w:rFonts w:ascii="Tahoma" w:hAnsi="Tahoma" w:cs="Tahoma"/>
          <w:sz w:val="24"/>
          <w:szCs w:val="24"/>
        </w:rPr>
        <w:t>“</w:t>
      </w:r>
      <w:r w:rsidRPr="00E10C6B">
        <w:rPr>
          <w:rFonts w:ascii="Tahoma" w:hAnsi="Tahoma" w:cs="Tahoma"/>
          <w:sz w:val="24"/>
          <w:szCs w:val="24"/>
        </w:rPr>
        <w:t>Does soft skills matter?</w:t>
      </w:r>
      <w:r w:rsidR="00177DEB">
        <w:rPr>
          <w:rFonts w:ascii="Tahoma" w:hAnsi="Tahoma" w:cs="Tahoma"/>
          <w:sz w:val="24"/>
          <w:szCs w:val="24"/>
        </w:rPr>
        <w:t>”</w:t>
      </w:r>
      <w:r w:rsidRPr="00E10C6B">
        <w:rPr>
          <w:rFonts w:ascii="Tahoma" w:hAnsi="Tahoma" w:cs="Tahoma"/>
          <w:sz w:val="24"/>
          <w:szCs w:val="24"/>
        </w:rPr>
        <w:t xml:space="preserve"> Implications to educators based on recruiters’ perspectives. Soft skills have been shown to have direct impact on organisations growth and output.</w:t>
      </w:r>
    </w:p>
    <w:p w14:paraId="5EF91CF2" w14:textId="1966EE5F" w:rsidR="00311693" w:rsidRPr="00E10C6B" w:rsidRDefault="00311693" w:rsidP="00D2291D">
      <w:pPr>
        <w:spacing w:line="360" w:lineRule="auto"/>
        <w:rPr>
          <w:rFonts w:ascii="Tahoma" w:hAnsi="Tahoma" w:cs="Tahoma"/>
          <w:sz w:val="24"/>
          <w:szCs w:val="24"/>
        </w:rPr>
      </w:pPr>
      <w:r w:rsidRPr="00E10C6B">
        <w:rPr>
          <w:rFonts w:ascii="Tahoma" w:hAnsi="Tahoma" w:cs="Tahoma"/>
          <w:sz w:val="24"/>
          <w:szCs w:val="24"/>
        </w:rPr>
        <w:t>For the purpose of this document, I will be analysing communication skills, self-management or organisational skills, and team working skills as the skills I believe to be most relevant for me to have or develop in my pursuit of employment in a managerial role.</w:t>
      </w:r>
    </w:p>
    <w:p w14:paraId="286F5268" w14:textId="77777777" w:rsidR="00311693" w:rsidRPr="00E10C6B" w:rsidRDefault="00311693" w:rsidP="00D2291D">
      <w:pPr>
        <w:spacing w:line="360" w:lineRule="auto"/>
        <w:rPr>
          <w:rFonts w:ascii="Tahoma" w:hAnsi="Tahoma" w:cs="Tahoma"/>
          <w:sz w:val="24"/>
          <w:szCs w:val="24"/>
        </w:rPr>
      </w:pPr>
    </w:p>
    <w:p w14:paraId="02B805BE" w14:textId="77777777" w:rsidR="00311693" w:rsidRPr="00E10C6B" w:rsidRDefault="00311693" w:rsidP="00D2291D">
      <w:pPr>
        <w:spacing w:line="360" w:lineRule="auto"/>
        <w:rPr>
          <w:rFonts w:ascii="Tahoma" w:hAnsi="Tahoma" w:cs="Tahoma"/>
          <w:sz w:val="24"/>
          <w:szCs w:val="24"/>
        </w:rPr>
      </w:pPr>
    </w:p>
    <w:p w14:paraId="2635102A" w14:textId="72DC3DA9" w:rsidR="0006008A" w:rsidRPr="00E10C6B" w:rsidRDefault="0006008A" w:rsidP="00D2291D">
      <w:pPr>
        <w:spacing w:line="360" w:lineRule="auto"/>
        <w:rPr>
          <w:rFonts w:ascii="Tahoma" w:hAnsi="Tahoma" w:cs="Tahoma"/>
          <w:sz w:val="24"/>
          <w:szCs w:val="24"/>
        </w:rPr>
      </w:pPr>
    </w:p>
    <w:p w14:paraId="06366632" w14:textId="0FE9DCBD" w:rsidR="0030173B" w:rsidRPr="00E10C6B" w:rsidRDefault="0030173B" w:rsidP="00D2291D">
      <w:pPr>
        <w:spacing w:line="360" w:lineRule="auto"/>
        <w:rPr>
          <w:rFonts w:ascii="Tahoma" w:hAnsi="Tahoma" w:cs="Tahoma"/>
          <w:sz w:val="24"/>
          <w:szCs w:val="24"/>
        </w:rPr>
      </w:pPr>
    </w:p>
    <w:p w14:paraId="19C5F0DD" w14:textId="59B61C95" w:rsidR="00311693" w:rsidRPr="00E10C6B" w:rsidRDefault="00311693" w:rsidP="00D2291D">
      <w:pPr>
        <w:spacing w:line="360" w:lineRule="auto"/>
        <w:rPr>
          <w:rFonts w:ascii="Tahoma" w:hAnsi="Tahoma" w:cs="Tahoma"/>
          <w:sz w:val="24"/>
          <w:szCs w:val="24"/>
        </w:rPr>
      </w:pPr>
    </w:p>
    <w:p w14:paraId="08B81ADC" w14:textId="77777777" w:rsidR="00311693" w:rsidRPr="00E10C6B" w:rsidRDefault="00311693" w:rsidP="00D2291D">
      <w:pPr>
        <w:spacing w:line="360" w:lineRule="auto"/>
        <w:rPr>
          <w:rFonts w:ascii="Tahoma" w:hAnsi="Tahoma" w:cs="Tahoma"/>
          <w:sz w:val="24"/>
          <w:szCs w:val="24"/>
        </w:rPr>
      </w:pPr>
    </w:p>
    <w:p w14:paraId="78EB7768" w14:textId="69B88295" w:rsidR="00311693" w:rsidRPr="00E10C6B" w:rsidRDefault="002049FE" w:rsidP="002049FE">
      <w:pPr>
        <w:pStyle w:val="Heading2"/>
        <w:rPr>
          <w:rFonts w:ascii="Tahoma" w:hAnsi="Tahoma" w:cs="Tahoma"/>
          <w:sz w:val="24"/>
          <w:szCs w:val="24"/>
        </w:rPr>
      </w:pPr>
      <w:bookmarkStart w:id="3" w:name="_Toc532285543"/>
      <w:r w:rsidRPr="00E10C6B">
        <w:rPr>
          <w:rFonts w:ascii="Tahoma" w:hAnsi="Tahoma" w:cs="Tahoma"/>
          <w:sz w:val="24"/>
          <w:szCs w:val="24"/>
        </w:rPr>
        <w:t>Section 1</w:t>
      </w:r>
      <w:r w:rsidR="00311693" w:rsidRPr="00E10C6B">
        <w:rPr>
          <w:rFonts w:ascii="Tahoma" w:hAnsi="Tahoma" w:cs="Tahoma"/>
          <w:sz w:val="24"/>
          <w:szCs w:val="24"/>
        </w:rPr>
        <w:t xml:space="preserve"> Definitions of the Term Employability and Skills:</w:t>
      </w:r>
      <w:bookmarkEnd w:id="3"/>
    </w:p>
    <w:p w14:paraId="3F7A52D1" w14:textId="77777777" w:rsidR="00311693" w:rsidRPr="00E10C6B" w:rsidRDefault="00311693" w:rsidP="002049FE">
      <w:pPr>
        <w:pStyle w:val="Heading2"/>
        <w:rPr>
          <w:rFonts w:ascii="Tahoma" w:hAnsi="Tahoma" w:cs="Tahoma"/>
          <w:sz w:val="24"/>
          <w:szCs w:val="24"/>
        </w:rPr>
      </w:pPr>
    </w:p>
    <w:p w14:paraId="5CB9DF97" w14:textId="1F178326" w:rsidR="00322C2E" w:rsidRPr="00E10C6B" w:rsidRDefault="00311693" w:rsidP="00311693">
      <w:pPr>
        <w:pStyle w:val="Heading2"/>
        <w:rPr>
          <w:rFonts w:ascii="Tahoma" w:hAnsi="Tahoma" w:cs="Tahoma"/>
          <w:b/>
          <w:sz w:val="24"/>
          <w:szCs w:val="24"/>
          <w:u w:val="single"/>
        </w:rPr>
      </w:pPr>
      <w:bookmarkStart w:id="4" w:name="_Toc532285544"/>
      <w:r w:rsidRPr="00E10C6B">
        <w:rPr>
          <w:rFonts w:ascii="Tahoma" w:hAnsi="Tahoma" w:cs="Tahoma"/>
          <w:b/>
          <w:sz w:val="24"/>
          <w:szCs w:val="24"/>
          <w:u w:val="single"/>
        </w:rPr>
        <w:t>Employability:</w:t>
      </w:r>
      <w:bookmarkEnd w:id="4"/>
    </w:p>
    <w:p w14:paraId="70F651AB" w14:textId="34A806A8" w:rsidR="00311693" w:rsidRPr="00E10C6B" w:rsidRDefault="00311693" w:rsidP="00311693">
      <w:pPr>
        <w:rPr>
          <w:rFonts w:ascii="Tahoma" w:hAnsi="Tahoma" w:cs="Tahoma"/>
          <w:sz w:val="24"/>
          <w:szCs w:val="24"/>
        </w:rPr>
      </w:pPr>
    </w:p>
    <w:p w14:paraId="2D14267C" w14:textId="24F223F7" w:rsidR="00311693" w:rsidRPr="00E10C6B" w:rsidRDefault="00311693" w:rsidP="00311693">
      <w:pPr>
        <w:rPr>
          <w:rFonts w:ascii="Tahoma" w:hAnsi="Tahoma" w:cs="Tahoma"/>
          <w:sz w:val="24"/>
          <w:szCs w:val="24"/>
        </w:rPr>
      </w:pPr>
      <w:r w:rsidRPr="00E10C6B">
        <w:rPr>
          <w:rFonts w:ascii="Tahoma" w:hAnsi="Tahoma" w:cs="Tahoma"/>
          <w:sz w:val="24"/>
          <w:szCs w:val="24"/>
        </w:rPr>
        <w:t xml:space="preserve">Employability is defined as a set of </w:t>
      </w:r>
      <w:r w:rsidR="00177DEB">
        <w:rPr>
          <w:rFonts w:ascii="Tahoma" w:hAnsi="Tahoma" w:cs="Tahoma"/>
          <w:sz w:val="24"/>
          <w:szCs w:val="24"/>
        </w:rPr>
        <w:t>enterprise</w:t>
      </w:r>
      <w:r w:rsidRPr="00E10C6B">
        <w:rPr>
          <w:rFonts w:ascii="Tahoma" w:hAnsi="Tahoma" w:cs="Tahoma"/>
          <w:sz w:val="24"/>
          <w:szCs w:val="24"/>
        </w:rPr>
        <w:t xml:space="preserve"> skills, understandings and qualities an individual needs to have to be more likely be considered suitable for employment, and necessary for them to be successful in the employment, for the benefits of their employer and wider economy</w:t>
      </w:r>
      <w:sdt>
        <w:sdtPr>
          <w:rPr>
            <w:rFonts w:ascii="Tahoma" w:hAnsi="Tahoma" w:cs="Tahoma"/>
            <w:sz w:val="24"/>
            <w:szCs w:val="24"/>
          </w:rPr>
          <w:id w:val="-2104564057"/>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Man04 \l 2057 </w:instrText>
          </w:r>
          <w:r w:rsidRPr="00E10C6B">
            <w:rPr>
              <w:rFonts w:ascii="Tahoma" w:hAnsi="Tahoma" w:cs="Tahoma"/>
              <w:sz w:val="24"/>
              <w:szCs w:val="24"/>
            </w:rPr>
            <w:fldChar w:fldCharType="separate"/>
          </w:r>
          <w:r w:rsidR="00E10C6B" w:rsidRPr="00E10C6B">
            <w:rPr>
              <w:rFonts w:ascii="Tahoma" w:hAnsi="Tahoma" w:cs="Tahoma"/>
              <w:noProof/>
              <w:sz w:val="24"/>
              <w:szCs w:val="24"/>
            </w:rPr>
            <w:t xml:space="preserve"> (Yorke, 2004)</w:t>
          </w:r>
          <w:r w:rsidRPr="00E10C6B">
            <w:rPr>
              <w:rFonts w:ascii="Tahoma" w:hAnsi="Tahoma" w:cs="Tahoma"/>
              <w:sz w:val="24"/>
              <w:szCs w:val="24"/>
            </w:rPr>
            <w:fldChar w:fldCharType="end"/>
          </w:r>
        </w:sdtContent>
      </w:sdt>
    </w:p>
    <w:p w14:paraId="0DE8D4FB" w14:textId="69A32271" w:rsidR="00311693" w:rsidRPr="00E10C6B" w:rsidRDefault="00311693" w:rsidP="00311693">
      <w:pPr>
        <w:rPr>
          <w:rFonts w:ascii="Tahoma" w:hAnsi="Tahoma" w:cs="Tahoma"/>
          <w:sz w:val="24"/>
          <w:szCs w:val="24"/>
        </w:rPr>
      </w:pPr>
      <w:r w:rsidRPr="00E10C6B">
        <w:rPr>
          <w:rFonts w:ascii="Tahoma" w:hAnsi="Tahoma" w:cs="Tahoma"/>
          <w:sz w:val="24"/>
          <w:szCs w:val="24"/>
        </w:rPr>
        <w:t xml:space="preserve">In this definition employability is related to the ability </w:t>
      </w:r>
      <w:r w:rsidR="00177DEB">
        <w:rPr>
          <w:rFonts w:ascii="Tahoma" w:hAnsi="Tahoma" w:cs="Tahoma"/>
          <w:sz w:val="24"/>
          <w:szCs w:val="24"/>
        </w:rPr>
        <w:t>of</w:t>
      </w:r>
      <w:r w:rsidRPr="00E10C6B">
        <w:rPr>
          <w:rFonts w:ascii="Tahoma" w:hAnsi="Tahoma" w:cs="Tahoma"/>
          <w:sz w:val="24"/>
          <w:szCs w:val="24"/>
        </w:rPr>
        <w:t xml:space="preserve"> an individual to carry out a </w:t>
      </w:r>
      <w:r w:rsidR="00177DEB">
        <w:rPr>
          <w:rFonts w:ascii="Tahoma" w:hAnsi="Tahoma" w:cs="Tahoma"/>
          <w:sz w:val="24"/>
          <w:szCs w:val="24"/>
        </w:rPr>
        <w:t>function</w:t>
      </w:r>
      <w:r w:rsidRPr="00E10C6B">
        <w:rPr>
          <w:rFonts w:ascii="Tahoma" w:hAnsi="Tahoma" w:cs="Tahoma"/>
          <w:sz w:val="24"/>
          <w:szCs w:val="24"/>
        </w:rPr>
        <w:t xml:space="preserve"> of an employment successfully on an ongoing basis, drawing on a collection of skill sets developed at different stages of the individual’s life </w:t>
      </w:r>
      <w:r w:rsidR="00177DEB">
        <w:rPr>
          <w:rFonts w:ascii="Tahoma" w:hAnsi="Tahoma" w:cs="Tahoma"/>
          <w:sz w:val="24"/>
          <w:szCs w:val="24"/>
        </w:rPr>
        <w:t>that</w:t>
      </w:r>
      <w:r w:rsidRPr="00E10C6B">
        <w:rPr>
          <w:rFonts w:ascii="Tahoma" w:hAnsi="Tahoma" w:cs="Tahoma"/>
          <w:sz w:val="24"/>
          <w:szCs w:val="24"/>
        </w:rPr>
        <w:t xml:space="preserve"> can be adapted in different situation</w:t>
      </w:r>
      <w:r w:rsidR="00177DEB">
        <w:rPr>
          <w:rFonts w:ascii="Tahoma" w:hAnsi="Tahoma" w:cs="Tahoma"/>
          <w:sz w:val="24"/>
          <w:szCs w:val="24"/>
        </w:rPr>
        <w:t>s</w:t>
      </w:r>
      <w:r w:rsidRPr="00E10C6B">
        <w:rPr>
          <w:rFonts w:ascii="Tahoma" w:hAnsi="Tahoma" w:cs="Tahoma"/>
          <w:sz w:val="24"/>
          <w:szCs w:val="24"/>
        </w:rPr>
        <w:t>.</w:t>
      </w:r>
    </w:p>
    <w:p w14:paraId="376221F6" w14:textId="4ABDA299" w:rsidR="00311693" w:rsidRPr="00E10C6B" w:rsidRDefault="00311693" w:rsidP="00311693">
      <w:pPr>
        <w:rPr>
          <w:rFonts w:ascii="Tahoma" w:hAnsi="Tahoma" w:cs="Tahoma"/>
          <w:sz w:val="24"/>
          <w:szCs w:val="24"/>
        </w:rPr>
      </w:pPr>
    </w:p>
    <w:p w14:paraId="6813A551" w14:textId="60955702" w:rsidR="00311693" w:rsidRPr="00E10C6B" w:rsidRDefault="00311693" w:rsidP="00311693">
      <w:pPr>
        <w:rPr>
          <w:rFonts w:ascii="Tahoma" w:hAnsi="Tahoma" w:cs="Tahoma"/>
          <w:sz w:val="24"/>
          <w:szCs w:val="24"/>
        </w:rPr>
      </w:pPr>
      <w:r w:rsidRPr="00E10C6B">
        <w:rPr>
          <w:rFonts w:ascii="Tahoma" w:hAnsi="Tahoma" w:cs="Tahoma"/>
          <w:sz w:val="24"/>
          <w:szCs w:val="24"/>
        </w:rPr>
        <w:t>A further definition by the confederation of British Industries (CBI) defines employability as “ a set of attribute skills and knowledge that all labour markets participants should possess to ensure that they have the capability of being effective in the work place, for the benefits of themselves, their employers and the wider economy”</w:t>
      </w:r>
      <w:sdt>
        <w:sdtPr>
          <w:rPr>
            <w:rFonts w:ascii="Tahoma" w:hAnsi="Tahoma" w:cs="Tahoma"/>
            <w:sz w:val="24"/>
            <w:szCs w:val="24"/>
          </w:rPr>
          <w:id w:val="-900899643"/>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Mis14 \l 2057 </w:instrText>
          </w:r>
          <w:r w:rsidRPr="00E10C6B">
            <w:rPr>
              <w:rFonts w:ascii="Tahoma" w:hAnsi="Tahoma" w:cs="Tahoma"/>
              <w:sz w:val="24"/>
              <w:szCs w:val="24"/>
            </w:rPr>
            <w:fldChar w:fldCharType="separate"/>
          </w:r>
          <w:r w:rsidR="00E10C6B" w:rsidRPr="00E10C6B">
            <w:rPr>
              <w:rFonts w:ascii="Tahoma" w:hAnsi="Tahoma" w:cs="Tahoma"/>
              <w:noProof/>
              <w:sz w:val="24"/>
              <w:szCs w:val="24"/>
            </w:rPr>
            <w:t xml:space="preserve"> (Mishra, 2014)</w:t>
          </w:r>
          <w:r w:rsidRPr="00E10C6B">
            <w:rPr>
              <w:rFonts w:ascii="Tahoma" w:hAnsi="Tahoma" w:cs="Tahoma"/>
              <w:sz w:val="24"/>
              <w:szCs w:val="24"/>
            </w:rPr>
            <w:fldChar w:fldCharType="end"/>
          </w:r>
        </w:sdtContent>
      </w:sdt>
      <w:r w:rsidRPr="00E10C6B">
        <w:rPr>
          <w:rFonts w:ascii="Tahoma" w:hAnsi="Tahoma" w:cs="Tahoma"/>
          <w:sz w:val="24"/>
          <w:szCs w:val="24"/>
        </w:rPr>
        <w:t>.</w:t>
      </w:r>
    </w:p>
    <w:p w14:paraId="5B85A582" w14:textId="637AA08D" w:rsidR="00311693" w:rsidRPr="00E10C6B" w:rsidRDefault="00311693" w:rsidP="00311693">
      <w:pPr>
        <w:rPr>
          <w:rFonts w:ascii="Tahoma" w:hAnsi="Tahoma" w:cs="Tahoma"/>
          <w:sz w:val="24"/>
          <w:szCs w:val="24"/>
        </w:rPr>
      </w:pPr>
      <w:r w:rsidRPr="00E10C6B">
        <w:rPr>
          <w:rFonts w:ascii="Tahoma" w:hAnsi="Tahoma" w:cs="Tahoma"/>
          <w:sz w:val="24"/>
          <w:szCs w:val="24"/>
        </w:rPr>
        <w:t xml:space="preserve">CBI in their definition stresses that it is equally as important for employers to have and understand the set of skills required for </w:t>
      </w:r>
      <w:r w:rsidR="00177DEB">
        <w:rPr>
          <w:rFonts w:ascii="Tahoma" w:hAnsi="Tahoma" w:cs="Tahoma"/>
          <w:sz w:val="24"/>
          <w:szCs w:val="24"/>
        </w:rPr>
        <w:t xml:space="preserve">the </w:t>
      </w:r>
      <w:r w:rsidRPr="00E10C6B">
        <w:rPr>
          <w:rFonts w:ascii="Tahoma" w:hAnsi="Tahoma" w:cs="Tahoma"/>
          <w:sz w:val="24"/>
          <w:szCs w:val="24"/>
        </w:rPr>
        <w:t>successful operation of their business when recruiting, as it is for job seekers to have similar set of skill attributes.</w:t>
      </w:r>
    </w:p>
    <w:p w14:paraId="688439CC" w14:textId="77777777" w:rsidR="00311693" w:rsidRPr="00E10C6B" w:rsidRDefault="00311693" w:rsidP="00311693">
      <w:pPr>
        <w:rPr>
          <w:rFonts w:ascii="Tahoma" w:hAnsi="Tahoma" w:cs="Tahoma"/>
          <w:sz w:val="24"/>
          <w:szCs w:val="24"/>
        </w:rPr>
      </w:pPr>
    </w:p>
    <w:p w14:paraId="03076E8E" w14:textId="6F9ABF1C" w:rsidR="00311693" w:rsidRPr="00E10C6B" w:rsidRDefault="00311693" w:rsidP="00E10C6B">
      <w:pPr>
        <w:pStyle w:val="Heading2"/>
        <w:rPr>
          <w:b/>
          <w:u w:val="single"/>
        </w:rPr>
      </w:pPr>
      <w:bookmarkStart w:id="5" w:name="_Toc532285545"/>
      <w:r w:rsidRPr="00E10C6B">
        <w:rPr>
          <w:b/>
          <w:u w:val="single"/>
        </w:rPr>
        <w:t>Skill:</w:t>
      </w:r>
      <w:bookmarkEnd w:id="5"/>
      <w:r w:rsidRPr="00E10C6B">
        <w:rPr>
          <w:b/>
          <w:u w:val="single"/>
        </w:rPr>
        <w:t xml:space="preserve"> </w:t>
      </w:r>
    </w:p>
    <w:p w14:paraId="0CF6B4A1" w14:textId="099A523E" w:rsidR="00311693" w:rsidRPr="00E10C6B" w:rsidRDefault="00311693" w:rsidP="00311693">
      <w:pPr>
        <w:rPr>
          <w:rFonts w:ascii="Tahoma" w:hAnsi="Tahoma" w:cs="Tahoma"/>
          <w:sz w:val="24"/>
          <w:szCs w:val="24"/>
        </w:rPr>
      </w:pPr>
      <w:r w:rsidRPr="00E10C6B">
        <w:rPr>
          <w:rFonts w:ascii="Tahoma" w:hAnsi="Tahoma" w:cs="Tahoma"/>
          <w:sz w:val="24"/>
          <w:szCs w:val="24"/>
        </w:rPr>
        <w:t xml:space="preserve">Oxford Dictionary definition describes skill as “the ability to do something well”. </w:t>
      </w:r>
      <w:r w:rsidR="00177DEB">
        <w:rPr>
          <w:rFonts w:ascii="Tahoma" w:hAnsi="Tahoma" w:cs="Tahoma"/>
          <w:sz w:val="24"/>
          <w:szCs w:val="24"/>
        </w:rPr>
        <w:t xml:space="preserve">A </w:t>
      </w:r>
      <w:r w:rsidRPr="00E10C6B">
        <w:rPr>
          <w:rFonts w:ascii="Tahoma" w:hAnsi="Tahoma" w:cs="Tahoma"/>
          <w:sz w:val="24"/>
          <w:szCs w:val="24"/>
        </w:rPr>
        <w:t>skill is the know how or initiative an individual applies in other to complete a given task or objective. Oliver and Turton (1982) describes skills as those personality qualities that provide an individual the ability to perform a task without the need of supervision</w:t>
      </w:r>
      <w:sdt>
        <w:sdtPr>
          <w:rPr>
            <w:rFonts w:ascii="Tahoma" w:hAnsi="Tahoma" w:cs="Tahoma"/>
            <w:sz w:val="24"/>
            <w:szCs w:val="24"/>
          </w:rPr>
          <w:id w:val="1512559772"/>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Oli82 \l 2057 </w:instrText>
          </w:r>
          <w:r w:rsidRPr="00E10C6B">
            <w:rPr>
              <w:rFonts w:ascii="Tahoma" w:hAnsi="Tahoma" w:cs="Tahoma"/>
              <w:sz w:val="24"/>
              <w:szCs w:val="24"/>
            </w:rPr>
            <w:fldChar w:fldCharType="separate"/>
          </w:r>
          <w:r w:rsidR="00E10C6B" w:rsidRPr="00E10C6B">
            <w:rPr>
              <w:rFonts w:ascii="Tahoma" w:hAnsi="Tahoma" w:cs="Tahoma"/>
              <w:noProof/>
              <w:sz w:val="24"/>
              <w:szCs w:val="24"/>
            </w:rPr>
            <w:t xml:space="preserve"> (Oliver J, 1982)</w:t>
          </w:r>
          <w:r w:rsidRPr="00E10C6B">
            <w:rPr>
              <w:rFonts w:ascii="Tahoma" w:hAnsi="Tahoma" w:cs="Tahoma"/>
              <w:sz w:val="24"/>
              <w:szCs w:val="24"/>
            </w:rPr>
            <w:fldChar w:fldCharType="end"/>
          </w:r>
        </w:sdtContent>
      </w:sdt>
      <w:r w:rsidRPr="00E10C6B">
        <w:rPr>
          <w:rFonts w:ascii="Tahoma" w:hAnsi="Tahoma" w:cs="Tahoma"/>
          <w:sz w:val="24"/>
          <w:szCs w:val="24"/>
        </w:rPr>
        <w:t>.</w:t>
      </w:r>
    </w:p>
    <w:p w14:paraId="30548C22" w14:textId="005C78A3" w:rsidR="00311693" w:rsidRPr="00E10C6B" w:rsidRDefault="00311693" w:rsidP="00311693">
      <w:pPr>
        <w:rPr>
          <w:rFonts w:ascii="Tahoma" w:hAnsi="Tahoma" w:cs="Tahoma"/>
          <w:sz w:val="24"/>
          <w:szCs w:val="24"/>
        </w:rPr>
      </w:pPr>
      <w:r w:rsidRPr="00E10C6B">
        <w:rPr>
          <w:rFonts w:ascii="Tahoma" w:hAnsi="Tahoma" w:cs="Tahoma"/>
          <w:sz w:val="24"/>
          <w:szCs w:val="24"/>
        </w:rPr>
        <w:t xml:space="preserve">Skills can further be broken down into two </w:t>
      </w:r>
      <w:r w:rsidR="00177DEB">
        <w:rPr>
          <w:rFonts w:ascii="Tahoma" w:hAnsi="Tahoma" w:cs="Tahoma"/>
          <w:sz w:val="24"/>
          <w:szCs w:val="24"/>
        </w:rPr>
        <w:t>types</w:t>
      </w:r>
      <w:r w:rsidRPr="00E10C6B">
        <w:rPr>
          <w:rFonts w:ascii="Tahoma" w:hAnsi="Tahoma" w:cs="Tahoma"/>
          <w:sz w:val="24"/>
          <w:szCs w:val="24"/>
        </w:rPr>
        <w:t>, known as soft skills and hard Skills.  Hard skills are the type of skills usually t</w:t>
      </w:r>
      <w:r w:rsidR="00177DEB">
        <w:rPr>
          <w:rFonts w:ascii="Tahoma" w:hAnsi="Tahoma" w:cs="Tahoma"/>
          <w:sz w:val="24"/>
          <w:szCs w:val="24"/>
        </w:rPr>
        <w:t>aught</w:t>
      </w:r>
      <w:r w:rsidRPr="00E10C6B">
        <w:rPr>
          <w:rFonts w:ascii="Tahoma" w:hAnsi="Tahoma" w:cs="Tahoma"/>
          <w:sz w:val="24"/>
          <w:szCs w:val="24"/>
        </w:rPr>
        <w:t xml:space="preserve"> to someone, example is singing, foreign language, dancing, sports. While soft skills are </w:t>
      </w:r>
      <w:r w:rsidR="00177DEB">
        <w:rPr>
          <w:rFonts w:ascii="Tahoma" w:hAnsi="Tahoma" w:cs="Tahoma"/>
          <w:sz w:val="24"/>
          <w:szCs w:val="24"/>
        </w:rPr>
        <w:t xml:space="preserve">the </w:t>
      </w:r>
      <w:r w:rsidRPr="00E10C6B">
        <w:rPr>
          <w:rFonts w:ascii="Tahoma" w:hAnsi="Tahoma" w:cs="Tahoma"/>
          <w:sz w:val="24"/>
          <w:szCs w:val="24"/>
        </w:rPr>
        <w:t xml:space="preserve">interpersonal skills of an individual. Examples of soft skills are communication skill, team working skills, emotional intelligence, leadership qualities and time management skills </w:t>
      </w:r>
      <w:sdt>
        <w:sdtPr>
          <w:rPr>
            <w:rFonts w:ascii="Tahoma" w:hAnsi="Tahoma" w:cs="Tahoma"/>
            <w:sz w:val="24"/>
            <w:szCs w:val="24"/>
          </w:rPr>
          <w:id w:val="-299849488"/>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Set13 \l 2057 </w:instrText>
          </w:r>
          <w:r w:rsidRPr="00E10C6B">
            <w:rPr>
              <w:rFonts w:ascii="Tahoma" w:hAnsi="Tahoma" w:cs="Tahoma"/>
              <w:sz w:val="24"/>
              <w:szCs w:val="24"/>
            </w:rPr>
            <w:fldChar w:fldCharType="separate"/>
          </w:r>
          <w:r w:rsidR="00E10C6B" w:rsidRPr="00E10C6B">
            <w:rPr>
              <w:rFonts w:ascii="Tahoma" w:hAnsi="Tahoma" w:cs="Tahoma"/>
              <w:noProof/>
              <w:sz w:val="24"/>
              <w:szCs w:val="24"/>
            </w:rPr>
            <w:t>(Seth Deepa, 2013)</w:t>
          </w:r>
          <w:r w:rsidRPr="00E10C6B">
            <w:rPr>
              <w:rFonts w:ascii="Tahoma" w:hAnsi="Tahoma" w:cs="Tahoma"/>
              <w:sz w:val="24"/>
              <w:szCs w:val="24"/>
            </w:rPr>
            <w:fldChar w:fldCharType="end"/>
          </w:r>
        </w:sdtContent>
      </w:sdt>
      <w:r w:rsidRPr="00E10C6B">
        <w:rPr>
          <w:rFonts w:ascii="Tahoma" w:hAnsi="Tahoma" w:cs="Tahoma"/>
          <w:sz w:val="24"/>
          <w:szCs w:val="24"/>
        </w:rPr>
        <w:t xml:space="preserve">. </w:t>
      </w:r>
    </w:p>
    <w:p w14:paraId="32526401" w14:textId="4A24F8BC" w:rsidR="00311693" w:rsidRPr="00E10C6B" w:rsidRDefault="00311693" w:rsidP="00311693">
      <w:pPr>
        <w:rPr>
          <w:rFonts w:ascii="Tahoma" w:hAnsi="Tahoma" w:cs="Tahoma"/>
          <w:sz w:val="24"/>
          <w:szCs w:val="24"/>
        </w:rPr>
      </w:pPr>
      <w:r w:rsidRPr="00E10C6B">
        <w:rPr>
          <w:rFonts w:ascii="Tahoma" w:hAnsi="Tahoma" w:cs="Tahoma"/>
          <w:sz w:val="24"/>
          <w:szCs w:val="24"/>
        </w:rPr>
        <w:t xml:space="preserve">Soft skills are always related to productivity and are widely considered most important attribute for an individual to have in work place.  Although hard </w:t>
      </w:r>
      <w:r w:rsidR="00177DEB">
        <w:rPr>
          <w:rFonts w:ascii="Tahoma" w:hAnsi="Tahoma" w:cs="Tahoma"/>
          <w:sz w:val="24"/>
          <w:szCs w:val="24"/>
        </w:rPr>
        <w:t xml:space="preserve">are </w:t>
      </w:r>
      <w:r w:rsidRPr="00E10C6B">
        <w:rPr>
          <w:rFonts w:ascii="Tahoma" w:hAnsi="Tahoma" w:cs="Tahoma"/>
          <w:sz w:val="24"/>
          <w:szCs w:val="24"/>
        </w:rPr>
        <w:t xml:space="preserve">skills needed to </w:t>
      </w:r>
      <w:r w:rsidRPr="00E10C6B">
        <w:rPr>
          <w:rFonts w:ascii="Tahoma" w:hAnsi="Tahoma" w:cs="Tahoma"/>
          <w:sz w:val="24"/>
          <w:szCs w:val="24"/>
        </w:rPr>
        <w:lastRenderedPageBreak/>
        <w:t>perform tasks, employers are encouraged to assess individual based on soft skills attributes at the point of recruitment</w:t>
      </w:r>
      <w:sdt>
        <w:sdtPr>
          <w:rPr>
            <w:rFonts w:ascii="Tahoma" w:hAnsi="Tahoma" w:cs="Tahoma"/>
            <w:sz w:val="24"/>
            <w:szCs w:val="24"/>
          </w:rPr>
          <w:id w:val="1746760658"/>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Mis14 \l 2057 </w:instrText>
          </w:r>
          <w:r w:rsidRPr="00E10C6B">
            <w:rPr>
              <w:rFonts w:ascii="Tahoma" w:hAnsi="Tahoma" w:cs="Tahoma"/>
              <w:sz w:val="24"/>
              <w:szCs w:val="24"/>
            </w:rPr>
            <w:fldChar w:fldCharType="separate"/>
          </w:r>
          <w:r w:rsidR="00E10C6B" w:rsidRPr="00E10C6B">
            <w:rPr>
              <w:rFonts w:ascii="Tahoma" w:hAnsi="Tahoma" w:cs="Tahoma"/>
              <w:noProof/>
              <w:sz w:val="24"/>
              <w:szCs w:val="24"/>
            </w:rPr>
            <w:t xml:space="preserve"> (Mishra, 2014)</w:t>
          </w:r>
          <w:r w:rsidRPr="00E10C6B">
            <w:rPr>
              <w:rFonts w:ascii="Tahoma" w:hAnsi="Tahoma" w:cs="Tahoma"/>
              <w:sz w:val="24"/>
              <w:szCs w:val="24"/>
            </w:rPr>
            <w:fldChar w:fldCharType="end"/>
          </w:r>
        </w:sdtContent>
      </w:sdt>
    </w:p>
    <w:p w14:paraId="0DAF5E45" w14:textId="410962D3" w:rsidR="0030173B" w:rsidRPr="00E10C6B" w:rsidRDefault="00311693" w:rsidP="0030173B">
      <w:pPr>
        <w:rPr>
          <w:rFonts w:ascii="Tahoma" w:hAnsi="Tahoma" w:cs="Tahoma"/>
          <w:sz w:val="24"/>
          <w:szCs w:val="24"/>
        </w:rPr>
      </w:pPr>
      <w:r w:rsidRPr="00E10C6B">
        <w:rPr>
          <w:rFonts w:ascii="Tahoma" w:hAnsi="Tahoma" w:cs="Tahoma"/>
          <w:b/>
          <w:sz w:val="24"/>
          <w:szCs w:val="24"/>
        </w:rPr>
        <w:t>Employability skills</w:t>
      </w:r>
      <w:r w:rsidRPr="00E10C6B">
        <w:rPr>
          <w:rFonts w:ascii="Tahoma" w:hAnsi="Tahoma" w:cs="Tahoma"/>
          <w:sz w:val="24"/>
          <w:szCs w:val="24"/>
        </w:rPr>
        <w:t xml:space="preserve"> therefore can be said to be a combination of soft and hard transferable skills individuals need to acquire during the cause of their personal, academic and professional life.  More detailed examples of employability skills are: communication written and oral; critical thinking, problem solving, decision making; IT skills; Team working; Leadership; Time and self-management</w:t>
      </w:r>
      <w:bookmarkStart w:id="6" w:name="_Toc456901517"/>
      <w:sdt>
        <w:sdtPr>
          <w:rPr>
            <w:rFonts w:ascii="Tahoma" w:hAnsi="Tahoma" w:cs="Tahoma"/>
            <w:sz w:val="24"/>
            <w:szCs w:val="24"/>
          </w:rPr>
          <w:id w:val="139552591"/>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Pet17 \l 2057 </w:instrText>
          </w:r>
          <w:r w:rsidRPr="00E10C6B">
            <w:rPr>
              <w:rFonts w:ascii="Tahoma" w:hAnsi="Tahoma" w:cs="Tahoma"/>
              <w:sz w:val="24"/>
              <w:szCs w:val="24"/>
            </w:rPr>
            <w:fldChar w:fldCharType="separate"/>
          </w:r>
          <w:r w:rsidR="00E10C6B" w:rsidRPr="00E10C6B">
            <w:rPr>
              <w:rFonts w:ascii="Tahoma" w:hAnsi="Tahoma" w:cs="Tahoma"/>
              <w:noProof/>
              <w:sz w:val="24"/>
              <w:szCs w:val="24"/>
            </w:rPr>
            <w:t xml:space="preserve"> (Morgan, 2017)</w:t>
          </w:r>
          <w:r w:rsidRPr="00E10C6B">
            <w:rPr>
              <w:rFonts w:ascii="Tahoma" w:hAnsi="Tahoma" w:cs="Tahoma"/>
              <w:sz w:val="24"/>
              <w:szCs w:val="24"/>
            </w:rPr>
            <w:fldChar w:fldCharType="end"/>
          </w:r>
        </w:sdtContent>
      </w:sdt>
    </w:p>
    <w:p w14:paraId="0354B88A" w14:textId="1EE889CD" w:rsidR="0030173B" w:rsidRDefault="0030173B" w:rsidP="0030173B">
      <w:pPr>
        <w:rPr>
          <w:rFonts w:ascii="Tahoma" w:hAnsi="Tahoma" w:cs="Tahoma"/>
          <w:sz w:val="24"/>
          <w:szCs w:val="24"/>
        </w:rPr>
      </w:pPr>
    </w:p>
    <w:p w14:paraId="59FB2F39" w14:textId="19D4B720" w:rsidR="00E10C6B" w:rsidRDefault="00E10C6B" w:rsidP="0030173B">
      <w:pPr>
        <w:rPr>
          <w:rFonts w:ascii="Tahoma" w:hAnsi="Tahoma" w:cs="Tahoma"/>
          <w:sz w:val="24"/>
          <w:szCs w:val="24"/>
        </w:rPr>
      </w:pPr>
    </w:p>
    <w:p w14:paraId="1081FC80" w14:textId="3DCFF428" w:rsidR="00E10C6B" w:rsidRDefault="00E10C6B" w:rsidP="0030173B">
      <w:pPr>
        <w:rPr>
          <w:rFonts w:ascii="Tahoma" w:hAnsi="Tahoma" w:cs="Tahoma"/>
          <w:sz w:val="24"/>
          <w:szCs w:val="24"/>
        </w:rPr>
      </w:pPr>
    </w:p>
    <w:p w14:paraId="6DD679AC" w14:textId="100C14BB" w:rsidR="00E10C6B" w:rsidRDefault="00E10C6B" w:rsidP="0030173B">
      <w:pPr>
        <w:rPr>
          <w:rFonts w:ascii="Tahoma" w:hAnsi="Tahoma" w:cs="Tahoma"/>
          <w:sz w:val="24"/>
          <w:szCs w:val="24"/>
        </w:rPr>
      </w:pPr>
    </w:p>
    <w:p w14:paraId="3A8406B3" w14:textId="5DD37D80" w:rsidR="00E10C6B" w:rsidRDefault="00E10C6B" w:rsidP="0030173B">
      <w:pPr>
        <w:rPr>
          <w:rFonts w:ascii="Tahoma" w:hAnsi="Tahoma" w:cs="Tahoma"/>
          <w:sz w:val="24"/>
          <w:szCs w:val="24"/>
        </w:rPr>
      </w:pPr>
    </w:p>
    <w:p w14:paraId="15827AEF" w14:textId="659E3A92" w:rsidR="00E10C6B" w:rsidRDefault="00E10C6B" w:rsidP="0030173B">
      <w:pPr>
        <w:rPr>
          <w:rFonts w:ascii="Tahoma" w:hAnsi="Tahoma" w:cs="Tahoma"/>
          <w:sz w:val="24"/>
          <w:szCs w:val="24"/>
        </w:rPr>
      </w:pPr>
    </w:p>
    <w:p w14:paraId="0239DDAB" w14:textId="5090A7F9" w:rsidR="00E10C6B" w:rsidRDefault="00E10C6B" w:rsidP="0030173B">
      <w:pPr>
        <w:rPr>
          <w:rFonts w:ascii="Tahoma" w:hAnsi="Tahoma" w:cs="Tahoma"/>
          <w:sz w:val="24"/>
          <w:szCs w:val="24"/>
        </w:rPr>
      </w:pPr>
    </w:p>
    <w:p w14:paraId="5888E8ED" w14:textId="2EFDB5DA" w:rsidR="00E10C6B" w:rsidRDefault="00E10C6B" w:rsidP="0030173B">
      <w:pPr>
        <w:rPr>
          <w:rFonts w:ascii="Tahoma" w:hAnsi="Tahoma" w:cs="Tahoma"/>
          <w:sz w:val="24"/>
          <w:szCs w:val="24"/>
        </w:rPr>
      </w:pPr>
    </w:p>
    <w:p w14:paraId="56364522" w14:textId="75A2AE59" w:rsidR="00E10C6B" w:rsidRDefault="00E10C6B" w:rsidP="0030173B">
      <w:pPr>
        <w:rPr>
          <w:rFonts w:ascii="Tahoma" w:hAnsi="Tahoma" w:cs="Tahoma"/>
          <w:sz w:val="24"/>
          <w:szCs w:val="24"/>
        </w:rPr>
      </w:pPr>
    </w:p>
    <w:p w14:paraId="7D077D78" w14:textId="2EEF2296" w:rsidR="00E10C6B" w:rsidRDefault="00E10C6B" w:rsidP="0030173B">
      <w:pPr>
        <w:rPr>
          <w:rFonts w:ascii="Tahoma" w:hAnsi="Tahoma" w:cs="Tahoma"/>
          <w:sz w:val="24"/>
          <w:szCs w:val="24"/>
        </w:rPr>
      </w:pPr>
    </w:p>
    <w:p w14:paraId="270E8FC3" w14:textId="6C0B8DC2" w:rsidR="00E10C6B" w:rsidRDefault="00E10C6B" w:rsidP="0030173B">
      <w:pPr>
        <w:rPr>
          <w:rFonts w:ascii="Tahoma" w:hAnsi="Tahoma" w:cs="Tahoma"/>
          <w:sz w:val="24"/>
          <w:szCs w:val="24"/>
        </w:rPr>
      </w:pPr>
    </w:p>
    <w:p w14:paraId="124A2FBC" w14:textId="0A3DFFBB" w:rsidR="00E10C6B" w:rsidRDefault="00E10C6B" w:rsidP="0030173B">
      <w:pPr>
        <w:rPr>
          <w:rFonts w:ascii="Tahoma" w:hAnsi="Tahoma" w:cs="Tahoma"/>
          <w:sz w:val="24"/>
          <w:szCs w:val="24"/>
        </w:rPr>
      </w:pPr>
    </w:p>
    <w:p w14:paraId="07885884" w14:textId="3E0F0727" w:rsidR="00E10C6B" w:rsidRDefault="00E10C6B" w:rsidP="0030173B">
      <w:pPr>
        <w:rPr>
          <w:rFonts w:ascii="Tahoma" w:hAnsi="Tahoma" w:cs="Tahoma"/>
          <w:sz w:val="24"/>
          <w:szCs w:val="24"/>
        </w:rPr>
      </w:pPr>
    </w:p>
    <w:p w14:paraId="61923656" w14:textId="645AA52E" w:rsidR="00E10C6B" w:rsidRDefault="00E10C6B" w:rsidP="0030173B">
      <w:pPr>
        <w:rPr>
          <w:rFonts w:ascii="Tahoma" w:hAnsi="Tahoma" w:cs="Tahoma"/>
          <w:sz w:val="24"/>
          <w:szCs w:val="24"/>
        </w:rPr>
      </w:pPr>
    </w:p>
    <w:p w14:paraId="047FCFB3" w14:textId="274F9A14" w:rsidR="00E10C6B" w:rsidRDefault="00E10C6B" w:rsidP="0030173B">
      <w:pPr>
        <w:rPr>
          <w:rFonts w:ascii="Tahoma" w:hAnsi="Tahoma" w:cs="Tahoma"/>
          <w:sz w:val="24"/>
          <w:szCs w:val="24"/>
        </w:rPr>
      </w:pPr>
    </w:p>
    <w:p w14:paraId="33D6AF02" w14:textId="71EBCF15" w:rsidR="00E10C6B" w:rsidRDefault="00E10C6B" w:rsidP="0030173B">
      <w:pPr>
        <w:rPr>
          <w:rFonts w:ascii="Tahoma" w:hAnsi="Tahoma" w:cs="Tahoma"/>
          <w:sz w:val="24"/>
          <w:szCs w:val="24"/>
        </w:rPr>
      </w:pPr>
    </w:p>
    <w:p w14:paraId="7E7453F5" w14:textId="04B1600A" w:rsidR="00E10C6B" w:rsidRDefault="00E10C6B" w:rsidP="0030173B">
      <w:pPr>
        <w:rPr>
          <w:rFonts w:ascii="Tahoma" w:hAnsi="Tahoma" w:cs="Tahoma"/>
          <w:sz w:val="24"/>
          <w:szCs w:val="24"/>
        </w:rPr>
      </w:pPr>
    </w:p>
    <w:p w14:paraId="23BE0BEB" w14:textId="7D0B1EE8" w:rsidR="00E10C6B" w:rsidRDefault="00E10C6B" w:rsidP="0030173B">
      <w:pPr>
        <w:rPr>
          <w:rFonts w:ascii="Tahoma" w:hAnsi="Tahoma" w:cs="Tahoma"/>
          <w:sz w:val="24"/>
          <w:szCs w:val="24"/>
        </w:rPr>
      </w:pPr>
    </w:p>
    <w:p w14:paraId="2EAD9727" w14:textId="092F4350" w:rsidR="00E10C6B" w:rsidRDefault="00E10C6B" w:rsidP="0030173B">
      <w:pPr>
        <w:rPr>
          <w:rFonts w:ascii="Tahoma" w:hAnsi="Tahoma" w:cs="Tahoma"/>
          <w:sz w:val="24"/>
          <w:szCs w:val="24"/>
        </w:rPr>
      </w:pPr>
    </w:p>
    <w:p w14:paraId="75360969" w14:textId="4CFF20A0" w:rsidR="00E10C6B" w:rsidRDefault="00E10C6B" w:rsidP="0030173B">
      <w:pPr>
        <w:rPr>
          <w:rFonts w:ascii="Tahoma" w:hAnsi="Tahoma" w:cs="Tahoma"/>
          <w:sz w:val="24"/>
          <w:szCs w:val="24"/>
        </w:rPr>
      </w:pPr>
    </w:p>
    <w:p w14:paraId="30692C3B" w14:textId="77777777" w:rsidR="00E10C6B" w:rsidRPr="00E10C6B" w:rsidRDefault="00E10C6B" w:rsidP="0030173B">
      <w:pPr>
        <w:rPr>
          <w:rFonts w:ascii="Tahoma" w:hAnsi="Tahoma" w:cs="Tahoma"/>
          <w:sz w:val="24"/>
          <w:szCs w:val="24"/>
        </w:rPr>
      </w:pPr>
    </w:p>
    <w:p w14:paraId="6A57A2E4" w14:textId="076712E7" w:rsidR="00D67E1F" w:rsidRPr="00E10C6B" w:rsidRDefault="002049FE" w:rsidP="002049FE">
      <w:pPr>
        <w:pStyle w:val="Heading2"/>
        <w:rPr>
          <w:rFonts w:ascii="Tahoma" w:hAnsi="Tahoma" w:cs="Tahoma"/>
          <w:sz w:val="24"/>
          <w:szCs w:val="24"/>
        </w:rPr>
      </w:pPr>
      <w:bookmarkStart w:id="7" w:name="_Toc532285546"/>
      <w:bookmarkEnd w:id="6"/>
      <w:r w:rsidRPr="00E10C6B">
        <w:rPr>
          <w:rFonts w:ascii="Tahoma" w:hAnsi="Tahoma" w:cs="Tahoma"/>
          <w:sz w:val="24"/>
          <w:szCs w:val="24"/>
        </w:rPr>
        <w:lastRenderedPageBreak/>
        <w:t>Section 2</w:t>
      </w:r>
      <w:r w:rsidR="00311693" w:rsidRPr="00E10C6B">
        <w:rPr>
          <w:rFonts w:ascii="Tahoma" w:hAnsi="Tahoma" w:cs="Tahoma"/>
          <w:sz w:val="24"/>
          <w:szCs w:val="24"/>
        </w:rPr>
        <w:t xml:space="preserve"> </w:t>
      </w:r>
      <w:r w:rsidR="00E10C6B" w:rsidRPr="00E10C6B">
        <w:rPr>
          <w:rFonts w:ascii="Tahoma" w:hAnsi="Tahoma" w:cs="Tahoma"/>
          <w:sz w:val="24"/>
          <w:szCs w:val="24"/>
        </w:rPr>
        <w:t>Communication</w:t>
      </w:r>
      <w:bookmarkEnd w:id="7"/>
    </w:p>
    <w:p w14:paraId="7D72F37F" w14:textId="3DF4417A" w:rsidR="00311693" w:rsidRPr="00E10C6B" w:rsidRDefault="00311693" w:rsidP="00311693">
      <w:pPr>
        <w:rPr>
          <w:rFonts w:ascii="Tahoma" w:hAnsi="Tahoma" w:cs="Tahoma"/>
          <w:sz w:val="24"/>
          <w:szCs w:val="24"/>
        </w:rPr>
      </w:pPr>
    </w:p>
    <w:p w14:paraId="5E80C65A" w14:textId="5CF767A5" w:rsidR="00311693" w:rsidRPr="00E10C6B" w:rsidRDefault="00311693" w:rsidP="00E10C6B">
      <w:pPr>
        <w:pStyle w:val="Heading2"/>
        <w:rPr>
          <w:rFonts w:ascii="Tahoma" w:hAnsi="Tahoma" w:cs="Tahoma"/>
          <w:b/>
          <w:sz w:val="24"/>
          <w:szCs w:val="24"/>
          <w:u w:val="single"/>
        </w:rPr>
      </w:pPr>
      <w:bookmarkStart w:id="8" w:name="_Toc532285547"/>
      <w:r w:rsidRPr="00E10C6B">
        <w:rPr>
          <w:rStyle w:val="Heading2Char"/>
          <w:b/>
        </w:rPr>
        <w:t>Communication Skill</w:t>
      </w:r>
      <w:bookmarkEnd w:id="8"/>
      <w:r w:rsidR="00177DEB">
        <w:rPr>
          <w:rFonts w:ascii="Tahoma" w:hAnsi="Tahoma" w:cs="Tahoma"/>
          <w:b/>
          <w:sz w:val="24"/>
          <w:szCs w:val="24"/>
          <w:u w:val="single"/>
        </w:rPr>
        <w:t>.</w:t>
      </w:r>
    </w:p>
    <w:p w14:paraId="352A2EE9" w14:textId="1A501350" w:rsidR="00311693" w:rsidRPr="00E10C6B" w:rsidRDefault="00311693" w:rsidP="00311693">
      <w:pPr>
        <w:rPr>
          <w:rFonts w:ascii="Tahoma" w:hAnsi="Tahoma" w:cs="Tahoma"/>
          <w:sz w:val="24"/>
          <w:szCs w:val="24"/>
        </w:rPr>
      </w:pPr>
      <w:r w:rsidRPr="00E10C6B">
        <w:rPr>
          <w:rFonts w:ascii="Tahoma" w:hAnsi="Tahoma" w:cs="Tahoma"/>
          <w:sz w:val="24"/>
          <w:szCs w:val="24"/>
        </w:rPr>
        <w:t>Communication is considered the most important attribute to the successful operation or completion of any process. As individual</w:t>
      </w:r>
      <w:r w:rsidR="00177DEB">
        <w:rPr>
          <w:rFonts w:ascii="Tahoma" w:hAnsi="Tahoma" w:cs="Tahoma"/>
          <w:sz w:val="24"/>
          <w:szCs w:val="24"/>
        </w:rPr>
        <w:t>s</w:t>
      </w:r>
      <w:r w:rsidRPr="00E10C6B">
        <w:rPr>
          <w:rFonts w:ascii="Tahoma" w:hAnsi="Tahoma" w:cs="Tahoma"/>
          <w:sz w:val="24"/>
          <w:szCs w:val="24"/>
        </w:rPr>
        <w:t xml:space="preserve"> we are in constant communication either with our peers or machines. Communications occurs when a message is sent and received via a medium. Communication can be Oral (verbal) or written (non-verbal) and is the most used skill in every work of life.  For one to be considered to have good communication skills, they must be able to be effective when communicating with others, using either forms of communication. Effective communication occurs when a message is sent, decoded accurately, acted upon and feedback given. </w:t>
      </w:r>
    </w:p>
    <w:p w14:paraId="67FF611A" w14:textId="1C108E18" w:rsidR="00311693" w:rsidRPr="00E10C6B" w:rsidRDefault="00311693" w:rsidP="00311693">
      <w:pPr>
        <w:rPr>
          <w:rFonts w:ascii="Tahoma" w:hAnsi="Tahoma" w:cs="Tahoma"/>
          <w:sz w:val="24"/>
          <w:szCs w:val="24"/>
        </w:rPr>
      </w:pPr>
      <w:r w:rsidRPr="00E10C6B">
        <w:rPr>
          <w:rFonts w:ascii="Tahoma" w:hAnsi="Tahoma" w:cs="Tahoma"/>
          <w:sz w:val="24"/>
          <w:szCs w:val="24"/>
        </w:rPr>
        <w:t>Mishra Krishna (2014) in her article “employability skills that recruiters demand” defined communication as the ability or skill through which an individual can transfer their thoughts idea and information</w:t>
      </w:r>
      <w:sdt>
        <w:sdtPr>
          <w:rPr>
            <w:rFonts w:ascii="Tahoma" w:hAnsi="Tahoma" w:cs="Tahoma"/>
            <w:sz w:val="24"/>
            <w:szCs w:val="24"/>
          </w:rPr>
          <w:id w:val="643548920"/>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Rob10 \l 2057 </w:instrText>
          </w:r>
          <w:r w:rsidRPr="00E10C6B">
            <w:rPr>
              <w:rFonts w:ascii="Tahoma" w:hAnsi="Tahoma" w:cs="Tahoma"/>
              <w:sz w:val="24"/>
              <w:szCs w:val="24"/>
            </w:rPr>
            <w:fldChar w:fldCharType="separate"/>
          </w:r>
          <w:r w:rsidR="00E10C6B" w:rsidRPr="00E10C6B">
            <w:rPr>
              <w:rFonts w:ascii="Tahoma" w:hAnsi="Tahoma" w:cs="Tahoma"/>
              <w:noProof/>
              <w:sz w:val="24"/>
              <w:szCs w:val="24"/>
            </w:rPr>
            <w:t xml:space="preserve"> (Robert Katz, 2010)</w:t>
          </w:r>
          <w:r w:rsidRPr="00E10C6B">
            <w:rPr>
              <w:rFonts w:ascii="Tahoma" w:hAnsi="Tahoma" w:cs="Tahoma"/>
              <w:sz w:val="24"/>
              <w:szCs w:val="24"/>
            </w:rPr>
            <w:fldChar w:fldCharType="end"/>
          </w:r>
        </w:sdtContent>
      </w:sdt>
      <w:r w:rsidRPr="00E10C6B">
        <w:rPr>
          <w:rFonts w:ascii="Tahoma" w:hAnsi="Tahoma" w:cs="Tahoma"/>
          <w:sz w:val="24"/>
          <w:szCs w:val="24"/>
        </w:rPr>
        <w:t xml:space="preserve">. The ability to speak clearly and fluently, write clearly with carefully chosen words at the right places to ensure the desired impact is achieved. </w:t>
      </w:r>
    </w:p>
    <w:p w14:paraId="226ABCE1" w14:textId="6B8D08B4" w:rsidR="00311693" w:rsidRPr="00E10C6B" w:rsidRDefault="00311693" w:rsidP="00311693">
      <w:pPr>
        <w:rPr>
          <w:rFonts w:ascii="Tahoma" w:hAnsi="Tahoma" w:cs="Tahoma"/>
          <w:sz w:val="24"/>
          <w:szCs w:val="24"/>
        </w:rPr>
      </w:pPr>
      <w:r w:rsidRPr="00E10C6B">
        <w:rPr>
          <w:rFonts w:ascii="Tahoma" w:hAnsi="Tahoma" w:cs="Tahoma"/>
          <w:sz w:val="24"/>
          <w:szCs w:val="24"/>
        </w:rPr>
        <w:t>A good communicator must consider the intended recipients and destination of the intended message and determine the most appropriate medium of delivery in other to achieve effective communication.  Examples of some key communication tools in a work place are emails, telephone, faxes, letters. Good communication skills require that the most appropriate medium to achieve the desired outcome be used when communicating in work place.</w:t>
      </w:r>
    </w:p>
    <w:p w14:paraId="0B62DFD3" w14:textId="74E6E0BD" w:rsidR="00311693" w:rsidRPr="00E10C6B" w:rsidRDefault="00311693" w:rsidP="00311693">
      <w:pPr>
        <w:rPr>
          <w:rFonts w:ascii="Tahoma" w:hAnsi="Tahoma" w:cs="Tahoma"/>
          <w:sz w:val="24"/>
          <w:szCs w:val="24"/>
        </w:rPr>
      </w:pPr>
      <w:r w:rsidRPr="00E10C6B">
        <w:rPr>
          <w:rFonts w:ascii="Tahoma" w:hAnsi="Tahoma" w:cs="Tahoma"/>
          <w:sz w:val="24"/>
          <w:szCs w:val="24"/>
        </w:rPr>
        <w:t>Some of the other attributes of good communication skills are, good listening skills, sensitivity to other people’s views and opinions, ab</w:t>
      </w:r>
      <w:r w:rsidR="00177DEB">
        <w:rPr>
          <w:rFonts w:ascii="Tahoma" w:hAnsi="Tahoma" w:cs="Tahoma"/>
          <w:sz w:val="24"/>
          <w:szCs w:val="24"/>
        </w:rPr>
        <w:t>ility</w:t>
      </w:r>
      <w:r w:rsidRPr="00E10C6B">
        <w:rPr>
          <w:rFonts w:ascii="Tahoma" w:hAnsi="Tahoma" w:cs="Tahoma"/>
          <w:sz w:val="24"/>
          <w:szCs w:val="24"/>
        </w:rPr>
        <w:t xml:space="preserve"> to give and receive feedback. </w:t>
      </w:r>
    </w:p>
    <w:p w14:paraId="5B12CC85" w14:textId="5BE0C55F" w:rsidR="00311693" w:rsidRPr="00E10C6B" w:rsidRDefault="00311693" w:rsidP="00311693">
      <w:pPr>
        <w:rPr>
          <w:rFonts w:ascii="Tahoma" w:hAnsi="Tahoma" w:cs="Tahoma"/>
          <w:sz w:val="24"/>
          <w:szCs w:val="24"/>
        </w:rPr>
      </w:pPr>
      <w:r w:rsidRPr="00E10C6B">
        <w:rPr>
          <w:rFonts w:ascii="Tahoma" w:hAnsi="Tahoma" w:cs="Tahoma"/>
          <w:sz w:val="24"/>
          <w:szCs w:val="24"/>
        </w:rPr>
        <w:t xml:space="preserve">Communication is pivotal to the success of any organisation, it shapes how organisation interact with their employee and customers and </w:t>
      </w:r>
      <w:r w:rsidR="003E6E4C">
        <w:rPr>
          <w:rFonts w:ascii="Tahoma" w:hAnsi="Tahoma" w:cs="Tahoma"/>
          <w:sz w:val="24"/>
          <w:szCs w:val="24"/>
        </w:rPr>
        <w:t>can</w:t>
      </w:r>
      <w:r w:rsidRPr="00E10C6B">
        <w:rPr>
          <w:rFonts w:ascii="Tahoma" w:hAnsi="Tahoma" w:cs="Tahoma"/>
          <w:sz w:val="24"/>
          <w:szCs w:val="24"/>
        </w:rPr>
        <w:t xml:space="preserve"> direct</w:t>
      </w:r>
      <w:r w:rsidR="003E6E4C">
        <w:rPr>
          <w:rFonts w:ascii="Tahoma" w:hAnsi="Tahoma" w:cs="Tahoma"/>
          <w:sz w:val="24"/>
          <w:szCs w:val="24"/>
        </w:rPr>
        <w:t>ly</w:t>
      </w:r>
      <w:r w:rsidRPr="00E10C6B">
        <w:rPr>
          <w:rFonts w:ascii="Tahoma" w:hAnsi="Tahoma" w:cs="Tahoma"/>
          <w:sz w:val="24"/>
          <w:szCs w:val="24"/>
        </w:rPr>
        <w:t xml:space="preserve"> </w:t>
      </w:r>
      <w:r w:rsidR="003E6E4C">
        <w:rPr>
          <w:rFonts w:ascii="Tahoma" w:hAnsi="Tahoma" w:cs="Tahoma"/>
          <w:sz w:val="24"/>
          <w:szCs w:val="24"/>
        </w:rPr>
        <w:t>impact</w:t>
      </w:r>
      <w:r w:rsidRPr="00E10C6B">
        <w:rPr>
          <w:rFonts w:ascii="Tahoma" w:hAnsi="Tahoma" w:cs="Tahoma"/>
          <w:sz w:val="24"/>
          <w:szCs w:val="24"/>
        </w:rPr>
        <w:t xml:space="preserve"> productivity. It is an important skill to have or</w:t>
      </w:r>
      <w:r w:rsidR="00177DEB">
        <w:rPr>
          <w:rFonts w:ascii="Tahoma" w:hAnsi="Tahoma" w:cs="Tahoma"/>
          <w:sz w:val="24"/>
          <w:szCs w:val="24"/>
        </w:rPr>
        <w:t xml:space="preserve"> to</w:t>
      </w:r>
      <w:r w:rsidRPr="00E10C6B">
        <w:rPr>
          <w:rFonts w:ascii="Tahoma" w:hAnsi="Tahoma" w:cs="Tahoma"/>
          <w:sz w:val="24"/>
          <w:szCs w:val="24"/>
        </w:rPr>
        <w:t xml:space="preserve"> develop as it can determine how effective an employee can be in carrying out their daily task.</w:t>
      </w:r>
      <w:r w:rsidR="00177DEB">
        <w:rPr>
          <w:rFonts w:ascii="Tahoma" w:hAnsi="Tahoma" w:cs="Tahoma"/>
          <w:sz w:val="24"/>
          <w:szCs w:val="24"/>
        </w:rPr>
        <w:t xml:space="preserve"> Someone employed in a </w:t>
      </w:r>
      <w:proofErr w:type="gramStart"/>
      <w:r w:rsidR="00177DEB">
        <w:rPr>
          <w:rFonts w:ascii="Tahoma" w:hAnsi="Tahoma" w:cs="Tahoma"/>
          <w:sz w:val="24"/>
          <w:szCs w:val="24"/>
        </w:rPr>
        <w:t>sales roles</w:t>
      </w:r>
      <w:proofErr w:type="gramEnd"/>
      <w:r w:rsidR="00177DEB">
        <w:rPr>
          <w:rFonts w:ascii="Tahoma" w:hAnsi="Tahoma" w:cs="Tahoma"/>
          <w:sz w:val="24"/>
          <w:szCs w:val="24"/>
        </w:rPr>
        <w:t xml:space="preserve"> must have good communication skill to be successful, he or she will be expected to effectively communicate to customers at different levels, they must be able to adapt their communication style and approach to suit the intended recipient keeping in mind the primary objective of completing a sale.</w:t>
      </w:r>
    </w:p>
    <w:p w14:paraId="085EC06B" w14:textId="00107FAF" w:rsidR="00311693" w:rsidRPr="00E10C6B" w:rsidRDefault="00311693" w:rsidP="00311693">
      <w:pPr>
        <w:rPr>
          <w:rFonts w:ascii="Tahoma" w:hAnsi="Tahoma" w:cs="Tahoma"/>
          <w:sz w:val="24"/>
          <w:szCs w:val="24"/>
        </w:rPr>
      </w:pPr>
      <w:r w:rsidRPr="00E10C6B">
        <w:rPr>
          <w:rFonts w:ascii="Tahoma" w:hAnsi="Tahoma" w:cs="Tahoma"/>
          <w:sz w:val="24"/>
          <w:szCs w:val="24"/>
        </w:rPr>
        <w:t>I believe I have this skill and have used this skill in my previous employment role as manager of a sale team, delivering team meetings and communication with customers. I believe there is always room for further improvement as the emphasis on better communication continues to evolve.</w:t>
      </w:r>
    </w:p>
    <w:p w14:paraId="0E2680C1" w14:textId="77777777" w:rsidR="00311693" w:rsidRPr="00E10C6B" w:rsidRDefault="00311693" w:rsidP="00311693">
      <w:pPr>
        <w:rPr>
          <w:rFonts w:ascii="Tahoma" w:hAnsi="Tahoma" w:cs="Tahoma"/>
          <w:sz w:val="24"/>
          <w:szCs w:val="24"/>
        </w:rPr>
      </w:pPr>
    </w:p>
    <w:p w14:paraId="7B2633C1" w14:textId="1DB17225" w:rsidR="00E10C6B" w:rsidRDefault="00E10C6B" w:rsidP="00D2291D">
      <w:pPr>
        <w:spacing w:line="360" w:lineRule="auto"/>
        <w:rPr>
          <w:rFonts w:ascii="Tahoma" w:hAnsi="Tahoma" w:cs="Tahoma"/>
          <w:sz w:val="24"/>
          <w:szCs w:val="24"/>
        </w:rPr>
      </w:pPr>
    </w:p>
    <w:p w14:paraId="2380BE66" w14:textId="77777777" w:rsidR="00E10C6B" w:rsidRPr="00E10C6B" w:rsidRDefault="00E10C6B" w:rsidP="00D2291D">
      <w:pPr>
        <w:spacing w:line="360" w:lineRule="auto"/>
        <w:rPr>
          <w:rFonts w:ascii="Tahoma" w:hAnsi="Tahoma" w:cs="Tahoma"/>
          <w:sz w:val="24"/>
          <w:szCs w:val="24"/>
        </w:rPr>
      </w:pPr>
    </w:p>
    <w:p w14:paraId="5BD6C454" w14:textId="712B965E" w:rsidR="009556EE" w:rsidRPr="00E10C6B" w:rsidRDefault="002049FE" w:rsidP="002049FE">
      <w:pPr>
        <w:pStyle w:val="Heading2"/>
        <w:rPr>
          <w:rFonts w:ascii="Tahoma" w:hAnsi="Tahoma" w:cs="Tahoma"/>
          <w:sz w:val="24"/>
          <w:szCs w:val="24"/>
        </w:rPr>
      </w:pPr>
      <w:bookmarkStart w:id="9" w:name="_Toc532285548"/>
      <w:r w:rsidRPr="00E10C6B">
        <w:rPr>
          <w:rFonts w:ascii="Tahoma" w:hAnsi="Tahoma" w:cs="Tahoma"/>
          <w:sz w:val="24"/>
          <w:szCs w:val="24"/>
        </w:rPr>
        <w:t>Section 3</w:t>
      </w:r>
      <w:r w:rsidR="00311693" w:rsidRPr="00E10C6B">
        <w:rPr>
          <w:rFonts w:ascii="Tahoma" w:hAnsi="Tahoma" w:cs="Tahoma"/>
          <w:sz w:val="24"/>
          <w:szCs w:val="24"/>
        </w:rPr>
        <w:t xml:space="preserve"> Self-Management or Organisational Skill:</w:t>
      </w:r>
      <w:bookmarkEnd w:id="9"/>
    </w:p>
    <w:p w14:paraId="30349A0C" w14:textId="6D06889C" w:rsidR="00311693" w:rsidRPr="00E10C6B" w:rsidRDefault="00311693" w:rsidP="00311693">
      <w:pPr>
        <w:rPr>
          <w:rFonts w:ascii="Tahoma" w:hAnsi="Tahoma" w:cs="Tahoma"/>
          <w:sz w:val="24"/>
          <w:szCs w:val="24"/>
        </w:rPr>
      </w:pPr>
    </w:p>
    <w:p w14:paraId="2EB3C91A" w14:textId="79103775" w:rsidR="00311693" w:rsidRPr="00E10C6B" w:rsidRDefault="00311693" w:rsidP="00E10C6B">
      <w:pPr>
        <w:pStyle w:val="Heading2"/>
        <w:rPr>
          <w:b/>
        </w:rPr>
      </w:pPr>
      <w:bookmarkStart w:id="10" w:name="_Toc532285549"/>
      <w:r w:rsidRPr="00E10C6B">
        <w:rPr>
          <w:b/>
        </w:rPr>
        <w:t>Organisational Skill:</w:t>
      </w:r>
      <w:bookmarkEnd w:id="10"/>
    </w:p>
    <w:p w14:paraId="3E9145BB" w14:textId="008AB38B" w:rsidR="00311693" w:rsidRPr="00E10C6B" w:rsidRDefault="00311693" w:rsidP="00311693">
      <w:pPr>
        <w:rPr>
          <w:rFonts w:ascii="Tahoma" w:hAnsi="Tahoma" w:cs="Tahoma"/>
          <w:sz w:val="24"/>
          <w:szCs w:val="24"/>
        </w:rPr>
      </w:pPr>
      <w:r w:rsidRPr="00E10C6B">
        <w:rPr>
          <w:rFonts w:ascii="Tahoma" w:hAnsi="Tahoma" w:cs="Tahoma"/>
          <w:sz w:val="24"/>
          <w:szCs w:val="24"/>
        </w:rPr>
        <w:t>A person with a good organisational skill</w:t>
      </w:r>
      <w:r w:rsidR="00177DEB">
        <w:rPr>
          <w:rFonts w:ascii="Tahoma" w:hAnsi="Tahoma" w:cs="Tahoma"/>
          <w:sz w:val="24"/>
          <w:szCs w:val="24"/>
        </w:rPr>
        <w:t xml:space="preserve">s, </w:t>
      </w:r>
      <w:r w:rsidRPr="00E10C6B">
        <w:rPr>
          <w:rFonts w:ascii="Tahoma" w:hAnsi="Tahoma" w:cs="Tahoma"/>
          <w:sz w:val="24"/>
          <w:szCs w:val="24"/>
        </w:rPr>
        <w:t xml:space="preserve">makes good use of the time available to them when completing a task. To be organised involves detailed plaining of activities undertaken by an individual in their personal and work life. Organisational or self-management skills is an important skill to have or consider when recruiting or looking for employment.  Someone can be considered to have this skill </w:t>
      </w:r>
      <w:r w:rsidR="00177DEB">
        <w:rPr>
          <w:rFonts w:ascii="Tahoma" w:hAnsi="Tahoma" w:cs="Tahoma"/>
          <w:sz w:val="24"/>
          <w:szCs w:val="24"/>
        </w:rPr>
        <w:t>if</w:t>
      </w:r>
      <w:r w:rsidRPr="00E10C6B">
        <w:rPr>
          <w:rFonts w:ascii="Tahoma" w:hAnsi="Tahoma" w:cs="Tahoma"/>
          <w:sz w:val="24"/>
          <w:szCs w:val="24"/>
        </w:rPr>
        <w:t xml:space="preserve"> the</w:t>
      </w:r>
      <w:r w:rsidR="003E6E4C">
        <w:rPr>
          <w:rFonts w:ascii="Tahoma" w:hAnsi="Tahoma" w:cs="Tahoma"/>
          <w:sz w:val="24"/>
          <w:szCs w:val="24"/>
        </w:rPr>
        <w:t>y</w:t>
      </w:r>
      <w:r w:rsidRPr="00E10C6B">
        <w:rPr>
          <w:rFonts w:ascii="Tahoma" w:hAnsi="Tahoma" w:cs="Tahoma"/>
          <w:sz w:val="24"/>
          <w:szCs w:val="24"/>
        </w:rPr>
        <w:t xml:space="preserve"> apply attributes</w:t>
      </w:r>
      <w:r w:rsidR="00177DEB">
        <w:rPr>
          <w:rFonts w:ascii="Tahoma" w:hAnsi="Tahoma" w:cs="Tahoma"/>
          <w:sz w:val="24"/>
          <w:szCs w:val="24"/>
        </w:rPr>
        <w:t xml:space="preserve"> such as time management, planning and prioritising</w:t>
      </w:r>
      <w:r w:rsidRPr="00E10C6B">
        <w:rPr>
          <w:rFonts w:ascii="Tahoma" w:hAnsi="Tahoma" w:cs="Tahoma"/>
          <w:sz w:val="24"/>
          <w:szCs w:val="24"/>
        </w:rPr>
        <w:t xml:space="preserve"> to their daily work and personal lives.</w:t>
      </w:r>
    </w:p>
    <w:p w14:paraId="72D5E91D" w14:textId="3E7738C2" w:rsidR="00311693" w:rsidRPr="00E10C6B" w:rsidRDefault="00311693" w:rsidP="00311693">
      <w:pPr>
        <w:rPr>
          <w:rFonts w:ascii="Tahoma" w:hAnsi="Tahoma" w:cs="Tahoma"/>
          <w:sz w:val="24"/>
          <w:szCs w:val="24"/>
        </w:rPr>
      </w:pPr>
      <w:r w:rsidRPr="00E10C6B">
        <w:rPr>
          <w:rFonts w:ascii="Tahoma" w:hAnsi="Tahoma" w:cs="Tahoma"/>
          <w:sz w:val="24"/>
          <w:szCs w:val="24"/>
        </w:rPr>
        <w:t xml:space="preserve">Time Management: Time management is the process of structuring use of our time to a point we </w:t>
      </w:r>
      <w:proofErr w:type="gramStart"/>
      <w:r w:rsidRPr="00E10C6B">
        <w:rPr>
          <w:rFonts w:ascii="Tahoma" w:hAnsi="Tahoma" w:cs="Tahoma"/>
          <w:sz w:val="24"/>
          <w:szCs w:val="24"/>
        </w:rPr>
        <w:t>are able to</w:t>
      </w:r>
      <w:proofErr w:type="gramEnd"/>
      <w:r w:rsidRPr="00E10C6B">
        <w:rPr>
          <w:rFonts w:ascii="Tahoma" w:hAnsi="Tahoma" w:cs="Tahoma"/>
          <w:sz w:val="24"/>
          <w:szCs w:val="24"/>
        </w:rPr>
        <w:t xml:space="preserve"> organise and control our activities with minimum stress</w:t>
      </w:r>
      <w:sdt>
        <w:sdtPr>
          <w:rPr>
            <w:rFonts w:ascii="Tahoma" w:hAnsi="Tahoma" w:cs="Tahoma"/>
            <w:sz w:val="24"/>
            <w:szCs w:val="24"/>
          </w:rPr>
          <w:id w:val="1834641705"/>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Pet17 \l 2057 </w:instrText>
          </w:r>
          <w:r w:rsidRPr="00E10C6B">
            <w:rPr>
              <w:rFonts w:ascii="Tahoma" w:hAnsi="Tahoma" w:cs="Tahoma"/>
              <w:sz w:val="24"/>
              <w:szCs w:val="24"/>
            </w:rPr>
            <w:fldChar w:fldCharType="separate"/>
          </w:r>
          <w:r w:rsidR="00E10C6B" w:rsidRPr="00E10C6B">
            <w:rPr>
              <w:rFonts w:ascii="Tahoma" w:hAnsi="Tahoma" w:cs="Tahoma"/>
              <w:noProof/>
              <w:sz w:val="24"/>
              <w:szCs w:val="24"/>
            </w:rPr>
            <w:t xml:space="preserve"> (Morgan, 2017)</w:t>
          </w:r>
          <w:r w:rsidRPr="00E10C6B">
            <w:rPr>
              <w:rFonts w:ascii="Tahoma" w:hAnsi="Tahoma" w:cs="Tahoma"/>
              <w:sz w:val="24"/>
              <w:szCs w:val="24"/>
            </w:rPr>
            <w:fldChar w:fldCharType="end"/>
          </w:r>
        </w:sdtContent>
      </w:sdt>
      <w:r w:rsidRPr="00E10C6B">
        <w:rPr>
          <w:rFonts w:ascii="Tahoma" w:hAnsi="Tahoma" w:cs="Tahoma"/>
          <w:sz w:val="24"/>
          <w:szCs w:val="24"/>
        </w:rPr>
        <w:t>. Good use of time means that one can operate independently within a time structure with little or no supervision when carrying out a task. It is a desirable skill to have as an employer or employee and considered a soft skills attribute and one that create trust and dependability in a work place.</w:t>
      </w:r>
    </w:p>
    <w:p w14:paraId="7DDDC5C8" w14:textId="77777777" w:rsidR="00177DEB" w:rsidRDefault="00311693" w:rsidP="00311693">
      <w:pPr>
        <w:rPr>
          <w:rFonts w:ascii="Tahoma" w:hAnsi="Tahoma" w:cs="Tahoma"/>
          <w:sz w:val="24"/>
          <w:szCs w:val="24"/>
        </w:rPr>
      </w:pPr>
      <w:r w:rsidRPr="00E10C6B">
        <w:rPr>
          <w:rFonts w:ascii="Tahoma" w:hAnsi="Tahoma" w:cs="Tahoma"/>
          <w:sz w:val="24"/>
          <w:szCs w:val="24"/>
        </w:rPr>
        <w:t xml:space="preserve">Some key characteristics of good organisational skills are ability to plan, prioritise, </w:t>
      </w:r>
      <w:r w:rsidR="00177DEB" w:rsidRPr="00E10C6B">
        <w:rPr>
          <w:rFonts w:ascii="Tahoma" w:hAnsi="Tahoma" w:cs="Tahoma"/>
          <w:sz w:val="24"/>
          <w:szCs w:val="24"/>
        </w:rPr>
        <w:t xml:space="preserve">set </w:t>
      </w:r>
      <w:r w:rsidR="00177DEB">
        <w:rPr>
          <w:rFonts w:ascii="Tahoma" w:hAnsi="Tahoma" w:cs="Tahoma"/>
          <w:sz w:val="24"/>
          <w:szCs w:val="24"/>
        </w:rPr>
        <w:t xml:space="preserve">specific, measurable, achievable, realistic and time-related </w:t>
      </w:r>
      <w:r w:rsidR="00177DEB" w:rsidRPr="00E10C6B">
        <w:rPr>
          <w:rFonts w:ascii="Tahoma" w:hAnsi="Tahoma" w:cs="Tahoma"/>
          <w:sz w:val="24"/>
          <w:szCs w:val="24"/>
        </w:rPr>
        <w:t>goals and object</w:t>
      </w:r>
      <w:r w:rsidR="00177DEB">
        <w:rPr>
          <w:rFonts w:ascii="Tahoma" w:hAnsi="Tahoma" w:cs="Tahoma"/>
          <w:sz w:val="24"/>
          <w:szCs w:val="24"/>
        </w:rPr>
        <w:t>ives, and at the same time able to</w:t>
      </w:r>
      <w:r w:rsidRPr="00E10C6B">
        <w:rPr>
          <w:rFonts w:ascii="Tahoma" w:hAnsi="Tahoma" w:cs="Tahoma"/>
          <w:sz w:val="24"/>
          <w:szCs w:val="24"/>
        </w:rPr>
        <w:t xml:space="preserve"> reflect on past objectives, achievements and shortfalls, and implement adopted strategies for improvements.</w:t>
      </w:r>
    </w:p>
    <w:p w14:paraId="5936A0E8" w14:textId="0641204C" w:rsidR="009556EE" w:rsidRPr="00E10C6B" w:rsidRDefault="00177DEB" w:rsidP="00311693">
      <w:pPr>
        <w:rPr>
          <w:rFonts w:ascii="Tahoma" w:hAnsi="Tahoma" w:cs="Tahoma"/>
          <w:sz w:val="24"/>
          <w:szCs w:val="24"/>
        </w:rPr>
      </w:pPr>
      <w:r>
        <w:rPr>
          <w:rFonts w:ascii="Tahoma" w:hAnsi="Tahoma" w:cs="Tahoma"/>
          <w:sz w:val="24"/>
          <w:szCs w:val="24"/>
        </w:rPr>
        <w:t>Planning and prioritising are some of the order attributes that compliment good organisational skills, the ability to place daily goals and objectives in order of priority where the use of time is most effective, demonstrates good organisational skills.</w:t>
      </w:r>
      <w:r w:rsidR="00311693" w:rsidRPr="00E10C6B">
        <w:rPr>
          <w:rFonts w:ascii="Tahoma" w:hAnsi="Tahoma" w:cs="Tahoma"/>
          <w:sz w:val="24"/>
          <w:szCs w:val="24"/>
        </w:rPr>
        <w:t xml:space="preserve"> Example of tools commonly used for self-management are diaries, things to do books; calendars; note books; alarm notification clock logs; and appointment logs.</w:t>
      </w:r>
    </w:p>
    <w:p w14:paraId="6CB8DC33" w14:textId="394B622B" w:rsidR="00311693" w:rsidRPr="00E10C6B" w:rsidRDefault="00311693" w:rsidP="00311693">
      <w:pPr>
        <w:rPr>
          <w:rFonts w:ascii="Tahoma" w:hAnsi="Tahoma" w:cs="Tahoma"/>
          <w:sz w:val="24"/>
          <w:szCs w:val="24"/>
        </w:rPr>
      </w:pPr>
      <w:r w:rsidRPr="00E10C6B">
        <w:rPr>
          <w:rFonts w:ascii="Tahoma" w:hAnsi="Tahoma" w:cs="Tahoma"/>
          <w:sz w:val="24"/>
          <w:szCs w:val="24"/>
        </w:rPr>
        <w:t xml:space="preserve">I believe I already have and use this skill in planning my daily activity. I regularly consult my diary and things to do book, updating activities in line with priority, and able to measure my daily productivity. </w:t>
      </w:r>
    </w:p>
    <w:p w14:paraId="443606D6" w14:textId="53B78583" w:rsidR="00311693" w:rsidRPr="00E10C6B" w:rsidRDefault="00311693" w:rsidP="00311693">
      <w:pPr>
        <w:rPr>
          <w:rFonts w:ascii="Tahoma" w:hAnsi="Tahoma" w:cs="Tahoma"/>
          <w:sz w:val="24"/>
          <w:szCs w:val="24"/>
        </w:rPr>
      </w:pPr>
      <w:r w:rsidRPr="00E10C6B">
        <w:rPr>
          <w:rFonts w:ascii="Tahoma" w:hAnsi="Tahoma" w:cs="Tahoma"/>
          <w:sz w:val="24"/>
          <w:szCs w:val="24"/>
        </w:rPr>
        <w:t>Organisation skill is a key skill for me in my pursuit of my academic qualification and will also be an important skill to note in my curriculum vitae when applying for employment opportunities.</w:t>
      </w:r>
    </w:p>
    <w:p w14:paraId="4289C490" w14:textId="77777777" w:rsidR="00311693" w:rsidRPr="00E10C6B" w:rsidRDefault="00311693" w:rsidP="00311693">
      <w:pPr>
        <w:rPr>
          <w:rFonts w:ascii="Tahoma" w:hAnsi="Tahoma" w:cs="Tahoma"/>
          <w:sz w:val="24"/>
          <w:szCs w:val="24"/>
        </w:rPr>
      </w:pPr>
    </w:p>
    <w:p w14:paraId="4123D6B9" w14:textId="16F14476" w:rsidR="00311693" w:rsidRPr="00E10C6B" w:rsidRDefault="00311693" w:rsidP="00D2291D">
      <w:pPr>
        <w:spacing w:line="360" w:lineRule="auto"/>
        <w:rPr>
          <w:rFonts w:ascii="Tahoma" w:hAnsi="Tahoma" w:cs="Tahoma"/>
          <w:sz w:val="24"/>
          <w:szCs w:val="24"/>
        </w:rPr>
      </w:pPr>
    </w:p>
    <w:p w14:paraId="396BA529" w14:textId="77777777" w:rsidR="00311693" w:rsidRPr="00E10C6B" w:rsidRDefault="00311693" w:rsidP="00D2291D">
      <w:pPr>
        <w:spacing w:line="360" w:lineRule="auto"/>
        <w:rPr>
          <w:rFonts w:ascii="Tahoma" w:hAnsi="Tahoma" w:cs="Tahoma"/>
          <w:sz w:val="24"/>
          <w:szCs w:val="24"/>
        </w:rPr>
      </w:pPr>
    </w:p>
    <w:p w14:paraId="0FF317D1" w14:textId="1F012D22" w:rsidR="008C2930" w:rsidRPr="00E10C6B" w:rsidRDefault="002049FE" w:rsidP="002049FE">
      <w:pPr>
        <w:pStyle w:val="Heading2"/>
        <w:rPr>
          <w:rFonts w:ascii="Tahoma" w:hAnsi="Tahoma" w:cs="Tahoma"/>
          <w:sz w:val="24"/>
          <w:szCs w:val="24"/>
        </w:rPr>
      </w:pPr>
      <w:bookmarkStart w:id="11" w:name="_Toc532285550"/>
      <w:r w:rsidRPr="00E10C6B">
        <w:rPr>
          <w:rFonts w:ascii="Tahoma" w:hAnsi="Tahoma" w:cs="Tahoma"/>
          <w:sz w:val="24"/>
          <w:szCs w:val="24"/>
        </w:rPr>
        <w:t>Section 4</w:t>
      </w:r>
      <w:r w:rsidR="00311693" w:rsidRPr="00E10C6B">
        <w:rPr>
          <w:rFonts w:ascii="Tahoma" w:hAnsi="Tahoma" w:cs="Tahoma"/>
          <w:sz w:val="24"/>
          <w:szCs w:val="24"/>
        </w:rPr>
        <w:t>: Team Working:</w:t>
      </w:r>
      <w:bookmarkEnd w:id="11"/>
    </w:p>
    <w:p w14:paraId="0B2D2C2C" w14:textId="5F045E03" w:rsidR="00311693" w:rsidRPr="00E10C6B" w:rsidRDefault="00311693" w:rsidP="00311693">
      <w:pPr>
        <w:rPr>
          <w:rFonts w:ascii="Tahoma" w:hAnsi="Tahoma" w:cs="Tahoma"/>
          <w:sz w:val="24"/>
          <w:szCs w:val="24"/>
        </w:rPr>
      </w:pPr>
    </w:p>
    <w:p w14:paraId="4597849D" w14:textId="4528D500" w:rsidR="00311693" w:rsidRPr="00E10C6B" w:rsidRDefault="00311693" w:rsidP="00E10C6B">
      <w:pPr>
        <w:pStyle w:val="Heading2"/>
        <w:rPr>
          <w:b/>
        </w:rPr>
      </w:pPr>
      <w:bookmarkStart w:id="12" w:name="_Toc532285551"/>
      <w:r w:rsidRPr="00E10C6B">
        <w:rPr>
          <w:b/>
        </w:rPr>
        <w:t>Team Working Skill:</w:t>
      </w:r>
      <w:bookmarkEnd w:id="12"/>
      <w:r w:rsidRPr="00E10C6B">
        <w:rPr>
          <w:b/>
        </w:rPr>
        <w:t xml:space="preserve"> </w:t>
      </w:r>
    </w:p>
    <w:p w14:paraId="0F38453A" w14:textId="7E981188" w:rsidR="00311693" w:rsidRPr="00E10C6B" w:rsidRDefault="00311693" w:rsidP="00311693">
      <w:pPr>
        <w:rPr>
          <w:rFonts w:ascii="Tahoma" w:hAnsi="Tahoma" w:cs="Tahoma"/>
          <w:sz w:val="24"/>
          <w:szCs w:val="24"/>
        </w:rPr>
      </w:pPr>
      <w:r w:rsidRPr="00E10C6B">
        <w:rPr>
          <w:rFonts w:ascii="Tahoma" w:hAnsi="Tahoma" w:cs="Tahoma"/>
          <w:sz w:val="24"/>
          <w:szCs w:val="24"/>
        </w:rPr>
        <w:t>A team can be defined as “a number of individual</w:t>
      </w:r>
      <w:r w:rsidR="00177DEB">
        <w:rPr>
          <w:rFonts w:ascii="Tahoma" w:hAnsi="Tahoma" w:cs="Tahoma"/>
          <w:sz w:val="24"/>
          <w:szCs w:val="24"/>
        </w:rPr>
        <w:t>s</w:t>
      </w:r>
      <w:r w:rsidRPr="00E10C6B">
        <w:rPr>
          <w:rFonts w:ascii="Tahoma" w:hAnsi="Tahoma" w:cs="Tahoma"/>
          <w:sz w:val="24"/>
          <w:szCs w:val="24"/>
        </w:rPr>
        <w:t xml:space="preserve"> working as one to achieve a particular goal to which they are all mutually committed”</w:t>
      </w:r>
      <w:sdt>
        <w:sdtPr>
          <w:rPr>
            <w:rFonts w:ascii="Tahoma" w:hAnsi="Tahoma" w:cs="Tahoma"/>
            <w:sz w:val="24"/>
            <w:szCs w:val="24"/>
          </w:rPr>
          <w:id w:val="1506929595"/>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Pet17 \l 2057 </w:instrText>
          </w:r>
          <w:r w:rsidRPr="00E10C6B">
            <w:rPr>
              <w:rFonts w:ascii="Tahoma" w:hAnsi="Tahoma" w:cs="Tahoma"/>
              <w:sz w:val="24"/>
              <w:szCs w:val="24"/>
            </w:rPr>
            <w:fldChar w:fldCharType="separate"/>
          </w:r>
          <w:r w:rsidR="00E10C6B" w:rsidRPr="00E10C6B">
            <w:rPr>
              <w:rFonts w:ascii="Tahoma" w:hAnsi="Tahoma" w:cs="Tahoma"/>
              <w:noProof/>
              <w:sz w:val="24"/>
              <w:szCs w:val="24"/>
            </w:rPr>
            <w:t xml:space="preserve"> (Morgan, 2017)</w:t>
          </w:r>
          <w:r w:rsidRPr="00E10C6B">
            <w:rPr>
              <w:rFonts w:ascii="Tahoma" w:hAnsi="Tahoma" w:cs="Tahoma"/>
              <w:sz w:val="24"/>
              <w:szCs w:val="24"/>
            </w:rPr>
            <w:fldChar w:fldCharType="end"/>
          </w:r>
        </w:sdtContent>
      </w:sdt>
      <w:r w:rsidR="00177DEB">
        <w:rPr>
          <w:rFonts w:ascii="Tahoma" w:hAnsi="Tahoma" w:cs="Tahoma"/>
          <w:sz w:val="24"/>
          <w:szCs w:val="24"/>
        </w:rPr>
        <w:t>.</w:t>
      </w:r>
    </w:p>
    <w:p w14:paraId="350C58FE" w14:textId="24DF1EF7" w:rsidR="00311693" w:rsidRPr="00E10C6B" w:rsidRDefault="00311693" w:rsidP="00311693">
      <w:pPr>
        <w:rPr>
          <w:rFonts w:ascii="Tahoma" w:hAnsi="Tahoma" w:cs="Tahoma"/>
          <w:sz w:val="24"/>
          <w:szCs w:val="24"/>
        </w:rPr>
      </w:pPr>
      <w:r w:rsidRPr="00E10C6B">
        <w:rPr>
          <w:rFonts w:ascii="Tahoma" w:hAnsi="Tahoma" w:cs="Tahoma"/>
          <w:sz w:val="24"/>
          <w:szCs w:val="24"/>
        </w:rPr>
        <w:t xml:space="preserve">Team work can further </w:t>
      </w:r>
      <w:proofErr w:type="gramStart"/>
      <w:r w:rsidRPr="00E10C6B">
        <w:rPr>
          <w:rFonts w:ascii="Tahoma" w:hAnsi="Tahoma" w:cs="Tahoma"/>
          <w:sz w:val="24"/>
          <w:szCs w:val="24"/>
        </w:rPr>
        <w:t>said</w:t>
      </w:r>
      <w:proofErr w:type="gramEnd"/>
      <w:r w:rsidRPr="00E10C6B">
        <w:rPr>
          <w:rFonts w:ascii="Tahoma" w:hAnsi="Tahoma" w:cs="Tahoma"/>
          <w:sz w:val="24"/>
          <w:szCs w:val="24"/>
        </w:rPr>
        <w:t xml:space="preserve"> to be a small number of individuals with complementary skills and common purpose, working together in a common approach to achieve a specific goal or objective, while sharing mutually agreed accountability.</w:t>
      </w:r>
    </w:p>
    <w:p w14:paraId="411294DA" w14:textId="09351FF0" w:rsidR="00311693" w:rsidRPr="00E10C6B" w:rsidRDefault="00311693" w:rsidP="00311693">
      <w:pPr>
        <w:rPr>
          <w:rFonts w:ascii="Tahoma" w:hAnsi="Tahoma" w:cs="Tahoma"/>
          <w:sz w:val="24"/>
          <w:szCs w:val="24"/>
        </w:rPr>
      </w:pPr>
      <w:r w:rsidRPr="00E10C6B">
        <w:rPr>
          <w:rFonts w:ascii="Tahoma" w:hAnsi="Tahoma" w:cs="Tahoma"/>
          <w:sz w:val="24"/>
          <w:szCs w:val="24"/>
        </w:rPr>
        <w:t>Team work is a skill high on the list for employer</w:t>
      </w:r>
      <w:r w:rsidR="00E10C6B" w:rsidRPr="00E10C6B">
        <w:rPr>
          <w:rFonts w:ascii="Tahoma" w:hAnsi="Tahoma" w:cs="Tahoma"/>
          <w:sz w:val="24"/>
          <w:szCs w:val="24"/>
        </w:rPr>
        <w:t>s</w:t>
      </w:r>
      <w:r w:rsidRPr="00E10C6B">
        <w:rPr>
          <w:rFonts w:ascii="Tahoma" w:hAnsi="Tahoma" w:cs="Tahoma"/>
          <w:sz w:val="24"/>
          <w:szCs w:val="24"/>
        </w:rPr>
        <w:t xml:space="preserve"> to look for when recruiting.  It comprises the use of key interpersonal skills necessary to communicate effectively within a group. The ability to work </w:t>
      </w:r>
      <w:r w:rsidR="00177DEB">
        <w:rPr>
          <w:rFonts w:ascii="Tahoma" w:hAnsi="Tahoma" w:cs="Tahoma"/>
          <w:sz w:val="24"/>
          <w:szCs w:val="24"/>
        </w:rPr>
        <w:t>o</w:t>
      </w:r>
      <w:r w:rsidRPr="00E10C6B">
        <w:rPr>
          <w:rFonts w:ascii="Tahoma" w:hAnsi="Tahoma" w:cs="Tahoma"/>
          <w:sz w:val="24"/>
          <w:szCs w:val="24"/>
        </w:rPr>
        <w:t>n a team in today’s work force i</w:t>
      </w:r>
      <w:r w:rsidR="00177DEB">
        <w:rPr>
          <w:rFonts w:ascii="Tahoma" w:hAnsi="Tahoma" w:cs="Tahoma"/>
          <w:sz w:val="24"/>
          <w:szCs w:val="24"/>
        </w:rPr>
        <w:t>s</w:t>
      </w:r>
      <w:r w:rsidRPr="00E10C6B">
        <w:rPr>
          <w:rFonts w:ascii="Tahoma" w:hAnsi="Tahoma" w:cs="Tahoma"/>
          <w:sz w:val="24"/>
          <w:szCs w:val="24"/>
        </w:rPr>
        <w:t xml:space="preserve"> very desirable to employer because of the associated growth it bring</w:t>
      </w:r>
      <w:r w:rsidR="00E10C6B" w:rsidRPr="00E10C6B">
        <w:rPr>
          <w:rFonts w:ascii="Tahoma" w:hAnsi="Tahoma" w:cs="Tahoma"/>
          <w:sz w:val="24"/>
          <w:szCs w:val="24"/>
        </w:rPr>
        <w:t>s</w:t>
      </w:r>
      <w:r w:rsidRPr="00E10C6B">
        <w:rPr>
          <w:rFonts w:ascii="Tahoma" w:hAnsi="Tahoma" w:cs="Tahoma"/>
          <w:sz w:val="24"/>
          <w:szCs w:val="24"/>
        </w:rPr>
        <w:t xml:space="preserve"> to organisations through effective collaborations of its employee</w:t>
      </w:r>
      <w:r w:rsidR="00177DEB">
        <w:rPr>
          <w:rFonts w:ascii="Tahoma" w:hAnsi="Tahoma" w:cs="Tahoma"/>
          <w:sz w:val="24"/>
          <w:szCs w:val="24"/>
        </w:rPr>
        <w:t>s</w:t>
      </w:r>
      <w:r w:rsidRPr="00E10C6B">
        <w:rPr>
          <w:rFonts w:ascii="Tahoma" w:hAnsi="Tahoma" w:cs="Tahoma"/>
          <w:sz w:val="24"/>
          <w:szCs w:val="24"/>
        </w:rPr>
        <w:t xml:space="preserve"> </w:t>
      </w:r>
      <w:sdt>
        <w:sdtPr>
          <w:rPr>
            <w:rFonts w:ascii="Tahoma" w:hAnsi="Tahoma" w:cs="Tahoma"/>
            <w:sz w:val="24"/>
            <w:szCs w:val="24"/>
          </w:rPr>
          <w:id w:val="-715277683"/>
          <w:citation/>
        </w:sdtPr>
        <w:sdtEndPr/>
        <w:sdtContent>
          <w:r w:rsidRPr="00E10C6B">
            <w:rPr>
              <w:rFonts w:ascii="Tahoma" w:hAnsi="Tahoma" w:cs="Tahoma"/>
              <w:sz w:val="24"/>
              <w:szCs w:val="24"/>
            </w:rPr>
            <w:fldChar w:fldCharType="begin"/>
          </w:r>
          <w:r w:rsidRPr="00E10C6B">
            <w:rPr>
              <w:rFonts w:ascii="Tahoma" w:hAnsi="Tahoma" w:cs="Tahoma"/>
              <w:sz w:val="24"/>
              <w:szCs w:val="24"/>
            </w:rPr>
            <w:instrText xml:space="preserve"> CITATION Mis14 \l 2057 </w:instrText>
          </w:r>
          <w:r w:rsidRPr="00E10C6B">
            <w:rPr>
              <w:rFonts w:ascii="Tahoma" w:hAnsi="Tahoma" w:cs="Tahoma"/>
              <w:sz w:val="24"/>
              <w:szCs w:val="24"/>
            </w:rPr>
            <w:fldChar w:fldCharType="separate"/>
          </w:r>
          <w:r w:rsidR="00E10C6B" w:rsidRPr="00E10C6B">
            <w:rPr>
              <w:rFonts w:ascii="Tahoma" w:hAnsi="Tahoma" w:cs="Tahoma"/>
              <w:noProof/>
              <w:sz w:val="24"/>
              <w:szCs w:val="24"/>
            </w:rPr>
            <w:t>(Mishra, 2014)</w:t>
          </w:r>
          <w:r w:rsidRPr="00E10C6B">
            <w:rPr>
              <w:rFonts w:ascii="Tahoma" w:hAnsi="Tahoma" w:cs="Tahoma"/>
              <w:sz w:val="24"/>
              <w:szCs w:val="24"/>
            </w:rPr>
            <w:fldChar w:fldCharType="end"/>
          </w:r>
        </w:sdtContent>
      </w:sdt>
      <w:r w:rsidRPr="00E10C6B">
        <w:rPr>
          <w:rFonts w:ascii="Tahoma" w:hAnsi="Tahoma" w:cs="Tahoma"/>
          <w:sz w:val="24"/>
          <w:szCs w:val="24"/>
        </w:rPr>
        <w:t>.</w:t>
      </w:r>
    </w:p>
    <w:p w14:paraId="08E201EA" w14:textId="1688FA3D" w:rsidR="00311693" w:rsidRDefault="00311693" w:rsidP="00311693">
      <w:pPr>
        <w:rPr>
          <w:rFonts w:ascii="Tahoma" w:hAnsi="Tahoma" w:cs="Tahoma"/>
          <w:sz w:val="24"/>
          <w:szCs w:val="24"/>
        </w:rPr>
      </w:pPr>
      <w:r w:rsidRPr="00E10C6B">
        <w:rPr>
          <w:rFonts w:ascii="Tahoma" w:hAnsi="Tahoma" w:cs="Tahoma"/>
          <w:sz w:val="24"/>
          <w:szCs w:val="24"/>
        </w:rPr>
        <w:t xml:space="preserve">Working </w:t>
      </w:r>
      <w:r w:rsidR="00177DEB">
        <w:rPr>
          <w:rFonts w:ascii="Tahoma" w:hAnsi="Tahoma" w:cs="Tahoma"/>
          <w:sz w:val="24"/>
          <w:szCs w:val="24"/>
        </w:rPr>
        <w:t>o</w:t>
      </w:r>
      <w:r w:rsidRPr="00E10C6B">
        <w:rPr>
          <w:rFonts w:ascii="Tahoma" w:hAnsi="Tahoma" w:cs="Tahoma"/>
          <w:sz w:val="24"/>
          <w:szCs w:val="24"/>
        </w:rPr>
        <w:t xml:space="preserve">n a team or </w:t>
      </w:r>
      <w:r w:rsidR="00E10C6B" w:rsidRPr="00E10C6B">
        <w:rPr>
          <w:rFonts w:ascii="Tahoma" w:hAnsi="Tahoma" w:cs="Tahoma"/>
          <w:sz w:val="24"/>
          <w:szCs w:val="24"/>
        </w:rPr>
        <w:t>as part</w:t>
      </w:r>
      <w:r w:rsidRPr="00E10C6B">
        <w:rPr>
          <w:rFonts w:ascii="Tahoma" w:hAnsi="Tahoma" w:cs="Tahoma"/>
          <w:sz w:val="24"/>
          <w:szCs w:val="24"/>
        </w:rPr>
        <w:t xml:space="preserve"> of </w:t>
      </w:r>
      <w:r w:rsidR="00E10C6B" w:rsidRPr="00E10C6B">
        <w:rPr>
          <w:rFonts w:ascii="Tahoma" w:hAnsi="Tahoma" w:cs="Tahoma"/>
          <w:sz w:val="24"/>
          <w:szCs w:val="24"/>
        </w:rPr>
        <w:t>an</w:t>
      </w:r>
      <w:r w:rsidRPr="00E10C6B">
        <w:rPr>
          <w:rFonts w:ascii="Tahoma" w:hAnsi="Tahoma" w:cs="Tahoma"/>
          <w:sz w:val="24"/>
          <w:szCs w:val="24"/>
        </w:rPr>
        <w:t xml:space="preserve"> extended team can be challenging, it requires for all team members to have a collective number of soft skills sets in o</w:t>
      </w:r>
      <w:r w:rsidR="00177DEB">
        <w:rPr>
          <w:rFonts w:ascii="Tahoma" w:hAnsi="Tahoma" w:cs="Tahoma"/>
          <w:sz w:val="24"/>
          <w:szCs w:val="24"/>
        </w:rPr>
        <w:t>rd</w:t>
      </w:r>
      <w:r w:rsidRPr="00E10C6B">
        <w:rPr>
          <w:rFonts w:ascii="Tahoma" w:hAnsi="Tahoma" w:cs="Tahoma"/>
          <w:sz w:val="24"/>
          <w:szCs w:val="24"/>
        </w:rPr>
        <w:t xml:space="preserve">er to be effective. Skills such </w:t>
      </w:r>
      <w:r w:rsidR="003E6E4C">
        <w:rPr>
          <w:rFonts w:ascii="Tahoma" w:hAnsi="Tahoma" w:cs="Tahoma"/>
          <w:sz w:val="24"/>
          <w:szCs w:val="24"/>
        </w:rPr>
        <w:t xml:space="preserve">as </w:t>
      </w:r>
      <w:r w:rsidRPr="00E10C6B">
        <w:rPr>
          <w:rFonts w:ascii="Tahoma" w:hAnsi="Tahoma" w:cs="Tahoma"/>
          <w:sz w:val="24"/>
          <w:szCs w:val="24"/>
        </w:rPr>
        <w:t>communication</w:t>
      </w:r>
      <w:r w:rsidR="003E6E4C">
        <w:rPr>
          <w:rFonts w:ascii="Tahoma" w:hAnsi="Tahoma" w:cs="Tahoma"/>
          <w:sz w:val="24"/>
          <w:szCs w:val="24"/>
        </w:rPr>
        <w:t>,</w:t>
      </w:r>
      <w:r w:rsidR="00E10C6B" w:rsidRPr="00E10C6B">
        <w:rPr>
          <w:rFonts w:ascii="Tahoma" w:hAnsi="Tahoma" w:cs="Tahoma"/>
          <w:sz w:val="24"/>
          <w:szCs w:val="24"/>
        </w:rPr>
        <w:t xml:space="preserve"> both verbal and nonverbal</w:t>
      </w:r>
      <w:r w:rsidRPr="00E10C6B">
        <w:rPr>
          <w:rFonts w:ascii="Tahoma" w:hAnsi="Tahoma" w:cs="Tahoma"/>
          <w:sz w:val="24"/>
          <w:szCs w:val="24"/>
        </w:rPr>
        <w:t>, interpersonal</w:t>
      </w:r>
      <w:r w:rsidR="00E10C6B" w:rsidRPr="00E10C6B">
        <w:rPr>
          <w:rFonts w:ascii="Tahoma" w:hAnsi="Tahoma" w:cs="Tahoma"/>
          <w:sz w:val="24"/>
          <w:szCs w:val="24"/>
        </w:rPr>
        <w:t xml:space="preserve"> skills</w:t>
      </w:r>
      <w:r w:rsidRPr="00E10C6B">
        <w:rPr>
          <w:rFonts w:ascii="Tahoma" w:hAnsi="Tahoma" w:cs="Tahoma"/>
          <w:sz w:val="24"/>
          <w:szCs w:val="24"/>
        </w:rPr>
        <w:t>,</w:t>
      </w:r>
      <w:r w:rsidR="00E10C6B" w:rsidRPr="00E10C6B">
        <w:rPr>
          <w:rFonts w:ascii="Tahoma" w:hAnsi="Tahoma" w:cs="Tahoma"/>
          <w:sz w:val="24"/>
          <w:szCs w:val="24"/>
        </w:rPr>
        <w:t xml:space="preserve"> being sensitive to other views and opinions, problem</w:t>
      </w:r>
      <w:r w:rsidRPr="00E10C6B">
        <w:rPr>
          <w:rFonts w:ascii="Tahoma" w:hAnsi="Tahoma" w:cs="Tahoma"/>
          <w:sz w:val="24"/>
          <w:szCs w:val="24"/>
        </w:rPr>
        <w:t xml:space="preserve"> </w:t>
      </w:r>
      <w:r w:rsidR="00E10C6B" w:rsidRPr="00E10C6B">
        <w:rPr>
          <w:rFonts w:ascii="Tahoma" w:hAnsi="Tahoma" w:cs="Tahoma"/>
          <w:sz w:val="24"/>
          <w:szCs w:val="24"/>
        </w:rPr>
        <w:t>solving, being able to remain calm and manage a conflict effectively, and</w:t>
      </w:r>
      <w:r w:rsidRPr="00E10C6B">
        <w:rPr>
          <w:rFonts w:ascii="Tahoma" w:hAnsi="Tahoma" w:cs="Tahoma"/>
          <w:sz w:val="24"/>
          <w:szCs w:val="24"/>
        </w:rPr>
        <w:t xml:space="preserve"> critical thinking</w:t>
      </w:r>
      <w:r w:rsidR="00E10C6B" w:rsidRPr="00E10C6B">
        <w:rPr>
          <w:rFonts w:ascii="Tahoma" w:hAnsi="Tahoma" w:cs="Tahoma"/>
          <w:sz w:val="24"/>
          <w:szCs w:val="24"/>
        </w:rPr>
        <w:t>, being able to analyse opinions and views critically to form the correct views, are</w:t>
      </w:r>
      <w:r w:rsidRPr="00E10C6B">
        <w:rPr>
          <w:rFonts w:ascii="Tahoma" w:hAnsi="Tahoma" w:cs="Tahoma"/>
          <w:sz w:val="24"/>
          <w:szCs w:val="24"/>
        </w:rPr>
        <w:t xml:space="preserve"> some of the basic skill expected for someone with a </w:t>
      </w:r>
      <w:r w:rsidR="00E10C6B" w:rsidRPr="00E10C6B">
        <w:rPr>
          <w:rFonts w:ascii="Tahoma" w:hAnsi="Tahoma" w:cs="Tahoma"/>
          <w:sz w:val="24"/>
          <w:szCs w:val="24"/>
        </w:rPr>
        <w:t xml:space="preserve">good team working skills. </w:t>
      </w:r>
    </w:p>
    <w:p w14:paraId="1FF4AB49" w14:textId="59F0E453" w:rsidR="00177DEB" w:rsidRPr="00E10C6B" w:rsidRDefault="00177DEB" w:rsidP="00311693">
      <w:pPr>
        <w:rPr>
          <w:rFonts w:ascii="Tahoma" w:hAnsi="Tahoma" w:cs="Tahoma"/>
          <w:sz w:val="24"/>
          <w:szCs w:val="24"/>
        </w:rPr>
      </w:pPr>
      <w:r>
        <w:rPr>
          <w:rFonts w:ascii="Tahoma" w:hAnsi="Tahoma" w:cs="Tahoma"/>
          <w:sz w:val="24"/>
          <w:szCs w:val="24"/>
        </w:rPr>
        <w:t xml:space="preserve">In a recent employment as a sales manager, managing a group of sales representatives, I was able to effectively manage the team using the collective set of soft skills which allowed me to adapt to the different personalities in my team when communicating with them. I was able to use my interpersonal skills in my team to understand and encourage the amiable personalities within my team when they experienced challenges with their work and better managed the expressive team members towards having more professional approach when dealing with other team members and customers. </w:t>
      </w:r>
    </w:p>
    <w:p w14:paraId="03D8036E" w14:textId="75EE98E5" w:rsidR="00E10C6B" w:rsidRPr="00E10C6B" w:rsidRDefault="00E10C6B" w:rsidP="00311693">
      <w:pPr>
        <w:rPr>
          <w:rFonts w:ascii="Tahoma" w:hAnsi="Tahoma" w:cs="Tahoma"/>
          <w:sz w:val="24"/>
          <w:szCs w:val="24"/>
        </w:rPr>
      </w:pPr>
      <w:r w:rsidRPr="00E10C6B">
        <w:rPr>
          <w:rFonts w:ascii="Tahoma" w:hAnsi="Tahoma" w:cs="Tahoma"/>
          <w:sz w:val="24"/>
          <w:szCs w:val="24"/>
        </w:rPr>
        <w:t>Team work skill is</w:t>
      </w:r>
      <w:r w:rsidR="003E6E4C">
        <w:rPr>
          <w:rFonts w:ascii="Tahoma" w:hAnsi="Tahoma" w:cs="Tahoma"/>
          <w:sz w:val="24"/>
          <w:szCs w:val="24"/>
        </w:rPr>
        <w:t xml:space="preserve"> a</w:t>
      </w:r>
      <w:r w:rsidRPr="00E10C6B">
        <w:rPr>
          <w:rFonts w:ascii="Tahoma" w:hAnsi="Tahoma" w:cs="Tahoma"/>
          <w:sz w:val="24"/>
          <w:szCs w:val="24"/>
        </w:rPr>
        <w:t xml:space="preserve"> skill that will </w:t>
      </w:r>
      <w:r w:rsidR="003E6E4C">
        <w:rPr>
          <w:rFonts w:ascii="Tahoma" w:hAnsi="Tahoma" w:cs="Tahoma"/>
          <w:sz w:val="24"/>
          <w:szCs w:val="24"/>
        </w:rPr>
        <w:t>mostly</w:t>
      </w:r>
      <w:r w:rsidRPr="00E10C6B">
        <w:rPr>
          <w:rFonts w:ascii="Tahoma" w:hAnsi="Tahoma" w:cs="Tahoma"/>
          <w:sz w:val="24"/>
          <w:szCs w:val="24"/>
        </w:rPr>
        <w:t xml:space="preserve"> guarantee employment for any individual that can effectively demonstrate this to an employer. It is a skill I have and one I would like to improve on.  Developing team work skills will require me to increase shared activities and partake and reflect on areas of the of the activity where I struggled to apply the relevant skills set and set </w:t>
      </w:r>
      <w:r w:rsidR="00177DEB">
        <w:rPr>
          <w:rFonts w:ascii="Tahoma" w:hAnsi="Tahoma" w:cs="Tahoma"/>
          <w:sz w:val="24"/>
          <w:szCs w:val="24"/>
        </w:rPr>
        <w:t>qualified</w:t>
      </w:r>
      <w:r w:rsidRPr="00E10C6B">
        <w:rPr>
          <w:rFonts w:ascii="Tahoma" w:hAnsi="Tahoma" w:cs="Tahoma"/>
          <w:sz w:val="24"/>
          <w:szCs w:val="24"/>
        </w:rPr>
        <w:t xml:space="preserve"> object</w:t>
      </w:r>
      <w:r w:rsidR="00177DEB">
        <w:rPr>
          <w:rFonts w:ascii="Tahoma" w:hAnsi="Tahoma" w:cs="Tahoma"/>
          <w:sz w:val="24"/>
          <w:szCs w:val="24"/>
        </w:rPr>
        <w:t>ives</w:t>
      </w:r>
      <w:r w:rsidRPr="00E10C6B">
        <w:rPr>
          <w:rFonts w:ascii="Tahoma" w:hAnsi="Tahoma" w:cs="Tahoma"/>
          <w:sz w:val="24"/>
          <w:szCs w:val="24"/>
        </w:rPr>
        <w:t xml:space="preserve"> on how to improve on them.</w:t>
      </w:r>
    </w:p>
    <w:p w14:paraId="741D97C4" w14:textId="77777777" w:rsidR="003E6E4C" w:rsidRPr="00E10C6B" w:rsidRDefault="003E6E4C" w:rsidP="00D2291D">
      <w:pPr>
        <w:rPr>
          <w:rFonts w:ascii="Tahoma" w:hAnsi="Tahoma" w:cs="Tahoma"/>
          <w:sz w:val="24"/>
          <w:szCs w:val="24"/>
        </w:rPr>
      </w:pPr>
    </w:p>
    <w:p w14:paraId="0E73F40E" w14:textId="77777777" w:rsidR="00513050" w:rsidRPr="00E10C6B" w:rsidRDefault="00513050" w:rsidP="00D2291D">
      <w:pPr>
        <w:pStyle w:val="ListParagraph"/>
        <w:spacing w:line="360" w:lineRule="auto"/>
        <w:rPr>
          <w:rFonts w:ascii="Tahoma" w:hAnsi="Tahoma" w:cs="Tahoma"/>
          <w:sz w:val="24"/>
          <w:szCs w:val="24"/>
        </w:rPr>
      </w:pPr>
    </w:p>
    <w:p w14:paraId="747EDDAD" w14:textId="63F23D6F" w:rsidR="005225BF" w:rsidRPr="00E10C6B" w:rsidRDefault="00513050" w:rsidP="002049FE">
      <w:pPr>
        <w:pStyle w:val="Heading2"/>
        <w:rPr>
          <w:rFonts w:ascii="Tahoma" w:hAnsi="Tahoma" w:cs="Tahoma"/>
          <w:b/>
          <w:sz w:val="24"/>
          <w:szCs w:val="24"/>
        </w:rPr>
      </w:pPr>
      <w:bookmarkStart w:id="13" w:name="_Toc532285552"/>
      <w:r w:rsidRPr="00E10C6B">
        <w:rPr>
          <w:rFonts w:ascii="Tahoma" w:hAnsi="Tahoma" w:cs="Tahoma"/>
          <w:b/>
          <w:sz w:val="24"/>
          <w:szCs w:val="24"/>
        </w:rPr>
        <w:lastRenderedPageBreak/>
        <w:t>Conclusion</w:t>
      </w:r>
      <w:r w:rsidR="00E10C6B" w:rsidRPr="00E10C6B">
        <w:rPr>
          <w:rFonts w:ascii="Tahoma" w:hAnsi="Tahoma" w:cs="Tahoma"/>
          <w:b/>
          <w:sz w:val="24"/>
          <w:szCs w:val="24"/>
        </w:rPr>
        <w:t>:</w:t>
      </w:r>
      <w:bookmarkEnd w:id="13"/>
    </w:p>
    <w:p w14:paraId="5F2BAC48" w14:textId="297D21A5" w:rsidR="00E10C6B" w:rsidRPr="00E10C6B" w:rsidRDefault="00E10C6B" w:rsidP="00E10C6B">
      <w:pPr>
        <w:rPr>
          <w:rFonts w:ascii="Tahoma" w:hAnsi="Tahoma" w:cs="Tahoma"/>
          <w:sz w:val="24"/>
          <w:szCs w:val="24"/>
        </w:rPr>
      </w:pPr>
    </w:p>
    <w:p w14:paraId="40808877" w14:textId="2481603D" w:rsidR="00E10C6B" w:rsidRPr="00E10C6B" w:rsidRDefault="00E10C6B" w:rsidP="00E10C6B">
      <w:pPr>
        <w:rPr>
          <w:rFonts w:ascii="Tahoma" w:hAnsi="Tahoma" w:cs="Tahoma"/>
          <w:sz w:val="24"/>
          <w:szCs w:val="24"/>
        </w:rPr>
      </w:pPr>
      <w:r w:rsidRPr="00E10C6B">
        <w:rPr>
          <w:rFonts w:ascii="Tahoma" w:hAnsi="Tahoma" w:cs="Tahoma"/>
          <w:sz w:val="24"/>
          <w:szCs w:val="24"/>
        </w:rPr>
        <w:t>Employability skills are very important in all aspect</w:t>
      </w:r>
      <w:r w:rsidR="00177DEB">
        <w:rPr>
          <w:rFonts w:ascii="Tahoma" w:hAnsi="Tahoma" w:cs="Tahoma"/>
          <w:sz w:val="24"/>
          <w:szCs w:val="24"/>
        </w:rPr>
        <w:t>s</w:t>
      </w:r>
      <w:r w:rsidRPr="00E10C6B">
        <w:rPr>
          <w:rFonts w:ascii="Tahoma" w:hAnsi="Tahoma" w:cs="Tahoma"/>
          <w:sz w:val="24"/>
          <w:szCs w:val="24"/>
        </w:rPr>
        <w:t xml:space="preserve"> of any business operation, whether it is a hard or taught skills or soft acquired skill, every graduate looking for employment and employer looking for employees m</w:t>
      </w:r>
      <w:r w:rsidR="003E6E4C">
        <w:rPr>
          <w:rFonts w:ascii="Tahoma" w:hAnsi="Tahoma" w:cs="Tahoma"/>
          <w:sz w:val="24"/>
          <w:szCs w:val="24"/>
        </w:rPr>
        <w:t>u</w:t>
      </w:r>
      <w:r w:rsidRPr="00E10C6B">
        <w:rPr>
          <w:rFonts w:ascii="Tahoma" w:hAnsi="Tahoma" w:cs="Tahoma"/>
          <w:sz w:val="24"/>
          <w:szCs w:val="24"/>
        </w:rPr>
        <w:t>st have these skills and maintain a steady way to continually improve them, to remain relevant in today</w:t>
      </w:r>
      <w:r w:rsidR="003E6E4C">
        <w:rPr>
          <w:rFonts w:ascii="Tahoma" w:hAnsi="Tahoma" w:cs="Tahoma"/>
          <w:sz w:val="24"/>
          <w:szCs w:val="24"/>
        </w:rPr>
        <w:t>’s</w:t>
      </w:r>
      <w:r w:rsidRPr="00E10C6B">
        <w:rPr>
          <w:rFonts w:ascii="Tahoma" w:hAnsi="Tahoma" w:cs="Tahoma"/>
          <w:sz w:val="24"/>
          <w:szCs w:val="24"/>
        </w:rPr>
        <w:t xml:space="preserve"> market place.</w:t>
      </w:r>
    </w:p>
    <w:p w14:paraId="447BE392" w14:textId="361E68B3" w:rsidR="00E10C6B" w:rsidRPr="00E10C6B" w:rsidRDefault="00E10C6B" w:rsidP="00E10C6B">
      <w:pPr>
        <w:rPr>
          <w:rFonts w:ascii="Tahoma" w:hAnsi="Tahoma" w:cs="Tahoma"/>
          <w:sz w:val="24"/>
          <w:szCs w:val="24"/>
        </w:rPr>
      </w:pPr>
      <w:r w:rsidRPr="00E10C6B">
        <w:rPr>
          <w:rFonts w:ascii="Tahoma" w:hAnsi="Tahoma" w:cs="Tahoma"/>
          <w:sz w:val="24"/>
          <w:szCs w:val="24"/>
        </w:rPr>
        <w:t>Employability skills will remain in constant demand in all business environments and if properly developed will help a graduate throughout their professional career life. Amongst others, communication skills, interpersonal skills and effectively working in a team are some of the must have skills employers are looking for when recruiting.</w:t>
      </w:r>
    </w:p>
    <w:p w14:paraId="47A36E92" w14:textId="0BFD7BF4" w:rsidR="00E10C6B" w:rsidRPr="00E10C6B" w:rsidRDefault="00E10C6B" w:rsidP="00E10C6B">
      <w:pPr>
        <w:rPr>
          <w:rFonts w:ascii="Tahoma" w:hAnsi="Tahoma" w:cs="Tahoma"/>
          <w:sz w:val="24"/>
          <w:szCs w:val="24"/>
        </w:rPr>
      </w:pPr>
      <w:r w:rsidRPr="00E10C6B">
        <w:rPr>
          <w:rFonts w:ascii="Tahoma" w:hAnsi="Tahoma" w:cs="Tahoma"/>
          <w:sz w:val="24"/>
          <w:szCs w:val="24"/>
        </w:rPr>
        <w:t>In my bid to land a managerial role following co</w:t>
      </w:r>
      <w:r w:rsidR="00177DEB">
        <w:rPr>
          <w:rFonts w:ascii="Tahoma" w:hAnsi="Tahoma" w:cs="Tahoma"/>
          <w:sz w:val="24"/>
          <w:szCs w:val="24"/>
        </w:rPr>
        <w:t>mpletion</w:t>
      </w:r>
      <w:r w:rsidRPr="00E10C6B">
        <w:rPr>
          <w:rFonts w:ascii="Tahoma" w:hAnsi="Tahoma" w:cs="Tahoma"/>
          <w:sz w:val="24"/>
          <w:szCs w:val="24"/>
        </w:rPr>
        <w:t xml:space="preserve"> of my academic studies, I must s</w:t>
      </w:r>
      <w:r w:rsidR="00177DEB">
        <w:rPr>
          <w:rFonts w:ascii="Tahoma" w:hAnsi="Tahoma" w:cs="Tahoma"/>
          <w:sz w:val="24"/>
          <w:szCs w:val="24"/>
        </w:rPr>
        <w:t>trive</w:t>
      </w:r>
      <w:r w:rsidRPr="00E10C6B">
        <w:rPr>
          <w:rFonts w:ascii="Tahoma" w:hAnsi="Tahoma" w:cs="Tahoma"/>
          <w:sz w:val="24"/>
          <w:szCs w:val="24"/>
        </w:rPr>
        <w:t xml:space="preserve"> to improve on all areas of these skills to improve my opportunities to be successful in any future employment.</w:t>
      </w:r>
    </w:p>
    <w:p w14:paraId="2426A66B" w14:textId="79CB2ADD" w:rsidR="00E10C6B" w:rsidRPr="00E10C6B" w:rsidRDefault="00E10C6B" w:rsidP="00E10C6B">
      <w:pPr>
        <w:rPr>
          <w:rFonts w:ascii="Tahoma" w:hAnsi="Tahoma" w:cs="Tahoma"/>
          <w:sz w:val="24"/>
          <w:szCs w:val="24"/>
        </w:rPr>
      </w:pPr>
    </w:p>
    <w:p w14:paraId="023851E1" w14:textId="77777777" w:rsidR="00E10C6B" w:rsidRPr="00E10C6B" w:rsidRDefault="00E10C6B" w:rsidP="00E10C6B">
      <w:pPr>
        <w:rPr>
          <w:rFonts w:ascii="Tahoma" w:hAnsi="Tahoma" w:cs="Tahoma"/>
          <w:sz w:val="24"/>
          <w:szCs w:val="24"/>
        </w:rPr>
      </w:pPr>
    </w:p>
    <w:p w14:paraId="420B21F8" w14:textId="77777777" w:rsidR="005225BF" w:rsidRPr="00E10C6B" w:rsidRDefault="005225BF" w:rsidP="00D2291D">
      <w:pPr>
        <w:spacing w:line="360" w:lineRule="auto"/>
        <w:rPr>
          <w:rFonts w:ascii="Tahoma" w:hAnsi="Tahoma" w:cs="Tahoma"/>
          <w:sz w:val="24"/>
          <w:szCs w:val="24"/>
        </w:rPr>
      </w:pPr>
    </w:p>
    <w:p w14:paraId="52CE6B68" w14:textId="77777777" w:rsidR="00885114" w:rsidRPr="00E10C6B" w:rsidRDefault="00885114" w:rsidP="003F69D6">
      <w:pPr>
        <w:pStyle w:val="Heading2"/>
        <w:rPr>
          <w:rFonts w:ascii="Tahoma" w:hAnsi="Tahoma" w:cs="Tahoma"/>
          <w:sz w:val="24"/>
          <w:szCs w:val="24"/>
        </w:rPr>
      </w:pPr>
      <w:bookmarkStart w:id="14" w:name="_Toc456901523"/>
    </w:p>
    <w:p w14:paraId="067ED370" w14:textId="7D50EDD4" w:rsidR="0030173B" w:rsidRPr="00E10C6B" w:rsidRDefault="0030173B">
      <w:pPr>
        <w:rPr>
          <w:rFonts w:ascii="Tahoma" w:eastAsiaTheme="majorEastAsia" w:hAnsi="Tahoma" w:cs="Tahoma"/>
          <w:color w:val="2E74B5" w:themeColor="accent1" w:themeShade="BF"/>
          <w:sz w:val="24"/>
          <w:szCs w:val="24"/>
        </w:rPr>
      </w:pPr>
      <w:r w:rsidRPr="00E10C6B">
        <w:rPr>
          <w:rFonts w:ascii="Tahoma" w:hAnsi="Tahoma" w:cs="Tahoma"/>
          <w:sz w:val="24"/>
          <w:szCs w:val="24"/>
        </w:rPr>
        <w:br w:type="page"/>
      </w:r>
    </w:p>
    <w:bookmarkStart w:id="15" w:name="_Toc532285553" w:displacedByCustomXml="next"/>
    <w:sdt>
      <w:sdtPr>
        <w:rPr>
          <w:rFonts w:ascii="Tahoma" w:eastAsiaTheme="minorHAnsi" w:hAnsi="Tahoma" w:cs="Tahoma"/>
          <w:color w:val="auto"/>
          <w:sz w:val="24"/>
          <w:szCs w:val="24"/>
        </w:rPr>
        <w:id w:val="-1956397608"/>
        <w:docPartObj>
          <w:docPartGallery w:val="Bibliographies"/>
          <w:docPartUnique/>
        </w:docPartObj>
      </w:sdtPr>
      <w:sdtEndPr/>
      <w:sdtContent>
        <w:p w14:paraId="288E7FE7" w14:textId="060695EC" w:rsidR="00E10C6B" w:rsidRPr="00E10C6B" w:rsidRDefault="00E10C6B">
          <w:pPr>
            <w:pStyle w:val="Heading1"/>
            <w:rPr>
              <w:rFonts w:ascii="Tahoma" w:hAnsi="Tahoma" w:cs="Tahoma"/>
              <w:sz w:val="24"/>
              <w:szCs w:val="24"/>
            </w:rPr>
          </w:pPr>
          <w:r w:rsidRPr="00E10C6B">
            <w:rPr>
              <w:rFonts w:ascii="Tahoma" w:hAnsi="Tahoma" w:cs="Tahoma"/>
              <w:sz w:val="24"/>
              <w:szCs w:val="24"/>
            </w:rPr>
            <w:t>References</w:t>
          </w:r>
          <w:bookmarkEnd w:id="15"/>
        </w:p>
        <w:sdt>
          <w:sdtPr>
            <w:rPr>
              <w:rFonts w:ascii="Tahoma" w:hAnsi="Tahoma" w:cs="Tahoma"/>
              <w:sz w:val="24"/>
              <w:szCs w:val="24"/>
            </w:rPr>
            <w:id w:val="-573587230"/>
            <w:bibliography/>
          </w:sdtPr>
          <w:sdtEndPr/>
          <w:sdtContent>
            <w:p w14:paraId="2340989D" w14:textId="77777777" w:rsidR="00E10C6B" w:rsidRPr="00E10C6B" w:rsidRDefault="00E10C6B" w:rsidP="00E10C6B">
              <w:pPr>
                <w:pStyle w:val="Bibliography"/>
                <w:numPr>
                  <w:ilvl w:val="0"/>
                  <w:numId w:val="13"/>
                </w:numPr>
                <w:rPr>
                  <w:rFonts w:ascii="Tahoma" w:hAnsi="Tahoma" w:cs="Tahoma"/>
                  <w:noProof/>
                  <w:sz w:val="24"/>
                  <w:szCs w:val="24"/>
                </w:rPr>
              </w:pPr>
              <w:r w:rsidRPr="00E10C6B">
                <w:rPr>
                  <w:rFonts w:ascii="Tahoma" w:hAnsi="Tahoma" w:cs="Tahoma"/>
                  <w:sz w:val="24"/>
                  <w:szCs w:val="24"/>
                </w:rPr>
                <w:fldChar w:fldCharType="begin"/>
              </w:r>
              <w:r w:rsidRPr="00E10C6B">
                <w:rPr>
                  <w:rFonts w:ascii="Tahoma" w:hAnsi="Tahoma" w:cs="Tahoma"/>
                  <w:sz w:val="24"/>
                  <w:szCs w:val="24"/>
                </w:rPr>
                <w:instrText xml:space="preserve"> BIBLIOGRAPHY </w:instrText>
              </w:r>
              <w:r w:rsidRPr="00E10C6B">
                <w:rPr>
                  <w:rFonts w:ascii="Tahoma" w:hAnsi="Tahoma" w:cs="Tahoma"/>
                  <w:sz w:val="24"/>
                  <w:szCs w:val="24"/>
                </w:rPr>
                <w:fldChar w:fldCharType="separate"/>
              </w:r>
              <w:r w:rsidRPr="00E10C6B">
                <w:rPr>
                  <w:rFonts w:ascii="Tahoma" w:hAnsi="Tahoma" w:cs="Tahoma"/>
                  <w:noProof/>
                  <w:sz w:val="24"/>
                  <w:szCs w:val="24"/>
                </w:rPr>
                <w:t xml:space="preserve">Andrews Georgina, M. R., 2012. Employability Skills Development Strategy, Evealution and Impact. </w:t>
              </w:r>
              <w:r w:rsidRPr="00E10C6B">
                <w:rPr>
                  <w:rFonts w:ascii="Tahoma" w:hAnsi="Tahoma" w:cs="Tahoma"/>
                  <w:i/>
                  <w:iCs/>
                  <w:noProof/>
                  <w:sz w:val="24"/>
                  <w:szCs w:val="24"/>
                </w:rPr>
                <w:t xml:space="preserve">Higher Education Skills and Work-base learining, </w:t>
              </w:r>
              <w:r w:rsidRPr="00E10C6B">
                <w:rPr>
                  <w:rFonts w:ascii="Tahoma" w:hAnsi="Tahoma" w:cs="Tahoma"/>
                  <w:noProof/>
                  <w:sz w:val="24"/>
                  <w:szCs w:val="24"/>
                </w:rPr>
                <w:t>2(1), pp. 33-44.</w:t>
              </w:r>
            </w:p>
            <w:p w14:paraId="002B84F3" w14:textId="77777777" w:rsidR="00E10C6B" w:rsidRPr="00E10C6B" w:rsidRDefault="00E10C6B" w:rsidP="00E10C6B">
              <w:pPr>
                <w:pStyle w:val="Bibliography"/>
                <w:numPr>
                  <w:ilvl w:val="0"/>
                  <w:numId w:val="13"/>
                </w:numPr>
                <w:rPr>
                  <w:rFonts w:ascii="Tahoma" w:hAnsi="Tahoma" w:cs="Tahoma"/>
                  <w:noProof/>
                  <w:sz w:val="24"/>
                  <w:szCs w:val="24"/>
                </w:rPr>
              </w:pPr>
              <w:r w:rsidRPr="00E10C6B">
                <w:rPr>
                  <w:rFonts w:ascii="Tahoma" w:hAnsi="Tahoma" w:cs="Tahoma"/>
                  <w:noProof/>
                  <w:sz w:val="24"/>
                  <w:szCs w:val="24"/>
                </w:rPr>
                <w:t xml:space="preserve">Mishra, K., 2014. Employability skills recruiters demand. </w:t>
              </w:r>
              <w:r w:rsidRPr="00E10C6B">
                <w:rPr>
                  <w:rFonts w:ascii="Tahoma" w:hAnsi="Tahoma" w:cs="Tahoma"/>
                  <w:i/>
                  <w:iCs/>
                  <w:noProof/>
                  <w:sz w:val="24"/>
                  <w:szCs w:val="24"/>
                </w:rPr>
                <w:t>Soft Skills</w:t>
              </w:r>
              <w:r w:rsidRPr="00E10C6B">
                <w:rPr>
                  <w:rFonts w:ascii="Tahoma" w:hAnsi="Tahoma" w:cs="Tahoma"/>
                  <w:noProof/>
                  <w:sz w:val="24"/>
                  <w:szCs w:val="24"/>
                </w:rPr>
                <w:t xml:space="preserve">, september. </w:t>
              </w:r>
            </w:p>
            <w:p w14:paraId="2097FD73" w14:textId="77777777" w:rsidR="00E10C6B" w:rsidRPr="00E10C6B" w:rsidRDefault="00E10C6B" w:rsidP="00E10C6B">
              <w:pPr>
                <w:pStyle w:val="Bibliography"/>
                <w:numPr>
                  <w:ilvl w:val="0"/>
                  <w:numId w:val="13"/>
                </w:numPr>
                <w:rPr>
                  <w:rFonts w:ascii="Tahoma" w:hAnsi="Tahoma" w:cs="Tahoma"/>
                  <w:noProof/>
                  <w:sz w:val="24"/>
                  <w:szCs w:val="24"/>
                </w:rPr>
              </w:pPr>
              <w:r w:rsidRPr="00E10C6B">
                <w:rPr>
                  <w:rFonts w:ascii="Tahoma" w:hAnsi="Tahoma" w:cs="Tahoma"/>
                  <w:noProof/>
                  <w:sz w:val="24"/>
                  <w:szCs w:val="24"/>
                </w:rPr>
                <w:t xml:space="preserve">Morgan, P., 2017. </w:t>
              </w:r>
              <w:r w:rsidRPr="00E10C6B">
                <w:rPr>
                  <w:rFonts w:ascii="Tahoma" w:hAnsi="Tahoma" w:cs="Tahoma"/>
                  <w:i/>
                  <w:iCs/>
                  <w:noProof/>
                  <w:sz w:val="24"/>
                  <w:szCs w:val="24"/>
                </w:rPr>
                <w:t xml:space="preserve">The Business students Guide to study and Employability. </w:t>
              </w:r>
              <w:r w:rsidRPr="00E10C6B">
                <w:rPr>
                  <w:rFonts w:ascii="Tahoma" w:hAnsi="Tahoma" w:cs="Tahoma"/>
                  <w:noProof/>
                  <w:sz w:val="24"/>
                  <w:szCs w:val="24"/>
                </w:rPr>
                <w:t>1st ed. London: Sage.</w:t>
              </w:r>
            </w:p>
            <w:p w14:paraId="01E2EDD7" w14:textId="77777777" w:rsidR="00E10C6B" w:rsidRPr="00E10C6B" w:rsidRDefault="00E10C6B" w:rsidP="00E10C6B">
              <w:pPr>
                <w:pStyle w:val="Bibliography"/>
                <w:numPr>
                  <w:ilvl w:val="0"/>
                  <w:numId w:val="13"/>
                </w:numPr>
                <w:rPr>
                  <w:rFonts w:ascii="Tahoma" w:hAnsi="Tahoma" w:cs="Tahoma"/>
                  <w:noProof/>
                  <w:sz w:val="24"/>
                  <w:szCs w:val="24"/>
                </w:rPr>
              </w:pPr>
              <w:r w:rsidRPr="00E10C6B">
                <w:rPr>
                  <w:rFonts w:ascii="Tahoma" w:hAnsi="Tahoma" w:cs="Tahoma"/>
                  <w:noProof/>
                  <w:sz w:val="24"/>
                  <w:szCs w:val="24"/>
                </w:rPr>
                <w:t xml:space="preserve">Oliver J, T. J., 1982. Is There shortage of Skilled Labour?. </w:t>
              </w:r>
              <w:r w:rsidRPr="00E10C6B">
                <w:rPr>
                  <w:rFonts w:ascii="Tahoma" w:hAnsi="Tahoma" w:cs="Tahoma"/>
                  <w:i/>
                  <w:iCs/>
                  <w:noProof/>
                  <w:sz w:val="24"/>
                  <w:szCs w:val="24"/>
                </w:rPr>
                <w:t xml:space="preserve">British journal of Industrial Relations, </w:t>
              </w:r>
              <w:r w:rsidRPr="00E10C6B">
                <w:rPr>
                  <w:rFonts w:ascii="Tahoma" w:hAnsi="Tahoma" w:cs="Tahoma"/>
                  <w:noProof/>
                  <w:sz w:val="24"/>
                  <w:szCs w:val="24"/>
                </w:rPr>
                <w:t>Volume 20, pp. 195-200.</w:t>
              </w:r>
            </w:p>
            <w:p w14:paraId="79CAF06C" w14:textId="77777777" w:rsidR="00E10C6B" w:rsidRPr="00E10C6B" w:rsidRDefault="00E10C6B" w:rsidP="00E10C6B">
              <w:pPr>
                <w:pStyle w:val="Bibliography"/>
                <w:numPr>
                  <w:ilvl w:val="0"/>
                  <w:numId w:val="13"/>
                </w:numPr>
                <w:rPr>
                  <w:rFonts w:ascii="Tahoma" w:hAnsi="Tahoma" w:cs="Tahoma"/>
                  <w:noProof/>
                  <w:sz w:val="24"/>
                  <w:szCs w:val="24"/>
                </w:rPr>
              </w:pPr>
              <w:r w:rsidRPr="00E10C6B">
                <w:rPr>
                  <w:rFonts w:ascii="Tahoma" w:hAnsi="Tahoma" w:cs="Tahoma"/>
                  <w:noProof/>
                  <w:sz w:val="24"/>
                  <w:szCs w:val="24"/>
                </w:rPr>
                <w:t xml:space="preserve">Robert Katz, R. M. S., 2010. </w:t>
              </w:r>
              <w:r w:rsidRPr="00E10C6B">
                <w:rPr>
                  <w:rFonts w:ascii="Tahoma" w:hAnsi="Tahoma" w:cs="Tahoma"/>
                  <w:i/>
                  <w:iCs/>
                  <w:noProof/>
                  <w:sz w:val="24"/>
                  <w:szCs w:val="24"/>
                </w:rPr>
                <w:t xml:space="preserve">Soft Skills &amp; Enhancing Employability. </w:t>
              </w:r>
              <w:r w:rsidRPr="00E10C6B">
                <w:rPr>
                  <w:rFonts w:ascii="Tahoma" w:hAnsi="Tahoma" w:cs="Tahoma"/>
                  <w:noProof/>
                  <w:sz w:val="24"/>
                  <w:szCs w:val="24"/>
                </w:rPr>
                <w:t>New Delhi: L K International Pub. House Ltd.</w:t>
              </w:r>
            </w:p>
            <w:p w14:paraId="79765C97" w14:textId="77777777" w:rsidR="00E10C6B" w:rsidRPr="00E10C6B" w:rsidRDefault="00E10C6B" w:rsidP="00E10C6B">
              <w:pPr>
                <w:pStyle w:val="Bibliography"/>
                <w:numPr>
                  <w:ilvl w:val="0"/>
                  <w:numId w:val="13"/>
                </w:numPr>
                <w:rPr>
                  <w:rFonts w:ascii="Tahoma" w:hAnsi="Tahoma" w:cs="Tahoma"/>
                  <w:noProof/>
                  <w:sz w:val="24"/>
                  <w:szCs w:val="24"/>
                </w:rPr>
              </w:pPr>
              <w:r w:rsidRPr="00E10C6B">
                <w:rPr>
                  <w:rFonts w:ascii="Tahoma" w:hAnsi="Tahoma" w:cs="Tahoma"/>
                  <w:noProof/>
                  <w:sz w:val="24"/>
                  <w:szCs w:val="24"/>
                </w:rPr>
                <w:t xml:space="preserve">Seth Deepa, a. S. M., 2013. Do Soft Skills Matter. </w:t>
              </w:r>
              <w:r w:rsidRPr="00E10C6B">
                <w:rPr>
                  <w:rFonts w:ascii="Tahoma" w:hAnsi="Tahoma" w:cs="Tahoma"/>
                  <w:i/>
                  <w:iCs/>
                  <w:noProof/>
                  <w:sz w:val="24"/>
                  <w:szCs w:val="24"/>
                </w:rPr>
                <w:t xml:space="preserve">Implication for educators based on recruiters perspective, </w:t>
              </w:r>
              <w:r w:rsidRPr="00E10C6B">
                <w:rPr>
                  <w:rFonts w:ascii="Tahoma" w:hAnsi="Tahoma" w:cs="Tahoma"/>
                  <w:noProof/>
                  <w:sz w:val="24"/>
                  <w:szCs w:val="24"/>
                </w:rPr>
                <w:t>Volume 7, pp. 7-20.</w:t>
              </w:r>
            </w:p>
            <w:p w14:paraId="4CCAF947" w14:textId="77777777" w:rsidR="00E10C6B" w:rsidRPr="00E10C6B" w:rsidRDefault="00E10C6B" w:rsidP="00E10C6B">
              <w:pPr>
                <w:pStyle w:val="Bibliography"/>
                <w:numPr>
                  <w:ilvl w:val="0"/>
                  <w:numId w:val="13"/>
                </w:numPr>
                <w:rPr>
                  <w:rFonts w:ascii="Tahoma" w:hAnsi="Tahoma" w:cs="Tahoma"/>
                  <w:noProof/>
                  <w:sz w:val="24"/>
                  <w:szCs w:val="24"/>
                </w:rPr>
              </w:pPr>
              <w:r w:rsidRPr="00E10C6B">
                <w:rPr>
                  <w:rFonts w:ascii="Tahoma" w:hAnsi="Tahoma" w:cs="Tahoma"/>
                  <w:noProof/>
                  <w:sz w:val="24"/>
                  <w:szCs w:val="24"/>
                </w:rPr>
                <w:t xml:space="preserve">Yorke, M., 2004. </w:t>
              </w:r>
              <w:r w:rsidRPr="00E10C6B">
                <w:rPr>
                  <w:rFonts w:ascii="Tahoma" w:hAnsi="Tahoma" w:cs="Tahoma"/>
                  <w:i/>
                  <w:iCs/>
                  <w:noProof/>
                  <w:sz w:val="24"/>
                  <w:szCs w:val="24"/>
                </w:rPr>
                <w:t xml:space="preserve">The University of Endinburgh. </w:t>
              </w:r>
              <w:r w:rsidRPr="00E10C6B">
                <w:rPr>
                  <w:rFonts w:ascii="Tahoma" w:hAnsi="Tahoma" w:cs="Tahoma"/>
                  <w:noProof/>
                  <w:sz w:val="24"/>
                  <w:szCs w:val="24"/>
                </w:rPr>
                <w:t xml:space="preserve">[Online] </w:t>
              </w:r>
              <w:r w:rsidRPr="00E10C6B">
                <w:rPr>
                  <w:rFonts w:ascii="Tahoma" w:hAnsi="Tahoma" w:cs="Tahoma"/>
                  <w:noProof/>
                  <w:sz w:val="24"/>
                  <w:szCs w:val="24"/>
                </w:rPr>
                <w:br/>
                <w:t xml:space="preserve">Available at: </w:t>
              </w:r>
              <w:r w:rsidRPr="00E10C6B">
                <w:rPr>
                  <w:rFonts w:ascii="Tahoma" w:hAnsi="Tahoma" w:cs="Tahoma"/>
                  <w:noProof/>
                  <w:sz w:val="24"/>
                  <w:szCs w:val="24"/>
                  <w:u w:val="single"/>
                </w:rPr>
                <w:t>https:/www.ed.ac.uk</w:t>
              </w:r>
              <w:r w:rsidRPr="00E10C6B">
                <w:rPr>
                  <w:rFonts w:ascii="Tahoma" w:hAnsi="Tahoma" w:cs="Tahoma"/>
                  <w:noProof/>
                  <w:sz w:val="24"/>
                  <w:szCs w:val="24"/>
                </w:rPr>
                <w:br/>
                <w:t>[Accessed 5th December 2018].</w:t>
              </w:r>
            </w:p>
            <w:p w14:paraId="7DCD88FF" w14:textId="28A2BBAD" w:rsidR="00E10C6B" w:rsidRPr="00E10C6B" w:rsidRDefault="00E10C6B" w:rsidP="00E10C6B">
              <w:pPr>
                <w:rPr>
                  <w:rFonts w:ascii="Tahoma" w:hAnsi="Tahoma" w:cs="Tahoma"/>
                  <w:sz w:val="24"/>
                  <w:szCs w:val="24"/>
                </w:rPr>
              </w:pPr>
              <w:r w:rsidRPr="00E10C6B">
                <w:rPr>
                  <w:rFonts w:ascii="Tahoma" w:hAnsi="Tahoma" w:cs="Tahoma"/>
                  <w:b/>
                  <w:bCs/>
                  <w:noProof/>
                  <w:sz w:val="24"/>
                  <w:szCs w:val="24"/>
                </w:rPr>
                <w:fldChar w:fldCharType="end"/>
              </w:r>
            </w:p>
          </w:sdtContent>
        </w:sdt>
      </w:sdtContent>
    </w:sdt>
    <w:p w14:paraId="2CAB52CA" w14:textId="77777777" w:rsidR="00E10C6B" w:rsidRPr="00E10C6B" w:rsidRDefault="00E10C6B" w:rsidP="00E10C6B"/>
    <w:p w14:paraId="18D3D790" w14:textId="77777777" w:rsidR="00E10C6B" w:rsidRPr="00E10C6B" w:rsidRDefault="00E10C6B" w:rsidP="00E10C6B">
      <w:pPr>
        <w:rPr>
          <w:rFonts w:ascii="Tahoma" w:hAnsi="Tahoma" w:cs="Tahoma"/>
        </w:rPr>
      </w:pPr>
    </w:p>
    <w:p w14:paraId="1202B5C4" w14:textId="77777777" w:rsidR="00885114" w:rsidRPr="00E10C6B" w:rsidRDefault="00885114" w:rsidP="003F69D6">
      <w:pPr>
        <w:pStyle w:val="Heading2"/>
        <w:rPr>
          <w:rFonts w:ascii="Tahoma" w:hAnsi="Tahoma" w:cs="Tahoma"/>
        </w:rPr>
      </w:pPr>
    </w:p>
    <w:bookmarkEnd w:id="14"/>
    <w:p w14:paraId="1A43F908" w14:textId="0E138319" w:rsidR="003F69D6" w:rsidRPr="00E10C6B" w:rsidRDefault="003F69D6" w:rsidP="002049FE">
      <w:pPr>
        <w:pStyle w:val="Heading2"/>
        <w:rPr>
          <w:rFonts w:ascii="Tahoma" w:hAnsi="Tahoma" w:cs="Tahoma"/>
        </w:rPr>
      </w:pPr>
    </w:p>
    <w:p w14:paraId="3CB5583D" w14:textId="77777777" w:rsidR="003F69D6" w:rsidRPr="00E10C6B" w:rsidRDefault="003F69D6" w:rsidP="003F69D6">
      <w:pPr>
        <w:rPr>
          <w:rFonts w:ascii="Tahoma" w:hAnsi="Tahoma" w:cs="Tahoma"/>
        </w:rPr>
      </w:pPr>
    </w:p>
    <w:p w14:paraId="68B3BFB5" w14:textId="749FB1DF" w:rsidR="003F69D6" w:rsidRPr="00E10C6B" w:rsidRDefault="003F69D6" w:rsidP="003F69D6">
      <w:pPr>
        <w:rPr>
          <w:rFonts w:ascii="Tahoma" w:hAnsi="Tahoma" w:cs="Tahoma"/>
        </w:rPr>
      </w:pPr>
    </w:p>
    <w:p w14:paraId="2D77A928" w14:textId="42CEB1B0" w:rsidR="0030173B" w:rsidRPr="00E10C6B" w:rsidRDefault="0030173B" w:rsidP="003F69D6">
      <w:pPr>
        <w:rPr>
          <w:rFonts w:ascii="Tahoma" w:hAnsi="Tahoma" w:cs="Tahoma"/>
        </w:rPr>
      </w:pPr>
    </w:p>
    <w:p w14:paraId="06DF5BD7" w14:textId="742B45FB" w:rsidR="0030173B" w:rsidRPr="00E10C6B" w:rsidRDefault="0030173B" w:rsidP="003F69D6">
      <w:pPr>
        <w:rPr>
          <w:rFonts w:ascii="Tahoma" w:hAnsi="Tahoma" w:cs="Tahoma"/>
        </w:rPr>
      </w:pPr>
      <w:r w:rsidRPr="00E10C6B">
        <w:rPr>
          <w:rFonts w:ascii="Tahoma" w:hAnsi="Tahoma" w:cs="Tahoma"/>
        </w:rPr>
        <w:br w:type="page"/>
      </w:r>
    </w:p>
    <w:p w14:paraId="52CE686E" w14:textId="6927ACBE" w:rsidR="003F69D6" w:rsidRDefault="003F69D6" w:rsidP="002049FE">
      <w:pPr>
        <w:pStyle w:val="Heading2"/>
      </w:pPr>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sectPr w:rsidR="0030173B" w:rsidSect="00E10C6B">
      <w:footerReference w:type="default" r:id="rId12"/>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B9EB77" w14:textId="77777777" w:rsidR="0019507E" w:rsidRDefault="0019507E" w:rsidP="0019507E">
      <w:pPr>
        <w:spacing w:after="0" w:line="240" w:lineRule="auto"/>
      </w:pPr>
      <w:r>
        <w:separator/>
      </w:r>
    </w:p>
  </w:endnote>
  <w:endnote w:type="continuationSeparator" w:id="0">
    <w:p w14:paraId="7C561054" w14:textId="77777777" w:rsidR="0019507E" w:rsidRDefault="0019507E" w:rsidP="001950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7867675"/>
      <w:docPartObj>
        <w:docPartGallery w:val="Page Numbers (Bottom of Page)"/>
        <w:docPartUnique/>
      </w:docPartObj>
    </w:sdtPr>
    <w:sdtEndPr>
      <w:rPr>
        <w:noProof/>
      </w:rPr>
    </w:sdtEndPr>
    <w:sdtContent>
      <w:p w14:paraId="40B277B5" w14:textId="3F3D5585" w:rsidR="00E10C6B" w:rsidRDefault="00E10C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2EC673" w14:textId="77777777" w:rsidR="00E10C6B" w:rsidRDefault="00E10C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1971B7" w14:textId="77777777" w:rsidR="0019507E" w:rsidRDefault="0019507E" w:rsidP="0019507E">
      <w:pPr>
        <w:spacing w:after="0" w:line="240" w:lineRule="auto"/>
      </w:pPr>
      <w:r>
        <w:separator/>
      </w:r>
    </w:p>
  </w:footnote>
  <w:footnote w:type="continuationSeparator" w:id="0">
    <w:p w14:paraId="17CF1DA0" w14:textId="77777777" w:rsidR="0019507E" w:rsidRDefault="0019507E" w:rsidP="001950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81443"/>
    <w:multiLevelType w:val="hybridMultilevel"/>
    <w:tmpl w:val="97B6D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1"/>
  </w:num>
  <w:num w:numId="6">
    <w:abstractNumId w:val="5"/>
  </w:num>
  <w:num w:numId="7">
    <w:abstractNumId w:val="0"/>
  </w:num>
  <w:num w:numId="8">
    <w:abstractNumId w:val="12"/>
  </w:num>
  <w:num w:numId="9">
    <w:abstractNumId w:val="7"/>
  </w:num>
  <w:num w:numId="10">
    <w:abstractNumId w:val="11"/>
  </w:num>
  <w:num w:numId="11">
    <w:abstractNumId w:val="9"/>
  </w:num>
  <w:num w:numId="12">
    <w:abstractNumId w:val="2"/>
  </w:num>
  <w:num w:numId="1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77DEB"/>
    <w:rsid w:val="001828EE"/>
    <w:rsid w:val="001836B1"/>
    <w:rsid w:val="0019507E"/>
    <w:rsid w:val="001F5437"/>
    <w:rsid w:val="002049FE"/>
    <w:rsid w:val="0021380A"/>
    <w:rsid w:val="00252E68"/>
    <w:rsid w:val="00255FC4"/>
    <w:rsid w:val="00276A31"/>
    <w:rsid w:val="00284720"/>
    <w:rsid w:val="00285D09"/>
    <w:rsid w:val="00296FAF"/>
    <w:rsid w:val="002C4CAC"/>
    <w:rsid w:val="0030173B"/>
    <w:rsid w:val="0030202B"/>
    <w:rsid w:val="00311693"/>
    <w:rsid w:val="00322C2E"/>
    <w:rsid w:val="00331B7F"/>
    <w:rsid w:val="003860FB"/>
    <w:rsid w:val="00391011"/>
    <w:rsid w:val="003B602D"/>
    <w:rsid w:val="003C3B33"/>
    <w:rsid w:val="003C4A80"/>
    <w:rsid w:val="003D34E8"/>
    <w:rsid w:val="003E6E4C"/>
    <w:rsid w:val="003F64EA"/>
    <w:rsid w:val="003F69D6"/>
    <w:rsid w:val="0041343A"/>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E597D"/>
    <w:rsid w:val="00CF644C"/>
    <w:rsid w:val="00D01FF9"/>
    <w:rsid w:val="00D15FF5"/>
    <w:rsid w:val="00D2291D"/>
    <w:rsid w:val="00D450BB"/>
    <w:rsid w:val="00D62B28"/>
    <w:rsid w:val="00D67E1F"/>
    <w:rsid w:val="00DA3853"/>
    <w:rsid w:val="00DB3AA2"/>
    <w:rsid w:val="00DD3304"/>
    <w:rsid w:val="00DF21D0"/>
    <w:rsid w:val="00E10C6B"/>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A590C"/>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1950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07E"/>
  </w:style>
  <w:style w:type="paragraph" w:styleId="Bibliography">
    <w:name w:val="Bibliography"/>
    <w:basedOn w:val="Normal"/>
    <w:next w:val="Normal"/>
    <w:uiPriority w:val="37"/>
    <w:unhideWhenUsed/>
    <w:rsid w:val="00E10C6B"/>
  </w:style>
  <w:style w:type="paragraph" w:styleId="TOC1">
    <w:name w:val="toc 1"/>
    <w:basedOn w:val="Normal"/>
    <w:next w:val="Normal"/>
    <w:autoRedefine/>
    <w:uiPriority w:val="39"/>
    <w:unhideWhenUsed/>
    <w:rsid w:val="00E10C6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848301">
      <w:bodyDiv w:val="1"/>
      <w:marLeft w:val="0"/>
      <w:marRight w:val="0"/>
      <w:marTop w:val="0"/>
      <w:marBottom w:val="0"/>
      <w:divBdr>
        <w:top w:val="none" w:sz="0" w:space="0" w:color="auto"/>
        <w:left w:val="none" w:sz="0" w:space="0" w:color="auto"/>
        <w:bottom w:val="none" w:sz="0" w:space="0" w:color="auto"/>
        <w:right w:val="none" w:sz="0" w:space="0" w:color="auto"/>
      </w:divBdr>
    </w:div>
    <w:div w:id="98722284">
      <w:bodyDiv w:val="1"/>
      <w:marLeft w:val="0"/>
      <w:marRight w:val="0"/>
      <w:marTop w:val="0"/>
      <w:marBottom w:val="0"/>
      <w:divBdr>
        <w:top w:val="none" w:sz="0" w:space="0" w:color="auto"/>
        <w:left w:val="none" w:sz="0" w:space="0" w:color="auto"/>
        <w:bottom w:val="none" w:sz="0" w:space="0" w:color="auto"/>
        <w:right w:val="none" w:sz="0" w:space="0" w:color="auto"/>
      </w:divBdr>
    </w:div>
    <w:div w:id="147133233">
      <w:bodyDiv w:val="1"/>
      <w:marLeft w:val="0"/>
      <w:marRight w:val="0"/>
      <w:marTop w:val="0"/>
      <w:marBottom w:val="0"/>
      <w:divBdr>
        <w:top w:val="none" w:sz="0" w:space="0" w:color="auto"/>
        <w:left w:val="none" w:sz="0" w:space="0" w:color="auto"/>
        <w:bottom w:val="none" w:sz="0" w:space="0" w:color="auto"/>
        <w:right w:val="none" w:sz="0" w:space="0" w:color="auto"/>
      </w:divBdr>
    </w:div>
    <w:div w:id="209416438">
      <w:bodyDiv w:val="1"/>
      <w:marLeft w:val="0"/>
      <w:marRight w:val="0"/>
      <w:marTop w:val="0"/>
      <w:marBottom w:val="0"/>
      <w:divBdr>
        <w:top w:val="none" w:sz="0" w:space="0" w:color="auto"/>
        <w:left w:val="none" w:sz="0" w:space="0" w:color="auto"/>
        <w:bottom w:val="none" w:sz="0" w:space="0" w:color="auto"/>
        <w:right w:val="none" w:sz="0" w:space="0" w:color="auto"/>
      </w:divBdr>
    </w:div>
    <w:div w:id="211503649">
      <w:bodyDiv w:val="1"/>
      <w:marLeft w:val="0"/>
      <w:marRight w:val="0"/>
      <w:marTop w:val="0"/>
      <w:marBottom w:val="0"/>
      <w:divBdr>
        <w:top w:val="none" w:sz="0" w:space="0" w:color="auto"/>
        <w:left w:val="none" w:sz="0" w:space="0" w:color="auto"/>
        <w:bottom w:val="none" w:sz="0" w:space="0" w:color="auto"/>
        <w:right w:val="none" w:sz="0" w:space="0" w:color="auto"/>
      </w:divBdr>
    </w:div>
    <w:div w:id="279147607">
      <w:bodyDiv w:val="1"/>
      <w:marLeft w:val="0"/>
      <w:marRight w:val="0"/>
      <w:marTop w:val="0"/>
      <w:marBottom w:val="0"/>
      <w:divBdr>
        <w:top w:val="none" w:sz="0" w:space="0" w:color="auto"/>
        <w:left w:val="none" w:sz="0" w:space="0" w:color="auto"/>
        <w:bottom w:val="none" w:sz="0" w:space="0" w:color="auto"/>
        <w:right w:val="none" w:sz="0" w:space="0" w:color="auto"/>
      </w:divBdr>
    </w:div>
    <w:div w:id="354885907">
      <w:bodyDiv w:val="1"/>
      <w:marLeft w:val="0"/>
      <w:marRight w:val="0"/>
      <w:marTop w:val="0"/>
      <w:marBottom w:val="0"/>
      <w:divBdr>
        <w:top w:val="none" w:sz="0" w:space="0" w:color="auto"/>
        <w:left w:val="none" w:sz="0" w:space="0" w:color="auto"/>
        <w:bottom w:val="none" w:sz="0" w:space="0" w:color="auto"/>
        <w:right w:val="none" w:sz="0" w:space="0" w:color="auto"/>
      </w:divBdr>
    </w:div>
    <w:div w:id="391735232">
      <w:bodyDiv w:val="1"/>
      <w:marLeft w:val="0"/>
      <w:marRight w:val="0"/>
      <w:marTop w:val="0"/>
      <w:marBottom w:val="0"/>
      <w:divBdr>
        <w:top w:val="none" w:sz="0" w:space="0" w:color="auto"/>
        <w:left w:val="none" w:sz="0" w:space="0" w:color="auto"/>
        <w:bottom w:val="none" w:sz="0" w:space="0" w:color="auto"/>
        <w:right w:val="none" w:sz="0" w:space="0" w:color="auto"/>
      </w:divBdr>
    </w:div>
    <w:div w:id="432870272">
      <w:bodyDiv w:val="1"/>
      <w:marLeft w:val="0"/>
      <w:marRight w:val="0"/>
      <w:marTop w:val="0"/>
      <w:marBottom w:val="0"/>
      <w:divBdr>
        <w:top w:val="none" w:sz="0" w:space="0" w:color="auto"/>
        <w:left w:val="none" w:sz="0" w:space="0" w:color="auto"/>
        <w:bottom w:val="none" w:sz="0" w:space="0" w:color="auto"/>
        <w:right w:val="none" w:sz="0" w:space="0" w:color="auto"/>
      </w:divBdr>
    </w:div>
    <w:div w:id="617760906">
      <w:bodyDiv w:val="1"/>
      <w:marLeft w:val="0"/>
      <w:marRight w:val="0"/>
      <w:marTop w:val="0"/>
      <w:marBottom w:val="0"/>
      <w:divBdr>
        <w:top w:val="none" w:sz="0" w:space="0" w:color="auto"/>
        <w:left w:val="none" w:sz="0" w:space="0" w:color="auto"/>
        <w:bottom w:val="none" w:sz="0" w:space="0" w:color="auto"/>
        <w:right w:val="none" w:sz="0" w:space="0" w:color="auto"/>
      </w:divBdr>
    </w:div>
    <w:div w:id="621111685">
      <w:bodyDiv w:val="1"/>
      <w:marLeft w:val="0"/>
      <w:marRight w:val="0"/>
      <w:marTop w:val="0"/>
      <w:marBottom w:val="0"/>
      <w:divBdr>
        <w:top w:val="none" w:sz="0" w:space="0" w:color="auto"/>
        <w:left w:val="none" w:sz="0" w:space="0" w:color="auto"/>
        <w:bottom w:val="none" w:sz="0" w:space="0" w:color="auto"/>
        <w:right w:val="none" w:sz="0" w:space="0" w:color="auto"/>
      </w:divBdr>
    </w:div>
    <w:div w:id="664086352">
      <w:bodyDiv w:val="1"/>
      <w:marLeft w:val="0"/>
      <w:marRight w:val="0"/>
      <w:marTop w:val="0"/>
      <w:marBottom w:val="0"/>
      <w:divBdr>
        <w:top w:val="none" w:sz="0" w:space="0" w:color="auto"/>
        <w:left w:val="none" w:sz="0" w:space="0" w:color="auto"/>
        <w:bottom w:val="none" w:sz="0" w:space="0" w:color="auto"/>
        <w:right w:val="none" w:sz="0" w:space="0" w:color="auto"/>
      </w:divBdr>
    </w:div>
    <w:div w:id="668288073">
      <w:bodyDiv w:val="1"/>
      <w:marLeft w:val="0"/>
      <w:marRight w:val="0"/>
      <w:marTop w:val="0"/>
      <w:marBottom w:val="0"/>
      <w:divBdr>
        <w:top w:val="none" w:sz="0" w:space="0" w:color="auto"/>
        <w:left w:val="none" w:sz="0" w:space="0" w:color="auto"/>
        <w:bottom w:val="none" w:sz="0" w:space="0" w:color="auto"/>
        <w:right w:val="none" w:sz="0" w:space="0" w:color="auto"/>
      </w:divBdr>
    </w:div>
    <w:div w:id="703601214">
      <w:bodyDiv w:val="1"/>
      <w:marLeft w:val="0"/>
      <w:marRight w:val="0"/>
      <w:marTop w:val="0"/>
      <w:marBottom w:val="0"/>
      <w:divBdr>
        <w:top w:val="none" w:sz="0" w:space="0" w:color="auto"/>
        <w:left w:val="none" w:sz="0" w:space="0" w:color="auto"/>
        <w:bottom w:val="none" w:sz="0" w:space="0" w:color="auto"/>
        <w:right w:val="none" w:sz="0" w:space="0" w:color="auto"/>
      </w:divBdr>
    </w:div>
    <w:div w:id="712536652">
      <w:bodyDiv w:val="1"/>
      <w:marLeft w:val="0"/>
      <w:marRight w:val="0"/>
      <w:marTop w:val="0"/>
      <w:marBottom w:val="0"/>
      <w:divBdr>
        <w:top w:val="none" w:sz="0" w:space="0" w:color="auto"/>
        <w:left w:val="none" w:sz="0" w:space="0" w:color="auto"/>
        <w:bottom w:val="none" w:sz="0" w:space="0" w:color="auto"/>
        <w:right w:val="none" w:sz="0" w:space="0" w:color="auto"/>
      </w:divBdr>
    </w:div>
    <w:div w:id="730346116">
      <w:bodyDiv w:val="1"/>
      <w:marLeft w:val="0"/>
      <w:marRight w:val="0"/>
      <w:marTop w:val="0"/>
      <w:marBottom w:val="0"/>
      <w:divBdr>
        <w:top w:val="none" w:sz="0" w:space="0" w:color="auto"/>
        <w:left w:val="none" w:sz="0" w:space="0" w:color="auto"/>
        <w:bottom w:val="none" w:sz="0" w:space="0" w:color="auto"/>
        <w:right w:val="none" w:sz="0" w:space="0" w:color="auto"/>
      </w:divBdr>
    </w:div>
    <w:div w:id="748963222">
      <w:bodyDiv w:val="1"/>
      <w:marLeft w:val="0"/>
      <w:marRight w:val="0"/>
      <w:marTop w:val="0"/>
      <w:marBottom w:val="0"/>
      <w:divBdr>
        <w:top w:val="none" w:sz="0" w:space="0" w:color="auto"/>
        <w:left w:val="none" w:sz="0" w:space="0" w:color="auto"/>
        <w:bottom w:val="none" w:sz="0" w:space="0" w:color="auto"/>
        <w:right w:val="none" w:sz="0" w:space="0" w:color="auto"/>
      </w:divBdr>
    </w:div>
    <w:div w:id="1005212292">
      <w:bodyDiv w:val="1"/>
      <w:marLeft w:val="0"/>
      <w:marRight w:val="0"/>
      <w:marTop w:val="0"/>
      <w:marBottom w:val="0"/>
      <w:divBdr>
        <w:top w:val="none" w:sz="0" w:space="0" w:color="auto"/>
        <w:left w:val="none" w:sz="0" w:space="0" w:color="auto"/>
        <w:bottom w:val="none" w:sz="0" w:space="0" w:color="auto"/>
        <w:right w:val="none" w:sz="0" w:space="0" w:color="auto"/>
      </w:divBdr>
    </w:div>
    <w:div w:id="1043824409">
      <w:bodyDiv w:val="1"/>
      <w:marLeft w:val="0"/>
      <w:marRight w:val="0"/>
      <w:marTop w:val="0"/>
      <w:marBottom w:val="0"/>
      <w:divBdr>
        <w:top w:val="none" w:sz="0" w:space="0" w:color="auto"/>
        <w:left w:val="none" w:sz="0" w:space="0" w:color="auto"/>
        <w:bottom w:val="none" w:sz="0" w:space="0" w:color="auto"/>
        <w:right w:val="none" w:sz="0" w:space="0" w:color="auto"/>
      </w:divBdr>
    </w:div>
    <w:div w:id="1045254887">
      <w:bodyDiv w:val="1"/>
      <w:marLeft w:val="0"/>
      <w:marRight w:val="0"/>
      <w:marTop w:val="0"/>
      <w:marBottom w:val="0"/>
      <w:divBdr>
        <w:top w:val="none" w:sz="0" w:space="0" w:color="auto"/>
        <w:left w:val="none" w:sz="0" w:space="0" w:color="auto"/>
        <w:bottom w:val="none" w:sz="0" w:space="0" w:color="auto"/>
        <w:right w:val="none" w:sz="0" w:space="0" w:color="auto"/>
      </w:divBdr>
    </w:div>
    <w:div w:id="1122384393">
      <w:bodyDiv w:val="1"/>
      <w:marLeft w:val="0"/>
      <w:marRight w:val="0"/>
      <w:marTop w:val="0"/>
      <w:marBottom w:val="0"/>
      <w:divBdr>
        <w:top w:val="none" w:sz="0" w:space="0" w:color="auto"/>
        <w:left w:val="none" w:sz="0" w:space="0" w:color="auto"/>
        <w:bottom w:val="none" w:sz="0" w:space="0" w:color="auto"/>
        <w:right w:val="none" w:sz="0" w:space="0" w:color="auto"/>
      </w:divBdr>
    </w:div>
    <w:div w:id="1278952566">
      <w:bodyDiv w:val="1"/>
      <w:marLeft w:val="0"/>
      <w:marRight w:val="0"/>
      <w:marTop w:val="0"/>
      <w:marBottom w:val="0"/>
      <w:divBdr>
        <w:top w:val="none" w:sz="0" w:space="0" w:color="auto"/>
        <w:left w:val="none" w:sz="0" w:space="0" w:color="auto"/>
        <w:bottom w:val="none" w:sz="0" w:space="0" w:color="auto"/>
        <w:right w:val="none" w:sz="0" w:space="0" w:color="auto"/>
      </w:divBdr>
    </w:div>
    <w:div w:id="1359745299">
      <w:bodyDiv w:val="1"/>
      <w:marLeft w:val="0"/>
      <w:marRight w:val="0"/>
      <w:marTop w:val="0"/>
      <w:marBottom w:val="0"/>
      <w:divBdr>
        <w:top w:val="none" w:sz="0" w:space="0" w:color="auto"/>
        <w:left w:val="none" w:sz="0" w:space="0" w:color="auto"/>
        <w:bottom w:val="none" w:sz="0" w:space="0" w:color="auto"/>
        <w:right w:val="none" w:sz="0" w:space="0" w:color="auto"/>
      </w:divBdr>
    </w:div>
    <w:div w:id="1410543274">
      <w:bodyDiv w:val="1"/>
      <w:marLeft w:val="0"/>
      <w:marRight w:val="0"/>
      <w:marTop w:val="0"/>
      <w:marBottom w:val="0"/>
      <w:divBdr>
        <w:top w:val="none" w:sz="0" w:space="0" w:color="auto"/>
        <w:left w:val="none" w:sz="0" w:space="0" w:color="auto"/>
        <w:bottom w:val="none" w:sz="0" w:space="0" w:color="auto"/>
        <w:right w:val="none" w:sz="0" w:space="0" w:color="auto"/>
      </w:divBdr>
    </w:div>
    <w:div w:id="1534998458">
      <w:bodyDiv w:val="1"/>
      <w:marLeft w:val="0"/>
      <w:marRight w:val="0"/>
      <w:marTop w:val="0"/>
      <w:marBottom w:val="0"/>
      <w:divBdr>
        <w:top w:val="none" w:sz="0" w:space="0" w:color="auto"/>
        <w:left w:val="none" w:sz="0" w:space="0" w:color="auto"/>
        <w:bottom w:val="none" w:sz="0" w:space="0" w:color="auto"/>
        <w:right w:val="none" w:sz="0" w:space="0" w:color="auto"/>
      </w:divBdr>
    </w:div>
    <w:div w:id="154212848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46739561">
      <w:bodyDiv w:val="1"/>
      <w:marLeft w:val="0"/>
      <w:marRight w:val="0"/>
      <w:marTop w:val="0"/>
      <w:marBottom w:val="0"/>
      <w:divBdr>
        <w:top w:val="none" w:sz="0" w:space="0" w:color="auto"/>
        <w:left w:val="none" w:sz="0" w:space="0" w:color="auto"/>
        <w:bottom w:val="none" w:sz="0" w:space="0" w:color="auto"/>
        <w:right w:val="none" w:sz="0" w:space="0" w:color="auto"/>
      </w:divBdr>
    </w:div>
    <w:div w:id="1708943833">
      <w:bodyDiv w:val="1"/>
      <w:marLeft w:val="0"/>
      <w:marRight w:val="0"/>
      <w:marTop w:val="0"/>
      <w:marBottom w:val="0"/>
      <w:divBdr>
        <w:top w:val="none" w:sz="0" w:space="0" w:color="auto"/>
        <w:left w:val="none" w:sz="0" w:space="0" w:color="auto"/>
        <w:bottom w:val="none" w:sz="0" w:space="0" w:color="auto"/>
        <w:right w:val="none" w:sz="0" w:space="0" w:color="auto"/>
      </w:divBdr>
    </w:div>
    <w:div w:id="1784036399">
      <w:bodyDiv w:val="1"/>
      <w:marLeft w:val="0"/>
      <w:marRight w:val="0"/>
      <w:marTop w:val="0"/>
      <w:marBottom w:val="0"/>
      <w:divBdr>
        <w:top w:val="none" w:sz="0" w:space="0" w:color="auto"/>
        <w:left w:val="none" w:sz="0" w:space="0" w:color="auto"/>
        <w:bottom w:val="none" w:sz="0" w:space="0" w:color="auto"/>
        <w:right w:val="none" w:sz="0" w:space="0" w:color="auto"/>
      </w:divBdr>
    </w:div>
    <w:div w:id="1784113549">
      <w:bodyDiv w:val="1"/>
      <w:marLeft w:val="0"/>
      <w:marRight w:val="0"/>
      <w:marTop w:val="0"/>
      <w:marBottom w:val="0"/>
      <w:divBdr>
        <w:top w:val="none" w:sz="0" w:space="0" w:color="auto"/>
        <w:left w:val="none" w:sz="0" w:space="0" w:color="auto"/>
        <w:bottom w:val="none" w:sz="0" w:space="0" w:color="auto"/>
        <w:right w:val="none" w:sz="0" w:space="0" w:color="auto"/>
      </w:divBdr>
    </w:div>
    <w:div w:id="1936403761">
      <w:bodyDiv w:val="1"/>
      <w:marLeft w:val="0"/>
      <w:marRight w:val="0"/>
      <w:marTop w:val="0"/>
      <w:marBottom w:val="0"/>
      <w:divBdr>
        <w:top w:val="none" w:sz="0" w:space="0" w:color="auto"/>
        <w:left w:val="none" w:sz="0" w:space="0" w:color="auto"/>
        <w:bottom w:val="none" w:sz="0" w:space="0" w:color="auto"/>
        <w:right w:val="none" w:sz="0" w:space="0" w:color="auto"/>
      </w:divBdr>
    </w:div>
    <w:div w:id="2056659752">
      <w:bodyDiv w:val="1"/>
      <w:marLeft w:val="0"/>
      <w:marRight w:val="0"/>
      <w:marTop w:val="0"/>
      <w:marBottom w:val="0"/>
      <w:divBdr>
        <w:top w:val="none" w:sz="0" w:space="0" w:color="auto"/>
        <w:left w:val="none" w:sz="0" w:space="0" w:color="auto"/>
        <w:bottom w:val="none" w:sz="0" w:space="0" w:color="auto"/>
        <w:right w:val="none" w:sz="0" w:space="0" w:color="auto"/>
      </w:divBdr>
    </w:div>
    <w:div w:id="207015293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And12</b:Tag>
    <b:SourceType>JournalArticle</b:SourceType>
    <b:Guid>{4AD52972-7B9D-49BC-9D3E-ED82D4827D04}</b:Guid>
    <b:Author>
      <b:Author>
        <b:NameList>
          <b:Person>
            <b:Last>Andrews Georgina</b:Last>
            <b:First>Marilyn</b:First>
            <b:Middle>Russell</b:Middle>
          </b:Person>
        </b:NameList>
      </b:Author>
    </b:Author>
    <b:Title>Employability Skills Development Strategy, Evealution and Impact</b:Title>
    <b:JournalName>Higher Education Skills and Work-base learining</b:JournalName>
    <b:Year>2012</b:Year>
    <b:Pages>33-44</b:Pages>
    <b:Volume>2</b:Volume>
    <b:Issue>1</b:Issue>
    <b:RefOrder>1</b:RefOrder>
  </b:Source>
  <b:Source>
    <b:Tag>Set13</b:Tag>
    <b:SourceType>JournalArticle</b:SourceType>
    <b:Guid>{7D274A01-0A4C-43AB-AB84-6FE018CCEA1E}</b:Guid>
    <b:Title>Do Soft Skills Matter</b:Title>
    <b:JournalName>Implication for educators based on recruiters perspective</b:JournalName>
    <b:Year>2013</b:Year>
    <b:Pages>7-20</b:Pages>
    <b:Volume>7</b:Volume>
    <b:Author>
      <b:Author>
        <b:NameList>
          <b:Person>
            <b:Last>Seth Deepa</b:Last>
            <b:First>and</b:First>
            <b:Middle>Seth Manisha</b:Middle>
          </b:Person>
        </b:NameList>
      </b:Author>
    </b:Author>
    <b:RefOrder>2</b:RefOrder>
  </b:Source>
  <b:Source>
    <b:Tag>Man04</b:Tag>
    <b:SourceType>InternetSite</b:SourceType>
    <b:Guid>{9B5318A7-3983-4DAE-BEB0-18FF2A6E17FC}</b:Guid>
    <b:Author>
      <b:Author>
        <b:NameList>
          <b:Person>
            <b:Last>Yorke</b:Last>
            <b:First>Mantz</b:First>
          </b:Person>
        </b:NameList>
      </b:Author>
    </b:Author>
    <b:Title>The University of Endinburgh</b:Title>
    <b:Year>2004</b:Year>
    <b:YearAccessed>2018</b:YearAccessed>
    <b:MonthAccessed>December</b:MonthAccessed>
    <b:DayAccessed>5th</b:DayAccessed>
    <b:URL>https:/www.ed.ac.uk</b:URL>
    <b:RefOrder>3</b:RefOrder>
  </b:Source>
  <b:Source>
    <b:Tag>Mis14</b:Tag>
    <b:SourceType>ArticleInAPeriodical</b:SourceType>
    <b:Guid>{D73BEFBA-78CC-446F-82F1-B517E0BD17CA}</b:Guid>
    <b:Title>Employability skills recruiters demand</b:Title>
    <b:Year>2014</b:Year>
    <b:Author>
      <b:Author>
        <b:NameList>
          <b:Person>
            <b:Last>Mishra</b:Last>
            <b:First>Krishna</b:First>
          </b:Person>
        </b:NameList>
      </b:Author>
    </b:Author>
    <b:PeriodicalTitle>Soft Skills</b:PeriodicalTitle>
    <b:Month>september</b:Month>
    <b:RefOrder>4</b:RefOrder>
  </b:Source>
  <b:Source>
    <b:Tag>Oli82</b:Tag>
    <b:SourceType>JournalArticle</b:SourceType>
    <b:Guid>{4BE2C0EA-EAB6-4B1E-BC55-12593446D461}</b:Guid>
    <b:Author>
      <b:Author>
        <b:NameList>
          <b:Person>
            <b:Last>Oliver J</b:Last>
            <b:First>Turton</b:First>
            <b:Middle>J</b:Middle>
          </b:Person>
        </b:NameList>
      </b:Author>
    </b:Author>
    <b:Title>Is There shortage of Skilled Labour?</b:Title>
    <b:JournalName>British journal of Industrial Relations</b:JournalName>
    <b:Year>1982</b:Year>
    <b:Pages>195-200</b:Pages>
    <b:Volume>20</b:Volume>
    <b:RefOrder>5</b:RefOrder>
  </b:Source>
  <b:Source>
    <b:Tag>Pet17</b:Tag>
    <b:SourceType>Book</b:SourceType>
    <b:Guid>{BD7E8920-1ECF-4E37-BC79-3935CE04F432}</b:Guid>
    <b:Title>The Business students Guide to study and Employability</b:Title>
    <b:Year>2017</b:Year>
    <b:Author>
      <b:Author>
        <b:NameList>
          <b:Person>
            <b:Last>Morgan</b:Last>
            <b:First>Peter</b:First>
          </b:Person>
        </b:NameList>
      </b:Author>
    </b:Author>
    <b:City>London</b:City>
    <b:Publisher>Sage</b:Publisher>
    <b:Edition>1st</b:Edition>
    <b:RefOrder>6</b:RefOrder>
  </b:Source>
  <b:Source>
    <b:Tag>Rob10</b:Tag>
    <b:SourceType>Book</b:SourceType>
    <b:Guid>{AB6AFA9F-0FF2-4B7B-8FEF-6BED5C3E16E8}</b:Guid>
    <b:Author>
      <b:Author>
        <b:NameList>
          <b:Person>
            <b:Last>Robert Katz</b:Last>
            <b:First>Roa</b:First>
            <b:Middle>M S,</b:Middle>
          </b:Person>
        </b:NameList>
      </b:Author>
    </b:Author>
    <b:Title>Soft Skills &amp; Enhancing Employability</b:Title>
    <b:Year>2010</b:Year>
    <b:City>New Delhi</b:City>
    <b:Publisher>L K International Pub. House Ltd</b:Publisher>
    <b:RefOrder>7</b:RefOrder>
  </b:Source>
</b:Sources>
</file>

<file path=customXml/itemProps1.xml><?xml version="1.0" encoding="utf-8"?>
<ds:datastoreItem xmlns:ds="http://schemas.openxmlformats.org/officeDocument/2006/customXml" ds:itemID="{ACDA5CB2-2C99-4232-9ED7-F781A65E7B61}">
  <ds:schemaRefs>
    <ds:schemaRef ds:uri="http://schemas.microsoft.com/office/2006/documentManagement/types"/>
    <ds:schemaRef ds:uri="http://schemas.openxmlformats.org/package/2006/metadata/core-properties"/>
    <ds:schemaRef ds:uri="f66716c4-314f-46c1-b01e-5a44c61897d8"/>
    <ds:schemaRef ds:uri="http://purl.org/dc/dcmitype/"/>
    <ds:schemaRef ds:uri="http://schemas.microsoft.com/office/infopath/2007/PartnerControls"/>
    <ds:schemaRef ds:uri="http://purl.org/dc/elements/1.1/"/>
    <ds:schemaRef ds:uri="http://schemas.microsoft.com/office/2006/metadata/properties"/>
    <ds:schemaRef ds:uri="http://www.w3.org/XML/1998/namespace"/>
    <ds:schemaRef ds:uri="http://purl.org/dc/term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0CCD0B-CB98-4EE4-A25F-C6AD785411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TotalTime>
  <Pages>12</Pages>
  <Words>2323</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Charles Uzor</cp:lastModifiedBy>
  <cp:revision>9</cp:revision>
  <dcterms:created xsi:type="dcterms:W3CDTF">2018-11-04T17:13:00Z</dcterms:created>
  <dcterms:modified xsi:type="dcterms:W3CDTF">2018-12-20T11:55:00Z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