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3502E7" w14:textId="77777777" w:rsidR="00BC647C" w:rsidRPr="00B84870" w:rsidRDefault="00BC647C" w:rsidP="00B84870">
      <w:pPr>
        <w:spacing w:before="120" w:after="120" w:line="360" w:lineRule="auto"/>
        <w:rPr>
          <w:rFonts w:ascii="Arial" w:hAnsi="Arial" w:cs="Arial"/>
          <w:b/>
          <w:bCs/>
          <w:szCs w:val="24"/>
          <w:u w:val="single"/>
        </w:rPr>
      </w:pPr>
      <w:r w:rsidRPr="00B84870">
        <w:rPr>
          <w:rFonts w:ascii="Arial" w:hAnsi="Arial" w:cs="Arial"/>
          <w:noProof/>
          <w:szCs w:val="24"/>
        </w:rPr>
        <w:drawing>
          <wp:inline distT="0" distB="0" distL="0" distR="0" wp14:anchorId="2750D3E2" wp14:editId="28FA11C2">
            <wp:extent cx="2621280" cy="1031214"/>
            <wp:effectExtent l="0" t="0" r="7620" b="0"/>
            <wp:docPr id="1808499899"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499899" name="Picture 1" descr="A close up of black text&#10;&#10;AI-generated content may be incorrect."/>
                    <pic:cNvPicPr/>
                  </pic:nvPicPr>
                  <pic:blipFill>
                    <a:blip r:embed="rId8"/>
                    <a:stretch>
                      <a:fillRect/>
                    </a:stretch>
                  </pic:blipFill>
                  <pic:spPr>
                    <a:xfrm>
                      <a:off x="0" y="0"/>
                      <a:ext cx="2639875" cy="1038529"/>
                    </a:xfrm>
                    <a:prstGeom prst="rect">
                      <a:avLst/>
                    </a:prstGeom>
                  </pic:spPr>
                </pic:pic>
              </a:graphicData>
            </a:graphic>
          </wp:inline>
        </w:drawing>
      </w:r>
    </w:p>
    <w:p w14:paraId="42E55D4F" w14:textId="77777777" w:rsidR="00BC647C" w:rsidRDefault="00BC647C" w:rsidP="00B84870">
      <w:pPr>
        <w:spacing w:before="120" w:after="120" w:line="360" w:lineRule="auto"/>
        <w:jc w:val="center"/>
        <w:rPr>
          <w:rFonts w:ascii="Arial" w:hAnsi="Arial" w:cs="Arial"/>
          <w:b/>
          <w:bCs/>
          <w:szCs w:val="24"/>
          <w:u w:val="single"/>
        </w:rPr>
      </w:pPr>
    </w:p>
    <w:p w14:paraId="58A7BD14" w14:textId="77777777" w:rsidR="00B84870" w:rsidRDefault="00B84870" w:rsidP="00B84870">
      <w:pPr>
        <w:spacing w:before="120" w:after="120" w:line="360" w:lineRule="auto"/>
        <w:jc w:val="center"/>
        <w:rPr>
          <w:rFonts w:ascii="Arial" w:hAnsi="Arial" w:cs="Arial"/>
          <w:b/>
          <w:bCs/>
          <w:szCs w:val="24"/>
          <w:u w:val="single"/>
        </w:rPr>
      </w:pPr>
    </w:p>
    <w:p w14:paraId="38573DF3" w14:textId="77777777" w:rsidR="00B84870" w:rsidRPr="00B84870" w:rsidRDefault="00B84870" w:rsidP="00B84870">
      <w:pPr>
        <w:spacing w:before="120" w:after="120" w:line="360" w:lineRule="auto"/>
        <w:jc w:val="center"/>
        <w:rPr>
          <w:rFonts w:ascii="Arial" w:hAnsi="Arial" w:cs="Arial"/>
          <w:b/>
          <w:bCs/>
          <w:szCs w:val="24"/>
          <w:u w:val="single"/>
        </w:rPr>
      </w:pPr>
    </w:p>
    <w:p w14:paraId="4FE30380" w14:textId="77777777" w:rsidR="00C707BD" w:rsidRPr="00B84870" w:rsidRDefault="00C527BC" w:rsidP="00B84870">
      <w:pPr>
        <w:spacing w:before="120" w:after="120" w:line="360" w:lineRule="auto"/>
        <w:jc w:val="center"/>
        <w:rPr>
          <w:rFonts w:ascii="Arial" w:hAnsi="Arial" w:cs="Arial"/>
          <w:b/>
          <w:bCs/>
          <w:szCs w:val="24"/>
        </w:rPr>
      </w:pPr>
      <w:r w:rsidRPr="00B84870">
        <w:rPr>
          <w:rFonts w:ascii="Arial" w:hAnsi="Arial" w:cs="Arial"/>
          <w:b/>
          <w:bCs/>
          <w:szCs w:val="24"/>
        </w:rPr>
        <w:t>MANAGEMENT &amp; ORGANISATIONAL BEHAVIOUR</w:t>
      </w:r>
    </w:p>
    <w:p w14:paraId="530A2BDA" w14:textId="4A71261A" w:rsidR="00C707BD" w:rsidRPr="00B84870" w:rsidRDefault="00AC7249" w:rsidP="00B84870">
      <w:pPr>
        <w:spacing w:before="120" w:after="120" w:line="360" w:lineRule="auto"/>
        <w:jc w:val="center"/>
        <w:rPr>
          <w:rFonts w:ascii="Arial" w:hAnsi="Arial" w:cs="Arial"/>
          <w:b/>
          <w:bCs/>
          <w:szCs w:val="24"/>
        </w:rPr>
      </w:pPr>
      <w:r w:rsidRPr="00B84870">
        <w:rPr>
          <w:rFonts w:ascii="Arial" w:hAnsi="Arial" w:cs="Arial"/>
          <w:b/>
          <w:bCs/>
          <w:szCs w:val="24"/>
        </w:rPr>
        <w:t>Written report</w:t>
      </w:r>
    </w:p>
    <w:p w14:paraId="484128AE" w14:textId="77777777" w:rsidR="00C707BD" w:rsidRDefault="00C707BD" w:rsidP="00B84870">
      <w:pPr>
        <w:spacing w:before="120" w:after="120" w:line="360" w:lineRule="auto"/>
        <w:jc w:val="center"/>
        <w:rPr>
          <w:rFonts w:ascii="Arial" w:hAnsi="Arial" w:cs="Arial"/>
          <w:b/>
          <w:bCs/>
          <w:szCs w:val="24"/>
        </w:rPr>
      </w:pPr>
    </w:p>
    <w:p w14:paraId="74ADBD06" w14:textId="77777777" w:rsidR="00B84870" w:rsidRDefault="00B84870" w:rsidP="00B84870">
      <w:pPr>
        <w:spacing w:before="120" w:after="120" w:line="360" w:lineRule="auto"/>
        <w:jc w:val="center"/>
        <w:rPr>
          <w:rFonts w:ascii="Arial" w:hAnsi="Arial" w:cs="Arial"/>
          <w:b/>
          <w:bCs/>
          <w:szCs w:val="24"/>
        </w:rPr>
      </w:pPr>
    </w:p>
    <w:p w14:paraId="60C33101" w14:textId="77777777" w:rsidR="00B84870" w:rsidRDefault="00B84870" w:rsidP="00B84870">
      <w:pPr>
        <w:spacing w:before="120" w:after="120" w:line="360" w:lineRule="auto"/>
        <w:jc w:val="center"/>
        <w:rPr>
          <w:rFonts w:ascii="Arial" w:hAnsi="Arial" w:cs="Arial"/>
          <w:b/>
          <w:bCs/>
          <w:szCs w:val="24"/>
        </w:rPr>
      </w:pPr>
    </w:p>
    <w:p w14:paraId="00C32F7D" w14:textId="77777777" w:rsidR="00B84870" w:rsidRDefault="00B84870" w:rsidP="00B84870">
      <w:pPr>
        <w:spacing w:before="120" w:after="120" w:line="360" w:lineRule="auto"/>
        <w:jc w:val="center"/>
        <w:rPr>
          <w:rFonts w:ascii="Arial" w:hAnsi="Arial" w:cs="Arial"/>
          <w:b/>
          <w:bCs/>
          <w:szCs w:val="24"/>
        </w:rPr>
      </w:pPr>
    </w:p>
    <w:p w14:paraId="63879725" w14:textId="77777777" w:rsidR="00B84870" w:rsidRDefault="00B84870" w:rsidP="00B84870">
      <w:pPr>
        <w:spacing w:before="120" w:after="120" w:line="360" w:lineRule="auto"/>
        <w:jc w:val="center"/>
        <w:rPr>
          <w:rFonts w:ascii="Arial" w:hAnsi="Arial" w:cs="Arial"/>
          <w:b/>
          <w:bCs/>
          <w:szCs w:val="24"/>
        </w:rPr>
      </w:pPr>
    </w:p>
    <w:p w14:paraId="184132F7" w14:textId="77777777" w:rsidR="00B84870" w:rsidRPr="00B84870" w:rsidRDefault="00B84870" w:rsidP="00B84870">
      <w:pPr>
        <w:spacing w:before="120" w:after="120" w:line="360" w:lineRule="auto"/>
        <w:jc w:val="center"/>
        <w:rPr>
          <w:rFonts w:ascii="Arial" w:hAnsi="Arial" w:cs="Arial"/>
          <w:b/>
          <w:bCs/>
          <w:szCs w:val="24"/>
        </w:rPr>
      </w:pPr>
    </w:p>
    <w:p w14:paraId="6808E146" w14:textId="77777777" w:rsidR="00C707BD" w:rsidRPr="00B84870" w:rsidRDefault="00C707BD" w:rsidP="00B84870">
      <w:pPr>
        <w:spacing w:before="120" w:after="120" w:line="360" w:lineRule="auto"/>
        <w:jc w:val="center"/>
        <w:rPr>
          <w:rFonts w:ascii="Arial" w:hAnsi="Arial" w:cs="Arial"/>
          <w:b/>
          <w:bCs/>
          <w:szCs w:val="24"/>
        </w:rPr>
      </w:pPr>
    </w:p>
    <w:p w14:paraId="2111E0C0" w14:textId="77777777" w:rsidR="00BC647C" w:rsidRPr="00B84870" w:rsidRDefault="00BC647C" w:rsidP="00B84870">
      <w:pPr>
        <w:spacing w:line="360" w:lineRule="auto"/>
        <w:rPr>
          <w:rFonts w:ascii="Arial" w:hAnsi="Arial" w:cs="Arial"/>
          <w:b/>
          <w:szCs w:val="24"/>
        </w:rPr>
      </w:pPr>
      <w:r w:rsidRPr="00B84870">
        <w:rPr>
          <w:rFonts w:ascii="Arial" w:hAnsi="Arial" w:cs="Arial"/>
          <w:b/>
          <w:szCs w:val="24"/>
        </w:rPr>
        <w:t>Module Name: Management and Organisational Behaviour</w:t>
      </w:r>
    </w:p>
    <w:p w14:paraId="45E7E19E" w14:textId="77777777" w:rsidR="00BC647C" w:rsidRPr="00B84870" w:rsidRDefault="00BC647C" w:rsidP="00B84870">
      <w:pPr>
        <w:spacing w:line="360" w:lineRule="auto"/>
        <w:rPr>
          <w:rFonts w:ascii="Arial" w:hAnsi="Arial" w:cs="Arial"/>
          <w:b/>
          <w:szCs w:val="24"/>
        </w:rPr>
      </w:pPr>
      <w:r w:rsidRPr="00B84870">
        <w:rPr>
          <w:rFonts w:ascii="Arial" w:hAnsi="Arial" w:cs="Arial"/>
          <w:b/>
          <w:szCs w:val="24"/>
        </w:rPr>
        <w:t>Module Code: BMIH5004</w:t>
      </w:r>
    </w:p>
    <w:p w14:paraId="6BC74941" w14:textId="77777777" w:rsidR="00BC647C" w:rsidRPr="00B84870" w:rsidRDefault="00BC647C" w:rsidP="00B84870">
      <w:pPr>
        <w:spacing w:line="360" w:lineRule="auto"/>
        <w:rPr>
          <w:rFonts w:ascii="Arial" w:hAnsi="Arial" w:cs="Arial"/>
          <w:b/>
          <w:szCs w:val="24"/>
        </w:rPr>
      </w:pPr>
      <w:r w:rsidRPr="00B84870">
        <w:rPr>
          <w:rFonts w:ascii="Arial" w:hAnsi="Arial" w:cs="Arial"/>
          <w:b/>
          <w:szCs w:val="24"/>
        </w:rPr>
        <w:t>Lecturer Name: Antoinette Milne</w:t>
      </w:r>
    </w:p>
    <w:p w14:paraId="5752412B" w14:textId="77777777" w:rsidR="00BC647C" w:rsidRPr="00B84870" w:rsidRDefault="00BC647C" w:rsidP="00B84870">
      <w:pPr>
        <w:spacing w:line="360" w:lineRule="auto"/>
        <w:rPr>
          <w:rFonts w:ascii="Arial" w:hAnsi="Arial" w:cs="Arial"/>
          <w:b/>
          <w:szCs w:val="24"/>
        </w:rPr>
      </w:pPr>
      <w:r w:rsidRPr="00B84870">
        <w:rPr>
          <w:rFonts w:ascii="Arial" w:hAnsi="Arial" w:cs="Arial"/>
          <w:b/>
          <w:szCs w:val="24"/>
        </w:rPr>
        <w:t>Student Name: Petre Chiriac</w:t>
      </w:r>
    </w:p>
    <w:p w14:paraId="099AE085" w14:textId="77777777" w:rsidR="00BC647C" w:rsidRPr="00B84870" w:rsidRDefault="00BC647C" w:rsidP="00B84870">
      <w:pPr>
        <w:spacing w:line="360" w:lineRule="auto"/>
        <w:rPr>
          <w:rFonts w:ascii="Arial" w:hAnsi="Arial" w:cs="Arial"/>
          <w:b/>
          <w:szCs w:val="24"/>
        </w:rPr>
      </w:pPr>
      <w:r w:rsidRPr="00B84870">
        <w:rPr>
          <w:rFonts w:ascii="Arial" w:hAnsi="Arial" w:cs="Arial"/>
          <w:b/>
          <w:szCs w:val="24"/>
        </w:rPr>
        <w:t>Student ID: 2246594</w:t>
      </w:r>
    </w:p>
    <w:p w14:paraId="15A41640" w14:textId="3AAD09EB" w:rsidR="00BC647C" w:rsidRPr="00B84870" w:rsidRDefault="00BC647C" w:rsidP="00B84870">
      <w:pPr>
        <w:spacing w:line="360" w:lineRule="auto"/>
        <w:rPr>
          <w:rFonts w:ascii="Arial" w:hAnsi="Arial" w:cs="Arial"/>
          <w:b/>
          <w:szCs w:val="24"/>
        </w:rPr>
      </w:pPr>
      <w:r w:rsidRPr="00B84870">
        <w:rPr>
          <w:rFonts w:ascii="Arial" w:hAnsi="Arial" w:cs="Arial"/>
          <w:b/>
          <w:szCs w:val="24"/>
        </w:rPr>
        <w:t>Word Count: 2</w:t>
      </w:r>
      <w:r w:rsidR="00B84870" w:rsidRPr="00B84870">
        <w:rPr>
          <w:rFonts w:ascii="Arial" w:hAnsi="Arial" w:cs="Arial"/>
          <w:b/>
          <w:szCs w:val="24"/>
        </w:rPr>
        <w:t>20</w:t>
      </w:r>
      <w:r w:rsidR="00B84870">
        <w:rPr>
          <w:rFonts w:ascii="Arial" w:hAnsi="Arial" w:cs="Arial"/>
          <w:b/>
          <w:szCs w:val="24"/>
        </w:rPr>
        <w:t>0</w:t>
      </w:r>
    </w:p>
    <w:p w14:paraId="37B73A7C" w14:textId="77777777" w:rsidR="002562E3" w:rsidRPr="00B84870" w:rsidRDefault="002562E3" w:rsidP="00B84870">
      <w:pPr>
        <w:spacing w:before="120" w:after="120" w:line="360" w:lineRule="auto"/>
        <w:jc w:val="center"/>
        <w:rPr>
          <w:rFonts w:ascii="Arial" w:hAnsi="Arial" w:cs="Arial"/>
          <w:b/>
          <w:bCs/>
          <w:szCs w:val="24"/>
        </w:rPr>
      </w:pPr>
      <w:r w:rsidRPr="00B84870">
        <w:rPr>
          <w:rFonts w:ascii="Arial" w:hAnsi="Arial" w:cs="Arial"/>
          <w:b/>
          <w:bCs/>
          <w:szCs w:val="24"/>
        </w:rPr>
        <w:br w:type="page"/>
      </w:r>
    </w:p>
    <w:p w14:paraId="4953CEE6" w14:textId="350EE4AA" w:rsidR="00BC647C" w:rsidRPr="00B84870" w:rsidRDefault="00BC647C" w:rsidP="00B84870">
      <w:pPr>
        <w:spacing w:line="360" w:lineRule="auto"/>
        <w:jc w:val="both"/>
        <w:rPr>
          <w:rFonts w:ascii="Arial" w:hAnsi="Arial" w:cs="Arial"/>
          <w:szCs w:val="24"/>
        </w:rPr>
      </w:pPr>
      <w:r w:rsidRPr="00B84870">
        <w:rPr>
          <w:rFonts w:ascii="Arial" w:hAnsi="Arial" w:cs="Arial"/>
          <w:szCs w:val="24"/>
        </w:rPr>
        <w:lastRenderedPageBreak/>
        <w:t>I acknowledge the use of Grammarly (https://www.grammarly.com/) on 0</w:t>
      </w:r>
      <w:r w:rsidR="00AC7249" w:rsidRPr="00B84870">
        <w:rPr>
          <w:rFonts w:ascii="Arial" w:hAnsi="Arial" w:cs="Arial"/>
          <w:szCs w:val="24"/>
        </w:rPr>
        <w:t>1</w:t>
      </w:r>
      <w:r w:rsidRPr="00B84870">
        <w:rPr>
          <w:rFonts w:ascii="Arial" w:hAnsi="Arial" w:cs="Arial"/>
          <w:szCs w:val="24"/>
        </w:rPr>
        <w:t xml:space="preserve"> </w:t>
      </w:r>
      <w:r w:rsidR="00AC7249" w:rsidRPr="00B84870">
        <w:rPr>
          <w:rFonts w:ascii="Arial" w:hAnsi="Arial" w:cs="Arial"/>
          <w:szCs w:val="24"/>
        </w:rPr>
        <w:t>March</w:t>
      </w:r>
      <w:r w:rsidRPr="00B84870">
        <w:rPr>
          <w:rFonts w:ascii="Arial" w:hAnsi="Arial" w:cs="Arial"/>
          <w:szCs w:val="24"/>
        </w:rPr>
        <w:t xml:space="preserve"> 2025 to check my work using the prompt(s):</w:t>
      </w:r>
    </w:p>
    <w:p w14:paraId="2F353B2D" w14:textId="77777777" w:rsidR="00BC647C" w:rsidRPr="00B84870" w:rsidRDefault="00BC647C" w:rsidP="00B84870">
      <w:pPr>
        <w:spacing w:line="360" w:lineRule="auto"/>
        <w:jc w:val="both"/>
        <w:rPr>
          <w:rFonts w:ascii="Arial" w:hAnsi="Arial" w:cs="Arial"/>
          <w:szCs w:val="24"/>
        </w:rPr>
      </w:pPr>
    </w:p>
    <w:p w14:paraId="282BFD39" w14:textId="77777777" w:rsidR="00BC647C" w:rsidRPr="00B84870" w:rsidRDefault="00BC647C" w:rsidP="00B84870">
      <w:pPr>
        <w:pStyle w:val="ListParagraph"/>
        <w:numPr>
          <w:ilvl w:val="0"/>
          <w:numId w:val="2"/>
        </w:numPr>
        <w:spacing w:line="360" w:lineRule="auto"/>
        <w:jc w:val="both"/>
        <w:rPr>
          <w:rFonts w:ascii="Arial" w:hAnsi="Arial" w:cs="Arial"/>
          <w:szCs w:val="24"/>
          <w:lang w:eastAsia="en-GB"/>
        </w:rPr>
      </w:pPr>
      <w:r w:rsidRPr="00B84870">
        <w:rPr>
          <w:rFonts w:ascii="Arial" w:hAnsi="Arial" w:cs="Arial"/>
          <w:szCs w:val="24"/>
          <w:lang w:eastAsia="en-GB"/>
        </w:rPr>
        <w:t xml:space="preserve">Please check the following text for readability, grammar and syntax. </w:t>
      </w:r>
    </w:p>
    <w:p w14:paraId="3A9E3F4F" w14:textId="77777777" w:rsidR="00BC647C" w:rsidRPr="00B84870" w:rsidRDefault="00BC647C" w:rsidP="00B84870">
      <w:pPr>
        <w:spacing w:line="360" w:lineRule="auto"/>
        <w:ind w:left="70"/>
        <w:jc w:val="both"/>
        <w:rPr>
          <w:rFonts w:ascii="Arial" w:hAnsi="Arial" w:cs="Arial"/>
          <w:szCs w:val="24"/>
        </w:rPr>
      </w:pPr>
      <w:r w:rsidRPr="00B84870">
        <w:rPr>
          <w:rFonts w:ascii="Arial" w:hAnsi="Arial" w:cs="Arial"/>
          <w:szCs w:val="24"/>
        </w:rPr>
        <w:t>I confirm that I have not presented any AI generated text as my own work. I confirm I have copies of my drafts, notes, and other resources I used before, and after the use of AI tools which I may be asked to provide in evidence.</w:t>
      </w:r>
    </w:p>
    <w:p w14:paraId="3DFE7F52" w14:textId="77777777" w:rsidR="00BC647C" w:rsidRPr="00B84870" w:rsidRDefault="00BC647C" w:rsidP="00B84870">
      <w:pPr>
        <w:pStyle w:val="Heading1"/>
        <w:spacing w:before="120" w:after="120"/>
        <w:rPr>
          <w:rFonts w:ascii="Arial" w:hAnsi="Arial" w:cs="Arial"/>
          <w:sz w:val="24"/>
          <w:szCs w:val="24"/>
        </w:rPr>
      </w:pPr>
    </w:p>
    <w:p w14:paraId="7F106B8A" w14:textId="77777777" w:rsidR="00BC647C" w:rsidRPr="00B84870" w:rsidRDefault="00BC647C" w:rsidP="00B84870">
      <w:pPr>
        <w:pStyle w:val="Heading1"/>
        <w:spacing w:before="120" w:after="120"/>
        <w:rPr>
          <w:rFonts w:ascii="Arial" w:hAnsi="Arial" w:cs="Arial"/>
          <w:sz w:val="24"/>
          <w:szCs w:val="24"/>
        </w:rPr>
      </w:pPr>
    </w:p>
    <w:p w14:paraId="405D16D4" w14:textId="77777777" w:rsidR="00BC647C" w:rsidRPr="00B84870" w:rsidRDefault="00BC647C" w:rsidP="00B84870">
      <w:pPr>
        <w:pStyle w:val="Heading1"/>
        <w:spacing w:before="120" w:after="120"/>
        <w:rPr>
          <w:rFonts w:ascii="Arial" w:hAnsi="Arial" w:cs="Arial"/>
          <w:sz w:val="24"/>
          <w:szCs w:val="24"/>
        </w:rPr>
      </w:pPr>
    </w:p>
    <w:p w14:paraId="47929F11" w14:textId="77777777" w:rsidR="00BC647C" w:rsidRPr="00B84870" w:rsidRDefault="00BC647C" w:rsidP="00B84870">
      <w:pPr>
        <w:pStyle w:val="Heading1"/>
        <w:spacing w:before="120" w:after="120"/>
        <w:rPr>
          <w:rFonts w:ascii="Arial" w:hAnsi="Arial" w:cs="Arial"/>
          <w:sz w:val="24"/>
          <w:szCs w:val="24"/>
        </w:rPr>
      </w:pPr>
    </w:p>
    <w:p w14:paraId="48C48D39" w14:textId="77777777" w:rsidR="00BC647C" w:rsidRPr="00B84870" w:rsidRDefault="00BC647C" w:rsidP="00B84870">
      <w:pPr>
        <w:pStyle w:val="Heading1"/>
        <w:spacing w:before="120" w:after="120"/>
        <w:rPr>
          <w:rFonts w:ascii="Arial" w:hAnsi="Arial" w:cs="Arial"/>
          <w:sz w:val="24"/>
          <w:szCs w:val="24"/>
        </w:rPr>
      </w:pPr>
    </w:p>
    <w:p w14:paraId="2BE10FC3" w14:textId="77777777" w:rsidR="00BC647C" w:rsidRPr="00B84870" w:rsidRDefault="00BC647C" w:rsidP="00B84870">
      <w:pPr>
        <w:pStyle w:val="Heading1"/>
        <w:spacing w:before="120" w:after="120"/>
        <w:rPr>
          <w:rFonts w:ascii="Arial" w:hAnsi="Arial" w:cs="Arial"/>
          <w:sz w:val="24"/>
          <w:szCs w:val="24"/>
        </w:rPr>
      </w:pPr>
    </w:p>
    <w:p w14:paraId="0045CB0A" w14:textId="77777777" w:rsidR="00BC647C" w:rsidRPr="00B84870" w:rsidRDefault="00BC647C" w:rsidP="00B84870">
      <w:pPr>
        <w:pStyle w:val="Heading1"/>
        <w:spacing w:before="120" w:after="120"/>
        <w:rPr>
          <w:rFonts w:ascii="Arial" w:hAnsi="Arial" w:cs="Arial"/>
          <w:sz w:val="24"/>
          <w:szCs w:val="24"/>
        </w:rPr>
      </w:pPr>
    </w:p>
    <w:p w14:paraId="7C289B9D" w14:textId="77777777" w:rsidR="00BC647C" w:rsidRPr="00B84870" w:rsidRDefault="00BC647C" w:rsidP="00B84870">
      <w:pPr>
        <w:pStyle w:val="Heading1"/>
        <w:spacing w:before="120" w:after="120"/>
        <w:rPr>
          <w:rFonts w:ascii="Arial" w:hAnsi="Arial" w:cs="Arial"/>
          <w:sz w:val="24"/>
          <w:szCs w:val="24"/>
        </w:rPr>
      </w:pPr>
    </w:p>
    <w:p w14:paraId="622A0914" w14:textId="77777777" w:rsidR="00BC647C" w:rsidRPr="00B84870" w:rsidRDefault="00BC647C" w:rsidP="00B84870">
      <w:pPr>
        <w:spacing w:line="360" w:lineRule="auto"/>
        <w:rPr>
          <w:rFonts w:ascii="Arial" w:hAnsi="Arial" w:cs="Arial"/>
          <w:szCs w:val="24"/>
        </w:rPr>
      </w:pPr>
    </w:p>
    <w:p w14:paraId="2220E4C2" w14:textId="77777777" w:rsidR="00BC647C" w:rsidRPr="00B84870" w:rsidRDefault="00BC647C" w:rsidP="00B84870">
      <w:pPr>
        <w:spacing w:line="360" w:lineRule="auto"/>
        <w:rPr>
          <w:rFonts w:ascii="Arial" w:hAnsi="Arial" w:cs="Arial"/>
          <w:szCs w:val="24"/>
        </w:rPr>
      </w:pPr>
    </w:p>
    <w:p w14:paraId="61DEF378" w14:textId="77777777" w:rsidR="00BC647C" w:rsidRPr="00B84870" w:rsidRDefault="00BC647C" w:rsidP="00B84870">
      <w:pPr>
        <w:spacing w:line="360" w:lineRule="auto"/>
        <w:rPr>
          <w:rFonts w:ascii="Arial" w:hAnsi="Arial" w:cs="Arial"/>
          <w:szCs w:val="24"/>
        </w:rPr>
      </w:pPr>
    </w:p>
    <w:p w14:paraId="4C6A660F" w14:textId="77777777" w:rsidR="00BC647C" w:rsidRPr="00B84870" w:rsidRDefault="00BC647C" w:rsidP="00B84870">
      <w:pPr>
        <w:spacing w:line="360" w:lineRule="auto"/>
        <w:rPr>
          <w:rFonts w:ascii="Arial" w:hAnsi="Arial" w:cs="Arial"/>
          <w:szCs w:val="24"/>
        </w:rPr>
      </w:pPr>
    </w:p>
    <w:p w14:paraId="5358DC9B" w14:textId="77777777" w:rsidR="00BC647C" w:rsidRPr="00B84870" w:rsidRDefault="00BC647C" w:rsidP="00B84870">
      <w:pPr>
        <w:spacing w:line="360" w:lineRule="auto"/>
        <w:rPr>
          <w:rFonts w:ascii="Arial" w:hAnsi="Arial" w:cs="Arial"/>
          <w:szCs w:val="24"/>
        </w:rPr>
      </w:pPr>
    </w:p>
    <w:p w14:paraId="0441E1DB" w14:textId="77777777" w:rsidR="00BC647C" w:rsidRPr="00B84870" w:rsidRDefault="00BC647C" w:rsidP="00B84870">
      <w:pPr>
        <w:spacing w:line="360" w:lineRule="auto"/>
        <w:rPr>
          <w:rFonts w:ascii="Arial" w:hAnsi="Arial" w:cs="Arial"/>
          <w:szCs w:val="24"/>
        </w:rPr>
      </w:pPr>
    </w:p>
    <w:p w14:paraId="16826110" w14:textId="77777777" w:rsidR="00BC647C" w:rsidRPr="00B84870" w:rsidRDefault="00BC647C" w:rsidP="00B84870">
      <w:pPr>
        <w:spacing w:line="360" w:lineRule="auto"/>
        <w:rPr>
          <w:rFonts w:ascii="Arial" w:hAnsi="Arial" w:cs="Arial"/>
          <w:szCs w:val="24"/>
        </w:rPr>
      </w:pPr>
    </w:p>
    <w:p w14:paraId="7EABF3DB" w14:textId="77777777" w:rsidR="00BC647C" w:rsidRPr="00B84870" w:rsidRDefault="00BC647C" w:rsidP="00B84870">
      <w:pPr>
        <w:spacing w:line="360" w:lineRule="auto"/>
        <w:rPr>
          <w:rFonts w:ascii="Arial" w:hAnsi="Arial" w:cs="Arial"/>
          <w:szCs w:val="24"/>
        </w:rPr>
      </w:pPr>
    </w:p>
    <w:p w14:paraId="7B8B8A9A" w14:textId="77777777" w:rsidR="00BC647C" w:rsidRPr="00B84870" w:rsidRDefault="00BC647C" w:rsidP="00B84870">
      <w:pPr>
        <w:spacing w:line="360" w:lineRule="auto"/>
        <w:rPr>
          <w:rFonts w:ascii="Arial" w:hAnsi="Arial" w:cs="Arial"/>
          <w:szCs w:val="24"/>
        </w:rPr>
      </w:pPr>
    </w:p>
    <w:p w14:paraId="33512FA1" w14:textId="77777777" w:rsidR="00BC647C" w:rsidRPr="00B84870" w:rsidRDefault="00BC647C" w:rsidP="00B84870">
      <w:pPr>
        <w:pStyle w:val="Heading1"/>
        <w:spacing w:before="120" w:after="120"/>
        <w:rPr>
          <w:rFonts w:ascii="Arial" w:hAnsi="Arial" w:cs="Arial"/>
          <w:sz w:val="24"/>
          <w:szCs w:val="24"/>
        </w:rPr>
      </w:pPr>
      <w:bookmarkStart w:id="0" w:name="_Toc192684157"/>
      <w:r w:rsidRPr="00B84870">
        <w:rPr>
          <w:rFonts w:ascii="Arial" w:hAnsi="Arial" w:cs="Arial"/>
          <w:sz w:val="24"/>
          <w:szCs w:val="24"/>
        </w:rPr>
        <w:lastRenderedPageBreak/>
        <w:t>Executive Summary</w:t>
      </w:r>
      <w:bookmarkEnd w:id="0"/>
    </w:p>
    <w:p w14:paraId="4C9D0CBA" w14:textId="77777777" w:rsidR="00BC647C" w:rsidRPr="00B84870" w:rsidRDefault="00BC647C" w:rsidP="00B84870">
      <w:pPr>
        <w:spacing w:before="120" w:after="120" w:line="360" w:lineRule="auto"/>
        <w:jc w:val="both"/>
        <w:rPr>
          <w:rFonts w:ascii="Arial" w:hAnsi="Arial" w:cs="Arial"/>
          <w:b/>
          <w:bCs/>
          <w:szCs w:val="24"/>
        </w:rPr>
      </w:pPr>
      <w:r w:rsidRPr="00B84870">
        <w:rPr>
          <w:rFonts w:ascii="Arial" w:hAnsi="Arial" w:cs="Arial"/>
          <w:szCs w:val="24"/>
        </w:rPr>
        <w:t xml:space="preserve">The following pages of the report suggested the organisational structure that was adopted by the Marriott International at individual and corporate level. Further, it was found that the organisation followed a matrix structure at the corporate level and a functional structure at the individual level. Moreover, it also explored the influence of various recent changes that have taken place recently. In addition, it also demonstrated the summary of strategic sections that were taken from the annual report of the firm. In the end, several recommendations had been suggested to the higher management of the hotel for their further improvement and along with that proposed plan of implementation. </w:t>
      </w:r>
      <w:r w:rsidRPr="00B84870">
        <w:rPr>
          <w:rFonts w:ascii="Arial" w:hAnsi="Arial" w:cs="Arial"/>
          <w:b/>
          <w:bCs/>
          <w:szCs w:val="24"/>
        </w:rPr>
        <w:br w:type="page"/>
      </w:r>
    </w:p>
    <w:p w14:paraId="7C03D2F1" w14:textId="77777777" w:rsidR="00BC647C" w:rsidRPr="00B84870" w:rsidRDefault="00BC647C" w:rsidP="00B84870">
      <w:pPr>
        <w:pStyle w:val="Heading1"/>
        <w:spacing w:before="120" w:after="120"/>
        <w:rPr>
          <w:rFonts w:ascii="Arial" w:hAnsi="Arial" w:cs="Arial"/>
          <w:sz w:val="24"/>
          <w:szCs w:val="24"/>
        </w:rPr>
      </w:pPr>
    </w:p>
    <w:sdt>
      <w:sdtPr>
        <w:rPr>
          <w:rFonts w:ascii="Arial" w:eastAsiaTheme="minorHAnsi" w:hAnsi="Arial" w:cs="Arial"/>
          <w:color w:val="auto"/>
          <w:kern w:val="2"/>
          <w:sz w:val="24"/>
          <w:szCs w:val="24"/>
          <w:lang w:val="en-GB"/>
        </w:rPr>
        <w:id w:val="-1846630186"/>
        <w:docPartObj>
          <w:docPartGallery w:val="Table of Contents"/>
          <w:docPartUnique/>
        </w:docPartObj>
      </w:sdtPr>
      <w:sdtEndPr>
        <w:rPr>
          <w:b/>
          <w:bCs/>
          <w:noProof/>
        </w:rPr>
      </w:sdtEndPr>
      <w:sdtContent>
        <w:p w14:paraId="777D505B" w14:textId="0170C62B" w:rsidR="00F13918" w:rsidRPr="00B84870" w:rsidRDefault="00B84870" w:rsidP="00B84870">
          <w:pPr>
            <w:pStyle w:val="TOCHeading"/>
            <w:spacing w:before="120" w:after="120" w:line="360" w:lineRule="auto"/>
            <w:rPr>
              <w:rFonts w:ascii="Arial" w:hAnsi="Arial" w:cs="Arial"/>
              <w:b/>
              <w:bCs/>
              <w:color w:val="000000" w:themeColor="text1"/>
              <w:sz w:val="24"/>
              <w:szCs w:val="24"/>
            </w:rPr>
          </w:pPr>
          <w:r w:rsidRPr="00B84870">
            <w:rPr>
              <w:rFonts w:ascii="Arial" w:eastAsiaTheme="minorHAnsi" w:hAnsi="Arial" w:cs="Arial"/>
              <w:b/>
              <w:bCs/>
              <w:color w:val="auto"/>
              <w:kern w:val="2"/>
              <w:sz w:val="24"/>
              <w:szCs w:val="24"/>
              <w:lang w:val="en-GB"/>
            </w:rPr>
            <w:t>Table</w:t>
          </w:r>
          <w:r>
            <w:rPr>
              <w:rFonts w:ascii="Arial" w:eastAsiaTheme="minorHAnsi" w:hAnsi="Arial" w:cs="Arial"/>
              <w:color w:val="auto"/>
              <w:kern w:val="2"/>
              <w:sz w:val="24"/>
              <w:szCs w:val="24"/>
              <w:lang w:val="en-GB"/>
            </w:rPr>
            <w:t xml:space="preserve"> </w:t>
          </w:r>
          <w:r w:rsidR="00F13918" w:rsidRPr="00B84870">
            <w:rPr>
              <w:rFonts w:ascii="Arial" w:hAnsi="Arial" w:cs="Arial"/>
              <w:b/>
              <w:bCs/>
              <w:color w:val="000000" w:themeColor="text1"/>
              <w:sz w:val="24"/>
              <w:szCs w:val="24"/>
            </w:rPr>
            <w:t>Contents</w:t>
          </w:r>
        </w:p>
        <w:p w14:paraId="0115E523" w14:textId="072413D7" w:rsidR="00B84870" w:rsidRDefault="008A649F">
          <w:pPr>
            <w:pStyle w:val="TOC1"/>
            <w:tabs>
              <w:tab w:val="right" w:leader="dot" w:pos="9016"/>
            </w:tabs>
            <w:rPr>
              <w:rFonts w:asciiTheme="minorHAnsi" w:eastAsiaTheme="minorEastAsia" w:hAnsiTheme="minorHAnsi"/>
              <w:noProof/>
              <w:szCs w:val="24"/>
              <w:lang w:eastAsia="en-GB"/>
              <w14:ligatures w14:val="standardContextual"/>
            </w:rPr>
          </w:pPr>
          <w:r w:rsidRPr="00B84870">
            <w:rPr>
              <w:rFonts w:ascii="Arial" w:hAnsi="Arial" w:cs="Arial"/>
              <w:szCs w:val="24"/>
            </w:rPr>
            <w:fldChar w:fldCharType="begin"/>
          </w:r>
          <w:r w:rsidR="00F13918" w:rsidRPr="00B84870">
            <w:rPr>
              <w:rFonts w:ascii="Arial" w:hAnsi="Arial" w:cs="Arial"/>
              <w:szCs w:val="24"/>
            </w:rPr>
            <w:instrText xml:space="preserve"> TOC \o "1-3" \h \z \u </w:instrText>
          </w:r>
          <w:r w:rsidRPr="00B84870">
            <w:rPr>
              <w:rFonts w:ascii="Arial" w:hAnsi="Arial" w:cs="Arial"/>
              <w:szCs w:val="24"/>
            </w:rPr>
            <w:fldChar w:fldCharType="separate"/>
          </w:r>
          <w:hyperlink w:anchor="_Toc192684157" w:history="1">
            <w:r w:rsidR="00B84870" w:rsidRPr="0001319D">
              <w:rPr>
                <w:rStyle w:val="Hyperlink"/>
                <w:rFonts w:ascii="Arial" w:hAnsi="Arial" w:cs="Arial"/>
                <w:noProof/>
              </w:rPr>
              <w:t>Executive Summary</w:t>
            </w:r>
            <w:r w:rsidR="00B84870">
              <w:rPr>
                <w:noProof/>
                <w:webHidden/>
              </w:rPr>
              <w:tab/>
            </w:r>
            <w:r w:rsidR="00B84870">
              <w:rPr>
                <w:noProof/>
                <w:webHidden/>
              </w:rPr>
              <w:fldChar w:fldCharType="begin"/>
            </w:r>
            <w:r w:rsidR="00B84870">
              <w:rPr>
                <w:noProof/>
                <w:webHidden/>
              </w:rPr>
              <w:instrText xml:space="preserve"> PAGEREF _Toc192684157 \h </w:instrText>
            </w:r>
            <w:r w:rsidR="00B84870">
              <w:rPr>
                <w:noProof/>
                <w:webHidden/>
              </w:rPr>
            </w:r>
            <w:r w:rsidR="00B84870">
              <w:rPr>
                <w:noProof/>
                <w:webHidden/>
              </w:rPr>
              <w:fldChar w:fldCharType="separate"/>
            </w:r>
            <w:r w:rsidR="00B84870">
              <w:rPr>
                <w:noProof/>
                <w:webHidden/>
              </w:rPr>
              <w:t>3</w:t>
            </w:r>
            <w:r w:rsidR="00B84870">
              <w:rPr>
                <w:noProof/>
                <w:webHidden/>
              </w:rPr>
              <w:fldChar w:fldCharType="end"/>
            </w:r>
          </w:hyperlink>
        </w:p>
        <w:p w14:paraId="40041CE6" w14:textId="2E743537"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58" w:history="1">
            <w:r w:rsidRPr="0001319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_Toc192684158 \h </w:instrText>
            </w:r>
            <w:r>
              <w:rPr>
                <w:noProof/>
                <w:webHidden/>
              </w:rPr>
            </w:r>
            <w:r>
              <w:rPr>
                <w:noProof/>
                <w:webHidden/>
              </w:rPr>
              <w:fldChar w:fldCharType="separate"/>
            </w:r>
            <w:r>
              <w:rPr>
                <w:noProof/>
                <w:webHidden/>
              </w:rPr>
              <w:t>5</w:t>
            </w:r>
            <w:r>
              <w:rPr>
                <w:noProof/>
                <w:webHidden/>
              </w:rPr>
              <w:fldChar w:fldCharType="end"/>
            </w:r>
          </w:hyperlink>
        </w:p>
        <w:p w14:paraId="78D56B56" w14:textId="2FEA587F"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59" w:history="1">
            <w:r w:rsidRPr="0001319D">
              <w:rPr>
                <w:rStyle w:val="Hyperlink"/>
                <w:rFonts w:ascii="Arial" w:hAnsi="Arial" w:cs="Arial"/>
                <w:noProof/>
              </w:rPr>
              <w:t>Organisational structure, culture, and goals</w:t>
            </w:r>
            <w:r>
              <w:rPr>
                <w:noProof/>
                <w:webHidden/>
              </w:rPr>
              <w:tab/>
            </w:r>
            <w:r>
              <w:rPr>
                <w:noProof/>
                <w:webHidden/>
              </w:rPr>
              <w:fldChar w:fldCharType="begin"/>
            </w:r>
            <w:r>
              <w:rPr>
                <w:noProof/>
                <w:webHidden/>
              </w:rPr>
              <w:instrText xml:space="preserve"> PAGEREF _Toc192684159 \h </w:instrText>
            </w:r>
            <w:r>
              <w:rPr>
                <w:noProof/>
                <w:webHidden/>
              </w:rPr>
            </w:r>
            <w:r>
              <w:rPr>
                <w:noProof/>
                <w:webHidden/>
              </w:rPr>
              <w:fldChar w:fldCharType="separate"/>
            </w:r>
            <w:r>
              <w:rPr>
                <w:noProof/>
                <w:webHidden/>
              </w:rPr>
              <w:t>6</w:t>
            </w:r>
            <w:r>
              <w:rPr>
                <w:noProof/>
                <w:webHidden/>
              </w:rPr>
              <w:fldChar w:fldCharType="end"/>
            </w:r>
          </w:hyperlink>
        </w:p>
        <w:p w14:paraId="2E83A7FF" w14:textId="674E96DA"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0" w:history="1">
            <w:r w:rsidRPr="0001319D">
              <w:rPr>
                <w:rStyle w:val="Hyperlink"/>
                <w:rFonts w:ascii="Arial" w:hAnsi="Arial" w:cs="Arial"/>
                <w:noProof/>
              </w:rPr>
              <w:t>Corporate and individual-level structure</w:t>
            </w:r>
            <w:r>
              <w:rPr>
                <w:noProof/>
                <w:webHidden/>
              </w:rPr>
              <w:tab/>
            </w:r>
            <w:r>
              <w:rPr>
                <w:noProof/>
                <w:webHidden/>
              </w:rPr>
              <w:fldChar w:fldCharType="begin"/>
            </w:r>
            <w:r>
              <w:rPr>
                <w:noProof/>
                <w:webHidden/>
              </w:rPr>
              <w:instrText xml:space="preserve"> PAGEREF _Toc192684160 \h </w:instrText>
            </w:r>
            <w:r>
              <w:rPr>
                <w:noProof/>
                <w:webHidden/>
              </w:rPr>
            </w:r>
            <w:r>
              <w:rPr>
                <w:noProof/>
                <w:webHidden/>
              </w:rPr>
              <w:fldChar w:fldCharType="separate"/>
            </w:r>
            <w:r>
              <w:rPr>
                <w:noProof/>
                <w:webHidden/>
              </w:rPr>
              <w:t>6</w:t>
            </w:r>
            <w:r>
              <w:rPr>
                <w:noProof/>
                <w:webHidden/>
              </w:rPr>
              <w:fldChar w:fldCharType="end"/>
            </w:r>
          </w:hyperlink>
        </w:p>
        <w:p w14:paraId="0BD0AEE4" w14:textId="103F0835"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1" w:history="1">
            <w:r w:rsidRPr="0001319D">
              <w:rPr>
                <w:rStyle w:val="Hyperlink"/>
                <w:rFonts w:ascii="Arial" w:hAnsi="Arial" w:cs="Arial"/>
                <w:noProof/>
              </w:rPr>
              <w:t>Examination of organisational culture and its influence on operations</w:t>
            </w:r>
            <w:r>
              <w:rPr>
                <w:noProof/>
                <w:webHidden/>
              </w:rPr>
              <w:tab/>
            </w:r>
            <w:r>
              <w:rPr>
                <w:noProof/>
                <w:webHidden/>
              </w:rPr>
              <w:fldChar w:fldCharType="begin"/>
            </w:r>
            <w:r>
              <w:rPr>
                <w:noProof/>
                <w:webHidden/>
              </w:rPr>
              <w:instrText xml:space="preserve"> PAGEREF _Toc192684161 \h </w:instrText>
            </w:r>
            <w:r>
              <w:rPr>
                <w:noProof/>
                <w:webHidden/>
              </w:rPr>
            </w:r>
            <w:r>
              <w:rPr>
                <w:noProof/>
                <w:webHidden/>
              </w:rPr>
              <w:fldChar w:fldCharType="separate"/>
            </w:r>
            <w:r>
              <w:rPr>
                <w:noProof/>
                <w:webHidden/>
              </w:rPr>
              <w:t>8</w:t>
            </w:r>
            <w:r>
              <w:rPr>
                <w:noProof/>
                <w:webHidden/>
              </w:rPr>
              <w:fldChar w:fldCharType="end"/>
            </w:r>
          </w:hyperlink>
        </w:p>
        <w:p w14:paraId="5FD21EB8" w14:textId="27A5EAEA"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2" w:history="1">
            <w:r w:rsidRPr="0001319D">
              <w:rPr>
                <w:rStyle w:val="Hyperlink"/>
                <w:rFonts w:ascii="Arial" w:hAnsi="Arial" w:cs="Arial"/>
                <w:noProof/>
              </w:rPr>
              <w:t>Corporate and individual unit-level goals</w:t>
            </w:r>
            <w:r>
              <w:rPr>
                <w:noProof/>
                <w:webHidden/>
              </w:rPr>
              <w:tab/>
            </w:r>
            <w:r>
              <w:rPr>
                <w:noProof/>
                <w:webHidden/>
              </w:rPr>
              <w:fldChar w:fldCharType="begin"/>
            </w:r>
            <w:r>
              <w:rPr>
                <w:noProof/>
                <w:webHidden/>
              </w:rPr>
              <w:instrText xml:space="preserve"> PAGEREF _Toc192684162 \h </w:instrText>
            </w:r>
            <w:r>
              <w:rPr>
                <w:noProof/>
                <w:webHidden/>
              </w:rPr>
            </w:r>
            <w:r>
              <w:rPr>
                <w:noProof/>
                <w:webHidden/>
              </w:rPr>
              <w:fldChar w:fldCharType="separate"/>
            </w:r>
            <w:r>
              <w:rPr>
                <w:noProof/>
                <w:webHidden/>
              </w:rPr>
              <w:t>9</w:t>
            </w:r>
            <w:r>
              <w:rPr>
                <w:noProof/>
                <w:webHidden/>
              </w:rPr>
              <w:fldChar w:fldCharType="end"/>
            </w:r>
          </w:hyperlink>
        </w:p>
        <w:p w14:paraId="1AF15409" w14:textId="62A25437"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63" w:history="1">
            <w:r w:rsidRPr="0001319D">
              <w:rPr>
                <w:rStyle w:val="Hyperlink"/>
                <w:rFonts w:ascii="Arial" w:hAnsi="Arial" w:cs="Arial"/>
                <w:noProof/>
              </w:rPr>
              <w:t>Recent change initiatives</w:t>
            </w:r>
            <w:r>
              <w:rPr>
                <w:noProof/>
                <w:webHidden/>
              </w:rPr>
              <w:tab/>
            </w:r>
            <w:r>
              <w:rPr>
                <w:noProof/>
                <w:webHidden/>
              </w:rPr>
              <w:fldChar w:fldCharType="begin"/>
            </w:r>
            <w:r>
              <w:rPr>
                <w:noProof/>
                <w:webHidden/>
              </w:rPr>
              <w:instrText xml:space="preserve"> PAGEREF _Toc192684163 \h </w:instrText>
            </w:r>
            <w:r>
              <w:rPr>
                <w:noProof/>
                <w:webHidden/>
              </w:rPr>
            </w:r>
            <w:r>
              <w:rPr>
                <w:noProof/>
                <w:webHidden/>
              </w:rPr>
              <w:fldChar w:fldCharType="separate"/>
            </w:r>
            <w:r>
              <w:rPr>
                <w:noProof/>
                <w:webHidden/>
              </w:rPr>
              <w:t>10</w:t>
            </w:r>
            <w:r>
              <w:rPr>
                <w:noProof/>
                <w:webHidden/>
              </w:rPr>
              <w:fldChar w:fldCharType="end"/>
            </w:r>
          </w:hyperlink>
        </w:p>
        <w:p w14:paraId="373192EB" w14:textId="66AF6D8F"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4" w:history="1">
            <w:r w:rsidRPr="0001319D">
              <w:rPr>
                <w:rStyle w:val="Hyperlink"/>
                <w:rFonts w:ascii="Arial" w:hAnsi="Arial" w:cs="Arial"/>
                <w:noProof/>
              </w:rPr>
              <w:t>Determination of several change initiatives</w:t>
            </w:r>
            <w:r>
              <w:rPr>
                <w:noProof/>
                <w:webHidden/>
              </w:rPr>
              <w:tab/>
            </w:r>
            <w:r>
              <w:rPr>
                <w:noProof/>
                <w:webHidden/>
              </w:rPr>
              <w:fldChar w:fldCharType="begin"/>
            </w:r>
            <w:r>
              <w:rPr>
                <w:noProof/>
                <w:webHidden/>
              </w:rPr>
              <w:instrText xml:space="preserve"> PAGEREF _Toc192684164 \h </w:instrText>
            </w:r>
            <w:r>
              <w:rPr>
                <w:noProof/>
                <w:webHidden/>
              </w:rPr>
            </w:r>
            <w:r>
              <w:rPr>
                <w:noProof/>
                <w:webHidden/>
              </w:rPr>
              <w:fldChar w:fldCharType="separate"/>
            </w:r>
            <w:r>
              <w:rPr>
                <w:noProof/>
                <w:webHidden/>
              </w:rPr>
              <w:t>10</w:t>
            </w:r>
            <w:r>
              <w:rPr>
                <w:noProof/>
                <w:webHidden/>
              </w:rPr>
              <w:fldChar w:fldCharType="end"/>
            </w:r>
          </w:hyperlink>
        </w:p>
        <w:p w14:paraId="03DE1D50" w14:textId="69BDC290"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5" w:history="1">
            <w:r w:rsidRPr="0001319D">
              <w:rPr>
                <w:rStyle w:val="Hyperlink"/>
                <w:rFonts w:ascii="Arial" w:hAnsi="Arial" w:cs="Arial"/>
                <w:noProof/>
              </w:rPr>
              <w:t>Influence of recent changes</w:t>
            </w:r>
            <w:r>
              <w:rPr>
                <w:noProof/>
                <w:webHidden/>
              </w:rPr>
              <w:tab/>
            </w:r>
            <w:r>
              <w:rPr>
                <w:noProof/>
                <w:webHidden/>
              </w:rPr>
              <w:fldChar w:fldCharType="begin"/>
            </w:r>
            <w:r>
              <w:rPr>
                <w:noProof/>
                <w:webHidden/>
              </w:rPr>
              <w:instrText xml:space="preserve"> PAGEREF _Toc192684165 \h </w:instrText>
            </w:r>
            <w:r>
              <w:rPr>
                <w:noProof/>
                <w:webHidden/>
              </w:rPr>
            </w:r>
            <w:r>
              <w:rPr>
                <w:noProof/>
                <w:webHidden/>
              </w:rPr>
              <w:fldChar w:fldCharType="separate"/>
            </w:r>
            <w:r>
              <w:rPr>
                <w:noProof/>
                <w:webHidden/>
              </w:rPr>
              <w:t>11</w:t>
            </w:r>
            <w:r>
              <w:rPr>
                <w:noProof/>
                <w:webHidden/>
              </w:rPr>
              <w:fldChar w:fldCharType="end"/>
            </w:r>
          </w:hyperlink>
        </w:p>
        <w:p w14:paraId="7B1734AA" w14:textId="609659CC"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6" w:history="1">
            <w:r w:rsidRPr="0001319D">
              <w:rPr>
                <w:rStyle w:val="Hyperlink"/>
                <w:rFonts w:ascii="Arial" w:hAnsi="Arial" w:cs="Arial"/>
                <w:noProof/>
              </w:rPr>
              <w:t>Examination of change management effectiveness</w:t>
            </w:r>
            <w:r>
              <w:rPr>
                <w:noProof/>
                <w:webHidden/>
              </w:rPr>
              <w:tab/>
            </w:r>
            <w:r>
              <w:rPr>
                <w:noProof/>
                <w:webHidden/>
              </w:rPr>
              <w:fldChar w:fldCharType="begin"/>
            </w:r>
            <w:r>
              <w:rPr>
                <w:noProof/>
                <w:webHidden/>
              </w:rPr>
              <w:instrText xml:space="preserve"> PAGEREF _Toc192684166 \h </w:instrText>
            </w:r>
            <w:r>
              <w:rPr>
                <w:noProof/>
                <w:webHidden/>
              </w:rPr>
            </w:r>
            <w:r>
              <w:rPr>
                <w:noProof/>
                <w:webHidden/>
              </w:rPr>
              <w:fldChar w:fldCharType="separate"/>
            </w:r>
            <w:r>
              <w:rPr>
                <w:noProof/>
                <w:webHidden/>
              </w:rPr>
              <w:t>12</w:t>
            </w:r>
            <w:r>
              <w:rPr>
                <w:noProof/>
                <w:webHidden/>
              </w:rPr>
              <w:fldChar w:fldCharType="end"/>
            </w:r>
          </w:hyperlink>
        </w:p>
        <w:p w14:paraId="444C5D36" w14:textId="3219361D"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67" w:history="1">
            <w:r w:rsidRPr="0001319D">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_Toc192684167 \h </w:instrText>
            </w:r>
            <w:r>
              <w:rPr>
                <w:noProof/>
                <w:webHidden/>
              </w:rPr>
            </w:r>
            <w:r>
              <w:rPr>
                <w:noProof/>
                <w:webHidden/>
              </w:rPr>
              <w:fldChar w:fldCharType="separate"/>
            </w:r>
            <w:r>
              <w:rPr>
                <w:noProof/>
                <w:webHidden/>
              </w:rPr>
              <w:t>12</w:t>
            </w:r>
            <w:r>
              <w:rPr>
                <w:noProof/>
                <w:webHidden/>
              </w:rPr>
              <w:fldChar w:fldCharType="end"/>
            </w:r>
          </w:hyperlink>
        </w:p>
        <w:p w14:paraId="40A0B968" w14:textId="378828D1"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8" w:history="1">
            <w:r w:rsidRPr="0001319D">
              <w:rPr>
                <w:rStyle w:val="Hyperlink"/>
                <w:rFonts w:ascii="Arial" w:hAnsi="Arial" w:cs="Arial"/>
                <w:noProof/>
              </w:rPr>
              <w:t>Present strategies</w:t>
            </w:r>
            <w:r>
              <w:rPr>
                <w:noProof/>
                <w:webHidden/>
              </w:rPr>
              <w:tab/>
            </w:r>
            <w:r>
              <w:rPr>
                <w:noProof/>
                <w:webHidden/>
              </w:rPr>
              <w:fldChar w:fldCharType="begin"/>
            </w:r>
            <w:r>
              <w:rPr>
                <w:noProof/>
                <w:webHidden/>
              </w:rPr>
              <w:instrText xml:space="preserve"> PAGEREF _Toc192684168 \h </w:instrText>
            </w:r>
            <w:r>
              <w:rPr>
                <w:noProof/>
                <w:webHidden/>
              </w:rPr>
            </w:r>
            <w:r>
              <w:rPr>
                <w:noProof/>
                <w:webHidden/>
              </w:rPr>
              <w:fldChar w:fldCharType="separate"/>
            </w:r>
            <w:r>
              <w:rPr>
                <w:noProof/>
                <w:webHidden/>
              </w:rPr>
              <w:t>12</w:t>
            </w:r>
            <w:r>
              <w:rPr>
                <w:noProof/>
                <w:webHidden/>
              </w:rPr>
              <w:fldChar w:fldCharType="end"/>
            </w:r>
          </w:hyperlink>
        </w:p>
        <w:p w14:paraId="70F5ADFC" w14:textId="54062397" w:rsidR="00B84870" w:rsidRDefault="00B84870">
          <w:pPr>
            <w:pStyle w:val="TOC2"/>
            <w:tabs>
              <w:tab w:val="right" w:leader="dot" w:pos="9016"/>
            </w:tabs>
            <w:rPr>
              <w:rFonts w:asciiTheme="minorHAnsi" w:eastAsiaTheme="minorEastAsia" w:hAnsiTheme="minorHAnsi"/>
              <w:noProof/>
              <w:szCs w:val="24"/>
              <w:lang w:eastAsia="en-GB"/>
              <w14:ligatures w14:val="standardContextual"/>
            </w:rPr>
          </w:pPr>
          <w:hyperlink w:anchor="_Toc192684169" w:history="1">
            <w:r w:rsidRPr="0001319D">
              <w:rPr>
                <w:rStyle w:val="Hyperlink"/>
                <w:rFonts w:ascii="Arial" w:hAnsi="Arial" w:cs="Arial"/>
                <w:noProof/>
                <w:lang w:val="en-IN"/>
              </w:rPr>
              <w:t>Strategies Implemented for Long-Term Objectives</w:t>
            </w:r>
            <w:r>
              <w:rPr>
                <w:noProof/>
                <w:webHidden/>
              </w:rPr>
              <w:tab/>
            </w:r>
            <w:r>
              <w:rPr>
                <w:noProof/>
                <w:webHidden/>
              </w:rPr>
              <w:fldChar w:fldCharType="begin"/>
            </w:r>
            <w:r>
              <w:rPr>
                <w:noProof/>
                <w:webHidden/>
              </w:rPr>
              <w:instrText xml:space="preserve"> PAGEREF _Toc192684169 \h </w:instrText>
            </w:r>
            <w:r>
              <w:rPr>
                <w:noProof/>
                <w:webHidden/>
              </w:rPr>
            </w:r>
            <w:r>
              <w:rPr>
                <w:noProof/>
                <w:webHidden/>
              </w:rPr>
              <w:fldChar w:fldCharType="separate"/>
            </w:r>
            <w:r>
              <w:rPr>
                <w:noProof/>
                <w:webHidden/>
              </w:rPr>
              <w:t>13</w:t>
            </w:r>
            <w:r>
              <w:rPr>
                <w:noProof/>
                <w:webHidden/>
              </w:rPr>
              <w:fldChar w:fldCharType="end"/>
            </w:r>
          </w:hyperlink>
        </w:p>
        <w:p w14:paraId="1C208945" w14:textId="445B9525"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70" w:history="1">
            <w:r w:rsidRPr="0001319D">
              <w:rPr>
                <w:rStyle w:val="Hyperlink"/>
                <w:rFonts w:ascii="Arial" w:hAnsi="Arial" w:cs="Arial"/>
                <w:noProof/>
                <w:lang w:val="en-IN"/>
              </w:rPr>
              <w:t>Conclusion</w:t>
            </w:r>
            <w:r>
              <w:rPr>
                <w:noProof/>
                <w:webHidden/>
              </w:rPr>
              <w:tab/>
            </w:r>
            <w:r>
              <w:rPr>
                <w:noProof/>
                <w:webHidden/>
              </w:rPr>
              <w:fldChar w:fldCharType="begin"/>
            </w:r>
            <w:r>
              <w:rPr>
                <w:noProof/>
                <w:webHidden/>
              </w:rPr>
              <w:instrText xml:space="preserve"> PAGEREF _Toc192684170 \h </w:instrText>
            </w:r>
            <w:r>
              <w:rPr>
                <w:noProof/>
                <w:webHidden/>
              </w:rPr>
            </w:r>
            <w:r>
              <w:rPr>
                <w:noProof/>
                <w:webHidden/>
              </w:rPr>
              <w:fldChar w:fldCharType="separate"/>
            </w:r>
            <w:r>
              <w:rPr>
                <w:noProof/>
                <w:webHidden/>
              </w:rPr>
              <w:t>14</w:t>
            </w:r>
            <w:r>
              <w:rPr>
                <w:noProof/>
                <w:webHidden/>
              </w:rPr>
              <w:fldChar w:fldCharType="end"/>
            </w:r>
          </w:hyperlink>
        </w:p>
        <w:p w14:paraId="273EE520" w14:textId="0EF0ADDD"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71" w:history="1">
            <w:r w:rsidRPr="0001319D">
              <w:rPr>
                <w:rStyle w:val="Hyperlink"/>
                <w:rFonts w:ascii="Arial" w:hAnsi="Arial" w:cs="Arial"/>
                <w:noProof/>
                <w:lang w:val="en-IN"/>
              </w:rPr>
              <w:t>Recommendations</w:t>
            </w:r>
            <w:r>
              <w:rPr>
                <w:noProof/>
                <w:webHidden/>
              </w:rPr>
              <w:tab/>
            </w:r>
            <w:r>
              <w:rPr>
                <w:noProof/>
                <w:webHidden/>
              </w:rPr>
              <w:fldChar w:fldCharType="begin"/>
            </w:r>
            <w:r>
              <w:rPr>
                <w:noProof/>
                <w:webHidden/>
              </w:rPr>
              <w:instrText xml:space="preserve"> PAGEREF _Toc192684171 \h </w:instrText>
            </w:r>
            <w:r>
              <w:rPr>
                <w:noProof/>
                <w:webHidden/>
              </w:rPr>
            </w:r>
            <w:r>
              <w:rPr>
                <w:noProof/>
                <w:webHidden/>
              </w:rPr>
              <w:fldChar w:fldCharType="separate"/>
            </w:r>
            <w:r>
              <w:rPr>
                <w:noProof/>
                <w:webHidden/>
              </w:rPr>
              <w:t>15</w:t>
            </w:r>
            <w:r>
              <w:rPr>
                <w:noProof/>
                <w:webHidden/>
              </w:rPr>
              <w:fldChar w:fldCharType="end"/>
            </w:r>
          </w:hyperlink>
        </w:p>
        <w:p w14:paraId="32E8B3EC" w14:textId="11462E35" w:rsidR="00B84870" w:rsidRDefault="00B84870">
          <w:pPr>
            <w:pStyle w:val="TOC1"/>
            <w:tabs>
              <w:tab w:val="right" w:leader="dot" w:pos="9016"/>
            </w:tabs>
            <w:rPr>
              <w:rFonts w:asciiTheme="minorHAnsi" w:eastAsiaTheme="minorEastAsia" w:hAnsiTheme="minorHAnsi"/>
              <w:noProof/>
              <w:szCs w:val="24"/>
              <w:lang w:eastAsia="en-GB"/>
              <w14:ligatures w14:val="standardContextual"/>
            </w:rPr>
          </w:pPr>
          <w:hyperlink w:anchor="_Toc192684172" w:history="1">
            <w:r w:rsidRPr="0001319D">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_Toc192684172 \h </w:instrText>
            </w:r>
            <w:r>
              <w:rPr>
                <w:noProof/>
                <w:webHidden/>
              </w:rPr>
            </w:r>
            <w:r>
              <w:rPr>
                <w:noProof/>
                <w:webHidden/>
              </w:rPr>
              <w:fldChar w:fldCharType="separate"/>
            </w:r>
            <w:r>
              <w:rPr>
                <w:noProof/>
                <w:webHidden/>
              </w:rPr>
              <w:t>16</w:t>
            </w:r>
            <w:r>
              <w:rPr>
                <w:noProof/>
                <w:webHidden/>
              </w:rPr>
              <w:fldChar w:fldCharType="end"/>
            </w:r>
          </w:hyperlink>
        </w:p>
        <w:p w14:paraId="7EE74950" w14:textId="244B4086" w:rsidR="00F13918" w:rsidRPr="00B84870" w:rsidRDefault="008A649F" w:rsidP="00B84870">
          <w:pPr>
            <w:spacing w:before="120" w:after="120" w:line="360" w:lineRule="auto"/>
            <w:rPr>
              <w:rFonts w:ascii="Arial" w:hAnsi="Arial" w:cs="Arial"/>
              <w:szCs w:val="24"/>
            </w:rPr>
          </w:pPr>
          <w:r w:rsidRPr="00B84870">
            <w:rPr>
              <w:rFonts w:ascii="Arial" w:hAnsi="Arial" w:cs="Arial"/>
              <w:b/>
              <w:bCs/>
              <w:noProof/>
              <w:szCs w:val="24"/>
            </w:rPr>
            <w:fldChar w:fldCharType="end"/>
          </w:r>
        </w:p>
      </w:sdtContent>
    </w:sdt>
    <w:p w14:paraId="09F478FA" w14:textId="77777777" w:rsidR="002562E3" w:rsidRPr="00B84870" w:rsidRDefault="002562E3" w:rsidP="00B84870">
      <w:pPr>
        <w:spacing w:before="120" w:after="120" w:line="360" w:lineRule="auto"/>
        <w:rPr>
          <w:rFonts w:ascii="Arial" w:hAnsi="Arial" w:cs="Arial"/>
          <w:b/>
          <w:bCs/>
          <w:szCs w:val="24"/>
        </w:rPr>
      </w:pPr>
      <w:r w:rsidRPr="00B84870">
        <w:rPr>
          <w:rFonts w:ascii="Arial" w:hAnsi="Arial" w:cs="Arial"/>
          <w:b/>
          <w:bCs/>
          <w:szCs w:val="24"/>
        </w:rPr>
        <w:br w:type="page"/>
      </w:r>
    </w:p>
    <w:p w14:paraId="02D1CC7E" w14:textId="77777777" w:rsidR="00C56EAD" w:rsidRPr="00B84870" w:rsidRDefault="00D976DB" w:rsidP="00B84870">
      <w:pPr>
        <w:pStyle w:val="Heading1"/>
        <w:spacing w:before="120" w:after="120"/>
        <w:rPr>
          <w:rFonts w:ascii="Arial" w:hAnsi="Arial" w:cs="Arial"/>
          <w:sz w:val="24"/>
          <w:szCs w:val="24"/>
        </w:rPr>
      </w:pPr>
      <w:bookmarkStart w:id="1" w:name="_Toc192684158"/>
      <w:r w:rsidRPr="00B84870">
        <w:rPr>
          <w:rFonts w:ascii="Arial" w:hAnsi="Arial" w:cs="Arial"/>
          <w:sz w:val="24"/>
          <w:szCs w:val="24"/>
        </w:rPr>
        <w:lastRenderedPageBreak/>
        <w:t>Introduction</w:t>
      </w:r>
      <w:bookmarkEnd w:id="1"/>
    </w:p>
    <w:p w14:paraId="7299E0FB" w14:textId="77777777" w:rsidR="00AC7249" w:rsidRPr="00B84870" w:rsidRDefault="006F310C" w:rsidP="00B84870">
      <w:pPr>
        <w:spacing w:before="120" w:after="120" w:line="360" w:lineRule="auto"/>
        <w:jc w:val="both"/>
        <w:rPr>
          <w:rFonts w:ascii="Arial" w:hAnsi="Arial" w:cs="Arial"/>
          <w:szCs w:val="24"/>
        </w:rPr>
      </w:pPr>
      <w:r w:rsidRPr="00B84870">
        <w:rPr>
          <w:rFonts w:ascii="Arial" w:hAnsi="Arial" w:cs="Arial"/>
          <w:szCs w:val="24"/>
        </w:rPr>
        <w:t>Marriot International (2025)</w:t>
      </w:r>
      <w:r w:rsidR="00824F8F" w:rsidRPr="00B84870">
        <w:rPr>
          <w:rFonts w:ascii="Arial" w:hAnsi="Arial" w:cs="Arial"/>
          <w:szCs w:val="24"/>
        </w:rPr>
        <w:t xml:space="preserve"> informed that it</w:t>
      </w:r>
      <w:r w:rsidR="00011A06" w:rsidRPr="00B84870">
        <w:rPr>
          <w:rFonts w:ascii="Arial" w:hAnsi="Arial" w:cs="Arial"/>
          <w:szCs w:val="24"/>
        </w:rPr>
        <w:t xml:space="preserve"> is an international chain of hotels that runs its franchise hotels and restaurants </w:t>
      </w:r>
      <w:r w:rsidR="00824F8F" w:rsidRPr="00B84870">
        <w:rPr>
          <w:rFonts w:ascii="Arial" w:hAnsi="Arial" w:cs="Arial"/>
          <w:szCs w:val="24"/>
        </w:rPr>
        <w:t xml:space="preserve">and </w:t>
      </w:r>
      <w:r w:rsidR="000B5030" w:rsidRPr="00B84870">
        <w:rPr>
          <w:rFonts w:ascii="Arial" w:hAnsi="Arial" w:cs="Arial"/>
          <w:szCs w:val="24"/>
        </w:rPr>
        <w:t>offers its consumers rented properties</w:t>
      </w:r>
      <w:r w:rsidR="00824F8F" w:rsidRPr="00B84870">
        <w:rPr>
          <w:rFonts w:ascii="Arial" w:hAnsi="Arial" w:cs="Arial"/>
          <w:szCs w:val="24"/>
        </w:rPr>
        <w:t xml:space="preserve">. Further, it is considered </w:t>
      </w:r>
      <w:r w:rsidR="000B5030" w:rsidRPr="00B84870">
        <w:rPr>
          <w:rFonts w:ascii="Arial" w:hAnsi="Arial" w:cs="Arial"/>
          <w:szCs w:val="24"/>
        </w:rPr>
        <w:t xml:space="preserve">the largest hotel based on the </w:t>
      </w:r>
      <w:r w:rsidR="00824F8F" w:rsidRPr="00B84870">
        <w:rPr>
          <w:rFonts w:ascii="Arial" w:hAnsi="Arial" w:cs="Arial"/>
          <w:szCs w:val="24"/>
        </w:rPr>
        <w:t xml:space="preserve">number of rooms. </w:t>
      </w:r>
      <w:r w:rsidR="0024134B" w:rsidRPr="00B84870">
        <w:rPr>
          <w:rFonts w:ascii="Arial" w:hAnsi="Arial" w:cs="Arial"/>
          <w:szCs w:val="24"/>
        </w:rPr>
        <w:t xml:space="preserve">Further, the hotel was incorporated in the year 1927 </w:t>
      </w:r>
      <w:r w:rsidR="00A440E1" w:rsidRPr="00B84870">
        <w:rPr>
          <w:rFonts w:ascii="Arial" w:hAnsi="Arial" w:cs="Arial"/>
          <w:szCs w:val="24"/>
        </w:rPr>
        <w:t xml:space="preserve">in Washington DC, </w:t>
      </w:r>
      <w:r w:rsidR="005767AE" w:rsidRPr="00B84870">
        <w:rPr>
          <w:rFonts w:ascii="Arial" w:hAnsi="Arial" w:cs="Arial"/>
          <w:szCs w:val="24"/>
        </w:rPr>
        <w:t xml:space="preserve">with only nine </w:t>
      </w:r>
      <w:r w:rsidR="007F2290" w:rsidRPr="00B84870">
        <w:rPr>
          <w:rFonts w:ascii="Arial" w:hAnsi="Arial" w:cs="Arial"/>
          <w:szCs w:val="24"/>
        </w:rPr>
        <w:t>seats,</w:t>
      </w:r>
      <w:r w:rsidR="005767AE" w:rsidRPr="00B84870">
        <w:rPr>
          <w:rFonts w:ascii="Arial" w:hAnsi="Arial" w:cs="Arial"/>
          <w:szCs w:val="24"/>
        </w:rPr>
        <w:t xml:space="preserve"> named A&amp;W root beer stand</w:t>
      </w:r>
      <w:r w:rsidR="007F2290" w:rsidRPr="00B84870">
        <w:rPr>
          <w:rFonts w:ascii="Arial" w:hAnsi="Arial" w:cs="Arial"/>
          <w:szCs w:val="24"/>
        </w:rPr>
        <w:t>,</w:t>
      </w:r>
      <w:r w:rsidR="005767AE" w:rsidRPr="00B84870">
        <w:rPr>
          <w:rFonts w:ascii="Arial" w:hAnsi="Arial" w:cs="Arial"/>
          <w:szCs w:val="24"/>
        </w:rPr>
        <w:t xml:space="preserve"> and </w:t>
      </w:r>
      <w:r w:rsidR="007F2290" w:rsidRPr="00B84870">
        <w:rPr>
          <w:rFonts w:ascii="Arial" w:hAnsi="Arial" w:cs="Arial"/>
          <w:szCs w:val="24"/>
        </w:rPr>
        <w:t xml:space="preserve">the </w:t>
      </w:r>
      <w:r w:rsidR="005767AE" w:rsidRPr="00B84870">
        <w:rPr>
          <w:rFonts w:ascii="Arial" w:hAnsi="Arial" w:cs="Arial"/>
          <w:szCs w:val="24"/>
        </w:rPr>
        <w:t xml:space="preserve">first hotel of the franchise was incorporated </w:t>
      </w:r>
      <w:r w:rsidR="007F2290" w:rsidRPr="00B84870">
        <w:rPr>
          <w:rFonts w:ascii="Arial" w:hAnsi="Arial" w:cs="Arial"/>
          <w:szCs w:val="24"/>
        </w:rPr>
        <w:t xml:space="preserve">as Marriott Motor Hotel in the city of Virginia in 1957. </w:t>
      </w:r>
      <w:r w:rsidR="001D0FB1" w:rsidRPr="00B84870">
        <w:rPr>
          <w:rFonts w:ascii="Arial" w:hAnsi="Arial" w:cs="Arial"/>
          <w:szCs w:val="24"/>
        </w:rPr>
        <w:t xml:space="preserve">In addition, the first international hotel of the group </w:t>
      </w:r>
      <w:r w:rsidR="00A845B4" w:rsidRPr="00B84870">
        <w:rPr>
          <w:rFonts w:ascii="Arial" w:hAnsi="Arial" w:cs="Arial"/>
          <w:szCs w:val="24"/>
        </w:rPr>
        <w:t xml:space="preserve">in Mexico in the year 1969 </w:t>
      </w:r>
      <w:r w:rsidR="00A65566" w:rsidRPr="00B84870">
        <w:rPr>
          <w:rFonts w:ascii="Arial" w:hAnsi="Arial" w:cs="Arial"/>
          <w:szCs w:val="24"/>
        </w:rPr>
        <w:t>was</w:t>
      </w:r>
      <w:r w:rsidR="00C527BC" w:rsidRPr="00B84870">
        <w:rPr>
          <w:rFonts w:ascii="Arial" w:hAnsi="Arial" w:cs="Arial"/>
          <w:szCs w:val="24"/>
        </w:rPr>
        <w:t xml:space="preserve"> </w:t>
      </w:r>
      <w:r w:rsidR="00A65566" w:rsidRPr="00B84870">
        <w:rPr>
          <w:rFonts w:ascii="Arial" w:hAnsi="Arial" w:cs="Arial"/>
          <w:szCs w:val="24"/>
        </w:rPr>
        <w:t xml:space="preserve">Paraiso Marriott. </w:t>
      </w:r>
      <w:r w:rsidR="00CF2CC1" w:rsidRPr="00B84870">
        <w:rPr>
          <w:rFonts w:ascii="Arial" w:hAnsi="Arial" w:cs="Arial"/>
          <w:szCs w:val="24"/>
        </w:rPr>
        <w:t>Apart from that</w:t>
      </w:r>
      <w:r w:rsidR="00634710" w:rsidRPr="00B84870">
        <w:rPr>
          <w:rFonts w:ascii="Arial" w:hAnsi="Arial" w:cs="Arial"/>
          <w:szCs w:val="24"/>
        </w:rPr>
        <w:t>,</w:t>
      </w:r>
      <w:r w:rsidR="00CF2CC1" w:rsidRPr="00B84870">
        <w:rPr>
          <w:rFonts w:ascii="Arial" w:hAnsi="Arial" w:cs="Arial"/>
          <w:szCs w:val="24"/>
        </w:rPr>
        <w:t xml:space="preserve"> as per Statista (2025), </w:t>
      </w:r>
      <w:r w:rsidR="00C01EEF" w:rsidRPr="00B84870">
        <w:rPr>
          <w:rFonts w:ascii="Arial" w:hAnsi="Arial" w:cs="Arial"/>
          <w:szCs w:val="24"/>
        </w:rPr>
        <w:t xml:space="preserve">it </w:t>
      </w:r>
      <w:proofErr w:type="gramStart"/>
      <w:r w:rsidR="00C01EEF" w:rsidRPr="00B84870">
        <w:rPr>
          <w:rFonts w:ascii="Arial" w:hAnsi="Arial" w:cs="Arial"/>
          <w:szCs w:val="24"/>
        </w:rPr>
        <w:t>is considered to be</w:t>
      </w:r>
      <w:proofErr w:type="gramEnd"/>
      <w:r w:rsidR="00C01EEF" w:rsidRPr="00B84870">
        <w:rPr>
          <w:rFonts w:ascii="Arial" w:hAnsi="Arial" w:cs="Arial"/>
          <w:szCs w:val="24"/>
        </w:rPr>
        <w:t xml:space="preserve"> the largest mar</w:t>
      </w:r>
      <w:r w:rsidR="0073368A" w:rsidRPr="00B84870">
        <w:rPr>
          <w:rFonts w:ascii="Arial" w:hAnsi="Arial" w:cs="Arial"/>
          <w:szCs w:val="24"/>
        </w:rPr>
        <w:t xml:space="preserve">ket share in terms </w:t>
      </w:r>
      <w:r w:rsidR="00763C51" w:rsidRPr="00B84870">
        <w:rPr>
          <w:rFonts w:ascii="Arial" w:hAnsi="Arial" w:cs="Arial"/>
          <w:szCs w:val="24"/>
        </w:rPr>
        <w:t xml:space="preserve">of </w:t>
      </w:r>
      <w:r w:rsidR="007D583A" w:rsidRPr="00B84870">
        <w:rPr>
          <w:rFonts w:ascii="Arial" w:hAnsi="Arial" w:cs="Arial"/>
          <w:szCs w:val="24"/>
        </w:rPr>
        <w:t xml:space="preserve">revenue across the globe and in </w:t>
      </w:r>
      <w:r w:rsidR="00E602E7" w:rsidRPr="00B84870">
        <w:rPr>
          <w:rFonts w:ascii="Arial" w:hAnsi="Arial" w:cs="Arial"/>
          <w:szCs w:val="24"/>
        </w:rPr>
        <w:t xml:space="preserve">the </w:t>
      </w:r>
      <w:r w:rsidR="007D583A" w:rsidRPr="00B84870">
        <w:rPr>
          <w:rFonts w:ascii="Arial" w:hAnsi="Arial" w:cs="Arial"/>
          <w:szCs w:val="24"/>
        </w:rPr>
        <w:t>USA</w:t>
      </w:r>
      <w:r w:rsidR="0009606B" w:rsidRPr="00B84870">
        <w:rPr>
          <w:rFonts w:ascii="Arial" w:hAnsi="Arial" w:cs="Arial"/>
          <w:szCs w:val="24"/>
        </w:rPr>
        <w:t xml:space="preserve">. </w:t>
      </w:r>
    </w:p>
    <w:p w14:paraId="459E9DB1" w14:textId="76CBAC01" w:rsidR="00D976DB" w:rsidRPr="00B84870" w:rsidRDefault="00AC7249" w:rsidP="00B84870">
      <w:pPr>
        <w:spacing w:before="120" w:after="120" w:line="360" w:lineRule="auto"/>
        <w:jc w:val="both"/>
        <w:rPr>
          <w:rFonts w:ascii="Arial" w:hAnsi="Arial" w:cs="Arial"/>
          <w:szCs w:val="24"/>
        </w:rPr>
      </w:pPr>
      <w:r w:rsidRPr="00B84870">
        <w:rPr>
          <w:rFonts w:ascii="Arial" w:hAnsi="Arial" w:cs="Arial"/>
          <w:szCs w:val="24"/>
        </w:rPr>
        <w:t>I</w:t>
      </w:r>
      <w:r w:rsidR="0083727A" w:rsidRPr="00B84870">
        <w:rPr>
          <w:rFonts w:ascii="Arial" w:hAnsi="Arial" w:cs="Arial"/>
          <w:szCs w:val="24"/>
        </w:rPr>
        <w:t xml:space="preserve">n the monetary year 2023, the firm </w:t>
      </w:r>
      <w:r w:rsidR="00A36310" w:rsidRPr="00B84870">
        <w:rPr>
          <w:rFonts w:ascii="Arial" w:hAnsi="Arial" w:cs="Arial"/>
          <w:szCs w:val="24"/>
        </w:rPr>
        <w:t>generated</w:t>
      </w:r>
      <w:r w:rsidR="0083727A" w:rsidRPr="00B84870">
        <w:rPr>
          <w:rFonts w:ascii="Arial" w:hAnsi="Arial" w:cs="Arial"/>
          <w:szCs w:val="24"/>
        </w:rPr>
        <w:t xml:space="preserve"> a total revenue of </w:t>
      </w:r>
      <w:r w:rsidR="0072122B" w:rsidRPr="00B84870">
        <w:rPr>
          <w:rFonts w:ascii="Arial" w:hAnsi="Arial" w:cs="Arial"/>
          <w:szCs w:val="24"/>
        </w:rPr>
        <w:t xml:space="preserve">$ 23.71 </w:t>
      </w:r>
      <w:proofErr w:type="spellStart"/>
      <w:proofErr w:type="gramStart"/>
      <w:r w:rsidR="0072122B" w:rsidRPr="00B84870">
        <w:rPr>
          <w:rFonts w:ascii="Arial" w:hAnsi="Arial" w:cs="Arial"/>
          <w:szCs w:val="24"/>
        </w:rPr>
        <w:t>billion</w:t>
      </w:r>
      <w:r w:rsidR="00A36310" w:rsidRPr="00B84870">
        <w:rPr>
          <w:rFonts w:ascii="Arial" w:hAnsi="Arial" w:cs="Arial"/>
          <w:szCs w:val="24"/>
        </w:rPr>
        <w:t>,which</w:t>
      </w:r>
      <w:proofErr w:type="spellEnd"/>
      <w:proofErr w:type="gramEnd"/>
      <w:r w:rsidR="0072122B" w:rsidRPr="00B84870">
        <w:rPr>
          <w:rFonts w:ascii="Arial" w:hAnsi="Arial" w:cs="Arial"/>
          <w:szCs w:val="24"/>
        </w:rPr>
        <w:t xml:space="preserve"> is higher than the profits of the year 2022. </w:t>
      </w:r>
    </w:p>
    <w:p w14:paraId="711477AD" w14:textId="11865AA5" w:rsidR="0063013F" w:rsidRPr="00B84870" w:rsidRDefault="00280387" w:rsidP="00B84870">
      <w:pPr>
        <w:spacing w:before="120" w:after="120" w:line="360" w:lineRule="auto"/>
        <w:jc w:val="both"/>
        <w:rPr>
          <w:rFonts w:ascii="Arial" w:hAnsi="Arial" w:cs="Arial"/>
          <w:szCs w:val="24"/>
        </w:rPr>
      </w:pPr>
      <w:r w:rsidRPr="00B84870">
        <w:rPr>
          <w:rFonts w:ascii="Arial" w:hAnsi="Arial" w:cs="Arial"/>
          <w:szCs w:val="24"/>
        </w:rPr>
        <w:t xml:space="preserve">The following pages of the report aim to explore the </w:t>
      </w:r>
      <w:r w:rsidR="00E703DA" w:rsidRPr="00B84870">
        <w:rPr>
          <w:rFonts w:ascii="Arial" w:hAnsi="Arial" w:cs="Arial"/>
          <w:szCs w:val="24"/>
        </w:rPr>
        <w:t>organisational</w:t>
      </w:r>
      <w:r w:rsidRPr="00B84870">
        <w:rPr>
          <w:rFonts w:ascii="Arial" w:hAnsi="Arial" w:cs="Arial"/>
          <w:szCs w:val="24"/>
        </w:rPr>
        <w:t xml:space="preserve"> structure, culture</w:t>
      </w:r>
      <w:r w:rsidR="000B5030" w:rsidRPr="00B84870">
        <w:rPr>
          <w:rFonts w:ascii="Arial" w:hAnsi="Arial" w:cs="Arial"/>
          <w:szCs w:val="24"/>
        </w:rPr>
        <w:t>,</w:t>
      </w:r>
      <w:r w:rsidRPr="00B84870">
        <w:rPr>
          <w:rFonts w:ascii="Arial" w:hAnsi="Arial" w:cs="Arial"/>
          <w:szCs w:val="24"/>
        </w:rPr>
        <w:t xml:space="preserve"> and goals of the chosen hotel group. Further, it will examine the influence of the culture of the organisation and its influence on its operations.</w:t>
      </w:r>
      <w:r w:rsidR="00B84870">
        <w:rPr>
          <w:rFonts w:ascii="Arial" w:hAnsi="Arial" w:cs="Arial"/>
          <w:szCs w:val="24"/>
        </w:rPr>
        <w:t xml:space="preserve"> I</w:t>
      </w:r>
      <w:r w:rsidRPr="00B84870">
        <w:rPr>
          <w:rFonts w:ascii="Arial" w:hAnsi="Arial" w:cs="Arial"/>
          <w:szCs w:val="24"/>
        </w:rPr>
        <w:t xml:space="preserve">t </w:t>
      </w:r>
      <w:r w:rsidR="00046B78" w:rsidRPr="00B84870">
        <w:rPr>
          <w:rFonts w:ascii="Arial" w:hAnsi="Arial" w:cs="Arial"/>
          <w:szCs w:val="24"/>
        </w:rPr>
        <w:t>will</w:t>
      </w:r>
      <w:r w:rsidRPr="00B84870">
        <w:rPr>
          <w:rFonts w:ascii="Arial" w:hAnsi="Arial" w:cs="Arial"/>
          <w:szCs w:val="24"/>
        </w:rPr>
        <w:t xml:space="preserve"> also </w:t>
      </w:r>
      <w:r w:rsidR="00540A20" w:rsidRPr="00B84870">
        <w:rPr>
          <w:rFonts w:ascii="Arial" w:hAnsi="Arial" w:cs="Arial"/>
          <w:szCs w:val="24"/>
        </w:rPr>
        <w:t xml:space="preserve">identify the recent change initiatives and </w:t>
      </w:r>
      <w:r w:rsidR="00046B78" w:rsidRPr="00B84870">
        <w:rPr>
          <w:rFonts w:ascii="Arial" w:hAnsi="Arial" w:cs="Arial"/>
          <w:szCs w:val="24"/>
        </w:rPr>
        <w:t>their</w:t>
      </w:r>
      <w:r w:rsidR="00540A20" w:rsidRPr="00B84870">
        <w:rPr>
          <w:rFonts w:ascii="Arial" w:hAnsi="Arial" w:cs="Arial"/>
          <w:szCs w:val="24"/>
        </w:rPr>
        <w:t xml:space="preserve"> influence</w:t>
      </w:r>
      <w:r w:rsidR="00046B78" w:rsidRPr="00B84870">
        <w:rPr>
          <w:rFonts w:ascii="Arial" w:hAnsi="Arial" w:cs="Arial"/>
          <w:szCs w:val="24"/>
        </w:rPr>
        <w:t>,</w:t>
      </w:r>
      <w:r w:rsidR="00540A20" w:rsidRPr="00B84870">
        <w:rPr>
          <w:rFonts w:ascii="Arial" w:hAnsi="Arial" w:cs="Arial"/>
          <w:szCs w:val="24"/>
        </w:rPr>
        <w:t xml:space="preserve"> and it will also summarise </w:t>
      </w:r>
      <w:r w:rsidR="00046B78" w:rsidRPr="00B84870">
        <w:rPr>
          <w:rFonts w:ascii="Arial" w:hAnsi="Arial" w:cs="Arial"/>
          <w:szCs w:val="24"/>
        </w:rPr>
        <w:t xml:space="preserve">the </w:t>
      </w:r>
      <w:r w:rsidR="00F92A6E" w:rsidRPr="00B84870">
        <w:rPr>
          <w:rFonts w:ascii="Arial" w:hAnsi="Arial" w:cs="Arial"/>
          <w:szCs w:val="24"/>
        </w:rPr>
        <w:t xml:space="preserve">strategic </w:t>
      </w:r>
      <w:r w:rsidR="00BE08E3" w:rsidRPr="00B84870">
        <w:rPr>
          <w:rFonts w:ascii="Arial" w:hAnsi="Arial" w:cs="Arial"/>
          <w:szCs w:val="24"/>
        </w:rPr>
        <w:t>objectives of the firm</w:t>
      </w:r>
      <w:r w:rsidR="002E0CD9" w:rsidRPr="00B84870">
        <w:rPr>
          <w:rFonts w:ascii="Arial" w:hAnsi="Arial" w:cs="Arial"/>
          <w:szCs w:val="24"/>
        </w:rPr>
        <w:t>,</w:t>
      </w:r>
      <w:r w:rsidR="00BE08E3" w:rsidRPr="00B84870">
        <w:rPr>
          <w:rFonts w:ascii="Arial" w:hAnsi="Arial" w:cs="Arial"/>
          <w:szCs w:val="24"/>
        </w:rPr>
        <w:t xml:space="preserve"> in the end</w:t>
      </w:r>
      <w:r w:rsidR="002E0CD9" w:rsidRPr="00B84870">
        <w:rPr>
          <w:rFonts w:ascii="Arial" w:hAnsi="Arial" w:cs="Arial"/>
          <w:szCs w:val="24"/>
        </w:rPr>
        <w:t>,</w:t>
      </w:r>
      <w:r w:rsidR="00BE08E3" w:rsidRPr="00B84870">
        <w:rPr>
          <w:rFonts w:ascii="Arial" w:hAnsi="Arial" w:cs="Arial"/>
          <w:szCs w:val="24"/>
        </w:rPr>
        <w:t xml:space="preserve"> it provides some recommendations to the management of the </w:t>
      </w:r>
      <w:r w:rsidR="00156353" w:rsidRPr="00B84870">
        <w:rPr>
          <w:rFonts w:ascii="Arial" w:hAnsi="Arial" w:cs="Arial"/>
          <w:szCs w:val="24"/>
        </w:rPr>
        <w:t xml:space="preserve">hotel for further improvements. </w:t>
      </w:r>
    </w:p>
    <w:p w14:paraId="394019AA" w14:textId="77777777" w:rsidR="0063013F" w:rsidRPr="00B84870" w:rsidRDefault="0063013F" w:rsidP="00B84870">
      <w:pPr>
        <w:spacing w:before="120" w:after="120" w:line="360" w:lineRule="auto"/>
        <w:rPr>
          <w:rFonts w:ascii="Arial" w:hAnsi="Arial" w:cs="Arial"/>
          <w:szCs w:val="24"/>
        </w:rPr>
      </w:pPr>
      <w:r w:rsidRPr="00B84870">
        <w:rPr>
          <w:rFonts w:ascii="Arial" w:hAnsi="Arial" w:cs="Arial"/>
          <w:szCs w:val="24"/>
        </w:rPr>
        <w:br w:type="page"/>
      </w:r>
    </w:p>
    <w:p w14:paraId="6B25654C" w14:textId="77777777" w:rsidR="00AB00B2" w:rsidRPr="00B84870" w:rsidRDefault="00E83AFB" w:rsidP="00B84870">
      <w:pPr>
        <w:pStyle w:val="Heading1"/>
        <w:spacing w:before="120" w:after="120"/>
        <w:rPr>
          <w:rFonts w:ascii="Arial" w:hAnsi="Arial" w:cs="Arial"/>
          <w:sz w:val="24"/>
          <w:szCs w:val="24"/>
        </w:rPr>
      </w:pPr>
      <w:bookmarkStart w:id="2" w:name="_Toc192684159"/>
      <w:r w:rsidRPr="00B84870">
        <w:rPr>
          <w:rFonts w:ascii="Arial" w:hAnsi="Arial" w:cs="Arial"/>
          <w:sz w:val="24"/>
          <w:szCs w:val="24"/>
        </w:rPr>
        <w:lastRenderedPageBreak/>
        <w:t>Organisational structure</w:t>
      </w:r>
      <w:r w:rsidR="00106255" w:rsidRPr="00B84870">
        <w:rPr>
          <w:rFonts w:ascii="Arial" w:hAnsi="Arial" w:cs="Arial"/>
          <w:sz w:val="24"/>
          <w:szCs w:val="24"/>
        </w:rPr>
        <w:t>,</w:t>
      </w:r>
      <w:r w:rsidRPr="00B84870">
        <w:rPr>
          <w:rFonts w:ascii="Arial" w:hAnsi="Arial" w:cs="Arial"/>
          <w:sz w:val="24"/>
          <w:szCs w:val="24"/>
        </w:rPr>
        <w:t xml:space="preserve"> culture</w:t>
      </w:r>
      <w:r w:rsidR="000B5030" w:rsidRPr="00B84870">
        <w:rPr>
          <w:rFonts w:ascii="Arial" w:hAnsi="Arial" w:cs="Arial"/>
          <w:sz w:val="24"/>
          <w:szCs w:val="24"/>
        </w:rPr>
        <w:t>,</w:t>
      </w:r>
      <w:r w:rsidRPr="00B84870">
        <w:rPr>
          <w:rFonts w:ascii="Arial" w:hAnsi="Arial" w:cs="Arial"/>
          <w:sz w:val="24"/>
          <w:szCs w:val="24"/>
        </w:rPr>
        <w:t xml:space="preserve"> and goals</w:t>
      </w:r>
      <w:bookmarkEnd w:id="2"/>
    </w:p>
    <w:p w14:paraId="14AC0CF2" w14:textId="77777777" w:rsidR="00106255" w:rsidRPr="00B84870" w:rsidRDefault="00670E10" w:rsidP="00B84870">
      <w:pPr>
        <w:pStyle w:val="Heading2"/>
        <w:spacing w:before="120" w:after="120"/>
        <w:rPr>
          <w:rFonts w:ascii="Arial" w:hAnsi="Arial" w:cs="Arial"/>
          <w:sz w:val="24"/>
          <w:szCs w:val="24"/>
        </w:rPr>
      </w:pPr>
      <w:bookmarkStart w:id="3" w:name="_Toc192684160"/>
      <w:r w:rsidRPr="00B84870">
        <w:rPr>
          <w:rFonts w:ascii="Arial" w:hAnsi="Arial" w:cs="Arial"/>
          <w:sz w:val="24"/>
          <w:szCs w:val="24"/>
        </w:rPr>
        <w:t xml:space="preserve">Corporate and </w:t>
      </w:r>
      <w:r w:rsidR="00EB7B8D" w:rsidRPr="00B84870">
        <w:rPr>
          <w:rFonts w:ascii="Arial" w:hAnsi="Arial" w:cs="Arial"/>
          <w:sz w:val="24"/>
          <w:szCs w:val="24"/>
        </w:rPr>
        <w:t>individual-level</w:t>
      </w:r>
      <w:r w:rsidRPr="00B84870">
        <w:rPr>
          <w:rFonts w:ascii="Arial" w:hAnsi="Arial" w:cs="Arial"/>
          <w:sz w:val="24"/>
          <w:szCs w:val="24"/>
        </w:rPr>
        <w:t xml:space="preserve"> structure</w:t>
      </w:r>
      <w:bookmarkEnd w:id="3"/>
    </w:p>
    <w:p w14:paraId="27796EF7" w14:textId="77777777" w:rsidR="00670E10" w:rsidRPr="00B84870" w:rsidRDefault="00ED7FC1" w:rsidP="00B84870">
      <w:pPr>
        <w:spacing w:before="120" w:after="120" w:line="360" w:lineRule="auto"/>
        <w:jc w:val="both"/>
        <w:rPr>
          <w:rFonts w:ascii="Arial" w:hAnsi="Arial" w:cs="Arial"/>
          <w:szCs w:val="24"/>
        </w:rPr>
      </w:pPr>
      <w:r w:rsidRPr="00B84870">
        <w:rPr>
          <w:rFonts w:ascii="Arial" w:hAnsi="Arial" w:cs="Arial"/>
          <w:szCs w:val="24"/>
        </w:rPr>
        <w:t>As defined by Nene and Pillay (2019)</w:t>
      </w:r>
      <w:r w:rsidR="001A0C9E" w:rsidRPr="00B84870">
        <w:rPr>
          <w:rFonts w:ascii="Arial" w:hAnsi="Arial" w:cs="Arial"/>
          <w:szCs w:val="24"/>
        </w:rPr>
        <w:t xml:space="preserve"> and Agrawal et al. (2020)</w:t>
      </w:r>
      <w:r w:rsidRPr="00B84870">
        <w:rPr>
          <w:rFonts w:ascii="Arial" w:hAnsi="Arial" w:cs="Arial"/>
          <w:szCs w:val="24"/>
        </w:rPr>
        <w:t xml:space="preserve">, </w:t>
      </w:r>
      <w:r w:rsidR="00F34A60" w:rsidRPr="00B84870">
        <w:rPr>
          <w:rFonts w:ascii="Arial" w:hAnsi="Arial" w:cs="Arial"/>
          <w:szCs w:val="24"/>
        </w:rPr>
        <w:t xml:space="preserve">the organisational structure is </w:t>
      </w:r>
      <w:r w:rsidR="007E0F38" w:rsidRPr="00B84870">
        <w:rPr>
          <w:rFonts w:ascii="Arial" w:hAnsi="Arial" w:cs="Arial"/>
          <w:szCs w:val="24"/>
        </w:rPr>
        <w:t xml:space="preserve">that structure that </w:t>
      </w:r>
      <w:proofErr w:type="gramStart"/>
      <w:r w:rsidR="007E0F38" w:rsidRPr="00B84870">
        <w:rPr>
          <w:rFonts w:ascii="Arial" w:hAnsi="Arial" w:cs="Arial"/>
          <w:szCs w:val="24"/>
        </w:rPr>
        <w:t>tells</w:t>
      </w:r>
      <w:proofErr w:type="gramEnd"/>
      <w:r w:rsidR="007E0F38" w:rsidRPr="00B84870">
        <w:rPr>
          <w:rFonts w:ascii="Arial" w:hAnsi="Arial" w:cs="Arial"/>
          <w:szCs w:val="24"/>
        </w:rPr>
        <w:t xml:space="preserve"> about </w:t>
      </w:r>
      <w:r w:rsidR="00DE416C" w:rsidRPr="00B84870">
        <w:rPr>
          <w:rFonts w:ascii="Arial" w:hAnsi="Arial" w:cs="Arial"/>
          <w:szCs w:val="24"/>
        </w:rPr>
        <w:t>the</w:t>
      </w:r>
      <w:r w:rsidR="00456656" w:rsidRPr="00B84870">
        <w:rPr>
          <w:rFonts w:ascii="Arial" w:hAnsi="Arial" w:cs="Arial"/>
          <w:szCs w:val="24"/>
        </w:rPr>
        <w:t xml:space="preserve"> formal breakdown of the </w:t>
      </w:r>
      <w:r w:rsidR="009855FA" w:rsidRPr="00B84870">
        <w:rPr>
          <w:rFonts w:ascii="Arial" w:hAnsi="Arial" w:cs="Arial"/>
          <w:szCs w:val="24"/>
        </w:rPr>
        <w:t xml:space="preserve">jobs, </w:t>
      </w:r>
      <w:r w:rsidR="0099730C" w:rsidRPr="00B84870">
        <w:rPr>
          <w:rFonts w:ascii="Arial" w:hAnsi="Arial" w:cs="Arial"/>
          <w:szCs w:val="24"/>
        </w:rPr>
        <w:t>structure</w:t>
      </w:r>
      <w:r w:rsidR="005D5C33" w:rsidRPr="00B84870">
        <w:rPr>
          <w:rFonts w:ascii="Arial" w:hAnsi="Arial" w:cs="Arial"/>
          <w:szCs w:val="24"/>
        </w:rPr>
        <w:t>,</w:t>
      </w:r>
      <w:r w:rsidR="0099730C" w:rsidRPr="00B84870">
        <w:rPr>
          <w:rFonts w:ascii="Arial" w:hAnsi="Arial" w:cs="Arial"/>
          <w:szCs w:val="24"/>
        </w:rPr>
        <w:t xml:space="preserve"> and </w:t>
      </w:r>
      <w:r w:rsidR="005D5C33" w:rsidRPr="00B84870">
        <w:rPr>
          <w:rFonts w:ascii="Arial" w:hAnsi="Arial" w:cs="Arial"/>
          <w:szCs w:val="24"/>
        </w:rPr>
        <w:t xml:space="preserve">divisions has been divided and structured. </w:t>
      </w:r>
      <w:r w:rsidR="005A703B" w:rsidRPr="00B84870">
        <w:rPr>
          <w:rFonts w:ascii="Arial" w:hAnsi="Arial" w:cs="Arial"/>
          <w:szCs w:val="24"/>
        </w:rPr>
        <w:t>In addition</w:t>
      </w:r>
      <w:r w:rsidR="00093F39" w:rsidRPr="00B84870">
        <w:rPr>
          <w:rFonts w:ascii="Arial" w:hAnsi="Arial" w:cs="Arial"/>
          <w:szCs w:val="24"/>
        </w:rPr>
        <w:t>, the structure of the organisation</w:t>
      </w:r>
      <w:r w:rsidR="00F703FE" w:rsidRPr="00B84870">
        <w:rPr>
          <w:rFonts w:ascii="Arial" w:hAnsi="Arial" w:cs="Arial"/>
          <w:szCs w:val="24"/>
        </w:rPr>
        <w:t xml:space="preserve"> ensures coordination among the </w:t>
      </w:r>
      <w:r w:rsidR="00EE279D" w:rsidRPr="00B84870">
        <w:rPr>
          <w:rFonts w:ascii="Arial" w:hAnsi="Arial" w:cs="Arial"/>
          <w:szCs w:val="24"/>
        </w:rPr>
        <w:t xml:space="preserve">members of the organisation. </w:t>
      </w:r>
    </w:p>
    <w:p w14:paraId="78A2C568" w14:textId="77777777" w:rsidR="000F481E" w:rsidRPr="00B84870" w:rsidRDefault="000F481E" w:rsidP="00B84870">
      <w:pPr>
        <w:spacing w:before="120" w:after="120" w:line="360" w:lineRule="auto"/>
        <w:jc w:val="both"/>
        <w:rPr>
          <w:rFonts w:ascii="Arial" w:hAnsi="Arial" w:cs="Arial"/>
          <w:szCs w:val="24"/>
        </w:rPr>
      </w:pPr>
      <w:r w:rsidRPr="00B84870">
        <w:rPr>
          <w:rFonts w:ascii="Arial" w:hAnsi="Arial" w:cs="Arial"/>
          <w:szCs w:val="24"/>
        </w:rPr>
        <w:t>Further, the organi</w:t>
      </w:r>
      <w:r w:rsidR="00B755C8" w:rsidRPr="00B84870">
        <w:rPr>
          <w:rFonts w:ascii="Arial" w:hAnsi="Arial" w:cs="Arial"/>
          <w:szCs w:val="24"/>
        </w:rPr>
        <w:t>sational structure</w:t>
      </w:r>
      <w:r w:rsidR="0006150F" w:rsidRPr="00B84870">
        <w:rPr>
          <w:rFonts w:ascii="Arial" w:hAnsi="Arial" w:cs="Arial"/>
          <w:szCs w:val="24"/>
        </w:rPr>
        <w:t xml:space="preserve"> has been bifurcated into several </w:t>
      </w:r>
      <w:r w:rsidR="00F836D5" w:rsidRPr="00B84870">
        <w:rPr>
          <w:rFonts w:ascii="Arial" w:hAnsi="Arial" w:cs="Arial"/>
          <w:szCs w:val="24"/>
        </w:rPr>
        <w:t>structures,</w:t>
      </w:r>
      <w:r w:rsidR="00C527BC" w:rsidRPr="00B84870">
        <w:rPr>
          <w:rFonts w:ascii="Arial" w:hAnsi="Arial" w:cs="Arial"/>
          <w:szCs w:val="24"/>
        </w:rPr>
        <w:t xml:space="preserve"> </w:t>
      </w:r>
      <w:r w:rsidR="00DD6C26" w:rsidRPr="00B84870">
        <w:rPr>
          <w:rFonts w:ascii="Arial" w:hAnsi="Arial" w:cs="Arial"/>
          <w:szCs w:val="24"/>
        </w:rPr>
        <w:t>which</w:t>
      </w:r>
      <w:r w:rsidR="00C527BC" w:rsidRPr="00B84870">
        <w:rPr>
          <w:rFonts w:ascii="Arial" w:hAnsi="Arial" w:cs="Arial"/>
          <w:szCs w:val="24"/>
        </w:rPr>
        <w:t xml:space="preserve"> </w:t>
      </w:r>
      <w:r w:rsidR="00F836D5" w:rsidRPr="00B84870">
        <w:rPr>
          <w:rFonts w:ascii="Arial" w:hAnsi="Arial" w:cs="Arial"/>
          <w:szCs w:val="24"/>
        </w:rPr>
        <w:t>have</w:t>
      </w:r>
      <w:r w:rsidR="0006150F" w:rsidRPr="00B84870">
        <w:rPr>
          <w:rFonts w:ascii="Arial" w:hAnsi="Arial" w:cs="Arial"/>
          <w:szCs w:val="24"/>
        </w:rPr>
        <w:t xml:space="preserve"> been presented below – </w:t>
      </w:r>
    </w:p>
    <w:p w14:paraId="177C1228" w14:textId="77777777" w:rsidR="00FF1358" w:rsidRPr="00B84870" w:rsidRDefault="00F836D5" w:rsidP="00B84870">
      <w:pPr>
        <w:keepNext/>
        <w:spacing w:before="120" w:after="120" w:line="360" w:lineRule="auto"/>
        <w:jc w:val="both"/>
        <w:rPr>
          <w:rFonts w:ascii="Arial" w:hAnsi="Arial" w:cs="Arial"/>
          <w:szCs w:val="24"/>
        </w:rPr>
      </w:pPr>
      <w:r w:rsidRPr="00B84870">
        <w:rPr>
          <w:rFonts w:ascii="Arial" w:hAnsi="Arial" w:cs="Arial"/>
          <w:noProof/>
          <w:szCs w:val="24"/>
          <w:lang w:eastAsia="en-GB"/>
        </w:rPr>
        <w:drawing>
          <wp:inline distT="0" distB="0" distL="0" distR="0" wp14:anchorId="04B6391D" wp14:editId="5DB9B88B">
            <wp:extent cx="5486400" cy="1828800"/>
            <wp:effectExtent l="38100" t="0" r="38100" b="0"/>
            <wp:docPr id="174384841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0DD14740" w14:textId="77777777" w:rsidR="0016187B" w:rsidRPr="00B84870" w:rsidRDefault="00FF1358" w:rsidP="00B84870">
      <w:pPr>
        <w:pStyle w:val="Caption"/>
        <w:spacing w:before="120" w:after="120" w:line="360" w:lineRule="auto"/>
        <w:jc w:val="center"/>
        <w:rPr>
          <w:rFonts w:ascii="Arial" w:hAnsi="Arial" w:cs="Arial"/>
          <w:sz w:val="24"/>
          <w:szCs w:val="24"/>
        </w:rPr>
      </w:pPr>
      <w:r w:rsidRPr="00B84870">
        <w:rPr>
          <w:rFonts w:ascii="Arial" w:hAnsi="Arial" w:cs="Arial"/>
          <w:sz w:val="24"/>
          <w:szCs w:val="24"/>
        </w:rPr>
        <w:t xml:space="preserve">Figure </w:t>
      </w:r>
      <w:r w:rsidR="008A649F" w:rsidRPr="00B84870">
        <w:rPr>
          <w:rFonts w:ascii="Arial" w:hAnsi="Arial" w:cs="Arial"/>
          <w:sz w:val="24"/>
          <w:szCs w:val="24"/>
        </w:rPr>
        <w:fldChar w:fldCharType="begin"/>
      </w:r>
      <w:r w:rsidRPr="00B84870">
        <w:rPr>
          <w:rFonts w:ascii="Arial" w:hAnsi="Arial" w:cs="Arial"/>
          <w:sz w:val="24"/>
          <w:szCs w:val="24"/>
        </w:rPr>
        <w:instrText xml:space="preserve"> SEQ Figure \* ARABIC </w:instrText>
      </w:r>
      <w:r w:rsidR="008A649F" w:rsidRPr="00B84870">
        <w:rPr>
          <w:rFonts w:ascii="Arial" w:hAnsi="Arial" w:cs="Arial"/>
          <w:sz w:val="24"/>
          <w:szCs w:val="24"/>
        </w:rPr>
        <w:fldChar w:fldCharType="separate"/>
      </w:r>
      <w:r w:rsidR="002F0A80" w:rsidRPr="00B84870">
        <w:rPr>
          <w:rFonts w:ascii="Arial" w:hAnsi="Arial" w:cs="Arial"/>
          <w:sz w:val="24"/>
          <w:szCs w:val="24"/>
        </w:rPr>
        <w:t>1</w:t>
      </w:r>
      <w:r w:rsidR="008A649F" w:rsidRPr="00B84870">
        <w:rPr>
          <w:rFonts w:ascii="Arial" w:hAnsi="Arial" w:cs="Arial"/>
          <w:sz w:val="24"/>
          <w:szCs w:val="24"/>
        </w:rPr>
        <w:fldChar w:fldCharType="end"/>
      </w:r>
      <w:r w:rsidRPr="00B84870">
        <w:rPr>
          <w:rFonts w:ascii="Arial" w:hAnsi="Arial" w:cs="Arial"/>
          <w:sz w:val="24"/>
          <w:szCs w:val="24"/>
        </w:rPr>
        <w:t xml:space="preserve"> - Types of Organisational Structure</w:t>
      </w:r>
    </w:p>
    <w:p w14:paraId="6910376E" w14:textId="77777777" w:rsidR="00B84870" w:rsidRDefault="00AF3225" w:rsidP="00B84870">
      <w:pPr>
        <w:spacing w:before="120" w:after="120" w:line="360" w:lineRule="auto"/>
        <w:jc w:val="both"/>
        <w:rPr>
          <w:rFonts w:ascii="Arial" w:hAnsi="Arial" w:cs="Arial"/>
          <w:szCs w:val="24"/>
        </w:rPr>
      </w:pPr>
      <w:r w:rsidRPr="00B84870">
        <w:rPr>
          <w:rFonts w:ascii="Arial" w:hAnsi="Arial" w:cs="Arial"/>
          <w:szCs w:val="24"/>
        </w:rPr>
        <w:t>As suggested by Dudovskiy (</w:t>
      </w:r>
      <w:r w:rsidR="00C64565" w:rsidRPr="00B84870">
        <w:rPr>
          <w:rFonts w:ascii="Arial" w:hAnsi="Arial" w:cs="Arial"/>
          <w:szCs w:val="24"/>
        </w:rPr>
        <w:t xml:space="preserve">2023), the management of Marriott International has </w:t>
      </w:r>
      <w:r w:rsidR="0068001F" w:rsidRPr="00B84870">
        <w:rPr>
          <w:rFonts w:ascii="Arial" w:hAnsi="Arial" w:cs="Arial"/>
          <w:szCs w:val="24"/>
        </w:rPr>
        <w:t xml:space="preserve">adopted </w:t>
      </w:r>
      <w:r w:rsidR="00F14A10" w:rsidRPr="00B84870">
        <w:rPr>
          <w:rFonts w:ascii="Arial" w:hAnsi="Arial" w:cs="Arial"/>
          <w:szCs w:val="24"/>
        </w:rPr>
        <w:t xml:space="preserve">a </w:t>
      </w:r>
      <w:r w:rsidR="0068001F" w:rsidRPr="00B84870">
        <w:rPr>
          <w:rFonts w:ascii="Arial" w:hAnsi="Arial" w:cs="Arial"/>
          <w:szCs w:val="24"/>
        </w:rPr>
        <w:t xml:space="preserve">Matrix Organisational structure for managing its </w:t>
      </w:r>
      <w:r w:rsidR="006A7243" w:rsidRPr="00B84870">
        <w:rPr>
          <w:rFonts w:ascii="Arial" w:hAnsi="Arial" w:cs="Arial"/>
          <w:szCs w:val="24"/>
        </w:rPr>
        <w:t xml:space="preserve">job role in the </w:t>
      </w:r>
      <w:r w:rsidR="00DC2B38" w:rsidRPr="00B84870">
        <w:rPr>
          <w:rFonts w:ascii="Arial" w:hAnsi="Arial" w:cs="Arial"/>
          <w:szCs w:val="24"/>
        </w:rPr>
        <w:t xml:space="preserve">organisation. Further, the given structure </w:t>
      </w:r>
      <w:r w:rsidR="00A07A36" w:rsidRPr="00B84870">
        <w:rPr>
          <w:rFonts w:ascii="Arial" w:hAnsi="Arial" w:cs="Arial"/>
          <w:szCs w:val="24"/>
        </w:rPr>
        <w:t xml:space="preserve">includes the features of </w:t>
      </w:r>
      <w:r w:rsidR="005A4926" w:rsidRPr="00B84870">
        <w:rPr>
          <w:rFonts w:ascii="Arial" w:hAnsi="Arial" w:cs="Arial"/>
          <w:szCs w:val="24"/>
        </w:rPr>
        <w:t>functional and d</w:t>
      </w:r>
      <w:r w:rsidR="00535C91" w:rsidRPr="00B84870">
        <w:rPr>
          <w:rFonts w:ascii="Arial" w:hAnsi="Arial" w:cs="Arial"/>
          <w:szCs w:val="24"/>
        </w:rPr>
        <w:t xml:space="preserve">ivisional organisational structure. </w:t>
      </w:r>
      <w:r w:rsidR="00B84870">
        <w:rPr>
          <w:rFonts w:ascii="Arial" w:hAnsi="Arial" w:cs="Arial"/>
          <w:szCs w:val="24"/>
        </w:rPr>
        <w:t>T</w:t>
      </w:r>
      <w:r w:rsidR="002E27FF" w:rsidRPr="00B84870">
        <w:rPr>
          <w:rFonts w:ascii="Arial" w:hAnsi="Arial" w:cs="Arial"/>
          <w:szCs w:val="24"/>
        </w:rPr>
        <w:t>he organisational structure of Marr</w:t>
      </w:r>
      <w:r w:rsidR="00CA6C7F" w:rsidRPr="00B84870">
        <w:rPr>
          <w:rFonts w:ascii="Arial" w:hAnsi="Arial" w:cs="Arial"/>
          <w:szCs w:val="24"/>
        </w:rPr>
        <w:t>iott has been provided below –</w:t>
      </w:r>
    </w:p>
    <w:p w14:paraId="152A300C" w14:textId="7B8644F4" w:rsidR="008C4BC7" w:rsidRPr="00B84870" w:rsidRDefault="008C4BC7" w:rsidP="00B84870">
      <w:pPr>
        <w:spacing w:before="120" w:after="120" w:line="360" w:lineRule="auto"/>
        <w:jc w:val="both"/>
        <w:rPr>
          <w:rFonts w:ascii="Arial" w:hAnsi="Arial" w:cs="Arial"/>
          <w:szCs w:val="24"/>
        </w:rPr>
      </w:pPr>
      <w:r w:rsidRPr="00B84870">
        <w:rPr>
          <w:rFonts w:ascii="Arial" w:hAnsi="Arial" w:cs="Arial"/>
          <w:noProof/>
          <w:szCs w:val="24"/>
          <w:lang w:eastAsia="en-GB"/>
        </w:rPr>
        <w:lastRenderedPageBreak/>
        <w:drawing>
          <wp:inline distT="0" distB="0" distL="0" distR="0" wp14:anchorId="38E99060" wp14:editId="73549195">
            <wp:extent cx="5577839" cy="3291840"/>
            <wp:effectExtent l="38100" t="38100" r="42545" b="41910"/>
            <wp:docPr id="809186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186143" name=""/>
                    <pic:cNvPicPr/>
                  </pic:nvPicPr>
                  <pic:blipFill>
                    <a:blip r:embed="rId14"/>
                    <a:stretch>
                      <a:fillRect/>
                    </a:stretch>
                  </pic:blipFill>
                  <pic:spPr>
                    <a:xfrm>
                      <a:off x="0" y="0"/>
                      <a:ext cx="5584667" cy="3295870"/>
                    </a:xfrm>
                    <a:prstGeom prst="rect">
                      <a:avLst/>
                    </a:prstGeom>
                    <a:ln w="28575">
                      <a:solidFill>
                        <a:schemeClr val="tx1"/>
                      </a:solidFill>
                    </a:ln>
                  </pic:spPr>
                </pic:pic>
              </a:graphicData>
            </a:graphic>
          </wp:inline>
        </w:drawing>
      </w:r>
    </w:p>
    <w:p w14:paraId="0E81F60F" w14:textId="77777777" w:rsidR="00DD6C26" w:rsidRPr="00B84870" w:rsidRDefault="008C4BC7" w:rsidP="00B84870">
      <w:pPr>
        <w:pStyle w:val="Caption"/>
        <w:spacing w:before="120" w:after="120" w:line="360" w:lineRule="auto"/>
        <w:jc w:val="center"/>
        <w:rPr>
          <w:rFonts w:ascii="Arial" w:hAnsi="Arial" w:cs="Arial"/>
          <w:sz w:val="24"/>
          <w:szCs w:val="24"/>
        </w:rPr>
      </w:pPr>
      <w:r w:rsidRPr="00B84870">
        <w:rPr>
          <w:rFonts w:ascii="Arial" w:hAnsi="Arial" w:cs="Arial"/>
          <w:sz w:val="24"/>
          <w:szCs w:val="24"/>
        </w:rPr>
        <w:t xml:space="preserve">Figure </w:t>
      </w:r>
      <w:r w:rsidR="008A649F" w:rsidRPr="00B84870">
        <w:rPr>
          <w:rFonts w:ascii="Arial" w:hAnsi="Arial" w:cs="Arial"/>
          <w:sz w:val="24"/>
          <w:szCs w:val="24"/>
        </w:rPr>
        <w:fldChar w:fldCharType="begin"/>
      </w:r>
      <w:r w:rsidRPr="00B84870">
        <w:rPr>
          <w:rFonts w:ascii="Arial" w:hAnsi="Arial" w:cs="Arial"/>
          <w:sz w:val="24"/>
          <w:szCs w:val="24"/>
        </w:rPr>
        <w:instrText xml:space="preserve"> SEQ Figure \* ARABIC </w:instrText>
      </w:r>
      <w:r w:rsidR="008A649F" w:rsidRPr="00B84870">
        <w:rPr>
          <w:rFonts w:ascii="Arial" w:hAnsi="Arial" w:cs="Arial"/>
          <w:sz w:val="24"/>
          <w:szCs w:val="24"/>
        </w:rPr>
        <w:fldChar w:fldCharType="separate"/>
      </w:r>
      <w:r w:rsidR="002F0A80" w:rsidRPr="00B84870">
        <w:rPr>
          <w:rFonts w:ascii="Arial" w:hAnsi="Arial" w:cs="Arial"/>
          <w:sz w:val="24"/>
          <w:szCs w:val="24"/>
        </w:rPr>
        <w:t>2</w:t>
      </w:r>
      <w:r w:rsidR="008A649F" w:rsidRPr="00B84870">
        <w:rPr>
          <w:rFonts w:ascii="Arial" w:hAnsi="Arial" w:cs="Arial"/>
          <w:sz w:val="24"/>
          <w:szCs w:val="24"/>
        </w:rPr>
        <w:fldChar w:fldCharType="end"/>
      </w:r>
      <w:r w:rsidRPr="00B84870">
        <w:rPr>
          <w:rFonts w:ascii="Arial" w:hAnsi="Arial" w:cs="Arial"/>
          <w:sz w:val="24"/>
          <w:szCs w:val="24"/>
        </w:rPr>
        <w:t xml:space="preserve"> - Organisational Structure (Source: </w:t>
      </w:r>
      <w:r w:rsidR="00DD6C26" w:rsidRPr="00B84870">
        <w:rPr>
          <w:rFonts w:ascii="Arial" w:hAnsi="Arial" w:cs="Arial"/>
          <w:sz w:val="24"/>
          <w:szCs w:val="24"/>
        </w:rPr>
        <w:t>Dudovskiy, 2023)</w:t>
      </w:r>
    </w:p>
    <w:p w14:paraId="2AC94BAE" w14:textId="77777777" w:rsidR="00106255" w:rsidRPr="00B84870" w:rsidRDefault="00DA4D8B" w:rsidP="00B84870">
      <w:pPr>
        <w:spacing w:before="120" w:after="120" w:line="360" w:lineRule="auto"/>
        <w:jc w:val="both"/>
        <w:rPr>
          <w:rFonts w:ascii="Arial" w:hAnsi="Arial" w:cs="Arial"/>
          <w:szCs w:val="24"/>
        </w:rPr>
      </w:pPr>
      <w:r w:rsidRPr="00B84870">
        <w:rPr>
          <w:rFonts w:ascii="Arial" w:hAnsi="Arial" w:cs="Arial"/>
          <w:szCs w:val="24"/>
        </w:rPr>
        <w:t xml:space="preserve">The above </w:t>
      </w:r>
      <w:r w:rsidR="00474E6B" w:rsidRPr="00B84870">
        <w:rPr>
          <w:rFonts w:ascii="Arial" w:hAnsi="Arial" w:cs="Arial"/>
          <w:szCs w:val="24"/>
        </w:rPr>
        <w:t>chart</w:t>
      </w:r>
      <w:r w:rsidR="00094DFF" w:rsidRPr="00B84870">
        <w:rPr>
          <w:rFonts w:ascii="Arial" w:hAnsi="Arial" w:cs="Arial"/>
          <w:szCs w:val="24"/>
        </w:rPr>
        <w:t xml:space="preserve"> demonstrates the organisational structure of the organisation, </w:t>
      </w:r>
      <w:r w:rsidR="00CA058D" w:rsidRPr="00B84870">
        <w:rPr>
          <w:rFonts w:ascii="Arial" w:hAnsi="Arial" w:cs="Arial"/>
          <w:szCs w:val="24"/>
        </w:rPr>
        <w:t>which</w:t>
      </w:r>
      <w:r w:rsidR="00214A8C" w:rsidRPr="00B84870">
        <w:rPr>
          <w:rFonts w:ascii="Arial" w:hAnsi="Arial" w:cs="Arial"/>
          <w:szCs w:val="24"/>
        </w:rPr>
        <w:t xml:space="preserve"> combi</w:t>
      </w:r>
      <w:r w:rsidR="00CA058D" w:rsidRPr="00B84870">
        <w:rPr>
          <w:rFonts w:ascii="Arial" w:hAnsi="Arial" w:cs="Arial"/>
          <w:szCs w:val="24"/>
        </w:rPr>
        <w:t xml:space="preserve">nes the </w:t>
      </w:r>
      <w:r w:rsidR="00071F60" w:rsidRPr="00B84870">
        <w:rPr>
          <w:rFonts w:ascii="Arial" w:hAnsi="Arial" w:cs="Arial"/>
          <w:szCs w:val="24"/>
        </w:rPr>
        <w:t>features</w:t>
      </w:r>
      <w:r w:rsidR="00C35E5D" w:rsidRPr="00B84870">
        <w:rPr>
          <w:rFonts w:ascii="Arial" w:hAnsi="Arial" w:cs="Arial"/>
          <w:szCs w:val="24"/>
        </w:rPr>
        <w:t xml:space="preserve"> of </w:t>
      </w:r>
      <w:r w:rsidR="00071F60" w:rsidRPr="00B84870">
        <w:rPr>
          <w:rFonts w:ascii="Arial" w:hAnsi="Arial" w:cs="Arial"/>
          <w:szCs w:val="24"/>
        </w:rPr>
        <w:t xml:space="preserve">functional and organisational </w:t>
      </w:r>
      <w:r w:rsidR="009C7057" w:rsidRPr="00B84870">
        <w:rPr>
          <w:rFonts w:ascii="Arial" w:hAnsi="Arial" w:cs="Arial"/>
          <w:szCs w:val="24"/>
        </w:rPr>
        <w:t xml:space="preserve">structure. </w:t>
      </w:r>
      <w:r w:rsidR="003D516C" w:rsidRPr="00B84870">
        <w:rPr>
          <w:rFonts w:ascii="Arial" w:hAnsi="Arial" w:cs="Arial"/>
          <w:szCs w:val="24"/>
        </w:rPr>
        <w:t xml:space="preserve">Further, </w:t>
      </w:r>
      <w:r w:rsidR="00251104" w:rsidRPr="00B84870">
        <w:rPr>
          <w:rFonts w:ascii="Arial" w:hAnsi="Arial" w:cs="Arial"/>
          <w:szCs w:val="24"/>
        </w:rPr>
        <w:t xml:space="preserve">the </w:t>
      </w:r>
      <w:proofErr w:type="spellStart"/>
      <w:r w:rsidR="00EC58A5" w:rsidRPr="00B84870">
        <w:rPr>
          <w:rFonts w:ascii="Arial" w:hAnsi="Arial" w:cs="Arial"/>
          <w:szCs w:val="24"/>
        </w:rPr>
        <w:t>functional</w:t>
      </w:r>
      <w:r w:rsidR="0044734D" w:rsidRPr="00B84870">
        <w:rPr>
          <w:rFonts w:ascii="Arial" w:hAnsi="Arial" w:cs="Arial"/>
          <w:szCs w:val="24"/>
        </w:rPr>
        <w:t>structure</w:t>
      </w:r>
      <w:proofErr w:type="spellEnd"/>
      <w:r w:rsidR="0044734D" w:rsidRPr="00B84870">
        <w:rPr>
          <w:rFonts w:ascii="Arial" w:hAnsi="Arial" w:cs="Arial"/>
          <w:szCs w:val="24"/>
        </w:rPr>
        <w:t xml:space="preserve"> of </w:t>
      </w:r>
      <w:r w:rsidR="00FD5D2D" w:rsidRPr="00B84870">
        <w:rPr>
          <w:rFonts w:ascii="Arial" w:hAnsi="Arial" w:cs="Arial"/>
          <w:szCs w:val="24"/>
        </w:rPr>
        <w:t>the organisation</w:t>
      </w:r>
      <w:r w:rsidR="00EC58A5" w:rsidRPr="00B84870">
        <w:rPr>
          <w:rFonts w:ascii="Arial" w:hAnsi="Arial" w:cs="Arial"/>
          <w:szCs w:val="24"/>
        </w:rPr>
        <w:t xml:space="preserve"> includes </w:t>
      </w:r>
      <w:r w:rsidR="00B5370E" w:rsidRPr="00B84870">
        <w:rPr>
          <w:rFonts w:ascii="Arial" w:hAnsi="Arial" w:cs="Arial"/>
          <w:szCs w:val="24"/>
        </w:rPr>
        <w:t>marketing, sales</w:t>
      </w:r>
      <w:r w:rsidR="000B5030" w:rsidRPr="00B84870">
        <w:rPr>
          <w:rFonts w:ascii="Arial" w:hAnsi="Arial" w:cs="Arial"/>
          <w:szCs w:val="24"/>
        </w:rPr>
        <w:t>,</w:t>
      </w:r>
      <w:r w:rsidR="00B5370E" w:rsidRPr="00B84870">
        <w:rPr>
          <w:rFonts w:ascii="Arial" w:hAnsi="Arial" w:cs="Arial"/>
          <w:szCs w:val="24"/>
        </w:rPr>
        <w:t xml:space="preserve"> and </w:t>
      </w:r>
      <w:proofErr w:type="spellStart"/>
      <w:proofErr w:type="gramStart"/>
      <w:r w:rsidR="00B5370E" w:rsidRPr="00B84870">
        <w:rPr>
          <w:rFonts w:ascii="Arial" w:hAnsi="Arial" w:cs="Arial"/>
          <w:szCs w:val="24"/>
        </w:rPr>
        <w:t>operations</w:t>
      </w:r>
      <w:r w:rsidR="008E4729" w:rsidRPr="00B84870">
        <w:rPr>
          <w:rFonts w:ascii="Arial" w:hAnsi="Arial" w:cs="Arial"/>
          <w:szCs w:val="24"/>
        </w:rPr>
        <w:t>,and</w:t>
      </w:r>
      <w:proofErr w:type="spellEnd"/>
      <w:proofErr w:type="gramEnd"/>
      <w:r w:rsidR="008E4729" w:rsidRPr="00B84870">
        <w:rPr>
          <w:rFonts w:ascii="Arial" w:hAnsi="Arial" w:cs="Arial"/>
          <w:szCs w:val="24"/>
        </w:rPr>
        <w:t xml:space="preserve"> the organisational division is bifurcated based on geographic location. </w:t>
      </w:r>
      <w:r w:rsidR="00450B18" w:rsidRPr="00B84870">
        <w:rPr>
          <w:rFonts w:ascii="Arial" w:hAnsi="Arial" w:cs="Arial"/>
          <w:szCs w:val="24"/>
        </w:rPr>
        <w:t xml:space="preserve">In addition, the chosen organisational structure helps in </w:t>
      </w:r>
      <w:r w:rsidR="00191DF7" w:rsidRPr="00B84870">
        <w:rPr>
          <w:rFonts w:ascii="Arial" w:hAnsi="Arial" w:cs="Arial"/>
          <w:szCs w:val="24"/>
        </w:rPr>
        <w:t xml:space="preserve">attaining uniformity and diversification in its global operations. </w:t>
      </w:r>
      <w:r w:rsidR="002857BF" w:rsidRPr="00B84870">
        <w:rPr>
          <w:rFonts w:ascii="Arial" w:hAnsi="Arial" w:cs="Arial"/>
          <w:szCs w:val="24"/>
        </w:rPr>
        <w:t xml:space="preserve">In addition, </w:t>
      </w:r>
      <w:r w:rsidR="002E25F2" w:rsidRPr="00B84870">
        <w:rPr>
          <w:rFonts w:ascii="Arial" w:hAnsi="Arial" w:cs="Arial"/>
          <w:szCs w:val="24"/>
        </w:rPr>
        <w:t xml:space="preserve">as </w:t>
      </w:r>
      <w:r w:rsidR="00977299" w:rsidRPr="00B84870">
        <w:rPr>
          <w:rFonts w:ascii="Arial" w:hAnsi="Arial" w:cs="Arial"/>
          <w:szCs w:val="24"/>
        </w:rPr>
        <w:t>suggested by</w:t>
      </w:r>
      <w:r w:rsidR="002857BF" w:rsidRPr="00B84870">
        <w:rPr>
          <w:rFonts w:ascii="Arial" w:hAnsi="Arial" w:cs="Arial"/>
          <w:szCs w:val="24"/>
        </w:rPr>
        <w:t xml:space="preserve"> Geeks for Geeks (2023), the matrix structure </w:t>
      </w:r>
      <w:r w:rsidR="00C85598" w:rsidRPr="00B84870">
        <w:rPr>
          <w:rFonts w:ascii="Arial" w:hAnsi="Arial" w:cs="Arial"/>
          <w:szCs w:val="24"/>
        </w:rPr>
        <w:t xml:space="preserve">enables the transfer of expertise and knowledge </w:t>
      </w:r>
      <w:r w:rsidR="00166C6B" w:rsidRPr="00B84870">
        <w:rPr>
          <w:rFonts w:ascii="Arial" w:hAnsi="Arial" w:cs="Arial"/>
          <w:szCs w:val="24"/>
        </w:rPr>
        <w:t xml:space="preserve">throughout the </w:t>
      </w:r>
      <w:r w:rsidR="000C3887" w:rsidRPr="00B84870">
        <w:rPr>
          <w:rFonts w:ascii="Arial" w:hAnsi="Arial" w:cs="Arial"/>
          <w:szCs w:val="24"/>
        </w:rPr>
        <w:t xml:space="preserve">functional division of the organisation. </w:t>
      </w:r>
      <w:r w:rsidR="00765E64" w:rsidRPr="00B84870">
        <w:rPr>
          <w:rFonts w:ascii="Arial" w:hAnsi="Arial" w:cs="Arial"/>
          <w:szCs w:val="24"/>
        </w:rPr>
        <w:t xml:space="preserve">However, the employee and member of the organisation </w:t>
      </w:r>
      <w:proofErr w:type="gramStart"/>
      <w:r w:rsidR="002E25F2" w:rsidRPr="00B84870">
        <w:rPr>
          <w:rFonts w:ascii="Arial" w:hAnsi="Arial" w:cs="Arial"/>
          <w:szCs w:val="24"/>
        </w:rPr>
        <w:t>have</w:t>
      </w:r>
      <w:r w:rsidR="00765E64" w:rsidRPr="00B84870">
        <w:rPr>
          <w:rFonts w:ascii="Arial" w:hAnsi="Arial" w:cs="Arial"/>
          <w:szCs w:val="24"/>
        </w:rPr>
        <w:t xml:space="preserve"> to</w:t>
      </w:r>
      <w:proofErr w:type="gramEnd"/>
      <w:r w:rsidR="00765E64" w:rsidRPr="00B84870">
        <w:rPr>
          <w:rFonts w:ascii="Arial" w:hAnsi="Arial" w:cs="Arial"/>
          <w:szCs w:val="24"/>
        </w:rPr>
        <w:t xml:space="preserve"> report to both functional and divisional heads of the </w:t>
      </w:r>
      <w:r w:rsidR="00977299" w:rsidRPr="00B84870">
        <w:rPr>
          <w:rFonts w:ascii="Arial" w:hAnsi="Arial" w:cs="Arial"/>
          <w:szCs w:val="24"/>
        </w:rPr>
        <w:t>organisation</w:t>
      </w:r>
      <w:r w:rsidR="002E25F2" w:rsidRPr="00B84870">
        <w:rPr>
          <w:rFonts w:ascii="Arial" w:hAnsi="Arial" w:cs="Arial"/>
          <w:szCs w:val="24"/>
        </w:rPr>
        <w:t>,</w:t>
      </w:r>
      <w:r w:rsidR="00977299" w:rsidRPr="00B84870">
        <w:rPr>
          <w:rFonts w:ascii="Arial" w:hAnsi="Arial" w:cs="Arial"/>
          <w:szCs w:val="24"/>
        </w:rPr>
        <w:t xml:space="preserve"> respectively</w:t>
      </w:r>
      <w:r w:rsidR="002E25F2" w:rsidRPr="00B84870">
        <w:rPr>
          <w:rFonts w:ascii="Arial" w:hAnsi="Arial" w:cs="Arial"/>
          <w:szCs w:val="24"/>
        </w:rPr>
        <w:t>,</w:t>
      </w:r>
      <w:r w:rsidR="00C527BC" w:rsidRPr="00B84870">
        <w:rPr>
          <w:rFonts w:ascii="Arial" w:hAnsi="Arial" w:cs="Arial"/>
          <w:szCs w:val="24"/>
        </w:rPr>
        <w:t xml:space="preserve"> </w:t>
      </w:r>
      <w:r w:rsidR="002E25F2" w:rsidRPr="00B84870">
        <w:rPr>
          <w:rFonts w:ascii="Arial" w:hAnsi="Arial" w:cs="Arial"/>
          <w:szCs w:val="24"/>
        </w:rPr>
        <w:t>which</w:t>
      </w:r>
      <w:r w:rsidR="00977299" w:rsidRPr="00B84870">
        <w:rPr>
          <w:rFonts w:ascii="Arial" w:hAnsi="Arial" w:cs="Arial"/>
          <w:szCs w:val="24"/>
        </w:rPr>
        <w:t xml:space="preserve"> leads to com</w:t>
      </w:r>
      <w:r w:rsidR="007C6AB3" w:rsidRPr="00B84870">
        <w:rPr>
          <w:rFonts w:ascii="Arial" w:hAnsi="Arial" w:cs="Arial"/>
          <w:szCs w:val="24"/>
        </w:rPr>
        <w:t xml:space="preserve">plex hierarchical relations and leads to </w:t>
      </w:r>
      <w:r w:rsidR="002E25F2" w:rsidRPr="00B84870">
        <w:rPr>
          <w:rFonts w:ascii="Arial" w:hAnsi="Arial" w:cs="Arial"/>
          <w:szCs w:val="24"/>
        </w:rPr>
        <w:t xml:space="preserve">chaos in the business enterprise. </w:t>
      </w:r>
    </w:p>
    <w:p w14:paraId="07692ED3" w14:textId="77777777" w:rsidR="006879A7" w:rsidRPr="00B84870" w:rsidRDefault="006879A7" w:rsidP="00B84870">
      <w:pPr>
        <w:spacing w:before="120" w:after="120" w:line="360" w:lineRule="auto"/>
        <w:jc w:val="both"/>
        <w:rPr>
          <w:rFonts w:ascii="Arial" w:hAnsi="Arial" w:cs="Arial"/>
          <w:szCs w:val="24"/>
        </w:rPr>
      </w:pPr>
      <w:r w:rsidRPr="00B84870">
        <w:rPr>
          <w:rFonts w:ascii="Arial" w:hAnsi="Arial" w:cs="Arial"/>
          <w:szCs w:val="24"/>
        </w:rPr>
        <w:t xml:space="preserve">In addition, at the </w:t>
      </w:r>
      <w:r w:rsidR="00FC25E7" w:rsidRPr="00B84870">
        <w:rPr>
          <w:rFonts w:ascii="Arial" w:hAnsi="Arial" w:cs="Arial"/>
          <w:szCs w:val="24"/>
        </w:rPr>
        <w:t>individual level</w:t>
      </w:r>
      <w:r w:rsidR="00616D8C" w:rsidRPr="00B84870">
        <w:rPr>
          <w:rFonts w:ascii="Arial" w:hAnsi="Arial" w:cs="Arial"/>
          <w:szCs w:val="24"/>
        </w:rPr>
        <w:t>,</w:t>
      </w:r>
      <w:r w:rsidRPr="00B84870">
        <w:rPr>
          <w:rFonts w:ascii="Arial" w:hAnsi="Arial" w:cs="Arial"/>
          <w:szCs w:val="24"/>
        </w:rPr>
        <w:t xml:space="preserve"> the organisation </w:t>
      </w:r>
      <w:r w:rsidR="00616D8C" w:rsidRPr="00B84870">
        <w:rPr>
          <w:rFonts w:ascii="Arial" w:hAnsi="Arial" w:cs="Arial"/>
          <w:szCs w:val="24"/>
        </w:rPr>
        <w:t xml:space="preserve">adopts the functional level of organisational structure </w:t>
      </w:r>
      <w:r w:rsidR="00E73C27" w:rsidRPr="00B84870">
        <w:rPr>
          <w:rFonts w:ascii="Arial" w:hAnsi="Arial" w:cs="Arial"/>
          <w:szCs w:val="24"/>
        </w:rPr>
        <w:t xml:space="preserve">as it helps them in managing </w:t>
      </w:r>
      <w:r w:rsidR="00FC25E7" w:rsidRPr="00B84870">
        <w:rPr>
          <w:rFonts w:ascii="Arial" w:hAnsi="Arial" w:cs="Arial"/>
          <w:szCs w:val="24"/>
        </w:rPr>
        <w:t>the</w:t>
      </w:r>
      <w:r w:rsidR="00E73C27" w:rsidRPr="00B84870">
        <w:rPr>
          <w:rFonts w:ascii="Arial" w:hAnsi="Arial" w:cs="Arial"/>
          <w:szCs w:val="24"/>
        </w:rPr>
        <w:t xml:space="preserve"> tasks of an individual hotel and assists in aligning them with the overall organisational objectives in the </w:t>
      </w:r>
      <w:r w:rsidR="00AA33D5" w:rsidRPr="00B84870">
        <w:rPr>
          <w:rFonts w:ascii="Arial" w:hAnsi="Arial" w:cs="Arial"/>
          <w:szCs w:val="24"/>
        </w:rPr>
        <w:t>long</w:t>
      </w:r>
      <w:r w:rsidR="00E73C27" w:rsidRPr="00B84870">
        <w:rPr>
          <w:rFonts w:ascii="Arial" w:hAnsi="Arial" w:cs="Arial"/>
          <w:szCs w:val="24"/>
        </w:rPr>
        <w:t xml:space="preserve"> run. </w:t>
      </w:r>
      <w:r w:rsidR="00FC25E7" w:rsidRPr="00B84870">
        <w:rPr>
          <w:rFonts w:ascii="Arial" w:hAnsi="Arial" w:cs="Arial"/>
          <w:szCs w:val="24"/>
        </w:rPr>
        <w:t>Further, the</w:t>
      </w:r>
      <w:r w:rsidR="00AA33D5" w:rsidRPr="00B84870">
        <w:rPr>
          <w:rFonts w:ascii="Arial" w:hAnsi="Arial" w:cs="Arial"/>
          <w:szCs w:val="24"/>
        </w:rPr>
        <w:t xml:space="preserve"> structure of the functional structure has been demonstrated below – </w:t>
      </w:r>
    </w:p>
    <w:p w14:paraId="69361B9B" w14:textId="77777777" w:rsidR="002F0A80" w:rsidRPr="00B84870" w:rsidRDefault="002F0A80" w:rsidP="00B84870">
      <w:pPr>
        <w:keepNext/>
        <w:spacing w:before="120" w:after="120" w:line="360" w:lineRule="auto"/>
        <w:jc w:val="both"/>
        <w:rPr>
          <w:rFonts w:ascii="Arial" w:hAnsi="Arial" w:cs="Arial"/>
          <w:szCs w:val="24"/>
        </w:rPr>
      </w:pPr>
      <w:r w:rsidRPr="00B84870">
        <w:rPr>
          <w:rFonts w:ascii="Arial" w:hAnsi="Arial" w:cs="Arial"/>
          <w:noProof/>
          <w:szCs w:val="24"/>
          <w:lang w:eastAsia="en-GB"/>
        </w:rPr>
        <w:lastRenderedPageBreak/>
        <w:drawing>
          <wp:inline distT="0" distB="0" distL="0" distR="0" wp14:anchorId="0E61F1C0" wp14:editId="5E840686">
            <wp:extent cx="5731510" cy="2697480"/>
            <wp:effectExtent l="19050" t="19050" r="21590" b="26670"/>
            <wp:docPr id="1365300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00518" name=""/>
                    <pic:cNvPicPr/>
                  </pic:nvPicPr>
                  <pic:blipFill>
                    <a:blip r:embed="rId15"/>
                    <a:stretch>
                      <a:fillRect/>
                    </a:stretch>
                  </pic:blipFill>
                  <pic:spPr>
                    <a:xfrm>
                      <a:off x="0" y="0"/>
                      <a:ext cx="5731510" cy="2697480"/>
                    </a:xfrm>
                    <a:prstGeom prst="rect">
                      <a:avLst/>
                    </a:prstGeom>
                    <a:ln w="19050">
                      <a:solidFill>
                        <a:schemeClr val="tx1"/>
                      </a:solidFill>
                    </a:ln>
                  </pic:spPr>
                </pic:pic>
              </a:graphicData>
            </a:graphic>
          </wp:inline>
        </w:drawing>
      </w:r>
    </w:p>
    <w:p w14:paraId="5BCE0A09" w14:textId="77777777" w:rsidR="00AA33D5" w:rsidRPr="00B84870" w:rsidRDefault="002F0A80" w:rsidP="00B84870">
      <w:pPr>
        <w:pStyle w:val="Caption"/>
        <w:spacing w:before="120" w:after="120" w:line="360" w:lineRule="auto"/>
        <w:jc w:val="center"/>
        <w:rPr>
          <w:rFonts w:ascii="Arial" w:hAnsi="Arial" w:cs="Arial"/>
          <w:sz w:val="24"/>
          <w:szCs w:val="24"/>
        </w:rPr>
      </w:pPr>
      <w:r w:rsidRPr="00B84870">
        <w:rPr>
          <w:rFonts w:ascii="Arial" w:hAnsi="Arial" w:cs="Arial"/>
          <w:sz w:val="24"/>
          <w:szCs w:val="24"/>
        </w:rPr>
        <w:t xml:space="preserve">Figure </w:t>
      </w:r>
      <w:r w:rsidR="008A649F" w:rsidRPr="00B84870">
        <w:rPr>
          <w:rFonts w:ascii="Arial" w:hAnsi="Arial" w:cs="Arial"/>
          <w:sz w:val="24"/>
          <w:szCs w:val="24"/>
        </w:rPr>
        <w:fldChar w:fldCharType="begin"/>
      </w:r>
      <w:r w:rsidRPr="00B84870">
        <w:rPr>
          <w:rFonts w:ascii="Arial" w:hAnsi="Arial" w:cs="Arial"/>
          <w:sz w:val="24"/>
          <w:szCs w:val="24"/>
        </w:rPr>
        <w:instrText xml:space="preserve"> SEQ Figure \* ARABIC </w:instrText>
      </w:r>
      <w:r w:rsidR="008A649F" w:rsidRPr="00B84870">
        <w:rPr>
          <w:rFonts w:ascii="Arial" w:hAnsi="Arial" w:cs="Arial"/>
          <w:sz w:val="24"/>
          <w:szCs w:val="24"/>
        </w:rPr>
        <w:fldChar w:fldCharType="separate"/>
      </w:r>
      <w:r w:rsidRPr="00B84870">
        <w:rPr>
          <w:rFonts w:ascii="Arial" w:hAnsi="Arial" w:cs="Arial"/>
          <w:sz w:val="24"/>
          <w:szCs w:val="24"/>
        </w:rPr>
        <w:t>3</w:t>
      </w:r>
      <w:r w:rsidR="008A649F" w:rsidRPr="00B84870">
        <w:rPr>
          <w:rFonts w:ascii="Arial" w:hAnsi="Arial" w:cs="Arial"/>
          <w:sz w:val="24"/>
          <w:szCs w:val="24"/>
        </w:rPr>
        <w:fldChar w:fldCharType="end"/>
      </w:r>
      <w:r w:rsidRPr="00B84870">
        <w:rPr>
          <w:rFonts w:ascii="Arial" w:hAnsi="Arial" w:cs="Arial"/>
          <w:sz w:val="24"/>
          <w:szCs w:val="24"/>
        </w:rPr>
        <w:t xml:space="preserve"> - Functional Organisational Structure (Source: Geeks for Geeks, 2023)</w:t>
      </w:r>
    </w:p>
    <w:p w14:paraId="0A63D75C" w14:textId="77777777" w:rsidR="002F0A80" w:rsidRPr="00B84870" w:rsidRDefault="00414950" w:rsidP="00B84870">
      <w:pPr>
        <w:spacing w:before="120" w:after="120" w:line="360" w:lineRule="auto"/>
        <w:jc w:val="both"/>
        <w:rPr>
          <w:rFonts w:ascii="Arial" w:hAnsi="Arial" w:cs="Arial"/>
          <w:szCs w:val="24"/>
        </w:rPr>
      </w:pPr>
      <w:r w:rsidRPr="00B84870">
        <w:rPr>
          <w:rFonts w:ascii="Arial" w:hAnsi="Arial" w:cs="Arial"/>
          <w:szCs w:val="24"/>
        </w:rPr>
        <w:t>As defined by Geeks for Geeks (2023)</w:t>
      </w:r>
      <w:r w:rsidR="006606B0" w:rsidRPr="00B84870">
        <w:rPr>
          <w:rFonts w:ascii="Arial" w:hAnsi="Arial" w:cs="Arial"/>
          <w:szCs w:val="24"/>
        </w:rPr>
        <w:t xml:space="preserve"> and </w:t>
      </w:r>
      <w:proofErr w:type="spellStart"/>
      <w:r w:rsidR="006606B0" w:rsidRPr="00B84870">
        <w:rPr>
          <w:rFonts w:ascii="Arial" w:hAnsi="Arial" w:cs="Arial"/>
          <w:szCs w:val="24"/>
        </w:rPr>
        <w:t>MasterClass</w:t>
      </w:r>
      <w:proofErr w:type="spellEnd"/>
      <w:r w:rsidR="006606B0" w:rsidRPr="00B84870">
        <w:rPr>
          <w:rFonts w:ascii="Arial" w:hAnsi="Arial" w:cs="Arial"/>
          <w:szCs w:val="24"/>
        </w:rPr>
        <w:t xml:space="preserve"> (2021)</w:t>
      </w:r>
      <w:r w:rsidRPr="00B84870">
        <w:rPr>
          <w:rFonts w:ascii="Arial" w:hAnsi="Arial" w:cs="Arial"/>
          <w:szCs w:val="24"/>
        </w:rPr>
        <w:t xml:space="preserve">, the </w:t>
      </w:r>
      <w:r w:rsidR="00DC4B16" w:rsidRPr="00B84870">
        <w:rPr>
          <w:rFonts w:ascii="Arial" w:hAnsi="Arial" w:cs="Arial"/>
          <w:szCs w:val="24"/>
        </w:rPr>
        <w:t xml:space="preserve">functional structure assists the organisation </w:t>
      </w:r>
      <w:r w:rsidR="00066385" w:rsidRPr="00B84870">
        <w:rPr>
          <w:rFonts w:ascii="Arial" w:hAnsi="Arial" w:cs="Arial"/>
          <w:szCs w:val="24"/>
        </w:rPr>
        <w:t xml:space="preserve">in utilising its available resources and skills at the right place </w:t>
      </w:r>
      <w:r w:rsidR="00BD1C32" w:rsidRPr="00B84870">
        <w:rPr>
          <w:rFonts w:ascii="Arial" w:hAnsi="Arial" w:cs="Arial"/>
          <w:szCs w:val="24"/>
        </w:rPr>
        <w:t xml:space="preserve">to accomplish the organisational objectives over the period. </w:t>
      </w:r>
      <w:r w:rsidR="006B605A" w:rsidRPr="00B84870">
        <w:rPr>
          <w:rFonts w:ascii="Arial" w:hAnsi="Arial" w:cs="Arial"/>
          <w:szCs w:val="24"/>
        </w:rPr>
        <w:t xml:space="preserve">In addition, </w:t>
      </w:r>
      <w:r w:rsidR="003864BC" w:rsidRPr="00B84870">
        <w:rPr>
          <w:rFonts w:ascii="Arial" w:hAnsi="Arial" w:cs="Arial"/>
          <w:szCs w:val="24"/>
        </w:rPr>
        <w:t>each functional divis</w:t>
      </w:r>
      <w:r w:rsidR="001256EE" w:rsidRPr="00B84870">
        <w:rPr>
          <w:rFonts w:ascii="Arial" w:hAnsi="Arial" w:cs="Arial"/>
          <w:szCs w:val="24"/>
        </w:rPr>
        <w:t>i</w:t>
      </w:r>
      <w:r w:rsidR="005445A5" w:rsidRPr="00B84870">
        <w:rPr>
          <w:rFonts w:ascii="Arial" w:hAnsi="Arial" w:cs="Arial"/>
          <w:szCs w:val="24"/>
        </w:rPr>
        <w:t>on is headed by the functional manager</w:t>
      </w:r>
      <w:r w:rsidR="0016626F" w:rsidRPr="00B84870">
        <w:rPr>
          <w:rFonts w:ascii="Arial" w:hAnsi="Arial" w:cs="Arial"/>
          <w:szCs w:val="24"/>
        </w:rPr>
        <w:t xml:space="preserve">, </w:t>
      </w:r>
      <w:r w:rsidR="004566AF" w:rsidRPr="00B84870">
        <w:rPr>
          <w:rFonts w:ascii="Arial" w:hAnsi="Arial" w:cs="Arial"/>
          <w:szCs w:val="24"/>
        </w:rPr>
        <w:t xml:space="preserve">who </w:t>
      </w:r>
      <w:r w:rsidR="00D74579" w:rsidRPr="00B84870">
        <w:rPr>
          <w:rFonts w:ascii="Arial" w:hAnsi="Arial" w:cs="Arial"/>
          <w:szCs w:val="24"/>
        </w:rPr>
        <w:t>efficiently manages all its subordinates in su</w:t>
      </w:r>
      <w:r w:rsidR="004566AF" w:rsidRPr="00B84870">
        <w:rPr>
          <w:rFonts w:ascii="Arial" w:hAnsi="Arial" w:cs="Arial"/>
          <w:szCs w:val="24"/>
        </w:rPr>
        <w:t xml:space="preserve">ch a manner </w:t>
      </w:r>
      <w:r w:rsidR="000C38E8" w:rsidRPr="00B84870">
        <w:rPr>
          <w:rFonts w:ascii="Arial" w:hAnsi="Arial" w:cs="Arial"/>
          <w:szCs w:val="24"/>
        </w:rPr>
        <w:t xml:space="preserve">that helps in achieving functional division </w:t>
      </w:r>
      <w:r w:rsidR="00D00023" w:rsidRPr="00B84870">
        <w:rPr>
          <w:rFonts w:ascii="Arial" w:hAnsi="Arial" w:cs="Arial"/>
          <w:szCs w:val="24"/>
        </w:rPr>
        <w:t>goals</w:t>
      </w:r>
      <w:r w:rsidR="000C38E8" w:rsidRPr="00B84870">
        <w:rPr>
          <w:rFonts w:ascii="Arial" w:hAnsi="Arial" w:cs="Arial"/>
          <w:szCs w:val="24"/>
        </w:rPr>
        <w:t xml:space="preserve"> along with overall objectives over the period. </w:t>
      </w:r>
    </w:p>
    <w:p w14:paraId="3349A0F7" w14:textId="77777777" w:rsidR="00500486" w:rsidRPr="00B84870" w:rsidRDefault="00500486" w:rsidP="00B84870">
      <w:pPr>
        <w:pStyle w:val="Heading2"/>
        <w:spacing w:before="120" w:after="120"/>
        <w:rPr>
          <w:rFonts w:ascii="Arial" w:hAnsi="Arial" w:cs="Arial"/>
          <w:sz w:val="24"/>
          <w:szCs w:val="24"/>
        </w:rPr>
      </w:pPr>
      <w:bookmarkStart w:id="4" w:name="_Toc192684161"/>
      <w:r w:rsidRPr="00B84870">
        <w:rPr>
          <w:rFonts w:ascii="Arial" w:hAnsi="Arial" w:cs="Arial"/>
          <w:sz w:val="24"/>
          <w:szCs w:val="24"/>
        </w:rPr>
        <w:t>Examination of organisati</w:t>
      </w:r>
      <w:r w:rsidR="00D55C89" w:rsidRPr="00B84870">
        <w:rPr>
          <w:rFonts w:ascii="Arial" w:hAnsi="Arial" w:cs="Arial"/>
          <w:sz w:val="24"/>
          <w:szCs w:val="24"/>
        </w:rPr>
        <w:t>onal culture and its influence on operations</w:t>
      </w:r>
      <w:bookmarkEnd w:id="4"/>
    </w:p>
    <w:p w14:paraId="2AB0F494" w14:textId="77777777" w:rsidR="008377D8" w:rsidRPr="00B84870" w:rsidRDefault="007817C2" w:rsidP="00B84870">
      <w:pPr>
        <w:spacing w:before="120" w:after="120" w:line="360" w:lineRule="auto"/>
        <w:jc w:val="both"/>
        <w:rPr>
          <w:rFonts w:ascii="Arial" w:hAnsi="Arial" w:cs="Arial"/>
          <w:szCs w:val="24"/>
        </w:rPr>
      </w:pPr>
      <w:r w:rsidRPr="00B84870">
        <w:rPr>
          <w:rFonts w:ascii="Arial" w:hAnsi="Arial" w:cs="Arial"/>
          <w:szCs w:val="24"/>
        </w:rPr>
        <w:t>As per Heinz (</w:t>
      </w:r>
      <w:r w:rsidR="00EC0838" w:rsidRPr="00B84870">
        <w:rPr>
          <w:rFonts w:ascii="Arial" w:hAnsi="Arial" w:cs="Arial"/>
          <w:szCs w:val="24"/>
        </w:rPr>
        <w:t>2024)</w:t>
      </w:r>
      <w:r w:rsidR="00C527BC" w:rsidRPr="00B84870">
        <w:rPr>
          <w:rFonts w:ascii="Arial" w:hAnsi="Arial" w:cs="Arial"/>
          <w:szCs w:val="24"/>
        </w:rPr>
        <w:t xml:space="preserve"> </w:t>
      </w:r>
      <w:r w:rsidR="009103DF" w:rsidRPr="00B84870">
        <w:rPr>
          <w:rFonts w:ascii="Arial" w:hAnsi="Arial" w:cs="Arial"/>
          <w:szCs w:val="24"/>
        </w:rPr>
        <w:t xml:space="preserve">and </w:t>
      </w:r>
      <w:r w:rsidR="00BA7F79" w:rsidRPr="00B84870">
        <w:rPr>
          <w:rFonts w:ascii="Arial" w:hAnsi="Arial" w:cs="Arial"/>
          <w:szCs w:val="24"/>
        </w:rPr>
        <w:t>Akpa et al. (2021)</w:t>
      </w:r>
      <w:r w:rsidR="00EC0838" w:rsidRPr="00B84870">
        <w:rPr>
          <w:rFonts w:ascii="Arial" w:hAnsi="Arial" w:cs="Arial"/>
          <w:szCs w:val="24"/>
        </w:rPr>
        <w:t xml:space="preserve">, the organisational values and culture </w:t>
      </w:r>
      <w:proofErr w:type="gramStart"/>
      <w:r w:rsidR="00EC0838" w:rsidRPr="00B84870">
        <w:rPr>
          <w:rFonts w:ascii="Arial" w:hAnsi="Arial" w:cs="Arial"/>
          <w:szCs w:val="24"/>
        </w:rPr>
        <w:t>are considered to be</w:t>
      </w:r>
      <w:proofErr w:type="gramEnd"/>
      <w:r w:rsidR="00EC0838" w:rsidRPr="00B84870">
        <w:rPr>
          <w:rFonts w:ascii="Arial" w:hAnsi="Arial" w:cs="Arial"/>
          <w:szCs w:val="24"/>
        </w:rPr>
        <w:t xml:space="preserve"> the core values and </w:t>
      </w:r>
      <w:r w:rsidR="00CA4811" w:rsidRPr="00B84870">
        <w:rPr>
          <w:rFonts w:ascii="Arial" w:hAnsi="Arial" w:cs="Arial"/>
          <w:szCs w:val="24"/>
        </w:rPr>
        <w:t>beliefs</w:t>
      </w:r>
      <w:r w:rsidR="00EC0838" w:rsidRPr="00B84870">
        <w:rPr>
          <w:rFonts w:ascii="Arial" w:hAnsi="Arial" w:cs="Arial"/>
          <w:szCs w:val="24"/>
        </w:rPr>
        <w:t xml:space="preserve"> of the organisation</w:t>
      </w:r>
      <w:r w:rsidR="00CA4811" w:rsidRPr="00B84870">
        <w:rPr>
          <w:rFonts w:ascii="Arial" w:hAnsi="Arial" w:cs="Arial"/>
          <w:szCs w:val="24"/>
        </w:rPr>
        <w:t>,</w:t>
      </w:r>
      <w:r w:rsidR="00EC0838" w:rsidRPr="00B84870">
        <w:rPr>
          <w:rFonts w:ascii="Arial" w:hAnsi="Arial" w:cs="Arial"/>
          <w:szCs w:val="24"/>
        </w:rPr>
        <w:t xml:space="preserve"> and on those values</w:t>
      </w:r>
      <w:r w:rsidR="00CA4811" w:rsidRPr="00B84870">
        <w:rPr>
          <w:rFonts w:ascii="Arial" w:hAnsi="Arial" w:cs="Arial"/>
          <w:szCs w:val="24"/>
        </w:rPr>
        <w:t>,</w:t>
      </w:r>
      <w:r w:rsidR="00EC0838" w:rsidRPr="00B84870">
        <w:rPr>
          <w:rFonts w:ascii="Arial" w:hAnsi="Arial" w:cs="Arial"/>
          <w:szCs w:val="24"/>
        </w:rPr>
        <w:t xml:space="preserve"> the operations and conduct of the organisation will be based or operated. </w:t>
      </w:r>
      <w:r w:rsidR="00CA4811" w:rsidRPr="00B84870">
        <w:rPr>
          <w:rFonts w:ascii="Arial" w:hAnsi="Arial" w:cs="Arial"/>
          <w:szCs w:val="24"/>
        </w:rPr>
        <w:t xml:space="preserve">Further, it </w:t>
      </w:r>
      <w:r w:rsidR="00FF2E26" w:rsidRPr="00B84870">
        <w:rPr>
          <w:rFonts w:ascii="Arial" w:hAnsi="Arial" w:cs="Arial"/>
          <w:szCs w:val="24"/>
        </w:rPr>
        <w:t xml:space="preserve">is defined as how the employees in the enterprise interact with each other over the period. </w:t>
      </w:r>
    </w:p>
    <w:p w14:paraId="61A3AB3A" w14:textId="77777777" w:rsidR="00B86E5C" w:rsidRPr="00B84870" w:rsidRDefault="00C803FE" w:rsidP="00B84870">
      <w:pPr>
        <w:spacing w:before="120" w:after="120" w:line="360" w:lineRule="auto"/>
        <w:jc w:val="both"/>
        <w:rPr>
          <w:rFonts w:ascii="Arial" w:hAnsi="Arial" w:cs="Arial"/>
          <w:szCs w:val="24"/>
        </w:rPr>
      </w:pPr>
      <w:r w:rsidRPr="00B84870">
        <w:rPr>
          <w:rFonts w:ascii="Arial" w:hAnsi="Arial" w:cs="Arial"/>
          <w:szCs w:val="24"/>
        </w:rPr>
        <w:t>Moreover, as suggested by Marriott International (2025b), th</w:t>
      </w:r>
      <w:r w:rsidR="00B86E5C" w:rsidRPr="00B84870">
        <w:rPr>
          <w:rFonts w:ascii="Arial" w:hAnsi="Arial" w:cs="Arial"/>
          <w:szCs w:val="24"/>
        </w:rPr>
        <w:t xml:space="preserve">e major operations of Marriott International have been based on various values that are suggested </w:t>
      </w:r>
      <w:r w:rsidR="00C740D1" w:rsidRPr="00B84870">
        <w:rPr>
          <w:rFonts w:ascii="Arial" w:hAnsi="Arial" w:cs="Arial"/>
          <w:szCs w:val="24"/>
        </w:rPr>
        <w:t xml:space="preserve">below </w:t>
      </w:r>
      <w:r w:rsidR="000948A1" w:rsidRPr="00B84870">
        <w:rPr>
          <w:rFonts w:ascii="Arial" w:hAnsi="Arial" w:cs="Arial"/>
          <w:szCs w:val="24"/>
        </w:rPr>
        <w:t>–</w:t>
      </w:r>
    </w:p>
    <w:tbl>
      <w:tblPr>
        <w:tblStyle w:val="TableGrid"/>
        <w:tblW w:w="0" w:type="auto"/>
        <w:tblLook w:val="04A0" w:firstRow="1" w:lastRow="0" w:firstColumn="1" w:lastColumn="0" w:noHBand="0" w:noVBand="1"/>
      </w:tblPr>
      <w:tblGrid>
        <w:gridCol w:w="4508"/>
        <w:gridCol w:w="4508"/>
      </w:tblGrid>
      <w:tr w:rsidR="000948A1" w:rsidRPr="00B84870" w14:paraId="40B41C9D" w14:textId="77777777" w:rsidTr="000948A1">
        <w:tc>
          <w:tcPr>
            <w:tcW w:w="4508" w:type="dxa"/>
          </w:tcPr>
          <w:p w14:paraId="5EECCBA0" w14:textId="77777777" w:rsidR="000948A1" w:rsidRPr="00B84870" w:rsidRDefault="000948A1" w:rsidP="00B84870">
            <w:pPr>
              <w:spacing w:before="120" w:after="120" w:line="360" w:lineRule="auto"/>
              <w:jc w:val="center"/>
              <w:rPr>
                <w:rFonts w:ascii="Arial" w:hAnsi="Arial" w:cs="Arial"/>
                <w:b/>
                <w:bCs/>
                <w:sz w:val="24"/>
                <w:szCs w:val="24"/>
              </w:rPr>
            </w:pPr>
            <w:r w:rsidRPr="00B84870">
              <w:rPr>
                <w:rFonts w:ascii="Arial" w:hAnsi="Arial" w:cs="Arial"/>
                <w:b/>
                <w:bCs/>
                <w:sz w:val="24"/>
                <w:szCs w:val="24"/>
              </w:rPr>
              <w:t>Core Values</w:t>
            </w:r>
          </w:p>
        </w:tc>
        <w:tc>
          <w:tcPr>
            <w:tcW w:w="4508" w:type="dxa"/>
          </w:tcPr>
          <w:p w14:paraId="3D4CA71F" w14:textId="77777777" w:rsidR="000948A1" w:rsidRPr="00B84870" w:rsidRDefault="000948A1" w:rsidP="00B84870">
            <w:pPr>
              <w:spacing w:before="120" w:after="120" w:line="360" w:lineRule="auto"/>
              <w:jc w:val="center"/>
              <w:rPr>
                <w:rFonts w:ascii="Arial" w:hAnsi="Arial" w:cs="Arial"/>
                <w:b/>
                <w:bCs/>
                <w:sz w:val="24"/>
                <w:szCs w:val="24"/>
              </w:rPr>
            </w:pPr>
            <w:r w:rsidRPr="00B84870">
              <w:rPr>
                <w:rFonts w:ascii="Arial" w:hAnsi="Arial" w:cs="Arial"/>
                <w:b/>
                <w:bCs/>
                <w:sz w:val="24"/>
                <w:szCs w:val="24"/>
              </w:rPr>
              <w:t>Description</w:t>
            </w:r>
          </w:p>
        </w:tc>
      </w:tr>
      <w:tr w:rsidR="000948A1" w:rsidRPr="00B84870" w14:paraId="0783B582" w14:textId="77777777" w:rsidTr="000948A1">
        <w:tc>
          <w:tcPr>
            <w:tcW w:w="4508" w:type="dxa"/>
          </w:tcPr>
          <w:p w14:paraId="58BA9065" w14:textId="77777777" w:rsidR="00B93B68" w:rsidRPr="00B84870" w:rsidRDefault="00B93B68" w:rsidP="00B84870">
            <w:pPr>
              <w:spacing w:before="120" w:after="120" w:line="360" w:lineRule="auto"/>
              <w:jc w:val="center"/>
              <w:rPr>
                <w:rFonts w:ascii="Arial" w:hAnsi="Arial" w:cs="Arial"/>
                <w:b/>
                <w:bCs/>
                <w:sz w:val="24"/>
                <w:szCs w:val="24"/>
              </w:rPr>
            </w:pPr>
          </w:p>
          <w:p w14:paraId="084258F9" w14:textId="77777777" w:rsidR="000948A1" w:rsidRPr="00B84870" w:rsidRDefault="000948A1" w:rsidP="00B84870">
            <w:pPr>
              <w:spacing w:before="120" w:after="120" w:line="360" w:lineRule="auto"/>
              <w:jc w:val="center"/>
              <w:rPr>
                <w:rFonts w:ascii="Arial" w:hAnsi="Arial" w:cs="Arial"/>
                <w:b/>
                <w:bCs/>
                <w:sz w:val="24"/>
                <w:szCs w:val="24"/>
              </w:rPr>
            </w:pPr>
            <w:r w:rsidRPr="00B84870">
              <w:rPr>
                <w:rFonts w:ascii="Arial" w:hAnsi="Arial" w:cs="Arial"/>
                <w:b/>
                <w:bCs/>
                <w:sz w:val="24"/>
                <w:szCs w:val="24"/>
              </w:rPr>
              <w:t>Putting people first</w:t>
            </w:r>
          </w:p>
        </w:tc>
        <w:tc>
          <w:tcPr>
            <w:tcW w:w="4508" w:type="dxa"/>
          </w:tcPr>
          <w:p w14:paraId="745BF99B" w14:textId="77777777" w:rsidR="000948A1" w:rsidRPr="00B84870" w:rsidRDefault="000948A1" w:rsidP="00B84870">
            <w:pPr>
              <w:spacing w:before="120" w:after="120" w:line="360" w:lineRule="auto"/>
              <w:jc w:val="both"/>
              <w:rPr>
                <w:rFonts w:ascii="Arial" w:hAnsi="Arial" w:cs="Arial"/>
                <w:sz w:val="24"/>
                <w:szCs w:val="24"/>
              </w:rPr>
            </w:pPr>
            <w:r w:rsidRPr="00B84870">
              <w:rPr>
                <w:rFonts w:ascii="Arial" w:hAnsi="Arial" w:cs="Arial"/>
                <w:sz w:val="24"/>
                <w:szCs w:val="24"/>
              </w:rPr>
              <w:t xml:space="preserve">By applying the given value, the higher management of the hotel will take them of its employees and provide an </w:t>
            </w:r>
            <w:r w:rsidRPr="00B84870">
              <w:rPr>
                <w:rFonts w:ascii="Arial" w:hAnsi="Arial" w:cs="Arial"/>
                <w:sz w:val="24"/>
                <w:szCs w:val="24"/>
              </w:rPr>
              <w:lastRenderedPageBreak/>
              <w:t xml:space="preserve">appropriate environment to grow. </w:t>
            </w:r>
          </w:p>
        </w:tc>
      </w:tr>
      <w:tr w:rsidR="000948A1" w:rsidRPr="00B84870" w14:paraId="4DE3EB72" w14:textId="77777777" w:rsidTr="000948A1">
        <w:tc>
          <w:tcPr>
            <w:tcW w:w="4508" w:type="dxa"/>
          </w:tcPr>
          <w:p w14:paraId="62D6FBFD" w14:textId="77777777" w:rsidR="00B93B68" w:rsidRPr="00B84870" w:rsidRDefault="00B93B68" w:rsidP="00B84870">
            <w:pPr>
              <w:spacing w:before="120" w:after="120" w:line="360" w:lineRule="auto"/>
              <w:jc w:val="center"/>
              <w:rPr>
                <w:rFonts w:ascii="Arial" w:hAnsi="Arial" w:cs="Arial"/>
                <w:b/>
                <w:bCs/>
                <w:sz w:val="24"/>
                <w:szCs w:val="24"/>
              </w:rPr>
            </w:pPr>
          </w:p>
          <w:p w14:paraId="6C8E08DA" w14:textId="77777777" w:rsidR="000948A1" w:rsidRPr="00B84870" w:rsidRDefault="000948A1" w:rsidP="00B84870">
            <w:pPr>
              <w:spacing w:before="120" w:after="120" w:line="360" w:lineRule="auto"/>
              <w:jc w:val="center"/>
              <w:rPr>
                <w:rFonts w:ascii="Arial" w:hAnsi="Arial" w:cs="Arial"/>
                <w:b/>
                <w:bCs/>
                <w:sz w:val="24"/>
                <w:szCs w:val="24"/>
              </w:rPr>
            </w:pPr>
            <w:r w:rsidRPr="00B84870">
              <w:rPr>
                <w:rFonts w:ascii="Arial" w:hAnsi="Arial" w:cs="Arial"/>
                <w:b/>
                <w:bCs/>
                <w:sz w:val="24"/>
                <w:szCs w:val="24"/>
              </w:rPr>
              <w:t>Pursue Excellence</w:t>
            </w:r>
          </w:p>
        </w:tc>
        <w:tc>
          <w:tcPr>
            <w:tcW w:w="4508" w:type="dxa"/>
          </w:tcPr>
          <w:p w14:paraId="1FF67B46" w14:textId="77777777" w:rsidR="000948A1" w:rsidRPr="00B84870" w:rsidRDefault="00F2265F" w:rsidP="00B84870">
            <w:pPr>
              <w:spacing w:before="120" w:after="120" w:line="360" w:lineRule="auto"/>
              <w:jc w:val="both"/>
              <w:rPr>
                <w:rFonts w:ascii="Arial" w:hAnsi="Arial" w:cs="Arial"/>
                <w:sz w:val="24"/>
                <w:szCs w:val="24"/>
              </w:rPr>
            </w:pPr>
            <w:r w:rsidRPr="00B84870">
              <w:rPr>
                <w:rFonts w:ascii="Arial" w:hAnsi="Arial" w:cs="Arial"/>
                <w:sz w:val="24"/>
                <w:szCs w:val="24"/>
              </w:rPr>
              <w:t xml:space="preserve">The company </w:t>
            </w:r>
            <w:r w:rsidR="006D5554" w:rsidRPr="00B84870">
              <w:rPr>
                <w:rFonts w:ascii="Arial" w:hAnsi="Arial" w:cs="Arial"/>
                <w:sz w:val="24"/>
                <w:szCs w:val="24"/>
              </w:rPr>
              <w:t xml:space="preserve">constantly </w:t>
            </w:r>
            <w:r w:rsidR="00986441" w:rsidRPr="00B84870">
              <w:rPr>
                <w:rFonts w:ascii="Arial" w:hAnsi="Arial" w:cs="Arial"/>
                <w:sz w:val="24"/>
                <w:szCs w:val="24"/>
              </w:rPr>
              <w:t>provides</w:t>
            </w:r>
            <w:r w:rsidR="006D5554" w:rsidRPr="00B84870">
              <w:rPr>
                <w:rFonts w:ascii="Arial" w:hAnsi="Arial" w:cs="Arial"/>
                <w:sz w:val="24"/>
                <w:szCs w:val="24"/>
              </w:rPr>
              <w:t xml:space="preserve"> good and efficient service and food to its consumers</w:t>
            </w:r>
            <w:r w:rsidR="00986441" w:rsidRPr="00B84870">
              <w:rPr>
                <w:rFonts w:ascii="Arial" w:hAnsi="Arial" w:cs="Arial"/>
                <w:sz w:val="24"/>
                <w:szCs w:val="24"/>
              </w:rPr>
              <w:t>,</w:t>
            </w:r>
            <w:r w:rsidR="00C527BC" w:rsidRPr="00B84870">
              <w:rPr>
                <w:rFonts w:ascii="Arial" w:hAnsi="Arial" w:cs="Arial"/>
                <w:sz w:val="24"/>
                <w:szCs w:val="24"/>
              </w:rPr>
              <w:t xml:space="preserve"> </w:t>
            </w:r>
            <w:r w:rsidR="00986441" w:rsidRPr="00B84870">
              <w:rPr>
                <w:rFonts w:ascii="Arial" w:hAnsi="Arial" w:cs="Arial"/>
                <w:sz w:val="24"/>
                <w:szCs w:val="24"/>
              </w:rPr>
              <w:t>helping</w:t>
            </w:r>
            <w:r w:rsidR="00C527BC" w:rsidRPr="00B84870">
              <w:rPr>
                <w:rFonts w:ascii="Arial" w:hAnsi="Arial" w:cs="Arial"/>
                <w:sz w:val="24"/>
                <w:szCs w:val="24"/>
              </w:rPr>
              <w:t xml:space="preserve"> </w:t>
            </w:r>
            <w:r w:rsidR="00986441" w:rsidRPr="00B84870">
              <w:rPr>
                <w:rFonts w:ascii="Arial" w:hAnsi="Arial" w:cs="Arial"/>
                <w:sz w:val="24"/>
                <w:szCs w:val="24"/>
              </w:rPr>
              <w:t>to enhance</w:t>
            </w:r>
            <w:r w:rsidR="006D5554" w:rsidRPr="00B84870">
              <w:rPr>
                <w:rFonts w:ascii="Arial" w:hAnsi="Arial" w:cs="Arial"/>
                <w:sz w:val="24"/>
                <w:szCs w:val="24"/>
              </w:rPr>
              <w:t xml:space="preserve"> their engagement level over the period. </w:t>
            </w:r>
          </w:p>
        </w:tc>
      </w:tr>
      <w:tr w:rsidR="000948A1" w:rsidRPr="00B84870" w14:paraId="76F4DE60" w14:textId="77777777" w:rsidTr="000948A1">
        <w:tc>
          <w:tcPr>
            <w:tcW w:w="4508" w:type="dxa"/>
          </w:tcPr>
          <w:p w14:paraId="3BCC450A" w14:textId="77777777" w:rsidR="00B93B68" w:rsidRPr="00B84870" w:rsidRDefault="00B93B68" w:rsidP="00B84870">
            <w:pPr>
              <w:spacing w:before="120" w:after="120" w:line="360" w:lineRule="auto"/>
              <w:jc w:val="center"/>
              <w:rPr>
                <w:rFonts w:ascii="Arial" w:hAnsi="Arial" w:cs="Arial"/>
                <w:b/>
                <w:bCs/>
                <w:sz w:val="24"/>
                <w:szCs w:val="24"/>
              </w:rPr>
            </w:pPr>
          </w:p>
          <w:p w14:paraId="26815532" w14:textId="77777777" w:rsidR="00B93B68" w:rsidRPr="00B84870" w:rsidRDefault="00B93B68" w:rsidP="00B84870">
            <w:pPr>
              <w:spacing w:before="120" w:after="120" w:line="360" w:lineRule="auto"/>
              <w:jc w:val="center"/>
              <w:rPr>
                <w:rFonts w:ascii="Arial" w:hAnsi="Arial" w:cs="Arial"/>
                <w:b/>
                <w:bCs/>
                <w:sz w:val="24"/>
                <w:szCs w:val="24"/>
              </w:rPr>
            </w:pPr>
          </w:p>
          <w:p w14:paraId="4AAE1A5B" w14:textId="77777777" w:rsidR="000948A1" w:rsidRPr="00B84870" w:rsidRDefault="00B161B5" w:rsidP="00B84870">
            <w:pPr>
              <w:spacing w:before="120" w:after="120" w:line="360" w:lineRule="auto"/>
              <w:jc w:val="center"/>
              <w:rPr>
                <w:rFonts w:ascii="Arial" w:hAnsi="Arial" w:cs="Arial"/>
                <w:b/>
                <w:bCs/>
                <w:sz w:val="24"/>
                <w:szCs w:val="24"/>
              </w:rPr>
            </w:pPr>
            <w:r w:rsidRPr="00B84870">
              <w:rPr>
                <w:rFonts w:ascii="Arial" w:hAnsi="Arial" w:cs="Arial"/>
                <w:b/>
                <w:bCs/>
                <w:sz w:val="24"/>
                <w:szCs w:val="24"/>
              </w:rPr>
              <w:t>Embrace change</w:t>
            </w:r>
          </w:p>
        </w:tc>
        <w:tc>
          <w:tcPr>
            <w:tcW w:w="4508" w:type="dxa"/>
          </w:tcPr>
          <w:p w14:paraId="143601EF" w14:textId="77777777" w:rsidR="000948A1" w:rsidRPr="00B84870" w:rsidRDefault="00B161B5" w:rsidP="00B84870">
            <w:pPr>
              <w:spacing w:before="120" w:after="120" w:line="360" w:lineRule="auto"/>
              <w:jc w:val="both"/>
              <w:rPr>
                <w:rFonts w:ascii="Arial" w:hAnsi="Arial" w:cs="Arial"/>
                <w:sz w:val="24"/>
                <w:szCs w:val="24"/>
              </w:rPr>
            </w:pPr>
            <w:r w:rsidRPr="00B84870">
              <w:rPr>
                <w:rFonts w:ascii="Arial" w:hAnsi="Arial" w:cs="Arial"/>
                <w:sz w:val="24"/>
                <w:szCs w:val="24"/>
              </w:rPr>
              <w:t xml:space="preserve">The higher authority of the hotel group consistently </w:t>
            </w:r>
            <w:r w:rsidR="00986441" w:rsidRPr="00B84870">
              <w:rPr>
                <w:rFonts w:ascii="Arial" w:hAnsi="Arial" w:cs="Arial"/>
                <w:sz w:val="24"/>
                <w:szCs w:val="24"/>
              </w:rPr>
              <w:t>promotes</w:t>
            </w:r>
            <w:r w:rsidRPr="00B84870">
              <w:rPr>
                <w:rFonts w:ascii="Arial" w:hAnsi="Arial" w:cs="Arial"/>
                <w:sz w:val="24"/>
                <w:szCs w:val="24"/>
              </w:rPr>
              <w:t xml:space="preserve"> innovation in its </w:t>
            </w:r>
            <w:proofErr w:type="spellStart"/>
            <w:proofErr w:type="gramStart"/>
            <w:r w:rsidRPr="00B84870">
              <w:rPr>
                <w:rFonts w:ascii="Arial" w:hAnsi="Arial" w:cs="Arial"/>
                <w:sz w:val="24"/>
                <w:szCs w:val="24"/>
              </w:rPr>
              <w:t>organisation</w:t>
            </w:r>
            <w:r w:rsidR="00986441" w:rsidRPr="00B84870">
              <w:rPr>
                <w:rFonts w:ascii="Arial" w:hAnsi="Arial" w:cs="Arial"/>
                <w:sz w:val="24"/>
                <w:szCs w:val="24"/>
              </w:rPr>
              <w:t>,</w:t>
            </w:r>
            <w:r w:rsidR="00102DA2" w:rsidRPr="00B84870">
              <w:rPr>
                <w:rFonts w:ascii="Arial" w:hAnsi="Arial" w:cs="Arial"/>
                <w:sz w:val="24"/>
                <w:szCs w:val="24"/>
              </w:rPr>
              <w:t>explores</w:t>
            </w:r>
            <w:proofErr w:type="spellEnd"/>
            <w:proofErr w:type="gramEnd"/>
            <w:r w:rsidR="00102DA2" w:rsidRPr="00B84870">
              <w:rPr>
                <w:rFonts w:ascii="Arial" w:hAnsi="Arial" w:cs="Arial"/>
                <w:sz w:val="24"/>
                <w:szCs w:val="24"/>
              </w:rPr>
              <w:t xml:space="preserve"> new technologies</w:t>
            </w:r>
            <w:r w:rsidR="00986441" w:rsidRPr="00B84870">
              <w:rPr>
                <w:rFonts w:ascii="Arial" w:hAnsi="Arial" w:cs="Arial"/>
                <w:sz w:val="24"/>
                <w:szCs w:val="24"/>
              </w:rPr>
              <w:t>,</w:t>
            </w:r>
            <w:r w:rsidR="00102DA2" w:rsidRPr="00B84870">
              <w:rPr>
                <w:rFonts w:ascii="Arial" w:hAnsi="Arial" w:cs="Arial"/>
                <w:sz w:val="24"/>
                <w:szCs w:val="24"/>
              </w:rPr>
              <w:t xml:space="preserve"> and </w:t>
            </w:r>
            <w:r w:rsidR="00986441" w:rsidRPr="00B84870">
              <w:rPr>
                <w:rFonts w:ascii="Arial" w:hAnsi="Arial" w:cs="Arial"/>
                <w:sz w:val="24"/>
                <w:szCs w:val="24"/>
              </w:rPr>
              <w:t>integrates</w:t>
            </w:r>
            <w:r w:rsidR="00102DA2" w:rsidRPr="00B84870">
              <w:rPr>
                <w:rFonts w:ascii="Arial" w:hAnsi="Arial" w:cs="Arial"/>
                <w:sz w:val="24"/>
                <w:szCs w:val="24"/>
              </w:rPr>
              <w:t xml:space="preserve"> with the larger operations of the group. </w:t>
            </w:r>
          </w:p>
        </w:tc>
      </w:tr>
      <w:tr w:rsidR="000948A1" w:rsidRPr="00B84870" w14:paraId="7E933423" w14:textId="77777777" w:rsidTr="000948A1">
        <w:tc>
          <w:tcPr>
            <w:tcW w:w="4508" w:type="dxa"/>
          </w:tcPr>
          <w:p w14:paraId="2B03FDB1" w14:textId="77777777" w:rsidR="00B93B68" w:rsidRPr="00B84870" w:rsidRDefault="00B93B68" w:rsidP="00B84870">
            <w:pPr>
              <w:spacing w:before="120" w:after="120" w:line="360" w:lineRule="auto"/>
              <w:jc w:val="center"/>
              <w:rPr>
                <w:rFonts w:ascii="Arial" w:hAnsi="Arial" w:cs="Arial"/>
                <w:b/>
                <w:bCs/>
                <w:sz w:val="24"/>
                <w:szCs w:val="24"/>
              </w:rPr>
            </w:pPr>
          </w:p>
          <w:p w14:paraId="532829AB" w14:textId="77777777" w:rsidR="00B93B68" w:rsidRPr="00B84870" w:rsidRDefault="00B93B68" w:rsidP="00B84870">
            <w:pPr>
              <w:spacing w:before="120" w:after="120" w:line="360" w:lineRule="auto"/>
              <w:jc w:val="center"/>
              <w:rPr>
                <w:rFonts w:ascii="Arial" w:hAnsi="Arial" w:cs="Arial"/>
                <w:b/>
                <w:bCs/>
                <w:sz w:val="24"/>
                <w:szCs w:val="24"/>
              </w:rPr>
            </w:pPr>
          </w:p>
          <w:p w14:paraId="46D37211" w14:textId="77777777" w:rsidR="000948A1" w:rsidRPr="00B84870" w:rsidRDefault="00030B1C" w:rsidP="00B84870">
            <w:pPr>
              <w:spacing w:before="120" w:after="120" w:line="360" w:lineRule="auto"/>
              <w:jc w:val="center"/>
              <w:rPr>
                <w:rFonts w:ascii="Arial" w:hAnsi="Arial" w:cs="Arial"/>
                <w:b/>
                <w:bCs/>
                <w:sz w:val="24"/>
                <w:szCs w:val="24"/>
              </w:rPr>
            </w:pPr>
            <w:r w:rsidRPr="00B84870">
              <w:rPr>
                <w:rFonts w:ascii="Arial" w:hAnsi="Arial" w:cs="Arial"/>
                <w:b/>
                <w:bCs/>
                <w:sz w:val="24"/>
                <w:szCs w:val="24"/>
              </w:rPr>
              <w:t>Serve our world</w:t>
            </w:r>
          </w:p>
        </w:tc>
        <w:tc>
          <w:tcPr>
            <w:tcW w:w="4508" w:type="dxa"/>
          </w:tcPr>
          <w:p w14:paraId="38CBD410" w14:textId="77777777" w:rsidR="000948A1" w:rsidRPr="00B84870" w:rsidRDefault="00030B1C" w:rsidP="00B84870">
            <w:pPr>
              <w:keepNext/>
              <w:spacing w:before="120" w:after="120" w:line="360" w:lineRule="auto"/>
              <w:jc w:val="both"/>
              <w:rPr>
                <w:rFonts w:ascii="Arial" w:hAnsi="Arial" w:cs="Arial"/>
                <w:sz w:val="24"/>
                <w:szCs w:val="24"/>
              </w:rPr>
            </w:pPr>
            <w:r w:rsidRPr="00B84870">
              <w:rPr>
                <w:rFonts w:ascii="Arial" w:hAnsi="Arial" w:cs="Arial"/>
                <w:sz w:val="24"/>
                <w:szCs w:val="24"/>
              </w:rPr>
              <w:t xml:space="preserve">The </w:t>
            </w:r>
            <w:r w:rsidR="00986441" w:rsidRPr="00B84870">
              <w:rPr>
                <w:rFonts w:ascii="Arial" w:hAnsi="Arial" w:cs="Arial"/>
                <w:sz w:val="24"/>
                <w:szCs w:val="24"/>
              </w:rPr>
              <w:t xml:space="preserve">given hospitality enterprise regularly </w:t>
            </w:r>
            <w:r w:rsidR="006C3AC7" w:rsidRPr="00B84870">
              <w:rPr>
                <w:rFonts w:ascii="Arial" w:hAnsi="Arial" w:cs="Arial"/>
                <w:sz w:val="24"/>
                <w:szCs w:val="24"/>
              </w:rPr>
              <w:t>looks</w:t>
            </w:r>
            <w:r w:rsidR="00986441" w:rsidRPr="00B84870">
              <w:rPr>
                <w:rFonts w:ascii="Arial" w:hAnsi="Arial" w:cs="Arial"/>
                <w:sz w:val="24"/>
                <w:szCs w:val="24"/>
              </w:rPr>
              <w:t xml:space="preserve"> for </w:t>
            </w:r>
            <w:r w:rsidR="006C3AC7" w:rsidRPr="00B84870">
              <w:rPr>
                <w:rFonts w:ascii="Arial" w:hAnsi="Arial" w:cs="Arial"/>
                <w:sz w:val="24"/>
                <w:szCs w:val="24"/>
              </w:rPr>
              <w:t xml:space="preserve">sustainability and </w:t>
            </w:r>
            <w:r w:rsidR="00B93B68" w:rsidRPr="00B84870">
              <w:rPr>
                <w:rFonts w:ascii="Arial" w:hAnsi="Arial" w:cs="Arial"/>
                <w:sz w:val="24"/>
                <w:szCs w:val="24"/>
              </w:rPr>
              <w:t>integrates</w:t>
            </w:r>
            <w:r w:rsidR="006C3AC7" w:rsidRPr="00B84870">
              <w:rPr>
                <w:rFonts w:ascii="Arial" w:hAnsi="Arial" w:cs="Arial"/>
                <w:sz w:val="24"/>
                <w:szCs w:val="24"/>
              </w:rPr>
              <w:t xml:space="preserve"> it with the larger operations of the hotel and contributes </w:t>
            </w:r>
            <w:r w:rsidR="00B93B68" w:rsidRPr="00B84870">
              <w:rPr>
                <w:rFonts w:ascii="Arial" w:hAnsi="Arial" w:cs="Arial"/>
                <w:sz w:val="24"/>
                <w:szCs w:val="24"/>
              </w:rPr>
              <w:t>to</w:t>
            </w:r>
            <w:r w:rsidR="006C3AC7" w:rsidRPr="00B84870">
              <w:rPr>
                <w:rFonts w:ascii="Arial" w:hAnsi="Arial" w:cs="Arial"/>
                <w:sz w:val="24"/>
                <w:szCs w:val="24"/>
              </w:rPr>
              <w:t xml:space="preserve"> the </w:t>
            </w:r>
            <w:r w:rsidR="00B93B68" w:rsidRPr="00B84870">
              <w:rPr>
                <w:rFonts w:ascii="Arial" w:hAnsi="Arial" w:cs="Arial"/>
                <w:sz w:val="24"/>
                <w:szCs w:val="24"/>
              </w:rPr>
              <w:t>reduction</w:t>
            </w:r>
            <w:r w:rsidR="006C3AC7" w:rsidRPr="00B84870">
              <w:rPr>
                <w:rFonts w:ascii="Arial" w:hAnsi="Arial" w:cs="Arial"/>
                <w:sz w:val="24"/>
                <w:szCs w:val="24"/>
              </w:rPr>
              <w:t xml:space="preserve"> of carbon </w:t>
            </w:r>
            <w:r w:rsidR="00B93B68" w:rsidRPr="00B84870">
              <w:rPr>
                <w:rFonts w:ascii="Arial" w:hAnsi="Arial" w:cs="Arial"/>
                <w:sz w:val="24"/>
                <w:szCs w:val="24"/>
              </w:rPr>
              <w:t>emissions</w:t>
            </w:r>
            <w:r w:rsidR="006C3AC7" w:rsidRPr="00B84870">
              <w:rPr>
                <w:rFonts w:ascii="Arial" w:hAnsi="Arial" w:cs="Arial"/>
                <w:sz w:val="24"/>
                <w:szCs w:val="24"/>
              </w:rPr>
              <w:t xml:space="preserve"> over the period. </w:t>
            </w:r>
          </w:p>
        </w:tc>
      </w:tr>
    </w:tbl>
    <w:p w14:paraId="70442A1C" w14:textId="77777777" w:rsidR="000948A1" w:rsidRPr="00B84870" w:rsidRDefault="00B93B68" w:rsidP="00B84870">
      <w:pPr>
        <w:pStyle w:val="Caption"/>
        <w:spacing w:before="120" w:after="120" w:line="360" w:lineRule="auto"/>
        <w:jc w:val="center"/>
        <w:rPr>
          <w:rFonts w:ascii="Arial" w:hAnsi="Arial" w:cs="Arial"/>
          <w:sz w:val="24"/>
          <w:szCs w:val="24"/>
        </w:rPr>
      </w:pPr>
      <w:r w:rsidRPr="00B84870">
        <w:rPr>
          <w:rFonts w:ascii="Arial" w:hAnsi="Arial" w:cs="Arial"/>
          <w:sz w:val="24"/>
          <w:szCs w:val="24"/>
        </w:rPr>
        <w:t xml:space="preserve">Table </w:t>
      </w:r>
      <w:r w:rsidR="008A649F" w:rsidRPr="00B84870">
        <w:rPr>
          <w:rFonts w:ascii="Arial" w:hAnsi="Arial" w:cs="Arial"/>
          <w:sz w:val="24"/>
          <w:szCs w:val="24"/>
        </w:rPr>
        <w:fldChar w:fldCharType="begin"/>
      </w:r>
      <w:r w:rsidRPr="00B84870">
        <w:rPr>
          <w:rFonts w:ascii="Arial" w:hAnsi="Arial" w:cs="Arial"/>
          <w:sz w:val="24"/>
          <w:szCs w:val="24"/>
        </w:rPr>
        <w:instrText xml:space="preserve"> SEQ Table \* ARABIC </w:instrText>
      </w:r>
      <w:r w:rsidR="008A649F" w:rsidRPr="00B84870">
        <w:rPr>
          <w:rFonts w:ascii="Arial" w:hAnsi="Arial" w:cs="Arial"/>
          <w:sz w:val="24"/>
          <w:szCs w:val="24"/>
        </w:rPr>
        <w:fldChar w:fldCharType="separate"/>
      </w:r>
      <w:r w:rsidRPr="00B84870">
        <w:rPr>
          <w:rFonts w:ascii="Arial" w:hAnsi="Arial" w:cs="Arial"/>
          <w:sz w:val="24"/>
          <w:szCs w:val="24"/>
        </w:rPr>
        <w:t>1</w:t>
      </w:r>
      <w:r w:rsidR="008A649F" w:rsidRPr="00B84870">
        <w:rPr>
          <w:rFonts w:ascii="Arial" w:hAnsi="Arial" w:cs="Arial"/>
          <w:sz w:val="24"/>
          <w:szCs w:val="24"/>
        </w:rPr>
        <w:fldChar w:fldCharType="end"/>
      </w:r>
      <w:r w:rsidRPr="00B84870">
        <w:rPr>
          <w:rFonts w:ascii="Arial" w:hAnsi="Arial" w:cs="Arial"/>
          <w:sz w:val="24"/>
          <w:szCs w:val="24"/>
        </w:rPr>
        <w:t xml:space="preserve"> - Core Values of Marriott International</w:t>
      </w:r>
    </w:p>
    <w:p w14:paraId="021056B5" w14:textId="77777777" w:rsidR="00B93B68" w:rsidRPr="00B84870" w:rsidRDefault="008937CE" w:rsidP="00B84870">
      <w:pPr>
        <w:spacing w:before="120" w:after="120" w:line="360" w:lineRule="auto"/>
        <w:jc w:val="both"/>
        <w:rPr>
          <w:rFonts w:ascii="Arial" w:hAnsi="Arial" w:cs="Arial"/>
          <w:szCs w:val="24"/>
        </w:rPr>
      </w:pPr>
      <w:r w:rsidRPr="00B84870">
        <w:rPr>
          <w:rFonts w:ascii="Arial" w:hAnsi="Arial" w:cs="Arial"/>
          <w:szCs w:val="24"/>
        </w:rPr>
        <w:t xml:space="preserve">As opined by </w:t>
      </w:r>
      <w:proofErr w:type="spellStart"/>
      <w:r w:rsidRPr="00B84870">
        <w:rPr>
          <w:rFonts w:ascii="Arial" w:hAnsi="Arial" w:cs="Arial"/>
          <w:szCs w:val="24"/>
        </w:rPr>
        <w:t>Omodan</w:t>
      </w:r>
      <w:proofErr w:type="spellEnd"/>
      <w:r w:rsidRPr="00B84870">
        <w:rPr>
          <w:rFonts w:ascii="Arial" w:hAnsi="Arial" w:cs="Arial"/>
          <w:szCs w:val="24"/>
        </w:rPr>
        <w:t xml:space="preserve"> et al. (2020)</w:t>
      </w:r>
      <w:r w:rsidR="00DE157A" w:rsidRPr="00B84870">
        <w:rPr>
          <w:rFonts w:ascii="Arial" w:hAnsi="Arial" w:cs="Arial"/>
          <w:szCs w:val="24"/>
        </w:rPr>
        <w:t>; Haveman</w:t>
      </w:r>
      <w:r w:rsidR="00C527BC" w:rsidRPr="00B84870">
        <w:rPr>
          <w:rFonts w:ascii="Arial" w:hAnsi="Arial" w:cs="Arial"/>
          <w:szCs w:val="24"/>
        </w:rPr>
        <w:t xml:space="preserve"> </w:t>
      </w:r>
      <w:r w:rsidR="00DE157A" w:rsidRPr="00B84870">
        <w:rPr>
          <w:rFonts w:ascii="Arial" w:hAnsi="Arial" w:cs="Arial"/>
          <w:szCs w:val="24"/>
        </w:rPr>
        <w:t xml:space="preserve">and </w:t>
      </w:r>
      <w:proofErr w:type="spellStart"/>
      <w:r w:rsidR="00DE157A" w:rsidRPr="00B84870">
        <w:rPr>
          <w:rFonts w:ascii="Arial" w:hAnsi="Arial" w:cs="Arial"/>
          <w:szCs w:val="24"/>
        </w:rPr>
        <w:t>Wetts</w:t>
      </w:r>
      <w:proofErr w:type="spellEnd"/>
      <w:r w:rsidR="00DE157A" w:rsidRPr="00B84870">
        <w:rPr>
          <w:rFonts w:ascii="Arial" w:hAnsi="Arial" w:cs="Arial"/>
          <w:szCs w:val="24"/>
        </w:rPr>
        <w:t xml:space="preserve"> (2019)</w:t>
      </w:r>
      <w:r w:rsidRPr="00B84870">
        <w:rPr>
          <w:rFonts w:ascii="Arial" w:hAnsi="Arial" w:cs="Arial"/>
          <w:szCs w:val="24"/>
        </w:rPr>
        <w:t xml:space="preserve">, the human relations theory </w:t>
      </w:r>
      <w:r w:rsidR="009A5102" w:rsidRPr="00B84870">
        <w:rPr>
          <w:rFonts w:ascii="Arial" w:hAnsi="Arial" w:cs="Arial"/>
          <w:szCs w:val="24"/>
        </w:rPr>
        <w:t>is the theory of organisational behaviour</w:t>
      </w:r>
      <w:r w:rsidR="00B81CDB" w:rsidRPr="00B84870">
        <w:rPr>
          <w:rFonts w:ascii="Arial" w:hAnsi="Arial" w:cs="Arial"/>
          <w:szCs w:val="24"/>
        </w:rPr>
        <w:t>,</w:t>
      </w:r>
      <w:r w:rsidR="009A5102" w:rsidRPr="00B84870">
        <w:rPr>
          <w:rFonts w:ascii="Arial" w:hAnsi="Arial" w:cs="Arial"/>
          <w:szCs w:val="24"/>
        </w:rPr>
        <w:t xml:space="preserve"> which is concerned with the social association of the people </w:t>
      </w:r>
      <w:proofErr w:type="spellStart"/>
      <w:r w:rsidR="00B81CDB" w:rsidRPr="00B84870">
        <w:rPr>
          <w:rFonts w:ascii="Arial" w:hAnsi="Arial" w:cs="Arial"/>
          <w:szCs w:val="24"/>
        </w:rPr>
        <w:t>whowork</w:t>
      </w:r>
      <w:proofErr w:type="spellEnd"/>
      <w:r w:rsidR="009A5102" w:rsidRPr="00B84870">
        <w:rPr>
          <w:rFonts w:ascii="Arial" w:hAnsi="Arial" w:cs="Arial"/>
          <w:szCs w:val="24"/>
        </w:rPr>
        <w:t xml:space="preserve"> in the business enterprise</w:t>
      </w:r>
      <w:r w:rsidR="00B81CDB" w:rsidRPr="00B84870">
        <w:rPr>
          <w:rFonts w:ascii="Arial" w:hAnsi="Arial" w:cs="Arial"/>
          <w:szCs w:val="24"/>
        </w:rPr>
        <w:t xml:space="preserve">. Further, it is primarily concerned with job satisfaction, </w:t>
      </w:r>
      <w:r w:rsidR="007A4447" w:rsidRPr="00B84870">
        <w:rPr>
          <w:rFonts w:ascii="Arial" w:hAnsi="Arial" w:cs="Arial"/>
          <w:szCs w:val="24"/>
        </w:rPr>
        <w:t xml:space="preserve">employee morale, and </w:t>
      </w:r>
      <w:r w:rsidR="001E39BB" w:rsidRPr="00B84870">
        <w:rPr>
          <w:rFonts w:ascii="Arial" w:hAnsi="Arial" w:cs="Arial"/>
          <w:szCs w:val="24"/>
        </w:rPr>
        <w:t>work productivity</w:t>
      </w:r>
      <w:r w:rsidR="00914789" w:rsidRPr="00B84870">
        <w:rPr>
          <w:rFonts w:ascii="Arial" w:hAnsi="Arial" w:cs="Arial"/>
          <w:szCs w:val="24"/>
        </w:rPr>
        <w:t xml:space="preserve"> in the entities over the years. </w:t>
      </w:r>
      <w:r w:rsidR="00C77E20" w:rsidRPr="00B84870">
        <w:rPr>
          <w:rFonts w:ascii="Arial" w:hAnsi="Arial" w:cs="Arial"/>
          <w:szCs w:val="24"/>
        </w:rPr>
        <w:t xml:space="preserve">Moreover, the core values of the given enterprise </w:t>
      </w:r>
      <w:r w:rsidR="00D05A3E" w:rsidRPr="00B84870">
        <w:rPr>
          <w:rFonts w:ascii="Arial" w:hAnsi="Arial" w:cs="Arial"/>
          <w:szCs w:val="24"/>
        </w:rPr>
        <w:t>are</w:t>
      </w:r>
      <w:r w:rsidR="00CE39BC" w:rsidRPr="00B84870">
        <w:rPr>
          <w:rFonts w:ascii="Arial" w:hAnsi="Arial" w:cs="Arial"/>
          <w:szCs w:val="24"/>
        </w:rPr>
        <w:t xml:space="preserve"> team collaboration, change management, innovation and </w:t>
      </w:r>
      <w:proofErr w:type="spellStart"/>
      <w:proofErr w:type="gramStart"/>
      <w:r w:rsidR="00CE39BC" w:rsidRPr="00B84870">
        <w:rPr>
          <w:rFonts w:ascii="Arial" w:hAnsi="Arial" w:cs="Arial"/>
          <w:szCs w:val="24"/>
        </w:rPr>
        <w:t>sustainability</w:t>
      </w:r>
      <w:r w:rsidR="002460CE" w:rsidRPr="00B84870">
        <w:rPr>
          <w:rFonts w:ascii="Arial" w:hAnsi="Arial" w:cs="Arial"/>
          <w:szCs w:val="24"/>
        </w:rPr>
        <w:t>,which</w:t>
      </w:r>
      <w:proofErr w:type="spellEnd"/>
      <w:proofErr w:type="gramEnd"/>
      <w:r w:rsidR="00CE39BC" w:rsidRPr="00B84870">
        <w:rPr>
          <w:rFonts w:ascii="Arial" w:hAnsi="Arial" w:cs="Arial"/>
          <w:szCs w:val="24"/>
        </w:rPr>
        <w:t xml:space="preserve"> assists them</w:t>
      </w:r>
      <w:r w:rsidR="00D05A3E" w:rsidRPr="00B84870">
        <w:rPr>
          <w:rFonts w:ascii="Arial" w:hAnsi="Arial" w:cs="Arial"/>
          <w:szCs w:val="24"/>
        </w:rPr>
        <w:t xml:space="preserve"> in fostering </w:t>
      </w:r>
      <w:r w:rsidR="00FB532A" w:rsidRPr="00B84870">
        <w:rPr>
          <w:rFonts w:ascii="Arial" w:hAnsi="Arial" w:cs="Arial"/>
          <w:szCs w:val="24"/>
        </w:rPr>
        <w:t xml:space="preserve">human relations </w:t>
      </w:r>
      <w:r w:rsidR="00D05395" w:rsidRPr="00B84870">
        <w:rPr>
          <w:rFonts w:ascii="Arial" w:hAnsi="Arial" w:cs="Arial"/>
          <w:szCs w:val="24"/>
        </w:rPr>
        <w:t xml:space="preserve">in the coming years </w:t>
      </w:r>
      <w:r w:rsidR="00710C5C" w:rsidRPr="00B84870">
        <w:rPr>
          <w:rFonts w:ascii="Arial" w:hAnsi="Arial" w:cs="Arial"/>
          <w:szCs w:val="24"/>
        </w:rPr>
        <w:t xml:space="preserve">that perfectly </w:t>
      </w:r>
      <w:r w:rsidR="002460CE" w:rsidRPr="00B84870">
        <w:rPr>
          <w:rFonts w:ascii="Arial" w:hAnsi="Arial" w:cs="Arial"/>
          <w:szCs w:val="24"/>
        </w:rPr>
        <w:t>align</w:t>
      </w:r>
      <w:r w:rsidR="00710C5C" w:rsidRPr="00B84870">
        <w:rPr>
          <w:rFonts w:ascii="Arial" w:hAnsi="Arial" w:cs="Arial"/>
          <w:szCs w:val="24"/>
        </w:rPr>
        <w:t xml:space="preserve"> individual goals with the organisational goals over the period. </w:t>
      </w:r>
    </w:p>
    <w:p w14:paraId="47DB0BD6" w14:textId="77777777" w:rsidR="000C6452" w:rsidRPr="00B84870" w:rsidRDefault="002460CE" w:rsidP="00B84870">
      <w:pPr>
        <w:pStyle w:val="Heading2"/>
        <w:spacing w:before="120" w:after="120"/>
        <w:rPr>
          <w:rFonts w:ascii="Arial" w:hAnsi="Arial" w:cs="Arial"/>
          <w:i/>
          <w:iCs/>
          <w:sz w:val="24"/>
          <w:szCs w:val="24"/>
        </w:rPr>
      </w:pPr>
      <w:bookmarkStart w:id="5" w:name="_Toc192684162"/>
      <w:r w:rsidRPr="00B84870">
        <w:rPr>
          <w:rFonts w:ascii="Arial" w:hAnsi="Arial" w:cs="Arial"/>
          <w:sz w:val="24"/>
          <w:szCs w:val="24"/>
        </w:rPr>
        <w:t xml:space="preserve">Corporate and individual </w:t>
      </w:r>
      <w:r w:rsidR="00CF6C03" w:rsidRPr="00B84870">
        <w:rPr>
          <w:rFonts w:ascii="Arial" w:hAnsi="Arial" w:cs="Arial"/>
          <w:sz w:val="24"/>
          <w:szCs w:val="24"/>
        </w:rPr>
        <w:t>unit-level</w:t>
      </w:r>
      <w:r w:rsidRPr="00B84870">
        <w:rPr>
          <w:rFonts w:ascii="Arial" w:hAnsi="Arial" w:cs="Arial"/>
          <w:sz w:val="24"/>
          <w:szCs w:val="24"/>
        </w:rPr>
        <w:t xml:space="preserve"> goals</w:t>
      </w:r>
      <w:bookmarkEnd w:id="5"/>
    </w:p>
    <w:p w14:paraId="3961DF6C" w14:textId="77777777" w:rsidR="00807FD9" w:rsidRPr="00B84870" w:rsidRDefault="00807FD9" w:rsidP="00B84870">
      <w:pPr>
        <w:spacing w:before="120" w:after="120" w:line="360" w:lineRule="auto"/>
        <w:rPr>
          <w:rFonts w:ascii="Arial" w:hAnsi="Arial" w:cs="Arial"/>
          <w:b/>
          <w:bCs/>
          <w:szCs w:val="24"/>
        </w:rPr>
      </w:pPr>
      <w:r w:rsidRPr="00B84870">
        <w:rPr>
          <w:rFonts w:ascii="Arial" w:hAnsi="Arial" w:cs="Arial"/>
          <w:b/>
          <w:bCs/>
          <w:szCs w:val="24"/>
        </w:rPr>
        <w:t xml:space="preserve">Corporate level goals </w:t>
      </w:r>
    </w:p>
    <w:p w14:paraId="7AC4F212" w14:textId="2BDE6EE2" w:rsidR="00CF6C03" w:rsidRPr="00B84870" w:rsidRDefault="00C064E0" w:rsidP="00B84870">
      <w:pPr>
        <w:spacing w:before="120" w:after="120" w:line="360" w:lineRule="auto"/>
        <w:jc w:val="both"/>
        <w:rPr>
          <w:rFonts w:ascii="Arial" w:hAnsi="Arial" w:cs="Arial"/>
          <w:szCs w:val="24"/>
        </w:rPr>
      </w:pPr>
      <w:r w:rsidRPr="00B84870">
        <w:rPr>
          <w:rFonts w:ascii="Arial" w:hAnsi="Arial" w:cs="Arial"/>
          <w:szCs w:val="24"/>
        </w:rPr>
        <w:t>As recommended by EEL (202</w:t>
      </w:r>
      <w:r w:rsidR="0096530B" w:rsidRPr="00B84870">
        <w:rPr>
          <w:rFonts w:ascii="Arial" w:hAnsi="Arial" w:cs="Arial"/>
          <w:szCs w:val="24"/>
        </w:rPr>
        <w:t xml:space="preserve">5), the corporate-level strategy of Marriott International is attaining sustainability in its operations by </w:t>
      </w:r>
      <w:r w:rsidR="003D58B9" w:rsidRPr="00B84870">
        <w:rPr>
          <w:rFonts w:ascii="Arial" w:hAnsi="Arial" w:cs="Arial"/>
          <w:szCs w:val="24"/>
        </w:rPr>
        <w:t>reducing</w:t>
      </w:r>
      <w:r w:rsidR="0096530B" w:rsidRPr="00B84870">
        <w:rPr>
          <w:rFonts w:ascii="Arial" w:hAnsi="Arial" w:cs="Arial"/>
          <w:szCs w:val="24"/>
        </w:rPr>
        <w:t xml:space="preserve"> its carbon </w:t>
      </w:r>
      <w:r w:rsidR="003D58B9" w:rsidRPr="00B84870">
        <w:rPr>
          <w:rFonts w:ascii="Arial" w:hAnsi="Arial" w:cs="Arial"/>
          <w:szCs w:val="24"/>
        </w:rPr>
        <w:t>emissions</w:t>
      </w:r>
      <w:r w:rsidR="0096530B" w:rsidRPr="00B84870">
        <w:rPr>
          <w:rFonts w:ascii="Arial" w:hAnsi="Arial" w:cs="Arial"/>
          <w:szCs w:val="24"/>
        </w:rPr>
        <w:t xml:space="preserve"> and positively </w:t>
      </w:r>
      <w:proofErr w:type="spellStart"/>
      <w:r w:rsidR="003D58B9" w:rsidRPr="00B84870">
        <w:rPr>
          <w:rFonts w:ascii="Arial" w:hAnsi="Arial" w:cs="Arial"/>
          <w:szCs w:val="24"/>
        </w:rPr>
        <w:t>contributingto</w:t>
      </w:r>
      <w:proofErr w:type="spellEnd"/>
      <w:r w:rsidR="0096530B" w:rsidRPr="00B84870">
        <w:rPr>
          <w:rFonts w:ascii="Arial" w:hAnsi="Arial" w:cs="Arial"/>
          <w:szCs w:val="24"/>
        </w:rPr>
        <w:t xml:space="preserve"> the UN sustainability goals. </w:t>
      </w:r>
      <w:r w:rsidR="00D87800" w:rsidRPr="00B84870">
        <w:rPr>
          <w:rFonts w:ascii="Arial" w:hAnsi="Arial" w:cs="Arial"/>
          <w:szCs w:val="24"/>
        </w:rPr>
        <w:t xml:space="preserve">Further, </w:t>
      </w:r>
      <w:r w:rsidR="00CB558D" w:rsidRPr="00B84870">
        <w:rPr>
          <w:rFonts w:ascii="Arial" w:hAnsi="Arial" w:cs="Arial"/>
          <w:szCs w:val="24"/>
        </w:rPr>
        <w:t xml:space="preserve">the </w:t>
      </w:r>
      <w:r w:rsidR="00CB558D" w:rsidRPr="00B84870">
        <w:rPr>
          <w:rFonts w:ascii="Arial" w:hAnsi="Arial" w:cs="Arial"/>
          <w:szCs w:val="24"/>
        </w:rPr>
        <w:lastRenderedPageBreak/>
        <w:t xml:space="preserve">enterprise consistently works towards the attainment of diversity and equity in the workplace. </w:t>
      </w:r>
      <w:r w:rsidR="00210AEC" w:rsidRPr="00B84870">
        <w:rPr>
          <w:rFonts w:ascii="Arial" w:hAnsi="Arial" w:cs="Arial"/>
          <w:szCs w:val="24"/>
        </w:rPr>
        <w:t xml:space="preserve">In addition, they are also looking </w:t>
      </w:r>
      <w:r w:rsidR="00782CA6" w:rsidRPr="00B84870">
        <w:rPr>
          <w:rFonts w:ascii="Arial" w:hAnsi="Arial" w:cs="Arial"/>
          <w:szCs w:val="24"/>
        </w:rPr>
        <w:t>to improve</w:t>
      </w:r>
      <w:r w:rsidR="00210AEC" w:rsidRPr="00B84870">
        <w:rPr>
          <w:rFonts w:ascii="Arial" w:hAnsi="Arial" w:cs="Arial"/>
          <w:szCs w:val="24"/>
        </w:rPr>
        <w:t xml:space="preserve"> the disruptions in the supply chain and </w:t>
      </w:r>
      <w:r w:rsidR="00782CA6" w:rsidRPr="00B84870">
        <w:rPr>
          <w:rFonts w:ascii="Arial" w:hAnsi="Arial" w:cs="Arial"/>
          <w:szCs w:val="24"/>
        </w:rPr>
        <w:t xml:space="preserve">foster human rights practices. </w:t>
      </w:r>
    </w:p>
    <w:p w14:paraId="70879373" w14:textId="77777777" w:rsidR="00807FD9" w:rsidRPr="00B84870" w:rsidRDefault="00807FD9" w:rsidP="00B84870">
      <w:pPr>
        <w:spacing w:before="120" w:after="120" w:line="360" w:lineRule="auto"/>
        <w:rPr>
          <w:rFonts w:ascii="Arial" w:hAnsi="Arial" w:cs="Arial"/>
          <w:b/>
          <w:bCs/>
          <w:szCs w:val="24"/>
        </w:rPr>
      </w:pPr>
      <w:r w:rsidRPr="00B84870">
        <w:rPr>
          <w:rFonts w:ascii="Arial" w:hAnsi="Arial" w:cs="Arial"/>
          <w:b/>
          <w:bCs/>
          <w:szCs w:val="24"/>
        </w:rPr>
        <w:t xml:space="preserve">Individual </w:t>
      </w:r>
      <w:r w:rsidR="00596075" w:rsidRPr="00B84870">
        <w:rPr>
          <w:rFonts w:ascii="Arial" w:hAnsi="Arial" w:cs="Arial"/>
          <w:b/>
          <w:bCs/>
          <w:szCs w:val="24"/>
        </w:rPr>
        <w:t>unit-level</w:t>
      </w:r>
      <w:r w:rsidRPr="00B84870">
        <w:rPr>
          <w:rFonts w:ascii="Arial" w:hAnsi="Arial" w:cs="Arial"/>
          <w:b/>
          <w:bCs/>
          <w:szCs w:val="24"/>
        </w:rPr>
        <w:t xml:space="preserve"> goals </w:t>
      </w:r>
    </w:p>
    <w:p w14:paraId="1C3086CF" w14:textId="77777777" w:rsidR="00807FD9" w:rsidRPr="00B84870" w:rsidRDefault="00DE6E0B" w:rsidP="00B84870">
      <w:pPr>
        <w:spacing w:before="120" w:after="120" w:line="360" w:lineRule="auto"/>
        <w:jc w:val="both"/>
        <w:rPr>
          <w:rFonts w:ascii="Arial" w:hAnsi="Arial" w:cs="Arial"/>
          <w:b/>
          <w:bCs/>
          <w:szCs w:val="24"/>
        </w:rPr>
      </w:pPr>
      <w:r w:rsidRPr="00B84870">
        <w:rPr>
          <w:rFonts w:ascii="Arial" w:hAnsi="Arial" w:cs="Arial"/>
          <w:szCs w:val="24"/>
        </w:rPr>
        <w:t xml:space="preserve">At the individual level of </w:t>
      </w:r>
      <w:r w:rsidR="00596075" w:rsidRPr="00B84870">
        <w:rPr>
          <w:rFonts w:ascii="Arial" w:hAnsi="Arial" w:cs="Arial"/>
          <w:szCs w:val="24"/>
        </w:rPr>
        <w:t>hotels,</w:t>
      </w:r>
      <w:r w:rsidRPr="00B84870">
        <w:rPr>
          <w:rFonts w:ascii="Arial" w:hAnsi="Arial" w:cs="Arial"/>
          <w:szCs w:val="24"/>
        </w:rPr>
        <w:t xml:space="preserve"> Marriott International </w:t>
      </w:r>
      <w:r w:rsidR="002C35DB" w:rsidRPr="00B84870">
        <w:rPr>
          <w:rFonts w:ascii="Arial" w:hAnsi="Arial" w:cs="Arial"/>
          <w:szCs w:val="24"/>
        </w:rPr>
        <w:t xml:space="preserve">offers efficient customer services and tries to enhance user or guest experience through its operations in the longer run. </w:t>
      </w:r>
      <w:r w:rsidR="00FD3D85" w:rsidRPr="00B84870">
        <w:rPr>
          <w:rFonts w:ascii="Arial" w:hAnsi="Arial" w:cs="Arial"/>
          <w:szCs w:val="24"/>
        </w:rPr>
        <w:t xml:space="preserve">Further, the higher management of the hotel group </w:t>
      </w:r>
      <w:r w:rsidR="00944BE5" w:rsidRPr="00B84870">
        <w:rPr>
          <w:rFonts w:ascii="Arial" w:hAnsi="Arial" w:cs="Arial"/>
          <w:szCs w:val="24"/>
        </w:rPr>
        <w:t xml:space="preserve">is </w:t>
      </w:r>
      <w:r w:rsidR="00FD3D85" w:rsidRPr="00B84870">
        <w:rPr>
          <w:rFonts w:ascii="Arial" w:hAnsi="Arial" w:cs="Arial"/>
          <w:szCs w:val="24"/>
        </w:rPr>
        <w:t xml:space="preserve">continuously looking for </w:t>
      </w:r>
      <w:r w:rsidR="00810901" w:rsidRPr="00B84870">
        <w:rPr>
          <w:rFonts w:ascii="Arial" w:hAnsi="Arial" w:cs="Arial"/>
          <w:szCs w:val="24"/>
        </w:rPr>
        <w:t xml:space="preserve">the integration of sustainability with its </w:t>
      </w:r>
      <w:r w:rsidR="00944BE5" w:rsidRPr="00B84870">
        <w:rPr>
          <w:rFonts w:ascii="Arial" w:hAnsi="Arial" w:cs="Arial"/>
          <w:szCs w:val="24"/>
        </w:rPr>
        <w:t>larger</w:t>
      </w:r>
      <w:r w:rsidR="00810901" w:rsidRPr="00B84870">
        <w:rPr>
          <w:rFonts w:ascii="Arial" w:hAnsi="Arial" w:cs="Arial"/>
          <w:szCs w:val="24"/>
        </w:rPr>
        <w:t xml:space="preserve"> operations</w:t>
      </w:r>
      <w:r w:rsidR="00944BE5" w:rsidRPr="00B84870">
        <w:rPr>
          <w:rFonts w:ascii="Arial" w:hAnsi="Arial" w:cs="Arial"/>
          <w:szCs w:val="24"/>
        </w:rPr>
        <w:t>,</w:t>
      </w:r>
      <w:r w:rsidR="00810901" w:rsidRPr="00B84870">
        <w:rPr>
          <w:rFonts w:ascii="Arial" w:hAnsi="Arial" w:cs="Arial"/>
          <w:szCs w:val="24"/>
        </w:rPr>
        <w:t xml:space="preserve"> which also assists them in reducing </w:t>
      </w:r>
      <w:r w:rsidR="00944BE5" w:rsidRPr="00B84870">
        <w:rPr>
          <w:rFonts w:ascii="Arial" w:hAnsi="Arial" w:cs="Arial"/>
          <w:szCs w:val="24"/>
        </w:rPr>
        <w:t>their</w:t>
      </w:r>
      <w:r w:rsidR="00810901" w:rsidRPr="00B84870">
        <w:rPr>
          <w:rFonts w:ascii="Arial" w:hAnsi="Arial" w:cs="Arial"/>
          <w:szCs w:val="24"/>
        </w:rPr>
        <w:t xml:space="preserve"> carbon footprints in the coming period. </w:t>
      </w:r>
      <w:r w:rsidR="00195C77" w:rsidRPr="00B84870">
        <w:rPr>
          <w:rFonts w:ascii="Arial" w:hAnsi="Arial" w:cs="Arial"/>
          <w:szCs w:val="24"/>
        </w:rPr>
        <w:t>In addition, by aligning the corporate level strategy with the individual unit level strategy</w:t>
      </w:r>
      <w:r w:rsidR="00052712" w:rsidRPr="00B84870">
        <w:rPr>
          <w:rFonts w:ascii="Arial" w:hAnsi="Arial" w:cs="Arial"/>
          <w:szCs w:val="24"/>
        </w:rPr>
        <w:t>,</w:t>
      </w:r>
      <w:r w:rsidR="00195C77" w:rsidRPr="00B84870">
        <w:rPr>
          <w:rFonts w:ascii="Arial" w:hAnsi="Arial" w:cs="Arial"/>
          <w:szCs w:val="24"/>
        </w:rPr>
        <w:t xml:space="preserve"> the management of the enterprise might </w:t>
      </w:r>
      <w:r w:rsidR="00052712" w:rsidRPr="00B84870">
        <w:rPr>
          <w:rFonts w:ascii="Arial" w:hAnsi="Arial" w:cs="Arial"/>
          <w:szCs w:val="24"/>
        </w:rPr>
        <w:t>improve</w:t>
      </w:r>
      <w:r w:rsidR="00EB602C" w:rsidRPr="00B84870">
        <w:rPr>
          <w:rFonts w:ascii="Arial" w:hAnsi="Arial" w:cs="Arial"/>
          <w:szCs w:val="24"/>
        </w:rPr>
        <w:t xml:space="preserve"> its operational efficiency</w:t>
      </w:r>
      <w:r w:rsidR="00052712" w:rsidRPr="00B84870">
        <w:rPr>
          <w:rFonts w:ascii="Arial" w:hAnsi="Arial" w:cs="Arial"/>
          <w:szCs w:val="24"/>
        </w:rPr>
        <w:t>,</w:t>
      </w:r>
      <w:r w:rsidR="00EB602C" w:rsidRPr="00B84870">
        <w:rPr>
          <w:rFonts w:ascii="Arial" w:hAnsi="Arial" w:cs="Arial"/>
          <w:szCs w:val="24"/>
        </w:rPr>
        <w:t xml:space="preserve"> further </w:t>
      </w:r>
      <w:r w:rsidR="00052712" w:rsidRPr="00B84870">
        <w:rPr>
          <w:rFonts w:ascii="Arial" w:hAnsi="Arial" w:cs="Arial"/>
          <w:szCs w:val="24"/>
        </w:rPr>
        <w:t>increasing</w:t>
      </w:r>
      <w:r w:rsidR="00EB602C" w:rsidRPr="00B84870">
        <w:rPr>
          <w:rFonts w:ascii="Arial" w:hAnsi="Arial" w:cs="Arial"/>
          <w:szCs w:val="24"/>
        </w:rPr>
        <w:t xml:space="preserve"> the level of satisfaction and engagement of the consumers in the longer run of operations. </w:t>
      </w:r>
    </w:p>
    <w:p w14:paraId="0CB0798F" w14:textId="77777777" w:rsidR="000057E7" w:rsidRPr="00B84870" w:rsidRDefault="00A26C94" w:rsidP="00B84870">
      <w:pPr>
        <w:pStyle w:val="Heading1"/>
        <w:spacing w:before="120" w:after="120"/>
        <w:rPr>
          <w:rFonts w:ascii="Arial" w:hAnsi="Arial" w:cs="Arial"/>
          <w:sz w:val="24"/>
          <w:szCs w:val="24"/>
        </w:rPr>
      </w:pPr>
      <w:bookmarkStart w:id="6" w:name="_Toc192684163"/>
      <w:r w:rsidRPr="00B84870">
        <w:rPr>
          <w:rFonts w:ascii="Arial" w:hAnsi="Arial" w:cs="Arial"/>
          <w:sz w:val="24"/>
          <w:szCs w:val="24"/>
        </w:rPr>
        <w:t>Recent change initiatives</w:t>
      </w:r>
      <w:bookmarkEnd w:id="6"/>
    </w:p>
    <w:p w14:paraId="69342BED" w14:textId="77777777" w:rsidR="00A26C94" w:rsidRPr="00B84870" w:rsidRDefault="000B0777" w:rsidP="00B84870">
      <w:pPr>
        <w:pStyle w:val="Heading2"/>
        <w:spacing w:before="120" w:after="120"/>
        <w:rPr>
          <w:rFonts w:ascii="Arial" w:hAnsi="Arial" w:cs="Arial"/>
          <w:sz w:val="24"/>
          <w:szCs w:val="24"/>
        </w:rPr>
      </w:pPr>
      <w:bookmarkStart w:id="7" w:name="_Toc192684164"/>
      <w:r w:rsidRPr="00B84870">
        <w:rPr>
          <w:rFonts w:ascii="Arial" w:hAnsi="Arial" w:cs="Arial"/>
          <w:sz w:val="24"/>
          <w:szCs w:val="24"/>
        </w:rPr>
        <w:t>Determination of several change initiatives</w:t>
      </w:r>
      <w:bookmarkEnd w:id="7"/>
    </w:p>
    <w:p w14:paraId="11862028" w14:textId="77777777" w:rsidR="000B0777" w:rsidRPr="00B84870" w:rsidRDefault="000B0777" w:rsidP="00B84870">
      <w:pPr>
        <w:spacing w:before="120" w:after="120" w:line="360" w:lineRule="auto"/>
        <w:jc w:val="both"/>
        <w:rPr>
          <w:rFonts w:ascii="Arial" w:hAnsi="Arial" w:cs="Arial"/>
          <w:szCs w:val="24"/>
        </w:rPr>
      </w:pPr>
      <w:r w:rsidRPr="00B84870">
        <w:rPr>
          <w:rFonts w:ascii="Arial" w:hAnsi="Arial" w:cs="Arial"/>
          <w:szCs w:val="24"/>
        </w:rPr>
        <w:t>In the past few years</w:t>
      </w:r>
      <w:r w:rsidR="009C2D76" w:rsidRPr="00B84870">
        <w:rPr>
          <w:rFonts w:ascii="Arial" w:hAnsi="Arial" w:cs="Arial"/>
          <w:szCs w:val="24"/>
        </w:rPr>
        <w:t>,</w:t>
      </w:r>
      <w:r w:rsidRPr="00B84870">
        <w:rPr>
          <w:rFonts w:ascii="Arial" w:hAnsi="Arial" w:cs="Arial"/>
          <w:szCs w:val="24"/>
        </w:rPr>
        <w:t xml:space="preserve"> the higher management of the given hospitality enterprise has implemented various changes and new initiatives in its operations </w:t>
      </w:r>
      <w:r w:rsidR="009C2D76" w:rsidRPr="00B84870">
        <w:rPr>
          <w:rFonts w:ascii="Arial" w:hAnsi="Arial" w:cs="Arial"/>
          <w:szCs w:val="24"/>
        </w:rPr>
        <w:t>to improve</w:t>
      </w:r>
      <w:r w:rsidRPr="00B84870">
        <w:rPr>
          <w:rFonts w:ascii="Arial" w:hAnsi="Arial" w:cs="Arial"/>
          <w:szCs w:val="24"/>
        </w:rPr>
        <w:t xml:space="preserve"> the consumer experience</w:t>
      </w:r>
      <w:r w:rsidR="009C2D76" w:rsidRPr="00B84870">
        <w:rPr>
          <w:rFonts w:ascii="Arial" w:hAnsi="Arial" w:cs="Arial"/>
          <w:szCs w:val="24"/>
        </w:rPr>
        <w:t>,</w:t>
      </w:r>
      <w:r w:rsidRPr="00B84870">
        <w:rPr>
          <w:rFonts w:ascii="Arial" w:hAnsi="Arial" w:cs="Arial"/>
          <w:szCs w:val="24"/>
        </w:rPr>
        <w:t xml:space="preserve"> and the same has </w:t>
      </w:r>
      <w:proofErr w:type="spellStart"/>
      <w:r w:rsidR="009C2D76" w:rsidRPr="00B84870">
        <w:rPr>
          <w:rFonts w:ascii="Arial" w:hAnsi="Arial" w:cs="Arial"/>
          <w:szCs w:val="24"/>
        </w:rPr>
        <w:t>beensuggested</w:t>
      </w:r>
      <w:proofErr w:type="spellEnd"/>
      <w:r w:rsidR="009C2D76" w:rsidRPr="00B84870">
        <w:rPr>
          <w:rFonts w:ascii="Arial" w:hAnsi="Arial" w:cs="Arial"/>
          <w:szCs w:val="24"/>
        </w:rPr>
        <w:t xml:space="preserve"> below – </w:t>
      </w:r>
    </w:p>
    <w:p w14:paraId="618C5813" w14:textId="77777777" w:rsidR="00501F00" w:rsidRPr="00B84870" w:rsidRDefault="00501F00" w:rsidP="00B84870">
      <w:pPr>
        <w:spacing w:before="120" w:after="120" w:line="360" w:lineRule="auto"/>
        <w:jc w:val="both"/>
        <w:rPr>
          <w:rFonts w:ascii="Arial" w:hAnsi="Arial" w:cs="Arial"/>
          <w:szCs w:val="24"/>
        </w:rPr>
      </w:pPr>
      <w:r w:rsidRPr="00B84870">
        <w:rPr>
          <w:rFonts w:ascii="Arial" w:hAnsi="Arial" w:cs="Arial"/>
          <w:b/>
          <w:bCs/>
          <w:szCs w:val="24"/>
        </w:rPr>
        <w:t xml:space="preserve">1. Digital innovation and automation </w:t>
      </w:r>
    </w:p>
    <w:p w14:paraId="601BBDEC" w14:textId="77777777" w:rsidR="00501F00" w:rsidRPr="00B84870" w:rsidRDefault="00501F00" w:rsidP="00B84870">
      <w:pPr>
        <w:spacing w:before="120" w:after="120" w:line="360" w:lineRule="auto"/>
        <w:jc w:val="both"/>
        <w:rPr>
          <w:rFonts w:ascii="Arial" w:hAnsi="Arial" w:cs="Arial"/>
          <w:szCs w:val="24"/>
        </w:rPr>
      </w:pPr>
      <w:r w:rsidRPr="00B84870">
        <w:rPr>
          <w:rFonts w:ascii="Arial" w:hAnsi="Arial" w:cs="Arial"/>
          <w:szCs w:val="24"/>
        </w:rPr>
        <w:t>As per EHL Insights (</w:t>
      </w:r>
      <w:r w:rsidR="0085580B" w:rsidRPr="00B84870">
        <w:rPr>
          <w:rFonts w:ascii="Arial" w:hAnsi="Arial" w:cs="Arial"/>
          <w:szCs w:val="24"/>
        </w:rPr>
        <w:t xml:space="preserve">2024), </w:t>
      </w:r>
      <w:r w:rsidR="009656F4" w:rsidRPr="00B84870">
        <w:rPr>
          <w:rFonts w:ascii="Arial" w:hAnsi="Arial" w:cs="Arial"/>
          <w:szCs w:val="24"/>
        </w:rPr>
        <w:t xml:space="preserve">hospitality firms in recent years </w:t>
      </w:r>
      <w:r w:rsidR="00CC62EC" w:rsidRPr="00B84870">
        <w:rPr>
          <w:rFonts w:ascii="Arial" w:hAnsi="Arial" w:cs="Arial"/>
          <w:szCs w:val="24"/>
        </w:rPr>
        <w:t>have</w:t>
      </w:r>
      <w:r w:rsidR="009656F4" w:rsidRPr="00B84870">
        <w:rPr>
          <w:rFonts w:ascii="Arial" w:hAnsi="Arial" w:cs="Arial"/>
          <w:szCs w:val="24"/>
        </w:rPr>
        <w:t xml:space="preserve"> successfully integrated advanced technologies in </w:t>
      </w:r>
      <w:r w:rsidR="00CC62EC" w:rsidRPr="00B84870">
        <w:rPr>
          <w:rFonts w:ascii="Arial" w:hAnsi="Arial" w:cs="Arial"/>
          <w:szCs w:val="24"/>
        </w:rPr>
        <w:t>their</w:t>
      </w:r>
      <w:r w:rsidR="009656F4" w:rsidRPr="00B84870">
        <w:rPr>
          <w:rFonts w:ascii="Arial" w:hAnsi="Arial" w:cs="Arial"/>
          <w:szCs w:val="24"/>
        </w:rPr>
        <w:t xml:space="preserve"> operations </w:t>
      </w:r>
      <w:r w:rsidR="00F02905" w:rsidRPr="00B84870">
        <w:rPr>
          <w:rFonts w:ascii="Arial" w:hAnsi="Arial" w:cs="Arial"/>
          <w:szCs w:val="24"/>
        </w:rPr>
        <w:t xml:space="preserve">to maximise the satisfaction level of consumers over the period. </w:t>
      </w:r>
      <w:r w:rsidR="00991D7D" w:rsidRPr="00B84870">
        <w:rPr>
          <w:rFonts w:ascii="Arial" w:hAnsi="Arial" w:cs="Arial"/>
          <w:szCs w:val="24"/>
        </w:rPr>
        <w:t xml:space="preserve">Further, as per the Annual report (2023), the management </w:t>
      </w:r>
      <w:r w:rsidR="0064745D" w:rsidRPr="00B84870">
        <w:rPr>
          <w:rFonts w:ascii="Arial" w:hAnsi="Arial" w:cs="Arial"/>
          <w:szCs w:val="24"/>
        </w:rPr>
        <w:t>continues</w:t>
      </w:r>
      <w:r w:rsidR="00991D7D" w:rsidRPr="00B84870">
        <w:rPr>
          <w:rFonts w:ascii="Arial" w:hAnsi="Arial" w:cs="Arial"/>
          <w:szCs w:val="24"/>
        </w:rPr>
        <w:t xml:space="preserve"> to use its digital channels f</w:t>
      </w:r>
      <w:r w:rsidR="0064745D" w:rsidRPr="00B84870">
        <w:rPr>
          <w:rFonts w:ascii="Arial" w:hAnsi="Arial" w:cs="Arial"/>
          <w:szCs w:val="24"/>
        </w:rPr>
        <w:t xml:space="preserve">or hotel booking </w:t>
      </w:r>
      <w:r w:rsidR="00AD4F90" w:rsidRPr="00B84870">
        <w:rPr>
          <w:rFonts w:ascii="Arial" w:hAnsi="Arial" w:cs="Arial"/>
          <w:szCs w:val="24"/>
        </w:rPr>
        <w:t>as in the fiscal year 2023</w:t>
      </w:r>
      <w:r w:rsidR="00650B37" w:rsidRPr="00B84870">
        <w:rPr>
          <w:rFonts w:ascii="Arial" w:hAnsi="Arial" w:cs="Arial"/>
          <w:szCs w:val="24"/>
        </w:rPr>
        <w:t>, the mobile application contributed almost 22 per cent of its room bookings</w:t>
      </w:r>
      <w:r w:rsidR="00FA1485" w:rsidRPr="00B84870">
        <w:rPr>
          <w:rFonts w:ascii="Arial" w:hAnsi="Arial" w:cs="Arial"/>
          <w:szCs w:val="24"/>
        </w:rPr>
        <w:t>,</w:t>
      </w:r>
      <w:r w:rsidR="00650B37" w:rsidRPr="00B84870">
        <w:rPr>
          <w:rFonts w:ascii="Arial" w:hAnsi="Arial" w:cs="Arial"/>
          <w:szCs w:val="24"/>
        </w:rPr>
        <w:t xml:space="preserve"> which is higher than the previous </w:t>
      </w:r>
      <w:r w:rsidR="00FA1485" w:rsidRPr="00B84870">
        <w:rPr>
          <w:rFonts w:ascii="Arial" w:hAnsi="Arial" w:cs="Arial"/>
          <w:szCs w:val="24"/>
        </w:rPr>
        <w:t>year</w:t>
      </w:r>
      <w:r w:rsidR="00650B37" w:rsidRPr="00B84870">
        <w:rPr>
          <w:rFonts w:ascii="Arial" w:hAnsi="Arial" w:cs="Arial"/>
          <w:szCs w:val="24"/>
        </w:rPr>
        <w:t xml:space="preserve">. </w:t>
      </w:r>
      <w:r w:rsidR="005E63AC" w:rsidRPr="00B84870">
        <w:rPr>
          <w:rFonts w:ascii="Arial" w:hAnsi="Arial" w:cs="Arial"/>
          <w:szCs w:val="24"/>
        </w:rPr>
        <w:t xml:space="preserve">In addition, the higher authority of the enterprise is </w:t>
      </w:r>
      <w:r w:rsidR="0043226D" w:rsidRPr="00B84870">
        <w:rPr>
          <w:rFonts w:ascii="Arial" w:hAnsi="Arial" w:cs="Arial"/>
          <w:szCs w:val="24"/>
        </w:rPr>
        <w:t>continuously</w:t>
      </w:r>
      <w:r w:rsidR="005E63AC" w:rsidRPr="00B84870">
        <w:rPr>
          <w:rFonts w:ascii="Arial" w:hAnsi="Arial" w:cs="Arial"/>
          <w:szCs w:val="24"/>
        </w:rPr>
        <w:t xml:space="preserve"> improving its digital integration over the coming years. </w:t>
      </w:r>
    </w:p>
    <w:p w14:paraId="2351EB97" w14:textId="77777777" w:rsidR="009C2D76" w:rsidRPr="00B84870" w:rsidRDefault="00FA1485" w:rsidP="00B84870">
      <w:pPr>
        <w:spacing w:before="120" w:after="120" w:line="360" w:lineRule="auto"/>
        <w:jc w:val="both"/>
        <w:rPr>
          <w:rFonts w:ascii="Arial" w:hAnsi="Arial" w:cs="Arial"/>
          <w:b/>
          <w:bCs/>
          <w:szCs w:val="24"/>
        </w:rPr>
      </w:pPr>
      <w:r w:rsidRPr="00B84870">
        <w:rPr>
          <w:rFonts w:ascii="Arial" w:hAnsi="Arial" w:cs="Arial"/>
          <w:b/>
          <w:bCs/>
          <w:szCs w:val="24"/>
        </w:rPr>
        <w:t xml:space="preserve">2. Sustainability initiatives </w:t>
      </w:r>
    </w:p>
    <w:p w14:paraId="18C7C611" w14:textId="77777777" w:rsidR="00FA1485" w:rsidRPr="00B84870" w:rsidRDefault="00BB3F65" w:rsidP="00B84870">
      <w:pPr>
        <w:spacing w:before="120" w:after="120" w:line="360" w:lineRule="auto"/>
        <w:jc w:val="both"/>
        <w:rPr>
          <w:rFonts w:ascii="Arial" w:hAnsi="Arial" w:cs="Arial"/>
          <w:szCs w:val="24"/>
        </w:rPr>
      </w:pPr>
      <w:r w:rsidRPr="00B84870">
        <w:rPr>
          <w:rFonts w:ascii="Arial" w:hAnsi="Arial" w:cs="Arial"/>
          <w:szCs w:val="24"/>
        </w:rPr>
        <w:t xml:space="preserve">According to </w:t>
      </w:r>
      <w:proofErr w:type="spellStart"/>
      <w:r w:rsidRPr="00B84870">
        <w:rPr>
          <w:rFonts w:ascii="Arial" w:hAnsi="Arial" w:cs="Arial"/>
          <w:szCs w:val="24"/>
        </w:rPr>
        <w:t>Che</w:t>
      </w:r>
      <w:r w:rsidR="00A95FA9" w:rsidRPr="00B84870">
        <w:rPr>
          <w:rFonts w:ascii="Arial" w:hAnsi="Arial" w:cs="Arial"/>
          <w:szCs w:val="24"/>
        </w:rPr>
        <w:t>mmanur</w:t>
      </w:r>
      <w:proofErr w:type="spellEnd"/>
      <w:r w:rsidR="00A95FA9" w:rsidRPr="00B84870">
        <w:rPr>
          <w:rFonts w:ascii="Arial" w:hAnsi="Arial" w:cs="Arial"/>
          <w:szCs w:val="24"/>
        </w:rPr>
        <w:t xml:space="preserve"> and Fenech (2024), </w:t>
      </w:r>
      <w:r w:rsidR="00D1172C" w:rsidRPr="00B84870">
        <w:rPr>
          <w:rFonts w:ascii="Arial" w:hAnsi="Arial" w:cs="Arial"/>
          <w:szCs w:val="24"/>
        </w:rPr>
        <w:t xml:space="preserve">the hospitality enterprise </w:t>
      </w:r>
      <w:r w:rsidR="00DF5BAD" w:rsidRPr="00B84870">
        <w:rPr>
          <w:rFonts w:ascii="Arial" w:hAnsi="Arial" w:cs="Arial"/>
          <w:szCs w:val="24"/>
        </w:rPr>
        <w:t xml:space="preserve">regularly adopts </w:t>
      </w:r>
      <w:r w:rsidR="008A2DD5" w:rsidRPr="00B84870">
        <w:rPr>
          <w:rFonts w:ascii="Arial" w:hAnsi="Arial" w:cs="Arial"/>
          <w:szCs w:val="24"/>
        </w:rPr>
        <w:t xml:space="preserve">sustainability initiatives in its operations </w:t>
      </w:r>
      <w:proofErr w:type="spellStart"/>
      <w:r w:rsidR="008609BA" w:rsidRPr="00B84870">
        <w:rPr>
          <w:rFonts w:ascii="Arial" w:hAnsi="Arial" w:cs="Arial"/>
          <w:szCs w:val="24"/>
        </w:rPr>
        <w:t>toreduce</w:t>
      </w:r>
      <w:proofErr w:type="spellEnd"/>
      <w:r w:rsidR="008A2DD5" w:rsidRPr="00B84870">
        <w:rPr>
          <w:rFonts w:ascii="Arial" w:hAnsi="Arial" w:cs="Arial"/>
          <w:szCs w:val="24"/>
        </w:rPr>
        <w:t xml:space="preserve"> its carbon </w:t>
      </w:r>
      <w:r w:rsidR="008609BA" w:rsidRPr="00B84870">
        <w:rPr>
          <w:rFonts w:ascii="Arial" w:hAnsi="Arial" w:cs="Arial"/>
          <w:szCs w:val="24"/>
        </w:rPr>
        <w:t>emissions</w:t>
      </w:r>
      <w:r w:rsidR="008A2DD5" w:rsidRPr="00B84870">
        <w:rPr>
          <w:rFonts w:ascii="Arial" w:hAnsi="Arial" w:cs="Arial"/>
          <w:szCs w:val="24"/>
        </w:rPr>
        <w:t xml:space="preserve"> and footprints of its operations over the period. </w:t>
      </w:r>
      <w:r w:rsidR="008B414A" w:rsidRPr="00B84870">
        <w:rPr>
          <w:rFonts w:ascii="Arial" w:hAnsi="Arial" w:cs="Arial"/>
          <w:szCs w:val="24"/>
        </w:rPr>
        <w:t xml:space="preserve">Moreover, as per the Annual report (2023), the </w:t>
      </w:r>
      <w:r w:rsidR="00C14DDE" w:rsidRPr="00B84870">
        <w:rPr>
          <w:rFonts w:ascii="Arial" w:hAnsi="Arial" w:cs="Arial"/>
          <w:szCs w:val="24"/>
        </w:rPr>
        <w:t>hotel group efficien</w:t>
      </w:r>
      <w:r w:rsidR="007A0154" w:rsidRPr="00B84870">
        <w:rPr>
          <w:rFonts w:ascii="Arial" w:hAnsi="Arial" w:cs="Arial"/>
          <w:szCs w:val="24"/>
        </w:rPr>
        <w:t>tly adopts various sustainable in</w:t>
      </w:r>
      <w:r w:rsidR="00E33602" w:rsidRPr="00B84870">
        <w:rPr>
          <w:rFonts w:ascii="Arial" w:hAnsi="Arial" w:cs="Arial"/>
          <w:szCs w:val="24"/>
        </w:rPr>
        <w:t xml:space="preserve">itiatives, such as </w:t>
      </w:r>
      <w:proofErr w:type="spellStart"/>
      <w:r w:rsidR="000B32C3" w:rsidRPr="00B84870">
        <w:rPr>
          <w:rFonts w:ascii="Arial" w:hAnsi="Arial" w:cs="Arial"/>
          <w:szCs w:val="24"/>
        </w:rPr>
        <w:lastRenderedPageBreak/>
        <w:t>implementingsoftware</w:t>
      </w:r>
      <w:proofErr w:type="spellEnd"/>
      <w:r w:rsidR="000B32C3" w:rsidRPr="00B84870">
        <w:rPr>
          <w:rFonts w:ascii="Arial" w:hAnsi="Arial" w:cs="Arial"/>
          <w:szCs w:val="24"/>
        </w:rPr>
        <w:t xml:space="preserve"> that</w:t>
      </w:r>
      <w:r w:rsidR="00AC1564" w:rsidRPr="00B84870">
        <w:rPr>
          <w:rFonts w:ascii="Arial" w:hAnsi="Arial" w:cs="Arial"/>
          <w:szCs w:val="24"/>
        </w:rPr>
        <w:t xml:space="preserve"> tracks and manages </w:t>
      </w:r>
      <w:r w:rsidR="000B32C3" w:rsidRPr="00B84870">
        <w:rPr>
          <w:rFonts w:ascii="Arial" w:hAnsi="Arial" w:cs="Arial"/>
          <w:szCs w:val="24"/>
        </w:rPr>
        <w:t>the consumption of energy usage, etc. In addition, th</w:t>
      </w:r>
      <w:r w:rsidR="00746BAC" w:rsidRPr="00B84870">
        <w:rPr>
          <w:rFonts w:ascii="Arial" w:hAnsi="Arial" w:cs="Arial"/>
          <w:szCs w:val="24"/>
        </w:rPr>
        <w:t xml:space="preserve">e enterprise also developed and built sustainable and energy-efficient hotel buildings </w:t>
      </w:r>
      <w:r w:rsidR="00013337" w:rsidRPr="00B84870">
        <w:rPr>
          <w:rFonts w:ascii="Arial" w:hAnsi="Arial" w:cs="Arial"/>
          <w:szCs w:val="24"/>
        </w:rPr>
        <w:t xml:space="preserve">to </w:t>
      </w:r>
      <w:r w:rsidR="00C458C3" w:rsidRPr="00B84870">
        <w:rPr>
          <w:rFonts w:ascii="Arial" w:hAnsi="Arial" w:cs="Arial"/>
          <w:szCs w:val="24"/>
        </w:rPr>
        <w:t>reduce</w:t>
      </w:r>
      <w:r w:rsidR="00013337" w:rsidRPr="00B84870">
        <w:rPr>
          <w:rFonts w:ascii="Arial" w:hAnsi="Arial" w:cs="Arial"/>
          <w:szCs w:val="24"/>
        </w:rPr>
        <w:t xml:space="preserve"> its carbon footprint</w:t>
      </w:r>
      <w:r w:rsidR="00C458C3" w:rsidRPr="00B84870">
        <w:rPr>
          <w:rFonts w:ascii="Arial" w:hAnsi="Arial" w:cs="Arial"/>
          <w:szCs w:val="24"/>
        </w:rPr>
        <w:t xml:space="preserve"> from its operations</w:t>
      </w:r>
      <w:r w:rsidR="00FF5FF7" w:rsidRPr="00B84870">
        <w:rPr>
          <w:rFonts w:ascii="Arial" w:hAnsi="Arial" w:cs="Arial"/>
          <w:szCs w:val="24"/>
        </w:rPr>
        <w:t xml:space="preserve"> over the period. </w:t>
      </w:r>
    </w:p>
    <w:p w14:paraId="43063538" w14:textId="77777777" w:rsidR="00173CE1" w:rsidRPr="00B84870" w:rsidRDefault="00173CE1" w:rsidP="00B84870">
      <w:pPr>
        <w:spacing w:before="120" w:after="120" w:line="360" w:lineRule="auto"/>
        <w:jc w:val="both"/>
        <w:rPr>
          <w:rFonts w:ascii="Arial" w:hAnsi="Arial" w:cs="Arial"/>
          <w:b/>
          <w:bCs/>
          <w:szCs w:val="24"/>
        </w:rPr>
      </w:pPr>
      <w:r w:rsidRPr="00B84870">
        <w:rPr>
          <w:rFonts w:ascii="Arial" w:hAnsi="Arial" w:cs="Arial"/>
          <w:b/>
          <w:bCs/>
          <w:szCs w:val="24"/>
        </w:rPr>
        <w:t xml:space="preserve">3. Improvement in operational efficiency </w:t>
      </w:r>
    </w:p>
    <w:p w14:paraId="60348447" w14:textId="77777777" w:rsidR="0074285B" w:rsidRPr="00B84870" w:rsidRDefault="0074285B" w:rsidP="00B84870">
      <w:pPr>
        <w:spacing w:before="120" w:after="120" w:line="360" w:lineRule="auto"/>
        <w:jc w:val="both"/>
        <w:rPr>
          <w:rFonts w:ascii="Arial" w:hAnsi="Arial" w:cs="Arial"/>
          <w:szCs w:val="24"/>
        </w:rPr>
      </w:pPr>
      <w:r w:rsidRPr="00B84870">
        <w:rPr>
          <w:rFonts w:ascii="Arial" w:hAnsi="Arial" w:cs="Arial"/>
          <w:szCs w:val="24"/>
        </w:rPr>
        <w:t xml:space="preserve">As defined by </w:t>
      </w:r>
      <w:r w:rsidR="00596C59" w:rsidRPr="00B84870">
        <w:rPr>
          <w:rFonts w:ascii="Arial" w:hAnsi="Arial" w:cs="Arial"/>
          <w:szCs w:val="24"/>
        </w:rPr>
        <w:t xml:space="preserve">Hanna and Gillis (2025), </w:t>
      </w:r>
      <w:r w:rsidR="00450723" w:rsidRPr="00B84870">
        <w:rPr>
          <w:rFonts w:ascii="Arial" w:hAnsi="Arial" w:cs="Arial"/>
          <w:szCs w:val="24"/>
        </w:rPr>
        <w:t xml:space="preserve">operational efficiency is that process that helps the business organisation </w:t>
      </w:r>
      <w:r w:rsidR="00B35EF3" w:rsidRPr="00B84870">
        <w:rPr>
          <w:rFonts w:ascii="Arial" w:hAnsi="Arial" w:cs="Arial"/>
          <w:szCs w:val="24"/>
        </w:rPr>
        <w:t>reduce</w:t>
      </w:r>
      <w:r w:rsidR="00450723" w:rsidRPr="00B84870">
        <w:rPr>
          <w:rFonts w:ascii="Arial" w:hAnsi="Arial" w:cs="Arial"/>
          <w:szCs w:val="24"/>
        </w:rPr>
        <w:t xml:space="preserve"> waste of efforts and resources and </w:t>
      </w:r>
      <w:proofErr w:type="spellStart"/>
      <w:r w:rsidR="00B35EF3" w:rsidRPr="00B84870">
        <w:rPr>
          <w:rFonts w:ascii="Arial" w:hAnsi="Arial" w:cs="Arial"/>
          <w:szCs w:val="24"/>
        </w:rPr>
        <w:t>develop</w:t>
      </w:r>
      <w:r w:rsidR="00B069FB" w:rsidRPr="00B84870">
        <w:rPr>
          <w:rFonts w:ascii="Arial" w:hAnsi="Arial" w:cs="Arial"/>
          <w:szCs w:val="24"/>
        </w:rPr>
        <w:t>high</w:t>
      </w:r>
      <w:proofErr w:type="spellEnd"/>
      <w:r w:rsidR="00B069FB" w:rsidRPr="00B84870">
        <w:rPr>
          <w:rFonts w:ascii="Arial" w:hAnsi="Arial" w:cs="Arial"/>
          <w:szCs w:val="24"/>
        </w:rPr>
        <w:t>-quality</w:t>
      </w:r>
      <w:r w:rsidR="00661CA2" w:rsidRPr="00B84870">
        <w:rPr>
          <w:rFonts w:ascii="Arial" w:hAnsi="Arial" w:cs="Arial"/>
          <w:szCs w:val="24"/>
        </w:rPr>
        <w:t xml:space="preserve"> products </w:t>
      </w:r>
      <w:r w:rsidR="00B069FB" w:rsidRPr="00B84870">
        <w:rPr>
          <w:rFonts w:ascii="Arial" w:hAnsi="Arial" w:cs="Arial"/>
          <w:szCs w:val="24"/>
        </w:rPr>
        <w:t xml:space="preserve">for its consumers. </w:t>
      </w:r>
      <w:r w:rsidR="00B35EF3" w:rsidRPr="00B84870">
        <w:rPr>
          <w:rFonts w:ascii="Arial" w:hAnsi="Arial" w:cs="Arial"/>
          <w:szCs w:val="24"/>
        </w:rPr>
        <w:t xml:space="preserve">Further, </w:t>
      </w:r>
      <w:r w:rsidR="00E94C83" w:rsidRPr="00B84870">
        <w:rPr>
          <w:rFonts w:ascii="Arial" w:hAnsi="Arial" w:cs="Arial"/>
          <w:szCs w:val="24"/>
        </w:rPr>
        <w:t xml:space="preserve">to attain operational efficiency in its operations in the coming years. </w:t>
      </w:r>
      <w:r w:rsidR="000B4DCF" w:rsidRPr="00B84870">
        <w:rPr>
          <w:rFonts w:ascii="Arial" w:hAnsi="Arial" w:cs="Arial"/>
          <w:szCs w:val="24"/>
        </w:rPr>
        <w:t xml:space="preserve">Moreover, the </w:t>
      </w:r>
      <w:r w:rsidR="00956C6A" w:rsidRPr="00B84870">
        <w:rPr>
          <w:rFonts w:ascii="Arial" w:hAnsi="Arial" w:cs="Arial"/>
          <w:szCs w:val="24"/>
        </w:rPr>
        <w:t>top authority of the organisation explores and adopts various initiatives such as AI chatbots, automated consumer services</w:t>
      </w:r>
      <w:r w:rsidR="00BC4B25" w:rsidRPr="00B84870">
        <w:rPr>
          <w:rFonts w:ascii="Arial" w:hAnsi="Arial" w:cs="Arial"/>
          <w:szCs w:val="24"/>
        </w:rPr>
        <w:t>,</w:t>
      </w:r>
      <w:r w:rsidR="00C527BC" w:rsidRPr="00B84870">
        <w:rPr>
          <w:rFonts w:ascii="Arial" w:hAnsi="Arial" w:cs="Arial"/>
          <w:szCs w:val="24"/>
        </w:rPr>
        <w:t xml:space="preserve"> </w:t>
      </w:r>
      <w:r w:rsidR="001E6CF3" w:rsidRPr="00B84870">
        <w:rPr>
          <w:rFonts w:ascii="Arial" w:hAnsi="Arial" w:cs="Arial"/>
          <w:szCs w:val="24"/>
        </w:rPr>
        <w:t xml:space="preserve">and </w:t>
      </w:r>
      <w:r w:rsidR="00956C6A" w:rsidRPr="00B84870">
        <w:rPr>
          <w:rFonts w:ascii="Arial" w:hAnsi="Arial" w:cs="Arial"/>
          <w:szCs w:val="24"/>
        </w:rPr>
        <w:t xml:space="preserve">virtual kiosks </w:t>
      </w:r>
      <w:r w:rsidR="00F919CC" w:rsidRPr="00B84870">
        <w:rPr>
          <w:rFonts w:ascii="Arial" w:hAnsi="Arial" w:cs="Arial"/>
          <w:szCs w:val="24"/>
        </w:rPr>
        <w:t xml:space="preserve">for its consumers and helps in achieving </w:t>
      </w:r>
      <w:r w:rsidR="001E6CF3" w:rsidRPr="00B84870">
        <w:rPr>
          <w:rFonts w:ascii="Arial" w:hAnsi="Arial" w:cs="Arial"/>
          <w:szCs w:val="24"/>
        </w:rPr>
        <w:t xml:space="preserve">a </w:t>
      </w:r>
      <w:r w:rsidR="00F919CC" w:rsidRPr="00B84870">
        <w:rPr>
          <w:rFonts w:ascii="Arial" w:hAnsi="Arial" w:cs="Arial"/>
          <w:szCs w:val="24"/>
        </w:rPr>
        <w:t xml:space="preserve">competitive edge over its rivals. </w:t>
      </w:r>
    </w:p>
    <w:p w14:paraId="59C376F3" w14:textId="77777777" w:rsidR="0082055B" w:rsidRPr="00B84870" w:rsidRDefault="006E24A3" w:rsidP="00B84870">
      <w:pPr>
        <w:pStyle w:val="Heading2"/>
        <w:spacing w:before="120" w:after="120"/>
        <w:rPr>
          <w:rFonts w:ascii="Arial" w:hAnsi="Arial" w:cs="Arial"/>
          <w:sz w:val="24"/>
          <w:szCs w:val="24"/>
        </w:rPr>
      </w:pPr>
      <w:bookmarkStart w:id="8" w:name="_Toc192684165"/>
      <w:r w:rsidRPr="00B84870">
        <w:rPr>
          <w:rFonts w:ascii="Arial" w:hAnsi="Arial" w:cs="Arial"/>
          <w:sz w:val="24"/>
          <w:szCs w:val="24"/>
        </w:rPr>
        <w:t>Influence of recent changes</w:t>
      </w:r>
      <w:bookmarkEnd w:id="8"/>
    </w:p>
    <w:p w14:paraId="3AB73C58" w14:textId="77777777" w:rsidR="00FA1485" w:rsidRPr="00B84870" w:rsidRDefault="006E24A3" w:rsidP="00B84870">
      <w:pPr>
        <w:spacing w:before="120" w:after="120" w:line="360" w:lineRule="auto"/>
        <w:jc w:val="both"/>
        <w:rPr>
          <w:rFonts w:ascii="Arial" w:hAnsi="Arial" w:cs="Arial"/>
          <w:szCs w:val="24"/>
        </w:rPr>
      </w:pPr>
      <w:r w:rsidRPr="00B84870">
        <w:rPr>
          <w:rFonts w:ascii="Arial" w:hAnsi="Arial" w:cs="Arial"/>
          <w:b/>
          <w:bCs/>
          <w:szCs w:val="24"/>
        </w:rPr>
        <w:t xml:space="preserve">Positive influence </w:t>
      </w:r>
      <w:r w:rsidR="00AE517F" w:rsidRPr="00B84870">
        <w:rPr>
          <w:rFonts w:ascii="Arial" w:hAnsi="Arial" w:cs="Arial"/>
          <w:b/>
          <w:bCs/>
          <w:szCs w:val="24"/>
        </w:rPr>
        <w:t xml:space="preserve">– </w:t>
      </w:r>
      <w:r w:rsidR="002B6165" w:rsidRPr="00B84870">
        <w:rPr>
          <w:rFonts w:ascii="Arial" w:hAnsi="Arial" w:cs="Arial"/>
          <w:szCs w:val="24"/>
        </w:rPr>
        <w:t>Various</w:t>
      </w:r>
      <w:r w:rsidR="00AE517F" w:rsidRPr="00B84870">
        <w:rPr>
          <w:rFonts w:ascii="Arial" w:hAnsi="Arial" w:cs="Arial"/>
          <w:szCs w:val="24"/>
        </w:rPr>
        <w:t xml:space="preserve"> digital initiatives </w:t>
      </w:r>
      <w:r w:rsidR="002B6165" w:rsidRPr="00B84870">
        <w:rPr>
          <w:rFonts w:ascii="Arial" w:hAnsi="Arial" w:cs="Arial"/>
          <w:szCs w:val="24"/>
        </w:rPr>
        <w:t>have</w:t>
      </w:r>
      <w:r w:rsidR="00F971A8" w:rsidRPr="00B84870">
        <w:rPr>
          <w:rFonts w:ascii="Arial" w:hAnsi="Arial" w:cs="Arial"/>
          <w:szCs w:val="24"/>
        </w:rPr>
        <w:t xml:space="preserve"> been integrated with the existing operations</w:t>
      </w:r>
      <w:r w:rsidR="002B6165" w:rsidRPr="00B84870">
        <w:rPr>
          <w:rFonts w:ascii="Arial" w:hAnsi="Arial" w:cs="Arial"/>
          <w:szCs w:val="24"/>
        </w:rPr>
        <w:t>,</w:t>
      </w:r>
      <w:r w:rsidR="00F971A8" w:rsidRPr="00B84870">
        <w:rPr>
          <w:rFonts w:ascii="Arial" w:hAnsi="Arial" w:cs="Arial"/>
          <w:szCs w:val="24"/>
        </w:rPr>
        <w:t xml:space="preserve"> such as virtual </w:t>
      </w:r>
      <w:r w:rsidR="002B6165" w:rsidRPr="00B84870">
        <w:rPr>
          <w:rFonts w:ascii="Arial" w:hAnsi="Arial" w:cs="Arial"/>
          <w:szCs w:val="24"/>
        </w:rPr>
        <w:t>check-ins</w:t>
      </w:r>
      <w:r w:rsidR="00F971A8" w:rsidRPr="00B84870">
        <w:rPr>
          <w:rFonts w:ascii="Arial" w:hAnsi="Arial" w:cs="Arial"/>
          <w:szCs w:val="24"/>
        </w:rPr>
        <w:t xml:space="preserve"> and </w:t>
      </w:r>
      <w:r w:rsidR="002B6165" w:rsidRPr="00B84870">
        <w:rPr>
          <w:rFonts w:ascii="Arial" w:hAnsi="Arial" w:cs="Arial"/>
          <w:szCs w:val="24"/>
        </w:rPr>
        <w:t>check-outs,</w:t>
      </w:r>
      <w:r w:rsidR="00F971A8" w:rsidRPr="00B84870">
        <w:rPr>
          <w:rFonts w:ascii="Arial" w:hAnsi="Arial" w:cs="Arial"/>
          <w:szCs w:val="24"/>
        </w:rPr>
        <w:t xml:space="preserve"> that will </w:t>
      </w:r>
      <w:r w:rsidR="002B6165" w:rsidRPr="00B84870">
        <w:rPr>
          <w:rFonts w:ascii="Arial" w:hAnsi="Arial" w:cs="Arial"/>
          <w:szCs w:val="24"/>
        </w:rPr>
        <w:t>enhance</w:t>
      </w:r>
      <w:r w:rsidR="00F971A8" w:rsidRPr="00B84870">
        <w:rPr>
          <w:rFonts w:ascii="Arial" w:hAnsi="Arial" w:cs="Arial"/>
          <w:szCs w:val="24"/>
        </w:rPr>
        <w:t xml:space="preserve"> consumer satisfaction and </w:t>
      </w:r>
      <w:r w:rsidR="002B6165" w:rsidRPr="00B84870">
        <w:rPr>
          <w:rFonts w:ascii="Arial" w:hAnsi="Arial" w:cs="Arial"/>
          <w:szCs w:val="24"/>
        </w:rPr>
        <w:t>increase</w:t>
      </w:r>
      <w:r w:rsidR="00F971A8" w:rsidRPr="00B84870">
        <w:rPr>
          <w:rFonts w:ascii="Arial" w:hAnsi="Arial" w:cs="Arial"/>
          <w:szCs w:val="24"/>
        </w:rPr>
        <w:t xml:space="preserve"> their level of engagement over the period. </w:t>
      </w:r>
      <w:r w:rsidR="00DD0DE1" w:rsidRPr="00B84870">
        <w:rPr>
          <w:rFonts w:ascii="Arial" w:hAnsi="Arial" w:cs="Arial"/>
          <w:szCs w:val="24"/>
        </w:rPr>
        <w:t xml:space="preserve">Further, applying various sustainability initiatives helps in improving the brand image and </w:t>
      </w:r>
      <w:r w:rsidR="00CE3EAC" w:rsidRPr="00B84870">
        <w:rPr>
          <w:rFonts w:ascii="Arial" w:hAnsi="Arial" w:cs="Arial"/>
          <w:szCs w:val="24"/>
        </w:rPr>
        <w:t xml:space="preserve">assists in the improvement </w:t>
      </w:r>
      <w:r w:rsidR="009044D7" w:rsidRPr="00B84870">
        <w:rPr>
          <w:rFonts w:ascii="Arial" w:hAnsi="Arial" w:cs="Arial"/>
          <w:szCs w:val="24"/>
        </w:rPr>
        <w:t>of</w:t>
      </w:r>
      <w:r w:rsidR="00CE3EAC" w:rsidRPr="00B84870">
        <w:rPr>
          <w:rFonts w:ascii="Arial" w:hAnsi="Arial" w:cs="Arial"/>
          <w:szCs w:val="24"/>
        </w:rPr>
        <w:t xml:space="preserve"> operational efficiency. </w:t>
      </w:r>
    </w:p>
    <w:p w14:paraId="2292BD4F" w14:textId="77777777" w:rsidR="007C0717" w:rsidRPr="00B84870" w:rsidRDefault="007C0717" w:rsidP="00B84870">
      <w:pPr>
        <w:spacing w:before="120" w:after="120" w:line="360" w:lineRule="auto"/>
        <w:jc w:val="both"/>
        <w:rPr>
          <w:rFonts w:ascii="Arial" w:hAnsi="Arial" w:cs="Arial"/>
          <w:b/>
          <w:bCs/>
          <w:szCs w:val="24"/>
        </w:rPr>
      </w:pPr>
      <w:r w:rsidRPr="00B84870">
        <w:rPr>
          <w:rFonts w:ascii="Arial" w:hAnsi="Arial" w:cs="Arial"/>
          <w:b/>
          <w:bCs/>
          <w:szCs w:val="24"/>
        </w:rPr>
        <w:t xml:space="preserve">Negative influence </w:t>
      </w:r>
      <w:r w:rsidR="00880478" w:rsidRPr="00B84870">
        <w:rPr>
          <w:rFonts w:ascii="Arial" w:hAnsi="Arial" w:cs="Arial"/>
          <w:b/>
          <w:bCs/>
          <w:szCs w:val="24"/>
        </w:rPr>
        <w:t xml:space="preserve">– </w:t>
      </w:r>
      <w:r w:rsidR="00880478" w:rsidRPr="00B84870">
        <w:rPr>
          <w:rFonts w:ascii="Arial" w:hAnsi="Arial" w:cs="Arial"/>
          <w:szCs w:val="24"/>
        </w:rPr>
        <w:t xml:space="preserve">The above-suggested methods of sustainability and digitalisation would </w:t>
      </w:r>
      <w:proofErr w:type="spellStart"/>
      <w:r w:rsidR="003A2FB2" w:rsidRPr="00B84870">
        <w:rPr>
          <w:rFonts w:ascii="Arial" w:hAnsi="Arial" w:cs="Arial"/>
          <w:szCs w:val="24"/>
        </w:rPr>
        <w:t>requirea</w:t>
      </w:r>
      <w:proofErr w:type="spellEnd"/>
      <w:r w:rsidR="003A2FB2" w:rsidRPr="00B84870">
        <w:rPr>
          <w:rFonts w:ascii="Arial" w:hAnsi="Arial" w:cs="Arial"/>
          <w:szCs w:val="24"/>
        </w:rPr>
        <w:t xml:space="preserve"> significant investment of money that would influence the profitability of the enterprise in the coming years. In addition, some of the sustainability initiatives also </w:t>
      </w:r>
      <w:r w:rsidR="00790F93" w:rsidRPr="00B84870">
        <w:rPr>
          <w:rFonts w:ascii="Arial" w:hAnsi="Arial" w:cs="Arial"/>
          <w:szCs w:val="24"/>
        </w:rPr>
        <w:t>require</w:t>
      </w:r>
      <w:r w:rsidR="003A2FB2" w:rsidRPr="00B84870">
        <w:rPr>
          <w:rFonts w:ascii="Arial" w:hAnsi="Arial" w:cs="Arial"/>
          <w:szCs w:val="24"/>
        </w:rPr>
        <w:t xml:space="preserve"> some operational modifications </w:t>
      </w:r>
      <w:r w:rsidR="00790F93" w:rsidRPr="00B84870">
        <w:rPr>
          <w:rFonts w:ascii="Arial" w:hAnsi="Arial" w:cs="Arial"/>
          <w:szCs w:val="24"/>
        </w:rPr>
        <w:t>tha</w:t>
      </w:r>
      <w:r w:rsidR="004A7ABC" w:rsidRPr="00B84870">
        <w:rPr>
          <w:rFonts w:ascii="Arial" w:hAnsi="Arial" w:cs="Arial"/>
          <w:szCs w:val="24"/>
        </w:rPr>
        <w:t>t are not possible</w:t>
      </w:r>
      <w:r w:rsidR="00AE12D0" w:rsidRPr="00B84870">
        <w:rPr>
          <w:rFonts w:ascii="Arial" w:hAnsi="Arial" w:cs="Arial"/>
          <w:szCs w:val="24"/>
        </w:rPr>
        <w:t>,</w:t>
      </w:r>
      <w:r w:rsidR="004A7ABC" w:rsidRPr="00B84870">
        <w:rPr>
          <w:rFonts w:ascii="Arial" w:hAnsi="Arial" w:cs="Arial"/>
          <w:szCs w:val="24"/>
        </w:rPr>
        <w:t xml:space="preserve"> which affects operational efficiency. </w:t>
      </w:r>
    </w:p>
    <w:p w14:paraId="72754228" w14:textId="77777777" w:rsidR="0076017A" w:rsidRPr="00B84870" w:rsidRDefault="0076017A" w:rsidP="00B84870">
      <w:pPr>
        <w:spacing w:before="120" w:after="120" w:line="360" w:lineRule="auto"/>
        <w:rPr>
          <w:rFonts w:ascii="Arial" w:hAnsi="Arial" w:cs="Arial"/>
          <w:b/>
          <w:bCs/>
          <w:szCs w:val="24"/>
        </w:rPr>
      </w:pPr>
      <w:r w:rsidRPr="00B84870">
        <w:rPr>
          <w:rFonts w:ascii="Arial" w:hAnsi="Arial" w:cs="Arial"/>
          <w:b/>
          <w:bCs/>
          <w:szCs w:val="24"/>
        </w:rPr>
        <w:t xml:space="preserve">Performance indicators </w:t>
      </w:r>
    </w:p>
    <w:p w14:paraId="1777FD28" w14:textId="77777777" w:rsidR="0076017A" w:rsidRPr="00B84870" w:rsidRDefault="00521E3E" w:rsidP="00B84870">
      <w:pPr>
        <w:spacing w:before="120" w:after="120" w:line="360" w:lineRule="auto"/>
        <w:jc w:val="both"/>
        <w:rPr>
          <w:rFonts w:ascii="Arial" w:hAnsi="Arial" w:cs="Arial"/>
          <w:szCs w:val="24"/>
        </w:rPr>
      </w:pPr>
      <w:r w:rsidRPr="00B84870">
        <w:rPr>
          <w:rFonts w:ascii="Arial" w:hAnsi="Arial" w:cs="Arial"/>
          <w:szCs w:val="24"/>
        </w:rPr>
        <w:t>As defined by CFI (2025), performance indicators are those measures that are</w:t>
      </w:r>
      <w:r w:rsidR="003E25EC" w:rsidRPr="00B84870">
        <w:rPr>
          <w:rFonts w:ascii="Arial" w:hAnsi="Arial" w:cs="Arial"/>
          <w:szCs w:val="24"/>
        </w:rPr>
        <w:t xml:space="preserve"> used by higher management to measure and monitor productivity over the period by optimising past performance. Further, if the </w:t>
      </w:r>
      <w:r w:rsidR="00F63C7C" w:rsidRPr="00B84870">
        <w:rPr>
          <w:rFonts w:ascii="Arial" w:hAnsi="Arial" w:cs="Arial"/>
          <w:szCs w:val="24"/>
        </w:rPr>
        <w:t xml:space="preserve">higher management of </w:t>
      </w:r>
      <w:r w:rsidR="00D21B92" w:rsidRPr="00B84870">
        <w:rPr>
          <w:rFonts w:ascii="Arial" w:hAnsi="Arial" w:cs="Arial"/>
          <w:szCs w:val="24"/>
        </w:rPr>
        <w:t xml:space="preserve">Marriott International </w:t>
      </w:r>
      <w:r w:rsidR="00654991" w:rsidRPr="00B84870">
        <w:rPr>
          <w:rFonts w:ascii="Arial" w:hAnsi="Arial" w:cs="Arial"/>
          <w:szCs w:val="24"/>
        </w:rPr>
        <w:t>explores</w:t>
      </w:r>
      <w:r w:rsidR="001106C9" w:rsidRPr="00B84870">
        <w:rPr>
          <w:rFonts w:ascii="Arial" w:hAnsi="Arial" w:cs="Arial"/>
          <w:szCs w:val="24"/>
        </w:rPr>
        <w:t xml:space="preserve"> and adopts the </w:t>
      </w:r>
      <w:r w:rsidR="00654991" w:rsidRPr="00B84870">
        <w:rPr>
          <w:rFonts w:ascii="Arial" w:hAnsi="Arial" w:cs="Arial"/>
          <w:szCs w:val="24"/>
        </w:rPr>
        <w:t>above-suggested</w:t>
      </w:r>
      <w:r w:rsidR="001106C9" w:rsidRPr="00B84870">
        <w:rPr>
          <w:rFonts w:ascii="Arial" w:hAnsi="Arial" w:cs="Arial"/>
          <w:szCs w:val="24"/>
        </w:rPr>
        <w:t xml:space="preserve"> </w:t>
      </w:r>
      <w:proofErr w:type="spellStart"/>
      <w:proofErr w:type="gramStart"/>
      <w:r w:rsidR="001106C9" w:rsidRPr="00B84870">
        <w:rPr>
          <w:rFonts w:ascii="Arial" w:hAnsi="Arial" w:cs="Arial"/>
          <w:szCs w:val="24"/>
        </w:rPr>
        <w:t>initiatives</w:t>
      </w:r>
      <w:r w:rsidR="00654991" w:rsidRPr="00B84870">
        <w:rPr>
          <w:rFonts w:ascii="Arial" w:hAnsi="Arial" w:cs="Arial"/>
          <w:szCs w:val="24"/>
        </w:rPr>
        <w:t>,then</w:t>
      </w:r>
      <w:proofErr w:type="spellEnd"/>
      <w:proofErr w:type="gramEnd"/>
      <w:r w:rsidR="001106C9" w:rsidRPr="00B84870">
        <w:rPr>
          <w:rFonts w:ascii="Arial" w:hAnsi="Arial" w:cs="Arial"/>
          <w:szCs w:val="24"/>
        </w:rPr>
        <w:t xml:space="preserve"> the profitability and operational efficiency of the hotel </w:t>
      </w:r>
      <w:r w:rsidR="00654991" w:rsidRPr="00B84870">
        <w:rPr>
          <w:rFonts w:ascii="Arial" w:hAnsi="Arial" w:cs="Arial"/>
          <w:szCs w:val="24"/>
        </w:rPr>
        <w:t>will</w:t>
      </w:r>
      <w:r w:rsidR="001106C9" w:rsidRPr="00B84870">
        <w:rPr>
          <w:rFonts w:ascii="Arial" w:hAnsi="Arial" w:cs="Arial"/>
          <w:szCs w:val="24"/>
        </w:rPr>
        <w:t xml:space="preserve"> be improved and enhanced in the coming years. </w:t>
      </w:r>
      <w:r w:rsidR="00654991" w:rsidRPr="00B84870">
        <w:rPr>
          <w:rFonts w:ascii="Arial" w:hAnsi="Arial" w:cs="Arial"/>
          <w:szCs w:val="24"/>
        </w:rPr>
        <w:t xml:space="preserve">Moreover, as suggested by Statista (2024), </w:t>
      </w:r>
      <w:r w:rsidR="00EB79A0" w:rsidRPr="00B84870">
        <w:rPr>
          <w:rFonts w:ascii="Arial" w:hAnsi="Arial" w:cs="Arial"/>
          <w:szCs w:val="24"/>
        </w:rPr>
        <w:t xml:space="preserve">the chosen hospitality organisation was recognised as the highest revenue generator hotel in 2020 across the globe. </w:t>
      </w:r>
      <w:r w:rsidR="00314CB9" w:rsidRPr="00B84870">
        <w:rPr>
          <w:rFonts w:ascii="Arial" w:hAnsi="Arial" w:cs="Arial"/>
          <w:szCs w:val="24"/>
        </w:rPr>
        <w:t>In addition, all its key performance indicators</w:t>
      </w:r>
      <w:r w:rsidR="000D2629" w:rsidRPr="00B84870">
        <w:rPr>
          <w:rFonts w:ascii="Arial" w:hAnsi="Arial" w:cs="Arial"/>
          <w:szCs w:val="24"/>
        </w:rPr>
        <w:t>,</w:t>
      </w:r>
      <w:r w:rsidR="00314CB9" w:rsidRPr="00B84870">
        <w:rPr>
          <w:rFonts w:ascii="Arial" w:hAnsi="Arial" w:cs="Arial"/>
          <w:szCs w:val="24"/>
        </w:rPr>
        <w:t xml:space="preserve"> such as </w:t>
      </w:r>
      <w:r w:rsidR="000D2629" w:rsidRPr="00B84870">
        <w:rPr>
          <w:rFonts w:ascii="Arial" w:hAnsi="Arial" w:cs="Arial"/>
          <w:szCs w:val="24"/>
        </w:rPr>
        <w:t xml:space="preserve">average daily rate </w:t>
      </w:r>
      <w:r w:rsidR="000D2629" w:rsidRPr="00B84870">
        <w:rPr>
          <w:rFonts w:ascii="Arial" w:hAnsi="Arial" w:cs="Arial"/>
          <w:szCs w:val="24"/>
        </w:rPr>
        <w:lastRenderedPageBreak/>
        <w:t xml:space="preserve">(ADR), </w:t>
      </w:r>
      <w:r w:rsidR="00B15F44" w:rsidRPr="00B84870">
        <w:rPr>
          <w:rFonts w:ascii="Arial" w:hAnsi="Arial" w:cs="Arial"/>
          <w:szCs w:val="24"/>
        </w:rPr>
        <w:t xml:space="preserve">revenue per available room (RevPAR) and occupancy </w:t>
      </w:r>
      <w:proofErr w:type="spellStart"/>
      <w:proofErr w:type="gramStart"/>
      <w:r w:rsidR="00B15F44" w:rsidRPr="00B84870">
        <w:rPr>
          <w:rFonts w:ascii="Arial" w:hAnsi="Arial" w:cs="Arial"/>
          <w:szCs w:val="24"/>
        </w:rPr>
        <w:t>rate</w:t>
      </w:r>
      <w:r w:rsidR="004233D1" w:rsidRPr="00B84870">
        <w:rPr>
          <w:rFonts w:ascii="Arial" w:hAnsi="Arial" w:cs="Arial"/>
          <w:szCs w:val="24"/>
        </w:rPr>
        <w:t>,</w:t>
      </w:r>
      <w:r w:rsidR="00C00096" w:rsidRPr="00B84870">
        <w:rPr>
          <w:rFonts w:ascii="Arial" w:hAnsi="Arial" w:cs="Arial"/>
          <w:szCs w:val="24"/>
        </w:rPr>
        <w:t>were</w:t>
      </w:r>
      <w:proofErr w:type="spellEnd"/>
      <w:proofErr w:type="gramEnd"/>
      <w:r w:rsidR="00C00096" w:rsidRPr="00B84870">
        <w:rPr>
          <w:rFonts w:ascii="Arial" w:hAnsi="Arial" w:cs="Arial"/>
          <w:szCs w:val="24"/>
        </w:rPr>
        <w:t xml:space="preserve"> all registered growth and increment in recent years. </w:t>
      </w:r>
      <w:r w:rsidR="004233D1" w:rsidRPr="00B84870">
        <w:rPr>
          <w:rFonts w:ascii="Arial" w:hAnsi="Arial" w:cs="Arial"/>
          <w:szCs w:val="24"/>
        </w:rPr>
        <w:t>Apart from that</w:t>
      </w:r>
      <w:r w:rsidR="00AB11DB" w:rsidRPr="00B84870">
        <w:rPr>
          <w:rFonts w:ascii="Arial" w:hAnsi="Arial" w:cs="Arial"/>
          <w:szCs w:val="24"/>
        </w:rPr>
        <w:t xml:space="preserve">, </w:t>
      </w:r>
      <w:r w:rsidR="00343393" w:rsidRPr="00B84870">
        <w:rPr>
          <w:rFonts w:ascii="Arial" w:hAnsi="Arial" w:cs="Arial"/>
          <w:szCs w:val="24"/>
        </w:rPr>
        <w:t xml:space="preserve">the hotel also receives </w:t>
      </w:r>
      <w:r w:rsidR="00503297" w:rsidRPr="00B84870">
        <w:rPr>
          <w:rFonts w:ascii="Arial" w:hAnsi="Arial" w:cs="Arial"/>
          <w:szCs w:val="24"/>
        </w:rPr>
        <w:t xml:space="preserve">a score of 80 on the ACSI </w:t>
      </w:r>
      <w:proofErr w:type="spellStart"/>
      <w:proofErr w:type="gramStart"/>
      <w:r w:rsidR="00503297" w:rsidRPr="00B84870">
        <w:rPr>
          <w:rFonts w:ascii="Arial" w:hAnsi="Arial" w:cs="Arial"/>
          <w:szCs w:val="24"/>
        </w:rPr>
        <w:t>scale</w:t>
      </w:r>
      <w:r w:rsidR="00FE3746" w:rsidRPr="00B84870">
        <w:rPr>
          <w:rFonts w:ascii="Arial" w:hAnsi="Arial" w:cs="Arial"/>
          <w:szCs w:val="24"/>
        </w:rPr>
        <w:t>,which</w:t>
      </w:r>
      <w:proofErr w:type="spellEnd"/>
      <w:proofErr w:type="gramEnd"/>
      <w:r w:rsidR="00503297" w:rsidRPr="00B84870">
        <w:rPr>
          <w:rFonts w:ascii="Arial" w:hAnsi="Arial" w:cs="Arial"/>
          <w:szCs w:val="24"/>
        </w:rPr>
        <w:t xml:space="preserve"> is </w:t>
      </w:r>
      <w:r w:rsidR="005609A8" w:rsidRPr="00B84870">
        <w:rPr>
          <w:rFonts w:ascii="Arial" w:hAnsi="Arial" w:cs="Arial"/>
          <w:szCs w:val="24"/>
        </w:rPr>
        <w:t xml:space="preserve">a consumer satisfaction </w:t>
      </w:r>
      <w:r w:rsidR="003B24CD" w:rsidRPr="00B84870">
        <w:rPr>
          <w:rFonts w:ascii="Arial" w:hAnsi="Arial" w:cs="Arial"/>
          <w:szCs w:val="24"/>
        </w:rPr>
        <w:t xml:space="preserve">scale which is provided by the consumers to the hotels. </w:t>
      </w:r>
      <w:r w:rsidR="00FE3746" w:rsidRPr="00B84870">
        <w:rPr>
          <w:rFonts w:ascii="Arial" w:hAnsi="Arial" w:cs="Arial"/>
          <w:szCs w:val="24"/>
        </w:rPr>
        <w:t>It is the highest score which is received by the hotel in the country</w:t>
      </w:r>
      <w:r w:rsidR="00DB2AC5" w:rsidRPr="00B84870">
        <w:rPr>
          <w:rFonts w:ascii="Arial" w:hAnsi="Arial" w:cs="Arial"/>
          <w:szCs w:val="24"/>
        </w:rPr>
        <w:t>,</w:t>
      </w:r>
      <w:r w:rsidR="00FE3746" w:rsidRPr="00B84870">
        <w:rPr>
          <w:rFonts w:ascii="Arial" w:hAnsi="Arial" w:cs="Arial"/>
          <w:szCs w:val="24"/>
        </w:rPr>
        <w:t xml:space="preserve"> and its primary competitors</w:t>
      </w:r>
      <w:r w:rsidR="00DB2AC5" w:rsidRPr="00B84870">
        <w:rPr>
          <w:rFonts w:ascii="Arial" w:hAnsi="Arial" w:cs="Arial"/>
          <w:szCs w:val="24"/>
        </w:rPr>
        <w:t>,</w:t>
      </w:r>
      <w:r w:rsidR="00FE3746" w:rsidRPr="00B84870">
        <w:rPr>
          <w:rFonts w:ascii="Arial" w:hAnsi="Arial" w:cs="Arial"/>
          <w:szCs w:val="24"/>
        </w:rPr>
        <w:t xml:space="preserve"> such as Hilton and Hyatt</w:t>
      </w:r>
      <w:r w:rsidR="00DB2AC5" w:rsidRPr="00B84870">
        <w:rPr>
          <w:rFonts w:ascii="Arial" w:hAnsi="Arial" w:cs="Arial"/>
          <w:szCs w:val="24"/>
        </w:rPr>
        <w:t>,</w:t>
      </w:r>
      <w:r w:rsidR="00FE3746" w:rsidRPr="00B84870">
        <w:rPr>
          <w:rFonts w:ascii="Arial" w:hAnsi="Arial" w:cs="Arial"/>
          <w:szCs w:val="24"/>
        </w:rPr>
        <w:t xml:space="preserve"> do not receive that much score on the scale. </w:t>
      </w:r>
    </w:p>
    <w:p w14:paraId="7137AE7C" w14:textId="77777777" w:rsidR="004D10F8" w:rsidRPr="00B84870" w:rsidRDefault="009C4129" w:rsidP="00B84870">
      <w:pPr>
        <w:pStyle w:val="Heading2"/>
        <w:spacing w:before="120" w:after="120"/>
        <w:rPr>
          <w:rFonts w:ascii="Arial" w:hAnsi="Arial" w:cs="Arial"/>
          <w:sz w:val="24"/>
          <w:szCs w:val="24"/>
        </w:rPr>
      </w:pPr>
      <w:bookmarkStart w:id="9" w:name="_Toc192684166"/>
      <w:r w:rsidRPr="00B84870">
        <w:rPr>
          <w:rFonts w:ascii="Arial" w:hAnsi="Arial" w:cs="Arial"/>
          <w:sz w:val="24"/>
          <w:szCs w:val="24"/>
        </w:rPr>
        <w:t>Examination of change management effectiveness</w:t>
      </w:r>
      <w:bookmarkEnd w:id="9"/>
    </w:p>
    <w:p w14:paraId="002DCBC7" w14:textId="77777777" w:rsidR="00BD241A" w:rsidRPr="00B84870" w:rsidRDefault="00FD2AF1" w:rsidP="00B84870">
      <w:pPr>
        <w:spacing w:before="120" w:after="120" w:line="360" w:lineRule="auto"/>
        <w:jc w:val="both"/>
        <w:rPr>
          <w:rFonts w:ascii="Arial" w:hAnsi="Arial" w:cs="Arial"/>
          <w:szCs w:val="24"/>
        </w:rPr>
      </w:pPr>
      <w:r w:rsidRPr="00B84870">
        <w:rPr>
          <w:rFonts w:ascii="Arial" w:hAnsi="Arial" w:cs="Arial"/>
          <w:szCs w:val="24"/>
        </w:rPr>
        <w:t>As per I</w:t>
      </w:r>
      <w:r w:rsidR="00DF065E" w:rsidRPr="00B84870">
        <w:rPr>
          <w:rFonts w:ascii="Arial" w:hAnsi="Arial" w:cs="Arial"/>
          <w:szCs w:val="24"/>
        </w:rPr>
        <w:t xml:space="preserve">acoviello and Downie (2024), change management is </w:t>
      </w:r>
      <w:r w:rsidR="00A34997" w:rsidRPr="00B84870">
        <w:rPr>
          <w:rFonts w:ascii="Arial" w:hAnsi="Arial" w:cs="Arial"/>
          <w:szCs w:val="24"/>
        </w:rPr>
        <w:t>the</w:t>
      </w:r>
      <w:r w:rsidR="00DF065E" w:rsidRPr="00B84870">
        <w:rPr>
          <w:rFonts w:ascii="Arial" w:hAnsi="Arial" w:cs="Arial"/>
          <w:szCs w:val="24"/>
        </w:rPr>
        <w:t xml:space="preserve"> process </w:t>
      </w:r>
      <w:r w:rsidR="00516821" w:rsidRPr="00B84870">
        <w:rPr>
          <w:rFonts w:ascii="Arial" w:hAnsi="Arial" w:cs="Arial"/>
          <w:szCs w:val="24"/>
        </w:rPr>
        <w:t xml:space="preserve">that </w:t>
      </w:r>
      <w:r w:rsidR="007B46F0" w:rsidRPr="00B84870">
        <w:rPr>
          <w:rFonts w:ascii="Arial" w:hAnsi="Arial" w:cs="Arial"/>
          <w:szCs w:val="24"/>
        </w:rPr>
        <w:t>suggests</w:t>
      </w:r>
      <w:r w:rsidR="00A34997" w:rsidRPr="00B84870">
        <w:rPr>
          <w:rFonts w:ascii="Arial" w:hAnsi="Arial" w:cs="Arial"/>
          <w:szCs w:val="24"/>
        </w:rPr>
        <w:t xml:space="preserve"> the </w:t>
      </w:r>
      <w:r w:rsidR="007B46F0" w:rsidRPr="00B84870">
        <w:rPr>
          <w:rFonts w:ascii="Arial" w:hAnsi="Arial" w:cs="Arial"/>
          <w:szCs w:val="24"/>
        </w:rPr>
        <w:t xml:space="preserve">willingness and the adoption of the change in the organisation and monitors the </w:t>
      </w:r>
      <w:r w:rsidR="00516821" w:rsidRPr="00B84870">
        <w:rPr>
          <w:rFonts w:ascii="Arial" w:hAnsi="Arial" w:cs="Arial"/>
          <w:szCs w:val="24"/>
        </w:rPr>
        <w:t>effectiveness</w:t>
      </w:r>
      <w:r w:rsidR="007B46F0" w:rsidRPr="00B84870">
        <w:rPr>
          <w:rFonts w:ascii="Arial" w:hAnsi="Arial" w:cs="Arial"/>
          <w:szCs w:val="24"/>
        </w:rPr>
        <w:t xml:space="preserve"> of that change for maximising the profitability of the firm in the long run. </w:t>
      </w:r>
      <w:r w:rsidR="00DE2EE0" w:rsidRPr="00B84870">
        <w:rPr>
          <w:rFonts w:ascii="Arial" w:hAnsi="Arial" w:cs="Arial"/>
          <w:szCs w:val="24"/>
        </w:rPr>
        <w:t>Further</w:t>
      </w:r>
      <w:r w:rsidR="00C12802" w:rsidRPr="00B84870">
        <w:rPr>
          <w:rFonts w:ascii="Arial" w:hAnsi="Arial" w:cs="Arial"/>
          <w:szCs w:val="24"/>
        </w:rPr>
        <w:t>, the hotel Marriott International efficiently manages and monitors change in the organisation</w:t>
      </w:r>
      <w:r w:rsidR="00C22554" w:rsidRPr="00B84870">
        <w:rPr>
          <w:rFonts w:ascii="Arial" w:hAnsi="Arial" w:cs="Arial"/>
          <w:szCs w:val="24"/>
        </w:rPr>
        <w:t xml:space="preserve">. </w:t>
      </w:r>
      <w:r w:rsidR="00F63B10" w:rsidRPr="00B84870">
        <w:rPr>
          <w:rFonts w:ascii="Arial" w:hAnsi="Arial" w:cs="Arial"/>
          <w:szCs w:val="24"/>
        </w:rPr>
        <w:t>Moreover, as compared to its competitors</w:t>
      </w:r>
      <w:r w:rsidR="00CF56C6" w:rsidRPr="00B84870">
        <w:rPr>
          <w:rFonts w:ascii="Arial" w:hAnsi="Arial" w:cs="Arial"/>
          <w:szCs w:val="24"/>
        </w:rPr>
        <w:t>,</w:t>
      </w:r>
      <w:r w:rsidR="00F63B10" w:rsidRPr="00B84870">
        <w:rPr>
          <w:rFonts w:ascii="Arial" w:hAnsi="Arial" w:cs="Arial"/>
          <w:szCs w:val="24"/>
        </w:rPr>
        <w:t xml:space="preserve"> the management of the hotel efficiently integrated digitalisation and automation </w:t>
      </w:r>
      <w:r w:rsidR="00B25A0B" w:rsidRPr="00B84870">
        <w:rPr>
          <w:rFonts w:ascii="Arial" w:hAnsi="Arial" w:cs="Arial"/>
          <w:szCs w:val="24"/>
        </w:rPr>
        <w:t>into</w:t>
      </w:r>
      <w:r w:rsidR="00CF56C6" w:rsidRPr="00B84870">
        <w:rPr>
          <w:rFonts w:ascii="Arial" w:hAnsi="Arial" w:cs="Arial"/>
          <w:szCs w:val="24"/>
        </w:rPr>
        <w:t xml:space="preserve"> its operations and </w:t>
      </w:r>
      <w:r w:rsidR="00B25A0B" w:rsidRPr="00B84870">
        <w:rPr>
          <w:rFonts w:ascii="Arial" w:hAnsi="Arial" w:cs="Arial"/>
          <w:szCs w:val="24"/>
        </w:rPr>
        <w:t>launched</w:t>
      </w:r>
      <w:r w:rsidR="00CF56C6" w:rsidRPr="00B84870">
        <w:rPr>
          <w:rFonts w:ascii="Arial" w:hAnsi="Arial" w:cs="Arial"/>
          <w:szCs w:val="24"/>
        </w:rPr>
        <w:t xml:space="preserve"> its mobile application for online </w:t>
      </w:r>
      <w:r w:rsidR="00B25A0B" w:rsidRPr="00B84870">
        <w:rPr>
          <w:rFonts w:ascii="Arial" w:hAnsi="Arial" w:cs="Arial"/>
          <w:szCs w:val="24"/>
        </w:rPr>
        <w:t xml:space="preserve">booking. </w:t>
      </w:r>
    </w:p>
    <w:p w14:paraId="77EF472A" w14:textId="77777777" w:rsidR="00BD241A" w:rsidRPr="00B84870" w:rsidRDefault="00BD241A" w:rsidP="00B84870">
      <w:pPr>
        <w:spacing w:before="120" w:after="120" w:line="360" w:lineRule="auto"/>
        <w:jc w:val="both"/>
        <w:rPr>
          <w:rFonts w:ascii="Arial" w:hAnsi="Arial" w:cs="Arial"/>
          <w:szCs w:val="24"/>
        </w:rPr>
      </w:pPr>
      <w:r w:rsidRPr="00B84870">
        <w:rPr>
          <w:rFonts w:ascii="Arial" w:hAnsi="Arial" w:cs="Arial"/>
          <w:szCs w:val="24"/>
        </w:rPr>
        <w:t>Apart from that</w:t>
      </w:r>
      <w:r w:rsidR="00861341" w:rsidRPr="00B84870">
        <w:rPr>
          <w:rFonts w:ascii="Arial" w:hAnsi="Arial" w:cs="Arial"/>
          <w:szCs w:val="24"/>
        </w:rPr>
        <w:t>,</w:t>
      </w:r>
      <w:r w:rsidRPr="00B84870">
        <w:rPr>
          <w:rFonts w:ascii="Arial" w:hAnsi="Arial" w:cs="Arial"/>
          <w:szCs w:val="24"/>
        </w:rPr>
        <w:t xml:space="preserve"> it is suggested to the management of the organisation </w:t>
      </w:r>
      <w:r w:rsidR="00C66325" w:rsidRPr="00B84870">
        <w:rPr>
          <w:rFonts w:ascii="Arial" w:hAnsi="Arial" w:cs="Arial"/>
          <w:szCs w:val="24"/>
        </w:rPr>
        <w:t xml:space="preserve">to further </w:t>
      </w:r>
      <w:r w:rsidR="001A356C" w:rsidRPr="00B84870">
        <w:rPr>
          <w:rFonts w:ascii="Arial" w:hAnsi="Arial" w:cs="Arial"/>
          <w:szCs w:val="24"/>
        </w:rPr>
        <w:t>invest</w:t>
      </w:r>
      <w:r w:rsidR="00C55323" w:rsidRPr="00B84870">
        <w:rPr>
          <w:rFonts w:ascii="Arial" w:hAnsi="Arial" w:cs="Arial"/>
          <w:szCs w:val="24"/>
        </w:rPr>
        <w:t xml:space="preserve"> in the skill development of its employees and make them </w:t>
      </w:r>
      <w:r w:rsidR="006D0F4B" w:rsidRPr="00B84870">
        <w:rPr>
          <w:rFonts w:ascii="Arial" w:hAnsi="Arial" w:cs="Arial"/>
          <w:szCs w:val="24"/>
        </w:rPr>
        <w:t>tech-</w:t>
      </w:r>
      <w:proofErr w:type="spellStart"/>
      <w:proofErr w:type="gramStart"/>
      <w:r w:rsidR="006D0F4B" w:rsidRPr="00B84870">
        <w:rPr>
          <w:rFonts w:ascii="Arial" w:hAnsi="Arial" w:cs="Arial"/>
          <w:szCs w:val="24"/>
        </w:rPr>
        <w:t>efficient</w:t>
      </w:r>
      <w:r w:rsidR="006A717D" w:rsidRPr="00B84870">
        <w:rPr>
          <w:rFonts w:ascii="Arial" w:hAnsi="Arial" w:cs="Arial"/>
          <w:szCs w:val="24"/>
        </w:rPr>
        <w:t>,which</w:t>
      </w:r>
      <w:proofErr w:type="spellEnd"/>
      <w:proofErr w:type="gramEnd"/>
      <w:r w:rsidR="00F94717" w:rsidRPr="00B84870">
        <w:rPr>
          <w:rFonts w:ascii="Arial" w:hAnsi="Arial" w:cs="Arial"/>
          <w:szCs w:val="24"/>
        </w:rPr>
        <w:t xml:space="preserve"> assists in </w:t>
      </w:r>
      <w:r w:rsidR="006A717D" w:rsidRPr="00B84870">
        <w:rPr>
          <w:rFonts w:ascii="Arial" w:hAnsi="Arial" w:cs="Arial"/>
          <w:szCs w:val="24"/>
        </w:rPr>
        <w:t>long-term</w:t>
      </w:r>
      <w:r w:rsidR="00F94717" w:rsidRPr="00B84870">
        <w:rPr>
          <w:rFonts w:ascii="Arial" w:hAnsi="Arial" w:cs="Arial"/>
          <w:szCs w:val="24"/>
        </w:rPr>
        <w:t xml:space="preserve"> sustainability over the period. </w:t>
      </w:r>
    </w:p>
    <w:p w14:paraId="318A071A" w14:textId="77777777" w:rsidR="00410300" w:rsidRPr="00B84870" w:rsidRDefault="00410300" w:rsidP="00B84870">
      <w:pPr>
        <w:pStyle w:val="Heading1"/>
        <w:spacing w:before="120" w:after="120"/>
        <w:rPr>
          <w:rFonts w:ascii="Arial" w:hAnsi="Arial" w:cs="Arial"/>
          <w:sz w:val="24"/>
          <w:szCs w:val="24"/>
        </w:rPr>
      </w:pPr>
      <w:bookmarkStart w:id="10" w:name="_Toc192684167"/>
      <w:r w:rsidRPr="00B84870">
        <w:rPr>
          <w:rFonts w:ascii="Arial" w:hAnsi="Arial" w:cs="Arial"/>
          <w:sz w:val="24"/>
          <w:szCs w:val="24"/>
        </w:rPr>
        <w:t>Strategic Direction</w:t>
      </w:r>
      <w:bookmarkEnd w:id="10"/>
    </w:p>
    <w:p w14:paraId="173F4771" w14:textId="77777777" w:rsidR="00256929" w:rsidRPr="00B84870" w:rsidRDefault="00256929" w:rsidP="00B84870">
      <w:pPr>
        <w:pStyle w:val="Heading2"/>
        <w:spacing w:before="120" w:after="120"/>
        <w:rPr>
          <w:rFonts w:ascii="Arial" w:hAnsi="Arial" w:cs="Arial"/>
          <w:sz w:val="24"/>
          <w:szCs w:val="24"/>
        </w:rPr>
      </w:pPr>
      <w:bookmarkStart w:id="11" w:name="_Toc192684168"/>
      <w:r w:rsidRPr="00B84870">
        <w:rPr>
          <w:rFonts w:ascii="Arial" w:hAnsi="Arial" w:cs="Arial"/>
          <w:sz w:val="24"/>
          <w:szCs w:val="24"/>
        </w:rPr>
        <w:t>Present strategies</w:t>
      </w:r>
      <w:bookmarkEnd w:id="11"/>
    </w:p>
    <w:p w14:paraId="71A4691A" w14:textId="77777777" w:rsidR="00256929" w:rsidRPr="00B84870" w:rsidRDefault="00256929" w:rsidP="00B84870">
      <w:pPr>
        <w:spacing w:before="120" w:after="120" w:line="360" w:lineRule="auto"/>
        <w:jc w:val="both"/>
        <w:rPr>
          <w:rFonts w:ascii="Arial" w:hAnsi="Arial" w:cs="Arial"/>
          <w:szCs w:val="24"/>
        </w:rPr>
      </w:pPr>
      <w:r w:rsidRPr="00B84870">
        <w:rPr>
          <w:rFonts w:ascii="Arial" w:hAnsi="Arial" w:cs="Arial"/>
          <w:szCs w:val="24"/>
        </w:rPr>
        <w:t xml:space="preserve">As informed by </w:t>
      </w:r>
      <w:r w:rsidR="00E70F51" w:rsidRPr="00B84870">
        <w:rPr>
          <w:rFonts w:ascii="Arial" w:hAnsi="Arial" w:cs="Arial"/>
          <w:szCs w:val="24"/>
        </w:rPr>
        <w:t xml:space="preserve">the </w:t>
      </w:r>
      <w:r w:rsidRPr="00B84870">
        <w:rPr>
          <w:rFonts w:ascii="Arial" w:hAnsi="Arial" w:cs="Arial"/>
          <w:szCs w:val="24"/>
        </w:rPr>
        <w:t>Annual Report (202</w:t>
      </w:r>
      <w:r w:rsidR="00F85DA0" w:rsidRPr="00B84870">
        <w:rPr>
          <w:rFonts w:ascii="Arial" w:hAnsi="Arial" w:cs="Arial"/>
          <w:szCs w:val="24"/>
        </w:rPr>
        <w:t xml:space="preserve">3), </w:t>
      </w:r>
      <w:r w:rsidR="00E92008" w:rsidRPr="00B84870">
        <w:rPr>
          <w:rFonts w:ascii="Arial" w:hAnsi="Arial" w:cs="Arial"/>
          <w:szCs w:val="24"/>
        </w:rPr>
        <w:t xml:space="preserve">the development strategy of the enterprise is to </w:t>
      </w:r>
      <w:r w:rsidR="00E70F51" w:rsidRPr="00B84870">
        <w:rPr>
          <w:rFonts w:ascii="Arial" w:hAnsi="Arial" w:cs="Arial"/>
          <w:szCs w:val="24"/>
        </w:rPr>
        <w:t xml:space="preserve">provide the right product at the right place </w:t>
      </w:r>
      <w:r w:rsidR="00A4240D" w:rsidRPr="00B84870">
        <w:rPr>
          <w:rFonts w:ascii="Arial" w:hAnsi="Arial" w:cs="Arial"/>
          <w:szCs w:val="24"/>
        </w:rPr>
        <w:t xml:space="preserve">at the suitable price and </w:t>
      </w:r>
      <w:r w:rsidR="002A78DB" w:rsidRPr="00B84870">
        <w:rPr>
          <w:rFonts w:ascii="Arial" w:hAnsi="Arial" w:cs="Arial"/>
          <w:szCs w:val="24"/>
        </w:rPr>
        <w:t>to achieve</w:t>
      </w:r>
      <w:r w:rsidR="00A4240D" w:rsidRPr="00B84870">
        <w:rPr>
          <w:rFonts w:ascii="Arial" w:hAnsi="Arial" w:cs="Arial"/>
          <w:szCs w:val="24"/>
        </w:rPr>
        <w:t xml:space="preserve"> that strategy</w:t>
      </w:r>
      <w:r w:rsidR="002A78DB" w:rsidRPr="00B84870">
        <w:rPr>
          <w:rFonts w:ascii="Arial" w:hAnsi="Arial" w:cs="Arial"/>
          <w:szCs w:val="24"/>
        </w:rPr>
        <w:t>; the</w:t>
      </w:r>
      <w:r w:rsidR="00A4240D" w:rsidRPr="00B84870">
        <w:rPr>
          <w:rFonts w:ascii="Arial" w:hAnsi="Arial" w:cs="Arial"/>
          <w:szCs w:val="24"/>
        </w:rPr>
        <w:t xml:space="preserve"> hotel</w:t>
      </w:r>
      <w:r w:rsidR="002A78DB" w:rsidRPr="00B84870">
        <w:rPr>
          <w:rFonts w:ascii="Arial" w:hAnsi="Arial" w:cs="Arial"/>
          <w:szCs w:val="24"/>
        </w:rPr>
        <w:t xml:space="preserve"> launches several products and services in the year 2023. Further, </w:t>
      </w:r>
      <w:r w:rsidR="0069245E" w:rsidRPr="00B84870">
        <w:rPr>
          <w:rFonts w:ascii="Arial" w:hAnsi="Arial" w:cs="Arial"/>
          <w:szCs w:val="24"/>
        </w:rPr>
        <w:t>through sustainability issues</w:t>
      </w:r>
      <w:r w:rsidR="00EE0026" w:rsidRPr="00B84870">
        <w:rPr>
          <w:rFonts w:ascii="Arial" w:hAnsi="Arial" w:cs="Arial"/>
          <w:szCs w:val="24"/>
        </w:rPr>
        <w:t>,</w:t>
      </w:r>
      <w:r w:rsidR="0069245E" w:rsidRPr="00B84870">
        <w:rPr>
          <w:rFonts w:ascii="Arial" w:hAnsi="Arial" w:cs="Arial"/>
          <w:szCs w:val="24"/>
        </w:rPr>
        <w:t xml:space="preserve"> the management of the hotel is looking for </w:t>
      </w:r>
      <w:r w:rsidR="001E0FE9" w:rsidRPr="00B84870">
        <w:rPr>
          <w:rFonts w:ascii="Arial" w:hAnsi="Arial" w:cs="Arial"/>
          <w:szCs w:val="24"/>
        </w:rPr>
        <w:t>eco-friendly</w:t>
      </w:r>
      <w:r w:rsidR="005B7DFA" w:rsidRPr="00B84870">
        <w:rPr>
          <w:rFonts w:ascii="Arial" w:hAnsi="Arial" w:cs="Arial"/>
          <w:szCs w:val="24"/>
        </w:rPr>
        <w:t xml:space="preserve"> and </w:t>
      </w:r>
      <w:r w:rsidR="001E0FE9" w:rsidRPr="00B84870">
        <w:rPr>
          <w:rFonts w:ascii="Arial" w:hAnsi="Arial" w:cs="Arial"/>
          <w:szCs w:val="24"/>
        </w:rPr>
        <w:t xml:space="preserve">sustainable </w:t>
      </w:r>
      <w:r w:rsidR="00B12F61" w:rsidRPr="00B84870">
        <w:rPr>
          <w:rFonts w:ascii="Arial" w:hAnsi="Arial" w:cs="Arial"/>
          <w:szCs w:val="24"/>
        </w:rPr>
        <w:t xml:space="preserve">buildings </w:t>
      </w:r>
      <w:r w:rsidR="009F6F4F" w:rsidRPr="00B84870">
        <w:rPr>
          <w:rFonts w:ascii="Arial" w:hAnsi="Arial" w:cs="Arial"/>
          <w:szCs w:val="24"/>
        </w:rPr>
        <w:t xml:space="preserve">and in the long </w:t>
      </w:r>
      <w:proofErr w:type="spellStart"/>
      <w:proofErr w:type="gramStart"/>
      <w:r w:rsidR="009F6F4F" w:rsidRPr="00B84870">
        <w:rPr>
          <w:rFonts w:ascii="Arial" w:hAnsi="Arial" w:cs="Arial"/>
          <w:szCs w:val="24"/>
        </w:rPr>
        <w:t>run</w:t>
      </w:r>
      <w:r w:rsidR="00A13069" w:rsidRPr="00B84870">
        <w:rPr>
          <w:rFonts w:ascii="Arial" w:hAnsi="Arial" w:cs="Arial"/>
          <w:szCs w:val="24"/>
        </w:rPr>
        <w:t>,</w:t>
      </w:r>
      <w:r w:rsidR="007C2D0A" w:rsidRPr="00B84870">
        <w:rPr>
          <w:rFonts w:ascii="Arial" w:hAnsi="Arial" w:cs="Arial"/>
          <w:szCs w:val="24"/>
        </w:rPr>
        <w:t>they</w:t>
      </w:r>
      <w:proofErr w:type="spellEnd"/>
      <w:proofErr w:type="gramEnd"/>
      <w:r w:rsidR="007C2D0A" w:rsidRPr="00B84870">
        <w:rPr>
          <w:rFonts w:ascii="Arial" w:hAnsi="Arial" w:cs="Arial"/>
          <w:szCs w:val="24"/>
        </w:rPr>
        <w:t xml:space="preserve"> want to reduce the consumption of energy and water. </w:t>
      </w:r>
      <w:r w:rsidR="000C3469" w:rsidRPr="00B84870">
        <w:rPr>
          <w:rFonts w:ascii="Arial" w:hAnsi="Arial" w:cs="Arial"/>
          <w:szCs w:val="24"/>
        </w:rPr>
        <w:t>Moreover, in the financing strategy</w:t>
      </w:r>
      <w:r w:rsidR="00405495" w:rsidRPr="00B84870">
        <w:rPr>
          <w:rFonts w:ascii="Arial" w:hAnsi="Arial" w:cs="Arial"/>
          <w:szCs w:val="24"/>
        </w:rPr>
        <w:t>,</w:t>
      </w:r>
      <w:r w:rsidR="000C3469" w:rsidRPr="00B84870">
        <w:rPr>
          <w:rFonts w:ascii="Arial" w:hAnsi="Arial" w:cs="Arial"/>
          <w:szCs w:val="24"/>
        </w:rPr>
        <w:t xml:space="preserve"> the higher authority of the organisation </w:t>
      </w:r>
      <w:r w:rsidR="00A75430" w:rsidRPr="00B84870">
        <w:rPr>
          <w:rFonts w:ascii="Arial" w:hAnsi="Arial" w:cs="Arial"/>
          <w:szCs w:val="24"/>
        </w:rPr>
        <w:t xml:space="preserve">uses derivative </w:t>
      </w:r>
      <w:proofErr w:type="spellStart"/>
      <w:r w:rsidR="00405495" w:rsidRPr="00B84870">
        <w:rPr>
          <w:rFonts w:ascii="Arial" w:hAnsi="Arial" w:cs="Arial"/>
          <w:szCs w:val="24"/>
        </w:rPr>
        <w:t>instrumentsto</w:t>
      </w:r>
      <w:proofErr w:type="spellEnd"/>
      <w:r w:rsidR="00405495" w:rsidRPr="00B84870">
        <w:rPr>
          <w:rFonts w:ascii="Arial" w:hAnsi="Arial" w:cs="Arial"/>
          <w:szCs w:val="24"/>
        </w:rPr>
        <w:t xml:space="preserve"> minimise</w:t>
      </w:r>
      <w:r w:rsidR="00A75430" w:rsidRPr="00B84870">
        <w:rPr>
          <w:rFonts w:ascii="Arial" w:hAnsi="Arial" w:cs="Arial"/>
          <w:szCs w:val="24"/>
        </w:rPr>
        <w:t xml:space="preserve"> the </w:t>
      </w:r>
      <w:r w:rsidR="00405495" w:rsidRPr="00B84870">
        <w:rPr>
          <w:rFonts w:ascii="Arial" w:hAnsi="Arial" w:cs="Arial"/>
          <w:szCs w:val="24"/>
        </w:rPr>
        <w:t xml:space="preserve">financing risk over the years. </w:t>
      </w:r>
      <w:r w:rsidR="00DB4090" w:rsidRPr="00B84870">
        <w:rPr>
          <w:rFonts w:ascii="Arial" w:hAnsi="Arial" w:cs="Arial"/>
          <w:szCs w:val="24"/>
        </w:rPr>
        <w:t>At last</w:t>
      </w:r>
      <w:r w:rsidR="004B24DB" w:rsidRPr="00B84870">
        <w:rPr>
          <w:rFonts w:ascii="Arial" w:hAnsi="Arial" w:cs="Arial"/>
          <w:szCs w:val="24"/>
        </w:rPr>
        <w:t xml:space="preserve">, as its human capital </w:t>
      </w:r>
      <w:proofErr w:type="spellStart"/>
      <w:proofErr w:type="gramStart"/>
      <w:r w:rsidR="004B24DB" w:rsidRPr="00B84870">
        <w:rPr>
          <w:rFonts w:ascii="Arial" w:hAnsi="Arial" w:cs="Arial"/>
          <w:szCs w:val="24"/>
        </w:rPr>
        <w:t>strategy</w:t>
      </w:r>
      <w:r w:rsidR="009345BE" w:rsidRPr="00B84870">
        <w:rPr>
          <w:rFonts w:ascii="Arial" w:hAnsi="Arial" w:cs="Arial"/>
          <w:szCs w:val="24"/>
        </w:rPr>
        <w:t>,the</w:t>
      </w:r>
      <w:proofErr w:type="spellEnd"/>
      <w:proofErr w:type="gramEnd"/>
      <w:r w:rsidR="009345BE" w:rsidRPr="00B84870">
        <w:rPr>
          <w:rFonts w:ascii="Arial" w:hAnsi="Arial" w:cs="Arial"/>
          <w:szCs w:val="24"/>
        </w:rPr>
        <w:t xml:space="preserve"> hotel </w:t>
      </w:r>
      <w:r w:rsidR="001E0126" w:rsidRPr="00B84870">
        <w:rPr>
          <w:rFonts w:ascii="Arial" w:hAnsi="Arial" w:cs="Arial"/>
          <w:szCs w:val="24"/>
        </w:rPr>
        <w:t>focuses</w:t>
      </w:r>
      <w:r w:rsidR="009345BE" w:rsidRPr="00B84870">
        <w:rPr>
          <w:rFonts w:ascii="Arial" w:hAnsi="Arial" w:cs="Arial"/>
          <w:szCs w:val="24"/>
        </w:rPr>
        <w:t xml:space="preserve"> on three elements such as promoting leaders, </w:t>
      </w:r>
      <w:r w:rsidR="001E0126" w:rsidRPr="00B84870">
        <w:rPr>
          <w:rFonts w:ascii="Arial" w:hAnsi="Arial" w:cs="Arial"/>
          <w:szCs w:val="24"/>
        </w:rPr>
        <w:t>investing</w:t>
      </w:r>
      <w:r w:rsidR="009345BE" w:rsidRPr="00B84870">
        <w:rPr>
          <w:rFonts w:ascii="Arial" w:hAnsi="Arial" w:cs="Arial"/>
          <w:szCs w:val="24"/>
        </w:rPr>
        <w:t xml:space="preserve"> in associates </w:t>
      </w:r>
      <w:proofErr w:type="spellStart"/>
      <w:r w:rsidR="001E0126" w:rsidRPr="00B84870">
        <w:rPr>
          <w:rFonts w:ascii="Arial" w:hAnsi="Arial" w:cs="Arial"/>
          <w:szCs w:val="24"/>
        </w:rPr>
        <w:t>and</w:t>
      </w:r>
      <w:r w:rsidR="00E17698" w:rsidRPr="00B84870">
        <w:rPr>
          <w:rFonts w:ascii="Arial" w:hAnsi="Arial" w:cs="Arial"/>
          <w:szCs w:val="24"/>
        </w:rPr>
        <w:t>providing</w:t>
      </w:r>
      <w:proofErr w:type="spellEnd"/>
      <w:r w:rsidR="001E0126" w:rsidRPr="00B84870">
        <w:rPr>
          <w:rFonts w:ascii="Arial" w:hAnsi="Arial" w:cs="Arial"/>
          <w:szCs w:val="24"/>
        </w:rPr>
        <w:t xml:space="preserve"> them ample opportunity to grow. </w:t>
      </w:r>
    </w:p>
    <w:p w14:paraId="4B610D58" w14:textId="77777777" w:rsidR="006356B6" w:rsidRPr="00B84870" w:rsidRDefault="006356B6" w:rsidP="00B84870">
      <w:pPr>
        <w:pStyle w:val="Heading2"/>
        <w:spacing w:before="120" w:after="120"/>
        <w:rPr>
          <w:rFonts w:ascii="Arial" w:hAnsi="Arial" w:cs="Arial"/>
          <w:sz w:val="24"/>
          <w:szCs w:val="24"/>
          <w:lang w:val="en-IN"/>
        </w:rPr>
      </w:pPr>
      <w:bookmarkStart w:id="12" w:name="_Toc192684169"/>
      <w:r w:rsidRPr="00B84870">
        <w:rPr>
          <w:rFonts w:ascii="Arial" w:hAnsi="Arial" w:cs="Arial"/>
          <w:sz w:val="24"/>
          <w:szCs w:val="24"/>
          <w:lang w:val="en-IN"/>
        </w:rPr>
        <w:lastRenderedPageBreak/>
        <w:t>Strategies Implemented for Long-Term Objectives</w:t>
      </w:r>
      <w:bookmarkEnd w:id="12"/>
    </w:p>
    <w:p w14:paraId="1E1F7736" w14:textId="6027EA57" w:rsidR="00AC7249" w:rsidRDefault="006747B8" w:rsidP="00B84870">
      <w:pPr>
        <w:spacing w:before="120" w:after="120" w:line="360" w:lineRule="auto"/>
        <w:jc w:val="both"/>
        <w:rPr>
          <w:rFonts w:ascii="Arial" w:hAnsi="Arial" w:cs="Arial"/>
          <w:szCs w:val="24"/>
          <w:lang w:val="en-IN"/>
        </w:rPr>
      </w:pPr>
      <w:r w:rsidRPr="00B84870">
        <w:rPr>
          <w:rFonts w:ascii="Arial" w:hAnsi="Arial" w:cs="Arial"/>
          <w:szCs w:val="24"/>
          <w:lang w:val="en-IN"/>
        </w:rPr>
        <w:t>Apart from that</w:t>
      </w:r>
      <w:r w:rsidR="00C92F6A" w:rsidRPr="00B84870">
        <w:rPr>
          <w:rFonts w:ascii="Arial" w:hAnsi="Arial" w:cs="Arial"/>
          <w:szCs w:val="24"/>
          <w:lang w:val="en-IN"/>
        </w:rPr>
        <w:t>,</w:t>
      </w:r>
      <w:r w:rsidRPr="00B84870">
        <w:rPr>
          <w:rFonts w:ascii="Arial" w:hAnsi="Arial" w:cs="Arial"/>
          <w:szCs w:val="24"/>
          <w:lang w:val="en-IN"/>
        </w:rPr>
        <w:t xml:space="preserve"> the management of </w:t>
      </w:r>
      <w:r w:rsidR="00D9511E" w:rsidRPr="00B84870">
        <w:rPr>
          <w:rFonts w:ascii="Arial" w:hAnsi="Arial" w:cs="Arial"/>
          <w:szCs w:val="24"/>
          <w:lang w:val="en-IN"/>
        </w:rPr>
        <w:t xml:space="preserve">Marriott International has integrated AI and automation </w:t>
      </w:r>
      <w:r w:rsidR="00C92F6A" w:rsidRPr="00B84870">
        <w:rPr>
          <w:rFonts w:ascii="Arial" w:hAnsi="Arial" w:cs="Arial"/>
          <w:szCs w:val="24"/>
          <w:lang w:val="en-IN"/>
        </w:rPr>
        <w:t>into</w:t>
      </w:r>
      <w:r w:rsidR="00D9511E" w:rsidRPr="00B84870">
        <w:rPr>
          <w:rFonts w:ascii="Arial" w:hAnsi="Arial" w:cs="Arial"/>
          <w:szCs w:val="24"/>
          <w:lang w:val="en-IN"/>
        </w:rPr>
        <w:t xml:space="preserve"> its operations</w:t>
      </w:r>
      <w:r w:rsidR="00C92F6A" w:rsidRPr="00B84870">
        <w:rPr>
          <w:rFonts w:ascii="Arial" w:hAnsi="Arial" w:cs="Arial"/>
          <w:szCs w:val="24"/>
          <w:lang w:val="en-IN"/>
        </w:rPr>
        <w:t xml:space="preserve"> to maximise consumer satisfaction and engagement for the long term.</w:t>
      </w:r>
      <w:r w:rsidR="0060719B" w:rsidRPr="00B84870">
        <w:rPr>
          <w:rFonts w:ascii="Arial" w:hAnsi="Arial" w:cs="Arial"/>
          <w:szCs w:val="24"/>
          <w:lang w:val="en-IN"/>
        </w:rPr>
        <w:t xml:space="preserve"> In addition, the</w:t>
      </w:r>
      <w:r w:rsidR="00F1748B" w:rsidRPr="00B84870">
        <w:rPr>
          <w:rFonts w:ascii="Arial" w:hAnsi="Arial" w:cs="Arial"/>
          <w:szCs w:val="24"/>
          <w:lang w:val="en-IN"/>
        </w:rPr>
        <w:t>y also explore and adopt various sustainable initiatives that assist them in achieving susta</w:t>
      </w:r>
      <w:r w:rsidR="001B7A1C" w:rsidRPr="00B84870">
        <w:rPr>
          <w:rFonts w:ascii="Arial" w:hAnsi="Arial" w:cs="Arial"/>
          <w:szCs w:val="24"/>
          <w:lang w:val="en-IN"/>
        </w:rPr>
        <w:t>inability in their operations</w:t>
      </w:r>
      <w:r w:rsidR="00BB6639" w:rsidRPr="00B84870">
        <w:rPr>
          <w:rFonts w:ascii="Arial" w:hAnsi="Arial" w:cs="Arial"/>
          <w:szCs w:val="24"/>
          <w:lang w:val="en-IN"/>
        </w:rPr>
        <w:t>,</w:t>
      </w:r>
      <w:r w:rsidR="001B7A1C" w:rsidRPr="00B84870">
        <w:rPr>
          <w:rFonts w:ascii="Arial" w:hAnsi="Arial" w:cs="Arial"/>
          <w:szCs w:val="24"/>
          <w:lang w:val="en-IN"/>
        </w:rPr>
        <w:t xml:space="preserve"> and it also helps in </w:t>
      </w:r>
      <w:r w:rsidR="00DD5F64" w:rsidRPr="00B84870">
        <w:rPr>
          <w:rFonts w:ascii="Arial" w:hAnsi="Arial" w:cs="Arial"/>
          <w:szCs w:val="24"/>
          <w:lang w:val="en-IN"/>
        </w:rPr>
        <w:t xml:space="preserve">reducing </w:t>
      </w:r>
      <w:r w:rsidR="007E4C9C" w:rsidRPr="00B84870">
        <w:rPr>
          <w:rFonts w:ascii="Arial" w:hAnsi="Arial" w:cs="Arial"/>
          <w:szCs w:val="24"/>
          <w:lang w:val="en-IN"/>
        </w:rPr>
        <w:t>their</w:t>
      </w:r>
      <w:r w:rsidR="00DD5F64" w:rsidRPr="00B84870">
        <w:rPr>
          <w:rFonts w:ascii="Arial" w:hAnsi="Arial" w:cs="Arial"/>
          <w:szCs w:val="24"/>
          <w:lang w:val="en-IN"/>
        </w:rPr>
        <w:t xml:space="preserve"> carbon footprints and </w:t>
      </w:r>
      <w:r w:rsidR="007E4C9C" w:rsidRPr="00B84870">
        <w:rPr>
          <w:rFonts w:ascii="Arial" w:hAnsi="Arial" w:cs="Arial"/>
          <w:szCs w:val="24"/>
          <w:lang w:val="en-IN"/>
        </w:rPr>
        <w:t>emissions</w:t>
      </w:r>
      <w:r w:rsidR="00DD5F64" w:rsidRPr="00B84870">
        <w:rPr>
          <w:rFonts w:ascii="Arial" w:hAnsi="Arial" w:cs="Arial"/>
          <w:szCs w:val="24"/>
          <w:lang w:val="en-IN"/>
        </w:rPr>
        <w:t xml:space="preserve"> from </w:t>
      </w:r>
      <w:r w:rsidR="007E4C9C" w:rsidRPr="00B84870">
        <w:rPr>
          <w:rFonts w:ascii="Arial" w:hAnsi="Arial" w:cs="Arial"/>
          <w:szCs w:val="24"/>
          <w:lang w:val="en-IN"/>
        </w:rPr>
        <w:t>their</w:t>
      </w:r>
      <w:r w:rsidR="00DD5F64" w:rsidRPr="00B84870">
        <w:rPr>
          <w:rFonts w:ascii="Arial" w:hAnsi="Arial" w:cs="Arial"/>
          <w:szCs w:val="24"/>
          <w:lang w:val="en-IN"/>
        </w:rPr>
        <w:t xml:space="preserve"> operations over the period</w:t>
      </w:r>
      <w:r w:rsidR="007E4C9C" w:rsidRPr="00B84870">
        <w:rPr>
          <w:rFonts w:ascii="Arial" w:hAnsi="Arial" w:cs="Arial"/>
          <w:szCs w:val="24"/>
          <w:lang w:val="en-IN"/>
        </w:rPr>
        <w:t xml:space="preserve"> </w:t>
      </w:r>
      <w:proofErr w:type="gramStart"/>
      <w:r w:rsidR="007E4C9C" w:rsidRPr="00B84870">
        <w:rPr>
          <w:rFonts w:ascii="Arial" w:hAnsi="Arial" w:cs="Arial"/>
          <w:szCs w:val="24"/>
          <w:lang w:val="en-IN"/>
        </w:rPr>
        <w:t>and also</w:t>
      </w:r>
      <w:proofErr w:type="gramEnd"/>
      <w:r w:rsidR="007E4C9C" w:rsidRPr="00B84870">
        <w:rPr>
          <w:rFonts w:ascii="Arial" w:hAnsi="Arial" w:cs="Arial"/>
          <w:szCs w:val="24"/>
          <w:lang w:val="en-IN"/>
        </w:rPr>
        <w:t xml:space="preserve"> helps in attaining a competitive edge over its consumers.</w:t>
      </w:r>
    </w:p>
    <w:p w14:paraId="5BC57041" w14:textId="77777777" w:rsidR="00B84870" w:rsidRDefault="00B84870" w:rsidP="00B84870">
      <w:pPr>
        <w:spacing w:before="120" w:after="120" w:line="360" w:lineRule="auto"/>
        <w:jc w:val="both"/>
        <w:rPr>
          <w:rFonts w:ascii="Arial" w:hAnsi="Arial" w:cs="Arial"/>
          <w:szCs w:val="24"/>
          <w:lang w:val="en-IN"/>
        </w:rPr>
      </w:pPr>
    </w:p>
    <w:p w14:paraId="2DE80506" w14:textId="77777777" w:rsidR="00B84870" w:rsidRDefault="00B84870" w:rsidP="00B84870">
      <w:pPr>
        <w:spacing w:before="120" w:after="120" w:line="360" w:lineRule="auto"/>
        <w:jc w:val="both"/>
        <w:rPr>
          <w:rFonts w:ascii="Arial" w:hAnsi="Arial" w:cs="Arial"/>
          <w:szCs w:val="24"/>
          <w:lang w:val="en-IN"/>
        </w:rPr>
      </w:pPr>
    </w:p>
    <w:p w14:paraId="067E3723" w14:textId="77777777" w:rsidR="00B84870" w:rsidRDefault="00B84870" w:rsidP="00B84870">
      <w:pPr>
        <w:spacing w:before="120" w:after="120" w:line="360" w:lineRule="auto"/>
        <w:jc w:val="both"/>
        <w:rPr>
          <w:rFonts w:ascii="Arial" w:hAnsi="Arial" w:cs="Arial"/>
          <w:szCs w:val="24"/>
          <w:lang w:val="en-IN"/>
        </w:rPr>
      </w:pPr>
    </w:p>
    <w:p w14:paraId="6B72BFE2" w14:textId="77777777" w:rsidR="00B84870" w:rsidRDefault="00B84870" w:rsidP="00B84870">
      <w:pPr>
        <w:spacing w:before="120" w:after="120" w:line="360" w:lineRule="auto"/>
        <w:jc w:val="both"/>
        <w:rPr>
          <w:rFonts w:ascii="Arial" w:hAnsi="Arial" w:cs="Arial"/>
          <w:szCs w:val="24"/>
          <w:lang w:val="en-IN"/>
        </w:rPr>
      </w:pPr>
    </w:p>
    <w:p w14:paraId="044269B1" w14:textId="77777777" w:rsidR="00B84870" w:rsidRDefault="00B84870" w:rsidP="00B84870">
      <w:pPr>
        <w:spacing w:before="120" w:after="120" w:line="360" w:lineRule="auto"/>
        <w:jc w:val="both"/>
        <w:rPr>
          <w:rFonts w:ascii="Arial" w:hAnsi="Arial" w:cs="Arial"/>
          <w:szCs w:val="24"/>
          <w:lang w:val="en-IN"/>
        </w:rPr>
      </w:pPr>
    </w:p>
    <w:p w14:paraId="016A2B64" w14:textId="77777777" w:rsidR="00B84870" w:rsidRDefault="00B84870" w:rsidP="00B84870">
      <w:pPr>
        <w:spacing w:before="120" w:after="120" w:line="360" w:lineRule="auto"/>
        <w:jc w:val="both"/>
        <w:rPr>
          <w:rFonts w:ascii="Arial" w:hAnsi="Arial" w:cs="Arial"/>
          <w:szCs w:val="24"/>
          <w:lang w:val="en-IN"/>
        </w:rPr>
      </w:pPr>
    </w:p>
    <w:p w14:paraId="24493241" w14:textId="77777777" w:rsidR="00B84870" w:rsidRDefault="00B84870" w:rsidP="00B84870">
      <w:pPr>
        <w:spacing w:before="120" w:after="120" w:line="360" w:lineRule="auto"/>
        <w:jc w:val="both"/>
        <w:rPr>
          <w:rFonts w:ascii="Arial" w:hAnsi="Arial" w:cs="Arial"/>
          <w:szCs w:val="24"/>
          <w:lang w:val="en-IN"/>
        </w:rPr>
      </w:pPr>
    </w:p>
    <w:p w14:paraId="219836E5" w14:textId="77777777" w:rsidR="00B84870" w:rsidRDefault="00B84870" w:rsidP="00B84870">
      <w:pPr>
        <w:spacing w:before="120" w:after="120" w:line="360" w:lineRule="auto"/>
        <w:jc w:val="both"/>
        <w:rPr>
          <w:rFonts w:ascii="Arial" w:hAnsi="Arial" w:cs="Arial"/>
          <w:szCs w:val="24"/>
          <w:lang w:val="en-IN"/>
        </w:rPr>
      </w:pPr>
    </w:p>
    <w:p w14:paraId="0069E957" w14:textId="77777777" w:rsidR="00B84870" w:rsidRDefault="00B84870" w:rsidP="00B84870">
      <w:pPr>
        <w:spacing w:before="120" w:after="120" w:line="360" w:lineRule="auto"/>
        <w:jc w:val="both"/>
        <w:rPr>
          <w:rFonts w:ascii="Arial" w:hAnsi="Arial" w:cs="Arial"/>
          <w:szCs w:val="24"/>
          <w:lang w:val="en-IN"/>
        </w:rPr>
      </w:pPr>
    </w:p>
    <w:p w14:paraId="2056F4CC" w14:textId="77777777" w:rsidR="00B84870" w:rsidRDefault="00B84870" w:rsidP="00B84870">
      <w:pPr>
        <w:spacing w:before="120" w:after="120" w:line="360" w:lineRule="auto"/>
        <w:jc w:val="both"/>
        <w:rPr>
          <w:rFonts w:ascii="Arial" w:hAnsi="Arial" w:cs="Arial"/>
          <w:szCs w:val="24"/>
          <w:lang w:val="en-IN"/>
        </w:rPr>
      </w:pPr>
    </w:p>
    <w:p w14:paraId="0A09DF94" w14:textId="77777777" w:rsidR="00B84870" w:rsidRDefault="00B84870" w:rsidP="00B84870">
      <w:pPr>
        <w:spacing w:before="120" w:after="120" w:line="360" w:lineRule="auto"/>
        <w:jc w:val="both"/>
        <w:rPr>
          <w:rFonts w:ascii="Arial" w:hAnsi="Arial" w:cs="Arial"/>
          <w:szCs w:val="24"/>
          <w:lang w:val="en-IN"/>
        </w:rPr>
      </w:pPr>
    </w:p>
    <w:p w14:paraId="32B8971B" w14:textId="77777777" w:rsidR="00B84870" w:rsidRDefault="00B84870" w:rsidP="00B84870">
      <w:pPr>
        <w:spacing w:before="120" w:after="120" w:line="360" w:lineRule="auto"/>
        <w:jc w:val="both"/>
        <w:rPr>
          <w:rFonts w:ascii="Arial" w:hAnsi="Arial" w:cs="Arial"/>
          <w:szCs w:val="24"/>
          <w:lang w:val="en-IN"/>
        </w:rPr>
      </w:pPr>
    </w:p>
    <w:p w14:paraId="368AE826" w14:textId="77777777" w:rsidR="00B84870" w:rsidRDefault="00B84870" w:rsidP="00B84870">
      <w:pPr>
        <w:spacing w:before="120" w:after="120" w:line="360" w:lineRule="auto"/>
        <w:jc w:val="both"/>
        <w:rPr>
          <w:rFonts w:ascii="Arial" w:hAnsi="Arial" w:cs="Arial"/>
          <w:szCs w:val="24"/>
          <w:lang w:val="en-IN"/>
        </w:rPr>
      </w:pPr>
    </w:p>
    <w:p w14:paraId="28DF3DFF" w14:textId="77777777" w:rsidR="00B84870" w:rsidRDefault="00B84870" w:rsidP="00B84870">
      <w:pPr>
        <w:spacing w:before="120" w:after="120" w:line="360" w:lineRule="auto"/>
        <w:jc w:val="both"/>
        <w:rPr>
          <w:rFonts w:ascii="Arial" w:hAnsi="Arial" w:cs="Arial"/>
          <w:szCs w:val="24"/>
          <w:lang w:val="en-IN"/>
        </w:rPr>
      </w:pPr>
    </w:p>
    <w:p w14:paraId="7825B3FA" w14:textId="77777777" w:rsidR="00B84870" w:rsidRDefault="00B84870" w:rsidP="00B84870">
      <w:pPr>
        <w:spacing w:before="120" w:after="120" w:line="360" w:lineRule="auto"/>
        <w:jc w:val="both"/>
        <w:rPr>
          <w:rFonts w:ascii="Arial" w:hAnsi="Arial" w:cs="Arial"/>
          <w:szCs w:val="24"/>
          <w:lang w:val="en-IN"/>
        </w:rPr>
      </w:pPr>
    </w:p>
    <w:p w14:paraId="30241111" w14:textId="77777777" w:rsidR="00B84870" w:rsidRDefault="00B84870" w:rsidP="00B84870">
      <w:pPr>
        <w:spacing w:before="120" w:after="120" w:line="360" w:lineRule="auto"/>
        <w:jc w:val="both"/>
        <w:rPr>
          <w:rFonts w:ascii="Arial" w:hAnsi="Arial" w:cs="Arial"/>
          <w:szCs w:val="24"/>
          <w:lang w:val="en-IN"/>
        </w:rPr>
      </w:pPr>
    </w:p>
    <w:p w14:paraId="550C6D99" w14:textId="77777777" w:rsidR="00B84870" w:rsidRDefault="00B84870" w:rsidP="00B84870">
      <w:pPr>
        <w:spacing w:before="120" w:after="120" w:line="360" w:lineRule="auto"/>
        <w:jc w:val="both"/>
        <w:rPr>
          <w:rFonts w:ascii="Arial" w:hAnsi="Arial" w:cs="Arial"/>
          <w:szCs w:val="24"/>
          <w:lang w:val="en-IN"/>
        </w:rPr>
      </w:pPr>
    </w:p>
    <w:p w14:paraId="0E3411A6" w14:textId="77777777" w:rsidR="00B84870" w:rsidRDefault="00B84870" w:rsidP="00B84870">
      <w:pPr>
        <w:spacing w:before="120" w:after="120" w:line="360" w:lineRule="auto"/>
        <w:jc w:val="both"/>
        <w:rPr>
          <w:rFonts w:ascii="Arial" w:hAnsi="Arial" w:cs="Arial"/>
          <w:szCs w:val="24"/>
          <w:lang w:val="en-IN"/>
        </w:rPr>
      </w:pPr>
    </w:p>
    <w:p w14:paraId="53DD75A3" w14:textId="77777777" w:rsidR="00B84870" w:rsidRPr="00B84870" w:rsidRDefault="00B84870" w:rsidP="00B84870">
      <w:pPr>
        <w:spacing w:before="120" w:after="120" w:line="360" w:lineRule="auto"/>
        <w:jc w:val="both"/>
        <w:rPr>
          <w:rFonts w:ascii="Arial" w:hAnsi="Arial" w:cs="Arial"/>
          <w:szCs w:val="24"/>
          <w:lang w:val="en-IN"/>
        </w:rPr>
      </w:pPr>
    </w:p>
    <w:p w14:paraId="292D3704" w14:textId="0EDC8842" w:rsidR="00BA3E56" w:rsidRPr="00B84870" w:rsidRDefault="00516D24" w:rsidP="00B84870">
      <w:pPr>
        <w:pStyle w:val="Heading1"/>
        <w:spacing w:before="120" w:after="120"/>
        <w:rPr>
          <w:rFonts w:ascii="Arial" w:hAnsi="Arial" w:cs="Arial"/>
          <w:sz w:val="24"/>
          <w:szCs w:val="24"/>
          <w:lang w:val="en-IN"/>
        </w:rPr>
      </w:pPr>
      <w:bookmarkStart w:id="13" w:name="_Toc192684170"/>
      <w:r w:rsidRPr="00B84870">
        <w:rPr>
          <w:rFonts w:ascii="Arial" w:hAnsi="Arial" w:cs="Arial"/>
          <w:sz w:val="24"/>
          <w:szCs w:val="24"/>
          <w:lang w:val="en-IN"/>
        </w:rPr>
        <w:lastRenderedPageBreak/>
        <w:t>Conclusion</w:t>
      </w:r>
      <w:bookmarkEnd w:id="13"/>
    </w:p>
    <w:p w14:paraId="60C81393" w14:textId="47F6BFC6" w:rsidR="00AC7249" w:rsidRDefault="009F0BCD" w:rsidP="00B84870">
      <w:pPr>
        <w:spacing w:before="120" w:after="120" w:line="360" w:lineRule="auto"/>
        <w:jc w:val="both"/>
        <w:rPr>
          <w:rFonts w:ascii="Arial" w:hAnsi="Arial" w:cs="Arial"/>
          <w:szCs w:val="24"/>
        </w:rPr>
      </w:pPr>
      <w:r w:rsidRPr="00B84870">
        <w:rPr>
          <w:rFonts w:ascii="Arial" w:hAnsi="Arial" w:cs="Arial"/>
          <w:szCs w:val="24"/>
          <w:lang w:val="en-IN"/>
        </w:rPr>
        <w:t xml:space="preserve">The following pages of the report </w:t>
      </w:r>
      <w:r w:rsidR="008B0C3E" w:rsidRPr="00B84870">
        <w:rPr>
          <w:rFonts w:ascii="Arial" w:hAnsi="Arial" w:cs="Arial"/>
          <w:szCs w:val="24"/>
          <w:lang w:val="en-IN"/>
        </w:rPr>
        <w:t>demonstrate</w:t>
      </w:r>
      <w:r w:rsidR="00EA5210" w:rsidRPr="00B84870">
        <w:rPr>
          <w:rFonts w:ascii="Arial" w:hAnsi="Arial" w:cs="Arial"/>
          <w:szCs w:val="24"/>
          <w:lang w:val="en-IN"/>
        </w:rPr>
        <w:t xml:space="preserve"> the</w:t>
      </w:r>
      <w:r w:rsidR="008B0C3E" w:rsidRPr="00B84870">
        <w:rPr>
          <w:rFonts w:ascii="Arial" w:hAnsi="Arial" w:cs="Arial"/>
          <w:szCs w:val="24"/>
          <w:lang w:val="en-IN"/>
        </w:rPr>
        <w:t xml:space="preserve"> organisational structure that was followed by Marriott International. Further, it </w:t>
      </w:r>
      <w:r w:rsidR="006E083B" w:rsidRPr="00B84870">
        <w:rPr>
          <w:rFonts w:ascii="Arial" w:hAnsi="Arial" w:cs="Arial"/>
          <w:szCs w:val="24"/>
          <w:lang w:val="en-IN"/>
        </w:rPr>
        <w:t xml:space="preserve">was found that </w:t>
      </w:r>
      <w:r w:rsidR="00E67FAA" w:rsidRPr="00B84870">
        <w:rPr>
          <w:rFonts w:ascii="Arial" w:hAnsi="Arial" w:cs="Arial"/>
          <w:szCs w:val="24"/>
          <w:lang w:val="en-IN"/>
        </w:rPr>
        <w:t xml:space="preserve">at </w:t>
      </w:r>
      <w:r w:rsidR="00282D34" w:rsidRPr="00B84870">
        <w:rPr>
          <w:rFonts w:ascii="Arial" w:hAnsi="Arial" w:cs="Arial"/>
          <w:szCs w:val="24"/>
          <w:lang w:val="en-IN"/>
        </w:rPr>
        <w:t xml:space="preserve">the </w:t>
      </w:r>
      <w:r w:rsidR="00E67FAA" w:rsidRPr="00B84870">
        <w:rPr>
          <w:rFonts w:ascii="Arial" w:hAnsi="Arial" w:cs="Arial"/>
          <w:szCs w:val="24"/>
          <w:lang w:val="en-IN"/>
        </w:rPr>
        <w:t>corporate level</w:t>
      </w:r>
      <w:r w:rsidR="00282D34" w:rsidRPr="00B84870">
        <w:rPr>
          <w:rFonts w:ascii="Arial" w:hAnsi="Arial" w:cs="Arial"/>
          <w:szCs w:val="24"/>
          <w:lang w:val="en-IN"/>
        </w:rPr>
        <w:t>,</w:t>
      </w:r>
      <w:r w:rsidR="00E67FAA" w:rsidRPr="00B84870">
        <w:rPr>
          <w:rFonts w:ascii="Arial" w:hAnsi="Arial" w:cs="Arial"/>
          <w:szCs w:val="24"/>
          <w:lang w:val="en-IN"/>
        </w:rPr>
        <w:t xml:space="preserve"> they followed </w:t>
      </w:r>
      <w:r w:rsidR="00282D34" w:rsidRPr="00B84870">
        <w:rPr>
          <w:rFonts w:ascii="Arial" w:hAnsi="Arial" w:cs="Arial"/>
          <w:szCs w:val="24"/>
          <w:lang w:val="en-IN"/>
        </w:rPr>
        <w:t xml:space="preserve">a </w:t>
      </w:r>
      <w:r w:rsidR="00E67FAA" w:rsidRPr="00B84870">
        <w:rPr>
          <w:rFonts w:ascii="Arial" w:hAnsi="Arial" w:cs="Arial"/>
          <w:szCs w:val="24"/>
          <w:lang w:val="en-IN"/>
        </w:rPr>
        <w:t>matrix organisational structure</w:t>
      </w:r>
      <w:r w:rsidR="00282D34" w:rsidRPr="00B84870">
        <w:rPr>
          <w:rFonts w:ascii="Arial" w:hAnsi="Arial" w:cs="Arial"/>
          <w:szCs w:val="24"/>
          <w:lang w:val="en-IN"/>
        </w:rPr>
        <w:t>,</w:t>
      </w:r>
      <w:r w:rsidR="00E67FAA" w:rsidRPr="00B84870">
        <w:rPr>
          <w:rFonts w:ascii="Arial" w:hAnsi="Arial" w:cs="Arial"/>
          <w:szCs w:val="24"/>
          <w:lang w:val="en-IN"/>
        </w:rPr>
        <w:t xml:space="preserve"> and at the individual unit </w:t>
      </w:r>
      <w:r w:rsidR="00BC647C" w:rsidRPr="00B84870">
        <w:rPr>
          <w:rFonts w:ascii="Arial" w:hAnsi="Arial" w:cs="Arial"/>
          <w:szCs w:val="24"/>
          <w:lang w:val="en-IN"/>
        </w:rPr>
        <w:t>level, they</w:t>
      </w:r>
      <w:r w:rsidR="00E67FAA" w:rsidRPr="00B84870">
        <w:rPr>
          <w:rFonts w:ascii="Arial" w:hAnsi="Arial" w:cs="Arial"/>
          <w:szCs w:val="24"/>
          <w:lang w:val="en-IN"/>
        </w:rPr>
        <w:t xml:space="preserve"> adopted </w:t>
      </w:r>
      <w:r w:rsidR="00282D34" w:rsidRPr="00B84870">
        <w:rPr>
          <w:rFonts w:ascii="Arial" w:hAnsi="Arial" w:cs="Arial"/>
          <w:szCs w:val="24"/>
          <w:lang w:val="en-IN"/>
        </w:rPr>
        <w:t xml:space="preserve">a functional </w:t>
      </w:r>
      <w:r w:rsidR="00282D34" w:rsidRPr="00B84870">
        <w:rPr>
          <w:rFonts w:ascii="Arial" w:hAnsi="Arial" w:cs="Arial"/>
          <w:szCs w:val="24"/>
        </w:rPr>
        <w:t xml:space="preserve">structure. Moreover, it also suggested various recent changes and determined their influence on the operations of the firm in the </w:t>
      </w:r>
      <w:r w:rsidR="000C6C9F" w:rsidRPr="00B84870">
        <w:rPr>
          <w:rFonts w:ascii="Arial" w:hAnsi="Arial" w:cs="Arial"/>
          <w:szCs w:val="24"/>
        </w:rPr>
        <w:t>long</w:t>
      </w:r>
      <w:r w:rsidR="00282D34" w:rsidRPr="00B84870">
        <w:rPr>
          <w:rFonts w:ascii="Arial" w:hAnsi="Arial" w:cs="Arial"/>
          <w:szCs w:val="24"/>
        </w:rPr>
        <w:t xml:space="preserve"> run. </w:t>
      </w:r>
      <w:r w:rsidR="00247811" w:rsidRPr="00B84870">
        <w:rPr>
          <w:rFonts w:ascii="Arial" w:hAnsi="Arial" w:cs="Arial"/>
          <w:szCs w:val="24"/>
        </w:rPr>
        <w:t>In addition, it also provided a summary of the strategies that were followed by the organisation and suggested some future strategies for its future operations. In the end</w:t>
      </w:r>
      <w:r w:rsidR="00172C33" w:rsidRPr="00B84870">
        <w:rPr>
          <w:rFonts w:ascii="Arial" w:hAnsi="Arial" w:cs="Arial"/>
          <w:szCs w:val="24"/>
        </w:rPr>
        <w:t>,</w:t>
      </w:r>
      <w:r w:rsidR="00247811" w:rsidRPr="00B84870">
        <w:rPr>
          <w:rFonts w:ascii="Arial" w:hAnsi="Arial" w:cs="Arial"/>
          <w:szCs w:val="24"/>
        </w:rPr>
        <w:t xml:space="preserve"> it suggested some of the recommendations to the manage</w:t>
      </w:r>
      <w:r w:rsidR="00172C33" w:rsidRPr="00B84870">
        <w:rPr>
          <w:rFonts w:ascii="Arial" w:hAnsi="Arial" w:cs="Arial"/>
          <w:szCs w:val="24"/>
        </w:rPr>
        <w:t xml:space="preserve">ment along with an implementation plan. </w:t>
      </w:r>
    </w:p>
    <w:p w14:paraId="22461FB1" w14:textId="77777777" w:rsidR="00B84870" w:rsidRDefault="00B84870" w:rsidP="00B84870">
      <w:pPr>
        <w:spacing w:before="120" w:after="120" w:line="360" w:lineRule="auto"/>
        <w:jc w:val="both"/>
        <w:rPr>
          <w:rFonts w:ascii="Arial" w:hAnsi="Arial" w:cs="Arial"/>
          <w:szCs w:val="24"/>
        </w:rPr>
      </w:pPr>
    </w:p>
    <w:p w14:paraId="1E0A7F57" w14:textId="77777777" w:rsidR="00B84870" w:rsidRDefault="00B84870" w:rsidP="00B84870">
      <w:pPr>
        <w:spacing w:before="120" w:after="120" w:line="360" w:lineRule="auto"/>
        <w:jc w:val="both"/>
        <w:rPr>
          <w:rFonts w:ascii="Arial" w:hAnsi="Arial" w:cs="Arial"/>
          <w:szCs w:val="24"/>
        </w:rPr>
      </w:pPr>
    </w:p>
    <w:p w14:paraId="1109D07F" w14:textId="77777777" w:rsidR="00B84870" w:rsidRDefault="00B84870" w:rsidP="00B84870">
      <w:pPr>
        <w:spacing w:before="120" w:after="120" w:line="360" w:lineRule="auto"/>
        <w:jc w:val="both"/>
        <w:rPr>
          <w:rFonts w:ascii="Arial" w:hAnsi="Arial" w:cs="Arial"/>
          <w:szCs w:val="24"/>
        </w:rPr>
      </w:pPr>
    </w:p>
    <w:p w14:paraId="23E8395C" w14:textId="77777777" w:rsidR="00B84870" w:rsidRDefault="00B84870" w:rsidP="00B84870">
      <w:pPr>
        <w:spacing w:before="120" w:after="120" w:line="360" w:lineRule="auto"/>
        <w:jc w:val="both"/>
        <w:rPr>
          <w:rFonts w:ascii="Arial" w:hAnsi="Arial" w:cs="Arial"/>
          <w:szCs w:val="24"/>
        </w:rPr>
      </w:pPr>
    </w:p>
    <w:p w14:paraId="48D5EF35" w14:textId="77777777" w:rsidR="00B84870" w:rsidRDefault="00B84870" w:rsidP="00B84870">
      <w:pPr>
        <w:spacing w:before="120" w:after="120" w:line="360" w:lineRule="auto"/>
        <w:jc w:val="both"/>
        <w:rPr>
          <w:rFonts w:ascii="Arial" w:hAnsi="Arial" w:cs="Arial"/>
          <w:szCs w:val="24"/>
        </w:rPr>
      </w:pPr>
    </w:p>
    <w:p w14:paraId="69703974" w14:textId="77777777" w:rsidR="00B84870" w:rsidRDefault="00B84870" w:rsidP="00B84870">
      <w:pPr>
        <w:spacing w:before="120" w:after="120" w:line="360" w:lineRule="auto"/>
        <w:jc w:val="both"/>
        <w:rPr>
          <w:rFonts w:ascii="Arial" w:hAnsi="Arial" w:cs="Arial"/>
          <w:szCs w:val="24"/>
        </w:rPr>
      </w:pPr>
    </w:p>
    <w:p w14:paraId="34879771" w14:textId="77777777" w:rsidR="00B84870" w:rsidRDefault="00B84870" w:rsidP="00B84870">
      <w:pPr>
        <w:spacing w:before="120" w:after="120" w:line="360" w:lineRule="auto"/>
        <w:jc w:val="both"/>
        <w:rPr>
          <w:rFonts w:ascii="Arial" w:hAnsi="Arial" w:cs="Arial"/>
          <w:szCs w:val="24"/>
        </w:rPr>
      </w:pPr>
    </w:p>
    <w:p w14:paraId="01E30874" w14:textId="77777777" w:rsidR="00B84870" w:rsidRDefault="00B84870" w:rsidP="00B84870">
      <w:pPr>
        <w:spacing w:before="120" w:after="120" w:line="360" w:lineRule="auto"/>
        <w:jc w:val="both"/>
        <w:rPr>
          <w:rFonts w:ascii="Arial" w:hAnsi="Arial" w:cs="Arial"/>
          <w:szCs w:val="24"/>
        </w:rPr>
      </w:pPr>
    </w:p>
    <w:p w14:paraId="49ECDAA8" w14:textId="77777777" w:rsidR="00B84870" w:rsidRDefault="00B84870" w:rsidP="00B84870">
      <w:pPr>
        <w:spacing w:before="120" w:after="120" w:line="360" w:lineRule="auto"/>
        <w:jc w:val="both"/>
        <w:rPr>
          <w:rFonts w:ascii="Arial" w:hAnsi="Arial" w:cs="Arial"/>
          <w:szCs w:val="24"/>
        </w:rPr>
      </w:pPr>
    </w:p>
    <w:p w14:paraId="39907282" w14:textId="77777777" w:rsidR="00B84870" w:rsidRDefault="00B84870" w:rsidP="00B84870">
      <w:pPr>
        <w:spacing w:before="120" w:after="120" w:line="360" w:lineRule="auto"/>
        <w:jc w:val="both"/>
        <w:rPr>
          <w:rFonts w:ascii="Arial" w:hAnsi="Arial" w:cs="Arial"/>
          <w:szCs w:val="24"/>
        </w:rPr>
      </w:pPr>
    </w:p>
    <w:p w14:paraId="43890E57" w14:textId="77777777" w:rsidR="00B84870" w:rsidRDefault="00B84870" w:rsidP="00B84870">
      <w:pPr>
        <w:spacing w:before="120" w:after="120" w:line="360" w:lineRule="auto"/>
        <w:jc w:val="both"/>
        <w:rPr>
          <w:rFonts w:ascii="Arial" w:hAnsi="Arial" w:cs="Arial"/>
          <w:szCs w:val="24"/>
        </w:rPr>
      </w:pPr>
    </w:p>
    <w:p w14:paraId="407EEF2B" w14:textId="77777777" w:rsidR="00B84870" w:rsidRDefault="00B84870" w:rsidP="00B84870">
      <w:pPr>
        <w:spacing w:before="120" w:after="120" w:line="360" w:lineRule="auto"/>
        <w:jc w:val="both"/>
        <w:rPr>
          <w:rFonts w:ascii="Arial" w:hAnsi="Arial" w:cs="Arial"/>
          <w:szCs w:val="24"/>
        </w:rPr>
      </w:pPr>
    </w:p>
    <w:p w14:paraId="3BC221F2" w14:textId="77777777" w:rsidR="00B84870" w:rsidRDefault="00B84870" w:rsidP="00B84870">
      <w:pPr>
        <w:spacing w:before="120" w:after="120" w:line="360" w:lineRule="auto"/>
        <w:jc w:val="both"/>
        <w:rPr>
          <w:rFonts w:ascii="Arial" w:hAnsi="Arial" w:cs="Arial"/>
          <w:szCs w:val="24"/>
        </w:rPr>
      </w:pPr>
    </w:p>
    <w:p w14:paraId="354BD084" w14:textId="77777777" w:rsidR="00B84870" w:rsidRDefault="00B84870" w:rsidP="00B84870">
      <w:pPr>
        <w:spacing w:before="120" w:after="120" w:line="360" w:lineRule="auto"/>
        <w:jc w:val="both"/>
        <w:rPr>
          <w:rFonts w:ascii="Arial" w:hAnsi="Arial" w:cs="Arial"/>
          <w:szCs w:val="24"/>
        </w:rPr>
      </w:pPr>
    </w:p>
    <w:p w14:paraId="6D2BDA07" w14:textId="77777777" w:rsidR="00B84870" w:rsidRDefault="00B84870" w:rsidP="00B84870">
      <w:pPr>
        <w:spacing w:before="120" w:after="120" w:line="360" w:lineRule="auto"/>
        <w:jc w:val="both"/>
        <w:rPr>
          <w:rFonts w:ascii="Arial" w:hAnsi="Arial" w:cs="Arial"/>
          <w:szCs w:val="24"/>
        </w:rPr>
      </w:pPr>
    </w:p>
    <w:p w14:paraId="0859F3D2" w14:textId="77777777" w:rsidR="00B84870" w:rsidRDefault="00B84870" w:rsidP="00B84870">
      <w:pPr>
        <w:spacing w:before="120" w:after="120" w:line="360" w:lineRule="auto"/>
        <w:jc w:val="both"/>
        <w:rPr>
          <w:rFonts w:ascii="Arial" w:hAnsi="Arial" w:cs="Arial"/>
          <w:szCs w:val="24"/>
        </w:rPr>
      </w:pPr>
    </w:p>
    <w:p w14:paraId="08F28F99" w14:textId="77777777" w:rsidR="00B84870" w:rsidRDefault="00B84870" w:rsidP="00B84870">
      <w:pPr>
        <w:spacing w:before="120" w:after="120" w:line="360" w:lineRule="auto"/>
        <w:jc w:val="both"/>
        <w:rPr>
          <w:rFonts w:ascii="Arial" w:hAnsi="Arial" w:cs="Arial"/>
          <w:szCs w:val="24"/>
        </w:rPr>
      </w:pPr>
    </w:p>
    <w:p w14:paraId="6E897DDA" w14:textId="77777777" w:rsidR="00B84870" w:rsidRPr="00B84870" w:rsidRDefault="00B84870" w:rsidP="00B84870">
      <w:pPr>
        <w:spacing w:before="120" w:after="120" w:line="360" w:lineRule="auto"/>
        <w:jc w:val="both"/>
        <w:rPr>
          <w:rFonts w:ascii="Arial" w:hAnsi="Arial" w:cs="Arial"/>
          <w:szCs w:val="24"/>
        </w:rPr>
      </w:pPr>
    </w:p>
    <w:p w14:paraId="5D5A7F2B" w14:textId="25997F9B" w:rsidR="00BC647C" w:rsidRPr="00B84870" w:rsidRDefault="00BC647C" w:rsidP="00B84870">
      <w:pPr>
        <w:pStyle w:val="Heading1"/>
        <w:spacing w:before="120" w:after="120"/>
        <w:rPr>
          <w:rFonts w:ascii="Arial" w:hAnsi="Arial" w:cs="Arial"/>
          <w:sz w:val="24"/>
          <w:szCs w:val="24"/>
          <w:lang w:val="en-IN"/>
        </w:rPr>
      </w:pPr>
      <w:bookmarkStart w:id="14" w:name="_Toc192684171"/>
      <w:r w:rsidRPr="00B84870">
        <w:rPr>
          <w:rFonts w:ascii="Arial" w:hAnsi="Arial" w:cs="Arial"/>
          <w:sz w:val="24"/>
          <w:szCs w:val="24"/>
          <w:lang w:val="en-IN"/>
        </w:rPr>
        <w:lastRenderedPageBreak/>
        <w:t>Recommendations</w:t>
      </w:r>
      <w:bookmarkEnd w:id="14"/>
    </w:p>
    <w:p w14:paraId="73CD76D9" w14:textId="77777777" w:rsidR="00BC647C" w:rsidRPr="00B84870" w:rsidRDefault="00BC647C" w:rsidP="00B84870">
      <w:pPr>
        <w:spacing w:before="120" w:after="120" w:line="360" w:lineRule="auto"/>
        <w:jc w:val="both"/>
        <w:rPr>
          <w:rFonts w:ascii="Arial" w:hAnsi="Arial" w:cs="Arial"/>
          <w:szCs w:val="24"/>
          <w:lang w:val="en-IN"/>
        </w:rPr>
      </w:pPr>
      <w:r w:rsidRPr="00B84870">
        <w:rPr>
          <w:rFonts w:ascii="Arial" w:hAnsi="Arial" w:cs="Arial"/>
          <w:szCs w:val="24"/>
          <w:lang w:val="en-IN"/>
        </w:rPr>
        <w:t xml:space="preserve">Based on the above literature and findings, several recommendations have been suggested to the management of Marriott International, and the same have been provided below – </w:t>
      </w:r>
    </w:p>
    <w:p w14:paraId="2C55680E" w14:textId="77777777" w:rsidR="00BC647C" w:rsidRPr="00B84870" w:rsidRDefault="00BC647C" w:rsidP="00B84870">
      <w:pPr>
        <w:pStyle w:val="ListParagraph"/>
        <w:numPr>
          <w:ilvl w:val="0"/>
          <w:numId w:val="1"/>
        </w:numPr>
        <w:spacing w:before="120" w:after="120" w:line="360" w:lineRule="auto"/>
        <w:contextualSpacing w:val="0"/>
        <w:jc w:val="both"/>
        <w:rPr>
          <w:rFonts w:ascii="Arial" w:hAnsi="Arial" w:cs="Arial"/>
          <w:szCs w:val="24"/>
          <w:lang w:val="en-IN"/>
        </w:rPr>
      </w:pPr>
      <w:r w:rsidRPr="00B84870">
        <w:rPr>
          <w:rFonts w:ascii="Arial" w:hAnsi="Arial" w:cs="Arial"/>
          <w:szCs w:val="24"/>
          <w:lang w:val="en-IN"/>
        </w:rPr>
        <w:t xml:space="preserve">It has been recommended to the enterprise that it should continue to invest in </w:t>
      </w:r>
      <w:proofErr w:type="spellStart"/>
      <w:r w:rsidRPr="00B84870">
        <w:rPr>
          <w:rFonts w:ascii="Arial" w:hAnsi="Arial" w:cs="Arial"/>
          <w:szCs w:val="24"/>
          <w:lang w:val="en-IN"/>
        </w:rPr>
        <w:t>itsAI</w:t>
      </w:r>
      <w:proofErr w:type="spellEnd"/>
      <w:r w:rsidRPr="00B84870">
        <w:rPr>
          <w:rFonts w:ascii="Arial" w:hAnsi="Arial" w:cs="Arial"/>
          <w:szCs w:val="24"/>
          <w:lang w:val="en-IN"/>
        </w:rPr>
        <w:t xml:space="preserve"> initiatives </w:t>
      </w:r>
      <w:proofErr w:type="gramStart"/>
      <w:r w:rsidRPr="00B84870">
        <w:rPr>
          <w:rFonts w:ascii="Arial" w:hAnsi="Arial" w:cs="Arial"/>
          <w:szCs w:val="24"/>
          <w:lang w:val="en-IN"/>
        </w:rPr>
        <w:t>and also</w:t>
      </w:r>
      <w:proofErr w:type="gramEnd"/>
      <w:r w:rsidRPr="00B84870">
        <w:rPr>
          <w:rFonts w:ascii="Arial" w:hAnsi="Arial" w:cs="Arial"/>
          <w:szCs w:val="24"/>
          <w:lang w:val="en-IN"/>
        </w:rPr>
        <w:t xml:space="preserve"> provide additional benefits in its loyalty programs that strengthen its competitive position. </w:t>
      </w:r>
    </w:p>
    <w:p w14:paraId="6385B96D" w14:textId="77777777" w:rsidR="00BC647C" w:rsidRPr="00B84870" w:rsidRDefault="00BC647C" w:rsidP="00B84870">
      <w:pPr>
        <w:pStyle w:val="ListParagraph"/>
        <w:numPr>
          <w:ilvl w:val="0"/>
          <w:numId w:val="1"/>
        </w:numPr>
        <w:spacing w:before="120" w:after="120" w:line="360" w:lineRule="auto"/>
        <w:contextualSpacing w:val="0"/>
        <w:jc w:val="both"/>
        <w:rPr>
          <w:rFonts w:ascii="Arial" w:hAnsi="Arial" w:cs="Arial"/>
          <w:szCs w:val="24"/>
          <w:lang w:val="en-IN"/>
        </w:rPr>
      </w:pPr>
      <w:r w:rsidRPr="00B84870">
        <w:rPr>
          <w:rFonts w:ascii="Arial" w:hAnsi="Arial" w:cs="Arial"/>
          <w:szCs w:val="24"/>
          <w:lang w:val="en-IN"/>
        </w:rPr>
        <w:t xml:space="preserve">Further, to attain sustainability in its larger operations, the management of the enterprise would collaborate with local vendors and suppliers to minimise its carbon footprint. </w:t>
      </w:r>
    </w:p>
    <w:p w14:paraId="1C276A5C" w14:textId="56B3BA16" w:rsidR="00BC647C" w:rsidRPr="00B84870" w:rsidRDefault="00B84870" w:rsidP="00B84870">
      <w:pPr>
        <w:pStyle w:val="ListParagraph"/>
        <w:numPr>
          <w:ilvl w:val="0"/>
          <w:numId w:val="1"/>
        </w:numPr>
        <w:spacing w:before="120" w:after="120" w:line="360" w:lineRule="auto"/>
        <w:contextualSpacing w:val="0"/>
        <w:jc w:val="both"/>
        <w:rPr>
          <w:rFonts w:ascii="Arial" w:hAnsi="Arial" w:cs="Arial"/>
          <w:szCs w:val="24"/>
          <w:lang w:val="en-IN"/>
        </w:rPr>
      </w:pPr>
      <w:r>
        <w:rPr>
          <w:rFonts w:ascii="Arial" w:hAnsi="Arial" w:cs="Arial"/>
          <w:szCs w:val="24"/>
          <w:lang w:val="en-IN"/>
        </w:rPr>
        <w:t>I</w:t>
      </w:r>
      <w:r w:rsidR="00BC647C" w:rsidRPr="00B84870">
        <w:rPr>
          <w:rFonts w:ascii="Arial" w:hAnsi="Arial" w:cs="Arial"/>
          <w:szCs w:val="24"/>
          <w:lang w:val="en-IN"/>
        </w:rPr>
        <w:t xml:space="preserve">t has been suggested that the hotel adopt various skill development programs and initiatives for improving the technical skills of employees over the period. </w:t>
      </w:r>
    </w:p>
    <w:p w14:paraId="2C33AFEA" w14:textId="2F280425" w:rsidR="00F27A28" w:rsidRDefault="00F27A28" w:rsidP="00B84870">
      <w:pPr>
        <w:spacing w:before="120" w:after="120" w:line="360" w:lineRule="auto"/>
        <w:rPr>
          <w:rFonts w:ascii="Arial" w:hAnsi="Arial" w:cs="Arial"/>
          <w:szCs w:val="24"/>
        </w:rPr>
      </w:pPr>
    </w:p>
    <w:p w14:paraId="67237657" w14:textId="77777777" w:rsidR="00B84870" w:rsidRDefault="00B84870" w:rsidP="00B84870">
      <w:pPr>
        <w:spacing w:before="120" w:after="120" w:line="360" w:lineRule="auto"/>
        <w:rPr>
          <w:rFonts w:ascii="Arial" w:hAnsi="Arial" w:cs="Arial"/>
          <w:szCs w:val="24"/>
        </w:rPr>
      </w:pPr>
    </w:p>
    <w:p w14:paraId="7EE7DBAD" w14:textId="77777777" w:rsidR="00B84870" w:rsidRDefault="00B84870" w:rsidP="00B84870">
      <w:pPr>
        <w:spacing w:before="120" w:after="120" w:line="360" w:lineRule="auto"/>
        <w:rPr>
          <w:rFonts w:ascii="Arial" w:hAnsi="Arial" w:cs="Arial"/>
          <w:szCs w:val="24"/>
        </w:rPr>
      </w:pPr>
    </w:p>
    <w:p w14:paraId="0A96B6A5" w14:textId="77777777" w:rsidR="00B84870" w:rsidRDefault="00B84870" w:rsidP="00B84870">
      <w:pPr>
        <w:spacing w:before="120" w:after="120" w:line="360" w:lineRule="auto"/>
        <w:rPr>
          <w:rFonts w:ascii="Arial" w:hAnsi="Arial" w:cs="Arial"/>
          <w:szCs w:val="24"/>
        </w:rPr>
      </w:pPr>
    </w:p>
    <w:p w14:paraId="76A66AA0" w14:textId="77777777" w:rsidR="00B84870" w:rsidRDefault="00B84870" w:rsidP="00B84870">
      <w:pPr>
        <w:spacing w:before="120" w:after="120" w:line="360" w:lineRule="auto"/>
        <w:rPr>
          <w:rFonts w:ascii="Arial" w:hAnsi="Arial" w:cs="Arial"/>
          <w:szCs w:val="24"/>
        </w:rPr>
      </w:pPr>
    </w:p>
    <w:p w14:paraId="49F3E2C3" w14:textId="77777777" w:rsidR="00B84870" w:rsidRDefault="00B84870" w:rsidP="00B84870">
      <w:pPr>
        <w:spacing w:before="120" w:after="120" w:line="360" w:lineRule="auto"/>
        <w:rPr>
          <w:rFonts w:ascii="Arial" w:hAnsi="Arial" w:cs="Arial"/>
          <w:szCs w:val="24"/>
        </w:rPr>
      </w:pPr>
    </w:p>
    <w:p w14:paraId="0FDEFCE8" w14:textId="77777777" w:rsidR="00B84870" w:rsidRDefault="00B84870" w:rsidP="00B84870">
      <w:pPr>
        <w:spacing w:before="120" w:after="120" w:line="360" w:lineRule="auto"/>
        <w:rPr>
          <w:rFonts w:ascii="Arial" w:hAnsi="Arial" w:cs="Arial"/>
          <w:szCs w:val="24"/>
        </w:rPr>
      </w:pPr>
    </w:p>
    <w:p w14:paraId="02AD8E7E" w14:textId="77777777" w:rsidR="00B84870" w:rsidRDefault="00B84870" w:rsidP="00B84870">
      <w:pPr>
        <w:spacing w:before="120" w:after="120" w:line="360" w:lineRule="auto"/>
        <w:rPr>
          <w:rFonts w:ascii="Arial" w:hAnsi="Arial" w:cs="Arial"/>
          <w:szCs w:val="24"/>
        </w:rPr>
      </w:pPr>
    </w:p>
    <w:p w14:paraId="3204927A" w14:textId="77777777" w:rsidR="00B84870" w:rsidRDefault="00B84870" w:rsidP="00B84870">
      <w:pPr>
        <w:spacing w:before="120" w:after="120" w:line="360" w:lineRule="auto"/>
        <w:rPr>
          <w:rFonts w:ascii="Arial" w:hAnsi="Arial" w:cs="Arial"/>
          <w:szCs w:val="24"/>
        </w:rPr>
      </w:pPr>
    </w:p>
    <w:p w14:paraId="70A917B3" w14:textId="77777777" w:rsidR="00B84870" w:rsidRDefault="00B84870" w:rsidP="00B84870">
      <w:pPr>
        <w:spacing w:before="120" w:after="120" w:line="360" w:lineRule="auto"/>
        <w:rPr>
          <w:rFonts w:ascii="Arial" w:hAnsi="Arial" w:cs="Arial"/>
          <w:szCs w:val="24"/>
        </w:rPr>
      </w:pPr>
    </w:p>
    <w:p w14:paraId="50218DAE" w14:textId="77777777" w:rsidR="00B84870" w:rsidRDefault="00B84870" w:rsidP="00B84870">
      <w:pPr>
        <w:spacing w:before="120" w:after="120" w:line="360" w:lineRule="auto"/>
        <w:rPr>
          <w:rFonts w:ascii="Arial" w:hAnsi="Arial" w:cs="Arial"/>
          <w:szCs w:val="24"/>
        </w:rPr>
      </w:pPr>
    </w:p>
    <w:p w14:paraId="2DAD81E2" w14:textId="77777777" w:rsidR="00B84870" w:rsidRDefault="00B84870" w:rsidP="00B84870">
      <w:pPr>
        <w:spacing w:before="120" w:after="120" w:line="360" w:lineRule="auto"/>
        <w:rPr>
          <w:rFonts w:ascii="Arial" w:hAnsi="Arial" w:cs="Arial"/>
          <w:szCs w:val="24"/>
        </w:rPr>
      </w:pPr>
    </w:p>
    <w:p w14:paraId="19C17536" w14:textId="77777777" w:rsidR="00B84870" w:rsidRDefault="00B84870" w:rsidP="00B84870">
      <w:pPr>
        <w:spacing w:before="120" w:after="120" w:line="360" w:lineRule="auto"/>
        <w:rPr>
          <w:rFonts w:ascii="Arial" w:hAnsi="Arial" w:cs="Arial"/>
          <w:szCs w:val="24"/>
        </w:rPr>
      </w:pPr>
    </w:p>
    <w:p w14:paraId="0CD82BCC" w14:textId="77777777" w:rsidR="00B84870" w:rsidRPr="00B84870" w:rsidRDefault="00B84870" w:rsidP="00B84870">
      <w:pPr>
        <w:spacing w:before="120" w:after="120" w:line="360" w:lineRule="auto"/>
        <w:rPr>
          <w:rFonts w:ascii="Arial" w:hAnsi="Arial" w:cs="Arial"/>
          <w:szCs w:val="24"/>
        </w:rPr>
      </w:pPr>
    </w:p>
    <w:p w14:paraId="55F05C0E" w14:textId="77777777" w:rsidR="00F27A28" w:rsidRPr="00B84870" w:rsidRDefault="00F27A28" w:rsidP="00B84870">
      <w:pPr>
        <w:pStyle w:val="Heading1"/>
        <w:spacing w:before="120" w:after="120"/>
        <w:rPr>
          <w:rFonts w:ascii="Arial" w:hAnsi="Arial" w:cs="Arial"/>
          <w:sz w:val="24"/>
          <w:szCs w:val="24"/>
        </w:rPr>
      </w:pPr>
      <w:bookmarkStart w:id="15" w:name="_Toc192684172"/>
      <w:r w:rsidRPr="00B84870">
        <w:rPr>
          <w:rFonts w:ascii="Arial" w:hAnsi="Arial" w:cs="Arial"/>
          <w:sz w:val="24"/>
          <w:szCs w:val="24"/>
        </w:rPr>
        <w:lastRenderedPageBreak/>
        <w:t>References</w:t>
      </w:r>
      <w:bookmarkEnd w:id="15"/>
    </w:p>
    <w:p w14:paraId="010859D6"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t>Agrawal, P., Narain, R. and Ull</w:t>
      </w:r>
      <w:r w:rsidR="00C527BC" w:rsidRPr="00B84870">
        <w:rPr>
          <w:rFonts w:ascii="Arial" w:hAnsi="Arial" w:cs="Arial"/>
          <w:szCs w:val="24"/>
        </w:rPr>
        <w:t>ah, I. (</w:t>
      </w:r>
      <w:r w:rsidRPr="00B84870">
        <w:rPr>
          <w:rFonts w:ascii="Arial" w:hAnsi="Arial" w:cs="Arial"/>
          <w:szCs w:val="24"/>
        </w:rPr>
        <w:t>2020</w:t>
      </w:r>
      <w:r w:rsidR="00C527BC" w:rsidRPr="00B84870">
        <w:rPr>
          <w:rFonts w:ascii="Arial" w:hAnsi="Arial" w:cs="Arial"/>
          <w:szCs w:val="24"/>
        </w:rPr>
        <w:t>)</w:t>
      </w:r>
      <w:r w:rsidR="00BA7E90" w:rsidRPr="00B84870">
        <w:rPr>
          <w:rFonts w:ascii="Arial" w:hAnsi="Arial" w:cs="Arial"/>
          <w:szCs w:val="24"/>
        </w:rPr>
        <w:t xml:space="preserve"> ‘</w:t>
      </w:r>
      <w:r w:rsidRPr="00B84870">
        <w:rPr>
          <w:rFonts w:ascii="Arial" w:hAnsi="Arial" w:cs="Arial"/>
          <w:szCs w:val="24"/>
        </w:rPr>
        <w:t>Analysis of barriers in the implementation of digital transformation of supply chain using an interpretive</w:t>
      </w:r>
      <w:r w:rsidR="00BA7E90" w:rsidRPr="00B84870">
        <w:rPr>
          <w:rFonts w:ascii="Arial" w:hAnsi="Arial" w:cs="Arial"/>
          <w:szCs w:val="24"/>
        </w:rPr>
        <w:t xml:space="preserve"> structural modelling approach’, </w:t>
      </w:r>
      <w:r w:rsidRPr="00B84870">
        <w:rPr>
          <w:rFonts w:ascii="Arial" w:hAnsi="Arial" w:cs="Arial"/>
          <w:i/>
          <w:szCs w:val="24"/>
        </w:rPr>
        <w:t>Journal of Modelling in Management</w:t>
      </w:r>
      <w:r w:rsidRPr="00B84870">
        <w:rPr>
          <w:rFonts w:ascii="Arial" w:hAnsi="Arial" w:cs="Arial"/>
          <w:szCs w:val="24"/>
        </w:rPr>
        <w:t>, 15(1), pp.</w:t>
      </w:r>
      <w:r w:rsidR="003A0B88" w:rsidRPr="00B84870">
        <w:rPr>
          <w:rFonts w:ascii="Arial" w:hAnsi="Arial" w:cs="Arial"/>
          <w:szCs w:val="24"/>
        </w:rPr>
        <w:t xml:space="preserve"> </w:t>
      </w:r>
      <w:r w:rsidRPr="00B84870">
        <w:rPr>
          <w:rFonts w:ascii="Arial" w:hAnsi="Arial" w:cs="Arial"/>
          <w:szCs w:val="24"/>
        </w:rPr>
        <w:t xml:space="preserve">297-317. Available at: </w:t>
      </w:r>
      <w:proofErr w:type="spellStart"/>
      <w:r w:rsidRPr="00B84870">
        <w:rPr>
          <w:rFonts w:ascii="Arial" w:hAnsi="Arial" w:cs="Arial"/>
          <w:szCs w:val="24"/>
        </w:rPr>
        <w:t>doi</w:t>
      </w:r>
      <w:proofErr w:type="spellEnd"/>
      <w:r w:rsidRPr="00B84870">
        <w:rPr>
          <w:rFonts w:ascii="Arial" w:hAnsi="Arial" w:cs="Arial"/>
          <w:szCs w:val="24"/>
        </w:rPr>
        <w:t xml:space="preserve"> 10.1108/JM2-03-2019-0066. </w:t>
      </w:r>
    </w:p>
    <w:p w14:paraId="386B0490"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t>Akpa, V.O.,</w:t>
      </w:r>
      <w:r w:rsidR="00C527BC" w:rsidRPr="00B84870">
        <w:rPr>
          <w:rFonts w:ascii="Arial" w:hAnsi="Arial" w:cs="Arial"/>
          <w:szCs w:val="24"/>
        </w:rPr>
        <w:t xml:space="preserve"> </w:t>
      </w:r>
      <w:proofErr w:type="spellStart"/>
      <w:r w:rsidR="00C527BC" w:rsidRPr="00B84870">
        <w:rPr>
          <w:rFonts w:ascii="Arial" w:hAnsi="Arial" w:cs="Arial"/>
          <w:szCs w:val="24"/>
        </w:rPr>
        <w:t>Asikhia</w:t>
      </w:r>
      <w:proofErr w:type="spellEnd"/>
      <w:r w:rsidR="00C527BC" w:rsidRPr="00B84870">
        <w:rPr>
          <w:rFonts w:ascii="Arial" w:hAnsi="Arial" w:cs="Arial"/>
          <w:szCs w:val="24"/>
        </w:rPr>
        <w:t>, O.U. and Nneji, N.E. (</w:t>
      </w:r>
      <w:r w:rsidRPr="00B84870">
        <w:rPr>
          <w:rFonts w:ascii="Arial" w:hAnsi="Arial" w:cs="Arial"/>
          <w:szCs w:val="24"/>
        </w:rPr>
        <w:t>2021</w:t>
      </w:r>
      <w:r w:rsidR="00C527BC" w:rsidRPr="00B84870">
        <w:rPr>
          <w:rFonts w:ascii="Arial" w:hAnsi="Arial" w:cs="Arial"/>
          <w:szCs w:val="24"/>
        </w:rPr>
        <w:t>)</w:t>
      </w:r>
      <w:r w:rsidR="00BA7E90" w:rsidRPr="00B84870">
        <w:rPr>
          <w:rFonts w:ascii="Arial" w:hAnsi="Arial" w:cs="Arial"/>
          <w:szCs w:val="24"/>
        </w:rPr>
        <w:t xml:space="preserve"> ‘</w:t>
      </w:r>
      <w:r w:rsidR="002562E3" w:rsidRPr="00B84870">
        <w:rPr>
          <w:rFonts w:ascii="Arial" w:hAnsi="Arial" w:cs="Arial"/>
          <w:szCs w:val="24"/>
        </w:rPr>
        <w:t>Organisational</w:t>
      </w:r>
      <w:r w:rsidRPr="00B84870">
        <w:rPr>
          <w:rFonts w:ascii="Arial" w:hAnsi="Arial" w:cs="Arial"/>
          <w:szCs w:val="24"/>
        </w:rPr>
        <w:t xml:space="preserve"> culture and </w:t>
      </w:r>
      <w:r w:rsidR="002562E3" w:rsidRPr="00B84870">
        <w:rPr>
          <w:rFonts w:ascii="Arial" w:hAnsi="Arial" w:cs="Arial"/>
          <w:szCs w:val="24"/>
        </w:rPr>
        <w:t>organisational</w:t>
      </w:r>
      <w:r w:rsidRPr="00B84870">
        <w:rPr>
          <w:rFonts w:ascii="Arial" w:hAnsi="Arial" w:cs="Arial"/>
          <w:szCs w:val="24"/>
        </w:rPr>
        <w:t xml:space="preserve"> performance: A review of literature</w:t>
      </w:r>
      <w:r w:rsidR="00BA7E90" w:rsidRPr="00B84870">
        <w:rPr>
          <w:rFonts w:ascii="Arial" w:hAnsi="Arial" w:cs="Arial"/>
          <w:szCs w:val="24"/>
        </w:rPr>
        <w:t xml:space="preserve">’, </w:t>
      </w:r>
      <w:r w:rsidRPr="00B84870">
        <w:rPr>
          <w:rFonts w:ascii="Arial" w:hAnsi="Arial" w:cs="Arial"/>
          <w:i/>
          <w:szCs w:val="24"/>
        </w:rPr>
        <w:t>International Journal of Advances in Engineering and Management</w:t>
      </w:r>
      <w:r w:rsidRPr="00B84870">
        <w:rPr>
          <w:rFonts w:ascii="Arial" w:hAnsi="Arial" w:cs="Arial"/>
          <w:szCs w:val="24"/>
        </w:rPr>
        <w:t>, 3(1), pp.</w:t>
      </w:r>
      <w:r w:rsidR="001857C8" w:rsidRPr="00B84870">
        <w:rPr>
          <w:rFonts w:ascii="Arial" w:hAnsi="Arial" w:cs="Arial"/>
          <w:szCs w:val="24"/>
        </w:rPr>
        <w:t xml:space="preserve"> </w:t>
      </w:r>
      <w:r w:rsidRPr="00B84870">
        <w:rPr>
          <w:rFonts w:ascii="Arial" w:hAnsi="Arial" w:cs="Arial"/>
          <w:szCs w:val="24"/>
        </w:rPr>
        <w:t xml:space="preserve">361-372. Available at: </w:t>
      </w:r>
      <w:proofErr w:type="spellStart"/>
      <w:r w:rsidRPr="00B84870">
        <w:rPr>
          <w:rFonts w:ascii="Arial" w:hAnsi="Arial" w:cs="Arial"/>
          <w:szCs w:val="24"/>
        </w:rPr>
        <w:t>doi</w:t>
      </w:r>
      <w:proofErr w:type="spellEnd"/>
      <w:r w:rsidRPr="00B84870">
        <w:rPr>
          <w:rFonts w:ascii="Arial" w:hAnsi="Arial" w:cs="Arial"/>
          <w:szCs w:val="24"/>
        </w:rPr>
        <w:t xml:space="preserve">: 10.35629/5252-0301361372. </w:t>
      </w:r>
    </w:p>
    <w:p w14:paraId="7C9AED63"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t>Ann</w:t>
      </w:r>
      <w:r w:rsidR="00D127AB" w:rsidRPr="00B84870">
        <w:rPr>
          <w:rFonts w:ascii="Arial" w:hAnsi="Arial" w:cs="Arial"/>
          <w:szCs w:val="24"/>
        </w:rPr>
        <w:t xml:space="preserve">ual Report </w:t>
      </w:r>
      <w:r w:rsidRPr="00B84870">
        <w:rPr>
          <w:rFonts w:ascii="Arial" w:hAnsi="Arial" w:cs="Arial"/>
          <w:szCs w:val="24"/>
        </w:rPr>
        <w:t xml:space="preserve">(2023) </w:t>
      </w:r>
      <w:r w:rsidRPr="00B84870">
        <w:rPr>
          <w:rFonts w:ascii="Arial" w:hAnsi="Arial" w:cs="Arial"/>
          <w:i/>
          <w:szCs w:val="24"/>
        </w:rPr>
        <w:t>Marriott International 2023 Annual Report</w:t>
      </w:r>
      <w:r w:rsidRPr="00B84870">
        <w:rPr>
          <w:rFonts w:ascii="Arial" w:hAnsi="Arial" w:cs="Arial"/>
          <w:szCs w:val="24"/>
        </w:rPr>
        <w:t xml:space="preserve">. Available at: https://marriott.gcs-web.com/static-files/b82978a6-9d28-4e38-9855-fc4ae2cebe11 (Accessed: 14 February 2025).  </w:t>
      </w:r>
    </w:p>
    <w:p w14:paraId="5E91FBE7"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CFI </w:t>
      </w:r>
      <w:r w:rsidR="00F27A28" w:rsidRPr="00B84870">
        <w:rPr>
          <w:rFonts w:ascii="Arial" w:hAnsi="Arial" w:cs="Arial"/>
          <w:szCs w:val="24"/>
        </w:rPr>
        <w:t xml:space="preserve">(2025) </w:t>
      </w:r>
      <w:r w:rsidR="00F27A28" w:rsidRPr="00B84870">
        <w:rPr>
          <w:rFonts w:ascii="Arial" w:hAnsi="Arial" w:cs="Arial"/>
          <w:i/>
          <w:szCs w:val="24"/>
        </w:rPr>
        <w:t>Key Performance Indicators (KPIs)</w:t>
      </w:r>
      <w:r w:rsidR="00F27A28" w:rsidRPr="00B84870">
        <w:rPr>
          <w:rFonts w:ascii="Arial" w:hAnsi="Arial" w:cs="Arial"/>
          <w:szCs w:val="24"/>
        </w:rPr>
        <w:t xml:space="preserve">. Available at: https://corporatefinanceinstitute.com/resources/management/key-performance-indicators-kpis/ (Accessed: 14 February 2025). </w:t>
      </w:r>
    </w:p>
    <w:p w14:paraId="2179C062" w14:textId="77777777" w:rsidR="00F27A28" w:rsidRPr="00B84870" w:rsidRDefault="00F27A28" w:rsidP="00B84870">
      <w:pPr>
        <w:spacing w:before="120" w:after="120" w:line="360" w:lineRule="auto"/>
        <w:jc w:val="both"/>
        <w:rPr>
          <w:rFonts w:ascii="Arial" w:hAnsi="Arial" w:cs="Arial"/>
          <w:szCs w:val="24"/>
        </w:rPr>
      </w:pPr>
      <w:proofErr w:type="spellStart"/>
      <w:r w:rsidRPr="00B84870">
        <w:rPr>
          <w:rFonts w:ascii="Arial" w:hAnsi="Arial" w:cs="Arial"/>
          <w:szCs w:val="24"/>
        </w:rPr>
        <w:t>Chemmanur</w:t>
      </w:r>
      <w:proofErr w:type="spellEnd"/>
      <w:r w:rsidRPr="00B84870">
        <w:rPr>
          <w:rFonts w:ascii="Arial" w:hAnsi="Arial" w:cs="Arial"/>
          <w:szCs w:val="24"/>
        </w:rPr>
        <w:t xml:space="preserve">, A. and Fenech, C. (2024) </w:t>
      </w:r>
      <w:r w:rsidRPr="00B84870">
        <w:rPr>
          <w:rFonts w:ascii="Arial" w:hAnsi="Arial" w:cs="Arial"/>
          <w:i/>
          <w:szCs w:val="24"/>
        </w:rPr>
        <w:t>Assessing and addressing sustainability risks in the hospitality industry</w:t>
      </w:r>
      <w:r w:rsidRPr="00B84870">
        <w:rPr>
          <w:rFonts w:ascii="Arial" w:hAnsi="Arial" w:cs="Arial"/>
          <w:szCs w:val="24"/>
        </w:rPr>
        <w:t xml:space="preserve">. Available at: https://www.deloitte.com/uk/en/Industries/consumer/blogs/sustainability-in-the-hospitality-industry.html (Accessed: 14 February 2025). </w:t>
      </w:r>
    </w:p>
    <w:p w14:paraId="56D645EB"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t xml:space="preserve">Dudovskiy, J. (2023) </w:t>
      </w:r>
      <w:r w:rsidRPr="00B84870">
        <w:rPr>
          <w:rFonts w:ascii="Arial" w:hAnsi="Arial" w:cs="Arial"/>
          <w:i/>
          <w:szCs w:val="24"/>
        </w:rPr>
        <w:t>Marriott Organizational Structure Overview</w:t>
      </w:r>
      <w:r w:rsidRPr="00B84870">
        <w:rPr>
          <w:rFonts w:ascii="Arial" w:hAnsi="Arial" w:cs="Arial"/>
          <w:szCs w:val="24"/>
        </w:rPr>
        <w:t xml:space="preserve">. Available at: https://research-methodology.net/marriott-organizational-structure-overview/ (Accessed: 13 February 2025). </w:t>
      </w:r>
    </w:p>
    <w:p w14:paraId="75452BCC"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EEL </w:t>
      </w:r>
      <w:r w:rsidR="00F27A28" w:rsidRPr="00B84870">
        <w:rPr>
          <w:rFonts w:ascii="Arial" w:hAnsi="Arial" w:cs="Arial"/>
          <w:szCs w:val="24"/>
        </w:rPr>
        <w:t xml:space="preserve">(2025) </w:t>
      </w:r>
      <w:r w:rsidR="00F27A28" w:rsidRPr="00B84870">
        <w:rPr>
          <w:rFonts w:ascii="Arial" w:hAnsi="Arial" w:cs="Arial"/>
          <w:i/>
          <w:szCs w:val="24"/>
        </w:rPr>
        <w:t>Marriott International's Vision for a Sustainable Future</w:t>
      </w:r>
      <w:r w:rsidR="00F27A28" w:rsidRPr="00B84870">
        <w:rPr>
          <w:rFonts w:ascii="Arial" w:hAnsi="Arial" w:cs="Arial"/>
          <w:szCs w:val="24"/>
        </w:rPr>
        <w:t xml:space="preserve">. Available at: https://www.environmentenergyleader.com/stories/marriott-internationals-vision-for-a-sustainable-future (Accessed: 13 February 2025). </w:t>
      </w:r>
    </w:p>
    <w:p w14:paraId="79AE32BB"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EHL Insight </w:t>
      </w:r>
      <w:r w:rsidR="00F27A28" w:rsidRPr="00B84870">
        <w:rPr>
          <w:rFonts w:ascii="Arial" w:hAnsi="Arial" w:cs="Arial"/>
          <w:szCs w:val="24"/>
        </w:rPr>
        <w:t xml:space="preserve">(2024) </w:t>
      </w:r>
      <w:r w:rsidR="00F27A28" w:rsidRPr="00B84870">
        <w:rPr>
          <w:rFonts w:ascii="Arial" w:hAnsi="Arial" w:cs="Arial"/>
          <w:i/>
          <w:szCs w:val="24"/>
        </w:rPr>
        <w:t>Top 10 Trends in the Hospitality Industry in 2025</w:t>
      </w:r>
      <w:r w:rsidR="00F27A28" w:rsidRPr="00B84870">
        <w:rPr>
          <w:rFonts w:ascii="Arial" w:hAnsi="Arial" w:cs="Arial"/>
          <w:szCs w:val="24"/>
        </w:rPr>
        <w:t xml:space="preserve">. Available at: https://hospitalityinsights.ehl.edu/hospitality-industry-trends (Accessed: 14 February 2025).  </w:t>
      </w:r>
    </w:p>
    <w:p w14:paraId="2ADD396E"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Geeks for Geeks </w:t>
      </w:r>
      <w:r w:rsidR="00F27A28" w:rsidRPr="00B84870">
        <w:rPr>
          <w:rFonts w:ascii="Arial" w:hAnsi="Arial" w:cs="Arial"/>
          <w:szCs w:val="24"/>
        </w:rPr>
        <w:t xml:space="preserve">(2023) </w:t>
      </w:r>
      <w:r w:rsidR="00F27A28" w:rsidRPr="00B84870">
        <w:rPr>
          <w:rFonts w:ascii="Arial" w:hAnsi="Arial" w:cs="Arial"/>
          <w:i/>
          <w:szCs w:val="24"/>
        </w:rPr>
        <w:t>6 Types of Organisation Structure</w:t>
      </w:r>
      <w:r w:rsidR="00F27A28" w:rsidRPr="00B84870">
        <w:rPr>
          <w:rFonts w:ascii="Arial" w:hAnsi="Arial" w:cs="Arial"/>
          <w:szCs w:val="24"/>
        </w:rPr>
        <w:t xml:space="preserve">. Available at: https://www.geeksforgeeks.org/6-types-of-organization-structure/ (Accessed: 13 February 2025). </w:t>
      </w:r>
    </w:p>
    <w:p w14:paraId="03F0F06E"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lastRenderedPageBreak/>
        <w:t xml:space="preserve">Hanna, K T. and Gillis, A S. (2025) </w:t>
      </w:r>
      <w:r w:rsidRPr="00B84870">
        <w:rPr>
          <w:rFonts w:ascii="Arial" w:hAnsi="Arial" w:cs="Arial"/>
          <w:i/>
          <w:szCs w:val="24"/>
        </w:rPr>
        <w:t>Operational efficiency</w:t>
      </w:r>
      <w:r w:rsidRPr="00B84870">
        <w:rPr>
          <w:rFonts w:ascii="Arial" w:hAnsi="Arial" w:cs="Arial"/>
          <w:szCs w:val="24"/>
        </w:rPr>
        <w:t xml:space="preserve">. Available at: https://www.techtarget.com/searchbusinessanalytics/definition/operational- efficiency (Accessed: 14 February 2025). </w:t>
      </w:r>
    </w:p>
    <w:p w14:paraId="4D4459AB" w14:textId="77777777" w:rsidR="00F27A28" w:rsidRPr="00B84870" w:rsidRDefault="00C527BC" w:rsidP="00B84870">
      <w:pPr>
        <w:spacing w:before="120" w:after="120" w:line="360" w:lineRule="auto"/>
        <w:jc w:val="both"/>
        <w:rPr>
          <w:rFonts w:ascii="Arial" w:hAnsi="Arial" w:cs="Arial"/>
          <w:szCs w:val="24"/>
        </w:rPr>
      </w:pPr>
      <w:r w:rsidRPr="00B84870">
        <w:rPr>
          <w:rFonts w:ascii="Arial" w:hAnsi="Arial" w:cs="Arial"/>
          <w:szCs w:val="24"/>
        </w:rPr>
        <w:t xml:space="preserve">Haveman, H.A. and </w:t>
      </w:r>
      <w:proofErr w:type="spellStart"/>
      <w:r w:rsidRPr="00B84870">
        <w:rPr>
          <w:rFonts w:ascii="Arial" w:hAnsi="Arial" w:cs="Arial"/>
          <w:szCs w:val="24"/>
        </w:rPr>
        <w:t>Wetts</w:t>
      </w:r>
      <w:proofErr w:type="spellEnd"/>
      <w:r w:rsidRPr="00B84870">
        <w:rPr>
          <w:rFonts w:ascii="Arial" w:hAnsi="Arial" w:cs="Arial"/>
          <w:szCs w:val="24"/>
        </w:rPr>
        <w:t>, R. (</w:t>
      </w:r>
      <w:r w:rsidR="00F27A28" w:rsidRPr="00B84870">
        <w:rPr>
          <w:rFonts w:ascii="Arial" w:hAnsi="Arial" w:cs="Arial"/>
          <w:szCs w:val="24"/>
        </w:rPr>
        <w:t>2019</w:t>
      </w:r>
      <w:r w:rsidRPr="00B84870">
        <w:rPr>
          <w:rFonts w:ascii="Arial" w:hAnsi="Arial" w:cs="Arial"/>
          <w:szCs w:val="24"/>
        </w:rPr>
        <w:t>)</w:t>
      </w:r>
      <w:r w:rsidR="00BA7E90" w:rsidRPr="00B84870">
        <w:rPr>
          <w:rFonts w:ascii="Arial" w:hAnsi="Arial" w:cs="Arial"/>
          <w:szCs w:val="24"/>
        </w:rPr>
        <w:t xml:space="preserve"> </w:t>
      </w:r>
      <w:r w:rsidR="002562E3" w:rsidRPr="00B84870">
        <w:rPr>
          <w:rFonts w:ascii="Arial" w:hAnsi="Arial" w:cs="Arial"/>
          <w:i/>
          <w:szCs w:val="24"/>
        </w:rPr>
        <w:t>Organisational</w:t>
      </w:r>
      <w:r w:rsidR="00F27A28" w:rsidRPr="00B84870">
        <w:rPr>
          <w:rFonts w:ascii="Arial" w:hAnsi="Arial" w:cs="Arial"/>
          <w:i/>
          <w:szCs w:val="24"/>
        </w:rPr>
        <w:t xml:space="preserve"> theory: From classical sociology to the 1970s</w:t>
      </w:r>
      <w:r w:rsidR="00BA7E90" w:rsidRPr="00B84870">
        <w:rPr>
          <w:rFonts w:ascii="Arial" w:hAnsi="Arial" w:cs="Arial"/>
          <w:szCs w:val="24"/>
        </w:rPr>
        <w:t xml:space="preserve">, </w:t>
      </w:r>
      <w:r w:rsidR="00F27A28" w:rsidRPr="00B84870">
        <w:rPr>
          <w:rFonts w:ascii="Arial" w:hAnsi="Arial" w:cs="Arial"/>
          <w:i/>
          <w:szCs w:val="24"/>
        </w:rPr>
        <w:t>Sociology Compass</w:t>
      </w:r>
      <w:r w:rsidR="00F27A28" w:rsidRPr="00B84870">
        <w:rPr>
          <w:rFonts w:ascii="Arial" w:hAnsi="Arial" w:cs="Arial"/>
          <w:szCs w:val="24"/>
        </w:rPr>
        <w:t>, 13(3), p.</w:t>
      </w:r>
      <w:r w:rsidR="00BA7E90" w:rsidRPr="00B84870">
        <w:rPr>
          <w:rFonts w:ascii="Arial" w:hAnsi="Arial" w:cs="Arial"/>
          <w:szCs w:val="24"/>
        </w:rPr>
        <w:t xml:space="preserve"> </w:t>
      </w:r>
      <w:r w:rsidR="00F27A28" w:rsidRPr="00B84870">
        <w:rPr>
          <w:rFonts w:ascii="Arial" w:hAnsi="Arial" w:cs="Arial"/>
          <w:szCs w:val="24"/>
        </w:rPr>
        <w:t>e</w:t>
      </w:r>
      <w:r w:rsidR="00BA7E90" w:rsidRPr="00B84870">
        <w:rPr>
          <w:rFonts w:ascii="Arial" w:hAnsi="Arial" w:cs="Arial"/>
          <w:szCs w:val="24"/>
        </w:rPr>
        <w:t xml:space="preserve"> </w:t>
      </w:r>
      <w:r w:rsidR="00F27A28" w:rsidRPr="00B84870">
        <w:rPr>
          <w:rFonts w:ascii="Arial" w:hAnsi="Arial" w:cs="Arial"/>
          <w:szCs w:val="24"/>
        </w:rPr>
        <w:t xml:space="preserve">12627. Available at: https://doi.org/10.1111/soc4.12627. </w:t>
      </w:r>
    </w:p>
    <w:p w14:paraId="5230C751"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t xml:space="preserve">Heinz, K. (2024) </w:t>
      </w:r>
      <w:r w:rsidRPr="00B84870">
        <w:rPr>
          <w:rFonts w:ascii="Arial" w:hAnsi="Arial" w:cs="Arial"/>
          <w:i/>
          <w:szCs w:val="24"/>
        </w:rPr>
        <w:t>Organizational Culture: Definition and Types</w:t>
      </w:r>
      <w:r w:rsidRPr="00B84870">
        <w:rPr>
          <w:rFonts w:ascii="Arial" w:hAnsi="Arial" w:cs="Arial"/>
          <w:szCs w:val="24"/>
        </w:rPr>
        <w:t xml:space="preserve">. Available at: https://builtin.com/company-culture/types-of-organizational-culture (Accessed: 13 February 2025). </w:t>
      </w:r>
    </w:p>
    <w:p w14:paraId="345B523B" w14:textId="77777777" w:rsidR="00F27A28" w:rsidRPr="00B84870" w:rsidRDefault="00D127AB" w:rsidP="00B84870">
      <w:pPr>
        <w:spacing w:before="120" w:after="120" w:line="360" w:lineRule="auto"/>
        <w:jc w:val="both"/>
        <w:rPr>
          <w:rFonts w:ascii="Arial" w:hAnsi="Arial" w:cs="Arial"/>
          <w:szCs w:val="24"/>
        </w:rPr>
      </w:pPr>
      <w:proofErr w:type="spellStart"/>
      <w:r w:rsidRPr="00B84870">
        <w:rPr>
          <w:rFonts w:ascii="Arial" w:hAnsi="Arial" w:cs="Arial"/>
          <w:szCs w:val="24"/>
        </w:rPr>
        <w:t>Icaoviello</w:t>
      </w:r>
      <w:proofErr w:type="spellEnd"/>
      <w:r w:rsidRPr="00B84870">
        <w:rPr>
          <w:rFonts w:ascii="Arial" w:hAnsi="Arial" w:cs="Arial"/>
          <w:szCs w:val="24"/>
        </w:rPr>
        <w:t xml:space="preserve">, A. and Downie, A </w:t>
      </w:r>
      <w:r w:rsidR="00F27A28" w:rsidRPr="00B84870">
        <w:rPr>
          <w:rFonts w:ascii="Arial" w:hAnsi="Arial" w:cs="Arial"/>
          <w:szCs w:val="24"/>
        </w:rPr>
        <w:t xml:space="preserve">(2024) </w:t>
      </w:r>
      <w:r w:rsidR="00F27A28" w:rsidRPr="00B84870">
        <w:rPr>
          <w:rFonts w:ascii="Arial" w:hAnsi="Arial" w:cs="Arial"/>
          <w:i/>
          <w:szCs w:val="24"/>
        </w:rPr>
        <w:t>What is change management?</w:t>
      </w:r>
      <w:r w:rsidR="00F27A28" w:rsidRPr="00B84870">
        <w:rPr>
          <w:rFonts w:ascii="Arial" w:hAnsi="Arial" w:cs="Arial"/>
          <w:szCs w:val="24"/>
        </w:rPr>
        <w:t xml:space="preserve"> Available at: https://www.ibm.com/think/topics/change-management (Accessed: 14 February 2025). </w:t>
      </w:r>
    </w:p>
    <w:p w14:paraId="2E6E792D"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Marriott International </w:t>
      </w:r>
      <w:r w:rsidR="00F27A28" w:rsidRPr="00B84870">
        <w:rPr>
          <w:rFonts w:ascii="Arial" w:hAnsi="Arial" w:cs="Arial"/>
          <w:szCs w:val="24"/>
        </w:rPr>
        <w:t xml:space="preserve">(2025) </w:t>
      </w:r>
      <w:r w:rsidR="00F27A28" w:rsidRPr="00B84870">
        <w:rPr>
          <w:rFonts w:ascii="Arial" w:hAnsi="Arial" w:cs="Arial"/>
          <w:i/>
          <w:szCs w:val="24"/>
        </w:rPr>
        <w:t>Our Story of Innovation</w:t>
      </w:r>
      <w:r w:rsidR="00F27A28" w:rsidRPr="00B84870">
        <w:rPr>
          <w:rFonts w:ascii="Arial" w:hAnsi="Arial" w:cs="Arial"/>
          <w:szCs w:val="24"/>
        </w:rPr>
        <w:t xml:space="preserve">. Available at: https://www.marriott.com/about/culture-and-values/history.mi (Accessed: 13 February 2025). </w:t>
      </w:r>
    </w:p>
    <w:p w14:paraId="5F2B81B9"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Marriott International </w:t>
      </w:r>
      <w:r w:rsidR="00F27A28" w:rsidRPr="00B84870">
        <w:rPr>
          <w:rFonts w:ascii="Arial" w:hAnsi="Arial" w:cs="Arial"/>
          <w:szCs w:val="24"/>
        </w:rPr>
        <w:t xml:space="preserve">(2025b) </w:t>
      </w:r>
      <w:r w:rsidR="00F27A28" w:rsidRPr="00B84870">
        <w:rPr>
          <w:rFonts w:ascii="Arial" w:hAnsi="Arial" w:cs="Arial"/>
          <w:i/>
          <w:szCs w:val="24"/>
        </w:rPr>
        <w:t>Core values and heritage</w:t>
      </w:r>
      <w:r w:rsidR="00F27A28" w:rsidRPr="00B84870">
        <w:rPr>
          <w:rFonts w:ascii="Arial" w:hAnsi="Arial" w:cs="Arial"/>
          <w:szCs w:val="24"/>
        </w:rPr>
        <w:t xml:space="preserve">. Available at: https://www.marriott.com/culture-and-values/core-values.mi#:~:text=Our%20core%20values%20make%20us,integrity%20and%20serving%20our%20world. (Accessed: 13 February 2025). </w:t>
      </w:r>
    </w:p>
    <w:p w14:paraId="231C6FE6" w14:textId="77777777" w:rsidR="00F27A28" w:rsidRPr="00B84870" w:rsidRDefault="00D127AB" w:rsidP="00B84870">
      <w:pPr>
        <w:spacing w:before="120" w:after="120" w:line="360" w:lineRule="auto"/>
        <w:jc w:val="both"/>
        <w:rPr>
          <w:rFonts w:ascii="Arial" w:hAnsi="Arial" w:cs="Arial"/>
          <w:szCs w:val="24"/>
        </w:rPr>
      </w:pPr>
      <w:r w:rsidRPr="00B84870">
        <w:rPr>
          <w:rFonts w:ascii="Arial" w:hAnsi="Arial" w:cs="Arial"/>
          <w:szCs w:val="24"/>
        </w:rPr>
        <w:t xml:space="preserve">Master Class </w:t>
      </w:r>
      <w:r w:rsidR="00F27A28" w:rsidRPr="00B84870">
        <w:rPr>
          <w:rFonts w:ascii="Arial" w:hAnsi="Arial" w:cs="Arial"/>
          <w:szCs w:val="24"/>
        </w:rPr>
        <w:t xml:space="preserve">(2021) </w:t>
      </w:r>
      <w:r w:rsidR="00F27A28" w:rsidRPr="00B84870">
        <w:rPr>
          <w:rFonts w:ascii="Arial" w:hAnsi="Arial" w:cs="Arial"/>
          <w:i/>
          <w:szCs w:val="24"/>
        </w:rPr>
        <w:t>Functional Structure: 3 Characteristics of Functional Structure</w:t>
      </w:r>
      <w:r w:rsidR="00F27A28" w:rsidRPr="00B84870">
        <w:rPr>
          <w:rFonts w:ascii="Arial" w:hAnsi="Arial" w:cs="Arial"/>
          <w:szCs w:val="24"/>
        </w:rPr>
        <w:t xml:space="preserve">. Available at: https://www.masterclass.com/articles/functional-structure (Accessed: 14 February 2025). </w:t>
      </w:r>
    </w:p>
    <w:p w14:paraId="14FD8E4B" w14:textId="77777777" w:rsidR="00F27A28" w:rsidRPr="00B84870" w:rsidRDefault="00F27A28" w:rsidP="00B84870">
      <w:pPr>
        <w:spacing w:before="120" w:after="120" w:line="360" w:lineRule="auto"/>
        <w:jc w:val="both"/>
        <w:rPr>
          <w:rFonts w:ascii="Arial" w:hAnsi="Arial" w:cs="Arial"/>
          <w:szCs w:val="24"/>
        </w:rPr>
      </w:pPr>
      <w:r w:rsidRPr="00B84870">
        <w:rPr>
          <w:rFonts w:ascii="Arial" w:hAnsi="Arial" w:cs="Arial"/>
          <w:szCs w:val="24"/>
        </w:rPr>
        <w:t xml:space="preserve">Nene, S.W. and Pillay, A.S. (2019) ‘An investigation of the impact of organisational structure on organisational performance’, </w:t>
      </w:r>
      <w:r w:rsidRPr="00B84870">
        <w:rPr>
          <w:rFonts w:ascii="Arial" w:hAnsi="Arial" w:cs="Arial"/>
          <w:i/>
          <w:szCs w:val="24"/>
        </w:rPr>
        <w:t>Financial Risk and Management Reviews</w:t>
      </w:r>
      <w:r w:rsidRPr="00B84870">
        <w:rPr>
          <w:rFonts w:ascii="Arial" w:hAnsi="Arial" w:cs="Arial"/>
          <w:szCs w:val="24"/>
        </w:rPr>
        <w:t xml:space="preserve">, 5(1), pp.10-24. Available at: </w:t>
      </w:r>
      <w:proofErr w:type="spellStart"/>
      <w:r w:rsidRPr="00B84870">
        <w:rPr>
          <w:rFonts w:ascii="Arial" w:hAnsi="Arial" w:cs="Arial"/>
          <w:szCs w:val="24"/>
        </w:rPr>
        <w:t>doi</w:t>
      </w:r>
      <w:proofErr w:type="spellEnd"/>
      <w:r w:rsidRPr="00B84870">
        <w:rPr>
          <w:rFonts w:ascii="Arial" w:hAnsi="Arial" w:cs="Arial"/>
          <w:szCs w:val="24"/>
        </w:rPr>
        <w:t xml:space="preserve">: 10.18488/journal.89.2019.51.10.24. </w:t>
      </w:r>
    </w:p>
    <w:p w14:paraId="5E488E83" w14:textId="77777777" w:rsidR="00F27A28" w:rsidRPr="00B84870" w:rsidRDefault="00F27A28" w:rsidP="00B84870">
      <w:pPr>
        <w:spacing w:before="120" w:after="120" w:line="360" w:lineRule="auto"/>
        <w:jc w:val="both"/>
        <w:rPr>
          <w:rFonts w:ascii="Arial" w:hAnsi="Arial" w:cs="Arial"/>
          <w:szCs w:val="24"/>
        </w:rPr>
      </w:pPr>
      <w:proofErr w:type="spellStart"/>
      <w:r w:rsidRPr="00B84870">
        <w:rPr>
          <w:rFonts w:ascii="Arial" w:hAnsi="Arial" w:cs="Arial"/>
          <w:szCs w:val="24"/>
        </w:rPr>
        <w:t>Omodan</w:t>
      </w:r>
      <w:proofErr w:type="spellEnd"/>
      <w:r w:rsidRPr="00B84870">
        <w:rPr>
          <w:rFonts w:ascii="Arial" w:hAnsi="Arial" w:cs="Arial"/>
          <w:szCs w:val="24"/>
        </w:rPr>
        <w:t>, B.I., Tsote</w:t>
      </w:r>
      <w:r w:rsidR="00C527BC" w:rsidRPr="00B84870">
        <w:rPr>
          <w:rFonts w:ascii="Arial" w:hAnsi="Arial" w:cs="Arial"/>
          <w:szCs w:val="24"/>
        </w:rPr>
        <w:t>tsi, C.T. and Dube, B. (</w:t>
      </w:r>
      <w:r w:rsidRPr="00B84870">
        <w:rPr>
          <w:rFonts w:ascii="Arial" w:hAnsi="Arial" w:cs="Arial"/>
          <w:szCs w:val="24"/>
        </w:rPr>
        <w:t>2020</w:t>
      </w:r>
      <w:r w:rsidR="00C527BC" w:rsidRPr="00B84870">
        <w:rPr>
          <w:rFonts w:ascii="Arial" w:hAnsi="Arial" w:cs="Arial"/>
          <w:szCs w:val="24"/>
        </w:rPr>
        <w:t>)</w:t>
      </w:r>
      <w:r w:rsidR="00BA7E90" w:rsidRPr="00B84870">
        <w:rPr>
          <w:rFonts w:ascii="Arial" w:hAnsi="Arial" w:cs="Arial"/>
          <w:szCs w:val="24"/>
        </w:rPr>
        <w:t xml:space="preserve"> ‘</w:t>
      </w:r>
      <w:r w:rsidRPr="00B84870">
        <w:rPr>
          <w:rFonts w:ascii="Arial" w:hAnsi="Arial" w:cs="Arial"/>
          <w:szCs w:val="24"/>
        </w:rPr>
        <w:t>Analysis of human relations theory of management: A quest to re-enact people’s management towards peace in the university system</w:t>
      </w:r>
      <w:r w:rsidR="00BA7E90" w:rsidRPr="00B84870">
        <w:rPr>
          <w:rFonts w:ascii="Arial" w:hAnsi="Arial" w:cs="Arial"/>
          <w:szCs w:val="24"/>
        </w:rPr>
        <w:t xml:space="preserve">’, </w:t>
      </w:r>
      <w:r w:rsidRPr="00B84870">
        <w:rPr>
          <w:rFonts w:ascii="Arial" w:hAnsi="Arial" w:cs="Arial"/>
          <w:i/>
          <w:szCs w:val="24"/>
        </w:rPr>
        <w:t>SA Journal of Human Resource Management</w:t>
      </w:r>
      <w:r w:rsidRPr="00B84870">
        <w:rPr>
          <w:rFonts w:ascii="Arial" w:hAnsi="Arial" w:cs="Arial"/>
          <w:szCs w:val="24"/>
        </w:rPr>
        <w:t xml:space="preserve">, 18, p.10. Available at: https://doi.org/10.4102/sajhrm.v18i0.1184 </w:t>
      </w:r>
    </w:p>
    <w:p w14:paraId="20902B6E" w14:textId="77777777" w:rsidR="00F27A28" w:rsidRPr="00B84870" w:rsidRDefault="00214339" w:rsidP="00B84870">
      <w:pPr>
        <w:spacing w:before="120" w:after="120" w:line="360" w:lineRule="auto"/>
        <w:jc w:val="both"/>
        <w:rPr>
          <w:rFonts w:ascii="Arial" w:hAnsi="Arial" w:cs="Arial"/>
          <w:szCs w:val="24"/>
        </w:rPr>
      </w:pPr>
      <w:r w:rsidRPr="00B84870">
        <w:rPr>
          <w:rFonts w:ascii="Arial" w:hAnsi="Arial" w:cs="Arial"/>
          <w:szCs w:val="24"/>
        </w:rPr>
        <w:lastRenderedPageBreak/>
        <w:t xml:space="preserve">Statista </w:t>
      </w:r>
      <w:r w:rsidR="00F27A28" w:rsidRPr="00B84870">
        <w:rPr>
          <w:rFonts w:ascii="Arial" w:hAnsi="Arial" w:cs="Arial"/>
          <w:szCs w:val="24"/>
        </w:rPr>
        <w:t xml:space="preserve">(2024) </w:t>
      </w:r>
      <w:r w:rsidR="00F27A28" w:rsidRPr="00B84870">
        <w:rPr>
          <w:rFonts w:ascii="Arial" w:hAnsi="Arial" w:cs="Arial"/>
          <w:i/>
          <w:szCs w:val="24"/>
        </w:rPr>
        <w:t>Marriott International - statistics &amp; facts</w:t>
      </w:r>
      <w:r w:rsidR="00F27A28" w:rsidRPr="00B84870">
        <w:rPr>
          <w:rFonts w:ascii="Arial" w:hAnsi="Arial" w:cs="Arial"/>
          <w:szCs w:val="24"/>
        </w:rPr>
        <w:t xml:space="preserve">. Available at: https://www.statista.com/topics/1872/marriott-international/#topicOverview (Accessed: 14 February 2025). </w:t>
      </w:r>
    </w:p>
    <w:p w14:paraId="55DEEDC1" w14:textId="77777777" w:rsidR="00516D24" w:rsidRPr="00B84870" w:rsidRDefault="00214339" w:rsidP="00B84870">
      <w:pPr>
        <w:spacing w:before="120" w:after="120" w:line="360" w:lineRule="auto"/>
        <w:jc w:val="both"/>
        <w:rPr>
          <w:rFonts w:ascii="Arial" w:hAnsi="Arial" w:cs="Arial"/>
          <w:szCs w:val="24"/>
        </w:rPr>
      </w:pPr>
      <w:r w:rsidRPr="00B84870">
        <w:rPr>
          <w:rFonts w:ascii="Arial" w:hAnsi="Arial" w:cs="Arial"/>
          <w:szCs w:val="24"/>
        </w:rPr>
        <w:t xml:space="preserve">Statista </w:t>
      </w:r>
      <w:r w:rsidR="00F27A28" w:rsidRPr="00B84870">
        <w:rPr>
          <w:rFonts w:ascii="Arial" w:hAnsi="Arial" w:cs="Arial"/>
          <w:szCs w:val="24"/>
        </w:rPr>
        <w:t xml:space="preserve">(2025) </w:t>
      </w:r>
      <w:r w:rsidR="00F27A28" w:rsidRPr="00B84870">
        <w:rPr>
          <w:rFonts w:ascii="Arial" w:hAnsi="Arial" w:cs="Arial"/>
          <w:i/>
          <w:szCs w:val="24"/>
        </w:rPr>
        <w:t>Revenue of Marriott from 1999 to 2023</w:t>
      </w:r>
      <w:r w:rsidR="00F27A28" w:rsidRPr="00B84870">
        <w:rPr>
          <w:rFonts w:ascii="Arial" w:hAnsi="Arial" w:cs="Arial"/>
          <w:szCs w:val="24"/>
        </w:rPr>
        <w:t xml:space="preserve">. Available at: https://www.statista.com/statistics/266279/revenue-of-the-marriott-international-inc-hotel-chain/ (Accessed: 13 February 2025). </w:t>
      </w:r>
    </w:p>
    <w:p w14:paraId="6453FA4D" w14:textId="77777777" w:rsidR="00AF7112" w:rsidRPr="00B84870" w:rsidRDefault="00AF7112" w:rsidP="00B84870">
      <w:pPr>
        <w:spacing w:before="120" w:after="120" w:line="360" w:lineRule="auto"/>
        <w:jc w:val="both"/>
        <w:rPr>
          <w:rFonts w:ascii="Arial" w:hAnsi="Arial" w:cs="Arial"/>
          <w:szCs w:val="24"/>
        </w:rPr>
      </w:pPr>
    </w:p>
    <w:sectPr w:rsidR="00AF7112" w:rsidRPr="00B84870" w:rsidSect="008A649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17AE32" w14:textId="77777777" w:rsidR="006436C5" w:rsidRDefault="006436C5" w:rsidP="002562E3">
      <w:pPr>
        <w:spacing w:after="0" w:line="240" w:lineRule="auto"/>
      </w:pPr>
      <w:r>
        <w:separator/>
      </w:r>
    </w:p>
  </w:endnote>
  <w:endnote w:type="continuationSeparator" w:id="0">
    <w:p w14:paraId="13BEBDCD" w14:textId="77777777" w:rsidR="006436C5" w:rsidRDefault="006436C5" w:rsidP="002562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6298570"/>
      <w:docPartObj>
        <w:docPartGallery w:val="Page Numbers (Bottom of Page)"/>
        <w:docPartUnique/>
      </w:docPartObj>
    </w:sdtPr>
    <w:sdtEndPr>
      <w:rPr>
        <w:noProof/>
      </w:rPr>
    </w:sdtEndPr>
    <w:sdtContent>
      <w:p w14:paraId="37F32A86" w14:textId="77777777" w:rsidR="002562E3" w:rsidRDefault="008A649F">
        <w:pPr>
          <w:pStyle w:val="Footer"/>
          <w:jc w:val="right"/>
        </w:pPr>
        <w:r>
          <w:fldChar w:fldCharType="begin"/>
        </w:r>
        <w:r w:rsidR="002562E3">
          <w:instrText xml:space="preserve"> PAGE   \* MERGEFORMAT </w:instrText>
        </w:r>
        <w:r>
          <w:fldChar w:fldCharType="separate"/>
        </w:r>
        <w:r w:rsidR="00156353">
          <w:rPr>
            <w:noProof/>
          </w:rPr>
          <w:t>4</w:t>
        </w:r>
        <w:r>
          <w:rPr>
            <w:noProof/>
          </w:rPr>
          <w:fldChar w:fldCharType="end"/>
        </w:r>
      </w:p>
    </w:sdtContent>
  </w:sdt>
  <w:p w14:paraId="06B316E6" w14:textId="77777777" w:rsidR="002562E3" w:rsidRDefault="002562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413CB" w14:textId="77777777" w:rsidR="006436C5" w:rsidRDefault="006436C5" w:rsidP="002562E3">
      <w:pPr>
        <w:spacing w:after="0" w:line="240" w:lineRule="auto"/>
      </w:pPr>
      <w:r>
        <w:separator/>
      </w:r>
    </w:p>
  </w:footnote>
  <w:footnote w:type="continuationSeparator" w:id="0">
    <w:p w14:paraId="331A1B9F" w14:textId="77777777" w:rsidR="006436C5" w:rsidRDefault="006436C5" w:rsidP="002562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87305"/>
    <w:multiLevelType w:val="hybridMultilevel"/>
    <w:tmpl w:val="324604A0"/>
    <w:lvl w:ilvl="0" w:tplc="295C3CE2">
      <w:start w:val="1"/>
      <w:numFmt w:val="decimal"/>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 w15:restartNumberingAfterBreak="0">
    <w:nsid w:val="54C422A1"/>
    <w:multiLevelType w:val="hybridMultilevel"/>
    <w:tmpl w:val="4EF6BCD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23310084">
    <w:abstractNumId w:val="1"/>
  </w:num>
  <w:num w:numId="2" w16cid:durableId="379332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E0EB3"/>
    <w:rsid w:val="000057E7"/>
    <w:rsid w:val="00011A06"/>
    <w:rsid w:val="00013337"/>
    <w:rsid w:val="00021BE0"/>
    <w:rsid w:val="00030B1C"/>
    <w:rsid w:val="000326C9"/>
    <w:rsid w:val="0003283F"/>
    <w:rsid w:val="00035371"/>
    <w:rsid w:val="000434DD"/>
    <w:rsid w:val="000446EB"/>
    <w:rsid w:val="00046B78"/>
    <w:rsid w:val="00052712"/>
    <w:rsid w:val="0006131D"/>
    <w:rsid w:val="0006150F"/>
    <w:rsid w:val="00066385"/>
    <w:rsid w:val="00071F60"/>
    <w:rsid w:val="00083DDF"/>
    <w:rsid w:val="0009031E"/>
    <w:rsid w:val="00093F39"/>
    <w:rsid w:val="000948A1"/>
    <w:rsid w:val="00094DFF"/>
    <w:rsid w:val="0009606B"/>
    <w:rsid w:val="000B0777"/>
    <w:rsid w:val="000B32C3"/>
    <w:rsid w:val="000B4093"/>
    <w:rsid w:val="000B4DCF"/>
    <w:rsid w:val="000B5030"/>
    <w:rsid w:val="000C3469"/>
    <w:rsid w:val="000C3887"/>
    <w:rsid w:val="000C38E8"/>
    <w:rsid w:val="000C6452"/>
    <w:rsid w:val="000C6C9F"/>
    <w:rsid w:val="000D2629"/>
    <w:rsid w:val="000F481E"/>
    <w:rsid w:val="000F65A1"/>
    <w:rsid w:val="00102DA2"/>
    <w:rsid w:val="00102FDA"/>
    <w:rsid w:val="00106255"/>
    <w:rsid w:val="001106C9"/>
    <w:rsid w:val="0012461A"/>
    <w:rsid w:val="001256EE"/>
    <w:rsid w:val="00156353"/>
    <w:rsid w:val="0016187B"/>
    <w:rsid w:val="0016626F"/>
    <w:rsid w:val="00166C6B"/>
    <w:rsid w:val="00172208"/>
    <w:rsid w:val="00172C33"/>
    <w:rsid w:val="00173CE1"/>
    <w:rsid w:val="001857C8"/>
    <w:rsid w:val="00191DF7"/>
    <w:rsid w:val="00195C77"/>
    <w:rsid w:val="001A0C9E"/>
    <w:rsid w:val="001A356C"/>
    <w:rsid w:val="001B7A1C"/>
    <w:rsid w:val="001C0740"/>
    <w:rsid w:val="001C437A"/>
    <w:rsid w:val="001D0FB1"/>
    <w:rsid w:val="001E0126"/>
    <w:rsid w:val="001E0FE9"/>
    <w:rsid w:val="001E39BB"/>
    <w:rsid w:val="001E6BAF"/>
    <w:rsid w:val="001E6CF3"/>
    <w:rsid w:val="001F743D"/>
    <w:rsid w:val="002001BF"/>
    <w:rsid w:val="00201D54"/>
    <w:rsid w:val="00210AEC"/>
    <w:rsid w:val="00214339"/>
    <w:rsid w:val="00214A8C"/>
    <w:rsid w:val="002315ED"/>
    <w:rsid w:val="0024134B"/>
    <w:rsid w:val="00245DA5"/>
    <w:rsid w:val="002460CE"/>
    <w:rsid w:val="00247811"/>
    <w:rsid w:val="00251104"/>
    <w:rsid w:val="002562E3"/>
    <w:rsid w:val="00256929"/>
    <w:rsid w:val="00280387"/>
    <w:rsid w:val="00282D34"/>
    <w:rsid w:val="002857BF"/>
    <w:rsid w:val="002A78DB"/>
    <w:rsid w:val="002A7C77"/>
    <w:rsid w:val="002B6165"/>
    <w:rsid w:val="002C35DB"/>
    <w:rsid w:val="002E0CD9"/>
    <w:rsid w:val="002E25F2"/>
    <w:rsid w:val="002E27FF"/>
    <w:rsid w:val="002F0A80"/>
    <w:rsid w:val="00314CB9"/>
    <w:rsid w:val="00343393"/>
    <w:rsid w:val="003731BB"/>
    <w:rsid w:val="003864BC"/>
    <w:rsid w:val="003A0B88"/>
    <w:rsid w:val="003A2FB2"/>
    <w:rsid w:val="003B24CD"/>
    <w:rsid w:val="003D516C"/>
    <w:rsid w:val="003D58B9"/>
    <w:rsid w:val="003E25EC"/>
    <w:rsid w:val="00405495"/>
    <w:rsid w:val="00410300"/>
    <w:rsid w:val="00414950"/>
    <w:rsid w:val="004233D1"/>
    <w:rsid w:val="0043226D"/>
    <w:rsid w:val="0044734D"/>
    <w:rsid w:val="00450723"/>
    <w:rsid w:val="00450B18"/>
    <w:rsid w:val="00456656"/>
    <w:rsid w:val="004566AF"/>
    <w:rsid w:val="00474E6B"/>
    <w:rsid w:val="00477C9B"/>
    <w:rsid w:val="00496FF6"/>
    <w:rsid w:val="004A7ABC"/>
    <w:rsid w:val="004B24DB"/>
    <w:rsid w:val="004D10F8"/>
    <w:rsid w:val="004E7D82"/>
    <w:rsid w:val="004F7CEC"/>
    <w:rsid w:val="00500486"/>
    <w:rsid w:val="00501F00"/>
    <w:rsid w:val="00503297"/>
    <w:rsid w:val="00512250"/>
    <w:rsid w:val="00516821"/>
    <w:rsid w:val="00516D24"/>
    <w:rsid w:val="00521E3E"/>
    <w:rsid w:val="00535C91"/>
    <w:rsid w:val="00540A20"/>
    <w:rsid w:val="005445A5"/>
    <w:rsid w:val="005609A8"/>
    <w:rsid w:val="00573B54"/>
    <w:rsid w:val="005767AE"/>
    <w:rsid w:val="00596075"/>
    <w:rsid w:val="00596C59"/>
    <w:rsid w:val="005A4926"/>
    <w:rsid w:val="005A703B"/>
    <w:rsid w:val="005B08C8"/>
    <w:rsid w:val="005B7DFA"/>
    <w:rsid w:val="005D0C04"/>
    <w:rsid w:val="005D5C33"/>
    <w:rsid w:val="005E63AC"/>
    <w:rsid w:val="00600F47"/>
    <w:rsid w:val="00604624"/>
    <w:rsid w:val="0060719B"/>
    <w:rsid w:val="00616D8C"/>
    <w:rsid w:val="0063013F"/>
    <w:rsid w:val="00634710"/>
    <w:rsid w:val="006356B6"/>
    <w:rsid w:val="006436C5"/>
    <w:rsid w:val="00645890"/>
    <w:rsid w:val="0064745D"/>
    <w:rsid w:val="00650B37"/>
    <w:rsid w:val="00654991"/>
    <w:rsid w:val="006606B0"/>
    <w:rsid w:val="00661CA2"/>
    <w:rsid w:val="00670E10"/>
    <w:rsid w:val="006747B8"/>
    <w:rsid w:val="0068001F"/>
    <w:rsid w:val="00681429"/>
    <w:rsid w:val="006879A7"/>
    <w:rsid w:val="0069245E"/>
    <w:rsid w:val="006A0A02"/>
    <w:rsid w:val="006A717D"/>
    <w:rsid w:val="006A7243"/>
    <w:rsid w:val="006B605A"/>
    <w:rsid w:val="006B686B"/>
    <w:rsid w:val="006C3AC7"/>
    <w:rsid w:val="006D0F4B"/>
    <w:rsid w:val="006D10ED"/>
    <w:rsid w:val="006D5554"/>
    <w:rsid w:val="006E083B"/>
    <w:rsid w:val="006E24A3"/>
    <w:rsid w:val="006F310C"/>
    <w:rsid w:val="006F438B"/>
    <w:rsid w:val="00701792"/>
    <w:rsid w:val="00710C5C"/>
    <w:rsid w:val="0072122B"/>
    <w:rsid w:val="0073368A"/>
    <w:rsid w:val="0074285B"/>
    <w:rsid w:val="00746BAC"/>
    <w:rsid w:val="0076017A"/>
    <w:rsid w:val="00763C51"/>
    <w:rsid w:val="00763E94"/>
    <w:rsid w:val="00765E64"/>
    <w:rsid w:val="007817C2"/>
    <w:rsid w:val="00782CA6"/>
    <w:rsid w:val="00790F93"/>
    <w:rsid w:val="007A0154"/>
    <w:rsid w:val="007A4447"/>
    <w:rsid w:val="007B46F0"/>
    <w:rsid w:val="007C0717"/>
    <w:rsid w:val="007C2D0A"/>
    <w:rsid w:val="007C6A11"/>
    <w:rsid w:val="007C6AB3"/>
    <w:rsid w:val="007D583A"/>
    <w:rsid w:val="007E0F38"/>
    <w:rsid w:val="007E4C9C"/>
    <w:rsid w:val="007F2290"/>
    <w:rsid w:val="00807FD9"/>
    <w:rsid w:val="00810901"/>
    <w:rsid w:val="0082055B"/>
    <w:rsid w:val="00824718"/>
    <w:rsid w:val="00824F8F"/>
    <w:rsid w:val="0083727A"/>
    <w:rsid w:val="008377D8"/>
    <w:rsid w:val="008539E0"/>
    <w:rsid w:val="0085580B"/>
    <w:rsid w:val="008609BA"/>
    <w:rsid w:val="00861341"/>
    <w:rsid w:val="00865404"/>
    <w:rsid w:val="00880478"/>
    <w:rsid w:val="008937CE"/>
    <w:rsid w:val="008A2DD5"/>
    <w:rsid w:val="008A39B4"/>
    <w:rsid w:val="008A649F"/>
    <w:rsid w:val="008B0C3E"/>
    <w:rsid w:val="008B1647"/>
    <w:rsid w:val="008B414A"/>
    <w:rsid w:val="008C4BC7"/>
    <w:rsid w:val="008D5CA4"/>
    <w:rsid w:val="008E4729"/>
    <w:rsid w:val="008F2049"/>
    <w:rsid w:val="009044D7"/>
    <w:rsid w:val="0090602C"/>
    <w:rsid w:val="009103DF"/>
    <w:rsid w:val="00914789"/>
    <w:rsid w:val="009345BE"/>
    <w:rsid w:val="00944BE5"/>
    <w:rsid w:val="00956C6A"/>
    <w:rsid w:val="0096530B"/>
    <w:rsid w:val="009656F4"/>
    <w:rsid w:val="00977299"/>
    <w:rsid w:val="009855FA"/>
    <w:rsid w:val="00986441"/>
    <w:rsid w:val="00991D7D"/>
    <w:rsid w:val="0099730C"/>
    <w:rsid w:val="009A5102"/>
    <w:rsid w:val="009C2D76"/>
    <w:rsid w:val="009C4129"/>
    <w:rsid w:val="009C7057"/>
    <w:rsid w:val="009F0BCD"/>
    <w:rsid w:val="009F6F4F"/>
    <w:rsid w:val="00A07A36"/>
    <w:rsid w:val="00A13069"/>
    <w:rsid w:val="00A17695"/>
    <w:rsid w:val="00A26C94"/>
    <w:rsid w:val="00A34997"/>
    <w:rsid w:val="00A36310"/>
    <w:rsid w:val="00A422CE"/>
    <w:rsid w:val="00A4240D"/>
    <w:rsid w:val="00A440E1"/>
    <w:rsid w:val="00A60300"/>
    <w:rsid w:val="00A65566"/>
    <w:rsid w:val="00A75430"/>
    <w:rsid w:val="00A845B4"/>
    <w:rsid w:val="00A95FA9"/>
    <w:rsid w:val="00A97F18"/>
    <w:rsid w:val="00AA33D5"/>
    <w:rsid w:val="00AB00B2"/>
    <w:rsid w:val="00AB06A6"/>
    <w:rsid w:val="00AB11DB"/>
    <w:rsid w:val="00AC1564"/>
    <w:rsid w:val="00AC3C72"/>
    <w:rsid w:val="00AC7249"/>
    <w:rsid w:val="00AD4F90"/>
    <w:rsid w:val="00AE12D0"/>
    <w:rsid w:val="00AE517F"/>
    <w:rsid w:val="00AF3225"/>
    <w:rsid w:val="00AF7112"/>
    <w:rsid w:val="00B069FB"/>
    <w:rsid w:val="00B12F61"/>
    <w:rsid w:val="00B15F44"/>
    <w:rsid w:val="00B161B5"/>
    <w:rsid w:val="00B25A0B"/>
    <w:rsid w:val="00B35EF3"/>
    <w:rsid w:val="00B5370E"/>
    <w:rsid w:val="00B63CE5"/>
    <w:rsid w:val="00B66EF4"/>
    <w:rsid w:val="00B755C8"/>
    <w:rsid w:val="00B81CDB"/>
    <w:rsid w:val="00B84870"/>
    <w:rsid w:val="00B86E5C"/>
    <w:rsid w:val="00B93B68"/>
    <w:rsid w:val="00BA3E56"/>
    <w:rsid w:val="00BA7E90"/>
    <w:rsid w:val="00BA7F79"/>
    <w:rsid w:val="00BB3F65"/>
    <w:rsid w:val="00BB4299"/>
    <w:rsid w:val="00BB4565"/>
    <w:rsid w:val="00BB6639"/>
    <w:rsid w:val="00BB7552"/>
    <w:rsid w:val="00BC4B25"/>
    <w:rsid w:val="00BC647C"/>
    <w:rsid w:val="00BD1C32"/>
    <w:rsid w:val="00BD241A"/>
    <w:rsid w:val="00BE08E3"/>
    <w:rsid w:val="00BE4AE7"/>
    <w:rsid w:val="00C00096"/>
    <w:rsid w:val="00C01EEF"/>
    <w:rsid w:val="00C064E0"/>
    <w:rsid w:val="00C12802"/>
    <w:rsid w:val="00C14DDE"/>
    <w:rsid w:val="00C22554"/>
    <w:rsid w:val="00C27690"/>
    <w:rsid w:val="00C35E5D"/>
    <w:rsid w:val="00C44D6E"/>
    <w:rsid w:val="00C458C3"/>
    <w:rsid w:val="00C527BC"/>
    <w:rsid w:val="00C55323"/>
    <w:rsid w:val="00C55826"/>
    <w:rsid w:val="00C56EAD"/>
    <w:rsid w:val="00C615BB"/>
    <w:rsid w:val="00C61D71"/>
    <w:rsid w:val="00C63EDA"/>
    <w:rsid w:val="00C64565"/>
    <w:rsid w:val="00C66325"/>
    <w:rsid w:val="00C707BD"/>
    <w:rsid w:val="00C740D1"/>
    <w:rsid w:val="00C77E20"/>
    <w:rsid w:val="00C803FE"/>
    <w:rsid w:val="00C85598"/>
    <w:rsid w:val="00C92F20"/>
    <w:rsid w:val="00C92F6A"/>
    <w:rsid w:val="00CA058D"/>
    <w:rsid w:val="00CA4811"/>
    <w:rsid w:val="00CA6C7F"/>
    <w:rsid w:val="00CB558D"/>
    <w:rsid w:val="00CC62EC"/>
    <w:rsid w:val="00CD3951"/>
    <w:rsid w:val="00CE0EB3"/>
    <w:rsid w:val="00CE39BC"/>
    <w:rsid w:val="00CE3EAC"/>
    <w:rsid w:val="00CF2CC1"/>
    <w:rsid w:val="00CF56C6"/>
    <w:rsid w:val="00CF6C03"/>
    <w:rsid w:val="00D00023"/>
    <w:rsid w:val="00D05395"/>
    <w:rsid w:val="00D05A3E"/>
    <w:rsid w:val="00D1172C"/>
    <w:rsid w:val="00D127AB"/>
    <w:rsid w:val="00D21B92"/>
    <w:rsid w:val="00D37943"/>
    <w:rsid w:val="00D4664E"/>
    <w:rsid w:val="00D55C89"/>
    <w:rsid w:val="00D561B0"/>
    <w:rsid w:val="00D74579"/>
    <w:rsid w:val="00D84D48"/>
    <w:rsid w:val="00D87800"/>
    <w:rsid w:val="00D9511E"/>
    <w:rsid w:val="00D976DB"/>
    <w:rsid w:val="00DA4D8B"/>
    <w:rsid w:val="00DB2AC5"/>
    <w:rsid w:val="00DB4090"/>
    <w:rsid w:val="00DC2B38"/>
    <w:rsid w:val="00DC3E0F"/>
    <w:rsid w:val="00DC4B16"/>
    <w:rsid w:val="00DD0DE1"/>
    <w:rsid w:val="00DD5F64"/>
    <w:rsid w:val="00DD6C26"/>
    <w:rsid w:val="00DE157A"/>
    <w:rsid w:val="00DE2EE0"/>
    <w:rsid w:val="00DE416C"/>
    <w:rsid w:val="00DE6E0B"/>
    <w:rsid w:val="00DF065E"/>
    <w:rsid w:val="00DF5BAD"/>
    <w:rsid w:val="00E17698"/>
    <w:rsid w:val="00E2239E"/>
    <w:rsid w:val="00E33602"/>
    <w:rsid w:val="00E602E7"/>
    <w:rsid w:val="00E67FAA"/>
    <w:rsid w:val="00E703DA"/>
    <w:rsid w:val="00E70F51"/>
    <w:rsid w:val="00E73C27"/>
    <w:rsid w:val="00E7670A"/>
    <w:rsid w:val="00E83AFB"/>
    <w:rsid w:val="00E92008"/>
    <w:rsid w:val="00E92114"/>
    <w:rsid w:val="00E94C83"/>
    <w:rsid w:val="00EA5210"/>
    <w:rsid w:val="00EB0E10"/>
    <w:rsid w:val="00EB1D2F"/>
    <w:rsid w:val="00EB602C"/>
    <w:rsid w:val="00EB79A0"/>
    <w:rsid w:val="00EB7B8D"/>
    <w:rsid w:val="00EC0838"/>
    <w:rsid w:val="00EC58A5"/>
    <w:rsid w:val="00EC6EEC"/>
    <w:rsid w:val="00ED7FC1"/>
    <w:rsid w:val="00EE0026"/>
    <w:rsid w:val="00EE279D"/>
    <w:rsid w:val="00EE5CCA"/>
    <w:rsid w:val="00EF5491"/>
    <w:rsid w:val="00F02301"/>
    <w:rsid w:val="00F02905"/>
    <w:rsid w:val="00F13918"/>
    <w:rsid w:val="00F14A10"/>
    <w:rsid w:val="00F1748B"/>
    <w:rsid w:val="00F2265F"/>
    <w:rsid w:val="00F24DE2"/>
    <w:rsid w:val="00F27A28"/>
    <w:rsid w:val="00F34A60"/>
    <w:rsid w:val="00F43461"/>
    <w:rsid w:val="00F561DD"/>
    <w:rsid w:val="00F63B10"/>
    <w:rsid w:val="00F63C7C"/>
    <w:rsid w:val="00F64E98"/>
    <w:rsid w:val="00F703FE"/>
    <w:rsid w:val="00F836D5"/>
    <w:rsid w:val="00F85DA0"/>
    <w:rsid w:val="00F919CC"/>
    <w:rsid w:val="00F924BA"/>
    <w:rsid w:val="00F92A6E"/>
    <w:rsid w:val="00F94717"/>
    <w:rsid w:val="00F971A8"/>
    <w:rsid w:val="00FA1485"/>
    <w:rsid w:val="00FB532A"/>
    <w:rsid w:val="00FC25E7"/>
    <w:rsid w:val="00FC44F1"/>
    <w:rsid w:val="00FD2AF1"/>
    <w:rsid w:val="00FD3D85"/>
    <w:rsid w:val="00FD5D2D"/>
    <w:rsid w:val="00FE3746"/>
    <w:rsid w:val="00FF1358"/>
    <w:rsid w:val="00FF2E26"/>
    <w:rsid w:val="00FF5FF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057E83"/>
  <w15:docId w15:val="{94CC92E6-330D-4227-9B6D-A2053F6EF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C9B"/>
    <w:rPr>
      <w:rFonts w:ascii="Times New Roman" w:hAnsi="Times New Roman"/>
      <w:sz w:val="24"/>
      <w:lang w:val="en-GB"/>
    </w:rPr>
  </w:style>
  <w:style w:type="paragraph" w:styleId="Heading1">
    <w:name w:val="heading 1"/>
    <w:basedOn w:val="Normal"/>
    <w:next w:val="Normal"/>
    <w:link w:val="Heading1Char"/>
    <w:uiPriority w:val="9"/>
    <w:qFormat/>
    <w:rsid w:val="002562E3"/>
    <w:pPr>
      <w:keepNext/>
      <w:keepLines/>
      <w:spacing w:before="240" w:after="0" w:line="360" w:lineRule="auto"/>
      <w:outlineLvl w:val="0"/>
    </w:pPr>
    <w:rPr>
      <w:rFonts w:asciiTheme="minorHAnsi" w:eastAsiaTheme="majorEastAsia" w:hAnsiTheme="minorHAnsi" w:cstheme="majorBidi"/>
      <w:b/>
      <w:sz w:val="28"/>
      <w:szCs w:val="32"/>
    </w:rPr>
  </w:style>
  <w:style w:type="paragraph" w:styleId="Heading2">
    <w:name w:val="heading 2"/>
    <w:basedOn w:val="Normal"/>
    <w:next w:val="Normal"/>
    <w:link w:val="Heading2Char"/>
    <w:uiPriority w:val="9"/>
    <w:unhideWhenUsed/>
    <w:qFormat/>
    <w:rsid w:val="002562E3"/>
    <w:pPr>
      <w:keepNext/>
      <w:keepLines/>
      <w:spacing w:before="40" w:after="0" w:line="360" w:lineRule="auto"/>
      <w:outlineLvl w:val="1"/>
    </w:pPr>
    <w:rPr>
      <w:rFonts w:asciiTheme="minorHAnsi" w:eastAsiaTheme="majorEastAsia" w:hAnsiTheme="minorHAnsi" w:cstheme="majorBidi"/>
      <w:b/>
      <w:color w:val="000000" w:themeColor="text1"/>
      <w:sz w:val="26"/>
      <w:szCs w:val="26"/>
    </w:rPr>
  </w:style>
  <w:style w:type="paragraph" w:styleId="Heading3">
    <w:name w:val="heading 3"/>
    <w:basedOn w:val="Normal"/>
    <w:next w:val="Normal"/>
    <w:link w:val="Heading3Char"/>
    <w:uiPriority w:val="9"/>
    <w:unhideWhenUsed/>
    <w:qFormat/>
    <w:rsid w:val="000326C9"/>
    <w:pPr>
      <w:keepNext/>
      <w:keepLines/>
      <w:spacing w:before="160" w:after="80" w:line="360" w:lineRule="auto"/>
      <w:outlineLvl w:val="2"/>
    </w:pPr>
    <w:rPr>
      <w:rFonts w:asciiTheme="minorHAnsi" w:eastAsiaTheme="majorEastAsia" w:hAnsiTheme="minorHAnsi" w:cstheme="majorBidi"/>
      <w:b/>
      <w:color w:val="000000" w:themeColor="text1"/>
      <w:szCs w:val="28"/>
    </w:rPr>
  </w:style>
  <w:style w:type="paragraph" w:styleId="Heading4">
    <w:name w:val="heading 4"/>
    <w:basedOn w:val="Normal"/>
    <w:next w:val="Normal"/>
    <w:link w:val="Heading4Char"/>
    <w:uiPriority w:val="9"/>
    <w:semiHidden/>
    <w:unhideWhenUsed/>
    <w:qFormat/>
    <w:rsid w:val="00CE0EB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E0EB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E0E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E0E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E0E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E0E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2E3"/>
    <w:rPr>
      <w:rFonts w:eastAsiaTheme="majorEastAsia" w:cstheme="majorBidi"/>
      <w:b/>
      <w:sz w:val="28"/>
      <w:szCs w:val="32"/>
      <w:lang w:val="en-GB"/>
    </w:rPr>
  </w:style>
  <w:style w:type="character" w:customStyle="1" w:styleId="Heading2Char">
    <w:name w:val="Heading 2 Char"/>
    <w:basedOn w:val="DefaultParagraphFont"/>
    <w:link w:val="Heading2"/>
    <w:uiPriority w:val="9"/>
    <w:rsid w:val="002562E3"/>
    <w:rPr>
      <w:rFonts w:eastAsiaTheme="majorEastAsia" w:cstheme="majorBidi"/>
      <w:b/>
      <w:color w:val="000000" w:themeColor="text1"/>
      <w:sz w:val="26"/>
      <w:szCs w:val="26"/>
      <w:lang w:val="en-GB"/>
    </w:rPr>
  </w:style>
  <w:style w:type="character" w:customStyle="1" w:styleId="Heading3Char">
    <w:name w:val="Heading 3 Char"/>
    <w:basedOn w:val="DefaultParagraphFont"/>
    <w:link w:val="Heading3"/>
    <w:uiPriority w:val="9"/>
    <w:rsid w:val="000326C9"/>
    <w:rPr>
      <w:rFonts w:eastAsiaTheme="majorEastAsia" w:cstheme="majorBidi"/>
      <w:b/>
      <w:color w:val="000000" w:themeColor="text1"/>
      <w:sz w:val="24"/>
      <w:szCs w:val="28"/>
      <w:lang w:val="en-GB"/>
    </w:rPr>
  </w:style>
  <w:style w:type="character" w:customStyle="1" w:styleId="Heading4Char">
    <w:name w:val="Heading 4 Char"/>
    <w:basedOn w:val="DefaultParagraphFont"/>
    <w:link w:val="Heading4"/>
    <w:uiPriority w:val="9"/>
    <w:semiHidden/>
    <w:rsid w:val="00CE0EB3"/>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CE0EB3"/>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CE0EB3"/>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CE0EB3"/>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CE0EB3"/>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CE0EB3"/>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CE0E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0EB3"/>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E0E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0EB3"/>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E0EB3"/>
    <w:pPr>
      <w:spacing w:before="160"/>
      <w:jc w:val="center"/>
    </w:pPr>
    <w:rPr>
      <w:i/>
      <w:iCs/>
      <w:color w:val="404040" w:themeColor="text1" w:themeTint="BF"/>
    </w:rPr>
  </w:style>
  <w:style w:type="character" w:customStyle="1" w:styleId="QuoteChar">
    <w:name w:val="Quote Char"/>
    <w:basedOn w:val="DefaultParagraphFont"/>
    <w:link w:val="Quote"/>
    <w:uiPriority w:val="29"/>
    <w:rsid w:val="00CE0EB3"/>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CE0EB3"/>
    <w:pPr>
      <w:ind w:left="720"/>
      <w:contextualSpacing/>
    </w:pPr>
  </w:style>
  <w:style w:type="character" w:styleId="IntenseEmphasis">
    <w:name w:val="Intense Emphasis"/>
    <w:basedOn w:val="DefaultParagraphFont"/>
    <w:uiPriority w:val="21"/>
    <w:qFormat/>
    <w:rsid w:val="00CE0EB3"/>
    <w:rPr>
      <w:i/>
      <w:iCs/>
      <w:color w:val="2F5496" w:themeColor="accent1" w:themeShade="BF"/>
    </w:rPr>
  </w:style>
  <w:style w:type="paragraph" w:styleId="IntenseQuote">
    <w:name w:val="Intense Quote"/>
    <w:basedOn w:val="Normal"/>
    <w:next w:val="Normal"/>
    <w:link w:val="IntenseQuoteChar"/>
    <w:uiPriority w:val="30"/>
    <w:qFormat/>
    <w:rsid w:val="00CE0E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E0EB3"/>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CE0EB3"/>
    <w:rPr>
      <w:b/>
      <w:bCs/>
      <w:smallCaps/>
      <w:color w:val="2F5496" w:themeColor="accent1" w:themeShade="BF"/>
      <w:spacing w:val="5"/>
    </w:rPr>
  </w:style>
  <w:style w:type="paragraph" w:styleId="Caption">
    <w:name w:val="caption"/>
    <w:basedOn w:val="Normal"/>
    <w:next w:val="Normal"/>
    <w:uiPriority w:val="35"/>
    <w:unhideWhenUsed/>
    <w:qFormat/>
    <w:rsid w:val="00FF1358"/>
    <w:pPr>
      <w:spacing w:after="200" w:line="240" w:lineRule="auto"/>
    </w:pPr>
    <w:rPr>
      <w:i/>
      <w:iCs/>
      <w:color w:val="44546A" w:themeColor="text2"/>
      <w:sz w:val="18"/>
      <w:szCs w:val="18"/>
    </w:rPr>
  </w:style>
  <w:style w:type="table" w:styleId="TableGrid">
    <w:name w:val="Table Grid"/>
    <w:basedOn w:val="TableNormal"/>
    <w:uiPriority w:val="39"/>
    <w:rsid w:val="00094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62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62E3"/>
    <w:rPr>
      <w:rFonts w:ascii="Times New Roman" w:hAnsi="Times New Roman"/>
      <w:sz w:val="24"/>
      <w:lang w:val="en-GB"/>
    </w:rPr>
  </w:style>
  <w:style w:type="paragraph" w:styleId="Footer">
    <w:name w:val="footer"/>
    <w:basedOn w:val="Normal"/>
    <w:link w:val="FooterChar"/>
    <w:uiPriority w:val="99"/>
    <w:unhideWhenUsed/>
    <w:rsid w:val="002562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62E3"/>
    <w:rPr>
      <w:rFonts w:ascii="Times New Roman" w:hAnsi="Times New Roman"/>
      <w:sz w:val="24"/>
      <w:lang w:val="en-GB"/>
    </w:rPr>
  </w:style>
  <w:style w:type="paragraph" w:styleId="TOCHeading">
    <w:name w:val="TOC Heading"/>
    <w:basedOn w:val="Heading1"/>
    <w:next w:val="Normal"/>
    <w:uiPriority w:val="39"/>
    <w:unhideWhenUsed/>
    <w:qFormat/>
    <w:rsid w:val="00F13918"/>
    <w:pPr>
      <w:spacing w:line="259" w:lineRule="auto"/>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F13918"/>
    <w:pPr>
      <w:spacing w:after="100"/>
    </w:pPr>
  </w:style>
  <w:style w:type="paragraph" w:styleId="TOC2">
    <w:name w:val="toc 2"/>
    <w:basedOn w:val="Normal"/>
    <w:next w:val="Normal"/>
    <w:autoRedefine/>
    <w:uiPriority w:val="39"/>
    <w:unhideWhenUsed/>
    <w:rsid w:val="00F13918"/>
    <w:pPr>
      <w:spacing w:after="100"/>
      <w:ind w:left="240"/>
    </w:pPr>
  </w:style>
  <w:style w:type="character" w:styleId="Hyperlink">
    <w:name w:val="Hyperlink"/>
    <w:basedOn w:val="DefaultParagraphFont"/>
    <w:uiPriority w:val="99"/>
    <w:unhideWhenUsed/>
    <w:rsid w:val="00F13918"/>
    <w:rPr>
      <w:color w:val="0563C1" w:themeColor="hyperlink"/>
      <w:u w:val="single"/>
    </w:rPr>
  </w:style>
  <w:style w:type="paragraph" w:styleId="BalloonText">
    <w:name w:val="Balloon Text"/>
    <w:basedOn w:val="Normal"/>
    <w:link w:val="BalloonTextChar"/>
    <w:uiPriority w:val="99"/>
    <w:semiHidden/>
    <w:unhideWhenUsed/>
    <w:rsid w:val="00C527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27B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2F93B65-C413-4D9A-9895-1A5C7DFDD724}"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IN"/>
        </a:p>
      </dgm:t>
    </dgm:pt>
    <dgm:pt modelId="{2F5ADA25-4D2F-463C-9B1F-3B8ECCE91CBC}">
      <dgm:prSet phldrT="[Text]" custT="1"/>
      <dgm:spPr/>
      <dgm:t>
        <a:bodyPr/>
        <a:lstStyle/>
        <a:p>
          <a:pPr algn="ctr"/>
          <a:r>
            <a:rPr lang="en-IN" sz="1400" b="1"/>
            <a:t>Types of Organisatinal Structure </a:t>
          </a:r>
        </a:p>
      </dgm:t>
    </dgm:pt>
    <dgm:pt modelId="{A2F6033C-40B2-42FA-86A3-7FEA5899E9FC}" type="parTrans" cxnId="{615470ED-3AB2-4691-9916-04D3EB476A6E}">
      <dgm:prSet/>
      <dgm:spPr/>
      <dgm:t>
        <a:bodyPr/>
        <a:lstStyle/>
        <a:p>
          <a:pPr algn="ctr"/>
          <a:endParaRPr lang="en-IN"/>
        </a:p>
      </dgm:t>
    </dgm:pt>
    <dgm:pt modelId="{D75ACDF0-470D-4F3B-A44D-956E180EB8A0}" type="sibTrans" cxnId="{615470ED-3AB2-4691-9916-04D3EB476A6E}">
      <dgm:prSet/>
      <dgm:spPr/>
      <dgm:t>
        <a:bodyPr/>
        <a:lstStyle/>
        <a:p>
          <a:pPr algn="ctr"/>
          <a:endParaRPr lang="en-IN"/>
        </a:p>
      </dgm:t>
    </dgm:pt>
    <dgm:pt modelId="{E18F8601-E38B-48CD-AA09-8AB4A44EA940}">
      <dgm:prSet phldrT="[Text]"/>
      <dgm:spPr/>
      <dgm:t>
        <a:bodyPr/>
        <a:lstStyle/>
        <a:p>
          <a:pPr algn="ctr"/>
          <a:r>
            <a:rPr lang="en-IN" b="1"/>
            <a:t>Line Organisation </a:t>
          </a:r>
        </a:p>
      </dgm:t>
    </dgm:pt>
    <dgm:pt modelId="{8A9E4809-75EC-4CCC-AEA2-BADCA0883095}" type="parTrans" cxnId="{919C6E1C-117D-4554-88A9-F00CEA72C4CE}">
      <dgm:prSet/>
      <dgm:spPr/>
      <dgm:t>
        <a:bodyPr/>
        <a:lstStyle/>
        <a:p>
          <a:pPr algn="ctr"/>
          <a:endParaRPr lang="en-IN"/>
        </a:p>
      </dgm:t>
    </dgm:pt>
    <dgm:pt modelId="{EF17989D-D9F4-4601-9937-B154DC4BD2EF}" type="sibTrans" cxnId="{919C6E1C-117D-4554-88A9-F00CEA72C4CE}">
      <dgm:prSet/>
      <dgm:spPr/>
      <dgm:t>
        <a:bodyPr/>
        <a:lstStyle/>
        <a:p>
          <a:pPr algn="ctr"/>
          <a:endParaRPr lang="en-IN"/>
        </a:p>
      </dgm:t>
    </dgm:pt>
    <dgm:pt modelId="{073A8F78-1875-4479-BA67-6D1817109AF7}">
      <dgm:prSet phldrT="[Text]"/>
      <dgm:spPr/>
      <dgm:t>
        <a:bodyPr/>
        <a:lstStyle/>
        <a:p>
          <a:pPr algn="ctr"/>
          <a:r>
            <a:rPr lang="en-IN" b="1"/>
            <a:t>Fuctional Organisation </a:t>
          </a:r>
        </a:p>
      </dgm:t>
    </dgm:pt>
    <dgm:pt modelId="{E26FC106-FB84-41EB-9953-537F1C1C32E1}" type="parTrans" cxnId="{ABDEDB7D-5B19-4585-B595-8825F189ADB0}">
      <dgm:prSet/>
      <dgm:spPr/>
      <dgm:t>
        <a:bodyPr/>
        <a:lstStyle/>
        <a:p>
          <a:pPr algn="ctr"/>
          <a:endParaRPr lang="en-IN"/>
        </a:p>
      </dgm:t>
    </dgm:pt>
    <dgm:pt modelId="{306DDE90-0A00-499D-A3EB-868023F4CED0}" type="sibTrans" cxnId="{ABDEDB7D-5B19-4585-B595-8825F189ADB0}">
      <dgm:prSet/>
      <dgm:spPr/>
      <dgm:t>
        <a:bodyPr/>
        <a:lstStyle/>
        <a:p>
          <a:pPr algn="ctr"/>
          <a:endParaRPr lang="en-IN"/>
        </a:p>
      </dgm:t>
    </dgm:pt>
    <dgm:pt modelId="{E413157E-F03A-4928-A513-684D6B252E31}">
      <dgm:prSet phldrT="[Text]"/>
      <dgm:spPr/>
      <dgm:t>
        <a:bodyPr/>
        <a:lstStyle/>
        <a:p>
          <a:pPr algn="ctr"/>
          <a:r>
            <a:rPr lang="en-IN" b="1"/>
            <a:t>Line and Staff Organisation </a:t>
          </a:r>
        </a:p>
      </dgm:t>
    </dgm:pt>
    <dgm:pt modelId="{FFBAD936-38DF-4AEB-9460-18E49AB05216}" type="parTrans" cxnId="{8A05750F-4111-4067-A641-0FD364177942}">
      <dgm:prSet/>
      <dgm:spPr/>
      <dgm:t>
        <a:bodyPr/>
        <a:lstStyle/>
        <a:p>
          <a:pPr algn="ctr"/>
          <a:endParaRPr lang="en-IN"/>
        </a:p>
      </dgm:t>
    </dgm:pt>
    <dgm:pt modelId="{E9330907-CE56-4CE3-9E4F-86703B9FB4E8}" type="sibTrans" cxnId="{8A05750F-4111-4067-A641-0FD364177942}">
      <dgm:prSet/>
      <dgm:spPr/>
      <dgm:t>
        <a:bodyPr/>
        <a:lstStyle/>
        <a:p>
          <a:pPr algn="ctr"/>
          <a:endParaRPr lang="en-IN"/>
        </a:p>
      </dgm:t>
    </dgm:pt>
    <dgm:pt modelId="{1CE18D42-5F1F-4529-B4CD-B8DBAC0AC039}">
      <dgm:prSet phldrT="[Text]"/>
      <dgm:spPr/>
      <dgm:t>
        <a:bodyPr/>
        <a:lstStyle/>
        <a:p>
          <a:pPr algn="ctr"/>
          <a:r>
            <a:rPr lang="en-IN" b="1"/>
            <a:t>Project Organisation</a:t>
          </a:r>
        </a:p>
      </dgm:t>
    </dgm:pt>
    <dgm:pt modelId="{75A80ABB-1E72-441D-9E0B-DBE93805DED0}" type="parTrans" cxnId="{37A22381-B3E6-43EB-9B5F-1F46C97BC42C}">
      <dgm:prSet/>
      <dgm:spPr/>
      <dgm:t>
        <a:bodyPr/>
        <a:lstStyle/>
        <a:p>
          <a:pPr algn="ctr"/>
          <a:endParaRPr lang="en-IN"/>
        </a:p>
      </dgm:t>
    </dgm:pt>
    <dgm:pt modelId="{B635F1EC-BDAC-4D84-97D5-BECD5654C4B4}" type="sibTrans" cxnId="{37A22381-B3E6-43EB-9B5F-1F46C97BC42C}">
      <dgm:prSet/>
      <dgm:spPr/>
      <dgm:t>
        <a:bodyPr/>
        <a:lstStyle/>
        <a:p>
          <a:pPr algn="ctr"/>
          <a:endParaRPr lang="en-IN"/>
        </a:p>
      </dgm:t>
    </dgm:pt>
    <dgm:pt modelId="{E53B9D3D-BACB-48B6-B8F1-4BDF6CD9A6D6}">
      <dgm:prSet phldrT="[Text]"/>
      <dgm:spPr/>
      <dgm:t>
        <a:bodyPr/>
        <a:lstStyle/>
        <a:p>
          <a:pPr algn="ctr"/>
          <a:r>
            <a:rPr lang="en-IN" b="1"/>
            <a:t>Matrix Organisation</a:t>
          </a:r>
        </a:p>
      </dgm:t>
    </dgm:pt>
    <dgm:pt modelId="{960BEE68-8433-401F-9BA1-F0C3EA902FFC}" type="parTrans" cxnId="{03F8D1AA-B0B7-488B-AFC0-C6D2006D8542}">
      <dgm:prSet/>
      <dgm:spPr/>
      <dgm:t>
        <a:bodyPr/>
        <a:lstStyle/>
        <a:p>
          <a:pPr algn="ctr"/>
          <a:endParaRPr lang="en-IN"/>
        </a:p>
      </dgm:t>
    </dgm:pt>
    <dgm:pt modelId="{549BF4FA-12DA-4D6B-B7BA-17A68A75EDE9}" type="sibTrans" cxnId="{03F8D1AA-B0B7-488B-AFC0-C6D2006D8542}">
      <dgm:prSet/>
      <dgm:spPr/>
      <dgm:t>
        <a:bodyPr/>
        <a:lstStyle/>
        <a:p>
          <a:pPr algn="ctr"/>
          <a:endParaRPr lang="en-IN"/>
        </a:p>
      </dgm:t>
    </dgm:pt>
    <dgm:pt modelId="{0997EC52-9B15-44FB-954F-F7B6F7CE1386}">
      <dgm:prSet phldrT="[Text]"/>
      <dgm:spPr/>
      <dgm:t>
        <a:bodyPr/>
        <a:lstStyle/>
        <a:p>
          <a:pPr algn="ctr"/>
          <a:r>
            <a:rPr lang="en-IN" b="1"/>
            <a:t>Committee Organisation </a:t>
          </a:r>
        </a:p>
      </dgm:t>
    </dgm:pt>
    <dgm:pt modelId="{9A019D36-7E0B-4AE2-A289-CB5391FB8D16}" type="parTrans" cxnId="{4B028BAA-F7E9-412F-8A7B-1E09D598B6DD}">
      <dgm:prSet/>
      <dgm:spPr/>
      <dgm:t>
        <a:bodyPr/>
        <a:lstStyle/>
        <a:p>
          <a:pPr algn="ctr"/>
          <a:endParaRPr lang="en-IN"/>
        </a:p>
      </dgm:t>
    </dgm:pt>
    <dgm:pt modelId="{E2537949-B766-4DF9-B1EF-E18BE58F792B}" type="sibTrans" cxnId="{4B028BAA-F7E9-412F-8A7B-1E09D598B6DD}">
      <dgm:prSet/>
      <dgm:spPr/>
      <dgm:t>
        <a:bodyPr/>
        <a:lstStyle/>
        <a:p>
          <a:pPr algn="ctr"/>
          <a:endParaRPr lang="en-IN"/>
        </a:p>
      </dgm:t>
    </dgm:pt>
    <dgm:pt modelId="{2F19F37D-F27C-4992-8BFC-0034ECA1279B}" type="pres">
      <dgm:prSet presAssocID="{D2F93B65-C413-4D9A-9895-1A5C7DFDD724}" presName="hierChild1" presStyleCnt="0">
        <dgm:presLayoutVars>
          <dgm:orgChart val="1"/>
          <dgm:chPref val="1"/>
          <dgm:dir/>
          <dgm:animOne val="branch"/>
          <dgm:animLvl val="lvl"/>
          <dgm:resizeHandles/>
        </dgm:presLayoutVars>
      </dgm:prSet>
      <dgm:spPr/>
    </dgm:pt>
    <dgm:pt modelId="{B7099F66-67D9-4A4D-A4C4-5A1BFE533F4C}" type="pres">
      <dgm:prSet presAssocID="{2F5ADA25-4D2F-463C-9B1F-3B8ECCE91CBC}" presName="hierRoot1" presStyleCnt="0">
        <dgm:presLayoutVars>
          <dgm:hierBranch val="init"/>
        </dgm:presLayoutVars>
      </dgm:prSet>
      <dgm:spPr/>
    </dgm:pt>
    <dgm:pt modelId="{D1316B46-DF33-478D-80C7-ECC4ABBACA1C}" type="pres">
      <dgm:prSet presAssocID="{2F5ADA25-4D2F-463C-9B1F-3B8ECCE91CBC}" presName="rootComposite1" presStyleCnt="0"/>
      <dgm:spPr/>
    </dgm:pt>
    <dgm:pt modelId="{337C8490-8BA4-4E31-B03E-3D7DE1D9B46F}" type="pres">
      <dgm:prSet presAssocID="{2F5ADA25-4D2F-463C-9B1F-3B8ECCE91CBC}" presName="rootText1" presStyleLbl="node0" presStyleIdx="0" presStyleCnt="1" custScaleX="268462" custScaleY="161596">
        <dgm:presLayoutVars>
          <dgm:chPref val="3"/>
        </dgm:presLayoutVars>
      </dgm:prSet>
      <dgm:spPr/>
    </dgm:pt>
    <dgm:pt modelId="{BEFA0639-9EB2-4A4F-A280-E5FAB16A5CD4}" type="pres">
      <dgm:prSet presAssocID="{2F5ADA25-4D2F-463C-9B1F-3B8ECCE91CBC}" presName="rootConnector1" presStyleLbl="node1" presStyleIdx="0" presStyleCnt="0"/>
      <dgm:spPr/>
    </dgm:pt>
    <dgm:pt modelId="{A1E742A8-8D6C-44AD-86B3-4D35F9E9E0AA}" type="pres">
      <dgm:prSet presAssocID="{2F5ADA25-4D2F-463C-9B1F-3B8ECCE91CBC}" presName="hierChild2" presStyleCnt="0"/>
      <dgm:spPr/>
    </dgm:pt>
    <dgm:pt modelId="{9080DEB3-7491-4BEB-9BD6-134B6C6ECC37}" type="pres">
      <dgm:prSet presAssocID="{8A9E4809-75EC-4CCC-AEA2-BADCA0883095}" presName="Name37" presStyleLbl="parChTrans1D2" presStyleIdx="0" presStyleCnt="6"/>
      <dgm:spPr/>
    </dgm:pt>
    <dgm:pt modelId="{2564EE66-A4BF-42C9-A7A8-39DB952ED9B5}" type="pres">
      <dgm:prSet presAssocID="{E18F8601-E38B-48CD-AA09-8AB4A44EA940}" presName="hierRoot2" presStyleCnt="0">
        <dgm:presLayoutVars>
          <dgm:hierBranch val="init"/>
        </dgm:presLayoutVars>
      </dgm:prSet>
      <dgm:spPr/>
    </dgm:pt>
    <dgm:pt modelId="{0582D1E7-F83E-4B8A-B2C8-B244D6253183}" type="pres">
      <dgm:prSet presAssocID="{E18F8601-E38B-48CD-AA09-8AB4A44EA940}" presName="rootComposite" presStyleCnt="0"/>
      <dgm:spPr/>
    </dgm:pt>
    <dgm:pt modelId="{8C4089F9-6F4A-41AD-AE0E-107FE177FBEA}" type="pres">
      <dgm:prSet presAssocID="{E18F8601-E38B-48CD-AA09-8AB4A44EA940}" presName="rootText" presStyleLbl="node2" presStyleIdx="0" presStyleCnt="6">
        <dgm:presLayoutVars>
          <dgm:chPref val="3"/>
        </dgm:presLayoutVars>
      </dgm:prSet>
      <dgm:spPr/>
    </dgm:pt>
    <dgm:pt modelId="{12DE54EA-BD21-42E0-BD20-AFB77E070DC6}" type="pres">
      <dgm:prSet presAssocID="{E18F8601-E38B-48CD-AA09-8AB4A44EA940}" presName="rootConnector" presStyleLbl="node2" presStyleIdx="0" presStyleCnt="6"/>
      <dgm:spPr/>
    </dgm:pt>
    <dgm:pt modelId="{902D9382-13B5-4794-A0C3-89DA3384A1CB}" type="pres">
      <dgm:prSet presAssocID="{E18F8601-E38B-48CD-AA09-8AB4A44EA940}" presName="hierChild4" presStyleCnt="0"/>
      <dgm:spPr/>
    </dgm:pt>
    <dgm:pt modelId="{F8D2AE2F-7952-4F5F-AB6B-676D4D08DE01}" type="pres">
      <dgm:prSet presAssocID="{E18F8601-E38B-48CD-AA09-8AB4A44EA940}" presName="hierChild5" presStyleCnt="0"/>
      <dgm:spPr/>
    </dgm:pt>
    <dgm:pt modelId="{D515FA10-7C5B-4CEE-BDE0-1F3B333B0ACB}" type="pres">
      <dgm:prSet presAssocID="{E26FC106-FB84-41EB-9953-537F1C1C32E1}" presName="Name37" presStyleLbl="parChTrans1D2" presStyleIdx="1" presStyleCnt="6"/>
      <dgm:spPr/>
    </dgm:pt>
    <dgm:pt modelId="{C4A349A5-F749-4015-8758-81B7253B0F8F}" type="pres">
      <dgm:prSet presAssocID="{073A8F78-1875-4479-BA67-6D1817109AF7}" presName="hierRoot2" presStyleCnt="0">
        <dgm:presLayoutVars>
          <dgm:hierBranch val="init"/>
        </dgm:presLayoutVars>
      </dgm:prSet>
      <dgm:spPr/>
    </dgm:pt>
    <dgm:pt modelId="{1408CF1E-4238-40C7-8545-A49D481BDA58}" type="pres">
      <dgm:prSet presAssocID="{073A8F78-1875-4479-BA67-6D1817109AF7}" presName="rootComposite" presStyleCnt="0"/>
      <dgm:spPr/>
    </dgm:pt>
    <dgm:pt modelId="{339334A5-C0D5-4785-ACFF-EC4F1802CE23}" type="pres">
      <dgm:prSet presAssocID="{073A8F78-1875-4479-BA67-6D1817109AF7}" presName="rootText" presStyleLbl="node2" presStyleIdx="1" presStyleCnt="6">
        <dgm:presLayoutVars>
          <dgm:chPref val="3"/>
        </dgm:presLayoutVars>
      </dgm:prSet>
      <dgm:spPr/>
    </dgm:pt>
    <dgm:pt modelId="{CC09D2CC-15DE-4BAC-A376-DE8E5E0681F8}" type="pres">
      <dgm:prSet presAssocID="{073A8F78-1875-4479-BA67-6D1817109AF7}" presName="rootConnector" presStyleLbl="node2" presStyleIdx="1" presStyleCnt="6"/>
      <dgm:spPr/>
    </dgm:pt>
    <dgm:pt modelId="{1074980F-1773-4F9E-82F4-99E4C84E7440}" type="pres">
      <dgm:prSet presAssocID="{073A8F78-1875-4479-BA67-6D1817109AF7}" presName="hierChild4" presStyleCnt="0"/>
      <dgm:spPr/>
    </dgm:pt>
    <dgm:pt modelId="{594FB2BD-4067-4DF2-AF37-5060C1970BC8}" type="pres">
      <dgm:prSet presAssocID="{073A8F78-1875-4479-BA67-6D1817109AF7}" presName="hierChild5" presStyleCnt="0"/>
      <dgm:spPr/>
    </dgm:pt>
    <dgm:pt modelId="{ACF43E6E-C96C-4B04-B2E6-FBC83899038B}" type="pres">
      <dgm:prSet presAssocID="{FFBAD936-38DF-4AEB-9460-18E49AB05216}" presName="Name37" presStyleLbl="parChTrans1D2" presStyleIdx="2" presStyleCnt="6"/>
      <dgm:spPr/>
    </dgm:pt>
    <dgm:pt modelId="{1DFE9F62-1F14-4EA9-9B6B-9207A9D0012E}" type="pres">
      <dgm:prSet presAssocID="{E413157E-F03A-4928-A513-684D6B252E31}" presName="hierRoot2" presStyleCnt="0">
        <dgm:presLayoutVars>
          <dgm:hierBranch val="init"/>
        </dgm:presLayoutVars>
      </dgm:prSet>
      <dgm:spPr/>
    </dgm:pt>
    <dgm:pt modelId="{B2E8E053-CA21-43E6-93E4-AED613875254}" type="pres">
      <dgm:prSet presAssocID="{E413157E-F03A-4928-A513-684D6B252E31}" presName="rootComposite" presStyleCnt="0"/>
      <dgm:spPr/>
    </dgm:pt>
    <dgm:pt modelId="{D37CA813-6D69-462D-B9D3-8473B408141B}" type="pres">
      <dgm:prSet presAssocID="{E413157E-F03A-4928-A513-684D6B252E31}" presName="rootText" presStyleLbl="node2" presStyleIdx="2" presStyleCnt="6">
        <dgm:presLayoutVars>
          <dgm:chPref val="3"/>
        </dgm:presLayoutVars>
      </dgm:prSet>
      <dgm:spPr/>
    </dgm:pt>
    <dgm:pt modelId="{42B23590-C269-432F-B80B-077B9C2690E7}" type="pres">
      <dgm:prSet presAssocID="{E413157E-F03A-4928-A513-684D6B252E31}" presName="rootConnector" presStyleLbl="node2" presStyleIdx="2" presStyleCnt="6"/>
      <dgm:spPr/>
    </dgm:pt>
    <dgm:pt modelId="{8EEB5027-2C32-41EE-98F7-CA55166B2690}" type="pres">
      <dgm:prSet presAssocID="{E413157E-F03A-4928-A513-684D6B252E31}" presName="hierChild4" presStyleCnt="0"/>
      <dgm:spPr/>
    </dgm:pt>
    <dgm:pt modelId="{4E72E157-501A-4190-9B1E-8716856672FA}" type="pres">
      <dgm:prSet presAssocID="{E413157E-F03A-4928-A513-684D6B252E31}" presName="hierChild5" presStyleCnt="0"/>
      <dgm:spPr/>
    </dgm:pt>
    <dgm:pt modelId="{A44680AB-6B31-48D6-B06B-150F0A25A465}" type="pres">
      <dgm:prSet presAssocID="{75A80ABB-1E72-441D-9E0B-DBE93805DED0}" presName="Name37" presStyleLbl="parChTrans1D2" presStyleIdx="3" presStyleCnt="6"/>
      <dgm:spPr/>
    </dgm:pt>
    <dgm:pt modelId="{7C96B582-EA63-4FA1-989D-BB3C0E07B110}" type="pres">
      <dgm:prSet presAssocID="{1CE18D42-5F1F-4529-B4CD-B8DBAC0AC039}" presName="hierRoot2" presStyleCnt="0">
        <dgm:presLayoutVars>
          <dgm:hierBranch val="init"/>
        </dgm:presLayoutVars>
      </dgm:prSet>
      <dgm:spPr/>
    </dgm:pt>
    <dgm:pt modelId="{BE745BFF-3697-4638-88BE-5DF950935323}" type="pres">
      <dgm:prSet presAssocID="{1CE18D42-5F1F-4529-B4CD-B8DBAC0AC039}" presName="rootComposite" presStyleCnt="0"/>
      <dgm:spPr/>
    </dgm:pt>
    <dgm:pt modelId="{B6C68B5D-8825-4549-B158-E6D66FCC0BBF}" type="pres">
      <dgm:prSet presAssocID="{1CE18D42-5F1F-4529-B4CD-B8DBAC0AC039}" presName="rootText" presStyleLbl="node2" presStyleIdx="3" presStyleCnt="6">
        <dgm:presLayoutVars>
          <dgm:chPref val="3"/>
        </dgm:presLayoutVars>
      </dgm:prSet>
      <dgm:spPr/>
    </dgm:pt>
    <dgm:pt modelId="{DDDB348E-4DEA-42F6-ACC0-D0746F09ADFC}" type="pres">
      <dgm:prSet presAssocID="{1CE18D42-5F1F-4529-B4CD-B8DBAC0AC039}" presName="rootConnector" presStyleLbl="node2" presStyleIdx="3" presStyleCnt="6"/>
      <dgm:spPr/>
    </dgm:pt>
    <dgm:pt modelId="{C6C42DA5-3F12-4E90-8378-D68BB27C9F3E}" type="pres">
      <dgm:prSet presAssocID="{1CE18D42-5F1F-4529-B4CD-B8DBAC0AC039}" presName="hierChild4" presStyleCnt="0"/>
      <dgm:spPr/>
    </dgm:pt>
    <dgm:pt modelId="{A0F4B1C5-BD57-43DE-9306-986B52F1B165}" type="pres">
      <dgm:prSet presAssocID="{1CE18D42-5F1F-4529-B4CD-B8DBAC0AC039}" presName="hierChild5" presStyleCnt="0"/>
      <dgm:spPr/>
    </dgm:pt>
    <dgm:pt modelId="{0F10F423-59AB-49FE-9E28-88D6E7C58BCF}" type="pres">
      <dgm:prSet presAssocID="{960BEE68-8433-401F-9BA1-F0C3EA902FFC}" presName="Name37" presStyleLbl="parChTrans1D2" presStyleIdx="4" presStyleCnt="6"/>
      <dgm:spPr/>
    </dgm:pt>
    <dgm:pt modelId="{72B4DC4F-6855-4750-8E9D-4C6678B5B731}" type="pres">
      <dgm:prSet presAssocID="{E53B9D3D-BACB-48B6-B8F1-4BDF6CD9A6D6}" presName="hierRoot2" presStyleCnt="0">
        <dgm:presLayoutVars>
          <dgm:hierBranch val="init"/>
        </dgm:presLayoutVars>
      </dgm:prSet>
      <dgm:spPr/>
    </dgm:pt>
    <dgm:pt modelId="{186BCC36-C50D-4D73-802A-D1AA5451D093}" type="pres">
      <dgm:prSet presAssocID="{E53B9D3D-BACB-48B6-B8F1-4BDF6CD9A6D6}" presName="rootComposite" presStyleCnt="0"/>
      <dgm:spPr/>
    </dgm:pt>
    <dgm:pt modelId="{3D4BE0D5-F205-4CD5-945F-0D26CAD62D37}" type="pres">
      <dgm:prSet presAssocID="{E53B9D3D-BACB-48B6-B8F1-4BDF6CD9A6D6}" presName="rootText" presStyleLbl="node2" presStyleIdx="4" presStyleCnt="6">
        <dgm:presLayoutVars>
          <dgm:chPref val="3"/>
        </dgm:presLayoutVars>
      </dgm:prSet>
      <dgm:spPr/>
    </dgm:pt>
    <dgm:pt modelId="{BAB66022-9A5E-439A-9297-59879656B548}" type="pres">
      <dgm:prSet presAssocID="{E53B9D3D-BACB-48B6-B8F1-4BDF6CD9A6D6}" presName="rootConnector" presStyleLbl="node2" presStyleIdx="4" presStyleCnt="6"/>
      <dgm:spPr/>
    </dgm:pt>
    <dgm:pt modelId="{06547756-A51F-4F81-9912-F06A22CE8384}" type="pres">
      <dgm:prSet presAssocID="{E53B9D3D-BACB-48B6-B8F1-4BDF6CD9A6D6}" presName="hierChild4" presStyleCnt="0"/>
      <dgm:spPr/>
    </dgm:pt>
    <dgm:pt modelId="{DE718D36-3E3B-4671-AFCF-88A2E3851042}" type="pres">
      <dgm:prSet presAssocID="{E53B9D3D-BACB-48B6-B8F1-4BDF6CD9A6D6}" presName="hierChild5" presStyleCnt="0"/>
      <dgm:spPr/>
    </dgm:pt>
    <dgm:pt modelId="{E11F47CB-B59C-4671-A7D8-F9C54AB5DCB8}" type="pres">
      <dgm:prSet presAssocID="{9A019D36-7E0B-4AE2-A289-CB5391FB8D16}" presName="Name37" presStyleLbl="parChTrans1D2" presStyleIdx="5" presStyleCnt="6"/>
      <dgm:spPr/>
    </dgm:pt>
    <dgm:pt modelId="{3F578CC7-A885-4C7D-B979-8B41A0E916B4}" type="pres">
      <dgm:prSet presAssocID="{0997EC52-9B15-44FB-954F-F7B6F7CE1386}" presName="hierRoot2" presStyleCnt="0">
        <dgm:presLayoutVars>
          <dgm:hierBranch val="init"/>
        </dgm:presLayoutVars>
      </dgm:prSet>
      <dgm:spPr/>
    </dgm:pt>
    <dgm:pt modelId="{3A8AD6E0-EC26-4662-B65C-5BBC3FC70602}" type="pres">
      <dgm:prSet presAssocID="{0997EC52-9B15-44FB-954F-F7B6F7CE1386}" presName="rootComposite" presStyleCnt="0"/>
      <dgm:spPr/>
    </dgm:pt>
    <dgm:pt modelId="{053BE6EA-753C-4168-AEB7-20CC47673B1D}" type="pres">
      <dgm:prSet presAssocID="{0997EC52-9B15-44FB-954F-F7B6F7CE1386}" presName="rootText" presStyleLbl="node2" presStyleIdx="5" presStyleCnt="6">
        <dgm:presLayoutVars>
          <dgm:chPref val="3"/>
        </dgm:presLayoutVars>
      </dgm:prSet>
      <dgm:spPr/>
    </dgm:pt>
    <dgm:pt modelId="{A6284982-D968-4E48-843C-6E757EA0E219}" type="pres">
      <dgm:prSet presAssocID="{0997EC52-9B15-44FB-954F-F7B6F7CE1386}" presName="rootConnector" presStyleLbl="node2" presStyleIdx="5" presStyleCnt="6"/>
      <dgm:spPr/>
    </dgm:pt>
    <dgm:pt modelId="{2C24FCA8-7A14-45CD-9DDF-14810DAF3756}" type="pres">
      <dgm:prSet presAssocID="{0997EC52-9B15-44FB-954F-F7B6F7CE1386}" presName="hierChild4" presStyleCnt="0"/>
      <dgm:spPr/>
    </dgm:pt>
    <dgm:pt modelId="{E735FF50-247D-4714-AF74-0AA8F38B5CEE}" type="pres">
      <dgm:prSet presAssocID="{0997EC52-9B15-44FB-954F-F7B6F7CE1386}" presName="hierChild5" presStyleCnt="0"/>
      <dgm:spPr/>
    </dgm:pt>
    <dgm:pt modelId="{8DE91AFC-6911-44A8-BCE2-0DD07F3578EB}" type="pres">
      <dgm:prSet presAssocID="{2F5ADA25-4D2F-463C-9B1F-3B8ECCE91CBC}" presName="hierChild3" presStyleCnt="0"/>
      <dgm:spPr/>
    </dgm:pt>
  </dgm:ptLst>
  <dgm:cxnLst>
    <dgm:cxn modelId="{C6BD5002-9A08-439B-8A55-5953583ED57C}" type="presOf" srcId="{1CE18D42-5F1F-4529-B4CD-B8DBAC0AC039}" destId="{B6C68B5D-8825-4549-B158-E6D66FCC0BBF}" srcOrd="0" destOrd="0" presId="urn:microsoft.com/office/officeart/2005/8/layout/orgChart1"/>
    <dgm:cxn modelId="{F9F8600B-CE70-443D-9AA9-8F5021A548B1}" type="presOf" srcId="{E18F8601-E38B-48CD-AA09-8AB4A44EA940}" destId="{8C4089F9-6F4A-41AD-AE0E-107FE177FBEA}" srcOrd="0" destOrd="0" presId="urn:microsoft.com/office/officeart/2005/8/layout/orgChart1"/>
    <dgm:cxn modelId="{8A05750F-4111-4067-A641-0FD364177942}" srcId="{2F5ADA25-4D2F-463C-9B1F-3B8ECCE91CBC}" destId="{E413157E-F03A-4928-A513-684D6B252E31}" srcOrd="2" destOrd="0" parTransId="{FFBAD936-38DF-4AEB-9460-18E49AB05216}" sibTransId="{E9330907-CE56-4CE3-9E4F-86703B9FB4E8}"/>
    <dgm:cxn modelId="{D0591117-62EE-4AC8-BDAC-A8F5FC206527}" type="presOf" srcId="{E18F8601-E38B-48CD-AA09-8AB4A44EA940}" destId="{12DE54EA-BD21-42E0-BD20-AFB77E070DC6}" srcOrd="1" destOrd="0" presId="urn:microsoft.com/office/officeart/2005/8/layout/orgChart1"/>
    <dgm:cxn modelId="{919C6E1C-117D-4554-88A9-F00CEA72C4CE}" srcId="{2F5ADA25-4D2F-463C-9B1F-3B8ECCE91CBC}" destId="{E18F8601-E38B-48CD-AA09-8AB4A44EA940}" srcOrd="0" destOrd="0" parTransId="{8A9E4809-75EC-4CCC-AEA2-BADCA0883095}" sibTransId="{EF17989D-D9F4-4601-9937-B154DC4BD2EF}"/>
    <dgm:cxn modelId="{360B8137-6AF2-43A3-AC69-36897127BAF9}" type="presOf" srcId="{FFBAD936-38DF-4AEB-9460-18E49AB05216}" destId="{ACF43E6E-C96C-4B04-B2E6-FBC83899038B}" srcOrd="0" destOrd="0" presId="urn:microsoft.com/office/officeart/2005/8/layout/orgChart1"/>
    <dgm:cxn modelId="{3A528061-56A9-4A0E-8369-F55A9CE3207D}" type="presOf" srcId="{960BEE68-8433-401F-9BA1-F0C3EA902FFC}" destId="{0F10F423-59AB-49FE-9E28-88D6E7C58BCF}" srcOrd="0" destOrd="0" presId="urn:microsoft.com/office/officeart/2005/8/layout/orgChart1"/>
    <dgm:cxn modelId="{314BE764-1AFE-4FD1-A344-2B42D23FD967}" type="presOf" srcId="{073A8F78-1875-4479-BA67-6D1817109AF7}" destId="{339334A5-C0D5-4785-ACFF-EC4F1802CE23}" srcOrd="0" destOrd="0" presId="urn:microsoft.com/office/officeart/2005/8/layout/orgChart1"/>
    <dgm:cxn modelId="{4CCE8F7B-4E8E-489D-A00D-41C4EE747005}" type="presOf" srcId="{1CE18D42-5F1F-4529-B4CD-B8DBAC0AC039}" destId="{DDDB348E-4DEA-42F6-ACC0-D0746F09ADFC}" srcOrd="1" destOrd="0" presId="urn:microsoft.com/office/officeart/2005/8/layout/orgChart1"/>
    <dgm:cxn modelId="{8310AA7D-2880-45ED-88B9-2D0CA4FE3122}" type="presOf" srcId="{E413157E-F03A-4928-A513-684D6B252E31}" destId="{D37CA813-6D69-462D-B9D3-8473B408141B}" srcOrd="0" destOrd="0" presId="urn:microsoft.com/office/officeart/2005/8/layout/orgChart1"/>
    <dgm:cxn modelId="{ABDEDB7D-5B19-4585-B595-8825F189ADB0}" srcId="{2F5ADA25-4D2F-463C-9B1F-3B8ECCE91CBC}" destId="{073A8F78-1875-4479-BA67-6D1817109AF7}" srcOrd="1" destOrd="0" parTransId="{E26FC106-FB84-41EB-9953-537F1C1C32E1}" sibTransId="{306DDE90-0A00-499D-A3EB-868023F4CED0}"/>
    <dgm:cxn modelId="{37A22381-B3E6-43EB-9B5F-1F46C97BC42C}" srcId="{2F5ADA25-4D2F-463C-9B1F-3B8ECCE91CBC}" destId="{1CE18D42-5F1F-4529-B4CD-B8DBAC0AC039}" srcOrd="3" destOrd="0" parTransId="{75A80ABB-1E72-441D-9E0B-DBE93805DED0}" sibTransId="{B635F1EC-BDAC-4D84-97D5-BECD5654C4B4}"/>
    <dgm:cxn modelId="{702C958D-A91F-4D9C-8B4A-D88FE1121D87}" type="presOf" srcId="{0997EC52-9B15-44FB-954F-F7B6F7CE1386}" destId="{053BE6EA-753C-4168-AEB7-20CC47673B1D}" srcOrd="0" destOrd="0" presId="urn:microsoft.com/office/officeart/2005/8/layout/orgChart1"/>
    <dgm:cxn modelId="{8C445DA1-3A7C-4D41-8D05-635E793DCEAD}" type="presOf" srcId="{2F5ADA25-4D2F-463C-9B1F-3B8ECCE91CBC}" destId="{BEFA0639-9EB2-4A4F-A280-E5FAB16A5CD4}" srcOrd="1" destOrd="0" presId="urn:microsoft.com/office/officeart/2005/8/layout/orgChart1"/>
    <dgm:cxn modelId="{4B028BAA-F7E9-412F-8A7B-1E09D598B6DD}" srcId="{2F5ADA25-4D2F-463C-9B1F-3B8ECCE91CBC}" destId="{0997EC52-9B15-44FB-954F-F7B6F7CE1386}" srcOrd="5" destOrd="0" parTransId="{9A019D36-7E0B-4AE2-A289-CB5391FB8D16}" sibTransId="{E2537949-B766-4DF9-B1EF-E18BE58F792B}"/>
    <dgm:cxn modelId="{03F8D1AA-B0B7-488B-AFC0-C6D2006D8542}" srcId="{2F5ADA25-4D2F-463C-9B1F-3B8ECCE91CBC}" destId="{E53B9D3D-BACB-48B6-B8F1-4BDF6CD9A6D6}" srcOrd="4" destOrd="0" parTransId="{960BEE68-8433-401F-9BA1-F0C3EA902FFC}" sibTransId="{549BF4FA-12DA-4D6B-B7BA-17A68A75EDE9}"/>
    <dgm:cxn modelId="{69D5CFB5-21FA-4313-9A1B-24DE7BD75655}" type="presOf" srcId="{073A8F78-1875-4479-BA67-6D1817109AF7}" destId="{CC09D2CC-15DE-4BAC-A376-DE8E5E0681F8}" srcOrd="1" destOrd="0" presId="urn:microsoft.com/office/officeart/2005/8/layout/orgChart1"/>
    <dgm:cxn modelId="{000953BB-90FA-4241-8DF5-51C49204AC1E}" type="presOf" srcId="{E53B9D3D-BACB-48B6-B8F1-4BDF6CD9A6D6}" destId="{3D4BE0D5-F205-4CD5-945F-0D26CAD62D37}" srcOrd="0" destOrd="0" presId="urn:microsoft.com/office/officeart/2005/8/layout/orgChart1"/>
    <dgm:cxn modelId="{67CF55BB-1F97-4EA0-ADE6-0E8FAB921C31}" type="presOf" srcId="{E26FC106-FB84-41EB-9953-537F1C1C32E1}" destId="{D515FA10-7C5B-4CEE-BDE0-1F3B333B0ACB}" srcOrd="0" destOrd="0" presId="urn:microsoft.com/office/officeart/2005/8/layout/orgChart1"/>
    <dgm:cxn modelId="{A73A91BD-50F7-4A93-B4C6-F9ACC23A63E5}" type="presOf" srcId="{2F5ADA25-4D2F-463C-9B1F-3B8ECCE91CBC}" destId="{337C8490-8BA4-4E31-B03E-3D7DE1D9B46F}" srcOrd="0" destOrd="0" presId="urn:microsoft.com/office/officeart/2005/8/layout/orgChart1"/>
    <dgm:cxn modelId="{BE48CDC6-2064-48B4-84B1-C82A48B9D6E8}" type="presOf" srcId="{8A9E4809-75EC-4CCC-AEA2-BADCA0883095}" destId="{9080DEB3-7491-4BEB-9BD6-134B6C6ECC37}" srcOrd="0" destOrd="0" presId="urn:microsoft.com/office/officeart/2005/8/layout/orgChart1"/>
    <dgm:cxn modelId="{1E010DD0-651C-486E-8AFC-7D44566DD7F6}" type="presOf" srcId="{D2F93B65-C413-4D9A-9895-1A5C7DFDD724}" destId="{2F19F37D-F27C-4992-8BFC-0034ECA1279B}" srcOrd="0" destOrd="0" presId="urn:microsoft.com/office/officeart/2005/8/layout/orgChart1"/>
    <dgm:cxn modelId="{050A48DB-C620-4375-9573-1EBAA2C6BB1B}" type="presOf" srcId="{E53B9D3D-BACB-48B6-B8F1-4BDF6CD9A6D6}" destId="{BAB66022-9A5E-439A-9297-59879656B548}" srcOrd="1" destOrd="0" presId="urn:microsoft.com/office/officeart/2005/8/layout/orgChart1"/>
    <dgm:cxn modelId="{615470ED-3AB2-4691-9916-04D3EB476A6E}" srcId="{D2F93B65-C413-4D9A-9895-1A5C7DFDD724}" destId="{2F5ADA25-4D2F-463C-9B1F-3B8ECCE91CBC}" srcOrd="0" destOrd="0" parTransId="{A2F6033C-40B2-42FA-86A3-7FEA5899E9FC}" sibTransId="{D75ACDF0-470D-4F3B-A44D-956E180EB8A0}"/>
    <dgm:cxn modelId="{36B8CFEE-1ABE-4DD7-967E-4223696B989B}" type="presOf" srcId="{75A80ABB-1E72-441D-9E0B-DBE93805DED0}" destId="{A44680AB-6B31-48D6-B06B-150F0A25A465}" srcOrd="0" destOrd="0" presId="urn:microsoft.com/office/officeart/2005/8/layout/orgChart1"/>
    <dgm:cxn modelId="{1213AFF4-AAC1-43F4-A8AC-26A3AC1FA7BE}" type="presOf" srcId="{E413157E-F03A-4928-A513-684D6B252E31}" destId="{42B23590-C269-432F-B80B-077B9C2690E7}" srcOrd="1" destOrd="0" presId="urn:microsoft.com/office/officeart/2005/8/layout/orgChart1"/>
    <dgm:cxn modelId="{B3CE59FC-7130-4B73-82EC-9E410D95DA9A}" type="presOf" srcId="{9A019D36-7E0B-4AE2-A289-CB5391FB8D16}" destId="{E11F47CB-B59C-4671-A7D8-F9C54AB5DCB8}" srcOrd="0" destOrd="0" presId="urn:microsoft.com/office/officeart/2005/8/layout/orgChart1"/>
    <dgm:cxn modelId="{AE25DDFC-7F05-4F24-A614-943AAEFBBE01}" type="presOf" srcId="{0997EC52-9B15-44FB-954F-F7B6F7CE1386}" destId="{A6284982-D968-4E48-843C-6E757EA0E219}" srcOrd="1" destOrd="0" presId="urn:microsoft.com/office/officeart/2005/8/layout/orgChart1"/>
    <dgm:cxn modelId="{94FEFC41-2BFE-49C9-8B01-24F031124156}" type="presParOf" srcId="{2F19F37D-F27C-4992-8BFC-0034ECA1279B}" destId="{B7099F66-67D9-4A4D-A4C4-5A1BFE533F4C}" srcOrd="0" destOrd="0" presId="urn:microsoft.com/office/officeart/2005/8/layout/orgChart1"/>
    <dgm:cxn modelId="{A2DE6568-3DEF-4C03-9B54-B3B2850E91DD}" type="presParOf" srcId="{B7099F66-67D9-4A4D-A4C4-5A1BFE533F4C}" destId="{D1316B46-DF33-478D-80C7-ECC4ABBACA1C}" srcOrd="0" destOrd="0" presId="urn:microsoft.com/office/officeart/2005/8/layout/orgChart1"/>
    <dgm:cxn modelId="{6982B8BE-EF4B-4B29-A09A-DC831A04F1E4}" type="presParOf" srcId="{D1316B46-DF33-478D-80C7-ECC4ABBACA1C}" destId="{337C8490-8BA4-4E31-B03E-3D7DE1D9B46F}" srcOrd="0" destOrd="0" presId="urn:microsoft.com/office/officeart/2005/8/layout/orgChart1"/>
    <dgm:cxn modelId="{4D13BD8D-53AA-42CC-B67C-1BD792D54579}" type="presParOf" srcId="{D1316B46-DF33-478D-80C7-ECC4ABBACA1C}" destId="{BEFA0639-9EB2-4A4F-A280-E5FAB16A5CD4}" srcOrd="1" destOrd="0" presId="urn:microsoft.com/office/officeart/2005/8/layout/orgChart1"/>
    <dgm:cxn modelId="{DF47E684-E49C-4293-8C77-D78FCEE0DC8E}" type="presParOf" srcId="{B7099F66-67D9-4A4D-A4C4-5A1BFE533F4C}" destId="{A1E742A8-8D6C-44AD-86B3-4D35F9E9E0AA}" srcOrd="1" destOrd="0" presId="urn:microsoft.com/office/officeart/2005/8/layout/orgChart1"/>
    <dgm:cxn modelId="{15025DC3-C778-46F3-9344-70E6F458F713}" type="presParOf" srcId="{A1E742A8-8D6C-44AD-86B3-4D35F9E9E0AA}" destId="{9080DEB3-7491-4BEB-9BD6-134B6C6ECC37}" srcOrd="0" destOrd="0" presId="urn:microsoft.com/office/officeart/2005/8/layout/orgChart1"/>
    <dgm:cxn modelId="{E012ECD7-96C8-40AC-A144-34DEF07CE437}" type="presParOf" srcId="{A1E742A8-8D6C-44AD-86B3-4D35F9E9E0AA}" destId="{2564EE66-A4BF-42C9-A7A8-39DB952ED9B5}" srcOrd="1" destOrd="0" presId="urn:microsoft.com/office/officeart/2005/8/layout/orgChart1"/>
    <dgm:cxn modelId="{8745A312-09F9-49A3-BA51-05D9B7320463}" type="presParOf" srcId="{2564EE66-A4BF-42C9-A7A8-39DB952ED9B5}" destId="{0582D1E7-F83E-4B8A-B2C8-B244D6253183}" srcOrd="0" destOrd="0" presId="urn:microsoft.com/office/officeart/2005/8/layout/orgChart1"/>
    <dgm:cxn modelId="{B735FDA8-49C5-41DE-9597-7EF678DF0328}" type="presParOf" srcId="{0582D1E7-F83E-4B8A-B2C8-B244D6253183}" destId="{8C4089F9-6F4A-41AD-AE0E-107FE177FBEA}" srcOrd="0" destOrd="0" presId="urn:microsoft.com/office/officeart/2005/8/layout/orgChart1"/>
    <dgm:cxn modelId="{4023EC66-47F9-4828-974F-C69925454498}" type="presParOf" srcId="{0582D1E7-F83E-4B8A-B2C8-B244D6253183}" destId="{12DE54EA-BD21-42E0-BD20-AFB77E070DC6}" srcOrd="1" destOrd="0" presId="urn:microsoft.com/office/officeart/2005/8/layout/orgChart1"/>
    <dgm:cxn modelId="{5804BB0B-35D2-41C0-B8DF-EFFBC54109F6}" type="presParOf" srcId="{2564EE66-A4BF-42C9-A7A8-39DB952ED9B5}" destId="{902D9382-13B5-4794-A0C3-89DA3384A1CB}" srcOrd="1" destOrd="0" presId="urn:microsoft.com/office/officeart/2005/8/layout/orgChart1"/>
    <dgm:cxn modelId="{54306F06-3CA6-4628-899E-3D7AE1B72500}" type="presParOf" srcId="{2564EE66-A4BF-42C9-A7A8-39DB952ED9B5}" destId="{F8D2AE2F-7952-4F5F-AB6B-676D4D08DE01}" srcOrd="2" destOrd="0" presId="urn:microsoft.com/office/officeart/2005/8/layout/orgChart1"/>
    <dgm:cxn modelId="{29424FFC-A4D8-47D1-85A5-0866A6C5E016}" type="presParOf" srcId="{A1E742A8-8D6C-44AD-86B3-4D35F9E9E0AA}" destId="{D515FA10-7C5B-4CEE-BDE0-1F3B333B0ACB}" srcOrd="2" destOrd="0" presId="urn:microsoft.com/office/officeart/2005/8/layout/orgChart1"/>
    <dgm:cxn modelId="{7BFC2FFD-BA38-4ABE-B3D8-61EAE380CD01}" type="presParOf" srcId="{A1E742A8-8D6C-44AD-86B3-4D35F9E9E0AA}" destId="{C4A349A5-F749-4015-8758-81B7253B0F8F}" srcOrd="3" destOrd="0" presId="urn:microsoft.com/office/officeart/2005/8/layout/orgChart1"/>
    <dgm:cxn modelId="{2E0AB515-4614-4BAE-927B-F45AF2AD9D18}" type="presParOf" srcId="{C4A349A5-F749-4015-8758-81B7253B0F8F}" destId="{1408CF1E-4238-40C7-8545-A49D481BDA58}" srcOrd="0" destOrd="0" presId="urn:microsoft.com/office/officeart/2005/8/layout/orgChart1"/>
    <dgm:cxn modelId="{B3146BA8-B9A8-4C9F-82AC-C0F54C84A0D8}" type="presParOf" srcId="{1408CF1E-4238-40C7-8545-A49D481BDA58}" destId="{339334A5-C0D5-4785-ACFF-EC4F1802CE23}" srcOrd="0" destOrd="0" presId="urn:microsoft.com/office/officeart/2005/8/layout/orgChart1"/>
    <dgm:cxn modelId="{D7DF2D94-CF2B-44F3-9E3B-435A18B8C3DA}" type="presParOf" srcId="{1408CF1E-4238-40C7-8545-A49D481BDA58}" destId="{CC09D2CC-15DE-4BAC-A376-DE8E5E0681F8}" srcOrd="1" destOrd="0" presId="urn:microsoft.com/office/officeart/2005/8/layout/orgChart1"/>
    <dgm:cxn modelId="{F9E13010-EAFE-445C-9295-CBFC730233FB}" type="presParOf" srcId="{C4A349A5-F749-4015-8758-81B7253B0F8F}" destId="{1074980F-1773-4F9E-82F4-99E4C84E7440}" srcOrd="1" destOrd="0" presId="urn:microsoft.com/office/officeart/2005/8/layout/orgChart1"/>
    <dgm:cxn modelId="{40D4A518-AD3C-439E-9171-233C3E15C4C4}" type="presParOf" srcId="{C4A349A5-F749-4015-8758-81B7253B0F8F}" destId="{594FB2BD-4067-4DF2-AF37-5060C1970BC8}" srcOrd="2" destOrd="0" presId="urn:microsoft.com/office/officeart/2005/8/layout/orgChart1"/>
    <dgm:cxn modelId="{B04C13DF-F92E-40F2-AB09-E9ED6DA5B017}" type="presParOf" srcId="{A1E742A8-8D6C-44AD-86B3-4D35F9E9E0AA}" destId="{ACF43E6E-C96C-4B04-B2E6-FBC83899038B}" srcOrd="4" destOrd="0" presId="urn:microsoft.com/office/officeart/2005/8/layout/orgChart1"/>
    <dgm:cxn modelId="{D548C964-8922-4CFB-A6F7-8B6FD6F88EA4}" type="presParOf" srcId="{A1E742A8-8D6C-44AD-86B3-4D35F9E9E0AA}" destId="{1DFE9F62-1F14-4EA9-9B6B-9207A9D0012E}" srcOrd="5" destOrd="0" presId="urn:microsoft.com/office/officeart/2005/8/layout/orgChart1"/>
    <dgm:cxn modelId="{269329E1-4691-4EB2-9412-13DC44F7A708}" type="presParOf" srcId="{1DFE9F62-1F14-4EA9-9B6B-9207A9D0012E}" destId="{B2E8E053-CA21-43E6-93E4-AED613875254}" srcOrd="0" destOrd="0" presId="urn:microsoft.com/office/officeart/2005/8/layout/orgChart1"/>
    <dgm:cxn modelId="{8FD1E6B6-8A98-41D9-AA6C-D6DBAF221FB8}" type="presParOf" srcId="{B2E8E053-CA21-43E6-93E4-AED613875254}" destId="{D37CA813-6D69-462D-B9D3-8473B408141B}" srcOrd="0" destOrd="0" presId="urn:microsoft.com/office/officeart/2005/8/layout/orgChart1"/>
    <dgm:cxn modelId="{D87762F2-CB79-468F-B485-99D47AF64D61}" type="presParOf" srcId="{B2E8E053-CA21-43E6-93E4-AED613875254}" destId="{42B23590-C269-432F-B80B-077B9C2690E7}" srcOrd="1" destOrd="0" presId="urn:microsoft.com/office/officeart/2005/8/layout/orgChart1"/>
    <dgm:cxn modelId="{D7FC38BD-241F-4087-A2BE-39A9DBD445E3}" type="presParOf" srcId="{1DFE9F62-1F14-4EA9-9B6B-9207A9D0012E}" destId="{8EEB5027-2C32-41EE-98F7-CA55166B2690}" srcOrd="1" destOrd="0" presId="urn:microsoft.com/office/officeart/2005/8/layout/orgChart1"/>
    <dgm:cxn modelId="{40C251D8-80B9-4108-AC01-2C40C3A1A626}" type="presParOf" srcId="{1DFE9F62-1F14-4EA9-9B6B-9207A9D0012E}" destId="{4E72E157-501A-4190-9B1E-8716856672FA}" srcOrd="2" destOrd="0" presId="urn:microsoft.com/office/officeart/2005/8/layout/orgChart1"/>
    <dgm:cxn modelId="{6631C393-ACA7-4854-86A8-87264A6EB8B2}" type="presParOf" srcId="{A1E742A8-8D6C-44AD-86B3-4D35F9E9E0AA}" destId="{A44680AB-6B31-48D6-B06B-150F0A25A465}" srcOrd="6" destOrd="0" presId="urn:microsoft.com/office/officeart/2005/8/layout/orgChart1"/>
    <dgm:cxn modelId="{77A4744D-9A1C-4C47-9904-86E3397CA464}" type="presParOf" srcId="{A1E742A8-8D6C-44AD-86B3-4D35F9E9E0AA}" destId="{7C96B582-EA63-4FA1-989D-BB3C0E07B110}" srcOrd="7" destOrd="0" presId="urn:microsoft.com/office/officeart/2005/8/layout/orgChart1"/>
    <dgm:cxn modelId="{B954995E-A3B5-4709-81A4-58E78BBDF9F7}" type="presParOf" srcId="{7C96B582-EA63-4FA1-989D-BB3C0E07B110}" destId="{BE745BFF-3697-4638-88BE-5DF950935323}" srcOrd="0" destOrd="0" presId="urn:microsoft.com/office/officeart/2005/8/layout/orgChart1"/>
    <dgm:cxn modelId="{DC3C05D7-6A89-426B-8FF1-4B7F12658790}" type="presParOf" srcId="{BE745BFF-3697-4638-88BE-5DF950935323}" destId="{B6C68B5D-8825-4549-B158-E6D66FCC0BBF}" srcOrd="0" destOrd="0" presId="urn:microsoft.com/office/officeart/2005/8/layout/orgChart1"/>
    <dgm:cxn modelId="{5ABB8AE1-9487-42FB-A943-536554CA1AE4}" type="presParOf" srcId="{BE745BFF-3697-4638-88BE-5DF950935323}" destId="{DDDB348E-4DEA-42F6-ACC0-D0746F09ADFC}" srcOrd="1" destOrd="0" presId="urn:microsoft.com/office/officeart/2005/8/layout/orgChart1"/>
    <dgm:cxn modelId="{C20277D1-4028-4CEA-873F-0BE2C34E99BE}" type="presParOf" srcId="{7C96B582-EA63-4FA1-989D-BB3C0E07B110}" destId="{C6C42DA5-3F12-4E90-8378-D68BB27C9F3E}" srcOrd="1" destOrd="0" presId="urn:microsoft.com/office/officeart/2005/8/layout/orgChart1"/>
    <dgm:cxn modelId="{66867485-A0A8-4372-90E9-8230C7DDAFD0}" type="presParOf" srcId="{7C96B582-EA63-4FA1-989D-BB3C0E07B110}" destId="{A0F4B1C5-BD57-43DE-9306-986B52F1B165}" srcOrd="2" destOrd="0" presId="urn:microsoft.com/office/officeart/2005/8/layout/orgChart1"/>
    <dgm:cxn modelId="{90809E6A-5540-4806-AE9B-2F6E5B02C0EB}" type="presParOf" srcId="{A1E742A8-8D6C-44AD-86B3-4D35F9E9E0AA}" destId="{0F10F423-59AB-49FE-9E28-88D6E7C58BCF}" srcOrd="8" destOrd="0" presId="urn:microsoft.com/office/officeart/2005/8/layout/orgChart1"/>
    <dgm:cxn modelId="{9B0BD864-3219-4F9E-B248-C82127182C81}" type="presParOf" srcId="{A1E742A8-8D6C-44AD-86B3-4D35F9E9E0AA}" destId="{72B4DC4F-6855-4750-8E9D-4C6678B5B731}" srcOrd="9" destOrd="0" presId="urn:microsoft.com/office/officeart/2005/8/layout/orgChart1"/>
    <dgm:cxn modelId="{C475012A-4F05-4084-9581-E51DA3F7740E}" type="presParOf" srcId="{72B4DC4F-6855-4750-8E9D-4C6678B5B731}" destId="{186BCC36-C50D-4D73-802A-D1AA5451D093}" srcOrd="0" destOrd="0" presId="urn:microsoft.com/office/officeart/2005/8/layout/orgChart1"/>
    <dgm:cxn modelId="{6C0A0DD5-E0DB-4751-95F2-CE1C66D7EE49}" type="presParOf" srcId="{186BCC36-C50D-4D73-802A-D1AA5451D093}" destId="{3D4BE0D5-F205-4CD5-945F-0D26CAD62D37}" srcOrd="0" destOrd="0" presId="urn:microsoft.com/office/officeart/2005/8/layout/orgChart1"/>
    <dgm:cxn modelId="{A9A90058-E58D-4192-8C09-8B58CDC1BE1D}" type="presParOf" srcId="{186BCC36-C50D-4D73-802A-D1AA5451D093}" destId="{BAB66022-9A5E-439A-9297-59879656B548}" srcOrd="1" destOrd="0" presId="urn:microsoft.com/office/officeart/2005/8/layout/orgChart1"/>
    <dgm:cxn modelId="{5F9131CD-7049-4AD0-BED9-ADC6A2F5E496}" type="presParOf" srcId="{72B4DC4F-6855-4750-8E9D-4C6678B5B731}" destId="{06547756-A51F-4F81-9912-F06A22CE8384}" srcOrd="1" destOrd="0" presId="urn:microsoft.com/office/officeart/2005/8/layout/orgChart1"/>
    <dgm:cxn modelId="{116AD5EB-4287-4217-9CAB-CB6FC3712F56}" type="presParOf" srcId="{72B4DC4F-6855-4750-8E9D-4C6678B5B731}" destId="{DE718D36-3E3B-4671-AFCF-88A2E3851042}" srcOrd="2" destOrd="0" presId="urn:microsoft.com/office/officeart/2005/8/layout/orgChart1"/>
    <dgm:cxn modelId="{CCBAF3E6-456A-4EA0-B172-F35ACE83B06B}" type="presParOf" srcId="{A1E742A8-8D6C-44AD-86B3-4D35F9E9E0AA}" destId="{E11F47CB-B59C-4671-A7D8-F9C54AB5DCB8}" srcOrd="10" destOrd="0" presId="urn:microsoft.com/office/officeart/2005/8/layout/orgChart1"/>
    <dgm:cxn modelId="{1287319F-16AB-4BA5-9954-6A0915273997}" type="presParOf" srcId="{A1E742A8-8D6C-44AD-86B3-4D35F9E9E0AA}" destId="{3F578CC7-A885-4C7D-B979-8B41A0E916B4}" srcOrd="11" destOrd="0" presId="urn:microsoft.com/office/officeart/2005/8/layout/orgChart1"/>
    <dgm:cxn modelId="{59E9AF63-39E9-4962-95F6-C68A38AB06EA}" type="presParOf" srcId="{3F578CC7-A885-4C7D-B979-8B41A0E916B4}" destId="{3A8AD6E0-EC26-4662-B65C-5BBC3FC70602}" srcOrd="0" destOrd="0" presId="urn:microsoft.com/office/officeart/2005/8/layout/orgChart1"/>
    <dgm:cxn modelId="{10B43F54-9676-4D2B-A1F7-5665BE74C902}" type="presParOf" srcId="{3A8AD6E0-EC26-4662-B65C-5BBC3FC70602}" destId="{053BE6EA-753C-4168-AEB7-20CC47673B1D}" srcOrd="0" destOrd="0" presId="urn:microsoft.com/office/officeart/2005/8/layout/orgChart1"/>
    <dgm:cxn modelId="{CD74ABA8-8BBF-459E-8707-357970C1E215}" type="presParOf" srcId="{3A8AD6E0-EC26-4662-B65C-5BBC3FC70602}" destId="{A6284982-D968-4E48-843C-6E757EA0E219}" srcOrd="1" destOrd="0" presId="urn:microsoft.com/office/officeart/2005/8/layout/orgChart1"/>
    <dgm:cxn modelId="{1C52747D-173E-431B-B23C-861B4E69457E}" type="presParOf" srcId="{3F578CC7-A885-4C7D-B979-8B41A0E916B4}" destId="{2C24FCA8-7A14-45CD-9DDF-14810DAF3756}" srcOrd="1" destOrd="0" presId="urn:microsoft.com/office/officeart/2005/8/layout/orgChart1"/>
    <dgm:cxn modelId="{DD92E6C2-2370-41BD-A364-053EA6C54BB9}" type="presParOf" srcId="{3F578CC7-A885-4C7D-B979-8B41A0E916B4}" destId="{E735FF50-247D-4714-AF74-0AA8F38B5CEE}" srcOrd="2" destOrd="0" presId="urn:microsoft.com/office/officeart/2005/8/layout/orgChart1"/>
    <dgm:cxn modelId="{E03A1C37-1F7A-4620-A69F-9C221375B635}" type="presParOf" srcId="{B7099F66-67D9-4A4D-A4C4-5A1BFE533F4C}" destId="{8DE91AFC-6911-44A8-BCE2-0DD07F3578EB}" srcOrd="2" destOrd="0" presId="urn:microsoft.com/office/officeart/2005/8/layout/orgChart1"/>
  </dgm:cxnLst>
  <dgm:bg/>
  <dgm:whole>
    <a:ln w="19050">
      <a:solidFill>
        <a:schemeClr val="tx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1F47CB-B59C-4671-A7D8-F9C54AB5DCB8}">
      <dsp:nvSpPr>
        <dsp:cNvPr id="0" name=""/>
        <dsp:cNvSpPr/>
      </dsp:nvSpPr>
      <dsp:spPr>
        <a:xfrm>
          <a:off x="2743200" y="952500"/>
          <a:ext cx="2352602" cy="163321"/>
        </a:xfrm>
        <a:custGeom>
          <a:avLst/>
          <a:gdLst/>
          <a:ahLst/>
          <a:cxnLst/>
          <a:rect l="0" t="0" r="0" b="0"/>
          <a:pathLst>
            <a:path>
              <a:moveTo>
                <a:pt x="0" y="0"/>
              </a:moveTo>
              <a:lnTo>
                <a:pt x="0" y="81660"/>
              </a:lnTo>
              <a:lnTo>
                <a:pt x="2352602" y="81660"/>
              </a:lnTo>
              <a:lnTo>
                <a:pt x="2352602" y="163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10F423-59AB-49FE-9E28-88D6E7C58BCF}">
      <dsp:nvSpPr>
        <dsp:cNvPr id="0" name=""/>
        <dsp:cNvSpPr/>
      </dsp:nvSpPr>
      <dsp:spPr>
        <a:xfrm>
          <a:off x="2743200" y="952500"/>
          <a:ext cx="1411561" cy="163321"/>
        </a:xfrm>
        <a:custGeom>
          <a:avLst/>
          <a:gdLst/>
          <a:ahLst/>
          <a:cxnLst/>
          <a:rect l="0" t="0" r="0" b="0"/>
          <a:pathLst>
            <a:path>
              <a:moveTo>
                <a:pt x="0" y="0"/>
              </a:moveTo>
              <a:lnTo>
                <a:pt x="0" y="81660"/>
              </a:lnTo>
              <a:lnTo>
                <a:pt x="1411561" y="81660"/>
              </a:lnTo>
              <a:lnTo>
                <a:pt x="1411561" y="163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4680AB-6B31-48D6-B06B-150F0A25A465}">
      <dsp:nvSpPr>
        <dsp:cNvPr id="0" name=""/>
        <dsp:cNvSpPr/>
      </dsp:nvSpPr>
      <dsp:spPr>
        <a:xfrm>
          <a:off x="2743200" y="952500"/>
          <a:ext cx="470520" cy="163321"/>
        </a:xfrm>
        <a:custGeom>
          <a:avLst/>
          <a:gdLst/>
          <a:ahLst/>
          <a:cxnLst/>
          <a:rect l="0" t="0" r="0" b="0"/>
          <a:pathLst>
            <a:path>
              <a:moveTo>
                <a:pt x="0" y="0"/>
              </a:moveTo>
              <a:lnTo>
                <a:pt x="0" y="81660"/>
              </a:lnTo>
              <a:lnTo>
                <a:pt x="470520" y="81660"/>
              </a:lnTo>
              <a:lnTo>
                <a:pt x="470520" y="163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CF43E6E-C96C-4B04-B2E6-FBC83899038B}">
      <dsp:nvSpPr>
        <dsp:cNvPr id="0" name=""/>
        <dsp:cNvSpPr/>
      </dsp:nvSpPr>
      <dsp:spPr>
        <a:xfrm>
          <a:off x="2272679" y="952500"/>
          <a:ext cx="470520" cy="163321"/>
        </a:xfrm>
        <a:custGeom>
          <a:avLst/>
          <a:gdLst/>
          <a:ahLst/>
          <a:cxnLst/>
          <a:rect l="0" t="0" r="0" b="0"/>
          <a:pathLst>
            <a:path>
              <a:moveTo>
                <a:pt x="470520" y="0"/>
              </a:moveTo>
              <a:lnTo>
                <a:pt x="470520" y="81660"/>
              </a:lnTo>
              <a:lnTo>
                <a:pt x="0" y="81660"/>
              </a:lnTo>
              <a:lnTo>
                <a:pt x="0" y="163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15FA10-7C5B-4CEE-BDE0-1F3B333B0ACB}">
      <dsp:nvSpPr>
        <dsp:cNvPr id="0" name=""/>
        <dsp:cNvSpPr/>
      </dsp:nvSpPr>
      <dsp:spPr>
        <a:xfrm>
          <a:off x="1331638" y="952500"/>
          <a:ext cx="1411561" cy="163321"/>
        </a:xfrm>
        <a:custGeom>
          <a:avLst/>
          <a:gdLst/>
          <a:ahLst/>
          <a:cxnLst/>
          <a:rect l="0" t="0" r="0" b="0"/>
          <a:pathLst>
            <a:path>
              <a:moveTo>
                <a:pt x="1411561" y="0"/>
              </a:moveTo>
              <a:lnTo>
                <a:pt x="1411561" y="81660"/>
              </a:lnTo>
              <a:lnTo>
                <a:pt x="0" y="81660"/>
              </a:lnTo>
              <a:lnTo>
                <a:pt x="0" y="163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080DEB3-7491-4BEB-9BD6-134B6C6ECC37}">
      <dsp:nvSpPr>
        <dsp:cNvPr id="0" name=""/>
        <dsp:cNvSpPr/>
      </dsp:nvSpPr>
      <dsp:spPr>
        <a:xfrm>
          <a:off x="390597" y="952500"/>
          <a:ext cx="2352602" cy="163321"/>
        </a:xfrm>
        <a:custGeom>
          <a:avLst/>
          <a:gdLst/>
          <a:ahLst/>
          <a:cxnLst/>
          <a:rect l="0" t="0" r="0" b="0"/>
          <a:pathLst>
            <a:path>
              <a:moveTo>
                <a:pt x="2352602" y="0"/>
              </a:moveTo>
              <a:lnTo>
                <a:pt x="2352602" y="81660"/>
              </a:lnTo>
              <a:lnTo>
                <a:pt x="0" y="81660"/>
              </a:lnTo>
              <a:lnTo>
                <a:pt x="0" y="16332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7C8490-8BA4-4E31-B03E-3D7DE1D9B46F}">
      <dsp:nvSpPr>
        <dsp:cNvPr id="0" name=""/>
        <dsp:cNvSpPr/>
      </dsp:nvSpPr>
      <dsp:spPr>
        <a:xfrm>
          <a:off x="1699258" y="324118"/>
          <a:ext cx="2087882" cy="628382"/>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IN" sz="1400" b="1" kern="1200"/>
            <a:t>Types of Organisatinal Structure </a:t>
          </a:r>
        </a:p>
      </dsp:txBody>
      <dsp:txXfrm>
        <a:off x="1699258" y="324118"/>
        <a:ext cx="2087882" cy="628382"/>
      </dsp:txXfrm>
    </dsp:sp>
    <dsp:sp modelId="{8C4089F9-6F4A-41AD-AE0E-107FE177FBEA}">
      <dsp:nvSpPr>
        <dsp:cNvPr id="0" name=""/>
        <dsp:cNvSpPr/>
      </dsp:nvSpPr>
      <dsp:spPr>
        <a:xfrm>
          <a:off x="1737" y="1115821"/>
          <a:ext cx="777719" cy="388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t>Line Organisation </a:t>
          </a:r>
        </a:p>
      </dsp:txBody>
      <dsp:txXfrm>
        <a:off x="1737" y="1115821"/>
        <a:ext cx="777719" cy="388859"/>
      </dsp:txXfrm>
    </dsp:sp>
    <dsp:sp modelId="{339334A5-C0D5-4785-ACFF-EC4F1802CE23}">
      <dsp:nvSpPr>
        <dsp:cNvPr id="0" name=""/>
        <dsp:cNvSpPr/>
      </dsp:nvSpPr>
      <dsp:spPr>
        <a:xfrm>
          <a:off x="942778" y="1115821"/>
          <a:ext cx="777719" cy="388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t>Fuctional Organisation </a:t>
          </a:r>
        </a:p>
      </dsp:txBody>
      <dsp:txXfrm>
        <a:off x="942778" y="1115821"/>
        <a:ext cx="777719" cy="388859"/>
      </dsp:txXfrm>
    </dsp:sp>
    <dsp:sp modelId="{D37CA813-6D69-462D-B9D3-8473B408141B}">
      <dsp:nvSpPr>
        <dsp:cNvPr id="0" name=""/>
        <dsp:cNvSpPr/>
      </dsp:nvSpPr>
      <dsp:spPr>
        <a:xfrm>
          <a:off x="1883819" y="1115821"/>
          <a:ext cx="777719" cy="388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t>Line and Staff Organisation </a:t>
          </a:r>
        </a:p>
      </dsp:txBody>
      <dsp:txXfrm>
        <a:off x="1883819" y="1115821"/>
        <a:ext cx="777719" cy="388859"/>
      </dsp:txXfrm>
    </dsp:sp>
    <dsp:sp modelId="{B6C68B5D-8825-4549-B158-E6D66FCC0BBF}">
      <dsp:nvSpPr>
        <dsp:cNvPr id="0" name=""/>
        <dsp:cNvSpPr/>
      </dsp:nvSpPr>
      <dsp:spPr>
        <a:xfrm>
          <a:off x="2824860" y="1115821"/>
          <a:ext cx="777719" cy="388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t>Project Organisation</a:t>
          </a:r>
        </a:p>
      </dsp:txBody>
      <dsp:txXfrm>
        <a:off x="2824860" y="1115821"/>
        <a:ext cx="777719" cy="388859"/>
      </dsp:txXfrm>
    </dsp:sp>
    <dsp:sp modelId="{3D4BE0D5-F205-4CD5-945F-0D26CAD62D37}">
      <dsp:nvSpPr>
        <dsp:cNvPr id="0" name=""/>
        <dsp:cNvSpPr/>
      </dsp:nvSpPr>
      <dsp:spPr>
        <a:xfrm>
          <a:off x="3765901" y="1115821"/>
          <a:ext cx="777719" cy="388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t>Matrix Organisation</a:t>
          </a:r>
        </a:p>
      </dsp:txBody>
      <dsp:txXfrm>
        <a:off x="3765901" y="1115821"/>
        <a:ext cx="777719" cy="388859"/>
      </dsp:txXfrm>
    </dsp:sp>
    <dsp:sp modelId="{053BE6EA-753C-4168-AEB7-20CC47673B1D}">
      <dsp:nvSpPr>
        <dsp:cNvPr id="0" name=""/>
        <dsp:cNvSpPr/>
      </dsp:nvSpPr>
      <dsp:spPr>
        <a:xfrm>
          <a:off x="4706942" y="1115821"/>
          <a:ext cx="777719" cy="38885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IN" sz="1000" b="1" kern="1200"/>
            <a:t>Committee Organisation </a:t>
          </a:r>
        </a:p>
      </dsp:txBody>
      <dsp:txXfrm>
        <a:off x="4706942" y="1115821"/>
        <a:ext cx="777719" cy="38885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DAA37F-F995-46E9-A2A3-650A9CFF0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18</Pages>
  <Words>3325</Words>
  <Characters>18959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2025-02-13T09:35:00Z</dcterms:created>
  <dcterms:modified xsi:type="dcterms:W3CDTF">2025-03-12T15:14:00Z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cbdcca30-0ec0-45e8-90f0-6f35dd9f1651</vt:lpwstr>
  </property>
</Properties>
</file>