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697068" w14:textId="2F447160" w:rsidR="0074070D" w:rsidRDefault="0074070D" w:rsidP="0074070D">
      <w:pPr>
        <w:spacing w:after="0" w:line="240" w:lineRule="atLeast"/>
      </w:pPr>
      <w:r>
        <w:fldChar w:fldCharType="begin"/>
      </w:r>
      <w:r>
        <w:instrText xml:space="preserve"> HYPERLINK "https://www.forbes.com/sites/joyburnford/2019/05/28/flexible-working-the-way-of-the-future/" \l "7de4db914874" </w:instrText>
      </w:r>
      <w:r>
        <w:fldChar w:fldCharType="separate"/>
      </w:r>
      <w:r>
        <w:rPr>
          <w:rStyle w:val="Hyperlink"/>
        </w:rPr>
        <w:t>https://www.forbes.com/sites/joyburnford/2019/05/28/flexible-working-the-way-of-the-future/#7de4db914874</w:t>
      </w:r>
      <w:r>
        <w:fldChar w:fldCharType="end"/>
      </w:r>
    </w:p>
    <w:p w14:paraId="6FBE30B8" w14:textId="77777777" w:rsidR="0074070D" w:rsidRDefault="0074070D" w:rsidP="0074070D">
      <w:pPr>
        <w:spacing w:after="0" w:line="240" w:lineRule="atLeast"/>
        <w:rPr>
          <w:rFonts w:ascii="Arial" w:eastAsia="Times New Roman" w:hAnsi="Arial" w:cs="Arial"/>
          <w:color w:val="737373"/>
          <w:spacing w:val="-3"/>
          <w:sz w:val="18"/>
          <w:szCs w:val="18"/>
          <w:lang w:eastAsia="en-GB"/>
        </w:rPr>
      </w:pPr>
    </w:p>
    <w:p w14:paraId="6CA6E52D" w14:textId="3296ACA1" w:rsidR="0074070D" w:rsidRPr="0074070D" w:rsidRDefault="0074070D" w:rsidP="0074070D">
      <w:pPr>
        <w:spacing w:after="0" w:line="240" w:lineRule="atLeast"/>
        <w:rPr>
          <w:rFonts w:ascii="Arial" w:eastAsia="Times New Roman" w:hAnsi="Arial" w:cs="Arial"/>
          <w:color w:val="737373"/>
          <w:spacing w:val="-3"/>
          <w:sz w:val="18"/>
          <w:szCs w:val="18"/>
          <w:lang w:eastAsia="en-GB"/>
        </w:rPr>
      </w:pPr>
      <w:r w:rsidRPr="0074070D">
        <w:rPr>
          <w:rFonts w:ascii="Arial" w:eastAsia="Times New Roman" w:hAnsi="Arial" w:cs="Arial"/>
          <w:color w:val="737373"/>
          <w:spacing w:val="-3"/>
          <w:sz w:val="18"/>
          <w:szCs w:val="18"/>
          <w:lang w:eastAsia="en-GB"/>
        </w:rPr>
        <w:t>May 28, 2019,10:06am EST</w:t>
      </w:r>
    </w:p>
    <w:p w14:paraId="59B2D2A0" w14:textId="77777777" w:rsidR="0074070D" w:rsidRPr="0074070D" w:rsidRDefault="0074070D" w:rsidP="0074070D">
      <w:pPr>
        <w:spacing w:before="240" w:after="0" w:line="660" w:lineRule="atLeast"/>
        <w:outlineLvl w:val="0"/>
        <w:rPr>
          <w:rFonts w:ascii="Times New Roman" w:eastAsia="Times New Roman" w:hAnsi="Times New Roman" w:cs="Times New Roman"/>
          <w:b/>
          <w:bCs/>
          <w:color w:val="333333"/>
          <w:kern w:val="36"/>
          <w:sz w:val="54"/>
          <w:szCs w:val="54"/>
          <w:lang w:eastAsia="en-GB"/>
        </w:rPr>
      </w:pPr>
      <w:r w:rsidRPr="0074070D">
        <w:rPr>
          <w:rFonts w:ascii="Times New Roman" w:eastAsia="Times New Roman" w:hAnsi="Times New Roman" w:cs="Times New Roman"/>
          <w:b/>
          <w:bCs/>
          <w:color w:val="333333"/>
          <w:kern w:val="36"/>
          <w:sz w:val="54"/>
          <w:szCs w:val="54"/>
          <w:lang w:eastAsia="en-GB"/>
        </w:rPr>
        <w:t xml:space="preserve">Flexible Working: The Way </w:t>
      </w:r>
      <w:proofErr w:type="gramStart"/>
      <w:r w:rsidRPr="0074070D">
        <w:rPr>
          <w:rFonts w:ascii="Times New Roman" w:eastAsia="Times New Roman" w:hAnsi="Times New Roman" w:cs="Times New Roman"/>
          <w:b/>
          <w:bCs/>
          <w:color w:val="333333"/>
          <w:kern w:val="36"/>
          <w:sz w:val="54"/>
          <w:szCs w:val="54"/>
          <w:lang w:eastAsia="en-GB"/>
        </w:rPr>
        <w:t>Of</w:t>
      </w:r>
      <w:proofErr w:type="gramEnd"/>
      <w:r w:rsidRPr="0074070D">
        <w:rPr>
          <w:rFonts w:ascii="Times New Roman" w:eastAsia="Times New Roman" w:hAnsi="Times New Roman" w:cs="Times New Roman"/>
          <w:b/>
          <w:bCs/>
          <w:color w:val="333333"/>
          <w:kern w:val="36"/>
          <w:sz w:val="54"/>
          <w:szCs w:val="54"/>
          <w:lang w:eastAsia="en-GB"/>
        </w:rPr>
        <w:t xml:space="preserve"> The Future</w:t>
      </w:r>
    </w:p>
    <w:p w14:paraId="3C4737E4" w14:textId="77EA404F" w:rsidR="0074070D" w:rsidRPr="0074070D" w:rsidRDefault="0074070D" w:rsidP="0074070D">
      <w:pPr>
        <w:spacing w:after="0" w:line="240" w:lineRule="auto"/>
        <w:rPr>
          <w:rFonts w:ascii="Times New Roman" w:eastAsia="Times New Roman" w:hAnsi="Times New Roman" w:cs="Times New Roman"/>
          <w:sz w:val="24"/>
          <w:szCs w:val="24"/>
          <w:lang w:eastAsia="en-GB"/>
        </w:rPr>
      </w:pPr>
    </w:p>
    <w:p w14:paraId="1337F1A9" w14:textId="77777777" w:rsidR="0074070D" w:rsidRPr="0074070D" w:rsidRDefault="0074070D" w:rsidP="0074070D">
      <w:pPr>
        <w:spacing w:after="0" w:line="240" w:lineRule="atLeast"/>
        <w:rPr>
          <w:rFonts w:ascii="Times New Roman" w:eastAsia="Times New Roman" w:hAnsi="Times New Roman" w:cs="Times New Roman"/>
          <w:color w:val="333333"/>
          <w:sz w:val="24"/>
          <w:szCs w:val="24"/>
          <w:lang w:eastAsia="en-GB"/>
        </w:rPr>
      </w:pPr>
      <w:hyperlink r:id="rId7" w:history="1">
        <w:r w:rsidRPr="0074070D">
          <w:rPr>
            <w:rFonts w:ascii="Arial" w:eastAsia="Times New Roman" w:hAnsi="Arial" w:cs="Arial"/>
            <w:b/>
            <w:bCs/>
            <w:color w:val="333333"/>
            <w:sz w:val="21"/>
            <w:szCs w:val="21"/>
            <w:lang w:eastAsia="en-GB"/>
          </w:rPr>
          <w:t xml:space="preserve">Joy </w:t>
        </w:r>
        <w:proofErr w:type="spellStart"/>
        <w:r w:rsidRPr="0074070D">
          <w:rPr>
            <w:rFonts w:ascii="Arial" w:eastAsia="Times New Roman" w:hAnsi="Arial" w:cs="Arial"/>
            <w:b/>
            <w:bCs/>
            <w:color w:val="333333"/>
            <w:sz w:val="21"/>
            <w:szCs w:val="21"/>
            <w:lang w:eastAsia="en-GB"/>
          </w:rPr>
          <w:t>Burnford</w:t>
        </w:r>
      </w:hyperlink>
      <w:r w:rsidRPr="0074070D">
        <w:rPr>
          <w:rFonts w:ascii="Arial" w:eastAsia="Times New Roman" w:hAnsi="Arial" w:cs="Arial"/>
          <w:color w:val="737373"/>
          <w:sz w:val="18"/>
          <w:szCs w:val="18"/>
          <w:lang w:eastAsia="en-GB"/>
        </w:rPr>
        <w:t>Contributor</w:t>
      </w:r>
      <w:proofErr w:type="spellEnd"/>
    </w:p>
    <w:p w14:paraId="4E5074D3" w14:textId="77777777" w:rsidR="0074070D" w:rsidRPr="0074070D" w:rsidRDefault="0074070D" w:rsidP="0074070D">
      <w:pPr>
        <w:spacing w:after="0" w:line="0" w:lineRule="auto"/>
        <w:rPr>
          <w:rFonts w:ascii="Georgia" w:eastAsia="Times New Roman" w:hAnsi="Georgia" w:cs="Times New Roman"/>
          <w:color w:val="737373"/>
          <w:sz w:val="27"/>
          <w:szCs w:val="27"/>
          <w:lang w:eastAsia="en-GB"/>
        </w:rPr>
      </w:pPr>
      <w:r w:rsidRPr="0074070D">
        <w:rPr>
          <w:rFonts w:ascii="Georgia" w:eastAsia="Times New Roman" w:hAnsi="Georgia" w:cs="Times New Roman"/>
          <w:color w:val="737373"/>
          <w:sz w:val="27"/>
          <w:szCs w:val="27"/>
          <w:lang w:eastAsia="en-GB"/>
        </w:rPr>
        <w:t> </w:t>
      </w:r>
      <w:r w:rsidRPr="0074070D">
        <w:rPr>
          <w:rFonts w:ascii="Georgia" w:eastAsia="Times New Roman" w:hAnsi="Georgia" w:cs="Times New Roman"/>
          <w:caps/>
          <w:color w:val="737373"/>
          <w:sz w:val="14"/>
          <w:szCs w:val="14"/>
          <w:lang w:eastAsia="en-GB"/>
        </w:rPr>
        <w:t>LINKEDIN SALES NAVIGATOR</w:t>
      </w:r>
    </w:p>
    <w:p w14:paraId="7F9EA1E2" w14:textId="77777777" w:rsidR="0074070D" w:rsidRPr="0074070D" w:rsidRDefault="0074070D" w:rsidP="0074070D">
      <w:pPr>
        <w:spacing w:before="100" w:beforeAutospacing="1" w:after="100" w:afterAutospacing="1" w:line="450" w:lineRule="atLeast"/>
        <w:rPr>
          <w:rFonts w:ascii="Georgia" w:eastAsia="Times New Roman" w:hAnsi="Georgia" w:cs="Times New Roman"/>
          <w:sz w:val="27"/>
          <w:szCs w:val="27"/>
          <w:lang w:eastAsia="en-GB"/>
        </w:rPr>
      </w:pPr>
      <w:r w:rsidRPr="0074070D">
        <w:rPr>
          <w:rFonts w:ascii="Georgia" w:eastAsia="Times New Roman" w:hAnsi="Georgia" w:cs="Times New Roman"/>
          <w:b/>
          <w:bCs/>
          <w:sz w:val="27"/>
          <w:szCs w:val="27"/>
          <w:lang w:eastAsia="en-GB"/>
        </w:rPr>
        <w:t>Flexible or ‘Agile’ Working</w:t>
      </w:r>
    </w:p>
    <w:p w14:paraId="3D1ECF53" w14:textId="20478953" w:rsidR="0074070D" w:rsidRPr="0074070D" w:rsidRDefault="0074070D" w:rsidP="0074070D">
      <w:pPr>
        <w:spacing w:before="100" w:beforeAutospacing="1" w:after="100" w:afterAutospacing="1" w:line="450" w:lineRule="atLeast"/>
        <w:rPr>
          <w:rFonts w:ascii="Georgia" w:eastAsia="Times New Roman" w:hAnsi="Georgia" w:cs="Times New Roman"/>
          <w:sz w:val="27"/>
          <w:szCs w:val="27"/>
          <w:lang w:eastAsia="en-GB"/>
        </w:rPr>
      </w:pPr>
      <w:r w:rsidRPr="0074070D">
        <w:rPr>
          <w:rFonts w:ascii="Georgia" w:eastAsia="Times New Roman" w:hAnsi="Georgia" w:cs="Times New Roman"/>
          <w:sz w:val="27"/>
          <w:szCs w:val="27"/>
          <w:lang w:eastAsia="en-GB"/>
        </w:rPr>
        <w:t xml:space="preserve">Flexible work is evolving rapidly, its permutations are proliferating; you could say it has gone viral. Flexibility is the umbrella term used to describe any role that breaks the traditional norm of a rigid 9-to-5, five-day week structure. At its core stand individuals with potentially greater freedom over when, where or how to </w:t>
      </w:r>
      <w:proofErr w:type="spellStart"/>
      <w:r w:rsidRPr="0074070D">
        <w:rPr>
          <w:rFonts w:ascii="Georgia" w:eastAsia="Times New Roman" w:hAnsi="Georgia" w:cs="Times New Roman"/>
          <w:sz w:val="27"/>
          <w:szCs w:val="27"/>
          <w:lang w:eastAsia="en-GB"/>
        </w:rPr>
        <w:t>fulfill</w:t>
      </w:r>
      <w:proofErr w:type="spellEnd"/>
      <w:r w:rsidRPr="0074070D">
        <w:rPr>
          <w:rFonts w:ascii="Georgia" w:eastAsia="Times New Roman" w:hAnsi="Georgia" w:cs="Times New Roman"/>
          <w:sz w:val="27"/>
          <w:szCs w:val="27"/>
          <w:lang w:eastAsia="en-GB"/>
        </w:rPr>
        <w:t xml:space="preserve"> their </w:t>
      </w:r>
      <w:proofErr w:type="gramStart"/>
      <w:r w:rsidRPr="0074070D">
        <w:rPr>
          <w:rFonts w:ascii="Georgia" w:eastAsia="Times New Roman" w:hAnsi="Georgia" w:cs="Times New Roman"/>
          <w:sz w:val="27"/>
          <w:szCs w:val="27"/>
          <w:lang w:eastAsia="en-GB"/>
        </w:rPr>
        <w:t>particular roles</w:t>
      </w:r>
      <w:proofErr w:type="gramEnd"/>
      <w:r w:rsidRPr="0074070D">
        <w:rPr>
          <w:rFonts w:ascii="Georgia" w:eastAsia="Times New Roman" w:hAnsi="Georgia" w:cs="Times New Roman"/>
          <w:sz w:val="27"/>
          <w:szCs w:val="27"/>
          <w:lang w:eastAsia="en-GB"/>
        </w:rPr>
        <w:t>.</w:t>
      </w:r>
    </w:p>
    <w:p w14:paraId="62046A68" w14:textId="77777777" w:rsidR="0074070D" w:rsidRPr="0074070D" w:rsidRDefault="0074070D" w:rsidP="0074070D">
      <w:pPr>
        <w:spacing w:before="100" w:beforeAutospacing="1" w:after="100" w:afterAutospacing="1" w:line="450" w:lineRule="atLeast"/>
        <w:rPr>
          <w:rFonts w:ascii="Georgia" w:eastAsia="Times New Roman" w:hAnsi="Georgia" w:cs="Times New Roman"/>
          <w:sz w:val="27"/>
          <w:szCs w:val="27"/>
          <w:lang w:eastAsia="en-GB"/>
        </w:rPr>
      </w:pPr>
      <w:proofErr w:type="gramStart"/>
      <w:r w:rsidRPr="0074070D">
        <w:rPr>
          <w:rFonts w:ascii="Georgia" w:eastAsia="Times New Roman" w:hAnsi="Georgia" w:cs="Times New Roman"/>
          <w:sz w:val="27"/>
          <w:szCs w:val="27"/>
          <w:lang w:eastAsia="en-GB"/>
        </w:rPr>
        <w:t>So</w:t>
      </w:r>
      <w:proofErr w:type="gramEnd"/>
      <w:r w:rsidRPr="0074070D">
        <w:rPr>
          <w:rFonts w:ascii="Georgia" w:eastAsia="Times New Roman" w:hAnsi="Georgia" w:cs="Times New Roman"/>
          <w:sz w:val="27"/>
          <w:szCs w:val="27"/>
          <w:lang w:eastAsia="en-GB"/>
        </w:rPr>
        <w:t xml:space="preserve"> is this development a force for good or something to fear? And what is the prognosis for workplaces of the future? Having previously looked at the benefits for employees at </w:t>
      </w:r>
      <w:hyperlink r:id="rId8" w:anchor="3db7ff6e59b1" w:tgtFrame="_self" w:history="1">
        <w:r w:rsidRPr="0074070D">
          <w:rPr>
            <w:rFonts w:ascii="Georgia" w:eastAsia="Times New Roman" w:hAnsi="Georgia" w:cs="Times New Roman"/>
            <w:color w:val="003891"/>
            <w:sz w:val="27"/>
            <w:szCs w:val="27"/>
            <w:lang w:eastAsia="en-GB"/>
          </w:rPr>
          <w:t>HSBC </w:t>
        </w:r>
      </w:hyperlink>
      <w:r w:rsidRPr="0074070D">
        <w:rPr>
          <w:rFonts w:ascii="Georgia" w:eastAsia="Times New Roman" w:hAnsi="Georgia" w:cs="Times New Roman"/>
          <w:sz w:val="27"/>
          <w:szCs w:val="27"/>
          <w:lang w:eastAsia="en-GB"/>
        </w:rPr>
        <w:t>and </w:t>
      </w:r>
      <w:proofErr w:type="spellStart"/>
      <w:r w:rsidRPr="0074070D">
        <w:rPr>
          <w:rFonts w:ascii="Georgia" w:eastAsia="Times New Roman" w:hAnsi="Georgia" w:cs="Times New Roman"/>
          <w:sz w:val="27"/>
          <w:szCs w:val="27"/>
          <w:lang w:eastAsia="en-GB"/>
        </w:rPr>
        <w:fldChar w:fldCharType="begin"/>
      </w:r>
      <w:r w:rsidRPr="0074070D">
        <w:rPr>
          <w:rFonts w:ascii="Georgia" w:eastAsia="Times New Roman" w:hAnsi="Georgia" w:cs="Times New Roman"/>
          <w:sz w:val="27"/>
          <w:szCs w:val="27"/>
          <w:lang w:eastAsia="en-GB"/>
        </w:rPr>
        <w:instrText xml:space="preserve"> HYPERLINK "https://www.forbes.com/sites/joyburnford/2019/05/22/flexible-working-moneysupermarket-group-strives-to-be-brilliant-together/" \l "5fc8636f4495" \t "_self" </w:instrText>
      </w:r>
      <w:r w:rsidRPr="0074070D">
        <w:rPr>
          <w:rFonts w:ascii="Georgia" w:eastAsia="Times New Roman" w:hAnsi="Georgia" w:cs="Times New Roman"/>
          <w:sz w:val="27"/>
          <w:szCs w:val="27"/>
          <w:lang w:eastAsia="en-GB"/>
        </w:rPr>
        <w:fldChar w:fldCharType="separate"/>
      </w:r>
      <w:r w:rsidRPr="0074070D">
        <w:rPr>
          <w:rFonts w:ascii="Georgia" w:eastAsia="Times New Roman" w:hAnsi="Georgia" w:cs="Times New Roman"/>
          <w:color w:val="003891"/>
          <w:sz w:val="27"/>
          <w:szCs w:val="27"/>
          <w:lang w:eastAsia="en-GB"/>
        </w:rPr>
        <w:t>Moneysupermarket</w:t>
      </w:r>
      <w:proofErr w:type="spellEnd"/>
      <w:r w:rsidRPr="0074070D">
        <w:rPr>
          <w:rFonts w:ascii="Georgia" w:eastAsia="Times New Roman" w:hAnsi="Georgia" w:cs="Times New Roman"/>
          <w:color w:val="003891"/>
          <w:sz w:val="27"/>
          <w:szCs w:val="27"/>
          <w:lang w:eastAsia="en-GB"/>
        </w:rPr>
        <w:t xml:space="preserve"> Group</w:t>
      </w:r>
      <w:r w:rsidRPr="0074070D">
        <w:rPr>
          <w:rFonts w:ascii="Georgia" w:eastAsia="Times New Roman" w:hAnsi="Georgia" w:cs="Times New Roman"/>
          <w:sz w:val="27"/>
          <w:szCs w:val="27"/>
          <w:lang w:eastAsia="en-GB"/>
        </w:rPr>
        <w:fldChar w:fldCharType="end"/>
      </w:r>
      <w:r w:rsidRPr="0074070D">
        <w:rPr>
          <w:rFonts w:ascii="Georgia" w:eastAsia="Times New Roman" w:hAnsi="Georgia" w:cs="Times New Roman"/>
          <w:sz w:val="27"/>
          <w:szCs w:val="27"/>
          <w:lang w:eastAsia="en-GB"/>
        </w:rPr>
        <w:t>, here I consider the benefits for business in embracing the change.</w:t>
      </w:r>
    </w:p>
    <w:p w14:paraId="7EEDA16A" w14:textId="77777777" w:rsidR="0074070D" w:rsidRPr="0074070D" w:rsidRDefault="0074070D" w:rsidP="0074070D">
      <w:pPr>
        <w:spacing w:before="100" w:beforeAutospacing="1" w:after="100" w:afterAutospacing="1" w:line="450" w:lineRule="atLeast"/>
        <w:rPr>
          <w:rFonts w:ascii="Georgia" w:eastAsia="Times New Roman" w:hAnsi="Georgia" w:cs="Times New Roman"/>
          <w:sz w:val="27"/>
          <w:szCs w:val="27"/>
          <w:lang w:eastAsia="en-GB"/>
        </w:rPr>
      </w:pPr>
      <w:r w:rsidRPr="0074070D">
        <w:rPr>
          <w:rFonts w:ascii="Georgia" w:eastAsia="Times New Roman" w:hAnsi="Georgia" w:cs="Times New Roman"/>
          <w:b/>
          <w:bCs/>
          <w:sz w:val="27"/>
          <w:szCs w:val="27"/>
          <w:lang w:eastAsia="en-GB"/>
        </w:rPr>
        <w:t>Changing Demographics, Changing Expectations</w:t>
      </w:r>
    </w:p>
    <w:p w14:paraId="7D566A46" w14:textId="77777777" w:rsidR="0074070D" w:rsidRPr="0074070D" w:rsidRDefault="0074070D" w:rsidP="0074070D">
      <w:pPr>
        <w:spacing w:before="100" w:beforeAutospacing="1" w:after="100" w:afterAutospacing="1" w:line="450" w:lineRule="atLeast"/>
        <w:rPr>
          <w:rFonts w:ascii="Georgia" w:eastAsia="Times New Roman" w:hAnsi="Georgia" w:cs="Times New Roman"/>
          <w:sz w:val="27"/>
          <w:szCs w:val="27"/>
          <w:lang w:eastAsia="en-GB"/>
        </w:rPr>
      </w:pPr>
      <w:r w:rsidRPr="0074070D">
        <w:rPr>
          <w:rFonts w:ascii="Georgia" w:eastAsia="Times New Roman" w:hAnsi="Georgia" w:cs="Times New Roman"/>
          <w:sz w:val="27"/>
          <w:szCs w:val="27"/>
          <w:lang w:eastAsia="en-GB"/>
        </w:rPr>
        <w:t>Recent UK research by Capability Jane reveals the </w:t>
      </w:r>
      <w:hyperlink r:id="rId9" w:tgtFrame="_blank" w:history="1">
        <w:r w:rsidRPr="0074070D">
          <w:rPr>
            <w:rFonts w:ascii="Georgia" w:eastAsia="Times New Roman" w:hAnsi="Georgia" w:cs="Times New Roman"/>
            <w:color w:val="003891"/>
            <w:sz w:val="27"/>
            <w:szCs w:val="27"/>
            <w:lang w:eastAsia="en-GB"/>
          </w:rPr>
          <w:t>demand for flexible working is substantial</w:t>
        </w:r>
      </w:hyperlink>
      <w:r w:rsidRPr="0074070D">
        <w:rPr>
          <w:rFonts w:ascii="Georgia" w:eastAsia="Times New Roman" w:hAnsi="Georgia" w:cs="Times New Roman"/>
          <w:sz w:val="27"/>
          <w:szCs w:val="27"/>
          <w:lang w:eastAsia="en-GB"/>
        </w:rPr>
        <w:t>:</w:t>
      </w:r>
    </w:p>
    <w:p w14:paraId="3B7B6CE3" w14:textId="77777777" w:rsidR="0074070D" w:rsidRPr="0074070D" w:rsidRDefault="0074070D" w:rsidP="0074070D">
      <w:pPr>
        <w:spacing w:before="72" w:line="348" w:lineRule="atLeast"/>
        <w:outlineLvl w:val="2"/>
        <w:rPr>
          <w:rFonts w:ascii="Times New Roman" w:eastAsia="Times New Roman" w:hAnsi="Times New Roman" w:cs="Times New Roman"/>
          <w:b/>
          <w:bCs/>
          <w:color w:val="333333"/>
          <w:sz w:val="27"/>
          <w:szCs w:val="27"/>
          <w:lang w:eastAsia="en-GB"/>
        </w:rPr>
      </w:pPr>
      <w:r w:rsidRPr="0074070D">
        <w:rPr>
          <w:rFonts w:ascii="Times New Roman" w:eastAsia="Times New Roman" w:hAnsi="Times New Roman" w:cs="Times New Roman"/>
          <w:b/>
          <w:bCs/>
          <w:color w:val="333333"/>
          <w:sz w:val="27"/>
          <w:szCs w:val="27"/>
          <w:lang w:eastAsia="en-GB"/>
        </w:rPr>
        <w:t xml:space="preserve">Welcoming </w:t>
      </w:r>
      <w:proofErr w:type="gramStart"/>
      <w:r w:rsidRPr="0074070D">
        <w:rPr>
          <w:rFonts w:ascii="Times New Roman" w:eastAsia="Times New Roman" w:hAnsi="Times New Roman" w:cs="Times New Roman"/>
          <w:b/>
          <w:bCs/>
          <w:color w:val="333333"/>
          <w:sz w:val="27"/>
          <w:szCs w:val="27"/>
          <w:lang w:eastAsia="en-GB"/>
        </w:rPr>
        <w:t>The</w:t>
      </w:r>
      <w:proofErr w:type="gramEnd"/>
      <w:r w:rsidRPr="0074070D">
        <w:rPr>
          <w:rFonts w:ascii="Times New Roman" w:eastAsia="Times New Roman" w:hAnsi="Times New Roman" w:cs="Times New Roman"/>
          <w:b/>
          <w:bCs/>
          <w:color w:val="333333"/>
          <w:sz w:val="27"/>
          <w:szCs w:val="27"/>
          <w:lang w:eastAsia="en-GB"/>
        </w:rPr>
        <w:t xml:space="preserve"> Fourth Industrial Revolution</w:t>
      </w:r>
      <w:bookmarkStart w:id="0" w:name="_GoBack"/>
      <w:bookmarkEnd w:id="0"/>
    </w:p>
    <w:p w14:paraId="090D06FA" w14:textId="77777777" w:rsidR="0074070D" w:rsidRPr="0074070D" w:rsidRDefault="0074070D" w:rsidP="0074070D">
      <w:pPr>
        <w:numPr>
          <w:ilvl w:val="0"/>
          <w:numId w:val="3"/>
        </w:numPr>
        <w:spacing w:before="100" w:beforeAutospacing="1" w:after="240" w:line="450" w:lineRule="atLeast"/>
        <w:ind w:left="1897"/>
        <w:rPr>
          <w:rFonts w:ascii="Georgia" w:eastAsia="Times New Roman" w:hAnsi="Georgia" w:cs="Times New Roman"/>
          <w:sz w:val="27"/>
          <w:szCs w:val="27"/>
          <w:lang w:eastAsia="en-GB"/>
        </w:rPr>
      </w:pPr>
      <w:r w:rsidRPr="0074070D">
        <w:rPr>
          <w:rFonts w:ascii="Georgia" w:eastAsia="Times New Roman" w:hAnsi="Georgia" w:cs="Times New Roman"/>
          <w:sz w:val="27"/>
          <w:szCs w:val="27"/>
          <w:lang w:eastAsia="en-GB"/>
        </w:rPr>
        <w:t>92% of Millennials identify flexibility as a top priority when job hunting</w:t>
      </w:r>
    </w:p>
    <w:p w14:paraId="53D1555F" w14:textId="77777777" w:rsidR="0074070D" w:rsidRPr="0074070D" w:rsidRDefault="0074070D" w:rsidP="0074070D">
      <w:pPr>
        <w:numPr>
          <w:ilvl w:val="0"/>
          <w:numId w:val="3"/>
        </w:numPr>
        <w:spacing w:before="100" w:beforeAutospacing="1" w:after="240" w:line="450" w:lineRule="atLeast"/>
        <w:ind w:left="1897"/>
        <w:rPr>
          <w:rFonts w:ascii="Georgia" w:eastAsia="Times New Roman" w:hAnsi="Georgia" w:cs="Times New Roman"/>
          <w:sz w:val="27"/>
          <w:szCs w:val="27"/>
          <w:lang w:eastAsia="en-GB"/>
        </w:rPr>
      </w:pPr>
      <w:r w:rsidRPr="0074070D">
        <w:rPr>
          <w:rFonts w:ascii="Georgia" w:eastAsia="Times New Roman" w:hAnsi="Georgia" w:cs="Times New Roman"/>
          <w:sz w:val="27"/>
          <w:szCs w:val="27"/>
          <w:lang w:eastAsia="en-GB"/>
        </w:rPr>
        <w:t>80% of women and 52% of men want flexibility in their next role</w:t>
      </w:r>
    </w:p>
    <w:p w14:paraId="20C51254" w14:textId="77777777" w:rsidR="0074070D" w:rsidRPr="0074070D" w:rsidRDefault="0074070D" w:rsidP="0074070D">
      <w:pPr>
        <w:numPr>
          <w:ilvl w:val="0"/>
          <w:numId w:val="3"/>
        </w:numPr>
        <w:spacing w:before="100" w:beforeAutospacing="1" w:after="240" w:line="450" w:lineRule="atLeast"/>
        <w:ind w:left="1897"/>
        <w:rPr>
          <w:rFonts w:ascii="Georgia" w:eastAsia="Times New Roman" w:hAnsi="Georgia" w:cs="Times New Roman"/>
          <w:sz w:val="27"/>
          <w:szCs w:val="27"/>
          <w:lang w:eastAsia="en-GB"/>
        </w:rPr>
      </w:pPr>
      <w:r w:rsidRPr="0074070D">
        <w:rPr>
          <w:rFonts w:ascii="Georgia" w:eastAsia="Times New Roman" w:hAnsi="Georgia" w:cs="Times New Roman"/>
          <w:sz w:val="27"/>
          <w:szCs w:val="27"/>
          <w:lang w:eastAsia="en-GB"/>
        </w:rPr>
        <w:lastRenderedPageBreak/>
        <w:t>70% of UK employees feel that flexible working makes a job more attractive to them and 30% would prefer flexible working to a pay rise</w:t>
      </w:r>
    </w:p>
    <w:p w14:paraId="435CDACF" w14:textId="77777777" w:rsidR="0074070D" w:rsidRPr="0074070D" w:rsidRDefault="0074070D" w:rsidP="0074070D">
      <w:pPr>
        <w:numPr>
          <w:ilvl w:val="0"/>
          <w:numId w:val="3"/>
        </w:numPr>
        <w:spacing w:before="100" w:beforeAutospacing="1" w:after="240" w:line="450" w:lineRule="atLeast"/>
        <w:ind w:left="1897"/>
        <w:rPr>
          <w:rFonts w:ascii="Georgia" w:eastAsia="Times New Roman" w:hAnsi="Georgia" w:cs="Times New Roman"/>
          <w:sz w:val="27"/>
          <w:szCs w:val="27"/>
          <w:lang w:eastAsia="en-GB"/>
        </w:rPr>
      </w:pPr>
      <w:r w:rsidRPr="0074070D">
        <w:rPr>
          <w:rFonts w:ascii="Georgia" w:eastAsia="Times New Roman" w:hAnsi="Georgia" w:cs="Times New Roman"/>
          <w:sz w:val="27"/>
          <w:szCs w:val="27"/>
          <w:lang w:eastAsia="en-GB"/>
        </w:rPr>
        <w:t>And most over-50s want to ease slowly into retirement through reducing hours and working flexibly.</w:t>
      </w:r>
    </w:p>
    <w:p w14:paraId="5C431D2D" w14:textId="77777777" w:rsidR="0074070D" w:rsidRPr="0074070D" w:rsidRDefault="0074070D" w:rsidP="0074070D">
      <w:pPr>
        <w:spacing w:before="100" w:beforeAutospacing="1" w:after="100" w:afterAutospacing="1" w:line="450" w:lineRule="atLeast"/>
        <w:rPr>
          <w:rFonts w:ascii="Georgia" w:eastAsia="Times New Roman" w:hAnsi="Georgia" w:cs="Times New Roman"/>
          <w:sz w:val="27"/>
          <w:szCs w:val="27"/>
          <w:lang w:eastAsia="en-GB"/>
        </w:rPr>
      </w:pPr>
      <w:r w:rsidRPr="0074070D">
        <w:rPr>
          <w:rFonts w:ascii="Georgia" w:eastAsia="Times New Roman" w:hAnsi="Georgia" w:cs="Times New Roman"/>
          <w:sz w:val="27"/>
          <w:szCs w:val="27"/>
          <w:lang w:eastAsia="en-GB"/>
        </w:rPr>
        <w:t>However, fewer than 10% of UK advertised jobs currently offer flexibility; the gap between supply and demand is huge.</w:t>
      </w:r>
    </w:p>
    <w:p w14:paraId="15C3295B" w14:textId="77777777" w:rsidR="0074070D" w:rsidRPr="0074070D" w:rsidRDefault="0074070D" w:rsidP="0074070D">
      <w:pPr>
        <w:spacing w:before="100" w:beforeAutospacing="1" w:after="100" w:afterAutospacing="1" w:line="450" w:lineRule="atLeast"/>
        <w:rPr>
          <w:rFonts w:ascii="Georgia" w:eastAsia="Times New Roman" w:hAnsi="Georgia" w:cs="Times New Roman"/>
          <w:sz w:val="27"/>
          <w:szCs w:val="27"/>
          <w:lang w:eastAsia="en-GB"/>
        </w:rPr>
      </w:pPr>
      <w:r w:rsidRPr="0074070D">
        <w:rPr>
          <w:rFonts w:ascii="Georgia" w:eastAsia="Times New Roman" w:hAnsi="Georgia" w:cs="Times New Roman"/>
          <w:b/>
          <w:bCs/>
          <w:sz w:val="27"/>
          <w:szCs w:val="27"/>
          <w:lang w:eastAsia="en-GB"/>
        </w:rPr>
        <w:t xml:space="preserve">Turning </w:t>
      </w:r>
      <w:proofErr w:type="gramStart"/>
      <w:r w:rsidRPr="0074070D">
        <w:rPr>
          <w:rFonts w:ascii="Georgia" w:eastAsia="Times New Roman" w:hAnsi="Georgia" w:cs="Times New Roman"/>
          <w:b/>
          <w:bCs/>
          <w:sz w:val="27"/>
          <w:szCs w:val="27"/>
          <w:lang w:eastAsia="en-GB"/>
        </w:rPr>
        <w:t>On</w:t>
      </w:r>
      <w:proofErr w:type="gramEnd"/>
      <w:r w:rsidRPr="0074070D">
        <w:rPr>
          <w:rFonts w:ascii="Georgia" w:eastAsia="Times New Roman" w:hAnsi="Georgia" w:cs="Times New Roman"/>
          <w:b/>
          <w:bCs/>
          <w:sz w:val="27"/>
          <w:szCs w:val="27"/>
          <w:lang w:eastAsia="en-GB"/>
        </w:rPr>
        <w:t xml:space="preserve"> The Tap</w:t>
      </w:r>
    </w:p>
    <w:p w14:paraId="7B165202" w14:textId="77777777" w:rsidR="0074070D" w:rsidRPr="0074070D" w:rsidRDefault="0074070D" w:rsidP="0074070D">
      <w:pPr>
        <w:spacing w:before="100" w:beforeAutospacing="1" w:after="100" w:afterAutospacing="1" w:line="450" w:lineRule="atLeast"/>
        <w:rPr>
          <w:rFonts w:ascii="Georgia" w:eastAsia="Times New Roman" w:hAnsi="Georgia" w:cs="Times New Roman"/>
          <w:sz w:val="27"/>
          <w:szCs w:val="27"/>
          <w:lang w:eastAsia="en-GB"/>
        </w:rPr>
      </w:pPr>
      <w:r w:rsidRPr="0074070D">
        <w:rPr>
          <w:rFonts w:ascii="Georgia" w:eastAsia="Times New Roman" w:hAnsi="Georgia" w:cs="Times New Roman"/>
          <w:sz w:val="27"/>
          <w:szCs w:val="27"/>
          <w:lang w:eastAsia="en-GB"/>
        </w:rPr>
        <w:t>Legislation is slowly moving to close that gap: </w:t>
      </w:r>
      <w:hyperlink r:id="rId10" w:tgtFrame="_blank" w:history="1">
        <w:r w:rsidRPr="0074070D">
          <w:rPr>
            <w:rFonts w:ascii="Georgia" w:eastAsia="Times New Roman" w:hAnsi="Georgia" w:cs="Times New Roman"/>
            <w:color w:val="003891"/>
            <w:sz w:val="27"/>
            <w:szCs w:val="27"/>
            <w:lang w:eastAsia="en-GB"/>
          </w:rPr>
          <w:t>as of 2014</w:t>
        </w:r>
      </w:hyperlink>
      <w:r w:rsidRPr="0074070D">
        <w:rPr>
          <w:rFonts w:ascii="Georgia" w:eastAsia="Times New Roman" w:hAnsi="Georgia" w:cs="Times New Roman"/>
          <w:sz w:val="27"/>
          <w:szCs w:val="27"/>
          <w:lang w:eastAsia="en-GB"/>
        </w:rPr>
        <w:t>, once in post for six months, any employee now has a legal right to make a flexible working request.</w:t>
      </w:r>
    </w:p>
    <w:p w14:paraId="225521A5" w14:textId="77777777" w:rsidR="0074070D" w:rsidRPr="0074070D" w:rsidRDefault="0074070D" w:rsidP="0074070D">
      <w:pPr>
        <w:spacing w:before="100" w:beforeAutospacing="1" w:after="100" w:afterAutospacing="1" w:line="450" w:lineRule="atLeast"/>
        <w:rPr>
          <w:rFonts w:ascii="Georgia" w:eastAsia="Times New Roman" w:hAnsi="Georgia" w:cs="Times New Roman"/>
          <w:sz w:val="27"/>
          <w:szCs w:val="27"/>
          <w:lang w:eastAsia="en-GB"/>
        </w:rPr>
      </w:pPr>
      <w:r w:rsidRPr="0074070D">
        <w:rPr>
          <w:rFonts w:ascii="Georgia" w:eastAsia="Times New Roman" w:hAnsi="Georgia" w:cs="Times New Roman"/>
          <w:sz w:val="27"/>
          <w:szCs w:val="27"/>
          <w:lang w:eastAsia="en-GB"/>
        </w:rPr>
        <w:t>Many established organizations have been slow to embrace the change, whether out of habit, fear, perceived complexity or simple apathy. Smaller, more agile companies have evolved naturally, realizing the increased opportunities provided by new technology to build virtual and bespoke teams, especially in fields where rare or highly technical expertise is required.</w:t>
      </w:r>
    </w:p>
    <w:p w14:paraId="36F887CA" w14:textId="77777777" w:rsidR="0074070D" w:rsidRPr="0074070D" w:rsidRDefault="0074070D" w:rsidP="0074070D">
      <w:pPr>
        <w:spacing w:before="100" w:beforeAutospacing="1" w:after="100" w:afterAutospacing="1" w:line="450" w:lineRule="atLeast"/>
        <w:rPr>
          <w:rFonts w:ascii="Georgia" w:eastAsia="Times New Roman" w:hAnsi="Georgia" w:cs="Times New Roman"/>
          <w:sz w:val="27"/>
          <w:szCs w:val="27"/>
          <w:lang w:eastAsia="en-GB"/>
        </w:rPr>
      </w:pPr>
      <w:r w:rsidRPr="0074070D">
        <w:rPr>
          <w:rFonts w:ascii="Georgia" w:eastAsia="Times New Roman" w:hAnsi="Georgia" w:cs="Times New Roman"/>
          <w:sz w:val="27"/>
          <w:szCs w:val="27"/>
          <w:lang w:eastAsia="en-GB"/>
        </w:rPr>
        <w:t>In the last few years, the trickle has reached the mainstream. No longer the domain of working mums or low-level, clerical roles, rising demand, emerging technologies and even social and environmental drivers are all conspiring to keep the flexible working taps on full. There is no turning back.</w:t>
      </w:r>
    </w:p>
    <w:p w14:paraId="777E29D8" w14:textId="77777777" w:rsidR="0074070D" w:rsidRPr="0074070D" w:rsidRDefault="0074070D" w:rsidP="0074070D">
      <w:pPr>
        <w:spacing w:before="100" w:beforeAutospacing="1" w:after="100" w:afterAutospacing="1" w:line="450" w:lineRule="atLeast"/>
        <w:rPr>
          <w:rFonts w:ascii="Georgia" w:eastAsia="Times New Roman" w:hAnsi="Georgia" w:cs="Times New Roman"/>
          <w:sz w:val="27"/>
          <w:szCs w:val="27"/>
          <w:lang w:eastAsia="en-GB"/>
        </w:rPr>
      </w:pPr>
      <w:r w:rsidRPr="0074070D">
        <w:rPr>
          <w:rFonts w:ascii="Georgia" w:eastAsia="Times New Roman" w:hAnsi="Georgia" w:cs="Times New Roman"/>
          <w:sz w:val="27"/>
          <w:szCs w:val="27"/>
          <w:lang w:eastAsia="en-GB"/>
        </w:rPr>
        <w:t>That is all to the good, as there are compelling reasons to embrace the change. Gill Stewart shares her thoughts with me on the benefits for organizations.</w:t>
      </w:r>
    </w:p>
    <w:p w14:paraId="3E183F07" w14:textId="77777777" w:rsidR="0074070D" w:rsidRPr="0074070D" w:rsidRDefault="0074070D" w:rsidP="0074070D">
      <w:pPr>
        <w:spacing w:before="100" w:beforeAutospacing="1" w:after="100" w:afterAutospacing="1" w:line="450" w:lineRule="atLeast"/>
        <w:rPr>
          <w:rFonts w:ascii="Georgia" w:eastAsia="Times New Roman" w:hAnsi="Georgia" w:cs="Times New Roman"/>
          <w:sz w:val="27"/>
          <w:szCs w:val="27"/>
          <w:lang w:eastAsia="en-GB"/>
        </w:rPr>
      </w:pPr>
      <w:r w:rsidRPr="0074070D">
        <w:rPr>
          <w:rFonts w:ascii="Georgia" w:eastAsia="Times New Roman" w:hAnsi="Georgia" w:cs="Times New Roman"/>
          <w:b/>
          <w:bCs/>
          <w:sz w:val="27"/>
          <w:szCs w:val="27"/>
          <w:lang w:eastAsia="en-GB"/>
        </w:rPr>
        <w:t xml:space="preserve">Key Benefits </w:t>
      </w:r>
      <w:proofErr w:type="gramStart"/>
      <w:r w:rsidRPr="0074070D">
        <w:rPr>
          <w:rFonts w:ascii="Georgia" w:eastAsia="Times New Roman" w:hAnsi="Georgia" w:cs="Times New Roman"/>
          <w:b/>
          <w:bCs/>
          <w:sz w:val="27"/>
          <w:szCs w:val="27"/>
          <w:lang w:eastAsia="en-GB"/>
        </w:rPr>
        <w:t>For</w:t>
      </w:r>
      <w:proofErr w:type="gramEnd"/>
      <w:r w:rsidRPr="0074070D">
        <w:rPr>
          <w:rFonts w:ascii="Georgia" w:eastAsia="Times New Roman" w:hAnsi="Georgia" w:cs="Times New Roman"/>
          <w:b/>
          <w:bCs/>
          <w:sz w:val="27"/>
          <w:szCs w:val="27"/>
          <w:lang w:eastAsia="en-GB"/>
        </w:rPr>
        <w:t xml:space="preserve"> Organizations</w:t>
      </w:r>
    </w:p>
    <w:p w14:paraId="4336B740" w14:textId="77777777" w:rsidR="0074070D" w:rsidRPr="0074070D" w:rsidRDefault="0074070D" w:rsidP="0074070D">
      <w:pPr>
        <w:numPr>
          <w:ilvl w:val="0"/>
          <w:numId w:val="4"/>
        </w:numPr>
        <w:spacing w:before="100" w:beforeAutospacing="1" w:after="100" w:afterAutospacing="1" w:line="450" w:lineRule="atLeast"/>
        <w:ind w:left="2617"/>
        <w:rPr>
          <w:rFonts w:ascii="Georgia" w:eastAsia="Times New Roman" w:hAnsi="Georgia" w:cs="Times New Roman"/>
          <w:sz w:val="27"/>
          <w:szCs w:val="27"/>
          <w:lang w:eastAsia="en-GB"/>
        </w:rPr>
      </w:pPr>
      <w:r w:rsidRPr="0074070D">
        <w:rPr>
          <w:rFonts w:ascii="Georgia" w:eastAsia="Times New Roman" w:hAnsi="Georgia" w:cs="Times New Roman"/>
          <w:b/>
          <w:bCs/>
          <w:sz w:val="27"/>
          <w:szCs w:val="27"/>
          <w:lang w:eastAsia="en-GB"/>
        </w:rPr>
        <w:lastRenderedPageBreak/>
        <w:t>Competitive edge.</w:t>
      </w:r>
      <w:r w:rsidRPr="0074070D">
        <w:rPr>
          <w:rFonts w:ascii="Georgia" w:eastAsia="Times New Roman" w:hAnsi="Georgia" w:cs="Times New Roman"/>
          <w:sz w:val="27"/>
          <w:szCs w:val="27"/>
          <w:lang w:eastAsia="en-GB"/>
        </w:rPr>
        <w:t> Smaller organizations competing with established global brands, for example in the banking sector, need a competitive edge to hire talent. Offering flexibility can give them this edge where they cannot match the staff benefits of their larger rivals.</w:t>
      </w:r>
    </w:p>
    <w:p w14:paraId="2520E592" w14:textId="77777777" w:rsidR="0074070D" w:rsidRPr="0074070D" w:rsidRDefault="0074070D" w:rsidP="0074070D">
      <w:pPr>
        <w:numPr>
          <w:ilvl w:val="0"/>
          <w:numId w:val="4"/>
        </w:numPr>
        <w:spacing w:before="100" w:beforeAutospacing="1" w:after="100" w:afterAutospacing="1" w:line="450" w:lineRule="atLeast"/>
        <w:ind w:left="2617"/>
        <w:rPr>
          <w:rFonts w:ascii="Georgia" w:eastAsia="Times New Roman" w:hAnsi="Georgia" w:cs="Times New Roman"/>
          <w:sz w:val="27"/>
          <w:szCs w:val="27"/>
          <w:lang w:eastAsia="en-GB"/>
        </w:rPr>
      </w:pPr>
      <w:r w:rsidRPr="0074070D">
        <w:rPr>
          <w:rFonts w:ascii="Georgia" w:eastAsia="Times New Roman" w:hAnsi="Georgia" w:cs="Times New Roman"/>
          <w:b/>
          <w:bCs/>
          <w:sz w:val="27"/>
          <w:szCs w:val="27"/>
          <w:lang w:eastAsia="en-GB"/>
        </w:rPr>
        <w:t>No more 9-t0-5</w:t>
      </w:r>
      <w:r w:rsidRPr="0074070D">
        <w:rPr>
          <w:rFonts w:ascii="Georgia" w:eastAsia="Times New Roman" w:hAnsi="Georgia" w:cs="Times New Roman"/>
          <w:sz w:val="27"/>
          <w:szCs w:val="27"/>
          <w:lang w:eastAsia="en-GB"/>
        </w:rPr>
        <w:t xml:space="preserve">. We now live in a 24-7 world driven by technology and globalization. Demand for customer services across countries and time zones and outside of 9-to-5 has driven the emergence of alternative shift patterns. Offices and call </w:t>
      </w:r>
      <w:proofErr w:type="spellStart"/>
      <w:r w:rsidRPr="0074070D">
        <w:rPr>
          <w:rFonts w:ascii="Georgia" w:eastAsia="Times New Roman" w:hAnsi="Georgia" w:cs="Times New Roman"/>
          <w:sz w:val="27"/>
          <w:szCs w:val="27"/>
          <w:lang w:eastAsia="en-GB"/>
        </w:rPr>
        <w:t>centers</w:t>
      </w:r>
      <w:proofErr w:type="spellEnd"/>
      <w:r w:rsidRPr="0074070D">
        <w:rPr>
          <w:rFonts w:ascii="Georgia" w:eastAsia="Times New Roman" w:hAnsi="Georgia" w:cs="Times New Roman"/>
          <w:sz w:val="27"/>
          <w:szCs w:val="27"/>
          <w:lang w:eastAsia="en-GB"/>
        </w:rPr>
        <w:t xml:space="preserve"> have extended opening hours and many companies need staff to work routinely ‘out of </w:t>
      </w:r>
      <w:proofErr w:type="gramStart"/>
      <w:r w:rsidRPr="0074070D">
        <w:rPr>
          <w:rFonts w:ascii="Georgia" w:eastAsia="Times New Roman" w:hAnsi="Georgia" w:cs="Times New Roman"/>
          <w:sz w:val="27"/>
          <w:szCs w:val="27"/>
          <w:lang w:eastAsia="en-GB"/>
        </w:rPr>
        <w:t>hours’</w:t>
      </w:r>
      <w:proofErr w:type="gramEnd"/>
      <w:r w:rsidRPr="0074070D">
        <w:rPr>
          <w:rFonts w:ascii="Georgia" w:eastAsia="Times New Roman" w:hAnsi="Georgia" w:cs="Times New Roman"/>
          <w:sz w:val="27"/>
          <w:szCs w:val="27"/>
          <w:lang w:eastAsia="en-GB"/>
        </w:rPr>
        <w:t>.</w:t>
      </w:r>
    </w:p>
    <w:p w14:paraId="7A13EB47" w14:textId="77777777" w:rsidR="0074070D" w:rsidRPr="0074070D" w:rsidRDefault="0074070D" w:rsidP="0074070D">
      <w:pPr>
        <w:numPr>
          <w:ilvl w:val="0"/>
          <w:numId w:val="4"/>
        </w:numPr>
        <w:spacing w:before="100" w:beforeAutospacing="1" w:after="100" w:afterAutospacing="1" w:line="450" w:lineRule="atLeast"/>
        <w:ind w:left="2617"/>
        <w:rPr>
          <w:rFonts w:ascii="Georgia" w:eastAsia="Times New Roman" w:hAnsi="Georgia" w:cs="Times New Roman"/>
          <w:sz w:val="27"/>
          <w:szCs w:val="27"/>
          <w:lang w:eastAsia="en-GB"/>
        </w:rPr>
      </w:pPr>
      <w:r w:rsidRPr="0074070D">
        <w:rPr>
          <w:rFonts w:ascii="Georgia" w:eastAsia="Times New Roman" w:hAnsi="Georgia" w:cs="Times New Roman"/>
          <w:b/>
          <w:bCs/>
          <w:sz w:val="27"/>
          <w:szCs w:val="27"/>
          <w:lang w:eastAsia="en-GB"/>
        </w:rPr>
        <w:t>Widening the pool of talent</w:t>
      </w:r>
      <w:r w:rsidRPr="0074070D">
        <w:rPr>
          <w:rFonts w:ascii="Georgia" w:eastAsia="Times New Roman" w:hAnsi="Georgia" w:cs="Times New Roman"/>
          <w:sz w:val="27"/>
          <w:szCs w:val="27"/>
          <w:lang w:eastAsia="en-GB"/>
        </w:rPr>
        <w:t>. By offering flexible working patterns, businesses may be able to widen the pool of talent, especially for hard-to-fill roles.</w:t>
      </w:r>
    </w:p>
    <w:p w14:paraId="6935E971" w14:textId="77777777" w:rsidR="0074070D" w:rsidRPr="0074070D" w:rsidRDefault="0074070D" w:rsidP="0074070D">
      <w:pPr>
        <w:numPr>
          <w:ilvl w:val="0"/>
          <w:numId w:val="4"/>
        </w:numPr>
        <w:spacing w:before="100" w:beforeAutospacing="1" w:after="100" w:afterAutospacing="1" w:line="450" w:lineRule="atLeast"/>
        <w:ind w:left="2617"/>
        <w:rPr>
          <w:rFonts w:ascii="Georgia" w:eastAsia="Times New Roman" w:hAnsi="Georgia" w:cs="Times New Roman"/>
          <w:sz w:val="27"/>
          <w:szCs w:val="27"/>
          <w:lang w:eastAsia="en-GB"/>
        </w:rPr>
      </w:pPr>
      <w:r w:rsidRPr="0074070D">
        <w:rPr>
          <w:rFonts w:ascii="Georgia" w:eastAsia="Times New Roman" w:hAnsi="Georgia" w:cs="Times New Roman"/>
          <w:b/>
          <w:bCs/>
          <w:sz w:val="27"/>
          <w:szCs w:val="27"/>
          <w:lang w:eastAsia="en-GB"/>
        </w:rPr>
        <w:t>Productivity from flexible workers</w:t>
      </w:r>
      <w:r w:rsidRPr="0074070D">
        <w:rPr>
          <w:rFonts w:ascii="Georgia" w:eastAsia="Times New Roman" w:hAnsi="Georgia" w:cs="Times New Roman"/>
          <w:sz w:val="27"/>
          <w:szCs w:val="27"/>
          <w:lang w:eastAsia="en-GB"/>
        </w:rPr>
        <w:t>. There is a lot of anecdotal evidence that people who are empowered to work where, when and how they want, work more productively and do more than they are paid to do.</w:t>
      </w:r>
    </w:p>
    <w:p w14:paraId="54498E8F" w14:textId="77777777" w:rsidR="0074070D" w:rsidRPr="0074070D" w:rsidRDefault="0074070D" w:rsidP="0074070D">
      <w:pPr>
        <w:numPr>
          <w:ilvl w:val="0"/>
          <w:numId w:val="4"/>
        </w:numPr>
        <w:spacing w:before="100" w:beforeAutospacing="1" w:after="100" w:afterAutospacing="1" w:line="450" w:lineRule="atLeast"/>
        <w:ind w:left="2617"/>
        <w:rPr>
          <w:rFonts w:ascii="Georgia" w:eastAsia="Times New Roman" w:hAnsi="Georgia" w:cs="Times New Roman"/>
          <w:sz w:val="27"/>
          <w:szCs w:val="27"/>
          <w:lang w:eastAsia="en-GB"/>
        </w:rPr>
      </w:pPr>
      <w:r w:rsidRPr="0074070D">
        <w:rPr>
          <w:rFonts w:ascii="Georgia" w:eastAsia="Times New Roman" w:hAnsi="Georgia" w:cs="Times New Roman"/>
          <w:b/>
          <w:bCs/>
          <w:sz w:val="27"/>
          <w:szCs w:val="27"/>
          <w:lang w:eastAsia="en-GB"/>
        </w:rPr>
        <w:t>Staff retention</w:t>
      </w:r>
      <w:r w:rsidRPr="0074070D">
        <w:rPr>
          <w:rFonts w:ascii="Georgia" w:eastAsia="Times New Roman" w:hAnsi="Georgia" w:cs="Times New Roman"/>
          <w:sz w:val="27"/>
          <w:szCs w:val="27"/>
          <w:lang w:eastAsia="en-GB"/>
        </w:rPr>
        <w:t>. Benefits from flex working are valuable for retaining staff. If you have a great flexible work pattern, you are less likely to give this up. At a new employer, you might need to wait and earn the right to work part-time or flexibly.</w:t>
      </w:r>
    </w:p>
    <w:p w14:paraId="24EEDD1E" w14:textId="77777777" w:rsidR="0074070D" w:rsidRPr="0074070D" w:rsidRDefault="0074070D" w:rsidP="0074070D">
      <w:pPr>
        <w:spacing w:before="100" w:beforeAutospacing="1" w:after="100" w:afterAutospacing="1" w:line="450" w:lineRule="atLeast"/>
        <w:rPr>
          <w:rFonts w:ascii="Georgia" w:eastAsia="Times New Roman" w:hAnsi="Georgia" w:cs="Times New Roman"/>
          <w:sz w:val="27"/>
          <w:szCs w:val="27"/>
          <w:lang w:eastAsia="en-GB"/>
        </w:rPr>
      </w:pPr>
      <w:r w:rsidRPr="0074070D">
        <w:rPr>
          <w:rFonts w:ascii="Georgia" w:eastAsia="Times New Roman" w:hAnsi="Georgia" w:cs="Times New Roman"/>
          <w:b/>
          <w:bCs/>
          <w:sz w:val="27"/>
          <w:szCs w:val="27"/>
          <w:lang w:eastAsia="en-GB"/>
        </w:rPr>
        <w:t xml:space="preserve">Case Study </w:t>
      </w:r>
      <w:proofErr w:type="gramStart"/>
      <w:r w:rsidRPr="0074070D">
        <w:rPr>
          <w:rFonts w:ascii="Georgia" w:eastAsia="Times New Roman" w:hAnsi="Georgia" w:cs="Times New Roman"/>
          <w:b/>
          <w:bCs/>
          <w:sz w:val="27"/>
          <w:szCs w:val="27"/>
          <w:lang w:eastAsia="en-GB"/>
        </w:rPr>
        <w:t>In</w:t>
      </w:r>
      <w:proofErr w:type="gramEnd"/>
      <w:r w:rsidRPr="0074070D">
        <w:rPr>
          <w:rFonts w:ascii="Georgia" w:eastAsia="Times New Roman" w:hAnsi="Georgia" w:cs="Times New Roman"/>
          <w:b/>
          <w:bCs/>
          <w:sz w:val="27"/>
          <w:szCs w:val="27"/>
          <w:lang w:eastAsia="en-GB"/>
        </w:rPr>
        <w:t xml:space="preserve"> Flex: The Secret Superpower For Small Business</w:t>
      </w:r>
    </w:p>
    <w:p w14:paraId="7AA58137" w14:textId="77777777" w:rsidR="0074070D" w:rsidRPr="0074070D" w:rsidRDefault="0074070D" w:rsidP="0074070D">
      <w:pPr>
        <w:spacing w:before="100" w:beforeAutospacing="1" w:after="100" w:afterAutospacing="1" w:line="450" w:lineRule="atLeast"/>
        <w:rPr>
          <w:rFonts w:ascii="Georgia" w:eastAsia="Times New Roman" w:hAnsi="Georgia" w:cs="Times New Roman"/>
          <w:sz w:val="27"/>
          <w:szCs w:val="27"/>
          <w:lang w:eastAsia="en-GB"/>
        </w:rPr>
      </w:pPr>
      <w:r w:rsidRPr="0074070D">
        <w:rPr>
          <w:rFonts w:ascii="Georgia" w:eastAsia="Times New Roman" w:hAnsi="Georgia" w:cs="Times New Roman"/>
          <w:i/>
          <w:iCs/>
          <w:sz w:val="27"/>
          <w:szCs w:val="27"/>
          <w:lang w:eastAsia="en-GB"/>
        </w:rPr>
        <w:t xml:space="preserve">Scott Haughton, COO of </w:t>
      </w:r>
      <w:proofErr w:type="spellStart"/>
      <w:r w:rsidRPr="0074070D">
        <w:rPr>
          <w:rFonts w:ascii="Georgia" w:eastAsia="Times New Roman" w:hAnsi="Georgia" w:cs="Times New Roman"/>
          <w:i/>
          <w:iCs/>
          <w:sz w:val="27"/>
          <w:szCs w:val="27"/>
          <w:lang w:eastAsia="en-GB"/>
        </w:rPr>
        <w:t>Envestors</w:t>
      </w:r>
      <w:proofErr w:type="spellEnd"/>
      <w:r w:rsidRPr="0074070D">
        <w:rPr>
          <w:rFonts w:ascii="Georgia" w:eastAsia="Times New Roman" w:hAnsi="Georgia" w:cs="Times New Roman"/>
          <w:i/>
          <w:iCs/>
          <w:sz w:val="27"/>
          <w:szCs w:val="27"/>
          <w:lang w:eastAsia="en-GB"/>
        </w:rPr>
        <w:t>, an FCA regulated corporate finance house</w:t>
      </w:r>
    </w:p>
    <w:p w14:paraId="3A5B1976" w14:textId="77777777" w:rsidR="0074070D" w:rsidRPr="0074070D" w:rsidRDefault="0074070D" w:rsidP="0074070D">
      <w:pPr>
        <w:spacing w:before="100" w:beforeAutospacing="1" w:after="100" w:afterAutospacing="1" w:line="450" w:lineRule="atLeast"/>
        <w:rPr>
          <w:rFonts w:ascii="Georgia" w:eastAsia="Times New Roman" w:hAnsi="Georgia" w:cs="Times New Roman"/>
          <w:sz w:val="27"/>
          <w:szCs w:val="27"/>
          <w:lang w:eastAsia="en-GB"/>
        </w:rPr>
      </w:pPr>
      <w:r w:rsidRPr="0074070D">
        <w:rPr>
          <w:rFonts w:ascii="Georgia" w:eastAsia="Times New Roman" w:hAnsi="Georgia" w:cs="Times New Roman"/>
          <w:sz w:val="27"/>
          <w:szCs w:val="27"/>
          <w:lang w:eastAsia="en-GB"/>
        </w:rPr>
        <w:lastRenderedPageBreak/>
        <w:t>“Adopting a flexible working model has been a critical component in enabling us to manage our growth and scale internationally. From four founding members in 2004, the business now has 26 employees, 12 of whom work full time, the rest flexibly.</w:t>
      </w:r>
    </w:p>
    <w:p w14:paraId="53EC8EB8" w14:textId="77777777" w:rsidR="0074070D" w:rsidRPr="0074070D" w:rsidRDefault="0074070D" w:rsidP="0074070D">
      <w:pPr>
        <w:spacing w:before="100" w:beforeAutospacing="1" w:after="100" w:afterAutospacing="1" w:line="450" w:lineRule="atLeast"/>
        <w:rPr>
          <w:rFonts w:ascii="Georgia" w:eastAsia="Times New Roman" w:hAnsi="Georgia" w:cs="Times New Roman"/>
          <w:sz w:val="27"/>
          <w:szCs w:val="27"/>
          <w:lang w:eastAsia="en-GB"/>
        </w:rPr>
      </w:pPr>
      <w:r w:rsidRPr="0074070D">
        <w:rPr>
          <w:rFonts w:ascii="Georgia" w:eastAsia="Times New Roman" w:hAnsi="Georgia" w:cs="Times New Roman"/>
          <w:sz w:val="27"/>
          <w:szCs w:val="27"/>
          <w:lang w:eastAsia="en-GB"/>
        </w:rPr>
        <w:t>“As a small and growing company, we turned to Capability Jane to enable us to scale flexibly. Over the years we have engaged several top-</w:t>
      </w:r>
      <w:proofErr w:type="spellStart"/>
      <w:r w:rsidRPr="0074070D">
        <w:rPr>
          <w:rFonts w:ascii="Georgia" w:eastAsia="Times New Roman" w:hAnsi="Georgia" w:cs="Times New Roman"/>
          <w:sz w:val="27"/>
          <w:szCs w:val="27"/>
          <w:lang w:eastAsia="en-GB"/>
        </w:rPr>
        <w:t>caliber</w:t>
      </w:r>
      <w:proofErr w:type="spellEnd"/>
      <w:r w:rsidRPr="0074070D">
        <w:rPr>
          <w:rFonts w:ascii="Georgia" w:eastAsia="Times New Roman" w:hAnsi="Georgia" w:cs="Times New Roman"/>
          <w:sz w:val="27"/>
          <w:szCs w:val="27"/>
          <w:lang w:eastAsia="en-GB"/>
        </w:rPr>
        <w:t xml:space="preserve"> senior staff in marketing and investor relations, as well as investment associates and sales staff – on a less-than-full-time basis at a stage in our growth when we could not afford full-time positions.</w:t>
      </w:r>
    </w:p>
    <w:p w14:paraId="352C144B" w14:textId="77777777" w:rsidR="0074070D" w:rsidRPr="0074070D" w:rsidRDefault="0074070D" w:rsidP="0074070D">
      <w:pPr>
        <w:spacing w:before="100" w:beforeAutospacing="1" w:after="100" w:afterAutospacing="1" w:line="450" w:lineRule="atLeast"/>
        <w:rPr>
          <w:rFonts w:ascii="Georgia" w:eastAsia="Times New Roman" w:hAnsi="Georgia" w:cs="Times New Roman"/>
          <w:sz w:val="27"/>
          <w:szCs w:val="27"/>
          <w:lang w:eastAsia="en-GB"/>
        </w:rPr>
      </w:pPr>
      <w:r w:rsidRPr="0074070D">
        <w:rPr>
          <w:rFonts w:ascii="Georgia" w:eastAsia="Times New Roman" w:hAnsi="Georgia" w:cs="Times New Roman"/>
          <w:sz w:val="27"/>
          <w:szCs w:val="27"/>
          <w:lang w:eastAsia="en-GB"/>
        </w:rPr>
        <w:t xml:space="preserve">“As well as providing quality within our budget constraints, we have been able to re-engage staff as and when we needed them to mutual benefit. This has meant we have recruited really good quality </w:t>
      </w:r>
      <w:proofErr w:type="gramStart"/>
      <w:r w:rsidRPr="0074070D">
        <w:rPr>
          <w:rFonts w:ascii="Georgia" w:eastAsia="Times New Roman" w:hAnsi="Georgia" w:cs="Times New Roman"/>
          <w:sz w:val="27"/>
          <w:szCs w:val="27"/>
          <w:lang w:eastAsia="en-GB"/>
        </w:rPr>
        <w:t>people, but</w:t>
      </w:r>
      <w:proofErr w:type="gramEnd"/>
      <w:r w:rsidRPr="0074070D">
        <w:rPr>
          <w:rFonts w:ascii="Georgia" w:eastAsia="Times New Roman" w:hAnsi="Georgia" w:cs="Times New Roman"/>
          <w:sz w:val="27"/>
          <w:szCs w:val="27"/>
          <w:lang w:eastAsia="en-GB"/>
        </w:rPr>
        <w:t xml:space="preserve"> can turn the tap on and off to balance the demand. The investment market tends to go quiet during holiday periods and so having staff that don’t want to work in the school holidays benefits them and it means we don’t have to pay all year around.”</w:t>
      </w:r>
    </w:p>
    <w:p w14:paraId="771346DA" w14:textId="77777777" w:rsidR="0074070D" w:rsidRPr="0074070D" w:rsidRDefault="0074070D" w:rsidP="0074070D">
      <w:pPr>
        <w:spacing w:before="100" w:beforeAutospacing="1" w:after="100" w:afterAutospacing="1" w:line="450" w:lineRule="atLeast"/>
        <w:rPr>
          <w:rFonts w:ascii="Georgia" w:eastAsia="Times New Roman" w:hAnsi="Georgia" w:cs="Times New Roman"/>
          <w:sz w:val="27"/>
          <w:szCs w:val="27"/>
          <w:lang w:eastAsia="en-GB"/>
        </w:rPr>
      </w:pPr>
      <w:r w:rsidRPr="0074070D">
        <w:rPr>
          <w:rFonts w:ascii="Georgia" w:eastAsia="Times New Roman" w:hAnsi="Georgia" w:cs="Times New Roman"/>
          <w:b/>
          <w:bCs/>
          <w:sz w:val="27"/>
          <w:szCs w:val="27"/>
          <w:lang w:eastAsia="en-GB"/>
        </w:rPr>
        <w:t xml:space="preserve">So, What </w:t>
      </w:r>
      <w:proofErr w:type="gramStart"/>
      <w:r w:rsidRPr="0074070D">
        <w:rPr>
          <w:rFonts w:ascii="Georgia" w:eastAsia="Times New Roman" w:hAnsi="Georgia" w:cs="Times New Roman"/>
          <w:b/>
          <w:bCs/>
          <w:sz w:val="27"/>
          <w:szCs w:val="27"/>
          <w:lang w:eastAsia="en-GB"/>
        </w:rPr>
        <w:t>Of</w:t>
      </w:r>
      <w:proofErr w:type="gramEnd"/>
      <w:r w:rsidRPr="0074070D">
        <w:rPr>
          <w:rFonts w:ascii="Georgia" w:eastAsia="Times New Roman" w:hAnsi="Georgia" w:cs="Times New Roman"/>
          <w:b/>
          <w:bCs/>
          <w:sz w:val="27"/>
          <w:szCs w:val="27"/>
          <w:lang w:eastAsia="en-GB"/>
        </w:rPr>
        <w:t xml:space="preserve"> The Workplace Of The Future?</w:t>
      </w:r>
    </w:p>
    <w:p w14:paraId="39920F95" w14:textId="77777777" w:rsidR="0074070D" w:rsidRPr="0074070D" w:rsidRDefault="0074070D" w:rsidP="0074070D">
      <w:pPr>
        <w:spacing w:before="100" w:beforeAutospacing="1" w:after="100" w:afterAutospacing="1" w:line="450" w:lineRule="atLeast"/>
        <w:rPr>
          <w:rFonts w:ascii="Georgia" w:eastAsia="Times New Roman" w:hAnsi="Georgia" w:cs="Times New Roman"/>
          <w:sz w:val="27"/>
          <w:szCs w:val="27"/>
          <w:lang w:eastAsia="en-GB"/>
        </w:rPr>
      </w:pPr>
      <w:r w:rsidRPr="0074070D">
        <w:rPr>
          <w:rFonts w:ascii="Georgia" w:eastAsia="Times New Roman" w:hAnsi="Georgia" w:cs="Times New Roman"/>
          <w:sz w:val="27"/>
          <w:szCs w:val="27"/>
          <w:lang w:eastAsia="en-GB"/>
        </w:rPr>
        <w:t>Gill Stewart says: “I believe we will genuinely stop talking about it; flexible working will just be normal. There will be a home-working space in every home. Co-working, which is already on the rise, will be the norm as big firms as well as small make use of these scalable spaces–and this will not only benefit employees but also allow organizations to keep a cap on real-estate expenditure. The environmental impact will also be front of mind as travel by cars and planes will be frowned upon. </w:t>
      </w:r>
      <w:hyperlink r:id="rId11" w:tgtFrame="_blank" w:history="1">
        <w:r w:rsidRPr="0074070D">
          <w:rPr>
            <w:rFonts w:ascii="Georgia" w:eastAsia="Times New Roman" w:hAnsi="Georgia" w:cs="Times New Roman"/>
            <w:color w:val="181716"/>
            <w:sz w:val="27"/>
            <w:szCs w:val="27"/>
            <w:lang w:eastAsia="en-GB"/>
          </w:rPr>
          <w:t>When our kids grow up to be future leaders, it will not even cross their minds about when, where and how they work.</w:t>
        </w:r>
      </w:hyperlink>
      <w:r w:rsidRPr="0074070D">
        <w:rPr>
          <w:rFonts w:ascii="Georgia" w:eastAsia="Times New Roman" w:hAnsi="Georgia" w:cs="Times New Roman"/>
          <w:sz w:val="27"/>
          <w:szCs w:val="27"/>
          <w:lang w:eastAsia="en-GB"/>
        </w:rPr>
        <w:t> ”</w:t>
      </w:r>
    </w:p>
    <w:p w14:paraId="336CA0AB" w14:textId="77777777" w:rsidR="0074070D" w:rsidRPr="0074070D" w:rsidRDefault="0074070D" w:rsidP="0074070D">
      <w:pPr>
        <w:spacing w:before="100" w:beforeAutospacing="1" w:after="100" w:afterAutospacing="1" w:line="450" w:lineRule="atLeast"/>
        <w:rPr>
          <w:rFonts w:ascii="Georgia" w:eastAsia="Times New Roman" w:hAnsi="Georgia" w:cs="Times New Roman"/>
          <w:sz w:val="27"/>
          <w:szCs w:val="27"/>
          <w:lang w:eastAsia="en-GB"/>
        </w:rPr>
      </w:pPr>
      <w:r w:rsidRPr="0074070D">
        <w:rPr>
          <w:rFonts w:ascii="Georgia" w:eastAsia="Times New Roman" w:hAnsi="Georgia" w:cs="Times New Roman"/>
          <w:sz w:val="27"/>
          <w:szCs w:val="27"/>
          <w:lang w:eastAsia="en-GB"/>
        </w:rPr>
        <w:lastRenderedPageBreak/>
        <w:t>How flexible is your organization? </w:t>
      </w:r>
      <w:hyperlink r:id="rId12" w:tgtFrame="_blank" w:history="1">
        <w:r w:rsidRPr="0074070D">
          <w:rPr>
            <w:rFonts w:ascii="Georgia" w:eastAsia="Times New Roman" w:hAnsi="Georgia" w:cs="Times New Roman"/>
            <w:color w:val="003891"/>
            <w:sz w:val="27"/>
            <w:szCs w:val="27"/>
            <w:lang w:eastAsia="en-GB"/>
          </w:rPr>
          <w:t>Do connect with me on LinkedIn</w:t>
        </w:r>
      </w:hyperlink>
      <w:r w:rsidRPr="0074070D">
        <w:rPr>
          <w:rFonts w:ascii="Georgia" w:eastAsia="Times New Roman" w:hAnsi="Georgia" w:cs="Times New Roman"/>
          <w:sz w:val="27"/>
          <w:szCs w:val="27"/>
          <w:lang w:eastAsia="en-GB"/>
        </w:rPr>
        <w:t>—I’d love to hear stories about innovative and flexible ways of working so we can continue to share the great work being done in this space.</w:t>
      </w:r>
    </w:p>
    <w:p w14:paraId="695C9C48" w14:textId="77777777" w:rsidR="00FC1558" w:rsidRPr="0074070D" w:rsidRDefault="00FC1558" w:rsidP="0074070D"/>
    <w:sectPr w:rsidR="00FC1558" w:rsidRPr="0074070D">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B4EA43" w14:textId="77777777" w:rsidR="002A0EA4" w:rsidRDefault="002A0EA4" w:rsidP="0074070D">
      <w:pPr>
        <w:spacing w:after="0" w:line="240" w:lineRule="auto"/>
      </w:pPr>
      <w:r>
        <w:separator/>
      </w:r>
    </w:p>
  </w:endnote>
  <w:endnote w:type="continuationSeparator" w:id="0">
    <w:p w14:paraId="14400874" w14:textId="77777777" w:rsidR="002A0EA4" w:rsidRDefault="002A0EA4" w:rsidP="007407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29539407"/>
      <w:docPartObj>
        <w:docPartGallery w:val="Page Numbers (Bottom of Page)"/>
        <w:docPartUnique/>
      </w:docPartObj>
    </w:sdtPr>
    <w:sdtEndPr>
      <w:rPr>
        <w:noProof/>
      </w:rPr>
    </w:sdtEndPr>
    <w:sdtContent>
      <w:p w14:paraId="43172BA2" w14:textId="59EBBD19" w:rsidR="0074070D" w:rsidRDefault="0074070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9DD9CC2" w14:textId="77777777" w:rsidR="0074070D" w:rsidRDefault="007407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AE8951" w14:textId="77777777" w:rsidR="002A0EA4" w:rsidRDefault="002A0EA4" w:rsidP="0074070D">
      <w:pPr>
        <w:spacing w:after="0" w:line="240" w:lineRule="auto"/>
      </w:pPr>
      <w:r>
        <w:separator/>
      </w:r>
    </w:p>
  </w:footnote>
  <w:footnote w:type="continuationSeparator" w:id="0">
    <w:p w14:paraId="4D84E739" w14:textId="77777777" w:rsidR="002A0EA4" w:rsidRDefault="002A0EA4" w:rsidP="007407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DC57C9"/>
    <w:multiLevelType w:val="multilevel"/>
    <w:tmpl w:val="2028FB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6AD151F"/>
    <w:multiLevelType w:val="multilevel"/>
    <w:tmpl w:val="FFCA8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0A14908"/>
    <w:multiLevelType w:val="multilevel"/>
    <w:tmpl w:val="E2104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D8406E9"/>
    <w:multiLevelType w:val="multilevel"/>
    <w:tmpl w:val="AB5ED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070D"/>
    <w:rsid w:val="002A0EA4"/>
    <w:rsid w:val="002B0FF5"/>
    <w:rsid w:val="0074070D"/>
    <w:rsid w:val="00FC15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71C6D"/>
  <w15:chartTrackingRefBased/>
  <w15:docId w15:val="{357BF06C-7261-4BD1-A4B0-FDF90377B8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74070D"/>
    <w:rPr>
      <w:color w:val="0000FF"/>
      <w:u w:val="single"/>
    </w:rPr>
  </w:style>
  <w:style w:type="paragraph" w:styleId="Header">
    <w:name w:val="header"/>
    <w:basedOn w:val="Normal"/>
    <w:link w:val="HeaderChar"/>
    <w:uiPriority w:val="99"/>
    <w:unhideWhenUsed/>
    <w:rsid w:val="007407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070D"/>
  </w:style>
  <w:style w:type="paragraph" w:styleId="Footer">
    <w:name w:val="footer"/>
    <w:basedOn w:val="Normal"/>
    <w:link w:val="FooterChar"/>
    <w:uiPriority w:val="99"/>
    <w:unhideWhenUsed/>
    <w:rsid w:val="007407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07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8977348">
      <w:bodyDiv w:val="1"/>
      <w:marLeft w:val="0"/>
      <w:marRight w:val="0"/>
      <w:marTop w:val="0"/>
      <w:marBottom w:val="0"/>
      <w:divBdr>
        <w:top w:val="none" w:sz="0" w:space="0" w:color="auto"/>
        <w:left w:val="none" w:sz="0" w:space="0" w:color="auto"/>
        <w:bottom w:val="none" w:sz="0" w:space="0" w:color="auto"/>
        <w:right w:val="none" w:sz="0" w:space="0" w:color="auto"/>
      </w:divBdr>
      <w:divsChild>
        <w:div w:id="224613400">
          <w:marLeft w:val="0"/>
          <w:marRight w:val="0"/>
          <w:marTop w:val="0"/>
          <w:marBottom w:val="0"/>
          <w:divBdr>
            <w:top w:val="none" w:sz="0" w:space="0" w:color="auto"/>
            <w:left w:val="none" w:sz="0" w:space="0" w:color="auto"/>
            <w:bottom w:val="none" w:sz="0" w:space="0" w:color="auto"/>
            <w:right w:val="none" w:sz="0" w:space="0" w:color="auto"/>
          </w:divBdr>
          <w:divsChild>
            <w:div w:id="357660921">
              <w:marLeft w:val="1177"/>
              <w:marRight w:val="672"/>
              <w:marTop w:val="0"/>
              <w:marBottom w:val="0"/>
              <w:divBdr>
                <w:top w:val="none" w:sz="0" w:space="0" w:color="auto"/>
                <w:left w:val="none" w:sz="0" w:space="0" w:color="auto"/>
                <w:bottom w:val="none" w:sz="0" w:space="0" w:color="auto"/>
                <w:right w:val="none" w:sz="0" w:space="0" w:color="auto"/>
              </w:divBdr>
              <w:divsChild>
                <w:div w:id="1096827414">
                  <w:marLeft w:val="0"/>
                  <w:marRight w:val="0"/>
                  <w:marTop w:val="0"/>
                  <w:marBottom w:val="0"/>
                  <w:divBdr>
                    <w:top w:val="none" w:sz="0" w:space="0" w:color="auto"/>
                    <w:left w:val="none" w:sz="0" w:space="0" w:color="auto"/>
                    <w:bottom w:val="none" w:sz="0" w:space="0" w:color="auto"/>
                    <w:right w:val="none" w:sz="0" w:space="0" w:color="auto"/>
                  </w:divBdr>
                  <w:divsChild>
                    <w:div w:id="498884937">
                      <w:marLeft w:val="0"/>
                      <w:marRight w:val="0"/>
                      <w:marTop w:val="0"/>
                      <w:marBottom w:val="0"/>
                      <w:divBdr>
                        <w:top w:val="none" w:sz="0" w:space="0" w:color="auto"/>
                        <w:left w:val="none" w:sz="0" w:space="0" w:color="auto"/>
                        <w:bottom w:val="none" w:sz="0" w:space="0" w:color="auto"/>
                        <w:right w:val="none" w:sz="0" w:space="0" w:color="auto"/>
                      </w:divBdr>
                      <w:divsChild>
                        <w:div w:id="1540781555">
                          <w:marLeft w:val="0"/>
                          <w:marRight w:val="0"/>
                          <w:marTop w:val="240"/>
                          <w:marBottom w:val="0"/>
                          <w:divBdr>
                            <w:top w:val="none" w:sz="0" w:space="0" w:color="auto"/>
                            <w:left w:val="none" w:sz="0" w:space="0" w:color="auto"/>
                            <w:bottom w:val="none" w:sz="0" w:space="0" w:color="auto"/>
                            <w:right w:val="none" w:sz="0" w:space="0" w:color="auto"/>
                          </w:divBdr>
                          <w:divsChild>
                            <w:div w:id="833912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1070625">
                  <w:marLeft w:val="0"/>
                  <w:marRight w:val="0"/>
                  <w:marTop w:val="0"/>
                  <w:marBottom w:val="0"/>
                  <w:divBdr>
                    <w:top w:val="none" w:sz="0" w:space="0" w:color="auto"/>
                    <w:left w:val="none" w:sz="0" w:space="0" w:color="auto"/>
                    <w:bottom w:val="single" w:sz="6" w:space="0" w:color="A9A9A9"/>
                    <w:right w:val="none" w:sz="0" w:space="0" w:color="auto"/>
                  </w:divBdr>
                  <w:divsChild>
                    <w:div w:id="380835372">
                      <w:marLeft w:val="0"/>
                      <w:marRight w:val="0"/>
                      <w:marTop w:val="0"/>
                      <w:marBottom w:val="0"/>
                      <w:divBdr>
                        <w:top w:val="none" w:sz="0" w:space="0" w:color="auto"/>
                        <w:left w:val="none" w:sz="0" w:space="0" w:color="auto"/>
                        <w:bottom w:val="none" w:sz="0" w:space="0" w:color="auto"/>
                        <w:right w:val="none" w:sz="0" w:space="0" w:color="auto"/>
                      </w:divBdr>
                      <w:divsChild>
                        <w:div w:id="139199288">
                          <w:marLeft w:val="0"/>
                          <w:marRight w:val="0"/>
                          <w:marTop w:val="0"/>
                          <w:marBottom w:val="0"/>
                          <w:divBdr>
                            <w:top w:val="none" w:sz="0" w:space="0" w:color="auto"/>
                            <w:left w:val="none" w:sz="0" w:space="0" w:color="auto"/>
                            <w:bottom w:val="none" w:sz="0" w:space="0" w:color="auto"/>
                            <w:right w:val="none" w:sz="0" w:space="0" w:color="auto"/>
                          </w:divBdr>
                          <w:divsChild>
                            <w:div w:id="961304923">
                              <w:marLeft w:val="0"/>
                              <w:marRight w:val="0"/>
                              <w:marTop w:val="0"/>
                              <w:marBottom w:val="0"/>
                              <w:divBdr>
                                <w:top w:val="none" w:sz="0" w:space="0" w:color="auto"/>
                                <w:left w:val="none" w:sz="0" w:space="0" w:color="auto"/>
                                <w:bottom w:val="none" w:sz="0" w:space="0" w:color="auto"/>
                                <w:right w:val="none" w:sz="0" w:space="0" w:color="auto"/>
                              </w:divBdr>
                              <w:divsChild>
                                <w:div w:id="1473215362">
                                  <w:marLeft w:val="0"/>
                                  <w:marRight w:val="0"/>
                                  <w:marTop w:val="0"/>
                                  <w:marBottom w:val="0"/>
                                  <w:divBdr>
                                    <w:top w:val="none" w:sz="0" w:space="0" w:color="auto"/>
                                    <w:left w:val="none" w:sz="0" w:space="0" w:color="auto"/>
                                    <w:bottom w:val="none" w:sz="0" w:space="0" w:color="auto"/>
                                    <w:right w:val="none" w:sz="0" w:space="0" w:color="auto"/>
                                  </w:divBdr>
                                </w:div>
                                <w:div w:id="1387335003">
                                  <w:marLeft w:val="0"/>
                                  <w:marRight w:val="0"/>
                                  <w:marTop w:val="60"/>
                                  <w:marBottom w:val="0"/>
                                  <w:divBdr>
                                    <w:top w:val="none" w:sz="0" w:space="0" w:color="auto"/>
                                    <w:left w:val="none" w:sz="0" w:space="0" w:color="auto"/>
                                    <w:bottom w:val="none" w:sz="0" w:space="0" w:color="auto"/>
                                    <w:right w:val="none" w:sz="0" w:space="0" w:color="auto"/>
                                  </w:divBdr>
                                </w:div>
                                <w:div w:id="1445271198">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 w:id="601303403">
                  <w:marLeft w:val="0"/>
                  <w:marRight w:val="0"/>
                  <w:marTop w:val="240"/>
                  <w:marBottom w:val="0"/>
                  <w:divBdr>
                    <w:top w:val="none" w:sz="0" w:space="0" w:color="auto"/>
                    <w:left w:val="none" w:sz="0" w:space="0" w:color="auto"/>
                    <w:bottom w:val="none" w:sz="0" w:space="0" w:color="auto"/>
                    <w:right w:val="none" w:sz="0" w:space="0" w:color="auto"/>
                  </w:divBdr>
                  <w:divsChild>
                    <w:div w:id="1562522492">
                      <w:marLeft w:val="120"/>
                      <w:marRight w:val="0"/>
                      <w:marTop w:val="0"/>
                      <w:marBottom w:val="0"/>
                      <w:divBdr>
                        <w:top w:val="none" w:sz="0" w:space="0" w:color="auto"/>
                        <w:left w:val="none" w:sz="0" w:space="0" w:color="auto"/>
                        <w:bottom w:val="none" w:sz="0" w:space="0" w:color="auto"/>
                        <w:right w:val="none" w:sz="0" w:space="0" w:color="auto"/>
                      </w:divBdr>
                    </w:div>
                    <w:div w:id="1582568480">
                      <w:marLeft w:val="0"/>
                      <w:marRight w:val="0"/>
                      <w:marTop w:val="0"/>
                      <w:marBottom w:val="0"/>
                      <w:divBdr>
                        <w:top w:val="none" w:sz="0" w:space="0" w:color="auto"/>
                        <w:left w:val="none" w:sz="0" w:space="0" w:color="auto"/>
                        <w:bottom w:val="none" w:sz="0" w:space="0" w:color="auto"/>
                        <w:right w:val="none" w:sz="0" w:space="0" w:color="auto"/>
                      </w:divBdr>
                      <w:divsChild>
                        <w:div w:id="2035687283">
                          <w:marLeft w:val="0"/>
                          <w:marRight w:val="0"/>
                          <w:marTop w:val="0"/>
                          <w:marBottom w:val="0"/>
                          <w:divBdr>
                            <w:top w:val="none" w:sz="0" w:space="0" w:color="auto"/>
                            <w:left w:val="none" w:sz="0" w:space="0" w:color="auto"/>
                            <w:bottom w:val="none" w:sz="0" w:space="0" w:color="auto"/>
                            <w:right w:val="none" w:sz="0" w:space="0" w:color="auto"/>
                          </w:divBdr>
                        </w:div>
                        <w:div w:id="881551344">
                          <w:marLeft w:val="0"/>
                          <w:marRight w:val="0"/>
                          <w:marTop w:val="0"/>
                          <w:marBottom w:val="0"/>
                          <w:divBdr>
                            <w:top w:val="none" w:sz="0" w:space="0" w:color="auto"/>
                            <w:left w:val="none" w:sz="0" w:space="0" w:color="auto"/>
                            <w:bottom w:val="none" w:sz="0" w:space="0" w:color="auto"/>
                            <w:right w:val="none" w:sz="0" w:space="0" w:color="auto"/>
                          </w:divBdr>
                          <w:divsChild>
                            <w:div w:id="265889654">
                              <w:marLeft w:val="0"/>
                              <w:marRight w:val="0"/>
                              <w:marTop w:val="0"/>
                              <w:marBottom w:val="0"/>
                              <w:divBdr>
                                <w:top w:val="none" w:sz="0" w:space="0" w:color="auto"/>
                                <w:left w:val="none" w:sz="0" w:space="0" w:color="auto"/>
                                <w:bottom w:val="none" w:sz="0" w:space="0" w:color="auto"/>
                                <w:right w:val="none" w:sz="0" w:space="0" w:color="auto"/>
                              </w:divBdr>
                            </w:div>
                            <w:div w:id="634022727">
                              <w:marLeft w:val="0"/>
                              <w:marRight w:val="0"/>
                              <w:marTop w:val="0"/>
                              <w:marBottom w:val="0"/>
                              <w:divBdr>
                                <w:top w:val="none" w:sz="0" w:space="0" w:color="auto"/>
                                <w:left w:val="none" w:sz="0" w:space="0" w:color="auto"/>
                                <w:bottom w:val="none" w:sz="0" w:space="0" w:color="auto"/>
                                <w:right w:val="none" w:sz="0" w:space="0" w:color="auto"/>
                              </w:divBdr>
                              <w:divsChild>
                                <w:div w:id="1707368459">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 w:id="1965426431">
                          <w:marLeft w:val="343"/>
                          <w:marRight w:val="0"/>
                          <w:marTop w:val="0"/>
                          <w:marBottom w:val="171"/>
                          <w:divBdr>
                            <w:top w:val="none" w:sz="0" w:space="0" w:color="auto"/>
                            <w:left w:val="none" w:sz="0" w:space="0" w:color="auto"/>
                            <w:bottom w:val="none" w:sz="0" w:space="0" w:color="auto"/>
                            <w:right w:val="none" w:sz="0" w:space="0" w:color="auto"/>
                          </w:divBdr>
                          <w:divsChild>
                            <w:div w:id="74012778">
                              <w:marLeft w:val="0"/>
                              <w:marRight w:val="0"/>
                              <w:marTop w:val="0"/>
                              <w:marBottom w:val="0"/>
                              <w:divBdr>
                                <w:top w:val="none" w:sz="0" w:space="0" w:color="auto"/>
                                <w:left w:val="none" w:sz="0" w:space="0" w:color="auto"/>
                                <w:bottom w:val="none" w:sz="0" w:space="0" w:color="auto"/>
                                <w:right w:val="none" w:sz="0" w:space="0" w:color="auto"/>
                              </w:divBdr>
                            </w:div>
                            <w:div w:id="370231698">
                              <w:marLeft w:val="0"/>
                              <w:marRight w:val="0"/>
                              <w:marTop w:val="0"/>
                              <w:marBottom w:val="0"/>
                              <w:divBdr>
                                <w:top w:val="none" w:sz="0" w:space="0" w:color="auto"/>
                                <w:left w:val="none" w:sz="0" w:space="0" w:color="auto"/>
                                <w:bottom w:val="none" w:sz="0" w:space="0" w:color="auto"/>
                                <w:right w:val="none" w:sz="0" w:space="0" w:color="auto"/>
                              </w:divBdr>
                              <w:divsChild>
                                <w:div w:id="124545545">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 w:id="1542595568">
                          <w:marLeft w:val="0"/>
                          <w:marRight w:val="0"/>
                          <w:marTop w:val="0"/>
                          <w:marBottom w:val="0"/>
                          <w:divBdr>
                            <w:top w:val="none" w:sz="0" w:space="0" w:color="auto"/>
                            <w:left w:val="none" w:sz="0" w:space="0" w:color="auto"/>
                            <w:bottom w:val="none" w:sz="0" w:space="0" w:color="auto"/>
                            <w:right w:val="none" w:sz="0" w:space="0" w:color="auto"/>
                          </w:divBdr>
                          <w:divsChild>
                            <w:div w:id="17123555">
                              <w:marLeft w:val="0"/>
                              <w:marRight w:val="0"/>
                              <w:marTop w:val="0"/>
                              <w:marBottom w:val="0"/>
                              <w:divBdr>
                                <w:top w:val="none" w:sz="0" w:space="0" w:color="auto"/>
                                <w:left w:val="none" w:sz="0" w:space="0" w:color="auto"/>
                                <w:bottom w:val="none" w:sz="0" w:space="0" w:color="auto"/>
                                <w:right w:val="none" w:sz="0" w:space="0" w:color="auto"/>
                              </w:divBdr>
                            </w:div>
                          </w:divsChild>
                        </w:div>
                        <w:div w:id="247008170">
                          <w:marLeft w:val="0"/>
                          <w:marRight w:val="0"/>
                          <w:marTop w:val="285"/>
                          <w:marBottom w:val="285"/>
                          <w:divBdr>
                            <w:top w:val="none" w:sz="0" w:space="0" w:color="auto"/>
                            <w:left w:val="none" w:sz="0" w:space="0" w:color="auto"/>
                            <w:bottom w:val="none" w:sz="0" w:space="0" w:color="auto"/>
                            <w:right w:val="none" w:sz="0" w:space="0" w:color="auto"/>
                          </w:divBdr>
                          <w:divsChild>
                            <w:div w:id="1469056878">
                              <w:marLeft w:val="0"/>
                              <w:marRight w:val="0"/>
                              <w:marTop w:val="0"/>
                              <w:marBottom w:val="0"/>
                              <w:divBdr>
                                <w:top w:val="single" w:sz="6" w:space="12" w:color="E6E6E6"/>
                                <w:left w:val="none" w:sz="0" w:space="0" w:color="auto"/>
                                <w:bottom w:val="single" w:sz="6" w:space="12" w:color="E6E6E6"/>
                                <w:right w:val="none" w:sz="0" w:space="0" w:color="auto"/>
                              </w:divBdr>
                              <w:divsChild>
                                <w:div w:id="461390968">
                                  <w:marLeft w:val="0"/>
                                  <w:marRight w:val="0"/>
                                  <w:marTop w:val="0"/>
                                  <w:marBottom w:val="0"/>
                                  <w:divBdr>
                                    <w:top w:val="none" w:sz="0" w:space="0" w:color="auto"/>
                                    <w:left w:val="none" w:sz="0" w:space="0" w:color="auto"/>
                                    <w:bottom w:val="none" w:sz="0" w:space="0" w:color="auto"/>
                                    <w:right w:val="none" w:sz="0" w:space="0" w:color="auto"/>
                                  </w:divBdr>
                                  <w:divsChild>
                                    <w:div w:id="76944389">
                                      <w:marLeft w:val="0"/>
                                      <w:marRight w:val="0"/>
                                      <w:marTop w:val="0"/>
                                      <w:marBottom w:val="0"/>
                                      <w:divBdr>
                                        <w:top w:val="none" w:sz="0" w:space="0" w:color="auto"/>
                                        <w:left w:val="none" w:sz="0" w:space="0" w:color="auto"/>
                                        <w:bottom w:val="none" w:sz="0" w:space="0" w:color="auto"/>
                                        <w:right w:val="none" w:sz="0" w:space="0" w:color="auto"/>
                                      </w:divBdr>
                                      <w:divsChild>
                                        <w:div w:id="1183595878">
                                          <w:marLeft w:val="0"/>
                                          <w:marRight w:val="0"/>
                                          <w:marTop w:val="0"/>
                                          <w:marBottom w:val="0"/>
                                          <w:divBdr>
                                            <w:top w:val="none" w:sz="0" w:space="0" w:color="auto"/>
                                            <w:left w:val="none" w:sz="0" w:space="0" w:color="auto"/>
                                            <w:bottom w:val="none" w:sz="0" w:space="0" w:color="auto"/>
                                            <w:right w:val="none" w:sz="0" w:space="0" w:color="auto"/>
                                          </w:divBdr>
                                          <w:divsChild>
                                            <w:div w:id="719284283">
                                              <w:marLeft w:val="0"/>
                                              <w:marRight w:val="0"/>
                                              <w:marTop w:val="0"/>
                                              <w:marBottom w:val="0"/>
                                              <w:divBdr>
                                                <w:top w:val="none" w:sz="0" w:space="0" w:color="auto"/>
                                                <w:left w:val="none" w:sz="0" w:space="0" w:color="auto"/>
                                                <w:bottom w:val="none" w:sz="0" w:space="0" w:color="auto"/>
                                                <w:right w:val="none" w:sz="0" w:space="0" w:color="auto"/>
                                              </w:divBdr>
                                              <w:divsChild>
                                                <w:div w:id="956791751">
                                                  <w:marLeft w:val="0"/>
                                                  <w:marRight w:val="0"/>
                                                  <w:marTop w:val="0"/>
                                                  <w:marBottom w:val="0"/>
                                                  <w:divBdr>
                                                    <w:top w:val="none" w:sz="0" w:space="0" w:color="auto"/>
                                                    <w:left w:val="none" w:sz="0" w:space="0" w:color="auto"/>
                                                    <w:bottom w:val="none" w:sz="0" w:space="0" w:color="auto"/>
                                                    <w:right w:val="none" w:sz="0" w:space="0" w:color="auto"/>
                                                  </w:divBdr>
                                                  <w:divsChild>
                                                    <w:div w:id="1327785262">
                                                      <w:marLeft w:val="0"/>
                                                      <w:marRight w:val="0"/>
                                                      <w:marTop w:val="0"/>
                                                      <w:marBottom w:val="30"/>
                                                      <w:divBdr>
                                                        <w:top w:val="none" w:sz="0" w:space="0" w:color="auto"/>
                                                        <w:left w:val="none" w:sz="0" w:space="0" w:color="auto"/>
                                                        <w:bottom w:val="none" w:sz="0" w:space="0" w:color="auto"/>
                                                        <w:right w:val="none" w:sz="0" w:space="0" w:color="auto"/>
                                                      </w:divBdr>
                                                      <w:divsChild>
                                                        <w:div w:id="1404915883">
                                                          <w:marLeft w:val="0"/>
                                                          <w:marRight w:val="0"/>
                                                          <w:marTop w:val="0"/>
                                                          <w:marBottom w:val="0"/>
                                                          <w:divBdr>
                                                            <w:top w:val="none" w:sz="0" w:space="0" w:color="auto"/>
                                                            <w:left w:val="none" w:sz="0" w:space="0" w:color="auto"/>
                                                            <w:bottom w:val="none" w:sz="0" w:space="0" w:color="auto"/>
                                                            <w:right w:val="none" w:sz="0" w:space="0" w:color="auto"/>
                                                          </w:divBdr>
                                                        </w:div>
                                                        <w:div w:id="1624656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07973918">
                                  <w:marLeft w:val="0"/>
                                  <w:marRight w:val="0"/>
                                  <w:marTop w:val="0"/>
                                  <w:marBottom w:val="0"/>
                                  <w:divBdr>
                                    <w:top w:val="none" w:sz="0" w:space="0" w:color="auto"/>
                                    <w:left w:val="none" w:sz="0" w:space="0" w:color="auto"/>
                                    <w:bottom w:val="none" w:sz="0" w:space="0" w:color="auto"/>
                                    <w:right w:val="none" w:sz="0" w:space="0" w:color="auto"/>
                                  </w:divBdr>
                                  <w:divsChild>
                                    <w:div w:id="1958481974">
                                      <w:marLeft w:val="0"/>
                                      <w:marRight w:val="0"/>
                                      <w:marTop w:val="0"/>
                                      <w:marBottom w:val="0"/>
                                      <w:divBdr>
                                        <w:top w:val="none" w:sz="0" w:space="0" w:color="auto"/>
                                        <w:left w:val="none" w:sz="0" w:space="0" w:color="auto"/>
                                        <w:bottom w:val="none" w:sz="0" w:space="0" w:color="auto"/>
                                        <w:right w:val="none" w:sz="0" w:space="0" w:color="auto"/>
                                      </w:divBdr>
                                      <w:divsChild>
                                        <w:div w:id="1864054390">
                                          <w:marLeft w:val="0"/>
                                          <w:marRight w:val="0"/>
                                          <w:marTop w:val="0"/>
                                          <w:marBottom w:val="0"/>
                                          <w:divBdr>
                                            <w:top w:val="none" w:sz="0" w:space="0" w:color="auto"/>
                                            <w:left w:val="none" w:sz="0" w:space="0" w:color="auto"/>
                                            <w:bottom w:val="none" w:sz="0" w:space="0" w:color="auto"/>
                                            <w:right w:val="none" w:sz="0" w:space="0" w:color="auto"/>
                                          </w:divBdr>
                                          <w:divsChild>
                                            <w:div w:id="47843925">
                                              <w:marLeft w:val="0"/>
                                              <w:marRight w:val="0"/>
                                              <w:marTop w:val="0"/>
                                              <w:marBottom w:val="0"/>
                                              <w:divBdr>
                                                <w:top w:val="none" w:sz="0" w:space="0" w:color="auto"/>
                                                <w:left w:val="none" w:sz="0" w:space="0" w:color="auto"/>
                                                <w:bottom w:val="none" w:sz="0" w:space="0" w:color="auto"/>
                                                <w:right w:val="none" w:sz="0" w:space="0" w:color="auto"/>
                                              </w:divBdr>
                                              <w:divsChild>
                                                <w:div w:id="1118378149">
                                                  <w:marLeft w:val="0"/>
                                                  <w:marRight w:val="0"/>
                                                  <w:marTop w:val="0"/>
                                                  <w:marBottom w:val="0"/>
                                                  <w:divBdr>
                                                    <w:top w:val="none" w:sz="0" w:space="0" w:color="auto"/>
                                                    <w:left w:val="none" w:sz="0" w:space="0" w:color="auto"/>
                                                    <w:bottom w:val="none" w:sz="0" w:space="0" w:color="auto"/>
                                                    <w:right w:val="none" w:sz="0" w:space="0" w:color="auto"/>
                                                  </w:divBdr>
                                                  <w:divsChild>
                                                    <w:div w:id="715085458">
                                                      <w:marLeft w:val="0"/>
                                                      <w:marRight w:val="0"/>
                                                      <w:marTop w:val="0"/>
                                                      <w:marBottom w:val="30"/>
                                                      <w:divBdr>
                                                        <w:top w:val="none" w:sz="0" w:space="0" w:color="auto"/>
                                                        <w:left w:val="none" w:sz="0" w:space="0" w:color="auto"/>
                                                        <w:bottom w:val="none" w:sz="0" w:space="0" w:color="auto"/>
                                                        <w:right w:val="none" w:sz="0" w:space="0" w:color="auto"/>
                                                      </w:divBdr>
                                                      <w:divsChild>
                                                        <w:div w:id="975529997">
                                                          <w:marLeft w:val="0"/>
                                                          <w:marRight w:val="0"/>
                                                          <w:marTop w:val="0"/>
                                                          <w:marBottom w:val="0"/>
                                                          <w:divBdr>
                                                            <w:top w:val="none" w:sz="0" w:space="0" w:color="auto"/>
                                                            <w:left w:val="none" w:sz="0" w:space="0" w:color="auto"/>
                                                            <w:bottom w:val="none" w:sz="0" w:space="0" w:color="auto"/>
                                                            <w:right w:val="none" w:sz="0" w:space="0" w:color="auto"/>
                                                          </w:divBdr>
                                                        </w:div>
                                                        <w:div w:id="1408377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9833714">
                                  <w:marLeft w:val="0"/>
                                  <w:marRight w:val="0"/>
                                  <w:marTop w:val="0"/>
                                  <w:marBottom w:val="0"/>
                                  <w:divBdr>
                                    <w:top w:val="none" w:sz="0" w:space="0" w:color="auto"/>
                                    <w:left w:val="none" w:sz="0" w:space="0" w:color="auto"/>
                                    <w:bottom w:val="none" w:sz="0" w:space="0" w:color="auto"/>
                                    <w:right w:val="none" w:sz="0" w:space="0" w:color="auto"/>
                                  </w:divBdr>
                                  <w:divsChild>
                                    <w:div w:id="512916388">
                                      <w:marLeft w:val="0"/>
                                      <w:marRight w:val="0"/>
                                      <w:marTop w:val="0"/>
                                      <w:marBottom w:val="0"/>
                                      <w:divBdr>
                                        <w:top w:val="none" w:sz="0" w:space="0" w:color="auto"/>
                                        <w:left w:val="none" w:sz="0" w:space="0" w:color="auto"/>
                                        <w:bottom w:val="none" w:sz="0" w:space="0" w:color="auto"/>
                                        <w:right w:val="none" w:sz="0" w:space="0" w:color="auto"/>
                                      </w:divBdr>
                                      <w:divsChild>
                                        <w:div w:id="934628471">
                                          <w:marLeft w:val="0"/>
                                          <w:marRight w:val="0"/>
                                          <w:marTop w:val="0"/>
                                          <w:marBottom w:val="0"/>
                                          <w:divBdr>
                                            <w:top w:val="none" w:sz="0" w:space="0" w:color="auto"/>
                                            <w:left w:val="none" w:sz="0" w:space="0" w:color="auto"/>
                                            <w:bottom w:val="none" w:sz="0" w:space="0" w:color="auto"/>
                                            <w:right w:val="none" w:sz="0" w:space="0" w:color="auto"/>
                                          </w:divBdr>
                                          <w:divsChild>
                                            <w:div w:id="552473069">
                                              <w:marLeft w:val="0"/>
                                              <w:marRight w:val="0"/>
                                              <w:marTop w:val="0"/>
                                              <w:marBottom w:val="0"/>
                                              <w:divBdr>
                                                <w:top w:val="none" w:sz="0" w:space="0" w:color="auto"/>
                                                <w:left w:val="none" w:sz="0" w:space="0" w:color="auto"/>
                                                <w:bottom w:val="none" w:sz="0" w:space="0" w:color="auto"/>
                                                <w:right w:val="none" w:sz="0" w:space="0" w:color="auto"/>
                                              </w:divBdr>
                                              <w:divsChild>
                                                <w:div w:id="235672081">
                                                  <w:marLeft w:val="0"/>
                                                  <w:marRight w:val="0"/>
                                                  <w:marTop w:val="0"/>
                                                  <w:marBottom w:val="0"/>
                                                  <w:divBdr>
                                                    <w:top w:val="none" w:sz="0" w:space="0" w:color="auto"/>
                                                    <w:left w:val="none" w:sz="0" w:space="0" w:color="auto"/>
                                                    <w:bottom w:val="none" w:sz="0" w:space="0" w:color="auto"/>
                                                    <w:right w:val="none" w:sz="0" w:space="0" w:color="auto"/>
                                                  </w:divBdr>
                                                  <w:divsChild>
                                                    <w:div w:id="517892494">
                                                      <w:marLeft w:val="0"/>
                                                      <w:marRight w:val="0"/>
                                                      <w:marTop w:val="0"/>
                                                      <w:marBottom w:val="30"/>
                                                      <w:divBdr>
                                                        <w:top w:val="none" w:sz="0" w:space="0" w:color="auto"/>
                                                        <w:left w:val="none" w:sz="0" w:space="0" w:color="auto"/>
                                                        <w:bottom w:val="none" w:sz="0" w:space="0" w:color="auto"/>
                                                        <w:right w:val="none" w:sz="0" w:space="0" w:color="auto"/>
                                                      </w:divBdr>
                                                      <w:divsChild>
                                                        <w:div w:id="1785732844">
                                                          <w:marLeft w:val="0"/>
                                                          <w:marRight w:val="0"/>
                                                          <w:marTop w:val="0"/>
                                                          <w:marBottom w:val="0"/>
                                                          <w:divBdr>
                                                            <w:top w:val="none" w:sz="0" w:space="0" w:color="auto"/>
                                                            <w:left w:val="none" w:sz="0" w:space="0" w:color="auto"/>
                                                            <w:bottom w:val="none" w:sz="0" w:space="0" w:color="auto"/>
                                                            <w:right w:val="none" w:sz="0" w:space="0" w:color="auto"/>
                                                          </w:divBdr>
                                                        </w:div>
                                                        <w:div w:id="1341736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rbes.com/sites/joyburnford/2019/05/22/companies-embracing-flexible-working-stand-to-retain-and-attract-top-talent/"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forbes.com/sites/joyburnford/" TargetMode="External"/><Relationship Id="rId12" Type="http://schemas.openxmlformats.org/officeDocument/2006/relationships/hyperlink" Target="https://www.linkedin.com/in/joy-burnford-b81b6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twitter.com/intent/tweet?url=http%3A%2F%2Fwww.forbes.com%2Fsites%2Fjoyburnford%2F2019%2F05%2F28%2Fflexible-working-the-way-of-the-future%2F%3FsubId1%3Dxid%3Afr1583773712768dje%7Cxid%3Afr1583774278597aid&amp;text=When%20our%20kids%20grow%20up%20to%20be%20future%20leaders%2C%20it%20will%20not%20even%20cross%20their%20minds%20about%20when%2C%20where%20and%20how%20they%20work.&amp;xid=fr1583773712768dje&amp;xid=fr1583774278597ai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acas.org.uk/index.aspx?articleid=4849" TargetMode="External"/><Relationship Id="rId4" Type="http://schemas.openxmlformats.org/officeDocument/2006/relationships/webSettings" Target="webSettings.xml"/><Relationship Id="rId9" Type="http://schemas.openxmlformats.org/officeDocument/2006/relationships/hyperlink" Target="https://capabilityjane.com/about-us/flexible-working/"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5</Pages>
  <Words>1055</Words>
  <Characters>6019</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dc:creator>
  <cp:keywords/>
  <dc:description/>
  <cp:lastModifiedBy>Deborah</cp:lastModifiedBy>
  <cp:revision>1</cp:revision>
  <dcterms:created xsi:type="dcterms:W3CDTF">2020-03-09T17:19:00Z</dcterms:created>
  <dcterms:modified xsi:type="dcterms:W3CDTF">2020-03-09T17:26:00Z</dcterms:modified>
</cp:coreProperties>
</file>