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Cover Pages"/>
          <w:docPartUnique w:val="true"/>
        </w:docPartObj>
        <w:id w:val="1793993703"/>
      </w:sdtPr>
      <w:sdtContent>
        <w:p>
          <w:pPr>
            <w:pStyle w:val="Normal"/>
            <w:spacing w:lineRule="auto" w:line="360" w:before="0" w:after="165"/>
            <w:rPr>
              <w:rFonts w:ascii="Tahoma" w:hAnsi="Tahoma" w:cs="Tahoma"/>
              <w:color w:val="000000"/>
              <w:sz w:val="40"/>
              <w:szCs w:val="40"/>
            </w:rPr>
          </w:pPr>
          <w:r>
            <w:rPr/>
            <w:drawing>
              <wp:inline distT="0" distB="0" distL="19050" distR="0">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2209800" cy="742950"/>
                        </a:xfrm>
                        <a:prstGeom prst="rect">
                          <a:avLst/>
                        </a:prstGeom>
                      </pic:spPr>
                    </pic:pic>
                  </a:graphicData>
                </a:graphic>
              </wp:inline>
            </w:drawing>
          </w:r>
        </w:p>
        <w:p>
          <w:pPr>
            <w:pStyle w:val="Normal"/>
            <w:spacing w:lineRule="auto" w:line="360" w:before="0" w:after="165"/>
            <w:jc w:val="center"/>
            <w:rPr>
              <w:rFonts w:ascii="Tahoma" w:hAnsi="Tahoma" w:cs="Tahoma"/>
              <w:color w:val="000000"/>
              <w:sz w:val="40"/>
              <w:szCs w:val="40"/>
            </w:rPr>
          </w:pPr>
          <w:r>
            <w:rPr>
              <w:rFonts w:cs="Tahoma" w:ascii="Tahoma" w:hAnsi="Tahoma"/>
              <w:color w:val="000000"/>
              <w:sz w:val="40"/>
              <w:szCs w:val="40"/>
            </w:rPr>
            <w:t>Skills for the Workplace</w:t>
            <w:br/>
            <w:t xml:space="preserve">Module Assignment Submission </w:t>
            <w:br/>
          </w:r>
        </w:p>
      </w:sdtContent>
    </w:sdt>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sz w:val="32"/>
                <w:szCs w:val="32"/>
              </w:rPr>
              <w:t>Pecos dingu</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sz w:val="32"/>
                <w:szCs w:val="32"/>
              </w:rPr>
              <w:t>1605452</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color w:val="FF0000"/>
                <w:sz w:val="32"/>
                <w:szCs w:val="32"/>
              </w:rPr>
              <w:t>EMPL</w:t>
            </w:r>
            <w:r>
              <w:rPr>
                <w:rFonts w:cs="Tahoma" w:ascii="Tahoma" w:hAnsi="Tahoma"/>
                <w:color w:val="FF0000"/>
                <w:sz w:val="32"/>
                <w:szCs w:val="32"/>
              </w:rPr>
              <w:t>4008</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8" w:type="dxa"/>
            </w:tcMar>
          </w:tcPr>
          <w:p>
            <w:pPr>
              <w:pStyle w:val="Normal"/>
              <w:spacing w:lineRule="auto" w:line="360" w:before="120" w:after="120"/>
              <w:rPr>
                <w:rFonts w:ascii="Tahoma" w:hAnsi="Tahoma" w:cs="Tahoma"/>
                <w:sz w:val="32"/>
                <w:szCs w:val="32"/>
              </w:rPr>
            </w:pPr>
            <w:r>
              <w:rPr>
                <w:rFonts w:cs="Tahoma" w:ascii="Tahoma" w:hAnsi="Tahoma"/>
                <w:sz w:val="32"/>
                <w:szCs w:val="32"/>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auto" w:line="360" w:before="120" w:after="120"/>
              <w:rPr/>
            </w:pPr>
            <w:r>
              <w:rPr>
                <w:rFonts w:cs="Tahoma" w:ascii="Tahoma" w:hAnsi="Tahoma"/>
                <w:color w:val="FF0000"/>
                <w:sz w:val="32"/>
                <w:szCs w:val="32"/>
              </w:rPr>
              <w:t>Problem solving</w:t>
            </w:r>
          </w:p>
        </w:tc>
      </w:tr>
    </w:tbl>
    <w:p>
      <w:pPr>
        <w:pStyle w:val="Normal"/>
        <w:spacing w:lineRule="auto" w:line="360" w:before="120" w:after="120"/>
        <w:rPr>
          <w:rFonts w:ascii="Calibri" w:hAnsi="Calibri"/>
          <w:color w:val="FF0000"/>
          <w:sz w:val="24"/>
          <w:szCs w:val="24"/>
        </w:rPr>
      </w:pPr>
      <w:r>
        <w:rPr>
          <w:color w:val="FF0000"/>
          <w:sz w:val="24"/>
          <w:szCs w:val="24"/>
        </w:rPr>
      </w:r>
    </w:p>
    <w:p>
      <w:pPr>
        <w:pStyle w:val="Normal"/>
        <w:spacing w:lineRule="auto" w:line="360" w:before="120" w:after="120"/>
        <w:rPr>
          <w:rFonts w:ascii="Tahoma" w:hAnsi="Tahoma" w:cs="Tahoma"/>
          <w:b/>
          <w:b/>
          <w:color w:val="000000"/>
          <w:sz w:val="24"/>
          <w:szCs w:val="24"/>
        </w:rPr>
      </w:pPr>
      <w:r>
        <w:rPr/>
      </w:r>
    </w:p>
    <w:p>
      <w:pPr>
        <w:pStyle w:val="Normal"/>
        <w:rPr>
          <w:rFonts w:ascii="Tahoma" w:hAnsi="Tahoma" w:cs="Tahoma"/>
          <w:color w:val="000000"/>
          <w:sz w:val="24"/>
          <w:szCs w:val="24"/>
        </w:rPr>
      </w:pPr>
      <w:r>
        <w:rPr>
          <w:rFonts w:cs="Tahoma" w:ascii="Tahoma" w:hAnsi="Tahoma"/>
          <w:color w:val="000000"/>
          <w:sz w:val="24"/>
          <w:szCs w:val="24"/>
        </w:rPr>
      </w:r>
      <w:r>
        <w:br w:type="page"/>
      </w:r>
    </w:p>
    <w:sdt>
      <w:sdtPr>
        <w:docPartObj>
          <w:docPartGallery w:val="Table of Contents"/>
          <w:docPartUnique w:val="true"/>
        </w:docPartObj>
        <w:id w:val="1207506953"/>
      </w:sdtPr>
      <w:sdtContent>
        <w:p>
          <w:pPr>
            <w:pStyle w:val="TOCHeading"/>
            <w:spacing w:lineRule="auto" w:line="360"/>
            <w:rPr/>
          </w:pPr>
          <w:r>
            <w:rPr>
              <w:b/>
              <w:sz w:val="28"/>
              <w:szCs w:val="24"/>
            </w:rPr>
            <w:t>Table of Contents</w:t>
          </w:r>
        </w:p>
        <w:p>
          <w:pPr>
            <w:pStyle w:val="Contents2"/>
            <w:spacing w:lineRule="auto" w:line="360"/>
            <w:ind w:left="0" w:hanging="0"/>
            <w:rPr>
              <w:rFonts w:eastAsia="" w:eastAsiaTheme="minorEastAsia"/>
              <w:sz w:val="24"/>
              <w:szCs w:val="24"/>
              <w:lang w:val="en-US"/>
            </w:rPr>
          </w:pPr>
          <w:r>
            <w:fldChar w:fldCharType="begin"/>
          </w:r>
          <w:r>
            <w:instrText> TOC \z \o "1-3" \u \h</w:instrText>
          </w:r>
          <w:r>
            <w:fldChar w:fldCharType="separate"/>
          </w:r>
          <w:hyperlink w:anchor="_Toc501556864">
            <w:r>
              <w:rPr>
                <w:webHidden/>
                <w:rStyle w:val="IndexLink"/>
                <w:rFonts w:cs="Calibri Light" w:cstheme="majorHAnsi"/>
                <w:sz w:val="24"/>
                <w:szCs w:val="24"/>
              </w:rPr>
              <w:t>Introduction</w:t>
            </w:r>
            <w:r>
              <w:rPr>
                <w:webHidden/>
              </w:rPr>
              <w:fldChar w:fldCharType="begin"/>
            </w:r>
            <w:r>
              <w:rPr>
                <w:webHidden/>
              </w:rPr>
              <w:instrText>PAGEREF _Toc501556864 \h</w:instrText>
            </w:r>
            <w:r>
              <w:rPr>
                <w:webHidden/>
              </w:rPr>
              <w:fldChar w:fldCharType="separate"/>
            </w:r>
            <w:r>
              <w:rPr>
                <w:rStyle w:val="IndexLink"/>
                <w:vanish w:val="false"/>
                <w:sz w:val="24"/>
                <w:szCs w:val="24"/>
              </w:rPr>
              <w:tab/>
              <w:t>3</w:t>
            </w:r>
            <w:r>
              <w:rPr>
                <w:webHidden/>
              </w:rPr>
              <w:fldChar w:fldCharType="end"/>
            </w:r>
          </w:hyperlink>
        </w:p>
        <w:p>
          <w:pPr>
            <w:pStyle w:val="Contents1"/>
            <w:rPr>
              <w:rFonts w:eastAsia="" w:eastAsiaTheme="minorEastAsia"/>
              <w:lang w:val="en-US"/>
            </w:rPr>
          </w:pPr>
          <w:hyperlink w:anchor="_Toc501556865">
            <w:r>
              <w:rPr>
                <w:webHidden/>
                <w:rStyle w:val="IndexLink"/>
                <w:rFonts w:cs="Calibri Light" w:cstheme="majorHAnsi"/>
                <w:sz w:val="24"/>
                <w:szCs w:val="24"/>
              </w:rPr>
              <w:t>1. PART 1: Skills for tackling the problems successfully</w:t>
            </w:r>
            <w:r>
              <w:rPr>
                <w:webHidden/>
              </w:rPr>
              <w:fldChar w:fldCharType="begin"/>
            </w:r>
            <w:r>
              <w:rPr>
                <w:webHidden/>
              </w:rPr>
              <w:instrText>PAGEREF _Toc501556865 \h</w:instrText>
            </w:r>
            <w:r>
              <w:rPr>
                <w:webHidden/>
              </w:rPr>
              <w:fldChar w:fldCharType="separate"/>
            </w:r>
            <w:r>
              <w:rPr>
                <w:rStyle w:val="IndexLink"/>
                <w:vanish w:val="false"/>
              </w:rPr>
              <w:tab/>
              <w:t>3</w:t>
            </w:r>
            <w:r>
              <w:rPr>
                <w:webHidden/>
              </w:rPr>
              <w:fldChar w:fldCharType="end"/>
            </w:r>
          </w:hyperlink>
        </w:p>
        <w:p>
          <w:pPr>
            <w:pStyle w:val="Contents3"/>
            <w:tabs>
              <w:tab w:val="right" w:pos="9350" w:leader="dot"/>
            </w:tabs>
            <w:spacing w:lineRule="auto" w:line="360"/>
            <w:ind w:left="0" w:hanging="0"/>
            <w:rPr>
              <w:rFonts w:eastAsia="" w:eastAsiaTheme="minorEastAsia"/>
              <w:sz w:val="24"/>
              <w:szCs w:val="24"/>
              <w:lang w:val="en-US"/>
            </w:rPr>
          </w:pPr>
          <w:hyperlink w:anchor="_Toc501556866">
            <w:r>
              <w:rPr>
                <w:webHidden/>
                <w:rStyle w:val="IndexLink"/>
                <w:rFonts w:cs="Calibri Light" w:cstheme="majorHAnsi"/>
                <w:sz w:val="24"/>
                <w:szCs w:val="24"/>
              </w:rPr>
              <w:t>1.1 Psychological effects of problems on human health:</w:t>
            </w:r>
            <w:r>
              <w:rPr>
                <w:webHidden/>
              </w:rPr>
              <w:fldChar w:fldCharType="begin"/>
            </w:r>
            <w:r>
              <w:rPr>
                <w:webHidden/>
              </w:rPr>
              <w:instrText>PAGEREF _Toc501556866 \h</w:instrText>
            </w:r>
            <w:r>
              <w:rPr>
                <w:webHidden/>
              </w:rPr>
              <w:fldChar w:fldCharType="separate"/>
            </w:r>
            <w:r>
              <w:rPr>
                <w:rStyle w:val="IndexLink"/>
                <w:vanish w:val="false"/>
                <w:sz w:val="24"/>
                <w:szCs w:val="24"/>
              </w:rPr>
              <w:tab/>
              <w:t>4</w:t>
            </w:r>
            <w:r>
              <w:rPr>
                <w:webHidden/>
              </w:rPr>
              <w:fldChar w:fldCharType="end"/>
            </w:r>
          </w:hyperlink>
        </w:p>
        <w:p>
          <w:pPr>
            <w:pStyle w:val="Contents2"/>
            <w:spacing w:lineRule="auto" w:line="360"/>
            <w:ind w:left="0" w:hanging="0"/>
            <w:rPr>
              <w:rFonts w:eastAsia="" w:eastAsiaTheme="minorEastAsia"/>
              <w:sz w:val="24"/>
              <w:szCs w:val="24"/>
              <w:lang w:val="en-US"/>
            </w:rPr>
          </w:pPr>
          <w:hyperlink w:anchor="_Toc501556867">
            <w:r>
              <w:rPr>
                <w:webHidden/>
                <w:rStyle w:val="IndexLink"/>
                <w:rFonts w:cs="Calibri Light" w:cstheme="majorHAnsi"/>
                <w:sz w:val="24"/>
                <w:szCs w:val="24"/>
              </w:rPr>
              <w:t>1.2 Simple Problems in the organization</w:t>
            </w:r>
            <w:r>
              <w:rPr>
                <w:webHidden/>
              </w:rPr>
              <w:fldChar w:fldCharType="begin"/>
            </w:r>
            <w:r>
              <w:rPr>
                <w:webHidden/>
              </w:rPr>
              <w:instrText>PAGEREF _Toc501556867 \h</w:instrText>
            </w:r>
            <w:r>
              <w:rPr>
                <w:webHidden/>
              </w:rPr>
              <w:fldChar w:fldCharType="separate"/>
            </w:r>
            <w:r>
              <w:rPr>
                <w:rStyle w:val="IndexLink"/>
                <w:vanish w:val="false"/>
                <w:sz w:val="24"/>
                <w:szCs w:val="24"/>
              </w:rPr>
              <w:tab/>
              <w:t>4</w:t>
            </w:r>
            <w:r>
              <w:rPr>
                <w:webHidden/>
              </w:rPr>
              <w:fldChar w:fldCharType="end"/>
            </w:r>
          </w:hyperlink>
        </w:p>
        <w:p>
          <w:pPr>
            <w:pStyle w:val="Contents2"/>
            <w:spacing w:lineRule="auto" w:line="360"/>
            <w:ind w:left="0" w:hanging="0"/>
            <w:rPr>
              <w:rFonts w:eastAsia="" w:eastAsiaTheme="minorEastAsia"/>
              <w:sz w:val="24"/>
              <w:szCs w:val="24"/>
              <w:lang w:val="en-US"/>
            </w:rPr>
          </w:pPr>
          <w:hyperlink w:anchor="_Toc501556868">
            <w:r>
              <w:rPr>
                <w:webHidden/>
                <w:rStyle w:val="IndexLink"/>
                <w:rFonts w:cs="Calibri Light" w:cstheme="majorHAnsi"/>
                <w:sz w:val="24"/>
                <w:szCs w:val="24"/>
              </w:rPr>
              <w:t>1.3 Complex problems in the organization</w:t>
            </w:r>
            <w:r>
              <w:rPr>
                <w:webHidden/>
              </w:rPr>
              <w:fldChar w:fldCharType="begin"/>
            </w:r>
            <w:r>
              <w:rPr>
                <w:webHidden/>
              </w:rPr>
              <w:instrText>PAGEREF _Toc501556868 \h</w:instrText>
            </w:r>
            <w:r>
              <w:rPr>
                <w:webHidden/>
              </w:rPr>
              <w:fldChar w:fldCharType="separate"/>
            </w:r>
            <w:r>
              <w:rPr>
                <w:rStyle w:val="IndexLink"/>
                <w:vanish w:val="false"/>
                <w:sz w:val="24"/>
                <w:szCs w:val="24"/>
              </w:rPr>
              <w:tab/>
              <w:t>4</w:t>
            </w:r>
            <w:r>
              <w:rPr>
                <w:webHidden/>
              </w:rPr>
              <w:fldChar w:fldCharType="end"/>
            </w:r>
          </w:hyperlink>
        </w:p>
        <w:p>
          <w:pPr>
            <w:pStyle w:val="Contents2"/>
            <w:spacing w:lineRule="auto" w:line="360"/>
            <w:ind w:left="0" w:hanging="0"/>
            <w:rPr>
              <w:rFonts w:eastAsia="" w:eastAsiaTheme="minorEastAsia"/>
              <w:sz w:val="24"/>
              <w:szCs w:val="24"/>
              <w:lang w:val="en-US"/>
            </w:rPr>
          </w:pPr>
          <w:hyperlink w:anchor="_Toc501556869">
            <w:r>
              <w:rPr>
                <w:webHidden/>
                <w:rStyle w:val="IndexLink"/>
                <w:sz w:val="24"/>
                <w:szCs w:val="24"/>
              </w:rPr>
              <w:t>1.4 Examples of simple and complex problems in the organization</w:t>
            </w:r>
            <w:r>
              <w:rPr>
                <w:webHidden/>
              </w:rPr>
              <w:fldChar w:fldCharType="begin"/>
            </w:r>
            <w:r>
              <w:rPr>
                <w:webHidden/>
              </w:rPr>
              <w:instrText>PAGEREF _Toc501556869 \h</w:instrText>
            </w:r>
            <w:r>
              <w:rPr>
                <w:webHidden/>
              </w:rPr>
              <w:fldChar w:fldCharType="separate"/>
            </w:r>
            <w:r>
              <w:rPr>
                <w:rStyle w:val="IndexLink"/>
                <w:vanish w:val="false"/>
                <w:sz w:val="24"/>
                <w:szCs w:val="24"/>
              </w:rPr>
              <w:tab/>
              <w:t>4</w:t>
            </w:r>
            <w:r>
              <w:rPr>
                <w:webHidden/>
              </w:rPr>
              <w:fldChar w:fldCharType="end"/>
            </w:r>
          </w:hyperlink>
        </w:p>
        <w:p>
          <w:pPr>
            <w:pStyle w:val="Contents3"/>
            <w:tabs>
              <w:tab w:val="right" w:pos="9350" w:leader="dot"/>
            </w:tabs>
            <w:spacing w:lineRule="auto" w:line="360"/>
            <w:ind w:left="0" w:hanging="0"/>
            <w:rPr>
              <w:rFonts w:eastAsia="" w:eastAsiaTheme="minorEastAsia"/>
              <w:sz w:val="24"/>
              <w:szCs w:val="24"/>
              <w:lang w:val="en-US"/>
            </w:rPr>
          </w:pPr>
          <w:hyperlink w:anchor="_Toc501556870">
            <w:r>
              <w:rPr>
                <w:webHidden/>
                <w:rStyle w:val="IndexLink"/>
                <w:rFonts w:cs="Times New Roman" w:ascii="Times New Roman" w:hAnsi="Times New Roman"/>
                <w:sz w:val="24"/>
                <w:szCs w:val="24"/>
              </w:rPr>
              <w:t>1.5 How critical thinking helps to tackle problems in the workplace:</w:t>
            </w:r>
            <w:r>
              <w:rPr>
                <w:webHidden/>
              </w:rPr>
              <w:fldChar w:fldCharType="begin"/>
            </w:r>
            <w:r>
              <w:rPr>
                <w:webHidden/>
              </w:rPr>
              <w:instrText>PAGEREF _Toc501556870 \h</w:instrText>
            </w:r>
            <w:r>
              <w:rPr>
                <w:webHidden/>
              </w:rPr>
              <w:fldChar w:fldCharType="separate"/>
            </w:r>
            <w:r>
              <w:rPr>
                <w:rStyle w:val="IndexLink"/>
                <w:vanish w:val="false"/>
                <w:sz w:val="24"/>
                <w:szCs w:val="24"/>
              </w:rPr>
              <w:tab/>
              <w:t>5</w:t>
            </w:r>
            <w:r>
              <w:rPr>
                <w:webHidden/>
              </w:rPr>
              <w:fldChar w:fldCharType="end"/>
            </w:r>
          </w:hyperlink>
        </w:p>
        <w:p>
          <w:pPr>
            <w:pStyle w:val="Contents1"/>
            <w:rPr>
              <w:rFonts w:eastAsia="" w:eastAsiaTheme="minorEastAsia"/>
              <w:lang w:val="en-US"/>
            </w:rPr>
          </w:pPr>
          <w:hyperlink w:anchor="_Toc501556871">
            <w:r>
              <w:rPr>
                <w:webHidden/>
                <w:rStyle w:val="IndexLink"/>
                <w:rFonts w:cs="Calibri Light" w:cstheme="majorHAnsi"/>
                <w:sz w:val="24"/>
                <w:szCs w:val="24"/>
              </w:rPr>
              <w:t>2. Part: 2 Understanding Organisational analysis &amp; communication skills</w:t>
            </w:r>
            <w:r>
              <w:rPr>
                <w:webHidden/>
              </w:rPr>
              <w:fldChar w:fldCharType="begin"/>
            </w:r>
            <w:r>
              <w:rPr>
                <w:webHidden/>
              </w:rPr>
              <w:instrText>PAGEREF _Toc501556871 \h</w:instrText>
            </w:r>
            <w:r>
              <w:rPr>
                <w:webHidden/>
              </w:rPr>
              <w:fldChar w:fldCharType="separate"/>
            </w:r>
            <w:r>
              <w:rPr>
                <w:rStyle w:val="IndexLink"/>
                <w:vanish w:val="false"/>
              </w:rPr>
              <w:tab/>
              <w:t>6</w:t>
            </w:r>
            <w:r>
              <w:rPr>
                <w:webHidden/>
              </w:rPr>
              <w:fldChar w:fldCharType="end"/>
            </w:r>
          </w:hyperlink>
        </w:p>
        <w:p>
          <w:pPr>
            <w:pStyle w:val="Contents3"/>
            <w:tabs>
              <w:tab w:val="right" w:pos="9350" w:leader="dot"/>
            </w:tabs>
            <w:spacing w:lineRule="auto" w:line="360"/>
            <w:ind w:left="0" w:hanging="0"/>
            <w:rPr>
              <w:rFonts w:eastAsia="" w:eastAsiaTheme="minorEastAsia"/>
              <w:sz w:val="24"/>
              <w:szCs w:val="24"/>
              <w:lang w:val="en-US"/>
            </w:rPr>
          </w:pPr>
          <w:hyperlink w:anchor="_Toc501556872">
            <w:r>
              <w:rPr>
                <w:webHidden/>
                <w:rStyle w:val="IndexLink"/>
                <w:rFonts w:cs="Calibri Light" w:cstheme="majorHAnsi"/>
                <w:sz w:val="24"/>
                <w:szCs w:val="24"/>
              </w:rPr>
              <w:t>2.1 Key influencing factors to the organization:</w:t>
            </w:r>
            <w:r>
              <w:rPr>
                <w:webHidden/>
              </w:rPr>
              <w:fldChar w:fldCharType="begin"/>
            </w:r>
            <w:r>
              <w:rPr>
                <w:webHidden/>
              </w:rPr>
              <w:instrText>PAGEREF _Toc501556872 \h</w:instrText>
            </w:r>
            <w:r>
              <w:rPr>
                <w:webHidden/>
              </w:rPr>
              <w:fldChar w:fldCharType="separate"/>
            </w:r>
            <w:r>
              <w:rPr>
                <w:rStyle w:val="IndexLink"/>
                <w:vanish w:val="false"/>
                <w:sz w:val="24"/>
                <w:szCs w:val="24"/>
              </w:rPr>
              <w:tab/>
              <w:t>6</w:t>
            </w:r>
            <w:r>
              <w:rPr>
                <w:webHidden/>
              </w:rPr>
              <w:fldChar w:fldCharType="end"/>
            </w:r>
          </w:hyperlink>
        </w:p>
        <w:p>
          <w:pPr>
            <w:pStyle w:val="Contents3"/>
            <w:tabs>
              <w:tab w:val="right" w:pos="9350" w:leader="dot"/>
            </w:tabs>
            <w:spacing w:lineRule="auto" w:line="360"/>
            <w:ind w:left="0" w:hanging="0"/>
            <w:rPr>
              <w:rFonts w:eastAsia="" w:eastAsiaTheme="minorEastAsia"/>
              <w:sz w:val="24"/>
              <w:szCs w:val="24"/>
              <w:lang w:val="en-US"/>
            </w:rPr>
          </w:pPr>
          <w:hyperlink w:anchor="_Toc501556873">
            <w:r>
              <w:rPr>
                <w:webHidden/>
                <w:rStyle w:val="IndexLink"/>
                <w:rFonts w:cs="Times New Roman"/>
                <w:sz w:val="24"/>
                <w:szCs w:val="24"/>
              </w:rPr>
              <w:t>2.2 Key influencing factors- Technology</w:t>
            </w:r>
            <w:r>
              <w:rPr>
                <w:webHidden/>
              </w:rPr>
              <w:fldChar w:fldCharType="begin"/>
            </w:r>
            <w:r>
              <w:rPr>
                <w:webHidden/>
              </w:rPr>
              <w:instrText>PAGEREF _Toc501556873 \h</w:instrText>
            </w:r>
            <w:r>
              <w:rPr>
                <w:webHidden/>
              </w:rPr>
              <w:fldChar w:fldCharType="separate"/>
            </w:r>
            <w:r>
              <w:rPr>
                <w:rStyle w:val="IndexLink"/>
                <w:vanish w:val="false"/>
                <w:sz w:val="24"/>
                <w:szCs w:val="24"/>
              </w:rPr>
              <w:tab/>
              <w:t>7</w:t>
            </w:r>
            <w:r>
              <w:rPr>
                <w:webHidden/>
              </w:rPr>
              <w:fldChar w:fldCharType="end"/>
            </w:r>
          </w:hyperlink>
        </w:p>
        <w:p>
          <w:pPr>
            <w:pStyle w:val="Contents3"/>
            <w:tabs>
              <w:tab w:val="right" w:pos="9350" w:leader="dot"/>
            </w:tabs>
            <w:spacing w:lineRule="auto" w:line="360"/>
            <w:ind w:left="0" w:hanging="0"/>
            <w:rPr>
              <w:rFonts w:eastAsia="" w:eastAsiaTheme="minorEastAsia"/>
              <w:sz w:val="24"/>
              <w:szCs w:val="24"/>
              <w:lang w:val="en-US"/>
            </w:rPr>
          </w:pPr>
          <w:hyperlink w:anchor="_Toc501556874">
            <w:r>
              <w:rPr>
                <w:webHidden/>
                <w:rStyle w:val="IndexLink"/>
                <w:rFonts w:cs="Times New Roman"/>
                <w:sz w:val="24"/>
                <w:szCs w:val="24"/>
              </w:rPr>
              <w:t>2.3 A letter to the line manager about the impacts of PEST</w:t>
            </w:r>
            <w:r>
              <w:rPr>
                <w:webHidden/>
              </w:rPr>
              <w:fldChar w:fldCharType="begin"/>
            </w:r>
            <w:r>
              <w:rPr>
                <w:webHidden/>
              </w:rPr>
              <w:instrText>PAGEREF _Toc501556874 \h</w:instrText>
            </w:r>
            <w:r>
              <w:rPr>
                <w:webHidden/>
              </w:rPr>
              <w:fldChar w:fldCharType="separate"/>
            </w:r>
            <w:r>
              <w:rPr>
                <w:rStyle w:val="IndexLink"/>
                <w:vanish w:val="false"/>
                <w:sz w:val="24"/>
                <w:szCs w:val="24"/>
              </w:rPr>
              <w:tab/>
              <w:t>8</w:t>
            </w:r>
            <w:r>
              <w:rPr>
                <w:webHidden/>
              </w:rPr>
              <w:fldChar w:fldCharType="end"/>
            </w:r>
          </w:hyperlink>
        </w:p>
        <w:p>
          <w:pPr>
            <w:pStyle w:val="Contents1"/>
            <w:rPr>
              <w:rFonts w:eastAsia="" w:eastAsiaTheme="minorEastAsia"/>
              <w:lang w:val="en-US"/>
            </w:rPr>
          </w:pPr>
          <w:hyperlink w:anchor="_Toc501556875">
            <w:r>
              <w:rPr>
                <w:webHidden/>
                <w:rStyle w:val="IndexLink"/>
                <w:rFonts w:cs="Times New Roman"/>
                <w:sz w:val="24"/>
                <w:szCs w:val="24"/>
              </w:rPr>
              <w:t>3. Part 03: Working with others and understanding employee’s behaviour</w:t>
            </w:r>
            <w:r>
              <w:rPr>
                <w:webHidden/>
              </w:rPr>
              <w:fldChar w:fldCharType="begin"/>
            </w:r>
            <w:r>
              <w:rPr>
                <w:webHidden/>
              </w:rPr>
              <w:instrText>PAGEREF _Toc501556875 \h</w:instrText>
            </w:r>
            <w:r>
              <w:rPr>
                <w:webHidden/>
              </w:rPr>
              <w:fldChar w:fldCharType="separate"/>
            </w:r>
            <w:r>
              <w:rPr>
                <w:rStyle w:val="IndexLink"/>
                <w:vanish w:val="false"/>
              </w:rPr>
              <w:tab/>
              <w:t>9</w:t>
            </w:r>
            <w:r>
              <w:rPr>
                <w:webHidden/>
              </w:rPr>
              <w:fldChar w:fldCharType="end"/>
            </w:r>
          </w:hyperlink>
        </w:p>
        <w:p>
          <w:pPr>
            <w:pStyle w:val="Contents3"/>
            <w:tabs>
              <w:tab w:val="right" w:pos="9350" w:leader="dot"/>
            </w:tabs>
            <w:spacing w:lineRule="auto" w:line="360"/>
            <w:ind w:left="0" w:hanging="0"/>
            <w:rPr>
              <w:rFonts w:eastAsia="" w:eastAsiaTheme="minorEastAsia"/>
              <w:sz w:val="24"/>
              <w:szCs w:val="24"/>
              <w:lang w:val="en-US"/>
            </w:rPr>
          </w:pPr>
          <w:hyperlink w:anchor="_Toc501556876">
            <w:r>
              <w:rPr>
                <w:webHidden/>
                <w:rStyle w:val="IndexLink"/>
                <w:rFonts w:cs="Times New Roman"/>
                <w:sz w:val="24"/>
                <w:szCs w:val="24"/>
              </w:rPr>
              <w:t>3.1 Employee behavior:</w:t>
            </w:r>
            <w:r>
              <w:rPr>
                <w:webHidden/>
              </w:rPr>
              <w:fldChar w:fldCharType="begin"/>
            </w:r>
            <w:r>
              <w:rPr>
                <w:webHidden/>
              </w:rPr>
              <w:instrText>PAGEREF _Toc501556876 \h</w:instrText>
            </w:r>
            <w:r>
              <w:rPr>
                <w:webHidden/>
              </w:rPr>
              <w:fldChar w:fldCharType="separate"/>
            </w:r>
            <w:r>
              <w:rPr>
                <w:rStyle w:val="IndexLink"/>
                <w:vanish w:val="false"/>
                <w:sz w:val="24"/>
                <w:szCs w:val="24"/>
              </w:rPr>
              <w:tab/>
              <w:t>9</w:t>
            </w:r>
            <w:r>
              <w:rPr>
                <w:webHidden/>
              </w:rPr>
              <w:fldChar w:fldCharType="end"/>
            </w:r>
          </w:hyperlink>
        </w:p>
        <w:p>
          <w:pPr>
            <w:pStyle w:val="Contents1"/>
            <w:rPr>
              <w:rFonts w:eastAsia="" w:eastAsiaTheme="minorEastAsia"/>
              <w:lang w:val="en-US"/>
            </w:rPr>
          </w:pPr>
          <w:hyperlink w:anchor="_Toc501556877">
            <w:r>
              <w:rPr>
                <w:webHidden/>
                <w:rStyle w:val="IndexLink"/>
                <w:sz w:val="24"/>
                <w:szCs w:val="24"/>
              </w:rPr>
              <w:t>3.2 Managing the employee behaviour for the management:</w:t>
            </w:r>
            <w:r>
              <w:rPr>
                <w:webHidden/>
              </w:rPr>
              <w:fldChar w:fldCharType="begin"/>
            </w:r>
            <w:r>
              <w:rPr>
                <w:webHidden/>
              </w:rPr>
              <w:instrText>PAGEREF _Toc501556877 \h</w:instrText>
            </w:r>
            <w:r>
              <w:rPr>
                <w:webHidden/>
              </w:rPr>
              <w:fldChar w:fldCharType="separate"/>
            </w:r>
            <w:r>
              <w:rPr>
                <w:rStyle w:val="IndexLink"/>
                <w:vanish w:val="false"/>
              </w:rPr>
              <w:tab/>
              <w:t>9</w:t>
            </w:r>
            <w:r>
              <w:rPr>
                <w:webHidden/>
              </w:rPr>
              <w:fldChar w:fldCharType="end"/>
            </w:r>
          </w:hyperlink>
        </w:p>
        <w:p>
          <w:pPr>
            <w:pStyle w:val="Contents1"/>
            <w:rPr>
              <w:rFonts w:eastAsia="" w:eastAsiaTheme="minorEastAsia"/>
              <w:lang w:val="en-US"/>
            </w:rPr>
          </w:pPr>
          <w:hyperlink w:anchor="_Toc501556878">
            <w:r>
              <w:rPr>
                <w:webHidden/>
                <w:rStyle w:val="IndexLink"/>
                <w:rFonts w:cs="Times New Roman"/>
                <w:sz w:val="24"/>
                <w:szCs w:val="24"/>
              </w:rPr>
              <w:t>4. PART 4: Data analysis skills and information communication technology</w:t>
            </w:r>
            <w:r>
              <w:rPr>
                <w:webHidden/>
              </w:rPr>
              <w:fldChar w:fldCharType="begin"/>
            </w:r>
            <w:r>
              <w:rPr>
                <w:webHidden/>
              </w:rPr>
              <w:instrText>PAGEREF _Toc501556878 \h</w:instrText>
            </w:r>
            <w:r>
              <w:rPr>
                <w:webHidden/>
              </w:rPr>
              <w:fldChar w:fldCharType="separate"/>
            </w:r>
            <w:r>
              <w:rPr>
                <w:rStyle w:val="IndexLink"/>
                <w:vanish w:val="false"/>
              </w:rPr>
              <w:tab/>
              <w:t>10</w:t>
            </w:r>
            <w:r>
              <w:rPr>
                <w:webHidden/>
              </w:rPr>
              <w:fldChar w:fldCharType="end"/>
            </w:r>
          </w:hyperlink>
        </w:p>
        <w:p>
          <w:pPr>
            <w:pStyle w:val="Contents1"/>
            <w:rPr>
              <w:rFonts w:eastAsia="" w:eastAsiaTheme="minorEastAsia"/>
              <w:lang w:val="en-US"/>
            </w:rPr>
          </w:pPr>
          <w:hyperlink w:anchor="_Toc501556879">
            <w:r>
              <w:rPr>
                <w:webHidden/>
                <w:rStyle w:val="IndexLink"/>
                <w:sz w:val="24"/>
                <w:szCs w:val="24"/>
              </w:rPr>
              <w:t>4.1 Advantages of using information technology (Chroncom, 2017):</w:t>
            </w:r>
            <w:r>
              <w:rPr>
                <w:webHidden/>
              </w:rPr>
              <w:fldChar w:fldCharType="begin"/>
            </w:r>
            <w:r>
              <w:rPr>
                <w:webHidden/>
              </w:rPr>
              <w:instrText>PAGEREF _Toc501556879 \h</w:instrText>
            </w:r>
            <w:r>
              <w:rPr>
                <w:webHidden/>
              </w:rPr>
              <w:fldChar w:fldCharType="separate"/>
            </w:r>
            <w:r>
              <w:rPr>
                <w:rStyle w:val="IndexLink"/>
                <w:vanish w:val="false"/>
              </w:rPr>
              <w:tab/>
              <w:t>10</w:t>
            </w:r>
            <w:r>
              <w:rPr>
                <w:webHidden/>
              </w:rPr>
              <w:fldChar w:fldCharType="end"/>
            </w:r>
          </w:hyperlink>
        </w:p>
        <w:p>
          <w:pPr>
            <w:pStyle w:val="Contents1"/>
            <w:rPr>
              <w:rFonts w:eastAsia="" w:eastAsiaTheme="minorEastAsia"/>
              <w:lang w:val="en-US"/>
            </w:rPr>
          </w:pPr>
          <w:hyperlink w:anchor="_Toc501556880">
            <w:r>
              <w:rPr>
                <w:webHidden/>
                <w:rStyle w:val="IndexLink"/>
                <w:sz w:val="24"/>
                <w:szCs w:val="24"/>
              </w:rPr>
              <w:t>4.2 Disadvantages of using information technology (Chroncom, 2017):</w:t>
            </w:r>
            <w:r>
              <w:rPr>
                <w:webHidden/>
              </w:rPr>
              <w:fldChar w:fldCharType="begin"/>
            </w:r>
            <w:r>
              <w:rPr>
                <w:webHidden/>
              </w:rPr>
              <w:instrText>PAGEREF _Toc501556880 \h</w:instrText>
            </w:r>
            <w:r>
              <w:rPr>
                <w:webHidden/>
              </w:rPr>
              <w:fldChar w:fldCharType="separate"/>
            </w:r>
            <w:r>
              <w:rPr>
                <w:rStyle w:val="IndexLink"/>
                <w:vanish w:val="false"/>
              </w:rPr>
              <w:tab/>
              <w:t>10</w:t>
            </w:r>
            <w:r>
              <w:rPr>
                <w:webHidden/>
              </w:rPr>
              <w:fldChar w:fldCharType="end"/>
            </w:r>
          </w:hyperlink>
        </w:p>
        <w:p>
          <w:pPr>
            <w:pStyle w:val="Contents1"/>
            <w:rPr>
              <w:rFonts w:eastAsia="" w:eastAsiaTheme="minorEastAsia"/>
              <w:lang w:val="en-US"/>
            </w:rPr>
          </w:pPr>
          <w:hyperlink w:anchor="_Toc501556881">
            <w:r>
              <w:rPr>
                <w:webHidden/>
                <w:rStyle w:val="IndexLink"/>
                <w:sz w:val="24"/>
                <w:szCs w:val="24"/>
              </w:rPr>
              <w:t>5. Problem Solving Tools</w:t>
            </w:r>
            <w:r>
              <w:rPr>
                <w:webHidden/>
              </w:rPr>
              <w:fldChar w:fldCharType="begin"/>
            </w:r>
            <w:r>
              <w:rPr>
                <w:webHidden/>
              </w:rPr>
              <w:instrText>PAGEREF _Toc501556881 \h</w:instrText>
            </w:r>
            <w:r>
              <w:rPr>
                <w:webHidden/>
              </w:rPr>
              <w:fldChar w:fldCharType="separate"/>
            </w:r>
            <w:r>
              <w:rPr>
                <w:rStyle w:val="IndexLink"/>
                <w:vanish w:val="false"/>
              </w:rPr>
              <w:tab/>
              <w:t>10</w:t>
            </w:r>
            <w:r>
              <w:rPr>
                <w:webHidden/>
              </w:rPr>
              <w:fldChar w:fldCharType="end"/>
            </w:r>
          </w:hyperlink>
        </w:p>
        <w:p>
          <w:pPr>
            <w:pStyle w:val="Contents1"/>
            <w:rPr>
              <w:rFonts w:eastAsia="" w:eastAsiaTheme="minorEastAsia"/>
              <w:lang w:val="en-US"/>
            </w:rPr>
          </w:pPr>
          <w:hyperlink w:anchor="_Toc501556882">
            <w:r>
              <w:rPr>
                <w:webHidden/>
                <w:rStyle w:val="IndexLink"/>
                <w:sz w:val="24"/>
                <w:szCs w:val="24"/>
              </w:rPr>
              <w:t>5.1 Problem solving tools: (Five Why’s)</w:t>
            </w:r>
            <w:r>
              <w:rPr>
                <w:webHidden/>
              </w:rPr>
              <w:fldChar w:fldCharType="begin"/>
            </w:r>
            <w:r>
              <w:rPr>
                <w:webHidden/>
              </w:rPr>
              <w:instrText>PAGEREF _Toc501556882 \h</w:instrText>
            </w:r>
            <w:r>
              <w:rPr>
                <w:webHidden/>
              </w:rPr>
              <w:fldChar w:fldCharType="separate"/>
            </w:r>
            <w:r>
              <w:rPr>
                <w:rStyle w:val="IndexLink"/>
                <w:vanish w:val="false"/>
              </w:rPr>
              <w:tab/>
              <w:t>10</w:t>
            </w:r>
            <w:r>
              <w:rPr>
                <w:webHidden/>
              </w:rPr>
              <w:fldChar w:fldCharType="end"/>
            </w:r>
          </w:hyperlink>
        </w:p>
        <w:p>
          <w:pPr>
            <w:pStyle w:val="Contents1"/>
            <w:rPr>
              <w:rFonts w:eastAsia="" w:eastAsiaTheme="minorEastAsia"/>
              <w:lang w:val="en-US"/>
            </w:rPr>
          </w:pPr>
          <w:hyperlink w:anchor="_Toc501556883">
            <w:r>
              <w:rPr>
                <w:webHidden/>
                <w:rStyle w:val="IndexLink"/>
                <w:sz w:val="24"/>
                <w:szCs w:val="24"/>
              </w:rPr>
              <w:t>5.2 Constructive controversy theory</w:t>
            </w:r>
            <w:r>
              <w:rPr>
                <w:webHidden/>
              </w:rPr>
              <w:fldChar w:fldCharType="begin"/>
            </w:r>
            <w:r>
              <w:rPr>
                <w:webHidden/>
              </w:rPr>
              <w:instrText>PAGEREF _Toc501556883 \h</w:instrText>
            </w:r>
            <w:r>
              <w:rPr>
                <w:webHidden/>
              </w:rPr>
              <w:fldChar w:fldCharType="separate"/>
            </w:r>
            <w:r>
              <w:rPr>
                <w:rStyle w:val="IndexLink"/>
                <w:vanish w:val="false"/>
              </w:rPr>
              <w:tab/>
              <w:t>11</w:t>
            </w:r>
            <w:r>
              <w:rPr>
                <w:webHidden/>
              </w:rPr>
              <w:fldChar w:fldCharType="end"/>
            </w:r>
          </w:hyperlink>
        </w:p>
        <w:p>
          <w:pPr>
            <w:pStyle w:val="Contents1"/>
            <w:rPr>
              <w:rFonts w:eastAsia="" w:eastAsiaTheme="minorEastAsia"/>
              <w:lang w:val="en-US"/>
            </w:rPr>
          </w:pPr>
          <w:hyperlink w:anchor="_Toc501556884">
            <w:r>
              <w:rPr>
                <w:webHidden/>
                <w:rStyle w:val="IndexLink"/>
                <w:rFonts w:cs="Times New Roman"/>
                <w:sz w:val="24"/>
                <w:szCs w:val="24"/>
              </w:rPr>
              <w:t>5.3 Appreciative inquiry</w:t>
            </w:r>
            <w:r>
              <w:rPr>
                <w:webHidden/>
              </w:rPr>
              <w:fldChar w:fldCharType="begin"/>
            </w:r>
            <w:r>
              <w:rPr>
                <w:webHidden/>
              </w:rPr>
              <w:instrText>PAGEREF _Toc501556884 \h</w:instrText>
            </w:r>
            <w:r>
              <w:rPr>
                <w:webHidden/>
              </w:rPr>
              <w:fldChar w:fldCharType="separate"/>
            </w:r>
            <w:r>
              <w:rPr>
                <w:rStyle w:val="IndexLink"/>
                <w:vanish w:val="false"/>
              </w:rPr>
              <w:tab/>
              <w:t>11</w:t>
            </w:r>
            <w:r>
              <w:rPr>
                <w:webHidden/>
              </w:rPr>
              <w:fldChar w:fldCharType="end"/>
            </w:r>
          </w:hyperlink>
        </w:p>
        <w:p>
          <w:pPr>
            <w:pStyle w:val="Contents1"/>
            <w:rPr>
              <w:rFonts w:eastAsia="" w:eastAsiaTheme="minorEastAsia"/>
              <w:lang w:val="en-US"/>
            </w:rPr>
          </w:pPr>
          <w:hyperlink w:anchor="_Toc501556885">
            <w:r>
              <w:rPr>
                <w:webHidden/>
                <w:rStyle w:val="IndexLink"/>
                <w:sz w:val="24"/>
                <w:szCs w:val="24"/>
              </w:rPr>
              <w:t xml:space="preserve">5.4 </w:t>
            </w:r>
            <w:r>
              <w:rPr>
                <w:rStyle w:val="IndexLink"/>
                <w:sz w:val="24"/>
                <w:szCs w:val="24"/>
                <w:lang w:val="en-US"/>
              </w:rPr>
              <w:t>Decision making</w:t>
            </w:r>
            <w:r>
              <w:rPr>
                <w:webHidden/>
              </w:rPr>
              <w:fldChar w:fldCharType="begin"/>
            </w:r>
            <w:r>
              <w:rPr>
                <w:webHidden/>
              </w:rPr>
              <w:instrText>PAGEREF _Toc501556885 \h</w:instrText>
            </w:r>
            <w:r>
              <w:rPr>
                <w:webHidden/>
              </w:rPr>
              <w:fldChar w:fldCharType="separate"/>
            </w:r>
            <w:r>
              <w:rPr>
                <w:rStyle w:val="IndexLink"/>
                <w:vanish w:val="false"/>
              </w:rPr>
              <w:tab/>
              <w:t>12</w:t>
            </w:r>
            <w:r>
              <w:rPr>
                <w:webHidden/>
              </w:rPr>
              <w:fldChar w:fldCharType="end"/>
            </w:r>
          </w:hyperlink>
        </w:p>
        <w:p>
          <w:pPr>
            <w:pStyle w:val="Contents2"/>
            <w:spacing w:lineRule="auto" w:line="360"/>
            <w:ind w:left="0" w:hanging="0"/>
            <w:rPr>
              <w:rFonts w:eastAsia="" w:eastAsiaTheme="minorEastAsia"/>
              <w:sz w:val="24"/>
              <w:szCs w:val="24"/>
              <w:lang w:val="en-US"/>
            </w:rPr>
          </w:pPr>
          <w:hyperlink w:anchor="_Toc501556886">
            <w:r>
              <w:rPr>
                <w:webHidden/>
                <w:rStyle w:val="IndexLink"/>
                <w:sz w:val="24"/>
                <w:szCs w:val="24"/>
              </w:rPr>
              <w:t>Bibliography</w:t>
            </w:r>
            <w:r>
              <w:rPr>
                <w:webHidden/>
              </w:rPr>
              <w:fldChar w:fldCharType="begin"/>
            </w:r>
            <w:r>
              <w:rPr>
                <w:webHidden/>
              </w:rPr>
              <w:instrText>PAGEREF _Toc501556886 \h</w:instrText>
            </w:r>
            <w:r>
              <w:rPr>
                <w:webHidden/>
              </w:rPr>
              <w:fldChar w:fldCharType="separate"/>
            </w:r>
            <w:r>
              <w:rPr>
                <w:rStyle w:val="IndexLink"/>
                <w:vanish w:val="false"/>
                <w:sz w:val="24"/>
                <w:szCs w:val="24"/>
              </w:rPr>
              <w:tab/>
              <w:t>13</w:t>
            </w:r>
            <w:r>
              <w:rPr>
                <w:webHidden/>
              </w:rPr>
              <w:fldChar w:fldCharType="end"/>
            </w:r>
          </w:hyperlink>
        </w:p>
        <w:p>
          <w:pPr>
            <w:pStyle w:val="Normal"/>
            <w:spacing w:lineRule="auto" w:line="360"/>
            <w:rPr/>
          </w:pPr>
          <w:r>
            <w:rPr/>
          </w:r>
          <w:r>
            <w:fldChar w:fldCharType="end"/>
          </w:r>
        </w:p>
      </w:sdtContent>
    </w:sdt>
    <w:p>
      <w:pPr>
        <w:pStyle w:val="Heading2"/>
        <w:spacing w:lineRule="auto" w:line="360"/>
        <w:jc w:val="both"/>
        <w:rPr>
          <w:rFonts w:cs="Calibri Light" w:cstheme="majorHAnsi"/>
          <w:b/>
          <w:b/>
          <w:sz w:val="28"/>
        </w:rPr>
      </w:pPr>
      <w:bookmarkStart w:id="0" w:name="_Toc501556864"/>
      <w:bookmarkStart w:id="1" w:name="_Toc456901515"/>
      <w:r>
        <w:rPr>
          <w:rFonts w:cs="Calibri Light" w:cstheme="majorHAnsi"/>
          <w:b/>
          <w:sz w:val="28"/>
        </w:rPr>
        <w:t>Introduction</w:t>
      </w:r>
      <w:bookmarkEnd w:id="0"/>
      <w:bookmarkEnd w:id="1"/>
      <w:r>
        <w:rPr>
          <w:rFonts w:cs="Calibri Light" w:cstheme="majorHAnsi"/>
          <w:b/>
          <w:sz w:val="28"/>
        </w:rPr>
        <w:t xml:space="preserve"> </w:t>
      </w:r>
    </w:p>
    <w:p>
      <w:pPr>
        <w:pStyle w:val="Normal"/>
        <w:spacing w:lineRule="auto" w:line="360"/>
        <w:jc w:val="both"/>
        <w:rPr>
          <w:rFonts w:cs="Calibri" w:cstheme="minorHAnsi"/>
          <w:sz w:val="24"/>
          <w:szCs w:val="24"/>
        </w:rPr>
      </w:pPr>
      <w:r>
        <w:rPr>
          <w:rFonts w:cs="Calibri" w:cstheme="minorHAnsi"/>
          <w:sz w:val="24"/>
          <w:szCs w:val="24"/>
        </w:rPr>
        <w:t xml:space="preserve">This report focuses on my experience of working at Samsung Electronics United Kingdom. After completing certificate in HE Skills, I have joined Samsung Corporation as a marketing executive and I had high expectations for this job. However, problems are part of every job and in Samsung corporation I also faced various problems which has devastating effects on me and also for the organization which is not a positive sign for any organization. In this report, I will share my experiences and the problems faced in Samsung Corporation and recommendation of some strategies to overcome those problems.  </w:t>
      </w:r>
    </w:p>
    <w:p>
      <w:pPr>
        <w:pStyle w:val="Heading1"/>
        <w:spacing w:lineRule="auto" w:line="360"/>
        <w:jc w:val="both"/>
        <w:rPr>
          <w:rFonts w:cs="Calibri Light" w:cstheme="majorHAnsi"/>
          <w:b/>
          <w:b/>
          <w:bCs/>
          <w:sz w:val="28"/>
        </w:rPr>
      </w:pPr>
      <w:bookmarkStart w:id="2" w:name="_Toc501556865"/>
      <w:bookmarkStart w:id="3" w:name="_Toc498295678"/>
      <w:bookmarkEnd w:id="2"/>
      <w:bookmarkEnd w:id="3"/>
      <w:r>
        <w:rPr>
          <w:rFonts w:cs="Calibri Light" w:cstheme="majorHAnsi"/>
          <w:b/>
          <w:bCs/>
          <w:sz w:val="28"/>
        </w:rPr>
        <w:t>1. PART 1: Skills for tackling the problems successfully</w:t>
      </w:r>
    </w:p>
    <w:p>
      <w:pPr>
        <w:pStyle w:val="Normal"/>
        <w:spacing w:lineRule="auto" w:line="360"/>
        <w:jc w:val="both"/>
        <w:rPr>
          <w:rFonts w:cs="Calibri" w:cstheme="minorHAnsi"/>
        </w:rPr>
      </w:pPr>
      <w:r>
        <w:rPr>
          <w:rFonts w:cs="Calibri" w:cstheme="minorHAnsi"/>
        </w:rPr>
        <w:t xml:space="preserve">Problem is a concern or difficulty that should be dealt with care and patience and overcome it before anything harmful happens for an individual or an organization (Oxforddictionariescom, 2017).  As I am working in Samsung Electronics as a marketing executive, I found various problems in the organization. I found that the management and decision making of this company is very slow, it takes a lot of time for decision-making, and employees blame one another for any unexpected occurrences, lack of communication and employee engagement were some of the problems that I observed. Not only the marketing department, but also there is a problem while coordinating with other departments and conflicts can easily arise as decision making is a long process in the organization. These problems should be solved as soon as possible for the betterment of the organization. </w:t>
      </w:r>
    </w:p>
    <w:p>
      <w:pPr>
        <w:pStyle w:val="Normal"/>
        <w:spacing w:lineRule="auto" w:line="360"/>
        <w:jc w:val="both"/>
        <w:rPr>
          <w:rFonts w:cs="Calibri" w:cstheme="minorHAnsi"/>
        </w:rPr>
      </w:pPr>
      <w:r>
        <w:rPr>
          <w:rFonts w:cs="Calibri" w:cstheme="minorHAnsi"/>
        </w:rPr>
        <w:t>According to Tim Hicks, there are seven problem-solving methods such as:</w:t>
      </w:r>
    </w:p>
    <w:p>
      <w:pPr>
        <w:pStyle w:val="Normal"/>
        <w:spacing w:lineRule="auto" w:line="360"/>
        <w:jc w:val="both"/>
        <w:rPr>
          <w:rFonts w:cs="Calibri" w:cstheme="minorHAnsi"/>
          <w:sz w:val="24"/>
          <w:szCs w:val="24"/>
        </w:rPr>
      </w:pPr>
      <w:r>
        <w:rPr>
          <w:rFonts w:cs="Calibri" w:cstheme="minorHAnsi"/>
          <w:sz w:val="24"/>
          <w:szCs w:val="24"/>
        </w:rPr>
        <w:t>1.</w:t>
        <w:tab/>
        <w:t xml:space="preserve">Identify the issues (Mediatecom, 2017). </w:t>
      </w:r>
    </w:p>
    <w:p>
      <w:pPr>
        <w:pStyle w:val="Normal"/>
        <w:spacing w:lineRule="auto" w:line="360"/>
        <w:jc w:val="both"/>
        <w:rPr>
          <w:rFonts w:cs="Calibri" w:cstheme="minorHAnsi"/>
          <w:sz w:val="24"/>
          <w:szCs w:val="24"/>
        </w:rPr>
      </w:pPr>
      <w:r>
        <w:rPr>
          <w:rFonts w:cs="Calibri" w:cstheme="minorHAnsi"/>
          <w:sz w:val="24"/>
          <w:szCs w:val="24"/>
        </w:rPr>
        <w:t>2.</w:t>
        <w:tab/>
        <w:t>Understand everyone's interests (Mediatecom, 2017).</w:t>
      </w:r>
    </w:p>
    <w:p>
      <w:pPr>
        <w:pStyle w:val="Normal"/>
        <w:spacing w:lineRule="auto" w:line="360"/>
        <w:jc w:val="both"/>
        <w:rPr>
          <w:rFonts w:cs="Calibri" w:cstheme="minorHAnsi"/>
          <w:sz w:val="24"/>
          <w:szCs w:val="24"/>
        </w:rPr>
      </w:pPr>
      <w:r>
        <w:rPr>
          <w:rFonts w:cs="Calibri" w:cstheme="minorHAnsi"/>
          <w:sz w:val="24"/>
          <w:szCs w:val="24"/>
        </w:rPr>
        <w:t>3.</w:t>
        <w:tab/>
        <w:t>List the possible solutions (Mediatecom, 2017).</w:t>
      </w:r>
    </w:p>
    <w:p>
      <w:pPr>
        <w:pStyle w:val="Normal"/>
        <w:spacing w:lineRule="auto" w:line="360"/>
        <w:jc w:val="both"/>
        <w:rPr>
          <w:rFonts w:cs="Calibri" w:cstheme="minorHAnsi"/>
          <w:sz w:val="24"/>
          <w:szCs w:val="24"/>
        </w:rPr>
      </w:pPr>
      <w:r>
        <w:rPr>
          <w:rFonts w:cs="Calibri" w:cstheme="minorHAnsi"/>
          <w:sz w:val="24"/>
          <w:szCs w:val="24"/>
        </w:rPr>
        <w:t>4.</w:t>
        <w:tab/>
        <w:t>Evaluate the options (Mediatecom, 2017).</w:t>
      </w:r>
    </w:p>
    <w:p>
      <w:pPr>
        <w:pStyle w:val="Normal"/>
        <w:spacing w:lineRule="auto" w:line="360"/>
        <w:jc w:val="both"/>
        <w:rPr>
          <w:rFonts w:cs="Calibri" w:cstheme="minorHAnsi"/>
          <w:sz w:val="24"/>
          <w:szCs w:val="24"/>
        </w:rPr>
      </w:pPr>
      <w:r>
        <w:rPr>
          <w:rFonts w:cs="Calibri" w:cstheme="minorHAnsi"/>
          <w:sz w:val="24"/>
          <w:szCs w:val="24"/>
        </w:rPr>
        <w:t>5.</w:t>
        <w:tab/>
        <w:t>Select an option or options (Mediatecom, 2017).</w:t>
      </w:r>
    </w:p>
    <w:p>
      <w:pPr>
        <w:pStyle w:val="Normal"/>
        <w:spacing w:lineRule="auto" w:line="360"/>
        <w:jc w:val="both"/>
        <w:rPr>
          <w:rFonts w:cs="Calibri" w:cstheme="minorHAnsi"/>
          <w:sz w:val="24"/>
          <w:szCs w:val="24"/>
        </w:rPr>
      </w:pPr>
      <w:r>
        <w:rPr>
          <w:rFonts w:cs="Calibri" w:cstheme="minorHAnsi"/>
          <w:sz w:val="24"/>
          <w:szCs w:val="24"/>
        </w:rPr>
        <w:t>6.</w:t>
        <w:tab/>
        <w:t>Document the agreement(s) (Mediatecom, 2017).</w:t>
      </w:r>
    </w:p>
    <w:p>
      <w:pPr>
        <w:pStyle w:val="Normal"/>
        <w:spacing w:lineRule="auto" w:line="360"/>
        <w:jc w:val="both"/>
        <w:rPr>
          <w:rFonts w:cs="Calibri" w:cstheme="minorHAnsi"/>
          <w:sz w:val="24"/>
          <w:szCs w:val="24"/>
        </w:rPr>
      </w:pPr>
      <w:r>
        <w:rPr>
          <w:rFonts w:cs="Calibri" w:cstheme="minorHAnsi"/>
          <w:sz w:val="24"/>
          <w:szCs w:val="24"/>
        </w:rPr>
        <w:t>7.</w:t>
        <w:tab/>
        <w:t>Agree on contingencies, monitoring, and evaluation (Mediatecom, 2017).</w:t>
      </w:r>
    </w:p>
    <w:p>
      <w:pPr>
        <w:pStyle w:val="Heading3"/>
        <w:spacing w:lineRule="auto" w:line="360"/>
        <w:rPr>
          <w:rFonts w:cs="Calibri Light" w:cstheme="majorHAnsi"/>
          <w:b/>
          <w:b/>
          <w:bCs/>
          <w:color w:val="2E74B5" w:themeColor="accent1" w:themeShade="bf"/>
          <w:sz w:val="28"/>
          <w:szCs w:val="28"/>
        </w:rPr>
      </w:pPr>
      <w:bookmarkStart w:id="4" w:name="_Toc501556866"/>
      <w:bookmarkStart w:id="5" w:name="_Toc498295681"/>
      <w:bookmarkEnd w:id="4"/>
      <w:bookmarkEnd w:id="5"/>
      <w:r>
        <w:rPr>
          <w:rFonts w:cs="Calibri Light" w:cstheme="majorHAnsi"/>
          <w:b/>
          <w:bCs/>
          <w:color w:val="2E74B5" w:themeColor="accent1" w:themeShade="bf"/>
          <w:sz w:val="28"/>
          <w:szCs w:val="28"/>
        </w:rPr>
        <w:t>1.1 Psychological effects of problems on human health:</w:t>
      </w:r>
    </w:p>
    <w:p>
      <w:pPr>
        <w:pStyle w:val="Normal"/>
        <w:spacing w:lineRule="auto" w:line="360"/>
        <w:jc w:val="both"/>
        <w:rPr>
          <w:rFonts w:cs="Calibri" w:cstheme="minorHAnsi"/>
          <w:sz w:val="24"/>
          <w:szCs w:val="24"/>
        </w:rPr>
      </w:pPr>
      <w:r>
        <w:rPr>
          <w:rFonts w:cs="Calibri" w:cstheme="minorHAnsi"/>
          <w:sz w:val="24"/>
          <w:szCs w:val="24"/>
        </w:rPr>
        <w:t xml:space="preserve">Workplace problems are major concerns for any business as well as for the employees working there. As an employee of Samsung Electronics, I have faced problems and have seen others in the organization face problems. It causes stress in the workplace and even causes stress when you go to your home and think about the work-related problems that you have to face next day at work (Apaorg, 2017). It causes sleep deprivation as you constantly think about the problems you faced today and about the problems that might have to face on the days at work (Apaorg, 2017). Employees become anti-social and life can become miserable due to the psychological effects of work related problems and stresses (Goodtherapyorg, 2017). You feel like you are so unsatisfied with your life, but the truth is you are unsatisfied with your current job. </w:t>
      </w:r>
    </w:p>
    <w:p>
      <w:pPr>
        <w:pStyle w:val="Heading2"/>
        <w:spacing w:lineRule="auto" w:line="360"/>
        <w:rPr>
          <w:rFonts w:cs="Calibri Light" w:cstheme="majorHAnsi"/>
          <w:b/>
          <w:b/>
          <w:sz w:val="28"/>
          <w:szCs w:val="24"/>
        </w:rPr>
      </w:pPr>
      <w:bookmarkStart w:id="6" w:name="_Toc456901517"/>
      <w:bookmarkStart w:id="7" w:name="_Toc501556867"/>
      <w:bookmarkEnd w:id="6"/>
      <w:bookmarkEnd w:id="7"/>
      <w:r>
        <w:rPr>
          <w:rFonts w:cs="Calibri Light" w:cstheme="majorHAnsi"/>
          <w:b/>
          <w:sz w:val="28"/>
          <w:szCs w:val="24"/>
        </w:rPr>
        <w:t>1.2 Simple Problems in the organization</w:t>
      </w:r>
    </w:p>
    <w:p>
      <w:pPr>
        <w:pStyle w:val="ListParagraph"/>
        <w:numPr>
          <w:ilvl w:val="0"/>
          <w:numId w:val="1"/>
        </w:numPr>
        <w:spacing w:lineRule="auto" w:line="360"/>
        <w:jc w:val="both"/>
        <w:rPr>
          <w:rFonts w:cs="Calibri" w:cstheme="minorHAnsi"/>
          <w:sz w:val="24"/>
          <w:szCs w:val="24"/>
        </w:rPr>
      </w:pPr>
      <w:r>
        <w:rPr>
          <w:rFonts w:cs="Calibri" w:cstheme="minorHAnsi"/>
          <w:sz w:val="24"/>
          <w:szCs w:val="24"/>
        </w:rPr>
        <w:t>Lack of internal communication</w:t>
      </w:r>
    </w:p>
    <w:p>
      <w:pPr>
        <w:pStyle w:val="ListParagraph"/>
        <w:numPr>
          <w:ilvl w:val="0"/>
          <w:numId w:val="1"/>
        </w:numPr>
        <w:spacing w:lineRule="auto" w:line="360"/>
        <w:jc w:val="both"/>
        <w:rPr>
          <w:rFonts w:cs="Calibri" w:cstheme="minorHAnsi"/>
          <w:sz w:val="24"/>
          <w:szCs w:val="24"/>
        </w:rPr>
      </w:pPr>
      <w:r>
        <w:rPr>
          <w:rFonts w:cs="Calibri" w:cstheme="minorHAnsi"/>
          <w:sz w:val="24"/>
          <w:szCs w:val="24"/>
        </w:rPr>
        <w:t>Conflicts between employees</w:t>
      </w:r>
    </w:p>
    <w:p>
      <w:pPr>
        <w:pStyle w:val="ListParagraph"/>
        <w:numPr>
          <w:ilvl w:val="0"/>
          <w:numId w:val="1"/>
        </w:numPr>
        <w:spacing w:lineRule="auto" w:line="360"/>
        <w:jc w:val="both"/>
        <w:rPr>
          <w:rFonts w:cs="Calibri" w:cstheme="minorHAnsi"/>
          <w:sz w:val="24"/>
          <w:szCs w:val="24"/>
        </w:rPr>
      </w:pPr>
      <w:r>
        <w:rPr>
          <w:rFonts w:cs="Calibri" w:cstheme="minorHAnsi"/>
          <w:sz w:val="24"/>
          <w:szCs w:val="24"/>
        </w:rPr>
        <w:t>Lack of employee engagement</w:t>
      </w:r>
    </w:p>
    <w:p>
      <w:pPr>
        <w:pStyle w:val="ListParagraph"/>
        <w:numPr>
          <w:ilvl w:val="0"/>
          <w:numId w:val="1"/>
        </w:numPr>
        <w:spacing w:lineRule="auto" w:line="360"/>
        <w:jc w:val="both"/>
        <w:rPr>
          <w:rFonts w:cs="Calibri" w:cstheme="minorHAnsi"/>
          <w:sz w:val="24"/>
          <w:szCs w:val="24"/>
        </w:rPr>
      </w:pPr>
      <w:r>
        <w:rPr>
          <w:rFonts w:cs="Calibri" w:cstheme="minorHAnsi"/>
          <w:sz w:val="24"/>
          <w:szCs w:val="24"/>
        </w:rPr>
        <w:t>Long working hours</w:t>
      </w:r>
    </w:p>
    <w:p>
      <w:pPr>
        <w:pStyle w:val="Heading2"/>
        <w:spacing w:lineRule="auto" w:line="360"/>
        <w:rPr>
          <w:rFonts w:cs="Calibri Light" w:cstheme="majorHAnsi"/>
          <w:b/>
          <w:b/>
          <w:sz w:val="28"/>
          <w:szCs w:val="24"/>
        </w:rPr>
      </w:pPr>
      <w:bookmarkStart w:id="8" w:name="_Toc456901517"/>
      <w:bookmarkStart w:id="9" w:name="_Toc501556868"/>
      <w:bookmarkEnd w:id="8"/>
      <w:bookmarkEnd w:id="9"/>
      <w:r>
        <w:rPr>
          <w:rFonts w:cs="Calibri Light" w:cstheme="majorHAnsi"/>
          <w:b/>
          <w:sz w:val="28"/>
          <w:szCs w:val="24"/>
        </w:rPr>
        <w:t>1.3 Complex problems in the organization</w:t>
      </w:r>
    </w:p>
    <w:p>
      <w:pPr>
        <w:pStyle w:val="ListParagraph"/>
        <w:numPr>
          <w:ilvl w:val="0"/>
          <w:numId w:val="2"/>
        </w:numPr>
        <w:spacing w:lineRule="auto" w:line="360"/>
        <w:jc w:val="both"/>
        <w:rPr>
          <w:rFonts w:cs="Calibri" w:cstheme="minorHAnsi"/>
          <w:sz w:val="24"/>
          <w:szCs w:val="24"/>
        </w:rPr>
      </w:pPr>
      <w:r>
        <w:rPr>
          <w:rFonts w:cs="Calibri" w:cstheme="minorHAnsi"/>
          <w:sz w:val="24"/>
          <w:szCs w:val="24"/>
        </w:rPr>
        <w:t>Discrimination of employees by senior managers</w:t>
      </w:r>
    </w:p>
    <w:p>
      <w:pPr>
        <w:pStyle w:val="ListParagraph"/>
        <w:numPr>
          <w:ilvl w:val="0"/>
          <w:numId w:val="2"/>
        </w:numPr>
        <w:spacing w:lineRule="auto" w:line="360"/>
        <w:jc w:val="both"/>
        <w:rPr>
          <w:rFonts w:cs="Calibri" w:cstheme="minorHAnsi"/>
          <w:sz w:val="24"/>
          <w:szCs w:val="24"/>
        </w:rPr>
      </w:pPr>
      <w:r>
        <w:rPr>
          <w:rFonts w:cs="Calibri" w:cstheme="minorHAnsi"/>
          <w:sz w:val="24"/>
          <w:szCs w:val="24"/>
        </w:rPr>
        <w:t>Slower decision-making process</w:t>
      </w:r>
    </w:p>
    <w:p>
      <w:pPr>
        <w:pStyle w:val="ListParagraph"/>
        <w:numPr>
          <w:ilvl w:val="0"/>
          <w:numId w:val="2"/>
        </w:numPr>
        <w:spacing w:lineRule="auto" w:line="360"/>
        <w:jc w:val="both"/>
        <w:rPr>
          <w:rFonts w:cs="Calibri" w:cstheme="minorHAnsi"/>
          <w:sz w:val="24"/>
          <w:szCs w:val="24"/>
        </w:rPr>
      </w:pPr>
      <w:r>
        <w:rPr>
          <w:rFonts w:cs="Calibri" w:cstheme="minorHAnsi"/>
          <w:sz w:val="24"/>
          <w:szCs w:val="24"/>
        </w:rPr>
        <w:t>Lack of people management skill by the management</w:t>
      </w:r>
    </w:p>
    <w:p>
      <w:pPr>
        <w:pStyle w:val="ListParagraph"/>
        <w:numPr>
          <w:ilvl w:val="0"/>
          <w:numId w:val="2"/>
        </w:numPr>
        <w:spacing w:lineRule="auto" w:line="360"/>
        <w:jc w:val="both"/>
        <w:rPr>
          <w:rFonts w:cs="Calibri" w:cstheme="minorHAnsi"/>
          <w:sz w:val="24"/>
          <w:szCs w:val="24"/>
        </w:rPr>
      </w:pPr>
      <w:r>
        <w:rPr>
          <w:rFonts w:cs="Calibri" w:cstheme="minorHAnsi"/>
          <w:sz w:val="24"/>
          <w:szCs w:val="24"/>
        </w:rPr>
        <w:t>Too much Hierarchy in the organization</w:t>
      </w:r>
    </w:p>
    <w:p>
      <w:pPr>
        <w:pStyle w:val="Heading2"/>
        <w:spacing w:lineRule="auto" w:line="360"/>
        <w:rPr>
          <w:b/>
          <w:b/>
        </w:rPr>
      </w:pPr>
      <w:bookmarkStart w:id="10" w:name="_Toc501556869"/>
      <w:bookmarkEnd w:id="10"/>
      <w:r>
        <w:rPr>
          <w:b/>
        </w:rPr>
        <w:t>1.4 Examples of simple and complex problems in the organization</w:t>
      </w:r>
    </w:p>
    <w:p>
      <w:pPr>
        <w:pStyle w:val="ListParagraph"/>
        <w:numPr>
          <w:ilvl w:val="0"/>
          <w:numId w:val="3"/>
        </w:numPr>
        <w:spacing w:lineRule="auto" w:line="360"/>
        <w:jc w:val="both"/>
        <w:rPr>
          <w:rFonts w:cs="Calibri" w:cstheme="minorHAnsi"/>
          <w:sz w:val="24"/>
          <w:szCs w:val="24"/>
        </w:rPr>
      </w:pPr>
      <w:r>
        <w:rPr>
          <w:rFonts w:cs="Calibri" w:cstheme="minorHAnsi"/>
          <w:b/>
          <w:sz w:val="24"/>
          <w:szCs w:val="24"/>
        </w:rPr>
        <w:t>Lack of internal communication-</w:t>
      </w:r>
      <w:r>
        <w:rPr>
          <w:rFonts w:cs="Calibri" w:cstheme="minorHAnsi"/>
          <w:sz w:val="24"/>
          <w:szCs w:val="24"/>
        </w:rPr>
        <w:t xml:space="preserve"> As a marketing executive, I have good relation with the other employees in the marketing department. But when I require help from other department such as Human Resource Department, they simply does not feel like helping me as I don’t usually communicate with them because they are in a different floor than the marketing department. When I ask for some documents they will ensure me that they will look into that but in the end, they will forget what I asked for and I have the keep pushing them for the same thing repeatedly. </w:t>
      </w:r>
    </w:p>
    <w:p>
      <w:pPr>
        <w:pStyle w:val="ListParagraph"/>
        <w:numPr>
          <w:ilvl w:val="0"/>
          <w:numId w:val="3"/>
        </w:numPr>
        <w:spacing w:lineRule="auto" w:line="360"/>
        <w:jc w:val="both"/>
        <w:rPr>
          <w:rFonts w:cs="Calibri" w:cstheme="minorHAnsi"/>
          <w:sz w:val="24"/>
          <w:szCs w:val="24"/>
        </w:rPr>
      </w:pPr>
      <w:r>
        <w:rPr>
          <w:rFonts w:cs="Calibri" w:cstheme="minorHAnsi"/>
          <w:b/>
          <w:sz w:val="24"/>
          <w:szCs w:val="24"/>
        </w:rPr>
        <w:t>Discrimination-</w:t>
      </w:r>
      <w:r>
        <w:rPr>
          <w:rFonts w:cs="Calibri" w:cstheme="minorHAnsi"/>
          <w:sz w:val="24"/>
          <w:szCs w:val="24"/>
        </w:rPr>
        <w:t xml:space="preserve"> As I am the junior executive and a new comer in the department, other employees and managers discriminate between me and other employees. The popular faces always gets what they need and the juniors executives are seen differently by the managers.</w:t>
      </w:r>
    </w:p>
    <w:p>
      <w:pPr>
        <w:pStyle w:val="Heading3"/>
        <w:spacing w:lineRule="auto" w:line="360"/>
        <w:rPr>
          <w:rFonts w:ascii="Times New Roman" w:hAnsi="Times New Roman" w:cs="Times New Roman"/>
          <w:b/>
          <w:b/>
          <w:bCs/>
          <w:color w:val="2E74B5" w:themeColor="accent1" w:themeShade="bf"/>
          <w:sz w:val="28"/>
          <w:szCs w:val="28"/>
        </w:rPr>
      </w:pPr>
      <w:bookmarkStart w:id="11" w:name="_Toc501556870"/>
      <w:bookmarkStart w:id="12" w:name="_Toc498295685"/>
      <w:r>
        <w:rPr>
          <w:rFonts w:cs="Times New Roman" w:ascii="Times New Roman" w:hAnsi="Times New Roman"/>
          <w:b/>
          <w:bCs/>
          <w:color w:val="2E74B5" w:themeColor="accent1" w:themeShade="bf"/>
          <w:sz w:val="28"/>
          <w:szCs w:val="28"/>
        </w:rPr>
        <w:t xml:space="preserve">1.5 How critical thinking </w:t>
      </w:r>
      <w:bookmarkEnd w:id="12"/>
      <w:bookmarkEnd w:id="11"/>
      <w:r>
        <w:rPr>
          <w:rFonts w:cs="Times New Roman" w:ascii="Times New Roman" w:hAnsi="Times New Roman"/>
          <w:b/>
          <w:bCs/>
          <w:color w:val="2E74B5" w:themeColor="accent1" w:themeShade="bf"/>
          <w:sz w:val="28"/>
          <w:szCs w:val="28"/>
        </w:rPr>
        <w:t>helps to tackle problems in the workplace</w:t>
      </w:r>
    </w:p>
    <w:p>
      <w:pPr>
        <w:pStyle w:val="Normal"/>
        <w:spacing w:lineRule="auto" w:line="360"/>
        <w:jc w:val="both"/>
        <w:rPr>
          <w:sz w:val="24"/>
        </w:rPr>
      </w:pPr>
      <w:r>
        <w:rPr>
          <w:sz w:val="24"/>
        </w:rPr>
        <w:t xml:space="preserve">Critical thinking is the process of thinking clearly and rationally to solve the problems that I have faced in the organization (Criticalthinkingorg, 2017). To solve the problems that I faced in the organization, critical thinking plays an important role. It is important to show innovation at work to become recognized as a new comer in the organization. The work that will be assigned to me have to be done in a creative and efficient way compared to others to get the attention of the managers and supervisor of marketing department. As a result, people will respect me more and the problem of communication and discrimination will slowly fade away. As a marketing executive, I have to be creative at work and result oriented and come up with strategies which will benefit the organization. I would have to be more extrovert and communicate well with other departments to have good work relationship with them and get any kind of help during my work. </w:t>
      </w:r>
    </w:p>
    <w:p>
      <w:pPr>
        <w:pStyle w:val="Normal"/>
        <w:spacing w:lineRule="auto" w:line="360"/>
        <w:jc w:val="both"/>
        <w:rPr>
          <w:sz w:val="24"/>
        </w:rPr>
      </w:pPr>
      <w:r>
        <w:rPr>
          <w:sz w:val="24"/>
        </w:rPr>
        <w:t>There are seven steps to effective critical thinking (Criticalthinkingorg, 2017):</w:t>
      </w:r>
    </w:p>
    <w:p>
      <w:pPr>
        <w:pStyle w:val="Normal"/>
        <w:numPr>
          <w:ilvl w:val="0"/>
          <w:numId w:val="4"/>
        </w:numPr>
        <w:spacing w:lineRule="auto" w:line="360"/>
        <w:jc w:val="both"/>
        <w:rPr>
          <w:sz w:val="24"/>
          <w:lang w:val="en-US"/>
        </w:rPr>
      </w:pPr>
      <w:r>
        <w:rPr>
          <w:sz w:val="24"/>
          <w:lang w:val="en-US"/>
        </w:rPr>
        <w:t xml:space="preserve">Observe </w:t>
      </w:r>
    </w:p>
    <w:p>
      <w:pPr>
        <w:pStyle w:val="Normal"/>
        <w:numPr>
          <w:ilvl w:val="0"/>
          <w:numId w:val="4"/>
        </w:numPr>
        <w:spacing w:lineRule="auto" w:line="360"/>
        <w:jc w:val="both"/>
        <w:rPr>
          <w:sz w:val="24"/>
          <w:lang w:val="en-US"/>
        </w:rPr>
      </w:pPr>
      <w:r>
        <w:rPr>
          <w:sz w:val="24"/>
          <w:lang w:val="en-US"/>
        </w:rPr>
        <w:t xml:space="preserve">Interpret </w:t>
      </w:r>
    </w:p>
    <w:p>
      <w:pPr>
        <w:pStyle w:val="Normal"/>
        <w:numPr>
          <w:ilvl w:val="0"/>
          <w:numId w:val="4"/>
        </w:numPr>
        <w:spacing w:lineRule="auto" w:line="360"/>
        <w:jc w:val="both"/>
        <w:rPr>
          <w:sz w:val="24"/>
          <w:lang w:val="en-US"/>
        </w:rPr>
      </w:pPr>
      <w:r>
        <w:rPr>
          <w:sz w:val="24"/>
          <w:lang w:val="en-US"/>
        </w:rPr>
        <w:t xml:space="preserve">Analyze </w:t>
      </w:r>
    </w:p>
    <w:p>
      <w:pPr>
        <w:pStyle w:val="Normal"/>
        <w:numPr>
          <w:ilvl w:val="0"/>
          <w:numId w:val="4"/>
        </w:numPr>
        <w:spacing w:lineRule="auto" w:line="360"/>
        <w:jc w:val="both"/>
        <w:rPr>
          <w:sz w:val="24"/>
          <w:lang w:val="en-US"/>
        </w:rPr>
      </w:pPr>
      <w:r>
        <w:rPr>
          <w:sz w:val="24"/>
          <w:lang w:val="en-US"/>
        </w:rPr>
        <w:t xml:space="preserve">Infer </w:t>
      </w:r>
    </w:p>
    <w:p>
      <w:pPr>
        <w:pStyle w:val="Normal"/>
        <w:numPr>
          <w:ilvl w:val="0"/>
          <w:numId w:val="4"/>
        </w:numPr>
        <w:spacing w:lineRule="auto" w:line="360"/>
        <w:jc w:val="both"/>
        <w:rPr>
          <w:sz w:val="24"/>
          <w:lang w:val="en-US"/>
        </w:rPr>
      </w:pPr>
      <w:r>
        <w:rPr>
          <w:sz w:val="24"/>
          <w:lang w:val="en-US"/>
        </w:rPr>
        <w:t xml:space="preserve">Evaluate </w:t>
      </w:r>
    </w:p>
    <w:p>
      <w:pPr>
        <w:pStyle w:val="Normal"/>
        <w:numPr>
          <w:ilvl w:val="0"/>
          <w:numId w:val="4"/>
        </w:numPr>
        <w:spacing w:lineRule="auto" w:line="360"/>
        <w:jc w:val="both"/>
        <w:rPr>
          <w:sz w:val="24"/>
          <w:lang w:val="en-US"/>
        </w:rPr>
      </w:pPr>
      <w:r>
        <w:rPr>
          <w:sz w:val="24"/>
          <w:lang w:val="en-US"/>
        </w:rPr>
        <w:t xml:space="preserve">Explain </w:t>
      </w:r>
    </w:p>
    <w:p>
      <w:pPr>
        <w:pStyle w:val="Normal"/>
        <w:numPr>
          <w:ilvl w:val="0"/>
          <w:numId w:val="4"/>
        </w:numPr>
        <w:spacing w:lineRule="auto" w:line="360"/>
        <w:jc w:val="both"/>
        <w:rPr>
          <w:sz w:val="24"/>
          <w:lang w:val="en-US"/>
        </w:rPr>
      </w:pPr>
      <w:r>
        <w:rPr>
          <w:sz w:val="24"/>
          <w:lang w:val="en-US"/>
        </w:rPr>
        <w:t xml:space="preserve">Meta-think </w:t>
      </w:r>
    </w:p>
    <w:p>
      <w:pPr>
        <w:pStyle w:val="Normal"/>
        <w:spacing w:lineRule="auto" w:line="360"/>
        <w:rPr>
          <w:rFonts w:ascii="Arial" w:hAnsi="Arial" w:cs="Arial"/>
          <w:sz w:val="24"/>
          <w:szCs w:val="24"/>
        </w:rPr>
      </w:pPr>
      <w:r>
        <w:rPr>
          <w:rFonts w:cs="Arial" w:ascii="Arial" w:hAnsi="Arial"/>
          <w:sz w:val="24"/>
          <w:szCs w:val="24"/>
        </w:rPr>
      </w:r>
    </w:p>
    <w:p>
      <w:pPr>
        <w:pStyle w:val="Heading1"/>
        <w:spacing w:lineRule="auto" w:line="360"/>
        <w:rPr>
          <w:rFonts w:cs="Calibri Light" w:cstheme="majorHAnsi"/>
          <w:b/>
          <w:b/>
          <w:bCs/>
          <w:sz w:val="28"/>
        </w:rPr>
      </w:pPr>
      <w:bookmarkStart w:id="13" w:name="_Toc501556871"/>
      <w:bookmarkStart w:id="14" w:name="_Toc498295686"/>
      <w:bookmarkEnd w:id="13"/>
      <w:bookmarkEnd w:id="14"/>
      <w:r>
        <w:rPr>
          <w:rFonts w:cs="Calibri Light" w:cstheme="majorHAnsi"/>
          <w:b/>
          <w:bCs/>
          <w:sz w:val="28"/>
        </w:rPr>
        <w:t>2. Part: 2 Understanding Organisational analysis &amp; communication skills</w:t>
      </w:r>
    </w:p>
    <w:p>
      <w:pPr>
        <w:pStyle w:val="Heading3"/>
        <w:spacing w:lineRule="auto" w:line="360"/>
        <w:rPr>
          <w:rFonts w:cs="Calibri Light" w:cstheme="majorHAnsi"/>
          <w:b/>
          <w:b/>
          <w:bCs/>
          <w:color w:val="2E74B5" w:themeColor="accent1" w:themeShade="bf"/>
          <w:szCs w:val="28"/>
        </w:rPr>
      </w:pPr>
      <w:bookmarkStart w:id="15" w:name="_Toc501556872"/>
      <w:bookmarkStart w:id="16" w:name="_Toc498295688"/>
      <w:r>
        <w:rPr>
          <w:rFonts w:cs="Calibri Light" w:cstheme="majorHAnsi"/>
          <w:b/>
          <w:bCs/>
          <w:color w:val="2E74B5" w:themeColor="accent1" w:themeShade="bf"/>
          <w:szCs w:val="28"/>
        </w:rPr>
        <w:t>2.1 Key influencing factors to the organization:</w:t>
      </w:r>
      <w:bookmarkEnd w:id="15"/>
      <w:bookmarkEnd w:id="16"/>
      <w:r>
        <w:rPr>
          <w:rFonts w:cs="Calibri Light" w:cstheme="majorHAnsi"/>
          <w:b/>
          <w:bCs/>
          <w:color w:val="2E74B5" w:themeColor="accent1" w:themeShade="bf"/>
          <w:szCs w:val="28"/>
        </w:rPr>
        <w:t xml:space="preserve"> </w:t>
      </w:r>
    </w:p>
    <w:p>
      <w:pPr>
        <w:pStyle w:val="Normal"/>
        <w:spacing w:lineRule="auto" w:line="360"/>
        <w:jc w:val="both"/>
        <w:rPr>
          <w:sz w:val="24"/>
          <w:lang w:val="en-US"/>
        </w:rPr>
      </w:pPr>
      <w:r>
        <w:rPr>
          <w:sz w:val="24"/>
          <w:lang w:val="en-US"/>
        </w:rPr>
        <w:t xml:space="preserve">Key influencing factor such as the external environmental factors can have both positive and negative impacts on the organization. It includes PEST analysis of an organization in which no organization has any control to manipulate it </w:t>
      </w:r>
      <w:r>
        <w:rPr>
          <w:sz w:val="24"/>
        </w:rPr>
        <w:t>(Mindtoolscom, 2017)</w:t>
      </w:r>
      <w:r>
        <w:rPr>
          <w:sz w:val="24"/>
          <w:lang w:val="en-US"/>
        </w:rPr>
        <w:t>. Some of these factors can have significant impact on the organization depending on the nature and type of the organization.</w:t>
      </w:r>
    </w:p>
    <w:p>
      <w:pPr>
        <w:pStyle w:val="Normal"/>
        <w:spacing w:lineRule="auto" w:line="360"/>
        <w:jc w:val="both"/>
        <w:rPr>
          <w:sz w:val="24"/>
          <w:lang w:val="en-US"/>
        </w:rPr>
      </w:pPr>
      <w:r>
        <w:rPr>
          <w:sz w:val="24"/>
          <w:lang w:val="en-US"/>
        </w:rPr>
        <w:t xml:space="preserve">PEST Analysis: </w:t>
      </w:r>
    </w:p>
    <w:p>
      <w:pPr>
        <w:pStyle w:val="Normal"/>
        <w:spacing w:lineRule="auto" w:line="360"/>
        <w:jc w:val="both"/>
        <w:rPr>
          <w:sz w:val="24"/>
          <w:lang w:val="en-US"/>
        </w:rPr>
      </w:pPr>
      <w:r>
        <w:rPr>
          <w:sz w:val="24"/>
          <w:lang w:val="en-US"/>
        </w:rPr>
        <w:t xml:space="preserve">P- Political; E- Economic; S- Socio- cultural; T- Technology </w:t>
      </w:r>
    </w:p>
    <w:p>
      <w:pPr>
        <w:pStyle w:val="Normal"/>
        <w:spacing w:lineRule="auto" w:line="360"/>
        <w:jc w:val="both"/>
        <w:rPr>
          <w:sz w:val="24"/>
          <w:lang w:val="en-US"/>
        </w:rPr>
      </w:pPr>
      <w:r>
        <w:rPr>
          <w:b/>
          <w:sz w:val="24"/>
          <w:lang w:val="en-US"/>
        </w:rPr>
        <w:t>Political:</w:t>
      </w:r>
      <w:r>
        <w:rPr>
          <w:sz w:val="24"/>
          <w:lang w:val="en-US"/>
        </w:rPr>
        <w:t xml:space="preserve">  Unstable political situation can harm any business. Also change in governmental rules and laws could affect the business organizations. Social Unrest, like other political parties can create any unstable situation like – road block strikes etc. </w:t>
      </w:r>
      <w:r>
        <w:rPr>
          <w:sz w:val="24"/>
        </w:rPr>
        <w:t>(Mindtoolscom, 2017)</w:t>
      </w:r>
      <w:r>
        <w:rPr>
          <w:sz w:val="24"/>
          <w:lang w:val="en-US"/>
        </w:rPr>
        <w:t xml:space="preserve">. During that situation our product sales will be affected and Samsung corporation will face loss in profits. </w:t>
      </w:r>
    </w:p>
    <w:p>
      <w:pPr>
        <w:pStyle w:val="Normal"/>
        <w:spacing w:lineRule="auto" w:line="360"/>
        <w:jc w:val="both"/>
        <w:rPr>
          <w:sz w:val="24"/>
          <w:lang w:val="en-US"/>
        </w:rPr>
      </w:pPr>
      <w:r>
        <w:rPr>
          <w:b/>
          <w:sz w:val="24"/>
          <w:lang w:val="en-US"/>
        </w:rPr>
        <w:t>Economic:</w:t>
      </w:r>
      <w:r>
        <w:rPr>
          <w:sz w:val="24"/>
          <w:lang w:val="en-US"/>
        </w:rPr>
        <w:t xml:space="preserve">  As the product is luxurious so it is no people’s necessary product. It is highly priced and mostly targeted towards the upper middle class and higher income group. During economic recession, it will have some effect on the business </w:t>
      </w:r>
      <w:r>
        <w:rPr>
          <w:sz w:val="24"/>
        </w:rPr>
        <w:t>(Mindtoolscom, 2017)</w:t>
      </w:r>
      <w:r>
        <w:rPr>
          <w:sz w:val="24"/>
          <w:lang w:val="en-US"/>
        </w:rPr>
        <w:t>. We may need to decrease or increase our product price offered to the customers.</w:t>
      </w:r>
    </w:p>
    <w:p>
      <w:pPr>
        <w:pStyle w:val="Normal"/>
        <w:spacing w:lineRule="auto" w:line="360"/>
        <w:jc w:val="both"/>
        <w:rPr>
          <w:sz w:val="24"/>
          <w:lang w:val="en-US"/>
        </w:rPr>
      </w:pPr>
      <w:r>
        <w:rPr>
          <w:b/>
          <w:sz w:val="24"/>
          <w:lang w:val="en-US"/>
        </w:rPr>
        <w:t>Social:</w:t>
      </w:r>
      <w:r>
        <w:rPr>
          <w:sz w:val="24"/>
          <w:lang w:val="en-US"/>
        </w:rPr>
        <w:t xml:space="preserve">  It also has impacts on how the business should operate and the type of products to offer towards the new trending consumers. As the social lifestyle is changing always so, according to fashion and trend and technological innovation, Samsung might need to change product design, features, price and also improve our product quality </w:t>
      </w:r>
      <w:r>
        <w:rPr>
          <w:sz w:val="24"/>
        </w:rPr>
        <w:t>(Mindtoolscom, 2017)</w:t>
      </w:r>
      <w:r>
        <w:rPr>
          <w:sz w:val="24"/>
          <w:lang w:val="en-US"/>
        </w:rPr>
        <w:t xml:space="preserve">. </w:t>
      </w:r>
    </w:p>
    <w:p>
      <w:pPr>
        <w:pStyle w:val="Normal"/>
        <w:spacing w:lineRule="auto" w:line="360"/>
        <w:jc w:val="both"/>
        <w:rPr>
          <w:sz w:val="24"/>
          <w:lang w:val="en-US"/>
        </w:rPr>
      </w:pPr>
      <w:r>
        <w:rPr>
          <w:b/>
          <w:sz w:val="24"/>
          <w:lang w:val="en-US"/>
        </w:rPr>
        <w:t>Technological:</w:t>
      </w:r>
      <w:r>
        <w:rPr>
          <w:sz w:val="24"/>
          <w:lang w:val="en-US"/>
        </w:rPr>
        <w:t xml:space="preserve">  Technology has changed our every domain life. These changes have influence on commerce, manufacturing, trade across the world. Technological innovation is making the business process easier. So, we have to take a look on the technological innovation to use it in the most efficient way of manufacturing our product. Better technology can reduce our product manufacturing cost. Technology plays a vital part to achieve competitive advantage in the market with continuous innovation and product improvement </w:t>
      </w:r>
      <w:r>
        <w:rPr>
          <w:sz w:val="24"/>
        </w:rPr>
        <w:t>(Pestleanalysiscom, 2016)</w:t>
      </w:r>
      <w:r>
        <w:rPr>
          <w:sz w:val="24"/>
          <w:lang w:val="en-US"/>
        </w:rPr>
        <w:t>.</w:t>
      </w:r>
    </w:p>
    <w:p>
      <w:pPr>
        <w:pStyle w:val="Heading3"/>
        <w:spacing w:lineRule="auto" w:line="360"/>
        <w:rPr>
          <w:rFonts w:cs="Times New Roman"/>
          <w:b/>
          <w:b/>
          <w:bCs/>
          <w:color w:val="2E74B5" w:themeColor="accent1" w:themeShade="bf"/>
          <w:sz w:val="28"/>
          <w:szCs w:val="28"/>
        </w:rPr>
      </w:pPr>
      <w:bookmarkStart w:id="17" w:name="_Toc501556873"/>
      <w:bookmarkEnd w:id="17"/>
      <w:r>
        <w:rPr>
          <w:rFonts w:cs="Times New Roman"/>
          <w:b/>
          <w:bCs/>
          <w:color w:val="2E74B5" w:themeColor="accent1" w:themeShade="bf"/>
          <w:sz w:val="28"/>
          <w:szCs w:val="28"/>
        </w:rPr>
        <w:t>2.2 Key influencing factors- Technology</w:t>
      </w:r>
    </w:p>
    <w:p>
      <w:pPr>
        <w:pStyle w:val="Normal"/>
        <w:spacing w:lineRule="auto" w:line="360"/>
        <w:jc w:val="both"/>
        <w:rPr>
          <w:lang w:val="en-US"/>
        </w:rPr>
      </w:pPr>
      <w:r>
        <w:rPr>
          <w:sz w:val="24"/>
          <w:lang w:val="en-US"/>
        </w:rPr>
        <w:t xml:space="preserve">I think technology acts as the key influencing factor for Samsung Electronics. Samsung is a South Korean Multinational electronics company headquartered in Suwon, South Korea </w:t>
      </w:r>
      <w:r>
        <w:rPr>
          <w:sz w:val="24"/>
        </w:rPr>
        <w:t>(Successstorycom, 2017)</w:t>
      </w:r>
      <w:r>
        <w:rPr>
          <w:sz w:val="24"/>
          <w:lang w:val="en-US"/>
        </w:rPr>
        <w:t xml:space="preserve">. They have various electronics products such as Smartphones, TV, Refrigerator, Oven, Air Conditioner, Washing Machine, Cameras, Semiconductors etc </w:t>
      </w:r>
      <w:r>
        <w:rPr>
          <w:sz w:val="24"/>
        </w:rPr>
        <w:t>(Successstorycom, 2017)</w:t>
      </w:r>
      <w:r>
        <w:rPr>
          <w:sz w:val="24"/>
          <w:lang w:val="en-US"/>
        </w:rPr>
        <w:t xml:space="preserve">. As a result, the company needs to always innovate and come up with new technologies to create a product that competes well in the market. Therefore, it can be said that Technology is the most important factor for the organization.  </w:t>
      </w:r>
    </w:p>
    <w:p>
      <w:pPr>
        <w:pStyle w:val="Heading3"/>
        <w:spacing w:lineRule="auto" w:line="360"/>
        <w:rPr>
          <w:rFonts w:cs="Times New Roman"/>
          <w:b/>
          <w:b/>
          <w:bCs/>
          <w:color w:val="00000A"/>
          <w:sz w:val="28"/>
          <w:szCs w:val="28"/>
        </w:rPr>
      </w:pPr>
      <w:r>
        <w:rPr>
          <w:rFonts w:cs="Times New Roman"/>
          <w:b/>
          <w:bCs/>
          <w:color w:val="00000A"/>
          <w:sz w:val="28"/>
          <w:szCs w:val="28"/>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Normal"/>
        <w:spacing w:lineRule="auto" w:line="360"/>
        <w:rPr>
          <w:lang w:val="en-US"/>
        </w:rPr>
      </w:pPr>
      <w:r>
        <w:rPr>
          <w:lang w:val="en-US"/>
        </w:rPr>
      </w:r>
    </w:p>
    <w:p>
      <w:pPr>
        <w:pStyle w:val="Heading3"/>
        <w:spacing w:lineRule="auto" w:line="360"/>
        <w:rPr>
          <w:rFonts w:cs="Times New Roman"/>
          <w:b/>
          <w:b/>
          <w:bCs/>
          <w:color w:val="2E74B5" w:themeColor="accent1" w:themeShade="bf"/>
          <w:sz w:val="28"/>
          <w:szCs w:val="28"/>
        </w:rPr>
      </w:pPr>
      <w:bookmarkStart w:id="18" w:name="_Toc501556874"/>
      <w:bookmarkEnd w:id="18"/>
      <w:r>
        <w:rPr>
          <w:rFonts w:cs="Times New Roman"/>
          <w:b/>
          <w:bCs/>
          <w:color w:val="2E74B5" w:themeColor="accent1" w:themeShade="bf"/>
          <w:sz w:val="28"/>
          <w:szCs w:val="28"/>
        </w:rPr>
        <w:t>2.3 A letter to the line manager about the impacts of PEST</w:t>
      </w:r>
    </w:p>
    <w:p>
      <w:pPr>
        <w:pStyle w:val="Normal"/>
        <w:spacing w:lineRule="auto" w:line="360"/>
        <w:jc w:val="both"/>
        <w:rPr>
          <w:rFonts w:cs="Arial"/>
          <w:sz w:val="24"/>
          <w:szCs w:val="24"/>
        </w:rPr>
      </w:pPr>
      <w:r>
        <w:rPr>
          <w:rFonts w:cs="Arial"/>
          <w:sz w:val="24"/>
          <w:szCs w:val="24"/>
        </w:rPr>
        <w:t>Dear Concern (Line Manager)</w:t>
      </w:r>
    </w:p>
    <w:p>
      <w:pPr>
        <w:pStyle w:val="Normal"/>
        <w:spacing w:lineRule="auto" w:line="360"/>
        <w:jc w:val="both"/>
        <w:rPr>
          <w:rFonts w:cs="Arial"/>
          <w:sz w:val="24"/>
          <w:szCs w:val="24"/>
        </w:rPr>
      </w:pPr>
      <w:r>
        <w:rPr>
          <w:rFonts w:cs="Arial"/>
          <w:sz w:val="24"/>
          <w:szCs w:val="24"/>
        </w:rPr>
        <w:t xml:space="preserve">I, Mr ABC, the junior marketing executive of Samsung Electronics writing to you about the impacts of political, economic, social and technological factors in the organization. </w:t>
      </w:r>
    </w:p>
    <w:p>
      <w:pPr>
        <w:pStyle w:val="Normal"/>
        <w:spacing w:lineRule="auto" w:line="360"/>
        <w:jc w:val="both"/>
        <w:rPr>
          <w:rFonts w:cs="Arial"/>
          <w:sz w:val="24"/>
          <w:szCs w:val="24"/>
        </w:rPr>
      </w:pPr>
      <w:r>
        <w:rPr>
          <w:rFonts w:cs="Arial"/>
          <w:sz w:val="24"/>
          <w:szCs w:val="24"/>
        </w:rPr>
        <w:t xml:space="preserve">As Samsung Electronics being a technological advanced company producing electronics and selling it all over the world, we need to be more careful about the trends that the social is following and come up with innovative products that will take consumers away from the competitors. We need to make sure that the new technology is not released without proper testing, otherwise similar incident that happened with the galaxy note 7 might happen again and it will lead to a fall in our reputation. </w:t>
      </w:r>
    </w:p>
    <w:p>
      <w:pPr>
        <w:pStyle w:val="Normal"/>
        <w:spacing w:lineRule="auto" w:line="360"/>
        <w:jc w:val="both"/>
        <w:rPr>
          <w:rFonts w:cs="Arial"/>
          <w:sz w:val="24"/>
          <w:szCs w:val="24"/>
        </w:rPr>
      </w:pPr>
      <w:r>
        <w:rPr>
          <w:rFonts w:cs="Arial"/>
          <w:sz w:val="24"/>
          <w:szCs w:val="24"/>
        </w:rPr>
        <w:t xml:space="preserve">As a result, I am suggesting you to take good steps in policy maintenance team, research and development team and the marketing team to come up with new ideas and technologies to innovate our products with proper testing and efficient manufacturing process. Some of the problems in the internal environment of the organization should be fixed. Free riders of the company should be provided with proper warning and job satisfaction and employee engagement in the organization should be improved. </w:t>
      </w:r>
    </w:p>
    <w:p>
      <w:pPr>
        <w:pStyle w:val="Normal"/>
        <w:spacing w:lineRule="auto" w:line="360"/>
        <w:jc w:val="both"/>
        <w:rPr>
          <w:rFonts w:cs="Arial"/>
          <w:sz w:val="24"/>
          <w:szCs w:val="24"/>
        </w:rPr>
      </w:pPr>
      <w:r>
        <w:rPr>
          <w:rFonts w:cs="Arial"/>
          <w:sz w:val="24"/>
          <w:szCs w:val="24"/>
        </w:rPr>
      </w:r>
    </w:p>
    <w:p>
      <w:pPr>
        <w:pStyle w:val="Normal"/>
        <w:spacing w:lineRule="auto" w:line="360"/>
        <w:jc w:val="both"/>
        <w:rPr>
          <w:rFonts w:cs="Arial"/>
          <w:sz w:val="24"/>
          <w:szCs w:val="24"/>
        </w:rPr>
      </w:pPr>
      <w:r>
        <w:rPr>
          <w:rFonts w:cs="Arial"/>
          <w:sz w:val="24"/>
          <w:szCs w:val="24"/>
        </w:rPr>
        <w:t>Thank You for your time and consideration</w:t>
      </w:r>
    </w:p>
    <w:p>
      <w:pPr>
        <w:pStyle w:val="Normal"/>
        <w:spacing w:lineRule="auto" w:line="360"/>
        <w:jc w:val="both"/>
        <w:rPr>
          <w:rFonts w:cs="Arial"/>
          <w:sz w:val="24"/>
          <w:szCs w:val="24"/>
        </w:rPr>
      </w:pPr>
      <w:r>
        <w:rPr>
          <w:rFonts w:cs="Arial"/>
          <w:sz w:val="24"/>
          <w:szCs w:val="24"/>
        </w:rPr>
      </w:r>
    </w:p>
    <w:p>
      <w:pPr>
        <w:pStyle w:val="Normal"/>
        <w:spacing w:lineRule="auto" w:line="360"/>
        <w:jc w:val="both"/>
        <w:rPr>
          <w:rFonts w:cs="Arial"/>
          <w:sz w:val="24"/>
          <w:szCs w:val="24"/>
        </w:rPr>
      </w:pPr>
      <w:r>
        <w:rPr>
          <w:rFonts w:cs="Arial"/>
          <w:sz w:val="24"/>
          <w:szCs w:val="24"/>
        </w:rPr>
        <w:t>Yours Sincerely,</w:t>
      </w:r>
    </w:p>
    <w:p>
      <w:pPr>
        <w:pStyle w:val="Normal"/>
        <w:spacing w:lineRule="auto" w:line="360"/>
        <w:jc w:val="both"/>
        <w:rPr/>
      </w:pPr>
      <w:r>
        <w:rPr>
          <w:rFonts w:cs="Arial"/>
          <w:sz w:val="24"/>
          <w:szCs w:val="24"/>
        </w:rPr>
        <w:t xml:space="preserve">Mr. </w:t>
      </w:r>
      <w:r>
        <w:rPr>
          <w:rFonts w:cs="Arial"/>
          <w:sz w:val="24"/>
          <w:szCs w:val="24"/>
        </w:rPr>
        <w:t xml:space="preserve">Pecos dingu </w:t>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Normal"/>
        <w:spacing w:lineRule="auto" w:line="360"/>
        <w:jc w:val="both"/>
        <w:rPr>
          <w:rFonts w:ascii="Arial" w:hAnsi="Arial" w:cs="Arial"/>
          <w:sz w:val="24"/>
          <w:szCs w:val="24"/>
        </w:rPr>
      </w:pPr>
      <w:r>
        <w:rPr>
          <w:rFonts w:cs="Arial" w:ascii="Arial" w:hAnsi="Arial"/>
          <w:sz w:val="24"/>
          <w:szCs w:val="24"/>
        </w:rPr>
      </w:r>
    </w:p>
    <w:p>
      <w:pPr>
        <w:pStyle w:val="Heading1"/>
        <w:spacing w:lineRule="auto" w:line="360"/>
        <w:rPr>
          <w:rFonts w:cs="Times New Roman"/>
          <w:b/>
          <w:b/>
          <w:bCs/>
          <w:sz w:val="28"/>
          <w:szCs w:val="28"/>
        </w:rPr>
      </w:pPr>
      <w:bookmarkStart w:id="19" w:name="_Toc501556875"/>
      <w:bookmarkStart w:id="20" w:name="_Toc498295690"/>
      <w:r>
        <w:rPr>
          <w:rFonts w:cs="Times New Roman"/>
          <w:b/>
          <w:bCs/>
          <w:sz w:val="28"/>
          <w:szCs w:val="28"/>
        </w:rPr>
        <w:t xml:space="preserve">3. Part 03: Working with others and understanding employee’s </w:t>
      </w:r>
      <w:bookmarkEnd w:id="20"/>
      <w:bookmarkEnd w:id="19"/>
      <w:r>
        <w:rPr>
          <w:rFonts w:cs="Times New Roman"/>
          <w:b/>
          <w:bCs/>
          <w:sz w:val="28"/>
          <w:szCs w:val="28"/>
        </w:rPr>
        <w:t>behaviour</w:t>
      </w:r>
    </w:p>
    <w:p>
      <w:pPr>
        <w:pStyle w:val="Heading3"/>
        <w:spacing w:lineRule="auto" w:line="360"/>
        <w:rPr>
          <w:rFonts w:ascii="Calibri" w:hAnsi="Calibri" w:cs="Times New Roman" w:asciiTheme="minorHAnsi" w:hAnsiTheme="minorHAnsi"/>
          <w:b/>
          <w:b/>
          <w:bCs/>
          <w:color w:val="2E74B5" w:themeColor="accent1" w:themeShade="bf"/>
        </w:rPr>
      </w:pPr>
      <w:bookmarkStart w:id="21" w:name="_Toc501556876"/>
      <w:bookmarkStart w:id="22" w:name="_Toc498295692"/>
      <w:bookmarkEnd w:id="21"/>
      <w:bookmarkEnd w:id="22"/>
      <w:r>
        <w:rPr>
          <w:rFonts w:cs="Times New Roman" w:ascii="Calibri" w:hAnsi="Calibri" w:asciiTheme="minorHAnsi" w:hAnsiTheme="minorHAnsi"/>
          <w:b/>
          <w:bCs/>
          <w:color w:val="2E74B5" w:themeColor="accent1" w:themeShade="bf"/>
        </w:rPr>
        <w:t>3.1 Employee behavior:</w:t>
      </w:r>
    </w:p>
    <w:p>
      <w:pPr>
        <w:pStyle w:val="Normal"/>
        <w:spacing w:lineRule="auto" w:line="360"/>
        <w:jc w:val="both"/>
        <w:rPr>
          <w:rFonts w:cs="Arial"/>
          <w:sz w:val="24"/>
          <w:szCs w:val="24"/>
        </w:rPr>
      </w:pPr>
      <w:r>
        <w:rPr>
          <w:rFonts w:cs="Arial"/>
          <w:sz w:val="24"/>
          <w:szCs w:val="24"/>
        </w:rPr>
        <w:t xml:space="preserve">Employee behaviour is how employees respond in certain situations and their response to certain circumstances or situations in the workplace. Employees behaviour are shaped by their culture and the organizations culture (Managementstudyguidecom, 2017). </w:t>
      </w:r>
    </w:p>
    <w:p>
      <w:pPr>
        <w:pStyle w:val="Normal"/>
        <w:spacing w:lineRule="auto" w:line="360"/>
        <w:jc w:val="both"/>
        <w:rPr>
          <w:rFonts w:cs="Arial"/>
          <w:sz w:val="24"/>
          <w:szCs w:val="24"/>
        </w:rPr>
      </w:pPr>
      <w:r>
        <w:rPr>
          <w:rFonts w:cs="Arial"/>
          <w:sz w:val="24"/>
          <w:szCs w:val="24"/>
        </w:rPr>
        <w:t>Two types of employee behaviour are:</w:t>
      </w:r>
    </w:p>
    <w:p>
      <w:pPr>
        <w:pStyle w:val="ListParagraph"/>
        <w:numPr>
          <w:ilvl w:val="0"/>
          <w:numId w:val="5"/>
        </w:numPr>
        <w:spacing w:lineRule="auto" w:line="360"/>
        <w:jc w:val="both"/>
        <w:rPr>
          <w:rFonts w:cs="Arial"/>
          <w:sz w:val="24"/>
          <w:szCs w:val="24"/>
        </w:rPr>
      </w:pPr>
      <w:r>
        <w:rPr>
          <w:rFonts w:cs="Arial"/>
          <w:sz w:val="24"/>
          <w:szCs w:val="24"/>
        </w:rPr>
        <w:t>Task Performers (Managementstudyguidecom, 2017).</w:t>
      </w:r>
    </w:p>
    <w:p>
      <w:pPr>
        <w:pStyle w:val="ListParagraph"/>
        <w:numPr>
          <w:ilvl w:val="0"/>
          <w:numId w:val="5"/>
        </w:numPr>
        <w:spacing w:lineRule="auto" w:line="360"/>
        <w:jc w:val="both"/>
        <w:rPr>
          <w:rFonts w:cs="Arial"/>
          <w:sz w:val="24"/>
          <w:szCs w:val="24"/>
        </w:rPr>
      </w:pPr>
      <w:r>
        <w:rPr>
          <w:rFonts w:cs="Arial"/>
          <w:sz w:val="24"/>
          <w:szCs w:val="24"/>
        </w:rPr>
        <w:t>Joining and staying with the organization (Managementstudyguidecom, 2017).</w:t>
      </w:r>
    </w:p>
    <w:p>
      <w:pPr>
        <w:pStyle w:val="Normal"/>
        <w:spacing w:lineRule="auto" w:line="360"/>
        <w:jc w:val="both"/>
        <w:rPr>
          <w:rFonts w:cs="Arial"/>
          <w:sz w:val="24"/>
          <w:szCs w:val="24"/>
        </w:rPr>
      </w:pPr>
      <w:r>
        <w:rPr>
          <w:rFonts w:cs="Arial"/>
          <w:b/>
          <w:sz w:val="24"/>
          <w:szCs w:val="24"/>
        </w:rPr>
        <w:t xml:space="preserve">Task Performers- </w:t>
      </w:r>
      <w:r>
        <w:rPr>
          <w:rFonts w:cs="Arial"/>
          <w:sz w:val="24"/>
          <w:szCs w:val="24"/>
        </w:rPr>
        <w:t xml:space="preserve">They are the employees who performs given tasks within the deadline for the organization. They are not the free riders of the organization who always wants others to finish their own work. They also focus on their own tasks and never lose concentration. They always try their best to finish the given tasks and they team players by nature most of the time. </w:t>
      </w:r>
    </w:p>
    <w:p>
      <w:pPr>
        <w:pStyle w:val="Normal"/>
        <w:spacing w:lineRule="auto" w:line="360"/>
        <w:jc w:val="both"/>
        <w:rPr>
          <w:rFonts w:cs="Arial"/>
          <w:b/>
          <w:b/>
          <w:sz w:val="24"/>
          <w:szCs w:val="24"/>
        </w:rPr>
      </w:pPr>
      <w:r>
        <w:rPr>
          <w:rFonts w:cs="Arial"/>
          <w:b/>
          <w:sz w:val="24"/>
          <w:szCs w:val="24"/>
        </w:rPr>
        <w:t>Joining and staying with the organization</w:t>
      </w:r>
    </w:p>
    <w:p>
      <w:pPr>
        <w:pStyle w:val="Normal"/>
        <w:spacing w:lineRule="auto" w:line="360"/>
        <w:jc w:val="both"/>
        <w:rPr>
          <w:rFonts w:cs="Arial"/>
          <w:sz w:val="24"/>
          <w:szCs w:val="24"/>
        </w:rPr>
      </w:pPr>
      <w:r>
        <w:rPr>
          <w:rFonts w:cs="Arial"/>
          <w:sz w:val="24"/>
          <w:szCs w:val="24"/>
        </w:rPr>
        <w:t xml:space="preserve">When an employee joins the organization, they should stay for a longer period of time for their own benefit and for the betterment of the organization. The organization needs to treat them properly because when a talent leaves an organization then knowledge is lost with the employee. </w:t>
      </w:r>
    </w:p>
    <w:p>
      <w:pPr>
        <w:pStyle w:val="Heading1"/>
        <w:spacing w:lineRule="auto" w:line="360"/>
        <w:rPr>
          <w:rFonts w:ascii="Arial" w:hAnsi="Arial" w:cs="Arial"/>
          <w:b/>
          <w:b/>
          <w:sz w:val="20"/>
          <w:szCs w:val="24"/>
        </w:rPr>
      </w:pPr>
      <w:bookmarkStart w:id="23" w:name="_Toc501556877"/>
      <w:bookmarkStart w:id="24" w:name="_Toc498295693"/>
      <w:bookmarkEnd w:id="23"/>
      <w:bookmarkEnd w:id="24"/>
      <w:r>
        <w:rPr>
          <w:b/>
          <w:sz w:val="24"/>
        </w:rPr>
        <w:t>3.2 Managing the employee behaviour for the management:</w:t>
      </w:r>
    </w:p>
    <w:p>
      <w:pPr>
        <w:pStyle w:val="Normal"/>
        <w:spacing w:lineRule="auto" w:line="360"/>
        <w:jc w:val="both"/>
        <w:rPr>
          <w:rFonts w:cs="Arial"/>
          <w:sz w:val="24"/>
          <w:szCs w:val="24"/>
        </w:rPr>
      </w:pPr>
      <w:r>
        <w:rPr>
          <w:rFonts w:cs="Arial"/>
          <w:b/>
          <w:sz w:val="24"/>
          <w:szCs w:val="24"/>
        </w:rPr>
        <w:t>Communication-</w:t>
      </w:r>
      <w:r>
        <w:rPr>
          <w:rFonts w:cs="Arial"/>
          <w:sz w:val="24"/>
          <w:szCs w:val="24"/>
        </w:rPr>
        <w:t xml:space="preserve"> It is important to have good internal communication to solve problems and conflicts in the organization. Clear communication will make employees clearly understand what they need to do and what are the expectations of the management. Better communication will create good working environment and better output by the employees in the workplace. </w:t>
      </w:r>
    </w:p>
    <w:p>
      <w:pPr>
        <w:pStyle w:val="Normal"/>
        <w:spacing w:lineRule="auto" w:line="360"/>
        <w:jc w:val="both"/>
        <w:rPr>
          <w:rFonts w:cs="Arial"/>
          <w:b/>
          <w:b/>
          <w:sz w:val="24"/>
          <w:szCs w:val="24"/>
        </w:rPr>
      </w:pPr>
      <w:r>
        <w:rPr>
          <w:rFonts w:cs="Arial"/>
          <w:b/>
          <w:sz w:val="24"/>
          <w:szCs w:val="24"/>
        </w:rPr>
        <w:t xml:space="preserve">Motivation and rewards- </w:t>
      </w:r>
      <w:r>
        <w:rPr>
          <w:rFonts w:cs="Arial"/>
          <w:sz w:val="24"/>
          <w:szCs w:val="24"/>
        </w:rPr>
        <w:t xml:space="preserve">If managers want employees to behave in a certain way then at first, they should be motivated to behave in a way and deliver the work effectively and efficiently. To make that possible rewards should be given to the good performers so that other weak performers will get inspired and motivated to work and behave in a certain wat the managers are expecting from them. </w:t>
      </w:r>
    </w:p>
    <w:p>
      <w:pPr>
        <w:pStyle w:val="Heading1"/>
        <w:spacing w:lineRule="auto" w:line="360"/>
        <w:rPr>
          <w:rFonts w:cs="Times New Roman"/>
          <w:b/>
          <w:b/>
          <w:bCs/>
          <w:sz w:val="28"/>
        </w:rPr>
      </w:pPr>
      <w:bookmarkStart w:id="25" w:name="_Toc501556878"/>
      <w:bookmarkStart w:id="26" w:name="_Toc498295694"/>
      <w:bookmarkEnd w:id="25"/>
      <w:bookmarkEnd w:id="26"/>
      <w:r>
        <w:rPr>
          <w:rFonts w:cs="Times New Roman"/>
          <w:b/>
          <w:bCs/>
          <w:sz w:val="28"/>
        </w:rPr>
        <w:t>4. PART 4: Data analysis skills and information communication technology</w:t>
      </w:r>
    </w:p>
    <w:p>
      <w:pPr>
        <w:pStyle w:val="Normal"/>
        <w:spacing w:lineRule="auto" w:line="360"/>
        <w:jc w:val="both"/>
        <w:rPr>
          <w:rFonts w:cs="Arial"/>
          <w:sz w:val="24"/>
          <w:szCs w:val="24"/>
        </w:rPr>
      </w:pPr>
      <w:r>
        <w:rPr>
          <w:rFonts w:cs="Arial"/>
          <w:sz w:val="24"/>
          <w:szCs w:val="24"/>
        </w:rPr>
        <w:t xml:space="preserve">As Samsung Electronics is a company that is highly dependent on technology, so it plays a vital part for the success of the organization. Technological innovation has taken Samsung toward the next level and created a good brand image in the consumers mind. Information technology has enable to company to operate all around the world and become a global operation brand that is building pillars of success every year. </w:t>
      </w:r>
    </w:p>
    <w:p>
      <w:pPr>
        <w:pStyle w:val="Normal"/>
        <w:spacing w:lineRule="auto" w:line="360"/>
        <w:jc w:val="both"/>
        <w:rPr>
          <w:rFonts w:cs="Arial"/>
          <w:sz w:val="24"/>
          <w:szCs w:val="24"/>
        </w:rPr>
      </w:pPr>
      <w:r>
        <w:rPr>
          <w:rFonts w:cs="Arial"/>
          <w:sz w:val="24"/>
          <w:szCs w:val="24"/>
        </w:rPr>
        <w:t>Some advantages and disadvantages of information technology are given below:</w:t>
      </w:r>
    </w:p>
    <w:p>
      <w:pPr>
        <w:pStyle w:val="Heading1"/>
        <w:spacing w:lineRule="auto" w:line="360"/>
        <w:rPr>
          <w:b/>
          <w:b/>
          <w:sz w:val="28"/>
        </w:rPr>
      </w:pPr>
      <w:bookmarkStart w:id="27" w:name="_Toc501556879"/>
      <w:bookmarkEnd w:id="27"/>
      <w:r>
        <w:rPr>
          <w:b/>
          <w:sz w:val="28"/>
        </w:rPr>
        <w:t>4.1 Advantages of using information technology (Chroncom, 2017):</w:t>
      </w:r>
    </w:p>
    <w:p>
      <w:pPr>
        <w:pStyle w:val="ListParagraph"/>
        <w:numPr>
          <w:ilvl w:val="0"/>
          <w:numId w:val="6"/>
        </w:numPr>
        <w:spacing w:lineRule="auto" w:line="360"/>
        <w:jc w:val="both"/>
        <w:rPr>
          <w:rFonts w:cs="Arial"/>
          <w:sz w:val="24"/>
          <w:szCs w:val="24"/>
        </w:rPr>
      </w:pPr>
      <w:r>
        <w:rPr>
          <w:rFonts w:cs="Arial"/>
          <w:sz w:val="24"/>
          <w:szCs w:val="24"/>
        </w:rPr>
        <w:t>Improved communication internally and externally.</w:t>
      </w:r>
    </w:p>
    <w:p>
      <w:pPr>
        <w:pStyle w:val="ListParagraph"/>
        <w:numPr>
          <w:ilvl w:val="0"/>
          <w:numId w:val="6"/>
        </w:numPr>
        <w:spacing w:lineRule="auto" w:line="360"/>
        <w:jc w:val="both"/>
        <w:rPr>
          <w:rFonts w:cs="Arial"/>
          <w:sz w:val="24"/>
          <w:szCs w:val="24"/>
        </w:rPr>
      </w:pPr>
      <w:r>
        <w:rPr>
          <w:rFonts w:cs="Arial"/>
          <w:sz w:val="24"/>
          <w:szCs w:val="24"/>
        </w:rPr>
        <w:t>Increases efficiency in business.</w:t>
      </w:r>
    </w:p>
    <w:p>
      <w:pPr>
        <w:pStyle w:val="ListParagraph"/>
        <w:numPr>
          <w:ilvl w:val="0"/>
          <w:numId w:val="6"/>
        </w:numPr>
        <w:spacing w:lineRule="auto" w:line="360"/>
        <w:jc w:val="both"/>
        <w:rPr>
          <w:rFonts w:cs="Arial"/>
          <w:sz w:val="24"/>
          <w:szCs w:val="24"/>
        </w:rPr>
      </w:pPr>
      <w:r>
        <w:rPr>
          <w:rFonts w:cs="Arial"/>
          <w:sz w:val="24"/>
          <w:szCs w:val="24"/>
        </w:rPr>
        <w:t>It helps to store and protect information that are vital for the business.</w:t>
      </w:r>
    </w:p>
    <w:p>
      <w:pPr>
        <w:pStyle w:val="ListParagraph"/>
        <w:numPr>
          <w:ilvl w:val="0"/>
          <w:numId w:val="6"/>
        </w:numPr>
        <w:spacing w:lineRule="auto" w:line="360"/>
        <w:jc w:val="both"/>
        <w:rPr>
          <w:rFonts w:cs="Arial"/>
          <w:sz w:val="24"/>
          <w:szCs w:val="24"/>
        </w:rPr>
      </w:pPr>
      <w:r>
        <w:rPr>
          <w:rFonts w:cs="Arial"/>
          <w:sz w:val="24"/>
          <w:szCs w:val="24"/>
        </w:rPr>
        <w:t>It automates processes so more work efficiency.</w:t>
      </w:r>
    </w:p>
    <w:p>
      <w:pPr>
        <w:pStyle w:val="ListParagraph"/>
        <w:numPr>
          <w:ilvl w:val="0"/>
          <w:numId w:val="6"/>
        </w:numPr>
        <w:spacing w:lineRule="auto" w:line="360"/>
        <w:jc w:val="both"/>
        <w:rPr>
          <w:rFonts w:cs="Arial"/>
          <w:sz w:val="24"/>
          <w:szCs w:val="24"/>
        </w:rPr>
      </w:pPr>
      <w:r>
        <w:rPr>
          <w:rFonts w:cs="Arial"/>
          <w:sz w:val="24"/>
          <w:szCs w:val="24"/>
        </w:rPr>
        <w:t xml:space="preserve">It allows organization to work remotely. </w:t>
      </w:r>
    </w:p>
    <w:p>
      <w:pPr>
        <w:pStyle w:val="ListParagraph"/>
        <w:numPr>
          <w:ilvl w:val="0"/>
          <w:numId w:val="6"/>
        </w:numPr>
        <w:spacing w:lineRule="auto" w:line="360"/>
        <w:jc w:val="both"/>
        <w:rPr>
          <w:rFonts w:cs="Arial"/>
          <w:sz w:val="24"/>
          <w:szCs w:val="24"/>
        </w:rPr>
      </w:pPr>
      <w:r>
        <w:rPr>
          <w:rFonts w:cs="Arial"/>
          <w:sz w:val="24"/>
          <w:szCs w:val="24"/>
        </w:rPr>
        <w:t>It cuts cost of operation and increases in RIO.</w:t>
      </w:r>
    </w:p>
    <w:p>
      <w:pPr>
        <w:pStyle w:val="ListParagraph"/>
        <w:numPr>
          <w:ilvl w:val="0"/>
          <w:numId w:val="6"/>
        </w:numPr>
        <w:spacing w:lineRule="auto" w:line="360"/>
        <w:jc w:val="both"/>
        <w:rPr>
          <w:rFonts w:cs="Arial"/>
          <w:sz w:val="24"/>
          <w:szCs w:val="24"/>
        </w:rPr>
      </w:pPr>
      <w:r>
        <w:rPr>
          <w:rFonts w:cs="Arial"/>
          <w:sz w:val="24"/>
          <w:szCs w:val="24"/>
        </w:rPr>
        <w:t xml:space="preserve">Improves business to consumer relationships as a result more customer can be attained. </w:t>
      </w:r>
    </w:p>
    <w:p>
      <w:pPr>
        <w:pStyle w:val="Heading1"/>
        <w:spacing w:lineRule="auto" w:line="360"/>
        <w:rPr>
          <w:rFonts w:cs="Arial"/>
          <w:b/>
          <w:b/>
          <w:sz w:val="28"/>
          <w:szCs w:val="24"/>
        </w:rPr>
      </w:pPr>
      <w:bookmarkStart w:id="28" w:name="_Toc501556880"/>
      <w:bookmarkEnd w:id="28"/>
      <w:r>
        <w:rPr>
          <w:b/>
          <w:sz w:val="28"/>
        </w:rPr>
        <w:t>4.2 Disadvantages of using information technology (Chroncom, 2017):</w:t>
      </w:r>
    </w:p>
    <w:p>
      <w:pPr>
        <w:pStyle w:val="ListParagraph"/>
        <w:numPr>
          <w:ilvl w:val="0"/>
          <w:numId w:val="7"/>
        </w:numPr>
        <w:spacing w:lineRule="auto" w:line="360"/>
        <w:jc w:val="both"/>
        <w:rPr>
          <w:rFonts w:cs="Arial"/>
          <w:sz w:val="24"/>
          <w:szCs w:val="24"/>
        </w:rPr>
      </w:pPr>
      <w:r>
        <w:rPr>
          <w:rFonts w:cs="Arial"/>
          <w:sz w:val="24"/>
          <w:szCs w:val="24"/>
        </w:rPr>
        <w:t>Job eliminates due to the use of information technology.</w:t>
      </w:r>
    </w:p>
    <w:p>
      <w:pPr>
        <w:pStyle w:val="ListParagraph"/>
        <w:numPr>
          <w:ilvl w:val="0"/>
          <w:numId w:val="7"/>
        </w:numPr>
        <w:spacing w:lineRule="auto" w:line="360"/>
        <w:jc w:val="both"/>
        <w:rPr>
          <w:rFonts w:cs="Arial"/>
          <w:sz w:val="24"/>
          <w:szCs w:val="24"/>
        </w:rPr>
      </w:pPr>
      <w:r>
        <w:rPr>
          <w:rFonts w:cs="Arial"/>
          <w:sz w:val="24"/>
          <w:szCs w:val="24"/>
        </w:rPr>
        <w:t>Expenses of implementing information system in the organization.</w:t>
      </w:r>
    </w:p>
    <w:p>
      <w:pPr>
        <w:pStyle w:val="ListParagraph"/>
        <w:numPr>
          <w:ilvl w:val="0"/>
          <w:numId w:val="7"/>
        </w:numPr>
        <w:spacing w:lineRule="auto" w:line="360"/>
        <w:jc w:val="both"/>
        <w:rPr>
          <w:rFonts w:cs="Arial"/>
          <w:sz w:val="24"/>
          <w:szCs w:val="24"/>
        </w:rPr>
      </w:pPr>
      <w:r>
        <w:rPr>
          <w:rFonts w:cs="Arial"/>
          <w:sz w:val="24"/>
          <w:szCs w:val="24"/>
        </w:rPr>
        <w:t>As important data is stored online, security breaches can occur.</w:t>
      </w:r>
    </w:p>
    <w:p>
      <w:pPr>
        <w:pStyle w:val="Heading1"/>
        <w:spacing w:lineRule="auto" w:line="360"/>
        <w:rPr>
          <w:b/>
          <w:b/>
          <w:sz w:val="28"/>
        </w:rPr>
      </w:pPr>
      <w:bookmarkStart w:id="29" w:name="_Toc501556881"/>
      <w:bookmarkEnd w:id="29"/>
      <w:r>
        <w:rPr>
          <w:b/>
          <w:sz w:val="28"/>
        </w:rPr>
        <w:t>5. Problem Solving Tools</w:t>
      </w:r>
    </w:p>
    <w:p>
      <w:pPr>
        <w:pStyle w:val="Heading1"/>
        <w:spacing w:lineRule="auto" w:line="360"/>
        <w:rPr>
          <w:b/>
          <w:b/>
          <w:sz w:val="28"/>
        </w:rPr>
      </w:pPr>
      <w:bookmarkStart w:id="30" w:name="_Toc456901523"/>
      <w:bookmarkStart w:id="31" w:name="_Toc501556882"/>
      <w:bookmarkEnd w:id="30"/>
      <w:bookmarkEnd w:id="31"/>
      <w:r>
        <w:rPr>
          <w:b/>
          <w:sz w:val="28"/>
        </w:rPr>
        <w:t>5.1 Problem solving tools: (Five Why’s)</w:t>
      </w:r>
    </w:p>
    <w:p>
      <w:pPr>
        <w:pStyle w:val="Normal"/>
        <w:spacing w:lineRule="auto" w:line="360"/>
        <w:jc w:val="both"/>
        <w:rPr>
          <w:sz w:val="24"/>
        </w:rPr>
      </w:pPr>
      <w:r>
        <w:rPr>
          <w:sz w:val="24"/>
        </w:rPr>
        <w:t>The five why method is used to solve a particular problem in any circumstances. It is a well-structured technique of analysing and solving cause effect relationship of a problem (Mindtoolscom, 2017). It is about asking why’s again and again to reach towards the root cause of a certain problem.  After asking the first why, 4 more why’s will be asked to find the main reason and come up with a solution.</w:t>
      </w:r>
    </w:p>
    <w:p>
      <w:pPr>
        <w:pStyle w:val="Normal"/>
        <w:spacing w:lineRule="auto" w:line="360"/>
        <w:jc w:val="both"/>
        <w:rPr>
          <w:sz w:val="24"/>
        </w:rPr>
      </w:pPr>
      <w:r>
        <w:rPr>
          <w:sz w:val="24"/>
        </w:rPr>
        <w:t>In Samsung Electronics, the five why’s are:</w:t>
      </w:r>
    </w:p>
    <w:p>
      <w:pPr>
        <w:pStyle w:val="ListParagraph"/>
        <w:numPr>
          <w:ilvl w:val="0"/>
          <w:numId w:val="9"/>
        </w:numPr>
        <w:spacing w:lineRule="auto" w:line="360"/>
        <w:jc w:val="both"/>
        <w:rPr>
          <w:sz w:val="24"/>
        </w:rPr>
      </w:pPr>
      <w:r>
        <w:rPr>
          <w:b/>
          <w:sz w:val="24"/>
        </w:rPr>
        <w:t>Why</w:t>
      </w:r>
      <w:r>
        <w:rPr>
          <w:sz w:val="24"/>
        </w:rPr>
        <w:t xml:space="preserve"> there is lack of internal communication?</w:t>
      </w:r>
    </w:p>
    <w:p>
      <w:pPr>
        <w:pStyle w:val="ListParagraph"/>
        <w:numPr>
          <w:ilvl w:val="0"/>
          <w:numId w:val="9"/>
        </w:numPr>
        <w:spacing w:lineRule="auto" w:line="360"/>
        <w:jc w:val="both"/>
        <w:rPr>
          <w:sz w:val="24"/>
        </w:rPr>
      </w:pPr>
      <w:r>
        <w:rPr>
          <w:b/>
          <w:sz w:val="24"/>
        </w:rPr>
        <w:t>Why</w:t>
      </w:r>
      <w:r>
        <w:rPr>
          <w:sz w:val="24"/>
        </w:rPr>
        <w:t xml:space="preserve"> there is conflict between employees?</w:t>
      </w:r>
    </w:p>
    <w:p>
      <w:pPr>
        <w:pStyle w:val="ListParagraph"/>
        <w:numPr>
          <w:ilvl w:val="0"/>
          <w:numId w:val="9"/>
        </w:numPr>
        <w:spacing w:lineRule="auto" w:line="360"/>
        <w:jc w:val="both"/>
        <w:rPr>
          <w:sz w:val="24"/>
        </w:rPr>
      </w:pPr>
      <w:r>
        <w:rPr>
          <w:b/>
          <w:sz w:val="24"/>
        </w:rPr>
        <w:t>Why</w:t>
      </w:r>
      <w:r>
        <w:rPr>
          <w:sz w:val="24"/>
        </w:rPr>
        <w:t xml:space="preserve"> the decision-making process is getting slow?</w:t>
      </w:r>
    </w:p>
    <w:p>
      <w:pPr>
        <w:pStyle w:val="ListParagraph"/>
        <w:numPr>
          <w:ilvl w:val="0"/>
          <w:numId w:val="9"/>
        </w:numPr>
        <w:spacing w:lineRule="auto" w:line="360"/>
        <w:jc w:val="both"/>
        <w:rPr>
          <w:sz w:val="24"/>
        </w:rPr>
      </w:pPr>
      <w:r>
        <w:rPr>
          <w:b/>
          <w:sz w:val="24"/>
        </w:rPr>
        <w:t>Why</w:t>
      </w:r>
      <w:r>
        <w:rPr>
          <w:sz w:val="24"/>
        </w:rPr>
        <w:t xml:space="preserve"> there is discrimination in the organization?</w:t>
      </w:r>
    </w:p>
    <w:p>
      <w:pPr>
        <w:pStyle w:val="ListParagraph"/>
        <w:numPr>
          <w:ilvl w:val="0"/>
          <w:numId w:val="9"/>
        </w:numPr>
        <w:spacing w:lineRule="auto" w:line="360"/>
        <w:jc w:val="both"/>
        <w:rPr>
          <w:sz w:val="24"/>
        </w:rPr>
      </w:pPr>
      <w:r>
        <w:rPr>
          <w:b/>
          <w:sz w:val="24"/>
        </w:rPr>
        <w:t>Why</w:t>
      </w:r>
      <w:r>
        <w:rPr>
          <w:sz w:val="24"/>
        </w:rPr>
        <w:t xml:space="preserve"> there is too much Hierarchy in the organization?</w:t>
      </w:r>
    </w:p>
    <w:p>
      <w:pPr>
        <w:pStyle w:val="Heading1"/>
        <w:spacing w:lineRule="auto" w:line="360"/>
        <w:rPr>
          <w:b/>
          <w:b/>
          <w:sz w:val="28"/>
        </w:rPr>
      </w:pPr>
      <w:bookmarkStart w:id="32" w:name="_Toc501556883"/>
      <w:bookmarkEnd w:id="32"/>
      <w:r>
        <w:rPr>
          <w:b/>
          <w:sz w:val="28"/>
        </w:rPr>
        <w:t>5.2 Constructive controversy theory</w:t>
      </w:r>
    </w:p>
    <w:p>
      <w:pPr>
        <w:pStyle w:val="Normal"/>
        <w:spacing w:lineRule="auto" w:line="360"/>
        <w:jc w:val="both"/>
        <w:rPr>
          <w:sz w:val="24"/>
        </w:rPr>
      </w:pPr>
      <w:r>
        <w:rPr>
          <w:sz w:val="24"/>
        </w:rPr>
        <w:t xml:space="preserve">The aim of group decision making is to is to come up with realistic and attainable action towards the goal that each member plans to achieve (Psychologytodaycom, 2017). To accomplish the goals, several courses of action needs to be taken if necessary.  The idea is to take a decision which is more effective and efficient to achieve the desired goals. </w:t>
      </w:r>
    </w:p>
    <w:p>
      <w:pPr>
        <w:pStyle w:val="Normal"/>
        <w:spacing w:lineRule="auto" w:line="360"/>
        <w:jc w:val="both"/>
        <w:rPr>
          <w:sz w:val="24"/>
        </w:rPr>
      </w:pPr>
      <w:r>
        <w:rPr>
          <w:sz w:val="24"/>
        </w:rPr>
        <w:t>There are five major characteristics of an effective group decision (Psychologytodaycom, 2017). They are given below:</w:t>
      </w:r>
    </w:p>
    <w:p>
      <w:pPr>
        <w:pStyle w:val="NormalWeb"/>
        <w:jc w:val="both"/>
        <w:rPr>
          <w:rFonts w:ascii="Calibri" w:hAnsi="Calibri" w:asciiTheme="minorHAnsi" w:hAnsiTheme="minorHAnsi"/>
        </w:rPr>
      </w:pPr>
      <w:r>
        <w:rPr>
          <w:rFonts w:ascii="Calibri" w:hAnsi="Calibri" w:asciiTheme="minorHAnsi" w:hAnsiTheme="minorHAnsi"/>
        </w:rPr>
        <w:t xml:space="preserve">      </w:t>
      </w:r>
      <w:r>
        <w:rPr>
          <w:rFonts w:ascii="Calibri" w:hAnsi="Calibri" w:asciiTheme="minorHAnsi" w:hAnsiTheme="minorHAnsi"/>
        </w:rPr>
        <w:t>1.   The resources of group members are fully utilized.</w:t>
      </w:r>
    </w:p>
    <w:p>
      <w:pPr>
        <w:pStyle w:val="NormalWeb"/>
        <w:jc w:val="both"/>
        <w:rPr>
          <w:rFonts w:ascii="Calibri" w:hAnsi="Calibri" w:asciiTheme="minorHAnsi" w:hAnsiTheme="minorHAnsi"/>
        </w:rPr>
      </w:pPr>
      <w:r>
        <w:rPr>
          <w:rFonts w:ascii="Calibri" w:hAnsi="Calibri" w:asciiTheme="minorHAnsi" w:hAnsiTheme="minorHAnsi"/>
        </w:rPr>
        <w:t xml:space="preserve">      </w:t>
      </w:r>
      <w:r>
        <w:rPr>
          <w:rFonts w:ascii="Calibri" w:hAnsi="Calibri" w:asciiTheme="minorHAnsi" w:hAnsiTheme="minorHAnsi"/>
        </w:rPr>
        <w:t>2.   Time is well used.</w:t>
      </w:r>
    </w:p>
    <w:p>
      <w:pPr>
        <w:pStyle w:val="NormalWeb"/>
        <w:jc w:val="both"/>
        <w:rPr>
          <w:rFonts w:ascii="Calibri" w:hAnsi="Calibri" w:asciiTheme="minorHAnsi" w:hAnsiTheme="minorHAnsi"/>
        </w:rPr>
      </w:pPr>
      <w:r>
        <w:rPr>
          <w:rFonts w:ascii="Calibri" w:hAnsi="Calibri" w:asciiTheme="minorHAnsi" w:hAnsiTheme="minorHAnsi"/>
        </w:rPr>
        <w:t xml:space="preserve">      </w:t>
      </w:r>
      <w:r>
        <w:rPr>
          <w:rFonts w:ascii="Calibri" w:hAnsi="Calibri" w:asciiTheme="minorHAnsi" w:hAnsiTheme="minorHAnsi"/>
        </w:rPr>
        <w:t>3.   The decision is correct, or of high quality.</w:t>
      </w:r>
    </w:p>
    <w:p>
      <w:pPr>
        <w:pStyle w:val="NormalWeb"/>
        <w:jc w:val="both"/>
        <w:rPr>
          <w:rFonts w:ascii="Calibri" w:hAnsi="Calibri" w:asciiTheme="minorHAnsi" w:hAnsiTheme="minorHAnsi"/>
        </w:rPr>
      </w:pPr>
      <w:r>
        <w:rPr>
          <w:rFonts w:ascii="Calibri" w:hAnsi="Calibri" w:asciiTheme="minorHAnsi" w:hAnsiTheme="minorHAnsi"/>
        </w:rPr>
        <w:t xml:space="preserve">      </w:t>
      </w:r>
      <w:r>
        <w:rPr>
          <w:rFonts w:ascii="Calibri" w:hAnsi="Calibri" w:asciiTheme="minorHAnsi" w:hAnsiTheme="minorHAnsi"/>
        </w:rPr>
        <w:t>4.   The decision is implemented fully by all the required group members.</w:t>
      </w:r>
    </w:p>
    <w:p>
      <w:pPr>
        <w:pStyle w:val="NormalWeb"/>
        <w:jc w:val="both"/>
        <w:rPr>
          <w:rFonts w:ascii="Calibri" w:hAnsi="Calibri" w:asciiTheme="minorHAnsi" w:hAnsiTheme="minorHAnsi"/>
        </w:rPr>
      </w:pPr>
      <w:r>
        <w:rPr>
          <w:rFonts w:ascii="Calibri" w:hAnsi="Calibri" w:asciiTheme="minorHAnsi" w:hAnsiTheme="minorHAnsi"/>
        </w:rPr>
        <w:t xml:space="preserve">      </w:t>
      </w:r>
      <w:r>
        <w:rPr>
          <w:rFonts w:ascii="Calibri" w:hAnsi="Calibri" w:asciiTheme="minorHAnsi" w:hAnsiTheme="minorHAnsi"/>
        </w:rPr>
        <w:t>5.   The problem-solving ability of the group is improved, or at least not lessened.</w:t>
      </w:r>
    </w:p>
    <w:p>
      <w:pPr>
        <w:pStyle w:val="Heading1"/>
        <w:spacing w:lineRule="auto" w:line="360"/>
        <w:rPr>
          <w:rFonts w:cs="Times New Roman"/>
          <w:b/>
          <w:b/>
          <w:sz w:val="28"/>
          <w:szCs w:val="18"/>
        </w:rPr>
      </w:pPr>
      <w:bookmarkStart w:id="33" w:name="_Toc501556884"/>
      <w:bookmarkEnd w:id="33"/>
      <w:r>
        <w:rPr>
          <w:rFonts w:cs="Times New Roman"/>
          <w:b/>
          <w:sz w:val="28"/>
          <w:szCs w:val="18"/>
        </w:rPr>
        <w:t>5.3 Appreciative inquiry</w:t>
      </w:r>
    </w:p>
    <w:p>
      <w:pPr>
        <w:pStyle w:val="Normal"/>
        <w:spacing w:lineRule="auto" w:line="360"/>
        <w:jc w:val="both"/>
        <w:rPr>
          <w:sz w:val="24"/>
        </w:rPr>
      </w:pPr>
      <w:r>
        <w:rPr>
          <w:sz w:val="24"/>
        </w:rPr>
        <w:t xml:space="preserve">It searches for the best in people, organization by shifting or changing the theory of management and identify key problems and its possible solutions and doing even more to improve them every day.  It is a strength based change approach and proven methodology to success (Champlainedu, 2017). </w:t>
      </w:r>
    </w:p>
    <w:p>
      <w:pPr>
        <w:pStyle w:val="Heading1"/>
        <w:spacing w:lineRule="auto" w:line="360"/>
        <w:jc w:val="both"/>
        <w:rPr>
          <w:b/>
          <w:b/>
          <w:bCs/>
          <w:lang w:val="en-US"/>
        </w:rPr>
      </w:pPr>
      <w:bookmarkStart w:id="34" w:name="_Toc501556885"/>
      <w:r>
        <w:rPr>
          <w:b/>
          <w:sz w:val="28"/>
        </w:rPr>
        <w:t xml:space="preserve">5.4 </w:t>
      </w:r>
      <w:bookmarkEnd w:id="34"/>
      <w:r>
        <w:rPr>
          <w:b/>
          <w:sz w:val="28"/>
          <w:lang w:val="en-US"/>
        </w:rPr>
        <w:t>Decision making</w:t>
      </w:r>
    </w:p>
    <w:p>
      <w:pPr>
        <w:pStyle w:val="Normal"/>
        <w:spacing w:lineRule="auto" w:line="360"/>
        <w:jc w:val="both"/>
        <w:rPr>
          <w:sz w:val="24"/>
          <w:szCs w:val="24"/>
          <w:lang w:val="en-US"/>
        </w:rPr>
      </w:pPr>
      <w:r>
        <w:rPr>
          <w:sz w:val="24"/>
          <w:szCs w:val="24"/>
          <w:lang w:val="en-US"/>
        </w:rPr>
        <w:t>From the above-mentioned theories, we are going to solve our problem according to the Five Why’s theory.</w:t>
      </w:r>
    </w:p>
    <w:p>
      <w:pPr>
        <w:pStyle w:val="Normal"/>
        <w:spacing w:lineRule="auto" w:line="360"/>
        <w:jc w:val="both"/>
        <w:rPr>
          <w:sz w:val="24"/>
          <w:szCs w:val="24"/>
          <w:lang w:val="en-US"/>
        </w:rPr>
      </w:pPr>
      <w:r>
        <w:rPr>
          <w:sz w:val="24"/>
          <w:szCs w:val="24"/>
          <w:lang w:val="en-US"/>
        </w:rPr>
        <w:t>According to Five Why’s Theory, I found out five why’s related to the problems that I faced in the organization.  Samsung needs to find out answer to the questions such as why there is lack of internal communication. Another question arises such as why there is regular conflicts between employees. Why decision-making process is getting slower? Why there is discrimination and too much hierarchy in the organization? by answering to those questions, management needs to come up with best solution by finding out the core reason of the problems in the organization.  Some key decisions that management should take are:</w:t>
      </w:r>
    </w:p>
    <w:p>
      <w:pPr>
        <w:pStyle w:val="ListParagraph"/>
        <w:numPr>
          <w:ilvl w:val="0"/>
          <w:numId w:val="10"/>
        </w:numPr>
        <w:spacing w:lineRule="auto" w:line="360"/>
        <w:jc w:val="both"/>
        <w:rPr>
          <w:sz w:val="24"/>
          <w:szCs w:val="24"/>
          <w:lang w:val="en-US"/>
        </w:rPr>
      </w:pPr>
      <w:r>
        <w:rPr>
          <w:sz w:val="24"/>
          <w:szCs w:val="24"/>
          <w:lang w:val="en-US"/>
        </w:rPr>
        <w:t xml:space="preserve">To increase internal communication in the organization, management should assign work to the employees where several departments might need to collaborate and help each other with information to complete a given task. As a result, employees will help each other and communicate with each other as well. </w:t>
      </w:r>
    </w:p>
    <w:p>
      <w:pPr>
        <w:pStyle w:val="ListParagraph"/>
        <w:numPr>
          <w:ilvl w:val="0"/>
          <w:numId w:val="10"/>
        </w:numPr>
        <w:spacing w:lineRule="auto" w:line="360"/>
        <w:jc w:val="both"/>
        <w:rPr>
          <w:sz w:val="24"/>
          <w:szCs w:val="24"/>
          <w:lang w:val="en-US"/>
        </w:rPr>
      </w:pPr>
      <w:r>
        <w:rPr>
          <w:sz w:val="24"/>
          <w:szCs w:val="24"/>
          <w:lang w:val="en-US"/>
        </w:rPr>
        <w:t xml:space="preserve">To reduce conflicts between the employees, the managers and supervisors should monitor everything continuously and try to find out core reason for the occurrence of the conflict. After that, proper solution should be provided to the employees who has engaged in the conflict. </w:t>
      </w:r>
    </w:p>
    <w:p>
      <w:pPr>
        <w:pStyle w:val="ListParagraph"/>
        <w:numPr>
          <w:ilvl w:val="0"/>
          <w:numId w:val="10"/>
        </w:numPr>
        <w:spacing w:lineRule="auto" w:line="360"/>
        <w:jc w:val="both"/>
        <w:rPr>
          <w:sz w:val="24"/>
          <w:szCs w:val="24"/>
          <w:lang w:val="en-US"/>
        </w:rPr>
      </w:pPr>
      <w:r>
        <w:rPr>
          <w:sz w:val="24"/>
          <w:szCs w:val="24"/>
          <w:lang w:val="en-US"/>
        </w:rPr>
        <w:t>To reduce discrimination, employees should have ability to complain to the higher authority about the issue of discrimination and the complain should be viewed with lot of evidence and analysis. If any manager or employee is found red handed then should get punishment for that.</w:t>
      </w:r>
    </w:p>
    <w:p>
      <w:pPr>
        <w:pStyle w:val="ListParagraph"/>
        <w:numPr>
          <w:ilvl w:val="0"/>
          <w:numId w:val="10"/>
        </w:numPr>
        <w:spacing w:lineRule="auto" w:line="360"/>
        <w:jc w:val="both"/>
        <w:rPr>
          <w:sz w:val="24"/>
          <w:szCs w:val="24"/>
          <w:lang w:val="en-US"/>
        </w:rPr>
      </w:pPr>
      <w:r>
        <w:rPr>
          <w:sz w:val="24"/>
          <w:szCs w:val="24"/>
          <w:lang w:val="en-US"/>
        </w:rPr>
        <w:t xml:space="preserve">To reduce the decision-making time, certain managers or head of department should have the authority to make critical decision in the organization and for their own respective department, instead of always consulting with the managing director or CEO of the company to make important decision. As a result, organization should follow a flat structure which make decision making more efficient as well as reduce the issue of too much hierarchy in Samsung Electronics. </w:t>
      </w:r>
    </w:p>
    <w:p>
      <w:pPr>
        <w:pStyle w:val="Heading2"/>
        <w:rPr>
          <w:b/>
          <w:b/>
          <w:sz w:val="28"/>
        </w:rPr>
      </w:pPr>
      <w:bookmarkStart w:id="35" w:name="_Toc456901523"/>
      <w:bookmarkStart w:id="36" w:name="_Toc501556886"/>
      <w:bookmarkEnd w:id="35"/>
      <w:bookmarkEnd w:id="36"/>
      <w:r>
        <w:rPr>
          <w:b/>
          <w:sz w:val="28"/>
        </w:rPr>
        <w:t>Bibliography</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Oxforddictionariescom. 2017. </w:t>
      </w:r>
      <w:r>
        <w:rPr>
          <w:rFonts w:ascii="Calibri" w:hAnsi="Calibri" w:asciiTheme="minorHAnsi" w:hAnsiTheme="minorHAnsi"/>
          <w:iCs/>
        </w:rPr>
        <w:t>Oxford Dictionaries | English.</w:t>
      </w:r>
      <w:r>
        <w:rPr>
          <w:rFonts w:ascii="Calibri" w:hAnsi="Calibri" w:asciiTheme="minorHAnsi" w:hAnsiTheme="minorHAnsi"/>
        </w:rPr>
        <w:t xml:space="preserve"> [Online]. [17 December 2017]. Available from: https://en.oxforddiction</w:t>
      </w:r>
      <w:bookmarkStart w:id="37" w:name="_GoBack"/>
      <w:bookmarkEnd w:id="37"/>
      <w:r>
        <w:rPr>
          <w:rFonts w:ascii="Calibri" w:hAnsi="Calibri" w:asciiTheme="minorHAnsi" w:hAnsiTheme="minorHAnsi"/>
        </w:rPr>
        <w:t>aries.com/definition/problem</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Mediatecom. 2017. </w:t>
      </w:r>
      <w:r>
        <w:rPr>
          <w:rFonts w:ascii="Calibri" w:hAnsi="Calibri" w:asciiTheme="minorHAnsi" w:hAnsiTheme="minorHAnsi"/>
          <w:iCs/>
        </w:rPr>
        <w:t>Mediatecom.</w:t>
      </w:r>
      <w:r>
        <w:rPr>
          <w:rFonts w:ascii="Calibri" w:hAnsi="Calibri" w:asciiTheme="minorHAnsi" w:hAnsiTheme="minorHAnsi"/>
        </w:rPr>
        <w:t xml:space="preserve"> [Online]. [17 December 2017]. Available from: https://www.mediate.com/articles/thicks.cfm</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Apaorg. 2017. </w:t>
      </w:r>
      <w:r>
        <w:rPr>
          <w:rFonts w:ascii="Calibri" w:hAnsi="Calibri" w:asciiTheme="minorHAnsi" w:hAnsiTheme="minorHAnsi"/>
          <w:iCs/>
        </w:rPr>
        <w:t>Apaorg.</w:t>
      </w:r>
      <w:r>
        <w:rPr>
          <w:rFonts w:ascii="Calibri" w:hAnsi="Calibri" w:asciiTheme="minorHAnsi" w:hAnsiTheme="minorHAnsi"/>
        </w:rPr>
        <w:t xml:space="preserve"> [Online]. [17 December 2017]. Available from: http://www.apa.org/helpcenter/stress.aspx</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Goodtherapyorg. 2017. </w:t>
      </w:r>
      <w:r>
        <w:rPr>
          <w:rFonts w:ascii="Calibri" w:hAnsi="Calibri" w:asciiTheme="minorHAnsi" w:hAnsiTheme="minorHAnsi"/>
          <w:iCs/>
        </w:rPr>
        <w:t>Goodtherapyorg.</w:t>
      </w:r>
      <w:r>
        <w:rPr>
          <w:rFonts w:ascii="Calibri" w:hAnsi="Calibri" w:asciiTheme="minorHAnsi" w:hAnsiTheme="minorHAnsi"/>
        </w:rPr>
        <w:t xml:space="preserve"> [Online]. [17 December 2017]. Available from: https://www.goodtherapy.org/learn-about-therapy/issues/workplace-issues</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Criticalthinkingorg. 2017. </w:t>
      </w:r>
      <w:r>
        <w:rPr>
          <w:rFonts w:ascii="Calibri" w:hAnsi="Calibri" w:asciiTheme="minorHAnsi" w:hAnsiTheme="minorHAnsi"/>
          <w:iCs/>
        </w:rPr>
        <w:t>Criticalthinkingorg.</w:t>
      </w:r>
      <w:r>
        <w:rPr>
          <w:rFonts w:ascii="Calibri" w:hAnsi="Calibri" w:asciiTheme="minorHAnsi" w:hAnsiTheme="minorHAnsi"/>
        </w:rPr>
        <w:t xml:space="preserve"> [Online]. [17 December 2017]. Available from: http://www.criticalthinking.org/pages/defining-critical-thinking/766</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Mindtoolscom. 2017. </w:t>
      </w:r>
      <w:r>
        <w:rPr>
          <w:rFonts w:ascii="Calibri" w:hAnsi="Calibri" w:asciiTheme="minorHAnsi" w:hAnsiTheme="minorHAnsi"/>
          <w:iCs/>
        </w:rPr>
        <w:t>Mindtoolscom.</w:t>
      </w:r>
      <w:r>
        <w:rPr>
          <w:rFonts w:ascii="Calibri" w:hAnsi="Calibri" w:asciiTheme="minorHAnsi" w:hAnsiTheme="minorHAnsi"/>
        </w:rPr>
        <w:t xml:space="preserve"> [Online]. [17 December 2017]. Available from: https://www.mindtools.com/pages/article/newTMC_09.htm</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Pestleanalysiscom. 2016. </w:t>
      </w:r>
      <w:r>
        <w:rPr>
          <w:rFonts w:ascii="Calibri" w:hAnsi="Calibri" w:asciiTheme="minorHAnsi" w:hAnsiTheme="minorHAnsi"/>
          <w:iCs/>
        </w:rPr>
        <w:t>PESTLE Analysis.</w:t>
      </w:r>
      <w:r>
        <w:rPr>
          <w:rFonts w:ascii="Calibri" w:hAnsi="Calibri" w:asciiTheme="minorHAnsi" w:hAnsiTheme="minorHAnsi"/>
        </w:rPr>
        <w:t xml:space="preserve"> [Online]. [17 December 2017]. Available from: http://pestleanalysis.com/technological-factors-affecting-business/</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Successstorycom. 2017. </w:t>
      </w:r>
      <w:r>
        <w:rPr>
          <w:rFonts w:ascii="Calibri" w:hAnsi="Calibri" w:asciiTheme="minorHAnsi" w:hAnsiTheme="minorHAnsi"/>
          <w:iCs/>
        </w:rPr>
        <w:t>Successstorycom.</w:t>
      </w:r>
      <w:r>
        <w:rPr>
          <w:rFonts w:ascii="Calibri" w:hAnsi="Calibri" w:asciiTheme="minorHAnsi" w:hAnsiTheme="minorHAnsi"/>
        </w:rPr>
        <w:t xml:space="preserve"> [Online]. [17 December 2017]. Available from: https://successstory.com/companies/samsung-group</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Managementstudyguidecom. 2017. </w:t>
      </w:r>
      <w:r>
        <w:rPr>
          <w:rFonts w:ascii="Calibri" w:hAnsi="Calibri" w:asciiTheme="minorHAnsi" w:hAnsiTheme="minorHAnsi"/>
          <w:iCs/>
        </w:rPr>
        <w:t>Managementstudyguidecom.</w:t>
      </w:r>
      <w:r>
        <w:rPr>
          <w:rFonts w:ascii="Calibri" w:hAnsi="Calibri" w:asciiTheme="minorHAnsi" w:hAnsiTheme="minorHAnsi"/>
        </w:rPr>
        <w:t xml:space="preserve"> [Online]. [17 December 2017]. Available from: http://www.managementstudyguide.com/employee-behaviour.htm</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Chroncom. 2017. </w:t>
      </w:r>
      <w:r>
        <w:rPr>
          <w:rFonts w:ascii="Calibri" w:hAnsi="Calibri" w:asciiTheme="minorHAnsi" w:hAnsiTheme="minorHAnsi"/>
          <w:iCs/>
        </w:rPr>
        <w:t>Chroncom.</w:t>
      </w:r>
      <w:r>
        <w:rPr>
          <w:rFonts w:ascii="Calibri" w:hAnsi="Calibri" w:asciiTheme="minorHAnsi" w:hAnsiTheme="minorHAnsi"/>
        </w:rPr>
        <w:t xml:space="preserve"> [Online]. [17 December 2017]. Available from: http://smallbusiness.chron.com/advantages-information-technology-business-774.html</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 xml:space="preserve">Mindtoolscom. 2017. </w:t>
      </w:r>
      <w:r>
        <w:rPr>
          <w:rFonts w:ascii="Calibri" w:hAnsi="Calibri" w:asciiTheme="minorHAnsi" w:hAnsiTheme="minorHAnsi"/>
          <w:iCs/>
        </w:rPr>
        <w:t>Mindtoolscom.</w:t>
      </w:r>
      <w:r>
        <w:rPr>
          <w:rFonts w:ascii="Calibri" w:hAnsi="Calibri" w:asciiTheme="minorHAnsi" w:hAnsiTheme="minorHAnsi"/>
        </w:rPr>
        <w:t xml:space="preserve"> [Online]. [20 December 2017]. Available from: https://www.mindtools.com/pages/article/newTMC_5W.htm</w:t>
      </w:r>
    </w:p>
    <w:p>
      <w:pPr>
        <w:pStyle w:val="NormalWeb"/>
        <w:numPr>
          <w:ilvl w:val="0"/>
          <w:numId w:val="8"/>
        </w:numPr>
        <w:spacing w:lineRule="auto" w:line="480" w:before="280" w:after="0"/>
        <w:rPr>
          <w:rFonts w:ascii="Calibri" w:hAnsi="Calibri" w:asciiTheme="minorHAnsi" w:hAnsiTheme="minorHAnsi"/>
        </w:rPr>
      </w:pPr>
      <w:r>
        <w:rPr>
          <w:rFonts w:ascii="Calibri" w:hAnsi="Calibri" w:asciiTheme="minorHAnsi" w:hAnsiTheme="minorHAnsi"/>
        </w:rPr>
        <w:t>Psychologytodaycom. 2017. Psychologytodaycom. [Online]. [20 December 2017]. Available from: https://www.psychologytoday.com/blog/constructive-controversy/201705/key-effective-decision-making-constructive-controversy</w:t>
      </w:r>
    </w:p>
    <w:p>
      <w:pPr>
        <w:pStyle w:val="NormalWeb"/>
        <w:numPr>
          <w:ilvl w:val="0"/>
          <w:numId w:val="8"/>
        </w:numPr>
        <w:spacing w:lineRule="auto" w:line="480" w:before="280" w:after="280"/>
        <w:rPr/>
      </w:pPr>
      <w:r>
        <w:rPr>
          <w:rFonts w:ascii="Calibri" w:hAnsi="Calibri" w:asciiTheme="minorHAnsi" w:hAnsiTheme="minorHAnsi"/>
        </w:rPr>
        <w:t xml:space="preserve">Champlainedu. 2017. </w:t>
      </w:r>
      <w:r>
        <w:rPr>
          <w:rFonts w:ascii="Calibri" w:hAnsi="Calibri" w:asciiTheme="minorHAnsi" w:hAnsiTheme="minorHAnsi"/>
          <w:iCs/>
        </w:rPr>
        <w:t>The Appreciative Inquiry Commons.</w:t>
      </w:r>
      <w:r>
        <w:rPr>
          <w:rFonts w:ascii="Calibri" w:hAnsi="Calibri" w:asciiTheme="minorHAnsi" w:hAnsiTheme="minorHAnsi"/>
        </w:rPr>
        <w:t xml:space="preserve"> [Online]. [20 December 2017]. Available from: https://appreciativeinquiry.champlain.edu/learn/appreciative-inquiry-introduction/</w:t>
      </w:r>
    </w:p>
    <w:sectPr>
      <w:type w:val="nextPage"/>
      <w:pgSz w:w="12240" w:h="15840"/>
      <w:pgMar w:left="1440" w:right="1440" w:header="0" w:top="1440" w:footer="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Arial">
    <w:charset w:val="00"/>
    <w:family w:val="roman"/>
    <w:pitch w:val="variable"/>
  </w:font>
  <w:font w:name="Liberation Sans">
    <w:altName w:val="Arial"/>
    <w:charset w:val="00"/>
    <w:family w:val="swiss"/>
    <w:pitch w:val="variable"/>
  </w:font>
  <w:font w:name="Tahoma">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decimal"/>
      <w:lvlText w:val="%1."/>
      <w:lvlJc w:val="left"/>
      <w:pPr>
        <w:ind w:left="720" w:hanging="360"/>
      </w:pPr>
    </w:lvl>
    <w:lvl w:ilvl="1">
      <w:start w:val="2"/>
      <w:numFmt w:val="decimal"/>
      <w:lvlText w:val="%1.%2"/>
      <w:lvlJc w:val="left"/>
      <w:pPr>
        <w:ind w:left="795" w:hanging="43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rsid w:val="00f75d71"/>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Heading3">
    <w:name w:val="Heading 3"/>
    <w:basedOn w:val="Normal"/>
    <w:next w:val="Normal"/>
    <w:link w:val="Heading3Char"/>
    <w:uiPriority w:val="9"/>
    <w:unhideWhenUsed/>
    <w:qFormat/>
    <w:rsid w:val="006a3b18"/>
    <w:pPr>
      <w:keepNext w:val="true"/>
      <w:keepLines/>
      <w:spacing w:before="40" w:after="0"/>
      <w:outlineLvl w:val="2"/>
    </w:pPr>
    <w:rPr>
      <w:rFonts w:ascii="Calibri Light" w:hAnsi="Calibri Light" w:eastAsia="" w:cs="" w:asciiTheme="majorHAnsi" w:cstheme="majorBidi" w:eastAsiaTheme="majorEastAsia" w:hAnsiTheme="majorHAnsi"/>
      <w:color w:val="1F4D78" w:themeColor="accent1" w:themeShade="7f"/>
      <w:sz w:val="24"/>
      <w:szCs w:val="24"/>
      <w:lang w:val="en-US"/>
    </w:rPr>
  </w:style>
  <w:style w:type="character" w:styleId="DefaultParagraphFont" w:default="1">
    <w:name w:val="Default Paragraph Font"/>
    <w:uiPriority w:val="1"/>
    <w:unhideWhenUsed/>
    <w:qFormat/>
    <w:rPr/>
  </w:style>
  <w:style w:type="character" w:styleId="JAChar" w:customStyle="1">
    <w:name w:val="JA Char"/>
    <w:basedOn w:val="DefaultParagraphFont"/>
    <w:link w:val="JA"/>
    <w:qFormat/>
    <w:rsid w:val="00f75d71"/>
    <w:rPr/>
  </w:style>
  <w:style w:type="character" w:styleId="JAAssignmentChar" w:customStyle="1">
    <w:name w:val="JA Assignment Char"/>
    <w:basedOn w:val="DefaultParagraphFont"/>
    <w:link w:val="JAAssignment"/>
    <w:qFormat/>
    <w:rsid w:val="00f75d71"/>
    <w:rPr>
      <w:rFonts w:ascii="Arial" w:hAnsi="Arial" w:eastAsia="" w:cs="Arial" w:eastAsiaTheme="majorEastAsia"/>
      <w:b/>
      <w:sz w:val="24"/>
      <w:szCs w:val="32"/>
      <w:u w:val="single"/>
    </w:rPr>
  </w:style>
  <w:style w:type="character" w:styleId="Heading1Char" w:customStyle="1">
    <w:name w:val="Heading 1 Char"/>
    <w:basedOn w:val="DefaultParagraphFont"/>
    <w:link w:val="Heading1"/>
    <w:uiPriority w:val="9"/>
    <w:qFormat/>
    <w:rsid w:val="00f75d71"/>
    <w:rPr>
      <w:rFonts w:ascii="Calibri Light" w:hAnsi="Calibri Light" w:eastAsia="" w:cs="" w:asciiTheme="majorHAnsi" w:cstheme="majorBidi" w:eastAsiaTheme="majorEastAsia" w:hAnsiTheme="majorHAnsi"/>
      <w:color w:val="2E74B5" w:themeColor="accent1" w:themeShade="bf"/>
      <w:sz w:val="32"/>
      <w:szCs w:val="32"/>
    </w:rPr>
  </w:style>
  <w:style w:type="character" w:styleId="InternetLink">
    <w:name w:val="Internet Link"/>
    <w:basedOn w:val="DefaultParagraphFont"/>
    <w:uiPriority w:val="99"/>
    <w:unhideWhenUsed/>
    <w:rsid w:val="00255fc4"/>
    <w:rPr>
      <w:color w:val="0000FF"/>
      <w:u w:val="single"/>
    </w:rPr>
  </w:style>
  <w:style w:type="character" w:styleId="Normaltextrun" w:customStyle="1">
    <w:name w:val="normaltextrun"/>
    <w:basedOn w:val="DefaultParagraphFont"/>
    <w:qFormat/>
    <w:rsid w:val="00da3853"/>
    <w:rPr/>
  </w:style>
  <w:style w:type="character" w:styleId="Eop" w:customStyle="1">
    <w:name w:val="eop"/>
    <w:basedOn w:val="DefaultParagraphFont"/>
    <w:qFormat/>
    <w:rsid w:val="00da3853"/>
    <w:rPr/>
  </w:style>
  <w:style w:type="character" w:styleId="Scx11303456" w:customStyle="1">
    <w:name w:val="scx11303456"/>
    <w:basedOn w:val="DefaultParagraphFont"/>
    <w:qFormat/>
    <w:rsid w:val="00da3853"/>
    <w:rPr/>
  </w:style>
  <w:style w:type="character" w:styleId="HeaderChar" w:customStyle="1">
    <w:name w:val="Header Char"/>
    <w:basedOn w:val="DefaultParagraphFont"/>
    <w:link w:val="Header"/>
    <w:uiPriority w:val="99"/>
    <w:qFormat/>
    <w:rsid w:val="00331b7f"/>
    <w:rPr>
      <w:rFonts w:ascii="Arial" w:hAnsi="Arial" w:eastAsia="Times New Roman" w:cs="Times New Roman"/>
      <w:szCs w:val="20"/>
    </w:rPr>
  </w:style>
  <w:style w:type="character" w:styleId="Heading2Char" w:customStyle="1">
    <w:name w:val="Heading 2 Char"/>
    <w:basedOn w:val="DefaultParagraphFont"/>
    <w:link w:val="Heading2"/>
    <w:uiPriority w:val="9"/>
    <w:qFormat/>
    <w:rsid w:val="0006008a"/>
    <w:rPr>
      <w:rFonts w:ascii="Calibri Light" w:hAnsi="Calibri Light" w:eastAsia="" w:cs="" w:asciiTheme="majorHAnsi" w:cstheme="majorBidi" w:eastAsiaTheme="majorEastAsia" w:hAnsiTheme="majorHAnsi"/>
      <w:color w:val="2E74B5" w:themeColor="accent1" w:themeShade="bf"/>
      <w:sz w:val="26"/>
      <w:szCs w:val="26"/>
    </w:rPr>
  </w:style>
  <w:style w:type="character" w:styleId="Heading3Char" w:customStyle="1">
    <w:name w:val="Heading 3 Char"/>
    <w:basedOn w:val="DefaultParagraphFont"/>
    <w:link w:val="Heading3"/>
    <w:uiPriority w:val="9"/>
    <w:qFormat/>
    <w:rsid w:val="006a3b18"/>
    <w:rPr>
      <w:rFonts w:ascii="Calibri Light" w:hAnsi="Calibri Light" w:eastAsia="" w:cs="" w:asciiTheme="majorHAnsi" w:cstheme="majorBidi" w:eastAsiaTheme="majorEastAsia" w:hAnsiTheme="majorHAnsi"/>
      <w:color w:val="1F4D78" w:themeColor="accent1" w:themeShade="7f"/>
      <w:sz w:val="24"/>
      <w:szCs w:val="24"/>
      <w:lang w:val="en-US"/>
    </w:rPr>
  </w:style>
  <w:style w:type="character" w:styleId="FooterChar" w:customStyle="1">
    <w:name w:val="Footer Char"/>
    <w:basedOn w:val="DefaultParagraphFont"/>
    <w:link w:val="Footer"/>
    <w:uiPriority w:val="99"/>
    <w:qFormat/>
    <w:rsid w:val="00cd64e6"/>
    <w:rPr/>
  </w:style>
  <w:style w:type="character" w:styleId="UnresolvedMention">
    <w:name w:val="Unresolved Mention"/>
    <w:basedOn w:val="DefaultParagraphFont"/>
    <w:uiPriority w:val="99"/>
    <w:semiHidden/>
    <w:unhideWhenUsed/>
    <w:qFormat/>
    <w:rsid w:val="006f7fd0"/>
    <w:rPr>
      <w:color w:val="808080"/>
      <w:shd w:fill="E6E6E6" w:val="clear"/>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rFonts w:cs="Arial"/>
      <w:color w:val="00000A"/>
      <w:sz w:val="24"/>
    </w:rPr>
  </w:style>
  <w:style w:type="character" w:styleId="ListLabel11">
    <w:name w:val="ListLabel 11"/>
    <w:qFormat/>
    <w:rPr>
      <w:rFonts w:cs="Arial"/>
      <w:color w:val="00000A"/>
      <w:sz w:val="24"/>
    </w:rPr>
  </w:style>
  <w:style w:type="character" w:styleId="ListLabel12">
    <w:name w:val="ListLabel 12"/>
    <w:qFormat/>
    <w:rPr>
      <w:rFonts w:cs="Arial"/>
      <w:color w:val="00000A"/>
      <w:sz w:val="24"/>
    </w:rPr>
  </w:style>
  <w:style w:type="character" w:styleId="ListLabel13">
    <w:name w:val="ListLabel 13"/>
    <w:qFormat/>
    <w:rPr>
      <w:rFonts w:cs="Arial"/>
      <w:color w:val="00000A"/>
      <w:sz w:val="24"/>
    </w:rPr>
  </w:style>
  <w:style w:type="character" w:styleId="ListLabel14">
    <w:name w:val="ListLabel 14"/>
    <w:qFormat/>
    <w:rPr>
      <w:rFonts w:cs="Arial"/>
      <w:color w:val="00000A"/>
      <w:sz w:val="24"/>
    </w:rPr>
  </w:style>
  <w:style w:type="character" w:styleId="ListLabel15">
    <w:name w:val="ListLabel 15"/>
    <w:qFormat/>
    <w:rPr>
      <w:rFonts w:cs="Arial"/>
      <w:color w:val="00000A"/>
      <w:sz w:val="24"/>
    </w:rPr>
  </w:style>
  <w:style w:type="character" w:styleId="ListLabel16">
    <w:name w:val="ListLabel 16"/>
    <w:qFormat/>
    <w:rPr>
      <w:rFonts w:cs="Arial"/>
      <w:color w:val="00000A"/>
      <w:sz w:val="24"/>
    </w:rPr>
  </w:style>
  <w:style w:type="character" w:styleId="ListLabel17">
    <w:name w:val="ListLabel 17"/>
    <w:qFormat/>
    <w:rPr>
      <w:rFonts w:cs="Arial"/>
      <w:color w:val="00000A"/>
      <w:sz w:val="24"/>
    </w:rPr>
  </w:style>
  <w:style w:type="character" w:styleId="ListLabel18">
    <w:name w:val="ListLabel 18"/>
    <w:qFormat/>
    <w:rPr>
      <w:rFonts w:cs="Arial"/>
      <w:color w:val="00000A"/>
      <w:sz w:val="24"/>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JA" w:customStyle="1">
    <w:name w:val="JA"/>
    <w:basedOn w:val="Normal"/>
    <w:link w:val="JAChar"/>
    <w:autoRedefine/>
    <w:qFormat/>
    <w:rsid w:val="00f75d71"/>
    <w:pPr/>
    <w:rPr/>
  </w:style>
  <w:style w:type="paragraph" w:styleId="JAAssignment" w:customStyle="1">
    <w:name w:val="JA Assignment"/>
    <w:basedOn w:val="Heading1"/>
    <w:next w:val="Normal"/>
    <w:link w:val="JAAssignmentChar"/>
    <w:autoRedefine/>
    <w:qFormat/>
    <w:rsid w:val="00f75d71"/>
    <w:pPr>
      <w:tabs>
        <w:tab w:val="left" w:pos="960" w:leader="none"/>
      </w:tabs>
    </w:pPr>
    <w:rPr>
      <w:rFonts w:ascii="Arial" w:hAnsi="Arial" w:cs="Arial"/>
      <w:b/>
      <w:color w:val="00000A"/>
      <w:sz w:val="24"/>
      <w:u w:val="single"/>
    </w:rPr>
  </w:style>
  <w:style w:type="paragraph" w:styleId="ListParagraph">
    <w:name w:val="List Paragraph"/>
    <w:basedOn w:val="Normal"/>
    <w:uiPriority w:val="34"/>
    <w:qFormat/>
    <w:rsid w:val="00cc6920"/>
    <w:pPr>
      <w:spacing w:before="0" w:after="160"/>
      <w:ind w:left="720" w:hanging="0"/>
      <w:contextualSpacing/>
    </w:pPr>
    <w:rPr/>
  </w:style>
  <w:style w:type="paragraph" w:styleId="Paragraph" w:customStyle="1">
    <w:name w:val="paragraph"/>
    <w:basedOn w:val="Normal"/>
    <w:qFormat/>
    <w:rsid w:val="00da3853"/>
    <w:pPr>
      <w:spacing w:lineRule="auto" w:line="240" w:before="0" w:after="0"/>
    </w:pPr>
    <w:rPr>
      <w:rFonts w:ascii="Times New Roman" w:hAnsi="Times New Roman" w:eastAsia="Times New Roman" w:cs="Times New Roman"/>
      <w:sz w:val="24"/>
      <w:szCs w:val="24"/>
      <w:lang w:eastAsia="en-GB"/>
    </w:rPr>
  </w:style>
  <w:style w:type="paragraph" w:styleId="Header">
    <w:name w:val="Header"/>
    <w:basedOn w:val="Normal"/>
    <w:link w:val="HeaderChar"/>
    <w:uiPriority w:val="99"/>
    <w:rsid w:val="00331b7f"/>
    <w:pPr>
      <w:tabs>
        <w:tab w:val="center" w:pos="4153" w:leader="none"/>
        <w:tab w:val="right" w:pos="8306" w:leader="none"/>
      </w:tabs>
      <w:spacing w:lineRule="auto" w:line="240" w:before="0" w:after="0"/>
      <w:jc w:val="both"/>
    </w:pPr>
    <w:rPr>
      <w:rFonts w:ascii="Arial" w:hAnsi="Arial" w:eastAsia="Times New Roman" w:cs="Times New Roman"/>
      <w:szCs w:val="20"/>
    </w:rPr>
  </w:style>
  <w:style w:type="paragraph" w:styleId="TOCHeading">
    <w:name w:val="TOC Heading"/>
    <w:basedOn w:val="Heading1"/>
    <w:next w:val="Normal"/>
    <w:uiPriority w:val="39"/>
    <w:unhideWhenUsed/>
    <w:qFormat/>
    <w:rsid w:val="00331b7f"/>
    <w:pPr/>
    <w:rPr>
      <w:lang w:val="en-US"/>
    </w:rPr>
  </w:style>
  <w:style w:type="paragraph" w:styleId="Contents2">
    <w:name w:val="TOC 2"/>
    <w:basedOn w:val="Normal"/>
    <w:next w:val="Normal"/>
    <w:autoRedefine/>
    <w:uiPriority w:val="39"/>
    <w:unhideWhenUsed/>
    <w:rsid w:val="007868c9"/>
    <w:pPr>
      <w:tabs>
        <w:tab w:val="right" w:pos="9350" w:leader="dot"/>
      </w:tabs>
      <w:spacing w:before="0" w:after="100"/>
      <w:ind w:left="220" w:hanging="0"/>
    </w:pPr>
    <w:rPr/>
  </w:style>
  <w:style w:type="paragraph" w:styleId="Contents1">
    <w:name w:val="TOC 1"/>
    <w:basedOn w:val="Normal"/>
    <w:next w:val="Normal"/>
    <w:autoRedefine/>
    <w:uiPriority w:val="39"/>
    <w:unhideWhenUsed/>
    <w:rsid w:val="00592e73"/>
    <w:pPr>
      <w:tabs>
        <w:tab w:val="right" w:pos="9350" w:leader="dot"/>
      </w:tabs>
      <w:spacing w:lineRule="auto" w:line="276" w:before="0" w:after="100"/>
    </w:pPr>
    <w:rPr/>
  </w:style>
  <w:style w:type="paragraph" w:styleId="Contents3">
    <w:name w:val="TOC 3"/>
    <w:basedOn w:val="Normal"/>
    <w:next w:val="Normal"/>
    <w:autoRedefine/>
    <w:uiPriority w:val="39"/>
    <w:unhideWhenUsed/>
    <w:rsid w:val="00856c5b"/>
    <w:pPr>
      <w:spacing w:before="0" w:after="100"/>
      <w:ind w:left="440" w:hanging="0"/>
    </w:pPr>
    <w:rPr/>
  </w:style>
  <w:style w:type="paragraph" w:styleId="Footer">
    <w:name w:val="Footer"/>
    <w:basedOn w:val="Normal"/>
    <w:link w:val="FooterChar"/>
    <w:uiPriority w:val="99"/>
    <w:unhideWhenUsed/>
    <w:rsid w:val="00cd64e6"/>
    <w:pPr>
      <w:tabs>
        <w:tab w:val="center" w:pos="4680" w:leader="none"/>
        <w:tab w:val="right" w:pos="9360" w:leader="none"/>
      </w:tabs>
      <w:spacing w:lineRule="auto" w:line="240" w:before="0" w:after="0"/>
    </w:pPr>
    <w:rPr/>
  </w:style>
  <w:style w:type="paragraph" w:styleId="NormalWeb">
    <w:name w:val="Normal (Web)"/>
    <w:basedOn w:val="Normal"/>
    <w:uiPriority w:val="99"/>
    <w:unhideWhenUsed/>
    <w:qFormat/>
    <w:rsid w:val="002c06b7"/>
    <w:pPr>
      <w:spacing w:lineRule="auto" w:line="240" w:beforeAutospacing="1" w:afterAutospacing="1"/>
    </w:pPr>
    <w:rPr>
      <w:rFonts w:ascii="Times New Roman" w:hAnsi="Times New Roman" w:eastAsia="Times New Roman" w:cs="Times New Roman"/>
      <w:sz w:val="24"/>
      <w:szCs w:val="24"/>
      <w:lang w:val="en-U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 Id="rId9" Type="http://schemas.openxmlformats.org/officeDocument/2006/relationships/customXml" Target="../customXml/item3.xml"/><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50547FC-FD0E-4D52-B92D-9BC483103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Application>LibreOffice/5.4.4.2$Windows_X86_64 LibreOffice_project/2524958677847fb3bb44820e40380acbe820f960</Application>
  <Pages>14</Pages>
  <Words>2997</Words>
  <Characters>17076</Characters>
  <CharactersWithSpaces>19957</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2016-07-22T18:01:00Z</dcterms:created>
  <dc:creator>Julia Ault</dc:creator>
  <dc:description/>
  <dc:language>en-GB</dc:language>
  <cp:lastModifiedBy/>
  <dcterms:modified xsi:type="dcterms:W3CDTF">2017-12-28T18:54:15Z</dcterms:modified>
  <cp:revision>65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0x010100ADE49762874EB345BB028C312F3B91B7</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