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42AF" w:rsidRDefault="00B6000A">
      <w:pPr>
        <w:pStyle w:val="Title"/>
      </w:pPr>
      <w:bookmarkStart w:id="0" w:name="_9th34fikthbp" w:colFirst="0" w:colLast="0"/>
      <w:bookmarkStart w:id="1" w:name="_GoBack"/>
      <w:bookmarkEnd w:id="0"/>
      <w:bookmarkEnd w:id="1"/>
      <w:r>
        <w:t>Curriculum Development and Enhancement (ECSP6004)</w:t>
      </w: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3F256E" w:rsidRDefault="003F256E">
      <w:pPr>
        <w:rPr>
          <w:rFonts w:ascii="Arial" w:eastAsia="Arial" w:hAnsi="Arial" w:cs="Arial"/>
        </w:rPr>
      </w:pPr>
    </w:p>
    <w:p w:rsidR="003F256E" w:rsidRDefault="003F256E">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lastRenderedPageBreak/>
        <w:t xml:space="preserve">Introduction </w:t>
      </w:r>
    </w:p>
    <w:p w:rsidR="00BC42AF" w:rsidRDefault="00BC42AF">
      <w:pPr>
        <w:rPr>
          <w:rFonts w:ascii="Arial" w:eastAsia="Arial" w:hAnsi="Arial" w:cs="Arial"/>
          <w:b/>
          <w:u w:val="single"/>
        </w:rPr>
      </w:pPr>
    </w:p>
    <w:p w:rsidR="00BC42AF" w:rsidRDefault="00B6000A">
      <w:pPr>
        <w:rPr>
          <w:rFonts w:ascii="Arial" w:eastAsia="Arial" w:hAnsi="Arial" w:cs="Arial"/>
        </w:rPr>
      </w:pPr>
      <w:r>
        <w:rPr>
          <w:rFonts w:ascii="Arial" w:eastAsia="Arial" w:hAnsi="Arial" w:cs="Arial"/>
        </w:rPr>
        <w:t xml:space="preserve">The research I have decided to undertake is to determine whether the classroom layout has a positive effect on behaviour in an art room.  This research will take place in School X, an English medium school based in South Wales. The group forming the research sample will be centred upon a Year Eight male and female class that has a mixture of good behaviour and more challenging behaviour. I have decided to look at this area as I am keen to see if moving the classroom around has a positive effect on pupils’ behaviour and in turn on the quality of work they produce.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I aim to look at what the research says about room arrangement and apply this found knowledge when I choose where the tables are in the classroom. There will be a different seating arrangement for a series of four lessons; the first lesson will be where the desks are currently with pupils in their normal seating plan and in subsequent </w:t>
      </w:r>
      <w:r w:rsidR="003F256E">
        <w:rPr>
          <w:rFonts w:ascii="Arial" w:eastAsia="Arial" w:hAnsi="Arial" w:cs="Arial"/>
        </w:rPr>
        <w:t>lessons,</w:t>
      </w:r>
      <w:r>
        <w:rPr>
          <w:rFonts w:ascii="Arial" w:eastAsia="Arial" w:hAnsi="Arial" w:cs="Arial"/>
        </w:rPr>
        <w:t xml:space="preserve"> I will try out different layouts including a horseshoe with the teachers desk in the centre and another where the desks are more in a traditional classroom layout (desks in straight rows with the teacher at the front).</w:t>
      </w: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3F256E" w:rsidRDefault="003F256E">
      <w:pPr>
        <w:rPr>
          <w:rFonts w:ascii="Arial" w:eastAsia="Arial" w:hAnsi="Arial" w:cs="Arial"/>
        </w:rPr>
      </w:pPr>
    </w:p>
    <w:p w:rsidR="003F256E" w:rsidRDefault="003F256E">
      <w:pPr>
        <w:rPr>
          <w:rFonts w:ascii="Arial" w:eastAsia="Arial" w:hAnsi="Arial" w:cs="Arial"/>
        </w:rPr>
      </w:pPr>
    </w:p>
    <w:p w:rsidR="00BC42AF" w:rsidRDefault="00BC42AF">
      <w:pPr>
        <w:rPr>
          <w:rFonts w:ascii="Arial" w:eastAsia="Arial" w:hAnsi="Arial" w:cs="Arial"/>
        </w:rPr>
      </w:pP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lastRenderedPageBreak/>
        <w:t xml:space="preserve">Literature Review </w:t>
      </w:r>
    </w:p>
    <w:p w:rsidR="00BC42AF" w:rsidRDefault="00B6000A">
      <w:pPr>
        <w:spacing w:before="280" w:after="280"/>
        <w:rPr>
          <w:rFonts w:ascii="Arial" w:eastAsia="Arial" w:hAnsi="Arial" w:cs="Arial"/>
        </w:rPr>
      </w:pPr>
      <w:r>
        <w:rPr>
          <w:rFonts w:ascii="Arial" w:eastAsia="Arial" w:hAnsi="Arial" w:cs="Arial"/>
        </w:rPr>
        <w:t xml:space="preserve">Most of the research into classroom aesthetics and its effect on pupils learning is slanted toward towards room temperature, lighting or acoustics. Few focus on the effect that classroom seating has on pupils learning and behaviour. Although it isn’t a widely researched aspect of learning in the secondary school setting, it is a vital tool in enhancing pupils' learning and performance. </w:t>
      </w:r>
    </w:p>
    <w:p w:rsidR="00BC42AF" w:rsidRDefault="00B6000A">
      <w:pPr>
        <w:spacing w:before="280" w:after="280"/>
        <w:rPr>
          <w:rFonts w:ascii="Arial" w:eastAsia="Arial" w:hAnsi="Arial" w:cs="Arial"/>
        </w:rPr>
      </w:pPr>
      <w:r>
        <w:rPr>
          <w:rFonts w:ascii="Arial" w:eastAsia="Arial" w:hAnsi="Arial" w:cs="Arial"/>
        </w:rPr>
        <w:t xml:space="preserve">The main focus of a classroom should be to encourage pupils in their learning. In education, classrooms are mainly laid out in rows and aren’t moved around or adjusted to suit different projects or learning objectives.  This is mainly due to space limitations, so the majority of classrooms in a school are limited to three seating arrangements. These are Rows, Horseshoe and Clusters) ( (Weinstein, 1992). Such seating arrangements can have an effect on pupils learning, both positively and negatively. </w:t>
      </w:r>
    </w:p>
    <w:p w:rsidR="00BC42AF" w:rsidRDefault="00B6000A">
      <w:pPr>
        <w:spacing w:before="280" w:after="280"/>
        <w:rPr>
          <w:rFonts w:ascii="Arial" w:eastAsia="Arial" w:hAnsi="Arial" w:cs="Arial"/>
        </w:rPr>
      </w:pPr>
      <w:r>
        <w:rPr>
          <w:rFonts w:ascii="Arial" w:eastAsia="Arial" w:hAnsi="Arial" w:cs="Arial"/>
        </w:rPr>
        <w:t xml:space="preserve">According to Burgess and Kaya (2007) the arrangement of furniture within a classroom has an effect on how comfortable a pupil can feel in the classroom. It can affect the amount of interaction they have with both their peers and the teacher. A well thought out and thoughtfully designed room layout can also enhance the teacher’s ability to communicate and therefore help pupils to reach their learning objectives. </w:t>
      </w:r>
    </w:p>
    <w:p w:rsidR="00BC42AF" w:rsidRDefault="00B6000A">
      <w:pPr>
        <w:spacing w:before="280" w:after="280"/>
        <w:rPr>
          <w:rFonts w:ascii="Arial" w:eastAsia="Arial" w:hAnsi="Arial" w:cs="Arial"/>
        </w:rPr>
      </w:pPr>
      <w:r>
        <w:rPr>
          <w:rFonts w:ascii="Arial" w:eastAsia="Arial" w:hAnsi="Arial" w:cs="Arial"/>
        </w:rPr>
        <w:t>Different arrangements within the classroom can achieve a comfortable working environment for some pupils but it may not for all pupils. All pupils work differently so they would all have different arrangements that make them feel comfortable. For example, a study of 900 pupils found that the majority of females were more comfortable in classrooms where the seating was arranged in rows or clusters (Burgess, B., &amp; Kaya, N, 2007, pp.940- 946)</w:t>
      </w:r>
    </w:p>
    <w:p w:rsidR="00BC42AF" w:rsidRDefault="00B6000A">
      <w:pPr>
        <w:rPr>
          <w:rFonts w:ascii="Arial" w:eastAsia="Arial" w:hAnsi="Arial" w:cs="Arial"/>
          <w:color w:val="3E3E3E"/>
          <w:highlight w:val="white"/>
        </w:rPr>
      </w:pPr>
      <w:r>
        <w:rPr>
          <w:rFonts w:ascii="Arial" w:eastAsia="Arial" w:hAnsi="Arial" w:cs="Arial"/>
        </w:rPr>
        <w:t>According to Cookson (2006) classroom realignment must happen before teachers will see an improvement in pupil’s performance. One way that they can do this is to remove redundant materials and reduce the amount of furniture; this could then foster an environment that embraces learning. (Cookson, 2006, pp.14-16)</w:t>
      </w:r>
      <w:r>
        <w:rPr>
          <w:rFonts w:ascii="Arial" w:eastAsia="Arial" w:hAnsi="Arial" w:cs="Arial"/>
          <w:color w:val="3E3E3E"/>
          <w:highlight w:val="white"/>
        </w:rPr>
        <w:t xml:space="preserve"> </w:t>
      </w:r>
    </w:p>
    <w:p w:rsidR="00BC42AF" w:rsidRDefault="00B6000A">
      <w:pPr>
        <w:pBdr>
          <w:top w:val="nil"/>
          <w:left w:val="nil"/>
          <w:bottom w:val="nil"/>
          <w:right w:val="nil"/>
          <w:between w:val="nil"/>
        </w:pBdr>
        <w:rPr>
          <w:rFonts w:ascii="Arial" w:eastAsia="Arial" w:hAnsi="Arial" w:cs="Arial"/>
        </w:rPr>
      </w:pPr>
      <w:r>
        <w:rPr>
          <w:rFonts w:ascii="Arial" w:eastAsia="Arial" w:hAnsi="Arial" w:cs="Arial"/>
          <w:color w:val="000000"/>
        </w:rPr>
        <w:t xml:space="preserve">The classroom's arrangement can also have an effect on pupil’s behaviour. According to (Gifford, 2002) </w:t>
      </w:r>
      <w:r>
        <w:rPr>
          <w:rFonts w:ascii="Arial" w:eastAsia="Arial" w:hAnsi="Arial" w:cs="Arial"/>
          <w:i/>
          <w:color w:val="000000"/>
        </w:rPr>
        <w:t xml:space="preserve">‘Physical features of a setting can affect and adjust oneself within a given space such as form or room dimensions, furniture composition, and spaces provision in the room’. </w:t>
      </w:r>
      <w:r>
        <w:rPr>
          <w:rFonts w:ascii="Arial" w:eastAsia="Arial" w:hAnsi="Arial" w:cs="Arial"/>
          <w:color w:val="000000"/>
        </w:rPr>
        <w:t xml:space="preserve">This means that the physical setting of a classroom is very important for a pupil's learning. According to (Anderson, 2009) pupil behavioural issues can be related to how </w:t>
      </w:r>
      <w:r>
        <w:rPr>
          <w:rFonts w:ascii="Arial" w:eastAsia="Arial" w:hAnsi="Arial" w:cs="Arial"/>
          <w:i/>
          <w:color w:val="000000"/>
        </w:rPr>
        <w:t>on task</w:t>
      </w:r>
      <w:r>
        <w:rPr>
          <w:rFonts w:ascii="Arial" w:eastAsia="Arial" w:hAnsi="Arial" w:cs="Arial"/>
          <w:color w:val="000000"/>
        </w:rPr>
        <w:t xml:space="preserve"> a pupil is during a lesson. Having looked at the three main seating plans – cluster, row and horseshoe, they concluded that when in the cluster seating layout pupils were the most on task at 97%. When pupils were in row seating this on task behaviour dropped by 6% to 91%. The horseshoe formation came close to the cluster seating plan with 96% of pupils being on task for the lesson. They looked into whether it was due to the proximity to the teacher but concluded that there was no significant correlation and that it was more due to the table layout that pupils exhibited more on task behaviour. </w:t>
      </w:r>
    </w:p>
    <w:p w:rsidR="00BC42AF" w:rsidRDefault="00B6000A">
      <w:pPr>
        <w:pBdr>
          <w:top w:val="nil"/>
          <w:left w:val="nil"/>
          <w:bottom w:val="nil"/>
          <w:right w:val="nil"/>
          <w:between w:val="nil"/>
        </w:pBdr>
        <w:rPr>
          <w:rFonts w:ascii="Arial" w:eastAsia="Arial" w:hAnsi="Arial" w:cs="Arial"/>
          <w:color w:val="333333"/>
        </w:rPr>
      </w:pPr>
      <w:r>
        <w:rPr>
          <w:rFonts w:ascii="Arial" w:eastAsia="Arial" w:hAnsi="Arial" w:cs="Arial"/>
        </w:rPr>
        <w:t>Classroom behaviour can also be affected by room layout because of its ability to help pupils social functioning in the classroom (</w:t>
      </w:r>
      <w:r>
        <w:rPr>
          <w:rFonts w:ascii="Arial" w:eastAsia="Arial" w:hAnsi="Arial" w:cs="Arial"/>
          <w:color w:val="333333"/>
        </w:rPr>
        <w:t>Farmer, Lines, and Hamm 2011; Gest and Rodkin 2011</w:t>
      </w:r>
      <w:r>
        <w:rPr>
          <w:rFonts w:ascii="Arial" w:eastAsia="Arial" w:hAnsi="Arial" w:cs="Arial"/>
        </w:rPr>
        <w:t xml:space="preserve">page 247 - 256)  </w:t>
      </w:r>
      <w:r>
        <w:rPr>
          <w:rFonts w:ascii="Arial" w:eastAsia="Arial" w:hAnsi="Arial" w:cs="Arial"/>
          <w:color w:val="333333"/>
        </w:rPr>
        <w:t xml:space="preserve">Peer relationships are powerful sources on </w:t>
      </w:r>
      <w:r>
        <w:rPr>
          <w:rFonts w:ascii="Arial" w:eastAsia="Arial" w:hAnsi="Arial" w:cs="Arial"/>
          <w:color w:val="333333"/>
        </w:rPr>
        <w:lastRenderedPageBreak/>
        <w:t xml:space="preserve">individual </w:t>
      </w:r>
      <w:r w:rsidR="003F256E">
        <w:rPr>
          <w:rFonts w:ascii="Arial" w:eastAsia="Arial" w:hAnsi="Arial" w:cs="Arial"/>
          <w:color w:val="333333"/>
        </w:rPr>
        <w:t>behaviours</w:t>
      </w:r>
      <w:r>
        <w:rPr>
          <w:rFonts w:ascii="Arial" w:eastAsia="Arial" w:hAnsi="Arial" w:cs="Arial"/>
          <w:color w:val="333333"/>
        </w:rPr>
        <w:t xml:space="preserve">, so both positive and negative behaviours in the classroom can be reinforced by the proximity to their peers (Gest and Rodkin 2011). In 2012 Van Den Berg et al studied the relationship between the distance between peers through the seating arrangements. they concluded that there was a relationship between the </w:t>
      </w:r>
      <w:r w:rsidR="003F256E">
        <w:rPr>
          <w:rFonts w:ascii="Arial" w:eastAsia="Arial" w:hAnsi="Arial" w:cs="Arial"/>
          <w:color w:val="333333"/>
        </w:rPr>
        <w:t>two,</w:t>
      </w:r>
      <w:r>
        <w:rPr>
          <w:rFonts w:ascii="Arial" w:eastAsia="Arial" w:hAnsi="Arial" w:cs="Arial"/>
          <w:color w:val="333333"/>
        </w:rPr>
        <w:t xml:space="preserve"> but more research is needed into what makes an effective seating arrangement to improve peer relationships. I will be exploring this in my own research in the classroom.</w:t>
      </w:r>
    </w:p>
    <w:p w:rsidR="00BC42AF" w:rsidRDefault="00BC42AF">
      <w:pPr>
        <w:pBdr>
          <w:top w:val="nil"/>
          <w:left w:val="nil"/>
          <w:bottom w:val="nil"/>
          <w:right w:val="nil"/>
          <w:between w:val="nil"/>
        </w:pBdr>
        <w:rPr>
          <w:rFonts w:ascii="Arial" w:eastAsia="Arial" w:hAnsi="Arial" w:cs="Arial"/>
        </w:rPr>
      </w:pPr>
    </w:p>
    <w:p w:rsidR="00BC42AF" w:rsidRDefault="00B6000A">
      <w:pPr>
        <w:pBdr>
          <w:top w:val="nil"/>
          <w:left w:val="nil"/>
          <w:bottom w:val="nil"/>
          <w:right w:val="nil"/>
          <w:between w:val="nil"/>
        </w:pBdr>
        <w:rPr>
          <w:rFonts w:ascii="Arial" w:eastAsia="Arial" w:hAnsi="Arial" w:cs="Arial"/>
        </w:rPr>
      </w:pPr>
      <w:r>
        <w:rPr>
          <w:rFonts w:ascii="Arial" w:eastAsia="Arial" w:hAnsi="Arial" w:cs="Arial"/>
          <w:color w:val="000000"/>
        </w:rPr>
        <w:t xml:space="preserve">The location of a pupil in a classroom can also have an effect on their performance in that class. An unsuitable seating arrangement can </w:t>
      </w:r>
      <w:r>
        <w:rPr>
          <w:rFonts w:ascii="Arial" w:eastAsia="Arial" w:hAnsi="Arial" w:cs="Arial"/>
        </w:rPr>
        <w:t>affect pupils</w:t>
      </w:r>
      <w:r>
        <w:rPr>
          <w:rFonts w:ascii="Arial" w:eastAsia="Arial" w:hAnsi="Arial" w:cs="Arial"/>
          <w:color w:val="000000"/>
        </w:rPr>
        <w:t xml:space="preserve"> learning by 50% when they sit twenty feet or more from the board or visual aids within the classroom (Black, 2007, pp.39-41). Students, who have severe difficulties paying attention within the classroom, face a higher risk of poorer grades of C or below (Wright, 2019). This could be attributed to supplementary </w:t>
      </w:r>
      <w:r w:rsidR="003F256E">
        <w:rPr>
          <w:rFonts w:ascii="Arial" w:eastAsia="Arial" w:hAnsi="Arial" w:cs="Arial"/>
          <w:color w:val="000000"/>
        </w:rPr>
        <w:t>factors,</w:t>
      </w:r>
      <w:r>
        <w:rPr>
          <w:rFonts w:ascii="Arial" w:eastAsia="Arial" w:hAnsi="Arial" w:cs="Arial"/>
          <w:color w:val="000000"/>
        </w:rPr>
        <w:t xml:space="preserve"> but the classroom layout plays a meaningful part in pupils’ attention. (Wright, 2019). student </w:t>
      </w:r>
      <w:r>
        <w:rPr>
          <w:rFonts w:ascii="Arial" w:eastAsia="Arial" w:hAnsi="Arial" w:cs="Arial"/>
        </w:rPr>
        <w:t>engagement</w:t>
      </w:r>
      <w:r>
        <w:rPr>
          <w:rFonts w:ascii="Arial" w:eastAsia="Arial" w:hAnsi="Arial" w:cs="Arial"/>
          <w:color w:val="000000"/>
        </w:rPr>
        <w:t xml:space="preserve"> based on seating </w:t>
      </w:r>
      <w:r>
        <w:rPr>
          <w:rFonts w:ascii="Arial" w:eastAsia="Arial" w:hAnsi="Arial" w:cs="Arial"/>
        </w:rPr>
        <w:t>arrangement</w:t>
      </w:r>
      <w:r>
        <w:rPr>
          <w:rFonts w:ascii="Arial" w:eastAsia="Arial" w:hAnsi="Arial" w:cs="Arial"/>
          <w:color w:val="000000"/>
        </w:rPr>
        <w:t xml:space="preserve"> is also a fact</w:t>
      </w:r>
      <w:r>
        <w:rPr>
          <w:rFonts w:ascii="Arial" w:eastAsia="Arial" w:hAnsi="Arial" w:cs="Arial"/>
        </w:rPr>
        <w:t xml:space="preserve">or that should be considered. </w:t>
      </w:r>
      <w:r>
        <w:rPr>
          <w:rFonts w:ascii="Arial" w:eastAsia="Arial" w:hAnsi="Arial" w:cs="Arial"/>
          <w:color w:val="000000"/>
        </w:rPr>
        <w:t xml:space="preserve"> </w:t>
      </w:r>
      <w:r>
        <w:rPr>
          <w:rFonts w:ascii="Arial" w:eastAsia="Arial" w:hAnsi="Arial" w:cs="Arial"/>
        </w:rPr>
        <w:t xml:space="preserve">Students farther away from the teacher  tend to disengage without being detected and therefore don't get much from the lesson. </w:t>
      </w:r>
    </w:p>
    <w:p w:rsidR="00BC42AF" w:rsidRDefault="00B6000A">
      <w:pPr>
        <w:pBdr>
          <w:top w:val="nil"/>
          <w:left w:val="nil"/>
          <w:bottom w:val="nil"/>
          <w:right w:val="nil"/>
          <w:between w:val="nil"/>
        </w:pBdr>
        <w:rPr>
          <w:rFonts w:ascii="Arial" w:eastAsia="Arial" w:hAnsi="Arial" w:cs="Arial"/>
        </w:rPr>
      </w:pPr>
      <w:r>
        <w:rPr>
          <w:rFonts w:ascii="Arial" w:eastAsia="Arial" w:hAnsi="Arial" w:cs="Arial"/>
        </w:rPr>
        <w:t xml:space="preserve">Perkins and Weiman (2005) said that pupils in  front row seats have more interaction with the teacher and are encouraged  to participate in the class, which then leads to a higher performance, as well as participation, Perkins and Weiman also say that by sitting closer to the teacher it allows pupils to see and hear the teacher more carefully, </w:t>
      </w:r>
      <w:r w:rsidR="003F256E">
        <w:rPr>
          <w:rFonts w:ascii="Arial" w:eastAsia="Arial" w:hAnsi="Arial" w:cs="Arial"/>
        </w:rPr>
        <w:t>whereas</w:t>
      </w:r>
      <w:r>
        <w:rPr>
          <w:rFonts w:ascii="Arial" w:eastAsia="Arial" w:hAnsi="Arial" w:cs="Arial"/>
        </w:rPr>
        <w:t xml:space="preserve"> pupils who are further away from the teacher are less likely to be able to hear or see so will be less engaged in the lesson and less able to participate. on the other hand, a study by Kalinowski and Taper in 2002 found no relationship between seat assignments and student outcomes. the literature about the relationship between student performance and distance from the teacher varies from study to study, this is something I will research in my study.</w:t>
      </w:r>
    </w:p>
    <w:p w:rsidR="00BC42AF" w:rsidRDefault="00BC42AF">
      <w:pPr>
        <w:pBdr>
          <w:top w:val="nil"/>
          <w:left w:val="nil"/>
          <w:bottom w:val="nil"/>
          <w:right w:val="nil"/>
          <w:between w:val="nil"/>
        </w:pBdr>
        <w:rPr>
          <w:rFonts w:ascii="Arial" w:eastAsia="Arial" w:hAnsi="Arial" w:cs="Arial"/>
        </w:rPr>
      </w:pPr>
    </w:p>
    <w:p w:rsidR="00BC42AF" w:rsidRDefault="00BC42AF">
      <w:pPr>
        <w:pBdr>
          <w:top w:val="nil"/>
          <w:left w:val="nil"/>
          <w:bottom w:val="nil"/>
          <w:right w:val="nil"/>
          <w:between w:val="nil"/>
        </w:pBdr>
        <w:rPr>
          <w:rFonts w:ascii="Arial" w:eastAsia="Arial" w:hAnsi="Arial" w:cs="Arial"/>
        </w:rPr>
      </w:pPr>
    </w:p>
    <w:p w:rsidR="00BC42AF" w:rsidRDefault="00BC42AF">
      <w:pPr>
        <w:pBdr>
          <w:top w:val="nil"/>
          <w:left w:val="nil"/>
          <w:bottom w:val="nil"/>
          <w:right w:val="nil"/>
          <w:between w:val="nil"/>
        </w:pBdr>
        <w:rPr>
          <w:rFonts w:ascii="Arial" w:eastAsia="Arial" w:hAnsi="Arial" w:cs="Arial"/>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Pupils with ALN can also benefit from a change in room layout. Carbone noted that simple changes could be made to the classroom environment to make it more of a positive learning space for pupils with ADHD. (Carbone, 2001, pp.72-81). One of these suggestions was to have the desks arranged in a traditional seating pattern – rows. He said that this would be the most structured seating arrangement and would give pupils with ADHD a predictability they could rely on in the lesson. He went on to say that a pupil with ADHD should be placed as close to the front of the classroom as possible where they are less likely to be disturbed by other pupils in the class. It was also noted by Carbone that placing the pupils with ALN near pupils who were well behaved and more able it could encourage positive </w:t>
      </w:r>
      <w:r w:rsidR="003F256E">
        <w:rPr>
          <w:rFonts w:ascii="Arial" w:eastAsia="Arial" w:hAnsi="Arial" w:cs="Arial"/>
          <w:color w:val="000000"/>
        </w:rPr>
        <w:t>behaviour</w:t>
      </w:r>
      <w:r>
        <w:rPr>
          <w:rFonts w:ascii="Arial" w:eastAsia="Arial" w:hAnsi="Arial" w:cs="Arial"/>
          <w:color w:val="000000"/>
        </w:rPr>
        <w:t xml:space="preserve"> through peer interactions.</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1998 a study was conducted by Bonus and Riordan focusing on pupil </w:t>
      </w:r>
      <w:r w:rsidR="003F256E">
        <w:rPr>
          <w:rFonts w:ascii="Arial" w:eastAsia="Arial" w:hAnsi="Arial" w:cs="Arial"/>
          <w:color w:val="000000"/>
        </w:rPr>
        <w:t>behaviour</w:t>
      </w:r>
      <w:r>
        <w:rPr>
          <w:rFonts w:ascii="Arial" w:eastAsia="Arial" w:hAnsi="Arial" w:cs="Arial"/>
          <w:color w:val="000000"/>
        </w:rPr>
        <w:t xml:space="preserve"> in relation to specific seating plans. The study looked at a number of seating layouts including u-shaped, cluster and row arrangements. They concluded that the ideal seating arrangement couldn’t be easily defined, as one arrangement cannot always meet the goals of every lesson (Bonus and Riordan, 1998). From the data gathered they concluded that row arrangements were best when pupils needed to be in test environments and when the teacher needed to assess the pupils learning.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Class discussions were better conducted in U shaped layouts because it made social interaction between peers easier. Cluster groupings were beneficial for group work. This is because the group was already formed around the desk so there was no need for pupils to be up and out of their seats. The main conclusion from their investigation was that teachers shouldn’t stick to one seating arrangement in the classroom but instead, should arrange the seats according to the activity that would be undertaken in the lesson (Bonus, M. &amp; Riordan, L, 1998, pp.122-65) </w:t>
      </w:r>
    </w:p>
    <w:p w:rsidR="00BC42AF" w:rsidRDefault="00BC42AF">
      <w:pPr>
        <w:pBdr>
          <w:top w:val="nil"/>
          <w:left w:val="nil"/>
          <w:bottom w:val="nil"/>
          <w:right w:val="nil"/>
          <w:between w:val="nil"/>
        </w:pBdr>
        <w:rPr>
          <w:rFonts w:ascii="Arial" w:eastAsia="Arial" w:hAnsi="Arial" w:cs="Arial"/>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A study by Patton, Snell, Knight and Gerkin (2001) mapped the use of table arrangements used in 294 classes in 21 elementary schools. The results showed that 76% of the classes used cluster arrangement of the tables. (</w:t>
      </w:r>
      <w:r>
        <w:rPr>
          <w:rFonts w:ascii="Arial" w:eastAsia="Arial" w:hAnsi="Arial" w:cs="Arial"/>
        </w:rPr>
        <w:t>Patton, Snell, Knight, Gerken , 2001</w:t>
      </w:r>
      <w:r>
        <w:rPr>
          <w:rFonts w:ascii="Arial" w:eastAsia="Arial" w:hAnsi="Arial" w:cs="Arial"/>
          <w:color w:val="000000"/>
        </w:rPr>
        <w:t>). It was observed that this type of seating arrangement directly contributed to students ‘</w:t>
      </w:r>
      <w:r>
        <w:rPr>
          <w:rFonts w:ascii="Arial" w:eastAsia="Arial" w:hAnsi="Arial" w:cs="Arial"/>
          <w:i/>
          <w:color w:val="000000"/>
        </w:rPr>
        <w:t>educational growth through the effects of socially facilitated learning</w:t>
      </w:r>
      <w:r>
        <w:rPr>
          <w:rFonts w:ascii="Arial" w:eastAsia="Arial" w:hAnsi="Arial" w:cs="Arial"/>
          <w:color w:val="000000"/>
        </w:rPr>
        <w:t>’ (</w:t>
      </w:r>
      <w:r>
        <w:rPr>
          <w:rFonts w:ascii="Arial" w:eastAsia="Arial" w:hAnsi="Arial" w:cs="Arial"/>
        </w:rPr>
        <w:t>Patton, Snell, Knight, Gerken , 2001</w:t>
      </w:r>
      <w:r>
        <w:rPr>
          <w:rFonts w:ascii="Arial" w:eastAsia="Arial" w:hAnsi="Arial" w:cs="Arial"/>
          <w:color w:val="000000"/>
        </w:rPr>
        <w:t xml:space="preserve">). The data also supports the idea that teachers are using seating arrangements for inclusion learning – where pupils who are struggling with a topic or lesson are placed in groups with pupils who are confident in the task. Inclusion learning is a lot easier to achieve when pupils are in cluster arrangements rather than a row.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Classroom layout can also have an effect on pupil’s ability to develop their social skills. According to Steinzor (1950), students who are seated around tables in a classroom, in a cluster format, are able to establish face-to-face contact more easily than pupils who are seated in rows where they just face the front of the classroom. They go on to say that by placing tables in a ‘U’ shape around the room it enhances pupils’ sense of community and builds on their social interaction skills. (Steinzor, 1950, pp.552-55).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By seating pupils face to face it affords more opportunities for eye contact and non-verbal communication, which are key to a pupil’s learning and understanding of a topic. Arranging pupils and classroom layouts in rows has the opposite effect on pupil’s social contact but they did help pupils focus on the tasks they need to undertake (Weinstein, 1992).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Steinzor goes on to say that pupils are more likely to ask more questions, leading to a deeper knowledge and understanding of the topic, in a semi-circular seating plan compared to a seating plan that is just rows of desks. This could be because pupils feel more comfortable asking questions to their fellow peers rather than posing a question to the teacher. Row arrangements are more suited to reinforcing a traditional teacher/student approach to learning, with pupils seen to be more passive learners (Atherton, 2005 ). Atherton goes on to explain that in order to engage learners and make them take control and become more active in their learning, cluster or group seating settings are more favourable.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Wall (1993) also looked at the location of the teacher in the classroom and the subsequent effect on pupil’s behaviour. He found that when the teacher positioned themselves where pupils had to speak louder to allow for their peers to hear them, it resulted in more students being involved in listening, meaning that the classroom was less chaotic and more productive. This decrease in the classroom being chaotic resulted in less disruptive behaviour, as pupils didn’t have the opportunity to act up as they were all engaged in the classroom dialogue. It also meant that the teacher could keep an eye on pupils’ behaviour and quickly quash behaviour that could lead to disruption of the lesson. Placing pupils in cluster groups, although good for social interaction can have an effect on pupil’s behaviour. pupils are more likely to be </w:t>
      </w:r>
      <w:r>
        <w:rPr>
          <w:rFonts w:ascii="Arial" w:eastAsia="Arial" w:hAnsi="Arial" w:cs="Arial"/>
          <w:color w:val="000000"/>
        </w:rPr>
        <w:lastRenderedPageBreak/>
        <w:t>distracted in groups of four or more and go off topic which could result in poor behaviour and causes issues. It would be down to the teacher to look at the dynamics of their class and decide if the positives would outweigh the negatives. (Wall, 1993, p.299)</w:t>
      </w:r>
    </w:p>
    <w:p w:rsidR="00BC42AF" w:rsidRDefault="00BC42AF">
      <w:pPr>
        <w:pBdr>
          <w:top w:val="nil"/>
          <w:left w:val="nil"/>
          <w:bottom w:val="nil"/>
          <w:right w:val="nil"/>
          <w:between w:val="nil"/>
        </w:pBdr>
        <w:rPr>
          <w:rFonts w:ascii="Arial" w:eastAsia="Arial" w:hAnsi="Arial" w:cs="Arial"/>
          <w:color w:val="000000"/>
        </w:rPr>
      </w:pPr>
    </w:p>
    <w:p w:rsidR="00BC42AF" w:rsidRDefault="00BC42AF">
      <w:pPr>
        <w:pBdr>
          <w:top w:val="nil"/>
          <w:left w:val="nil"/>
          <w:bottom w:val="nil"/>
          <w:right w:val="nil"/>
          <w:between w:val="nil"/>
        </w:pBdr>
        <w:rPr>
          <w:rFonts w:ascii="Arial" w:eastAsia="Arial" w:hAnsi="Arial" w:cs="Arial"/>
          <w:color w:val="000000"/>
        </w:rPr>
      </w:pPr>
    </w:p>
    <w:p w:rsidR="00BC42AF" w:rsidRDefault="00BC42AF">
      <w:pPr>
        <w:pBdr>
          <w:top w:val="nil"/>
          <w:left w:val="nil"/>
          <w:bottom w:val="nil"/>
          <w:right w:val="nil"/>
          <w:between w:val="nil"/>
        </w:pBdr>
        <w:rPr>
          <w:rFonts w:ascii="Arial" w:eastAsia="Arial" w:hAnsi="Arial" w:cs="Arial"/>
          <w:color w:val="000000"/>
        </w:rPr>
      </w:pPr>
    </w:p>
    <w:p w:rsidR="00BC42AF" w:rsidRDefault="00BC42AF">
      <w:pPr>
        <w:pBdr>
          <w:top w:val="nil"/>
          <w:left w:val="nil"/>
          <w:bottom w:val="nil"/>
          <w:right w:val="nil"/>
          <w:between w:val="nil"/>
        </w:pBdr>
        <w:rPr>
          <w:rFonts w:ascii="Arial" w:eastAsia="Arial" w:hAnsi="Arial" w:cs="Arial"/>
          <w:color w:val="000000"/>
        </w:rPr>
      </w:pPr>
    </w:p>
    <w:p w:rsidR="00BC42AF" w:rsidRDefault="00BC42AF">
      <w:pPr>
        <w:pBdr>
          <w:top w:val="nil"/>
          <w:left w:val="nil"/>
          <w:bottom w:val="nil"/>
          <w:right w:val="nil"/>
          <w:between w:val="nil"/>
        </w:pBdr>
        <w:rPr>
          <w:rFonts w:ascii="Arial" w:eastAsia="Arial" w:hAnsi="Arial" w:cs="Arial"/>
          <w:color w:val="000000"/>
        </w:rPr>
      </w:pPr>
    </w:p>
    <w:p w:rsidR="00BC42AF" w:rsidRDefault="00B6000A">
      <w:pPr>
        <w:rPr>
          <w:rFonts w:ascii="Arial" w:eastAsia="Arial" w:hAnsi="Arial" w:cs="Arial"/>
        </w:rPr>
      </w:pPr>
      <w:r>
        <w:br w:type="page"/>
      </w:r>
    </w:p>
    <w:p w:rsidR="00BC42AF" w:rsidRDefault="00B6000A">
      <w:pPr>
        <w:rPr>
          <w:rFonts w:ascii="Arial" w:eastAsia="Arial" w:hAnsi="Arial" w:cs="Arial"/>
          <w:b/>
          <w:u w:val="single"/>
        </w:rPr>
      </w:pPr>
      <w:r>
        <w:rPr>
          <w:rFonts w:ascii="Arial" w:eastAsia="Arial" w:hAnsi="Arial" w:cs="Arial"/>
          <w:b/>
          <w:u w:val="single"/>
        </w:rPr>
        <w:lastRenderedPageBreak/>
        <w:t xml:space="preserve">School Policy and Practice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When on placement at School X, I had the opportunity to undertake observations of different lessons throughout the school, where classroom layouts differed. Whilst observing the lessons, seating plans seemed to be efficient in some lessons but in others they weren’t working effectively. However, as the subjects were more academic the room layouts were mostly in rows and fixed cluster formations, so there wasn’t much opportunity to adapt the rooms and try different layouts. The only thing that could be changed was where the pupils sat not where the desks were positioned. This differs massively to the approach of the art rooms, where I observed students were frequently moved around in seating plans as well as in room layout.</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 School X has an increasing number of pupils with additional learning needs, I feel that it would be beneficial for them to put a policy in place to give pupils the chance to learn in different seating plans to see what suits the majority of pupils.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When researching, distraction of pupils was an area of concern. In School X there is a behavioural issue with a lot of the students. Reviewing lesson structure, in terms of the room layouts may be a positive way of looking to see how the placement of desks, resources and the teacher’s desk in a lesson, affects the behaviour of some of the students.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Engaging students, particularly in School X, would drastically reduce the amount of behavioural issues in class.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terms of room layout in the art room, this could be achieved by having the demonstration desk accessible from a number of directions with space for the whole class to gather around to see what is expected of them. There wasn’t much attention paid to seating plans and room layout in any of the schemes of work that I was shown in School X. The only mention of changing up the seating plans was when group work would be undertaken. For this reason, exploring different seating arrangements with one of my classes in School X could be beneficial to the way in which pupils learn. Planning a room layout and seating plan isn’t only important when setting lesson objectives and success criteria but should also be taken into consideration when planning schemes of work. If a room layout isn’t thought through sufficiently, particularly where the resources will be laid out, pupils may run out of time in a lesson and not get their projects finished </w:t>
      </w:r>
      <w:r>
        <w:rPr>
          <w:rFonts w:ascii="Arial" w:eastAsia="Arial" w:hAnsi="Arial" w:cs="Arial"/>
        </w:rPr>
        <w:t>on time</w:t>
      </w:r>
      <w:r>
        <w:rPr>
          <w:rFonts w:ascii="Arial" w:eastAsia="Arial" w:hAnsi="Arial" w:cs="Arial"/>
          <w:color w:val="000000"/>
        </w:rPr>
        <w:t xml:space="preserve"> or to a good standard.</w:t>
      </w: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3F256E" w:rsidRDefault="003F256E">
      <w:pPr>
        <w:rPr>
          <w:rFonts w:ascii="Arial" w:eastAsia="Arial" w:hAnsi="Arial" w:cs="Arial"/>
          <w:color w:val="7E1232"/>
        </w:rPr>
      </w:pPr>
    </w:p>
    <w:p w:rsidR="003F256E" w:rsidRDefault="003F256E">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color w:val="7E1232"/>
        </w:rPr>
      </w:pP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lastRenderedPageBreak/>
        <w:t>Methodology &amp; Ethics</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I have chosen to look at this topic, as it is </w:t>
      </w:r>
      <w:r w:rsidR="003F256E">
        <w:rPr>
          <w:rFonts w:ascii="Arial" w:eastAsia="Arial" w:hAnsi="Arial" w:cs="Arial"/>
        </w:rPr>
        <w:t>something,</w:t>
      </w:r>
      <w:r>
        <w:rPr>
          <w:rFonts w:ascii="Arial" w:eastAsia="Arial" w:hAnsi="Arial" w:cs="Arial"/>
        </w:rPr>
        <w:t xml:space="preserve"> I have questioned on teaching practice. I noticed that when one of the teachers I observed in other lessons, moved their own desk ninety degrees in the classroom to better see the pupils, pupils responded by having fewer behavioural issues. This led me to investigate whether or not moving desks and where pupils sat, have an effect on their behaviour and in turn, have an effect on the quality of work they produce.</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There are two ways in which you can gather data - quantitative and qualitative. As we are looking at human behaviour instead of numerical data it is better to utilise a qualitive methodology rather than a quantitative methodology. Qualitative analysis results in information that yields a better representation of how and why things happen. This is the reason I chose to analyse my data in this manner.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There are a number of ways and techniques to collect and gather qualitative data including interviews, focus groups and observations. For my research I will be using observations to gather the raw data and then after the lesson has finished, I will analyse it. One factor I need to take into consideration when collecting the data through observation is behaviour, I have to be aware that pupil’s behaviour could become worse. However, by doing the research under normal classroom settings it might reduce some of the behavioural issues as the pupils may forget they are being observed.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The other benefit of being the teacher and the researcher is that you know the pupils, so you are able to determine if, as a normally disruptive class, they are acting up or as a result of being observed. As I will be operating as both teacher and researcher, I will have to be aware not to impose myself on them as a researcher. If I am conscious of this and try not to do it, the results ought to be accurate and fair, as I will have no influence on them as the researcher.</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When deciding on what class of students to use as my focus group, I decided that I wanted a variety of mixed ability pupils in my class and an even gender balance.  As all the classes at School X are mixed ability in art, I was also able to look at how MAT and ALN students reacted to the changes in the lessons. When choosing a class to undertake my research, I considered other factors such as what lesson they had before mine. I deliberately chose a year group and lesson where they didn’t have PE before my lesson, as I wanted to conduct my research over a full hour instead of pupils coming in late.</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When deciding what layout of the classroom I would have, I drew upon my research and observations of other classrooms. I looked at layouts that research said would be the best for a pupil’s learning as well as observing how the same class behaved in other lessons where the room layout was different. Using both my own first-hand research and research from theorists I came up with three different room layouts. I decided that the main change would be where the teacher’s desk location and where the handouts and materials for the lesson would be situated. I felt by concentrating on these two areas specifically it would give me a better understanding of whether pupils behaviour was related to room layout or another factor. It would also allow me </w:t>
      </w:r>
      <w:r>
        <w:rPr>
          <w:rFonts w:ascii="Arial" w:eastAsia="Arial" w:hAnsi="Arial" w:cs="Arial"/>
        </w:rPr>
        <w:lastRenderedPageBreak/>
        <w:t xml:space="preserve">to further research what </w:t>
      </w:r>
      <w:r>
        <w:rPr>
          <w:rFonts w:ascii="Arial" w:eastAsia="Arial" w:hAnsi="Arial" w:cs="Arial"/>
          <w:color w:val="333333"/>
        </w:rPr>
        <w:t>Van Den Berg did in 2012 and look at how peer relationships can have an effect on behaviour.</w:t>
      </w:r>
    </w:p>
    <w:p w:rsidR="00BC42AF" w:rsidRDefault="00B6000A">
      <w:pPr>
        <w:rPr>
          <w:rFonts w:ascii="Arial" w:eastAsia="Arial" w:hAnsi="Arial" w:cs="Arial"/>
        </w:rPr>
      </w:pPr>
      <w:r>
        <w:rPr>
          <w:rFonts w:ascii="Arial" w:eastAsia="Arial" w:hAnsi="Arial" w:cs="Arial"/>
        </w:rPr>
        <w:t xml:space="preserve">Art is a very practical lesson; owing to this I am keeping my methodology the same and only changing the room layout. I will stick to the presentation, practice and produce methodology (PPP) I have already been using with the Year Eight classes. A change in methodology would be too much of a variable and make it difficult to determine if it was the room layout or a new teaching methodology that resulted in a behavioural change in pupils. </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t>Lesson 1 objectives</w:t>
      </w:r>
    </w:p>
    <w:p w:rsidR="00BC42AF" w:rsidRDefault="00BC42AF">
      <w:pPr>
        <w:rPr>
          <w:rFonts w:ascii="Arial" w:eastAsia="Arial" w:hAnsi="Arial" w:cs="Arial"/>
          <w:b/>
          <w:u w:val="single"/>
        </w:rPr>
      </w:pPr>
    </w:p>
    <w:p w:rsidR="00BC42AF" w:rsidRDefault="00B6000A">
      <w:pPr>
        <w:numPr>
          <w:ilvl w:val="0"/>
          <w:numId w:val="1"/>
        </w:numPr>
        <w:pBdr>
          <w:top w:val="nil"/>
          <w:left w:val="nil"/>
          <w:bottom w:val="nil"/>
          <w:right w:val="nil"/>
          <w:between w:val="nil"/>
        </w:pBdr>
        <w:rPr>
          <w:rFonts w:ascii="Arial" w:eastAsia="Arial" w:hAnsi="Arial" w:cs="Arial"/>
          <w:color w:val="000000"/>
        </w:rPr>
      </w:pPr>
      <w:r>
        <w:rPr>
          <w:rFonts w:ascii="Arial" w:eastAsia="Arial" w:hAnsi="Arial" w:cs="Arial"/>
          <w:color w:val="000000"/>
        </w:rPr>
        <w:t>Collect your character page from the front of the class</w:t>
      </w:r>
    </w:p>
    <w:p w:rsidR="00BC42AF" w:rsidRDefault="00B6000A">
      <w:pPr>
        <w:numPr>
          <w:ilvl w:val="0"/>
          <w:numId w:val="1"/>
        </w:numPr>
        <w:pBdr>
          <w:top w:val="nil"/>
          <w:left w:val="nil"/>
          <w:bottom w:val="nil"/>
          <w:right w:val="nil"/>
          <w:between w:val="nil"/>
        </w:pBdr>
        <w:rPr>
          <w:rFonts w:ascii="Arial" w:eastAsia="Arial" w:hAnsi="Arial" w:cs="Arial"/>
          <w:color w:val="000000"/>
        </w:rPr>
      </w:pPr>
      <w:r>
        <w:rPr>
          <w:rFonts w:ascii="Arial" w:eastAsia="Arial" w:hAnsi="Arial" w:cs="Arial"/>
          <w:color w:val="000000"/>
        </w:rPr>
        <w:t>Demonstration from teacher about what is expected of pupils by the end of the lesson and how to achieve it</w:t>
      </w:r>
    </w:p>
    <w:p w:rsidR="00BC42AF" w:rsidRDefault="00B6000A">
      <w:pPr>
        <w:numPr>
          <w:ilvl w:val="0"/>
          <w:numId w:val="1"/>
        </w:numPr>
        <w:pBdr>
          <w:top w:val="nil"/>
          <w:left w:val="nil"/>
          <w:bottom w:val="nil"/>
          <w:right w:val="nil"/>
          <w:between w:val="nil"/>
        </w:pBdr>
        <w:rPr>
          <w:rFonts w:ascii="Arial" w:eastAsia="Arial" w:hAnsi="Arial" w:cs="Arial"/>
          <w:color w:val="000000"/>
        </w:rPr>
      </w:pPr>
      <w:r>
        <w:rPr>
          <w:rFonts w:ascii="Arial" w:eastAsia="Arial" w:hAnsi="Arial" w:cs="Arial"/>
          <w:color w:val="000000"/>
        </w:rPr>
        <w:t>Collect a handout from the teachers’ desk</w:t>
      </w:r>
    </w:p>
    <w:p w:rsidR="00BC42AF" w:rsidRDefault="00B6000A">
      <w:pPr>
        <w:numPr>
          <w:ilvl w:val="0"/>
          <w:numId w:val="1"/>
        </w:numPr>
        <w:pBdr>
          <w:top w:val="nil"/>
          <w:left w:val="nil"/>
          <w:bottom w:val="nil"/>
          <w:right w:val="nil"/>
          <w:between w:val="nil"/>
        </w:pBdr>
        <w:rPr>
          <w:rFonts w:ascii="Arial" w:eastAsia="Arial" w:hAnsi="Arial" w:cs="Arial"/>
          <w:color w:val="000000"/>
        </w:rPr>
      </w:pPr>
      <w:r>
        <w:rPr>
          <w:rFonts w:ascii="Arial" w:eastAsia="Arial" w:hAnsi="Arial" w:cs="Arial"/>
          <w:color w:val="000000"/>
        </w:rPr>
        <w:t>Using a pencil and the handout draw out your shoe design adding details that relate to you character</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t>Lesson 1 success criteria</w:t>
      </w:r>
    </w:p>
    <w:p w:rsidR="00BC42AF" w:rsidRDefault="00BC42AF">
      <w:pPr>
        <w:rPr>
          <w:rFonts w:ascii="Arial" w:eastAsia="Arial" w:hAnsi="Arial" w:cs="Arial"/>
          <w:b/>
          <w:u w:val="single"/>
        </w:rPr>
      </w:pPr>
    </w:p>
    <w:p w:rsidR="00BC42AF" w:rsidRDefault="00B6000A">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Copy out one of the basic shoe designs or come up with your own</w:t>
      </w:r>
    </w:p>
    <w:p w:rsidR="00BC42AF" w:rsidRDefault="00B6000A">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Add details based on your chosen character using your character page</w:t>
      </w:r>
    </w:p>
    <w:p w:rsidR="00BC42AF" w:rsidRDefault="00B6000A">
      <w:pPr>
        <w:numPr>
          <w:ilvl w:val="0"/>
          <w:numId w:val="2"/>
        </w:numPr>
        <w:pBdr>
          <w:top w:val="nil"/>
          <w:left w:val="nil"/>
          <w:bottom w:val="nil"/>
          <w:right w:val="nil"/>
          <w:between w:val="nil"/>
        </w:pBdr>
        <w:rPr>
          <w:rFonts w:ascii="Arial" w:eastAsia="Arial" w:hAnsi="Arial" w:cs="Arial"/>
          <w:color w:val="000000"/>
        </w:rPr>
      </w:pPr>
      <w:r>
        <w:rPr>
          <w:rFonts w:ascii="Arial" w:eastAsia="Arial" w:hAnsi="Arial" w:cs="Arial"/>
          <w:color w:val="000000"/>
        </w:rPr>
        <w:t>Designs should be drawn neatly, and details should be relevant to your character</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t>Lesson 2 objectives</w:t>
      </w:r>
    </w:p>
    <w:p w:rsidR="00BC42AF" w:rsidRDefault="00BC42AF">
      <w:pPr>
        <w:rPr>
          <w:rFonts w:ascii="Arial" w:eastAsia="Arial" w:hAnsi="Arial" w:cs="Arial"/>
          <w:b/>
          <w:u w:val="single"/>
        </w:rPr>
      </w:pPr>
    </w:p>
    <w:p w:rsidR="00BC42AF" w:rsidRDefault="00B6000A">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Introduce the new room layout</w:t>
      </w:r>
    </w:p>
    <w:p w:rsidR="00BC42AF" w:rsidRDefault="00B6000A">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Demonstration on how to add colour to their shoe designs from last lesson</w:t>
      </w:r>
    </w:p>
    <w:p w:rsidR="00BC42AF" w:rsidRDefault="00B6000A">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5 minutes ‘fix it time’ to add any other details to your pencil drawings</w:t>
      </w:r>
    </w:p>
    <w:p w:rsidR="00BC42AF" w:rsidRDefault="00B6000A">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Colour in the shoe design using either paints or pencil crayons</w:t>
      </w:r>
    </w:p>
    <w:p w:rsidR="00BC42AF" w:rsidRDefault="00B6000A">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Add annotation to your shoe explain what materials would be used, if there are any hidden features and if it</w:t>
      </w:r>
      <w:r>
        <w:rPr>
          <w:rFonts w:ascii="Arial" w:eastAsia="Arial" w:hAnsi="Arial" w:cs="Arial"/>
        </w:rPr>
        <w:t xml:space="preserve"> i</w:t>
      </w:r>
      <w:r>
        <w:rPr>
          <w:rFonts w:ascii="Arial" w:eastAsia="Arial" w:hAnsi="Arial" w:cs="Arial"/>
          <w:color w:val="000000"/>
        </w:rPr>
        <w:t>s a functioning shoe</w:t>
      </w:r>
    </w:p>
    <w:p w:rsidR="00BC42AF" w:rsidRDefault="00B6000A">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Peer review work</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t xml:space="preserve">Lesson 2 success criteria </w:t>
      </w:r>
    </w:p>
    <w:p w:rsidR="00BC42AF" w:rsidRDefault="00BC42AF">
      <w:pPr>
        <w:rPr>
          <w:rFonts w:ascii="Arial" w:eastAsia="Arial" w:hAnsi="Arial" w:cs="Arial"/>
          <w:b/>
          <w:u w:val="single"/>
        </w:rPr>
      </w:pPr>
    </w:p>
    <w:p w:rsidR="00BC42AF" w:rsidRDefault="00B6000A">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Colour in the shoe design</w:t>
      </w:r>
    </w:p>
    <w:p w:rsidR="00BC42AF" w:rsidRDefault="00B6000A">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Add annotations to your design</w:t>
      </w:r>
    </w:p>
    <w:p w:rsidR="00BC42AF" w:rsidRDefault="00B6000A">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Designs need to be coloured in neatly and annotation needs to be clear</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t>Lesson 3 objectives</w:t>
      </w:r>
    </w:p>
    <w:p w:rsidR="00BC42AF" w:rsidRDefault="00BC42AF">
      <w:pPr>
        <w:rPr>
          <w:rFonts w:ascii="Arial" w:eastAsia="Arial" w:hAnsi="Arial" w:cs="Arial"/>
          <w:b/>
          <w:u w:val="single"/>
        </w:rPr>
      </w:pPr>
    </w:p>
    <w:p w:rsidR="00BC42AF" w:rsidRDefault="00B6000A">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Introduce the new room layout</w:t>
      </w:r>
    </w:p>
    <w:p w:rsidR="00BC42AF" w:rsidRDefault="00B6000A">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Collect a help sheet from the front desk</w:t>
      </w:r>
    </w:p>
    <w:p w:rsidR="00BC42AF" w:rsidRDefault="00B6000A">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10 minutes to write down what you want to say in your pitch</w:t>
      </w:r>
    </w:p>
    <w:p w:rsidR="00BC42AF" w:rsidRDefault="00B6000A">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Pitch your shoe design to your group</w:t>
      </w:r>
    </w:p>
    <w:p w:rsidR="00BC42AF" w:rsidRDefault="00B6000A">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Choose whose shoe will be created</w:t>
      </w:r>
    </w:p>
    <w:p w:rsidR="00BC42AF" w:rsidRDefault="00B6000A">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Collect a sheet from the front of the class on who is doing what in the group</w:t>
      </w: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lastRenderedPageBreak/>
        <w:t>Success criteria</w:t>
      </w:r>
    </w:p>
    <w:p w:rsidR="00BC42AF" w:rsidRDefault="00BC42AF">
      <w:pPr>
        <w:rPr>
          <w:rFonts w:ascii="Arial" w:eastAsia="Arial" w:hAnsi="Arial" w:cs="Arial"/>
          <w:b/>
          <w:u w:val="single"/>
        </w:rPr>
      </w:pPr>
    </w:p>
    <w:p w:rsidR="00BC42AF" w:rsidRDefault="00B6000A">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Write a pitch on your shoe design including everything you want to say about your shoe</w:t>
      </w:r>
    </w:p>
    <w:p w:rsidR="00BC42AF" w:rsidRDefault="00B6000A">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Decide as a group whose shoe will be created</w:t>
      </w:r>
    </w:p>
    <w:p w:rsidR="00BC42AF" w:rsidRDefault="00B6000A">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As a group decide who will be doing what in the group e.g. who will be getting the materials, or will everyone be collecting them</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When deciding on what the success criteria would be for my three lessons, I wanted to make sure that they matched my expectations of the pupils, within the hour time frame. Therefore, three success criteria were a manageable amount for class A to achieve. Within the first lesson pupils were expected to come up with one shoe design using the template as a guide based on their chosen character. In the second lesson pupils were expected to finish off their design by adding colour and any other decoration they wanted to as well as using annotations to better describe elements of their designs. In the third lesson pupils were expected to pitch their idea to their group to see whose design would be chosen and made.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The difference between the three lessons was the room layout and a different seating plan. In lesson one, they were in a seating layout that was pre-determined by the teacher before my arrival but in the second and third lessons, I had moved the room around. For lesson two, it was in a horseshoe layout and in lesson three the tables were arranged in cluster groupings.</w:t>
      </w:r>
    </w:p>
    <w:p w:rsidR="00BC42AF" w:rsidRDefault="00B6000A">
      <w:pPr>
        <w:rPr>
          <w:rFonts w:ascii="Arial" w:eastAsia="Arial" w:hAnsi="Arial" w:cs="Arial"/>
        </w:rPr>
      </w:pPr>
      <w:r>
        <w:br w:type="page"/>
      </w:r>
    </w:p>
    <w:p w:rsidR="00BC42AF" w:rsidRDefault="00B6000A">
      <w:pPr>
        <w:rPr>
          <w:rFonts w:ascii="Arial" w:eastAsia="Arial" w:hAnsi="Arial" w:cs="Arial"/>
          <w:b/>
          <w:u w:val="single"/>
        </w:rPr>
      </w:pPr>
      <w:r>
        <w:rPr>
          <w:rFonts w:ascii="Arial" w:eastAsia="Arial" w:hAnsi="Arial" w:cs="Arial"/>
          <w:b/>
          <w:u w:val="single"/>
        </w:rPr>
        <w:lastRenderedPageBreak/>
        <w:t xml:space="preserve">Evaluation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The research for this paper was conducted over three, one-hour lessons within a four-week period. The class was looking at characters from films – Willy Wonka, The Snow Queen and Harry Potter. The three lessons were all dedicated to getting their shoe designs ready so they could start making the 3D shoe. Within the first hour pupils were expected to draw up their shoe design in pencil ready to colour and annotate in the second hour. All pupils were provided with outlines of shoes so if needed the less able pupils could use them as a template to draw around. Once pupils had copied the basic shoe outline, they were expected to add details that related to their character from their mind maps and work from previous lessons.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Prior to adding colour and annotating the materials they would consider any hidden features. There was an extension task for this lesson – if students had finished one design that could move onto producing a second design, with either a new concept or iterative elements of their original design.  The third hour was dedicated to the pupils pitching their ideas to a smaller group to decide whose shoe would be created.</w:t>
      </w:r>
    </w:p>
    <w:p w:rsidR="00BC42AF" w:rsidRDefault="00B6000A">
      <w:pPr>
        <w:rPr>
          <w:rFonts w:ascii="Arial" w:eastAsia="Arial" w:hAnsi="Arial" w:cs="Arial"/>
        </w:rPr>
      </w:pPr>
      <w:r>
        <w:rPr>
          <w:rFonts w:ascii="Arial" w:eastAsia="Arial" w:hAnsi="Arial" w:cs="Arial"/>
          <w:noProof/>
          <w:lang w:eastAsia="en-GB"/>
        </w:rPr>
        <w:drawing>
          <wp:inline distT="0" distB="0" distL="0" distR="0">
            <wp:extent cx="5727700" cy="36906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27700" cy="3690620"/>
                    </a:xfrm>
                    <a:prstGeom prst="rect">
                      <a:avLst/>
                    </a:prstGeom>
                    <a:ln/>
                  </pic:spPr>
                </pic:pic>
              </a:graphicData>
            </a:graphic>
          </wp:inline>
        </w:drawing>
      </w:r>
    </w:p>
    <w:p w:rsidR="00BC42AF" w:rsidRDefault="00BC42AF">
      <w:pPr>
        <w:rPr>
          <w:rFonts w:ascii="Arial" w:eastAsia="Arial" w:hAnsi="Arial" w:cs="Arial"/>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first lesson started off with a reminder of the seating plan followed by a PowerPoint introducing the new section in the project; explaining to pupils what they had to do over the next three lessons. The room and seating plan for this lesson remained the same as previous lessons. As art is a very practical subject a demonstration was given after the PowerPoint. It is vital in art lessons when introducing a new skill or something pupils haven’t previously covered before that a demonstration is done. It allows pupils to see and understand what exactly it is that is expected of them. The first lesson within the research was to see how much work the pupils could produce during the hour lesson in their normal environment.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All the success criteria were visible through the lesson so pupils could clearly see what the next task was and could move on when they were ready. As the room layout and seating plan were arranged before the research was carried out, I as a teacher really struggled and felt very disorganised, as the room layout didn’t fit my style of teaching. I felt myself on a number of occasions being held back by the room. Sometimes it was because I felt like the lesson wasn’t progressing sufficiently as the resource table was at the back of the room and pupils were constantly getting up to get what they needed wasting time in the lesson.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To try and combat this with lesson one, I tried to have </w:t>
      </w:r>
      <w:r>
        <w:rPr>
          <w:rFonts w:ascii="Arial" w:eastAsia="Arial" w:hAnsi="Arial" w:cs="Arial"/>
        </w:rPr>
        <w:t>all the resources</w:t>
      </w:r>
      <w:r>
        <w:rPr>
          <w:rFonts w:ascii="Arial" w:eastAsia="Arial" w:hAnsi="Arial" w:cs="Arial"/>
          <w:color w:val="000000"/>
        </w:rPr>
        <w:t xml:space="preserve"> at the front of the classroom or already on the pupil’s desks. With some pupils this </w:t>
      </w:r>
      <w:r w:rsidR="003F256E">
        <w:rPr>
          <w:rFonts w:ascii="Arial" w:eastAsia="Arial" w:hAnsi="Arial" w:cs="Arial"/>
          <w:color w:val="000000"/>
        </w:rPr>
        <w:t>worked,</w:t>
      </w:r>
      <w:r>
        <w:rPr>
          <w:rFonts w:ascii="Arial" w:eastAsia="Arial" w:hAnsi="Arial" w:cs="Arial"/>
          <w:color w:val="000000"/>
        </w:rPr>
        <w:t xml:space="preserve"> and they were able to get on with their work with others they were still wandering </w:t>
      </w:r>
      <w:r>
        <w:rPr>
          <w:rFonts w:ascii="Arial" w:eastAsia="Arial" w:hAnsi="Arial" w:cs="Arial"/>
        </w:rPr>
        <w:t>around</w:t>
      </w:r>
      <w:r>
        <w:rPr>
          <w:rFonts w:ascii="Arial" w:eastAsia="Arial" w:hAnsi="Arial" w:cs="Arial"/>
          <w:color w:val="000000"/>
        </w:rPr>
        <w:t xml:space="preserve"> the room looking for resources instead of getting on with their work.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Pupils A, B and E were examples who worked well with this sort of classroom layout and did benefit from the materials being more accessible. Pupil C was a prime example of a pupil who just </w:t>
      </w:r>
      <w:r>
        <w:rPr>
          <w:rFonts w:ascii="Arial" w:eastAsia="Arial" w:hAnsi="Arial" w:cs="Arial"/>
        </w:rPr>
        <w:t>wasted time</w:t>
      </w:r>
      <w:r>
        <w:rPr>
          <w:rFonts w:ascii="Arial" w:eastAsia="Arial" w:hAnsi="Arial" w:cs="Arial"/>
          <w:color w:val="000000"/>
        </w:rPr>
        <w:t xml:space="preserve"> by wandering </w:t>
      </w:r>
      <w:r>
        <w:rPr>
          <w:rFonts w:ascii="Arial" w:eastAsia="Arial" w:hAnsi="Arial" w:cs="Arial"/>
        </w:rPr>
        <w:t>around</w:t>
      </w:r>
      <w:r>
        <w:rPr>
          <w:rFonts w:ascii="Arial" w:eastAsia="Arial" w:hAnsi="Arial" w:cs="Arial"/>
          <w:color w:val="000000"/>
        </w:rPr>
        <w:t xml:space="preserve"> the room chatting to their friends and ‘looking’ for resources. This is the type of pupil who I feel will benefit from having a change around in the classroom layout.  This links to what Anderson (2009) says about on task behaviour and how the room layout can affect this.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Pupil B is an ALN pupil that really enjoys art and creating </w:t>
      </w:r>
      <w:r w:rsidR="003F256E">
        <w:rPr>
          <w:rFonts w:ascii="Arial" w:eastAsia="Arial" w:hAnsi="Arial" w:cs="Arial"/>
          <w:color w:val="000000"/>
        </w:rPr>
        <w:t>things,</w:t>
      </w:r>
      <w:r>
        <w:rPr>
          <w:rFonts w:ascii="Arial" w:eastAsia="Arial" w:hAnsi="Arial" w:cs="Arial"/>
          <w:color w:val="000000"/>
        </w:rPr>
        <w:t xml:space="preserve"> but they have a tendency to rush their work to get it done. I feel like they would benefit by being placed near a high achieving pupil, such as pupil A, who is careful with their work and takes their time to get it done.</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 you can see from the results in Graph One, pupil B managed to meet three out of four success criteria, missing out on the third criteria for a lack of neatness. When looking at the results in Graph One of Lesson One, we can see that only two of the pupils managed to </w:t>
      </w:r>
      <w:r>
        <w:rPr>
          <w:rFonts w:ascii="Arial" w:eastAsia="Arial" w:hAnsi="Arial" w:cs="Arial"/>
        </w:rPr>
        <w:t>hit all</w:t>
      </w:r>
      <w:r>
        <w:rPr>
          <w:rFonts w:ascii="Arial" w:eastAsia="Arial" w:hAnsi="Arial" w:cs="Arial"/>
          <w:color w:val="000000"/>
        </w:rPr>
        <w:t> of the criteria and complete the work that was set when in their normal seating plan.  Both these pupils are two of the more able children within Class A, they got on with work and didn’t ask for any help during the lesson. All of the five students were able to achieve the first success criteria of copying out the basic shoe design or coming up with their own. That then dropped down to four out of five when it came to adding details about the character from their character pages in their work and only pupils A and E managed to do that neatly.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There were a few issues when it came to behaviour within the classroom. For </w:t>
      </w:r>
      <w:r w:rsidR="003F256E">
        <w:rPr>
          <w:rFonts w:ascii="Arial" w:eastAsia="Arial" w:hAnsi="Arial" w:cs="Arial"/>
          <w:color w:val="000000"/>
        </w:rPr>
        <w:t>example,</w:t>
      </w:r>
      <w:r>
        <w:rPr>
          <w:rFonts w:ascii="Arial" w:eastAsia="Arial" w:hAnsi="Arial" w:cs="Arial"/>
          <w:color w:val="000000"/>
        </w:rPr>
        <w:t xml:space="preserve"> Student D refused to do work and as a direct result, some of the class decided that they didn’t have </w:t>
      </w:r>
      <w:r>
        <w:rPr>
          <w:rFonts w:ascii="Arial" w:eastAsia="Arial" w:hAnsi="Arial" w:cs="Arial"/>
        </w:rPr>
        <w:t>to work</w:t>
      </w:r>
      <w:r>
        <w:rPr>
          <w:rFonts w:ascii="Arial" w:eastAsia="Arial" w:hAnsi="Arial" w:cs="Arial"/>
          <w:color w:val="000000"/>
        </w:rPr>
        <w:t xml:space="preserve"> either.  To combat the behavioural issues that I was having with the students, I tried to get them to focus on how long they had left on the task and what they needed to do to achieve the success criteria.</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Five minutes before the end of the lesson, I gathered students around their work for a group plenary to comment on their peers’ work. This was a great way to showcase the students who had finished the work to a high standard and to show others what the finished product was meant to look like. I also did a brief recap on what they should have learnt during that lesson. </w:t>
      </w:r>
    </w:p>
    <w:p w:rsidR="00BC42AF" w:rsidRDefault="00B6000A">
      <w:pPr>
        <w:rPr>
          <w:rFonts w:ascii="Arial" w:eastAsia="Arial" w:hAnsi="Arial" w:cs="Arial"/>
          <w:color w:val="000000"/>
        </w:rPr>
      </w:pPr>
      <w:r>
        <w:rPr>
          <w:rFonts w:ascii="Arial" w:eastAsia="Arial" w:hAnsi="Arial" w:cs="Arial"/>
          <w:noProof/>
          <w:color w:val="000000"/>
          <w:lang w:eastAsia="en-GB"/>
        </w:rPr>
        <w:lastRenderedPageBreak/>
        <w:drawing>
          <wp:inline distT="0" distB="0" distL="0" distR="0">
            <wp:extent cx="5727700" cy="368808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27700" cy="3688080"/>
                    </a:xfrm>
                    <a:prstGeom prst="rect">
                      <a:avLst/>
                    </a:prstGeom>
                    <a:ln/>
                  </pic:spPr>
                </pic:pic>
              </a:graphicData>
            </a:graphic>
          </wp:inline>
        </w:drawing>
      </w:r>
    </w:p>
    <w:p w:rsidR="00BC42AF" w:rsidRDefault="00BC42AF">
      <w:pPr>
        <w:rPr>
          <w:rFonts w:ascii="Arial" w:eastAsia="Arial" w:hAnsi="Arial" w:cs="Arial"/>
          <w:color w:val="000000"/>
        </w:rPr>
      </w:pPr>
    </w:p>
    <w:p w:rsidR="00BC42AF" w:rsidRDefault="00B6000A">
      <w:pPr>
        <w:rPr>
          <w:rFonts w:ascii="Arial" w:eastAsia="Arial" w:hAnsi="Arial" w:cs="Arial"/>
          <w:color w:val="000000"/>
        </w:rPr>
      </w:pPr>
      <w:r>
        <w:rPr>
          <w:rFonts w:ascii="Arial" w:eastAsia="Arial" w:hAnsi="Arial" w:cs="Arial"/>
          <w:color w:val="000000"/>
        </w:rPr>
        <w:t xml:space="preserve">As this lesson was after a break time, I had the chance to move around with room without taking time away from the lesson. In the second lesson I arranged the room in a horseshoe table arrangement with the teachers’ desk at the open end of the horseshoe and the resource desk in the centre. I decided on this layout for this lesson as I wanted the resources to be visible to everyone and accessible and </w:t>
      </w:r>
      <w:r>
        <w:rPr>
          <w:rFonts w:ascii="Arial" w:eastAsia="Arial" w:hAnsi="Arial" w:cs="Arial"/>
        </w:rPr>
        <w:t>I also</w:t>
      </w:r>
      <w:r>
        <w:rPr>
          <w:rFonts w:ascii="Arial" w:eastAsia="Arial" w:hAnsi="Arial" w:cs="Arial"/>
          <w:color w:val="000000"/>
        </w:rPr>
        <w:t xml:space="preserve"> wanted to test the theory of </w:t>
      </w:r>
      <w:r w:rsidR="003F256E">
        <w:rPr>
          <w:rFonts w:ascii="Arial" w:eastAsia="Arial" w:hAnsi="Arial" w:cs="Arial"/>
          <w:color w:val="000000"/>
        </w:rPr>
        <w:t>pupil’s</w:t>
      </w:r>
      <w:r>
        <w:rPr>
          <w:rFonts w:ascii="Arial" w:eastAsia="Arial" w:hAnsi="Arial" w:cs="Arial"/>
          <w:color w:val="000000"/>
        </w:rPr>
        <w:t xml:space="preserve"> proximity to the teacher and see if </w:t>
      </w:r>
      <w:r>
        <w:rPr>
          <w:rFonts w:ascii="Arial" w:eastAsia="Arial" w:hAnsi="Arial" w:cs="Arial"/>
        </w:rPr>
        <w:t xml:space="preserve"> Kalinowski and Taper were correct with there being no correlation or whether Perkins and Weiman were correct</w:t>
      </w:r>
      <w:r>
        <w:rPr>
          <w:rFonts w:ascii="Arial" w:eastAsia="Arial" w:hAnsi="Arial" w:cs="Arial"/>
          <w:color w:val="000000"/>
        </w:rPr>
        <w:t xml:space="preserve">. </w:t>
      </w:r>
    </w:p>
    <w:p w:rsidR="00BC42AF" w:rsidRDefault="00BC42AF">
      <w:pP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second lesson started off with allocating pupils to their new seating plan. I decided before the lesson that I wouldn’t have a set seating plan I would just ask pupils to sit boy girl and then move </w:t>
      </w:r>
      <w:r>
        <w:rPr>
          <w:rFonts w:ascii="Arial" w:eastAsia="Arial" w:hAnsi="Arial" w:cs="Arial"/>
        </w:rPr>
        <w:t>around</w:t>
      </w:r>
      <w:r>
        <w:rPr>
          <w:rFonts w:ascii="Arial" w:eastAsia="Arial" w:hAnsi="Arial" w:cs="Arial"/>
          <w:color w:val="000000"/>
        </w:rPr>
        <w:t xml:space="preserve"> people I felt wouldn’t work well near each other</w:t>
      </w:r>
      <w:r>
        <w:rPr>
          <w:rFonts w:ascii="Arial" w:eastAsia="Arial" w:hAnsi="Arial" w:cs="Arial"/>
        </w:rPr>
        <w:t xml:space="preserve">, testing out </w:t>
      </w:r>
      <w:r>
        <w:rPr>
          <w:rFonts w:ascii="Arial" w:eastAsia="Arial" w:hAnsi="Arial" w:cs="Arial"/>
          <w:color w:val="333333"/>
        </w:rPr>
        <w:t>Van Den Bergs theory of how peer relationships can have an effect on behaviour</w:t>
      </w:r>
      <w:r>
        <w:rPr>
          <w:rFonts w:ascii="Arial" w:eastAsia="Arial" w:hAnsi="Arial" w:cs="Arial"/>
          <w:color w:val="000000"/>
        </w:rPr>
        <w:t xml:space="preserve">. This turned out to be the simplest way of doing it, and I felt like the pupils had more respect for me by me letting them sit where they wanted. This meant that when it came time for the PowerPoint explaining what we would cover this lesson more pupils were willing to listen without too much fussing.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As art is a very practical subject a demonstration was given after the PowerPoint to replicate the methodology of the previous lesson. I used the desk in the middle of the horseshoe to do my demonstration as I knew it was a point in the room where all pupils could see what I was doing. The second lesson within my research remit was to see how much work the pupils could produce during the hour lesson in an environment that I as the teacher, considered more suited to their learning. All the success criteria were visible through the lesson so pupils could clearly see what the next task was and could move on when they were ready as the opening to the horseshoe was where the white board was.</w:t>
      </w:r>
      <w:r>
        <w:br w:type="page"/>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To try and combat the issue with access to resources previously encountered, lesson two placed all resources at the front of the classroom or directly on the pupil’s desks. This seemed to work with the majority of the pupils. I found that it was the ALN pupils who had more of a difficult time in this lesson. For example, pupil B, who is one of the ALN pupils in the class who is very eager to do work refused to do any work during the hour as they didn’t like the change in the room and therefore weren’t comfortable. This relates back to what Burgess and Kaya (2007) said about pupils needing to be comfortable in a lesson in order to progress.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Again, pupil E, who is a MAT pupil managed to complete their work hitting all of the success criteria. As this pupil finished early in the lesson, they were given an extension task to complete of drawing another shoe or redesigning their current one adding anything they think was missing. Pupil C profited from the change in layout. Although they only managed to get one of the three success criteria completed, they did get on with their work with minimal movement around the classroom to gather materials as you can see in the graph. This was because I did move them closer to the materials when sorting out the seating arrangement. This supports what Anderson (2009) says about on task behaviour and how having the materials accessible can have a positive effect on achievement.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When looking at the results in Graph Two from the second lesson we can see that only two of the five pupils managed to hit all of the three success criteria and after talking to the pupils, one of the five, pupil A didn’t feel like their work was finished. This meant that only one of the pupils managed to complete their work. Both pupils, who hit all three of the success criteria, were the more able pupils in the class, who have high expectations of themselves and their work.</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Four of the five students were able to achieve the first success criteria of colouring in their shoe designs from last lesson. That dropped down to 60% (three out of the five) when it came to adding annotations about the details of their shoe, as only pupil E managed to colour in and nearly completed the annotation relating to their shoe. The reason that pupil D didn’t hit success criteria three is because they chose to colour in their shoe design in paint and when it came to the smaller more intricate details, the drawbacks of that medium at that scale became evident. I did advise them to go over the top with a pencil crayon for the finer </w:t>
      </w:r>
      <w:r w:rsidR="003F256E">
        <w:rPr>
          <w:rFonts w:ascii="Arial" w:eastAsia="Arial" w:hAnsi="Arial" w:cs="Arial"/>
          <w:color w:val="000000"/>
        </w:rPr>
        <w:t>details,</w:t>
      </w:r>
      <w:r>
        <w:rPr>
          <w:rFonts w:ascii="Arial" w:eastAsia="Arial" w:hAnsi="Arial" w:cs="Arial"/>
          <w:color w:val="000000"/>
        </w:rPr>
        <w:t xml:space="preserve"> but they decided that they did not want to do that.</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There were fewer issues with behaviour during this lesson. The main issues concerned ALN pupils who weren’t happy about not knowing about the room layout change. For this reason, I decided to remind pupils at the end of the lesson that the room would be changed around again for next lesson. Pupil B completed some work in the </w:t>
      </w:r>
      <w:r w:rsidR="003F256E">
        <w:rPr>
          <w:rFonts w:ascii="Arial" w:eastAsia="Arial" w:hAnsi="Arial" w:cs="Arial"/>
          <w:color w:val="000000"/>
        </w:rPr>
        <w:t>lesson,</w:t>
      </w:r>
      <w:r>
        <w:rPr>
          <w:rFonts w:ascii="Arial" w:eastAsia="Arial" w:hAnsi="Arial" w:cs="Arial"/>
          <w:color w:val="000000"/>
        </w:rPr>
        <w:t xml:space="preserve"> but they didn’t meet any of the success criteria because they didn’t complete their colouring or annotation. Pupil B was constantly up and down in their seat getting materials and trying to distract the other pupils. As the resources table was in the middle of the horseshoe pupil B could easily distract pupils because they were the centre of attention. As a teacher I did try and contain this behaviour, using the school’s behaviour policy. In the end the pupil was sent out of the lesson, as they were being too disruptive. After pupil B left the classroom the rest of the class were able to carry on with the given tasks without any major issues.</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Five minutes before the end of the lesson I gave out post it notes and asked pupils to peer assess the shoe designs using the What Went Well (WWW) and Even Better If (EBI). This allowed them to practice their literacy skills and understand the success criteria. </w:t>
      </w:r>
    </w:p>
    <w:p w:rsidR="00BC42AF" w:rsidRDefault="00BC42AF">
      <w:pPr>
        <w:rPr>
          <w:rFonts w:ascii="Arial" w:eastAsia="Arial" w:hAnsi="Arial" w:cs="Arial"/>
          <w:color w:val="000000"/>
        </w:rPr>
      </w:pPr>
    </w:p>
    <w:p w:rsidR="00BC42AF" w:rsidRDefault="00B6000A">
      <w:pPr>
        <w:rPr>
          <w:rFonts w:ascii="Arial" w:eastAsia="Arial" w:hAnsi="Arial" w:cs="Arial"/>
          <w:color w:val="000000"/>
        </w:rPr>
      </w:pPr>
      <w:r>
        <w:rPr>
          <w:rFonts w:ascii="Arial" w:eastAsia="Arial" w:hAnsi="Arial" w:cs="Arial"/>
          <w:noProof/>
          <w:color w:val="000000"/>
          <w:lang w:eastAsia="en-GB"/>
        </w:rPr>
        <w:drawing>
          <wp:inline distT="0" distB="0" distL="0" distR="0">
            <wp:extent cx="5727700" cy="36798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27700" cy="3679825"/>
                    </a:xfrm>
                    <a:prstGeom prst="rect">
                      <a:avLst/>
                    </a:prstGeom>
                    <a:ln/>
                  </pic:spPr>
                </pic:pic>
              </a:graphicData>
            </a:graphic>
          </wp:inline>
        </w:drawing>
      </w:r>
    </w:p>
    <w:p w:rsidR="00BC42AF" w:rsidRDefault="00BC42AF">
      <w:pPr>
        <w:rPr>
          <w:rFonts w:ascii="Arial" w:eastAsia="Arial" w:hAnsi="Arial" w:cs="Arial"/>
          <w:color w:val="000000"/>
        </w:rPr>
      </w:pPr>
    </w:p>
    <w:p w:rsidR="00BC42AF" w:rsidRDefault="00B6000A">
      <w:pPr>
        <w:rPr>
          <w:rFonts w:ascii="Arial" w:eastAsia="Arial" w:hAnsi="Arial" w:cs="Arial"/>
          <w:color w:val="000000"/>
        </w:rPr>
      </w:pPr>
      <w:r>
        <w:rPr>
          <w:rFonts w:ascii="Arial" w:eastAsia="Arial" w:hAnsi="Arial" w:cs="Arial"/>
          <w:color w:val="000000"/>
        </w:rPr>
        <w:t>Again, this lesson was after lunchtime, so I had a chance to move the room around without taking time away from the lesson. In the third lesson I arranged the room in a cluster table arrangement with the teachers’ desk in the corner and the resource desk again in the centre. I decided on this layout for this lesson as I wanted the resources to be visible to everyone and accessible. This lesson also involved a lot of group work so I thought that the cluster formation would be the most efficient.</w:t>
      </w:r>
    </w:p>
    <w:p w:rsidR="00BC42AF" w:rsidRDefault="00BC42AF">
      <w:pP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third lesson started off with allocating pupils to their new seating plan. </w:t>
      </w: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For this lesson I pre-determined the groupings based on who worked well last lesson and the pupils I felt would work together. There was a little bit of disruption to the lesson with this task, as a number of the pupils didn’t want to work in the group they were allocated. The majority of the pupils complied with sitting in their groups. A PowerPoint slide was then displayed to the class with the success criteria and lesson objectives visible, so pupils knew what to do. Pupils then had to collect a handout from the resources desk to help them to write their pitch. Once all pupils had a sheet, I asked them to all look at the board and then we did an example pitch as a group. I felt like this was particularly important for the less able pupils in the class and it allowed the more able pupils to help the other pupils out without making a big deal about it. It also allowed the pupils if they needed to, to copy the example pitch and just add in what details were relevant to their character. Pupils were then given time to write their pitch and complete success criteria one.</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The third lessons aim , from a research view, was to see if the room layout could aid the group working environment and therefore help with pupils’ achievements in the lesson. All the success criteria were visible throughout the lesson so pupils could clearly see what the next task was and could move on when they were ready. I deliberately placed the more able groups further away from the board and the groups with a higher percentage of ALN or lower ability pupils closer to the board. I decided to do this on this room layout as some of the clusters of pupils would have had their backs to the board.</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To try and combat the issue I had with the ALN pupils in lesson two, in this lesson I reminded pupils of the reasons for the change in layout and made sure that the pupils were comfortable in their groups.</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Out of all the room arrangements I felt that this one was the most successful.  The data I collected from this lesson is in line with what Patton et al said about inclusive learning. The results achieved by pupils could not have been achieved if they were sat in rows. By being in clusters and groups of four, it allowed pupils to include everyone in the group, as they were all facing each other. Owing to the nature of the lesson, all pupils had to participate in the group discussions and pitches in order for them all to reach the success criteria.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All five of the pupils managed to attain the first two success criteria of writing their pitch using the help sheet (or the example pitch that we work on as a class) and then pitching their shoe design to the group. All the groups managed to decide whose shoe would be created, with some groups deciding to combine elements of their shoes to come up with a group design. Pupil C was in a group that decided to do more of a collaborative design, hence why they didn’t meet success criteria three. The other four pupils did manage to meet success criteria three and decide in their group, who was doing what but only pupil E managed to complete their work by writing down who was doing what in the group. I tried to get each of the pupils in a different group to each other so I could also see how the groupings could work.</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There were resultant behavioural issues at the beginning of the lesson when placing the pupils in the new layout, owing to the constitution of the group. The cluster grouping worked for the main activity of pitching the shoe designs but was not a successful layout for presenting the PowerPoint or doing the example pitch on the board as a class. There were too many pupils with their back to the board and it was easy for them to become distracted and turn around and not participate. This then led to the others in the group getting distracted and affecting the task. The ALN pupil who was disruptive in the previous lesson (Pupil B) did meet all the success criteria and seemed a lot happier in their placement. I deliberately seated them with a friend and close to where they originally sat. </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rPr>
          <w:rFonts w:ascii="Arial" w:eastAsia="Arial" w:hAnsi="Arial" w:cs="Arial"/>
          <w:color w:val="000000"/>
        </w:rPr>
        <w:t>After the last lesson I discovered why they were being disruptive. Pupils B didn’t feel comfortable with the new room layout because they weren’t as close to the board as they normally were and therefore felt like they couldn’t see what they needed to do. After having this information, it was easy to plan around when choosing the seating layout.</w:t>
      </w:r>
    </w:p>
    <w:p w:rsidR="00BC42AF" w:rsidRDefault="00BC42AF">
      <w:pPr>
        <w:pBdr>
          <w:top w:val="nil"/>
          <w:left w:val="nil"/>
          <w:bottom w:val="nil"/>
          <w:right w:val="nil"/>
          <w:between w:val="nil"/>
        </w:pBdr>
        <w:rPr>
          <w:rFonts w:ascii="Arial" w:eastAsia="Arial" w:hAnsi="Arial" w:cs="Arial"/>
          <w:color w:val="000000"/>
        </w:rPr>
      </w:pPr>
    </w:p>
    <w:p w:rsidR="00BC42AF" w:rsidRDefault="00B6000A">
      <w:pPr>
        <w:pBdr>
          <w:top w:val="nil"/>
          <w:left w:val="nil"/>
          <w:bottom w:val="nil"/>
          <w:right w:val="nil"/>
          <w:between w:val="nil"/>
        </w:pBdr>
        <w:rPr>
          <w:rFonts w:ascii="Arial" w:eastAsia="Arial" w:hAnsi="Arial" w:cs="Arial"/>
          <w:color w:val="000000"/>
        </w:rPr>
      </w:pPr>
      <w:r>
        <w:br w:type="page"/>
      </w:r>
    </w:p>
    <w:p w:rsidR="00BC42AF" w:rsidRDefault="00B6000A">
      <w:pPr>
        <w:rPr>
          <w:rFonts w:ascii="Arial" w:eastAsia="Arial" w:hAnsi="Arial" w:cs="Arial"/>
          <w:b/>
          <w:u w:val="single"/>
        </w:rPr>
      </w:pPr>
      <w:r>
        <w:rPr>
          <w:rFonts w:ascii="Arial" w:eastAsia="Arial" w:hAnsi="Arial" w:cs="Arial"/>
          <w:b/>
          <w:u w:val="single"/>
        </w:rPr>
        <w:lastRenderedPageBreak/>
        <w:t xml:space="preserve">Conclusion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In conclusion, I found this approach to whether room layout would have an effect on behaviour was not as effective as I would have liked it to be. The main limiting factor was only having three lessons to be able to conduct the research.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In the first lesson where pupils were allowed to sit in the normal art room layout – rows were not probably the best way of approaching the lesson. In hindsight I should have done my lesson two-room layout as my lesson one layout. The reason that I didn’t change the room layout is because I wanted an idea of the behavioural issues already in the class without the change around. Through my research I found that this wasn’t really necessary, as I could have gone back to the row seating at a later date.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In lesson two the majority of the pupils were on </w:t>
      </w:r>
      <w:r w:rsidR="003F256E">
        <w:rPr>
          <w:rFonts w:ascii="Arial" w:eastAsia="Arial" w:hAnsi="Arial" w:cs="Arial"/>
        </w:rPr>
        <w:t>task,</w:t>
      </w:r>
      <w:r>
        <w:rPr>
          <w:rFonts w:ascii="Arial" w:eastAsia="Arial" w:hAnsi="Arial" w:cs="Arial"/>
        </w:rPr>
        <w:t xml:space="preserve"> but I am not entirely sure that this was due to the room layout. I feel that it was more down to the tasks they had to do and the success criteria they had to achieve. In this lesson because of the ALN pupil I should have looked more into my research from Carbone (2001) and their research into pupils with ADHD. I felt that if I had taken this research into consideration when changing the room layout pupil B would have been able to get more out of the lesson. For my research I do agree that row seating is more suited to pupils with ALN as it gives them the structure and the predictability of something in the lesson. I felt that because at the end of lesson two I explained that the room would change around and gave pupil B a copy of the new layout they were much more prepared to learn and achieve the success criteria in the third lesson.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Overall, I feel like the cluster arrangement was the most successful. This is </w:t>
      </w:r>
      <w:r w:rsidR="003F256E">
        <w:rPr>
          <w:rFonts w:ascii="Arial" w:eastAsia="Arial" w:hAnsi="Arial" w:cs="Arial"/>
        </w:rPr>
        <w:t>confirming</w:t>
      </w:r>
      <w:r>
        <w:rPr>
          <w:rFonts w:ascii="Arial" w:eastAsia="Arial" w:hAnsi="Arial" w:cs="Arial"/>
        </w:rPr>
        <w:t xml:space="preserve"> the findings of Bonus and Riordan (1998) who suggested as much in their conclusions. However, it didn’t work very well when I needed all pupil’s attention at the front of the class as a lot of pupils had to turn their chairs around to see what was going on.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The quality of work was not at the standard that they produced before the research was undertaken. In the first lesson, although it worked for explaining things at the board, when it came to the demonstration the room layout really hindered pupil’s ability to see what the teacher was doing. This resulted in me having to repeat myself quite a lot when going around an offering help on a more one to one basis. Had the table been central, like it was in lesson two I feel like pupils would have been able to get to the tasks quicker and therefore progress through the success criteria. </w:t>
      </w:r>
    </w:p>
    <w:p w:rsidR="00BC42AF" w:rsidRDefault="00BC42AF">
      <w:pPr>
        <w:rPr>
          <w:rFonts w:ascii="Arial" w:eastAsia="Arial" w:hAnsi="Arial" w:cs="Arial"/>
        </w:rPr>
      </w:pPr>
    </w:p>
    <w:p w:rsidR="00BC42AF" w:rsidRDefault="00B6000A">
      <w:pPr>
        <w:rPr>
          <w:rFonts w:ascii="Arial" w:eastAsia="Arial" w:hAnsi="Arial" w:cs="Arial"/>
        </w:rPr>
      </w:pPr>
      <w:r>
        <w:rPr>
          <w:rFonts w:ascii="Arial" w:eastAsia="Arial" w:hAnsi="Arial" w:cs="Arial"/>
        </w:rPr>
        <w:t xml:space="preserve">This would also have meant that pupils like pupil B wouldn’t have rushed their work to try and get it finished and would have been able to do the third success criteria of making sure their designs were drawn neatly. The quality of a pupil’s work can not only be judged on whether they have finished the task in the lesson but whether they have finished criteria such as neatness and if it is correct for the lesson. However, saying this I do feel like the class did make progress when in the cluster and horseshoe arrangements. It also allowed me as a teacher to monitor pupils to see if they were on task and help when needed. This was considerably easier to do when pupils were in a horseshoe arrangement. From my desk I could clearly see all pupils </w:t>
      </w:r>
      <w:r>
        <w:rPr>
          <w:rFonts w:ascii="Arial" w:eastAsia="Arial" w:hAnsi="Arial" w:cs="Arial"/>
        </w:rPr>
        <w:lastRenderedPageBreak/>
        <w:t xml:space="preserve">work and identify if they needed help without making it too obvious. this being said, I do agree with Kalinowski and Taper, my seat assignments and student outcomes wasn't really affected by the </w:t>
      </w:r>
      <w:r w:rsidR="003F256E">
        <w:rPr>
          <w:rFonts w:ascii="Arial" w:eastAsia="Arial" w:hAnsi="Arial" w:cs="Arial"/>
        </w:rPr>
        <w:t>pupil’s</w:t>
      </w:r>
      <w:r>
        <w:rPr>
          <w:rFonts w:ascii="Arial" w:eastAsia="Arial" w:hAnsi="Arial" w:cs="Arial"/>
        </w:rPr>
        <w:t xml:space="preserve"> proximity to me in the seating arrangement. </w:t>
      </w:r>
    </w:p>
    <w:p w:rsidR="00BC42AF" w:rsidRDefault="00B6000A">
      <w:pPr>
        <w:rPr>
          <w:rFonts w:ascii="Arial" w:eastAsia="Arial" w:hAnsi="Arial" w:cs="Arial"/>
        </w:rPr>
      </w:pPr>
      <w:r>
        <w:rPr>
          <w:rFonts w:ascii="Arial" w:eastAsia="Arial" w:hAnsi="Arial" w:cs="Arial"/>
        </w:rPr>
        <w:t xml:space="preserve">This research has revealed that the more traditional layouts of classroom aren’t really working as well as they have in the past but there is still a lot more research to be done to come up with what layout does work for everything. As well as helping the students I also felt that as a teacher I was much happier with my lessons and what the pupils achieved when the desks were in the newer arrangements. </w:t>
      </w:r>
    </w:p>
    <w:p w:rsidR="00BC42AF" w:rsidRDefault="00B6000A">
      <w:pPr>
        <w:rPr>
          <w:rFonts w:ascii="Arial" w:eastAsia="Arial" w:hAnsi="Arial" w:cs="Arial"/>
        </w:rPr>
      </w:pPr>
      <w:r>
        <w:rPr>
          <w:rFonts w:ascii="Arial" w:eastAsia="Arial" w:hAnsi="Arial" w:cs="Arial"/>
        </w:rPr>
        <w:t xml:space="preserve">Limitations and future development </w:t>
      </w:r>
    </w:p>
    <w:p w:rsidR="00BC42AF" w:rsidRDefault="00BC42AF">
      <w:pPr>
        <w:rPr>
          <w:rFonts w:ascii="Arial" w:eastAsia="Arial" w:hAnsi="Arial" w:cs="Arial"/>
        </w:rPr>
      </w:pPr>
    </w:p>
    <w:p w:rsidR="00BC42AF" w:rsidRDefault="00B6000A">
      <w:pPr>
        <w:widowControl w:val="0"/>
        <w:rPr>
          <w:rFonts w:ascii="Arial" w:eastAsia="Arial" w:hAnsi="Arial" w:cs="Arial"/>
        </w:rPr>
      </w:pPr>
      <w:r>
        <w:rPr>
          <w:rFonts w:ascii="Arial" w:eastAsia="Arial" w:hAnsi="Arial" w:cs="Arial"/>
        </w:rPr>
        <w:t xml:space="preserve">Any study will have limitations to it, some of the ones that were present during this research were the fact that it was only able to be conducted over the course of three lessons with a week’s break in between the second and third hour. I feel that this research would have benefited from another lesson where I could have revisited a classroom layout that was the most successful to further see if the results would be the same. </w:t>
      </w:r>
    </w:p>
    <w:p w:rsidR="00BC42AF" w:rsidRDefault="00BC42AF">
      <w:pPr>
        <w:widowControl w:val="0"/>
        <w:rPr>
          <w:rFonts w:ascii="Arial" w:eastAsia="Arial" w:hAnsi="Arial" w:cs="Arial"/>
        </w:rPr>
      </w:pPr>
    </w:p>
    <w:p w:rsidR="00BC42AF" w:rsidRDefault="00B6000A">
      <w:pPr>
        <w:widowControl w:val="0"/>
        <w:rPr>
          <w:rFonts w:ascii="Arial" w:eastAsia="Arial" w:hAnsi="Arial" w:cs="Arial"/>
        </w:rPr>
      </w:pPr>
      <w:r>
        <w:rPr>
          <w:rFonts w:ascii="Arial" w:eastAsia="Arial" w:hAnsi="Arial" w:cs="Arial"/>
        </w:rPr>
        <w:t xml:space="preserve">For example, one of the lessons after the two that I researched into could have had a reminder on the board of where pupils should sit. This then could have been compared to whether it was the task itself that resulted in the achievements or the room arrangement. I could have looked further into whether a new seating plan with the same table layout would have the same results as the previous seating plan. I could have explored more thoroughly whether it was the seating plan of the pupils that affected their work or the table layout. </w:t>
      </w:r>
    </w:p>
    <w:p w:rsidR="00BC42AF" w:rsidRDefault="00BC42AF">
      <w:pPr>
        <w:widowControl w:val="0"/>
        <w:rPr>
          <w:rFonts w:ascii="Arial" w:eastAsia="Arial" w:hAnsi="Arial" w:cs="Arial"/>
          <w:color w:val="C00000"/>
        </w:rPr>
      </w:pPr>
    </w:p>
    <w:p w:rsidR="00BC42AF" w:rsidRDefault="00B6000A">
      <w:pPr>
        <w:widowControl w:val="0"/>
        <w:rPr>
          <w:rFonts w:ascii="Arial" w:eastAsia="Arial" w:hAnsi="Arial" w:cs="Arial"/>
          <w:color w:val="000000"/>
        </w:rPr>
      </w:pPr>
      <w:r>
        <w:rPr>
          <w:rFonts w:ascii="Arial" w:eastAsia="Arial" w:hAnsi="Arial" w:cs="Arial"/>
          <w:color w:val="000000"/>
        </w:rPr>
        <w:t>I also feel that the number of test subjects should have been increased. Possibly to 15 so I could look at five MAT pupils, five middle band pupils and five pupils with ALN or I could have conducted the research with more than one class so I could see if the room layout did in fact have an effect on the pupils. By doing either of these it would have produced more data and allowed me to see how each of them performed and how their work was affected by the layout change. </w:t>
      </w:r>
    </w:p>
    <w:p w:rsidR="00BC42AF" w:rsidRDefault="00BC42AF">
      <w:pPr>
        <w:widowControl w:val="0"/>
        <w:rPr>
          <w:rFonts w:ascii="Arial" w:eastAsia="Arial" w:hAnsi="Arial" w:cs="Arial"/>
          <w:color w:val="000000"/>
        </w:rPr>
      </w:pPr>
    </w:p>
    <w:p w:rsidR="00BC42AF" w:rsidRDefault="00B6000A">
      <w:pPr>
        <w:widowControl w:val="0"/>
        <w:rPr>
          <w:rFonts w:ascii="Arial" w:eastAsia="Arial" w:hAnsi="Arial" w:cs="Arial"/>
          <w:color w:val="000000"/>
        </w:rPr>
      </w:pPr>
      <w:r>
        <w:rPr>
          <w:rFonts w:ascii="Arial" w:eastAsia="Arial" w:hAnsi="Arial" w:cs="Arial"/>
          <w:color w:val="000000"/>
        </w:rPr>
        <w:t xml:space="preserve">I could look into taking this further by doing another set of lessons where I again look at how room layout affects student’s quality of work but instead of spreading it over the course of three lessons, I would look into spreading it over more. However, as I am not placed in School X anymore, the students who were tested previously wouldn’t be used again and I would need to repeat my research. I would build on the findings I learnt at School X and the application of that knowledge to make the next research phase more valuable and informative. </w:t>
      </w:r>
    </w:p>
    <w:p w:rsidR="00BC42AF" w:rsidRDefault="00BC42AF">
      <w:pPr>
        <w:widowControl w:val="0"/>
        <w:rPr>
          <w:rFonts w:ascii="Arial" w:eastAsia="Arial" w:hAnsi="Arial" w:cs="Arial"/>
          <w:color w:val="000000"/>
        </w:rPr>
      </w:pPr>
    </w:p>
    <w:p w:rsidR="00BC42AF" w:rsidRDefault="00B6000A">
      <w:pPr>
        <w:widowControl w:val="0"/>
        <w:rPr>
          <w:rFonts w:ascii="Arial" w:eastAsia="Arial" w:hAnsi="Arial" w:cs="Arial"/>
          <w:color w:val="000000"/>
        </w:rPr>
      </w:pPr>
      <w:r>
        <w:rPr>
          <w:rFonts w:ascii="Arial" w:eastAsia="Arial" w:hAnsi="Arial" w:cs="Arial"/>
          <w:color w:val="000000"/>
        </w:rPr>
        <w:t xml:space="preserve">School X taught me a number of teaching styles, through observing teachers as well as being </w:t>
      </w:r>
      <w:r>
        <w:rPr>
          <w:rFonts w:ascii="Arial" w:eastAsia="Arial" w:hAnsi="Arial" w:cs="Arial"/>
        </w:rPr>
        <w:t>a</w:t>
      </w:r>
      <w:r>
        <w:rPr>
          <w:rFonts w:ascii="Arial" w:eastAsia="Arial" w:hAnsi="Arial" w:cs="Arial"/>
          <w:color w:val="000000"/>
        </w:rPr>
        <w:t xml:space="preserve"> teacher myself. I have also learnt a lot about the effects of room layout through this research paper, especially what layouts work better than others. I have learnt that it would be better to change the room layout every half term instead of every lesson in order not to cause disruptions for pupils with ALN. </w:t>
      </w:r>
    </w:p>
    <w:p w:rsidR="00BC42AF" w:rsidRDefault="00BC42AF">
      <w:pPr>
        <w:widowControl w:val="0"/>
        <w:rPr>
          <w:rFonts w:ascii="Arial" w:eastAsia="Arial" w:hAnsi="Arial" w:cs="Arial"/>
          <w:color w:val="000000"/>
        </w:rPr>
      </w:pPr>
    </w:p>
    <w:p w:rsidR="00BC42AF" w:rsidRDefault="00BC42AF">
      <w:pPr>
        <w:widowControl w:val="0"/>
        <w:rPr>
          <w:rFonts w:ascii="Arial" w:eastAsia="Arial" w:hAnsi="Arial" w:cs="Arial"/>
          <w:color w:val="C00000"/>
        </w:rPr>
      </w:pPr>
    </w:p>
    <w:p w:rsidR="00BC42AF" w:rsidRDefault="00BC42AF">
      <w:pPr>
        <w:widowControl w:val="0"/>
        <w:rPr>
          <w:rFonts w:ascii="Arial" w:eastAsia="Arial" w:hAnsi="Arial" w:cs="Arial"/>
          <w:color w:val="C00000"/>
        </w:rPr>
      </w:pPr>
    </w:p>
    <w:p w:rsidR="00BC42AF" w:rsidRDefault="00BC42AF">
      <w:pPr>
        <w:widowControl w:val="0"/>
        <w:rPr>
          <w:rFonts w:ascii="Arial" w:eastAsia="Arial" w:hAnsi="Arial" w:cs="Arial"/>
          <w:color w:val="C00000"/>
        </w:rPr>
      </w:pPr>
    </w:p>
    <w:p w:rsidR="00BC42AF" w:rsidRDefault="00BC42AF">
      <w:pPr>
        <w:rPr>
          <w:rFonts w:ascii="Arial" w:eastAsia="Arial" w:hAnsi="Arial" w:cs="Arial"/>
        </w:rPr>
      </w:pPr>
    </w:p>
    <w:p w:rsidR="00BC42AF" w:rsidRDefault="00B6000A">
      <w:pPr>
        <w:rPr>
          <w:rFonts w:ascii="Arial" w:eastAsia="Arial" w:hAnsi="Arial" w:cs="Arial"/>
          <w:b/>
          <w:u w:val="single"/>
        </w:rPr>
      </w:pPr>
      <w:r>
        <w:rPr>
          <w:rFonts w:ascii="Arial" w:eastAsia="Arial" w:hAnsi="Arial" w:cs="Arial"/>
          <w:b/>
          <w:u w:val="single"/>
        </w:rPr>
        <w:lastRenderedPageBreak/>
        <w:t>BIBLIOGRAPHY</w:t>
      </w:r>
    </w:p>
    <w:p w:rsidR="00BC42AF" w:rsidRDefault="00BC42AF">
      <w:pPr>
        <w:rPr>
          <w:rFonts w:ascii="Arial" w:eastAsia="Arial" w:hAnsi="Arial" w:cs="Arial"/>
        </w:rPr>
      </w:pP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Anderson, 2009. The effects of seating arrangement on students’ on-task behaviour, , s.l.: The Capella University.</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 xml:space="preserve">Atherton, J. S., 2005 . Teaching in learning: Physical layout.. [Online] </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Available at: http://www.learningandteaching.info/teaching/layout.htm</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[Accessed 1 May 2019].</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Black, S., 2007. Achievement by design. . In: s.l.:American School Board Journal, pp. 39-41.</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Bonus, M. &amp; Riordan, L, 1998. Increasing on-task behaviour through the use of specific seating arrangements, s.l.: Resources in Education.</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Burgess, B., &amp; Kaya, N, 2007. Gender differences in student attitude for seating layout in college classrooms. s.l.:College Student Journal.</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Carbone, E., 2001. Arranging the classroom with an eye (and ear) to students with ADHD. Teaching Exceptional Children.. s.l.:s.n.</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Cookson, P. W., 2006. Your ideal classroom. Teaching Pre K – 8. s.l.:s.n.</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Gifford, R., 2002. Environmental psychology: Principles &amp; practice. Colville, WA: Optimal Books.</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Patton, Snell, Knight, Gerken , 2001. “A survey study of elementary classroom seating designs.” A paper presented at the annual meeting of the National Association of School Psychologists.. Washington, DC: April 17-21..</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Steinzor, B., 1950. The spatial factor in face-to-face discussion groups. Journal of Abnormal and Social Psychology. s.l.:s.n.</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Wall, A., 1993. How teacher location in the classroom can improve students’‟ behaviour.. s.l.:The Clearing House.</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Weinstein, C. S., 1992. Designing the instructional environment: Focus on seating. Bloomington, IN: Proceedings of selected research and development presentations at the convention of the Association for Educational Communications and Technology., s.l.: s.n.</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 xml:space="preserve">Wright, J., 2019. School-Wide Strategies.. [Online] </w:t>
      </w:r>
    </w:p>
    <w:p w:rsidR="00BC42AF" w:rsidRPr="003F256E" w:rsidRDefault="00B6000A">
      <w:pPr>
        <w:spacing w:line="360" w:lineRule="auto"/>
        <w:rPr>
          <w:rFonts w:ascii="Arial" w:eastAsia="Arial" w:hAnsi="Arial" w:cs="Arial"/>
          <w:highlight w:val="lightGray"/>
        </w:rPr>
      </w:pPr>
      <w:r w:rsidRPr="003F256E">
        <w:rPr>
          <w:rFonts w:ascii="Arial" w:eastAsia="Arial" w:hAnsi="Arial" w:cs="Arial"/>
          <w:highlight w:val="lightGray"/>
        </w:rPr>
        <w:t>Available at: http://www.jimwrightonline.com/php/interventionista/interventionista_intv_list.php?prob_type=off_task__inattention</w:t>
      </w:r>
    </w:p>
    <w:p w:rsidR="00BC42AF" w:rsidRPr="003F256E" w:rsidRDefault="00B6000A">
      <w:pPr>
        <w:spacing w:line="360" w:lineRule="auto"/>
        <w:rPr>
          <w:rFonts w:ascii="Arial" w:eastAsia="Arial" w:hAnsi="Arial" w:cs="Arial"/>
          <w:color w:val="333333"/>
          <w:highlight w:val="lightGray"/>
          <w:shd w:val="clear" w:color="auto" w:fill="F7FBFE"/>
        </w:rPr>
      </w:pPr>
      <w:bookmarkStart w:id="2" w:name="_sthi332p7h48" w:colFirst="0" w:colLast="0"/>
      <w:bookmarkEnd w:id="2"/>
      <w:r w:rsidRPr="003F256E">
        <w:rPr>
          <w:rFonts w:ascii="Arial" w:eastAsia="Arial" w:hAnsi="Arial" w:cs="Arial"/>
          <w:color w:val="333333"/>
          <w:highlight w:val="lightGray"/>
          <w:shd w:val="clear" w:color="auto" w:fill="F7FBFE"/>
        </w:rPr>
        <w:lastRenderedPageBreak/>
        <w:t xml:space="preserve">Farmer, T. W., Lines, M. M., &amp; Hamm, J. V. (2011). Revealing the invisible hand: The role of teachers in children’s peer experiences. </w:t>
      </w:r>
      <w:r w:rsidRPr="003F256E">
        <w:rPr>
          <w:rFonts w:ascii="Arial" w:eastAsia="Arial" w:hAnsi="Arial" w:cs="Arial"/>
          <w:i/>
          <w:color w:val="333333"/>
          <w:highlight w:val="lightGray"/>
          <w:shd w:val="clear" w:color="auto" w:fill="F7FBFE"/>
        </w:rPr>
        <w:t>Journal of Applied Developmental Psychology,</w:t>
      </w:r>
      <w:r w:rsidRPr="003F256E">
        <w:rPr>
          <w:rFonts w:ascii="Arial" w:eastAsia="Arial" w:hAnsi="Arial" w:cs="Arial"/>
          <w:color w:val="333333"/>
          <w:highlight w:val="lightGray"/>
          <w:shd w:val="clear" w:color="auto" w:fill="F7FBFE"/>
        </w:rPr>
        <w:t xml:space="preserve"> </w:t>
      </w:r>
      <w:r w:rsidRPr="003F256E">
        <w:rPr>
          <w:rFonts w:ascii="Arial" w:eastAsia="Arial" w:hAnsi="Arial" w:cs="Arial"/>
          <w:i/>
          <w:color w:val="333333"/>
          <w:highlight w:val="lightGray"/>
          <w:shd w:val="clear" w:color="auto" w:fill="F7FBFE"/>
        </w:rPr>
        <w:t>32</w:t>
      </w:r>
      <w:r w:rsidRPr="003F256E">
        <w:rPr>
          <w:rFonts w:ascii="Arial" w:eastAsia="Arial" w:hAnsi="Arial" w:cs="Arial"/>
          <w:color w:val="333333"/>
          <w:highlight w:val="lightGray"/>
          <w:shd w:val="clear" w:color="auto" w:fill="F7FBFE"/>
        </w:rPr>
        <w:t xml:space="preserve">, 247–256. </w:t>
      </w:r>
    </w:p>
    <w:p w:rsidR="00BC42AF" w:rsidRPr="003F256E" w:rsidRDefault="00B6000A">
      <w:pPr>
        <w:spacing w:line="360" w:lineRule="auto"/>
        <w:rPr>
          <w:rFonts w:ascii="Arial" w:eastAsia="Arial" w:hAnsi="Arial" w:cs="Arial"/>
          <w:color w:val="333333"/>
          <w:highlight w:val="lightGray"/>
          <w:shd w:val="clear" w:color="auto" w:fill="F7FBFE"/>
        </w:rPr>
      </w:pPr>
      <w:bookmarkStart w:id="3" w:name="_hz57o4q4rhoz" w:colFirst="0" w:colLast="0"/>
      <w:bookmarkEnd w:id="3"/>
      <w:r w:rsidRPr="003F256E">
        <w:rPr>
          <w:rFonts w:ascii="Arial" w:eastAsia="Arial" w:hAnsi="Arial" w:cs="Arial"/>
          <w:color w:val="333333"/>
          <w:highlight w:val="lightGray"/>
          <w:shd w:val="clear" w:color="auto" w:fill="F7FBFE"/>
        </w:rPr>
        <w:t xml:space="preserve">van den Berg, Y. H. M., Segers, E., &amp; Cillessen, A. H. N. (2012). Changing peer perceptions and victimization through classroom arrangements: A field experiment. </w:t>
      </w:r>
      <w:r w:rsidRPr="003F256E">
        <w:rPr>
          <w:rFonts w:ascii="Arial" w:eastAsia="Arial" w:hAnsi="Arial" w:cs="Arial"/>
          <w:i/>
          <w:color w:val="333333"/>
          <w:highlight w:val="lightGray"/>
          <w:shd w:val="clear" w:color="auto" w:fill="F7FBFE"/>
        </w:rPr>
        <w:t>Journal Abnormal Child Psychology, 40</w:t>
      </w:r>
      <w:r w:rsidRPr="003F256E">
        <w:rPr>
          <w:rFonts w:ascii="Arial" w:eastAsia="Arial" w:hAnsi="Arial" w:cs="Arial"/>
          <w:color w:val="333333"/>
          <w:highlight w:val="lightGray"/>
          <w:shd w:val="clear" w:color="auto" w:fill="F7FBFE"/>
        </w:rPr>
        <w:t>, 403–412.</w:t>
      </w:r>
    </w:p>
    <w:p w:rsidR="00BC42AF" w:rsidRPr="003F256E" w:rsidRDefault="00B6000A">
      <w:pPr>
        <w:spacing w:before="240" w:after="240" w:line="360" w:lineRule="auto"/>
        <w:rPr>
          <w:rFonts w:ascii="Arial" w:eastAsia="Arial" w:hAnsi="Arial" w:cs="Arial"/>
          <w:color w:val="333333"/>
          <w:highlight w:val="lightGray"/>
          <w:shd w:val="clear" w:color="auto" w:fill="F7FBFE"/>
        </w:rPr>
      </w:pPr>
      <w:bookmarkStart w:id="4" w:name="_27ekdbok7hxq" w:colFirst="0" w:colLast="0"/>
      <w:bookmarkEnd w:id="4"/>
      <w:r w:rsidRPr="003F256E">
        <w:rPr>
          <w:rFonts w:ascii="Arial" w:eastAsia="Arial" w:hAnsi="Arial" w:cs="Arial"/>
          <w:color w:val="333333"/>
          <w:highlight w:val="lightGray"/>
          <w:shd w:val="clear" w:color="auto" w:fill="F7FBFE"/>
        </w:rPr>
        <w:t>Perkins, K.K.; Weiman, C.E. The surprising impact of seat location on student performance.Phys. Teach. 2005, 43, 30–33.</w:t>
      </w:r>
    </w:p>
    <w:p w:rsidR="00BC42AF" w:rsidRDefault="00B6000A">
      <w:pPr>
        <w:spacing w:before="240" w:after="240" w:line="360" w:lineRule="auto"/>
        <w:rPr>
          <w:rFonts w:ascii="Arial" w:eastAsia="Arial" w:hAnsi="Arial" w:cs="Arial"/>
          <w:color w:val="333333"/>
          <w:shd w:val="clear" w:color="auto" w:fill="F7FBFE"/>
        </w:rPr>
      </w:pPr>
      <w:bookmarkStart w:id="5" w:name="_f60c0l9sef4n" w:colFirst="0" w:colLast="0"/>
      <w:bookmarkEnd w:id="5"/>
      <w:r w:rsidRPr="003F256E">
        <w:rPr>
          <w:rFonts w:ascii="Arial" w:eastAsia="Arial" w:hAnsi="Arial" w:cs="Arial"/>
          <w:color w:val="333333"/>
          <w:highlight w:val="lightGray"/>
          <w:shd w:val="clear" w:color="auto" w:fill="F7FBFE"/>
        </w:rPr>
        <w:t>Kalinowski, S.; Taper, M.L. The effect of seat location on exam grades and student perceptions in an introductory biology class. J. Coll. Sci. Teach. 2007, 36, 54–57.</w:t>
      </w:r>
    </w:p>
    <w:p w:rsidR="00BC42AF" w:rsidRDefault="00BC42AF">
      <w:pPr>
        <w:spacing w:before="240" w:after="240" w:line="360" w:lineRule="auto"/>
        <w:rPr>
          <w:rFonts w:ascii="Arial" w:eastAsia="Arial" w:hAnsi="Arial" w:cs="Arial"/>
          <w:color w:val="333333"/>
          <w:shd w:val="clear" w:color="auto" w:fill="F7FBFE"/>
        </w:rPr>
      </w:pPr>
      <w:bookmarkStart w:id="6" w:name="_3yfo8oropc0" w:colFirst="0" w:colLast="0"/>
      <w:bookmarkEnd w:id="6"/>
    </w:p>
    <w:p w:rsidR="00BC42AF" w:rsidRDefault="00BC42AF">
      <w:pPr>
        <w:spacing w:line="360" w:lineRule="auto"/>
        <w:rPr>
          <w:rFonts w:ascii="Arial" w:eastAsia="Arial" w:hAnsi="Arial" w:cs="Arial"/>
          <w:color w:val="333333"/>
          <w:shd w:val="clear" w:color="auto" w:fill="F7FBFE"/>
        </w:rPr>
      </w:pPr>
      <w:bookmarkStart w:id="7" w:name="_e75w7er0es0r" w:colFirst="0" w:colLast="0"/>
      <w:bookmarkEnd w:id="7"/>
    </w:p>
    <w:sectPr w:rsidR="00BC42AF">
      <w:headerReference w:type="even" r:id="rId10"/>
      <w:headerReference w:type="default" r:id="rId11"/>
      <w:footerReference w:type="even" r:id="rId12"/>
      <w:footerReference w:type="default" r:id="rId13"/>
      <w:headerReference w:type="first" r:id="rId14"/>
      <w:footerReference w:type="first" r:id="rId15"/>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5C77" w:rsidRDefault="00BD5C77">
      <w:r>
        <w:separator/>
      </w:r>
    </w:p>
  </w:endnote>
  <w:endnote w:type="continuationSeparator" w:id="0">
    <w:p w:rsidR="00BD5C77" w:rsidRDefault="00BD5C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6000A">
    <w:pPr>
      <w:pBdr>
        <w:top w:val="nil"/>
        <w:left w:val="nil"/>
        <w:bottom w:val="nil"/>
        <w:right w:val="nil"/>
        <w:between w:val="nil"/>
      </w:pBdr>
      <w:tabs>
        <w:tab w:val="center" w:pos="4680"/>
        <w:tab w:val="right" w:pos="9360"/>
      </w:tabs>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end"/>
    </w:r>
  </w:p>
  <w:p w:rsidR="00BC42AF" w:rsidRDefault="00BC42AF">
    <w:pPr>
      <w:pBdr>
        <w:top w:val="nil"/>
        <w:left w:val="nil"/>
        <w:bottom w:val="nil"/>
        <w:right w:val="nil"/>
        <w:between w:val="nil"/>
      </w:pBdr>
      <w:tabs>
        <w:tab w:val="center" w:pos="4680"/>
        <w:tab w:val="right" w:pos="9360"/>
      </w:tabs>
      <w:ind w:right="360"/>
      <w:rPr>
        <w:rFonts w:ascii="Times New Roman" w:eastAsia="Times New Roman" w:hAnsi="Times New Roman" w:cs="Times New Roman"/>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6000A">
    <w:pPr>
      <w:pBdr>
        <w:top w:val="nil"/>
        <w:left w:val="nil"/>
        <w:bottom w:val="nil"/>
        <w:right w:val="nil"/>
        <w:between w:val="nil"/>
      </w:pBdr>
      <w:tabs>
        <w:tab w:val="center" w:pos="4680"/>
        <w:tab w:val="right" w:pos="9360"/>
      </w:tabs>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326EA3">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C42AF">
    <w:pPr>
      <w:pBdr>
        <w:top w:val="nil"/>
        <w:left w:val="nil"/>
        <w:bottom w:val="nil"/>
        <w:right w:val="nil"/>
        <w:between w:val="nil"/>
      </w:pBdr>
      <w:tabs>
        <w:tab w:val="center" w:pos="4680"/>
        <w:tab w:val="right" w:pos="9360"/>
      </w:tabs>
      <w:rPr>
        <w:rFonts w:ascii="Times New Roman" w:eastAsia="Times New Roman" w:hAnsi="Times New Roman" w:cs="Times New Roman"/>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5C77" w:rsidRDefault="00BD5C77">
      <w:r>
        <w:separator/>
      </w:r>
    </w:p>
  </w:footnote>
  <w:footnote w:type="continuationSeparator" w:id="0">
    <w:p w:rsidR="00BD5C77" w:rsidRDefault="00BD5C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C42AF">
    <w:pPr>
      <w:pBdr>
        <w:top w:val="nil"/>
        <w:left w:val="nil"/>
        <w:bottom w:val="nil"/>
        <w:right w:val="nil"/>
        <w:between w:val="nil"/>
      </w:pBdr>
      <w:tabs>
        <w:tab w:val="center" w:pos="4680"/>
        <w:tab w:val="right" w:pos="9360"/>
      </w:tabs>
      <w:rPr>
        <w:rFonts w:ascii="Times New Roman" w:eastAsia="Times New Roman" w:hAnsi="Times New Roman" w:cs="Times New Roman"/>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C42AF">
    <w:pPr>
      <w:pBdr>
        <w:top w:val="nil"/>
        <w:left w:val="nil"/>
        <w:bottom w:val="nil"/>
        <w:right w:val="nil"/>
        <w:between w:val="nil"/>
      </w:pBdr>
      <w:tabs>
        <w:tab w:val="center" w:pos="4680"/>
        <w:tab w:val="right" w:pos="9360"/>
      </w:tabs>
      <w:rPr>
        <w:rFonts w:ascii="Times New Roman" w:eastAsia="Times New Roman" w:hAnsi="Times New Roman" w:cs="Times New Roman"/>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C42AF" w:rsidRDefault="00BC42AF">
    <w:pPr>
      <w:pBdr>
        <w:top w:val="nil"/>
        <w:left w:val="nil"/>
        <w:bottom w:val="nil"/>
        <w:right w:val="nil"/>
        <w:between w:val="nil"/>
      </w:pBdr>
      <w:tabs>
        <w:tab w:val="center" w:pos="4680"/>
        <w:tab w:val="right" w:pos="9360"/>
      </w:tabs>
      <w:rPr>
        <w:rFonts w:ascii="Times New Roman" w:eastAsia="Times New Roman" w:hAnsi="Times New Roman" w:cs="Times New Roman"/>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25BAA"/>
    <w:multiLevelType w:val="multilevel"/>
    <w:tmpl w:val="A2CCFC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5756BA"/>
    <w:multiLevelType w:val="multilevel"/>
    <w:tmpl w:val="B8B0E8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0247FA5"/>
    <w:multiLevelType w:val="multilevel"/>
    <w:tmpl w:val="3D52F3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DF81484"/>
    <w:multiLevelType w:val="multilevel"/>
    <w:tmpl w:val="7E004F0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65D6DCF"/>
    <w:multiLevelType w:val="multilevel"/>
    <w:tmpl w:val="F5E4E7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93B6ACD"/>
    <w:multiLevelType w:val="multilevel"/>
    <w:tmpl w:val="37A40F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1145F83"/>
    <w:multiLevelType w:val="multilevel"/>
    <w:tmpl w:val="CF160D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5"/>
  </w:num>
  <w:num w:numId="3">
    <w:abstractNumId w:val="2"/>
  </w:num>
  <w:num w:numId="4">
    <w:abstractNumId w:val="3"/>
  </w:num>
  <w:num w:numId="5">
    <w:abstractNumId w:val="6"/>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2AF"/>
    <w:rsid w:val="00326EA3"/>
    <w:rsid w:val="003F256E"/>
    <w:rsid w:val="00B6000A"/>
    <w:rsid w:val="00BC42AF"/>
    <w:rsid w:val="00BD5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ED9531F-74D4-DF48-BE9F-4AE26DCF0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entury Gothic" w:eastAsia="Century Gothic" w:hAnsi="Century Gothic" w:cs="Century Gothic"/>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spacing w:before="300" w:after="40"/>
      <w:outlineLvl w:val="0"/>
    </w:pPr>
    <w:rPr>
      <w:rFonts w:ascii="Times New Roman" w:eastAsia="Times New Roman" w:hAnsi="Times New Roman" w:cs="Times New Roman"/>
      <w:smallCaps/>
      <w:sz w:val="32"/>
      <w:szCs w:val="32"/>
    </w:rPr>
  </w:style>
  <w:style w:type="paragraph" w:styleId="Heading2">
    <w:name w:val="heading 2"/>
    <w:basedOn w:val="Normal"/>
    <w:next w:val="Normal"/>
    <w:uiPriority w:val="9"/>
    <w:semiHidden/>
    <w:unhideWhenUsed/>
    <w:qFormat/>
    <w:pPr>
      <w:spacing w:before="240" w:after="80"/>
      <w:outlineLvl w:val="1"/>
    </w:pPr>
    <w:rPr>
      <w:rFonts w:ascii="Times New Roman" w:eastAsia="Times New Roman" w:hAnsi="Times New Roman" w:cs="Times New Roman"/>
      <w:smallCaps/>
      <w:sz w:val="28"/>
      <w:szCs w:val="28"/>
    </w:rPr>
  </w:style>
  <w:style w:type="paragraph" w:styleId="Heading3">
    <w:name w:val="heading 3"/>
    <w:basedOn w:val="Normal"/>
    <w:next w:val="Normal"/>
    <w:uiPriority w:val="9"/>
    <w:semiHidden/>
    <w:unhideWhenUsed/>
    <w:qFormat/>
    <w:pPr>
      <w:outlineLvl w:val="2"/>
    </w:pPr>
    <w:rPr>
      <w:rFonts w:ascii="Times New Roman" w:eastAsia="Times New Roman" w:hAnsi="Times New Roman" w:cs="Times New Roman"/>
      <w:smallCaps/>
    </w:rPr>
  </w:style>
  <w:style w:type="paragraph" w:styleId="Heading4">
    <w:name w:val="heading 4"/>
    <w:basedOn w:val="Normal"/>
    <w:next w:val="Normal"/>
    <w:uiPriority w:val="9"/>
    <w:semiHidden/>
    <w:unhideWhenUsed/>
    <w:qFormat/>
    <w:pPr>
      <w:spacing w:before="240"/>
      <w:outlineLvl w:val="3"/>
    </w:pPr>
    <w:rPr>
      <w:rFonts w:ascii="Times New Roman" w:eastAsia="Times New Roman" w:hAnsi="Times New Roman" w:cs="Times New Roman"/>
      <w:smallCaps/>
      <w:sz w:val="22"/>
      <w:szCs w:val="22"/>
    </w:rPr>
  </w:style>
  <w:style w:type="paragraph" w:styleId="Heading5">
    <w:name w:val="heading 5"/>
    <w:basedOn w:val="Normal"/>
    <w:next w:val="Normal"/>
    <w:uiPriority w:val="9"/>
    <w:semiHidden/>
    <w:unhideWhenUsed/>
    <w:qFormat/>
    <w:pPr>
      <w:spacing w:before="200"/>
      <w:outlineLvl w:val="4"/>
    </w:pPr>
    <w:rPr>
      <w:rFonts w:ascii="Times New Roman" w:eastAsia="Times New Roman" w:hAnsi="Times New Roman" w:cs="Times New Roman"/>
      <w:smallCaps/>
      <w:color w:val="BC1B4B"/>
      <w:sz w:val="22"/>
      <w:szCs w:val="22"/>
    </w:rPr>
  </w:style>
  <w:style w:type="paragraph" w:styleId="Heading6">
    <w:name w:val="heading 6"/>
    <w:basedOn w:val="Normal"/>
    <w:next w:val="Normal"/>
    <w:uiPriority w:val="9"/>
    <w:semiHidden/>
    <w:unhideWhenUsed/>
    <w:qFormat/>
    <w:pPr>
      <w:outlineLvl w:val="5"/>
    </w:pPr>
    <w:rPr>
      <w:rFonts w:ascii="Times New Roman" w:eastAsia="Times New Roman" w:hAnsi="Times New Roman" w:cs="Times New Roman"/>
      <w:smallCaps/>
      <w:color w:val="E33D6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single" w:sz="12" w:space="1" w:color="E33D6F"/>
      </w:pBdr>
      <w:jc w:val="right"/>
    </w:pPr>
    <w:rPr>
      <w:rFonts w:ascii="Times New Roman" w:eastAsia="Times New Roman" w:hAnsi="Times New Roman" w:cs="Times New Roman"/>
      <w:smallCaps/>
      <w:sz w:val="48"/>
      <w:szCs w:val="48"/>
    </w:rPr>
  </w:style>
  <w:style w:type="paragraph" w:styleId="Subtitle">
    <w:name w:val="Subtitle"/>
    <w:basedOn w:val="Normal"/>
    <w:next w:val="Normal"/>
    <w:uiPriority w:val="11"/>
    <w:qFormat/>
    <w:pPr>
      <w:spacing w:after="720"/>
      <w:jc w:val="righ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6941</Words>
  <Characters>39567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Gruff Bendall</dc:creator>
  <cp:lastModifiedBy>Gruff Bendall</cp:lastModifiedBy>
  <cp:revision>2</cp:revision>
  <dcterms:created xsi:type="dcterms:W3CDTF">2019-10-02T12:23:00Z</dcterms:created>
  <dcterms:modified xsi:type="dcterms:W3CDTF">2019-10-02T12:23:00Z</dcterms:modified>
</cp:coreProperties>
</file>