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7E405" w14:textId="5E22A382" w:rsidR="006E0ECD" w:rsidRDefault="009474B8" w:rsidP="00CE51B3">
      <w:pPr>
        <w:jc w:val="center"/>
        <w:rPr>
          <w:rFonts w:ascii="Times New Roman" w:hAnsi="Times New Roman" w:cs="Times New Roman"/>
          <w:b/>
          <w:bCs/>
          <w:sz w:val="28"/>
          <w:szCs w:val="28"/>
        </w:rPr>
      </w:pPr>
      <w:r>
        <w:rPr>
          <w:noProof/>
        </w:rPr>
        <w:drawing>
          <wp:inline distT="0" distB="0" distL="0" distR="0" wp14:anchorId="3F4C22ED" wp14:editId="2EE68FAD">
            <wp:extent cx="2286000" cy="952500"/>
            <wp:effectExtent l="0" t="0" r="0" b="0"/>
            <wp:docPr id="687510959"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3668F942" w14:textId="77777777" w:rsidR="006E0ECD" w:rsidRDefault="006E0ECD" w:rsidP="00CE51B3">
      <w:pPr>
        <w:jc w:val="center"/>
        <w:rPr>
          <w:rFonts w:ascii="Times New Roman" w:hAnsi="Times New Roman" w:cs="Times New Roman"/>
          <w:b/>
          <w:bCs/>
          <w:sz w:val="28"/>
          <w:szCs w:val="28"/>
        </w:rPr>
      </w:pPr>
    </w:p>
    <w:p w14:paraId="50B1F9A0" w14:textId="77777777" w:rsidR="006E0ECD" w:rsidRDefault="006E0ECD" w:rsidP="00CE51B3">
      <w:pPr>
        <w:jc w:val="center"/>
        <w:rPr>
          <w:rFonts w:ascii="Times New Roman" w:hAnsi="Times New Roman" w:cs="Times New Roman"/>
          <w:b/>
          <w:bCs/>
          <w:sz w:val="28"/>
          <w:szCs w:val="28"/>
        </w:rPr>
      </w:pPr>
    </w:p>
    <w:p w14:paraId="76593EB1" w14:textId="77777777" w:rsidR="006E0ECD" w:rsidRDefault="006E0ECD" w:rsidP="00CE51B3">
      <w:pPr>
        <w:jc w:val="center"/>
        <w:rPr>
          <w:rFonts w:ascii="Times New Roman" w:hAnsi="Times New Roman" w:cs="Times New Roman"/>
          <w:b/>
          <w:bCs/>
          <w:sz w:val="28"/>
          <w:szCs w:val="28"/>
        </w:rPr>
      </w:pPr>
    </w:p>
    <w:p w14:paraId="67937E78" w14:textId="1A9E6D82" w:rsidR="006E0ECD" w:rsidRPr="009474B8" w:rsidRDefault="009474B8" w:rsidP="00CE51B3">
      <w:pPr>
        <w:jc w:val="center"/>
        <w:rPr>
          <w:rFonts w:ascii="Times New Roman" w:hAnsi="Times New Roman" w:cs="Times New Roman"/>
          <w:b/>
          <w:bCs/>
          <w:sz w:val="40"/>
          <w:szCs w:val="40"/>
        </w:rPr>
      </w:pPr>
      <w:r w:rsidRPr="009474B8">
        <w:rPr>
          <w:rFonts w:ascii="Times New Roman" w:hAnsi="Times New Roman" w:cs="Times New Roman"/>
          <w:b/>
          <w:bCs/>
          <w:sz w:val="40"/>
          <w:szCs w:val="40"/>
        </w:rPr>
        <w:t>STRATEGIC MANAGEMENT ASSIGNMENT</w:t>
      </w:r>
    </w:p>
    <w:p w14:paraId="6C2D1A33" w14:textId="7AF28F64" w:rsidR="009474B8" w:rsidRPr="00323113" w:rsidRDefault="00D638E9" w:rsidP="00CE51B3">
      <w:pPr>
        <w:jc w:val="center"/>
        <w:rPr>
          <w:rFonts w:ascii="Times New Roman" w:hAnsi="Times New Roman" w:cs="Times New Roman"/>
          <w:b/>
          <w:bCs/>
          <w:sz w:val="32"/>
          <w:szCs w:val="32"/>
        </w:rPr>
      </w:pPr>
      <w:r w:rsidRPr="00323113">
        <w:rPr>
          <w:rFonts w:ascii="Times New Roman" w:hAnsi="Times New Roman" w:cs="Times New Roman"/>
          <w:b/>
          <w:bCs/>
          <w:sz w:val="32"/>
          <w:szCs w:val="32"/>
        </w:rPr>
        <w:t>NAME:</w:t>
      </w:r>
      <w:r w:rsidR="009474B8" w:rsidRPr="00323113">
        <w:rPr>
          <w:rFonts w:ascii="Times New Roman" w:hAnsi="Times New Roman" w:cs="Times New Roman"/>
          <w:b/>
          <w:bCs/>
          <w:sz w:val="32"/>
          <w:szCs w:val="32"/>
        </w:rPr>
        <w:t xml:space="preserve"> SANDEEP DAMMALAPATI</w:t>
      </w:r>
    </w:p>
    <w:p w14:paraId="5C943AAA" w14:textId="68BED987" w:rsidR="009474B8" w:rsidRPr="00323113" w:rsidRDefault="00D638E9" w:rsidP="00CE51B3">
      <w:pPr>
        <w:jc w:val="center"/>
        <w:rPr>
          <w:rFonts w:ascii="Times New Roman" w:hAnsi="Times New Roman" w:cs="Times New Roman"/>
          <w:b/>
          <w:bCs/>
          <w:sz w:val="32"/>
          <w:szCs w:val="32"/>
        </w:rPr>
      </w:pPr>
      <w:r w:rsidRPr="00323113">
        <w:rPr>
          <w:rFonts w:ascii="Times New Roman" w:hAnsi="Times New Roman" w:cs="Times New Roman"/>
          <w:b/>
          <w:bCs/>
          <w:sz w:val="32"/>
          <w:szCs w:val="32"/>
        </w:rPr>
        <w:t>STUDENT ID:</w:t>
      </w:r>
      <w:r w:rsidR="009474B8" w:rsidRPr="00323113">
        <w:rPr>
          <w:rFonts w:ascii="Times New Roman" w:hAnsi="Times New Roman" w:cs="Times New Roman"/>
          <w:b/>
          <w:bCs/>
          <w:sz w:val="32"/>
          <w:szCs w:val="32"/>
        </w:rPr>
        <w:t xml:space="preserve"> 2214841</w:t>
      </w:r>
    </w:p>
    <w:p w14:paraId="7E394587" w14:textId="442F77F8" w:rsidR="003265E7" w:rsidRPr="00323113" w:rsidRDefault="003265E7" w:rsidP="00CE51B3">
      <w:pPr>
        <w:jc w:val="center"/>
        <w:rPr>
          <w:rFonts w:ascii="Times New Roman" w:hAnsi="Times New Roman" w:cs="Times New Roman"/>
          <w:b/>
          <w:bCs/>
          <w:sz w:val="32"/>
          <w:szCs w:val="32"/>
        </w:rPr>
      </w:pPr>
      <w:r w:rsidRPr="00323113">
        <w:rPr>
          <w:rFonts w:ascii="Times New Roman" w:hAnsi="Times New Roman" w:cs="Times New Roman"/>
          <w:b/>
          <w:bCs/>
          <w:sz w:val="32"/>
          <w:szCs w:val="32"/>
        </w:rPr>
        <w:t>LECTURER NAME: GLADIUS KULOTHUNGAN</w:t>
      </w:r>
    </w:p>
    <w:p w14:paraId="7B2CEFD9" w14:textId="67ECEF42" w:rsidR="009474B8" w:rsidRPr="00323113" w:rsidRDefault="009474B8" w:rsidP="00CE51B3">
      <w:pPr>
        <w:jc w:val="center"/>
        <w:rPr>
          <w:rFonts w:ascii="Times New Roman" w:hAnsi="Times New Roman" w:cs="Times New Roman"/>
          <w:b/>
          <w:bCs/>
          <w:sz w:val="32"/>
          <w:szCs w:val="32"/>
        </w:rPr>
      </w:pPr>
      <w:r w:rsidRPr="00323113">
        <w:rPr>
          <w:rFonts w:ascii="Times New Roman" w:hAnsi="Times New Roman" w:cs="Times New Roman"/>
          <w:b/>
          <w:bCs/>
          <w:sz w:val="32"/>
          <w:szCs w:val="32"/>
        </w:rPr>
        <w:t xml:space="preserve">MODULE </w:t>
      </w:r>
      <w:r w:rsidR="00D638E9" w:rsidRPr="00323113">
        <w:rPr>
          <w:rFonts w:ascii="Times New Roman" w:hAnsi="Times New Roman" w:cs="Times New Roman"/>
          <w:b/>
          <w:bCs/>
          <w:sz w:val="32"/>
          <w:szCs w:val="32"/>
        </w:rPr>
        <w:t>CODE:</w:t>
      </w:r>
      <w:r w:rsidRPr="00323113">
        <w:rPr>
          <w:rFonts w:ascii="Times New Roman" w:hAnsi="Times New Roman" w:cs="Times New Roman"/>
          <w:b/>
          <w:bCs/>
          <w:sz w:val="32"/>
          <w:szCs w:val="32"/>
        </w:rPr>
        <w:t xml:space="preserve"> LCMB7003</w:t>
      </w:r>
    </w:p>
    <w:p w14:paraId="486302FF" w14:textId="77777777" w:rsidR="009474B8" w:rsidRDefault="009474B8" w:rsidP="00CE51B3">
      <w:pPr>
        <w:jc w:val="both"/>
        <w:rPr>
          <w:rFonts w:ascii="Times New Roman" w:hAnsi="Times New Roman" w:cs="Times New Roman"/>
          <w:b/>
          <w:bCs/>
          <w:sz w:val="28"/>
          <w:szCs w:val="28"/>
        </w:rPr>
      </w:pPr>
    </w:p>
    <w:p w14:paraId="45F8B280" w14:textId="77777777" w:rsidR="006E0ECD" w:rsidRDefault="006E0ECD" w:rsidP="00CE51B3">
      <w:pPr>
        <w:jc w:val="both"/>
        <w:rPr>
          <w:rFonts w:ascii="Times New Roman" w:hAnsi="Times New Roman" w:cs="Times New Roman"/>
          <w:b/>
          <w:bCs/>
          <w:sz w:val="28"/>
          <w:szCs w:val="28"/>
        </w:rPr>
      </w:pPr>
    </w:p>
    <w:p w14:paraId="0EE878CF" w14:textId="77777777" w:rsidR="006E0ECD" w:rsidRDefault="006E0ECD" w:rsidP="00CE51B3">
      <w:pPr>
        <w:jc w:val="both"/>
        <w:rPr>
          <w:rFonts w:ascii="Times New Roman" w:hAnsi="Times New Roman" w:cs="Times New Roman"/>
          <w:b/>
          <w:bCs/>
          <w:sz w:val="28"/>
          <w:szCs w:val="28"/>
        </w:rPr>
      </w:pPr>
    </w:p>
    <w:p w14:paraId="55AD408D" w14:textId="77777777" w:rsidR="006E0ECD" w:rsidRDefault="006E0ECD" w:rsidP="00CE51B3">
      <w:pPr>
        <w:jc w:val="both"/>
        <w:rPr>
          <w:rFonts w:ascii="Times New Roman" w:hAnsi="Times New Roman" w:cs="Times New Roman"/>
          <w:b/>
          <w:bCs/>
          <w:sz w:val="28"/>
          <w:szCs w:val="28"/>
        </w:rPr>
      </w:pPr>
    </w:p>
    <w:p w14:paraId="7129CCE0" w14:textId="77777777" w:rsidR="006E0ECD" w:rsidRDefault="006E0ECD" w:rsidP="00CE51B3">
      <w:pPr>
        <w:jc w:val="both"/>
        <w:rPr>
          <w:rFonts w:ascii="Times New Roman" w:hAnsi="Times New Roman" w:cs="Times New Roman"/>
          <w:b/>
          <w:bCs/>
          <w:sz w:val="28"/>
          <w:szCs w:val="28"/>
        </w:rPr>
      </w:pPr>
    </w:p>
    <w:p w14:paraId="4C62EB23" w14:textId="77777777" w:rsidR="006E0ECD" w:rsidRDefault="006E0ECD" w:rsidP="00CE51B3">
      <w:pPr>
        <w:jc w:val="both"/>
        <w:rPr>
          <w:rFonts w:ascii="Times New Roman" w:hAnsi="Times New Roman" w:cs="Times New Roman"/>
          <w:b/>
          <w:bCs/>
          <w:sz w:val="28"/>
          <w:szCs w:val="28"/>
        </w:rPr>
      </w:pPr>
    </w:p>
    <w:p w14:paraId="745D6C0D" w14:textId="77777777" w:rsidR="006E0ECD" w:rsidRDefault="006E0ECD" w:rsidP="00CE51B3">
      <w:pPr>
        <w:jc w:val="both"/>
        <w:rPr>
          <w:rFonts w:ascii="Times New Roman" w:hAnsi="Times New Roman" w:cs="Times New Roman"/>
          <w:b/>
          <w:bCs/>
          <w:sz w:val="28"/>
          <w:szCs w:val="28"/>
        </w:rPr>
      </w:pPr>
    </w:p>
    <w:p w14:paraId="1035DC25" w14:textId="77777777" w:rsidR="006E0ECD" w:rsidRDefault="006E0ECD" w:rsidP="00CE51B3">
      <w:pPr>
        <w:jc w:val="both"/>
        <w:rPr>
          <w:rFonts w:ascii="Times New Roman" w:hAnsi="Times New Roman" w:cs="Times New Roman"/>
          <w:b/>
          <w:bCs/>
          <w:sz w:val="28"/>
          <w:szCs w:val="28"/>
        </w:rPr>
      </w:pPr>
    </w:p>
    <w:p w14:paraId="46083E92" w14:textId="77777777" w:rsidR="006E0ECD" w:rsidRDefault="006E0ECD" w:rsidP="00CE51B3">
      <w:pPr>
        <w:jc w:val="both"/>
        <w:rPr>
          <w:rFonts w:ascii="Times New Roman" w:hAnsi="Times New Roman" w:cs="Times New Roman"/>
          <w:b/>
          <w:bCs/>
          <w:sz w:val="28"/>
          <w:szCs w:val="28"/>
        </w:rPr>
      </w:pPr>
    </w:p>
    <w:p w14:paraId="73DD3B71" w14:textId="77777777" w:rsidR="006E0ECD" w:rsidRDefault="006E0ECD" w:rsidP="00CE51B3">
      <w:pPr>
        <w:jc w:val="both"/>
        <w:rPr>
          <w:rFonts w:ascii="Times New Roman" w:hAnsi="Times New Roman" w:cs="Times New Roman"/>
          <w:b/>
          <w:bCs/>
          <w:sz w:val="28"/>
          <w:szCs w:val="28"/>
        </w:rPr>
      </w:pPr>
    </w:p>
    <w:p w14:paraId="6B1C0605" w14:textId="77777777" w:rsidR="006E0ECD" w:rsidRDefault="006E0ECD" w:rsidP="00CE51B3">
      <w:pPr>
        <w:jc w:val="both"/>
        <w:rPr>
          <w:rFonts w:ascii="Times New Roman" w:hAnsi="Times New Roman" w:cs="Times New Roman"/>
          <w:b/>
          <w:bCs/>
          <w:sz w:val="28"/>
          <w:szCs w:val="28"/>
        </w:rPr>
      </w:pPr>
    </w:p>
    <w:p w14:paraId="08BA34FA" w14:textId="3261C053" w:rsidR="000C3F3B" w:rsidRDefault="005C7141" w:rsidP="00CE51B3">
      <w:pPr>
        <w:jc w:val="both"/>
        <w:rPr>
          <w:rFonts w:ascii="Times New Roman" w:hAnsi="Times New Roman" w:cs="Times New Roman"/>
          <w:b/>
          <w:bCs/>
          <w:sz w:val="28"/>
          <w:szCs w:val="28"/>
        </w:rPr>
      </w:pPr>
      <w:r w:rsidRPr="005C7141">
        <w:rPr>
          <w:rFonts w:ascii="Times New Roman" w:hAnsi="Times New Roman" w:cs="Times New Roman"/>
          <w:b/>
          <w:bCs/>
          <w:sz w:val="28"/>
          <w:szCs w:val="28"/>
        </w:rPr>
        <w:lastRenderedPageBreak/>
        <w:t>CONTENTS</w:t>
      </w:r>
    </w:p>
    <w:p w14:paraId="25BC7C6D" w14:textId="73164F91"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Introduction</w:t>
      </w:r>
      <w:r w:rsidR="00F320CA">
        <w:rPr>
          <w:rFonts w:ascii="Times New Roman" w:hAnsi="Times New Roman" w:cs="Times New Roman"/>
          <w:sz w:val="28"/>
          <w:szCs w:val="28"/>
        </w:rPr>
        <w:t>…………………………………………………………………</w:t>
      </w:r>
      <w:r w:rsidR="00C10730">
        <w:rPr>
          <w:rFonts w:ascii="Times New Roman" w:hAnsi="Times New Roman" w:cs="Times New Roman"/>
          <w:sz w:val="28"/>
          <w:szCs w:val="28"/>
        </w:rPr>
        <w:t>….</w:t>
      </w:r>
      <w:r w:rsidR="001668C9">
        <w:rPr>
          <w:rFonts w:ascii="Times New Roman" w:hAnsi="Times New Roman" w:cs="Times New Roman"/>
          <w:sz w:val="28"/>
          <w:szCs w:val="28"/>
        </w:rPr>
        <w:t>..</w:t>
      </w:r>
      <w:r w:rsidR="000B11EC">
        <w:rPr>
          <w:rFonts w:ascii="Times New Roman" w:hAnsi="Times New Roman" w:cs="Times New Roman"/>
          <w:sz w:val="28"/>
          <w:szCs w:val="28"/>
        </w:rPr>
        <w:t>3</w:t>
      </w:r>
    </w:p>
    <w:p w14:paraId="4AFE1DFD" w14:textId="18CF5907"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Volvo Background</w:t>
      </w:r>
      <w:r w:rsidR="00F320CA">
        <w:rPr>
          <w:rFonts w:ascii="Times New Roman" w:hAnsi="Times New Roman" w:cs="Times New Roman"/>
          <w:sz w:val="28"/>
          <w:szCs w:val="28"/>
        </w:rPr>
        <w:t>……………………………………………………………</w:t>
      </w:r>
      <w:r w:rsidR="00C10730">
        <w:rPr>
          <w:rFonts w:ascii="Times New Roman" w:hAnsi="Times New Roman" w:cs="Times New Roman"/>
          <w:sz w:val="28"/>
          <w:szCs w:val="28"/>
        </w:rPr>
        <w:t>...</w:t>
      </w:r>
      <w:r w:rsidR="001668C9">
        <w:rPr>
          <w:rFonts w:ascii="Times New Roman" w:hAnsi="Times New Roman" w:cs="Times New Roman"/>
          <w:sz w:val="28"/>
          <w:szCs w:val="28"/>
        </w:rPr>
        <w:t>..</w:t>
      </w:r>
      <w:r w:rsidR="000B11EC">
        <w:rPr>
          <w:rFonts w:ascii="Times New Roman" w:hAnsi="Times New Roman" w:cs="Times New Roman"/>
          <w:sz w:val="28"/>
          <w:szCs w:val="28"/>
        </w:rPr>
        <w:t>3</w:t>
      </w:r>
    </w:p>
    <w:p w14:paraId="11D15C30" w14:textId="158848D7" w:rsidR="005C7141" w:rsidRPr="005C7141" w:rsidRDefault="005C7141" w:rsidP="00CE51B3">
      <w:pPr>
        <w:ind w:firstLine="720"/>
        <w:jc w:val="both"/>
        <w:rPr>
          <w:rFonts w:ascii="Times New Roman" w:hAnsi="Times New Roman" w:cs="Times New Roman"/>
          <w:sz w:val="28"/>
          <w:szCs w:val="28"/>
        </w:rPr>
      </w:pPr>
      <w:r w:rsidRPr="005C7141">
        <w:rPr>
          <w:rFonts w:ascii="Times New Roman" w:hAnsi="Times New Roman" w:cs="Times New Roman"/>
          <w:sz w:val="28"/>
          <w:szCs w:val="28"/>
        </w:rPr>
        <w:t>Volvo’s Mission and Objectives</w:t>
      </w:r>
      <w:r w:rsidRPr="005C7141">
        <w:rPr>
          <w:rFonts w:ascii="Times New Roman" w:hAnsi="Times New Roman" w:cs="Times New Roman"/>
          <w:sz w:val="28"/>
          <w:szCs w:val="28"/>
        </w:rPr>
        <w:tab/>
      </w:r>
      <w:r w:rsidR="00F320CA">
        <w:rPr>
          <w:rFonts w:ascii="Times New Roman" w:hAnsi="Times New Roman" w:cs="Times New Roman"/>
          <w:sz w:val="28"/>
          <w:szCs w:val="28"/>
        </w:rPr>
        <w:t>………………………………………</w:t>
      </w:r>
      <w:r w:rsidR="00A26D8A">
        <w:rPr>
          <w:rFonts w:ascii="Times New Roman" w:hAnsi="Times New Roman" w:cs="Times New Roman"/>
          <w:sz w:val="28"/>
          <w:szCs w:val="28"/>
        </w:rPr>
        <w:t>.</w:t>
      </w:r>
      <w:r w:rsidR="00C10730">
        <w:rPr>
          <w:rFonts w:ascii="Times New Roman" w:hAnsi="Times New Roman" w:cs="Times New Roman"/>
          <w:sz w:val="28"/>
          <w:szCs w:val="28"/>
        </w:rPr>
        <w:t>..</w:t>
      </w:r>
      <w:r w:rsidR="001668C9">
        <w:rPr>
          <w:rFonts w:ascii="Times New Roman" w:hAnsi="Times New Roman" w:cs="Times New Roman"/>
          <w:sz w:val="28"/>
          <w:szCs w:val="28"/>
        </w:rPr>
        <w:t>..</w:t>
      </w:r>
      <w:r w:rsidR="000B11EC">
        <w:rPr>
          <w:rFonts w:ascii="Times New Roman" w:hAnsi="Times New Roman" w:cs="Times New Roman"/>
          <w:sz w:val="28"/>
          <w:szCs w:val="28"/>
        </w:rPr>
        <w:t>4</w:t>
      </w:r>
    </w:p>
    <w:p w14:paraId="27CA58C8" w14:textId="35CE86E4"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Macro-Environment Analys</w:t>
      </w:r>
      <w:r w:rsidR="00F320CA">
        <w:rPr>
          <w:rFonts w:ascii="Times New Roman" w:hAnsi="Times New Roman" w:cs="Times New Roman"/>
          <w:sz w:val="28"/>
          <w:szCs w:val="28"/>
        </w:rPr>
        <w:t>is………………………………………………</w:t>
      </w:r>
      <w:r w:rsidR="00A26D8A">
        <w:rPr>
          <w:rFonts w:ascii="Times New Roman" w:hAnsi="Times New Roman" w:cs="Times New Roman"/>
          <w:sz w:val="28"/>
          <w:szCs w:val="28"/>
        </w:rPr>
        <w:t>…</w:t>
      </w:r>
      <w:r w:rsidR="001668C9">
        <w:rPr>
          <w:rFonts w:ascii="Times New Roman" w:hAnsi="Times New Roman" w:cs="Times New Roman"/>
          <w:sz w:val="28"/>
          <w:szCs w:val="28"/>
        </w:rPr>
        <w:t>…</w:t>
      </w:r>
      <w:r w:rsidR="000B11EC">
        <w:rPr>
          <w:rFonts w:ascii="Times New Roman" w:hAnsi="Times New Roman" w:cs="Times New Roman"/>
          <w:sz w:val="28"/>
          <w:szCs w:val="28"/>
        </w:rPr>
        <w:t>5</w:t>
      </w:r>
    </w:p>
    <w:p w14:paraId="18BCC51A" w14:textId="3256D7FF" w:rsidR="005C7141" w:rsidRPr="005C7141" w:rsidRDefault="005C7141" w:rsidP="00CE51B3">
      <w:pPr>
        <w:ind w:firstLine="720"/>
        <w:jc w:val="both"/>
        <w:rPr>
          <w:rFonts w:ascii="Times New Roman" w:hAnsi="Times New Roman" w:cs="Times New Roman"/>
          <w:sz w:val="28"/>
          <w:szCs w:val="28"/>
        </w:rPr>
      </w:pPr>
      <w:r w:rsidRPr="005C7141">
        <w:rPr>
          <w:rFonts w:ascii="Times New Roman" w:hAnsi="Times New Roman" w:cs="Times New Roman"/>
          <w:sz w:val="28"/>
          <w:szCs w:val="28"/>
        </w:rPr>
        <w:t>PESTEL Analysis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1668C9">
        <w:rPr>
          <w:rFonts w:ascii="Times New Roman" w:hAnsi="Times New Roman" w:cs="Times New Roman"/>
          <w:sz w:val="28"/>
          <w:szCs w:val="28"/>
        </w:rPr>
        <w:t>…</w:t>
      </w:r>
      <w:r w:rsidR="000B11EC">
        <w:rPr>
          <w:rFonts w:ascii="Times New Roman" w:hAnsi="Times New Roman" w:cs="Times New Roman"/>
          <w:sz w:val="28"/>
          <w:szCs w:val="28"/>
        </w:rPr>
        <w:t>7</w:t>
      </w:r>
    </w:p>
    <w:p w14:paraId="1CE2451F" w14:textId="7C8351FE"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Micro-Environment Analysi</w:t>
      </w:r>
      <w:r w:rsidR="00F320CA">
        <w:rPr>
          <w:rFonts w:ascii="Times New Roman" w:hAnsi="Times New Roman" w:cs="Times New Roman"/>
          <w:sz w:val="28"/>
          <w:szCs w:val="28"/>
        </w:rPr>
        <w:t>s………………………………………………</w:t>
      </w:r>
      <w:r w:rsidR="00A26D8A">
        <w:rPr>
          <w:rFonts w:ascii="Times New Roman" w:hAnsi="Times New Roman" w:cs="Times New Roman"/>
          <w:sz w:val="28"/>
          <w:szCs w:val="28"/>
        </w:rPr>
        <w:t>…</w:t>
      </w:r>
      <w:r w:rsidR="00C10730">
        <w:rPr>
          <w:rFonts w:ascii="Times New Roman" w:hAnsi="Times New Roman" w:cs="Times New Roman"/>
          <w:sz w:val="28"/>
          <w:szCs w:val="28"/>
        </w:rPr>
        <w:t>...</w:t>
      </w:r>
      <w:r w:rsidR="001668C9">
        <w:rPr>
          <w:rFonts w:ascii="Times New Roman" w:hAnsi="Times New Roman" w:cs="Times New Roman"/>
          <w:sz w:val="28"/>
          <w:szCs w:val="28"/>
        </w:rPr>
        <w:t>.</w:t>
      </w:r>
      <w:r w:rsidR="000B11EC">
        <w:rPr>
          <w:rFonts w:ascii="Times New Roman" w:hAnsi="Times New Roman" w:cs="Times New Roman"/>
          <w:sz w:val="28"/>
          <w:szCs w:val="28"/>
        </w:rPr>
        <w:t>7</w:t>
      </w:r>
    </w:p>
    <w:p w14:paraId="2F828576" w14:textId="4399C0B9" w:rsidR="005C7141" w:rsidRPr="005C7141" w:rsidRDefault="005C7141" w:rsidP="00CE51B3">
      <w:pPr>
        <w:ind w:firstLine="720"/>
        <w:jc w:val="both"/>
        <w:rPr>
          <w:rFonts w:ascii="Times New Roman" w:hAnsi="Times New Roman" w:cs="Times New Roman"/>
          <w:sz w:val="28"/>
          <w:szCs w:val="28"/>
        </w:rPr>
      </w:pPr>
      <w:r w:rsidRPr="005C7141">
        <w:rPr>
          <w:rFonts w:ascii="Times New Roman" w:hAnsi="Times New Roman" w:cs="Times New Roman"/>
          <w:sz w:val="28"/>
          <w:szCs w:val="28"/>
        </w:rPr>
        <w:t>Industry Life Cycl</w:t>
      </w:r>
      <w:r w:rsidR="00F320CA">
        <w:rPr>
          <w:rFonts w:ascii="Times New Roman" w:hAnsi="Times New Roman" w:cs="Times New Roman"/>
          <w:sz w:val="28"/>
          <w:szCs w:val="28"/>
        </w:rPr>
        <w:t>e…………………………………………………...</w:t>
      </w:r>
      <w:r w:rsidR="00A26D8A">
        <w:rPr>
          <w:rFonts w:ascii="Times New Roman" w:hAnsi="Times New Roman" w:cs="Times New Roman"/>
          <w:sz w:val="28"/>
          <w:szCs w:val="28"/>
        </w:rPr>
        <w:t>..</w:t>
      </w:r>
      <w:r w:rsidR="00C10730">
        <w:rPr>
          <w:rFonts w:ascii="Times New Roman" w:hAnsi="Times New Roman" w:cs="Times New Roman"/>
          <w:sz w:val="28"/>
          <w:szCs w:val="28"/>
        </w:rPr>
        <w:t>...</w:t>
      </w:r>
      <w:r w:rsidR="001668C9">
        <w:rPr>
          <w:rFonts w:ascii="Times New Roman" w:hAnsi="Times New Roman" w:cs="Times New Roman"/>
          <w:sz w:val="28"/>
          <w:szCs w:val="28"/>
        </w:rPr>
        <w:t>.</w:t>
      </w:r>
      <w:r w:rsidR="000B11EC">
        <w:rPr>
          <w:rFonts w:ascii="Times New Roman" w:hAnsi="Times New Roman" w:cs="Times New Roman"/>
          <w:sz w:val="28"/>
          <w:szCs w:val="28"/>
        </w:rPr>
        <w:t>8</w:t>
      </w:r>
    </w:p>
    <w:p w14:paraId="3D46D97B" w14:textId="315C78F9" w:rsidR="005C7141" w:rsidRPr="005C7141" w:rsidRDefault="005C7141" w:rsidP="00CE51B3">
      <w:pPr>
        <w:ind w:firstLine="720"/>
        <w:jc w:val="both"/>
        <w:rPr>
          <w:rFonts w:ascii="Times New Roman" w:hAnsi="Times New Roman" w:cs="Times New Roman"/>
          <w:sz w:val="28"/>
          <w:szCs w:val="28"/>
        </w:rPr>
      </w:pPr>
      <w:r w:rsidRPr="005C7141">
        <w:rPr>
          <w:rFonts w:ascii="Times New Roman" w:hAnsi="Times New Roman" w:cs="Times New Roman"/>
          <w:sz w:val="28"/>
          <w:szCs w:val="28"/>
        </w:rPr>
        <w:t>Porter’s Five Forces Analysis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C10730">
        <w:rPr>
          <w:rFonts w:ascii="Times New Roman" w:hAnsi="Times New Roman" w:cs="Times New Roman"/>
          <w:sz w:val="28"/>
          <w:szCs w:val="28"/>
        </w:rPr>
        <w:t>...</w:t>
      </w:r>
      <w:r w:rsidR="001668C9">
        <w:rPr>
          <w:rFonts w:ascii="Times New Roman" w:hAnsi="Times New Roman" w:cs="Times New Roman"/>
          <w:sz w:val="28"/>
          <w:szCs w:val="28"/>
        </w:rPr>
        <w:t>.</w:t>
      </w:r>
      <w:r w:rsidR="00E62DA7">
        <w:rPr>
          <w:rFonts w:ascii="Times New Roman" w:hAnsi="Times New Roman" w:cs="Times New Roman"/>
          <w:sz w:val="28"/>
          <w:szCs w:val="28"/>
        </w:rPr>
        <w:t>9</w:t>
      </w:r>
      <w:r w:rsidRPr="005C7141">
        <w:rPr>
          <w:rFonts w:ascii="Times New Roman" w:hAnsi="Times New Roman" w:cs="Times New Roman"/>
          <w:sz w:val="28"/>
          <w:szCs w:val="28"/>
        </w:rPr>
        <w:tab/>
      </w:r>
    </w:p>
    <w:p w14:paraId="621226D0" w14:textId="0FE077B1"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Internal Analysis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1668C9">
        <w:rPr>
          <w:rFonts w:ascii="Times New Roman" w:hAnsi="Times New Roman" w:cs="Times New Roman"/>
          <w:sz w:val="28"/>
          <w:szCs w:val="28"/>
        </w:rPr>
        <w:t>.</w:t>
      </w:r>
      <w:r w:rsidR="00E62DA7">
        <w:rPr>
          <w:rFonts w:ascii="Times New Roman" w:hAnsi="Times New Roman" w:cs="Times New Roman"/>
          <w:sz w:val="28"/>
          <w:szCs w:val="28"/>
        </w:rPr>
        <w:t>10</w:t>
      </w:r>
      <w:r w:rsidRPr="005C7141">
        <w:rPr>
          <w:rFonts w:ascii="Times New Roman" w:hAnsi="Times New Roman" w:cs="Times New Roman"/>
          <w:sz w:val="28"/>
          <w:szCs w:val="28"/>
        </w:rPr>
        <w:tab/>
      </w:r>
    </w:p>
    <w:p w14:paraId="6D67DF50" w14:textId="3E8BAFB5" w:rsidR="005C7141" w:rsidRPr="005C7141" w:rsidRDefault="005C7141" w:rsidP="00CE51B3">
      <w:pPr>
        <w:ind w:firstLine="720"/>
        <w:jc w:val="both"/>
        <w:rPr>
          <w:rFonts w:ascii="Times New Roman" w:hAnsi="Times New Roman" w:cs="Times New Roman"/>
          <w:sz w:val="28"/>
          <w:szCs w:val="28"/>
        </w:rPr>
      </w:pPr>
      <w:r w:rsidRPr="005C7141">
        <w:rPr>
          <w:rFonts w:ascii="Times New Roman" w:hAnsi="Times New Roman" w:cs="Times New Roman"/>
          <w:sz w:val="28"/>
          <w:szCs w:val="28"/>
        </w:rPr>
        <w:t>Volvo’s Strategic Resources and Capabilities</w:t>
      </w:r>
      <w:r w:rsidRPr="005C7141">
        <w:rPr>
          <w:rFonts w:ascii="Times New Roman" w:hAnsi="Times New Roman" w:cs="Times New Roman"/>
          <w:sz w:val="28"/>
          <w:szCs w:val="28"/>
        </w:rPr>
        <w:tab/>
      </w:r>
      <w:r w:rsidR="00F320CA">
        <w:rPr>
          <w:rFonts w:ascii="Times New Roman" w:hAnsi="Times New Roman" w:cs="Times New Roman"/>
          <w:sz w:val="28"/>
          <w:szCs w:val="28"/>
        </w:rPr>
        <w:t>………………………</w:t>
      </w:r>
      <w:r w:rsidR="00A26D8A">
        <w:rPr>
          <w:rFonts w:ascii="Times New Roman" w:hAnsi="Times New Roman" w:cs="Times New Roman"/>
          <w:sz w:val="28"/>
          <w:szCs w:val="28"/>
        </w:rPr>
        <w:t>….</w:t>
      </w:r>
      <w:r w:rsidR="001668C9">
        <w:rPr>
          <w:rFonts w:ascii="Times New Roman" w:hAnsi="Times New Roman" w:cs="Times New Roman"/>
          <w:sz w:val="28"/>
          <w:szCs w:val="28"/>
        </w:rPr>
        <w:t>.</w:t>
      </w:r>
      <w:r w:rsidR="00E62DA7">
        <w:rPr>
          <w:rFonts w:ascii="Times New Roman" w:hAnsi="Times New Roman" w:cs="Times New Roman"/>
          <w:sz w:val="28"/>
          <w:szCs w:val="28"/>
        </w:rPr>
        <w:t>11</w:t>
      </w:r>
    </w:p>
    <w:p w14:paraId="44EEF387" w14:textId="0F4754C4" w:rsidR="005C7141" w:rsidRPr="005C7141" w:rsidRDefault="005C7141" w:rsidP="00CE51B3">
      <w:pPr>
        <w:ind w:firstLine="720"/>
        <w:jc w:val="both"/>
        <w:rPr>
          <w:rFonts w:ascii="Times New Roman" w:hAnsi="Times New Roman" w:cs="Times New Roman"/>
          <w:sz w:val="28"/>
          <w:szCs w:val="28"/>
        </w:rPr>
      </w:pPr>
      <w:r w:rsidRPr="005C7141">
        <w:rPr>
          <w:rFonts w:ascii="Times New Roman" w:hAnsi="Times New Roman" w:cs="Times New Roman"/>
          <w:sz w:val="28"/>
          <w:szCs w:val="28"/>
        </w:rPr>
        <w:t>Value Chain Analysis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1668C9">
        <w:rPr>
          <w:rFonts w:ascii="Times New Roman" w:hAnsi="Times New Roman" w:cs="Times New Roman"/>
          <w:sz w:val="28"/>
          <w:szCs w:val="28"/>
        </w:rPr>
        <w:t>.</w:t>
      </w:r>
      <w:r w:rsidR="00E62DA7">
        <w:rPr>
          <w:rFonts w:ascii="Times New Roman" w:hAnsi="Times New Roman" w:cs="Times New Roman"/>
          <w:sz w:val="28"/>
          <w:szCs w:val="28"/>
        </w:rPr>
        <w:t>11</w:t>
      </w:r>
      <w:r w:rsidRPr="005C7141">
        <w:rPr>
          <w:rFonts w:ascii="Times New Roman" w:hAnsi="Times New Roman" w:cs="Times New Roman"/>
          <w:sz w:val="28"/>
          <w:szCs w:val="28"/>
        </w:rPr>
        <w:tab/>
      </w:r>
    </w:p>
    <w:p w14:paraId="1E015870" w14:textId="354DC7BC" w:rsidR="005C7141" w:rsidRPr="005C7141" w:rsidRDefault="005C7141" w:rsidP="00CE51B3">
      <w:pPr>
        <w:ind w:left="720" w:firstLine="720"/>
        <w:jc w:val="both"/>
        <w:rPr>
          <w:rFonts w:ascii="Times New Roman" w:hAnsi="Times New Roman" w:cs="Times New Roman"/>
          <w:sz w:val="28"/>
          <w:szCs w:val="28"/>
        </w:rPr>
      </w:pPr>
      <w:r w:rsidRPr="005C7141">
        <w:rPr>
          <w:rFonts w:ascii="Times New Roman" w:hAnsi="Times New Roman" w:cs="Times New Roman"/>
          <w:sz w:val="28"/>
          <w:szCs w:val="28"/>
        </w:rPr>
        <w:t>Primary Activities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1668C9">
        <w:rPr>
          <w:rFonts w:ascii="Times New Roman" w:hAnsi="Times New Roman" w:cs="Times New Roman"/>
          <w:sz w:val="28"/>
          <w:szCs w:val="28"/>
        </w:rPr>
        <w:t>.</w:t>
      </w:r>
      <w:r w:rsidR="00E62DA7">
        <w:rPr>
          <w:rFonts w:ascii="Times New Roman" w:hAnsi="Times New Roman" w:cs="Times New Roman"/>
          <w:sz w:val="28"/>
          <w:szCs w:val="28"/>
        </w:rPr>
        <w:t>11</w:t>
      </w:r>
    </w:p>
    <w:p w14:paraId="34AA84B9" w14:textId="08E035EE" w:rsidR="005C7141" w:rsidRPr="005C7141" w:rsidRDefault="005C7141" w:rsidP="00CE51B3">
      <w:pPr>
        <w:ind w:left="720" w:firstLine="720"/>
        <w:jc w:val="both"/>
        <w:rPr>
          <w:rFonts w:ascii="Times New Roman" w:hAnsi="Times New Roman" w:cs="Times New Roman"/>
          <w:sz w:val="28"/>
          <w:szCs w:val="28"/>
        </w:rPr>
      </w:pPr>
      <w:r w:rsidRPr="005C7141">
        <w:rPr>
          <w:rFonts w:ascii="Times New Roman" w:hAnsi="Times New Roman" w:cs="Times New Roman"/>
          <w:sz w:val="28"/>
          <w:szCs w:val="28"/>
        </w:rPr>
        <w:t>Secondary Activities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802799">
        <w:rPr>
          <w:rFonts w:ascii="Times New Roman" w:hAnsi="Times New Roman" w:cs="Times New Roman"/>
          <w:sz w:val="28"/>
          <w:szCs w:val="28"/>
        </w:rPr>
        <w:t>.</w:t>
      </w:r>
      <w:r w:rsidR="00973962">
        <w:rPr>
          <w:rFonts w:ascii="Times New Roman" w:hAnsi="Times New Roman" w:cs="Times New Roman"/>
          <w:sz w:val="28"/>
          <w:szCs w:val="28"/>
        </w:rPr>
        <w:t>12</w:t>
      </w:r>
      <w:r w:rsidRPr="005C7141">
        <w:rPr>
          <w:rFonts w:ascii="Times New Roman" w:hAnsi="Times New Roman" w:cs="Times New Roman"/>
          <w:sz w:val="28"/>
          <w:szCs w:val="28"/>
        </w:rPr>
        <w:tab/>
      </w:r>
    </w:p>
    <w:p w14:paraId="0CB2845A" w14:textId="7CD504F6" w:rsidR="005C7141" w:rsidRPr="005C7141" w:rsidRDefault="005C7141" w:rsidP="00CE51B3">
      <w:pPr>
        <w:ind w:firstLine="720"/>
        <w:jc w:val="both"/>
        <w:rPr>
          <w:rFonts w:ascii="Times New Roman" w:hAnsi="Times New Roman" w:cs="Times New Roman"/>
          <w:sz w:val="28"/>
          <w:szCs w:val="28"/>
        </w:rPr>
      </w:pPr>
      <w:r w:rsidRPr="005C7141">
        <w:rPr>
          <w:rFonts w:ascii="Times New Roman" w:hAnsi="Times New Roman" w:cs="Times New Roman"/>
          <w:sz w:val="28"/>
          <w:szCs w:val="28"/>
        </w:rPr>
        <w:t>VRIO Analysis of Distinctive Resources and Capabilities</w:t>
      </w:r>
      <w:r w:rsidRPr="005C7141">
        <w:rPr>
          <w:rFonts w:ascii="Times New Roman" w:hAnsi="Times New Roman" w:cs="Times New Roman"/>
          <w:sz w:val="28"/>
          <w:szCs w:val="28"/>
        </w:rPr>
        <w:tab/>
      </w:r>
      <w:r w:rsidR="00F320CA">
        <w:rPr>
          <w:rFonts w:ascii="Times New Roman" w:hAnsi="Times New Roman" w:cs="Times New Roman"/>
          <w:sz w:val="28"/>
          <w:szCs w:val="28"/>
        </w:rPr>
        <w:t>……………</w:t>
      </w:r>
      <w:r w:rsidR="00A26D8A">
        <w:rPr>
          <w:rFonts w:ascii="Times New Roman" w:hAnsi="Times New Roman" w:cs="Times New Roman"/>
          <w:sz w:val="28"/>
          <w:szCs w:val="28"/>
        </w:rPr>
        <w:t>.</w:t>
      </w:r>
      <w:r w:rsidR="00802799">
        <w:rPr>
          <w:rFonts w:ascii="Times New Roman" w:hAnsi="Times New Roman" w:cs="Times New Roman"/>
          <w:sz w:val="28"/>
          <w:szCs w:val="28"/>
        </w:rPr>
        <w:t>.</w:t>
      </w:r>
      <w:r w:rsidR="00973962">
        <w:rPr>
          <w:rFonts w:ascii="Times New Roman" w:hAnsi="Times New Roman" w:cs="Times New Roman"/>
          <w:sz w:val="28"/>
          <w:szCs w:val="28"/>
        </w:rPr>
        <w:t>12</w:t>
      </w:r>
    </w:p>
    <w:p w14:paraId="378C2DB0" w14:textId="132C45CF" w:rsidR="005C7141" w:rsidRPr="005C7141" w:rsidRDefault="005C7141" w:rsidP="00CE51B3">
      <w:pPr>
        <w:ind w:firstLine="720"/>
        <w:jc w:val="both"/>
        <w:rPr>
          <w:rFonts w:ascii="Times New Roman" w:hAnsi="Times New Roman" w:cs="Times New Roman"/>
          <w:sz w:val="28"/>
          <w:szCs w:val="28"/>
        </w:rPr>
      </w:pPr>
      <w:r w:rsidRPr="005C7141">
        <w:rPr>
          <w:rFonts w:ascii="Times New Roman" w:hAnsi="Times New Roman" w:cs="Times New Roman"/>
          <w:sz w:val="28"/>
          <w:szCs w:val="28"/>
        </w:rPr>
        <w:t>SWOT Analysis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802799">
        <w:rPr>
          <w:rFonts w:ascii="Times New Roman" w:hAnsi="Times New Roman" w:cs="Times New Roman"/>
          <w:sz w:val="28"/>
          <w:szCs w:val="28"/>
        </w:rPr>
        <w:t>.</w:t>
      </w:r>
      <w:r w:rsidR="00A05D59">
        <w:rPr>
          <w:rFonts w:ascii="Times New Roman" w:hAnsi="Times New Roman" w:cs="Times New Roman"/>
          <w:sz w:val="28"/>
          <w:szCs w:val="28"/>
        </w:rPr>
        <w:t>13</w:t>
      </w:r>
      <w:r w:rsidRPr="005C7141">
        <w:rPr>
          <w:rFonts w:ascii="Times New Roman" w:hAnsi="Times New Roman" w:cs="Times New Roman"/>
          <w:sz w:val="28"/>
          <w:szCs w:val="28"/>
        </w:rPr>
        <w:tab/>
      </w:r>
    </w:p>
    <w:p w14:paraId="17C18D3C" w14:textId="61360E2C"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Strategies to Sustain Competitive Advantage</w:t>
      </w:r>
      <w:r w:rsidRPr="005C7141">
        <w:rPr>
          <w:rFonts w:ascii="Times New Roman" w:hAnsi="Times New Roman" w:cs="Times New Roman"/>
          <w:sz w:val="28"/>
          <w:szCs w:val="28"/>
        </w:rPr>
        <w:tab/>
      </w:r>
      <w:r w:rsidR="00F320CA">
        <w:rPr>
          <w:rFonts w:ascii="Times New Roman" w:hAnsi="Times New Roman" w:cs="Times New Roman"/>
          <w:sz w:val="28"/>
          <w:szCs w:val="28"/>
        </w:rPr>
        <w:t>………………………………</w:t>
      </w:r>
      <w:r w:rsidR="00A26D8A">
        <w:rPr>
          <w:rFonts w:ascii="Times New Roman" w:hAnsi="Times New Roman" w:cs="Times New Roman"/>
          <w:sz w:val="28"/>
          <w:szCs w:val="28"/>
        </w:rPr>
        <w:t>….</w:t>
      </w:r>
      <w:r w:rsidR="00A05D59">
        <w:rPr>
          <w:rFonts w:ascii="Times New Roman" w:hAnsi="Times New Roman" w:cs="Times New Roman"/>
          <w:sz w:val="28"/>
          <w:szCs w:val="28"/>
        </w:rPr>
        <w:t>15</w:t>
      </w:r>
    </w:p>
    <w:p w14:paraId="7753F788" w14:textId="5798D643"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Growth Strategies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A05D59">
        <w:rPr>
          <w:rFonts w:ascii="Times New Roman" w:hAnsi="Times New Roman" w:cs="Times New Roman"/>
          <w:sz w:val="28"/>
          <w:szCs w:val="28"/>
        </w:rPr>
        <w:t>16</w:t>
      </w:r>
      <w:r w:rsidRPr="005C7141">
        <w:rPr>
          <w:rFonts w:ascii="Times New Roman" w:hAnsi="Times New Roman" w:cs="Times New Roman"/>
          <w:sz w:val="28"/>
          <w:szCs w:val="28"/>
        </w:rPr>
        <w:tab/>
      </w:r>
    </w:p>
    <w:p w14:paraId="6B4C1A35" w14:textId="497AC3D0"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Green Strategy and CSR</w:t>
      </w:r>
      <w:r w:rsidR="00F320CA">
        <w:rPr>
          <w:rFonts w:ascii="Times New Roman" w:hAnsi="Times New Roman" w:cs="Times New Roman"/>
          <w:sz w:val="28"/>
          <w:szCs w:val="28"/>
        </w:rPr>
        <w:t>……………………………………………………</w:t>
      </w:r>
      <w:r w:rsidR="00A26D8A">
        <w:rPr>
          <w:rFonts w:ascii="Times New Roman" w:hAnsi="Times New Roman" w:cs="Times New Roman"/>
          <w:sz w:val="28"/>
          <w:szCs w:val="28"/>
        </w:rPr>
        <w:t>…..</w:t>
      </w:r>
      <w:r w:rsidR="001E7899">
        <w:rPr>
          <w:rFonts w:ascii="Times New Roman" w:hAnsi="Times New Roman" w:cs="Times New Roman"/>
          <w:sz w:val="28"/>
          <w:szCs w:val="28"/>
        </w:rPr>
        <w:t>18</w:t>
      </w:r>
      <w:r w:rsidRPr="005C7141">
        <w:rPr>
          <w:rFonts w:ascii="Times New Roman" w:hAnsi="Times New Roman" w:cs="Times New Roman"/>
          <w:sz w:val="28"/>
          <w:szCs w:val="28"/>
        </w:rPr>
        <w:tab/>
      </w:r>
    </w:p>
    <w:p w14:paraId="6196628E" w14:textId="1CB83664" w:rsidR="005C7141" w:rsidRP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Conclusion</w:t>
      </w:r>
      <w:r w:rsidR="00F320CA">
        <w:rPr>
          <w:rFonts w:ascii="Times New Roman" w:hAnsi="Times New Roman" w:cs="Times New Roman"/>
          <w:sz w:val="28"/>
          <w:szCs w:val="28"/>
        </w:rPr>
        <w:t>……………………………………………………………………</w:t>
      </w:r>
      <w:r w:rsidR="00A26D8A">
        <w:rPr>
          <w:rFonts w:ascii="Times New Roman" w:hAnsi="Times New Roman" w:cs="Times New Roman"/>
          <w:sz w:val="28"/>
          <w:szCs w:val="28"/>
        </w:rPr>
        <w:t>…</w:t>
      </w:r>
      <w:r w:rsidR="001E7899">
        <w:rPr>
          <w:rFonts w:ascii="Times New Roman" w:hAnsi="Times New Roman" w:cs="Times New Roman"/>
          <w:sz w:val="28"/>
          <w:szCs w:val="28"/>
        </w:rPr>
        <w:t>19</w:t>
      </w:r>
    </w:p>
    <w:p w14:paraId="040EFF7A" w14:textId="51B4244C" w:rsidR="005C7141" w:rsidRDefault="005C7141" w:rsidP="00CE51B3">
      <w:pPr>
        <w:jc w:val="both"/>
        <w:rPr>
          <w:rFonts w:ascii="Times New Roman" w:hAnsi="Times New Roman" w:cs="Times New Roman"/>
          <w:sz w:val="28"/>
          <w:szCs w:val="28"/>
        </w:rPr>
      </w:pPr>
      <w:r w:rsidRPr="005C7141">
        <w:rPr>
          <w:rFonts w:ascii="Times New Roman" w:hAnsi="Times New Roman" w:cs="Times New Roman"/>
          <w:sz w:val="28"/>
          <w:szCs w:val="28"/>
        </w:rPr>
        <w:t>Recommendation</w:t>
      </w:r>
      <w:r w:rsidR="00F320CA">
        <w:rPr>
          <w:rFonts w:ascii="Times New Roman" w:hAnsi="Times New Roman" w:cs="Times New Roman"/>
          <w:sz w:val="28"/>
          <w:szCs w:val="28"/>
        </w:rPr>
        <w:t>……………………………………………………………</w:t>
      </w:r>
      <w:r w:rsidR="00A26D8A">
        <w:rPr>
          <w:rFonts w:ascii="Times New Roman" w:hAnsi="Times New Roman" w:cs="Times New Roman"/>
          <w:sz w:val="28"/>
          <w:szCs w:val="28"/>
        </w:rPr>
        <w:t>…..</w:t>
      </w:r>
      <w:r w:rsidR="001E7899">
        <w:rPr>
          <w:rFonts w:ascii="Times New Roman" w:hAnsi="Times New Roman" w:cs="Times New Roman"/>
          <w:sz w:val="28"/>
          <w:szCs w:val="28"/>
        </w:rPr>
        <w:t>19</w:t>
      </w:r>
    </w:p>
    <w:p w14:paraId="11E3711E" w14:textId="0ABB67D7" w:rsidR="000A2013" w:rsidRDefault="000A2013" w:rsidP="00CE51B3">
      <w:pPr>
        <w:jc w:val="both"/>
        <w:rPr>
          <w:rFonts w:ascii="Times New Roman" w:hAnsi="Times New Roman" w:cs="Times New Roman"/>
          <w:sz w:val="28"/>
          <w:szCs w:val="28"/>
        </w:rPr>
      </w:pPr>
      <w:r>
        <w:rPr>
          <w:rFonts w:ascii="Times New Roman" w:hAnsi="Times New Roman" w:cs="Times New Roman"/>
          <w:sz w:val="28"/>
          <w:szCs w:val="28"/>
        </w:rPr>
        <w:t>References</w:t>
      </w:r>
      <w:r w:rsidR="00F320CA">
        <w:rPr>
          <w:rFonts w:ascii="Times New Roman" w:hAnsi="Times New Roman" w:cs="Times New Roman"/>
          <w:sz w:val="28"/>
          <w:szCs w:val="28"/>
        </w:rPr>
        <w:t>……………………………………………………………………</w:t>
      </w:r>
      <w:r w:rsidR="00A26D8A">
        <w:rPr>
          <w:rFonts w:ascii="Times New Roman" w:hAnsi="Times New Roman" w:cs="Times New Roman"/>
          <w:sz w:val="28"/>
          <w:szCs w:val="28"/>
        </w:rPr>
        <w:t>….</w:t>
      </w:r>
      <w:r w:rsidR="001E7899">
        <w:rPr>
          <w:rFonts w:ascii="Times New Roman" w:hAnsi="Times New Roman" w:cs="Times New Roman"/>
          <w:sz w:val="28"/>
          <w:szCs w:val="28"/>
        </w:rPr>
        <w:t>21</w:t>
      </w:r>
    </w:p>
    <w:p w14:paraId="1B930786" w14:textId="77777777" w:rsidR="00F54FBD" w:rsidRDefault="00F54FBD" w:rsidP="00CE51B3">
      <w:pPr>
        <w:jc w:val="both"/>
        <w:rPr>
          <w:rFonts w:ascii="Times New Roman" w:hAnsi="Times New Roman" w:cs="Times New Roman"/>
          <w:sz w:val="28"/>
          <w:szCs w:val="28"/>
        </w:rPr>
      </w:pPr>
    </w:p>
    <w:p w14:paraId="1C9E2D1A" w14:textId="530FAE00" w:rsidR="008731CF" w:rsidRDefault="008731CF" w:rsidP="00CE51B3">
      <w:pPr>
        <w:jc w:val="both"/>
        <w:rPr>
          <w:rFonts w:ascii="Times New Roman" w:hAnsi="Times New Roman" w:cs="Times New Roman"/>
          <w:b/>
          <w:bCs/>
          <w:sz w:val="28"/>
          <w:szCs w:val="28"/>
        </w:rPr>
      </w:pPr>
      <w:r w:rsidRPr="008731CF">
        <w:rPr>
          <w:rFonts w:ascii="Times New Roman" w:hAnsi="Times New Roman" w:cs="Times New Roman"/>
          <w:b/>
          <w:bCs/>
          <w:sz w:val="28"/>
          <w:szCs w:val="28"/>
        </w:rPr>
        <w:lastRenderedPageBreak/>
        <w:t>I</w:t>
      </w:r>
      <w:r>
        <w:rPr>
          <w:rFonts w:ascii="Times New Roman" w:hAnsi="Times New Roman" w:cs="Times New Roman"/>
          <w:b/>
          <w:bCs/>
          <w:sz w:val="28"/>
          <w:szCs w:val="28"/>
        </w:rPr>
        <w:t>ntroduction</w:t>
      </w:r>
    </w:p>
    <w:p w14:paraId="06E96180" w14:textId="616D3C98" w:rsidR="008731CF" w:rsidRDefault="008731CF" w:rsidP="00CE51B3">
      <w:pPr>
        <w:jc w:val="both"/>
        <w:rPr>
          <w:rFonts w:ascii="Times New Roman" w:hAnsi="Times New Roman" w:cs="Times New Roman"/>
          <w:sz w:val="24"/>
          <w:szCs w:val="24"/>
        </w:rPr>
      </w:pPr>
      <w:r w:rsidRPr="008731CF">
        <w:rPr>
          <w:rFonts w:ascii="Times New Roman" w:hAnsi="Times New Roman" w:cs="Times New Roman"/>
          <w:sz w:val="24"/>
          <w:szCs w:val="24"/>
        </w:rPr>
        <w:t>The car business has changed significantly in recent years, with a greater emphasis on innovation, technology, and sustainability. Volvo, a Swedish automaker recognized for its dedication to safety, dependability, and innovation, is one company that has been at the forefront of this shift (Wilkins &amp; Hill, 2013). This research will examine Volvo's strategic position within the auto industry, as well as its resources, competencies, and competitive advantage tactics. The report will also include suggestions for Volvo's growth and expansion while taking its green strategy and corporate social responsibility (CSR) program</w:t>
      </w:r>
      <w:r>
        <w:rPr>
          <w:rFonts w:ascii="Times New Roman" w:hAnsi="Times New Roman" w:cs="Times New Roman"/>
          <w:sz w:val="24"/>
          <w:szCs w:val="24"/>
        </w:rPr>
        <w:t>s</w:t>
      </w:r>
      <w:r w:rsidR="001314DE">
        <w:rPr>
          <w:rFonts w:ascii="Times New Roman" w:hAnsi="Times New Roman" w:cs="Times New Roman"/>
          <w:sz w:val="24"/>
          <w:szCs w:val="24"/>
        </w:rPr>
        <w:t xml:space="preserve"> </w:t>
      </w:r>
      <w:r w:rsidRPr="008731CF">
        <w:rPr>
          <w:rFonts w:ascii="Times New Roman" w:hAnsi="Times New Roman" w:cs="Times New Roman"/>
          <w:sz w:val="24"/>
          <w:szCs w:val="24"/>
        </w:rPr>
        <w:t>into consideration.</w:t>
      </w:r>
    </w:p>
    <w:p w14:paraId="0B04B31A" w14:textId="299979B0" w:rsidR="00421098" w:rsidRDefault="00421098" w:rsidP="00CE51B3">
      <w:pPr>
        <w:jc w:val="both"/>
        <w:rPr>
          <w:rFonts w:ascii="Times New Roman" w:hAnsi="Times New Roman" w:cs="Times New Roman"/>
          <w:sz w:val="24"/>
          <w:szCs w:val="24"/>
        </w:rPr>
      </w:pPr>
      <w:r w:rsidRPr="00421098">
        <w:rPr>
          <w:rFonts w:ascii="Times New Roman" w:hAnsi="Times New Roman" w:cs="Times New Roman"/>
          <w:sz w:val="24"/>
          <w:szCs w:val="24"/>
        </w:rPr>
        <w:t>The Volvo Group will be thoroughly examined in this research, with a focus on its history, organizational structure, financial results, and market position. We will be able to comprehend the main elements influencing the company's success through this analysis and pinpoint possible areas for expansion and development. The following topics will be included in the report: the history of the company, its product line, its financial performance, its market position, its sustainability activities, and its expectations for the future.</w:t>
      </w:r>
    </w:p>
    <w:p w14:paraId="1621567B" w14:textId="1E7C23E1" w:rsidR="0033537A" w:rsidRPr="0033537A" w:rsidRDefault="0033537A" w:rsidP="00CE51B3">
      <w:pPr>
        <w:jc w:val="both"/>
        <w:rPr>
          <w:rFonts w:ascii="Times New Roman" w:hAnsi="Times New Roman" w:cs="Times New Roman"/>
          <w:b/>
          <w:bCs/>
          <w:sz w:val="28"/>
          <w:szCs w:val="28"/>
        </w:rPr>
      </w:pPr>
      <w:r w:rsidRPr="0033537A">
        <w:rPr>
          <w:rFonts w:ascii="Times New Roman" w:hAnsi="Times New Roman" w:cs="Times New Roman"/>
          <w:b/>
          <w:bCs/>
          <w:sz w:val="28"/>
          <w:szCs w:val="28"/>
        </w:rPr>
        <w:t>Background of VOLVO</w:t>
      </w:r>
    </w:p>
    <w:p w14:paraId="09C9146E" w14:textId="544470B0" w:rsidR="008731CF" w:rsidRDefault="0033537A" w:rsidP="00CE51B3">
      <w:pPr>
        <w:jc w:val="both"/>
        <w:rPr>
          <w:rFonts w:ascii="Times New Roman" w:hAnsi="Times New Roman" w:cs="Times New Roman"/>
          <w:sz w:val="24"/>
          <w:szCs w:val="24"/>
        </w:rPr>
      </w:pPr>
      <w:r w:rsidRPr="0033537A">
        <w:rPr>
          <w:rFonts w:ascii="Times New Roman" w:hAnsi="Times New Roman" w:cs="Times New Roman"/>
          <w:sz w:val="24"/>
          <w:szCs w:val="24"/>
        </w:rPr>
        <w:t xml:space="preserve">Assar Gabrielsson and Gustaf Larson established Volvo in 1927 with the intention of building dependable, high-quality vehicles (Volvo Group, 2021). With manufacturing plants and distribution networks in Europe, North America, and Asia, the company has developed over time to become a major participant in the auto-mobile sector (Volvo Group, 2021). </w:t>
      </w:r>
      <w:r w:rsidR="00551C8C" w:rsidRPr="0033537A">
        <w:rPr>
          <w:rFonts w:ascii="Times New Roman" w:hAnsi="Times New Roman" w:cs="Times New Roman"/>
          <w:sz w:val="24"/>
          <w:szCs w:val="24"/>
        </w:rPr>
        <w:t>Greely</w:t>
      </w:r>
      <w:r w:rsidRPr="0033537A">
        <w:rPr>
          <w:rFonts w:ascii="Times New Roman" w:hAnsi="Times New Roman" w:cs="Times New Roman"/>
          <w:sz w:val="24"/>
          <w:szCs w:val="24"/>
        </w:rPr>
        <w:t>, a Chinese multinational automaker that bought the business in 2010, has since given it a lot of financial and strategic support (Cremer, 2020).</w:t>
      </w:r>
    </w:p>
    <w:p w14:paraId="4D7CFE30" w14:textId="2E19794C" w:rsidR="0033537A" w:rsidRDefault="00090EF1" w:rsidP="00CE51B3">
      <w:pPr>
        <w:jc w:val="both"/>
        <w:rPr>
          <w:rFonts w:ascii="Times New Roman" w:hAnsi="Times New Roman" w:cs="Times New Roman"/>
          <w:sz w:val="24"/>
          <w:szCs w:val="24"/>
        </w:rPr>
      </w:pPr>
      <w:r w:rsidRPr="00090EF1">
        <w:rPr>
          <w:rFonts w:ascii="Times New Roman" w:hAnsi="Times New Roman" w:cs="Times New Roman"/>
          <w:sz w:val="24"/>
          <w:szCs w:val="24"/>
        </w:rPr>
        <w:t>The Volvo Group is a Swedish multinational firm with a presence around the globe in the transportation, construction equipment, and automotive sectors. It was established in 1927 by Assar Gabrielsson and Gustaf Larson. The corporation has operations in over 190 nations and has industrial sites in 18 nations. Its headquarters are in Gothenburg, Sweden.</w:t>
      </w:r>
    </w:p>
    <w:p w14:paraId="4F8C42C6" w14:textId="7918ABF2" w:rsidR="00090EF1" w:rsidRDefault="00090EF1" w:rsidP="00CE51B3">
      <w:pPr>
        <w:jc w:val="both"/>
        <w:rPr>
          <w:rFonts w:ascii="Times New Roman" w:hAnsi="Times New Roman" w:cs="Times New Roman"/>
          <w:sz w:val="24"/>
          <w:szCs w:val="24"/>
        </w:rPr>
      </w:pPr>
      <w:r w:rsidRPr="00090EF1">
        <w:rPr>
          <w:rFonts w:ascii="Times New Roman" w:hAnsi="Times New Roman" w:cs="Times New Roman"/>
          <w:sz w:val="24"/>
          <w:szCs w:val="24"/>
        </w:rPr>
        <w:t>The Volvo Group will have 100,000 employees worldwide as of 2021. The company's operations are broken down into a few business divisions, including Volvo Financial Services, Volvo Buses, Volvo Construction Equipment, and Volvo Penta. By concentrating on safety, quality, and environmental protection, the organization is dedicated to promoting prosperity through transportation and infrastructure solutions.</w:t>
      </w:r>
    </w:p>
    <w:p w14:paraId="315D2104" w14:textId="1B2ECA78" w:rsidR="009A5109" w:rsidRDefault="009A5109" w:rsidP="00CE51B3">
      <w:pPr>
        <w:jc w:val="both"/>
        <w:rPr>
          <w:rFonts w:ascii="Times New Roman" w:hAnsi="Times New Roman" w:cs="Times New Roman"/>
          <w:sz w:val="24"/>
          <w:szCs w:val="24"/>
        </w:rPr>
      </w:pPr>
      <w:r w:rsidRPr="009A5109">
        <w:rPr>
          <w:rFonts w:ascii="Times New Roman" w:hAnsi="Times New Roman" w:cs="Times New Roman"/>
          <w:sz w:val="24"/>
          <w:szCs w:val="24"/>
        </w:rPr>
        <w:t>The Volvo Group has a history of putting up strong financial results, with net sales expected to reach SEK 338 billion (around USD 39 billion) in 2020. The company's constant growth in revenues and profitability throughout the years is proof that it has kept a stable financial position.</w:t>
      </w:r>
    </w:p>
    <w:p w14:paraId="1CD9DF09" w14:textId="352C273F" w:rsidR="009A5109" w:rsidRDefault="009A5109" w:rsidP="00CE51B3">
      <w:pPr>
        <w:jc w:val="both"/>
        <w:rPr>
          <w:rFonts w:ascii="Times New Roman" w:hAnsi="Times New Roman" w:cs="Times New Roman"/>
          <w:sz w:val="24"/>
          <w:szCs w:val="24"/>
        </w:rPr>
      </w:pPr>
      <w:r w:rsidRPr="009A5109">
        <w:rPr>
          <w:rFonts w:ascii="Times New Roman" w:hAnsi="Times New Roman" w:cs="Times New Roman"/>
          <w:sz w:val="24"/>
          <w:szCs w:val="24"/>
        </w:rPr>
        <w:t xml:space="preserve">Volvo has improved its operational markets throughout time in addition to maintaining excellent financial standing, thereby strengthening its position as a world leader in the automotive sector. </w:t>
      </w:r>
      <w:r w:rsidRPr="009A5109">
        <w:rPr>
          <w:rFonts w:ascii="Times New Roman" w:hAnsi="Times New Roman" w:cs="Times New Roman"/>
          <w:sz w:val="24"/>
          <w:szCs w:val="24"/>
        </w:rPr>
        <w:lastRenderedPageBreak/>
        <w:t>Customers have access to a top-notch support network thanks to the company's large network of dealers, workshops, and service facilities. throughout order to meet the needs of various markets and client groups, Volvo has a sizable presence throughout today's world, including Europe, North America, Asia Pacific, and other regions.</w:t>
      </w:r>
    </w:p>
    <w:p w14:paraId="1CEB39E3" w14:textId="77777777" w:rsidR="00BA712C" w:rsidRDefault="00BA712C" w:rsidP="00CE51B3">
      <w:pPr>
        <w:jc w:val="both"/>
        <w:rPr>
          <w:rFonts w:ascii="Times New Roman" w:hAnsi="Times New Roman" w:cs="Times New Roman"/>
          <w:sz w:val="24"/>
          <w:szCs w:val="24"/>
        </w:rPr>
      </w:pPr>
    </w:p>
    <w:p w14:paraId="4FB923FB" w14:textId="0FFC5638" w:rsidR="00BA712C" w:rsidRDefault="00BA712C" w:rsidP="00055AF7">
      <w:pPr>
        <w:jc w:val="center"/>
        <w:rPr>
          <w:rFonts w:ascii="Times New Roman" w:hAnsi="Times New Roman" w:cs="Times New Roman"/>
          <w:sz w:val="24"/>
          <w:szCs w:val="24"/>
        </w:rPr>
      </w:pPr>
      <w:r>
        <w:rPr>
          <w:noProof/>
        </w:rPr>
        <w:drawing>
          <wp:inline distT="0" distB="0" distL="0" distR="0" wp14:anchorId="7830C2DD" wp14:editId="1E4759D6">
            <wp:extent cx="3857625" cy="2169090"/>
            <wp:effectExtent l="0" t="0" r="0" b="0"/>
            <wp:docPr id="1653692550" name="Picture 1" descr="Volvo XC60 review: sleek and sustainable with a speedy secr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XC60 review: sleek and sustainable with a speedy secre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3381" cy="2177949"/>
                    </a:xfrm>
                    <a:prstGeom prst="rect">
                      <a:avLst/>
                    </a:prstGeom>
                    <a:noFill/>
                    <a:ln>
                      <a:noFill/>
                    </a:ln>
                  </pic:spPr>
                </pic:pic>
              </a:graphicData>
            </a:graphic>
          </wp:inline>
        </w:drawing>
      </w:r>
    </w:p>
    <w:p w14:paraId="30B333A1" w14:textId="3F9226A2" w:rsidR="00970857" w:rsidRDefault="00970857" w:rsidP="00055AF7">
      <w:pPr>
        <w:jc w:val="center"/>
        <w:rPr>
          <w:rFonts w:ascii="Times New Roman" w:hAnsi="Times New Roman" w:cs="Times New Roman"/>
          <w:sz w:val="24"/>
          <w:szCs w:val="24"/>
        </w:rPr>
      </w:pPr>
      <w:r>
        <w:rPr>
          <w:rFonts w:ascii="Times New Roman" w:hAnsi="Times New Roman" w:cs="Times New Roman"/>
          <w:sz w:val="24"/>
          <w:szCs w:val="24"/>
        </w:rPr>
        <w:t>(Source: Volvo.com)</w:t>
      </w:r>
    </w:p>
    <w:p w14:paraId="1E7E6673" w14:textId="6CA7248F" w:rsidR="00357721" w:rsidRDefault="00357721" w:rsidP="00CE51B3">
      <w:pPr>
        <w:jc w:val="both"/>
        <w:rPr>
          <w:rFonts w:ascii="Times New Roman" w:hAnsi="Times New Roman" w:cs="Times New Roman"/>
          <w:b/>
          <w:bCs/>
          <w:sz w:val="24"/>
          <w:szCs w:val="24"/>
        </w:rPr>
      </w:pPr>
      <w:r w:rsidRPr="00357721">
        <w:rPr>
          <w:rFonts w:ascii="Times New Roman" w:hAnsi="Times New Roman" w:cs="Times New Roman"/>
          <w:b/>
          <w:bCs/>
          <w:sz w:val="24"/>
          <w:szCs w:val="24"/>
        </w:rPr>
        <w:t>Mission and Objectives of Volvo</w:t>
      </w:r>
    </w:p>
    <w:p w14:paraId="086ACED6" w14:textId="1D506238" w:rsidR="00357721" w:rsidRDefault="00357721" w:rsidP="00CE51B3">
      <w:pPr>
        <w:jc w:val="both"/>
        <w:rPr>
          <w:rFonts w:ascii="Times New Roman" w:hAnsi="Times New Roman" w:cs="Times New Roman"/>
          <w:sz w:val="24"/>
          <w:szCs w:val="24"/>
        </w:rPr>
      </w:pPr>
      <w:r w:rsidRPr="00357721">
        <w:rPr>
          <w:rFonts w:ascii="Times New Roman" w:hAnsi="Times New Roman" w:cs="Times New Roman"/>
          <w:sz w:val="24"/>
          <w:szCs w:val="24"/>
        </w:rPr>
        <w:t>Volvo's goal is to simplify people's lives by offering cutting-edge, secure, and environmentally friendly personal mobility solutions (Volvo Group, 2021). Safety, quality, and environmental care are the company's three guiding principles, and they represent its dedication to improving the world via ethical corporate conduct and cutting-edge innovation (Volvo Group, 2021). Achieving carbon neutrality by 2040 is one of Volvo's goals, along with maintaining a significant global presence and funding innovative technologies and business models (Volvo Cars, 2020).</w:t>
      </w:r>
    </w:p>
    <w:p w14:paraId="0D353CC9" w14:textId="70856497" w:rsidR="00357721" w:rsidRDefault="00357721" w:rsidP="00CE51B3">
      <w:pPr>
        <w:jc w:val="both"/>
        <w:rPr>
          <w:rFonts w:ascii="Times New Roman" w:hAnsi="Times New Roman" w:cs="Times New Roman"/>
          <w:sz w:val="24"/>
          <w:szCs w:val="24"/>
        </w:rPr>
      </w:pPr>
      <w:r w:rsidRPr="00357721">
        <w:rPr>
          <w:rFonts w:ascii="Times New Roman" w:hAnsi="Times New Roman" w:cs="Times New Roman"/>
          <w:sz w:val="24"/>
          <w:szCs w:val="24"/>
        </w:rPr>
        <w:t>The operations of Volvo, a Swedish automaker renowned for its emphasis on safety and sustainability, are guided by a clear mission and set of goals. These have changed over time to reflect shifting global trends and client expectations, but the fundamental principles have not changed.</w:t>
      </w:r>
    </w:p>
    <w:p w14:paraId="2E53EAC5" w14:textId="43E70878" w:rsidR="00357721" w:rsidRDefault="00357721" w:rsidP="00CE51B3">
      <w:pPr>
        <w:jc w:val="both"/>
        <w:rPr>
          <w:rFonts w:ascii="Times New Roman" w:hAnsi="Times New Roman" w:cs="Times New Roman"/>
          <w:sz w:val="24"/>
          <w:szCs w:val="24"/>
        </w:rPr>
      </w:pPr>
      <w:r w:rsidRPr="00357721">
        <w:rPr>
          <w:rFonts w:ascii="Times New Roman" w:hAnsi="Times New Roman" w:cs="Times New Roman"/>
          <w:sz w:val="24"/>
          <w:szCs w:val="24"/>
        </w:rPr>
        <w:t>Mission:</w:t>
      </w:r>
    </w:p>
    <w:p w14:paraId="63DCEA3E" w14:textId="04C1EA5D" w:rsidR="00357721" w:rsidRDefault="00357721" w:rsidP="00CE51B3">
      <w:pPr>
        <w:jc w:val="both"/>
        <w:rPr>
          <w:rFonts w:ascii="Times New Roman" w:hAnsi="Times New Roman" w:cs="Times New Roman"/>
          <w:sz w:val="24"/>
          <w:szCs w:val="24"/>
        </w:rPr>
      </w:pPr>
      <w:r w:rsidRPr="00357721">
        <w:rPr>
          <w:rFonts w:ascii="Times New Roman" w:hAnsi="Times New Roman" w:cs="Times New Roman"/>
          <w:sz w:val="24"/>
          <w:szCs w:val="24"/>
        </w:rPr>
        <w:t>Through cutting-edge automotive solutions and technologies, Volvo's purpose is to build a better, safer, and more sustainable future for people and the environment. The company's commitment to enhancing the quality of life for its customers, staff, and society at large is based on the idea that transportation is a basic human necessity.</w:t>
      </w:r>
    </w:p>
    <w:p w14:paraId="43D45C73" w14:textId="77777777" w:rsidR="0059515F" w:rsidRDefault="0059515F" w:rsidP="00CE51B3">
      <w:pPr>
        <w:jc w:val="both"/>
        <w:rPr>
          <w:rFonts w:ascii="Times New Roman" w:hAnsi="Times New Roman" w:cs="Times New Roman"/>
          <w:sz w:val="24"/>
          <w:szCs w:val="24"/>
        </w:rPr>
      </w:pPr>
    </w:p>
    <w:p w14:paraId="1E2F8240" w14:textId="650D21BE" w:rsidR="00357721" w:rsidRDefault="00357721" w:rsidP="00CE51B3">
      <w:pPr>
        <w:jc w:val="both"/>
        <w:rPr>
          <w:rFonts w:ascii="Times New Roman" w:hAnsi="Times New Roman" w:cs="Times New Roman"/>
          <w:sz w:val="24"/>
          <w:szCs w:val="24"/>
        </w:rPr>
      </w:pPr>
      <w:r>
        <w:rPr>
          <w:rFonts w:ascii="Times New Roman" w:hAnsi="Times New Roman" w:cs="Times New Roman"/>
          <w:sz w:val="24"/>
          <w:szCs w:val="24"/>
        </w:rPr>
        <w:lastRenderedPageBreak/>
        <w:t>Objective</w:t>
      </w:r>
      <w:r w:rsidR="00D35DB7">
        <w:rPr>
          <w:rFonts w:ascii="Times New Roman" w:hAnsi="Times New Roman" w:cs="Times New Roman"/>
          <w:sz w:val="24"/>
          <w:szCs w:val="24"/>
        </w:rPr>
        <w:t>s</w:t>
      </w:r>
      <w:r>
        <w:rPr>
          <w:rFonts w:ascii="Times New Roman" w:hAnsi="Times New Roman" w:cs="Times New Roman"/>
          <w:sz w:val="24"/>
          <w:szCs w:val="24"/>
        </w:rPr>
        <w:t>:</w:t>
      </w:r>
    </w:p>
    <w:p w14:paraId="4DC0AB91" w14:textId="3788B3F8" w:rsidR="00357721" w:rsidRDefault="00357721" w:rsidP="00CE51B3">
      <w:pPr>
        <w:jc w:val="both"/>
        <w:rPr>
          <w:rFonts w:ascii="Times New Roman" w:hAnsi="Times New Roman" w:cs="Times New Roman"/>
          <w:sz w:val="24"/>
          <w:szCs w:val="24"/>
        </w:rPr>
      </w:pPr>
      <w:r w:rsidRPr="00357721">
        <w:rPr>
          <w:rFonts w:ascii="Times New Roman" w:hAnsi="Times New Roman" w:cs="Times New Roman"/>
          <w:sz w:val="24"/>
          <w:szCs w:val="24"/>
        </w:rPr>
        <w:t>Volvo has numerous strategic goals that impact its business operations and product offerings to fulfil its mission:</w:t>
      </w:r>
    </w:p>
    <w:p w14:paraId="18C0F331" w14:textId="58CE21BC" w:rsidR="00357721" w:rsidRDefault="00357721" w:rsidP="00CE51B3">
      <w:pPr>
        <w:jc w:val="both"/>
        <w:rPr>
          <w:rFonts w:ascii="Times New Roman" w:hAnsi="Times New Roman" w:cs="Times New Roman"/>
          <w:sz w:val="24"/>
          <w:szCs w:val="24"/>
        </w:rPr>
      </w:pPr>
      <w:r w:rsidRPr="00357721">
        <w:rPr>
          <w:rFonts w:ascii="Times New Roman" w:hAnsi="Times New Roman" w:cs="Times New Roman"/>
          <w:sz w:val="24"/>
          <w:szCs w:val="24"/>
        </w:rPr>
        <w:t>Safety Leadership:</w:t>
      </w:r>
      <w:r>
        <w:rPr>
          <w:rFonts w:ascii="Times New Roman" w:hAnsi="Times New Roman" w:cs="Times New Roman"/>
          <w:sz w:val="24"/>
          <w:szCs w:val="24"/>
        </w:rPr>
        <w:t xml:space="preserve"> </w:t>
      </w:r>
      <w:r w:rsidRPr="00357721">
        <w:rPr>
          <w:rFonts w:ascii="Times New Roman" w:hAnsi="Times New Roman" w:cs="Times New Roman"/>
          <w:sz w:val="24"/>
          <w:szCs w:val="24"/>
        </w:rPr>
        <w:t>Volvo aspires to preserve its status as an industry leader in terms of safety by creating vehicles that not only protect passengers in the event of an accident but also take proactive measures to avoid collisions altogether. To build cutting-edge safety features and systems, this requires making investments in research and development.</w:t>
      </w:r>
    </w:p>
    <w:p w14:paraId="7D3B25AC" w14:textId="1981EB53" w:rsidR="00357721" w:rsidRDefault="00357721" w:rsidP="00CE51B3">
      <w:pPr>
        <w:jc w:val="both"/>
        <w:rPr>
          <w:rFonts w:ascii="Times New Roman" w:hAnsi="Times New Roman" w:cs="Times New Roman"/>
          <w:sz w:val="24"/>
          <w:szCs w:val="24"/>
        </w:rPr>
      </w:pPr>
      <w:r w:rsidRPr="00357721">
        <w:rPr>
          <w:rFonts w:ascii="Times New Roman" w:hAnsi="Times New Roman" w:cs="Times New Roman"/>
          <w:sz w:val="24"/>
          <w:szCs w:val="24"/>
        </w:rPr>
        <w:t>Electrification and Sustainability:</w:t>
      </w:r>
      <w:r>
        <w:rPr>
          <w:rFonts w:ascii="Times New Roman" w:hAnsi="Times New Roman" w:cs="Times New Roman"/>
          <w:sz w:val="24"/>
          <w:szCs w:val="24"/>
        </w:rPr>
        <w:t xml:space="preserve"> </w:t>
      </w:r>
      <w:r w:rsidRPr="00357721">
        <w:rPr>
          <w:rFonts w:ascii="Times New Roman" w:hAnsi="Times New Roman" w:cs="Times New Roman"/>
          <w:sz w:val="24"/>
          <w:szCs w:val="24"/>
        </w:rPr>
        <w:t>Sustainability and electrification are priorities for Volvo, which is dedicated to minimizing its environmental effect and accelerating the move to electrified and sustainable mobility. The business aims to produce only electric vehicles by 2030, while also investigating alternative fuel technologies and cutting emissions over the course of its whole product life cycle.</w:t>
      </w:r>
    </w:p>
    <w:p w14:paraId="4D924219" w14:textId="35F1C426" w:rsidR="00182084" w:rsidRDefault="00182084" w:rsidP="00CE51B3">
      <w:pPr>
        <w:jc w:val="both"/>
        <w:rPr>
          <w:rFonts w:ascii="Times New Roman" w:hAnsi="Times New Roman" w:cs="Times New Roman"/>
          <w:sz w:val="24"/>
          <w:szCs w:val="24"/>
        </w:rPr>
      </w:pPr>
      <w:r w:rsidRPr="00182084">
        <w:rPr>
          <w:rFonts w:ascii="Times New Roman" w:hAnsi="Times New Roman" w:cs="Times New Roman"/>
          <w:sz w:val="24"/>
          <w:szCs w:val="24"/>
        </w:rPr>
        <w:t>Customer-centric Approach:</w:t>
      </w:r>
      <w:r>
        <w:rPr>
          <w:rFonts w:ascii="Times New Roman" w:hAnsi="Times New Roman" w:cs="Times New Roman"/>
          <w:sz w:val="24"/>
          <w:szCs w:val="24"/>
        </w:rPr>
        <w:t xml:space="preserve"> </w:t>
      </w:r>
      <w:r w:rsidRPr="00182084">
        <w:rPr>
          <w:rFonts w:ascii="Times New Roman" w:hAnsi="Times New Roman" w:cs="Times New Roman"/>
          <w:sz w:val="24"/>
          <w:szCs w:val="24"/>
        </w:rPr>
        <w:t>Volvo takes a customer-centric approach in order to provide an exceptional customer experience by comprehending and anticipating its clients' needs, providing tailored services and solutions, and cultivating enduring connections.</w:t>
      </w:r>
    </w:p>
    <w:p w14:paraId="46DCC52C" w14:textId="12CC40BF" w:rsidR="00182084" w:rsidRDefault="0067083F" w:rsidP="00CE51B3">
      <w:pPr>
        <w:jc w:val="both"/>
        <w:rPr>
          <w:rFonts w:ascii="Times New Roman" w:hAnsi="Times New Roman" w:cs="Times New Roman"/>
          <w:sz w:val="24"/>
          <w:szCs w:val="24"/>
        </w:rPr>
      </w:pPr>
      <w:r w:rsidRPr="0067083F">
        <w:rPr>
          <w:rFonts w:ascii="Times New Roman" w:hAnsi="Times New Roman" w:cs="Times New Roman"/>
          <w:sz w:val="24"/>
          <w:szCs w:val="24"/>
        </w:rPr>
        <w:t>Digital Transformation:</w:t>
      </w:r>
      <w:r>
        <w:rPr>
          <w:rFonts w:ascii="Times New Roman" w:hAnsi="Times New Roman" w:cs="Times New Roman"/>
          <w:sz w:val="24"/>
          <w:szCs w:val="24"/>
        </w:rPr>
        <w:t xml:space="preserve"> </w:t>
      </w:r>
      <w:r w:rsidRPr="0067083F">
        <w:rPr>
          <w:rFonts w:ascii="Times New Roman" w:hAnsi="Times New Roman" w:cs="Times New Roman"/>
          <w:sz w:val="24"/>
          <w:szCs w:val="24"/>
        </w:rPr>
        <w:t>Volvo is undergoing a digital transformation as it uses technology to improve customer experiences, optimize processes, and expand product offers. To build new value propositions for clients, this involves leveraging connectivity, autonomous driving technology, and data analytics.</w:t>
      </w:r>
    </w:p>
    <w:p w14:paraId="57196BEC" w14:textId="360A9130" w:rsidR="00DC4762" w:rsidRDefault="00DC4762" w:rsidP="00CE51B3">
      <w:pPr>
        <w:jc w:val="both"/>
        <w:rPr>
          <w:rFonts w:ascii="Times New Roman" w:hAnsi="Times New Roman" w:cs="Times New Roman"/>
          <w:sz w:val="24"/>
          <w:szCs w:val="24"/>
        </w:rPr>
      </w:pPr>
      <w:r w:rsidRPr="00DC4762">
        <w:rPr>
          <w:rFonts w:ascii="Times New Roman" w:hAnsi="Times New Roman" w:cs="Times New Roman"/>
          <w:sz w:val="24"/>
          <w:szCs w:val="24"/>
        </w:rPr>
        <w:t>Global Expansion: Volvo wants to increase its market share in important international markets, with a particular emphasis on developing nations and areas with high growth potential. The business aims to broaden its reach through strategic alliances, purchases, and investments.</w:t>
      </w:r>
    </w:p>
    <w:p w14:paraId="04D53807" w14:textId="7CE1CD04" w:rsidR="00DC4762" w:rsidRPr="00DC4762" w:rsidRDefault="00DC4762" w:rsidP="00CE51B3">
      <w:pPr>
        <w:jc w:val="both"/>
        <w:rPr>
          <w:rFonts w:ascii="Times New Roman" w:hAnsi="Times New Roman" w:cs="Times New Roman"/>
          <w:sz w:val="24"/>
          <w:szCs w:val="24"/>
        </w:rPr>
      </w:pPr>
      <w:r w:rsidRPr="00DC4762">
        <w:rPr>
          <w:rFonts w:ascii="Times New Roman" w:hAnsi="Times New Roman" w:cs="Times New Roman"/>
          <w:sz w:val="24"/>
          <w:szCs w:val="24"/>
        </w:rPr>
        <w:t>Organizational Excellence: Volvo is committed to promoting an environment that values creativity, cooperation, and ongoing development. The business supports employee growth, encourages inclusiveness and diversity, and works to uphold a solid system of corporate governance.</w:t>
      </w:r>
    </w:p>
    <w:p w14:paraId="55A50A1A" w14:textId="02D31314" w:rsidR="00DC4762" w:rsidRDefault="00DC4762" w:rsidP="00CE51B3">
      <w:pPr>
        <w:jc w:val="both"/>
        <w:rPr>
          <w:rFonts w:ascii="Times New Roman" w:hAnsi="Times New Roman" w:cs="Times New Roman"/>
          <w:sz w:val="24"/>
          <w:szCs w:val="24"/>
        </w:rPr>
      </w:pPr>
      <w:r w:rsidRPr="00DC4762">
        <w:rPr>
          <w:rFonts w:ascii="Times New Roman" w:hAnsi="Times New Roman" w:cs="Times New Roman"/>
          <w:sz w:val="24"/>
          <w:szCs w:val="24"/>
        </w:rPr>
        <w:t>Volvo seeks to fulfil its vision of building a better, safer, and more sustainable future for people and the environment by concentrating on these goals.</w:t>
      </w:r>
    </w:p>
    <w:p w14:paraId="670753EF" w14:textId="2B1FE80F" w:rsidR="00E91401" w:rsidRPr="00E91401" w:rsidRDefault="00E91401" w:rsidP="00CE51B3">
      <w:pPr>
        <w:jc w:val="both"/>
        <w:rPr>
          <w:rFonts w:ascii="Times New Roman" w:hAnsi="Times New Roman" w:cs="Times New Roman"/>
          <w:b/>
          <w:bCs/>
          <w:sz w:val="28"/>
          <w:szCs w:val="28"/>
        </w:rPr>
      </w:pPr>
      <w:r w:rsidRPr="00E91401">
        <w:rPr>
          <w:rFonts w:ascii="Times New Roman" w:hAnsi="Times New Roman" w:cs="Times New Roman"/>
          <w:b/>
          <w:bCs/>
          <w:sz w:val="28"/>
          <w:szCs w:val="28"/>
        </w:rPr>
        <w:t>Macro Environment Analysis</w:t>
      </w:r>
    </w:p>
    <w:p w14:paraId="410FB796" w14:textId="22B4F40B" w:rsidR="00357721" w:rsidRDefault="00B84A88" w:rsidP="00CE51B3">
      <w:pPr>
        <w:jc w:val="both"/>
        <w:rPr>
          <w:rFonts w:ascii="Times New Roman" w:hAnsi="Times New Roman" w:cs="Times New Roman"/>
          <w:sz w:val="24"/>
          <w:szCs w:val="24"/>
        </w:rPr>
      </w:pPr>
      <w:r w:rsidRPr="00B84A88">
        <w:rPr>
          <w:rFonts w:ascii="Times New Roman" w:hAnsi="Times New Roman" w:cs="Times New Roman"/>
          <w:sz w:val="24"/>
          <w:szCs w:val="24"/>
        </w:rPr>
        <w:t>PESTEL analysis, commonly referred to as macro-environment analysis, concentrates on the broad, external elements that can have an impact on a firm. Political, Economic, Sociocultural, Technological, Environmental, and Legal Factors are all referred to by this acronym. These factors can significantly affect an organization's performance even though they are typically outside of that organization's control.</w:t>
      </w:r>
    </w:p>
    <w:p w14:paraId="59A2856B" w14:textId="16D870ED" w:rsidR="001F1BD9" w:rsidRPr="001F1BD9" w:rsidRDefault="001F1BD9" w:rsidP="00CE51B3">
      <w:pPr>
        <w:jc w:val="both"/>
        <w:rPr>
          <w:rFonts w:ascii="Times New Roman" w:hAnsi="Times New Roman" w:cs="Times New Roman"/>
          <w:sz w:val="24"/>
          <w:szCs w:val="24"/>
        </w:rPr>
      </w:pPr>
      <w:r w:rsidRPr="001F1BD9">
        <w:rPr>
          <w:rFonts w:ascii="Times New Roman" w:hAnsi="Times New Roman" w:cs="Times New Roman"/>
          <w:sz w:val="24"/>
          <w:szCs w:val="24"/>
        </w:rPr>
        <w:lastRenderedPageBreak/>
        <w:t>Political: This includes governmental rules, stability in politics, and prospective changes to the executive branch. To reduce their impact on company operations, organizations must be aware of these variables and make appropriate plans.</w:t>
      </w:r>
    </w:p>
    <w:p w14:paraId="0C59D863" w14:textId="4AE5482A" w:rsidR="00357721" w:rsidRDefault="001F1BD9" w:rsidP="00CE51B3">
      <w:pPr>
        <w:jc w:val="both"/>
        <w:rPr>
          <w:rFonts w:ascii="Times New Roman" w:hAnsi="Times New Roman" w:cs="Times New Roman"/>
          <w:sz w:val="24"/>
          <w:szCs w:val="24"/>
        </w:rPr>
      </w:pPr>
      <w:r w:rsidRPr="001F1BD9">
        <w:rPr>
          <w:rFonts w:ascii="Times New Roman" w:hAnsi="Times New Roman" w:cs="Times New Roman"/>
          <w:sz w:val="24"/>
          <w:szCs w:val="24"/>
        </w:rPr>
        <w:t>Economic: Economic growth, inflation, exchange rates, and interest rates are examples of economic factors. These elements may have an impact on market demand generally, capital costs, and consumer purchasing power.</w:t>
      </w:r>
    </w:p>
    <w:p w14:paraId="472E0488" w14:textId="6451953E" w:rsidR="001F1BD9" w:rsidRPr="001F1BD9" w:rsidRDefault="001F1BD9" w:rsidP="00CE51B3">
      <w:pPr>
        <w:jc w:val="both"/>
        <w:rPr>
          <w:rFonts w:ascii="Times New Roman" w:hAnsi="Times New Roman" w:cs="Times New Roman"/>
          <w:sz w:val="24"/>
          <w:szCs w:val="24"/>
        </w:rPr>
      </w:pPr>
      <w:r w:rsidRPr="001F1BD9">
        <w:rPr>
          <w:rFonts w:ascii="Times New Roman" w:hAnsi="Times New Roman" w:cs="Times New Roman"/>
          <w:sz w:val="24"/>
          <w:szCs w:val="24"/>
        </w:rPr>
        <w:t>Sociocultural: Sociocultural elements consist of social trends, cultural beliefs, and attitudes as well as demography. Consumer behavior, preferences, and brand loyalty can all be influenced by these variables.</w:t>
      </w:r>
    </w:p>
    <w:p w14:paraId="70876C04" w14:textId="666188E3" w:rsidR="001F1BD9" w:rsidRDefault="001F1BD9" w:rsidP="00CE51B3">
      <w:pPr>
        <w:jc w:val="both"/>
        <w:rPr>
          <w:rFonts w:ascii="Times New Roman" w:hAnsi="Times New Roman" w:cs="Times New Roman"/>
          <w:sz w:val="24"/>
          <w:szCs w:val="24"/>
        </w:rPr>
      </w:pPr>
      <w:r w:rsidRPr="001F1BD9">
        <w:rPr>
          <w:rFonts w:ascii="Times New Roman" w:hAnsi="Times New Roman" w:cs="Times New Roman"/>
          <w:sz w:val="24"/>
          <w:szCs w:val="24"/>
        </w:rPr>
        <w:t>Technological: Technological aspects include innovation, automation, and technological improvements. They may influence a business's operations, goods, services, and competitive edge.</w:t>
      </w:r>
    </w:p>
    <w:p w14:paraId="10D3E297" w14:textId="3CD6C0AB" w:rsidR="001F1BD9" w:rsidRPr="001F1BD9" w:rsidRDefault="001F1BD9" w:rsidP="00CE51B3">
      <w:pPr>
        <w:jc w:val="both"/>
        <w:rPr>
          <w:rFonts w:ascii="Times New Roman" w:hAnsi="Times New Roman" w:cs="Times New Roman"/>
          <w:sz w:val="24"/>
          <w:szCs w:val="24"/>
        </w:rPr>
      </w:pPr>
      <w:r w:rsidRPr="001F1BD9">
        <w:rPr>
          <w:rFonts w:ascii="Times New Roman" w:hAnsi="Times New Roman" w:cs="Times New Roman"/>
          <w:sz w:val="24"/>
          <w:szCs w:val="24"/>
        </w:rPr>
        <w:t>Environmental: Environmental variables include ecological and natural phenomena including climate change, calamities, and sustainability programs. To reduce their environmental impact, businesses must evaluate these aspects and modify their operational procedures.</w:t>
      </w:r>
    </w:p>
    <w:p w14:paraId="4C486D6C" w14:textId="3FEE537C" w:rsidR="001F1BD9" w:rsidRDefault="001F1BD9" w:rsidP="00CE51B3">
      <w:pPr>
        <w:jc w:val="both"/>
        <w:rPr>
          <w:rFonts w:ascii="Times New Roman" w:hAnsi="Times New Roman" w:cs="Times New Roman"/>
          <w:sz w:val="24"/>
          <w:szCs w:val="24"/>
        </w:rPr>
      </w:pPr>
      <w:r>
        <w:rPr>
          <w:rFonts w:ascii="Times New Roman" w:hAnsi="Times New Roman" w:cs="Times New Roman"/>
          <w:sz w:val="24"/>
          <w:szCs w:val="24"/>
        </w:rPr>
        <w:t xml:space="preserve">Legal: </w:t>
      </w:r>
      <w:r w:rsidRPr="001F1BD9">
        <w:rPr>
          <w:rFonts w:ascii="Times New Roman" w:hAnsi="Times New Roman" w:cs="Times New Roman"/>
          <w:sz w:val="24"/>
          <w:szCs w:val="24"/>
        </w:rPr>
        <w:t>Laws and regulations that have an impact on the sector, such as those governing labor, health and safety, and intellectual property rights, are considered legal factors. To avoid fines and preserve a good reputation, businesses must adhere to these requirements.</w:t>
      </w:r>
    </w:p>
    <w:p w14:paraId="2C7A7C93" w14:textId="77777777" w:rsidR="002D24BF" w:rsidRDefault="002D24BF" w:rsidP="00CE51B3">
      <w:pPr>
        <w:jc w:val="both"/>
        <w:rPr>
          <w:rFonts w:ascii="Times New Roman" w:hAnsi="Times New Roman" w:cs="Times New Roman"/>
          <w:sz w:val="24"/>
          <w:szCs w:val="24"/>
        </w:rPr>
      </w:pPr>
    </w:p>
    <w:p w14:paraId="003E67F4" w14:textId="2391124B" w:rsidR="002D24BF" w:rsidRDefault="002D24BF" w:rsidP="00055AF7">
      <w:pPr>
        <w:jc w:val="center"/>
        <w:rPr>
          <w:rFonts w:ascii="Times New Roman" w:hAnsi="Times New Roman" w:cs="Times New Roman"/>
          <w:sz w:val="24"/>
          <w:szCs w:val="24"/>
        </w:rPr>
      </w:pPr>
      <w:r>
        <w:rPr>
          <w:noProof/>
        </w:rPr>
        <w:drawing>
          <wp:inline distT="0" distB="0" distL="0" distR="0" wp14:anchorId="7ED9A660" wp14:editId="55E172A6">
            <wp:extent cx="3743325" cy="2105620"/>
            <wp:effectExtent l="0" t="0" r="0" b="0"/>
            <wp:docPr id="90193204" name="Picture 2"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PEST Analysis) EXPLAINED with EXAMPLES | B2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54711" cy="2112025"/>
                    </a:xfrm>
                    <a:prstGeom prst="rect">
                      <a:avLst/>
                    </a:prstGeom>
                    <a:noFill/>
                    <a:ln>
                      <a:noFill/>
                    </a:ln>
                  </pic:spPr>
                </pic:pic>
              </a:graphicData>
            </a:graphic>
          </wp:inline>
        </w:drawing>
      </w:r>
    </w:p>
    <w:p w14:paraId="003BBDD9" w14:textId="17E5AED0" w:rsidR="002D24BF" w:rsidRDefault="002D24BF" w:rsidP="00055AF7">
      <w:pPr>
        <w:jc w:val="center"/>
        <w:rPr>
          <w:rFonts w:ascii="Times New Roman" w:hAnsi="Times New Roman" w:cs="Times New Roman"/>
          <w:sz w:val="24"/>
          <w:szCs w:val="24"/>
        </w:rPr>
      </w:pPr>
      <w:r>
        <w:rPr>
          <w:rFonts w:ascii="Times New Roman" w:hAnsi="Times New Roman" w:cs="Times New Roman"/>
          <w:sz w:val="24"/>
          <w:szCs w:val="24"/>
        </w:rPr>
        <w:t>(Source: Business-to-you.com)</w:t>
      </w:r>
    </w:p>
    <w:p w14:paraId="230FD1BE" w14:textId="77777777" w:rsidR="00E0782E" w:rsidRDefault="00E0782E" w:rsidP="00CE51B3">
      <w:pPr>
        <w:jc w:val="both"/>
        <w:rPr>
          <w:rFonts w:ascii="Times New Roman" w:hAnsi="Times New Roman" w:cs="Times New Roman"/>
          <w:b/>
          <w:bCs/>
          <w:sz w:val="28"/>
          <w:szCs w:val="28"/>
        </w:rPr>
      </w:pPr>
    </w:p>
    <w:p w14:paraId="394995B1" w14:textId="77777777" w:rsidR="00E0782E" w:rsidRDefault="00E0782E" w:rsidP="00CE51B3">
      <w:pPr>
        <w:jc w:val="both"/>
        <w:rPr>
          <w:rFonts w:ascii="Times New Roman" w:hAnsi="Times New Roman" w:cs="Times New Roman"/>
          <w:b/>
          <w:bCs/>
          <w:sz w:val="28"/>
          <w:szCs w:val="28"/>
        </w:rPr>
      </w:pPr>
    </w:p>
    <w:p w14:paraId="6CE55889" w14:textId="30EE1933" w:rsidR="00CA7CD8" w:rsidRPr="00CA7CD8" w:rsidRDefault="00CA7CD8" w:rsidP="00CE51B3">
      <w:pPr>
        <w:jc w:val="both"/>
        <w:rPr>
          <w:rFonts w:ascii="Times New Roman" w:hAnsi="Times New Roman" w:cs="Times New Roman"/>
          <w:b/>
          <w:bCs/>
          <w:sz w:val="28"/>
          <w:szCs w:val="28"/>
        </w:rPr>
      </w:pPr>
      <w:r w:rsidRPr="00CA7CD8">
        <w:rPr>
          <w:rFonts w:ascii="Times New Roman" w:hAnsi="Times New Roman" w:cs="Times New Roman"/>
          <w:b/>
          <w:bCs/>
          <w:sz w:val="28"/>
          <w:szCs w:val="28"/>
        </w:rPr>
        <w:lastRenderedPageBreak/>
        <w:t>PEST</w:t>
      </w:r>
      <w:r w:rsidR="00DB2E78">
        <w:rPr>
          <w:rFonts w:ascii="Times New Roman" w:hAnsi="Times New Roman" w:cs="Times New Roman"/>
          <w:b/>
          <w:bCs/>
          <w:sz w:val="28"/>
          <w:szCs w:val="28"/>
        </w:rPr>
        <w:t>EL</w:t>
      </w:r>
      <w:r w:rsidRPr="00CA7CD8">
        <w:rPr>
          <w:rFonts w:ascii="Times New Roman" w:hAnsi="Times New Roman" w:cs="Times New Roman"/>
          <w:b/>
          <w:bCs/>
          <w:sz w:val="28"/>
          <w:szCs w:val="28"/>
        </w:rPr>
        <w:t xml:space="preserve"> Analysis</w:t>
      </w:r>
    </w:p>
    <w:p w14:paraId="59692732" w14:textId="73DF5AED" w:rsidR="001F1BD9" w:rsidRDefault="00CA7CD8" w:rsidP="00CE51B3">
      <w:pPr>
        <w:jc w:val="both"/>
        <w:rPr>
          <w:rFonts w:ascii="Times New Roman" w:hAnsi="Times New Roman" w:cs="Times New Roman"/>
          <w:sz w:val="24"/>
          <w:szCs w:val="24"/>
        </w:rPr>
      </w:pPr>
      <w:r w:rsidRPr="00CA7CD8">
        <w:rPr>
          <w:rFonts w:ascii="Times New Roman" w:hAnsi="Times New Roman" w:cs="Times New Roman"/>
          <w:sz w:val="24"/>
          <w:szCs w:val="24"/>
        </w:rPr>
        <w:t>Political: Governments all throughout the world enforce severe safety and environmental rules, making the business in which Volvo operates highly regulated (Y</w:t>
      </w:r>
      <w:r>
        <w:rPr>
          <w:rFonts w:ascii="Times New Roman" w:hAnsi="Times New Roman" w:cs="Times New Roman"/>
          <w:sz w:val="24"/>
          <w:szCs w:val="24"/>
        </w:rPr>
        <w:t>u</w:t>
      </w:r>
      <w:r w:rsidRPr="00CA7CD8">
        <w:rPr>
          <w:rFonts w:ascii="Times New Roman" w:hAnsi="Times New Roman" w:cs="Times New Roman"/>
          <w:sz w:val="24"/>
          <w:szCs w:val="24"/>
        </w:rPr>
        <w:t>ksel, 2012). The business can successfully handle these regulations thanks to its strong commitment to environmental and safety protection (Volvo Group, 2021). However, operations and growth for Volvo could be impacted by political unrest and trade disputes in important areas (Cremer, 2020).</w:t>
      </w:r>
    </w:p>
    <w:p w14:paraId="001387CC" w14:textId="13622EA9" w:rsidR="00C870F2" w:rsidRDefault="00C870F2" w:rsidP="00CE51B3">
      <w:pPr>
        <w:jc w:val="both"/>
        <w:rPr>
          <w:rFonts w:ascii="Times New Roman" w:hAnsi="Times New Roman" w:cs="Times New Roman"/>
          <w:sz w:val="24"/>
          <w:szCs w:val="24"/>
        </w:rPr>
      </w:pPr>
      <w:r w:rsidRPr="00C870F2">
        <w:rPr>
          <w:rFonts w:ascii="Times New Roman" w:hAnsi="Times New Roman" w:cs="Times New Roman"/>
          <w:sz w:val="24"/>
          <w:szCs w:val="24"/>
        </w:rPr>
        <w:t>Economic: The state of the world economy has a direct bearing on the sales of automobiles, with recessionary times leading to decreased consumer expenditure and a decline in the demand for vehicles (Y</w:t>
      </w:r>
      <w:r>
        <w:rPr>
          <w:rFonts w:ascii="Times New Roman" w:hAnsi="Times New Roman" w:cs="Times New Roman"/>
          <w:sz w:val="24"/>
          <w:szCs w:val="24"/>
        </w:rPr>
        <w:t>u</w:t>
      </w:r>
      <w:r w:rsidRPr="00C870F2">
        <w:rPr>
          <w:rFonts w:ascii="Times New Roman" w:hAnsi="Times New Roman" w:cs="Times New Roman"/>
          <w:sz w:val="24"/>
          <w:szCs w:val="24"/>
        </w:rPr>
        <w:t>ksel, 2012). Due to its premium positioning, Volvo is vulnerable to changes in the economy since customers may choose less expensive alternatives when times are tough (Wilkins &amp; Hill, 2013).</w:t>
      </w:r>
    </w:p>
    <w:p w14:paraId="5A3C95EE" w14:textId="6C110EA4" w:rsidR="0078665A" w:rsidRDefault="0078665A" w:rsidP="00CE51B3">
      <w:pPr>
        <w:jc w:val="both"/>
        <w:rPr>
          <w:rFonts w:ascii="Times New Roman" w:hAnsi="Times New Roman" w:cs="Times New Roman"/>
          <w:sz w:val="24"/>
          <w:szCs w:val="24"/>
        </w:rPr>
      </w:pPr>
      <w:r w:rsidRPr="0078665A">
        <w:rPr>
          <w:rFonts w:ascii="Times New Roman" w:hAnsi="Times New Roman" w:cs="Times New Roman"/>
          <w:sz w:val="24"/>
          <w:szCs w:val="24"/>
        </w:rPr>
        <w:t>Social: The demand for electric cars (EVs) and sustainable transportation options has increased because of shifting consumer tastes and rising environmental consciousness (Caniato et al., 2015). By committing to an ambitious electrification strategy and making investments in sustainable mobility solutions, Volvo has responded to this trend (Volvo Cars, 2020).</w:t>
      </w:r>
    </w:p>
    <w:p w14:paraId="3C6B9AC8" w14:textId="237A30D2" w:rsidR="00675F5E" w:rsidRDefault="00675F5E" w:rsidP="00CE51B3">
      <w:pPr>
        <w:jc w:val="both"/>
        <w:rPr>
          <w:rFonts w:ascii="Times New Roman" w:hAnsi="Times New Roman" w:cs="Times New Roman"/>
          <w:sz w:val="24"/>
          <w:szCs w:val="24"/>
        </w:rPr>
      </w:pPr>
      <w:r w:rsidRPr="00675F5E">
        <w:rPr>
          <w:rFonts w:ascii="Times New Roman" w:hAnsi="Times New Roman" w:cs="Times New Roman"/>
          <w:sz w:val="24"/>
          <w:szCs w:val="24"/>
        </w:rPr>
        <w:t>Technological: The future of the auto-mobile sector is being shaped by technological developments in fields like electrification, connection, and autonomous driving (Caniato et al., 2015). To stay on the cutting edge of these trends and preserve its competitive advantage, Volvo has constantly made investments in research and development (R&amp;D) (Volvo Group, 2021).</w:t>
      </w:r>
    </w:p>
    <w:p w14:paraId="55B4896B" w14:textId="73163F28" w:rsidR="00FC413B" w:rsidRDefault="00FC413B" w:rsidP="00CE51B3">
      <w:pPr>
        <w:jc w:val="both"/>
        <w:rPr>
          <w:rFonts w:ascii="Times New Roman" w:hAnsi="Times New Roman" w:cs="Times New Roman"/>
          <w:sz w:val="24"/>
          <w:szCs w:val="24"/>
        </w:rPr>
      </w:pPr>
      <w:r w:rsidRPr="00FC413B">
        <w:rPr>
          <w:rFonts w:ascii="Times New Roman" w:hAnsi="Times New Roman" w:cs="Times New Roman"/>
          <w:sz w:val="24"/>
          <w:szCs w:val="24"/>
        </w:rPr>
        <w:t>Environmental: Automotive manufacturers are under pressure to lessen their environmental impact due to climate change and the growing relevance of sustainability (Caniato et al., 2015). The corporation is positioned as a responsible actor in the market by Volvo's commitment to carbon neutrality and electrification strategy (Volvo Cars, 2020).</w:t>
      </w:r>
    </w:p>
    <w:p w14:paraId="0A5C5677" w14:textId="42DC6898" w:rsidR="00FC413B" w:rsidRDefault="00C95E18" w:rsidP="00CE51B3">
      <w:pPr>
        <w:jc w:val="both"/>
        <w:rPr>
          <w:rFonts w:ascii="Times New Roman" w:hAnsi="Times New Roman" w:cs="Times New Roman"/>
          <w:sz w:val="24"/>
          <w:szCs w:val="24"/>
        </w:rPr>
      </w:pPr>
      <w:r w:rsidRPr="00C95E18">
        <w:rPr>
          <w:rFonts w:ascii="Times New Roman" w:hAnsi="Times New Roman" w:cs="Times New Roman"/>
          <w:sz w:val="24"/>
          <w:szCs w:val="24"/>
        </w:rPr>
        <w:t>Legal: Legal aspects that affect Volvo's activities include safety rules, pollution standards, and employment laws (Y</w:t>
      </w:r>
      <w:r>
        <w:rPr>
          <w:rFonts w:ascii="Times New Roman" w:hAnsi="Times New Roman" w:cs="Times New Roman"/>
          <w:sz w:val="24"/>
          <w:szCs w:val="24"/>
        </w:rPr>
        <w:t>u</w:t>
      </w:r>
      <w:r w:rsidRPr="00C95E18">
        <w:rPr>
          <w:rFonts w:ascii="Times New Roman" w:hAnsi="Times New Roman" w:cs="Times New Roman"/>
          <w:sz w:val="24"/>
          <w:szCs w:val="24"/>
        </w:rPr>
        <w:t>ksel, 2012). Due to the organization's dedication to safety, environmental protection, and moral business conduct, it is well-equipped to comply with these legal obligations (Volvo Group, 2021).</w:t>
      </w:r>
    </w:p>
    <w:p w14:paraId="6929B67A" w14:textId="2AB13E55" w:rsidR="0065687C" w:rsidRPr="009F3CE6" w:rsidRDefault="0065687C" w:rsidP="00CE51B3">
      <w:pPr>
        <w:jc w:val="both"/>
        <w:rPr>
          <w:rFonts w:ascii="Times New Roman" w:hAnsi="Times New Roman" w:cs="Times New Roman"/>
          <w:b/>
          <w:bCs/>
          <w:sz w:val="28"/>
          <w:szCs w:val="28"/>
        </w:rPr>
      </w:pPr>
      <w:r w:rsidRPr="009F3CE6">
        <w:rPr>
          <w:rFonts w:ascii="Times New Roman" w:hAnsi="Times New Roman" w:cs="Times New Roman"/>
          <w:b/>
          <w:bCs/>
          <w:sz w:val="28"/>
          <w:szCs w:val="28"/>
        </w:rPr>
        <w:t>Micro-Environment Analysis</w:t>
      </w:r>
    </w:p>
    <w:p w14:paraId="38749086" w14:textId="46E1440C" w:rsidR="009F3CE6" w:rsidRDefault="009F3CE6" w:rsidP="00CE51B3">
      <w:pPr>
        <w:jc w:val="both"/>
        <w:rPr>
          <w:rFonts w:ascii="Times New Roman" w:hAnsi="Times New Roman" w:cs="Times New Roman"/>
          <w:sz w:val="24"/>
          <w:szCs w:val="24"/>
        </w:rPr>
      </w:pPr>
      <w:r w:rsidRPr="009F3CE6">
        <w:rPr>
          <w:rFonts w:ascii="Times New Roman" w:hAnsi="Times New Roman" w:cs="Times New Roman"/>
          <w:sz w:val="24"/>
          <w:szCs w:val="24"/>
        </w:rPr>
        <w:t>Micro-Environment Analysis concentrates on elements that are typically under the control of a corporation and directly relevant to its activities. These variables can be divided into five categories:</w:t>
      </w:r>
    </w:p>
    <w:p w14:paraId="4D0374DF" w14:textId="6FCE8F02" w:rsidR="009F3CE6" w:rsidRDefault="009F3CE6" w:rsidP="00CE51B3">
      <w:pPr>
        <w:jc w:val="both"/>
        <w:rPr>
          <w:rFonts w:ascii="Times New Roman" w:hAnsi="Times New Roman" w:cs="Times New Roman"/>
          <w:sz w:val="24"/>
          <w:szCs w:val="24"/>
        </w:rPr>
      </w:pPr>
      <w:r>
        <w:rPr>
          <w:rFonts w:ascii="Times New Roman" w:hAnsi="Times New Roman" w:cs="Times New Roman"/>
          <w:sz w:val="24"/>
          <w:szCs w:val="24"/>
        </w:rPr>
        <w:t xml:space="preserve">Company: </w:t>
      </w:r>
      <w:r w:rsidRPr="009F3CE6">
        <w:rPr>
          <w:rFonts w:ascii="Times New Roman" w:hAnsi="Times New Roman" w:cs="Times New Roman"/>
          <w:sz w:val="24"/>
          <w:szCs w:val="24"/>
        </w:rPr>
        <w:t>The internal environment of a corporation consists of its mission, vision, goals, culture, resources, and capabilities. These aspects can be thoroughly evaluated to assist pinpoint their strengths, flaws, and potential improvement areas.</w:t>
      </w:r>
    </w:p>
    <w:p w14:paraId="5E70C8D9" w14:textId="6F9E872B" w:rsidR="009F3CE6" w:rsidRDefault="001F654A" w:rsidP="00CE51B3">
      <w:pPr>
        <w:jc w:val="both"/>
        <w:rPr>
          <w:rFonts w:ascii="Times New Roman" w:hAnsi="Times New Roman" w:cs="Times New Roman"/>
          <w:sz w:val="24"/>
          <w:szCs w:val="24"/>
        </w:rPr>
      </w:pPr>
      <w:r w:rsidRPr="001F654A">
        <w:rPr>
          <w:rFonts w:ascii="Times New Roman" w:hAnsi="Times New Roman" w:cs="Times New Roman"/>
          <w:sz w:val="24"/>
          <w:szCs w:val="24"/>
        </w:rPr>
        <w:lastRenderedPageBreak/>
        <w:t>Customers: The main source of income for any firm is its customers. Organizations can modify their offers and marketing strategies to draw in and keep customers by studying client needs, preferences, and purchasing patterns.</w:t>
      </w:r>
    </w:p>
    <w:p w14:paraId="6E143C41" w14:textId="77169444" w:rsidR="00AC6D61" w:rsidRDefault="00AC6D61" w:rsidP="00CE51B3">
      <w:pPr>
        <w:jc w:val="both"/>
        <w:rPr>
          <w:rFonts w:ascii="Times New Roman" w:hAnsi="Times New Roman" w:cs="Times New Roman"/>
          <w:sz w:val="24"/>
          <w:szCs w:val="24"/>
        </w:rPr>
      </w:pPr>
      <w:r w:rsidRPr="00AC6D61">
        <w:rPr>
          <w:rFonts w:ascii="Times New Roman" w:hAnsi="Times New Roman" w:cs="Times New Roman"/>
          <w:sz w:val="24"/>
          <w:szCs w:val="24"/>
        </w:rPr>
        <w:t>Competitors: For any organization to retain or enhance its market position, understanding the competition landscape is essential. A corporation might find chances for expansion and distinction by examining the strengths, weaknesses, tactics, and market share of its competitors.</w:t>
      </w:r>
    </w:p>
    <w:p w14:paraId="44D7A16F" w14:textId="7AD7E503" w:rsidR="00B279C2" w:rsidRDefault="00B279C2" w:rsidP="00CE51B3">
      <w:pPr>
        <w:jc w:val="both"/>
        <w:rPr>
          <w:rFonts w:ascii="Times New Roman" w:hAnsi="Times New Roman" w:cs="Times New Roman"/>
          <w:sz w:val="24"/>
          <w:szCs w:val="24"/>
        </w:rPr>
      </w:pPr>
      <w:r w:rsidRPr="00B279C2">
        <w:rPr>
          <w:rFonts w:ascii="Times New Roman" w:hAnsi="Times New Roman" w:cs="Times New Roman"/>
          <w:sz w:val="24"/>
          <w:szCs w:val="24"/>
        </w:rPr>
        <w:t>Suppliers: Suppliers supply the materials required for a business's production process. Organizations can maintain a seamless supply chain and reduce interruptions by evaluating supplier relationships, dependability, and bargaining strength.</w:t>
      </w:r>
    </w:p>
    <w:p w14:paraId="208C83D3" w14:textId="3FE3B431" w:rsidR="00B279C2" w:rsidRDefault="003618CE" w:rsidP="00CE51B3">
      <w:pPr>
        <w:jc w:val="both"/>
        <w:rPr>
          <w:rFonts w:ascii="Times New Roman" w:hAnsi="Times New Roman" w:cs="Times New Roman"/>
          <w:sz w:val="24"/>
          <w:szCs w:val="24"/>
        </w:rPr>
      </w:pPr>
      <w:r>
        <w:rPr>
          <w:rFonts w:ascii="Times New Roman" w:hAnsi="Times New Roman" w:cs="Times New Roman"/>
          <w:sz w:val="24"/>
          <w:szCs w:val="24"/>
        </w:rPr>
        <w:t xml:space="preserve">Intermediaries: </w:t>
      </w:r>
      <w:r w:rsidRPr="003618CE">
        <w:rPr>
          <w:rFonts w:ascii="Times New Roman" w:hAnsi="Times New Roman" w:cs="Times New Roman"/>
          <w:sz w:val="24"/>
          <w:szCs w:val="24"/>
        </w:rPr>
        <w:t>Distributors, retailers, and marketing firms all serve as important intermediaries in the distribution of a business' goods and services to consumers. Businesses can improve their distribution and marketing strategies by analyzing these links and their efficacy.</w:t>
      </w:r>
    </w:p>
    <w:p w14:paraId="466D10F0" w14:textId="50A1A7A2" w:rsidR="00F307AF" w:rsidRDefault="00F307AF" w:rsidP="00CE51B3">
      <w:pPr>
        <w:jc w:val="both"/>
        <w:rPr>
          <w:rFonts w:ascii="Times New Roman" w:hAnsi="Times New Roman" w:cs="Times New Roman"/>
          <w:sz w:val="24"/>
          <w:szCs w:val="24"/>
        </w:rPr>
      </w:pPr>
      <w:r w:rsidRPr="00F307AF">
        <w:rPr>
          <w:rFonts w:ascii="Times New Roman" w:hAnsi="Times New Roman" w:cs="Times New Roman"/>
          <w:sz w:val="24"/>
          <w:szCs w:val="24"/>
        </w:rPr>
        <w:t>In conclusion, macro- and micro-environmental analysis are essential tools for firms to understand the numerous aspects that could affect their performance. Companies can discover opportunities and challenges, create suitable strategies, and boost their competitive edge by carrying out these assessments.</w:t>
      </w:r>
    </w:p>
    <w:p w14:paraId="3A6D190B" w14:textId="696A72AB" w:rsidR="00F307AF" w:rsidRPr="00A8601F" w:rsidRDefault="00A8601F" w:rsidP="00CE51B3">
      <w:pPr>
        <w:jc w:val="both"/>
        <w:rPr>
          <w:rFonts w:ascii="Times New Roman" w:hAnsi="Times New Roman" w:cs="Times New Roman"/>
          <w:b/>
          <w:bCs/>
          <w:sz w:val="28"/>
          <w:szCs w:val="28"/>
        </w:rPr>
      </w:pPr>
      <w:r w:rsidRPr="00A8601F">
        <w:rPr>
          <w:rFonts w:ascii="Times New Roman" w:hAnsi="Times New Roman" w:cs="Times New Roman"/>
          <w:b/>
          <w:bCs/>
          <w:sz w:val="28"/>
          <w:szCs w:val="28"/>
        </w:rPr>
        <w:t>Industry Life Cycle</w:t>
      </w:r>
    </w:p>
    <w:p w14:paraId="4A349B10" w14:textId="3FEB629B" w:rsidR="001F654A" w:rsidRPr="00A8601F" w:rsidRDefault="00A8601F" w:rsidP="00CE51B3">
      <w:pPr>
        <w:jc w:val="both"/>
        <w:rPr>
          <w:rFonts w:ascii="Times New Roman" w:hAnsi="Times New Roman" w:cs="Times New Roman"/>
          <w:sz w:val="24"/>
          <w:szCs w:val="24"/>
        </w:rPr>
      </w:pPr>
      <w:r w:rsidRPr="00A8601F">
        <w:rPr>
          <w:rFonts w:ascii="Times New Roman" w:hAnsi="Times New Roman" w:cs="Times New Roman"/>
          <w:sz w:val="24"/>
          <w:szCs w:val="24"/>
        </w:rPr>
        <w:t>According to Y</w:t>
      </w:r>
      <w:r>
        <w:rPr>
          <w:rFonts w:ascii="Times New Roman" w:hAnsi="Times New Roman" w:cs="Times New Roman"/>
          <w:sz w:val="24"/>
          <w:szCs w:val="24"/>
        </w:rPr>
        <w:t>u</w:t>
      </w:r>
      <w:r w:rsidRPr="00A8601F">
        <w:rPr>
          <w:rFonts w:ascii="Times New Roman" w:hAnsi="Times New Roman" w:cs="Times New Roman"/>
          <w:sz w:val="24"/>
          <w:szCs w:val="24"/>
        </w:rPr>
        <w:t xml:space="preserve">ksel (2012), the auto-mobile business is currently in its mature stage, which is </w:t>
      </w:r>
      <w:r w:rsidR="00AB145F" w:rsidRPr="00A8601F">
        <w:rPr>
          <w:rFonts w:ascii="Times New Roman" w:hAnsi="Times New Roman" w:cs="Times New Roman"/>
          <w:sz w:val="24"/>
          <w:szCs w:val="24"/>
        </w:rPr>
        <w:t>characterized</w:t>
      </w:r>
      <w:r w:rsidRPr="00A8601F">
        <w:rPr>
          <w:rFonts w:ascii="Times New Roman" w:hAnsi="Times New Roman" w:cs="Times New Roman"/>
          <w:sz w:val="24"/>
          <w:szCs w:val="24"/>
        </w:rPr>
        <w:t xml:space="preserve"> by fierce rivalry, slow growth, and market saturation. However, the industry has received a new lease on life with the move towards electric cars (EVs) and sustainable transportation solutions, opening doors for expansion and innovation (Caniato et al., 2015). Volvo is well-positioned to take advantage of these opportunities and spur growth in an industry that is fast changing due to the company's strong focus on electrification and sustainability (Volvo Cars, 2020).</w:t>
      </w:r>
    </w:p>
    <w:p w14:paraId="6D8F2AFA" w14:textId="4F2DF1C6" w:rsidR="00675F5E" w:rsidRDefault="00021819" w:rsidP="00CE51B3">
      <w:pPr>
        <w:jc w:val="both"/>
        <w:rPr>
          <w:rFonts w:ascii="Times New Roman" w:hAnsi="Times New Roman" w:cs="Times New Roman"/>
          <w:sz w:val="24"/>
          <w:szCs w:val="24"/>
        </w:rPr>
      </w:pPr>
      <w:r w:rsidRPr="00021819">
        <w:rPr>
          <w:rFonts w:ascii="Times New Roman" w:hAnsi="Times New Roman" w:cs="Times New Roman"/>
          <w:sz w:val="24"/>
          <w:szCs w:val="24"/>
        </w:rPr>
        <w:t>An industry normally goes through different stages as it develops and ages over time, and these stages are described by the industry life cycle model. To comprehend an industry's dynamics and make wise judgements, it is essential for firms, investors, and policymakers to understand this notion. The four main stages of the life cycle are introduction, growth, maturity, and decline.</w:t>
      </w:r>
    </w:p>
    <w:p w14:paraId="302E6C29" w14:textId="731AC2A2" w:rsidR="00021819" w:rsidRDefault="00021819" w:rsidP="00CE51B3">
      <w:pPr>
        <w:jc w:val="both"/>
        <w:rPr>
          <w:rFonts w:ascii="Times New Roman" w:hAnsi="Times New Roman" w:cs="Times New Roman"/>
          <w:sz w:val="24"/>
          <w:szCs w:val="24"/>
        </w:rPr>
      </w:pPr>
      <w:r w:rsidRPr="00021819">
        <w:rPr>
          <w:rFonts w:ascii="Times New Roman" w:hAnsi="Times New Roman" w:cs="Times New Roman"/>
          <w:sz w:val="24"/>
          <w:szCs w:val="24"/>
        </w:rPr>
        <w:t>Stage one: At this point, the industry is characterized by innovation, the development of new goods or services, and a small number of participants. Due to consumers' lack of knowledge regarding the product's existence or possible advantages, there is little demand on the market. As a result, profitability and sales growth are both weak. Businesses in this stage frequently concentrate on R&amp;D while spending a lot on marketing to raise awareness and spark interest. As pioneer companies sometimes have technological or patent advantages that prevent potential rivals, entrance barriers are frequently substantial.</w:t>
      </w:r>
    </w:p>
    <w:p w14:paraId="7552C444" w14:textId="31680679" w:rsidR="00B76371" w:rsidRDefault="00B76371" w:rsidP="00CE51B3">
      <w:pPr>
        <w:jc w:val="both"/>
        <w:rPr>
          <w:rFonts w:ascii="Times New Roman" w:hAnsi="Times New Roman" w:cs="Times New Roman"/>
          <w:sz w:val="24"/>
          <w:szCs w:val="24"/>
        </w:rPr>
      </w:pPr>
      <w:r w:rsidRPr="00B76371">
        <w:rPr>
          <w:rFonts w:ascii="Times New Roman" w:hAnsi="Times New Roman" w:cs="Times New Roman"/>
          <w:sz w:val="24"/>
          <w:szCs w:val="24"/>
        </w:rPr>
        <w:lastRenderedPageBreak/>
        <w:t>Stage of growth: As the sector takes off and consumers become more accustomed to the good or service, demand rises, and the market starts to grow quickly. Rising sales, greater profitability, and scale economies characterize the expansion stage. As more businesses enter the market, drawn by the possibility of large profits, competition grows. Companies concentrate on increasing their market share, enhancing their product offerings, and enhancing operational effectiveness during this phase. To take advantage of opportunities and ward off competitors, strategic partnerships and alliances may be formed.</w:t>
      </w:r>
    </w:p>
    <w:p w14:paraId="098B7417" w14:textId="1244F3AA" w:rsidR="0065711C" w:rsidRDefault="0065711C" w:rsidP="00CE51B3">
      <w:pPr>
        <w:jc w:val="both"/>
        <w:rPr>
          <w:rFonts w:ascii="Times New Roman" w:hAnsi="Times New Roman" w:cs="Times New Roman"/>
          <w:sz w:val="24"/>
          <w:szCs w:val="24"/>
        </w:rPr>
      </w:pPr>
      <w:r w:rsidRPr="0065711C">
        <w:rPr>
          <w:rFonts w:ascii="Times New Roman" w:hAnsi="Times New Roman" w:cs="Times New Roman"/>
          <w:sz w:val="24"/>
          <w:szCs w:val="24"/>
        </w:rPr>
        <w:t xml:space="preserve">Stage of maturity: As the market gets closer to saturation, the industry's growth rate starts to slow down. Since many potential customers have already started using the product or service, small adjustments no longer result in noticeable growth. As competition intensifies, there are price wars, mergers, and an emphasis on cost-cutting. Companies strive to maintain market share during the maturity period by increasing customer loyalty, product differentiation, and operational efficiency. </w:t>
      </w:r>
      <w:r w:rsidR="004E27BE" w:rsidRPr="0065711C">
        <w:rPr>
          <w:rFonts w:ascii="Times New Roman" w:hAnsi="Times New Roman" w:cs="Times New Roman"/>
          <w:sz w:val="24"/>
          <w:szCs w:val="24"/>
        </w:rPr>
        <w:t>To</w:t>
      </w:r>
      <w:r w:rsidRPr="0065711C">
        <w:rPr>
          <w:rFonts w:ascii="Times New Roman" w:hAnsi="Times New Roman" w:cs="Times New Roman"/>
          <w:sz w:val="24"/>
          <w:szCs w:val="24"/>
        </w:rPr>
        <w:t xml:space="preserve"> gain economies of scale and solidify their market positions, firms frequently engage in mergers and acquisitions.</w:t>
      </w:r>
    </w:p>
    <w:p w14:paraId="446249FC" w14:textId="2D64858B" w:rsidR="00F22BA3" w:rsidRDefault="00F22BA3" w:rsidP="00CE51B3">
      <w:pPr>
        <w:jc w:val="both"/>
        <w:rPr>
          <w:rFonts w:ascii="Times New Roman" w:hAnsi="Times New Roman" w:cs="Times New Roman"/>
          <w:sz w:val="24"/>
          <w:szCs w:val="24"/>
        </w:rPr>
      </w:pPr>
      <w:r w:rsidRPr="00F22BA3">
        <w:rPr>
          <w:rFonts w:ascii="Times New Roman" w:hAnsi="Times New Roman" w:cs="Times New Roman"/>
          <w:sz w:val="24"/>
          <w:szCs w:val="24"/>
        </w:rPr>
        <w:t>Stage of decline: Finally, the industry experiences a stage of decline, which is characterized by a drop in demand, sales, and profitability. This reduction can be due to a few things, such as substitute products entering the market, technology obsolescence, shifting consumer preferences, or market saturation. Companies must now decide strategically whether to leave the market or try to revitalize their product lines through innovation, diversification, or market segmentation. The obstacles presented by the decline stage are typically met by cost-cutting initiatives, downsizing, and divestitures.</w:t>
      </w:r>
    </w:p>
    <w:p w14:paraId="1BE3D048" w14:textId="1DAB386A" w:rsidR="007901DC" w:rsidRDefault="007901DC" w:rsidP="00CE51B3">
      <w:pPr>
        <w:jc w:val="both"/>
        <w:rPr>
          <w:rFonts w:ascii="Times New Roman" w:hAnsi="Times New Roman" w:cs="Times New Roman"/>
          <w:sz w:val="24"/>
          <w:szCs w:val="24"/>
        </w:rPr>
      </w:pPr>
      <w:r w:rsidRPr="007901DC">
        <w:rPr>
          <w:rFonts w:ascii="Times New Roman" w:hAnsi="Times New Roman" w:cs="Times New Roman"/>
          <w:sz w:val="24"/>
          <w:szCs w:val="24"/>
        </w:rPr>
        <w:t>In conclusion, the industry life cycle is a useful tool for comprehending how an industry has changed through time and the nature of its competitors. Businesses can optimize their performance by determining the stage of an industry, and investors can make educated decisions about prospective opportunities or hazards. The industry life cycle provides a valuable framework for studying market dynamics and predicting future developments, even if not all industries follow this precise pattern.</w:t>
      </w:r>
    </w:p>
    <w:p w14:paraId="02BC0488" w14:textId="01E4237C" w:rsidR="00FC3298" w:rsidRDefault="00FC3298" w:rsidP="00CE51B3">
      <w:pPr>
        <w:jc w:val="both"/>
        <w:rPr>
          <w:rFonts w:ascii="Times New Roman" w:hAnsi="Times New Roman" w:cs="Times New Roman"/>
          <w:b/>
          <w:bCs/>
          <w:sz w:val="28"/>
          <w:szCs w:val="28"/>
        </w:rPr>
      </w:pPr>
      <w:r w:rsidRPr="00FC3298">
        <w:rPr>
          <w:rFonts w:ascii="Times New Roman" w:hAnsi="Times New Roman" w:cs="Times New Roman"/>
          <w:b/>
          <w:bCs/>
          <w:sz w:val="28"/>
          <w:szCs w:val="28"/>
        </w:rPr>
        <w:t>Porter’s five force</w:t>
      </w:r>
      <w:r w:rsidR="009B6741">
        <w:rPr>
          <w:rFonts w:ascii="Times New Roman" w:hAnsi="Times New Roman" w:cs="Times New Roman"/>
          <w:b/>
          <w:bCs/>
          <w:sz w:val="28"/>
          <w:szCs w:val="28"/>
        </w:rPr>
        <w:t>s</w:t>
      </w:r>
      <w:r w:rsidRPr="00FC3298">
        <w:rPr>
          <w:rFonts w:ascii="Times New Roman" w:hAnsi="Times New Roman" w:cs="Times New Roman"/>
          <w:b/>
          <w:bCs/>
          <w:sz w:val="28"/>
          <w:szCs w:val="28"/>
        </w:rPr>
        <w:t xml:space="preserve"> analysis</w:t>
      </w:r>
    </w:p>
    <w:p w14:paraId="57E6079E" w14:textId="460C9C9F" w:rsidR="00FC3298" w:rsidRDefault="00C25A4E" w:rsidP="00CE51B3">
      <w:pPr>
        <w:jc w:val="both"/>
        <w:rPr>
          <w:rFonts w:ascii="Times New Roman" w:hAnsi="Times New Roman" w:cs="Times New Roman"/>
          <w:sz w:val="24"/>
          <w:szCs w:val="24"/>
        </w:rPr>
      </w:pPr>
      <w:r w:rsidRPr="00C25A4E">
        <w:rPr>
          <w:rFonts w:ascii="Times New Roman" w:hAnsi="Times New Roman" w:cs="Times New Roman"/>
          <w:sz w:val="24"/>
          <w:szCs w:val="24"/>
        </w:rPr>
        <w:t>Threat of new entrants: According to Porter (2008), the auto-mobile business has substantial obstacles to entry, including large capital expenditures, economies of scale, and regulatory constraints. However, recent newcomers into the EV market, like Tesla and Rivian, have altered the dynamics of the sector, endangering long-standing competitors like Volvo (Caniato et al., 2015).</w:t>
      </w:r>
    </w:p>
    <w:p w14:paraId="1B17C78D" w14:textId="5BAF8481" w:rsidR="00C25A4E" w:rsidRDefault="00C25A4E" w:rsidP="00CE51B3">
      <w:pPr>
        <w:jc w:val="both"/>
        <w:rPr>
          <w:rFonts w:ascii="Times New Roman" w:hAnsi="Times New Roman" w:cs="Times New Roman"/>
          <w:sz w:val="24"/>
          <w:szCs w:val="24"/>
        </w:rPr>
      </w:pPr>
      <w:r w:rsidRPr="00C25A4E">
        <w:rPr>
          <w:rFonts w:ascii="Times New Roman" w:hAnsi="Times New Roman" w:cs="Times New Roman"/>
          <w:sz w:val="24"/>
          <w:szCs w:val="24"/>
        </w:rPr>
        <w:t>Bargaining power of suppliers:</w:t>
      </w:r>
      <w:r>
        <w:rPr>
          <w:rFonts w:ascii="Times New Roman" w:hAnsi="Times New Roman" w:cs="Times New Roman"/>
          <w:sz w:val="24"/>
          <w:szCs w:val="24"/>
        </w:rPr>
        <w:t xml:space="preserve"> </w:t>
      </w:r>
      <w:r w:rsidRPr="00C25A4E">
        <w:rPr>
          <w:rFonts w:ascii="Times New Roman" w:hAnsi="Times New Roman" w:cs="Times New Roman"/>
          <w:sz w:val="24"/>
          <w:szCs w:val="24"/>
        </w:rPr>
        <w:t>Due to the complexity of auto-mobile manufacturing, several suppliers are involved, giving them, some negotiating power (Porter, 2008). However, this risk is reduced by Volvo's established connections with suppliers and its emphasis on vertical integration (Volvo Group, 2021).</w:t>
      </w:r>
    </w:p>
    <w:p w14:paraId="33771904" w14:textId="076555D1" w:rsidR="00374B92" w:rsidRDefault="00374B92" w:rsidP="00374B92">
      <w:pPr>
        <w:jc w:val="center"/>
        <w:rPr>
          <w:rFonts w:ascii="Times New Roman" w:hAnsi="Times New Roman" w:cs="Times New Roman"/>
          <w:sz w:val="24"/>
          <w:szCs w:val="24"/>
        </w:rPr>
      </w:pPr>
      <w:r>
        <w:rPr>
          <w:noProof/>
        </w:rPr>
        <w:lastRenderedPageBreak/>
        <w:drawing>
          <wp:inline distT="0" distB="0" distL="0" distR="0" wp14:anchorId="51D47798" wp14:editId="56F943C8">
            <wp:extent cx="2390775" cy="2385731"/>
            <wp:effectExtent l="0" t="0" r="0" b="0"/>
            <wp:docPr id="132038750" name="Picture 3" descr="Simplified Strategy for Finance Professionals - 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mplified Strategy for Finance Professionals - Porter's 5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2681" cy="2387633"/>
                    </a:xfrm>
                    <a:prstGeom prst="rect">
                      <a:avLst/>
                    </a:prstGeom>
                    <a:noFill/>
                    <a:ln>
                      <a:noFill/>
                    </a:ln>
                  </pic:spPr>
                </pic:pic>
              </a:graphicData>
            </a:graphic>
          </wp:inline>
        </w:drawing>
      </w:r>
    </w:p>
    <w:p w14:paraId="23BE8B06" w14:textId="57FE6590" w:rsidR="00374B92" w:rsidRDefault="00374B92" w:rsidP="00374B92">
      <w:pPr>
        <w:jc w:val="center"/>
        <w:rPr>
          <w:rFonts w:ascii="Times New Roman" w:hAnsi="Times New Roman" w:cs="Times New Roman"/>
          <w:sz w:val="24"/>
          <w:szCs w:val="24"/>
        </w:rPr>
      </w:pPr>
      <w:r>
        <w:rPr>
          <w:rFonts w:ascii="Times New Roman" w:hAnsi="Times New Roman" w:cs="Times New Roman"/>
          <w:sz w:val="24"/>
          <w:szCs w:val="24"/>
        </w:rPr>
        <w:t>(Source: Linkedin.com)</w:t>
      </w:r>
    </w:p>
    <w:p w14:paraId="4F220006" w14:textId="3603AFB7" w:rsidR="001B2CE6" w:rsidRDefault="001B2CE6" w:rsidP="00CE51B3">
      <w:pPr>
        <w:jc w:val="both"/>
        <w:rPr>
          <w:rFonts w:ascii="Times New Roman" w:hAnsi="Times New Roman" w:cs="Times New Roman"/>
          <w:sz w:val="24"/>
          <w:szCs w:val="24"/>
        </w:rPr>
      </w:pPr>
      <w:r w:rsidRPr="001B2CE6">
        <w:rPr>
          <w:rFonts w:ascii="Times New Roman" w:hAnsi="Times New Roman" w:cs="Times New Roman"/>
          <w:sz w:val="24"/>
          <w:szCs w:val="24"/>
        </w:rPr>
        <w:t>Bargaining power of buyers:</w:t>
      </w:r>
      <w:r>
        <w:rPr>
          <w:rFonts w:ascii="Times New Roman" w:hAnsi="Times New Roman" w:cs="Times New Roman"/>
          <w:sz w:val="24"/>
          <w:szCs w:val="24"/>
        </w:rPr>
        <w:t xml:space="preserve"> </w:t>
      </w:r>
      <w:r w:rsidR="003355C0" w:rsidRPr="003355C0">
        <w:rPr>
          <w:rFonts w:ascii="Times New Roman" w:hAnsi="Times New Roman" w:cs="Times New Roman"/>
          <w:sz w:val="24"/>
          <w:szCs w:val="24"/>
        </w:rPr>
        <w:t>Consumers in the auto-mobile sector have access to a variety of options, which gives them significant negotiating leverage (Porter, 2008). Volvo must keep differentiating itself through innovation, safety, and sustainability if it wants to keep its competitive edge (Wilkins &amp; Hill, 2013).</w:t>
      </w:r>
    </w:p>
    <w:p w14:paraId="3D9905C4" w14:textId="2FCB8D10" w:rsidR="007F7189" w:rsidRDefault="00970691" w:rsidP="00CE51B3">
      <w:pPr>
        <w:jc w:val="both"/>
        <w:rPr>
          <w:rFonts w:ascii="Times New Roman" w:hAnsi="Times New Roman" w:cs="Times New Roman"/>
          <w:sz w:val="24"/>
          <w:szCs w:val="24"/>
        </w:rPr>
      </w:pPr>
      <w:r w:rsidRPr="00970691">
        <w:rPr>
          <w:rFonts w:ascii="Times New Roman" w:hAnsi="Times New Roman" w:cs="Times New Roman"/>
          <w:sz w:val="24"/>
          <w:szCs w:val="24"/>
        </w:rPr>
        <w:t>Threat of substitute products: According to Caniato et al. (2015), the auto-mobile industry is at risk due to the rising popularity of alternative forms of transportation like ride-sharing services and public transportation. The corporation helps itself adapt to these shifting market dynamics by investing in innovative technology and business models, such as car-sharing programs (Volvo Cars, 2020).</w:t>
      </w:r>
    </w:p>
    <w:p w14:paraId="33DD7160" w14:textId="3691E444" w:rsidR="00970691" w:rsidRDefault="00970691" w:rsidP="00CE51B3">
      <w:pPr>
        <w:jc w:val="both"/>
        <w:rPr>
          <w:rFonts w:ascii="Times New Roman" w:hAnsi="Times New Roman" w:cs="Times New Roman"/>
          <w:sz w:val="24"/>
          <w:szCs w:val="24"/>
        </w:rPr>
      </w:pPr>
      <w:r w:rsidRPr="00970691">
        <w:rPr>
          <w:rFonts w:ascii="Times New Roman" w:hAnsi="Times New Roman" w:cs="Times New Roman"/>
          <w:sz w:val="24"/>
          <w:szCs w:val="24"/>
        </w:rPr>
        <w:t>Competitive rivalry:</w:t>
      </w:r>
      <w:r>
        <w:rPr>
          <w:rFonts w:ascii="Times New Roman" w:hAnsi="Times New Roman" w:cs="Times New Roman"/>
          <w:sz w:val="24"/>
          <w:szCs w:val="24"/>
        </w:rPr>
        <w:t xml:space="preserve"> </w:t>
      </w:r>
      <w:r w:rsidRPr="00970691">
        <w:rPr>
          <w:rFonts w:ascii="Times New Roman" w:hAnsi="Times New Roman" w:cs="Times New Roman"/>
          <w:sz w:val="24"/>
          <w:szCs w:val="24"/>
        </w:rPr>
        <w:t xml:space="preserve">Established brands like BMW, Mercedes-Benz, and Audi are striving for market share in the fiercely competitive auto-mobile sector (Porter, 2008). Volvo </w:t>
      </w:r>
      <w:r w:rsidR="001B169A" w:rsidRPr="00970691">
        <w:rPr>
          <w:rFonts w:ascii="Times New Roman" w:hAnsi="Times New Roman" w:cs="Times New Roman"/>
          <w:sz w:val="24"/>
          <w:szCs w:val="24"/>
        </w:rPr>
        <w:t>can</w:t>
      </w:r>
      <w:r w:rsidRPr="00970691">
        <w:rPr>
          <w:rFonts w:ascii="Times New Roman" w:hAnsi="Times New Roman" w:cs="Times New Roman"/>
          <w:sz w:val="24"/>
          <w:szCs w:val="24"/>
        </w:rPr>
        <w:t xml:space="preserve"> stand out from rivals and hold onto its place in the market thanks to its strong brand, focus on innovation, and dedication to sustainability (Wilkins &amp; Hill, 2013).</w:t>
      </w:r>
    </w:p>
    <w:p w14:paraId="29BCE0BC" w14:textId="13012060" w:rsidR="00E92A5B" w:rsidRPr="00E92A5B" w:rsidRDefault="00E92A5B" w:rsidP="00CE51B3">
      <w:pPr>
        <w:jc w:val="both"/>
        <w:rPr>
          <w:rFonts w:ascii="Times New Roman" w:hAnsi="Times New Roman" w:cs="Times New Roman"/>
          <w:b/>
          <w:bCs/>
          <w:sz w:val="28"/>
          <w:szCs w:val="28"/>
        </w:rPr>
      </w:pPr>
      <w:r w:rsidRPr="00E92A5B">
        <w:rPr>
          <w:rFonts w:ascii="Times New Roman" w:hAnsi="Times New Roman" w:cs="Times New Roman"/>
          <w:b/>
          <w:bCs/>
          <w:sz w:val="28"/>
          <w:szCs w:val="28"/>
        </w:rPr>
        <w:t>Internal Analysis</w:t>
      </w:r>
    </w:p>
    <w:p w14:paraId="38B15DB8" w14:textId="57C3BABF" w:rsidR="00F047D2" w:rsidRDefault="00E92A5B" w:rsidP="00CE51B3">
      <w:pPr>
        <w:jc w:val="both"/>
        <w:rPr>
          <w:rFonts w:ascii="Times New Roman" w:hAnsi="Times New Roman" w:cs="Times New Roman"/>
          <w:sz w:val="24"/>
          <w:szCs w:val="24"/>
        </w:rPr>
      </w:pPr>
      <w:r w:rsidRPr="00E92A5B">
        <w:rPr>
          <w:rFonts w:ascii="Times New Roman" w:hAnsi="Times New Roman" w:cs="Times New Roman"/>
          <w:sz w:val="24"/>
          <w:szCs w:val="24"/>
        </w:rPr>
        <w:t xml:space="preserve">The internal study of Volvo Cars offers a thorough assessment of the firm's advantages and disadvantages. The company's strategic resources and competencies, which are crucial to achieving its mission and goals, are </w:t>
      </w:r>
      <w:r w:rsidR="004573BF" w:rsidRPr="00E92A5B">
        <w:rPr>
          <w:rFonts w:ascii="Times New Roman" w:hAnsi="Times New Roman" w:cs="Times New Roman"/>
          <w:sz w:val="24"/>
          <w:szCs w:val="24"/>
        </w:rPr>
        <w:t>considered</w:t>
      </w:r>
      <w:r w:rsidRPr="00E92A5B">
        <w:rPr>
          <w:rFonts w:ascii="Times New Roman" w:hAnsi="Times New Roman" w:cs="Times New Roman"/>
          <w:sz w:val="24"/>
          <w:szCs w:val="24"/>
        </w:rPr>
        <w:t xml:space="preserve"> in the study.</w:t>
      </w:r>
    </w:p>
    <w:p w14:paraId="43454D51" w14:textId="1830E8C5" w:rsidR="000506E7" w:rsidRDefault="000506E7" w:rsidP="00CE51B3">
      <w:pPr>
        <w:jc w:val="both"/>
        <w:rPr>
          <w:rFonts w:ascii="Times New Roman" w:hAnsi="Times New Roman" w:cs="Times New Roman"/>
          <w:sz w:val="24"/>
          <w:szCs w:val="24"/>
        </w:rPr>
      </w:pPr>
      <w:r w:rsidRPr="000506E7">
        <w:rPr>
          <w:rFonts w:ascii="Times New Roman" w:hAnsi="Times New Roman" w:cs="Times New Roman"/>
          <w:sz w:val="24"/>
          <w:szCs w:val="24"/>
        </w:rPr>
        <w:t>A valuable paradigm for analyzing the internal environment of Volvo Cars is resource-based view (RBV). To acquire a competitive edge, RBV emphasizes the value of valuable, rare, inimitable, and non-substitutable (VRIN) resources (Barney, 1991). Volvo Cars' strategic assets in this regard include its well-known brand, knowledgeable personnel, excellent R&amp;D capabilities, and wide distribution network.</w:t>
      </w:r>
    </w:p>
    <w:p w14:paraId="5C82EBDD" w14:textId="7886879B" w:rsidR="003947B7" w:rsidRPr="003947B7" w:rsidRDefault="003947B7" w:rsidP="00CE51B3">
      <w:pPr>
        <w:jc w:val="both"/>
        <w:rPr>
          <w:rFonts w:ascii="Times New Roman" w:hAnsi="Times New Roman" w:cs="Times New Roman"/>
          <w:b/>
          <w:bCs/>
          <w:sz w:val="28"/>
          <w:szCs w:val="28"/>
        </w:rPr>
      </w:pPr>
      <w:r w:rsidRPr="003947B7">
        <w:rPr>
          <w:rFonts w:ascii="Times New Roman" w:hAnsi="Times New Roman" w:cs="Times New Roman"/>
          <w:b/>
          <w:bCs/>
          <w:sz w:val="28"/>
          <w:szCs w:val="28"/>
        </w:rPr>
        <w:lastRenderedPageBreak/>
        <w:t>Volvo’s Strategic Resources and capabilities</w:t>
      </w:r>
    </w:p>
    <w:p w14:paraId="4C0EA509" w14:textId="1C2A8342" w:rsidR="0065711C" w:rsidRDefault="003947B7" w:rsidP="00CE51B3">
      <w:pPr>
        <w:jc w:val="both"/>
        <w:rPr>
          <w:rFonts w:ascii="Times New Roman" w:hAnsi="Times New Roman" w:cs="Times New Roman"/>
          <w:sz w:val="24"/>
          <w:szCs w:val="24"/>
        </w:rPr>
      </w:pPr>
      <w:r w:rsidRPr="003947B7">
        <w:rPr>
          <w:rFonts w:ascii="Times New Roman" w:hAnsi="Times New Roman" w:cs="Times New Roman"/>
          <w:sz w:val="24"/>
          <w:szCs w:val="24"/>
        </w:rPr>
        <w:t>Brand: A crucial asset for the business is Volvo's strong brand, which is based on its basic principles of dependability, quality, and environmental responsibility (Wilkins &amp; Hill, 2013). According to the Volvo Group in 2021, the brand enables Volvo to command premium pricing and enjoy customer loyalty.</w:t>
      </w:r>
    </w:p>
    <w:p w14:paraId="095C2F3F" w14:textId="75366666" w:rsidR="003947B7" w:rsidRDefault="003947B7" w:rsidP="00CE51B3">
      <w:pPr>
        <w:jc w:val="both"/>
        <w:rPr>
          <w:rFonts w:ascii="Times New Roman" w:hAnsi="Times New Roman" w:cs="Times New Roman"/>
          <w:sz w:val="24"/>
          <w:szCs w:val="24"/>
        </w:rPr>
      </w:pPr>
      <w:r w:rsidRPr="003947B7">
        <w:rPr>
          <w:rFonts w:ascii="Times New Roman" w:hAnsi="Times New Roman" w:cs="Times New Roman"/>
          <w:sz w:val="24"/>
          <w:szCs w:val="24"/>
        </w:rPr>
        <w:t xml:space="preserve">Innovation: Due to Volvo's dedication to R&amp;D and innovation, </w:t>
      </w:r>
      <w:r w:rsidR="000A0DB9" w:rsidRPr="003947B7">
        <w:rPr>
          <w:rFonts w:ascii="Times New Roman" w:hAnsi="Times New Roman" w:cs="Times New Roman"/>
          <w:sz w:val="24"/>
          <w:szCs w:val="24"/>
        </w:rPr>
        <w:t>a few of</w:t>
      </w:r>
      <w:r w:rsidRPr="003947B7">
        <w:rPr>
          <w:rFonts w:ascii="Times New Roman" w:hAnsi="Times New Roman" w:cs="Times New Roman"/>
          <w:sz w:val="24"/>
          <w:szCs w:val="24"/>
        </w:rPr>
        <w:t xml:space="preserve"> its safety features, superior powertrain technologies, and cutting-edge designs are firsts in their respective industries (Volvo Group, 2021). A crucial skill that sets Volvo apart from its rivals and maintains its competitive edge is its culture of innovation (Wilkins &amp; Hill, 2013).</w:t>
      </w:r>
    </w:p>
    <w:p w14:paraId="0CC8575A" w14:textId="69A0426E" w:rsidR="003947B7" w:rsidRDefault="003947B7" w:rsidP="00CE51B3">
      <w:pPr>
        <w:jc w:val="both"/>
        <w:rPr>
          <w:rFonts w:ascii="Times New Roman" w:hAnsi="Times New Roman" w:cs="Times New Roman"/>
          <w:sz w:val="24"/>
          <w:szCs w:val="24"/>
        </w:rPr>
      </w:pPr>
      <w:r w:rsidRPr="003947B7">
        <w:rPr>
          <w:rFonts w:ascii="Times New Roman" w:hAnsi="Times New Roman" w:cs="Times New Roman"/>
          <w:sz w:val="24"/>
          <w:szCs w:val="24"/>
        </w:rPr>
        <w:t>Sustainability: Volvo's emphasis on environmental protection and sustainability is clear from its ambitious electrification plan and dedication to carbon neutrality (Volvo Cars, 2020). This company's strategic focus on sustainability presents it as a responsible actor in the market and appeals to environmentally sensitive consumers (Caniato et al., 2015).</w:t>
      </w:r>
    </w:p>
    <w:p w14:paraId="51660A73" w14:textId="0128943C" w:rsidR="003947B7" w:rsidRDefault="000A0DB9" w:rsidP="00CE51B3">
      <w:pPr>
        <w:jc w:val="both"/>
        <w:rPr>
          <w:rFonts w:ascii="Times New Roman" w:hAnsi="Times New Roman" w:cs="Times New Roman"/>
          <w:sz w:val="24"/>
          <w:szCs w:val="24"/>
        </w:rPr>
      </w:pPr>
      <w:r w:rsidRPr="000A0DB9">
        <w:rPr>
          <w:rFonts w:ascii="Times New Roman" w:hAnsi="Times New Roman" w:cs="Times New Roman"/>
          <w:sz w:val="24"/>
          <w:szCs w:val="24"/>
        </w:rPr>
        <w:t>Global presence: Volvo can sustain a strong global presence thanks to its broad manufacturing and distribution network, which spans many continents (Volvo Group, 2021). With this global reach, Volvo can access growing markets and diversify its business, lowering the risks associated with being overly dependent on a single market.</w:t>
      </w:r>
    </w:p>
    <w:p w14:paraId="5DB14E05" w14:textId="1991DC77" w:rsidR="00B642C5" w:rsidRDefault="00B642C5" w:rsidP="00CE51B3">
      <w:pPr>
        <w:jc w:val="both"/>
        <w:rPr>
          <w:rFonts w:ascii="Times New Roman" w:hAnsi="Times New Roman" w:cs="Times New Roman"/>
          <w:b/>
          <w:bCs/>
          <w:sz w:val="28"/>
          <w:szCs w:val="28"/>
        </w:rPr>
      </w:pPr>
      <w:r w:rsidRPr="006B6918">
        <w:rPr>
          <w:rFonts w:ascii="Times New Roman" w:hAnsi="Times New Roman" w:cs="Times New Roman"/>
          <w:b/>
          <w:bCs/>
          <w:sz w:val="28"/>
          <w:szCs w:val="28"/>
        </w:rPr>
        <w:t xml:space="preserve">Value </w:t>
      </w:r>
      <w:r w:rsidR="006B6918" w:rsidRPr="006B6918">
        <w:rPr>
          <w:rFonts w:ascii="Times New Roman" w:hAnsi="Times New Roman" w:cs="Times New Roman"/>
          <w:b/>
          <w:bCs/>
          <w:sz w:val="28"/>
          <w:szCs w:val="28"/>
        </w:rPr>
        <w:t>Chain Analysis</w:t>
      </w:r>
    </w:p>
    <w:p w14:paraId="57C6AEF2" w14:textId="2D2FA251" w:rsidR="006B6918" w:rsidRDefault="003153C3" w:rsidP="00CE51B3">
      <w:pPr>
        <w:jc w:val="both"/>
        <w:rPr>
          <w:rFonts w:ascii="Times New Roman" w:hAnsi="Times New Roman" w:cs="Times New Roman"/>
          <w:sz w:val="24"/>
          <w:szCs w:val="24"/>
        </w:rPr>
      </w:pPr>
      <w:r w:rsidRPr="003153C3">
        <w:rPr>
          <w:rFonts w:ascii="Times New Roman" w:hAnsi="Times New Roman" w:cs="Times New Roman"/>
          <w:sz w:val="24"/>
          <w:szCs w:val="24"/>
        </w:rPr>
        <w:t xml:space="preserve">We may investigate how Volvo Cars create value through </w:t>
      </w:r>
      <w:r w:rsidR="005006A5" w:rsidRPr="003153C3">
        <w:rPr>
          <w:rFonts w:ascii="Times New Roman" w:hAnsi="Times New Roman" w:cs="Times New Roman"/>
          <w:sz w:val="24"/>
          <w:szCs w:val="24"/>
        </w:rPr>
        <w:t>their</w:t>
      </w:r>
      <w:r w:rsidRPr="003153C3">
        <w:rPr>
          <w:rFonts w:ascii="Times New Roman" w:hAnsi="Times New Roman" w:cs="Times New Roman"/>
          <w:sz w:val="24"/>
          <w:szCs w:val="24"/>
        </w:rPr>
        <w:t xml:space="preserve"> core and secondary activities using value chain analysis. Inbound logistics, operations, outbound logistics, marketing and sales, and service are among the main pursuits. Procurement, technological development, human resource management, and business infrastructure are examples of secondary activities (Porter, 1985).</w:t>
      </w:r>
    </w:p>
    <w:p w14:paraId="229F962E" w14:textId="660576EE" w:rsidR="003153C3" w:rsidRDefault="00CA56FF" w:rsidP="00CE51B3">
      <w:pPr>
        <w:jc w:val="both"/>
        <w:rPr>
          <w:rFonts w:ascii="Times New Roman" w:hAnsi="Times New Roman" w:cs="Times New Roman"/>
          <w:b/>
          <w:bCs/>
          <w:sz w:val="28"/>
          <w:szCs w:val="28"/>
        </w:rPr>
      </w:pPr>
      <w:r w:rsidRPr="00CA56FF">
        <w:rPr>
          <w:rFonts w:ascii="Times New Roman" w:hAnsi="Times New Roman" w:cs="Times New Roman"/>
          <w:b/>
          <w:bCs/>
          <w:sz w:val="28"/>
          <w:szCs w:val="28"/>
        </w:rPr>
        <w:t>Primary Activities</w:t>
      </w:r>
    </w:p>
    <w:p w14:paraId="1D41B57D" w14:textId="324F8841" w:rsidR="00CA56FF" w:rsidRDefault="00CA56FF" w:rsidP="00CE51B3">
      <w:pPr>
        <w:jc w:val="both"/>
        <w:rPr>
          <w:rFonts w:ascii="Times New Roman" w:hAnsi="Times New Roman" w:cs="Times New Roman"/>
          <w:sz w:val="24"/>
          <w:szCs w:val="24"/>
        </w:rPr>
      </w:pPr>
      <w:r w:rsidRPr="00CA56FF">
        <w:rPr>
          <w:rFonts w:ascii="Times New Roman" w:hAnsi="Times New Roman" w:cs="Times New Roman"/>
          <w:sz w:val="24"/>
          <w:szCs w:val="24"/>
        </w:rPr>
        <w:t>Inbound logistics:</w:t>
      </w:r>
      <w:r>
        <w:rPr>
          <w:rFonts w:ascii="Times New Roman" w:hAnsi="Times New Roman" w:cs="Times New Roman"/>
          <w:sz w:val="24"/>
          <w:szCs w:val="24"/>
        </w:rPr>
        <w:t xml:space="preserve"> </w:t>
      </w:r>
      <w:r w:rsidRPr="00CA56FF">
        <w:rPr>
          <w:rFonts w:ascii="Times New Roman" w:hAnsi="Times New Roman" w:cs="Times New Roman"/>
          <w:sz w:val="24"/>
          <w:szCs w:val="24"/>
        </w:rPr>
        <w:t>Effortless sourcing of raw materials and components is made possible by Volvo's long-standing partnerships with suppliers and its emphasis on vertical integration, which helps the company control costs and maintain quality (Volvo Group, 2021).</w:t>
      </w:r>
    </w:p>
    <w:p w14:paraId="7BBC60A3" w14:textId="6DE03EEA" w:rsidR="00CA56FF" w:rsidRDefault="00F80D86" w:rsidP="00CE51B3">
      <w:pPr>
        <w:jc w:val="both"/>
        <w:rPr>
          <w:rFonts w:ascii="Times New Roman" w:hAnsi="Times New Roman" w:cs="Times New Roman"/>
          <w:sz w:val="24"/>
          <w:szCs w:val="24"/>
        </w:rPr>
      </w:pPr>
      <w:r w:rsidRPr="00F80D86">
        <w:rPr>
          <w:rFonts w:ascii="Times New Roman" w:hAnsi="Times New Roman" w:cs="Times New Roman"/>
          <w:sz w:val="24"/>
          <w:szCs w:val="24"/>
        </w:rPr>
        <w:t>Operations: Volvo's production sites are positioned in strategic locations in important markets, enabling optimum production efficiency and lower transportation costs (Volvo Group, 2021). To increase operational effectiveness, the corporation also makes investments in cutting-edge manufacturing technologies and lean production techniques (Cremer, 2020).</w:t>
      </w:r>
    </w:p>
    <w:p w14:paraId="32078E74" w14:textId="6CA34D9D" w:rsidR="00F80D86" w:rsidRDefault="00AB58F1" w:rsidP="00CE51B3">
      <w:pPr>
        <w:jc w:val="both"/>
        <w:rPr>
          <w:rFonts w:ascii="Times New Roman" w:hAnsi="Times New Roman" w:cs="Times New Roman"/>
          <w:sz w:val="24"/>
          <w:szCs w:val="24"/>
        </w:rPr>
      </w:pPr>
      <w:r w:rsidRPr="00AB58F1">
        <w:rPr>
          <w:rFonts w:ascii="Times New Roman" w:hAnsi="Times New Roman" w:cs="Times New Roman"/>
          <w:sz w:val="24"/>
          <w:szCs w:val="24"/>
        </w:rPr>
        <w:t>Outbound logistics: Volvo's broad global distribution network, which includes its dealerships and service centers, makes sure that its products get to clients quickly and effectively (Volvo Group, 2021).</w:t>
      </w:r>
    </w:p>
    <w:p w14:paraId="3143E86A" w14:textId="2124EE7F" w:rsidR="0074537C" w:rsidRDefault="0074537C" w:rsidP="00CE51B3">
      <w:pPr>
        <w:jc w:val="both"/>
        <w:rPr>
          <w:rFonts w:ascii="Times New Roman" w:hAnsi="Times New Roman" w:cs="Times New Roman"/>
          <w:sz w:val="24"/>
          <w:szCs w:val="24"/>
        </w:rPr>
      </w:pPr>
      <w:r w:rsidRPr="0074537C">
        <w:rPr>
          <w:rFonts w:ascii="Times New Roman" w:hAnsi="Times New Roman" w:cs="Times New Roman"/>
          <w:sz w:val="24"/>
          <w:szCs w:val="24"/>
        </w:rPr>
        <w:lastRenderedPageBreak/>
        <w:t>Marketing and sales: To stand out in a crowded market, Volvo focuses its marketing and sales efforts on promoting the company's basic principles of safety, quality, and environmental responsibility (Wilkins &amp; Hill, 2013). To improve customer experience and boost sales, the company also makes investments in digital marketing and e-commerce platforms (Volvo Cars, 2020).</w:t>
      </w:r>
    </w:p>
    <w:p w14:paraId="0AF6D44D" w14:textId="101B9631" w:rsidR="00720286" w:rsidRDefault="00720286" w:rsidP="00CE51B3">
      <w:pPr>
        <w:jc w:val="both"/>
        <w:rPr>
          <w:rFonts w:ascii="Times New Roman" w:hAnsi="Times New Roman" w:cs="Times New Roman"/>
          <w:sz w:val="24"/>
          <w:szCs w:val="24"/>
        </w:rPr>
      </w:pPr>
      <w:r w:rsidRPr="00720286">
        <w:rPr>
          <w:rFonts w:ascii="Times New Roman" w:hAnsi="Times New Roman" w:cs="Times New Roman"/>
          <w:sz w:val="24"/>
          <w:szCs w:val="24"/>
        </w:rPr>
        <w:t xml:space="preserve">Service: Volvo's dedication to client happiness is demonstrated by its extensive after-sales services, which include upkeep, repairs, and warranty protection (Volvo Group, 2021). This emphasis on customer service promotes customer loyalty and improves the experience of </w:t>
      </w:r>
      <w:r w:rsidR="00934A68" w:rsidRPr="00720286">
        <w:rPr>
          <w:rFonts w:ascii="Times New Roman" w:hAnsi="Times New Roman" w:cs="Times New Roman"/>
          <w:sz w:val="24"/>
          <w:szCs w:val="24"/>
        </w:rPr>
        <w:t>ownership</w:t>
      </w:r>
      <w:r w:rsidRPr="00720286">
        <w:rPr>
          <w:rFonts w:ascii="Times New Roman" w:hAnsi="Times New Roman" w:cs="Times New Roman"/>
          <w:sz w:val="24"/>
          <w:szCs w:val="24"/>
        </w:rPr>
        <w:t>.</w:t>
      </w:r>
    </w:p>
    <w:p w14:paraId="20A3613C" w14:textId="6E314F2D" w:rsidR="00C527A5" w:rsidRPr="00C527A5" w:rsidRDefault="00C527A5" w:rsidP="00CE51B3">
      <w:pPr>
        <w:jc w:val="both"/>
        <w:rPr>
          <w:rFonts w:ascii="Times New Roman" w:hAnsi="Times New Roman" w:cs="Times New Roman"/>
          <w:b/>
          <w:bCs/>
          <w:sz w:val="28"/>
          <w:szCs w:val="28"/>
        </w:rPr>
      </w:pPr>
      <w:r w:rsidRPr="00C527A5">
        <w:rPr>
          <w:rFonts w:ascii="Times New Roman" w:hAnsi="Times New Roman" w:cs="Times New Roman"/>
          <w:b/>
          <w:bCs/>
          <w:sz w:val="28"/>
          <w:szCs w:val="28"/>
        </w:rPr>
        <w:t>Secondary Activities</w:t>
      </w:r>
    </w:p>
    <w:p w14:paraId="140F7471" w14:textId="38EF4584" w:rsidR="00934A68" w:rsidRDefault="00C527A5" w:rsidP="00CE51B3">
      <w:pPr>
        <w:jc w:val="both"/>
        <w:rPr>
          <w:rFonts w:ascii="Times New Roman" w:hAnsi="Times New Roman" w:cs="Times New Roman"/>
          <w:sz w:val="24"/>
          <w:szCs w:val="24"/>
        </w:rPr>
      </w:pPr>
      <w:r w:rsidRPr="00C527A5">
        <w:rPr>
          <w:rFonts w:ascii="Times New Roman" w:hAnsi="Times New Roman" w:cs="Times New Roman"/>
          <w:sz w:val="24"/>
          <w:szCs w:val="24"/>
        </w:rPr>
        <w:t>Purchasing: Volvo's strategic purchasing strategies, like supplier collaboration and long-term contracts, assist the business in obtaining premium components at reasonable costs (Volvo Group, 2021).</w:t>
      </w:r>
    </w:p>
    <w:p w14:paraId="23F91011" w14:textId="265F1EBC" w:rsidR="00C527A5" w:rsidRDefault="007B616B" w:rsidP="00CE51B3">
      <w:pPr>
        <w:jc w:val="both"/>
        <w:rPr>
          <w:rFonts w:ascii="Times New Roman" w:hAnsi="Times New Roman" w:cs="Times New Roman"/>
          <w:sz w:val="24"/>
          <w:szCs w:val="24"/>
        </w:rPr>
      </w:pPr>
      <w:r w:rsidRPr="007B616B">
        <w:rPr>
          <w:rFonts w:ascii="Times New Roman" w:hAnsi="Times New Roman" w:cs="Times New Roman"/>
          <w:sz w:val="24"/>
          <w:szCs w:val="24"/>
        </w:rPr>
        <w:t>Technology development: To keep its competitive edge in a sector that is continually changing, Volvo must invest in R&amp;D and innovation (Wilkins &amp; Hill, 2013). The company is at the forefront of industry trends thanks to its R&amp;D activities, which are concentrated on topics like electrification, autonomous driving, and connectivity (Volvo Cars, 2020).</w:t>
      </w:r>
    </w:p>
    <w:p w14:paraId="46B2B170" w14:textId="3B720D04" w:rsidR="007B616B" w:rsidRDefault="00EA37D7" w:rsidP="00CE51B3">
      <w:pPr>
        <w:jc w:val="both"/>
        <w:rPr>
          <w:rFonts w:ascii="Times New Roman" w:hAnsi="Times New Roman" w:cs="Times New Roman"/>
          <w:sz w:val="24"/>
          <w:szCs w:val="24"/>
        </w:rPr>
      </w:pPr>
      <w:r w:rsidRPr="00EA37D7">
        <w:rPr>
          <w:rFonts w:ascii="Times New Roman" w:hAnsi="Times New Roman" w:cs="Times New Roman"/>
          <w:sz w:val="24"/>
          <w:szCs w:val="24"/>
        </w:rPr>
        <w:t>Human resource management: The success of Volvo depends on its highly qualified personnel and steadfast corporate culture, which are based on its core values (Volvo Group, 2021). To keep its employees well qualified and engaged, the company makes investments in employee training and development (Volvo Cars, 2020).</w:t>
      </w:r>
    </w:p>
    <w:p w14:paraId="7DFECFC6" w14:textId="0DA851A3" w:rsidR="00EA37D7" w:rsidRDefault="00A3514E" w:rsidP="00CE51B3">
      <w:pPr>
        <w:jc w:val="both"/>
        <w:rPr>
          <w:rFonts w:ascii="Times New Roman" w:hAnsi="Times New Roman" w:cs="Times New Roman"/>
          <w:sz w:val="24"/>
          <w:szCs w:val="24"/>
        </w:rPr>
      </w:pPr>
      <w:r w:rsidRPr="00A3514E">
        <w:rPr>
          <w:rFonts w:ascii="Times New Roman" w:hAnsi="Times New Roman" w:cs="Times New Roman"/>
          <w:sz w:val="24"/>
          <w:szCs w:val="24"/>
        </w:rPr>
        <w:t>Infrastructure: A strong infrastructure, comprising production facilities, distribution networks, and corporate headquarters, is needed for Volvo's international activities (Volvo Group, 2021). The company's infrastructure investments complement its ambitions for market expansion and growth (Cremer, 2020).</w:t>
      </w:r>
    </w:p>
    <w:p w14:paraId="3F81B978" w14:textId="56AD31FA" w:rsidR="00FF071F" w:rsidRDefault="00FF071F" w:rsidP="00CE51B3">
      <w:pPr>
        <w:jc w:val="both"/>
        <w:rPr>
          <w:rFonts w:ascii="Times New Roman" w:hAnsi="Times New Roman" w:cs="Times New Roman"/>
          <w:b/>
          <w:bCs/>
          <w:sz w:val="28"/>
          <w:szCs w:val="28"/>
        </w:rPr>
      </w:pPr>
      <w:r w:rsidRPr="00FF071F">
        <w:rPr>
          <w:rFonts w:ascii="Times New Roman" w:hAnsi="Times New Roman" w:cs="Times New Roman"/>
          <w:b/>
          <w:bCs/>
          <w:sz w:val="28"/>
          <w:szCs w:val="28"/>
        </w:rPr>
        <w:t>VRIO Analysis of Distinctive Resources and Capabilities</w:t>
      </w:r>
    </w:p>
    <w:p w14:paraId="74247BB2" w14:textId="19897ECA" w:rsidR="00FF071F" w:rsidRDefault="00FF071F" w:rsidP="00CE51B3">
      <w:pPr>
        <w:jc w:val="both"/>
        <w:rPr>
          <w:rFonts w:ascii="Times New Roman" w:hAnsi="Times New Roman" w:cs="Times New Roman"/>
          <w:sz w:val="24"/>
          <w:szCs w:val="24"/>
        </w:rPr>
      </w:pPr>
      <w:r w:rsidRPr="00FF071F">
        <w:rPr>
          <w:rFonts w:ascii="Times New Roman" w:hAnsi="Times New Roman" w:cs="Times New Roman"/>
          <w:sz w:val="24"/>
          <w:szCs w:val="24"/>
        </w:rPr>
        <w:t>Value: Volvo distinguishes itself from its rivals by offering clients great value through its brand, innovation, and sustainability activities (Wilkins &amp; Hill, 2013).</w:t>
      </w:r>
    </w:p>
    <w:p w14:paraId="6EF7E889" w14:textId="4CC5F6E8" w:rsidR="00FF071F" w:rsidRDefault="00FF071F" w:rsidP="00CE51B3">
      <w:pPr>
        <w:jc w:val="both"/>
        <w:rPr>
          <w:rFonts w:ascii="Times New Roman" w:hAnsi="Times New Roman" w:cs="Times New Roman"/>
          <w:sz w:val="24"/>
          <w:szCs w:val="24"/>
        </w:rPr>
      </w:pPr>
      <w:r w:rsidRPr="00FF071F">
        <w:rPr>
          <w:rFonts w:ascii="Times New Roman" w:hAnsi="Times New Roman" w:cs="Times New Roman"/>
          <w:sz w:val="24"/>
          <w:szCs w:val="24"/>
        </w:rPr>
        <w:t xml:space="preserve">Rarity: Volvo's resources and capabilities are relatively uncommon, </w:t>
      </w:r>
      <w:r w:rsidR="00393DE2" w:rsidRPr="00FF071F">
        <w:rPr>
          <w:rFonts w:ascii="Times New Roman" w:hAnsi="Times New Roman" w:cs="Times New Roman"/>
          <w:sz w:val="24"/>
          <w:szCs w:val="24"/>
        </w:rPr>
        <w:t>even though</w:t>
      </w:r>
      <w:r w:rsidRPr="00FF071F">
        <w:rPr>
          <w:rFonts w:ascii="Times New Roman" w:hAnsi="Times New Roman" w:cs="Times New Roman"/>
          <w:sz w:val="24"/>
          <w:szCs w:val="24"/>
        </w:rPr>
        <w:t xml:space="preserve"> some rivals may also place a significant emphasis on safety, quality, and environmental care (Volvo Cars, 2020). This is due to Volvo's strong dedication to these principles and its ambitious sustainability goals.</w:t>
      </w:r>
    </w:p>
    <w:p w14:paraId="7976C6A2" w14:textId="600C2050" w:rsidR="00FF071F" w:rsidRDefault="00FF071F" w:rsidP="00CE51B3">
      <w:pPr>
        <w:jc w:val="both"/>
        <w:rPr>
          <w:rFonts w:ascii="Times New Roman" w:hAnsi="Times New Roman" w:cs="Times New Roman"/>
          <w:sz w:val="24"/>
          <w:szCs w:val="24"/>
        </w:rPr>
      </w:pPr>
      <w:r w:rsidRPr="00FF071F">
        <w:rPr>
          <w:rFonts w:ascii="Times New Roman" w:hAnsi="Times New Roman" w:cs="Times New Roman"/>
          <w:sz w:val="24"/>
          <w:szCs w:val="24"/>
        </w:rPr>
        <w:t>Immutability: It is challenging for rivals to replicate Volvo's resources and capabilities due to the company's lengthy history of innovation and strong brand identification (Wilkins &amp; Hill, 2013).</w:t>
      </w:r>
    </w:p>
    <w:p w14:paraId="5FA2B326" w14:textId="222EC325" w:rsidR="00FF071F" w:rsidRDefault="00FF071F" w:rsidP="00CE51B3">
      <w:pPr>
        <w:jc w:val="both"/>
        <w:rPr>
          <w:rFonts w:ascii="Times New Roman" w:hAnsi="Times New Roman" w:cs="Times New Roman"/>
          <w:sz w:val="24"/>
          <w:szCs w:val="24"/>
        </w:rPr>
      </w:pPr>
      <w:r w:rsidRPr="00FF071F">
        <w:rPr>
          <w:rFonts w:ascii="Times New Roman" w:hAnsi="Times New Roman" w:cs="Times New Roman"/>
          <w:sz w:val="24"/>
          <w:szCs w:val="24"/>
        </w:rPr>
        <w:lastRenderedPageBreak/>
        <w:t>Organization: The organizational structure and culture of Volvo complement the company's strategic focus on innovation, sustainability, and customer satisfaction, ensuring that it successfully utilizes its resources and competencies to maintain a competitive advantage (Volvo Group, 2021).</w:t>
      </w:r>
    </w:p>
    <w:p w14:paraId="2AB900C6" w14:textId="3773BFD6" w:rsidR="00761958" w:rsidRDefault="00761958" w:rsidP="00CE51B3">
      <w:pPr>
        <w:jc w:val="both"/>
        <w:rPr>
          <w:rFonts w:ascii="Times New Roman" w:hAnsi="Times New Roman" w:cs="Times New Roman"/>
          <w:b/>
          <w:bCs/>
          <w:sz w:val="28"/>
          <w:szCs w:val="28"/>
        </w:rPr>
      </w:pPr>
      <w:r w:rsidRPr="00761958">
        <w:rPr>
          <w:rFonts w:ascii="Times New Roman" w:hAnsi="Times New Roman" w:cs="Times New Roman"/>
          <w:b/>
          <w:bCs/>
          <w:sz w:val="28"/>
          <w:szCs w:val="28"/>
        </w:rPr>
        <w:t>SWOT Analysis</w:t>
      </w:r>
    </w:p>
    <w:p w14:paraId="58FAD49A" w14:textId="77777777" w:rsidR="00D204A7" w:rsidRPr="00D204A7" w:rsidRDefault="00D204A7" w:rsidP="00CE51B3">
      <w:pPr>
        <w:jc w:val="both"/>
        <w:rPr>
          <w:rFonts w:ascii="Times New Roman" w:hAnsi="Times New Roman" w:cs="Times New Roman"/>
          <w:sz w:val="24"/>
          <w:szCs w:val="24"/>
        </w:rPr>
      </w:pPr>
      <w:r w:rsidRPr="00D204A7">
        <w:rPr>
          <w:rFonts w:ascii="Times New Roman" w:hAnsi="Times New Roman" w:cs="Times New Roman"/>
          <w:sz w:val="24"/>
          <w:szCs w:val="24"/>
        </w:rPr>
        <w:t>Strengths:</w:t>
      </w:r>
    </w:p>
    <w:p w14:paraId="29BAF994" w14:textId="0AC149E7" w:rsidR="00D204A7" w:rsidRPr="00D204A7" w:rsidRDefault="00D204A7" w:rsidP="00CE51B3">
      <w:pPr>
        <w:jc w:val="both"/>
        <w:rPr>
          <w:rFonts w:ascii="Times New Roman" w:hAnsi="Times New Roman" w:cs="Times New Roman"/>
          <w:sz w:val="24"/>
          <w:szCs w:val="24"/>
        </w:rPr>
      </w:pPr>
      <w:r w:rsidRPr="00D204A7">
        <w:rPr>
          <w:rFonts w:ascii="Times New Roman" w:hAnsi="Times New Roman" w:cs="Times New Roman"/>
          <w:sz w:val="24"/>
          <w:szCs w:val="24"/>
        </w:rPr>
        <w:t>Brand reputation:</w:t>
      </w:r>
      <w:r>
        <w:rPr>
          <w:rFonts w:ascii="Times New Roman" w:hAnsi="Times New Roman" w:cs="Times New Roman"/>
          <w:sz w:val="24"/>
          <w:szCs w:val="24"/>
        </w:rPr>
        <w:t xml:space="preserve"> </w:t>
      </w:r>
      <w:r w:rsidRPr="00D204A7">
        <w:rPr>
          <w:rFonts w:ascii="Times New Roman" w:hAnsi="Times New Roman" w:cs="Times New Roman"/>
          <w:sz w:val="24"/>
          <w:szCs w:val="24"/>
        </w:rPr>
        <w:t>Volvo has a positive reputation thanks to its dedication to quality, sustainability, and safety. This company's reputation aids in both client acquisition and retention.</w:t>
      </w:r>
    </w:p>
    <w:p w14:paraId="0505703F" w14:textId="77777777" w:rsidR="00D204A7" w:rsidRPr="00D204A7" w:rsidRDefault="00D204A7" w:rsidP="00CE51B3">
      <w:pPr>
        <w:jc w:val="both"/>
        <w:rPr>
          <w:rFonts w:ascii="Times New Roman" w:hAnsi="Times New Roman" w:cs="Times New Roman"/>
          <w:sz w:val="24"/>
          <w:szCs w:val="24"/>
        </w:rPr>
      </w:pPr>
      <w:r w:rsidRPr="00D204A7">
        <w:rPr>
          <w:rFonts w:ascii="Times New Roman" w:hAnsi="Times New Roman" w:cs="Times New Roman"/>
          <w:sz w:val="24"/>
          <w:szCs w:val="24"/>
        </w:rPr>
        <w:t>Innovative safety features: Volvo is credited with developing the three-point seatbelt, the side-impact prevention system, and the blind-spot information system. Along with saving lives, these developments have elevated Volvo to the top of the vehicle safety field.</w:t>
      </w:r>
    </w:p>
    <w:p w14:paraId="3CAFCD52" w14:textId="77777777" w:rsidR="00D204A7" w:rsidRPr="00D204A7" w:rsidRDefault="00D204A7" w:rsidP="00CE51B3">
      <w:pPr>
        <w:jc w:val="both"/>
        <w:rPr>
          <w:rFonts w:ascii="Times New Roman" w:hAnsi="Times New Roman" w:cs="Times New Roman"/>
          <w:sz w:val="24"/>
          <w:szCs w:val="24"/>
        </w:rPr>
      </w:pPr>
      <w:r w:rsidRPr="00D204A7">
        <w:rPr>
          <w:rFonts w:ascii="Times New Roman" w:hAnsi="Times New Roman" w:cs="Times New Roman"/>
          <w:sz w:val="24"/>
          <w:szCs w:val="24"/>
        </w:rPr>
        <w:t>Focus on sustainability: Volvo has made a commitment to lessening its environmental effect and has stated that it will achieve carbon neutrality by 2040. The business has made large investments in electric and hybrid cars, furthering its environmental credentials.</w:t>
      </w:r>
    </w:p>
    <w:p w14:paraId="617081FD" w14:textId="259DC454" w:rsidR="00761958" w:rsidRDefault="00D204A7" w:rsidP="00CE51B3">
      <w:pPr>
        <w:jc w:val="both"/>
        <w:rPr>
          <w:rFonts w:ascii="Times New Roman" w:hAnsi="Times New Roman" w:cs="Times New Roman"/>
          <w:sz w:val="24"/>
          <w:szCs w:val="24"/>
        </w:rPr>
      </w:pPr>
      <w:r w:rsidRPr="00D204A7">
        <w:rPr>
          <w:rFonts w:ascii="Times New Roman" w:hAnsi="Times New Roman" w:cs="Times New Roman"/>
          <w:sz w:val="24"/>
          <w:szCs w:val="24"/>
        </w:rPr>
        <w:t xml:space="preserve">Skilled </w:t>
      </w:r>
      <w:r>
        <w:rPr>
          <w:rFonts w:ascii="Times New Roman" w:hAnsi="Times New Roman" w:cs="Times New Roman"/>
          <w:sz w:val="24"/>
          <w:szCs w:val="24"/>
        </w:rPr>
        <w:t>work</w:t>
      </w:r>
      <w:r w:rsidRPr="00D204A7">
        <w:rPr>
          <w:rFonts w:ascii="Times New Roman" w:hAnsi="Times New Roman" w:cs="Times New Roman"/>
          <w:sz w:val="24"/>
          <w:szCs w:val="24"/>
        </w:rPr>
        <w:t>force: Volvo has been able to continually create high-quality automobiles because to its highly skilled and experienced staff.</w:t>
      </w:r>
    </w:p>
    <w:p w14:paraId="54BCDF36" w14:textId="1B0C4E59" w:rsidR="002552E0" w:rsidRDefault="002552E0" w:rsidP="002552E0">
      <w:pPr>
        <w:jc w:val="center"/>
        <w:rPr>
          <w:rFonts w:ascii="Times New Roman" w:hAnsi="Times New Roman" w:cs="Times New Roman"/>
          <w:sz w:val="24"/>
          <w:szCs w:val="24"/>
        </w:rPr>
      </w:pPr>
      <w:r>
        <w:rPr>
          <w:noProof/>
        </w:rPr>
        <w:drawing>
          <wp:inline distT="0" distB="0" distL="0" distR="0" wp14:anchorId="1EB0B252" wp14:editId="7D30F63B">
            <wp:extent cx="3124711" cy="1790700"/>
            <wp:effectExtent l="0" t="0" r="0" b="0"/>
            <wp:docPr id="1599174047" name="Picture 4"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Complete a Personal SWOT Analysis | by Jodie Shaw | Thrive Global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7754" cy="1792444"/>
                    </a:xfrm>
                    <a:prstGeom prst="rect">
                      <a:avLst/>
                    </a:prstGeom>
                    <a:noFill/>
                    <a:ln>
                      <a:noFill/>
                    </a:ln>
                  </pic:spPr>
                </pic:pic>
              </a:graphicData>
            </a:graphic>
          </wp:inline>
        </w:drawing>
      </w:r>
    </w:p>
    <w:p w14:paraId="28FC97C2" w14:textId="286293F5" w:rsidR="002552E0" w:rsidRDefault="002552E0" w:rsidP="002552E0">
      <w:pPr>
        <w:jc w:val="center"/>
        <w:rPr>
          <w:rFonts w:ascii="Times New Roman" w:hAnsi="Times New Roman" w:cs="Times New Roman"/>
          <w:sz w:val="24"/>
          <w:szCs w:val="24"/>
        </w:rPr>
      </w:pPr>
      <w:r>
        <w:rPr>
          <w:rFonts w:ascii="Times New Roman" w:hAnsi="Times New Roman" w:cs="Times New Roman"/>
          <w:sz w:val="24"/>
          <w:szCs w:val="24"/>
        </w:rPr>
        <w:t>(Source: Medium.com)</w:t>
      </w:r>
    </w:p>
    <w:p w14:paraId="6EF1C3B9" w14:textId="77777777" w:rsidR="002D5446" w:rsidRPr="002D5446" w:rsidRDefault="002D5446" w:rsidP="00CE51B3">
      <w:pPr>
        <w:jc w:val="both"/>
        <w:rPr>
          <w:rFonts w:ascii="Times New Roman" w:hAnsi="Times New Roman" w:cs="Times New Roman"/>
          <w:sz w:val="24"/>
          <w:szCs w:val="24"/>
        </w:rPr>
      </w:pPr>
      <w:r w:rsidRPr="002D5446">
        <w:rPr>
          <w:rFonts w:ascii="Times New Roman" w:hAnsi="Times New Roman" w:cs="Times New Roman"/>
          <w:sz w:val="24"/>
          <w:szCs w:val="24"/>
        </w:rPr>
        <w:t>Weaknesses:</w:t>
      </w:r>
    </w:p>
    <w:p w14:paraId="4BEE72F6" w14:textId="77777777" w:rsidR="002D5446" w:rsidRPr="002D5446" w:rsidRDefault="002D5446" w:rsidP="00CE51B3">
      <w:pPr>
        <w:jc w:val="both"/>
        <w:rPr>
          <w:rFonts w:ascii="Times New Roman" w:hAnsi="Times New Roman" w:cs="Times New Roman"/>
          <w:sz w:val="24"/>
          <w:szCs w:val="24"/>
        </w:rPr>
      </w:pPr>
      <w:r w:rsidRPr="002D5446">
        <w:rPr>
          <w:rFonts w:ascii="Times New Roman" w:hAnsi="Times New Roman" w:cs="Times New Roman"/>
          <w:sz w:val="24"/>
          <w:szCs w:val="24"/>
        </w:rPr>
        <w:t>Limited product selection: Compared to other major automakers, Volvo has a very narrow product lineup, which may restrict its market share and growth potential.</w:t>
      </w:r>
    </w:p>
    <w:p w14:paraId="15BD30CB" w14:textId="13E7BAB9" w:rsidR="002D5446" w:rsidRPr="002D5446" w:rsidRDefault="002D5446" w:rsidP="00CE51B3">
      <w:pPr>
        <w:jc w:val="both"/>
        <w:rPr>
          <w:rFonts w:ascii="Times New Roman" w:hAnsi="Times New Roman" w:cs="Times New Roman"/>
          <w:sz w:val="24"/>
          <w:szCs w:val="24"/>
        </w:rPr>
      </w:pPr>
      <w:r w:rsidRPr="002D5446">
        <w:rPr>
          <w:rFonts w:ascii="Times New Roman" w:hAnsi="Times New Roman" w:cs="Times New Roman"/>
          <w:sz w:val="24"/>
          <w:szCs w:val="24"/>
        </w:rPr>
        <w:t>Cost increases: Due to Volvo's dedication to safety and sustainability, production costs are frequently higher than average, which might result in increased retail pricing. In markets where prices are important, this could provide the company with a competitive disadvantage.</w:t>
      </w:r>
    </w:p>
    <w:p w14:paraId="120BBBFD" w14:textId="0DE00E61" w:rsidR="008260DD" w:rsidRDefault="002D5446" w:rsidP="00CE51B3">
      <w:pPr>
        <w:jc w:val="both"/>
        <w:rPr>
          <w:rFonts w:ascii="Times New Roman" w:hAnsi="Times New Roman" w:cs="Times New Roman"/>
          <w:sz w:val="24"/>
          <w:szCs w:val="24"/>
        </w:rPr>
      </w:pPr>
      <w:r w:rsidRPr="002D5446">
        <w:rPr>
          <w:rFonts w:ascii="Times New Roman" w:hAnsi="Times New Roman" w:cs="Times New Roman"/>
          <w:sz w:val="24"/>
          <w:szCs w:val="24"/>
        </w:rPr>
        <w:lastRenderedPageBreak/>
        <w:t xml:space="preserve">Dependence on </w:t>
      </w:r>
      <w:r w:rsidR="00CB41EB" w:rsidRPr="002D5446">
        <w:rPr>
          <w:rFonts w:ascii="Times New Roman" w:hAnsi="Times New Roman" w:cs="Times New Roman"/>
          <w:sz w:val="24"/>
          <w:szCs w:val="24"/>
        </w:rPr>
        <w:t>markets</w:t>
      </w:r>
      <w:r w:rsidRPr="002D5446">
        <w:rPr>
          <w:rFonts w:ascii="Times New Roman" w:hAnsi="Times New Roman" w:cs="Times New Roman"/>
          <w:sz w:val="24"/>
          <w:szCs w:val="24"/>
        </w:rPr>
        <w:t>: Volvo has a sizable customer base in Europe and North America, rendering it susceptible to changes in these areas' economies.</w:t>
      </w:r>
    </w:p>
    <w:p w14:paraId="3DD0E55A" w14:textId="77777777" w:rsidR="00CB41EB" w:rsidRPr="00CB41EB" w:rsidRDefault="00CB41EB" w:rsidP="00CE51B3">
      <w:pPr>
        <w:jc w:val="both"/>
        <w:rPr>
          <w:rFonts w:ascii="Times New Roman" w:hAnsi="Times New Roman" w:cs="Times New Roman"/>
          <w:sz w:val="24"/>
          <w:szCs w:val="24"/>
        </w:rPr>
      </w:pPr>
      <w:r w:rsidRPr="00CB41EB">
        <w:rPr>
          <w:rFonts w:ascii="Times New Roman" w:hAnsi="Times New Roman" w:cs="Times New Roman"/>
          <w:sz w:val="24"/>
          <w:szCs w:val="24"/>
        </w:rPr>
        <w:t>Opportunities:</w:t>
      </w:r>
    </w:p>
    <w:p w14:paraId="11FB92ED" w14:textId="0512CF2B" w:rsidR="00CB41EB" w:rsidRPr="00CB41EB" w:rsidRDefault="00CB41EB" w:rsidP="00CE51B3">
      <w:pPr>
        <w:jc w:val="both"/>
        <w:rPr>
          <w:rFonts w:ascii="Times New Roman" w:hAnsi="Times New Roman" w:cs="Times New Roman"/>
          <w:sz w:val="24"/>
          <w:szCs w:val="24"/>
        </w:rPr>
      </w:pPr>
      <w:r w:rsidRPr="00CB41EB">
        <w:rPr>
          <w:rFonts w:ascii="Times New Roman" w:hAnsi="Times New Roman" w:cs="Times New Roman"/>
          <w:sz w:val="24"/>
          <w:szCs w:val="24"/>
        </w:rPr>
        <w:t>Electrification:</w:t>
      </w:r>
      <w:r>
        <w:rPr>
          <w:rFonts w:ascii="Times New Roman" w:hAnsi="Times New Roman" w:cs="Times New Roman"/>
          <w:sz w:val="24"/>
          <w:szCs w:val="24"/>
        </w:rPr>
        <w:t xml:space="preserve"> </w:t>
      </w:r>
      <w:r w:rsidRPr="00CB41EB">
        <w:rPr>
          <w:rFonts w:ascii="Times New Roman" w:hAnsi="Times New Roman" w:cs="Times New Roman"/>
          <w:sz w:val="24"/>
          <w:szCs w:val="24"/>
        </w:rPr>
        <w:t>Volvo may benefit from the burgeoning market for electric cars (EVs) by adding more completely electric and hybrid models to its lineup.</w:t>
      </w:r>
    </w:p>
    <w:p w14:paraId="7B4050C8" w14:textId="77777777" w:rsidR="00CB41EB" w:rsidRPr="00CB41EB" w:rsidRDefault="00CB41EB" w:rsidP="00CE51B3">
      <w:pPr>
        <w:jc w:val="both"/>
        <w:rPr>
          <w:rFonts w:ascii="Times New Roman" w:hAnsi="Times New Roman" w:cs="Times New Roman"/>
          <w:sz w:val="24"/>
          <w:szCs w:val="24"/>
        </w:rPr>
      </w:pPr>
      <w:r w:rsidRPr="00CB41EB">
        <w:rPr>
          <w:rFonts w:ascii="Times New Roman" w:hAnsi="Times New Roman" w:cs="Times New Roman"/>
          <w:sz w:val="24"/>
          <w:szCs w:val="24"/>
        </w:rPr>
        <w:t>Emerging markets: Volvo could benefit from new growth prospects and income diversification by expanding into developing nations like China, India, and Brazil.</w:t>
      </w:r>
    </w:p>
    <w:p w14:paraId="6D67FBD2" w14:textId="03F5091B" w:rsidR="00CB41EB" w:rsidRPr="00CB41EB" w:rsidRDefault="00CB41EB" w:rsidP="00CE51B3">
      <w:pPr>
        <w:jc w:val="both"/>
        <w:rPr>
          <w:rFonts w:ascii="Times New Roman" w:hAnsi="Times New Roman" w:cs="Times New Roman"/>
          <w:sz w:val="24"/>
          <w:szCs w:val="24"/>
        </w:rPr>
      </w:pPr>
      <w:r w:rsidRPr="00CB41EB">
        <w:rPr>
          <w:rFonts w:ascii="Times New Roman" w:hAnsi="Times New Roman" w:cs="Times New Roman"/>
          <w:sz w:val="24"/>
          <w:szCs w:val="24"/>
        </w:rPr>
        <w:t>Autonomous driving technology:</w:t>
      </w:r>
      <w:r>
        <w:rPr>
          <w:rFonts w:ascii="Times New Roman" w:hAnsi="Times New Roman" w:cs="Times New Roman"/>
          <w:sz w:val="24"/>
          <w:szCs w:val="24"/>
        </w:rPr>
        <w:t xml:space="preserve"> </w:t>
      </w:r>
      <w:r w:rsidRPr="00CB41EB">
        <w:rPr>
          <w:rFonts w:ascii="Times New Roman" w:hAnsi="Times New Roman" w:cs="Times New Roman"/>
          <w:sz w:val="24"/>
          <w:szCs w:val="24"/>
        </w:rPr>
        <w:t>Volvo has the chance to invest in and develop autonomous driving technologies that will help to determine the automotive industry's future.</w:t>
      </w:r>
    </w:p>
    <w:p w14:paraId="73AB768C" w14:textId="570845E4" w:rsidR="002D5446" w:rsidRDefault="00CB41EB" w:rsidP="00CE51B3">
      <w:pPr>
        <w:jc w:val="both"/>
        <w:rPr>
          <w:rFonts w:ascii="Times New Roman" w:hAnsi="Times New Roman" w:cs="Times New Roman"/>
          <w:sz w:val="24"/>
          <w:szCs w:val="24"/>
        </w:rPr>
      </w:pPr>
      <w:r w:rsidRPr="00CB41EB">
        <w:rPr>
          <w:rFonts w:ascii="Times New Roman" w:hAnsi="Times New Roman" w:cs="Times New Roman"/>
          <w:sz w:val="24"/>
          <w:szCs w:val="24"/>
        </w:rPr>
        <w:t>Strategic alliances: Working with other businesses, particularly in the tech industry, can help Volvo open new markets, technology, and resources.</w:t>
      </w:r>
    </w:p>
    <w:p w14:paraId="1A061EB8" w14:textId="77777777" w:rsidR="00070B20" w:rsidRPr="00070B20" w:rsidRDefault="00070B20" w:rsidP="00CE51B3">
      <w:pPr>
        <w:jc w:val="both"/>
        <w:rPr>
          <w:rFonts w:ascii="Times New Roman" w:hAnsi="Times New Roman" w:cs="Times New Roman"/>
          <w:sz w:val="24"/>
          <w:szCs w:val="24"/>
        </w:rPr>
      </w:pPr>
      <w:r w:rsidRPr="00070B20">
        <w:rPr>
          <w:rFonts w:ascii="Times New Roman" w:hAnsi="Times New Roman" w:cs="Times New Roman"/>
          <w:sz w:val="24"/>
          <w:szCs w:val="24"/>
        </w:rPr>
        <w:t>Threats:</w:t>
      </w:r>
    </w:p>
    <w:p w14:paraId="77D537C8" w14:textId="64FD1D80" w:rsidR="00070B20" w:rsidRPr="00070B20" w:rsidRDefault="004866DE" w:rsidP="00CE51B3">
      <w:pPr>
        <w:jc w:val="both"/>
        <w:rPr>
          <w:rFonts w:ascii="Times New Roman" w:hAnsi="Times New Roman" w:cs="Times New Roman"/>
          <w:sz w:val="24"/>
          <w:szCs w:val="24"/>
        </w:rPr>
      </w:pPr>
      <w:r w:rsidRPr="004866DE">
        <w:rPr>
          <w:rFonts w:ascii="Times New Roman" w:hAnsi="Times New Roman" w:cs="Times New Roman"/>
          <w:sz w:val="24"/>
          <w:szCs w:val="24"/>
        </w:rPr>
        <w:t>Intense competition:</w:t>
      </w:r>
      <w:r>
        <w:rPr>
          <w:rFonts w:ascii="Times New Roman" w:hAnsi="Times New Roman" w:cs="Times New Roman"/>
          <w:sz w:val="24"/>
          <w:szCs w:val="24"/>
        </w:rPr>
        <w:t xml:space="preserve"> </w:t>
      </w:r>
      <w:r w:rsidR="00070B20" w:rsidRPr="00070B20">
        <w:rPr>
          <w:rFonts w:ascii="Times New Roman" w:hAnsi="Times New Roman" w:cs="Times New Roman"/>
          <w:sz w:val="24"/>
          <w:szCs w:val="24"/>
        </w:rPr>
        <w:t>Competition is fierce in the automobile business, which has a number of well-known players like Toyota, Volkswagen, and General Motors. Due to the rivalry, Volvo may find it challenging to grow its market share and keep a profit.</w:t>
      </w:r>
    </w:p>
    <w:p w14:paraId="49C9E3AC" w14:textId="164ABF01" w:rsidR="00070B20" w:rsidRPr="00070B20" w:rsidRDefault="004866DE" w:rsidP="00CE51B3">
      <w:pPr>
        <w:jc w:val="both"/>
        <w:rPr>
          <w:rFonts w:ascii="Times New Roman" w:hAnsi="Times New Roman" w:cs="Times New Roman"/>
          <w:sz w:val="24"/>
          <w:szCs w:val="24"/>
        </w:rPr>
      </w:pPr>
      <w:r w:rsidRPr="004866DE">
        <w:rPr>
          <w:rFonts w:ascii="Times New Roman" w:hAnsi="Times New Roman" w:cs="Times New Roman"/>
          <w:sz w:val="24"/>
          <w:szCs w:val="24"/>
        </w:rPr>
        <w:t>Regulatory changes:</w:t>
      </w:r>
      <w:r>
        <w:rPr>
          <w:rFonts w:ascii="Times New Roman" w:hAnsi="Times New Roman" w:cs="Times New Roman"/>
          <w:sz w:val="24"/>
          <w:szCs w:val="24"/>
        </w:rPr>
        <w:t xml:space="preserve"> </w:t>
      </w:r>
      <w:r w:rsidR="00070B20" w:rsidRPr="00070B20">
        <w:rPr>
          <w:rFonts w:ascii="Times New Roman" w:hAnsi="Times New Roman" w:cs="Times New Roman"/>
          <w:sz w:val="24"/>
          <w:szCs w:val="24"/>
        </w:rPr>
        <w:t>Environmental rules and safety requirements that are more stringent might raise manufacturing costs and have an impact on a company's profitability.</w:t>
      </w:r>
    </w:p>
    <w:p w14:paraId="61302C9A" w14:textId="77777777" w:rsidR="00070B20" w:rsidRPr="00070B20" w:rsidRDefault="00070B20" w:rsidP="00CE51B3">
      <w:pPr>
        <w:jc w:val="both"/>
        <w:rPr>
          <w:rFonts w:ascii="Times New Roman" w:hAnsi="Times New Roman" w:cs="Times New Roman"/>
          <w:sz w:val="24"/>
          <w:szCs w:val="24"/>
        </w:rPr>
      </w:pPr>
      <w:r w:rsidRPr="00070B20">
        <w:rPr>
          <w:rFonts w:ascii="Times New Roman" w:hAnsi="Times New Roman" w:cs="Times New Roman"/>
          <w:sz w:val="24"/>
          <w:szCs w:val="24"/>
        </w:rPr>
        <w:t>Economic slowdowns: Consumer spending on automobiles can be affected by economic downturns, which can result in a decline in demand for Volvo's products.</w:t>
      </w:r>
    </w:p>
    <w:p w14:paraId="249F43B6" w14:textId="4B6035A0" w:rsidR="00C92D21" w:rsidRDefault="004866DE" w:rsidP="00CE51B3">
      <w:pPr>
        <w:jc w:val="both"/>
        <w:rPr>
          <w:rFonts w:ascii="Times New Roman" w:hAnsi="Times New Roman" w:cs="Times New Roman"/>
          <w:sz w:val="24"/>
          <w:szCs w:val="24"/>
        </w:rPr>
      </w:pPr>
      <w:r w:rsidRPr="004866DE">
        <w:rPr>
          <w:rFonts w:ascii="Times New Roman" w:hAnsi="Times New Roman" w:cs="Times New Roman"/>
          <w:sz w:val="24"/>
          <w:szCs w:val="24"/>
        </w:rPr>
        <w:t>Technological disruptions:</w:t>
      </w:r>
      <w:r>
        <w:rPr>
          <w:rFonts w:ascii="Times New Roman" w:hAnsi="Times New Roman" w:cs="Times New Roman"/>
          <w:sz w:val="24"/>
          <w:szCs w:val="24"/>
        </w:rPr>
        <w:t xml:space="preserve"> </w:t>
      </w:r>
      <w:r w:rsidR="00070B20" w:rsidRPr="00070B20">
        <w:rPr>
          <w:rFonts w:ascii="Times New Roman" w:hAnsi="Times New Roman" w:cs="Times New Roman"/>
          <w:sz w:val="24"/>
          <w:szCs w:val="24"/>
        </w:rPr>
        <w:t>Tech-related disruptions Some of Volvo's present products and technologies may become obsolete due to rapid technological improvements, necessitating ongoing investment in research and development.</w:t>
      </w:r>
    </w:p>
    <w:p w14:paraId="4117EC34" w14:textId="2F7E3572" w:rsidR="00D907BA" w:rsidRDefault="000450CF" w:rsidP="00CE51B3">
      <w:pPr>
        <w:jc w:val="both"/>
        <w:rPr>
          <w:rFonts w:ascii="Times New Roman" w:hAnsi="Times New Roman" w:cs="Times New Roman"/>
          <w:sz w:val="24"/>
          <w:szCs w:val="24"/>
        </w:rPr>
      </w:pPr>
      <w:r w:rsidRPr="000450CF">
        <w:rPr>
          <w:rFonts w:ascii="Times New Roman" w:hAnsi="Times New Roman" w:cs="Times New Roman"/>
          <w:sz w:val="24"/>
          <w:szCs w:val="24"/>
        </w:rPr>
        <w:t xml:space="preserve">In conclusion, Volvo's internal investigation finds that its key strengths are a strong brand reputation, cutting-edge safety measures, and a dedication to sustainability. The company's constrained product offering, greater expenses, and reliance on </w:t>
      </w:r>
      <w:r w:rsidR="009060DC" w:rsidRPr="000450CF">
        <w:rPr>
          <w:rFonts w:ascii="Times New Roman" w:hAnsi="Times New Roman" w:cs="Times New Roman"/>
          <w:sz w:val="24"/>
          <w:szCs w:val="24"/>
        </w:rPr>
        <w:t>markets</w:t>
      </w:r>
      <w:r w:rsidRPr="000450CF">
        <w:rPr>
          <w:rFonts w:ascii="Times New Roman" w:hAnsi="Times New Roman" w:cs="Times New Roman"/>
          <w:sz w:val="24"/>
          <w:szCs w:val="24"/>
        </w:rPr>
        <w:t xml:space="preserve"> present difficulties, though. Volvo can maintain its success in the cutthroat automotive industry by taking advantage of potential in electrification, expanding markets, and autonomous driving technologies while correcting its flaws.</w:t>
      </w:r>
    </w:p>
    <w:p w14:paraId="6D58F7B7" w14:textId="77777777" w:rsidR="00BA42E8" w:rsidRDefault="00BA42E8" w:rsidP="00CE51B3">
      <w:pPr>
        <w:jc w:val="both"/>
        <w:rPr>
          <w:rFonts w:ascii="Times New Roman" w:hAnsi="Times New Roman" w:cs="Times New Roman"/>
          <w:b/>
          <w:bCs/>
          <w:sz w:val="28"/>
          <w:szCs w:val="28"/>
        </w:rPr>
      </w:pPr>
    </w:p>
    <w:p w14:paraId="49E28407" w14:textId="77777777" w:rsidR="00BA42E8" w:rsidRDefault="00BA42E8" w:rsidP="00CE51B3">
      <w:pPr>
        <w:jc w:val="both"/>
        <w:rPr>
          <w:rFonts w:ascii="Times New Roman" w:hAnsi="Times New Roman" w:cs="Times New Roman"/>
          <w:b/>
          <w:bCs/>
          <w:sz w:val="28"/>
          <w:szCs w:val="28"/>
        </w:rPr>
      </w:pPr>
    </w:p>
    <w:p w14:paraId="3CCCEE6B" w14:textId="77777777" w:rsidR="00BA42E8" w:rsidRDefault="00BA42E8" w:rsidP="00CE51B3">
      <w:pPr>
        <w:jc w:val="both"/>
        <w:rPr>
          <w:rFonts w:ascii="Times New Roman" w:hAnsi="Times New Roman" w:cs="Times New Roman"/>
          <w:b/>
          <w:bCs/>
          <w:sz w:val="28"/>
          <w:szCs w:val="28"/>
        </w:rPr>
      </w:pPr>
    </w:p>
    <w:p w14:paraId="6938E117" w14:textId="11EFEFBD" w:rsidR="000450CF" w:rsidRDefault="007E0048" w:rsidP="00CE51B3">
      <w:pPr>
        <w:jc w:val="both"/>
        <w:rPr>
          <w:rFonts w:ascii="Times New Roman" w:hAnsi="Times New Roman" w:cs="Times New Roman"/>
          <w:b/>
          <w:bCs/>
          <w:sz w:val="28"/>
          <w:szCs w:val="28"/>
        </w:rPr>
      </w:pPr>
      <w:r w:rsidRPr="007E0048">
        <w:rPr>
          <w:rFonts w:ascii="Times New Roman" w:hAnsi="Times New Roman" w:cs="Times New Roman"/>
          <w:b/>
          <w:bCs/>
          <w:sz w:val="28"/>
          <w:szCs w:val="28"/>
        </w:rPr>
        <w:lastRenderedPageBreak/>
        <w:t>Strategies to Sustain Competitive Advantage</w:t>
      </w:r>
    </w:p>
    <w:p w14:paraId="73B2C95E" w14:textId="22797403" w:rsidR="009060DC" w:rsidRPr="009060DC" w:rsidRDefault="009060DC" w:rsidP="00CE51B3">
      <w:pPr>
        <w:jc w:val="both"/>
        <w:rPr>
          <w:rFonts w:ascii="Times New Roman" w:hAnsi="Times New Roman" w:cs="Times New Roman"/>
          <w:sz w:val="24"/>
          <w:szCs w:val="24"/>
        </w:rPr>
      </w:pPr>
      <w:r w:rsidRPr="009060DC">
        <w:rPr>
          <w:rFonts w:ascii="Times New Roman" w:hAnsi="Times New Roman" w:cs="Times New Roman"/>
          <w:sz w:val="24"/>
          <w:szCs w:val="24"/>
        </w:rPr>
        <w:t>Volvo must use strategies that are in line with its basic principles and make the most of its unique resources and capabilities if it wants to keep its competitive advantage in the automotive sector. To determine the best strategies for the organization, a few strategic studies, like Porter's Generic Strategy, can be used.</w:t>
      </w:r>
    </w:p>
    <w:p w14:paraId="09746218" w14:textId="55DA60E0" w:rsidR="00376139" w:rsidRDefault="009060DC" w:rsidP="00CE51B3">
      <w:pPr>
        <w:jc w:val="both"/>
        <w:rPr>
          <w:rFonts w:ascii="Times New Roman" w:hAnsi="Times New Roman" w:cs="Times New Roman"/>
          <w:sz w:val="24"/>
          <w:szCs w:val="24"/>
        </w:rPr>
      </w:pPr>
      <w:r w:rsidRPr="009060DC">
        <w:rPr>
          <w:rFonts w:ascii="Times New Roman" w:hAnsi="Times New Roman" w:cs="Times New Roman"/>
          <w:sz w:val="24"/>
          <w:szCs w:val="24"/>
        </w:rPr>
        <w:t>Focused differentiation strategy (Porter's Generic Strategy): Volvo should keep emphasizing its fundamental principles of safety, quality, and environmental responsibility, which set it apart from its rivals (Porter, 2008). By emphasizing these principles, Volvo can draw clients who appreciate these qualities and are prepared to pay more for cars that uphold them (Wilkins &amp; Hill, 2013).</w:t>
      </w:r>
    </w:p>
    <w:p w14:paraId="2B5C0074" w14:textId="4D31C805" w:rsidR="00475847" w:rsidRPr="00475847" w:rsidRDefault="00475847" w:rsidP="00CE51B3">
      <w:pPr>
        <w:jc w:val="both"/>
        <w:rPr>
          <w:rFonts w:ascii="Times New Roman" w:hAnsi="Times New Roman" w:cs="Times New Roman"/>
          <w:sz w:val="24"/>
          <w:szCs w:val="24"/>
        </w:rPr>
      </w:pPr>
      <w:r w:rsidRPr="00475847">
        <w:rPr>
          <w:rFonts w:ascii="Times New Roman" w:hAnsi="Times New Roman" w:cs="Times New Roman"/>
          <w:sz w:val="24"/>
          <w:szCs w:val="24"/>
        </w:rPr>
        <w:t>Strengthening innovation capabilities:</w:t>
      </w:r>
      <w:r>
        <w:rPr>
          <w:rFonts w:ascii="Times New Roman" w:hAnsi="Times New Roman" w:cs="Times New Roman"/>
          <w:sz w:val="24"/>
          <w:szCs w:val="24"/>
        </w:rPr>
        <w:t xml:space="preserve"> </w:t>
      </w:r>
      <w:r w:rsidRPr="00475847">
        <w:rPr>
          <w:rFonts w:ascii="Times New Roman" w:hAnsi="Times New Roman" w:cs="Times New Roman"/>
          <w:sz w:val="24"/>
          <w:szCs w:val="24"/>
        </w:rPr>
        <w:t>To promote innovation in fields like electrification, autonomous driving, and connectivity, Volvo must keep spending money on research and development (Volvo Group, 2021). The company will be able to preserve its competitive advantage in a market that is changing quickly by creating cutting-edge technology and incorporating it into its automobiles (Wilkins &amp; Hill, 2013).</w:t>
      </w:r>
    </w:p>
    <w:p w14:paraId="7F1F46A7" w14:textId="733B2D08" w:rsidR="00475847" w:rsidRDefault="00475847" w:rsidP="00CE51B3">
      <w:pPr>
        <w:jc w:val="both"/>
        <w:rPr>
          <w:rFonts w:ascii="Times New Roman" w:hAnsi="Times New Roman" w:cs="Times New Roman"/>
          <w:sz w:val="24"/>
          <w:szCs w:val="24"/>
        </w:rPr>
      </w:pPr>
      <w:r w:rsidRPr="00475847">
        <w:rPr>
          <w:rFonts w:ascii="Times New Roman" w:hAnsi="Times New Roman" w:cs="Times New Roman"/>
          <w:sz w:val="24"/>
          <w:szCs w:val="24"/>
        </w:rPr>
        <w:t xml:space="preserve">Increasing global presence: Volvo should increase its global presence by strategically entering new markets and fortifying its position in current ones </w:t>
      </w:r>
      <w:r w:rsidR="0089686C" w:rsidRPr="00475847">
        <w:rPr>
          <w:rFonts w:ascii="Times New Roman" w:hAnsi="Times New Roman" w:cs="Times New Roman"/>
          <w:sz w:val="24"/>
          <w:szCs w:val="24"/>
        </w:rPr>
        <w:t>to</w:t>
      </w:r>
      <w:r w:rsidRPr="00475847">
        <w:rPr>
          <w:rFonts w:ascii="Times New Roman" w:hAnsi="Times New Roman" w:cs="Times New Roman"/>
          <w:sz w:val="24"/>
          <w:szCs w:val="24"/>
        </w:rPr>
        <w:t xml:space="preserve"> take advantage of development prospects in emerging markets and lessen dependence on particular regions (Volvo Group, 2021). The corporation may further strengthen its competitive edge by focusing on markets where there is a rising demand for high-end, environmentally friendly vehicles (Cremer, 2020).</w:t>
      </w:r>
    </w:p>
    <w:p w14:paraId="61EFD8E7" w14:textId="5B3C5028" w:rsidR="00A032EF" w:rsidRPr="00A032EF" w:rsidRDefault="00A032EF" w:rsidP="00CE51B3">
      <w:pPr>
        <w:jc w:val="both"/>
        <w:rPr>
          <w:rFonts w:ascii="Times New Roman" w:hAnsi="Times New Roman" w:cs="Times New Roman"/>
          <w:sz w:val="24"/>
          <w:szCs w:val="24"/>
        </w:rPr>
      </w:pPr>
      <w:r w:rsidRPr="00A032EF">
        <w:rPr>
          <w:rFonts w:ascii="Times New Roman" w:hAnsi="Times New Roman" w:cs="Times New Roman"/>
          <w:sz w:val="24"/>
          <w:szCs w:val="24"/>
        </w:rPr>
        <w:t>Enhancing customer experience:</w:t>
      </w:r>
      <w:r>
        <w:rPr>
          <w:rFonts w:ascii="Times New Roman" w:hAnsi="Times New Roman" w:cs="Times New Roman"/>
          <w:sz w:val="24"/>
          <w:szCs w:val="24"/>
        </w:rPr>
        <w:t xml:space="preserve"> </w:t>
      </w:r>
      <w:r w:rsidRPr="00A032EF">
        <w:rPr>
          <w:rFonts w:ascii="Times New Roman" w:hAnsi="Times New Roman" w:cs="Times New Roman"/>
          <w:sz w:val="24"/>
          <w:szCs w:val="24"/>
        </w:rPr>
        <w:t>The focus on improving the entire customer experience, including pre-sale interactions, after-sales service, and digital touchpoints, will help Volvo stand out from the competition (Volvo Cars, 2020). The business can promote client loyalty and promote repeat business by investing in dealership networks, online sales platforms, and customer support services (Wilkins &amp; Hill, 2013).</w:t>
      </w:r>
    </w:p>
    <w:p w14:paraId="56EFA0A1" w14:textId="496107BC" w:rsidR="00287F2A" w:rsidRDefault="00A032EF" w:rsidP="00CE51B3">
      <w:pPr>
        <w:jc w:val="both"/>
        <w:rPr>
          <w:rFonts w:ascii="Times New Roman" w:hAnsi="Times New Roman" w:cs="Times New Roman"/>
          <w:sz w:val="24"/>
          <w:szCs w:val="24"/>
        </w:rPr>
      </w:pPr>
      <w:r w:rsidRPr="00A032EF">
        <w:rPr>
          <w:rFonts w:ascii="Times New Roman" w:hAnsi="Times New Roman" w:cs="Times New Roman"/>
          <w:sz w:val="24"/>
          <w:szCs w:val="24"/>
        </w:rPr>
        <w:t>Creating strategic relationships and partnerships: Volvo may gain access to new technologies, cut expenses, and speed up growth by forming strategic alliances with suppliers, technology companies, and other industry stakeholders (Cremer, 2020). These collaborations can also promote synergies and knowledge sharing, allowing the business to keep ahead of market developments and preserve its competitive advantage.</w:t>
      </w:r>
    </w:p>
    <w:p w14:paraId="62720241" w14:textId="77777777" w:rsidR="00250320" w:rsidRPr="00250320" w:rsidRDefault="00250320" w:rsidP="00CE51B3">
      <w:pPr>
        <w:jc w:val="both"/>
        <w:rPr>
          <w:rFonts w:ascii="Times New Roman" w:hAnsi="Times New Roman" w:cs="Times New Roman"/>
          <w:sz w:val="24"/>
          <w:szCs w:val="24"/>
        </w:rPr>
      </w:pPr>
      <w:r w:rsidRPr="00250320">
        <w:rPr>
          <w:rFonts w:ascii="Times New Roman" w:hAnsi="Times New Roman" w:cs="Times New Roman"/>
          <w:sz w:val="24"/>
          <w:szCs w:val="24"/>
        </w:rPr>
        <w:t>Product portfolio diversification: Volvo should keep doing this to meet the needs of different client groups and preferences (Volvo Cars, 2020). The corporation can reach a larger audience and improve its market position by providing a wide choice of automobiles, including electric and hybrid versions.</w:t>
      </w:r>
    </w:p>
    <w:p w14:paraId="44F3F93F" w14:textId="4ACD6217" w:rsidR="00250320" w:rsidRDefault="00250320" w:rsidP="00CE51B3">
      <w:pPr>
        <w:jc w:val="both"/>
        <w:rPr>
          <w:rFonts w:ascii="Times New Roman" w:hAnsi="Times New Roman" w:cs="Times New Roman"/>
          <w:sz w:val="24"/>
          <w:szCs w:val="24"/>
        </w:rPr>
      </w:pPr>
      <w:r w:rsidRPr="00250320">
        <w:rPr>
          <w:rFonts w:ascii="Times New Roman" w:hAnsi="Times New Roman" w:cs="Times New Roman"/>
          <w:sz w:val="24"/>
          <w:szCs w:val="24"/>
        </w:rPr>
        <w:lastRenderedPageBreak/>
        <w:t>Initiatives focused on sustainability: As consumers become increasingly concerned about the environment, Volvo's dedication to sustainability can be a crucial differentiator (Caniato et al., 2015). Volvo can strengthen its reputation as an ecologically conscious brand and appeal to a rising market segment by continuing to set ambitious sustainability targets, such as its intention to become a 100% electric car manufacturer by 2030 (Volvo Cars, 2020).</w:t>
      </w:r>
    </w:p>
    <w:p w14:paraId="543A70FA" w14:textId="61DF316F" w:rsidR="00250320" w:rsidRDefault="00A81BF2" w:rsidP="00CE51B3">
      <w:pPr>
        <w:jc w:val="both"/>
        <w:rPr>
          <w:rFonts w:ascii="Times New Roman" w:hAnsi="Times New Roman" w:cs="Times New Roman"/>
          <w:sz w:val="24"/>
          <w:szCs w:val="24"/>
        </w:rPr>
      </w:pPr>
      <w:r w:rsidRPr="00A81BF2">
        <w:rPr>
          <w:rFonts w:ascii="Times New Roman" w:hAnsi="Times New Roman" w:cs="Times New Roman"/>
          <w:sz w:val="24"/>
          <w:szCs w:val="24"/>
        </w:rPr>
        <w:t>Volvo can maintain its competitive advantage in the fast-paced automotive sector and keep providing value to its clients, shareholders, and other stakeholders by implementing these tactics.</w:t>
      </w:r>
    </w:p>
    <w:p w14:paraId="04CC543A" w14:textId="5E2BA826" w:rsidR="00A81BF2" w:rsidRDefault="00D00356" w:rsidP="00CE51B3">
      <w:pPr>
        <w:jc w:val="both"/>
        <w:rPr>
          <w:rFonts w:ascii="Times New Roman" w:hAnsi="Times New Roman" w:cs="Times New Roman"/>
          <w:b/>
          <w:bCs/>
          <w:sz w:val="28"/>
          <w:szCs w:val="28"/>
        </w:rPr>
      </w:pPr>
      <w:r w:rsidRPr="00D00356">
        <w:rPr>
          <w:rFonts w:ascii="Times New Roman" w:hAnsi="Times New Roman" w:cs="Times New Roman"/>
          <w:b/>
          <w:bCs/>
          <w:sz w:val="28"/>
          <w:szCs w:val="28"/>
        </w:rPr>
        <w:t>Growth Strategies</w:t>
      </w:r>
    </w:p>
    <w:p w14:paraId="7A8EB856" w14:textId="77BA5095" w:rsidR="00D00356" w:rsidRDefault="00C62008" w:rsidP="00CE51B3">
      <w:pPr>
        <w:jc w:val="both"/>
        <w:rPr>
          <w:rFonts w:ascii="Times New Roman" w:hAnsi="Times New Roman" w:cs="Times New Roman"/>
          <w:sz w:val="24"/>
          <w:szCs w:val="24"/>
        </w:rPr>
      </w:pPr>
      <w:r w:rsidRPr="00C62008">
        <w:rPr>
          <w:rFonts w:ascii="Times New Roman" w:hAnsi="Times New Roman" w:cs="Times New Roman"/>
          <w:sz w:val="24"/>
          <w:szCs w:val="24"/>
        </w:rPr>
        <w:t xml:space="preserve">Volvo should consider a combination of growth strategies, employing several strategic frameworks like the Ansoff Matrix, worldwide strategies, and entry mode plans </w:t>
      </w:r>
      <w:r w:rsidR="00685357" w:rsidRPr="00C62008">
        <w:rPr>
          <w:rFonts w:ascii="Times New Roman" w:hAnsi="Times New Roman" w:cs="Times New Roman"/>
          <w:sz w:val="24"/>
          <w:szCs w:val="24"/>
        </w:rPr>
        <w:t>to</w:t>
      </w:r>
      <w:r w:rsidRPr="00C62008">
        <w:rPr>
          <w:rFonts w:ascii="Times New Roman" w:hAnsi="Times New Roman" w:cs="Times New Roman"/>
          <w:sz w:val="24"/>
          <w:szCs w:val="24"/>
        </w:rPr>
        <w:t xml:space="preserve"> achieve sustainable growth and preserve a competitive edge.</w:t>
      </w:r>
    </w:p>
    <w:p w14:paraId="6AA2830F" w14:textId="5FA699B3" w:rsidR="00DA1DB4" w:rsidRDefault="00DA1DB4" w:rsidP="00CE51B3">
      <w:pPr>
        <w:jc w:val="both"/>
        <w:rPr>
          <w:rFonts w:ascii="Times New Roman" w:hAnsi="Times New Roman" w:cs="Times New Roman"/>
          <w:sz w:val="24"/>
          <w:szCs w:val="24"/>
        </w:rPr>
      </w:pPr>
      <w:r>
        <w:rPr>
          <w:rFonts w:ascii="Times New Roman" w:hAnsi="Times New Roman" w:cs="Times New Roman"/>
          <w:sz w:val="24"/>
          <w:szCs w:val="24"/>
        </w:rPr>
        <w:t>ANSOF MATRIX:</w:t>
      </w:r>
    </w:p>
    <w:p w14:paraId="206BFF13" w14:textId="260BA3CC" w:rsidR="00DA1DB4" w:rsidRDefault="007072E3" w:rsidP="00CE51B3">
      <w:pPr>
        <w:jc w:val="both"/>
        <w:rPr>
          <w:rFonts w:ascii="Times New Roman" w:hAnsi="Times New Roman" w:cs="Times New Roman"/>
          <w:sz w:val="24"/>
          <w:szCs w:val="24"/>
        </w:rPr>
      </w:pPr>
      <w:r w:rsidRPr="007072E3">
        <w:rPr>
          <w:rFonts w:ascii="Times New Roman" w:hAnsi="Times New Roman" w:cs="Times New Roman"/>
          <w:sz w:val="24"/>
          <w:szCs w:val="24"/>
        </w:rPr>
        <w:t>A strategic planning tool called the Ansoff Matrix aids companies in determining several growth plans depending on market and product parameters. Market penetration, market development, product development, and diversification make up its four quadrants.</w:t>
      </w:r>
    </w:p>
    <w:p w14:paraId="3710588C" w14:textId="77777777" w:rsidR="00C571E2" w:rsidRDefault="001725EB" w:rsidP="00CE51B3">
      <w:pPr>
        <w:pStyle w:val="ListParagraph"/>
        <w:numPr>
          <w:ilvl w:val="0"/>
          <w:numId w:val="1"/>
        </w:numPr>
        <w:jc w:val="both"/>
        <w:rPr>
          <w:rFonts w:ascii="Times New Roman" w:hAnsi="Times New Roman" w:cs="Times New Roman"/>
          <w:sz w:val="24"/>
          <w:szCs w:val="24"/>
        </w:rPr>
      </w:pPr>
      <w:r w:rsidRPr="00C571E2">
        <w:rPr>
          <w:rFonts w:ascii="Times New Roman" w:hAnsi="Times New Roman" w:cs="Times New Roman"/>
          <w:sz w:val="24"/>
          <w:szCs w:val="24"/>
        </w:rPr>
        <w:t>Market Penetration: Volvo should concentrate on boosting consumer loyalty and brand recognition through focused marketing campaigns and incentives to increase its market share in current markets. For instance, Volvo might highlight its technological advancements, environmental initiatives, and safety features to draw in additional clients.</w:t>
      </w:r>
    </w:p>
    <w:p w14:paraId="343B5C75" w14:textId="77777777" w:rsidR="00C571E2" w:rsidRDefault="001725EB" w:rsidP="00CE51B3">
      <w:pPr>
        <w:pStyle w:val="ListParagraph"/>
        <w:numPr>
          <w:ilvl w:val="0"/>
          <w:numId w:val="1"/>
        </w:numPr>
        <w:jc w:val="both"/>
        <w:rPr>
          <w:rFonts w:ascii="Times New Roman" w:hAnsi="Times New Roman" w:cs="Times New Roman"/>
          <w:sz w:val="24"/>
          <w:szCs w:val="24"/>
        </w:rPr>
      </w:pPr>
      <w:r w:rsidRPr="00C571E2">
        <w:rPr>
          <w:rFonts w:ascii="Times New Roman" w:hAnsi="Times New Roman" w:cs="Times New Roman"/>
          <w:sz w:val="24"/>
          <w:szCs w:val="24"/>
        </w:rPr>
        <w:t>Market Expansion: The business can investigate opportunities in new international markets, particularly in Asia and Latin America, where there is a rising market for high-end vehicles. Volvo might achieve this by forming strategic alliances with nearby businesses or by purchasing local production facilities to better serve local market demands.</w:t>
      </w:r>
    </w:p>
    <w:p w14:paraId="0A492479" w14:textId="77777777" w:rsidR="00C571E2" w:rsidRDefault="00474FD3" w:rsidP="00CE51B3">
      <w:pPr>
        <w:pStyle w:val="ListParagraph"/>
        <w:numPr>
          <w:ilvl w:val="0"/>
          <w:numId w:val="1"/>
        </w:numPr>
        <w:jc w:val="both"/>
        <w:rPr>
          <w:rFonts w:ascii="Times New Roman" w:hAnsi="Times New Roman" w:cs="Times New Roman"/>
          <w:sz w:val="24"/>
          <w:szCs w:val="24"/>
        </w:rPr>
      </w:pPr>
      <w:r w:rsidRPr="00C571E2">
        <w:rPr>
          <w:rFonts w:ascii="Times New Roman" w:hAnsi="Times New Roman" w:cs="Times New Roman"/>
          <w:sz w:val="24"/>
          <w:szCs w:val="24"/>
        </w:rPr>
        <w:t>Product Development: Volvo should keep growing its product line, especially in the electric vehicle market, to meet the varied needs and preferences of customers. Volvo can increase its part of the expanding EV market by providing a greater selection of EVs at various pricing ranges.</w:t>
      </w:r>
    </w:p>
    <w:p w14:paraId="177790FA" w14:textId="77777777" w:rsidR="008B7281" w:rsidRDefault="00474FD3" w:rsidP="00CE51B3">
      <w:pPr>
        <w:pStyle w:val="ListParagraph"/>
        <w:numPr>
          <w:ilvl w:val="0"/>
          <w:numId w:val="1"/>
        </w:numPr>
        <w:jc w:val="both"/>
        <w:rPr>
          <w:rFonts w:ascii="Times New Roman" w:hAnsi="Times New Roman" w:cs="Times New Roman"/>
          <w:sz w:val="24"/>
          <w:szCs w:val="24"/>
        </w:rPr>
      </w:pPr>
      <w:r w:rsidRPr="00C571E2">
        <w:rPr>
          <w:rFonts w:ascii="Times New Roman" w:hAnsi="Times New Roman" w:cs="Times New Roman"/>
          <w:sz w:val="24"/>
          <w:szCs w:val="24"/>
        </w:rPr>
        <w:t>Diversification: Volvo can think about expanding into similar sectors like mobility-as-a-service (MaaS) offers, automotive software, or autonomous driving technology. Volvo may lessen its reliance on traditional car sales and better position itself for long-term success in the rapidly changing automotive industry by diversifying into new product and service categories.</w:t>
      </w:r>
    </w:p>
    <w:p w14:paraId="44AD6915" w14:textId="77777777" w:rsidR="002A4601" w:rsidRDefault="002A4601" w:rsidP="00CE51B3">
      <w:pPr>
        <w:jc w:val="both"/>
        <w:rPr>
          <w:rFonts w:ascii="Times New Roman" w:hAnsi="Times New Roman" w:cs="Times New Roman"/>
          <w:sz w:val="24"/>
          <w:szCs w:val="24"/>
        </w:rPr>
      </w:pPr>
    </w:p>
    <w:p w14:paraId="176F788C" w14:textId="77777777" w:rsidR="002A4601" w:rsidRDefault="002A4601" w:rsidP="00CE51B3">
      <w:pPr>
        <w:jc w:val="both"/>
        <w:rPr>
          <w:rFonts w:ascii="Times New Roman" w:hAnsi="Times New Roman" w:cs="Times New Roman"/>
          <w:sz w:val="24"/>
          <w:szCs w:val="24"/>
        </w:rPr>
      </w:pPr>
    </w:p>
    <w:p w14:paraId="31FDE884" w14:textId="4BA516FB" w:rsidR="008B7281" w:rsidRDefault="00FA75A7" w:rsidP="00CE51B3">
      <w:pPr>
        <w:jc w:val="both"/>
        <w:rPr>
          <w:rFonts w:ascii="Times New Roman" w:hAnsi="Times New Roman" w:cs="Times New Roman"/>
          <w:sz w:val="24"/>
          <w:szCs w:val="24"/>
        </w:rPr>
      </w:pPr>
      <w:r w:rsidRPr="008B7281">
        <w:rPr>
          <w:rFonts w:ascii="Times New Roman" w:hAnsi="Times New Roman" w:cs="Times New Roman"/>
          <w:sz w:val="24"/>
          <w:szCs w:val="24"/>
        </w:rPr>
        <w:lastRenderedPageBreak/>
        <w:t>INTERNAL STRATEGIES:</w:t>
      </w:r>
    </w:p>
    <w:p w14:paraId="51A655EF" w14:textId="2063DC0F" w:rsidR="00FA75A7" w:rsidRDefault="00FA75A7" w:rsidP="00CE51B3">
      <w:pPr>
        <w:jc w:val="both"/>
        <w:rPr>
          <w:rFonts w:ascii="Times New Roman" w:hAnsi="Times New Roman" w:cs="Times New Roman"/>
          <w:sz w:val="24"/>
          <w:szCs w:val="24"/>
        </w:rPr>
      </w:pPr>
      <w:r w:rsidRPr="00FA75A7">
        <w:rPr>
          <w:rFonts w:ascii="Times New Roman" w:hAnsi="Times New Roman" w:cs="Times New Roman"/>
          <w:sz w:val="24"/>
          <w:szCs w:val="24"/>
        </w:rPr>
        <w:t>Volvo should implement a variety of global initiatives to penetrate emerging markets and seize development opportunities:</w:t>
      </w:r>
    </w:p>
    <w:p w14:paraId="180C9D4B" w14:textId="77777777" w:rsidR="00835B74" w:rsidRDefault="00815AC8" w:rsidP="00CE51B3">
      <w:pPr>
        <w:pStyle w:val="ListParagraph"/>
        <w:numPr>
          <w:ilvl w:val="0"/>
          <w:numId w:val="2"/>
        </w:numPr>
        <w:jc w:val="both"/>
        <w:rPr>
          <w:rFonts w:ascii="Times New Roman" w:hAnsi="Times New Roman" w:cs="Times New Roman"/>
          <w:sz w:val="24"/>
          <w:szCs w:val="24"/>
        </w:rPr>
      </w:pPr>
      <w:r w:rsidRPr="00835B74">
        <w:rPr>
          <w:rFonts w:ascii="Times New Roman" w:hAnsi="Times New Roman" w:cs="Times New Roman"/>
          <w:sz w:val="24"/>
          <w:szCs w:val="24"/>
        </w:rPr>
        <w:t>Multi domestic Strategy: Volvo's multi-domestic strategy allows it to customize its product lines and marketing approaches to meet the needs and laws of other markets. This strategy can help the business better meet the needs of local clients and raise its chances of success in a variety of areas.</w:t>
      </w:r>
    </w:p>
    <w:p w14:paraId="67F23581" w14:textId="77777777" w:rsidR="00835B74" w:rsidRDefault="00815AC8" w:rsidP="00CE51B3">
      <w:pPr>
        <w:pStyle w:val="ListParagraph"/>
        <w:numPr>
          <w:ilvl w:val="0"/>
          <w:numId w:val="2"/>
        </w:numPr>
        <w:jc w:val="both"/>
        <w:rPr>
          <w:rFonts w:ascii="Times New Roman" w:hAnsi="Times New Roman" w:cs="Times New Roman"/>
          <w:sz w:val="24"/>
          <w:szCs w:val="24"/>
        </w:rPr>
      </w:pPr>
      <w:r w:rsidRPr="00835B74">
        <w:rPr>
          <w:rFonts w:ascii="Times New Roman" w:hAnsi="Times New Roman" w:cs="Times New Roman"/>
          <w:sz w:val="24"/>
          <w:szCs w:val="24"/>
        </w:rPr>
        <w:t>Global Strategy: Volvo can develop a standardized product lineup that appeals to customers all over the world by leveraging its technological prowess and strong reputation as a global brand. This strategy may result in cost savings and economies of scale throughout the entire operation of the business.</w:t>
      </w:r>
    </w:p>
    <w:p w14:paraId="1790B3EA" w14:textId="597B3D79" w:rsidR="00835B74" w:rsidRDefault="00835B74" w:rsidP="00CE51B3">
      <w:pPr>
        <w:pStyle w:val="ListParagraph"/>
        <w:numPr>
          <w:ilvl w:val="0"/>
          <w:numId w:val="2"/>
        </w:numPr>
        <w:jc w:val="both"/>
        <w:rPr>
          <w:rFonts w:ascii="Times New Roman" w:hAnsi="Times New Roman" w:cs="Times New Roman"/>
          <w:sz w:val="24"/>
          <w:szCs w:val="24"/>
        </w:rPr>
      </w:pPr>
      <w:r w:rsidRPr="00835B74">
        <w:rPr>
          <w:rFonts w:ascii="Times New Roman" w:hAnsi="Times New Roman" w:cs="Times New Roman"/>
          <w:sz w:val="24"/>
          <w:szCs w:val="24"/>
        </w:rPr>
        <w:t>Transnational Strategy: Volvo can strike a balance between local responsiveness and global efficiency by using a hybrid approach that combines features of both multi domestic and global strategies. Volvo, as an illustration, might create a basic worldwide product lineup while providing regionally distinct features or models to satisfy local market demands.</w:t>
      </w:r>
    </w:p>
    <w:p w14:paraId="3FEE62C8" w14:textId="77777777" w:rsidR="00ED0F30" w:rsidRDefault="00ED0F30" w:rsidP="00CE51B3">
      <w:pPr>
        <w:ind w:left="360"/>
        <w:jc w:val="both"/>
        <w:rPr>
          <w:rFonts w:ascii="Times New Roman" w:hAnsi="Times New Roman" w:cs="Times New Roman"/>
          <w:sz w:val="24"/>
          <w:szCs w:val="24"/>
        </w:rPr>
      </w:pPr>
    </w:p>
    <w:p w14:paraId="4F230426" w14:textId="22AC735F" w:rsidR="00ED0F30" w:rsidRDefault="00ED0F30" w:rsidP="00CE51B3">
      <w:pPr>
        <w:jc w:val="both"/>
        <w:rPr>
          <w:rFonts w:ascii="Times New Roman" w:hAnsi="Times New Roman" w:cs="Times New Roman"/>
          <w:sz w:val="24"/>
          <w:szCs w:val="24"/>
        </w:rPr>
      </w:pPr>
      <w:r w:rsidRPr="00ED0F30">
        <w:rPr>
          <w:rFonts w:ascii="Times New Roman" w:hAnsi="Times New Roman" w:cs="Times New Roman"/>
          <w:sz w:val="24"/>
          <w:szCs w:val="24"/>
        </w:rPr>
        <w:t>E</w:t>
      </w:r>
      <w:r>
        <w:rPr>
          <w:rFonts w:ascii="Times New Roman" w:hAnsi="Times New Roman" w:cs="Times New Roman"/>
          <w:sz w:val="24"/>
          <w:szCs w:val="24"/>
        </w:rPr>
        <w:t>NTRY MODE STRATEGIES</w:t>
      </w:r>
      <w:r w:rsidRPr="00ED0F30">
        <w:rPr>
          <w:rFonts w:ascii="Times New Roman" w:hAnsi="Times New Roman" w:cs="Times New Roman"/>
          <w:sz w:val="24"/>
          <w:szCs w:val="24"/>
        </w:rPr>
        <w:t>:</w:t>
      </w:r>
    </w:p>
    <w:p w14:paraId="4B9A6FE2" w14:textId="31A49EA8" w:rsidR="00ED0F30" w:rsidRDefault="00C10712" w:rsidP="00CE51B3">
      <w:pPr>
        <w:jc w:val="both"/>
        <w:rPr>
          <w:rFonts w:ascii="Times New Roman" w:hAnsi="Times New Roman" w:cs="Times New Roman"/>
          <w:sz w:val="24"/>
          <w:szCs w:val="24"/>
        </w:rPr>
      </w:pPr>
      <w:r w:rsidRPr="00C10712">
        <w:rPr>
          <w:rFonts w:ascii="Times New Roman" w:hAnsi="Times New Roman" w:cs="Times New Roman"/>
          <w:sz w:val="24"/>
          <w:szCs w:val="24"/>
        </w:rPr>
        <w:t>Volvo should carefully evaluate various entry mode methods when entering new markets or increasing its presence in current markets:</w:t>
      </w:r>
    </w:p>
    <w:p w14:paraId="73EA2C72" w14:textId="77777777" w:rsidR="00FE47C7" w:rsidRDefault="008D7DF9" w:rsidP="00CE51B3">
      <w:pPr>
        <w:pStyle w:val="ListParagraph"/>
        <w:numPr>
          <w:ilvl w:val="0"/>
          <w:numId w:val="3"/>
        </w:numPr>
        <w:jc w:val="both"/>
        <w:rPr>
          <w:rFonts w:ascii="Times New Roman" w:hAnsi="Times New Roman" w:cs="Times New Roman"/>
          <w:sz w:val="24"/>
          <w:szCs w:val="24"/>
        </w:rPr>
      </w:pPr>
      <w:r w:rsidRPr="00FE47C7">
        <w:rPr>
          <w:rFonts w:ascii="Times New Roman" w:hAnsi="Times New Roman" w:cs="Times New Roman"/>
          <w:sz w:val="24"/>
          <w:szCs w:val="24"/>
        </w:rPr>
        <w:t>Exporting: Volvo may take advantage of its current manufacturing facilities to export cars to new markets. With this strategy, the business can explore new areas without making a big initial expenditure.</w:t>
      </w:r>
    </w:p>
    <w:p w14:paraId="5B3A9140" w14:textId="77777777" w:rsidR="00FE47C7" w:rsidRDefault="00256D17" w:rsidP="00CE51B3">
      <w:pPr>
        <w:pStyle w:val="ListParagraph"/>
        <w:numPr>
          <w:ilvl w:val="0"/>
          <w:numId w:val="3"/>
        </w:numPr>
        <w:jc w:val="both"/>
        <w:rPr>
          <w:rFonts w:ascii="Times New Roman" w:hAnsi="Times New Roman" w:cs="Times New Roman"/>
          <w:sz w:val="24"/>
          <w:szCs w:val="24"/>
        </w:rPr>
      </w:pPr>
      <w:r w:rsidRPr="00FE47C7">
        <w:rPr>
          <w:rFonts w:ascii="Times New Roman" w:hAnsi="Times New Roman" w:cs="Times New Roman"/>
          <w:sz w:val="24"/>
          <w:szCs w:val="24"/>
        </w:rPr>
        <w:t>Licensing</w:t>
      </w:r>
      <w:r w:rsidR="008D7DF9" w:rsidRPr="00FE47C7">
        <w:rPr>
          <w:rFonts w:ascii="Times New Roman" w:hAnsi="Times New Roman" w:cs="Times New Roman"/>
          <w:sz w:val="24"/>
          <w:szCs w:val="24"/>
        </w:rPr>
        <w:t xml:space="preserve"> and Franchising: Volvo can expand into new markets with less capital outlay and risk by franchising its brand or </w:t>
      </w:r>
      <w:r w:rsidRPr="00FE47C7">
        <w:rPr>
          <w:rFonts w:ascii="Times New Roman" w:hAnsi="Times New Roman" w:cs="Times New Roman"/>
          <w:sz w:val="24"/>
          <w:szCs w:val="24"/>
        </w:rPr>
        <w:t>licensing</w:t>
      </w:r>
      <w:r w:rsidR="008D7DF9" w:rsidRPr="00FE47C7">
        <w:rPr>
          <w:rFonts w:ascii="Times New Roman" w:hAnsi="Times New Roman" w:cs="Times New Roman"/>
          <w:sz w:val="24"/>
          <w:szCs w:val="24"/>
        </w:rPr>
        <w:t xml:space="preserve"> its technologies to regional partners. This strategy may also make it easier for the business to handle complicated regulatory and cultural obstacles.</w:t>
      </w:r>
    </w:p>
    <w:p w14:paraId="264095AE" w14:textId="6450C6BB" w:rsidR="00FE47C7" w:rsidRDefault="00256D17" w:rsidP="00CE51B3">
      <w:pPr>
        <w:pStyle w:val="ListParagraph"/>
        <w:numPr>
          <w:ilvl w:val="0"/>
          <w:numId w:val="3"/>
        </w:numPr>
        <w:jc w:val="both"/>
        <w:rPr>
          <w:rFonts w:ascii="Times New Roman" w:hAnsi="Times New Roman" w:cs="Times New Roman"/>
          <w:sz w:val="24"/>
          <w:szCs w:val="24"/>
        </w:rPr>
      </w:pPr>
      <w:r w:rsidRPr="00FE47C7">
        <w:rPr>
          <w:rFonts w:ascii="Times New Roman" w:hAnsi="Times New Roman" w:cs="Times New Roman"/>
          <w:sz w:val="24"/>
          <w:szCs w:val="24"/>
        </w:rPr>
        <w:t xml:space="preserve">Joint ventures and strategic alliances: Cooperating with regional businesses or other industry players can </w:t>
      </w:r>
      <w:r w:rsidR="00302D66" w:rsidRPr="00FE47C7">
        <w:rPr>
          <w:rFonts w:ascii="Times New Roman" w:hAnsi="Times New Roman" w:cs="Times New Roman"/>
          <w:sz w:val="24"/>
          <w:szCs w:val="24"/>
        </w:rPr>
        <w:t>open</w:t>
      </w:r>
      <w:r w:rsidRPr="00FE47C7">
        <w:rPr>
          <w:rFonts w:ascii="Times New Roman" w:hAnsi="Times New Roman" w:cs="Times New Roman"/>
          <w:sz w:val="24"/>
          <w:szCs w:val="24"/>
        </w:rPr>
        <w:t xml:space="preserve"> new markets for Volvo, share risks, and pool resources. The likelihood of success can be increased by these alliances, which can also give useful local market information and distribution networks.</w:t>
      </w:r>
    </w:p>
    <w:p w14:paraId="013FFB46" w14:textId="77777777" w:rsidR="00A60B73" w:rsidRDefault="00256D17" w:rsidP="00CE51B3">
      <w:pPr>
        <w:pStyle w:val="ListParagraph"/>
        <w:numPr>
          <w:ilvl w:val="0"/>
          <w:numId w:val="3"/>
        </w:numPr>
        <w:jc w:val="both"/>
        <w:rPr>
          <w:rFonts w:ascii="Times New Roman" w:hAnsi="Times New Roman" w:cs="Times New Roman"/>
          <w:sz w:val="24"/>
          <w:szCs w:val="24"/>
        </w:rPr>
      </w:pPr>
      <w:r w:rsidRPr="00FE47C7">
        <w:rPr>
          <w:rFonts w:ascii="Times New Roman" w:hAnsi="Times New Roman" w:cs="Times New Roman"/>
          <w:sz w:val="24"/>
          <w:szCs w:val="24"/>
        </w:rPr>
        <w:t>Acquisitions and Greenfield Investments: Volvo may look to buy out existing regional rivals or build new factories in desired markets. Although this strategy could demand a sizable investment, it can give the business more control over its operations and a stronger market position.</w:t>
      </w:r>
    </w:p>
    <w:p w14:paraId="3C07FB17" w14:textId="77777777" w:rsidR="00063CAA" w:rsidRDefault="00063CAA" w:rsidP="00CE51B3">
      <w:pPr>
        <w:jc w:val="both"/>
        <w:rPr>
          <w:rFonts w:ascii="Times New Roman" w:hAnsi="Times New Roman" w:cs="Times New Roman"/>
          <w:b/>
          <w:bCs/>
          <w:sz w:val="28"/>
          <w:szCs w:val="28"/>
        </w:rPr>
      </w:pPr>
    </w:p>
    <w:p w14:paraId="3ADCF5E7" w14:textId="5C40C665" w:rsidR="001430D1" w:rsidRPr="00A60B73" w:rsidRDefault="008B7281" w:rsidP="00CE51B3">
      <w:pPr>
        <w:jc w:val="both"/>
        <w:rPr>
          <w:rFonts w:ascii="Times New Roman" w:hAnsi="Times New Roman" w:cs="Times New Roman"/>
          <w:sz w:val="24"/>
          <w:szCs w:val="24"/>
        </w:rPr>
      </w:pPr>
      <w:r w:rsidRPr="00A60B73">
        <w:rPr>
          <w:rFonts w:ascii="Times New Roman" w:hAnsi="Times New Roman" w:cs="Times New Roman"/>
          <w:b/>
          <w:bCs/>
          <w:sz w:val="28"/>
          <w:szCs w:val="28"/>
        </w:rPr>
        <w:lastRenderedPageBreak/>
        <w:t>Green strategy and CSR</w:t>
      </w:r>
    </w:p>
    <w:p w14:paraId="004B99D3" w14:textId="241F59F1" w:rsidR="00C10712" w:rsidRDefault="00DE053C" w:rsidP="00CE51B3">
      <w:pPr>
        <w:jc w:val="both"/>
        <w:rPr>
          <w:rFonts w:ascii="Times New Roman" w:hAnsi="Times New Roman" w:cs="Times New Roman"/>
          <w:sz w:val="24"/>
          <w:szCs w:val="24"/>
        </w:rPr>
      </w:pPr>
      <w:r w:rsidRPr="00DE053C">
        <w:rPr>
          <w:rFonts w:ascii="Times New Roman" w:hAnsi="Times New Roman" w:cs="Times New Roman"/>
          <w:sz w:val="24"/>
          <w:szCs w:val="24"/>
        </w:rPr>
        <w:t>Volvo's corporate identity and business strategy are heavily influenced by its dedication to sustainability and environmental protection. The company's corporate social responsibility (CSR) programs and green strategy are intended to lessen its negative environmental effects, advance sustainable business practices, and provide value for all stakeholders. Volvo's green strategy and CSR initiatives comprise the following key components:</w:t>
      </w:r>
    </w:p>
    <w:p w14:paraId="6AA2F330" w14:textId="77777777" w:rsidR="00AB1112" w:rsidRPr="00AB1112" w:rsidRDefault="00AB1112" w:rsidP="00CE51B3">
      <w:pPr>
        <w:jc w:val="both"/>
        <w:rPr>
          <w:rFonts w:ascii="Times New Roman" w:hAnsi="Times New Roman" w:cs="Times New Roman"/>
          <w:sz w:val="24"/>
          <w:szCs w:val="24"/>
        </w:rPr>
      </w:pPr>
      <w:r w:rsidRPr="00AB1112">
        <w:rPr>
          <w:rFonts w:ascii="Times New Roman" w:hAnsi="Times New Roman" w:cs="Times New Roman"/>
          <w:sz w:val="24"/>
          <w:szCs w:val="24"/>
        </w:rPr>
        <w:t>Electrification: Volvo aspires to become a fully electric car firm by 2030 and have 50% of its global sales come from totally electric vehicles by 2025 (Volvo Cars, 2020). The company's ambitious electrification plan demonstrates its dedication to supporting clean transportation alternatives and lowering greenhouse gas emissions.</w:t>
      </w:r>
    </w:p>
    <w:p w14:paraId="748F8925" w14:textId="08586490" w:rsidR="00AB1112" w:rsidRDefault="00AB1112" w:rsidP="00CE51B3">
      <w:pPr>
        <w:jc w:val="both"/>
        <w:rPr>
          <w:rFonts w:ascii="Times New Roman" w:hAnsi="Times New Roman" w:cs="Times New Roman"/>
          <w:sz w:val="24"/>
          <w:szCs w:val="24"/>
        </w:rPr>
      </w:pPr>
      <w:r w:rsidRPr="00AB1112">
        <w:rPr>
          <w:rFonts w:ascii="Times New Roman" w:hAnsi="Times New Roman" w:cs="Times New Roman"/>
          <w:sz w:val="24"/>
          <w:szCs w:val="24"/>
        </w:rPr>
        <w:t>Carbon neutrality: By reducing its operating carbon footprint, improving energy efficiency in its buildings, and supporting renewable energy sources, the company has set a goal to become a climate-neutral business by 2040 (Volvo Cars, 2020). Volvo also works with its suppliers to promote environmentally friendly procedures all along its supply chain (Volvo Group, 2021).</w:t>
      </w:r>
    </w:p>
    <w:p w14:paraId="7E683A71" w14:textId="4C7324D5" w:rsidR="00E3170F" w:rsidRPr="00E3170F" w:rsidRDefault="00E3170F" w:rsidP="00CE51B3">
      <w:pPr>
        <w:jc w:val="both"/>
        <w:rPr>
          <w:rFonts w:ascii="Times New Roman" w:hAnsi="Times New Roman" w:cs="Times New Roman"/>
          <w:sz w:val="24"/>
          <w:szCs w:val="24"/>
        </w:rPr>
      </w:pPr>
      <w:r>
        <w:rPr>
          <w:rFonts w:ascii="Times New Roman" w:hAnsi="Times New Roman" w:cs="Times New Roman"/>
          <w:sz w:val="24"/>
          <w:szCs w:val="24"/>
        </w:rPr>
        <w:t xml:space="preserve">Circular economy: </w:t>
      </w:r>
      <w:r w:rsidRPr="00E3170F">
        <w:rPr>
          <w:rFonts w:ascii="Times New Roman" w:hAnsi="Times New Roman" w:cs="Times New Roman"/>
          <w:sz w:val="24"/>
          <w:szCs w:val="24"/>
        </w:rPr>
        <w:t>Volvo is trying to integrate the ideas of the circular economy into its business practices. This includes designing cars that are simpler to disassemble and recycle and encouraging the use of recycled components (Volvo Group, 2021). The company is also looking into cutting-edge business models that encourage resource efficiency and increase the lifespan of its products, like car leasing and car-sharing services.</w:t>
      </w:r>
    </w:p>
    <w:p w14:paraId="7483612A" w14:textId="635EB5DA" w:rsidR="00E3170F" w:rsidRDefault="00E3170F" w:rsidP="00CE51B3">
      <w:pPr>
        <w:jc w:val="both"/>
        <w:rPr>
          <w:rFonts w:ascii="Times New Roman" w:hAnsi="Times New Roman" w:cs="Times New Roman"/>
          <w:sz w:val="24"/>
          <w:szCs w:val="24"/>
        </w:rPr>
      </w:pPr>
      <w:r w:rsidRPr="00E3170F">
        <w:rPr>
          <w:rFonts w:ascii="Times New Roman" w:hAnsi="Times New Roman" w:cs="Times New Roman"/>
          <w:sz w:val="24"/>
          <w:szCs w:val="24"/>
        </w:rPr>
        <w:t xml:space="preserve">Sustainable supply chain: According to Volvo's commitment to developing ethical supply chain </w:t>
      </w:r>
      <w:r w:rsidR="00C636CF" w:rsidRPr="00E3170F">
        <w:rPr>
          <w:rFonts w:ascii="Times New Roman" w:hAnsi="Times New Roman" w:cs="Times New Roman"/>
          <w:sz w:val="24"/>
          <w:szCs w:val="24"/>
        </w:rPr>
        <w:t>practices</w:t>
      </w:r>
      <w:r w:rsidRPr="00E3170F">
        <w:rPr>
          <w:rFonts w:ascii="Times New Roman" w:hAnsi="Times New Roman" w:cs="Times New Roman"/>
          <w:sz w:val="24"/>
          <w:szCs w:val="24"/>
        </w:rPr>
        <w:t xml:space="preserve">, fair </w:t>
      </w:r>
      <w:r w:rsidR="00C636CF" w:rsidRPr="00E3170F">
        <w:rPr>
          <w:rFonts w:ascii="Times New Roman" w:hAnsi="Times New Roman" w:cs="Times New Roman"/>
          <w:sz w:val="24"/>
          <w:szCs w:val="24"/>
        </w:rPr>
        <w:t>labor</w:t>
      </w:r>
      <w:r w:rsidRPr="00E3170F">
        <w:rPr>
          <w:rFonts w:ascii="Times New Roman" w:hAnsi="Times New Roman" w:cs="Times New Roman"/>
          <w:sz w:val="24"/>
          <w:szCs w:val="24"/>
        </w:rPr>
        <w:t xml:space="preserve"> conditions, environmental stewardship, and more transparency are all important (Volvo Group, 2021). The business works closely with its suppliers to make sure that they adhere to its sustainability requirements and offers them support and training to help them implement best </w:t>
      </w:r>
      <w:r w:rsidR="00C636CF" w:rsidRPr="00E3170F">
        <w:rPr>
          <w:rFonts w:ascii="Times New Roman" w:hAnsi="Times New Roman" w:cs="Times New Roman"/>
          <w:sz w:val="24"/>
          <w:szCs w:val="24"/>
        </w:rPr>
        <w:t>practices</w:t>
      </w:r>
      <w:r w:rsidRPr="00E3170F">
        <w:rPr>
          <w:rFonts w:ascii="Times New Roman" w:hAnsi="Times New Roman" w:cs="Times New Roman"/>
          <w:sz w:val="24"/>
          <w:szCs w:val="24"/>
        </w:rPr>
        <w:t>.</w:t>
      </w:r>
    </w:p>
    <w:p w14:paraId="53C939A5" w14:textId="2A1AD989" w:rsidR="00453377" w:rsidRDefault="00704852" w:rsidP="00CE51B3">
      <w:pPr>
        <w:jc w:val="both"/>
        <w:rPr>
          <w:rFonts w:ascii="Times New Roman" w:hAnsi="Times New Roman" w:cs="Times New Roman"/>
          <w:sz w:val="24"/>
          <w:szCs w:val="24"/>
        </w:rPr>
      </w:pPr>
      <w:r w:rsidRPr="00704852">
        <w:rPr>
          <w:rFonts w:ascii="Times New Roman" w:hAnsi="Times New Roman" w:cs="Times New Roman"/>
          <w:sz w:val="24"/>
          <w:szCs w:val="24"/>
        </w:rPr>
        <w:t>Engagement in the community: In the areas where it conducts business, Volvo actively supports a few social and environmental activities as well as community development projects (Volvo Group, 2021). To promote positive change in local communities, the corporation funds programs in environmental protection, health, and education. It also encourages staff volunteerism.</w:t>
      </w:r>
    </w:p>
    <w:p w14:paraId="1DF50273" w14:textId="77777777" w:rsidR="002808B7" w:rsidRPr="002808B7" w:rsidRDefault="002808B7" w:rsidP="00CE51B3">
      <w:pPr>
        <w:jc w:val="both"/>
        <w:rPr>
          <w:rFonts w:ascii="Times New Roman" w:hAnsi="Times New Roman" w:cs="Times New Roman"/>
          <w:sz w:val="24"/>
          <w:szCs w:val="24"/>
        </w:rPr>
      </w:pPr>
      <w:r w:rsidRPr="002808B7">
        <w:rPr>
          <w:rFonts w:ascii="Times New Roman" w:hAnsi="Times New Roman" w:cs="Times New Roman"/>
          <w:sz w:val="24"/>
          <w:szCs w:val="24"/>
        </w:rPr>
        <w:t>Diversity and employee well-being: Volvo is committed to offering a secure, welcoming, and varied workplace because it understands that a diverse workforce fosters innovation and advances business success (Volvo Group, 2021). The business supports equal opportunities, puts money into employee training and development, and upholds strict standards for workplace health and safety.</w:t>
      </w:r>
    </w:p>
    <w:p w14:paraId="04A87797" w14:textId="5B6BB889" w:rsidR="00CF3516" w:rsidRDefault="002808B7" w:rsidP="00CE51B3">
      <w:pPr>
        <w:jc w:val="both"/>
        <w:rPr>
          <w:rFonts w:ascii="Times New Roman" w:hAnsi="Times New Roman" w:cs="Times New Roman"/>
          <w:sz w:val="24"/>
          <w:szCs w:val="24"/>
        </w:rPr>
      </w:pPr>
      <w:r w:rsidRPr="002808B7">
        <w:rPr>
          <w:rFonts w:ascii="Times New Roman" w:hAnsi="Times New Roman" w:cs="Times New Roman"/>
          <w:sz w:val="24"/>
          <w:szCs w:val="24"/>
        </w:rPr>
        <w:t xml:space="preserve">Volvo is positioning itself as a responsible industry leader and producing long-term value for all stakeholders, including customers, employees, suppliers, and shareholders, by incorporating </w:t>
      </w:r>
      <w:r w:rsidRPr="002808B7">
        <w:rPr>
          <w:rFonts w:ascii="Times New Roman" w:hAnsi="Times New Roman" w:cs="Times New Roman"/>
          <w:sz w:val="24"/>
          <w:szCs w:val="24"/>
        </w:rPr>
        <w:lastRenderedPageBreak/>
        <w:t>sustainability and CSR efforts into its core business strategy. In addition to improving Volvo's brand reputation, this dedication to sustainability and corporate responsibility also encourages innovation and builds resiliency in the face of market problems and new trends.</w:t>
      </w:r>
    </w:p>
    <w:p w14:paraId="4D6B81B8" w14:textId="7D8F16BD" w:rsidR="00E03FF9" w:rsidRPr="00E03FF9" w:rsidRDefault="00E03FF9" w:rsidP="00CE51B3">
      <w:pPr>
        <w:jc w:val="both"/>
        <w:rPr>
          <w:rFonts w:ascii="Times New Roman" w:hAnsi="Times New Roman" w:cs="Times New Roman"/>
          <w:b/>
          <w:bCs/>
          <w:sz w:val="28"/>
          <w:szCs w:val="28"/>
        </w:rPr>
      </w:pPr>
      <w:r w:rsidRPr="00E03FF9">
        <w:rPr>
          <w:rFonts w:ascii="Times New Roman" w:hAnsi="Times New Roman" w:cs="Times New Roman"/>
          <w:b/>
          <w:bCs/>
          <w:sz w:val="28"/>
          <w:szCs w:val="28"/>
        </w:rPr>
        <w:t>Conclusion</w:t>
      </w:r>
    </w:p>
    <w:p w14:paraId="7F4783B0" w14:textId="31B28F89" w:rsidR="00FA75A7" w:rsidRDefault="00554B48" w:rsidP="00CE51B3">
      <w:pPr>
        <w:jc w:val="both"/>
        <w:rPr>
          <w:rFonts w:ascii="Times New Roman" w:hAnsi="Times New Roman" w:cs="Times New Roman"/>
          <w:sz w:val="24"/>
          <w:szCs w:val="24"/>
        </w:rPr>
      </w:pPr>
      <w:r w:rsidRPr="00554B48">
        <w:rPr>
          <w:rFonts w:ascii="Times New Roman" w:hAnsi="Times New Roman" w:cs="Times New Roman"/>
          <w:sz w:val="24"/>
          <w:szCs w:val="24"/>
        </w:rPr>
        <w:t>In conclusion, Volvo has made a name for itself in the automotive sector as a significant company with a long history and a dedication to innovation, sustainability, and safety. The strategic orientation of the corporation has been determined by its mission and goals, with an emphasis on increasing driving experience, encouraging environmental responsibility, and safeguarding the wellbeing of its stakeholders. According to Volvo's macro and microenvironment studies, the market is dynamic and complicated, with quick technological change, shifting customer tastes, and mounting regulatory demands.</w:t>
      </w:r>
    </w:p>
    <w:p w14:paraId="67BB0B43" w14:textId="6CDF0F75" w:rsidR="00554B48" w:rsidRDefault="00554B48" w:rsidP="00CE51B3">
      <w:pPr>
        <w:jc w:val="both"/>
        <w:rPr>
          <w:rFonts w:ascii="Times New Roman" w:hAnsi="Times New Roman" w:cs="Times New Roman"/>
          <w:sz w:val="24"/>
          <w:szCs w:val="24"/>
        </w:rPr>
      </w:pPr>
      <w:r w:rsidRPr="00554B48">
        <w:rPr>
          <w:rFonts w:ascii="Times New Roman" w:hAnsi="Times New Roman" w:cs="Times New Roman"/>
          <w:sz w:val="24"/>
          <w:szCs w:val="24"/>
        </w:rPr>
        <w:t xml:space="preserve">Key external factors that affect Volvo's competitive position, </w:t>
      </w:r>
      <w:r w:rsidR="009237EA" w:rsidRPr="00554B48">
        <w:rPr>
          <w:rFonts w:ascii="Times New Roman" w:hAnsi="Times New Roman" w:cs="Times New Roman"/>
          <w:sz w:val="24"/>
          <w:szCs w:val="24"/>
        </w:rPr>
        <w:t>including</w:t>
      </w:r>
      <w:r w:rsidRPr="00554B48">
        <w:rPr>
          <w:rFonts w:ascii="Times New Roman" w:hAnsi="Times New Roman" w:cs="Times New Roman"/>
          <w:sz w:val="24"/>
          <w:szCs w:val="24"/>
        </w:rPr>
        <w:t xml:space="preserve"> governmental regulations, global economic trends, and industry competition, have been identified by the PESTEL and Porter's Five Forces analyses. Volvo has made investments in electrification, automated driving, and linked services in response to these considerations, as well as giving sustainability and CSR activities top priority.</w:t>
      </w:r>
    </w:p>
    <w:p w14:paraId="5E22ED7F" w14:textId="2E6EA3CE" w:rsidR="00323D84" w:rsidRDefault="00323D84" w:rsidP="00CE51B3">
      <w:pPr>
        <w:jc w:val="both"/>
        <w:rPr>
          <w:rFonts w:ascii="Times New Roman" w:hAnsi="Times New Roman" w:cs="Times New Roman"/>
          <w:sz w:val="24"/>
          <w:szCs w:val="24"/>
        </w:rPr>
      </w:pPr>
      <w:r w:rsidRPr="00323D84">
        <w:rPr>
          <w:rFonts w:ascii="Times New Roman" w:hAnsi="Times New Roman" w:cs="Times New Roman"/>
          <w:sz w:val="24"/>
          <w:szCs w:val="24"/>
        </w:rPr>
        <w:t>The strategic assets and competencies that Volvo has that support its competitive advantage have been determined through internal analysis, including the value chain, VRIO, and SWOT assessments. The business can set itself apart from rivals and add value for its stakeholders thanks to its strengths in research and development, brand recognition, and sustainability.</w:t>
      </w:r>
    </w:p>
    <w:p w14:paraId="35AD871E" w14:textId="759A77EB" w:rsidR="00323D84" w:rsidRDefault="009666F3" w:rsidP="00CE51B3">
      <w:pPr>
        <w:jc w:val="both"/>
        <w:rPr>
          <w:rFonts w:ascii="Times New Roman" w:hAnsi="Times New Roman" w:cs="Times New Roman"/>
          <w:sz w:val="24"/>
          <w:szCs w:val="24"/>
        </w:rPr>
      </w:pPr>
      <w:r w:rsidRPr="009666F3">
        <w:rPr>
          <w:rFonts w:ascii="Times New Roman" w:hAnsi="Times New Roman" w:cs="Times New Roman"/>
          <w:sz w:val="24"/>
          <w:szCs w:val="24"/>
        </w:rPr>
        <w:t>Volvo has employed a variety of expansion methods, such as entering new markets, extending its product line, and forming strategic alliances, to maintain its competitive advantage. Its dedication to long-term wealth generation and sustainable growth is further strengthened through its CSR and green strategy activities.</w:t>
      </w:r>
    </w:p>
    <w:p w14:paraId="4A953F57" w14:textId="22708871" w:rsidR="000C1000" w:rsidRPr="000C1000" w:rsidRDefault="000C1000" w:rsidP="00CE51B3">
      <w:pPr>
        <w:jc w:val="both"/>
        <w:rPr>
          <w:rFonts w:ascii="Times New Roman" w:hAnsi="Times New Roman" w:cs="Times New Roman"/>
          <w:b/>
          <w:bCs/>
          <w:sz w:val="28"/>
          <w:szCs w:val="28"/>
        </w:rPr>
      </w:pPr>
      <w:r w:rsidRPr="000C1000">
        <w:rPr>
          <w:rFonts w:ascii="Times New Roman" w:hAnsi="Times New Roman" w:cs="Times New Roman"/>
          <w:b/>
          <w:bCs/>
          <w:sz w:val="28"/>
          <w:szCs w:val="28"/>
        </w:rPr>
        <w:t>Recommendations</w:t>
      </w:r>
    </w:p>
    <w:p w14:paraId="3206BD04" w14:textId="29080DAE" w:rsidR="000C1000" w:rsidRPr="000C1000" w:rsidRDefault="000C1000" w:rsidP="00CE51B3">
      <w:pPr>
        <w:jc w:val="both"/>
        <w:rPr>
          <w:rFonts w:ascii="Times New Roman" w:hAnsi="Times New Roman" w:cs="Times New Roman"/>
          <w:sz w:val="24"/>
          <w:szCs w:val="24"/>
        </w:rPr>
      </w:pPr>
      <w:r w:rsidRPr="000C1000">
        <w:rPr>
          <w:rFonts w:ascii="Times New Roman" w:hAnsi="Times New Roman" w:cs="Times New Roman"/>
          <w:sz w:val="24"/>
          <w:szCs w:val="24"/>
        </w:rPr>
        <w:t>The following suggestions are put out in favor of Volvo's continued expansion and achievement in the automotive sector considering the analysis completed:</w:t>
      </w:r>
    </w:p>
    <w:p w14:paraId="1BC9D242" w14:textId="7B43582E" w:rsidR="00474FD3" w:rsidRDefault="000C1000" w:rsidP="00CE51B3">
      <w:pPr>
        <w:jc w:val="both"/>
        <w:rPr>
          <w:rFonts w:ascii="Times New Roman" w:hAnsi="Times New Roman" w:cs="Times New Roman"/>
          <w:sz w:val="24"/>
          <w:szCs w:val="24"/>
        </w:rPr>
      </w:pPr>
      <w:r w:rsidRPr="000C1000">
        <w:rPr>
          <w:rFonts w:ascii="Times New Roman" w:hAnsi="Times New Roman" w:cs="Times New Roman"/>
          <w:sz w:val="24"/>
          <w:szCs w:val="24"/>
        </w:rPr>
        <w:t xml:space="preserve">Increase the production and use of electric vehicles: Volvo should continue investing in research and development and quicken the rollout of its electric vehicle lineup </w:t>
      </w:r>
      <w:r w:rsidR="005A08D8" w:rsidRPr="000C1000">
        <w:rPr>
          <w:rFonts w:ascii="Times New Roman" w:hAnsi="Times New Roman" w:cs="Times New Roman"/>
          <w:sz w:val="24"/>
          <w:szCs w:val="24"/>
        </w:rPr>
        <w:t>to</w:t>
      </w:r>
      <w:r w:rsidRPr="000C1000">
        <w:rPr>
          <w:rFonts w:ascii="Times New Roman" w:hAnsi="Times New Roman" w:cs="Times New Roman"/>
          <w:sz w:val="24"/>
          <w:szCs w:val="24"/>
        </w:rPr>
        <w:t xml:space="preserve"> take advantage of the rising demand for green transportation options and reach its ambitious electrification ambitions.</w:t>
      </w:r>
    </w:p>
    <w:p w14:paraId="2AD77BFF" w14:textId="174D278B" w:rsidR="00DE60FC" w:rsidRPr="00DE60FC" w:rsidRDefault="00DE60FC" w:rsidP="00CE51B3">
      <w:pPr>
        <w:jc w:val="both"/>
        <w:rPr>
          <w:rFonts w:ascii="Times New Roman" w:hAnsi="Times New Roman" w:cs="Times New Roman"/>
          <w:sz w:val="24"/>
          <w:szCs w:val="24"/>
        </w:rPr>
      </w:pPr>
      <w:r w:rsidRPr="00DE60FC">
        <w:rPr>
          <w:rFonts w:ascii="Times New Roman" w:hAnsi="Times New Roman" w:cs="Times New Roman"/>
          <w:sz w:val="24"/>
          <w:szCs w:val="24"/>
        </w:rPr>
        <w:t>Strengthen strategic partnerships and collaborations: To promote innovation, improve the sustainability of its supply chain, and boost its competitiveness in the rapidly changing automotive industry, Volvo should establish strategic partnerships and collaborations with suppliers, technology companies, and other industry stakeholders.</w:t>
      </w:r>
    </w:p>
    <w:p w14:paraId="260CC142" w14:textId="1DF4E7E3" w:rsidR="00DE60FC" w:rsidRDefault="00DE60FC" w:rsidP="00CE51B3">
      <w:pPr>
        <w:jc w:val="both"/>
        <w:rPr>
          <w:rFonts w:ascii="Times New Roman" w:hAnsi="Times New Roman" w:cs="Times New Roman"/>
          <w:sz w:val="24"/>
          <w:szCs w:val="24"/>
        </w:rPr>
      </w:pPr>
      <w:r w:rsidRPr="00DE60FC">
        <w:rPr>
          <w:rFonts w:ascii="Times New Roman" w:hAnsi="Times New Roman" w:cs="Times New Roman"/>
          <w:sz w:val="24"/>
          <w:szCs w:val="24"/>
        </w:rPr>
        <w:lastRenderedPageBreak/>
        <w:t>Focus on developing markets: Volvo should investigate expansion prospects in developing nations like China, India, and Brazil, where growing disposable incomes and urbanization trends are boosting demand for automobiles. The corporation may be able to gain market share in certain areas with the use of targeted marketing initiatives and customized product lines.</w:t>
      </w:r>
    </w:p>
    <w:p w14:paraId="56D16181" w14:textId="3C78C59A" w:rsidR="00347D7C" w:rsidRPr="00347D7C" w:rsidRDefault="00347D7C" w:rsidP="00CE51B3">
      <w:pPr>
        <w:jc w:val="both"/>
        <w:rPr>
          <w:rFonts w:ascii="Times New Roman" w:hAnsi="Times New Roman" w:cs="Times New Roman"/>
          <w:sz w:val="24"/>
          <w:szCs w:val="24"/>
        </w:rPr>
      </w:pPr>
      <w:r w:rsidRPr="00347D7C">
        <w:rPr>
          <w:rFonts w:ascii="Times New Roman" w:hAnsi="Times New Roman" w:cs="Times New Roman"/>
          <w:sz w:val="24"/>
          <w:szCs w:val="24"/>
        </w:rPr>
        <w:t>Enhance digital and linked services: As customers demand more personalized and connected experiences, Volvo should make investments in creating cutting-edge digital services and connection features that increase driving efficiency, safety, and brand loyalty.</w:t>
      </w:r>
    </w:p>
    <w:p w14:paraId="39968913" w14:textId="1C84676B" w:rsidR="00347D7C" w:rsidRPr="00347D7C" w:rsidRDefault="00347D7C" w:rsidP="00CE51B3">
      <w:pPr>
        <w:jc w:val="both"/>
        <w:rPr>
          <w:rFonts w:ascii="Times New Roman" w:hAnsi="Times New Roman" w:cs="Times New Roman"/>
          <w:sz w:val="24"/>
          <w:szCs w:val="24"/>
        </w:rPr>
      </w:pPr>
      <w:r w:rsidRPr="00347D7C">
        <w:rPr>
          <w:rFonts w:ascii="Times New Roman" w:hAnsi="Times New Roman" w:cs="Times New Roman"/>
          <w:sz w:val="24"/>
          <w:szCs w:val="24"/>
        </w:rPr>
        <w:t>Promote circular economy initiatives: Volvo should keep applying the concepts of the circular economy to its business practices, including encouraging the use of recycled materials and creating cars that are simpler to disassemble and recycle. These programs can aid the business in reducing waste, lowering its environmental effect, and generating additional cash.</w:t>
      </w:r>
    </w:p>
    <w:p w14:paraId="7AD1C192" w14:textId="35A050F0" w:rsidR="00347D7C" w:rsidRDefault="00347D7C" w:rsidP="00CE51B3">
      <w:pPr>
        <w:jc w:val="both"/>
        <w:rPr>
          <w:rFonts w:ascii="Times New Roman" w:hAnsi="Times New Roman" w:cs="Times New Roman"/>
          <w:sz w:val="24"/>
          <w:szCs w:val="24"/>
        </w:rPr>
      </w:pPr>
      <w:r w:rsidRPr="00347D7C">
        <w:rPr>
          <w:rFonts w:ascii="Times New Roman" w:hAnsi="Times New Roman" w:cs="Times New Roman"/>
          <w:sz w:val="24"/>
          <w:szCs w:val="24"/>
        </w:rPr>
        <w:t>By putting these suggestions into practice, Volvo can boost its competitiveness in the car sector, promote sustainable growth, and generate long-term value for its stakeholders.</w:t>
      </w:r>
    </w:p>
    <w:p w14:paraId="233967D7" w14:textId="77777777" w:rsidR="00DC18FD" w:rsidRDefault="00DC18FD" w:rsidP="00CE51B3">
      <w:pPr>
        <w:jc w:val="both"/>
        <w:rPr>
          <w:rFonts w:ascii="Times New Roman" w:hAnsi="Times New Roman" w:cs="Times New Roman"/>
          <w:sz w:val="24"/>
          <w:szCs w:val="24"/>
        </w:rPr>
      </w:pPr>
    </w:p>
    <w:p w14:paraId="735472F0" w14:textId="77777777" w:rsidR="005A08D8" w:rsidRDefault="005A08D8" w:rsidP="00CE51B3">
      <w:pPr>
        <w:jc w:val="both"/>
        <w:rPr>
          <w:rFonts w:ascii="Times New Roman" w:hAnsi="Times New Roman" w:cs="Times New Roman"/>
          <w:b/>
          <w:bCs/>
          <w:sz w:val="28"/>
          <w:szCs w:val="28"/>
        </w:rPr>
      </w:pPr>
    </w:p>
    <w:p w14:paraId="1525EAE6" w14:textId="77777777" w:rsidR="0032402C" w:rsidRDefault="0032402C" w:rsidP="00CE51B3">
      <w:pPr>
        <w:jc w:val="both"/>
        <w:rPr>
          <w:rFonts w:ascii="Times New Roman" w:hAnsi="Times New Roman" w:cs="Times New Roman"/>
          <w:b/>
          <w:bCs/>
          <w:sz w:val="28"/>
          <w:szCs w:val="28"/>
        </w:rPr>
      </w:pPr>
    </w:p>
    <w:p w14:paraId="28EB8B29" w14:textId="77777777" w:rsidR="0032402C" w:rsidRDefault="0032402C" w:rsidP="00CE51B3">
      <w:pPr>
        <w:jc w:val="both"/>
        <w:rPr>
          <w:rFonts w:ascii="Times New Roman" w:hAnsi="Times New Roman" w:cs="Times New Roman"/>
          <w:b/>
          <w:bCs/>
          <w:sz w:val="28"/>
          <w:szCs w:val="28"/>
        </w:rPr>
      </w:pPr>
    </w:p>
    <w:p w14:paraId="7A1C7776" w14:textId="77777777" w:rsidR="0032402C" w:rsidRDefault="0032402C" w:rsidP="00CE51B3">
      <w:pPr>
        <w:jc w:val="both"/>
        <w:rPr>
          <w:rFonts w:ascii="Times New Roman" w:hAnsi="Times New Roman" w:cs="Times New Roman"/>
          <w:b/>
          <w:bCs/>
          <w:sz w:val="28"/>
          <w:szCs w:val="28"/>
        </w:rPr>
      </w:pPr>
    </w:p>
    <w:p w14:paraId="31F5F42E" w14:textId="77777777" w:rsidR="0032402C" w:rsidRDefault="0032402C" w:rsidP="00CE51B3">
      <w:pPr>
        <w:jc w:val="both"/>
        <w:rPr>
          <w:rFonts w:ascii="Times New Roman" w:hAnsi="Times New Roman" w:cs="Times New Roman"/>
          <w:b/>
          <w:bCs/>
          <w:sz w:val="28"/>
          <w:szCs w:val="28"/>
        </w:rPr>
      </w:pPr>
    </w:p>
    <w:p w14:paraId="3B83243B" w14:textId="77777777" w:rsidR="0032402C" w:rsidRDefault="0032402C" w:rsidP="00CE51B3">
      <w:pPr>
        <w:jc w:val="both"/>
        <w:rPr>
          <w:rFonts w:ascii="Times New Roman" w:hAnsi="Times New Roman" w:cs="Times New Roman"/>
          <w:b/>
          <w:bCs/>
          <w:sz w:val="28"/>
          <w:szCs w:val="28"/>
        </w:rPr>
      </w:pPr>
    </w:p>
    <w:p w14:paraId="10964DF1" w14:textId="77777777" w:rsidR="0032402C" w:rsidRDefault="0032402C" w:rsidP="00CE51B3">
      <w:pPr>
        <w:jc w:val="both"/>
        <w:rPr>
          <w:rFonts w:ascii="Times New Roman" w:hAnsi="Times New Roman" w:cs="Times New Roman"/>
          <w:b/>
          <w:bCs/>
          <w:sz w:val="28"/>
          <w:szCs w:val="28"/>
        </w:rPr>
      </w:pPr>
    </w:p>
    <w:p w14:paraId="2D714046" w14:textId="77777777" w:rsidR="0032402C" w:rsidRDefault="0032402C" w:rsidP="00CE51B3">
      <w:pPr>
        <w:jc w:val="both"/>
        <w:rPr>
          <w:rFonts w:ascii="Times New Roman" w:hAnsi="Times New Roman" w:cs="Times New Roman"/>
          <w:b/>
          <w:bCs/>
          <w:sz w:val="28"/>
          <w:szCs w:val="28"/>
        </w:rPr>
      </w:pPr>
    </w:p>
    <w:p w14:paraId="7087E7B0" w14:textId="77777777" w:rsidR="0032402C" w:rsidRDefault="0032402C" w:rsidP="00CE51B3">
      <w:pPr>
        <w:jc w:val="both"/>
        <w:rPr>
          <w:rFonts w:ascii="Times New Roman" w:hAnsi="Times New Roman" w:cs="Times New Roman"/>
          <w:b/>
          <w:bCs/>
          <w:sz w:val="28"/>
          <w:szCs w:val="28"/>
        </w:rPr>
      </w:pPr>
    </w:p>
    <w:p w14:paraId="5904FFA7" w14:textId="77777777" w:rsidR="0032402C" w:rsidRDefault="0032402C" w:rsidP="00CE51B3">
      <w:pPr>
        <w:jc w:val="both"/>
        <w:rPr>
          <w:rFonts w:ascii="Times New Roman" w:hAnsi="Times New Roman" w:cs="Times New Roman"/>
          <w:b/>
          <w:bCs/>
          <w:sz w:val="28"/>
          <w:szCs w:val="28"/>
        </w:rPr>
      </w:pPr>
    </w:p>
    <w:p w14:paraId="6F3D6DC8" w14:textId="77777777" w:rsidR="0032402C" w:rsidRDefault="0032402C" w:rsidP="00CE51B3">
      <w:pPr>
        <w:jc w:val="both"/>
        <w:rPr>
          <w:rFonts w:ascii="Times New Roman" w:hAnsi="Times New Roman" w:cs="Times New Roman"/>
          <w:b/>
          <w:bCs/>
          <w:sz w:val="28"/>
          <w:szCs w:val="28"/>
        </w:rPr>
      </w:pPr>
    </w:p>
    <w:p w14:paraId="5C1CEFD0" w14:textId="77777777" w:rsidR="0032402C" w:rsidRDefault="0032402C" w:rsidP="00CE51B3">
      <w:pPr>
        <w:jc w:val="both"/>
        <w:rPr>
          <w:rFonts w:ascii="Times New Roman" w:hAnsi="Times New Roman" w:cs="Times New Roman"/>
          <w:b/>
          <w:bCs/>
          <w:sz w:val="28"/>
          <w:szCs w:val="28"/>
        </w:rPr>
      </w:pPr>
    </w:p>
    <w:p w14:paraId="065DC8C0" w14:textId="77777777" w:rsidR="0032402C" w:rsidRDefault="0032402C" w:rsidP="00CE51B3">
      <w:pPr>
        <w:jc w:val="both"/>
        <w:rPr>
          <w:rFonts w:ascii="Times New Roman" w:hAnsi="Times New Roman" w:cs="Times New Roman"/>
          <w:b/>
          <w:bCs/>
          <w:sz w:val="28"/>
          <w:szCs w:val="28"/>
        </w:rPr>
      </w:pPr>
    </w:p>
    <w:p w14:paraId="0C27CD9E" w14:textId="2B62BF9E" w:rsidR="00DC18FD" w:rsidRPr="000E4F5A" w:rsidRDefault="000E4F5A" w:rsidP="00CE51B3">
      <w:pPr>
        <w:jc w:val="both"/>
        <w:rPr>
          <w:rFonts w:ascii="Times New Roman" w:hAnsi="Times New Roman" w:cs="Times New Roman"/>
          <w:b/>
          <w:bCs/>
          <w:sz w:val="28"/>
          <w:szCs w:val="28"/>
        </w:rPr>
      </w:pPr>
      <w:r w:rsidRPr="000E4F5A">
        <w:rPr>
          <w:rFonts w:ascii="Times New Roman" w:hAnsi="Times New Roman" w:cs="Times New Roman"/>
          <w:b/>
          <w:bCs/>
          <w:sz w:val="28"/>
          <w:szCs w:val="28"/>
        </w:rPr>
        <w:lastRenderedPageBreak/>
        <w:t>References</w:t>
      </w:r>
    </w:p>
    <w:p w14:paraId="02D0D7FF" w14:textId="77777777" w:rsidR="00646C75" w:rsidRP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Baroto, M. B., Abdullah, M. M. B., &amp; Wan, H. L. (2012). Hybrid strategy: A new strategy for competitive advantage. International Journal of Business and Management, 7(20), 120-133.</w:t>
      </w:r>
    </w:p>
    <w:p w14:paraId="20FAF8FA" w14:textId="00442E1F" w:rsidR="00646C75" w:rsidRP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Chen, T., &amp; Kim, H. (2013). Problematic effects of cognition, innovation, and co-specialization in technological capabilities. Research Policy, 42(9), 1639-1654.</w:t>
      </w:r>
    </w:p>
    <w:p w14:paraId="75B87112" w14:textId="61CF4CEF" w:rsid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 xml:space="preserve">Deloitte. (2020). 2020 Global Automotive Consumer Study. Retrieved from </w:t>
      </w:r>
      <w:hyperlink r:id="rId12" w:history="1">
        <w:r w:rsidRPr="00804595">
          <w:rPr>
            <w:rStyle w:val="Hyperlink"/>
            <w:rFonts w:ascii="Times New Roman" w:hAnsi="Times New Roman" w:cs="Times New Roman"/>
            <w:sz w:val="24"/>
            <w:szCs w:val="24"/>
          </w:rPr>
          <w:t>https://www2.deloitte.com/content/dam/Deloitte/global/Documents/Manufacturing/gx-manu-automotive-consumer-study-2020.pdf</w:t>
        </w:r>
      </w:hyperlink>
    </w:p>
    <w:p w14:paraId="2906E0E0" w14:textId="45508B40" w:rsid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 xml:space="preserve">Eurostat. (2021). Passenger cars in the EU. Retrieved from </w:t>
      </w:r>
      <w:hyperlink r:id="rId13" w:history="1">
        <w:r w:rsidRPr="00804595">
          <w:rPr>
            <w:rStyle w:val="Hyperlink"/>
            <w:rFonts w:ascii="Times New Roman" w:hAnsi="Times New Roman" w:cs="Times New Roman"/>
            <w:sz w:val="24"/>
            <w:szCs w:val="24"/>
          </w:rPr>
          <w:t>https://ec.europa.eu/eurostat/statistics-explained/index.php/Passenger_cars_in_the_EU</w:t>
        </w:r>
      </w:hyperlink>
    </w:p>
    <w:p w14:paraId="1721B49E" w14:textId="225B70E6" w:rsid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Grant, R. M. (2016). Contemporary strategy analysis: Text and cases edition. John Wiley &amp; Sons.</w:t>
      </w:r>
    </w:p>
    <w:p w14:paraId="47C6C6AF" w14:textId="311004A4" w:rsidR="0021255F" w:rsidRPr="00646C75" w:rsidRDefault="0021255F" w:rsidP="00CE51B3">
      <w:pPr>
        <w:jc w:val="both"/>
        <w:rPr>
          <w:rFonts w:ascii="Times New Roman" w:hAnsi="Times New Roman" w:cs="Times New Roman"/>
          <w:sz w:val="24"/>
          <w:szCs w:val="24"/>
        </w:rPr>
      </w:pPr>
      <w:r w:rsidRPr="0021255F">
        <w:rPr>
          <w:rFonts w:ascii="Times New Roman" w:hAnsi="Times New Roman" w:cs="Times New Roman"/>
          <w:sz w:val="24"/>
          <w:szCs w:val="24"/>
        </w:rPr>
        <w:t>Karlsson, C., Lumsden, K., &amp; Holmberg, S. (2017). Exploring eco-innovation in the automotive industry: The case of Volvo cars. Business Strategy and the Environment, 26(3), 298-309.</w:t>
      </w:r>
    </w:p>
    <w:p w14:paraId="031AD909" w14:textId="77777777" w:rsidR="00646C75" w:rsidRP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Porter, M. E. (2008). The five competitive forces that shape strategy. Harvard Business Review, 86(1), 78-93.</w:t>
      </w:r>
    </w:p>
    <w:p w14:paraId="3804D442" w14:textId="77777777" w:rsid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Prahalad, C. K., &amp; Hamel, G. (1990). The core competence of the corporation. Harvard Business Review, 68(3), 79-91.</w:t>
      </w:r>
    </w:p>
    <w:p w14:paraId="750A31F8" w14:textId="43308733" w:rsidR="0021255F" w:rsidRPr="00646C75" w:rsidRDefault="0021255F" w:rsidP="00CE51B3">
      <w:pPr>
        <w:jc w:val="both"/>
        <w:rPr>
          <w:rFonts w:ascii="Times New Roman" w:hAnsi="Times New Roman" w:cs="Times New Roman"/>
          <w:sz w:val="24"/>
          <w:szCs w:val="24"/>
        </w:rPr>
      </w:pPr>
      <w:r w:rsidRPr="0021255F">
        <w:rPr>
          <w:rFonts w:ascii="Times New Roman" w:hAnsi="Times New Roman" w:cs="Times New Roman"/>
          <w:sz w:val="24"/>
          <w:szCs w:val="24"/>
        </w:rPr>
        <w:t>Prajogo, D. I., &amp; Olhager, J. (2012). Supply chain integration and performance: The effects of long-term relationships, information technology and sharing, and logistics integration. International Journal of Production Economics, 135(1), 514-522.</w:t>
      </w:r>
    </w:p>
    <w:p w14:paraId="443E9E01" w14:textId="656976CA" w:rsid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 xml:space="preserve">Statista. (2021). Volvo Cars - revenue 2009-2020. Retrieved from </w:t>
      </w:r>
      <w:hyperlink r:id="rId14" w:history="1">
        <w:r w:rsidRPr="00804595">
          <w:rPr>
            <w:rStyle w:val="Hyperlink"/>
            <w:rFonts w:ascii="Times New Roman" w:hAnsi="Times New Roman" w:cs="Times New Roman"/>
            <w:sz w:val="24"/>
            <w:szCs w:val="24"/>
          </w:rPr>
          <w:t>https://www.statista.com/statistics/267269/revenue-of-the-volvo-car-group/</w:t>
        </w:r>
      </w:hyperlink>
    </w:p>
    <w:p w14:paraId="016B9617" w14:textId="38FDF017" w:rsidR="00D14D7C" w:rsidRDefault="00D14D7C" w:rsidP="00CE51B3">
      <w:pPr>
        <w:jc w:val="both"/>
        <w:rPr>
          <w:rFonts w:ascii="Times New Roman" w:hAnsi="Times New Roman" w:cs="Times New Roman"/>
          <w:sz w:val="24"/>
          <w:szCs w:val="24"/>
        </w:rPr>
      </w:pPr>
      <w:r w:rsidRPr="00D14D7C">
        <w:rPr>
          <w:rFonts w:ascii="Times New Roman" w:hAnsi="Times New Roman" w:cs="Times New Roman"/>
          <w:sz w:val="24"/>
          <w:szCs w:val="24"/>
        </w:rPr>
        <w:t xml:space="preserve">Volvo Car Group. (2020). Annual Report 2020. </w:t>
      </w:r>
    </w:p>
    <w:p w14:paraId="3D53797C" w14:textId="3EC7E3B3" w:rsidR="00646C75"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 xml:space="preserve">Volvo Car Group. (2021). Annual Report 2020. Retrieved from </w:t>
      </w:r>
      <w:hyperlink r:id="rId15" w:history="1">
        <w:r w:rsidRPr="00804595">
          <w:rPr>
            <w:rStyle w:val="Hyperlink"/>
            <w:rFonts w:ascii="Times New Roman" w:hAnsi="Times New Roman" w:cs="Times New Roman"/>
            <w:sz w:val="24"/>
            <w:szCs w:val="24"/>
          </w:rPr>
          <w:t>https://www.volvocars.com/intl/v/-/media/volvo-files/investors/documents/annual-reports/2020/volvo-car-group-annual-report-2020.pdf</w:t>
        </w:r>
      </w:hyperlink>
    </w:p>
    <w:p w14:paraId="35491432" w14:textId="17B3138F" w:rsidR="000C1000" w:rsidRDefault="00646C75" w:rsidP="00CE51B3">
      <w:pPr>
        <w:jc w:val="both"/>
        <w:rPr>
          <w:rFonts w:ascii="Times New Roman" w:hAnsi="Times New Roman" w:cs="Times New Roman"/>
          <w:sz w:val="24"/>
          <w:szCs w:val="24"/>
        </w:rPr>
      </w:pPr>
      <w:r w:rsidRPr="00646C75">
        <w:rPr>
          <w:rFonts w:ascii="Times New Roman" w:hAnsi="Times New Roman" w:cs="Times New Roman"/>
          <w:sz w:val="24"/>
          <w:szCs w:val="24"/>
        </w:rPr>
        <w:t xml:space="preserve">Volvo Car Group. (2021). Our Vision. Retrieved from </w:t>
      </w:r>
      <w:hyperlink r:id="rId16" w:history="1">
        <w:r w:rsidRPr="00804595">
          <w:rPr>
            <w:rStyle w:val="Hyperlink"/>
            <w:rFonts w:ascii="Times New Roman" w:hAnsi="Times New Roman" w:cs="Times New Roman"/>
            <w:sz w:val="24"/>
            <w:szCs w:val="24"/>
          </w:rPr>
          <w:t>https://www.volvocars.com/intl/about/our-company/our-vision</w:t>
        </w:r>
      </w:hyperlink>
    </w:p>
    <w:p w14:paraId="74462E14" w14:textId="77777777" w:rsidR="00646C75" w:rsidRDefault="00646C75" w:rsidP="00CE51B3">
      <w:pPr>
        <w:jc w:val="both"/>
        <w:rPr>
          <w:rFonts w:ascii="Times New Roman" w:hAnsi="Times New Roman" w:cs="Times New Roman"/>
          <w:sz w:val="24"/>
          <w:szCs w:val="24"/>
        </w:rPr>
      </w:pPr>
    </w:p>
    <w:p w14:paraId="0910546A" w14:textId="77777777" w:rsidR="001725EB" w:rsidRDefault="001725EB" w:rsidP="00CE51B3">
      <w:pPr>
        <w:jc w:val="both"/>
        <w:rPr>
          <w:rFonts w:ascii="Times New Roman" w:hAnsi="Times New Roman" w:cs="Times New Roman"/>
          <w:sz w:val="24"/>
          <w:szCs w:val="24"/>
        </w:rPr>
      </w:pPr>
    </w:p>
    <w:sectPr w:rsidR="001725EB">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76329" w14:textId="77777777" w:rsidR="00CB5E46" w:rsidRDefault="00CB5E46" w:rsidP="005A08D8">
      <w:pPr>
        <w:spacing w:after="0" w:line="240" w:lineRule="auto"/>
      </w:pPr>
      <w:r>
        <w:separator/>
      </w:r>
    </w:p>
  </w:endnote>
  <w:endnote w:type="continuationSeparator" w:id="0">
    <w:p w14:paraId="3B45BFBF" w14:textId="77777777" w:rsidR="00CB5E46" w:rsidRDefault="00CB5E46" w:rsidP="005A08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143657"/>
      <w:docPartObj>
        <w:docPartGallery w:val="Page Numbers (Bottom of Page)"/>
        <w:docPartUnique/>
      </w:docPartObj>
    </w:sdtPr>
    <w:sdtEndPr>
      <w:rPr>
        <w:noProof/>
      </w:rPr>
    </w:sdtEndPr>
    <w:sdtContent>
      <w:p w14:paraId="34B0B084" w14:textId="2965F053" w:rsidR="005A08D8" w:rsidRDefault="005A08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BC137B" w14:textId="77777777" w:rsidR="005A08D8" w:rsidRDefault="005A08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885F1" w14:textId="77777777" w:rsidR="00CB5E46" w:rsidRDefault="00CB5E46" w:rsidP="005A08D8">
      <w:pPr>
        <w:spacing w:after="0" w:line="240" w:lineRule="auto"/>
      </w:pPr>
      <w:r>
        <w:separator/>
      </w:r>
    </w:p>
  </w:footnote>
  <w:footnote w:type="continuationSeparator" w:id="0">
    <w:p w14:paraId="0E3A5CDD" w14:textId="77777777" w:rsidR="00CB5E46" w:rsidRDefault="00CB5E46" w:rsidP="005A08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85A2E"/>
    <w:multiLevelType w:val="hybridMultilevel"/>
    <w:tmpl w:val="F2AA048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260DCE"/>
    <w:multiLevelType w:val="hybridMultilevel"/>
    <w:tmpl w:val="0032B4B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4A796A"/>
    <w:multiLevelType w:val="hybridMultilevel"/>
    <w:tmpl w:val="4AFAD27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8133874">
    <w:abstractNumId w:val="1"/>
  </w:num>
  <w:num w:numId="2" w16cid:durableId="1234700976">
    <w:abstractNumId w:val="2"/>
  </w:num>
  <w:num w:numId="3" w16cid:durableId="1385955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5C7141"/>
    <w:rsid w:val="00021819"/>
    <w:rsid w:val="000450CF"/>
    <w:rsid w:val="000506E7"/>
    <w:rsid w:val="00055AF7"/>
    <w:rsid w:val="00063CAA"/>
    <w:rsid w:val="00070B20"/>
    <w:rsid w:val="00074D21"/>
    <w:rsid w:val="00090EF1"/>
    <w:rsid w:val="000A0DB9"/>
    <w:rsid w:val="000A2013"/>
    <w:rsid w:val="000B11EC"/>
    <w:rsid w:val="000C1000"/>
    <w:rsid w:val="000C3F3B"/>
    <w:rsid w:val="000E4F5A"/>
    <w:rsid w:val="00115ABF"/>
    <w:rsid w:val="001314DE"/>
    <w:rsid w:val="001430D1"/>
    <w:rsid w:val="001668C9"/>
    <w:rsid w:val="001725EB"/>
    <w:rsid w:val="00182084"/>
    <w:rsid w:val="0018338C"/>
    <w:rsid w:val="001B169A"/>
    <w:rsid w:val="001B2CE6"/>
    <w:rsid w:val="001C24E8"/>
    <w:rsid w:val="001E7899"/>
    <w:rsid w:val="001F1724"/>
    <w:rsid w:val="001F1BD9"/>
    <w:rsid w:val="001F654A"/>
    <w:rsid w:val="0021255F"/>
    <w:rsid w:val="00250320"/>
    <w:rsid w:val="002552E0"/>
    <w:rsid w:val="00256D17"/>
    <w:rsid w:val="002808B7"/>
    <w:rsid w:val="00287F2A"/>
    <w:rsid w:val="002A4601"/>
    <w:rsid w:val="002D24BF"/>
    <w:rsid w:val="002D5446"/>
    <w:rsid w:val="00302D66"/>
    <w:rsid w:val="00306947"/>
    <w:rsid w:val="003153C3"/>
    <w:rsid w:val="00323113"/>
    <w:rsid w:val="00323D84"/>
    <w:rsid w:val="0032402C"/>
    <w:rsid w:val="003265E7"/>
    <w:rsid w:val="0033537A"/>
    <w:rsid w:val="003355C0"/>
    <w:rsid w:val="00347D7C"/>
    <w:rsid w:val="00357721"/>
    <w:rsid w:val="003618CE"/>
    <w:rsid w:val="00374B92"/>
    <w:rsid w:val="00376139"/>
    <w:rsid w:val="00393DE2"/>
    <w:rsid w:val="003947B7"/>
    <w:rsid w:val="003A0AEE"/>
    <w:rsid w:val="00401FC8"/>
    <w:rsid w:val="00421098"/>
    <w:rsid w:val="00453377"/>
    <w:rsid w:val="004573BF"/>
    <w:rsid w:val="00474FD3"/>
    <w:rsid w:val="00475847"/>
    <w:rsid w:val="004866DE"/>
    <w:rsid w:val="004C05A8"/>
    <w:rsid w:val="004E27BE"/>
    <w:rsid w:val="005006A5"/>
    <w:rsid w:val="00551C8C"/>
    <w:rsid w:val="00554B48"/>
    <w:rsid w:val="0059515F"/>
    <w:rsid w:val="005A08D8"/>
    <w:rsid w:val="005C7141"/>
    <w:rsid w:val="00646C75"/>
    <w:rsid w:val="0065687C"/>
    <w:rsid w:val="0065711C"/>
    <w:rsid w:val="0066097C"/>
    <w:rsid w:val="0067083F"/>
    <w:rsid w:val="00675F5E"/>
    <w:rsid w:val="00685357"/>
    <w:rsid w:val="006B6918"/>
    <w:rsid w:val="006E0ECD"/>
    <w:rsid w:val="006E2D57"/>
    <w:rsid w:val="00704852"/>
    <w:rsid w:val="007072E3"/>
    <w:rsid w:val="00720286"/>
    <w:rsid w:val="0074537C"/>
    <w:rsid w:val="00761958"/>
    <w:rsid w:val="00782ADE"/>
    <w:rsid w:val="0078665A"/>
    <w:rsid w:val="007901DC"/>
    <w:rsid w:val="007B616B"/>
    <w:rsid w:val="007E0048"/>
    <w:rsid w:val="007F7189"/>
    <w:rsid w:val="00802799"/>
    <w:rsid w:val="00815AC8"/>
    <w:rsid w:val="008260DD"/>
    <w:rsid w:val="00831C9B"/>
    <w:rsid w:val="00835B74"/>
    <w:rsid w:val="008731CF"/>
    <w:rsid w:val="0089686C"/>
    <w:rsid w:val="008B7281"/>
    <w:rsid w:val="008D7DF9"/>
    <w:rsid w:val="009060DC"/>
    <w:rsid w:val="009237EA"/>
    <w:rsid w:val="00927504"/>
    <w:rsid w:val="00934A68"/>
    <w:rsid w:val="009474B8"/>
    <w:rsid w:val="009666F3"/>
    <w:rsid w:val="00970691"/>
    <w:rsid w:val="00970857"/>
    <w:rsid w:val="00973962"/>
    <w:rsid w:val="0098688F"/>
    <w:rsid w:val="009A5109"/>
    <w:rsid w:val="009B6741"/>
    <w:rsid w:val="009F3CE6"/>
    <w:rsid w:val="00A032EF"/>
    <w:rsid w:val="00A05D59"/>
    <w:rsid w:val="00A26D8A"/>
    <w:rsid w:val="00A3514E"/>
    <w:rsid w:val="00A60B73"/>
    <w:rsid w:val="00A81BF2"/>
    <w:rsid w:val="00A8601F"/>
    <w:rsid w:val="00AB1112"/>
    <w:rsid w:val="00AB145F"/>
    <w:rsid w:val="00AB58F1"/>
    <w:rsid w:val="00AC6D61"/>
    <w:rsid w:val="00B279C2"/>
    <w:rsid w:val="00B642C5"/>
    <w:rsid w:val="00B70E91"/>
    <w:rsid w:val="00B76371"/>
    <w:rsid w:val="00B84A88"/>
    <w:rsid w:val="00BA42E8"/>
    <w:rsid w:val="00BA712C"/>
    <w:rsid w:val="00C10712"/>
    <w:rsid w:val="00C10730"/>
    <w:rsid w:val="00C25A4E"/>
    <w:rsid w:val="00C527A5"/>
    <w:rsid w:val="00C52B14"/>
    <w:rsid w:val="00C571E2"/>
    <w:rsid w:val="00C62008"/>
    <w:rsid w:val="00C636CF"/>
    <w:rsid w:val="00C870F2"/>
    <w:rsid w:val="00C92D21"/>
    <w:rsid w:val="00C95E18"/>
    <w:rsid w:val="00CA56FF"/>
    <w:rsid w:val="00CA7CD8"/>
    <w:rsid w:val="00CB41EB"/>
    <w:rsid w:val="00CB5E46"/>
    <w:rsid w:val="00CE51B3"/>
    <w:rsid w:val="00CF3516"/>
    <w:rsid w:val="00CF5437"/>
    <w:rsid w:val="00D00356"/>
    <w:rsid w:val="00D14D7C"/>
    <w:rsid w:val="00D204A7"/>
    <w:rsid w:val="00D263C5"/>
    <w:rsid w:val="00D35DB7"/>
    <w:rsid w:val="00D638E9"/>
    <w:rsid w:val="00D65F8D"/>
    <w:rsid w:val="00D749C4"/>
    <w:rsid w:val="00D907BA"/>
    <w:rsid w:val="00DA1DB4"/>
    <w:rsid w:val="00DB2E78"/>
    <w:rsid w:val="00DB5CFD"/>
    <w:rsid w:val="00DC18FD"/>
    <w:rsid w:val="00DC4762"/>
    <w:rsid w:val="00DE053C"/>
    <w:rsid w:val="00DE60FC"/>
    <w:rsid w:val="00E03FF9"/>
    <w:rsid w:val="00E0782E"/>
    <w:rsid w:val="00E3170F"/>
    <w:rsid w:val="00E62DA7"/>
    <w:rsid w:val="00E71308"/>
    <w:rsid w:val="00E91401"/>
    <w:rsid w:val="00E92A5B"/>
    <w:rsid w:val="00EA37D7"/>
    <w:rsid w:val="00ED0F30"/>
    <w:rsid w:val="00F047D2"/>
    <w:rsid w:val="00F22BA3"/>
    <w:rsid w:val="00F307AF"/>
    <w:rsid w:val="00F320CA"/>
    <w:rsid w:val="00F54FBD"/>
    <w:rsid w:val="00F80D86"/>
    <w:rsid w:val="00FA75A7"/>
    <w:rsid w:val="00FC135E"/>
    <w:rsid w:val="00FC3298"/>
    <w:rsid w:val="00FC413B"/>
    <w:rsid w:val="00FE3984"/>
    <w:rsid w:val="00FE47C7"/>
    <w:rsid w:val="00FF07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F5EF1"/>
  <w15:chartTrackingRefBased/>
  <w15:docId w15:val="{01FD7B0C-F25F-4E6D-9254-506BF88B0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71E2"/>
    <w:pPr>
      <w:ind w:left="720"/>
      <w:contextualSpacing/>
    </w:pPr>
  </w:style>
  <w:style w:type="character" w:styleId="Hyperlink">
    <w:name w:val="Hyperlink"/>
    <w:basedOn w:val="DefaultParagraphFont"/>
    <w:uiPriority w:val="99"/>
    <w:unhideWhenUsed/>
    <w:rsid w:val="00646C75"/>
    <w:rPr>
      <w:color w:val="0000FF" w:themeColor="hyperlink"/>
      <w:u w:val="single"/>
    </w:rPr>
  </w:style>
  <w:style w:type="character" w:styleId="UnresolvedMention">
    <w:name w:val="Unresolved Mention"/>
    <w:basedOn w:val="DefaultParagraphFont"/>
    <w:uiPriority w:val="99"/>
    <w:semiHidden/>
    <w:unhideWhenUsed/>
    <w:rsid w:val="00646C75"/>
    <w:rPr>
      <w:color w:val="605E5C"/>
      <w:shd w:val="clear" w:color="auto" w:fill="E1DFDD"/>
    </w:rPr>
  </w:style>
  <w:style w:type="paragraph" w:styleId="Header">
    <w:name w:val="header"/>
    <w:basedOn w:val="Normal"/>
    <w:link w:val="HeaderChar"/>
    <w:uiPriority w:val="99"/>
    <w:unhideWhenUsed/>
    <w:rsid w:val="005A08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08D8"/>
  </w:style>
  <w:style w:type="paragraph" w:styleId="Footer">
    <w:name w:val="footer"/>
    <w:basedOn w:val="Normal"/>
    <w:link w:val="FooterChar"/>
    <w:uiPriority w:val="99"/>
    <w:unhideWhenUsed/>
    <w:rsid w:val="005A08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08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ec.europa.eu/eurostat/statistics-explained/index.php/Passenger_cars_in_the_EU"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2.deloitte.com/content/dam/Deloitte/global/Documents/Manufacturing/gx-manu-automotive-consumer-study-2020.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volvocars.com/intl/about/our-company/our-vis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volvocars.com/intl/v/-/media/volvo-files/investors/documents/annual-reports/2020/volvo-car-group-annual-report-2020.pdf"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267269/revenue-of-the-volvo-car-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TotalTime>
  <Pages>21</Pages>
  <Words>6884</Words>
  <Characters>39244</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179</cp:revision>
  <dcterms:created xsi:type="dcterms:W3CDTF">2023-08-11T17:45:00Z</dcterms:created>
  <dcterms:modified xsi:type="dcterms:W3CDTF">2023-08-18T19:42:00Z</dcterms:modified>
</cp:coreProperties>
</file>