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032AE" w:rsidRDefault="008032AE" w:rsidP="006C47B3">
      <w:pPr>
        <w:spacing w:after="0" w:line="360" w:lineRule="auto"/>
        <w:contextualSpacing/>
      </w:pPr>
    </w:p>
    <w:p w:rsidR="000A4C13" w:rsidRDefault="000A4C13" w:rsidP="006C47B3">
      <w:pPr>
        <w:spacing w:after="0" w:line="360" w:lineRule="auto"/>
        <w:contextualSpacing/>
      </w:pPr>
    </w:p>
    <w:p w:rsidR="000A4C13" w:rsidRDefault="000A4C13" w:rsidP="006C47B3">
      <w:pPr>
        <w:spacing w:after="0" w:line="360" w:lineRule="auto"/>
        <w:contextualSpacing/>
      </w:pPr>
    </w:p>
    <w:p w:rsidR="000A4C13" w:rsidRDefault="000A4C13" w:rsidP="006C47B3">
      <w:pPr>
        <w:spacing w:after="0" w:line="360" w:lineRule="auto"/>
        <w:contextualSpacing/>
      </w:pPr>
    </w:p>
    <w:p w:rsidR="000A4C13" w:rsidRDefault="000A4C13" w:rsidP="006C47B3">
      <w:pPr>
        <w:spacing w:after="0" w:line="360" w:lineRule="auto"/>
        <w:contextualSpacing/>
      </w:pPr>
    </w:p>
    <w:p w:rsidR="000A4C13" w:rsidRDefault="000A4C13" w:rsidP="006C47B3">
      <w:pPr>
        <w:spacing w:after="0" w:line="360" w:lineRule="auto"/>
        <w:contextualSpacing/>
      </w:pPr>
    </w:p>
    <w:p w:rsidR="000A4C13" w:rsidRDefault="000A4C13" w:rsidP="006C47B3">
      <w:pPr>
        <w:spacing w:after="0" w:line="360" w:lineRule="auto"/>
        <w:contextualSpacing/>
      </w:pPr>
    </w:p>
    <w:p w:rsidR="000A4C13" w:rsidRDefault="000A4C13" w:rsidP="006C47B3">
      <w:pPr>
        <w:spacing w:after="0" w:line="360" w:lineRule="auto"/>
        <w:contextualSpacing/>
        <w:jc w:val="center"/>
        <w:rPr>
          <w:b/>
        </w:rPr>
      </w:pPr>
    </w:p>
    <w:p w:rsidR="00996A79" w:rsidRPr="00350C93" w:rsidRDefault="00996A79" w:rsidP="00996A79">
      <w:pPr>
        <w:jc w:val="center"/>
        <w:rPr>
          <w:rFonts w:asciiTheme="majorBidi" w:hAnsiTheme="majorBidi" w:cstheme="majorBidi"/>
          <w:b/>
          <w:bCs/>
          <w:color w:val="000000" w:themeColor="text1"/>
          <w:sz w:val="56"/>
          <w:szCs w:val="56"/>
        </w:rPr>
      </w:pPr>
      <w:proofErr w:type="gramStart"/>
      <w:r w:rsidRPr="00350C93">
        <w:rPr>
          <w:rFonts w:asciiTheme="majorBidi" w:hAnsiTheme="majorBidi" w:cstheme="majorBidi"/>
          <w:b/>
          <w:bCs/>
          <w:color w:val="000000" w:themeColor="text1"/>
          <w:sz w:val="56"/>
          <w:szCs w:val="56"/>
        </w:rPr>
        <w:t>Name :</w:t>
      </w:r>
      <w:proofErr w:type="gramEnd"/>
      <w:r w:rsidRPr="00350C93">
        <w:rPr>
          <w:rFonts w:asciiTheme="majorBidi" w:hAnsiTheme="majorBidi" w:cstheme="majorBidi"/>
          <w:b/>
          <w:bCs/>
          <w:color w:val="000000" w:themeColor="text1"/>
          <w:sz w:val="56"/>
          <w:szCs w:val="56"/>
        </w:rPr>
        <w:t xml:space="preserve"> Ion Lucian </w:t>
      </w:r>
      <w:proofErr w:type="spellStart"/>
      <w:r w:rsidRPr="00350C93">
        <w:rPr>
          <w:rFonts w:asciiTheme="majorBidi" w:hAnsiTheme="majorBidi" w:cstheme="majorBidi"/>
          <w:b/>
          <w:bCs/>
          <w:color w:val="000000" w:themeColor="text1"/>
          <w:sz w:val="56"/>
          <w:szCs w:val="56"/>
        </w:rPr>
        <w:t>Grigore</w:t>
      </w:r>
      <w:proofErr w:type="spellEnd"/>
      <w:r w:rsidRPr="00350C93">
        <w:rPr>
          <w:rFonts w:asciiTheme="majorBidi" w:hAnsiTheme="majorBidi" w:cstheme="majorBidi"/>
          <w:b/>
          <w:bCs/>
          <w:color w:val="000000" w:themeColor="text1"/>
          <w:sz w:val="56"/>
          <w:szCs w:val="56"/>
        </w:rPr>
        <w:t xml:space="preserve"> </w:t>
      </w:r>
      <w:proofErr w:type="spellStart"/>
      <w:r w:rsidRPr="00350C93">
        <w:rPr>
          <w:rFonts w:asciiTheme="majorBidi" w:hAnsiTheme="majorBidi" w:cstheme="majorBidi"/>
          <w:b/>
          <w:bCs/>
          <w:color w:val="000000" w:themeColor="text1"/>
          <w:sz w:val="56"/>
          <w:szCs w:val="56"/>
        </w:rPr>
        <w:t>Maracine</w:t>
      </w:r>
      <w:proofErr w:type="spellEnd"/>
    </w:p>
    <w:p w:rsidR="00996A79" w:rsidRPr="00350C93" w:rsidRDefault="00996A79" w:rsidP="00996A79">
      <w:pPr>
        <w:jc w:val="center"/>
        <w:rPr>
          <w:rFonts w:asciiTheme="majorBidi" w:hAnsiTheme="majorBidi" w:cstheme="majorBidi"/>
          <w:b/>
          <w:bCs/>
          <w:color w:val="000000" w:themeColor="text1"/>
          <w:sz w:val="56"/>
          <w:szCs w:val="56"/>
        </w:rPr>
      </w:pPr>
      <w:r w:rsidRPr="00350C93">
        <w:rPr>
          <w:rFonts w:asciiTheme="majorBidi" w:hAnsiTheme="majorBidi" w:cstheme="majorBidi"/>
          <w:b/>
          <w:bCs/>
          <w:color w:val="000000" w:themeColor="text1"/>
          <w:sz w:val="56"/>
          <w:szCs w:val="56"/>
        </w:rPr>
        <w:t>Student ID number: 2131338</w:t>
      </w:r>
    </w:p>
    <w:p w:rsidR="00996A79" w:rsidRPr="00350C93" w:rsidRDefault="00996A79" w:rsidP="00996A79">
      <w:pPr>
        <w:jc w:val="center"/>
        <w:rPr>
          <w:rFonts w:ascii="Times New Roman" w:hAnsi="Times New Roman" w:cs="Times New Roman"/>
          <w:b/>
          <w:bCs/>
          <w:color w:val="000000" w:themeColor="text1"/>
          <w:sz w:val="56"/>
          <w:szCs w:val="56"/>
        </w:rPr>
      </w:pPr>
      <w:proofErr w:type="gramStart"/>
      <w:r w:rsidRPr="00350C93">
        <w:rPr>
          <w:rFonts w:ascii="Times New Roman" w:hAnsi="Times New Roman" w:cs="Times New Roman"/>
          <w:b/>
          <w:bCs/>
          <w:color w:val="000000" w:themeColor="text1"/>
          <w:sz w:val="56"/>
          <w:szCs w:val="56"/>
        </w:rPr>
        <w:t>Module :</w:t>
      </w:r>
      <w:proofErr w:type="gramEnd"/>
      <w:r w:rsidRPr="00350C93">
        <w:rPr>
          <w:rFonts w:ascii="Times New Roman" w:hAnsi="Times New Roman" w:cs="Times New Roman"/>
          <w:b/>
          <w:bCs/>
          <w:color w:val="000000" w:themeColor="text1"/>
          <w:sz w:val="56"/>
          <w:szCs w:val="56"/>
        </w:rPr>
        <w:t xml:space="preserve"> BMIH5005</w:t>
      </w:r>
    </w:p>
    <w:p w:rsidR="00996A79" w:rsidRPr="00350C93" w:rsidRDefault="00996A79" w:rsidP="00996A79">
      <w:pPr>
        <w:jc w:val="center"/>
        <w:rPr>
          <w:rFonts w:asciiTheme="majorBidi" w:hAnsiTheme="majorBidi" w:cstheme="majorBidi"/>
          <w:b/>
          <w:bCs/>
          <w:color w:val="000000" w:themeColor="text1"/>
          <w:sz w:val="56"/>
          <w:szCs w:val="56"/>
        </w:rPr>
      </w:pPr>
      <w:r w:rsidRPr="00350C93">
        <w:rPr>
          <w:rFonts w:asciiTheme="majorBidi" w:hAnsiTheme="majorBidi" w:cstheme="majorBidi"/>
          <w:b/>
          <w:bCs/>
          <w:color w:val="000000" w:themeColor="text1"/>
          <w:sz w:val="56"/>
          <w:szCs w:val="56"/>
        </w:rPr>
        <w:t>Lecturer’s Names: Helen Evans</w:t>
      </w:r>
    </w:p>
    <w:p w:rsidR="00996A79" w:rsidRDefault="00996A79" w:rsidP="006C47B3">
      <w:pPr>
        <w:spacing w:after="0" w:line="360" w:lineRule="auto"/>
        <w:contextualSpacing/>
        <w:jc w:val="center"/>
        <w:rPr>
          <w:b/>
        </w:rPr>
      </w:pPr>
    </w:p>
    <w:p w:rsidR="00996A79" w:rsidRDefault="00996A79" w:rsidP="006C47B3">
      <w:pPr>
        <w:spacing w:after="0" w:line="360" w:lineRule="auto"/>
        <w:contextualSpacing/>
        <w:jc w:val="center"/>
        <w:rPr>
          <w:b/>
        </w:rPr>
      </w:pPr>
    </w:p>
    <w:p w:rsidR="00996A79" w:rsidRDefault="00996A79" w:rsidP="00996A79">
      <w:pPr>
        <w:spacing w:after="0" w:line="360" w:lineRule="auto"/>
        <w:contextualSpacing/>
      </w:pPr>
    </w:p>
    <w:p w:rsidR="00996A79" w:rsidRDefault="00996A79" w:rsidP="00996A79">
      <w:pPr>
        <w:spacing w:after="0" w:line="360" w:lineRule="auto"/>
        <w:contextualSpacing/>
      </w:pPr>
    </w:p>
    <w:p w:rsidR="00996A79" w:rsidRPr="00996A79" w:rsidRDefault="00996A79" w:rsidP="00996A79">
      <w:pPr>
        <w:spacing w:after="0" w:line="360" w:lineRule="auto"/>
        <w:contextualSpacing/>
        <w:jc w:val="center"/>
        <w:rPr>
          <w:b/>
          <w:sz w:val="44"/>
          <w:szCs w:val="44"/>
        </w:rPr>
      </w:pPr>
      <w:r w:rsidRPr="00996A79">
        <w:rPr>
          <w:b/>
          <w:sz w:val="44"/>
          <w:szCs w:val="44"/>
        </w:rPr>
        <w:t>Research Proposal - What are the current challenges that the hospitality industry is facing that is affecting business performance?</w:t>
      </w:r>
    </w:p>
    <w:p w:rsidR="00996A79" w:rsidRDefault="00996A79" w:rsidP="006C47B3">
      <w:pPr>
        <w:spacing w:after="0" w:line="360" w:lineRule="auto"/>
        <w:contextualSpacing/>
        <w:jc w:val="center"/>
        <w:rPr>
          <w:b/>
        </w:rPr>
      </w:pPr>
    </w:p>
    <w:p w:rsidR="00996A79" w:rsidRDefault="00996A79" w:rsidP="00996A79">
      <w:pPr>
        <w:spacing w:after="0" w:line="360" w:lineRule="auto"/>
        <w:contextualSpacing/>
        <w:rPr>
          <w:b/>
        </w:rPr>
      </w:pPr>
    </w:p>
    <w:p w:rsidR="00996A79" w:rsidRDefault="00996A79" w:rsidP="006C47B3">
      <w:pPr>
        <w:spacing w:after="0" w:line="360" w:lineRule="auto"/>
        <w:contextualSpacing/>
        <w:jc w:val="center"/>
        <w:rPr>
          <w:b/>
        </w:rPr>
      </w:pPr>
    </w:p>
    <w:p w:rsidR="00996A79" w:rsidRDefault="00996A79" w:rsidP="006C47B3">
      <w:pPr>
        <w:spacing w:after="0" w:line="360" w:lineRule="auto"/>
        <w:contextualSpacing/>
        <w:jc w:val="center"/>
        <w:rPr>
          <w:b/>
        </w:rPr>
      </w:pPr>
    </w:p>
    <w:p w:rsidR="00996A79" w:rsidRDefault="00996A79" w:rsidP="006C47B3">
      <w:pPr>
        <w:spacing w:after="0" w:line="360" w:lineRule="auto"/>
        <w:contextualSpacing/>
        <w:jc w:val="center"/>
        <w:rPr>
          <w:b/>
        </w:rPr>
      </w:pPr>
    </w:p>
    <w:p w:rsidR="00D15D2F" w:rsidRDefault="00D15D2F" w:rsidP="006C47B3">
      <w:pPr>
        <w:spacing w:after="0" w:line="360" w:lineRule="auto"/>
        <w:contextualSpacing/>
        <w:jc w:val="center"/>
        <w:rPr>
          <w:b/>
        </w:rPr>
      </w:pPr>
      <w:r>
        <w:rPr>
          <w:b/>
        </w:rPr>
        <w:t>Table of Contents</w:t>
      </w:r>
    </w:p>
    <w:p w:rsidR="00EB5DE2" w:rsidRPr="00EB5DE2" w:rsidRDefault="00C571F6" w:rsidP="006C47B3">
      <w:pPr>
        <w:pStyle w:val="TOC1"/>
        <w:tabs>
          <w:tab w:val="right" w:leader="dot" w:pos="9350"/>
        </w:tabs>
        <w:spacing w:before="0" w:line="360" w:lineRule="auto"/>
        <w:contextualSpacing/>
        <w:rPr>
          <w:rFonts w:ascii="Arial" w:eastAsiaTheme="minorEastAsia" w:hAnsi="Arial" w:cs="Arial"/>
          <w:b w:val="0"/>
          <w:bCs w:val="0"/>
          <w:i w:val="0"/>
          <w:iCs w:val="0"/>
          <w:noProof/>
        </w:rPr>
      </w:pPr>
      <w:r w:rsidRPr="00C571F6">
        <w:rPr>
          <w:rFonts w:ascii="Arial" w:hAnsi="Arial" w:cs="Arial"/>
          <w:b w:val="0"/>
          <w:i w:val="0"/>
        </w:rPr>
        <w:fldChar w:fldCharType="begin"/>
      </w:r>
      <w:r w:rsidR="00EB5DE2" w:rsidRPr="00EB5DE2">
        <w:rPr>
          <w:rFonts w:ascii="Arial" w:hAnsi="Arial" w:cs="Arial"/>
          <w:b w:val="0"/>
          <w:i w:val="0"/>
        </w:rPr>
        <w:instrText xml:space="preserve"> TOC \o "1-5" \h \z \u </w:instrText>
      </w:r>
      <w:r w:rsidRPr="00C571F6">
        <w:rPr>
          <w:rFonts w:ascii="Arial" w:hAnsi="Arial" w:cs="Arial"/>
          <w:b w:val="0"/>
          <w:i w:val="0"/>
        </w:rPr>
        <w:fldChar w:fldCharType="separate"/>
      </w:r>
      <w:hyperlink w:anchor="_Toc137598945" w:history="1">
        <w:r w:rsidR="00EB5DE2" w:rsidRPr="00EB5DE2">
          <w:rPr>
            <w:rStyle w:val="Hyperlink"/>
            <w:rFonts w:ascii="Arial" w:hAnsi="Arial" w:cs="Arial"/>
            <w:b w:val="0"/>
            <w:i w:val="0"/>
            <w:noProof/>
          </w:rPr>
          <w:t>Introduction</w:t>
        </w:r>
        <w:r w:rsidR="00EB5DE2" w:rsidRPr="00EB5DE2">
          <w:rPr>
            <w:rFonts w:ascii="Arial" w:hAnsi="Arial" w:cs="Arial"/>
            <w:b w:val="0"/>
            <w:i w:val="0"/>
            <w:noProof/>
            <w:webHidden/>
          </w:rPr>
          <w:tab/>
        </w:r>
        <w:r w:rsidRPr="00EB5DE2">
          <w:rPr>
            <w:rFonts w:ascii="Arial" w:hAnsi="Arial" w:cs="Arial"/>
            <w:b w:val="0"/>
            <w:i w:val="0"/>
            <w:noProof/>
            <w:webHidden/>
          </w:rPr>
          <w:fldChar w:fldCharType="begin"/>
        </w:r>
        <w:r w:rsidR="00EB5DE2" w:rsidRPr="00EB5DE2">
          <w:rPr>
            <w:rFonts w:ascii="Arial" w:hAnsi="Arial" w:cs="Arial"/>
            <w:b w:val="0"/>
            <w:i w:val="0"/>
            <w:noProof/>
            <w:webHidden/>
          </w:rPr>
          <w:instrText xml:space="preserve"> PAGEREF _Toc137598945 \h </w:instrText>
        </w:r>
        <w:r w:rsidRPr="00EB5DE2">
          <w:rPr>
            <w:rFonts w:ascii="Arial" w:hAnsi="Arial" w:cs="Arial"/>
            <w:b w:val="0"/>
            <w:i w:val="0"/>
            <w:noProof/>
            <w:webHidden/>
          </w:rPr>
        </w:r>
        <w:r w:rsidRPr="00EB5DE2">
          <w:rPr>
            <w:rFonts w:ascii="Arial" w:hAnsi="Arial" w:cs="Arial"/>
            <w:b w:val="0"/>
            <w:i w:val="0"/>
            <w:noProof/>
            <w:webHidden/>
          </w:rPr>
          <w:fldChar w:fldCharType="separate"/>
        </w:r>
        <w:r w:rsidR="00EB5DE2" w:rsidRPr="00EB5DE2">
          <w:rPr>
            <w:rFonts w:ascii="Arial" w:hAnsi="Arial" w:cs="Arial"/>
            <w:b w:val="0"/>
            <w:i w:val="0"/>
            <w:noProof/>
            <w:webHidden/>
          </w:rPr>
          <w:t>4</w:t>
        </w:r>
        <w:r w:rsidRPr="00EB5DE2">
          <w:rPr>
            <w:rFonts w:ascii="Arial" w:hAnsi="Arial" w:cs="Arial"/>
            <w:b w:val="0"/>
            <w:i w:val="0"/>
            <w:noProof/>
            <w:webHidden/>
          </w:rPr>
          <w:fldChar w:fldCharType="end"/>
        </w:r>
      </w:hyperlink>
    </w:p>
    <w:p w:rsidR="00EB5DE2" w:rsidRPr="00EB5DE2" w:rsidRDefault="00C571F6" w:rsidP="006C47B3">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8946" w:history="1">
        <w:r w:rsidR="00EB5DE2" w:rsidRPr="00EB5DE2">
          <w:rPr>
            <w:rStyle w:val="Hyperlink"/>
            <w:rFonts w:ascii="Arial" w:hAnsi="Arial" w:cs="Arial"/>
            <w:b w:val="0"/>
            <w:noProof/>
            <w:sz w:val="24"/>
            <w:szCs w:val="24"/>
          </w:rPr>
          <w:t>Objectives</w:t>
        </w:r>
        <w:r w:rsidR="00EB5DE2" w:rsidRPr="00EB5DE2">
          <w:rPr>
            <w:rFonts w:ascii="Arial" w:hAnsi="Arial" w:cs="Arial"/>
            <w:b w:val="0"/>
            <w:noProof/>
            <w:webHidden/>
            <w:sz w:val="24"/>
            <w:szCs w:val="24"/>
          </w:rPr>
          <w:tab/>
        </w:r>
        <w:r w:rsidRPr="00EB5DE2">
          <w:rPr>
            <w:rFonts w:ascii="Arial" w:hAnsi="Arial" w:cs="Arial"/>
            <w:b w:val="0"/>
            <w:noProof/>
            <w:webHidden/>
            <w:sz w:val="24"/>
            <w:szCs w:val="24"/>
          </w:rPr>
          <w:fldChar w:fldCharType="begin"/>
        </w:r>
        <w:r w:rsidR="00EB5DE2" w:rsidRPr="00EB5DE2">
          <w:rPr>
            <w:rFonts w:ascii="Arial" w:hAnsi="Arial" w:cs="Arial"/>
            <w:b w:val="0"/>
            <w:noProof/>
            <w:webHidden/>
            <w:sz w:val="24"/>
            <w:szCs w:val="24"/>
          </w:rPr>
          <w:instrText xml:space="preserve"> PAGEREF _Toc137598946 \h </w:instrText>
        </w:r>
        <w:r w:rsidRPr="00EB5DE2">
          <w:rPr>
            <w:rFonts w:ascii="Arial" w:hAnsi="Arial" w:cs="Arial"/>
            <w:b w:val="0"/>
            <w:noProof/>
            <w:webHidden/>
            <w:sz w:val="24"/>
            <w:szCs w:val="24"/>
          </w:rPr>
        </w:r>
        <w:r w:rsidRPr="00EB5DE2">
          <w:rPr>
            <w:rFonts w:ascii="Arial" w:hAnsi="Arial" w:cs="Arial"/>
            <w:b w:val="0"/>
            <w:noProof/>
            <w:webHidden/>
            <w:sz w:val="24"/>
            <w:szCs w:val="24"/>
          </w:rPr>
          <w:fldChar w:fldCharType="separate"/>
        </w:r>
        <w:r w:rsidR="00EB5DE2" w:rsidRPr="00EB5DE2">
          <w:rPr>
            <w:rFonts w:ascii="Arial" w:hAnsi="Arial" w:cs="Arial"/>
            <w:b w:val="0"/>
            <w:noProof/>
            <w:webHidden/>
            <w:sz w:val="24"/>
            <w:szCs w:val="24"/>
          </w:rPr>
          <w:t>4</w:t>
        </w:r>
        <w:r w:rsidRPr="00EB5DE2">
          <w:rPr>
            <w:rFonts w:ascii="Arial" w:hAnsi="Arial" w:cs="Arial"/>
            <w:b w:val="0"/>
            <w:noProof/>
            <w:webHidden/>
            <w:sz w:val="24"/>
            <w:szCs w:val="24"/>
          </w:rPr>
          <w:fldChar w:fldCharType="end"/>
        </w:r>
      </w:hyperlink>
    </w:p>
    <w:p w:rsidR="00EB5DE2" w:rsidRPr="00EB5DE2" w:rsidRDefault="00C571F6" w:rsidP="006C47B3">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8947" w:history="1">
        <w:r w:rsidR="00EB5DE2" w:rsidRPr="00EB5DE2">
          <w:rPr>
            <w:rStyle w:val="Hyperlink"/>
            <w:rFonts w:ascii="Arial" w:hAnsi="Arial" w:cs="Arial"/>
            <w:b w:val="0"/>
            <w:noProof/>
            <w:sz w:val="24"/>
            <w:szCs w:val="24"/>
          </w:rPr>
          <w:t>Questions</w:t>
        </w:r>
        <w:r w:rsidR="00EB5DE2" w:rsidRPr="00EB5DE2">
          <w:rPr>
            <w:rFonts w:ascii="Arial" w:hAnsi="Arial" w:cs="Arial"/>
            <w:b w:val="0"/>
            <w:noProof/>
            <w:webHidden/>
            <w:sz w:val="24"/>
            <w:szCs w:val="24"/>
          </w:rPr>
          <w:tab/>
        </w:r>
        <w:r w:rsidRPr="00EB5DE2">
          <w:rPr>
            <w:rFonts w:ascii="Arial" w:hAnsi="Arial" w:cs="Arial"/>
            <w:b w:val="0"/>
            <w:noProof/>
            <w:webHidden/>
            <w:sz w:val="24"/>
            <w:szCs w:val="24"/>
          </w:rPr>
          <w:fldChar w:fldCharType="begin"/>
        </w:r>
        <w:r w:rsidR="00EB5DE2" w:rsidRPr="00EB5DE2">
          <w:rPr>
            <w:rFonts w:ascii="Arial" w:hAnsi="Arial" w:cs="Arial"/>
            <w:b w:val="0"/>
            <w:noProof/>
            <w:webHidden/>
            <w:sz w:val="24"/>
            <w:szCs w:val="24"/>
          </w:rPr>
          <w:instrText xml:space="preserve"> PAGEREF _Toc137598947 \h </w:instrText>
        </w:r>
        <w:r w:rsidRPr="00EB5DE2">
          <w:rPr>
            <w:rFonts w:ascii="Arial" w:hAnsi="Arial" w:cs="Arial"/>
            <w:b w:val="0"/>
            <w:noProof/>
            <w:webHidden/>
            <w:sz w:val="24"/>
            <w:szCs w:val="24"/>
          </w:rPr>
        </w:r>
        <w:r w:rsidRPr="00EB5DE2">
          <w:rPr>
            <w:rFonts w:ascii="Arial" w:hAnsi="Arial" w:cs="Arial"/>
            <w:b w:val="0"/>
            <w:noProof/>
            <w:webHidden/>
            <w:sz w:val="24"/>
            <w:szCs w:val="24"/>
          </w:rPr>
          <w:fldChar w:fldCharType="separate"/>
        </w:r>
        <w:r w:rsidR="00EB5DE2" w:rsidRPr="00EB5DE2">
          <w:rPr>
            <w:rFonts w:ascii="Arial" w:hAnsi="Arial" w:cs="Arial"/>
            <w:b w:val="0"/>
            <w:noProof/>
            <w:webHidden/>
            <w:sz w:val="24"/>
            <w:szCs w:val="24"/>
          </w:rPr>
          <w:t>4</w:t>
        </w:r>
        <w:r w:rsidRPr="00EB5DE2">
          <w:rPr>
            <w:rFonts w:ascii="Arial" w:hAnsi="Arial" w:cs="Arial"/>
            <w:b w:val="0"/>
            <w:noProof/>
            <w:webHidden/>
            <w:sz w:val="24"/>
            <w:szCs w:val="24"/>
          </w:rPr>
          <w:fldChar w:fldCharType="end"/>
        </w:r>
      </w:hyperlink>
    </w:p>
    <w:p w:rsidR="00EB5DE2" w:rsidRPr="00EB5DE2" w:rsidRDefault="00C571F6" w:rsidP="006C47B3">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8948" w:history="1">
        <w:r w:rsidR="00EB5DE2" w:rsidRPr="00EB5DE2">
          <w:rPr>
            <w:rStyle w:val="Hyperlink"/>
            <w:rFonts w:ascii="Arial" w:hAnsi="Arial" w:cs="Arial"/>
            <w:b w:val="0"/>
            <w:noProof/>
            <w:sz w:val="24"/>
            <w:szCs w:val="24"/>
          </w:rPr>
          <w:t>Significance</w:t>
        </w:r>
        <w:r w:rsidR="00EB5DE2" w:rsidRPr="00EB5DE2">
          <w:rPr>
            <w:rFonts w:ascii="Arial" w:hAnsi="Arial" w:cs="Arial"/>
            <w:b w:val="0"/>
            <w:noProof/>
            <w:webHidden/>
            <w:sz w:val="24"/>
            <w:szCs w:val="24"/>
          </w:rPr>
          <w:tab/>
        </w:r>
        <w:r w:rsidRPr="00EB5DE2">
          <w:rPr>
            <w:rFonts w:ascii="Arial" w:hAnsi="Arial" w:cs="Arial"/>
            <w:b w:val="0"/>
            <w:noProof/>
            <w:webHidden/>
            <w:sz w:val="24"/>
            <w:szCs w:val="24"/>
          </w:rPr>
          <w:fldChar w:fldCharType="begin"/>
        </w:r>
        <w:r w:rsidR="00EB5DE2" w:rsidRPr="00EB5DE2">
          <w:rPr>
            <w:rFonts w:ascii="Arial" w:hAnsi="Arial" w:cs="Arial"/>
            <w:b w:val="0"/>
            <w:noProof/>
            <w:webHidden/>
            <w:sz w:val="24"/>
            <w:szCs w:val="24"/>
          </w:rPr>
          <w:instrText xml:space="preserve"> PAGEREF _Toc137598948 \h </w:instrText>
        </w:r>
        <w:r w:rsidRPr="00EB5DE2">
          <w:rPr>
            <w:rFonts w:ascii="Arial" w:hAnsi="Arial" w:cs="Arial"/>
            <w:b w:val="0"/>
            <w:noProof/>
            <w:webHidden/>
            <w:sz w:val="24"/>
            <w:szCs w:val="24"/>
          </w:rPr>
        </w:r>
        <w:r w:rsidRPr="00EB5DE2">
          <w:rPr>
            <w:rFonts w:ascii="Arial" w:hAnsi="Arial" w:cs="Arial"/>
            <w:b w:val="0"/>
            <w:noProof/>
            <w:webHidden/>
            <w:sz w:val="24"/>
            <w:szCs w:val="24"/>
          </w:rPr>
          <w:fldChar w:fldCharType="separate"/>
        </w:r>
        <w:r w:rsidR="00EB5DE2" w:rsidRPr="00EB5DE2">
          <w:rPr>
            <w:rFonts w:ascii="Arial" w:hAnsi="Arial" w:cs="Arial"/>
            <w:b w:val="0"/>
            <w:noProof/>
            <w:webHidden/>
            <w:sz w:val="24"/>
            <w:szCs w:val="24"/>
          </w:rPr>
          <w:t>4</w:t>
        </w:r>
        <w:r w:rsidRPr="00EB5DE2">
          <w:rPr>
            <w:rFonts w:ascii="Arial" w:hAnsi="Arial" w:cs="Arial"/>
            <w:b w:val="0"/>
            <w:noProof/>
            <w:webHidden/>
            <w:sz w:val="24"/>
            <w:szCs w:val="24"/>
          </w:rPr>
          <w:fldChar w:fldCharType="end"/>
        </w:r>
      </w:hyperlink>
    </w:p>
    <w:p w:rsidR="00EB5DE2" w:rsidRPr="00EB5DE2" w:rsidRDefault="00C571F6" w:rsidP="006C47B3">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598949" w:history="1">
        <w:r w:rsidR="00EB5DE2" w:rsidRPr="00EB5DE2">
          <w:rPr>
            <w:rStyle w:val="Hyperlink"/>
            <w:rFonts w:ascii="Arial" w:hAnsi="Arial" w:cs="Arial"/>
            <w:b w:val="0"/>
            <w:i w:val="0"/>
            <w:noProof/>
          </w:rPr>
          <w:t>Literature Review</w:t>
        </w:r>
        <w:r w:rsidR="00EB5DE2" w:rsidRPr="00EB5DE2">
          <w:rPr>
            <w:rFonts w:ascii="Arial" w:hAnsi="Arial" w:cs="Arial"/>
            <w:b w:val="0"/>
            <w:i w:val="0"/>
            <w:noProof/>
            <w:webHidden/>
          </w:rPr>
          <w:tab/>
        </w:r>
        <w:r w:rsidRPr="00EB5DE2">
          <w:rPr>
            <w:rFonts w:ascii="Arial" w:hAnsi="Arial" w:cs="Arial"/>
            <w:b w:val="0"/>
            <w:i w:val="0"/>
            <w:noProof/>
            <w:webHidden/>
          </w:rPr>
          <w:fldChar w:fldCharType="begin"/>
        </w:r>
        <w:r w:rsidR="00EB5DE2" w:rsidRPr="00EB5DE2">
          <w:rPr>
            <w:rFonts w:ascii="Arial" w:hAnsi="Arial" w:cs="Arial"/>
            <w:b w:val="0"/>
            <w:i w:val="0"/>
            <w:noProof/>
            <w:webHidden/>
          </w:rPr>
          <w:instrText xml:space="preserve"> PAGEREF _Toc137598949 \h </w:instrText>
        </w:r>
        <w:r w:rsidRPr="00EB5DE2">
          <w:rPr>
            <w:rFonts w:ascii="Arial" w:hAnsi="Arial" w:cs="Arial"/>
            <w:b w:val="0"/>
            <w:i w:val="0"/>
            <w:noProof/>
            <w:webHidden/>
          </w:rPr>
        </w:r>
        <w:r w:rsidRPr="00EB5DE2">
          <w:rPr>
            <w:rFonts w:ascii="Arial" w:hAnsi="Arial" w:cs="Arial"/>
            <w:b w:val="0"/>
            <w:i w:val="0"/>
            <w:noProof/>
            <w:webHidden/>
          </w:rPr>
          <w:fldChar w:fldCharType="separate"/>
        </w:r>
        <w:r w:rsidR="00EB5DE2" w:rsidRPr="00EB5DE2">
          <w:rPr>
            <w:rFonts w:ascii="Arial" w:hAnsi="Arial" w:cs="Arial"/>
            <w:b w:val="0"/>
            <w:i w:val="0"/>
            <w:noProof/>
            <w:webHidden/>
          </w:rPr>
          <w:t>5</w:t>
        </w:r>
        <w:r w:rsidRPr="00EB5DE2">
          <w:rPr>
            <w:rFonts w:ascii="Arial" w:hAnsi="Arial" w:cs="Arial"/>
            <w:b w:val="0"/>
            <w:i w:val="0"/>
            <w:noProof/>
            <w:webHidden/>
          </w:rPr>
          <w:fldChar w:fldCharType="end"/>
        </w:r>
      </w:hyperlink>
    </w:p>
    <w:p w:rsidR="00EB5DE2" w:rsidRPr="00EB5DE2" w:rsidRDefault="00C571F6" w:rsidP="006C47B3">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8950" w:history="1">
        <w:r w:rsidR="00EB5DE2" w:rsidRPr="00EB5DE2">
          <w:rPr>
            <w:rStyle w:val="Hyperlink"/>
            <w:rFonts w:ascii="Arial" w:hAnsi="Arial" w:cs="Arial"/>
            <w:b w:val="0"/>
            <w:noProof/>
            <w:sz w:val="24"/>
            <w:szCs w:val="24"/>
          </w:rPr>
          <w:t>Labor Shortages and Recruitment Difficulties</w:t>
        </w:r>
        <w:r w:rsidR="00EB5DE2" w:rsidRPr="00EB5DE2">
          <w:rPr>
            <w:rFonts w:ascii="Arial" w:hAnsi="Arial" w:cs="Arial"/>
            <w:b w:val="0"/>
            <w:noProof/>
            <w:webHidden/>
            <w:sz w:val="24"/>
            <w:szCs w:val="24"/>
          </w:rPr>
          <w:tab/>
        </w:r>
        <w:r w:rsidRPr="00EB5DE2">
          <w:rPr>
            <w:rFonts w:ascii="Arial" w:hAnsi="Arial" w:cs="Arial"/>
            <w:b w:val="0"/>
            <w:noProof/>
            <w:webHidden/>
            <w:sz w:val="24"/>
            <w:szCs w:val="24"/>
          </w:rPr>
          <w:fldChar w:fldCharType="begin"/>
        </w:r>
        <w:r w:rsidR="00EB5DE2" w:rsidRPr="00EB5DE2">
          <w:rPr>
            <w:rFonts w:ascii="Arial" w:hAnsi="Arial" w:cs="Arial"/>
            <w:b w:val="0"/>
            <w:noProof/>
            <w:webHidden/>
            <w:sz w:val="24"/>
            <w:szCs w:val="24"/>
          </w:rPr>
          <w:instrText xml:space="preserve"> PAGEREF _Toc137598950 \h </w:instrText>
        </w:r>
        <w:r w:rsidRPr="00EB5DE2">
          <w:rPr>
            <w:rFonts w:ascii="Arial" w:hAnsi="Arial" w:cs="Arial"/>
            <w:b w:val="0"/>
            <w:noProof/>
            <w:webHidden/>
            <w:sz w:val="24"/>
            <w:szCs w:val="24"/>
          </w:rPr>
        </w:r>
        <w:r w:rsidRPr="00EB5DE2">
          <w:rPr>
            <w:rFonts w:ascii="Arial" w:hAnsi="Arial" w:cs="Arial"/>
            <w:b w:val="0"/>
            <w:noProof/>
            <w:webHidden/>
            <w:sz w:val="24"/>
            <w:szCs w:val="24"/>
          </w:rPr>
          <w:fldChar w:fldCharType="separate"/>
        </w:r>
        <w:r w:rsidR="00EB5DE2" w:rsidRPr="00EB5DE2">
          <w:rPr>
            <w:rFonts w:ascii="Arial" w:hAnsi="Arial" w:cs="Arial"/>
            <w:b w:val="0"/>
            <w:noProof/>
            <w:webHidden/>
            <w:sz w:val="24"/>
            <w:szCs w:val="24"/>
          </w:rPr>
          <w:t>5</w:t>
        </w:r>
        <w:r w:rsidRPr="00EB5DE2">
          <w:rPr>
            <w:rFonts w:ascii="Arial" w:hAnsi="Arial" w:cs="Arial"/>
            <w:b w:val="0"/>
            <w:noProof/>
            <w:webHidden/>
            <w:sz w:val="24"/>
            <w:szCs w:val="24"/>
          </w:rPr>
          <w:fldChar w:fldCharType="end"/>
        </w:r>
      </w:hyperlink>
    </w:p>
    <w:p w:rsidR="00EB5DE2" w:rsidRPr="00EB5DE2" w:rsidRDefault="00C571F6" w:rsidP="006C47B3">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8951" w:history="1">
        <w:r w:rsidR="00EB5DE2" w:rsidRPr="00EB5DE2">
          <w:rPr>
            <w:rStyle w:val="Hyperlink"/>
            <w:rFonts w:ascii="Arial" w:hAnsi="Arial" w:cs="Arial"/>
            <w:b w:val="0"/>
            <w:noProof/>
            <w:sz w:val="24"/>
            <w:szCs w:val="24"/>
          </w:rPr>
          <w:t>Evolving Customer Expectations and Preferences</w:t>
        </w:r>
        <w:r w:rsidR="00EB5DE2" w:rsidRPr="00EB5DE2">
          <w:rPr>
            <w:rFonts w:ascii="Arial" w:hAnsi="Arial" w:cs="Arial"/>
            <w:b w:val="0"/>
            <w:noProof/>
            <w:webHidden/>
            <w:sz w:val="24"/>
            <w:szCs w:val="24"/>
          </w:rPr>
          <w:tab/>
        </w:r>
        <w:r w:rsidRPr="00EB5DE2">
          <w:rPr>
            <w:rFonts w:ascii="Arial" w:hAnsi="Arial" w:cs="Arial"/>
            <w:b w:val="0"/>
            <w:noProof/>
            <w:webHidden/>
            <w:sz w:val="24"/>
            <w:szCs w:val="24"/>
          </w:rPr>
          <w:fldChar w:fldCharType="begin"/>
        </w:r>
        <w:r w:rsidR="00EB5DE2" w:rsidRPr="00EB5DE2">
          <w:rPr>
            <w:rFonts w:ascii="Arial" w:hAnsi="Arial" w:cs="Arial"/>
            <w:b w:val="0"/>
            <w:noProof/>
            <w:webHidden/>
            <w:sz w:val="24"/>
            <w:szCs w:val="24"/>
          </w:rPr>
          <w:instrText xml:space="preserve"> PAGEREF _Toc137598951 \h </w:instrText>
        </w:r>
        <w:r w:rsidRPr="00EB5DE2">
          <w:rPr>
            <w:rFonts w:ascii="Arial" w:hAnsi="Arial" w:cs="Arial"/>
            <w:b w:val="0"/>
            <w:noProof/>
            <w:webHidden/>
            <w:sz w:val="24"/>
            <w:szCs w:val="24"/>
          </w:rPr>
        </w:r>
        <w:r w:rsidRPr="00EB5DE2">
          <w:rPr>
            <w:rFonts w:ascii="Arial" w:hAnsi="Arial" w:cs="Arial"/>
            <w:b w:val="0"/>
            <w:noProof/>
            <w:webHidden/>
            <w:sz w:val="24"/>
            <w:szCs w:val="24"/>
          </w:rPr>
          <w:fldChar w:fldCharType="separate"/>
        </w:r>
        <w:r w:rsidR="00EB5DE2" w:rsidRPr="00EB5DE2">
          <w:rPr>
            <w:rFonts w:ascii="Arial" w:hAnsi="Arial" w:cs="Arial"/>
            <w:b w:val="0"/>
            <w:noProof/>
            <w:webHidden/>
            <w:sz w:val="24"/>
            <w:szCs w:val="24"/>
          </w:rPr>
          <w:t>6</w:t>
        </w:r>
        <w:r w:rsidRPr="00EB5DE2">
          <w:rPr>
            <w:rFonts w:ascii="Arial" w:hAnsi="Arial" w:cs="Arial"/>
            <w:b w:val="0"/>
            <w:noProof/>
            <w:webHidden/>
            <w:sz w:val="24"/>
            <w:szCs w:val="24"/>
          </w:rPr>
          <w:fldChar w:fldCharType="end"/>
        </w:r>
      </w:hyperlink>
    </w:p>
    <w:p w:rsidR="00EB5DE2" w:rsidRPr="00EB5DE2" w:rsidRDefault="00C571F6" w:rsidP="006C47B3">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8952" w:history="1">
        <w:r w:rsidR="00EB5DE2" w:rsidRPr="00EB5DE2">
          <w:rPr>
            <w:rStyle w:val="Hyperlink"/>
            <w:rFonts w:ascii="Arial" w:hAnsi="Arial" w:cs="Arial"/>
            <w:b w:val="0"/>
            <w:noProof/>
            <w:sz w:val="24"/>
            <w:szCs w:val="24"/>
          </w:rPr>
          <w:t>Impact of Technology and Digital Transformation</w:t>
        </w:r>
        <w:r w:rsidR="00EB5DE2" w:rsidRPr="00EB5DE2">
          <w:rPr>
            <w:rFonts w:ascii="Arial" w:hAnsi="Arial" w:cs="Arial"/>
            <w:b w:val="0"/>
            <w:noProof/>
            <w:webHidden/>
            <w:sz w:val="24"/>
            <w:szCs w:val="24"/>
          </w:rPr>
          <w:tab/>
        </w:r>
        <w:r w:rsidRPr="00EB5DE2">
          <w:rPr>
            <w:rFonts w:ascii="Arial" w:hAnsi="Arial" w:cs="Arial"/>
            <w:b w:val="0"/>
            <w:noProof/>
            <w:webHidden/>
            <w:sz w:val="24"/>
            <w:szCs w:val="24"/>
          </w:rPr>
          <w:fldChar w:fldCharType="begin"/>
        </w:r>
        <w:r w:rsidR="00EB5DE2" w:rsidRPr="00EB5DE2">
          <w:rPr>
            <w:rFonts w:ascii="Arial" w:hAnsi="Arial" w:cs="Arial"/>
            <w:b w:val="0"/>
            <w:noProof/>
            <w:webHidden/>
            <w:sz w:val="24"/>
            <w:szCs w:val="24"/>
          </w:rPr>
          <w:instrText xml:space="preserve"> PAGEREF _Toc137598952 \h </w:instrText>
        </w:r>
        <w:r w:rsidRPr="00EB5DE2">
          <w:rPr>
            <w:rFonts w:ascii="Arial" w:hAnsi="Arial" w:cs="Arial"/>
            <w:b w:val="0"/>
            <w:noProof/>
            <w:webHidden/>
            <w:sz w:val="24"/>
            <w:szCs w:val="24"/>
          </w:rPr>
        </w:r>
        <w:r w:rsidRPr="00EB5DE2">
          <w:rPr>
            <w:rFonts w:ascii="Arial" w:hAnsi="Arial" w:cs="Arial"/>
            <w:b w:val="0"/>
            <w:noProof/>
            <w:webHidden/>
            <w:sz w:val="24"/>
            <w:szCs w:val="24"/>
          </w:rPr>
          <w:fldChar w:fldCharType="separate"/>
        </w:r>
        <w:r w:rsidR="00EB5DE2" w:rsidRPr="00EB5DE2">
          <w:rPr>
            <w:rFonts w:ascii="Arial" w:hAnsi="Arial" w:cs="Arial"/>
            <w:b w:val="0"/>
            <w:noProof/>
            <w:webHidden/>
            <w:sz w:val="24"/>
            <w:szCs w:val="24"/>
          </w:rPr>
          <w:t>6</w:t>
        </w:r>
        <w:r w:rsidRPr="00EB5DE2">
          <w:rPr>
            <w:rFonts w:ascii="Arial" w:hAnsi="Arial" w:cs="Arial"/>
            <w:b w:val="0"/>
            <w:noProof/>
            <w:webHidden/>
            <w:sz w:val="24"/>
            <w:szCs w:val="24"/>
          </w:rPr>
          <w:fldChar w:fldCharType="end"/>
        </w:r>
      </w:hyperlink>
    </w:p>
    <w:p w:rsidR="00EB5DE2" w:rsidRPr="00EB5DE2" w:rsidRDefault="00C571F6" w:rsidP="006C47B3">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8953" w:history="1">
        <w:r w:rsidR="00EB5DE2" w:rsidRPr="00EB5DE2">
          <w:rPr>
            <w:rStyle w:val="Hyperlink"/>
            <w:rFonts w:ascii="Arial" w:hAnsi="Arial" w:cs="Arial"/>
            <w:b w:val="0"/>
            <w:noProof/>
            <w:sz w:val="24"/>
            <w:szCs w:val="24"/>
          </w:rPr>
          <w:t>Theoretical Framework</w:t>
        </w:r>
        <w:r w:rsidR="00EB5DE2" w:rsidRPr="00EB5DE2">
          <w:rPr>
            <w:rFonts w:ascii="Arial" w:hAnsi="Arial" w:cs="Arial"/>
            <w:b w:val="0"/>
            <w:noProof/>
            <w:webHidden/>
            <w:sz w:val="24"/>
            <w:szCs w:val="24"/>
          </w:rPr>
          <w:tab/>
        </w:r>
        <w:r w:rsidRPr="00EB5DE2">
          <w:rPr>
            <w:rFonts w:ascii="Arial" w:hAnsi="Arial" w:cs="Arial"/>
            <w:b w:val="0"/>
            <w:noProof/>
            <w:webHidden/>
            <w:sz w:val="24"/>
            <w:szCs w:val="24"/>
          </w:rPr>
          <w:fldChar w:fldCharType="begin"/>
        </w:r>
        <w:r w:rsidR="00EB5DE2" w:rsidRPr="00EB5DE2">
          <w:rPr>
            <w:rFonts w:ascii="Arial" w:hAnsi="Arial" w:cs="Arial"/>
            <w:b w:val="0"/>
            <w:noProof/>
            <w:webHidden/>
            <w:sz w:val="24"/>
            <w:szCs w:val="24"/>
          </w:rPr>
          <w:instrText xml:space="preserve"> PAGEREF _Toc137598953 \h </w:instrText>
        </w:r>
        <w:r w:rsidRPr="00EB5DE2">
          <w:rPr>
            <w:rFonts w:ascii="Arial" w:hAnsi="Arial" w:cs="Arial"/>
            <w:b w:val="0"/>
            <w:noProof/>
            <w:webHidden/>
            <w:sz w:val="24"/>
            <w:szCs w:val="24"/>
          </w:rPr>
        </w:r>
        <w:r w:rsidRPr="00EB5DE2">
          <w:rPr>
            <w:rFonts w:ascii="Arial" w:hAnsi="Arial" w:cs="Arial"/>
            <w:b w:val="0"/>
            <w:noProof/>
            <w:webHidden/>
            <w:sz w:val="24"/>
            <w:szCs w:val="24"/>
          </w:rPr>
          <w:fldChar w:fldCharType="separate"/>
        </w:r>
        <w:r w:rsidR="00EB5DE2" w:rsidRPr="00EB5DE2">
          <w:rPr>
            <w:rFonts w:ascii="Arial" w:hAnsi="Arial" w:cs="Arial"/>
            <w:b w:val="0"/>
            <w:noProof/>
            <w:webHidden/>
            <w:sz w:val="24"/>
            <w:szCs w:val="24"/>
          </w:rPr>
          <w:t>6</w:t>
        </w:r>
        <w:r w:rsidRPr="00EB5DE2">
          <w:rPr>
            <w:rFonts w:ascii="Arial" w:hAnsi="Arial" w:cs="Arial"/>
            <w:b w:val="0"/>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54" w:history="1">
        <w:r w:rsidR="00EB5DE2" w:rsidRPr="00EB5DE2">
          <w:rPr>
            <w:rStyle w:val="Hyperlink"/>
            <w:rFonts w:ascii="Arial" w:hAnsi="Arial" w:cs="Arial"/>
            <w:noProof/>
            <w:sz w:val="24"/>
            <w:szCs w:val="24"/>
          </w:rPr>
          <w:t>Customer Behavior and Experience</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_Toc137598954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6</w:t>
        </w:r>
        <w:r w:rsidRPr="00EB5DE2">
          <w:rPr>
            <w:rFonts w:ascii="Arial" w:hAnsi="Arial" w:cs="Arial"/>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55" w:history="1">
        <w:r w:rsidR="00EB5DE2" w:rsidRPr="00EB5DE2">
          <w:rPr>
            <w:rStyle w:val="Hyperlink"/>
            <w:rFonts w:ascii="Arial" w:hAnsi="Arial" w:cs="Arial"/>
            <w:noProof/>
            <w:sz w:val="24"/>
            <w:szCs w:val="24"/>
          </w:rPr>
          <w:t>Technology and Innovation</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_Toc137598955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7</w:t>
        </w:r>
        <w:r w:rsidRPr="00EB5DE2">
          <w:rPr>
            <w:rFonts w:ascii="Arial" w:hAnsi="Arial" w:cs="Arial"/>
            <w:noProof/>
            <w:webHidden/>
            <w:sz w:val="24"/>
            <w:szCs w:val="24"/>
          </w:rPr>
          <w:fldChar w:fldCharType="end"/>
        </w:r>
      </w:hyperlink>
    </w:p>
    <w:p w:rsidR="00EB5DE2" w:rsidRPr="00EB5DE2" w:rsidRDefault="00C571F6" w:rsidP="006C47B3">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8956" w:history="1">
        <w:r w:rsidR="00EB5DE2" w:rsidRPr="00EB5DE2">
          <w:rPr>
            <w:rStyle w:val="Hyperlink"/>
            <w:rFonts w:ascii="Arial" w:hAnsi="Arial" w:cs="Arial"/>
            <w:b w:val="0"/>
            <w:noProof/>
            <w:sz w:val="24"/>
            <w:szCs w:val="24"/>
          </w:rPr>
          <w:t>SWOT Analysis</w:t>
        </w:r>
        <w:r w:rsidR="00EB5DE2" w:rsidRPr="00EB5DE2">
          <w:rPr>
            <w:rFonts w:ascii="Arial" w:hAnsi="Arial" w:cs="Arial"/>
            <w:b w:val="0"/>
            <w:noProof/>
            <w:webHidden/>
            <w:sz w:val="24"/>
            <w:szCs w:val="24"/>
          </w:rPr>
          <w:tab/>
        </w:r>
        <w:r w:rsidRPr="00EB5DE2">
          <w:rPr>
            <w:rFonts w:ascii="Arial" w:hAnsi="Arial" w:cs="Arial"/>
            <w:b w:val="0"/>
            <w:noProof/>
            <w:webHidden/>
            <w:sz w:val="24"/>
            <w:szCs w:val="24"/>
          </w:rPr>
          <w:fldChar w:fldCharType="begin"/>
        </w:r>
        <w:r w:rsidR="00EB5DE2" w:rsidRPr="00EB5DE2">
          <w:rPr>
            <w:rFonts w:ascii="Arial" w:hAnsi="Arial" w:cs="Arial"/>
            <w:b w:val="0"/>
            <w:noProof/>
            <w:webHidden/>
            <w:sz w:val="24"/>
            <w:szCs w:val="24"/>
          </w:rPr>
          <w:instrText xml:space="preserve"> PAGEREF _Toc137598956 \h </w:instrText>
        </w:r>
        <w:r w:rsidRPr="00EB5DE2">
          <w:rPr>
            <w:rFonts w:ascii="Arial" w:hAnsi="Arial" w:cs="Arial"/>
            <w:b w:val="0"/>
            <w:noProof/>
            <w:webHidden/>
            <w:sz w:val="24"/>
            <w:szCs w:val="24"/>
          </w:rPr>
        </w:r>
        <w:r w:rsidRPr="00EB5DE2">
          <w:rPr>
            <w:rFonts w:ascii="Arial" w:hAnsi="Arial" w:cs="Arial"/>
            <w:b w:val="0"/>
            <w:noProof/>
            <w:webHidden/>
            <w:sz w:val="24"/>
            <w:szCs w:val="24"/>
          </w:rPr>
          <w:fldChar w:fldCharType="separate"/>
        </w:r>
        <w:r w:rsidR="00EB5DE2" w:rsidRPr="00EB5DE2">
          <w:rPr>
            <w:rFonts w:ascii="Arial" w:hAnsi="Arial" w:cs="Arial"/>
            <w:b w:val="0"/>
            <w:noProof/>
            <w:webHidden/>
            <w:sz w:val="24"/>
            <w:szCs w:val="24"/>
          </w:rPr>
          <w:t>7</w:t>
        </w:r>
        <w:r w:rsidRPr="00EB5DE2">
          <w:rPr>
            <w:rFonts w:ascii="Arial" w:hAnsi="Arial" w:cs="Arial"/>
            <w:b w:val="0"/>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57" w:history="1">
        <w:r w:rsidR="00EB5DE2" w:rsidRPr="00EB5DE2">
          <w:rPr>
            <w:rStyle w:val="Hyperlink"/>
            <w:rFonts w:ascii="Arial" w:hAnsi="Arial" w:cs="Arial"/>
            <w:noProof/>
            <w:sz w:val="24"/>
            <w:szCs w:val="24"/>
          </w:rPr>
          <w:t>Strengths</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_Toc137598957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7</w:t>
        </w:r>
        <w:r w:rsidRPr="00EB5DE2">
          <w:rPr>
            <w:rFonts w:ascii="Arial" w:hAnsi="Arial" w:cs="Arial"/>
            <w:noProof/>
            <w:webHidden/>
            <w:sz w:val="24"/>
            <w:szCs w:val="24"/>
          </w:rPr>
          <w:fldChar w:fldCharType="end"/>
        </w:r>
      </w:hyperlink>
    </w:p>
    <w:p w:rsidR="00EB5DE2" w:rsidRPr="00EB5DE2" w:rsidRDefault="00C571F6" w:rsidP="006C47B3">
      <w:pPr>
        <w:pStyle w:val="TOC4"/>
        <w:tabs>
          <w:tab w:val="right" w:leader="dot" w:pos="9350"/>
        </w:tabs>
        <w:spacing w:line="360" w:lineRule="auto"/>
        <w:contextualSpacing/>
        <w:rPr>
          <w:rFonts w:ascii="Arial" w:eastAsiaTheme="minorEastAsia" w:hAnsi="Arial" w:cs="Arial"/>
          <w:noProof/>
          <w:sz w:val="24"/>
          <w:szCs w:val="24"/>
        </w:rPr>
      </w:pPr>
      <w:hyperlink w:anchor="_Toc137598958" w:history="1">
        <w:r w:rsidR="00EB5DE2" w:rsidRPr="00EB5DE2">
          <w:rPr>
            <w:rStyle w:val="Hyperlink"/>
            <w:rFonts w:ascii="Arial" w:hAnsi="Arial" w:cs="Arial"/>
            <w:noProof/>
            <w:sz w:val="24"/>
            <w:szCs w:val="24"/>
          </w:rPr>
          <w:t>Diverse Portfolio</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_Toc137598958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7</w:t>
        </w:r>
        <w:r w:rsidRPr="00EB5DE2">
          <w:rPr>
            <w:rFonts w:ascii="Arial" w:hAnsi="Arial" w:cs="Arial"/>
            <w:noProof/>
            <w:webHidden/>
            <w:sz w:val="24"/>
            <w:szCs w:val="24"/>
          </w:rPr>
          <w:fldChar w:fldCharType="end"/>
        </w:r>
      </w:hyperlink>
    </w:p>
    <w:p w:rsidR="00EB5DE2" w:rsidRPr="00EB5DE2" w:rsidRDefault="00C571F6" w:rsidP="006C47B3">
      <w:pPr>
        <w:pStyle w:val="TOC4"/>
        <w:tabs>
          <w:tab w:val="right" w:leader="dot" w:pos="9350"/>
        </w:tabs>
        <w:spacing w:line="360" w:lineRule="auto"/>
        <w:contextualSpacing/>
        <w:rPr>
          <w:rFonts w:ascii="Arial" w:eastAsiaTheme="minorEastAsia" w:hAnsi="Arial" w:cs="Arial"/>
          <w:noProof/>
          <w:sz w:val="24"/>
          <w:szCs w:val="24"/>
        </w:rPr>
      </w:pPr>
      <w:hyperlink w:anchor="_Toc137598959" w:history="1">
        <w:r w:rsidR="00EB5DE2" w:rsidRPr="00EB5DE2">
          <w:rPr>
            <w:rStyle w:val="Hyperlink"/>
            <w:rFonts w:ascii="Arial" w:hAnsi="Arial" w:cs="Arial"/>
            <w:noProof/>
            <w:sz w:val="24"/>
            <w:szCs w:val="24"/>
          </w:rPr>
          <w:t>Extensive Global Network</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_Toc137598959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7</w:t>
        </w:r>
        <w:r w:rsidRPr="00EB5DE2">
          <w:rPr>
            <w:rFonts w:ascii="Arial" w:hAnsi="Arial" w:cs="Arial"/>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60" w:history="1">
        <w:r w:rsidR="00EB5DE2" w:rsidRPr="00EB5DE2">
          <w:rPr>
            <w:rStyle w:val="Hyperlink"/>
            <w:rFonts w:ascii="Arial" w:hAnsi="Arial" w:cs="Arial"/>
            <w:noProof/>
            <w:sz w:val="24"/>
            <w:szCs w:val="24"/>
          </w:rPr>
          <w:t>Weaknesses</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_Toc137598960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7</w:t>
        </w:r>
        <w:r w:rsidRPr="00EB5DE2">
          <w:rPr>
            <w:rFonts w:ascii="Arial" w:hAnsi="Arial" w:cs="Arial"/>
            <w:noProof/>
            <w:webHidden/>
            <w:sz w:val="24"/>
            <w:szCs w:val="24"/>
          </w:rPr>
          <w:fldChar w:fldCharType="end"/>
        </w:r>
      </w:hyperlink>
    </w:p>
    <w:p w:rsidR="00EB5DE2" w:rsidRPr="00EB5DE2" w:rsidRDefault="00C571F6" w:rsidP="006C47B3">
      <w:pPr>
        <w:pStyle w:val="TOC4"/>
        <w:tabs>
          <w:tab w:val="right" w:leader="dot" w:pos="9350"/>
        </w:tabs>
        <w:spacing w:line="360" w:lineRule="auto"/>
        <w:contextualSpacing/>
        <w:rPr>
          <w:rFonts w:ascii="Arial" w:eastAsiaTheme="minorEastAsia" w:hAnsi="Arial" w:cs="Arial"/>
          <w:noProof/>
          <w:sz w:val="24"/>
          <w:szCs w:val="24"/>
        </w:rPr>
      </w:pPr>
      <w:hyperlink w:anchor="_Toc137598961" w:history="1">
        <w:r w:rsidR="00EB5DE2" w:rsidRPr="00EB5DE2">
          <w:rPr>
            <w:rStyle w:val="Hyperlink"/>
            <w:rFonts w:ascii="Arial" w:hAnsi="Arial" w:cs="Arial"/>
            <w:noProof/>
            <w:sz w:val="24"/>
            <w:szCs w:val="24"/>
          </w:rPr>
          <w:t>Brand Dilution</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_Toc137598961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7</w:t>
        </w:r>
        <w:r w:rsidRPr="00EB5DE2">
          <w:rPr>
            <w:rFonts w:ascii="Arial" w:hAnsi="Arial" w:cs="Arial"/>
            <w:noProof/>
            <w:webHidden/>
            <w:sz w:val="24"/>
            <w:szCs w:val="24"/>
          </w:rPr>
          <w:fldChar w:fldCharType="end"/>
        </w:r>
      </w:hyperlink>
    </w:p>
    <w:p w:rsidR="00EB5DE2" w:rsidRPr="00EB5DE2" w:rsidRDefault="00C571F6" w:rsidP="006C47B3">
      <w:pPr>
        <w:pStyle w:val="TOC4"/>
        <w:tabs>
          <w:tab w:val="right" w:leader="dot" w:pos="9350"/>
        </w:tabs>
        <w:spacing w:line="360" w:lineRule="auto"/>
        <w:contextualSpacing/>
        <w:rPr>
          <w:rFonts w:ascii="Arial" w:eastAsiaTheme="minorEastAsia" w:hAnsi="Arial" w:cs="Arial"/>
          <w:noProof/>
          <w:sz w:val="24"/>
          <w:szCs w:val="24"/>
        </w:rPr>
      </w:pPr>
      <w:hyperlink w:anchor="_Toc137598962" w:history="1">
        <w:r w:rsidR="00EB5DE2" w:rsidRPr="00EB5DE2">
          <w:rPr>
            <w:rStyle w:val="Hyperlink"/>
            <w:rFonts w:ascii="Arial" w:hAnsi="Arial" w:cs="Arial"/>
            <w:noProof/>
            <w:sz w:val="24"/>
            <w:szCs w:val="24"/>
          </w:rPr>
          <w:t>Vulnerability to Economic Fluctuations</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_Toc137598962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7</w:t>
        </w:r>
        <w:r w:rsidRPr="00EB5DE2">
          <w:rPr>
            <w:rFonts w:ascii="Arial" w:hAnsi="Arial" w:cs="Arial"/>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63" w:history="1">
        <w:r w:rsidR="00EB5DE2" w:rsidRPr="00EB5DE2">
          <w:rPr>
            <w:rStyle w:val="Hyperlink"/>
            <w:rFonts w:ascii="Arial" w:hAnsi="Arial" w:cs="Arial"/>
            <w:noProof/>
            <w:sz w:val="24"/>
            <w:szCs w:val="24"/>
          </w:rPr>
          <w:t>Opportunities</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_Toc137598963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7</w:t>
        </w:r>
        <w:r w:rsidRPr="00EB5DE2">
          <w:rPr>
            <w:rFonts w:ascii="Arial" w:hAnsi="Arial" w:cs="Arial"/>
            <w:noProof/>
            <w:webHidden/>
            <w:sz w:val="24"/>
            <w:szCs w:val="24"/>
          </w:rPr>
          <w:fldChar w:fldCharType="end"/>
        </w:r>
      </w:hyperlink>
    </w:p>
    <w:p w:rsidR="00EB5DE2" w:rsidRPr="00EB5DE2" w:rsidRDefault="00C571F6" w:rsidP="006C47B3">
      <w:pPr>
        <w:pStyle w:val="TOC4"/>
        <w:tabs>
          <w:tab w:val="right" w:leader="dot" w:pos="9350"/>
        </w:tabs>
        <w:spacing w:line="360" w:lineRule="auto"/>
        <w:contextualSpacing/>
        <w:rPr>
          <w:rFonts w:ascii="Arial" w:eastAsiaTheme="minorEastAsia" w:hAnsi="Arial" w:cs="Arial"/>
          <w:noProof/>
          <w:sz w:val="24"/>
          <w:szCs w:val="24"/>
        </w:rPr>
      </w:pPr>
      <w:hyperlink w:anchor="_Toc137598964" w:history="1">
        <w:r w:rsidR="00EB5DE2" w:rsidRPr="00EB5DE2">
          <w:rPr>
            <w:rStyle w:val="Hyperlink"/>
            <w:rFonts w:ascii="Arial" w:hAnsi="Arial" w:cs="Arial"/>
            <w:noProof/>
            <w:sz w:val="24"/>
            <w:szCs w:val="24"/>
          </w:rPr>
          <w:t>Technological Advancements</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_Toc137598964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7</w:t>
        </w:r>
        <w:r w:rsidRPr="00EB5DE2">
          <w:rPr>
            <w:rFonts w:ascii="Arial" w:hAnsi="Arial" w:cs="Arial"/>
            <w:noProof/>
            <w:webHidden/>
            <w:sz w:val="24"/>
            <w:szCs w:val="24"/>
          </w:rPr>
          <w:fldChar w:fldCharType="end"/>
        </w:r>
      </w:hyperlink>
    </w:p>
    <w:p w:rsidR="00EB5DE2" w:rsidRPr="00EB5DE2" w:rsidRDefault="00C571F6" w:rsidP="006C47B3">
      <w:pPr>
        <w:pStyle w:val="TOC4"/>
        <w:tabs>
          <w:tab w:val="right" w:leader="dot" w:pos="9350"/>
        </w:tabs>
        <w:spacing w:line="360" w:lineRule="auto"/>
        <w:contextualSpacing/>
        <w:rPr>
          <w:rFonts w:ascii="Arial" w:eastAsiaTheme="minorEastAsia" w:hAnsi="Arial" w:cs="Arial"/>
          <w:noProof/>
          <w:sz w:val="24"/>
          <w:szCs w:val="24"/>
        </w:rPr>
      </w:pPr>
      <w:hyperlink w:anchor="_Toc137598965" w:history="1">
        <w:r w:rsidR="00EB5DE2" w:rsidRPr="00EB5DE2">
          <w:rPr>
            <w:rStyle w:val="Hyperlink"/>
            <w:rFonts w:ascii="Arial" w:hAnsi="Arial" w:cs="Arial"/>
            <w:noProof/>
            <w:sz w:val="24"/>
            <w:szCs w:val="24"/>
          </w:rPr>
          <w:t>Mergers and Acquisitions</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_Toc137598965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8</w:t>
        </w:r>
        <w:r w:rsidRPr="00EB5DE2">
          <w:rPr>
            <w:rFonts w:ascii="Arial" w:hAnsi="Arial" w:cs="Arial"/>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66" w:history="1">
        <w:r w:rsidR="00EB5DE2" w:rsidRPr="00EB5DE2">
          <w:rPr>
            <w:rStyle w:val="Hyperlink"/>
            <w:rFonts w:ascii="Arial" w:hAnsi="Arial" w:cs="Arial"/>
            <w:noProof/>
            <w:sz w:val="24"/>
            <w:szCs w:val="24"/>
          </w:rPr>
          <w:t>Threats</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_Toc137598966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8</w:t>
        </w:r>
        <w:r w:rsidRPr="00EB5DE2">
          <w:rPr>
            <w:rFonts w:ascii="Arial" w:hAnsi="Arial" w:cs="Arial"/>
            <w:noProof/>
            <w:webHidden/>
            <w:sz w:val="24"/>
            <w:szCs w:val="24"/>
          </w:rPr>
          <w:fldChar w:fldCharType="end"/>
        </w:r>
      </w:hyperlink>
    </w:p>
    <w:p w:rsidR="00EB5DE2" w:rsidRPr="00EB5DE2" w:rsidRDefault="00C571F6" w:rsidP="006C47B3">
      <w:pPr>
        <w:pStyle w:val="TOC4"/>
        <w:tabs>
          <w:tab w:val="right" w:leader="dot" w:pos="9350"/>
        </w:tabs>
        <w:spacing w:line="360" w:lineRule="auto"/>
        <w:contextualSpacing/>
        <w:rPr>
          <w:rFonts w:ascii="Arial" w:eastAsiaTheme="minorEastAsia" w:hAnsi="Arial" w:cs="Arial"/>
          <w:noProof/>
          <w:sz w:val="24"/>
          <w:szCs w:val="24"/>
        </w:rPr>
      </w:pPr>
      <w:hyperlink w:anchor="_Toc137598967" w:history="1">
        <w:r w:rsidR="00EB5DE2" w:rsidRPr="00EB5DE2">
          <w:rPr>
            <w:rStyle w:val="Hyperlink"/>
            <w:rFonts w:ascii="Arial" w:hAnsi="Arial" w:cs="Arial"/>
            <w:noProof/>
            <w:sz w:val="24"/>
            <w:szCs w:val="24"/>
          </w:rPr>
          <w:t>Disruption from Alternative Accommodation</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_Toc137598967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8</w:t>
        </w:r>
        <w:r w:rsidRPr="00EB5DE2">
          <w:rPr>
            <w:rFonts w:ascii="Arial" w:hAnsi="Arial" w:cs="Arial"/>
            <w:noProof/>
            <w:webHidden/>
            <w:sz w:val="24"/>
            <w:szCs w:val="24"/>
          </w:rPr>
          <w:fldChar w:fldCharType="end"/>
        </w:r>
      </w:hyperlink>
    </w:p>
    <w:p w:rsidR="00EB5DE2" w:rsidRPr="00EB5DE2" w:rsidRDefault="00C571F6" w:rsidP="006C47B3">
      <w:pPr>
        <w:pStyle w:val="TOC4"/>
        <w:tabs>
          <w:tab w:val="right" w:leader="dot" w:pos="9350"/>
        </w:tabs>
        <w:spacing w:line="360" w:lineRule="auto"/>
        <w:contextualSpacing/>
        <w:rPr>
          <w:rFonts w:ascii="Arial" w:eastAsiaTheme="minorEastAsia" w:hAnsi="Arial" w:cs="Arial"/>
          <w:noProof/>
          <w:sz w:val="24"/>
          <w:szCs w:val="24"/>
        </w:rPr>
      </w:pPr>
      <w:hyperlink w:anchor="_Toc137598968" w:history="1">
        <w:r w:rsidR="00EB5DE2" w:rsidRPr="00EB5DE2">
          <w:rPr>
            <w:rStyle w:val="Hyperlink"/>
            <w:rFonts w:ascii="Arial" w:hAnsi="Arial" w:cs="Arial"/>
            <w:noProof/>
            <w:sz w:val="24"/>
            <w:szCs w:val="24"/>
          </w:rPr>
          <w:t>Intense Competition</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_Toc137598968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8</w:t>
        </w:r>
        <w:r w:rsidRPr="00EB5DE2">
          <w:rPr>
            <w:rFonts w:ascii="Arial" w:hAnsi="Arial" w:cs="Arial"/>
            <w:noProof/>
            <w:webHidden/>
            <w:sz w:val="24"/>
            <w:szCs w:val="24"/>
          </w:rPr>
          <w:fldChar w:fldCharType="end"/>
        </w:r>
      </w:hyperlink>
    </w:p>
    <w:p w:rsidR="00EB5DE2" w:rsidRPr="00EB5DE2" w:rsidRDefault="00C571F6" w:rsidP="006C47B3">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8969" w:history="1">
        <w:r w:rsidR="00EB5DE2" w:rsidRPr="00EB5DE2">
          <w:rPr>
            <w:rStyle w:val="Hyperlink"/>
            <w:rFonts w:ascii="Arial" w:hAnsi="Arial" w:cs="Arial"/>
            <w:b w:val="0"/>
            <w:noProof/>
            <w:sz w:val="24"/>
            <w:szCs w:val="24"/>
          </w:rPr>
          <w:t>PESTLE Analysis</w:t>
        </w:r>
        <w:r w:rsidR="00EB5DE2" w:rsidRPr="00EB5DE2">
          <w:rPr>
            <w:rFonts w:ascii="Arial" w:hAnsi="Arial" w:cs="Arial"/>
            <w:b w:val="0"/>
            <w:noProof/>
            <w:webHidden/>
            <w:sz w:val="24"/>
            <w:szCs w:val="24"/>
          </w:rPr>
          <w:tab/>
        </w:r>
        <w:r w:rsidRPr="00EB5DE2">
          <w:rPr>
            <w:rFonts w:ascii="Arial" w:hAnsi="Arial" w:cs="Arial"/>
            <w:b w:val="0"/>
            <w:noProof/>
            <w:webHidden/>
            <w:sz w:val="24"/>
            <w:szCs w:val="24"/>
          </w:rPr>
          <w:fldChar w:fldCharType="begin"/>
        </w:r>
        <w:r w:rsidR="00EB5DE2" w:rsidRPr="00EB5DE2">
          <w:rPr>
            <w:rFonts w:ascii="Arial" w:hAnsi="Arial" w:cs="Arial"/>
            <w:b w:val="0"/>
            <w:noProof/>
            <w:webHidden/>
            <w:sz w:val="24"/>
            <w:szCs w:val="24"/>
          </w:rPr>
          <w:instrText xml:space="preserve"> PAGEREF _Toc137598969 \h </w:instrText>
        </w:r>
        <w:r w:rsidRPr="00EB5DE2">
          <w:rPr>
            <w:rFonts w:ascii="Arial" w:hAnsi="Arial" w:cs="Arial"/>
            <w:b w:val="0"/>
            <w:noProof/>
            <w:webHidden/>
            <w:sz w:val="24"/>
            <w:szCs w:val="24"/>
          </w:rPr>
        </w:r>
        <w:r w:rsidRPr="00EB5DE2">
          <w:rPr>
            <w:rFonts w:ascii="Arial" w:hAnsi="Arial" w:cs="Arial"/>
            <w:b w:val="0"/>
            <w:noProof/>
            <w:webHidden/>
            <w:sz w:val="24"/>
            <w:szCs w:val="24"/>
          </w:rPr>
          <w:fldChar w:fldCharType="separate"/>
        </w:r>
        <w:r w:rsidR="00EB5DE2" w:rsidRPr="00EB5DE2">
          <w:rPr>
            <w:rFonts w:ascii="Arial" w:hAnsi="Arial" w:cs="Arial"/>
            <w:b w:val="0"/>
            <w:noProof/>
            <w:webHidden/>
            <w:sz w:val="24"/>
            <w:szCs w:val="24"/>
          </w:rPr>
          <w:t>8</w:t>
        </w:r>
        <w:r w:rsidRPr="00EB5DE2">
          <w:rPr>
            <w:rFonts w:ascii="Arial" w:hAnsi="Arial" w:cs="Arial"/>
            <w:b w:val="0"/>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70" w:history="1">
        <w:r w:rsidR="00EB5DE2" w:rsidRPr="00EB5DE2">
          <w:rPr>
            <w:rStyle w:val="Hyperlink"/>
            <w:rFonts w:ascii="Arial" w:hAnsi="Arial" w:cs="Arial"/>
            <w:noProof/>
            <w:sz w:val="24"/>
            <w:szCs w:val="24"/>
          </w:rPr>
          <w:t>Political</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_Toc137598970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8</w:t>
        </w:r>
        <w:r w:rsidRPr="00EB5DE2">
          <w:rPr>
            <w:rFonts w:ascii="Arial" w:hAnsi="Arial" w:cs="Arial"/>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71" w:history="1">
        <w:r w:rsidR="00EB5DE2" w:rsidRPr="00EB5DE2">
          <w:rPr>
            <w:rStyle w:val="Hyperlink"/>
            <w:rFonts w:ascii="Arial" w:hAnsi="Arial" w:cs="Arial"/>
            <w:noProof/>
            <w:sz w:val="24"/>
            <w:szCs w:val="24"/>
          </w:rPr>
          <w:t>Economic</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_Toc137598971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8</w:t>
        </w:r>
        <w:r w:rsidRPr="00EB5DE2">
          <w:rPr>
            <w:rFonts w:ascii="Arial" w:hAnsi="Arial" w:cs="Arial"/>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72" w:history="1">
        <w:r w:rsidR="00EB5DE2" w:rsidRPr="00EB5DE2">
          <w:rPr>
            <w:rStyle w:val="Hyperlink"/>
            <w:rFonts w:ascii="Arial" w:hAnsi="Arial" w:cs="Arial"/>
            <w:noProof/>
            <w:sz w:val="24"/>
            <w:szCs w:val="24"/>
          </w:rPr>
          <w:t>Social</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_Toc137598972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8</w:t>
        </w:r>
        <w:r w:rsidRPr="00EB5DE2">
          <w:rPr>
            <w:rFonts w:ascii="Arial" w:hAnsi="Arial" w:cs="Arial"/>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73" w:history="1">
        <w:r w:rsidR="00EB5DE2" w:rsidRPr="00EB5DE2">
          <w:rPr>
            <w:rStyle w:val="Hyperlink"/>
            <w:rFonts w:ascii="Arial" w:hAnsi="Arial" w:cs="Arial"/>
            <w:noProof/>
            <w:sz w:val="24"/>
            <w:szCs w:val="24"/>
          </w:rPr>
          <w:t>Technological</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_Toc137598973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8</w:t>
        </w:r>
        <w:r w:rsidRPr="00EB5DE2">
          <w:rPr>
            <w:rFonts w:ascii="Arial" w:hAnsi="Arial" w:cs="Arial"/>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74" w:history="1">
        <w:r w:rsidR="00EB5DE2" w:rsidRPr="00EB5DE2">
          <w:rPr>
            <w:rStyle w:val="Hyperlink"/>
            <w:rFonts w:ascii="Arial" w:hAnsi="Arial" w:cs="Arial"/>
            <w:noProof/>
            <w:sz w:val="24"/>
            <w:szCs w:val="24"/>
          </w:rPr>
          <w:t>Legal</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_Toc137598974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9</w:t>
        </w:r>
        <w:r w:rsidRPr="00EB5DE2">
          <w:rPr>
            <w:rFonts w:ascii="Arial" w:hAnsi="Arial" w:cs="Arial"/>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75" w:history="1">
        <w:r w:rsidR="00EB5DE2" w:rsidRPr="00EB5DE2">
          <w:rPr>
            <w:rStyle w:val="Hyperlink"/>
            <w:rFonts w:ascii="Arial" w:hAnsi="Arial" w:cs="Arial"/>
            <w:noProof/>
            <w:sz w:val="24"/>
            <w:szCs w:val="24"/>
          </w:rPr>
          <w:t>Environmental</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_Toc137598975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9</w:t>
        </w:r>
        <w:r w:rsidRPr="00EB5DE2">
          <w:rPr>
            <w:rFonts w:ascii="Arial" w:hAnsi="Arial" w:cs="Arial"/>
            <w:noProof/>
            <w:webHidden/>
            <w:sz w:val="24"/>
            <w:szCs w:val="24"/>
          </w:rPr>
          <w:fldChar w:fldCharType="end"/>
        </w:r>
      </w:hyperlink>
    </w:p>
    <w:p w:rsidR="00EB5DE2" w:rsidRPr="00EB5DE2" w:rsidRDefault="00C571F6" w:rsidP="006C47B3">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8976" w:history="1">
        <w:r w:rsidR="00EB5DE2" w:rsidRPr="00EB5DE2">
          <w:rPr>
            <w:rStyle w:val="Hyperlink"/>
            <w:rFonts w:ascii="Arial" w:hAnsi="Arial" w:cs="Arial"/>
            <w:b w:val="0"/>
            <w:noProof/>
            <w:sz w:val="24"/>
            <w:szCs w:val="24"/>
          </w:rPr>
          <w:t>Industry Examples and what has been done to overcome these challenges</w:t>
        </w:r>
        <w:r w:rsidR="00EB5DE2" w:rsidRPr="00EB5DE2">
          <w:rPr>
            <w:rFonts w:ascii="Arial" w:hAnsi="Arial" w:cs="Arial"/>
            <w:b w:val="0"/>
            <w:noProof/>
            <w:webHidden/>
            <w:sz w:val="24"/>
            <w:szCs w:val="24"/>
          </w:rPr>
          <w:tab/>
        </w:r>
        <w:r w:rsidRPr="00EB5DE2">
          <w:rPr>
            <w:rFonts w:ascii="Arial" w:hAnsi="Arial" w:cs="Arial"/>
            <w:b w:val="0"/>
            <w:noProof/>
            <w:webHidden/>
            <w:sz w:val="24"/>
            <w:szCs w:val="24"/>
          </w:rPr>
          <w:fldChar w:fldCharType="begin"/>
        </w:r>
        <w:r w:rsidR="00EB5DE2" w:rsidRPr="00EB5DE2">
          <w:rPr>
            <w:rFonts w:ascii="Arial" w:hAnsi="Arial" w:cs="Arial"/>
            <w:b w:val="0"/>
            <w:noProof/>
            <w:webHidden/>
            <w:sz w:val="24"/>
            <w:szCs w:val="24"/>
          </w:rPr>
          <w:instrText xml:space="preserve"> PAGEREF _Toc137598976 \h </w:instrText>
        </w:r>
        <w:r w:rsidRPr="00EB5DE2">
          <w:rPr>
            <w:rFonts w:ascii="Arial" w:hAnsi="Arial" w:cs="Arial"/>
            <w:b w:val="0"/>
            <w:noProof/>
            <w:webHidden/>
            <w:sz w:val="24"/>
            <w:szCs w:val="24"/>
          </w:rPr>
        </w:r>
        <w:r w:rsidRPr="00EB5DE2">
          <w:rPr>
            <w:rFonts w:ascii="Arial" w:hAnsi="Arial" w:cs="Arial"/>
            <w:b w:val="0"/>
            <w:noProof/>
            <w:webHidden/>
            <w:sz w:val="24"/>
            <w:szCs w:val="24"/>
          </w:rPr>
          <w:fldChar w:fldCharType="separate"/>
        </w:r>
        <w:r w:rsidR="00EB5DE2" w:rsidRPr="00EB5DE2">
          <w:rPr>
            <w:rFonts w:ascii="Arial" w:hAnsi="Arial" w:cs="Arial"/>
            <w:b w:val="0"/>
            <w:noProof/>
            <w:webHidden/>
            <w:sz w:val="24"/>
            <w:szCs w:val="24"/>
          </w:rPr>
          <w:t>9</w:t>
        </w:r>
        <w:r w:rsidRPr="00EB5DE2">
          <w:rPr>
            <w:rFonts w:ascii="Arial" w:hAnsi="Arial" w:cs="Arial"/>
            <w:b w:val="0"/>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77" w:history="1">
        <w:r w:rsidR="00EB5DE2" w:rsidRPr="00EB5DE2">
          <w:rPr>
            <w:rStyle w:val="Hyperlink"/>
            <w:rFonts w:ascii="Arial" w:hAnsi="Arial" w:cs="Arial"/>
            <w:noProof/>
            <w:sz w:val="24"/>
            <w:szCs w:val="24"/>
          </w:rPr>
          <w:t>Labor Shortages and Recruitment Difficulties</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_Toc137598977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9</w:t>
        </w:r>
        <w:r w:rsidRPr="00EB5DE2">
          <w:rPr>
            <w:rFonts w:ascii="Arial" w:hAnsi="Arial" w:cs="Arial"/>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78" w:history="1">
        <w:r w:rsidR="00EB5DE2" w:rsidRPr="00EB5DE2">
          <w:rPr>
            <w:rStyle w:val="Hyperlink"/>
            <w:rFonts w:ascii="Arial" w:hAnsi="Arial" w:cs="Arial"/>
            <w:noProof/>
            <w:sz w:val="24"/>
            <w:szCs w:val="24"/>
          </w:rPr>
          <w:t>Evolving Customer Expectations and Preferences</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_Toc137598978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9</w:t>
        </w:r>
        <w:r w:rsidRPr="00EB5DE2">
          <w:rPr>
            <w:rFonts w:ascii="Arial" w:hAnsi="Arial" w:cs="Arial"/>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79" w:history="1">
        <w:r w:rsidR="00EB5DE2" w:rsidRPr="00EB5DE2">
          <w:rPr>
            <w:rStyle w:val="Hyperlink"/>
            <w:rFonts w:ascii="Arial" w:hAnsi="Arial" w:cs="Arial"/>
            <w:noProof/>
            <w:sz w:val="24"/>
            <w:szCs w:val="24"/>
          </w:rPr>
          <w:t>Regulatory and Compliance Requirements</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_Toc137598979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9</w:t>
        </w:r>
        <w:r w:rsidRPr="00EB5DE2">
          <w:rPr>
            <w:rFonts w:ascii="Arial" w:hAnsi="Arial" w:cs="Arial"/>
            <w:noProof/>
            <w:webHidden/>
            <w:sz w:val="24"/>
            <w:szCs w:val="24"/>
          </w:rPr>
          <w:fldChar w:fldCharType="end"/>
        </w:r>
      </w:hyperlink>
    </w:p>
    <w:p w:rsidR="00EB5DE2" w:rsidRPr="00EB5DE2" w:rsidRDefault="00C571F6" w:rsidP="006C47B3">
      <w:pPr>
        <w:pStyle w:val="TOC3"/>
        <w:tabs>
          <w:tab w:val="right" w:leader="dot" w:pos="9350"/>
        </w:tabs>
        <w:spacing w:line="360" w:lineRule="auto"/>
        <w:contextualSpacing/>
        <w:rPr>
          <w:rFonts w:ascii="Arial" w:eastAsiaTheme="minorEastAsia" w:hAnsi="Arial" w:cs="Arial"/>
          <w:noProof/>
          <w:sz w:val="24"/>
          <w:szCs w:val="24"/>
        </w:rPr>
      </w:pPr>
      <w:hyperlink w:anchor="_Toc137598980" w:history="1">
        <w:r w:rsidR="00EB5DE2" w:rsidRPr="00EB5DE2">
          <w:rPr>
            <w:rStyle w:val="Hyperlink"/>
            <w:rFonts w:ascii="Arial" w:hAnsi="Arial" w:cs="Arial"/>
            <w:noProof/>
            <w:sz w:val="24"/>
            <w:szCs w:val="24"/>
          </w:rPr>
          <w:t>Rising Operating Costs</w:t>
        </w:r>
        <w:r w:rsidR="00EB5DE2" w:rsidRPr="00EB5DE2">
          <w:rPr>
            <w:rFonts w:ascii="Arial" w:hAnsi="Arial" w:cs="Arial"/>
            <w:noProof/>
            <w:webHidden/>
            <w:sz w:val="24"/>
            <w:szCs w:val="24"/>
          </w:rPr>
          <w:tab/>
        </w:r>
        <w:r w:rsidRPr="00EB5DE2">
          <w:rPr>
            <w:rFonts w:ascii="Arial" w:hAnsi="Arial" w:cs="Arial"/>
            <w:noProof/>
            <w:webHidden/>
            <w:sz w:val="24"/>
            <w:szCs w:val="24"/>
          </w:rPr>
          <w:fldChar w:fldCharType="begin"/>
        </w:r>
        <w:r w:rsidR="00EB5DE2" w:rsidRPr="00EB5DE2">
          <w:rPr>
            <w:rFonts w:ascii="Arial" w:hAnsi="Arial" w:cs="Arial"/>
            <w:noProof/>
            <w:webHidden/>
            <w:sz w:val="24"/>
            <w:szCs w:val="24"/>
          </w:rPr>
          <w:instrText xml:space="preserve"> PAGEREF _Toc137598980 \h </w:instrText>
        </w:r>
        <w:r w:rsidRPr="00EB5DE2">
          <w:rPr>
            <w:rFonts w:ascii="Arial" w:hAnsi="Arial" w:cs="Arial"/>
            <w:noProof/>
            <w:webHidden/>
            <w:sz w:val="24"/>
            <w:szCs w:val="24"/>
          </w:rPr>
        </w:r>
        <w:r w:rsidRPr="00EB5DE2">
          <w:rPr>
            <w:rFonts w:ascii="Arial" w:hAnsi="Arial" w:cs="Arial"/>
            <w:noProof/>
            <w:webHidden/>
            <w:sz w:val="24"/>
            <w:szCs w:val="24"/>
          </w:rPr>
          <w:fldChar w:fldCharType="separate"/>
        </w:r>
        <w:r w:rsidR="00EB5DE2" w:rsidRPr="00EB5DE2">
          <w:rPr>
            <w:rFonts w:ascii="Arial" w:hAnsi="Arial" w:cs="Arial"/>
            <w:noProof/>
            <w:webHidden/>
            <w:sz w:val="24"/>
            <w:szCs w:val="24"/>
          </w:rPr>
          <w:t>10</w:t>
        </w:r>
        <w:r w:rsidRPr="00EB5DE2">
          <w:rPr>
            <w:rFonts w:ascii="Arial" w:hAnsi="Arial" w:cs="Arial"/>
            <w:noProof/>
            <w:webHidden/>
            <w:sz w:val="24"/>
            <w:szCs w:val="24"/>
          </w:rPr>
          <w:fldChar w:fldCharType="end"/>
        </w:r>
      </w:hyperlink>
    </w:p>
    <w:p w:rsidR="00EB5DE2" w:rsidRPr="00EB5DE2" w:rsidRDefault="00C571F6" w:rsidP="006C47B3">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598981" w:history="1">
        <w:r w:rsidR="00EB5DE2" w:rsidRPr="00EB5DE2">
          <w:rPr>
            <w:rStyle w:val="Hyperlink"/>
            <w:rFonts w:ascii="Arial" w:hAnsi="Arial" w:cs="Arial"/>
            <w:b w:val="0"/>
            <w:i w:val="0"/>
            <w:noProof/>
          </w:rPr>
          <w:t>Conclusion and Recommendations</w:t>
        </w:r>
        <w:r w:rsidR="00EB5DE2" w:rsidRPr="00EB5DE2">
          <w:rPr>
            <w:rFonts w:ascii="Arial" w:hAnsi="Arial" w:cs="Arial"/>
            <w:b w:val="0"/>
            <w:i w:val="0"/>
            <w:noProof/>
            <w:webHidden/>
          </w:rPr>
          <w:tab/>
        </w:r>
        <w:r w:rsidRPr="00EB5DE2">
          <w:rPr>
            <w:rFonts w:ascii="Arial" w:hAnsi="Arial" w:cs="Arial"/>
            <w:b w:val="0"/>
            <w:i w:val="0"/>
            <w:noProof/>
            <w:webHidden/>
          </w:rPr>
          <w:fldChar w:fldCharType="begin"/>
        </w:r>
        <w:r w:rsidR="00EB5DE2" w:rsidRPr="00EB5DE2">
          <w:rPr>
            <w:rFonts w:ascii="Arial" w:hAnsi="Arial" w:cs="Arial"/>
            <w:b w:val="0"/>
            <w:i w:val="0"/>
            <w:noProof/>
            <w:webHidden/>
          </w:rPr>
          <w:instrText xml:space="preserve"> PAGEREF _Toc137598981 \h </w:instrText>
        </w:r>
        <w:r w:rsidRPr="00EB5DE2">
          <w:rPr>
            <w:rFonts w:ascii="Arial" w:hAnsi="Arial" w:cs="Arial"/>
            <w:b w:val="0"/>
            <w:i w:val="0"/>
            <w:noProof/>
            <w:webHidden/>
          </w:rPr>
        </w:r>
        <w:r w:rsidRPr="00EB5DE2">
          <w:rPr>
            <w:rFonts w:ascii="Arial" w:hAnsi="Arial" w:cs="Arial"/>
            <w:b w:val="0"/>
            <w:i w:val="0"/>
            <w:noProof/>
            <w:webHidden/>
          </w:rPr>
          <w:fldChar w:fldCharType="separate"/>
        </w:r>
        <w:r w:rsidR="00EB5DE2" w:rsidRPr="00EB5DE2">
          <w:rPr>
            <w:rFonts w:ascii="Arial" w:hAnsi="Arial" w:cs="Arial"/>
            <w:b w:val="0"/>
            <w:i w:val="0"/>
            <w:noProof/>
            <w:webHidden/>
          </w:rPr>
          <w:t>10</w:t>
        </w:r>
        <w:r w:rsidRPr="00EB5DE2">
          <w:rPr>
            <w:rFonts w:ascii="Arial" w:hAnsi="Arial" w:cs="Arial"/>
            <w:b w:val="0"/>
            <w:i w:val="0"/>
            <w:noProof/>
            <w:webHidden/>
          </w:rPr>
          <w:fldChar w:fldCharType="end"/>
        </w:r>
      </w:hyperlink>
    </w:p>
    <w:p w:rsidR="00EB5DE2" w:rsidRPr="00EB5DE2" w:rsidRDefault="00C571F6" w:rsidP="006C47B3">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598982" w:history="1">
        <w:r w:rsidR="00EB5DE2" w:rsidRPr="00EB5DE2">
          <w:rPr>
            <w:rStyle w:val="Hyperlink"/>
            <w:rFonts w:ascii="Arial" w:hAnsi="Arial" w:cs="Arial"/>
            <w:b w:val="0"/>
            <w:i w:val="0"/>
            <w:noProof/>
          </w:rPr>
          <w:t>References</w:t>
        </w:r>
        <w:r w:rsidR="00EB5DE2" w:rsidRPr="00EB5DE2">
          <w:rPr>
            <w:rFonts w:ascii="Arial" w:hAnsi="Arial" w:cs="Arial"/>
            <w:b w:val="0"/>
            <w:i w:val="0"/>
            <w:noProof/>
            <w:webHidden/>
          </w:rPr>
          <w:tab/>
        </w:r>
        <w:r w:rsidRPr="00EB5DE2">
          <w:rPr>
            <w:rFonts w:ascii="Arial" w:hAnsi="Arial" w:cs="Arial"/>
            <w:b w:val="0"/>
            <w:i w:val="0"/>
            <w:noProof/>
            <w:webHidden/>
          </w:rPr>
          <w:fldChar w:fldCharType="begin"/>
        </w:r>
        <w:r w:rsidR="00EB5DE2" w:rsidRPr="00EB5DE2">
          <w:rPr>
            <w:rFonts w:ascii="Arial" w:hAnsi="Arial" w:cs="Arial"/>
            <w:b w:val="0"/>
            <w:i w:val="0"/>
            <w:noProof/>
            <w:webHidden/>
          </w:rPr>
          <w:instrText xml:space="preserve"> PAGEREF _Toc137598982 \h </w:instrText>
        </w:r>
        <w:r w:rsidRPr="00EB5DE2">
          <w:rPr>
            <w:rFonts w:ascii="Arial" w:hAnsi="Arial" w:cs="Arial"/>
            <w:b w:val="0"/>
            <w:i w:val="0"/>
            <w:noProof/>
            <w:webHidden/>
          </w:rPr>
        </w:r>
        <w:r w:rsidRPr="00EB5DE2">
          <w:rPr>
            <w:rFonts w:ascii="Arial" w:hAnsi="Arial" w:cs="Arial"/>
            <w:b w:val="0"/>
            <w:i w:val="0"/>
            <w:noProof/>
            <w:webHidden/>
          </w:rPr>
          <w:fldChar w:fldCharType="separate"/>
        </w:r>
        <w:r w:rsidR="00EB5DE2" w:rsidRPr="00EB5DE2">
          <w:rPr>
            <w:rFonts w:ascii="Arial" w:hAnsi="Arial" w:cs="Arial"/>
            <w:b w:val="0"/>
            <w:i w:val="0"/>
            <w:noProof/>
            <w:webHidden/>
          </w:rPr>
          <w:t>12</w:t>
        </w:r>
        <w:r w:rsidRPr="00EB5DE2">
          <w:rPr>
            <w:rFonts w:ascii="Arial" w:hAnsi="Arial" w:cs="Arial"/>
            <w:b w:val="0"/>
            <w:i w:val="0"/>
            <w:noProof/>
            <w:webHidden/>
          </w:rPr>
          <w:fldChar w:fldCharType="end"/>
        </w:r>
      </w:hyperlink>
    </w:p>
    <w:p w:rsidR="00D15D2F" w:rsidRPr="00D15D2F" w:rsidRDefault="00C571F6" w:rsidP="006C47B3">
      <w:pPr>
        <w:spacing w:after="0" w:line="360" w:lineRule="auto"/>
        <w:contextualSpacing/>
        <w:jc w:val="center"/>
        <w:rPr>
          <w:b/>
        </w:rPr>
      </w:pPr>
      <w:r w:rsidRPr="00EB5DE2">
        <w:rPr>
          <w:rFonts w:cs="Arial"/>
          <w:szCs w:val="24"/>
        </w:rPr>
        <w:fldChar w:fldCharType="end"/>
      </w:r>
    </w:p>
    <w:p w:rsidR="004D7BF4" w:rsidRDefault="004D7BF4" w:rsidP="006C47B3">
      <w:pPr>
        <w:spacing w:after="0" w:line="360" w:lineRule="auto"/>
        <w:contextualSpacing/>
      </w:pPr>
      <w:r>
        <w:br w:type="page"/>
      </w:r>
    </w:p>
    <w:p w:rsidR="004D7BF4" w:rsidRDefault="00F92950" w:rsidP="006C47B3">
      <w:pPr>
        <w:pStyle w:val="Heading1"/>
        <w:spacing w:before="0" w:line="360" w:lineRule="auto"/>
        <w:contextualSpacing/>
        <w:jc w:val="both"/>
      </w:pPr>
      <w:bookmarkStart w:id="0" w:name="_Toc137598945"/>
      <w:r>
        <w:lastRenderedPageBreak/>
        <w:t>Introduction</w:t>
      </w:r>
      <w:bookmarkEnd w:id="0"/>
      <w:r>
        <w:t xml:space="preserve"> </w:t>
      </w:r>
    </w:p>
    <w:p w:rsidR="00F92950" w:rsidRDefault="00C5519F" w:rsidP="006C47B3">
      <w:pPr>
        <w:spacing w:after="0" w:line="360" w:lineRule="auto"/>
        <w:contextualSpacing/>
        <w:jc w:val="both"/>
      </w:pPr>
      <w:r>
        <w:tab/>
      </w:r>
      <w:r w:rsidRPr="00C5519F">
        <w:t>Because it creates jobs and helps the nation attract more tourists, the hospitality business in the United Kingdom is very important to the overall health of the economy of that country. Despite this, the sector faces a variety of challenges, many of which have an impact on the success of its businesses. This study project aims to identify and investigate the present issues that are being faced by the hospitality sector in the United Kingdom, as well as the impacts such challenges have on the performance of businesses</w:t>
      </w:r>
      <w:r w:rsidR="007D23FB">
        <w:t xml:space="preserve"> (</w:t>
      </w:r>
      <w:r w:rsidR="007D23FB">
        <w:rPr>
          <w:shd w:val="clear" w:color="auto" w:fill="FFFFFF"/>
        </w:rPr>
        <w:t>O'Gorman, 2010)</w:t>
      </w:r>
      <w:r w:rsidRPr="00C5519F">
        <w:t>. Gaining an understanding of these challenges is necessary in order to develop methods for overcoming them and improve the overall performance of the industry.</w:t>
      </w:r>
    </w:p>
    <w:p w:rsidR="005D2575" w:rsidRDefault="005D2575" w:rsidP="006C47B3">
      <w:pPr>
        <w:spacing w:after="0" w:line="360" w:lineRule="auto"/>
        <w:contextualSpacing/>
        <w:jc w:val="both"/>
      </w:pPr>
    </w:p>
    <w:p w:rsidR="00F92950" w:rsidRDefault="00A51C24" w:rsidP="006C47B3">
      <w:pPr>
        <w:pStyle w:val="Heading2"/>
        <w:spacing w:before="0" w:line="360" w:lineRule="auto"/>
        <w:contextualSpacing/>
        <w:jc w:val="both"/>
      </w:pPr>
      <w:bookmarkStart w:id="1" w:name="_Toc137598946"/>
      <w:r>
        <w:t>Objectives</w:t>
      </w:r>
      <w:bookmarkEnd w:id="1"/>
      <w:r>
        <w:t xml:space="preserve"> </w:t>
      </w:r>
    </w:p>
    <w:p w:rsidR="005124DF" w:rsidRDefault="005124DF" w:rsidP="006C47B3">
      <w:pPr>
        <w:spacing w:after="0" w:line="360" w:lineRule="auto"/>
        <w:ind w:firstLine="720"/>
        <w:contextualSpacing/>
        <w:jc w:val="both"/>
      </w:pPr>
      <w:r>
        <w:t>The following are the k</w:t>
      </w:r>
      <w:r w:rsidR="003C5D41">
        <w:t>ey objectives of this research:</w:t>
      </w:r>
    </w:p>
    <w:p w:rsidR="005124DF" w:rsidRDefault="001603BB" w:rsidP="006C47B3">
      <w:pPr>
        <w:pStyle w:val="ListParagraph"/>
        <w:numPr>
          <w:ilvl w:val="0"/>
          <w:numId w:val="20"/>
        </w:numPr>
        <w:spacing w:after="0" w:line="360" w:lineRule="auto"/>
        <w:jc w:val="both"/>
      </w:pPr>
      <w:r>
        <w:t xml:space="preserve">To identify </w:t>
      </w:r>
      <w:r w:rsidR="005124DF">
        <w:t xml:space="preserve">the most critical challenges </w:t>
      </w:r>
      <w:r w:rsidR="006D5A4B">
        <w:t>those are</w:t>
      </w:r>
      <w:r w:rsidR="005124DF">
        <w:t xml:space="preserve"> influencing the business performance of the hospitality sector in the UK.</w:t>
      </w:r>
    </w:p>
    <w:p w:rsidR="005124DF" w:rsidRDefault="005124DF" w:rsidP="006C47B3">
      <w:pPr>
        <w:pStyle w:val="ListParagraph"/>
        <w:numPr>
          <w:ilvl w:val="0"/>
          <w:numId w:val="20"/>
        </w:numPr>
        <w:spacing w:after="0" w:line="360" w:lineRule="auto"/>
        <w:jc w:val="both"/>
      </w:pPr>
      <w:r>
        <w:t>Evaluate the influence that these issues have on several parts of the industry, such as the creation of revenue, the happiness of customers, and the effectiveness of operations.</w:t>
      </w:r>
    </w:p>
    <w:p w:rsidR="00A51C24" w:rsidRDefault="005124DF" w:rsidP="006C47B3">
      <w:pPr>
        <w:pStyle w:val="ListParagraph"/>
        <w:numPr>
          <w:ilvl w:val="0"/>
          <w:numId w:val="20"/>
        </w:numPr>
        <w:spacing w:after="0" w:line="360" w:lineRule="auto"/>
        <w:jc w:val="both"/>
      </w:pPr>
      <w:r>
        <w:t xml:space="preserve">In order to overcome these challenges and improve overall company performance in the hospitality industry in the UK, it is necessary to study potential solutions and established best </w:t>
      </w:r>
      <w:r w:rsidR="00F46738">
        <w:t>practices</w:t>
      </w:r>
      <w:r>
        <w:t>.</w:t>
      </w:r>
    </w:p>
    <w:p w:rsidR="00E32235" w:rsidRDefault="00E32235" w:rsidP="006C47B3">
      <w:pPr>
        <w:spacing w:after="0" w:line="360" w:lineRule="auto"/>
        <w:contextualSpacing/>
        <w:jc w:val="both"/>
      </w:pPr>
    </w:p>
    <w:p w:rsidR="00E32235" w:rsidRDefault="000A6CB1" w:rsidP="006C47B3">
      <w:pPr>
        <w:pStyle w:val="Heading2"/>
        <w:spacing w:before="0" w:line="360" w:lineRule="auto"/>
        <w:contextualSpacing/>
        <w:jc w:val="both"/>
      </w:pPr>
      <w:bookmarkStart w:id="2" w:name="_Toc137598947"/>
      <w:r>
        <w:t>Questions</w:t>
      </w:r>
      <w:bookmarkEnd w:id="2"/>
    </w:p>
    <w:p w:rsidR="004A6D2A" w:rsidRDefault="004A6D2A" w:rsidP="006C47B3">
      <w:pPr>
        <w:pStyle w:val="ListParagraph"/>
        <w:numPr>
          <w:ilvl w:val="0"/>
          <w:numId w:val="27"/>
        </w:numPr>
        <w:spacing w:after="0" w:line="360" w:lineRule="auto"/>
        <w:jc w:val="both"/>
      </w:pPr>
      <w:r>
        <w:t>Which contemporary challenges does the hospitality sector in the UK have to confront, and how do these challenges have a major influence on the performance of businesses?</w:t>
      </w:r>
    </w:p>
    <w:p w:rsidR="004A6D2A" w:rsidRDefault="004A6D2A" w:rsidP="006C47B3">
      <w:pPr>
        <w:pStyle w:val="ListParagraph"/>
        <w:numPr>
          <w:ilvl w:val="0"/>
          <w:numId w:val="27"/>
        </w:numPr>
        <w:spacing w:after="0" w:line="360" w:lineRule="auto"/>
        <w:jc w:val="both"/>
      </w:pPr>
      <w:r>
        <w:t>What kind of effects do staffing shortages and difficulties in recruiting have on the operational efficiency and level of service provided by hotels in the UK?</w:t>
      </w:r>
    </w:p>
    <w:p w:rsidR="004A6D2A" w:rsidRDefault="004A6D2A" w:rsidP="006C47B3">
      <w:pPr>
        <w:pStyle w:val="ListParagraph"/>
        <w:numPr>
          <w:ilvl w:val="0"/>
          <w:numId w:val="27"/>
        </w:numPr>
        <w:spacing w:after="0" w:line="360" w:lineRule="auto"/>
        <w:jc w:val="both"/>
      </w:pPr>
      <w:r>
        <w:t>What are the key factors that are contributing to the rise in operating expenses in the hospitality business in the UK, and how do these factors affect the financial performance of hotels?</w:t>
      </w:r>
    </w:p>
    <w:p w:rsidR="000A6CB1" w:rsidRDefault="004A6D2A" w:rsidP="006C47B3">
      <w:pPr>
        <w:pStyle w:val="ListParagraph"/>
        <w:numPr>
          <w:ilvl w:val="0"/>
          <w:numId w:val="27"/>
        </w:numPr>
        <w:spacing w:after="0" w:line="360" w:lineRule="auto"/>
        <w:jc w:val="both"/>
      </w:pPr>
      <w:r>
        <w:lastRenderedPageBreak/>
        <w:t>How is the competitive environment of the hospitality business in the UK being reshaped by changing consumer expectations and preferences, and what methods can hotels apply to satisfy these altering demands?</w:t>
      </w:r>
    </w:p>
    <w:p w:rsidR="004C3697" w:rsidRDefault="004C3697" w:rsidP="006C47B3">
      <w:pPr>
        <w:spacing w:after="0" w:line="360" w:lineRule="auto"/>
        <w:contextualSpacing/>
        <w:jc w:val="both"/>
      </w:pPr>
    </w:p>
    <w:p w:rsidR="00DD2B61" w:rsidRDefault="000043BD" w:rsidP="006C47B3">
      <w:pPr>
        <w:pStyle w:val="Heading2"/>
        <w:spacing w:before="0" w:line="360" w:lineRule="auto"/>
        <w:contextualSpacing/>
        <w:jc w:val="both"/>
      </w:pPr>
      <w:bookmarkStart w:id="3" w:name="_Toc137598948"/>
      <w:r>
        <w:t>Significance</w:t>
      </w:r>
      <w:bookmarkEnd w:id="3"/>
      <w:r>
        <w:t xml:space="preserve"> </w:t>
      </w:r>
    </w:p>
    <w:p w:rsidR="00B07BF8" w:rsidRPr="00B07BF8" w:rsidRDefault="00B07BF8" w:rsidP="006C47B3">
      <w:pPr>
        <w:spacing w:after="0" w:line="360" w:lineRule="auto"/>
        <w:contextualSpacing/>
        <w:jc w:val="both"/>
      </w:pPr>
      <w:r>
        <w:tab/>
      </w:r>
      <w:r w:rsidR="00832D6E">
        <w:t>This study is important because it gives vital insights into the present issues confronting the hospitality sector in the UK and the influence those challenges have on the performance of businesses. It is necessary for hoteliers, industry practitioners, policymakers, and other stakeholders to have an understanding of these difficulties and their consequences in order to design effective strategies to overcome impediments and improve the performanc</w:t>
      </w:r>
      <w:r w:rsidR="00C61CA9">
        <w:t>e and sustainability of hotels</w:t>
      </w:r>
      <w:r w:rsidR="006D3D87">
        <w:t xml:space="preserve"> (</w:t>
      </w:r>
      <w:r w:rsidR="006D3D87">
        <w:rPr>
          <w:shd w:val="clear" w:color="auto" w:fill="FFFFFF"/>
        </w:rPr>
        <w:t>Oshins, 2017)</w:t>
      </w:r>
      <w:r w:rsidR="00C61CA9">
        <w:t xml:space="preserve">. </w:t>
      </w:r>
      <w:r w:rsidR="00832D6E">
        <w:t>This study has the potential to make a significant contribution to the body of knowledge pertaining to this sector by examining issues such as a lack of available workforce, growing operational expenses, shifting consumer expectations, regulatory compliance, technology improvements, and the effect of the COVID-19 pandemic. The results may be used to influence decision-making processes, which in turn makes it possible for hotels to adopt specific steps to fix certain difficulties and increase their competitiveness</w:t>
      </w:r>
      <w:r w:rsidR="006528ED">
        <w:t xml:space="preserve"> (</w:t>
      </w:r>
      <w:r w:rsidR="006528ED">
        <w:rPr>
          <w:shd w:val="clear" w:color="auto" w:fill="FFFFFF"/>
        </w:rPr>
        <w:t>Alrawadieh, Alrawadieh</w:t>
      </w:r>
      <w:r w:rsidR="00895F8D">
        <w:rPr>
          <w:shd w:val="clear" w:color="auto" w:fill="FFFFFF"/>
        </w:rPr>
        <w:t xml:space="preserve"> </w:t>
      </w:r>
      <w:r w:rsidR="006528ED">
        <w:rPr>
          <w:shd w:val="clear" w:color="auto" w:fill="FFFFFF"/>
        </w:rPr>
        <w:t>and Cetin, 2021)</w:t>
      </w:r>
      <w:r w:rsidR="00832D6E">
        <w:t>.</w:t>
      </w:r>
    </w:p>
    <w:p w:rsidR="00D51FE6" w:rsidRDefault="00D51FE6" w:rsidP="006C47B3">
      <w:pPr>
        <w:spacing w:after="0" w:line="360" w:lineRule="auto"/>
        <w:contextualSpacing/>
        <w:jc w:val="both"/>
      </w:pPr>
    </w:p>
    <w:p w:rsidR="00D51FE6" w:rsidRDefault="00D51FE6" w:rsidP="006C47B3">
      <w:pPr>
        <w:pStyle w:val="Heading1"/>
        <w:spacing w:before="0" w:line="360" w:lineRule="auto"/>
        <w:contextualSpacing/>
        <w:jc w:val="both"/>
      </w:pPr>
      <w:bookmarkStart w:id="4" w:name="_Toc137598949"/>
      <w:r>
        <w:t>Literature Review</w:t>
      </w:r>
      <w:bookmarkEnd w:id="4"/>
      <w:r>
        <w:t xml:space="preserve"> </w:t>
      </w:r>
    </w:p>
    <w:p w:rsidR="00E73A93" w:rsidRDefault="00E73A93" w:rsidP="006C47B3">
      <w:pPr>
        <w:spacing w:after="0" w:line="360" w:lineRule="auto"/>
        <w:contextualSpacing/>
        <w:jc w:val="both"/>
      </w:pPr>
      <w:r>
        <w:tab/>
        <w:t>The literature study has a focus on the present issues that are being faced by the hotel sector in the United Kingdom and the influence that these challenges have on the performance of businesses. Multiple studies have shown that issues such as Brexit and the restricted availability of EU personnel are contributing to substantial difficulties such as labour shortages and recruiting challenges. These problems have been highlighted as significant problems. The rising expenses of running a hotel, such as those for electricity, food, and labour, have been cited as one of the most important challenges to the industry's profitability</w:t>
      </w:r>
      <w:r w:rsidR="00C57741">
        <w:t xml:space="preserve"> (</w:t>
      </w:r>
      <w:r w:rsidR="00C57741">
        <w:rPr>
          <w:shd w:val="clear" w:color="auto" w:fill="FFFFFF"/>
        </w:rPr>
        <w:t>Nieves</w:t>
      </w:r>
      <w:r w:rsidR="00C22E78">
        <w:rPr>
          <w:shd w:val="clear" w:color="auto" w:fill="FFFFFF"/>
        </w:rPr>
        <w:t xml:space="preserve"> </w:t>
      </w:r>
      <w:r w:rsidR="00C57741">
        <w:rPr>
          <w:shd w:val="clear" w:color="auto" w:fill="FFFFFF"/>
        </w:rPr>
        <w:t>and Quintana, 2018)</w:t>
      </w:r>
      <w:r>
        <w:t xml:space="preserve">. In order to keep up with consumer demands and keep a competitive advantage, businesses need to provide customised experiences, seamless integration of technology, sustainable efforts, and flexible booking rules. This is because customers' tastes and expectations are always </w:t>
      </w:r>
      <w:r>
        <w:lastRenderedPageBreak/>
        <w:t>shifting. It is important for the operations of a hotel to comply with all legal requirements, including laws governing labour and rules concerning health and safety. It is now impossible to improve operational efficacy or the quality of the experiences provided to guests without relying heavily on technological advancements like as mobile apps and smart room features. The COVID-19 pandemic has caused more disruption in the sector, which has led to limits on travel, a decrease in customer trust, and unpredictable patterns of consumer demand</w:t>
      </w:r>
      <w:r w:rsidR="00E71995">
        <w:t xml:space="preserve"> (</w:t>
      </w:r>
      <w:r w:rsidR="00E71995">
        <w:rPr>
          <w:shd w:val="clear" w:color="auto" w:fill="FFFFFF"/>
        </w:rPr>
        <w:t>Ahmad</w:t>
      </w:r>
      <w:r w:rsidR="0054012E">
        <w:rPr>
          <w:shd w:val="clear" w:color="auto" w:fill="FFFFFF"/>
        </w:rPr>
        <w:t xml:space="preserve"> </w:t>
      </w:r>
      <w:r w:rsidR="00E71995">
        <w:rPr>
          <w:shd w:val="clear" w:color="auto" w:fill="FFFFFF"/>
        </w:rPr>
        <w:t>and Scott, 2019)</w:t>
      </w:r>
      <w:r>
        <w:t>. The literature study serves as a foundation for further research and analysis while also providing a complete overview of the difficulties that are currently being faced by the hospitality sector in the UK.</w:t>
      </w:r>
    </w:p>
    <w:p w:rsidR="00E73A93" w:rsidRPr="00E73A93" w:rsidRDefault="00E73A93" w:rsidP="006C47B3">
      <w:pPr>
        <w:spacing w:after="0" w:line="360" w:lineRule="auto"/>
        <w:contextualSpacing/>
        <w:jc w:val="both"/>
      </w:pPr>
    </w:p>
    <w:p w:rsidR="007418EC" w:rsidRDefault="000849C1" w:rsidP="006C47B3">
      <w:pPr>
        <w:pStyle w:val="Heading2"/>
        <w:spacing w:before="0" w:line="360" w:lineRule="auto"/>
        <w:contextualSpacing/>
        <w:jc w:val="both"/>
      </w:pPr>
      <w:bookmarkStart w:id="5" w:name="_Toc137598950"/>
      <w:r w:rsidRPr="000849C1">
        <w:t>Labor Shortag</w:t>
      </w:r>
      <w:r w:rsidR="007965ED">
        <w:t>es and Recruitment Difficulties</w:t>
      </w:r>
      <w:bookmarkEnd w:id="5"/>
    </w:p>
    <w:p w:rsidR="007A2AD4" w:rsidRDefault="00D51FE6" w:rsidP="006C47B3">
      <w:pPr>
        <w:spacing w:after="0" w:line="360" w:lineRule="auto"/>
        <w:ind w:firstLine="720"/>
        <w:contextualSpacing/>
        <w:jc w:val="both"/>
      </w:pPr>
      <w:r w:rsidRPr="00D51FE6">
        <w:t xml:space="preserve">According to a number of studies, the hospitality industry in the United Kingdom has struggled with both a lack of available workers and difficulties in recruiting new employees. The problems that the sector experiences in finding and keeping skilled people are </w:t>
      </w:r>
      <w:r w:rsidRPr="002A2E6B">
        <w:t>discussed in</w:t>
      </w:r>
      <w:r w:rsidR="00D96222" w:rsidRPr="002A2E6B">
        <w:t xml:space="preserve"> </w:t>
      </w:r>
      <w:r w:rsidR="00D96222" w:rsidRPr="002A2E6B">
        <w:rPr>
          <w:shd w:val="clear" w:color="auto" w:fill="FFFFFF"/>
        </w:rPr>
        <w:t>Seraphin (2020</w:t>
      </w:r>
      <w:r w:rsidRPr="002A2E6B">
        <w:t>). These issues are made worse by the consequences of Brexit and the reduced</w:t>
      </w:r>
      <w:r w:rsidRPr="00D51FE6">
        <w:t xml:space="preserve"> supply of staff from EU countries. </w:t>
      </w:r>
      <w:r w:rsidR="00016777">
        <w:rPr>
          <w:shd w:val="clear" w:color="auto" w:fill="FFFFFF"/>
        </w:rPr>
        <w:t xml:space="preserve">Davidson </w:t>
      </w:r>
      <w:r w:rsidR="006C6747">
        <w:rPr>
          <w:shd w:val="clear" w:color="auto" w:fill="FFFFFF"/>
        </w:rPr>
        <w:t>and Wang</w:t>
      </w:r>
      <w:r w:rsidR="006C6747">
        <w:t xml:space="preserve"> (2011)</w:t>
      </w:r>
      <w:r w:rsidR="00244D45">
        <w:t xml:space="preserve"> </w:t>
      </w:r>
      <w:r w:rsidR="00907A16" w:rsidRPr="00D51FE6">
        <w:t>underlines</w:t>
      </w:r>
      <w:r w:rsidRPr="00D51FE6">
        <w:t xml:space="preserve"> the relevance of effective human resource management strategies to handle labour difficulties and increase corporate performance. These strategies include </w:t>
      </w:r>
      <w:r w:rsidR="00BE54E8" w:rsidRPr="00D51FE6">
        <w:t>practices</w:t>
      </w:r>
      <w:r w:rsidRPr="00D51FE6">
        <w:t xml:space="preserve"> such as talent development, employee engagement, and retention </w:t>
      </w:r>
      <w:r w:rsidR="00BE54E8" w:rsidRPr="00D51FE6">
        <w:t>practices</w:t>
      </w:r>
      <w:r w:rsidRPr="00D51FE6">
        <w:t>.</w:t>
      </w:r>
    </w:p>
    <w:p w:rsidR="005B3087" w:rsidRDefault="005B3087" w:rsidP="006C47B3">
      <w:pPr>
        <w:spacing w:after="0" w:line="360" w:lineRule="auto"/>
        <w:ind w:firstLine="720"/>
        <w:contextualSpacing/>
        <w:jc w:val="both"/>
      </w:pPr>
    </w:p>
    <w:p w:rsidR="00001E7F" w:rsidRDefault="00036983" w:rsidP="006C47B3">
      <w:pPr>
        <w:pStyle w:val="Heading2"/>
        <w:spacing w:before="0" w:line="360" w:lineRule="auto"/>
        <w:contextualSpacing/>
        <w:jc w:val="both"/>
      </w:pPr>
      <w:bookmarkStart w:id="6" w:name="_Toc137598951"/>
      <w:r w:rsidRPr="00036983">
        <w:t>Evolving Customer Expectations and Preferences</w:t>
      </w:r>
      <w:bookmarkEnd w:id="6"/>
    </w:p>
    <w:p w:rsidR="00AC1F1A" w:rsidRPr="00AC1F1A" w:rsidRDefault="00AC1F1A" w:rsidP="006C47B3">
      <w:pPr>
        <w:spacing w:after="0" w:line="360" w:lineRule="auto"/>
        <w:ind w:firstLine="720"/>
        <w:contextualSpacing/>
        <w:jc w:val="both"/>
      </w:pPr>
      <w:r w:rsidRPr="00AC1F1A">
        <w:t xml:space="preserve">Alterations in customer tastes and expectations are a constant force that acts to </w:t>
      </w:r>
      <w:r w:rsidR="00613D77" w:rsidRPr="00AC1F1A">
        <w:t>mold</w:t>
      </w:r>
      <w:r w:rsidRPr="00AC1F1A">
        <w:t xml:space="preserve"> the competitive environment of the hospitality </w:t>
      </w:r>
      <w:r w:rsidRPr="00074F1F">
        <w:t>business. According to</w:t>
      </w:r>
      <w:r w:rsidR="00187291" w:rsidRPr="00074F1F">
        <w:t xml:space="preserve"> </w:t>
      </w:r>
      <w:r w:rsidR="00187291" w:rsidRPr="00074F1F">
        <w:rPr>
          <w:shd w:val="clear" w:color="auto" w:fill="FFFFFF"/>
        </w:rPr>
        <w:t>Moriarty et al. (2008)</w:t>
      </w:r>
      <w:r w:rsidRPr="00074F1F">
        <w:t>, businesses are putting more emphasis on providing customised experiences, seamless integration of technology, environmental efforts, and flexible booking policies to meet the expectations of their customers. Maintaining a competitive edge and improving corporate success are both reliant on satisfying service quality standards</w:t>
      </w:r>
      <w:r w:rsidRPr="00AC1F1A">
        <w:t xml:space="preserve"> and ensuring that customers are happy with the product or service provided. Hotels are need to adjust to the changing preferences of their guests by introducing flexible </w:t>
      </w:r>
      <w:r w:rsidRPr="00AC1F1A">
        <w:lastRenderedPageBreak/>
        <w:t>cancellation policies, offering contactless services, and delivering technology-enabled services and solutions that enhance the visitor experience</w:t>
      </w:r>
      <w:r w:rsidR="00BA2DF7">
        <w:t xml:space="preserve"> (</w:t>
      </w:r>
      <w:r w:rsidR="00BA2DF7">
        <w:rPr>
          <w:shd w:val="clear" w:color="auto" w:fill="FFFFFF"/>
        </w:rPr>
        <w:t>Jayawardena et al., 2003)</w:t>
      </w:r>
      <w:r w:rsidRPr="00AC1F1A">
        <w:t>.</w:t>
      </w:r>
    </w:p>
    <w:p w:rsidR="00B1351D" w:rsidRDefault="00B1351D" w:rsidP="006C47B3">
      <w:pPr>
        <w:spacing w:after="0" w:line="360" w:lineRule="auto"/>
        <w:contextualSpacing/>
        <w:jc w:val="both"/>
      </w:pPr>
    </w:p>
    <w:p w:rsidR="001811F8" w:rsidRPr="00A33912" w:rsidRDefault="00946CA1" w:rsidP="006C47B3">
      <w:pPr>
        <w:pStyle w:val="Heading2"/>
        <w:spacing w:before="0" w:line="360" w:lineRule="auto"/>
        <w:contextualSpacing/>
        <w:jc w:val="both"/>
      </w:pPr>
      <w:bookmarkStart w:id="7" w:name="_Toc137598952"/>
      <w:r w:rsidRPr="00A33912">
        <w:t>Impact of Technology and Digital Transformation</w:t>
      </w:r>
      <w:bookmarkEnd w:id="7"/>
    </w:p>
    <w:p w:rsidR="004958C9" w:rsidRDefault="00557FAB" w:rsidP="006C47B3">
      <w:pPr>
        <w:spacing w:after="0" w:line="360" w:lineRule="auto"/>
        <w:contextualSpacing/>
        <w:jc w:val="both"/>
      </w:pPr>
      <w:r>
        <w:tab/>
      </w:r>
      <w:r w:rsidRPr="00557FAB">
        <w:t xml:space="preserve">The hotel business in the United Kingdom is being dramatically impacted by the rapid advancement of technology and the digital revolution that is taking place. Technology, such as online booking systems, smartphone apps, and intelligent accommodation features, may be included to increase operational </w:t>
      </w:r>
      <w:r w:rsidRPr="00B82028">
        <w:t>efficiency, enhance guest experiences, and make it easier to provide tailored services. According to</w:t>
      </w:r>
      <w:r w:rsidR="00A40AD2" w:rsidRPr="00B82028">
        <w:t xml:space="preserve"> </w:t>
      </w:r>
      <w:r w:rsidR="00A40AD2" w:rsidRPr="00B82028">
        <w:rPr>
          <w:shd w:val="clear" w:color="auto" w:fill="FFFFFF"/>
        </w:rPr>
        <w:t>Sobaih</w:t>
      </w:r>
      <w:r w:rsidR="00B507FA">
        <w:rPr>
          <w:shd w:val="clear" w:color="auto" w:fill="FFFFFF"/>
        </w:rPr>
        <w:t xml:space="preserve"> et al. (2008</w:t>
      </w:r>
      <w:r w:rsidR="00A40AD2" w:rsidRPr="00B82028">
        <w:rPr>
          <w:shd w:val="clear" w:color="auto" w:fill="FFFFFF"/>
        </w:rPr>
        <w:t>)</w:t>
      </w:r>
      <w:r w:rsidRPr="00B82028">
        <w:t xml:space="preserve">, if one </w:t>
      </w:r>
      <w:r w:rsidR="00613D77" w:rsidRPr="00B82028">
        <w:t>wants</w:t>
      </w:r>
      <w:r w:rsidRPr="00B82028">
        <w:t xml:space="preserve"> to continue to be competitive in this digital era, they must fully embrace technology and innovative ideas. The process of adopting new technology and making successful use of it might include overcoming challenges that call for</w:t>
      </w:r>
      <w:r w:rsidRPr="00557FAB">
        <w:t xml:space="preserve"> investments of money and time, as well as the training of personnel and the development of efficient implementation methods.</w:t>
      </w:r>
    </w:p>
    <w:p w:rsidR="00E94E22" w:rsidRDefault="00E94E22" w:rsidP="006C47B3">
      <w:pPr>
        <w:spacing w:after="0" w:line="360" w:lineRule="auto"/>
        <w:contextualSpacing/>
        <w:jc w:val="both"/>
      </w:pPr>
    </w:p>
    <w:p w:rsidR="00E94E22" w:rsidRDefault="00A941E4" w:rsidP="006C47B3">
      <w:pPr>
        <w:pStyle w:val="Heading2"/>
        <w:spacing w:before="0" w:line="360" w:lineRule="auto"/>
        <w:contextualSpacing/>
        <w:jc w:val="both"/>
      </w:pPr>
      <w:bookmarkStart w:id="8" w:name="_Toc137598953"/>
      <w:r>
        <w:t>Theoretical Framework</w:t>
      </w:r>
      <w:bookmarkEnd w:id="8"/>
    </w:p>
    <w:p w:rsidR="00A941E4" w:rsidRDefault="00695CFD" w:rsidP="006C47B3">
      <w:pPr>
        <w:pStyle w:val="Heading3"/>
        <w:spacing w:before="0" w:after="0" w:line="360" w:lineRule="auto"/>
        <w:ind w:firstLine="720"/>
        <w:contextualSpacing/>
        <w:jc w:val="both"/>
      </w:pPr>
      <w:bookmarkStart w:id="9" w:name="_Toc137598954"/>
      <w:r w:rsidRPr="004E7A39">
        <w:t>Customer Behavior and Experience</w:t>
      </w:r>
      <w:bookmarkEnd w:id="9"/>
    </w:p>
    <w:p w:rsidR="00337B06" w:rsidRDefault="00117606" w:rsidP="006C47B3">
      <w:pPr>
        <w:spacing w:after="0" w:line="360" w:lineRule="auto"/>
        <w:contextualSpacing/>
        <w:jc w:val="both"/>
      </w:pPr>
      <w:r>
        <w:tab/>
      </w:r>
      <w:r w:rsidRPr="00117606">
        <w:t xml:space="preserve">Understanding the issues given by fluctuating customer expectations and preferences is facilitated by the use of several theoretical views on consumer behaviour and experience. It is feasible to include ideas like individualised experiences, </w:t>
      </w:r>
      <w:r w:rsidR="00B3762D" w:rsidRPr="00117606">
        <w:t>practices</w:t>
      </w:r>
      <w:r w:rsidRPr="00117606">
        <w:t xml:space="preserve"> that integrate technology, and environmentally responsible policies</w:t>
      </w:r>
      <w:r w:rsidR="00C954E0">
        <w:t xml:space="preserve"> (</w:t>
      </w:r>
      <w:r w:rsidR="00C954E0">
        <w:rPr>
          <w:shd w:val="clear" w:color="auto" w:fill="FFFFFF"/>
        </w:rPr>
        <w:t>Louvieris, Driver</w:t>
      </w:r>
      <w:r w:rsidR="002300FC">
        <w:rPr>
          <w:shd w:val="clear" w:color="auto" w:fill="FFFFFF"/>
        </w:rPr>
        <w:t xml:space="preserve"> </w:t>
      </w:r>
      <w:r w:rsidR="00C954E0">
        <w:rPr>
          <w:shd w:val="clear" w:color="auto" w:fill="FFFFFF"/>
        </w:rPr>
        <w:t>and Powell-Perry, 2003)</w:t>
      </w:r>
      <w:r w:rsidRPr="00117606">
        <w:t>. This perspective underlines the relevance of satisfying customer requests, ensuring service quality, and enhancing visitor happiness in or</w:t>
      </w:r>
      <w:r w:rsidR="00A4792A">
        <w:t xml:space="preserve">der to increase company success. </w:t>
      </w:r>
    </w:p>
    <w:p w:rsidR="00A4792A" w:rsidRDefault="00A4792A" w:rsidP="006C47B3">
      <w:pPr>
        <w:spacing w:after="0" w:line="360" w:lineRule="auto"/>
        <w:contextualSpacing/>
        <w:jc w:val="both"/>
      </w:pPr>
    </w:p>
    <w:p w:rsidR="00A4792A" w:rsidRDefault="002A6F76" w:rsidP="006C47B3">
      <w:pPr>
        <w:pStyle w:val="Heading3"/>
        <w:spacing w:before="0" w:after="0" w:line="360" w:lineRule="auto"/>
        <w:ind w:firstLine="720"/>
        <w:contextualSpacing/>
        <w:jc w:val="both"/>
      </w:pPr>
      <w:bookmarkStart w:id="10" w:name="_Toc137598955"/>
      <w:r>
        <w:t>Technology and Innovation</w:t>
      </w:r>
      <w:bookmarkEnd w:id="10"/>
      <w:r>
        <w:t xml:space="preserve"> </w:t>
      </w:r>
    </w:p>
    <w:p w:rsidR="002A6F76" w:rsidRDefault="002A6F76" w:rsidP="006C47B3">
      <w:pPr>
        <w:spacing w:after="0" w:line="360" w:lineRule="auto"/>
        <w:contextualSpacing/>
        <w:jc w:val="both"/>
      </w:pPr>
      <w:r>
        <w:tab/>
      </w:r>
      <w:r w:rsidRPr="002A6F76">
        <w:t xml:space="preserve">Theoretical frameworks on technology and innovation make it easier to comprehend the difficulties as well as the prospects connected to digital transformation. Include ideas like online reservation systems, smartphone apps, and intelligent room features in your </w:t>
      </w:r>
      <w:r w:rsidRPr="004C7324">
        <w:t>discussion. According to</w:t>
      </w:r>
      <w:r w:rsidR="00F63ADE" w:rsidRPr="004C7324">
        <w:t xml:space="preserve"> </w:t>
      </w:r>
      <w:r w:rsidR="00F63ADE" w:rsidRPr="004C7324">
        <w:rPr>
          <w:shd w:val="clear" w:color="auto" w:fill="FFFFFF"/>
        </w:rPr>
        <w:t>Hertog</w:t>
      </w:r>
      <w:r w:rsidR="001F268E" w:rsidRPr="004C7324">
        <w:rPr>
          <w:shd w:val="clear" w:color="auto" w:fill="FFFFFF"/>
        </w:rPr>
        <w:t xml:space="preserve">, </w:t>
      </w:r>
      <w:r w:rsidR="00F63ADE" w:rsidRPr="004C7324">
        <w:rPr>
          <w:shd w:val="clear" w:color="auto" w:fill="FFFFFF"/>
        </w:rPr>
        <w:t>Gallouj</w:t>
      </w:r>
      <w:r w:rsidR="00EA3438" w:rsidRPr="004C7324">
        <w:rPr>
          <w:shd w:val="clear" w:color="auto" w:fill="FFFFFF"/>
        </w:rPr>
        <w:t xml:space="preserve"> </w:t>
      </w:r>
      <w:r w:rsidR="00F63ADE" w:rsidRPr="004C7324">
        <w:rPr>
          <w:shd w:val="clear" w:color="auto" w:fill="FFFFFF"/>
        </w:rPr>
        <w:t>and Segers</w:t>
      </w:r>
      <w:r w:rsidR="00D46E2E" w:rsidRPr="004C7324">
        <w:t xml:space="preserve"> </w:t>
      </w:r>
      <w:r w:rsidR="00F63ADE" w:rsidRPr="004C7324">
        <w:t>(2011)</w:t>
      </w:r>
      <w:r w:rsidRPr="004C7324">
        <w:t xml:space="preserve">, this perspective highlights the significance of the role that technology plays in sustaining </w:t>
      </w:r>
      <w:r w:rsidRPr="004C7324">
        <w:lastRenderedPageBreak/>
        <w:t>industrial competitiveness, improving the quality of the tourist experience, and increasing operational efficiency.</w:t>
      </w:r>
    </w:p>
    <w:p w:rsidR="001F07AD" w:rsidRDefault="001F07AD" w:rsidP="006C47B3">
      <w:pPr>
        <w:spacing w:after="0" w:line="360" w:lineRule="auto"/>
        <w:contextualSpacing/>
        <w:jc w:val="both"/>
      </w:pPr>
    </w:p>
    <w:p w:rsidR="001F07AD" w:rsidRDefault="00A308ED" w:rsidP="006C47B3">
      <w:pPr>
        <w:pStyle w:val="Heading2"/>
        <w:spacing w:before="0" w:line="360" w:lineRule="auto"/>
        <w:contextualSpacing/>
        <w:jc w:val="both"/>
      </w:pPr>
      <w:bookmarkStart w:id="11" w:name="_Toc137598956"/>
      <w:r>
        <w:t>SWOT Analysis</w:t>
      </w:r>
      <w:bookmarkEnd w:id="11"/>
      <w:r>
        <w:t xml:space="preserve"> </w:t>
      </w:r>
    </w:p>
    <w:p w:rsidR="003A51D4" w:rsidRPr="003A51D4" w:rsidRDefault="003A51D4" w:rsidP="006C47B3">
      <w:pPr>
        <w:pStyle w:val="Heading3"/>
        <w:spacing w:before="0" w:after="0" w:line="360" w:lineRule="auto"/>
        <w:contextualSpacing/>
        <w:jc w:val="both"/>
      </w:pPr>
      <w:r>
        <w:tab/>
      </w:r>
      <w:bookmarkStart w:id="12" w:name="_Toc137598957"/>
      <w:r>
        <w:t>Strengths</w:t>
      </w:r>
      <w:bookmarkEnd w:id="12"/>
      <w:r>
        <w:t xml:space="preserve"> </w:t>
      </w:r>
    </w:p>
    <w:p w:rsidR="00B25775" w:rsidRDefault="003D456F" w:rsidP="006C47B3">
      <w:pPr>
        <w:pStyle w:val="Heading4"/>
        <w:spacing w:before="0" w:after="0" w:line="360" w:lineRule="auto"/>
        <w:contextualSpacing/>
        <w:jc w:val="both"/>
      </w:pPr>
      <w:bookmarkStart w:id="13" w:name="_Toc137598958"/>
      <w:r w:rsidRPr="00EA0658">
        <w:t>Diverse Portfolio</w:t>
      </w:r>
      <w:bookmarkEnd w:id="13"/>
    </w:p>
    <w:p w:rsidR="00B733D0" w:rsidRDefault="00B733D0" w:rsidP="006C47B3">
      <w:pPr>
        <w:spacing w:after="0" w:line="360" w:lineRule="auto"/>
        <w:contextualSpacing/>
        <w:jc w:val="both"/>
      </w:pPr>
      <w:r>
        <w:tab/>
      </w:r>
      <w:r w:rsidRPr="00B733D0">
        <w:t>Hilton offers many hotel brands for customised marketing and accommodations.</w:t>
      </w:r>
    </w:p>
    <w:p w:rsidR="00B733D0" w:rsidRPr="00B733D0" w:rsidRDefault="00B733D0" w:rsidP="006C47B3">
      <w:pPr>
        <w:spacing w:after="0" w:line="360" w:lineRule="auto"/>
        <w:contextualSpacing/>
        <w:jc w:val="both"/>
      </w:pPr>
    </w:p>
    <w:p w:rsidR="0047121A" w:rsidRPr="00EA0658" w:rsidRDefault="0047121A" w:rsidP="006C47B3">
      <w:pPr>
        <w:pStyle w:val="Heading4"/>
        <w:spacing w:before="0" w:after="0" w:line="360" w:lineRule="auto"/>
        <w:contextualSpacing/>
        <w:jc w:val="both"/>
      </w:pPr>
      <w:bookmarkStart w:id="14" w:name="_Toc137598959"/>
      <w:r w:rsidRPr="00EA0658">
        <w:t>Extensive Global Network</w:t>
      </w:r>
      <w:bookmarkEnd w:id="14"/>
    </w:p>
    <w:p w:rsidR="00234C7C" w:rsidRDefault="00CC75C8" w:rsidP="006C47B3">
      <w:pPr>
        <w:spacing w:after="0" w:line="360" w:lineRule="auto"/>
        <w:contextualSpacing/>
        <w:jc w:val="both"/>
      </w:pPr>
      <w:r>
        <w:tab/>
      </w:r>
      <w:r w:rsidRPr="00CC75C8">
        <w:t>Hilton's global presence and loyalty schemes are a competitive advantage.</w:t>
      </w:r>
    </w:p>
    <w:p w:rsidR="00E07BC3" w:rsidRDefault="00E07BC3" w:rsidP="006C47B3">
      <w:pPr>
        <w:spacing w:after="0" w:line="360" w:lineRule="auto"/>
        <w:contextualSpacing/>
        <w:jc w:val="both"/>
      </w:pPr>
    </w:p>
    <w:p w:rsidR="00E07BC3" w:rsidRDefault="0003010E" w:rsidP="006C47B3">
      <w:pPr>
        <w:pStyle w:val="Heading3"/>
        <w:spacing w:before="0" w:after="0" w:line="360" w:lineRule="auto"/>
        <w:contextualSpacing/>
        <w:jc w:val="both"/>
      </w:pPr>
      <w:r>
        <w:tab/>
      </w:r>
      <w:bookmarkStart w:id="15" w:name="_Toc137598960"/>
      <w:r>
        <w:t>Weaknesses</w:t>
      </w:r>
      <w:bookmarkEnd w:id="15"/>
    </w:p>
    <w:p w:rsidR="0003010E" w:rsidRDefault="00087BA1" w:rsidP="006C47B3">
      <w:pPr>
        <w:pStyle w:val="Heading4"/>
        <w:spacing w:before="0" w:after="0" w:line="360" w:lineRule="auto"/>
        <w:contextualSpacing/>
        <w:jc w:val="both"/>
      </w:pPr>
      <w:bookmarkStart w:id="16" w:name="_Toc137598961"/>
      <w:r w:rsidRPr="0077430B">
        <w:t>Brand Dilution</w:t>
      </w:r>
      <w:bookmarkEnd w:id="16"/>
    </w:p>
    <w:p w:rsidR="0077430B" w:rsidRDefault="009953FC" w:rsidP="006C47B3">
      <w:pPr>
        <w:spacing w:after="0" w:line="360" w:lineRule="auto"/>
        <w:contextualSpacing/>
        <w:jc w:val="both"/>
      </w:pPr>
      <w:r>
        <w:tab/>
      </w:r>
      <w:r w:rsidRPr="009953FC">
        <w:t>Hilton's several hotel names may make brand consistency and customer experience challenging.</w:t>
      </w:r>
    </w:p>
    <w:p w:rsidR="0038027E" w:rsidRPr="0077430B" w:rsidRDefault="0038027E" w:rsidP="006C47B3">
      <w:pPr>
        <w:spacing w:after="0" w:line="360" w:lineRule="auto"/>
        <w:contextualSpacing/>
        <w:jc w:val="both"/>
      </w:pPr>
    </w:p>
    <w:p w:rsidR="00087BA1" w:rsidRPr="0077430B" w:rsidRDefault="00226950" w:rsidP="006C47B3">
      <w:pPr>
        <w:pStyle w:val="Heading4"/>
        <w:spacing w:before="0" w:after="0" w:line="360" w:lineRule="auto"/>
        <w:contextualSpacing/>
        <w:jc w:val="both"/>
      </w:pPr>
      <w:bookmarkStart w:id="17" w:name="_Toc137598962"/>
      <w:r w:rsidRPr="0077430B">
        <w:t>Vulnerability to Economic Fluctuations</w:t>
      </w:r>
      <w:bookmarkEnd w:id="17"/>
    </w:p>
    <w:p w:rsidR="00234C7C" w:rsidRDefault="00DD5862" w:rsidP="006C47B3">
      <w:pPr>
        <w:spacing w:after="0" w:line="360" w:lineRule="auto"/>
        <w:contextualSpacing/>
        <w:jc w:val="both"/>
      </w:pPr>
      <w:r>
        <w:tab/>
      </w:r>
      <w:r w:rsidRPr="00DD5862">
        <w:t>Hilton is vulnerable to corporate and leisure travel market changes due to economic downturns affecting premium hotel appointments.</w:t>
      </w:r>
    </w:p>
    <w:p w:rsidR="00DD5862" w:rsidRDefault="00DD5862" w:rsidP="006C47B3">
      <w:pPr>
        <w:spacing w:after="0" w:line="360" w:lineRule="auto"/>
        <w:contextualSpacing/>
        <w:jc w:val="both"/>
      </w:pPr>
    </w:p>
    <w:p w:rsidR="00DB607B" w:rsidRDefault="00DB607B" w:rsidP="006C47B3">
      <w:pPr>
        <w:pStyle w:val="Heading3"/>
        <w:spacing w:before="0" w:after="0" w:line="360" w:lineRule="auto"/>
        <w:contextualSpacing/>
        <w:jc w:val="both"/>
      </w:pPr>
      <w:r>
        <w:tab/>
      </w:r>
      <w:bookmarkStart w:id="18" w:name="_Toc137598963"/>
      <w:r>
        <w:t>Opportunities</w:t>
      </w:r>
      <w:bookmarkEnd w:id="18"/>
    </w:p>
    <w:p w:rsidR="00DB607B" w:rsidRDefault="00163C2D" w:rsidP="006C47B3">
      <w:pPr>
        <w:pStyle w:val="Heading4"/>
        <w:spacing w:before="0" w:after="0" w:line="360" w:lineRule="auto"/>
        <w:contextualSpacing/>
        <w:jc w:val="both"/>
      </w:pPr>
      <w:bookmarkStart w:id="19" w:name="_Toc137598964"/>
      <w:r w:rsidRPr="00E35212">
        <w:t>Technological Advancements</w:t>
      </w:r>
      <w:bookmarkEnd w:id="19"/>
    </w:p>
    <w:p w:rsidR="00F44EE9" w:rsidRDefault="00F44EE9" w:rsidP="006C47B3">
      <w:pPr>
        <w:spacing w:after="0" w:line="360" w:lineRule="auto"/>
        <w:contextualSpacing/>
        <w:jc w:val="both"/>
      </w:pPr>
      <w:r>
        <w:tab/>
      </w:r>
      <w:r w:rsidRPr="00F44EE9">
        <w:t>Mobile apps, AI, and smart room features may boost productivity and visitor satisfaction.</w:t>
      </w:r>
    </w:p>
    <w:p w:rsidR="00F44EE9" w:rsidRPr="00F44EE9" w:rsidRDefault="00F44EE9" w:rsidP="006C47B3">
      <w:pPr>
        <w:spacing w:after="0" w:line="360" w:lineRule="auto"/>
        <w:contextualSpacing/>
        <w:jc w:val="both"/>
      </w:pPr>
    </w:p>
    <w:p w:rsidR="0004267F" w:rsidRPr="00E35212" w:rsidRDefault="0004267F" w:rsidP="006C47B3">
      <w:pPr>
        <w:pStyle w:val="Heading4"/>
        <w:spacing w:before="0" w:after="0" w:line="360" w:lineRule="auto"/>
        <w:contextualSpacing/>
        <w:jc w:val="both"/>
      </w:pPr>
      <w:bookmarkStart w:id="20" w:name="_Toc137598965"/>
      <w:r w:rsidRPr="00E35212">
        <w:t>Mergers and Acquisitions</w:t>
      </w:r>
      <w:bookmarkEnd w:id="20"/>
    </w:p>
    <w:p w:rsidR="00DB607B" w:rsidRDefault="003268E9" w:rsidP="006C47B3">
      <w:pPr>
        <w:spacing w:after="0" w:line="360" w:lineRule="auto"/>
        <w:contextualSpacing/>
        <w:jc w:val="both"/>
      </w:pPr>
      <w:r>
        <w:tab/>
      </w:r>
      <w:r w:rsidRPr="003268E9">
        <w:t>Strategic alliances, acquisitions, and cooperation with local hotel companies may help Hilton grow.</w:t>
      </w:r>
    </w:p>
    <w:p w:rsidR="00DB607B" w:rsidRDefault="00542E0E" w:rsidP="006C47B3">
      <w:pPr>
        <w:pStyle w:val="Heading3"/>
        <w:spacing w:before="0" w:after="0" w:line="360" w:lineRule="auto"/>
        <w:contextualSpacing/>
        <w:jc w:val="both"/>
      </w:pPr>
      <w:r>
        <w:lastRenderedPageBreak/>
        <w:tab/>
      </w:r>
      <w:bookmarkStart w:id="21" w:name="_Toc137598966"/>
      <w:r>
        <w:t>Threats</w:t>
      </w:r>
      <w:bookmarkEnd w:id="21"/>
      <w:r>
        <w:t xml:space="preserve"> </w:t>
      </w:r>
    </w:p>
    <w:p w:rsidR="00BF1F33" w:rsidRDefault="00904714" w:rsidP="006C47B3">
      <w:pPr>
        <w:pStyle w:val="Heading4"/>
        <w:spacing w:before="0" w:after="0" w:line="360" w:lineRule="auto"/>
        <w:contextualSpacing/>
        <w:jc w:val="both"/>
      </w:pPr>
      <w:bookmarkStart w:id="22" w:name="_Toc137598967"/>
      <w:r w:rsidRPr="000B0E4B">
        <w:t>Disruption from Alternative Accommodation</w:t>
      </w:r>
      <w:bookmarkEnd w:id="22"/>
    </w:p>
    <w:p w:rsidR="00575707" w:rsidRDefault="0056778C" w:rsidP="006C47B3">
      <w:pPr>
        <w:spacing w:after="0" w:line="360" w:lineRule="auto"/>
        <w:contextualSpacing/>
        <w:jc w:val="both"/>
      </w:pPr>
      <w:r>
        <w:tab/>
      </w:r>
      <w:r w:rsidRPr="0056778C">
        <w:t>Vacation rentals and home-sharing platforms threaten hotel occupancy and income.</w:t>
      </w:r>
    </w:p>
    <w:p w:rsidR="0056778C" w:rsidRPr="00575707" w:rsidRDefault="0056778C" w:rsidP="006C47B3">
      <w:pPr>
        <w:spacing w:after="0" w:line="360" w:lineRule="auto"/>
        <w:contextualSpacing/>
        <w:jc w:val="both"/>
      </w:pPr>
    </w:p>
    <w:p w:rsidR="00904714" w:rsidRDefault="00DA41F3" w:rsidP="006C47B3">
      <w:pPr>
        <w:pStyle w:val="Heading4"/>
        <w:spacing w:before="0" w:after="0" w:line="360" w:lineRule="auto"/>
        <w:contextualSpacing/>
        <w:jc w:val="both"/>
      </w:pPr>
      <w:bookmarkStart w:id="23" w:name="_Toc137598968"/>
      <w:r w:rsidRPr="000B0E4B">
        <w:t>Intense Competition</w:t>
      </w:r>
      <w:bookmarkEnd w:id="23"/>
    </w:p>
    <w:p w:rsidR="009B6032" w:rsidRDefault="009B6032" w:rsidP="006C47B3">
      <w:pPr>
        <w:spacing w:after="0" w:line="360" w:lineRule="auto"/>
        <w:contextualSpacing/>
        <w:jc w:val="both"/>
      </w:pPr>
      <w:r>
        <w:tab/>
      </w:r>
      <w:r w:rsidRPr="009B6032">
        <w:t>Established hotels and innovative lodging platforms compete for market share and price in the hotel sector.</w:t>
      </w:r>
    </w:p>
    <w:p w:rsidR="009B6032" w:rsidRDefault="009B6032" w:rsidP="006C47B3">
      <w:pPr>
        <w:spacing w:after="0" w:line="360" w:lineRule="auto"/>
        <w:contextualSpacing/>
        <w:jc w:val="both"/>
      </w:pPr>
    </w:p>
    <w:p w:rsidR="009B6032" w:rsidRDefault="00E1365F" w:rsidP="006C47B3">
      <w:pPr>
        <w:pStyle w:val="Heading2"/>
        <w:spacing w:before="0" w:line="360" w:lineRule="auto"/>
        <w:contextualSpacing/>
        <w:jc w:val="both"/>
      </w:pPr>
      <w:bookmarkStart w:id="24" w:name="_Toc137598969"/>
      <w:r>
        <w:t>PESTLE Analysis</w:t>
      </w:r>
      <w:bookmarkEnd w:id="24"/>
      <w:r>
        <w:t xml:space="preserve"> </w:t>
      </w:r>
    </w:p>
    <w:p w:rsidR="00E1365F" w:rsidRDefault="00C5493E" w:rsidP="006C47B3">
      <w:pPr>
        <w:pStyle w:val="Heading3"/>
        <w:spacing w:before="0" w:after="0" w:line="360" w:lineRule="auto"/>
        <w:contextualSpacing/>
        <w:jc w:val="both"/>
      </w:pPr>
      <w:r>
        <w:tab/>
      </w:r>
      <w:bookmarkStart w:id="25" w:name="_Toc137598970"/>
      <w:r>
        <w:t>Political</w:t>
      </w:r>
      <w:bookmarkEnd w:id="25"/>
      <w:r>
        <w:t xml:space="preserve"> </w:t>
      </w:r>
    </w:p>
    <w:p w:rsidR="00037E99" w:rsidRDefault="00037E99" w:rsidP="006C47B3">
      <w:pPr>
        <w:pStyle w:val="ListParagraph"/>
        <w:numPr>
          <w:ilvl w:val="0"/>
          <w:numId w:val="21"/>
        </w:numPr>
        <w:spacing w:after="0" w:line="360" w:lineRule="auto"/>
        <w:jc w:val="both"/>
      </w:pPr>
      <w:r>
        <w:t>Government laws on taxation, visas, and safety impact the tourism and hotel business</w:t>
      </w:r>
      <w:r w:rsidR="00EF7DB4">
        <w:t xml:space="preserve"> (</w:t>
      </w:r>
      <w:r w:rsidR="00EF7DB4">
        <w:rPr>
          <w:shd w:val="clear" w:color="auto" w:fill="FFFFFF"/>
        </w:rPr>
        <w:t>Abellanet Miranda, n.d.)</w:t>
      </w:r>
      <w:r>
        <w:t>.</w:t>
      </w:r>
    </w:p>
    <w:p w:rsidR="00037E99" w:rsidRDefault="00037E99" w:rsidP="006C47B3">
      <w:pPr>
        <w:pStyle w:val="ListParagraph"/>
        <w:numPr>
          <w:ilvl w:val="0"/>
          <w:numId w:val="21"/>
        </w:numPr>
        <w:spacing w:after="0" w:line="360" w:lineRule="auto"/>
        <w:jc w:val="both"/>
      </w:pPr>
      <w:r>
        <w:t>Political stability and geopolitics affect international tourism.</w:t>
      </w:r>
    </w:p>
    <w:p w:rsidR="00F119C1" w:rsidRPr="00037E99" w:rsidRDefault="00F119C1" w:rsidP="006C47B3">
      <w:pPr>
        <w:pStyle w:val="ListParagraph"/>
        <w:spacing w:after="0" w:line="360" w:lineRule="auto"/>
        <w:jc w:val="both"/>
      </w:pPr>
    </w:p>
    <w:p w:rsidR="00170F3A" w:rsidRDefault="00170F3A" w:rsidP="006C47B3">
      <w:pPr>
        <w:pStyle w:val="Heading3"/>
        <w:spacing w:before="0" w:after="0" w:line="360" w:lineRule="auto"/>
        <w:contextualSpacing/>
        <w:jc w:val="both"/>
      </w:pPr>
      <w:r>
        <w:tab/>
      </w:r>
      <w:bookmarkStart w:id="26" w:name="_Toc137598971"/>
      <w:r>
        <w:t>Economic</w:t>
      </w:r>
      <w:bookmarkEnd w:id="26"/>
      <w:r>
        <w:t xml:space="preserve"> </w:t>
      </w:r>
    </w:p>
    <w:p w:rsidR="008314C4" w:rsidRDefault="008314C4" w:rsidP="006C47B3">
      <w:pPr>
        <w:pStyle w:val="ListParagraph"/>
        <w:numPr>
          <w:ilvl w:val="0"/>
          <w:numId w:val="22"/>
        </w:numPr>
        <w:spacing w:after="0" w:line="360" w:lineRule="auto"/>
        <w:jc w:val="both"/>
      </w:pPr>
      <w:r>
        <w:t>GDP growth, inflation, currency rates, and consumer spending affect hotel occupancy rates and travel demand.</w:t>
      </w:r>
    </w:p>
    <w:p w:rsidR="00FF2598" w:rsidRDefault="008314C4" w:rsidP="006C47B3">
      <w:pPr>
        <w:pStyle w:val="ListParagraph"/>
        <w:numPr>
          <w:ilvl w:val="0"/>
          <w:numId w:val="22"/>
        </w:numPr>
        <w:spacing w:after="0" w:line="360" w:lineRule="auto"/>
        <w:jc w:val="both"/>
      </w:pPr>
      <w:r>
        <w:t>Business and leisure travel spending trends</w:t>
      </w:r>
      <w:r w:rsidR="00DB3BC2">
        <w:t xml:space="preserve"> (</w:t>
      </w:r>
      <w:r w:rsidR="00DB3BC2">
        <w:rPr>
          <w:shd w:val="clear" w:color="auto" w:fill="FFFFFF"/>
        </w:rPr>
        <w:t>Bhanji,</w:t>
      </w:r>
      <w:r w:rsidR="0028340A">
        <w:rPr>
          <w:shd w:val="clear" w:color="auto" w:fill="FFFFFF"/>
        </w:rPr>
        <w:t xml:space="preserve"> 2022</w:t>
      </w:r>
      <w:r w:rsidR="00DB3BC2">
        <w:rPr>
          <w:shd w:val="clear" w:color="auto" w:fill="FFFFFF"/>
        </w:rPr>
        <w:t>)</w:t>
      </w:r>
      <w:r>
        <w:t>.</w:t>
      </w:r>
    </w:p>
    <w:p w:rsidR="00F07564" w:rsidRPr="00FF2598" w:rsidRDefault="00F07564" w:rsidP="006C47B3">
      <w:pPr>
        <w:pStyle w:val="ListParagraph"/>
        <w:spacing w:after="0" w:line="360" w:lineRule="auto"/>
        <w:jc w:val="both"/>
      </w:pPr>
    </w:p>
    <w:p w:rsidR="00170F3A" w:rsidRDefault="00225593" w:rsidP="006C47B3">
      <w:pPr>
        <w:pStyle w:val="Heading3"/>
        <w:spacing w:before="0" w:after="0" w:line="360" w:lineRule="auto"/>
        <w:contextualSpacing/>
        <w:jc w:val="both"/>
      </w:pPr>
      <w:r>
        <w:tab/>
      </w:r>
      <w:bookmarkStart w:id="27" w:name="_Toc137598972"/>
      <w:r>
        <w:t>Social</w:t>
      </w:r>
      <w:bookmarkEnd w:id="27"/>
      <w:r>
        <w:t xml:space="preserve"> </w:t>
      </w:r>
    </w:p>
    <w:p w:rsidR="00B84BCF" w:rsidRDefault="00B84BCF" w:rsidP="006C47B3">
      <w:pPr>
        <w:pStyle w:val="ListParagraph"/>
        <w:numPr>
          <w:ilvl w:val="0"/>
          <w:numId w:val="23"/>
        </w:numPr>
        <w:spacing w:after="0" w:line="360" w:lineRule="auto"/>
        <w:jc w:val="both"/>
      </w:pPr>
      <w:r>
        <w:t>Consumer demands for personalization, sustainability, and cultural immersion are changing.</w:t>
      </w:r>
    </w:p>
    <w:p w:rsidR="00210CE4" w:rsidRDefault="00B84BCF" w:rsidP="006C47B3">
      <w:pPr>
        <w:pStyle w:val="ListParagraph"/>
        <w:numPr>
          <w:ilvl w:val="0"/>
          <w:numId w:val="23"/>
        </w:numPr>
        <w:spacing w:after="0" w:line="360" w:lineRule="auto"/>
        <w:jc w:val="both"/>
      </w:pPr>
      <w:r>
        <w:t>Lifestyle choices, travel trends, and social media impact travel behaviour.</w:t>
      </w:r>
    </w:p>
    <w:p w:rsidR="00210CE4" w:rsidRPr="00210CE4" w:rsidRDefault="00210CE4" w:rsidP="006C47B3">
      <w:pPr>
        <w:spacing w:after="0" w:line="360" w:lineRule="auto"/>
        <w:contextualSpacing/>
        <w:jc w:val="both"/>
      </w:pPr>
    </w:p>
    <w:p w:rsidR="00A71885" w:rsidRDefault="00A71885" w:rsidP="006C47B3">
      <w:pPr>
        <w:pStyle w:val="Heading3"/>
        <w:spacing w:before="0" w:after="0" w:line="360" w:lineRule="auto"/>
        <w:contextualSpacing/>
        <w:jc w:val="both"/>
      </w:pPr>
      <w:r>
        <w:tab/>
      </w:r>
      <w:bookmarkStart w:id="28" w:name="_Toc137598973"/>
      <w:r>
        <w:t>Technological</w:t>
      </w:r>
      <w:bookmarkEnd w:id="28"/>
      <w:r>
        <w:t xml:space="preserve"> </w:t>
      </w:r>
    </w:p>
    <w:p w:rsidR="00C24591" w:rsidRDefault="00BD4666" w:rsidP="006C47B3">
      <w:pPr>
        <w:pStyle w:val="ListParagraph"/>
        <w:numPr>
          <w:ilvl w:val="0"/>
          <w:numId w:val="24"/>
        </w:numPr>
        <w:spacing w:after="0" w:line="360" w:lineRule="auto"/>
        <w:jc w:val="both"/>
      </w:pPr>
      <w:r>
        <w:t xml:space="preserve">Mobile apps, AI </w:t>
      </w:r>
      <w:r w:rsidR="00C24591">
        <w:t>and data analytics on the accommodation business.</w:t>
      </w:r>
    </w:p>
    <w:p w:rsidR="00744CEC" w:rsidRDefault="00C24591" w:rsidP="006C47B3">
      <w:pPr>
        <w:pStyle w:val="ListParagraph"/>
        <w:numPr>
          <w:ilvl w:val="0"/>
          <w:numId w:val="24"/>
        </w:numPr>
        <w:spacing w:after="0" w:line="360" w:lineRule="auto"/>
        <w:jc w:val="both"/>
      </w:pPr>
      <w:r>
        <w:t>Communication, business, and customer service innovations</w:t>
      </w:r>
      <w:r w:rsidR="00D70E7C">
        <w:t xml:space="preserve"> (</w:t>
      </w:r>
      <w:r w:rsidR="00D70E7C">
        <w:rPr>
          <w:shd w:val="clear" w:color="auto" w:fill="FFFFFF"/>
        </w:rPr>
        <w:t>Knowles, 1999)</w:t>
      </w:r>
      <w:r>
        <w:t>.</w:t>
      </w:r>
    </w:p>
    <w:p w:rsidR="00197433" w:rsidRPr="00744CEC" w:rsidRDefault="00197433" w:rsidP="006C47B3">
      <w:pPr>
        <w:pStyle w:val="ListParagraph"/>
        <w:spacing w:after="0" w:line="360" w:lineRule="auto"/>
        <w:jc w:val="both"/>
      </w:pPr>
    </w:p>
    <w:p w:rsidR="00F82C8D" w:rsidRDefault="008611A0" w:rsidP="006C47B3">
      <w:pPr>
        <w:pStyle w:val="Heading3"/>
        <w:spacing w:before="0" w:after="0" w:line="360" w:lineRule="auto"/>
        <w:contextualSpacing/>
        <w:jc w:val="both"/>
      </w:pPr>
      <w:r>
        <w:tab/>
      </w:r>
      <w:bookmarkStart w:id="29" w:name="_Toc137598974"/>
      <w:r>
        <w:t>Legal</w:t>
      </w:r>
      <w:bookmarkEnd w:id="29"/>
      <w:r>
        <w:t xml:space="preserve"> </w:t>
      </w:r>
    </w:p>
    <w:p w:rsidR="0044147D" w:rsidRDefault="0044147D" w:rsidP="006C47B3">
      <w:pPr>
        <w:pStyle w:val="ListParagraph"/>
        <w:numPr>
          <w:ilvl w:val="0"/>
          <w:numId w:val="25"/>
        </w:numPr>
        <w:spacing w:after="0" w:line="360" w:lineRule="auto"/>
        <w:jc w:val="both"/>
      </w:pPr>
      <w:r>
        <w:t>Compliance with employment, health, data, and accessibility legislation.</w:t>
      </w:r>
    </w:p>
    <w:p w:rsidR="00AC2095" w:rsidRDefault="0044147D" w:rsidP="006C47B3">
      <w:pPr>
        <w:pStyle w:val="ListParagraph"/>
        <w:numPr>
          <w:ilvl w:val="0"/>
          <w:numId w:val="25"/>
        </w:numPr>
        <w:spacing w:after="0" w:line="360" w:lineRule="auto"/>
        <w:jc w:val="both"/>
      </w:pPr>
      <w:r>
        <w:lastRenderedPageBreak/>
        <w:t xml:space="preserve">Contracts, IP, and local </w:t>
      </w:r>
      <w:r w:rsidR="00330A46">
        <w:t>licensing</w:t>
      </w:r>
      <w:r>
        <w:t>.</w:t>
      </w:r>
    </w:p>
    <w:p w:rsidR="00A94EC0" w:rsidRPr="00AC2095" w:rsidRDefault="00A94EC0" w:rsidP="006C47B3">
      <w:pPr>
        <w:pStyle w:val="ListParagraph"/>
        <w:spacing w:after="0" w:line="360" w:lineRule="auto"/>
        <w:jc w:val="both"/>
      </w:pPr>
    </w:p>
    <w:p w:rsidR="00BE62FB" w:rsidRPr="00BE62FB" w:rsidRDefault="00BE62FB" w:rsidP="006C47B3">
      <w:pPr>
        <w:pStyle w:val="Heading3"/>
        <w:spacing w:before="0" w:after="0" w:line="360" w:lineRule="auto"/>
        <w:contextualSpacing/>
        <w:jc w:val="both"/>
      </w:pPr>
      <w:r>
        <w:tab/>
      </w:r>
      <w:bookmarkStart w:id="30" w:name="_Toc137598975"/>
      <w:r>
        <w:t>Environmental</w:t>
      </w:r>
      <w:bookmarkEnd w:id="30"/>
      <w:r>
        <w:t xml:space="preserve"> </w:t>
      </w:r>
    </w:p>
    <w:p w:rsidR="001F41C8" w:rsidRDefault="001F41C8" w:rsidP="006C47B3">
      <w:pPr>
        <w:pStyle w:val="ListParagraph"/>
        <w:numPr>
          <w:ilvl w:val="0"/>
          <w:numId w:val="26"/>
        </w:numPr>
        <w:spacing w:after="0" w:line="360" w:lineRule="auto"/>
        <w:jc w:val="both"/>
      </w:pPr>
      <w:r>
        <w:t>Environmental considerations include sustainability, energy efficiency, waste management, and carbon footprint reduction</w:t>
      </w:r>
      <w:r w:rsidR="000F314C">
        <w:t xml:space="preserve"> (</w:t>
      </w:r>
      <w:r w:rsidR="000F314C">
        <w:rPr>
          <w:shd w:val="clear" w:color="auto" w:fill="FFFFFF"/>
        </w:rPr>
        <w:t>Henriques, 2021)</w:t>
      </w:r>
      <w:r>
        <w:t>.</w:t>
      </w:r>
    </w:p>
    <w:p w:rsidR="00234C7C" w:rsidRDefault="001F41C8" w:rsidP="006C47B3">
      <w:pPr>
        <w:pStyle w:val="ListParagraph"/>
        <w:numPr>
          <w:ilvl w:val="0"/>
          <w:numId w:val="26"/>
        </w:numPr>
        <w:spacing w:after="0" w:line="360" w:lineRule="auto"/>
        <w:jc w:val="both"/>
      </w:pPr>
      <w:r>
        <w:t>Climate adaptation</w:t>
      </w:r>
      <w:r w:rsidR="0039132E">
        <w:t xml:space="preserve">. </w:t>
      </w:r>
    </w:p>
    <w:p w:rsidR="00D70D1B" w:rsidRDefault="00D70D1B" w:rsidP="006C47B3">
      <w:pPr>
        <w:spacing w:after="0" w:line="360" w:lineRule="auto"/>
        <w:contextualSpacing/>
        <w:jc w:val="both"/>
      </w:pPr>
    </w:p>
    <w:p w:rsidR="00D70D1B" w:rsidRDefault="004D05CF" w:rsidP="006C47B3">
      <w:pPr>
        <w:pStyle w:val="Heading2"/>
        <w:spacing w:before="0" w:line="360" w:lineRule="auto"/>
        <w:contextualSpacing/>
        <w:jc w:val="both"/>
      </w:pPr>
      <w:bookmarkStart w:id="31" w:name="_Toc137598976"/>
      <w:r>
        <w:t>Industry Examples</w:t>
      </w:r>
      <w:r w:rsidR="00755B32">
        <w:t xml:space="preserve"> and what has been done to overcome these challenges</w:t>
      </w:r>
      <w:bookmarkEnd w:id="31"/>
    </w:p>
    <w:p w:rsidR="00755B32" w:rsidRDefault="000143E8" w:rsidP="006C47B3">
      <w:pPr>
        <w:pStyle w:val="Heading3"/>
        <w:spacing w:before="0" w:after="0" w:line="360" w:lineRule="auto"/>
        <w:ind w:firstLine="720"/>
        <w:contextualSpacing/>
        <w:jc w:val="both"/>
      </w:pPr>
      <w:bookmarkStart w:id="32" w:name="_Toc137598977"/>
      <w:r w:rsidRPr="009B666F">
        <w:t>Labor Shortages and Recruitment Difficulties</w:t>
      </w:r>
      <w:bookmarkEnd w:id="32"/>
    </w:p>
    <w:p w:rsidR="00DB7E2E" w:rsidRDefault="00DA7999" w:rsidP="006C47B3">
      <w:pPr>
        <w:spacing w:after="0" w:line="360" w:lineRule="auto"/>
        <w:contextualSpacing/>
        <w:jc w:val="both"/>
      </w:pPr>
      <w:r>
        <w:tab/>
      </w:r>
      <w:r w:rsidRPr="00DA7999">
        <w:t>In order to combat labour shortages and improve its ability to get qualified candidates, Hilton has used unique recruiting tactics. They have formed alliances with a variety of educational institutions and launched a variety of initiatives in order to attract and nurture a skilled workforce</w:t>
      </w:r>
      <w:r w:rsidR="00763F8E">
        <w:t xml:space="preserve"> (</w:t>
      </w:r>
      <w:r w:rsidR="00763F8E">
        <w:rPr>
          <w:shd w:val="clear" w:color="auto" w:fill="FFFFFF"/>
        </w:rPr>
        <w:t>Doran, Haddad</w:t>
      </w:r>
      <w:r w:rsidR="00ED34BE">
        <w:rPr>
          <w:shd w:val="clear" w:color="auto" w:fill="FFFFFF"/>
        </w:rPr>
        <w:t xml:space="preserve"> </w:t>
      </w:r>
      <w:r w:rsidR="00763F8E">
        <w:rPr>
          <w:shd w:val="clear" w:color="auto" w:fill="FFFFFF"/>
        </w:rPr>
        <w:t>and Chow, 2003)</w:t>
      </w:r>
      <w:r w:rsidRPr="00DA7999">
        <w:t>. As an example, Hilton's "Open Doors" initiative is one way to encourage career growth in the hospitality sector by offering training and apprenticeship programmes to interested individuals.</w:t>
      </w:r>
    </w:p>
    <w:p w:rsidR="00DA7999" w:rsidRDefault="00DA7999" w:rsidP="006C47B3">
      <w:pPr>
        <w:spacing w:after="0" w:line="360" w:lineRule="auto"/>
        <w:contextualSpacing/>
        <w:jc w:val="both"/>
      </w:pPr>
    </w:p>
    <w:p w:rsidR="00DB7E2E" w:rsidRDefault="00DB7E2E" w:rsidP="006C47B3">
      <w:pPr>
        <w:pStyle w:val="Heading3"/>
        <w:spacing w:before="0" w:after="0" w:line="360" w:lineRule="auto"/>
        <w:ind w:firstLine="720"/>
        <w:contextualSpacing/>
        <w:jc w:val="both"/>
      </w:pPr>
      <w:bookmarkStart w:id="33" w:name="_Toc137598978"/>
      <w:r w:rsidRPr="008C66A1">
        <w:t>Evolving Customer Expectations and Preferences</w:t>
      </w:r>
      <w:bookmarkEnd w:id="33"/>
    </w:p>
    <w:p w:rsidR="00713403" w:rsidRDefault="00303BFD" w:rsidP="006C47B3">
      <w:pPr>
        <w:spacing w:after="0" w:line="360" w:lineRule="auto"/>
        <w:contextualSpacing/>
        <w:jc w:val="both"/>
      </w:pPr>
      <w:r>
        <w:tab/>
      </w:r>
      <w:r w:rsidRPr="00303BFD">
        <w:t>Technology has been implemented by Hilton in order to meet the ever-evolving demands of the company's clients. Because of their use of mobile check-in and digital key technology, they are able to give guests with a stay that is both hassle-free and contact-free</w:t>
      </w:r>
      <w:r w:rsidR="00AE6404">
        <w:t xml:space="preserve"> (</w:t>
      </w:r>
      <w:r w:rsidR="00AE6404">
        <w:rPr>
          <w:shd w:val="clear" w:color="auto" w:fill="FFFFFF"/>
        </w:rPr>
        <w:t>Luck</w:t>
      </w:r>
      <w:r w:rsidR="00621422">
        <w:rPr>
          <w:shd w:val="clear" w:color="auto" w:fill="FFFFFF"/>
        </w:rPr>
        <w:t xml:space="preserve"> </w:t>
      </w:r>
      <w:r w:rsidR="00AE6404">
        <w:rPr>
          <w:shd w:val="clear" w:color="auto" w:fill="FFFFFF"/>
        </w:rPr>
        <w:t>and Lancaster, 2003)</w:t>
      </w:r>
      <w:r w:rsidRPr="00303BFD">
        <w:t>. In addition, via its Hilton Honours loyalty system, Hilton offers personalised services and perks to its customers, taking into account the specific requirements of each visitor.</w:t>
      </w:r>
    </w:p>
    <w:p w:rsidR="00516694" w:rsidRDefault="00516694" w:rsidP="006C47B3">
      <w:pPr>
        <w:spacing w:after="0" w:line="360" w:lineRule="auto"/>
        <w:contextualSpacing/>
        <w:jc w:val="both"/>
      </w:pPr>
    </w:p>
    <w:p w:rsidR="00387336" w:rsidRDefault="00FA302C" w:rsidP="006C47B3">
      <w:pPr>
        <w:pStyle w:val="Heading3"/>
        <w:spacing w:before="0" w:after="0" w:line="360" w:lineRule="auto"/>
        <w:ind w:firstLine="720"/>
        <w:contextualSpacing/>
        <w:jc w:val="both"/>
      </w:pPr>
      <w:bookmarkStart w:id="34" w:name="_Toc137598979"/>
      <w:r w:rsidRPr="00516694">
        <w:t>Regulatory and Compliance Requirements</w:t>
      </w:r>
      <w:bookmarkEnd w:id="34"/>
    </w:p>
    <w:p w:rsidR="001B055B" w:rsidRDefault="00710CCF" w:rsidP="006C47B3">
      <w:pPr>
        <w:spacing w:after="0" w:line="360" w:lineRule="auto"/>
        <w:contextualSpacing/>
        <w:jc w:val="both"/>
      </w:pPr>
      <w:r>
        <w:tab/>
      </w:r>
      <w:r w:rsidR="007E218D" w:rsidRPr="007E218D">
        <w:t>Hilton places a strong emphasis on being in compliance with applicable regulations and maintaining industry standards. They have adopted strong health and safety standards, notably during the COVID-19 epidemic, to safeguard the wellbeing of both visitors and workers</w:t>
      </w:r>
      <w:r w:rsidR="00FD5EE6">
        <w:t xml:space="preserve"> (</w:t>
      </w:r>
      <w:r w:rsidR="00FD5EE6">
        <w:rPr>
          <w:shd w:val="clear" w:color="auto" w:fill="FFFFFF"/>
        </w:rPr>
        <w:t>Kasim et al., 2014)</w:t>
      </w:r>
      <w:r w:rsidR="007E218D" w:rsidRPr="007E218D">
        <w:t>. In addition, Hilton puts a high value on the protection of customers' personal information and privacy, and the company complies with all applicable national and international data legislation.</w:t>
      </w:r>
    </w:p>
    <w:p w:rsidR="007E218D" w:rsidRPr="001B055B" w:rsidRDefault="007E218D" w:rsidP="006C47B3">
      <w:pPr>
        <w:spacing w:after="0" w:line="360" w:lineRule="auto"/>
        <w:contextualSpacing/>
        <w:jc w:val="both"/>
      </w:pPr>
    </w:p>
    <w:p w:rsidR="00387336" w:rsidRDefault="00E40BCF" w:rsidP="006C47B3">
      <w:pPr>
        <w:pStyle w:val="Heading3"/>
        <w:spacing w:before="0" w:after="0" w:line="360" w:lineRule="auto"/>
        <w:ind w:firstLine="720"/>
        <w:contextualSpacing/>
        <w:jc w:val="both"/>
      </w:pPr>
      <w:bookmarkStart w:id="35" w:name="_Toc137598980"/>
      <w:r>
        <w:t>Rising Operating Costs</w:t>
      </w:r>
      <w:bookmarkEnd w:id="35"/>
    </w:p>
    <w:p w:rsidR="00E40BCF" w:rsidRDefault="003C3EC5" w:rsidP="006C47B3">
      <w:pPr>
        <w:spacing w:after="0" w:line="360" w:lineRule="auto"/>
        <w:contextualSpacing/>
        <w:jc w:val="both"/>
      </w:pPr>
      <w:r>
        <w:tab/>
      </w:r>
      <w:r w:rsidR="00DE1B82" w:rsidRPr="00DE1B82">
        <w:t xml:space="preserve">Hilton has put in place many measures for cost management in order to successfully control the ever-increasing amount of operational expenditures. </w:t>
      </w:r>
      <w:r w:rsidR="004B63F2">
        <w:t xml:space="preserve">According to </w:t>
      </w:r>
      <w:r w:rsidR="00051925">
        <w:rPr>
          <w:shd w:val="clear" w:color="auto" w:fill="FFFFFF"/>
        </w:rPr>
        <w:t xml:space="preserve">Rahimi </w:t>
      </w:r>
      <w:r w:rsidR="004B63F2">
        <w:rPr>
          <w:shd w:val="clear" w:color="auto" w:fill="FFFFFF"/>
        </w:rPr>
        <w:t>and Kozak</w:t>
      </w:r>
      <w:r w:rsidR="004B63F2" w:rsidRPr="00DE1B82">
        <w:t xml:space="preserve"> </w:t>
      </w:r>
      <w:r w:rsidR="004B63F2">
        <w:t>(2011)</w:t>
      </w:r>
      <w:r w:rsidR="00111F83">
        <w:t>, t</w:t>
      </w:r>
      <w:r w:rsidR="00DE1B82" w:rsidRPr="00DE1B82">
        <w:t xml:space="preserve">hey make the conservation of energy a top priority across all of their properties by putting into </w:t>
      </w:r>
      <w:r w:rsidR="006C3A44" w:rsidRPr="00DE1B82">
        <w:t>practice</w:t>
      </w:r>
      <w:r w:rsidR="00DE1B82" w:rsidRPr="00DE1B82">
        <w:t xml:space="preserve"> methods and technology that are energy efficient. In addition, Hilton makes use of pricing methods that are optimised and revenue generation techniques that are maximised in order to reduce the negative effect of the company's growing costs.</w:t>
      </w:r>
    </w:p>
    <w:p w:rsidR="006C3A44" w:rsidRDefault="00E13740" w:rsidP="006C47B3">
      <w:pPr>
        <w:spacing w:after="0" w:line="360" w:lineRule="auto"/>
        <w:contextualSpacing/>
        <w:jc w:val="both"/>
      </w:pPr>
      <w:r>
        <w:tab/>
        <w:t>Additionally, Hilton has shown a commitment to sustainability by prioritising actions to solve environmental concerns. They have ambitious goals in mind for lowering their overall carbon footprint as well as the amount of</w:t>
      </w:r>
      <w:r w:rsidR="00805C83">
        <w:t xml:space="preserve"> waste they generate. Hilton's “</w:t>
      </w:r>
      <w:r w:rsidR="00375BEF">
        <w:t>Travel with Purpose”</w:t>
      </w:r>
      <w:r>
        <w:t xml:space="preserve"> strategy integrates environmentally responsible business </w:t>
      </w:r>
      <w:r w:rsidR="00805C83">
        <w:t>practices</w:t>
      </w:r>
      <w:r>
        <w:t xml:space="preserve"> into their daily operations. These </w:t>
      </w:r>
      <w:r w:rsidR="00805C83">
        <w:t>practices</w:t>
      </w:r>
      <w:r>
        <w:t xml:space="preserve"> include increased energy efficiency and decreased waste production</w:t>
      </w:r>
      <w:r w:rsidR="00C15FD9">
        <w:t xml:space="preserve"> (</w:t>
      </w:r>
      <w:r w:rsidR="00C15FD9">
        <w:rPr>
          <w:shd w:val="clear" w:color="auto" w:fill="FFFFFF"/>
        </w:rPr>
        <w:t>Noone</w:t>
      </w:r>
      <w:r w:rsidR="0032571F">
        <w:rPr>
          <w:shd w:val="clear" w:color="auto" w:fill="FFFFFF"/>
        </w:rPr>
        <w:t xml:space="preserve">, </w:t>
      </w:r>
      <w:r w:rsidR="00C15FD9">
        <w:rPr>
          <w:shd w:val="clear" w:color="auto" w:fill="FFFFFF"/>
        </w:rPr>
        <w:t>McGuire</w:t>
      </w:r>
      <w:r w:rsidR="00BE753E">
        <w:rPr>
          <w:shd w:val="clear" w:color="auto" w:fill="FFFFFF"/>
        </w:rPr>
        <w:t xml:space="preserve"> </w:t>
      </w:r>
      <w:r w:rsidR="00C15FD9">
        <w:rPr>
          <w:shd w:val="clear" w:color="auto" w:fill="FFFFFF"/>
        </w:rPr>
        <w:t>and Rohlfs, 2011)</w:t>
      </w:r>
      <w:r>
        <w:t>.</w:t>
      </w:r>
      <w:r w:rsidR="008B76B5">
        <w:t xml:space="preserve"> </w:t>
      </w:r>
      <w:r>
        <w:t>These examples demonstrate the proactive approach that Hilton Hotels &amp; Resorts takes to solving the difficulties that the hospitality sector is now facing. The goal of Hilton's creative strategies, integration of technology, talent development, and sustainability efforts is to enhance the experiences of its guests, maximise its operational efficiency, and preserve its competitive edge in the market.</w:t>
      </w:r>
    </w:p>
    <w:p w:rsidR="00F35341" w:rsidRDefault="00F35341" w:rsidP="006C47B3">
      <w:pPr>
        <w:spacing w:after="0" w:line="360" w:lineRule="auto"/>
        <w:contextualSpacing/>
        <w:jc w:val="both"/>
      </w:pPr>
    </w:p>
    <w:p w:rsidR="00F35341" w:rsidRDefault="00A87668" w:rsidP="006C47B3">
      <w:pPr>
        <w:pStyle w:val="Heading1"/>
        <w:spacing w:before="0" w:line="360" w:lineRule="auto"/>
        <w:contextualSpacing/>
        <w:jc w:val="both"/>
      </w:pPr>
      <w:bookmarkStart w:id="36" w:name="_Toc137598981"/>
      <w:r>
        <w:t>Conclusion and Recommendations</w:t>
      </w:r>
      <w:bookmarkEnd w:id="36"/>
    </w:p>
    <w:p w:rsidR="001B0050" w:rsidRPr="001B0050" w:rsidRDefault="00FE35B2" w:rsidP="006C47B3">
      <w:pPr>
        <w:spacing w:after="0" w:line="360" w:lineRule="auto"/>
        <w:contextualSpacing/>
        <w:jc w:val="both"/>
      </w:pPr>
      <w:r>
        <w:tab/>
      </w:r>
      <w:r w:rsidRPr="00FE35B2">
        <w:t>In summary, the hotel sector in the United Kingdom faces a number of critical challenges that have an impact on the success of businesses. According to the research, some of the most significant obstacles include a lack of available labourers and difficulty in recruiting new workers, growing operational expenses, shifting consumer expectations, maintaining regulatory compliance, making progress in technology innovation, and the extraordinary consequences of the COVID-19 pandemic. In order to secure the continued prosperity and sustainability of the hotel industry in the United Kingdom over the long term, proactive and planned ways to addressing these difficulties are necessary.</w:t>
      </w:r>
      <w:r w:rsidR="001B0050">
        <w:t xml:space="preserve"> </w:t>
      </w:r>
      <w:r w:rsidR="001B0050" w:rsidRPr="001B0050">
        <w:t xml:space="preserve">The following solutions are suggested, based on the results </w:t>
      </w:r>
      <w:r w:rsidR="001B0050" w:rsidRPr="001B0050">
        <w:lastRenderedPageBreak/>
        <w:t>and identified hurdles, to solve these difficulties and boost company performance in the hospitality sector in the UK:</w:t>
      </w:r>
    </w:p>
    <w:p w:rsidR="00A87668" w:rsidRPr="00E219F0" w:rsidRDefault="008F7F74" w:rsidP="006C47B3">
      <w:pPr>
        <w:pStyle w:val="ListParagraph"/>
        <w:numPr>
          <w:ilvl w:val="0"/>
          <w:numId w:val="28"/>
        </w:numPr>
        <w:spacing w:after="0" w:line="360" w:lineRule="auto"/>
        <w:jc w:val="both"/>
        <w:rPr>
          <w:b/>
        </w:rPr>
      </w:pPr>
      <w:r w:rsidRPr="00E219F0">
        <w:rPr>
          <w:b/>
        </w:rPr>
        <w:t>Cost Control and Revenue Management:</w:t>
      </w:r>
      <w:r w:rsidR="00EF2DD3" w:rsidRPr="00E219F0">
        <w:rPr>
          <w:b/>
        </w:rPr>
        <w:t xml:space="preserve"> </w:t>
      </w:r>
      <w:r w:rsidR="005C25D3" w:rsidRPr="004D16B2">
        <w:t xml:space="preserve">In order to better manage their ever-increasing running expenses, hotels should institute tight cost management procedures. This may entail the use of </w:t>
      </w:r>
      <w:r w:rsidR="004D16B2" w:rsidRPr="004D16B2">
        <w:t>practices</w:t>
      </w:r>
      <w:r w:rsidR="005C25D3" w:rsidRPr="004D16B2">
        <w:t xml:space="preserve"> that are efficient with energy, techniques for reducing waste, and sensible procurement </w:t>
      </w:r>
      <w:r w:rsidR="004D16B2" w:rsidRPr="004D16B2">
        <w:t>practices</w:t>
      </w:r>
      <w:r w:rsidR="005C25D3" w:rsidRPr="004D16B2">
        <w:t>. Additionally advised is the use of revenue management approaches for the purpose of optimising pricing strategies and maximising revenue generation.</w:t>
      </w:r>
    </w:p>
    <w:p w:rsidR="00BD170E" w:rsidRPr="00E219F0" w:rsidRDefault="003859FE" w:rsidP="006C47B3">
      <w:pPr>
        <w:pStyle w:val="ListParagraph"/>
        <w:numPr>
          <w:ilvl w:val="0"/>
          <w:numId w:val="28"/>
        </w:numPr>
        <w:spacing w:after="0" w:line="360" w:lineRule="auto"/>
        <w:jc w:val="both"/>
        <w:rPr>
          <w:b/>
        </w:rPr>
      </w:pPr>
      <w:r w:rsidRPr="00E219F0">
        <w:rPr>
          <w:b/>
        </w:rPr>
        <w:t>Crisis Management and Adaptability:</w:t>
      </w:r>
      <w:r w:rsidR="00C47B57" w:rsidRPr="00E219F0">
        <w:rPr>
          <w:b/>
        </w:rPr>
        <w:t xml:space="preserve"> </w:t>
      </w:r>
      <w:r w:rsidR="00C47B57" w:rsidRPr="002F328D">
        <w:t>The relevance of effective crisis management and adaptability in the hotel business was brought to light by the COVID-19 epidemic. Hotels need to build comprehensive contingency plans, emphasise health and safety regulations, and implement flexible business models in order to successfully adapt to unforeseen obstacles and altering market circumstances.</w:t>
      </w:r>
    </w:p>
    <w:p w:rsidR="003859FE" w:rsidRPr="00AA2ECD" w:rsidRDefault="00483866" w:rsidP="006C47B3">
      <w:pPr>
        <w:pStyle w:val="ListParagraph"/>
        <w:numPr>
          <w:ilvl w:val="0"/>
          <w:numId w:val="28"/>
        </w:numPr>
        <w:spacing w:after="0" w:line="360" w:lineRule="auto"/>
        <w:jc w:val="both"/>
      </w:pPr>
      <w:r w:rsidRPr="00E219F0">
        <w:rPr>
          <w:b/>
        </w:rPr>
        <w:t>Customer-Centric Approach:</w:t>
      </w:r>
      <w:r w:rsidR="00561C46" w:rsidRPr="00AA2ECD">
        <w:t xml:space="preserve"> </w:t>
      </w:r>
      <w:r w:rsidR="00F70D9F" w:rsidRPr="00AA2ECD">
        <w:t>Hotels should always evaluate the shifting tastes and expectations of their guests and adjust their operations accordingly. This involves the provision of customised experiences, the incorporation of seamless technological solutions, the establishment of sustainability initiatives, and the provision of flexible reservation rules with the goal of increasing visitor happiness and loyalty.</w:t>
      </w:r>
    </w:p>
    <w:p w:rsidR="00446567" w:rsidRDefault="00446567" w:rsidP="006C47B3">
      <w:pPr>
        <w:spacing w:after="0" w:line="360" w:lineRule="auto"/>
        <w:contextualSpacing/>
      </w:pPr>
      <w:r>
        <w:br w:type="page"/>
      </w:r>
    </w:p>
    <w:p w:rsidR="009733B9" w:rsidRDefault="007B4720" w:rsidP="006C47B3">
      <w:pPr>
        <w:pStyle w:val="Heading1"/>
        <w:spacing w:before="0" w:line="360" w:lineRule="auto"/>
        <w:contextualSpacing/>
        <w:jc w:val="center"/>
        <w:rPr>
          <w:i w:val="0"/>
        </w:rPr>
      </w:pPr>
      <w:bookmarkStart w:id="37" w:name="_Toc137598982"/>
      <w:r>
        <w:rPr>
          <w:i w:val="0"/>
        </w:rPr>
        <w:lastRenderedPageBreak/>
        <w:t>References</w:t>
      </w:r>
      <w:bookmarkEnd w:id="37"/>
    </w:p>
    <w:p w:rsidR="003F1A55" w:rsidRDefault="003F1A55" w:rsidP="006C47B3">
      <w:pPr>
        <w:spacing w:after="0" w:line="360" w:lineRule="auto"/>
        <w:ind w:left="720" w:hanging="720"/>
        <w:contextualSpacing/>
        <w:rPr>
          <w:shd w:val="clear" w:color="auto" w:fill="FFFFFF"/>
        </w:rPr>
      </w:pPr>
      <w:r>
        <w:rPr>
          <w:shd w:val="clear" w:color="auto" w:fill="FFFFFF"/>
        </w:rPr>
        <w:t>Abellanet Miranda, C., Multinational firms in the tourism sector: Accor Hotels.</w:t>
      </w:r>
    </w:p>
    <w:p w:rsidR="003F1A55" w:rsidRDefault="003F1A55" w:rsidP="006C47B3">
      <w:pPr>
        <w:spacing w:after="0" w:line="360" w:lineRule="auto"/>
        <w:ind w:left="720" w:hanging="720"/>
        <w:contextualSpacing/>
        <w:rPr>
          <w:shd w:val="clear" w:color="auto" w:fill="FFFFFF"/>
        </w:rPr>
      </w:pPr>
      <w:r>
        <w:rPr>
          <w:shd w:val="clear" w:color="auto" w:fill="FFFFFF"/>
        </w:rPr>
        <w:t>Ahmad, R. and Scott, N., 2019. Technology innovations towards reducing hospitality human resource costs in Langkawi, Malaysia. </w:t>
      </w:r>
      <w:r>
        <w:rPr>
          <w:i/>
          <w:iCs/>
          <w:shd w:val="clear" w:color="auto" w:fill="FFFFFF"/>
        </w:rPr>
        <w:t>Tourism Review</w:t>
      </w:r>
      <w:r>
        <w:rPr>
          <w:shd w:val="clear" w:color="auto" w:fill="FFFFFF"/>
        </w:rPr>
        <w:t>, </w:t>
      </w:r>
      <w:r>
        <w:rPr>
          <w:i/>
          <w:iCs/>
          <w:shd w:val="clear" w:color="auto" w:fill="FFFFFF"/>
        </w:rPr>
        <w:t>74</w:t>
      </w:r>
      <w:r>
        <w:rPr>
          <w:shd w:val="clear" w:color="auto" w:fill="FFFFFF"/>
        </w:rPr>
        <w:t>(3), pp.547-562.</w:t>
      </w:r>
    </w:p>
    <w:p w:rsidR="003F1A55" w:rsidRDefault="003F1A55" w:rsidP="006C47B3">
      <w:pPr>
        <w:spacing w:after="0" w:line="360" w:lineRule="auto"/>
        <w:ind w:left="720" w:hanging="720"/>
        <w:contextualSpacing/>
        <w:rPr>
          <w:shd w:val="clear" w:color="auto" w:fill="FFFFFF"/>
        </w:rPr>
      </w:pPr>
      <w:r>
        <w:rPr>
          <w:shd w:val="clear" w:color="auto" w:fill="FFFFFF"/>
        </w:rPr>
        <w:t>Alrawadieh, Z., Alrawadieh, Z. and Cetin, G., 2021. Digital transformation and revenue management: Evidence from the hotel industry. </w:t>
      </w:r>
      <w:r>
        <w:rPr>
          <w:i/>
          <w:iCs/>
          <w:shd w:val="clear" w:color="auto" w:fill="FFFFFF"/>
        </w:rPr>
        <w:t>Tourism Economics</w:t>
      </w:r>
      <w:r>
        <w:rPr>
          <w:shd w:val="clear" w:color="auto" w:fill="FFFFFF"/>
        </w:rPr>
        <w:t>, </w:t>
      </w:r>
      <w:r>
        <w:rPr>
          <w:i/>
          <w:iCs/>
          <w:shd w:val="clear" w:color="auto" w:fill="FFFFFF"/>
        </w:rPr>
        <w:t>27</w:t>
      </w:r>
      <w:r>
        <w:rPr>
          <w:shd w:val="clear" w:color="auto" w:fill="FFFFFF"/>
        </w:rPr>
        <w:t>(2), pp.328-345.</w:t>
      </w:r>
    </w:p>
    <w:p w:rsidR="003F1A55" w:rsidRDefault="003F1A55" w:rsidP="006C47B3">
      <w:pPr>
        <w:spacing w:after="0" w:line="360" w:lineRule="auto"/>
        <w:ind w:left="720" w:hanging="720"/>
        <w:contextualSpacing/>
        <w:rPr>
          <w:shd w:val="clear" w:color="auto" w:fill="FFFFFF"/>
        </w:rPr>
      </w:pPr>
      <w:r>
        <w:rPr>
          <w:shd w:val="clear" w:color="auto" w:fill="FFFFFF"/>
        </w:rPr>
        <w:t>Bhanji, M.D., 2022. </w:t>
      </w:r>
      <w:r>
        <w:rPr>
          <w:i/>
          <w:iCs/>
          <w:shd w:val="clear" w:color="auto" w:fill="FFFFFF"/>
        </w:rPr>
        <w:t>Equity research-Hilton Worldwide Holdings INC</w:t>
      </w:r>
      <w:r>
        <w:rPr>
          <w:shd w:val="clear" w:color="auto" w:fill="FFFFFF"/>
        </w:rPr>
        <w:t xml:space="preserve"> (Doctoral dissertation, Instituto Superior de </w:t>
      </w:r>
      <w:proofErr w:type="spellStart"/>
      <w:r>
        <w:rPr>
          <w:shd w:val="clear" w:color="auto" w:fill="FFFFFF"/>
        </w:rPr>
        <w:t>Economia</w:t>
      </w:r>
      <w:proofErr w:type="spellEnd"/>
      <w:r>
        <w:rPr>
          <w:shd w:val="clear" w:color="auto" w:fill="FFFFFF"/>
        </w:rPr>
        <w:t xml:space="preserve"> e </w:t>
      </w:r>
      <w:proofErr w:type="spellStart"/>
      <w:r>
        <w:rPr>
          <w:shd w:val="clear" w:color="auto" w:fill="FFFFFF"/>
        </w:rPr>
        <w:t>Gestão</w:t>
      </w:r>
      <w:proofErr w:type="spellEnd"/>
      <w:r>
        <w:rPr>
          <w:shd w:val="clear" w:color="auto" w:fill="FFFFFF"/>
        </w:rPr>
        <w:t>).</w:t>
      </w:r>
    </w:p>
    <w:p w:rsidR="003F1A55" w:rsidRDefault="003F1A55" w:rsidP="006C47B3">
      <w:pPr>
        <w:spacing w:after="0" w:line="360" w:lineRule="auto"/>
        <w:ind w:left="720" w:hanging="720"/>
        <w:contextualSpacing/>
        <w:rPr>
          <w:shd w:val="clear" w:color="auto" w:fill="FFFFFF"/>
        </w:rPr>
      </w:pPr>
      <w:r>
        <w:rPr>
          <w:shd w:val="clear" w:color="auto" w:fill="FFFFFF"/>
        </w:rPr>
        <w:t>Davidson, M.C. and Wang, Y., 2011. Sustainable labor practices? Hotel human resource managers views on turnover and skill shortages. </w:t>
      </w:r>
      <w:r>
        <w:rPr>
          <w:i/>
          <w:iCs/>
          <w:shd w:val="clear" w:color="auto" w:fill="FFFFFF"/>
        </w:rPr>
        <w:t>Journal of Human Resources in Hospitality &amp; Tourism</w:t>
      </w:r>
      <w:r>
        <w:rPr>
          <w:shd w:val="clear" w:color="auto" w:fill="FFFFFF"/>
        </w:rPr>
        <w:t>, </w:t>
      </w:r>
      <w:r>
        <w:rPr>
          <w:i/>
          <w:iCs/>
          <w:shd w:val="clear" w:color="auto" w:fill="FFFFFF"/>
        </w:rPr>
        <w:t>10</w:t>
      </w:r>
      <w:r>
        <w:rPr>
          <w:shd w:val="clear" w:color="auto" w:fill="FFFFFF"/>
        </w:rPr>
        <w:t>(3), pp.235-253.</w:t>
      </w:r>
    </w:p>
    <w:p w:rsidR="003F1A55" w:rsidRDefault="003F1A55" w:rsidP="006C47B3">
      <w:pPr>
        <w:spacing w:after="0" w:line="360" w:lineRule="auto"/>
        <w:ind w:left="720" w:hanging="720"/>
        <w:contextualSpacing/>
        <w:rPr>
          <w:shd w:val="clear" w:color="auto" w:fill="FFFFFF"/>
        </w:rPr>
      </w:pPr>
      <w:r>
        <w:rPr>
          <w:shd w:val="clear" w:color="auto" w:fill="FFFFFF"/>
        </w:rPr>
        <w:t>Doran, M.S., Haddad, K. and Chow, C.W., 2002. Maximizing the success of balanced scorecard implementation in the hospitality industry. </w:t>
      </w:r>
      <w:r>
        <w:rPr>
          <w:i/>
          <w:iCs/>
          <w:shd w:val="clear" w:color="auto" w:fill="FFFFFF"/>
        </w:rPr>
        <w:t>International Journal of Hospitality &amp; Tourism Administration</w:t>
      </w:r>
      <w:r>
        <w:rPr>
          <w:shd w:val="clear" w:color="auto" w:fill="FFFFFF"/>
        </w:rPr>
        <w:t>, </w:t>
      </w:r>
      <w:r>
        <w:rPr>
          <w:i/>
          <w:iCs/>
          <w:shd w:val="clear" w:color="auto" w:fill="FFFFFF"/>
        </w:rPr>
        <w:t>3</w:t>
      </w:r>
      <w:r>
        <w:rPr>
          <w:shd w:val="clear" w:color="auto" w:fill="FFFFFF"/>
        </w:rPr>
        <w:t>(3), pp.33-58.</w:t>
      </w:r>
    </w:p>
    <w:p w:rsidR="003F1A55" w:rsidRPr="007215EB" w:rsidRDefault="003F1A55" w:rsidP="006C47B3">
      <w:pPr>
        <w:spacing w:after="0" w:line="360" w:lineRule="auto"/>
        <w:ind w:left="720" w:hanging="720"/>
        <w:contextualSpacing/>
        <w:rPr>
          <w:shd w:val="clear" w:color="auto" w:fill="FFFFFF"/>
        </w:rPr>
      </w:pPr>
      <w:r>
        <w:rPr>
          <w:shd w:val="clear" w:color="auto" w:fill="FFFFFF"/>
        </w:rPr>
        <w:t>Henriques, R.L., 2021. </w:t>
      </w:r>
      <w:r>
        <w:rPr>
          <w:i/>
          <w:iCs/>
          <w:shd w:val="clear" w:color="auto" w:fill="FFFFFF"/>
        </w:rPr>
        <w:t>Equity Research: Wyndham Hotels &amp; Resorts Inc</w:t>
      </w:r>
      <w:r>
        <w:rPr>
          <w:shd w:val="clear" w:color="auto" w:fill="FFFFFF"/>
        </w:rPr>
        <w:t xml:space="preserve"> (Doctoral dissertation, </w:t>
      </w:r>
      <w:proofErr w:type="spellStart"/>
      <w:r>
        <w:rPr>
          <w:shd w:val="clear" w:color="auto" w:fill="FFFFFF"/>
        </w:rPr>
        <w:t>Universidade</w:t>
      </w:r>
      <w:proofErr w:type="spellEnd"/>
      <w:r>
        <w:rPr>
          <w:shd w:val="clear" w:color="auto" w:fill="FFFFFF"/>
        </w:rPr>
        <w:t xml:space="preserve"> de </w:t>
      </w:r>
      <w:proofErr w:type="spellStart"/>
      <w:r>
        <w:rPr>
          <w:shd w:val="clear" w:color="auto" w:fill="FFFFFF"/>
        </w:rPr>
        <w:t>Lisboa</w:t>
      </w:r>
      <w:proofErr w:type="spellEnd"/>
      <w:r>
        <w:rPr>
          <w:shd w:val="clear" w:color="auto" w:fill="FFFFFF"/>
        </w:rPr>
        <w:t xml:space="preserve"> (Portugal)</w:t>
      </w:r>
    </w:p>
    <w:p w:rsidR="003F1A55" w:rsidRDefault="003F1A55" w:rsidP="006C47B3">
      <w:pPr>
        <w:spacing w:after="0" w:line="360" w:lineRule="auto"/>
        <w:ind w:left="720" w:hanging="720"/>
        <w:contextualSpacing/>
        <w:rPr>
          <w:shd w:val="clear" w:color="auto" w:fill="FFFFFF"/>
        </w:rPr>
      </w:pPr>
      <w:r>
        <w:rPr>
          <w:shd w:val="clear" w:color="auto" w:fill="FFFFFF"/>
        </w:rPr>
        <w:t>Hertog, P.D., Gallouj, F. and Segers, J., 2011. Measuring innovation in a ‘low-</w:t>
      </w:r>
      <w:proofErr w:type="spellStart"/>
      <w:r>
        <w:rPr>
          <w:shd w:val="clear" w:color="auto" w:fill="FFFFFF"/>
        </w:rPr>
        <w:t>tech’service</w:t>
      </w:r>
      <w:proofErr w:type="spellEnd"/>
      <w:r>
        <w:rPr>
          <w:shd w:val="clear" w:color="auto" w:fill="FFFFFF"/>
        </w:rPr>
        <w:t xml:space="preserve"> industry: the case of the Dutch hospitality industry. </w:t>
      </w:r>
      <w:r>
        <w:rPr>
          <w:i/>
          <w:iCs/>
          <w:shd w:val="clear" w:color="auto" w:fill="FFFFFF"/>
        </w:rPr>
        <w:t>The Service Industries Journal</w:t>
      </w:r>
      <w:r>
        <w:rPr>
          <w:shd w:val="clear" w:color="auto" w:fill="FFFFFF"/>
        </w:rPr>
        <w:t>, </w:t>
      </w:r>
      <w:r>
        <w:rPr>
          <w:i/>
          <w:iCs/>
          <w:shd w:val="clear" w:color="auto" w:fill="FFFFFF"/>
        </w:rPr>
        <w:t>31</w:t>
      </w:r>
      <w:r>
        <w:rPr>
          <w:shd w:val="clear" w:color="auto" w:fill="FFFFFF"/>
        </w:rPr>
        <w:t>(9), pp.1429-1449.</w:t>
      </w:r>
    </w:p>
    <w:p w:rsidR="003F1A55" w:rsidRDefault="003F1A55" w:rsidP="006C47B3">
      <w:pPr>
        <w:spacing w:after="0" w:line="360" w:lineRule="auto"/>
        <w:ind w:left="720" w:hanging="720"/>
        <w:contextualSpacing/>
        <w:rPr>
          <w:shd w:val="clear" w:color="auto" w:fill="FFFFFF"/>
        </w:rPr>
      </w:pPr>
      <w:r>
        <w:rPr>
          <w:shd w:val="clear" w:color="auto" w:fill="FFFFFF"/>
        </w:rPr>
        <w:t xml:space="preserve">Jayawardena, C., Ahmad, A., Valeri, M. and </w:t>
      </w:r>
      <w:proofErr w:type="spellStart"/>
      <w:r>
        <w:rPr>
          <w:shd w:val="clear" w:color="auto" w:fill="FFFFFF"/>
        </w:rPr>
        <w:t>Jaharadak</w:t>
      </w:r>
      <w:proofErr w:type="spellEnd"/>
      <w:r>
        <w:rPr>
          <w:shd w:val="clear" w:color="auto" w:fill="FFFFFF"/>
        </w:rPr>
        <w:t>, A.A., 2023. Technology acceptance antecedents in digital transformation in hospitality industry. </w:t>
      </w:r>
      <w:r>
        <w:rPr>
          <w:i/>
          <w:iCs/>
          <w:shd w:val="clear" w:color="auto" w:fill="FFFFFF"/>
        </w:rPr>
        <w:t>International Journal of Hospitality Management</w:t>
      </w:r>
      <w:r>
        <w:rPr>
          <w:shd w:val="clear" w:color="auto" w:fill="FFFFFF"/>
        </w:rPr>
        <w:t>, </w:t>
      </w:r>
      <w:r>
        <w:rPr>
          <w:i/>
          <w:iCs/>
          <w:shd w:val="clear" w:color="auto" w:fill="FFFFFF"/>
        </w:rPr>
        <w:t>108</w:t>
      </w:r>
      <w:r>
        <w:rPr>
          <w:shd w:val="clear" w:color="auto" w:fill="FFFFFF"/>
        </w:rPr>
        <w:t>, p.103350.</w:t>
      </w:r>
    </w:p>
    <w:p w:rsidR="003F1A55" w:rsidRDefault="003F1A55" w:rsidP="006C47B3">
      <w:pPr>
        <w:spacing w:after="0" w:line="360" w:lineRule="auto"/>
        <w:ind w:left="720" w:hanging="720"/>
        <w:contextualSpacing/>
        <w:rPr>
          <w:shd w:val="clear" w:color="auto" w:fill="FFFFFF"/>
        </w:rPr>
      </w:pPr>
      <w:r>
        <w:rPr>
          <w:shd w:val="clear" w:color="auto" w:fill="FFFFFF"/>
        </w:rPr>
        <w:t xml:space="preserve">Kasim, A., </w:t>
      </w:r>
      <w:proofErr w:type="spellStart"/>
      <w:r>
        <w:rPr>
          <w:shd w:val="clear" w:color="auto" w:fill="FFFFFF"/>
        </w:rPr>
        <w:t>Gursoy</w:t>
      </w:r>
      <w:proofErr w:type="spellEnd"/>
      <w:r>
        <w:rPr>
          <w:shd w:val="clear" w:color="auto" w:fill="FFFFFF"/>
        </w:rPr>
        <w:t xml:space="preserve">, D., </w:t>
      </w:r>
      <w:proofErr w:type="spellStart"/>
      <w:r>
        <w:rPr>
          <w:shd w:val="clear" w:color="auto" w:fill="FFFFFF"/>
        </w:rPr>
        <w:t>Okumus</w:t>
      </w:r>
      <w:proofErr w:type="spellEnd"/>
      <w:r>
        <w:rPr>
          <w:shd w:val="clear" w:color="auto" w:fill="FFFFFF"/>
        </w:rPr>
        <w:t>, F. and Wong, A., 2014. The importance of water management in hotels: a framework for sustainability through innovation. </w:t>
      </w:r>
      <w:r>
        <w:rPr>
          <w:i/>
          <w:iCs/>
          <w:shd w:val="clear" w:color="auto" w:fill="FFFFFF"/>
        </w:rPr>
        <w:t>Journal of Sustainable Tourism</w:t>
      </w:r>
      <w:r>
        <w:rPr>
          <w:shd w:val="clear" w:color="auto" w:fill="FFFFFF"/>
        </w:rPr>
        <w:t>, </w:t>
      </w:r>
      <w:r>
        <w:rPr>
          <w:i/>
          <w:iCs/>
          <w:shd w:val="clear" w:color="auto" w:fill="FFFFFF"/>
        </w:rPr>
        <w:t>22</w:t>
      </w:r>
      <w:r>
        <w:rPr>
          <w:shd w:val="clear" w:color="auto" w:fill="FFFFFF"/>
        </w:rPr>
        <w:t>(7), pp.1090-1107.</w:t>
      </w:r>
    </w:p>
    <w:p w:rsidR="003F1A55" w:rsidRDefault="003F1A55" w:rsidP="006C47B3">
      <w:pPr>
        <w:spacing w:after="0" w:line="360" w:lineRule="auto"/>
        <w:ind w:left="720" w:hanging="720"/>
        <w:contextualSpacing/>
        <w:rPr>
          <w:shd w:val="clear" w:color="auto" w:fill="FFFFFF"/>
        </w:rPr>
      </w:pPr>
      <w:r>
        <w:rPr>
          <w:shd w:val="clear" w:color="auto" w:fill="FFFFFF"/>
        </w:rPr>
        <w:t>Knowles, T., 1999. Strategic marketing in the hospitality sector. </w:t>
      </w:r>
      <w:r>
        <w:rPr>
          <w:i/>
          <w:iCs/>
          <w:shd w:val="clear" w:color="auto" w:fill="FFFFFF"/>
        </w:rPr>
        <w:t>The International Marketing of Travel and Tourism: A Strategic Approach</w:t>
      </w:r>
      <w:r>
        <w:rPr>
          <w:shd w:val="clear" w:color="auto" w:fill="FFFFFF"/>
        </w:rPr>
        <w:t>, pp.197-212.</w:t>
      </w:r>
    </w:p>
    <w:p w:rsidR="003F1A55" w:rsidRDefault="003F1A55" w:rsidP="006C47B3">
      <w:pPr>
        <w:spacing w:after="0" w:line="360" w:lineRule="auto"/>
        <w:ind w:left="720" w:hanging="720"/>
        <w:contextualSpacing/>
        <w:rPr>
          <w:shd w:val="clear" w:color="auto" w:fill="FFFFFF"/>
        </w:rPr>
      </w:pPr>
      <w:r>
        <w:rPr>
          <w:shd w:val="clear" w:color="auto" w:fill="FFFFFF"/>
        </w:rPr>
        <w:t xml:space="preserve">Louvieris, P., Driver, J. and Powell-Perry, J., 2003. Managing customer behaviour dynamics in the multi-channel e-business environment: Enhancing customer </w:t>
      </w:r>
      <w:r>
        <w:rPr>
          <w:shd w:val="clear" w:color="auto" w:fill="FFFFFF"/>
        </w:rPr>
        <w:lastRenderedPageBreak/>
        <w:t>relationship capital in the global hotel industry. </w:t>
      </w:r>
      <w:r>
        <w:rPr>
          <w:i/>
          <w:iCs/>
          <w:shd w:val="clear" w:color="auto" w:fill="FFFFFF"/>
        </w:rPr>
        <w:t>Journal of Vacation Marketing</w:t>
      </w:r>
      <w:r>
        <w:rPr>
          <w:shd w:val="clear" w:color="auto" w:fill="FFFFFF"/>
        </w:rPr>
        <w:t>, </w:t>
      </w:r>
      <w:r>
        <w:rPr>
          <w:i/>
          <w:iCs/>
          <w:shd w:val="clear" w:color="auto" w:fill="FFFFFF"/>
        </w:rPr>
        <w:t>9</w:t>
      </w:r>
      <w:r>
        <w:rPr>
          <w:shd w:val="clear" w:color="auto" w:fill="FFFFFF"/>
        </w:rPr>
        <w:t>(2), pp.164-173.</w:t>
      </w:r>
    </w:p>
    <w:p w:rsidR="003F1A55" w:rsidRDefault="003F1A55" w:rsidP="006C47B3">
      <w:pPr>
        <w:spacing w:after="0" w:line="360" w:lineRule="auto"/>
        <w:ind w:left="720" w:hanging="720"/>
        <w:contextualSpacing/>
        <w:rPr>
          <w:shd w:val="clear" w:color="auto" w:fill="FFFFFF"/>
        </w:rPr>
      </w:pPr>
      <w:r>
        <w:rPr>
          <w:shd w:val="clear" w:color="auto" w:fill="FFFFFF"/>
        </w:rPr>
        <w:t>Luck, D. and Lancaster, G., 2003. E</w:t>
      </w:r>
      <w:r>
        <w:rPr>
          <w:rFonts w:ascii="Cambria Math" w:hAnsi="Cambria Math" w:cs="Cambria Math"/>
          <w:shd w:val="clear" w:color="auto" w:fill="FFFFFF"/>
        </w:rPr>
        <w:t>‐</w:t>
      </w:r>
      <w:r>
        <w:rPr>
          <w:shd w:val="clear" w:color="auto" w:fill="FFFFFF"/>
        </w:rPr>
        <w:t>CRM: customer relationship marketing in the hotel industry. </w:t>
      </w:r>
      <w:r>
        <w:rPr>
          <w:i/>
          <w:iCs/>
          <w:shd w:val="clear" w:color="auto" w:fill="FFFFFF"/>
        </w:rPr>
        <w:t>Managerial Auditing Journal</w:t>
      </w:r>
      <w:r>
        <w:rPr>
          <w:shd w:val="clear" w:color="auto" w:fill="FFFFFF"/>
        </w:rPr>
        <w:t>.</w:t>
      </w:r>
    </w:p>
    <w:p w:rsidR="003F1A55" w:rsidRDefault="003F1A55" w:rsidP="006C47B3">
      <w:pPr>
        <w:spacing w:after="0" w:line="360" w:lineRule="auto"/>
        <w:ind w:left="720" w:hanging="720"/>
        <w:contextualSpacing/>
        <w:rPr>
          <w:shd w:val="clear" w:color="auto" w:fill="FFFFFF"/>
        </w:rPr>
      </w:pPr>
      <w:r>
        <w:rPr>
          <w:shd w:val="clear" w:color="auto" w:fill="FFFFFF"/>
        </w:rPr>
        <w:t xml:space="preserve">Moriarty, J., </w:t>
      </w:r>
      <w:proofErr w:type="spellStart"/>
      <w:r>
        <w:rPr>
          <w:shd w:val="clear" w:color="auto" w:fill="FFFFFF"/>
        </w:rPr>
        <w:t>Manthorpe</w:t>
      </w:r>
      <w:proofErr w:type="spellEnd"/>
      <w:r>
        <w:rPr>
          <w:shd w:val="clear" w:color="auto" w:fill="FFFFFF"/>
        </w:rPr>
        <w:t xml:space="preserve">, J.I.L.L., Hussein, S.H.E.R.E.E.N. and </w:t>
      </w:r>
      <w:proofErr w:type="spellStart"/>
      <w:r>
        <w:rPr>
          <w:shd w:val="clear" w:color="auto" w:fill="FFFFFF"/>
        </w:rPr>
        <w:t>Cornes</w:t>
      </w:r>
      <w:proofErr w:type="spellEnd"/>
      <w:r>
        <w:rPr>
          <w:shd w:val="clear" w:color="auto" w:fill="FFFFFF"/>
        </w:rPr>
        <w:t>, M.I.C.H.E.L.L.E., 2008. Staff shortages and immigration in the social care sector. </w:t>
      </w:r>
      <w:r>
        <w:rPr>
          <w:i/>
          <w:iCs/>
          <w:shd w:val="clear" w:color="auto" w:fill="FFFFFF"/>
        </w:rPr>
        <w:t>Prepared for the Migration Advisory Committee</w:t>
      </w:r>
      <w:r>
        <w:rPr>
          <w:shd w:val="clear" w:color="auto" w:fill="FFFFFF"/>
        </w:rPr>
        <w:t>.</w:t>
      </w:r>
    </w:p>
    <w:p w:rsidR="003F1A55" w:rsidRDefault="003F1A55" w:rsidP="006C47B3">
      <w:pPr>
        <w:spacing w:after="0" w:line="360" w:lineRule="auto"/>
        <w:ind w:left="720" w:hanging="720"/>
        <w:contextualSpacing/>
        <w:rPr>
          <w:shd w:val="clear" w:color="auto" w:fill="FFFFFF"/>
        </w:rPr>
      </w:pPr>
      <w:r>
        <w:rPr>
          <w:shd w:val="clear" w:color="auto" w:fill="FFFFFF"/>
        </w:rPr>
        <w:t>Nieves, J. and Quintana, A., 2018. Human resource practices and innovation in the hotel industry: The mediating role of human capital. </w:t>
      </w:r>
      <w:r>
        <w:rPr>
          <w:i/>
          <w:iCs/>
          <w:shd w:val="clear" w:color="auto" w:fill="FFFFFF"/>
        </w:rPr>
        <w:t>Tourism and Hospitality Research</w:t>
      </w:r>
      <w:r>
        <w:rPr>
          <w:shd w:val="clear" w:color="auto" w:fill="FFFFFF"/>
        </w:rPr>
        <w:t>, </w:t>
      </w:r>
      <w:r>
        <w:rPr>
          <w:i/>
          <w:iCs/>
          <w:shd w:val="clear" w:color="auto" w:fill="FFFFFF"/>
        </w:rPr>
        <w:t>18</w:t>
      </w:r>
      <w:r>
        <w:rPr>
          <w:shd w:val="clear" w:color="auto" w:fill="FFFFFF"/>
        </w:rPr>
        <w:t>(1), pp.72-83.</w:t>
      </w:r>
    </w:p>
    <w:p w:rsidR="003F1A55" w:rsidRDefault="003F1A55" w:rsidP="006C47B3">
      <w:pPr>
        <w:spacing w:after="0" w:line="360" w:lineRule="auto"/>
        <w:ind w:left="720" w:hanging="720"/>
        <w:contextualSpacing/>
        <w:rPr>
          <w:shd w:val="clear" w:color="auto" w:fill="FFFFFF"/>
        </w:rPr>
      </w:pPr>
      <w:r>
        <w:rPr>
          <w:shd w:val="clear" w:color="auto" w:fill="FFFFFF"/>
        </w:rPr>
        <w:t>Noone, B.M., McGuire, K.A. and Rohlfs, K.V., 2011. Social media meets hotel revenue management: Opportunities, issues and unanswered questions. </w:t>
      </w:r>
      <w:r>
        <w:rPr>
          <w:i/>
          <w:iCs/>
          <w:shd w:val="clear" w:color="auto" w:fill="FFFFFF"/>
        </w:rPr>
        <w:t>Journal of Revenue and Pricing Management</w:t>
      </w:r>
      <w:r>
        <w:rPr>
          <w:shd w:val="clear" w:color="auto" w:fill="FFFFFF"/>
        </w:rPr>
        <w:t>, </w:t>
      </w:r>
      <w:r>
        <w:rPr>
          <w:i/>
          <w:iCs/>
          <w:shd w:val="clear" w:color="auto" w:fill="FFFFFF"/>
        </w:rPr>
        <w:t>10</w:t>
      </w:r>
      <w:r>
        <w:rPr>
          <w:shd w:val="clear" w:color="auto" w:fill="FFFFFF"/>
        </w:rPr>
        <w:t>, pp.293-305.</w:t>
      </w:r>
    </w:p>
    <w:p w:rsidR="003F1A55" w:rsidRDefault="003F1A55" w:rsidP="006C47B3">
      <w:pPr>
        <w:spacing w:after="0" w:line="360" w:lineRule="auto"/>
        <w:ind w:left="720" w:hanging="720"/>
        <w:contextualSpacing/>
        <w:rPr>
          <w:shd w:val="clear" w:color="auto" w:fill="FFFFFF"/>
        </w:rPr>
      </w:pPr>
      <w:r>
        <w:rPr>
          <w:shd w:val="clear" w:color="auto" w:fill="FFFFFF"/>
        </w:rPr>
        <w:t>O'Gorman, K.D., 2010. </w:t>
      </w:r>
      <w:r>
        <w:rPr>
          <w:i/>
          <w:iCs/>
          <w:shd w:val="clear" w:color="auto" w:fill="FFFFFF"/>
        </w:rPr>
        <w:t>The origins of hospitality and tourism</w:t>
      </w:r>
      <w:r>
        <w:rPr>
          <w:shd w:val="clear" w:color="auto" w:fill="FFFFFF"/>
        </w:rPr>
        <w:t>. Goodfellow Publishers Ltd.</w:t>
      </w:r>
    </w:p>
    <w:p w:rsidR="003F1A55" w:rsidRDefault="003F1A55" w:rsidP="006C47B3">
      <w:pPr>
        <w:spacing w:after="0" w:line="360" w:lineRule="auto"/>
        <w:ind w:left="720" w:hanging="720"/>
        <w:contextualSpacing/>
        <w:rPr>
          <w:shd w:val="clear" w:color="auto" w:fill="FFFFFF"/>
        </w:rPr>
      </w:pPr>
      <w:r>
        <w:rPr>
          <w:shd w:val="clear" w:color="auto" w:fill="FFFFFF"/>
        </w:rPr>
        <w:t>Oshins, M., 2017. Change in the hospitality industry: New paradigms, frames, and perspectives.</w:t>
      </w:r>
    </w:p>
    <w:p w:rsidR="003F1A55" w:rsidRDefault="003F1A55" w:rsidP="006C47B3">
      <w:pPr>
        <w:spacing w:after="0" w:line="360" w:lineRule="auto"/>
        <w:ind w:left="720" w:hanging="720"/>
        <w:contextualSpacing/>
        <w:rPr>
          <w:shd w:val="clear" w:color="auto" w:fill="FFFFFF"/>
        </w:rPr>
      </w:pPr>
      <w:r>
        <w:rPr>
          <w:shd w:val="clear" w:color="auto" w:fill="FFFFFF"/>
        </w:rPr>
        <w:t>Rahimi, R. and Kozak, M., 2017. Impact of customer relationship management on customer satisfaction: The case of a budget hotel chain. </w:t>
      </w:r>
      <w:r>
        <w:rPr>
          <w:i/>
          <w:iCs/>
          <w:shd w:val="clear" w:color="auto" w:fill="FFFFFF"/>
        </w:rPr>
        <w:t>Journal of travel &amp; tourism marketing</w:t>
      </w:r>
      <w:r>
        <w:rPr>
          <w:shd w:val="clear" w:color="auto" w:fill="FFFFFF"/>
        </w:rPr>
        <w:t>, </w:t>
      </w:r>
      <w:r>
        <w:rPr>
          <w:i/>
          <w:iCs/>
          <w:shd w:val="clear" w:color="auto" w:fill="FFFFFF"/>
        </w:rPr>
        <w:t>34</w:t>
      </w:r>
      <w:r>
        <w:rPr>
          <w:shd w:val="clear" w:color="auto" w:fill="FFFFFF"/>
        </w:rPr>
        <w:t>(1), pp.40-51.</w:t>
      </w:r>
    </w:p>
    <w:p w:rsidR="003F1A55" w:rsidRDefault="003F1A55" w:rsidP="006C47B3">
      <w:pPr>
        <w:spacing w:after="0" w:line="360" w:lineRule="auto"/>
        <w:ind w:left="720" w:hanging="720"/>
        <w:contextualSpacing/>
        <w:rPr>
          <w:shd w:val="clear" w:color="auto" w:fill="FFFFFF"/>
        </w:rPr>
      </w:pPr>
      <w:r>
        <w:rPr>
          <w:shd w:val="clear" w:color="auto" w:fill="FFFFFF"/>
        </w:rPr>
        <w:t>Seraphin, H., 2020. Big Data and Analytics in Tourism and Hospitality: Opportunities and Risks. </w:t>
      </w:r>
      <w:r>
        <w:rPr>
          <w:i/>
          <w:iCs/>
          <w:shd w:val="clear" w:color="auto" w:fill="FFFFFF"/>
        </w:rPr>
        <w:t>Journal of Tourism Futures</w:t>
      </w:r>
      <w:r>
        <w:rPr>
          <w:shd w:val="clear" w:color="auto" w:fill="FFFFFF"/>
        </w:rPr>
        <w:t>.</w:t>
      </w:r>
    </w:p>
    <w:p w:rsidR="003F1A55" w:rsidRDefault="003F1A55" w:rsidP="006C47B3">
      <w:pPr>
        <w:spacing w:after="0" w:line="360" w:lineRule="auto"/>
        <w:ind w:left="720" w:hanging="720"/>
        <w:contextualSpacing/>
        <w:rPr>
          <w:shd w:val="clear" w:color="auto" w:fill="FFFFFF"/>
        </w:rPr>
      </w:pPr>
      <w:r>
        <w:rPr>
          <w:shd w:val="clear" w:color="auto" w:fill="FFFFFF"/>
        </w:rPr>
        <w:t>Sobaih, A.E., Coleman, P., Ritchie, C. and Jones, E., 2008. Part-time employees and service quality in the UK restaurant sector. </w:t>
      </w:r>
      <w:r>
        <w:rPr>
          <w:i/>
          <w:iCs/>
          <w:shd w:val="clear" w:color="auto" w:fill="FFFFFF"/>
        </w:rPr>
        <w:t>The Hospitality Review</w:t>
      </w:r>
      <w:r>
        <w:rPr>
          <w:shd w:val="clear" w:color="auto" w:fill="FFFFFF"/>
        </w:rPr>
        <w:t>, </w:t>
      </w:r>
      <w:r>
        <w:rPr>
          <w:i/>
          <w:iCs/>
          <w:shd w:val="clear" w:color="auto" w:fill="FFFFFF"/>
        </w:rPr>
        <w:t>10</w:t>
      </w:r>
      <w:r>
        <w:rPr>
          <w:shd w:val="clear" w:color="auto" w:fill="FFFFFF"/>
        </w:rPr>
        <w:t>(4), pp.63-69.</w:t>
      </w:r>
    </w:p>
    <w:p w:rsidR="00B873A9" w:rsidRDefault="00B873A9" w:rsidP="006C47B3">
      <w:pPr>
        <w:spacing w:after="0" w:line="360" w:lineRule="auto"/>
        <w:contextualSpacing/>
        <w:rPr>
          <w:rFonts w:cs="Arial"/>
          <w:color w:val="222222"/>
          <w:sz w:val="20"/>
          <w:szCs w:val="20"/>
          <w:shd w:val="clear" w:color="auto" w:fill="FFFFFF"/>
        </w:rPr>
      </w:pPr>
    </w:p>
    <w:p w:rsidR="005D6117" w:rsidRDefault="005D6117" w:rsidP="006C47B3">
      <w:pPr>
        <w:spacing w:after="0" w:line="360" w:lineRule="auto"/>
        <w:contextualSpacing/>
        <w:rPr>
          <w:rFonts w:cs="Arial"/>
          <w:color w:val="222222"/>
          <w:sz w:val="20"/>
          <w:szCs w:val="20"/>
          <w:shd w:val="clear" w:color="auto" w:fill="FFFFFF"/>
        </w:rPr>
      </w:pPr>
    </w:p>
    <w:p w:rsidR="00832BE1" w:rsidRPr="007E13B0" w:rsidRDefault="00832BE1" w:rsidP="006C47B3">
      <w:pPr>
        <w:spacing w:after="0" w:line="360" w:lineRule="auto"/>
        <w:contextualSpacing/>
        <w:rPr>
          <w:rFonts w:cs="Arial"/>
          <w:color w:val="222222"/>
          <w:sz w:val="20"/>
          <w:szCs w:val="20"/>
          <w:shd w:val="clear" w:color="auto" w:fill="FFFFFF"/>
        </w:rPr>
      </w:pPr>
    </w:p>
    <w:p w:rsidR="006B2A19" w:rsidRPr="007B4720" w:rsidRDefault="006B2A19" w:rsidP="006C47B3">
      <w:pPr>
        <w:spacing w:after="0" w:line="360" w:lineRule="auto"/>
        <w:contextualSpacing/>
      </w:pPr>
    </w:p>
    <w:p w:rsidR="009733B9" w:rsidRPr="00E40BCF" w:rsidRDefault="009733B9" w:rsidP="006C47B3">
      <w:pPr>
        <w:spacing w:after="0" w:line="360" w:lineRule="auto"/>
        <w:contextualSpacing/>
      </w:pPr>
    </w:p>
    <w:sectPr w:rsidR="009733B9" w:rsidRPr="00E40BCF" w:rsidSect="00DD5EE7">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067BF" w:rsidRDefault="005067BF" w:rsidP="00DD5EE7">
      <w:pPr>
        <w:spacing w:after="0" w:line="240" w:lineRule="auto"/>
      </w:pPr>
      <w:r>
        <w:separator/>
      </w:r>
    </w:p>
  </w:endnote>
  <w:endnote w:type="continuationSeparator" w:id="0">
    <w:p w:rsidR="005067BF" w:rsidRDefault="005067BF" w:rsidP="00DD5EE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067BF" w:rsidRDefault="005067BF" w:rsidP="00DD5EE7">
      <w:pPr>
        <w:spacing w:after="0" w:line="240" w:lineRule="auto"/>
      </w:pPr>
      <w:r>
        <w:separator/>
      </w:r>
    </w:p>
  </w:footnote>
  <w:footnote w:type="continuationSeparator" w:id="0">
    <w:p w:rsidR="005067BF" w:rsidRDefault="005067BF" w:rsidP="00DD5EE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34311969"/>
      <w:docPartObj>
        <w:docPartGallery w:val="Page Numbers (Top of Page)"/>
        <w:docPartUnique/>
      </w:docPartObj>
    </w:sdtPr>
    <w:sdtEndPr>
      <w:rPr>
        <w:noProof/>
      </w:rPr>
    </w:sdtEndPr>
    <w:sdtContent>
      <w:p w:rsidR="00DD5EE7" w:rsidRDefault="00C571F6">
        <w:pPr>
          <w:pStyle w:val="Header"/>
          <w:jc w:val="right"/>
        </w:pPr>
        <w:r>
          <w:fldChar w:fldCharType="begin"/>
        </w:r>
        <w:r w:rsidR="00DD5EE7">
          <w:instrText xml:space="preserve"> PAGE   \* MERGEFORMAT </w:instrText>
        </w:r>
        <w:r>
          <w:fldChar w:fldCharType="separate"/>
        </w:r>
        <w:r w:rsidR="00996A79">
          <w:rPr>
            <w:noProof/>
          </w:rPr>
          <w:t>2</w:t>
        </w:r>
        <w:r>
          <w:rPr>
            <w:noProof/>
          </w:rPr>
          <w:fldChar w:fldCharType="end"/>
        </w:r>
      </w:p>
    </w:sdtContent>
  </w:sdt>
  <w:p w:rsidR="00DD5EE7" w:rsidRDefault="00DD5EE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544720"/>
    <w:multiLevelType w:val="hybridMultilevel"/>
    <w:tmpl w:val="951600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1855E00"/>
    <w:multiLevelType w:val="hybridMultilevel"/>
    <w:tmpl w:val="C71289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F3C009C"/>
    <w:multiLevelType w:val="hybridMultilevel"/>
    <w:tmpl w:val="15D27C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A843292"/>
    <w:multiLevelType w:val="hybridMultilevel"/>
    <w:tmpl w:val="9490F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E221CE7"/>
    <w:multiLevelType w:val="multilevel"/>
    <w:tmpl w:val="2E221CE7"/>
    <w:lvl w:ilvl="0">
      <w:start w:val="1"/>
      <w:numFmt w:val="decimal"/>
      <w:lvlText w:val="%1."/>
      <w:lvlJc w:val="left"/>
      <w:pPr>
        <w:ind w:left="420" w:hanging="360"/>
      </w:pPr>
      <w:rPr>
        <w:rFonts w:hint="default"/>
        <w:color w:val="000000"/>
      </w:rPr>
    </w:lvl>
    <w:lvl w:ilvl="1">
      <w:start w:val="1"/>
      <w:numFmt w:val="decimal"/>
      <w:isLgl/>
      <w:lvlText w:val="%1.%2"/>
      <w:lvlJc w:val="left"/>
      <w:pPr>
        <w:ind w:left="480" w:hanging="42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780" w:hanging="720"/>
      </w:pPr>
      <w:rPr>
        <w:rFonts w:hint="default"/>
      </w:rPr>
    </w:lvl>
    <w:lvl w:ilvl="4">
      <w:start w:val="1"/>
      <w:numFmt w:val="decimal"/>
      <w:isLgl/>
      <w:lvlText w:val="%1.%2.%3.%4.%5"/>
      <w:lvlJc w:val="left"/>
      <w:pPr>
        <w:ind w:left="1140" w:hanging="1080"/>
      </w:pPr>
      <w:rPr>
        <w:rFonts w:hint="default"/>
      </w:rPr>
    </w:lvl>
    <w:lvl w:ilvl="5">
      <w:start w:val="1"/>
      <w:numFmt w:val="decimal"/>
      <w:isLgl/>
      <w:lvlText w:val="%1.%2.%3.%4.%5.%6"/>
      <w:lvlJc w:val="left"/>
      <w:pPr>
        <w:ind w:left="1140" w:hanging="1080"/>
      </w:pPr>
      <w:rPr>
        <w:rFonts w:hint="default"/>
      </w:rPr>
    </w:lvl>
    <w:lvl w:ilvl="6">
      <w:start w:val="1"/>
      <w:numFmt w:val="decimal"/>
      <w:isLgl/>
      <w:lvlText w:val="%1.%2.%3.%4.%5.%6.%7"/>
      <w:lvlJc w:val="left"/>
      <w:pPr>
        <w:ind w:left="1500" w:hanging="1440"/>
      </w:pPr>
      <w:rPr>
        <w:rFonts w:hint="default"/>
      </w:rPr>
    </w:lvl>
    <w:lvl w:ilvl="7">
      <w:start w:val="1"/>
      <w:numFmt w:val="decimal"/>
      <w:isLgl/>
      <w:lvlText w:val="%1.%2.%3.%4.%5.%6.%7.%8"/>
      <w:lvlJc w:val="left"/>
      <w:pPr>
        <w:ind w:left="1500" w:hanging="1440"/>
      </w:pPr>
      <w:rPr>
        <w:rFonts w:hint="default"/>
      </w:rPr>
    </w:lvl>
    <w:lvl w:ilvl="8">
      <w:start w:val="1"/>
      <w:numFmt w:val="decimal"/>
      <w:isLgl/>
      <w:lvlText w:val="%1.%2.%3.%4.%5.%6.%7.%8.%9"/>
      <w:lvlJc w:val="left"/>
      <w:pPr>
        <w:ind w:left="1860" w:hanging="1800"/>
      </w:pPr>
      <w:rPr>
        <w:rFonts w:hint="default"/>
      </w:rPr>
    </w:lvl>
  </w:abstractNum>
  <w:abstractNum w:abstractNumId="5">
    <w:nsid w:val="41482898"/>
    <w:multiLevelType w:val="hybridMultilevel"/>
    <w:tmpl w:val="20CA4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25753A2"/>
    <w:multiLevelType w:val="hybridMultilevel"/>
    <w:tmpl w:val="69F0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A170AE3"/>
    <w:multiLevelType w:val="hybridMultilevel"/>
    <w:tmpl w:val="BB6A7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9794F7E"/>
    <w:multiLevelType w:val="multilevel"/>
    <w:tmpl w:val="8FF091B4"/>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1702"/>
        </w:tabs>
        <w:ind w:left="1702" w:hanging="851"/>
      </w:pPr>
      <w:rPr>
        <w:rFonts w:hint="default"/>
      </w:rPr>
    </w:lvl>
    <w:lvl w:ilvl="3">
      <w:start w:val="1"/>
      <w:numFmt w:val="none"/>
      <w:lvlText w:val=""/>
      <w:lvlJc w:val="left"/>
      <w:pPr>
        <w:tabs>
          <w:tab w:val="num" w:pos="1728"/>
        </w:tabs>
        <w:ind w:left="1728" w:hanging="648"/>
      </w:pPr>
      <w:rPr>
        <w:rFonts w:hint="default"/>
      </w:rPr>
    </w:lvl>
    <w:lvl w:ilvl="4">
      <w:start w:val="1"/>
      <w:numFmt w:val="decimal"/>
      <w:lvlText w:val="%1.%2.%3.%4.%5."/>
      <w:lvlJc w:val="left"/>
      <w:pPr>
        <w:tabs>
          <w:tab w:val="num" w:pos="288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960"/>
        </w:tabs>
        <w:ind w:left="3240" w:hanging="1080"/>
      </w:pPr>
      <w:rPr>
        <w:rFonts w:hint="default"/>
      </w:rPr>
    </w:lvl>
    <w:lvl w:ilvl="7">
      <w:start w:val="1"/>
      <w:numFmt w:val="decimal"/>
      <w:lvlText w:val="%1.%2.%3.%4.%5.%6.%7.%8."/>
      <w:lvlJc w:val="left"/>
      <w:pPr>
        <w:tabs>
          <w:tab w:val="num" w:pos="468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9">
    <w:nsid w:val="6E5449D5"/>
    <w:multiLevelType w:val="hybridMultilevel"/>
    <w:tmpl w:val="87D8D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A316AD4"/>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nsid w:val="7AC35ABE"/>
    <w:multiLevelType w:val="multilevel"/>
    <w:tmpl w:val="B3A8C1B2"/>
    <w:lvl w:ilvl="0">
      <w:start w:val="1"/>
      <w:numFmt w:val="decimal"/>
      <w:lvlText w:val="%1."/>
      <w:lvlJc w:val="left"/>
      <w:pPr>
        <w:ind w:left="72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nsid w:val="7D4D4DFD"/>
    <w:multiLevelType w:val="hybridMultilevel"/>
    <w:tmpl w:val="645CB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4"/>
  </w:num>
  <w:num w:numId="3">
    <w:abstractNumId w:val="4"/>
  </w:num>
  <w:num w:numId="4">
    <w:abstractNumId w:val="10"/>
  </w:num>
  <w:num w:numId="5">
    <w:abstractNumId w:val="10"/>
  </w:num>
  <w:num w:numId="6">
    <w:abstractNumId w:val="10"/>
  </w:num>
  <w:num w:numId="7">
    <w:abstractNumId w:val="10"/>
  </w:num>
  <w:num w:numId="8">
    <w:abstractNumId w:val="11"/>
  </w:num>
  <w:num w:numId="9">
    <w:abstractNumId w:val="10"/>
  </w:num>
  <w:num w:numId="10">
    <w:abstractNumId w:val="10"/>
  </w:num>
  <w:num w:numId="11">
    <w:abstractNumId w:val="11"/>
  </w:num>
  <w:num w:numId="12">
    <w:abstractNumId w:val="11"/>
  </w:num>
  <w:num w:numId="13">
    <w:abstractNumId w:val="11"/>
  </w:num>
  <w:num w:numId="14">
    <w:abstractNumId w:val="11"/>
  </w:num>
  <w:num w:numId="15">
    <w:abstractNumId w:val="10"/>
  </w:num>
  <w:num w:numId="16">
    <w:abstractNumId w:val="10"/>
  </w:num>
  <w:num w:numId="17">
    <w:abstractNumId w:val="11"/>
  </w:num>
  <w:num w:numId="18">
    <w:abstractNumId w:val="10"/>
  </w:num>
  <w:num w:numId="19">
    <w:abstractNumId w:val="8"/>
  </w:num>
  <w:num w:numId="20">
    <w:abstractNumId w:val="9"/>
  </w:num>
  <w:num w:numId="21">
    <w:abstractNumId w:val="5"/>
  </w:num>
  <w:num w:numId="22">
    <w:abstractNumId w:val="7"/>
  </w:num>
  <w:num w:numId="23">
    <w:abstractNumId w:val="0"/>
  </w:num>
  <w:num w:numId="24">
    <w:abstractNumId w:val="1"/>
  </w:num>
  <w:num w:numId="25">
    <w:abstractNumId w:val="2"/>
  </w:num>
  <w:num w:numId="26">
    <w:abstractNumId w:val="12"/>
  </w:num>
  <w:num w:numId="27">
    <w:abstractNumId w:val="3"/>
  </w:num>
  <w:num w:numId="2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7"/>
  <w:proofState w:spelling="clean" w:grammar="clean"/>
  <w:defaultTabStop w:val="720"/>
  <w:characterSpacingControl w:val="doNotCompress"/>
  <w:footnotePr>
    <w:footnote w:id="-1"/>
    <w:footnote w:id="0"/>
  </w:footnotePr>
  <w:endnotePr>
    <w:endnote w:id="-1"/>
    <w:endnote w:id="0"/>
  </w:endnotePr>
  <w:compat/>
  <w:rsids>
    <w:rsidRoot w:val="000A4C13"/>
    <w:rsid w:val="00001E7F"/>
    <w:rsid w:val="000043BD"/>
    <w:rsid w:val="000143E8"/>
    <w:rsid w:val="00016777"/>
    <w:rsid w:val="0002488B"/>
    <w:rsid w:val="00024DDB"/>
    <w:rsid w:val="0003010E"/>
    <w:rsid w:val="00036983"/>
    <w:rsid w:val="00037E99"/>
    <w:rsid w:val="0004267F"/>
    <w:rsid w:val="0005074C"/>
    <w:rsid w:val="00051925"/>
    <w:rsid w:val="00052C73"/>
    <w:rsid w:val="00074065"/>
    <w:rsid w:val="00074F1F"/>
    <w:rsid w:val="0007648F"/>
    <w:rsid w:val="00082396"/>
    <w:rsid w:val="000849C1"/>
    <w:rsid w:val="00087BA1"/>
    <w:rsid w:val="00097557"/>
    <w:rsid w:val="000A4C13"/>
    <w:rsid w:val="000A6CB1"/>
    <w:rsid w:val="000B0E4B"/>
    <w:rsid w:val="000C051C"/>
    <w:rsid w:val="000F314C"/>
    <w:rsid w:val="00111F83"/>
    <w:rsid w:val="00117606"/>
    <w:rsid w:val="00132CB4"/>
    <w:rsid w:val="001348D4"/>
    <w:rsid w:val="00143CE2"/>
    <w:rsid w:val="0014431E"/>
    <w:rsid w:val="00145BE6"/>
    <w:rsid w:val="0014726E"/>
    <w:rsid w:val="001504F9"/>
    <w:rsid w:val="0015272E"/>
    <w:rsid w:val="001562F2"/>
    <w:rsid w:val="001603BB"/>
    <w:rsid w:val="0016260B"/>
    <w:rsid w:val="00163C2D"/>
    <w:rsid w:val="00170F3A"/>
    <w:rsid w:val="00175165"/>
    <w:rsid w:val="00176584"/>
    <w:rsid w:val="00180C9A"/>
    <w:rsid w:val="001811F8"/>
    <w:rsid w:val="00187291"/>
    <w:rsid w:val="001910D8"/>
    <w:rsid w:val="00197433"/>
    <w:rsid w:val="00197B24"/>
    <w:rsid w:val="001A1E7A"/>
    <w:rsid w:val="001A25C5"/>
    <w:rsid w:val="001A4EA2"/>
    <w:rsid w:val="001A7DA2"/>
    <w:rsid w:val="001B0050"/>
    <w:rsid w:val="001B055B"/>
    <w:rsid w:val="001B0F88"/>
    <w:rsid w:val="001B3E4C"/>
    <w:rsid w:val="001C0FA7"/>
    <w:rsid w:val="001D0C20"/>
    <w:rsid w:val="001D7C2F"/>
    <w:rsid w:val="001F07AD"/>
    <w:rsid w:val="001F268E"/>
    <w:rsid w:val="001F41C8"/>
    <w:rsid w:val="00210CE4"/>
    <w:rsid w:val="00225593"/>
    <w:rsid w:val="00226950"/>
    <w:rsid w:val="002300FC"/>
    <w:rsid w:val="00234C7C"/>
    <w:rsid w:val="00242819"/>
    <w:rsid w:val="00244D45"/>
    <w:rsid w:val="002467F3"/>
    <w:rsid w:val="00253749"/>
    <w:rsid w:val="00263F78"/>
    <w:rsid w:val="0026504A"/>
    <w:rsid w:val="0028340A"/>
    <w:rsid w:val="00284087"/>
    <w:rsid w:val="0029111E"/>
    <w:rsid w:val="002A2E6B"/>
    <w:rsid w:val="002A6F76"/>
    <w:rsid w:val="002C05D2"/>
    <w:rsid w:val="002C49CA"/>
    <w:rsid w:val="002F328D"/>
    <w:rsid w:val="00303BFD"/>
    <w:rsid w:val="003156B9"/>
    <w:rsid w:val="00321C3F"/>
    <w:rsid w:val="0032571F"/>
    <w:rsid w:val="003268E9"/>
    <w:rsid w:val="00330A46"/>
    <w:rsid w:val="003368EC"/>
    <w:rsid w:val="00337B06"/>
    <w:rsid w:val="00344436"/>
    <w:rsid w:val="00357076"/>
    <w:rsid w:val="0036547B"/>
    <w:rsid w:val="00375BEF"/>
    <w:rsid w:val="0038027E"/>
    <w:rsid w:val="003859FE"/>
    <w:rsid w:val="00387336"/>
    <w:rsid w:val="0039132E"/>
    <w:rsid w:val="00395578"/>
    <w:rsid w:val="003A218B"/>
    <w:rsid w:val="003A51D4"/>
    <w:rsid w:val="003C2BAE"/>
    <w:rsid w:val="003C3EC5"/>
    <w:rsid w:val="003C5D41"/>
    <w:rsid w:val="003D456F"/>
    <w:rsid w:val="003D6B22"/>
    <w:rsid w:val="003F1A55"/>
    <w:rsid w:val="00414CC0"/>
    <w:rsid w:val="00415936"/>
    <w:rsid w:val="00427B25"/>
    <w:rsid w:val="004333F7"/>
    <w:rsid w:val="0044147D"/>
    <w:rsid w:val="00446567"/>
    <w:rsid w:val="0046166A"/>
    <w:rsid w:val="00467B1C"/>
    <w:rsid w:val="0047121A"/>
    <w:rsid w:val="00483866"/>
    <w:rsid w:val="00493E2C"/>
    <w:rsid w:val="004958C9"/>
    <w:rsid w:val="004A11BA"/>
    <w:rsid w:val="004A4566"/>
    <w:rsid w:val="004A6D2A"/>
    <w:rsid w:val="004B207F"/>
    <w:rsid w:val="004B63F2"/>
    <w:rsid w:val="004C3697"/>
    <w:rsid w:val="004C7324"/>
    <w:rsid w:val="004D05CF"/>
    <w:rsid w:val="004D16B2"/>
    <w:rsid w:val="004D5506"/>
    <w:rsid w:val="004D7BF4"/>
    <w:rsid w:val="004E7A39"/>
    <w:rsid w:val="005067BF"/>
    <w:rsid w:val="005124DF"/>
    <w:rsid w:val="00516694"/>
    <w:rsid w:val="00517D2F"/>
    <w:rsid w:val="0053739E"/>
    <w:rsid w:val="0054012E"/>
    <w:rsid w:val="00542E0E"/>
    <w:rsid w:val="00545155"/>
    <w:rsid w:val="00557FAB"/>
    <w:rsid w:val="00561C46"/>
    <w:rsid w:val="005627BD"/>
    <w:rsid w:val="0056778C"/>
    <w:rsid w:val="00575707"/>
    <w:rsid w:val="0059115D"/>
    <w:rsid w:val="00594429"/>
    <w:rsid w:val="00597666"/>
    <w:rsid w:val="005B21D3"/>
    <w:rsid w:val="005B3087"/>
    <w:rsid w:val="005C141C"/>
    <w:rsid w:val="005C25D3"/>
    <w:rsid w:val="005C58E2"/>
    <w:rsid w:val="005D2575"/>
    <w:rsid w:val="005D6117"/>
    <w:rsid w:val="005E0861"/>
    <w:rsid w:val="00600C0A"/>
    <w:rsid w:val="0060219B"/>
    <w:rsid w:val="00611474"/>
    <w:rsid w:val="00613D77"/>
    <w:rsid w:val="00621422"/>
    <w:rsid w:val="0063129A"/>
    <w:rsid w:val="0063202A"/>
    <w:rsid w:val="00641012"/>
    <w:rsid w:val="006528ED"/>
    <w:rsid w:val="00654E9E"/>
    <w:rsid w:val="00660DEB"/>
    <w:rsid w:val="00695CFD"/>
    <w:rsid w:val="006A6019"/>
    <w:rsid w:val="006B2A19"/>
    <w:rsid w:val="006C3A44"/>
    <w:rsid w:val="006C47B3"/>
    <w:rsid w:val="006C6747"/>
    <w:rsid w:val="006D1E51"/>
    <w:rsid w:val="006D23E5"/>
    <w:rsid w:val="006D3D87"/>
    <w:rsid w:val="006D5796"/>
    <w:rsid w:val="006D5A4B"/>
    <w:rsid w:val="006E02C4"/>
    <w:rsid w:val="006F2E1D"/>
    <w:rsid w:val="00702541"/>
    <w:rsid w:val="00704C57"/>
    <w:rsid w:val="00710CCF"/>
    <w:rsid w:val="00713403"/>
    <w:rsid w:val="007215EB"/>
    <w:rsid w:val="00736D65"/>
    <w:rsid w:val="007418EC"/>
    <w:rsid w:val="00744CEC"/>
    <w:rsid w:val="00755B32"/>
    <w:rsid w:val="00763F8E"/>
    <w:rsid w:val="0077430B"/>
    <w:rsid w:val="00776082"/>
    <w:rsid w:val="00785D68"/>
    <w:rsid w:val="00794341"/>
    <w:rsid w:val="007965ED"/>
    <w:rsid w:val="007A024C"/>
    <w:rsid w:val="007A2AD4"/>
    <w:rsid w:val="007A3846"/>
    <w:rsid w:val="007B4720"/>
    <w:rsid w:val="007B5A97"/>
    <w:rsid w:val="007C12CE"/>
    <w:rsid w:val="007D23FB"/>
    <w:rsid w:val="007D4DE3"/>
    <w:rsid w:val="007E13B0"/>
    <w:rsid w:val="007E218D"/>
    <w:rsid w:val="007F3663"/>
    <w:rsid w:val="00802848"/>
    <w:rsid w:val="008032AE"/>
    <w:rsid w:val="00805C83"/>
    <w:rsid w:val="008070DB"/>
    <w:rsid w:val="008314C4"/>
    <w:rsid w:val="00832115"/>
    <w:rsid w:val="00832BE1"/>
    <w:rsid w:val="00832D6E"/>
    <w:rsid w:val="00834042"/>
    <w:rsid w:val="008611A0"/>
    <w:rsid w:val="008725B0"/>
    <w:rsid w:val="00895F8D"/>
    <w:rsid w:val="008B262B"/>
    <w:rsid w:val="008B76B5"/>
    <w:rsid w:val="008C66A1"/>
    <w:rsid w:val="008D40CD"/>
    <w:rsid w:val="008E2F37"/>
    <w:rsid w:val="008E3915"/>
    <w:rsid w:val="008F7F74"/>
    <w:rsid w:val="00904714"/>
    <w:rsid w:val="00907A16"/>
    <w:rsid w:val="009160DC"/>
    <w:rsid w:val="009212D6"/>
    <w:rsid w:val="009274D8"/>
    <w:rsid w:val="00927EE7"/>
    <w:rsid w:val="00945493"/>
    <w:rsid w:val="00946CA1"/>
    <w:rsid w:val="009733B9"/>
    <w:rsid w:val="00983961"/>
    <w:rsid w:val="009953FC"/>
    <w:rsid w:val="0099549D"/>
    <w:rsid w:val="00996A79"/>
    <w:rsid w:val="009B6032"/>
    <w:rsid w:val="009B666F"/>
    <w:rsid w:val="009C1122"/>
    <w:rsid w:val="009C657E"/>
    <w:rsid w:val="009C7C09"/>
    <w:rsid w:val="009E31B7"/>
    <w:rsid w:val="00A21C7C"/>
    <w:rsid w:val="00A229E2"/>
    <w:rsid w:val="00A22DF9"/>
    <w:rsid w:val="00A27C07"/>
    <w:rsid w:val="00A308ED"/>
    <w:rsid w:val="00A30E39"/>
    <w:rsid w:val="00A333F4"/>
    <w:rsid w:val="00A33912"/>
    <w:rsid w:val="00A40AD2"/>
    <w:rsid w:val="00A434E0"/>
    <w:rsid w:val="00A4792A"/>
    <w:rsid w:val="00A50054"/>
    <w:rsid w:val="00A51C24"/>
    <w:rsid w:val="00A520DD"/>
    <w:rsid w:val="00A71885"/>
    <w:rsid w:val="00A85F83"/>
    <w:rsid w:val="00A87668"/>
    <w:rsid w:val="00A87744"/>
    <w:rsid w:val="00A941E4"/>
    <w:rsid w:val="00A94EC0"/>
    <w:rsid w:val="00AA2ECD"/>
    <w:rsid w:val="00AA36DE"/>
    <w:rsid w:val="00AC1F1A"/>
    <w:rsid w:val="00AC2095"/>
    <w:rsid w:val="00AD4BAF"/>
    <w:rsid w:val="00AE27E3"/>
    <w:rsid w:val="00AE62C5"/>
    <w:rsid w:val="00AE6404"/>
    <w:rsid w:val="00AE6890"/>
    <w:rsid w:val="00AF2AAA"/>
    <w:rsid w:val="00B009EF"/>
    <w:rsid w:val="00B07BF8"/>
    <w:rsid w:val="00B1351D"/>
    <w:rsid w:val="00B2122A"/>
    <w:rsid w:val="00B25775"/>
    <w:rsid w:val="00B26BE6"/>
    <w:rsid w:val="00B3762D"/>
    <w:rsid w:val="00B507FA"/>
    <w:rsid w:val="00B607BE"/>
    <w:rsid w:val="00B72C21"/>
    <w:rsid w:val="00B733D0"/>
    <w:rsid w:val="00B82028"/>
    <w:rsid w:val="00B83BD3"/>
    <w:rsid w:val="00B84BCF"/>
    <w:rsid w:val="00B873A9"/>
    <w:rsid w:val="00B917B6"/>
    <w:rsid w:val="00BA2DF7"/>
    <w:rsid w:val="00BA5888"/>
    <w:rsid w:val="00BB1346"/>
    <w:rsid w:val="00BB3E50"/>
    <w:rsid w:val="00BD15BF"/>
    <w:rsid w:val="00BD170E"/>
    <w:rsid w:val="00BD4666"/>
    <w:rsid w:val="00BE54E8"/>
    <w:rsid w:val="00BE62FB"/>
    <w:rsid w:val="00BE753E"/>
    <w:rsid w:val="00BF1F33"/>
    <w:rsid w:val="00C05454"/>
    <w:rsid w:val="00C15FD9"/>
    <w:rsid w:val="00C22E78"/>
    <w:rsid w:val="00C24014"/>
    <w:rsid w:val="00C24591"/>
    <w:rsid w:val="00C47B57"/>
    <w:rsid w:val="00C530A1"/>
    <w:rsid w:val="00C5493E"/>
    <w:rsid w:val="00C54FF7"/>
    <w:rsid w:val="00C5519F"/>
    <w:rsid w:val="00C571F6"/>
    <w:rsid w:val="00C57741"/>
    <w:rsid w:val="00C61CA9"/>
    <w:rsid w:val="00C65D26"/>
    <w:rsid w:val="00C74398"/>
    <w:rsid w:val="00C87BDB"/>
    <w:rsid w:val="00C954E0"/>
    <w:rsid w:val="00CB3C76"/>
    <w:rsid w:val="00CC75C8"/>
    <w:rsid w:val="00D05427"/>
    <w:rsid w:val="00D07BCD"/>
    <w:rsid w:val="00D15D2F"/>
    <w:rsid w:val="00D21B23"/>
    <w:rsid w:val="00D248EF"/>
    <w:rsid w:val="00D33739"/>
    <w:rsid w:val="00D364E8"/>
    <w:rsid w:val="00D46E2E"/>
    <w:rsid w:val="00D47029"/>
    <w:rsid w:val="00D51FE6"/>
    <w:rsid w:val="00D5792F"/>
    <w:rsid w:val="00D6228D"/>
    <w:rsid w:val="00D70D1B"/>
    <w:rsid w:val="00D70E7C"/>
    <w:rsid w:val="00D75B2F"/>
    <w:rsid w:val="00D841A7"/>
    <w:rsid w:val="00D86807"/>
    <w:rsid w:val="00D93765"/>
    <w:rsid w:val="00D96222"/>
    <w:rsid w:val="00DA41F3"/>
    <w:rsid w:val="00DA7999"/>
    <w:rsid w:val="00DB3BC2"/>
    <w:rsid w:val="00DB515D"/>
    <w:rsid w:val="00DB607B"/>
    <w:rsid w:val="00DB7E2E"/>
    <w:rsid w:val="00DD2B61"/>
    <w:rsid w:val="00DD5862"/>
    <w:rsid w:val="00DD5EE7"/>
    <w:rsid w:val="00DE1B82"/>
    <w:rsid w:val="00DE5A45"/>
    <w:rsid w:val="00E07BC3"/>
    <w:rsid w:val="00E1365F"/>
    <w:rsid w:val="00E13740"/>
    <w:rsid w:val="00E2017E"/>
    <w:rsid w:val="00E219F0"/>
    <w:rsid w:val="00E32235"/>
    <w:rsid w:val="00E35212"/>
    <w:rsid w:val="00E40BCF"/>
    <w:rsid w:val="00E71995"/>
    <w:rsid w:val="00E73A93"/>
    <w:rsid w:val="00E824DC"/>
    <w:rsid w:val="00E94E22"/>
    <w:rsid w:val="00EA0658"/>
    <w:rsid w:val="00EA3438"/>
    <w:rsid w:val="00EA550C"/>
    <w:rsid w:val="00EB25BE"/>
    <w:rsid w:val="00EB5DE2"/>
    <w:rsid w:val="00ED34BE"/>
    <w:rsid w:val="00EE45BA"/>
    <w:rsid w:val="00EE6DC7"/>
    <w:rsid w:val="00EF0C4D"/>
    <w:rsid w:val="00EF0E2F"/>
    <w:rsid w:val="00EF2AF7"/>
    <w:rsid w:val="00EF2DD3"/>
    <w:rsid w:val="00EF4134"/>
    <w:rsid w:val="00EF7DB4"/>
    <w:rsid w:val="00F07564"/>
    <w:rsid w:val="00F07DB1"/>
    <w:rsid w:val="00F119C1"/>
    <w:rsid w:val="00F26E21"/>
    <w:rsid w:val="00F35341"/>
    <w:rsid w:val="00F44EE9"/>
    <w:rsid w:val="00F46738"/>
    <w:rsid w:val="00F53402"/>
    <w:rsid w:val="00F63ADE"/>
    <w:rsid w:val="00F70D9F"/>
    <w:rsid w:val="00F76AB7"/>
    <w:rsid w:val="00F772E2"/>
    <w:rsid w:val="00F82531"/>
    <w:rsid w:val="00F82C8D"/>
    <w:rsid w:val="00F86638"/>
    <w:rsid w:val="00F92950"/>
    <w:rsid w:val="00F96230"/>
    <w:rsid w:val="00FA11D2"/>
    <w:rsid w:val="00FA2529"/>
    <w:rsid w:val="00FA302C"/>
    <w:rsid w:val="00FA7543"/>
    <w:rsid w:val="00FC0448"/>
    <w:rsid w:val="00FC6BE7"/>
    <w:rsid w:val="00FD5EE6"/>
    <w:rsid w:val="00FE1536"/>
    <w:rsid w:val="00FE2307"/>
    <w:rsid w:val="00FE35B2"/>
    <w:rsid w:val="00FF2598"/>
    <w:rsid w:val="00FF7C0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115D"/>
    <w:pPr>
      <w:spacing w:after="160" w:line="259" w:lineRule="auto"/>
    </w:pPr>
    <w:rPr>
      <w:rFonts w:ascii="Arial" w:hAnsi="Arial"/>
      <w:sz w:val="24"/>
    </w:rPr>
  </w:style>
  <w:style w:type="paragraph" w:styleId="Heading1">
    <w:name w:val="heading 1"/>
    <w:basedOn w:val="Normal"/>
    <w:next w:val="Normal"/>
    <w:link w:val="Heading1Char"/>
    <w:uiPriority w:val="9"/>
    <w:qFormat/>
    <w:rsid w:val="0059115D"/>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59115D"/>
    <w:pPr>
      <w:keepNext/>
      <w:keepLines/>
      <w:spacing w:before="200" w:after="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1B0F88"/>
    <w:pPr>
      <w:keepNext/>
      <w:keepLines/>
      <w:spacing w:before="200"/>
      <w:outlineLvl w:val="2"/>
    </w:pPr>
    <w:rPr>
      <w:rFonts w:eastAsiaTheme="majorEastAsia" w:cstheme="majorBidi"/>
      <w:bCs/>
    </w:rPr>
  </w:style>
  <w:style w:type="paragraph" w:styleId="Heading4">
    <w:name w:val="heading 4"/>
    <w:basedOn w:val="Normal"/>
    <w:next w:val="Normal"/>
    <w:link w:val="Heading4Char"/>
    <w:uiPriority w:val="9"/>
    <w:unhideWhenUsed/>
    <w:qFormat/>
    <w:rsid w:val="00AE62C5"/>
    <w:pPr>
      <w:keepNext/>
      <w:keepLines/>
      <w:spacing w:before="200"/>
      <w:ind w:left="864" w:hanging="864"/>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15D"/>
    <w:rPr>
      <w:rFonts w:ascii="Arial" w:eastAsiaTheme="majorEastAsia" w:hAnsi="Arial" w:cstheme="majorBidi"/>
      <w:b/>
      <w:i/>
      <w:sz w:val="24"/>
      <w:szCs w:val="32"/>
    </w:rPr>
  </w:style>
  <w:style w:type="character" w:customStyle="1" w:styleId="Heading2Char">
    <w:name w:val="Heading 2 Char"/>
    <w:basedOn w:val="DefaultParagraphFont"/>
    <w:link w:val="Heading2"/>
    <w:uiPriority w:val="9"/>
    <w:rsid w:val="0059115D"/>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1B0F88"/>
    <w:rPr>
      <w:rFonts w:ascii="Arial" w:eastAsiaTheme="majorEastAsia" w:hAnsi="Arial" w:cstheme="majorBidi"/>
      <w:bCs/>
      <w:sz w:val="24"/>
      <w:szCs w:val="24"/>
      <w:lang w:eastAsia="en-GB"/>
    </w:rPr>
  </w:style>
  <w:style w:type="character" w:customStyle="1" w:styleId="Heading4Char">
    <w:name w:val="Heading 4 Char"/>
    <w:basedOn w:val="DefaultParagraphFont"/>
    <w:link w:val="Heading4"/>
    <w:uiPriority w:val="9"/>
    <w:rsid w:val="00AE62C5"/>
    <w:rPr>
      <w:rFonts w:ascii="Arial" w:eastAsiaTheme="majorEastAsia" w:hAnsi="Arial" w:cstheme="majorBidi"/>
      <w:b/>
      <w:bCs/>
      <w:iCs/>
      <w:sz w:val="24"/>
    </w:rPr>
  </w:style>
  <w:style w:type="paragraph" w:styleId="ListParagraph">
    <w:name w:val="List Paragraph"/>
    <w:basedOn w:val="Normal"/>
    <w:uiPriority w:val="34"/>
    <w:qFormat/>
    <w:rsid w:val="00545155"/>
    <w:pPr>
      <w:ind w:left="720"/>
      <w:contextualSpacing/>
    </w:pPr>
  </w:style>
  <w:style w:type="paragraph" w:styleId="Header">
    <w:name w:val="header"/>
    <w:basedOn w:val="Normal"/>
    <w:link w:val="HeaderChar"/>
    <w:uiPriority w:val="99"/>
    <w:unhideWhenUsed/>
    <w:rsid w:val="00DD5E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5EE7"/>
    <w:rPr>
      <w:rFonts w:ascii="Arial" w:hAnsi="Arial"/>
      <w:sz w:val="24"/>
    </w:rPr>
  </w:style>
  <w:style w:type="paragraph" w:styleId="Footer">
    <w:name w:val="footer"/>
    <w:basedOn w:val="Normal"/>
    <w:link w:val="FooterChar"/>
    <w:uiPriority w:val="99"/>
    <w:unhideWhenUsed/>
    <w:rsid w:val="00DD5E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5EE7"/>
    <w:rPr>
      <w:rFonts w:ascii="Arial" w:hAnsi="Arial"/>
      <w:sz w:val="24"/>
    </w:rPr>
  </w:style>
  <w:style w:type="paragraph" w:styleId="TOC1">
    <w:name w:val="toc 1"/>
    <w:basedOn w:val="Normal"/>
    <w:next w:val="Normal"/>
    <w:autoRedefine/>
    <w:uiPriority w:val="39"/>
    <w:unhideWhenUsed/>
    <w:rsid w:val="00EB5DE2"/>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EB5DE2"/>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EB5DE2"/>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EB5DE2"/>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EB5DE2"/>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EB5DE2"/>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EB5DE2"/>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EB5DE2"/>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EB5DE2"/>
    <w:pPr>
      <w:spacing w:after="0"/>
      <w:ind w:left="1920"/>
    </w:pPr>
    <w:rPr>
      <w:rFonts w:asciiTheme="minorHAnsi" w:hAnsiTheme="minorHAnsi"/>
      <w:sz w:val="20"/>
      <w:szCs w:val="20"/>
    </w:rPr>
  </w:style>
  <w:style w:type="character" w:styleId="Hyperlink">
    <w:name w:val="Hyperlink"/>
    <w:basedOn w:val="DefaultParagraphFont"/>
    <w:uiPriority w:val="99"/>
    <w:unhideWhenUsed/>
    <w:rsid w:val="00EB5DE2"/>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020929-1222-4B90-AC8D-4927FAC79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3419</Words>
  <Characters>19492</Characters>
  <Application>Microsoft Office Word</Application>
  <DocSecurity>0</DocSecurity>
  <Lines>162</Lines>
  <Paragraphs>45</Paragraphs>
  <ScaleCrop>false</ScaleCrop>
  <Company/>
  <LinksUpToDate>false</LinksUpToDate>
  <CharactersWithSpaces>22866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CSC</dc:creator>
  <cp:lastModifiedBy>maracine.ion.lucian@gmail.com</cp:lastModifiedBy>
  <cp:revision>4</cp:revision>
  <dcterms:created xsi:type="dcterms:W3CDTF">2023-06-14T17:19:00Z</dcterms:created>
  <dcterms:modified xsi:type="dcterms:W3CDTF">2023-06-14T17:27:00Z</dcterms:modified>
</cp:coreProperties>
</file>