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22939" w14:textId="6618383D" w:rsidR="001B7EE9" w:rsidRDefault="006B6321" w:rsidP="006D597B">
      <w:pPr>
        <w:spacing w:before="100" w:beforeAutospacing="1" w:after="100" w:afterAutospacing="1" w:line="240" w:lineRule="auto"/>
        <w:outlineLvl w:val="2"/>
        <w:rPr>
          <w:rFonts w:ascii="Times New Roman" w:eastAsia="Times New Roman" w:hAnsi="Times New Roman" w:cs="Times New Roman"/>
          <w:b/>
          <w:bCs/>
          <w:kern w:val="0"/>
          <w:sz w:val="27"/>
          <w:szCs w:val="27"/>
          <w:lang w:val="en-US"/>
          <w14:ligatures w14:val="none"/>
        </w:rPr>
      </w:pPr>
      <w:r>
        <w:rPr>
          <w:rFonts w:ascii="Times New Roman" w:eastAsia="Times New Roman" w:hAnsi="Times New Roman" w:cs="Times New Roman"/>
          <w:b/>
          <w:bCs/>
          <w:noProof/>
          <w:kern w:val="0"/>
          <w:sz w:val="27"/>
          <w:szCs w:val="27"/>
          <w:lang w:val="en-US"/>
          <w14:ligatures w14:val="none"/>
        </w:rPr>
        <w:drawing>
          <wp:inline distT="0" distB="0" distL="0" distR="0" wp14:anchorId="3E94AA4D" wp14:editId="62F8006B">
            <wp:extent cx="4624972" cy="2718771"/>
            <wp:effectExtent l="0" t="0" r="4445" b="5715"/>
            <wp:docPr id="1768354987" name="Picture 1">
              <a:extLst xmlns:a="http://schemas.openxmlformats.org/drawingml/2006/main">
                <a:ext uri="{FF2B5EF4-FFF2-40B4-BE49-F238E27FC236}">
                  <a16:creationId xmlns:a16="http://schemas.microsoft.com/office/drawing/2014/main" id="{5F1FFC84-1A84-4670-A3AB-B7CFF84B06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645269" cy="2730702"/>
                    </a:xfrm>
                    <a:prstGeom prst="rect">
                      <a:avLst/>
                    </a:prstGeom>
                    <a:noFill/>
                  </pic:spPr>
                </pic:pic>
              </a:graphicData>
            </a:graphic>
          </wp:inline>
        </w:drawing>
      </w:r>
    </w:p>
    <w:p w14:paraId="0239329A" w14:textId="7B2348E6" w:rsidR="002670A7" w:rsidRPr="00DC4BEB" w:rsidRDefault="00CC47EA" w:rsidP="006D597B">
      <w:pPr>
        <w:spacing w:before="100" w:beforeAutospacing="1" w:after="100" w:afterAutospacing="1" w:line="240" w:lineRule="auto"/>
        <w:outlineLvl w:val="2"/>
        <w:rPr>
          <w:rFonts w:ascii="Arial" w:eastAsia="Times New Roman" w:hAnsi="Arial" w:cs="Arial"/>
          <w:b/>
          <w:bCs/>
          <w:color w:val="EE0000"/>
          <w:kern w:val="0"/>
          <w:sz w:val="40"/>
          <w:szCs w:val="40"/>
          <w:lang w:val="en-US"/>
          <w14:ligatures w14:val="none"/>
        </w:rPr>
      </w:pPr>
      <w:r w:rsidRPr="00DC4BEB">
        <w:rPr>
          <w:rFonts w:ascii="Arial" w:eastAsia="Times New Roman" w:hAnsi="Arial" w:cs="Arial"/>
          <w:b/>
          <w:bCs/>
          <w:color w:val="EE0000"/>
          <w:kern w:val="0"/>
          <w:sz w:val="40"/>
          <w:szCs w:val="40"/>
          <w:lang w:val="en-US"/>
          <w14:ligatures w14:val="none"/>
        </w:rPr>
        <w:t>BA</w:t>
      </w:r>
      <w:r w:rsidR="00BC1D30" w:rsidRPr="00DC4BEB">
        <w:rPr>
          <w:rFonts w:ascii="Arial" w:eastAsia="Times New Roman" w:hAnsi="Arial" w:cs="Arial"/>
          <w:b/>
          <w:bCs/>
          <w:color w:val="EE0000"/>
          <w:kern w:val="0"/>
          <w:sz w:val="40"/>
          <w:szCs w:val="40"/>
          <w:lang w:val="en-US"/>
          <w14:ligatures w14:val="none"/>
        </w:rPr>
        <w:t xml:space="preserve"> </w:t>
      </w:r>
      <w:r w:rsidR="007A756C" w:rsidRPr="00DC4BEB">
        <w:rPr>
          <w:rFonts w:ascii="Arial" w:eastAsia="Times New Roman" w:hAnsi="Arial" w:cs="Arial"/>
          <w:b/>
          <w:bCs/>
          <w:color w:val="EE0000"/>
          <w:kern w:val="0"/>
          <w:sz w:val="40"/>
          <w:szCs w:val="40"/>
          <w:lang w:val="en-US"/>
          <w14:ligatures w14:val="none"/>
        </w:rPr>
        <w:t>(Hons</w:t>
      </w:r>
      <w:r w:rsidR="00684DB7" w:rsidRPr="00DC4BEB">
        <w:rPr>
          <w:rFonts w:ascii="Arial" w:eastAsia="Times New Roman" w:hAnsi="Arial" w:cs="Arial"/>
          <w:b/>
          <w:bCs/>
          <w:color w:val="EE0000"/>
          <w:kern w:val="0"/>
          <w:sz w:val="40"/>
          <w:szCs w:val="40"/>
          <w:lang w:val="en-US"/>
          <w14:ligatures w14:val="none"/>
        </w:rPr>
        <w:t>)</w:t>
      </w:r>
      <w:r w:rsidR="00BC1D30" w:rsidRPr="00DC4BEB">
        <w:rPr>
          <w:rFonts w:ascii="Arial" w:eastAsia="Times New Roman" w:hAnsi="Arial" w:cs="Arial"/>
          <w:b/>
          <w:bCs/>
          <w:color w:val="EE0000"/>
          <w:kern w:val="0"/>
          <w:sz w:val="40"/>
          <w:szCs w:val="40"/>
          <w:lang w:val="en-US"/>
          <w14:ligatures w14:val="none"/>
        </w:rPr>
        <w:t xml:space="preserve"> </w:t>
      </w:r>
      <w:r w:rsidR="00684DB7" w:rsidRPr="00DC4BEB">
        <w:rPr>
          <w:rFonts w:ascii="Arial" w:eastAsia="Times New Roman" w:hAnsi="Arial" w:cs="Arial"/>
          <w:b/>
          <w:bCs/>
          <w:color w:val="EE0000"/>
          <w:kern w:val="0"/>
          <w:sz w:val="40"/>
          <w:szCs w:val="40"/>
          <w:lang w:val="en-US"/>
          <w14:ligatures w14:val="none"/>
        </w:rPr>
        <w:t>Leaders</w:t>
      </w:r>
      <w:r w:rsidR="00BC1D30" w:rsidRPr="00DC4BEB">
        <w:rPr>
          <w:rFonts w:ascii="Arial" w:eastAsia="Times New Roman" w:hAnsi="Arial" w:cs="Arial"/>
          <w:b/>
          <w:bCs/>
          <w:color w:val="EE0000"/>
          <w:kern w:val="0"/>
          <w:sz w:val="40"/>
          <w:szCs w:val="40"/>
          <w:lang w:val="en-US"/>
          <w14:ligatures w14:val="none"/>
        </w:rPr>
        <w:t xml:space="preserve">hips and Management </w:t>
      </w:r>
      <w:r w:rsidR="00AD4904" w:rsidRPr="00DC4BEB">
        <w:rPr>
          <w:rFonts w:ascii="Arial" w:eastAsia="Times New Roman" w:hAnsi="Arial" w:cs="Arial"/>
          <w:b/>
          <w:bCs/>
          <w:color w:val="EE0000"/>
          <w:kern w:val="0"/>
          <w:sz w:val="40"/>
          <w:szCs w:val="40"/>
          <w:lang w:val="en-US"/>
          <w14:ligatures w14:val="none"/>
        </w:rPr>
        <w:t>Skills in the Workplace</w:t>
      </w:r>
    </w:p>
    <w:p w14:paraId="777B036A" w14:textId="77777777" w:rsidR="00E90783" w:rsidRDefault="00E90783" w:rsidP="006D597B">
      <w:pPr>
        <w:spacing w:before="100" w:beforeAutospacing="1" w:after="100" w:afterAutospacing="1" w:line="240" w:lineRule="auto"/>
        <w:outlineLvl w:val="2"/>
        <w:rPr>
          <w:rFonts w:ascii="Arial" w:eastAsia="Times New Roman" w:hAnsi="Arial" w:cs="Arial"/>
          <w:b/>
          <w:bCs/>
          <w:kern w:val="0"/>
          <w:sz w:val="32"/>
          <w:szCs w:val="32"/>
          <w:lang w:val="en-US"/>
          <w14:ligatures w14:val="none"/>
        </w:rPr>
      </w:pPr>
    </w:p>
    <w:p w14:paraId="0FFDC8A7" w14:textId="73AF840E" w:rsidR="00662EF9" w:rsidRPr="00C53CE7" w:rsidRDefault="006D7D87" w:rsidP="006D597B">
      <w:pPr>
        <w:spacing w:before="100" w:beforeAutospacing="1" w:after="100" w:afterAutospacing="1" w:line="240" w:lineRule="auto"/>
        <w:outlineLvl w:val="2"/>
        <w:rPr>
          <w:rFonts w:ascii="Arial" w:eastAsia="Times New Roman" w:hAnsi="Arial" w:cs="Arial"/>
          <w:b/>
          <w:bCs/>
          <w:color w:val="002060"/>
          <w:kern w:val="0"/>
          <w:sz w:val="32"/>
          <w:szCs w:val="32"/>
          <w:lang w:val="en-US"/>
          <w14:ligatures w14:val="none"/>
        </w:rPr>
      </w:pPr>
      <w:r w:rsidRPr="00C53CE7">
        <w:rPr>
          <w:rFonts w:ascii="Arial" w:eastAsia="Times New Roman" w:hAnsi="Arial" w:cs="Arial"/>
          <w:b/>
          <w:bCs/>
          <w:color w:val="002060"/>
          <w:kern w:val="0"/>
          <w:sz w:val="32"/>
          <w:szCs w:val="32"/>
          <w:lang w:val="en-US"/>
          <w14:ligatures w14:val="none"/>
        </w:rPr>
        <w:t xml:space="preserve">Developing Emotional </w:t>
      </w:r>
      <w:r w:rsidR="00C546B4" w:rsidRPr="00C53CE7">
        <w:rPr>
          <w:rFonts w:ascii="Arial" w:eastAsia="Times New Roman" w:hAnsi="Arial" w:cs="Arial"/>
          <w:b/>
          <w:bCs/>
          <w:color w:val="002060"/>
          <w:kern w:val="0"/>
          <w:sz w:val="32"/>
          <w:szCs w:val="32"/>
          <w:lang w:val="en-US"/>
          <w14:ligatures w14:val="none"/>
        </w:rPr>
        <w:t>Intelligence Skil</w:t>
      </w:r>
      <w:r w:rsidR="00DC4BEB" w:rsidRPr="00C53CE7">
        <w:rPr>
          <w:rFonts w:ascii="Arial" w:eastAsia="Times New Roman" w:hAnsi="Arial" w:cs="Arial"/>
          <w:b/>
          <w:bCs/>
          <w:color w:val="002060"/>
          <w:kern w:val="0"/>
          <w:sz w:val="32"/>
          <w:szCs w:val="32"/>
          <w:lang w:val="en-US"/>
          <w14:ligatures w14:val="none"/>
        </w:rPr>
        <w:t>ls</w:t>
      </w:r>
    </w:p>
    <w:p w14:paraId="3B3EE152" w14:textId="77777777" w:rsidR="007D7EF5" w:rsidRPr="007D7EF5" w:rsidRDefault="007D7EF5" w:rsidP="006D597B">
      <w:pPr>
        <w:spacing w:before="100" w:beforeAutospacing="1" w:after="100" w:afterAutospacing="1" w:line="240" w:lineRule="auto"/>
        <w:outlineLvl w:val="2"/>
        <w:rPr>
          <w:rFonts w:ascii="Arial" w:eastAsia="Times New Roman" w:hAnsi="Arial" w:cs="Arial"/>
          <w:b/>
          <w:bCs/>
          <w:kern w:val="0"/>
          <w:sz w:val="32"/>
          <w:szCs w:val="32"/>
          <w:lang w:val="en-US"/>
          <w14:ligatures w14:val="none"/>
        </w:rPr>
      </w:pPr>
    </w:p>
    <w:p w14:paraId="19A00814" w14:textId="627BC852" w:rsidR="00E90783" w:rsidRPr="007D7EF5" w:rsidRDefault="00E90783" w:rsidP="006D597B">
      <w:pPr>
        <w:spacing w:before="100" w:beforeAutospacing="1" w:after="100" w:afterAutospacing="1" w:line="240" w:lineRule="auto"/>
        <w:outlineLvl w:val="2"/>
        <w:rPr>
          <w:rFonts w:ascii="Arial" w:eastAsia="Times New Roman" w:hAnsi="Arial" w:cs="Arial"/>
          <w:b/>
          <w:bCs/>
          <w:kern w:val="0"/>
          <w:sz w:val="32"/>
          <w:szCs w:val="32"/>
          <w:lang w:val="en-US"/>
          <w14:ligatures w14:val="none"/>
        </w:rPr>
      </w:pPr>
      <w:r w:rsidRPr="007D7EF5">
        <w:rPr>
          <w:rFonts w:ascii="Arial" w:eastAsia="Times New Roman" w:hAnsi="Arial" w:cs="Arial"/>
          <w:b/>
          <w:bCs/>
          <w:kern w:val="0"/>
          <w:sz w:val="32"/>
          <w:szCs w:val="32"/>
          <w:lang w:val="en-US"/>
          <w14:ligatures w14:val="none"/>
        </w:rPr>
        <w:t xml:space="preserve">Student </w:t>
      </w:r>
      <w:r w:rsidR="00491321" w:rsidRPr="007D7EF5">
        <w:rPr>
          <w:rFonts w:ascii="Arial" w:eastAsia="Times New Roman" w:hAnsi="Arial" w:cs="Arial"/>
          <w:b/>
          <w:bCs/>
          <w:kern w:val="0"/>
          <w:sz w:val="32"/>
          <w:szCs w:val="32"/>
          <w:lang w:val="en-US"/>
          <w14:ligatures w14:val="none"/>
        </w:rPr>
        <w:t>Name: Mirela</w:t>
      </w:r>
      <w:r w:rsidRPr="007D7EF5">
        <w:rPr>
          <w:rFonts w:ascii="Arial" w:eastAsia="Times New Roman" w:hAnsi="Arial" w:cs="Arial"/>
          <w:b/>
          <w:bCs/>
          <w:kern w:val="0"/>
          <w:sz w:val="32"/>
          <w:szCs w:val="32"/>
          <w:lang w:val="en-US"/>
          <w14:ligatures w14:val="none"/>
        </w:rPr>
        <w:t xml:space="preserve"> Negrea</w:t>
      </w:r>
    </w:p>
    <w:p w14:paraId="091C748D" w14:textId="7FE2B782" w:rsidR="004F5D3E" w:rsidRPr="007D7EF5" w:rsidRDefault="004F5D3E" w:rsidP="006D597B">
      <w:pPr>
        <w:spacing w:before="100" w:beforeAutospacing="1" w:after="100" w:afterAutospacing="1" w:line="240" w:lineRule="auto"/>
        <w:outlineLvl w:val="2"/>
        <w:rPr>
          <w:rFonts w:ascii="Arial" w:eastAsia="Times New Roman" w:hAnsi="Arial" w:cs="Arial"/>
          <w:b/>
          <w:bCs/>
          <w:kern w:val="0"/>
          <w:sz w:val="32"/>
          <w:szCs w:val="32"/>
          <w:lang w:val="en-US"/>
          <w14:ligatures w14:val="none"/>
        </w:rPr>
      </w:pPr>
      <w:r w:rsidRPr="007D7EF5">
        <w:rPr>
          <w:rFonts w:ascii="Arial" w:eastAsia="Times New Roman" w:hAnsi="Arial" w:cs="Arial"/>
          <w:b/>
          <w:bCs/>
          <w:kern w:val="0"/>
          <w:sz w:val="32"/>
          <w:szCs w:val="32"/>
          <w:lang w:val="en-US"/>
          <w14:ligatures w14:val="none"/>
        </w:rPr>
        <w:t xml:space="preserve">Student </w:t>
      </w:r>
      <w:r w:rsidR="00A00966" w:rsidRPr="007D7EF5">
        <w:rPr>
          <w:rFonts w:ascii="Arial" w:eastAsia="Times New Roman" w:hAnsi="Arial" w:cs="Arial"/>
          <w:b/>
          <w:bCs/>
          <w:kern w:val="0"/>
          <w:sz w:val="32"/>
          <w:szCs w:val="32"/>
          <w:lang w:val="en-US"/>
          <w14:ligatures w14:val="none"/>
        </w:rPr>
        <w:t>Number:2412055</w:t>
      </w:r>
    </w:p>
    <w:p w14:paraId="117070A6" w14:textId="585BA017" w:rsidR="00AE341B" w:rsidRPr="007D7EF5" w:rsidRDefault="00AE341B" w:rsidP="006D597B">
      <w:pPr>
        <w:spacing w:before="100" w:beforeAutospacing="1" w:after="100" w:afterAutospacing="1" w:line="240" w:lineRule="auto"/>
        <w:outlineLvl w:val="2"/>
        <w:rPr>
          <w:rFonts w:ascii="Arial" w:eastAsia="Times New Roman" w:hAnsi="Arial" w:cs="Arial"/>
          <w:b/>
          <w:bCs/>
          <w:kern w:val="0"/>
          <w:sz w:val="32"/>
          <w:szCs w:val="32"/>
          <w:lang w:val="en-US"/>
          <w14:ligatures w14:val="none"/>
        </w:rPr>
      </w:pPr>
      <w:r w:rsidRPr="007D7EF5">
        <w:rPr>
          <w:rFonts w:ascii="Arial" w:eastAsia="Times New Roman" w:hAnsi="Arial" w:cs="Arial"/>
          <w:b/>
          <w:bCs/>
          <w:kern w:val="0"/>
          <w:sz w:val="32"/>
          <w:szCs w:val="32"/>
          <w:lang w:val="en-US"/>
          <w14:ligatures w14:val="none"/>
        </w:rPr>
        <w:t>Module Name:</w:t>
      </w:r>
      <w:r w:rsidR="00362E0A" w:rsidRPr="007D7EF5">
        <w:rPr>
          <w:rFonts w:ascii="Arial" w:eastAsia="Times New Roman" w:hAnsi="Arial" w:cs="Arial"/>
          <w:b/>
          <w:bCs/>
          <w:kern w:val="0"/>
          <w:sz w:val="32"/>
          <w:szCs w:val="32"/>
          <w:lang w:val="en-US"/>
          <w14:ligatures w14:val="none"/>
        </w:rPr>
        <w:t xml:space="preserve"> </w:t>
      </w:r>
      <w:r w:rsidR="00BC741E" w:rsidRPr="007D7EF5">
        <w:rPr>
          <w:rFonts w:ascii="Arial" w:eastAsia="Times New Roman" w:hAnsi="Arial" w:cs="Arial"/>
          <w:b/>
          <w:bCs/>
          <w:kern w:val="0"/>
          <w:sz w:val="32"/>
          <w:szCs w:val="32"/>
          <w:lang w:val="en-US"/>
          <w14:ligatures w14:val="none"/>
        </w:rPr>
        <w:t>Dev</w:t>
      </w:r>
      <w:r w:rsidR="00362E0A" w:rsidRPr="007D7EF5">
        <w:rPr>
          <w:rFonts w:ascii="Arial" w:eastAsia="Times New Roman" w:hAnsi="Arial" w:cs="Arial"/>
          <w:b/>
          <w:bCs/>
          <w:kern w:val="0"/>
          <w:sz w:val="32"/>
          <w:szCs w:val="32"/>
          <w:lang w:val="en-US"/>
          <w14:ligatures w14:val="none"/>
        </w:rPr>
        <w:t xml:space="preserve">eloping </w:t>
      </w:r>
      <w:r w:rsidR="00034550" w:rsidRPr="007D7EF5">
        <w:rPr>
          <w:rFonts w:ascii="Arial" w:eastAsia="Times New Roman" w:hAnsi="Arial" w:cs="Arial"/>
          <w:b/>
          <w:bCs/>
          <w:kern w:val="0"/>
          <w:sz w:val="32"/>
          <w:szCs w:val="32"/>
          <w:lang w:val="en-US"/>
          <w14:ligatures w14:val="none"/>
        </w:rPr>
        <w:t>Emotional Intelligence Skills</w:t>
      </w:r>
    </w:p>
    <w:p w14:paraId="02DD8F42" w14:textId="1736B37D" w:rsidR="000E6805" w:rsidRPr="007D7EF5" w:rsidRDefault="000E6805" w:rsidP="006D597B">
      <w:pPr>
        <w:spacing w:before="100" w:beforeAutospacing="1" w:after="100" w:afterAutospacing="1" w:line="240" w:lineRule="auto"/>
        <w:outlineLvl w:val="2"/>
        <w:rPr>
          <w:rFonts w:ascii="Arial" w:eastAsia="Times New Roman" w:hAnsi="Arial" w:cs="Arial"/>
          <w:b/>
          <w:bCs/>
          <w:kern w:val="0"/>
          <w:sz w:val="32"/>
          <w:szCs w:val="32"/>
          <w:lang w:val="en-US"/>
          <w14:ligatures w14:val="none"/>
        </w:rPr>
      </w:pPr>
      <w:r w:rsidRPr="007D7EF5">
        <w:rPr>
          <w:rFonts w:ascii="Arial" w:eastAsia="Times New Roman" w:hAnsi="Arial" w:cs="Arial"/>
          <w:b/>
          <w:bCs/>
          <w:kern w:val="0"/>
          <w:sz w:val="32"/>
          <w:szCs w:val="32"/>
          <w:lang w:val="en-US"/>
          <w14:ligatures w14:val="none"/>
        </w:rPr>
        <w:t xml:space="preserve">Number </w:t>
      </w:r>
      <w:r w:rsidR="00BE2CE2" w:rsidRPr="007D7EF5">
        <w:rPr>
          <w:rFonts w:ascii="Arial" w:eastAsia="Times New Roman" w:hAnsi="Arial" w:cs="Arial"/>
          <w:b/>
          <w:bCs/>
          <w:kern w:val="0"/>
          <w:sz w:val="32"/>
          <w:szCs w:val="32"/>
          <w:lang w:val="en-US"/>
          <w14:ligatures w14:val="none"/>
        </w:rPr>
        <w:t>Module: LCLM5006</w:t>
      </w:r>
    </w:p>
    <w:p w14:paraId="672015DF" w14:textId="47FF7017" w:rsidR="002E386C" w:rsidRPr="007D7EF5" w:rsidRDefault="002E386C" w:rsidP="006D597B">
      <w:pPr>
        <w:spacing w:before="100" w:beforeAutospacing="1" w:after="100" w:afterAutospacing="1" w:line="240" w:lineRule="auto"/>
        <w:outlineLvl w:val="2"/>
        <w:rPr>
          <w:rFonts w:ascii="Arial" w:eastAsia="Times New Roman" w:hAnsi="Arial" w:cs="Arial"/>
          <w:b/>
          <w:bCs/>
          <w:kern w:val="0"/>
          <w:sz w:val="32"/>
          <w:szCs w:val="32"/>
          <w:lang w:val="en-US"/>
          <w14:ligatures w14:val="none"/>
        </w:rPr>
      </w:pPr>
      <w:r w:rsidRPr="007D7EF5">
        <w:rPr>
          <w:rFonts w:ascii="Arial" w:eastAsia="Times New Roman" w:hAnsi="Arial" w:cs="Arial"/>
          <w:b/>
          <w:bCs/>
          <w:kern w:val="0"/>
          <w:sz w:val="32"/>
          <w:szCs w:val="32"/>
          <w:lang w:val="en-US"/>
          <w14:ligatures w14:val="none"/>
        </w:rPr>
        <w:t>Lecturer</w:t>
      </w:r>
      <w:r w:rsidR="00564323" w:rsidRPr="007D7EF5">
        <w:rPr>
          <w:rFonts w:ascii="Arial" w:eastAsia="Times New Roman" w:hAnsi="Arial" w:cs="Arial"/>
          <w:b/>
          <w:bCs/>
          <w:kern w:val="0"/>
          <w:sz w:val="32"/>
          <w:szCs w:val="32"/>
          <w:lang w:val="en-US"/>
          <w14:ligatures w14:val="none"/>
        </w:rPr>
        <w:t xml:space="preserve"> </w:t>
      </w:r>
      <w:r w:rsidR="00491321" w:rsidRPr="007D7EF5">
        <w:rPr>
          <w:rFonts w:ascii="Arial" w:eastAsia="Times New Roman" w:hAnsi="Arial" w:cs="Arial"/>
          <w:b/>
          <w:bCs/>
          <w:kern w:val="0"/>
          <w:sz w:val="32"/>
          <w:szCs w:val="32"/>
          <w:lang w:val="en-US"/>
          <w14:ligatures w14:val="none"/>
        </w:rPr>
        <w:t>Name:</w:t>
      </w:r>
      <w:r w:rsidR="00564323" w:rsidRPr="007D7EF5">
        <w:rPr>
          <w:rFonts w:ascii="Arial" w:eastAsia="Times New Roman" w:hAnsi="Arial" w:cs="Arial"/>
          <w:b/>
          <w:bCs/>
          <w:kern w:val="0"/>
          <w:sz w:val="32"/>
          <w:szCs w:val="32"/>
          <w:lang w:val="en-US"/>
          <w14:ligatures w14:val="none"/>
        </w:rPr>
        <w:t xml:space="preserve"> </w:t>
      </w:r>
      <w:r w:rsidR="00491321" w:rsidRPr="007D7EF5">
        <w:rPr>
          <w:rFonts w:ascii="Arial" w:eastAsia="Times New Roman" w:hAnsi="Arial" w:cs="Arial"/>
          <w:b/>
          <w:bCs/>
          <w:kern w:val="0"/>
          <w:sz w:val="32"/>
          <w:szCs w:val="32"/>
          <w:lang w:val="en-US"/>
          <w14:ligatures w14:val="none"/>
        </w:rPr>
        <w:t>Nishi Ramsurrun</w:t>
      </w:r>
    </w:p>
    <w:p w14:paraId="7EE485C5" w14:textId="77777777" w:rsidR="00FF07E3" w:rsidRPr="007D7EF5" w:rsidRDefault="00FF07E3" w:rsidP="006D597B">
      <w:pPr>
        <w:spacing w:before="100" w:beforeAutospacing="1" w:after="100" w:afterAutospacing="1" w:line="240" w:lineRule="auto"/>
        <w:outlineLvl w:val="2"/>
        <w:rPr>
          <w:rFonts w:ascii="Arial" w:eastAsia="Times New Roman" w:hAnsi="Arial" w:cs="Arial"/>
          <w:b/>
          <w:bCs/>
          <w:kern w:val="0"/>
          <w:sz w:val="32"/>
          <w:szCs w:val="32"/>
          <w:lang w:val="en-US"/>
          <w14:ligatures w14:val="none"/>
        </w:rPr>
      </w:pPr>
    </w:p>
    <w:p w14:paraId="3B992736" w14:textId="77777777" w:rsidR="007F0B7D" w:rsidRDefault="007F0B7D" w:rsidP="006D597B">
      <w:pPr>
        <w:spacing w:before="100" w:beforeAutospacing="1" w:after="100" w:afterAutospacing="1" w:line="240" w:lineRule="auto"/>
        <w:outlineLvl w:val="2"/>
        <w:rPr>
          <w:rFonts w:ascii="Times New Roman" w:eastAsia="Times New Roman" w:hAnsi="Times New Roman" w:cs="Times New Roman"/>
          <w:b/>
          <w:bCs/>
          <w:kern w:val="0"/>
          <w:sz w:val="32"/>
          <w:szCs w:val="32"/>
          <w:lang w:val="en-US"/>
          <w14:ligatures w14:val="none"/>
        </w:rPr>
      </w:pPr>
    </w:p>
    <w:p w14:paraId="047BFB51" w14:textId="77777777" w:rsidR="007F0B7D" w:rsidRDefault="007F0B7D" w:rsidP="006D597B">
      <w:pPr>
        <w:spacing w:before="100" w:beforeAutospacing="1" w:after="100" w:afterAutospacing="1" w:line="240" w:lineRule="auto"/>
        <w:outlineLvl w:val="2"/>
        <w:rPr>
          <w:rFonts w:ascii="Times New Roman" w:eastAsia="Times New Roman" w:hAnsi="Times New Roman" w:cs="Times New Roman"/>
          <w:b/>
          <w:bCs/>
          <w:kern w:val="0"/>
          <w:sz w:val="32"/>
          <w:szCs w:val="32"/>
          <w:lang w:val="en-US"/>
          <w14:ligatures w14:val="none"/>
        </w:rPr>
      </w:pPr>
    </w:p>
    <w:p w14:paraId="2B8A6BE2" w14:textId="77777777" w:rsidR="00A17F67" w:rsidRDefault="00A17F67" w:rsidP="00035E56">
      <w:pPr>
        <w:spacing w:before="100" w:beforeAutospacing="1" w:after="100" w:afterAutospacing="1" w:line="240" w:lineRule="auto"/>
        <w:outlineLvl w:val="1"/>
        <w:rPr>
          <w:rFonts w:ascii="Times New Roman" w:eastAsia="Times New Roman" w:hAnsi="Times New Roman" w:cs="Times New Roman"/>
          <w:b/>
          <w:bCs/>
          <w:kern w:val="0"/>
          <w:sz w:val="36"/>
          <w:szCs w:val="36"/>
          <w:lang w:val="en-US"/>
          <w14:ligatures w14:val="none"/>
        </w:rPr>
      </w:pPr>
    </w:p>
    <w:p w14:paraId="1E3A41A9" w14:textId="77777777" w:rsidR="00A17F67" w:rsidRDefault="00A17F67" w:rsidP="00035E56">
      <w:pPr>
        <w:spacing w:before="100" w:beforeAutospacing="1" w:after="100" w:afterAutospacing="1" w:line="240" w:lineRule="auto"/>
        <w:outlineLvl w:val="1"/>
        <w:rPr>
          <w:rFonts w:ascii="Times New Roman" w:eastAsia="Times New Roman" w:hAnsi="Times New Roman" w:cs="Times New Roman"/>
          <w:b/>
          <w:bCs/>
          <w:kern w:val="0"/>
          <w:sz w:val="36"/>
          <w:szCs w:val="36"/>
          <w:lang w:val="en-US"/>
          <w14:ligatures w14:val="none"/>
        </w:rPr>
      </w:pPr>
    </w:p>
    <w:p w14:paraId="5F3DA9F0" w14:textId="77777777" w:rsidR="00D8630C" w:rsidRPr="00D8630C" w:rsidRDefault="00035E56" w:rsidP="00D8630C">
      <w:pPr>
        <w:spacing w:before="100" w:beforeAutospacing="1" w:after="100" w:afterAutospacing="1" w:line="240" w:lineRule="auto"/>
        <w:outlineLvl w:val="1"/>
        <w:rPr>
          <w:rFonts w:ascii="Arial" w:eastAsia="Times New Roman" w:hAnsi="Arial" w:cs="Arial"/>
          <w:b/>
          <w:kern w:val="0"/>
          <w:sz w:val="48"/>
          <w:szCs w:val="48"/>
          <w:lang w:val="en-US"/>
          <w14:ligatures w14:val="none"/>
        </w:rPr>
      </w:pPr>
      <w:r w:rsidRPr="00D8630C">
        <w:rPr>
          <w:rFonts w:ascii="Arial" w:eastAsia="Times New Roman" w:hAnsi="Arial" w:cs="Arial"/>
          <w:b/>
          <w:kern w:val="0"/>
          <w:sz w:val="48"/>
          <w:szCs w:val="48"/>
          <w:lang w:val="en-US"/>
          <w14:ligatures w14:val="none"/>
        </w:rPr>
        <w:t>Table of Contents</w:t>
      </w:r>
    </w:p>
    <w:p w14:paraId="20FB4554" w14:textId="77777777" w:rsidR="00D8630C" w:rsidRPr="00D8630C" w:rsidRDefault="00D8630C" w:rsidP="00D8630C">
      <w:pPr>
        <w:spacing w:before="100" w:beforeAutospacing="1" w:after="100" w:afterAutospacing="1" w:line="240" w:lineRule="auto"/>
        <w:outlineLvl w:val="1"/>
        <w:rPr>
          <w:rFonts w:ascii="Arial" w:eastAsia="Times New Roman" w:hAnsi="Arial" w:cs="Arial"/>
          <w:b/>
          <w:bCs/>
          <w:kern w:val="0"/>
          <w:sz w:val="48"/>
          <w:szCs w:val="48"/>
          <w:lang w:val="en-US"/>
          <w14:ligatures w14:val="none"/>
        </w:rPr>
      </w:pPr>
    </w:p>
    <w:p w14:paraId="1E8336CC" w14:textId="5BAD434A" w:rsidR="00035E56" w:rsidRPr="00D8630C" w:rsidRDefault="00035E56" w:rsidP="00D8630C">
      <w:pPr>
        <w:spacing w:before="100" w:beforeAutospacing="1" w:after="100" w:afterAutospacing="1" w:line="240" w:lineRule="auto"/>
        <w:outlineLvl w:val="1"/>
        <w:rPr>
          <w:rFonts w:ascii="Arial" w:eastAsia="Times New Roman" w:hAnsi="Arial" w:cs="Arial"/>
          <w:b/>
          <w:kern w:val="0"/>
          <w:sz w:val="48"/>
          <w:szCs w:val="48"/>
          <w:lang w:val="en-US"/>
          <w14:ligatures w14:val="none"/>
        </w:rPr>
      </w:pPr>
      <w:r w:rsidRPr="00D8630C">
        <w:rPr>
          <w:rFonts w:ascii="Arial" w:hAnsi="Arial" w:cs="Arial"/>
          <w:b/>
          <w:kern w:val="0"/>
          <w:lang w:val="en-US"/>
          <w14:ligatures w14:val="none"/>
        </w:rPr>
        <w:t>Title Page</w:t>
      </w:r>
    </w:p>
    <w:p w14:paraId="2AD9EBE7" w14:textId="77777777" w:rsidR="00035E56" w:rsidRPr="00D8630C" w:rsidRDefault="00035E56" w:rsidP="00035E56">
      <w:pPr>
        <w:spacing w:before="100" w:beforeAutospacing="1" w:after="100" w:afterAutospacing="1" w:line="240" w:lineRule="auto"/>
        <w:rPr>
          <w:rFonts w:ascii="Arial" w:hAnsi="Arial" w:cs="Arial"/>
          <w:kern w:val="0"/>
          <w:lang w:val="en-US"/>
          <w14:ligatures w14:val="none"/>
        </w:rPr>
      </w:pPr>
      <w:r w:rsidRPr="00D8630C">
        <w:rPr>
          <w:rFonts w:ascii="Arial" w:hAnsi="Arial" w:cs="Arial"/>
          <w:b/>
          <w:kern w:val="0"/>
          <w:lang w:val="en-US"/>
          <w14:ligatures w14:val="none"/>
        </w:rPr>
        <w:t>Table of Contents</w:t>
      </w:r>
    </w:p>
    <w:p w14:paraId="053BD4D0" w14:textId="77777777" w:rsidR="00035E56" w:rsidRPr="00D8630C" w:rsidRDefault="00035E56" w:rsidP="00035E56">
      <w:pPr>
        <w:spacing w:before="100" w:beforeAutospacing="1" w:after="100" w:afterAutospacing="1" w:line="240" w:lineRule="auto"/>
        <w:rPr>
          <w:rFonts w:ascii="Arial" w:hAnsi="Arial" w:cs="Arial"/>
          <w:kern w:val="0"/>
          <w:lang w:val="en-US"/>
          <w14:ligatures w14:val="none"/>
        </w:rPr>
      </w:pPr>
      <w:r w:rsidRPr="00D8630C">
        <w:rPr>
          <w:rFonts w:ascii="Arial" w:hAnsi="Arial" w:cs="Arial"/>
          <w:b/>
          <w:kern w:val="0"/>
          <w:lang w:val="en-US"/>
          <w14:ligatures w14:val="none"/>
        </w:rPr>
        <w:t>Introduction</w:t>
      </w:r>
    </w:p>
    <w:p w14:paraId="635FE582" w14:textId="7D6CBEA1" w:rsidR="00035E56" w:rsidRPr="00181B03" w:rsidRDefault="00A4593A" w:rsidP="00035E56">
      <w:pPr>
        <w:spacing w:before="100" w:beforeAutospacing="1" w:after="100" w:afterAutospacing="1" w:line="240" w:lineRule="auto"/>
        <w:outlineLvl w:val="2"/>
        <w:rPr>
          <w:rFonts w:ascii="Arial" w:eastAsia="Times New Roman" w:hAnsi="Arial" w:cs="Arial"/>
          <w:b/>
          <w:kern w:val="0"/>
          <w:sz w:val="32"/>
          <w:szCs w:val="32"/>
          <w:lang w:val="en-US"/>
          <w14:ligatures w14:val="none"/>
        </w:rPr>
      </w:pPr>
      <w:r>
        <w:rPr>
          <w:rFonts w:ascii="Arial" w:eastAsia="Times New Roman" w:hAnsi="Arial" w:cs="Arial"/>
          <w:b/>
          <w:kern w:val="0"/>
          <w:sz w:val="32"/>
          <w:szCs w:val="32"/>
          <w:lang w:val="en-US"/>
          <w14:ligatures w14:val="none"/>
        </w:rPr>
        <w:t>1</w:t>
      </w:r>
      <w:r>
        <w:rPr>
          <w:rFonts w:ascii="Arial" w:eastAsia="Times New Roman" w:hAnsi="Arial" w:cs="Arial"/>
          <w:b/>
          <w:bCs/>
          <w:kern w:val="0"/>
          <w:sz w:val="32"/>
          <w:szCs w:val="32"/>
          <w:lang w:val="en-US"/>
          <w14:ligatures w14:val="none"/>
        </w:rPr>
        <w:t>.</w:t>
      </w:r>
      <w:r w:rsidR="00035E56" w:rsidRPr="00181B03">
        <w:rPr>
          <w:rFonts w:ascii="Arial" w:eastAsia="Times New Roman" w:hAnsi="Arial" w:cs="Arial"/>
          <w:b/>
          <w:kern w:val="0"/>
          <w:sz w:val="32"/>
          <w:szCs w:val="32"/>
          <w:lang w:val="en-US"/>
          <w14:ligatures w14:val="none"/>
        </w:rPr>
        <w:t xml:space="preserve"> Emotional Intelligence in the Workplace</w:t>
      </w:r>
    </w:p>
    <w:p w14:paraId="70F4A409" w14:textId="5220E56F" w:rsidR="00035E56" w:rsidRPr="00D8630C" w:rsidRDefault="00035E56" w:rsidP="00035E56">
      <w:pPr>
        <w:spacing w:before="100" w:beforeAutospacing="1" w:after="100" w:afterAutospacing="1" w:line="240" w:lineRule="auto"/>
        <w:rPr>
          <w:rFonts w:ascii="Arial" w:hAnsi="Arial" w:cs="Arial"/>
          <w:kern w:val="0"/>
          <w:lang w:val="en-US"/>
          <w14:ligatures w14:val="none"/>
        </w:rPr>
      </w:pPr>
      <w:r w:rsidRPr="00D8630C">
        <w:rPr>
          <w:rFonts w:ascii="Arial" w:hAnsi="Arial" w:cs="Arial"/>
          <w:kern w:val="0"/>
          <w:lang w:val="en-US"/>
          <w14:ligatures w14:val="none"/>
        </w:rPr>
        <w:t>1.1 What is Emotional Intelligence?</w:t>
      </w:r>
      <w:r w:rsidRPr="00D8630C">
        <w:rPr>
          <w:rFonts w:ascii="Arial" w:hAnsi="Arial" w:cs="Arial"/>
          <w:kern w:val="0"/>
          <w:lang w:val="en-US"/>
          <w14:ligatures w14:val="none"/>
        </w:rPr>
        <w:br/>
        <w:t>1.2 Goleman’s Emotional Intelligence Framework</w:t>
      </w:r>
      <w:r w:rsidRPr="00D8630C">
        <w:rPr>
          <w:rFonts w:ascii="Arial" w:hAnsi="Arial" w:cs="Arial"/>
          <w:kern w:val="0"/>
          <w:lang w:val="en-US"/>
          <w14:ligatures w14:val="none"/>
        </w:rPr>
        <w:br/>
        <w:t>1.3 Mayer and Salovey Ability Model</w:t>
      </w:r>
      <w:r w:rsidRPr="00D8630C">
        <w:rPr>
          <w:rFonts w:ascii="Arial" w:hAnsi="Arial" w:cs="Arial"/>
          <w:kern w:val="0"/>
          <w:lang w:val="en-US"/>
          <w14:ligatures w14:val="none"/>
        </w:rPr>
        <w:br/>
        <w:t>1.4 Bar-On Emotional-Social Intelligence Model</w:t>
      </w:r>
      <w:r w:rsidRPr="00D8630C">
        <w:rPr>
          <w:rFonts w:ascii="Arial" w:hAnsi="Arial" w:cs="Arial"/>
          <w:kern w:val="0"/>
          <w:lang w:val="en-US"/>
          <w14:ligatures w14:val="none"/>
        </w:rPr>
        <w:br/>
        <w:t>1.5 Comparing the Three Models</w:t>
      </w:r>
      <w:r w:rsidRPr="00D8630C">
        <w:rPr>
          <w:rFonts w:ascii="Arial" w:hAnsi="Arial" w:cs="Arial"/>
          <w:kern w:val="0"/>
          <w:lang w:val="en-US"/>
          <w14:ligatures w14:val="none"/>
        </w:rPr>
        <w:br/>
        <w:t>1.6 Emotional Intelligence and Workplace Performance</w:t>
      </w:r>
      <w:r w:rsidRPr="00D8630C">
        <w:rPr>
          <w:rFonts w:ascii="Arial" w:hAnsi="Arial" w:cs="Arial"/>
          <w:kern w:val="0"/>
          <w:lang w:val="en-US"/>
          <w14:ligatures w14:val="none"/>
        </w:rPr>
        <w:br/>
        <w:t>1.7 Emotional Intelligence and Communication</w:t>
      </w:r>
      <w:r w:rsidRPr="00D8630C">
        <w:rPr>
          <w:rFonts w:ascii="Arial" w:hAnsi="Arial" w:cs="Arial"/>
          <w:kern w:val="0"/>
          <w:lang w:val="en-US"/>
          <w14:ligatures w14:val="none"/>
        </w:rPr>
        <w:br/>
        <w:t>1.8 Emotional Intelligence and Conflict Management</w:t>
      </w:r>
      <w:r w:rsidRPr="00D8630C">
        <w:rPr>
          <w:rFonts w:ascii="Arial" w:hAnsi="Arial" w:cs="Arial"/>
          <w:kern w:val="0"/>
          <w:lang w:val="en-US"/>
          <w14:ligatures w14:val="none"/>
        </w:rPr>
        <w:br/>
        <w:t>1.9 Emotional Intelligence in Leadership and Decision-Making</w:t>
      </w:r>
      <w:r w:rsidRPr="00D8630C">
        <w:rPr>
          <w:rFonts w:ascii="Arial" w:hAnsi="Arial" w:cs="Arial"/>
          <w:kern w:val="0"/>
          <w:lang w:val="en-US"/>
          <w14:ligatures w14:val="none"/>
        </w:rPr>
        <w:br/>
        <w:t xml:space="preserve">1.10 Conclusion </w:t>
      </w:r>
    </w:p>
    <w:p w14:paraId="7445D81D" w14:textId="1277EB93" w:rsidR="00035E56" w:rsidRPr="00181B03" w:rsidRDefault="00491321" w:rsidP="00035E56">
      <w:pPr>
        <w:spacing w:before="100" w:beforeAutospacing="1" w:after="100" w:afterAutospacing="1" w:line="240" w:lineRule="auto"/>
        <w:outlineLvl w:val="2"/>
        <w:rPr>
          <w:rFonts w:ascii="Arial" w:eastAsia="Times New Roman" w:hAnsi="Arial" w:cs="Arial"/>
          <w:b/>
          <w:kern w:val="0"/>
          <w:sz w:val="32"/>
          <w:szCs w:val="32"/>
          <w:lang w:val="en-US"/>
          <w14:ligatures w14:val="none"/>
        </w:rPr>
      </w:pPr>
      <w:r>
        <w:rPr>
          <w:rFonts w:ascii="Arial" w:eastAsia="Times New Roman" w:hAnsi="Arial" w:cs="Arial"/>
          <w:b/>
          <w:kern w:val="0"/>
          <w:sz w:val="32"/>
          <w:szCs w:val="32"/>
          <w:lang w:val="en-US"/>
          <w14:ligatures w14:val="none"/>
        </w:rPr>
        <w:t>2</w:t>
      </w:r>
      <w:r w:rsidRPr="00181B03">
        <w:rPr>
          <w:rFonts w:ascii="Arial" w:eastAsia="Times New Roman" w:hAnsi="Arial" w:cs="Arial"/>
          <w:b/>
          <w:bCs/>
          <w:kern w:val="0"/>
          <w:sz w:val="32"/>
          <w:szCs w:val="32"/>
          <w:lang w:val="en-US"/>
          <w14:ligatures w14:val="none"/>
        </w:rPr>
        <w:t>. Managing</w:t>
      </w:r>
      <w:r w:rsidR="00035E56" w:rsidRPr="00181B03">
        <w:rPr>
          <w:rFonts w:ascii="Arial" w:eastAsia="Times New Roman" w:hAnsi="Arial" w:cs="Arial"/>
          <w:b/>
          <w:kern w:val="0"/>
          <w:sz w:val="32"/>
          <w:szCs w:val="32"/>
          <w:lang w:val="en-US"/>
          <w14:ligatures w14:val="none"/>
        </w:rPr>
        <w:t xml:space="preserve"> a Multigenerational Workforce</w:t>
      </w:r>
    </w:p>
    <w:p w14:paraId="3680D17D" w14:textId="77777777" w:rsidR="00035E56" w:rsidRPr="00D8630C" w:rsidRDefault="00035E56" w:rsidP="00035E56">
      <w:pPr>
        <w:spacing w:before="100" w:beforeAutospacing="1" w:after="100" w:afterAutospacing="1" w:line="240" w:lineRule="auto"/>
        <w:rPr>
          <w:rFonts w:ascii="Arial" w:hAnsi="Arial" w:cs="Arial"/>
          <w:kern w:val="0"/>
          <w:lang w:val="en-US"/>
          <w14:ligatures w14:val="none"/>
        </w:rPr>
      </w:pPr>
      <w:r w:rsidRPr="00D8630C">
        <w:rPr>
          <w:rFonts w:ascii="Arial" w:hAnsi="Arial" w:cs="Arial"/>
          <w:kern w:val="0"/>
          <w:lang w:val="en-US"/>
          <w14:ligatures w14:val="none"/>
        </w:rPr>
        <w:t>2.1 Introduction to a Multigenerational Workforce</w:t>
      </w:r>
      <w:r w:rsidRPr="00D8630C">
        <w:rPr>
          <w:rFonts w:ascii="Arial" w:hAnsi="Arial" w:cs="Arial"/>
          <w:kern w:val="0"/>
          <w:lang w:val="en-US"/>
          <w14:ligatures w14:val="none"/>
        </w:rPr>
        <w:br/>
        <w:t>2.2 Generation X</w:t>
      </w:r>
      <w:r w:rsidRPr="00D8630C">
        <w:rPr>
          <w:rFonts w:ascii="Arial" w:hAnsi="Arial" w:cs="Arial"/>
          <w:kern w:val="0"/>
          <w:lang w:val="en-US"/>
          <w14:ligatures w14:val="none"/>
        </w:rPr>
        <w:br/>
        <w:t>2.3 Millennials (Generation Y)</w:t>
      </w:r>
      <w:r w:rsidRPr="00D8630C">
        <w:rPr>
          <w:rFonts w:ascii="Arial" w:hAnsi="Arial" w:cs="Arial"/>
          <w:kern w:val="0"/>
          <w:lang w:val="en-US"/>
          <w14:ligatures w14:val="none"/>
        </w:rPr>
        <w:br/>
        <w:t>2.4 Generation Z</w:t>
      </w:r>
      <w:r w:rsidRPr="00D8630C">
        <w:rPr>
          <w:rFonts w:ascii="Arial" w:hAnsi="Arial" w:cs="Arial"/>
          <w:kern w:val="0"/>
          <w:lang w:val="en-US"/>
          <w14:ligatures w14:val="none"/>
        </w:rPr>
        <w:br/>
        <w:t>2.5 Challenges of a Multigenerational Workforce</w:t>
      </w:r>
      <w:r w:rsidRPr="00D8630C">
        <w:rPr>
          <w:rFonts w:ascii="Arial" w:hAnsi="Arial" w:cs="Arial"/>
          <w:kern w:val="0"/>
          <w:lang w:val="en-US"/>
          <w14:ligatures w14:val="none"/>
        </w:rPr>
        <w:br/>
        <w:t>2.6 How Emotional Intelligence and Mindfulness Help Managers</w:t>
      </w:r>
      <w:r w:rsidRPr="00D8630C">
        <w:rPr>
          <w:rFonts w:ascii="Arial" w:hAnsi="Arial" w:cs="Arial"/>
          <w:kern w:val="0"/>
          <w:lang w:val="en-US"/>
          <w14:ligatures w14:val="none"/>
        </w:rPr>
        <w:br/>
        <w:t>2.7 Emotional Intelligence, Mindfulness and Recruitment &amp; Employee Retention</w:t>
      </w:r>
      <w:r w:rsidRPr="00D8630C">
        <w:rPr>
          <w:rFonts w:ascii="Arial" w:hAnsi="Arial" w:cs="Arial"/>
          <w:kern w:val="0"/>
          <w:lang w:val="en-US"/>
          <w14:ligatures w14:val="none"/>
        </w:rPr>
        <w:br/>
        <w:t>2.8 Conclusion to Task 2</w:t>
      </w:r>
    </w:p>
    <w:p w14:paraId="06F1731E" w14:textId="7EE007E9" w:rsidR="00035E56" w:rsidRPr="00181B03" w:rsidRDefault="00A4593A" w:rsidP="00035E56">
      <w:pPr>
        <w:spacing w:before="100" w:beforeAutospacing="1" w:after="100" w:afterAutospacing="1" w:line="240" w:lineRule="auto"/>
        <w:rPr>
          <w:rFonts w:ascii="Arial" w:hAnsi="Arial" w:cs="Arial"/>
          <w:kern w:val="0"/>
          <w:sz w:val="32"/>
          <w:szCs w:val="32"/>
          <w:lang w:val="en-US"/>
          <w14:ligatures w14:val="none"/>
        </w:rPr>
      </w:pPr>
      <w:r>
        <w:rPr>
          <w:rFonts w:ascii="Arial" w:hAnsi="Arial" w:cs="Arial"/>
          <w:b/>
          <w:bCs/>
          <w:kern w:val="0"/>
          <w:sz w:val="32"/>
          <w:szCs w:val="32"/>
          <w:lang w:val="en-US"/>
          <w14:ligatures w14:val="none"/>
        </w:rPr>
        <w:t>3.</w:t>
      </w:r>
      <w:r w:rsidR="00035E56" w:rsidRPr="00181B03">
        <w:rPr>
          <w:rFonts w:ascii="Arial" w:hAnsi="Arial" w:cs="Arial"/>
          <w:b/>
          <w:kern w:val="0"/>
          <w:sz w:val="32"/>
          <w:szCs w:val="32"/>
          <w:lang w:val="en-US"/>
          <w14:ligatures w14:val="none"/>
        </w:rPr>
        <w:t>Conclusion</w:t>
      </w:r>
    </w:p>
    <w:p w14:paraId="77D9FD0B" w14:textId="3D31321D" w:rsidR="00035E56" w:rsidRPr="00181B03" w:rsidRDefault="00A4593A" w:rsidP="00035E56">
      <w:pPr>
        <w:spacing w:before="100" w:beforeAutospacing="1" w:after="100" w:afterAutospacing="1" w:line="240" w:lineRule="auto"/>
        <w:rPr>
          <w:rFonts w:ascii="Arial" w:hAnsi="Arial" w:cs="Arial"/>
          <w:kern w:val="0"/>
          <w:sz w:val="32"/>
          <w:szCs w:val="32"/>
          <w:lang w:val="en-US"/>
          <w14:ligatures w14:val="none"/>
        </w:rPr>
      </w:pPr>
      <w:r>
        <w:rPr>
          <w:rFonts w:ascii="Arial" w:hAnsi="Arial" w:cs="Arial"/>
          <w:b/>
          <w:bCs/>
          <w:kern w:val="0"/>
          <w:sz w:val="32"/>
          <w:szCs w:val="32"/>
          <w:lang w:val="en-US"/>
          <w14:ligatures w14:val="none"/>
        </w:rPr>
        <w:t>4.</w:t>
      </w:r>
      <w:r w:rsidR="00035E56" w:rsidRPr="00181B03">
        <w:rPr>
          <w:rFonts w:ascii="Arial" w:hAnsi="Arial" w:cs="Arial"/>
          <w:b/>
          <w:kern w:val="0"/>
          <w:sz w:val="32"/>
          <w:szCs w:val="32"/>
          <w:lang w:val="en-US"/>
          <w14:ligatures w14:val="none"/>
        </w:rPr>
        <w:t xml:space="preserve">Reference </w:t>
      </w:r>
    </w:p>
    <w:p w14:paraId="60D26670" w14:textId="77777777" w:rsidR="007F0B7D" w:rsidRPr="00D8630C" w:rsidRDefault="007F0B7D" w:rsidP="006D597B">
      <w:pPr>
        <w:spacing w:before="100" w:beforeAutospacing="1" w:after="100" w:afterAutospacing="1" w:line="240" w:lineRule="auto"/>
        <w:outlineLvl w:val="2"/>
        <w:rPr>
          <w:rFonts w:ascii="Arial" w:eastAsia="Times New Roman" w:hAnsi="Arial" w:cs="Arial"/>
          <w:b/>
          <w:kern w:val="0"/>
          <w:sz w:val="32"/>
          <w:szCs w:val="32"/>
          <w:lang w:val="en-US"/>
          <w14:ligatures w14:val="none"/>
        </w:rPr>
      </w:pPr>
    </w:p>
    <w:p w14:paraId="50D28CCF" w14:textId="77777777" w:rsidR="007F0B7D" w:rsidRDefault="007F0B7D" w:rsidP="006D597B">
      <w:pPr>
        <w:spacing w:before="100" w:beforeAutospacing="1" w:after="100" w:afterAutospacing="1" w:line="240" w:lineRule="auto"/>
        <w:outlineLvl w:val="2"/>
        <w:rPr>
          <w:rFonts w:ascii="Times New Roman" w:eastAsia="Times New Roman" w:hAnsi="Times New Roman" w:cs="Times New Roman"/>
          <w:b/>
          <w:bCs/>
          <w:kern w:val="0"/>
          <w:sz w:val="32"/>
          <w:szCs w:val="32"/>
          <w:lang w:val="en-US"/>
          <w14:ligatures w14:val="none"/>
        </w:rPr>
      </w:pPr>
    </w:p>
    <w:p w14:paraId="2F3C26A5" w14:textId="77777777" w:rsidR="00F074F8" w:rsidRDefault="00F074F8" w:rsidP="006D597B">
      <w:pPr>
        <w:spacing w:before="100" w:beforeAutospacing="1" w:after="100" w:afterAutospacing="1" w:line="240" w:lineRule="auto"/>
        <w:outlineLvl w:val="2"/>
        <w:rPr>
          <w:rFonts w:ascii="Times New Roman" w:eastAsia="Times New Roman" w:hAnsi="Times New Roman" w:cs="Times New Roman"/>
          <w:b/>
          <w:bCs/>
          <w:kern w:val="0"/>
          <w:sz w:val="32"/>
          <w:szCs w:val="32"/>
          <w:lang w:val="en-US"/>
          <w14:ligatures w14:val="none"/>
        </w:rPr>
      </w:pPr>
    </w:p>
    <w:p w14:paraId="6186C2DF" w14:textId="77777777" w:rsidR="00F074F8" w:rsidRPr="002B534D" w:rsidRDefault="00F074F8" w:rsidP="006D597B">
      <w:pPr>
        <w:spacing w:before="100" w:beforeAutospacing="1" w:after="100" w:afterAutospacing="1" w:line="240" w:lineRule="auto"/>
        <w:outlineLvl w:val="2"/>
        <w:rPr>
          <w:rFonts w:ascii="Arial" w:eastAsia="Times New Roman" w:hAnsi="Arial" w:cs="Arial"/>
          <w:b/>
          <w:bCs/>
          <w:kern w:val="0"/>
          <w:lang w:val="en-US"/>
          <w14:ligatures w14:val="none"/>
        </w:rPr>
      </w:pPr>
    </w:p>
    <w:p w14:paraId="1B99F88A" w14:textId="77777777" w:rsidR="00A17F67" w:rsidRDefault="00A17F67" w:rsidP="006D597B">
      <w:pPr>
        <w:spacing w:before="100" w:beforeAutospacing="1" w:after="100" w:afterAutospacing="1" w:line="240" w:lineRule="auto"/>
        <w:outlineLvl w:val="2"/>
        <w:rPr>
          <w:rFonts w:ascii="Times New Roman" w:eastAsia="Times New Roman" w:hAnsi="Times New Roman" w:cs="Times New Roman"/>
          <w:b/>
          <w:bCs/>
          <w:kern w:val="0"/>
          <w:sz w:val="32"/>
          <w:szCs w:val="32"/>
          <w:lang w:val="en-US"/>
          <w14:ligatures w14:val="none"/>
        </w:rPr>
      </w:pPr>
    </w:p>
    <w:p w14:paraId="4F3AF294" w14:textId="77777777" w:rsidR="00A17F67" w:rsidRPr="00182205" w:rsidRDefault="00A17F67" w:rsidP="006D597B">
      <w:pPr>
        <w:spacing w:before="100" w:beforeAutospacing="1" w:after="100" w:afterAutospacing="1" w:line="240" w:lineRule="auto"/>
        <w:outlineLvl w:val="2"/>
        <w:rPr>
          <w:rFonts w:ascii="Times New Roman" w:eastAsia="Times New Roman" w:hAnsi="Times New Roman" w:cs="Times New Roman"/>
          <w:b/>
          <w:bCs/>
          <w:kern w:val="0"/>
          <w:sz w:val="44"/>
          <w:szCs w:val="44"/>
          <w:lang w:val="en-US"/>
          <w14:ligatures w14:val="none"/>
        </w:rPr>
      </w:pPr>
    </w:p>
    <w:p w14:paraId="3BA3588F" w14:textId="7CE0982D" w:rsidR="006D597B" w:rsidRPr="00182205" w:rsidRDefault="006D597B" w:rsidP="006D597B">
      <w:pPr>
        <w:spacing w:before="100" w:beforeAutospacing="1" w:after="100" w:afterAutospacing="1" w:line="240" w:lineRule="auto"/>
        <w:outlineLvl w:val="2"/>
        <w:rPr>
          <w:rFonts w:ascii="Arial" w:eastAsia="Times New Roman" w:hAnsi="Arial" w:cs="Arial"/>
          <w:b/>
          <w:kern w:val="0"/>
          <w:sz w:val="44"/>
          <w:szCs w:val="44"/>
          <w:lang w:val="en-US"/>
          <w14:ligatures w14:val="none"/>
        </w:rPr>
      </w:pPr>
      <w:r w:rsidRPr="00182205">
        <w:rPr>
          <w:rFonts w:ascii="Arial" w:eastAsia="Times New Roman" w:hAnsi="Arial" w:cs="Arial"/>
          <w:b/>
          <w:kern w:val="0"/>
          <w:sz w:val="44"/>
          <w:szCs w:val="44"/>
          <w14:ligatures w14:val="none"/>
        </w:rPr>
        <w:t xml:space="preserve">Introduction </w:t>
      </w:r>
    </w:p>
    <w:p w14:paraId="04893E72" w14:textId="77777777" w:rsidR="006D597B" w:rsidRPr="00950FDB" w:rsidRDefault="006D597B" w:rsidP="006D597B">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People spend a large part of their lives at work, so having a positive working environment is important for both employees and organisations. Good communication, teamwork, and respect can improve performance and make employees feel more motivated. In recent years, many organisations have started to recognise that emotional intelligence and mindfulness are just as important as technical skills because they help people manage emotions, solve problems, and build stronger relationships at work.</w:t>
      </w:r>
    </w:p>
    <w:p w14:paraId="202D3C63" w14:textId="77777777" w:rsidR="006D597B" w:rsidRDefault="006D597B" w:rsidP="006D597B">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This report explores the role of emotional intelligence in the workplace and explains how it can improve communication, leadership, conflict management, and decision-making. It also looks at three well-known emotional intelligence models and discusses how they can be applied in real workplace situations. Finally, the report examines the different generations working together today and explains how emotional intelligence and mindfulness can help managers create a more inclusive, supportive, and productive workplace.</w:t>
      </w:r>
    </w:p>
    <w:p w14:paraId="1D75AE28" w14:textId="75D80F2E" w:rsidR="00D20CB2" w:rsidRPr="00D20CB2" w:rsidRDefault="00D20CB2" w:rsidP="006D597B">
      <w:pPr>
        <w:spacing w:before="100" w:beforeAutospacing="1" w:after="100" w:afterAutospacing="1" w:line="240" w:lineRule="auto"/>
        <w:rPr>
          <w:rFonts w:ascii="Arial" w:hAnsi="Arial" w:cs="Arial"/>
          <w:b/>
          <w:bCs/>
          <w:kern w:val="0"/>
          <w:sz w:val="44"/>
          <w:szCs w:val="44"/>
          <w14:ligatures w14:val="none"/>
        </w:rPr>
      </w:pPr>
      <w:r w:rsidRPr="00D20CB2">
        <w:rPr>
          <w:rFonts w:ascii="Arial" w:hAnsi="Arial" w:cs="Arial"/>
          <w:b/>
          <w:bCs/>
          <w:kern w:val="0"/>
          <w:sz w:val="44"/>
          <w:szCs w:val="44"/>
          <w14:ligatures w14:val="none"/>
        </w:rPr>
        <w:t>Emotional Intelligence in the Workplace</w:t>
      </w:r>
    </w:p>
    <w:p w14:paraId="654669A7" w14:textId="77777777" w:rsidR="00FD4A37" w:rsidRPr="00950FDB" w:rsidRDefault="00FD4A37" w:rsidP="006D597B">
      <w:pPr>
        <w:spacing w:before="100" w:beforeAutospacing="1" w:after="100" w:afterAutospacing="1" w:line="240" w:lineRule="auto"/>
        <w:rPr>
          <w:rFonts w:ascii="Arial" w:hAnsi="Arial" w:cs="Arial"/>
          <w:kern w:val="0"/>
          <w14:ligatures w14:val="none"/>
        </w:rPr>
      </w:pPr>
    </w:p>
    <w:p w14:paraId="16411A79" w14:textId="4A3AB2E5" w:rsidR="00EF290C" w:rsidRPr="002675E2" w:rsidRDefault="00EB1E3D" w:rsidP="00EF290C">
      <w:pPr>
        <w:spacing w:before="100" w:beforeAutospacing="1" w:after="100" w:afterAutospacing="1" w:line="240" w:lineRule="auto"/>
        <w:outlineLvl w:val="2"/>
        <w:rPr>
          <w:rFonts w:ascii="Arial" w:eastAsia="Times New Roman" w:hAnsi="Arial" w:cs="Arial"/>
          <w:b/>
          <w:kern w:val="0"/>
          <w:sz w:val="28"/>
          <w:szCs w:val="28"/>
          <w14:ligatures w14:val="none"/>
        </w:rPr>
      </w:pPr>
      <w:r w:rsidRPr="002675E2">
        <w:rPr>
          <w:rFonts w:ascii="Arial" w:eastAsia="Times New Roman" w:hAnsi="Arial" w:cs="Arial"/>
          <w:b/>
          <w:kern w:val="0"/>
          <w:sz w:val="28"/>
          <w:szCs w:val="28"/>
          <w14:ligatures w14:val="none"/>
        </w:rPr>
        <w:t>1</w:t>
      </w:r>
      <w:r w:rsidRPr="002675E2">
        <w:rPr>
          <w:rFonts w:ascii="Arial" w:eastAsia="Times New Roman" w:hAnsi="Arial" w:cs="Arial"/>
          <w:b/>
          <w:bCs/>
          <w:kern w:val="0"/>
          <w:sz w:val="28"/>
          <w:szCs w:val="28"/>
          <w14:ligatures w14:val="none"/>
        </w:rPr>
        <w:t>.1</w:t>
      </w:r>
      <w:r w:rsidR="00EF290C" w:rsidRPr="002675E2">
        <w:rPr>
          <w:rFonts w:ascii="Arial" w:eastAsia="Times New Roman" w:hAnsi="Arial" w:cs="Arial"/>
          <w:b/>
          <w:bCs/>
          <w:kern w:val="0"/>
          <w:sz w:val="28"/>
          <w:szCs w:val="28"/>
          <w14:ligatures w14:val="none"/>
        </w:rPr>
        <w:t>What</w:t>
      </w:r>
      <w:r w:rsidR="00EF290C" w:rsidRPr="002675E2">
        <w:rPr>
          <w:rFonts w:ascii="Arial" w:eastAsia="Times New Roman" w:hAnsi="Arial" w:cs="Arial"/>
          <w:b/>
          <w:kern w:val="0"/>
          <w:sz w:val="28"/>
          <w:szCs w:val="28"/>
          <w14:ligatures w14:val="none"/>
        </w:rPr>
        <w:t xml:space="preserve"> is Emotional Intelligence?</w:t>
      </w:r>
    </w:p>
    <w:p w14:paraId="5AA14509" w14:textId="77777777" w:rsidR="00EF290C" w:rsidRPr="00950FDB" w:rsidRDefault="00EF290C" w:rsidP="00EF290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Emotional intelligence (EI) means understanding your own emotions and recognising how other people feel. It also means being able to manage your emotions, especially in difficult situations, and respond in a calm and respectful way. This skill helps people communicate better, build good relationships, and work well with others.</w:t>
      </w:r>
    </w:p>
    <w:p w14:paraId="77E24322" w14:textId="77777777" w:rsidR="00EF290C" w:rsidRPr="00950FDB" w:rsidRDefault="00EF290C" w:rsidP="00EF290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In the workplace, emotional intelligence is important because employees work with different people every day. There may be deadlines, pressure, disagreements, or unexpected problems. Someone with good emotional intelligence is more likely to stay calm, listen to others, and find solutions instead of making the situation worse. They are also more open to feedback and can work well as part of a team.</w:t>
      </w:r>
    </w:p>
    <w:p w14:paraId="3E365987" w14:textId="77777777" w:rsidR="00EF290C" w:rsidRPr="00950FDB" w:rsidRDefault="00EF290C" w:rsidP="00EF290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Emotional intelligence is not something people are simply born with. It can be developed over time through experience, self-awareness, and practice. Many organisations value this skill because it helps improve teamwork, communication, leadership, and overall job performance (Goleman, 1995).</w:t>
      </w:r>
    </w:p>
    <w:p w14:paraId="795B6F3E" w14:textId="62A03910" w:rsidR="0061051E" w:rsidRPr="002675E2" w:rsidRDefault="00EB1E3D" w:rsidP="0061051E">
      <w:pPr>
        <w:spacing w:before="100" w:beforeAutospacing="1" w:after="100" w:afterAutospacing="1" w:line="240" w:lineRule="auto"/>
        <w:outlineLvl w:val="2"/>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1.1</w:t>
      </w:r>
      <w:r w:rsidR="0061051E" w:rsidRPr="002675E2">
        <w:rPr>
          <w:rFonts w:ascii="Arial" w:eastAsia="Times New Roman" w:hAnsi="Arial" w:cs="Arial"/>
          <w:b/>
          <w:kern w:val="0"/>
          <w:sz w:val="28"/>
          <w:szCs w:val="28"/>
          <w14:ligatures w14:val="none"/>
        </w:rPr>
        <w:t xml:space="preserve"> Goleman’s Emotional Intelligence Framework</w:t>
      </w:r>
    </w:p>
    <w:p w14:paraId="43C7A4B2" w14:textId="77777777" w:rsidR="0061051E" w:rsidRPr="00950FDB" w:rsidRDefault="0061051E" w:rsidP="0061051E">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lastRenderedPageBreak/>
        <w:t>Daniel Goleman introduced one of the most popular models of emotional intelligence in 1995. He believed that success at work depends not only on a person’s qualifications or experience but also on how they understand and manage emotions. According to Goleman, people who can control their emotions and build good relationships are often more successful at work.</w:t>
      </w:r>
    </w:p>
    <w:p w14:paraId="5D060E37" w14:textId="77777777" w:rsidR="0061051E" w:rsidRPr="00950FDB" w:rsidRDefault="0061051E" w:rsidP="0061051E">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His model includes five key areas: </w:t>
      </w:r>
      <w:r w:rsidRPr="00950FDB">
        <w:rPr>
          <w:rFonts w:ascii="Arial" w:hAnsi="Arial" w:cs="Arial"/>
          <w:b/>
          <w:bCs/>
          <w:kern w:val="0"/>
          <w14:ligatures w14:val="none"/>
        </w:rPr>
        <w:t>self-awareness, self-regulation, motivation, empathy, and social skills</w:t>
      </w:r>
      <w:r w:rsidRPr="00950FDB">
        <w:rPr>
          <w:rFonts w:ascii="Arial" w:hAnsi="Arial" w:cs="Arial"/>
          <w:kern w:val="0"/>
          <w14:ligatures w14:val="none"/>
        </w:rPr>
        <w:t>. Self-awareness helps people understand how their emotions affect their actions. Self-regulation means staying calm and thinking before reacting. Motivation encourages people to stay focused and keep working towards their goals. Empathy helps people understand the feelings of others, while social skills make it easier to communicate, solve problems, and work well in a team.</w:t>
      </w:r>
    </w:p>
    <w:p w14:paraId="4C5C2DBE" w14:textId="77777777" w:rsidR="0061051E" w:rsidRPr="00950FDB" w:rsidRDefault="0061051E" w:rsidP="0061051E">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One of the strengths of Goleman’s model is that it focuses on skills that can be learned and improved over time. This makes it useful for both employees and managers. However, one limitation is that some researchers believe it is difficult to measure all five areas accurately, which can make it harder to assess emotional intelligence in practice (Goleman, 1995).</w:t>
      </w:r>
    </w:p>
    <w:p w14:paraId="6D8F3B66" w14:textId="3A5ECC3B" w:rsidR="00AD3112" w:rsidRPr="002675E2" w:rsidRDefault="00E05BA7" w:rsidP="00AD3112">
      <w:pPr>
        <w:spacing w:before="100" w:beforeAutospacing="1" w:after="100" w:afterAutospacing="1" w:line="240" w:lineRule="auto"/>
        <w:outlineLvl w:val="2"/>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1</w:t>
      </w:r>
      <w:r w:rsidRPr="002675E2">
        <w:rPr>
          <w:rFonts w:ascii="Arial" w:eastAsia="Times New Roman" w:hAnsi="Arial" w:cs="Arial"/>
          <w:b/>
          <w:kern w:val="0"/>
          <w:sz w:val="28"/>
          <w:szCs w:val="28"/>
          <w14:ligatures w14:val="none"/>
        </w:rPr>
        <w:t>.</w:t>
      </w:r>
      <w:r w:rsidR="00AD3112" w:rsidRPr="002675E2">
        <w:rPr>
          <w:rFonts w:ascii="Arial" w:eastAsia="Times New Roman" w:hAnsi="Arial" w:cs="Arial"/>
          <w:b/>
          <w:kern w:val="0"/>
          <w:sz w:val="28"/>
          <w:szCs w:val="28"/>
          <w14:ligatures w14:val="none"/>
        </w:rPr>
        <w:t>3 Mayer and Salovey Ability Model</w:t>
      </w:r>
    </w:p>
    <w:p w14:paraId="2AE6BAF5" w14:textId="794D2694" w:rsidR="00AD3112" w:rsidRPr="00950FDB" w:rsidRDefault="00AD3112" w:rsidP="00AD3112">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The Mayer and Salovey model </w:t>
      </w:r>
      <w:r w:rsidR="00491321" w:rsidRPr="00950FDB">
        <w:rPr>
          <w:rFonts w:ascii="Arial" w:hAnsi="Arial" w:cs="Arial"/>
          <w:kern w:val="0"/>
          <w14:ligatures w14:val="none"/>
        </w:rPr>
        <w:t>were</w:t>
      </w:r>
      <w:r w:rsidRPr="00950FDB">
        <w:rPr>
          <w:rFonts w:ascii="Arial" w:hAnsi="Arial" w:cs="Arial"/>
          <w:kern w:val="0"/>
          <w14:ligatures w14:val="none"/>
        </w:rPr>
        <w:t xml:space="preserve"> introduced in 1997 and explains emotional intelligence as a set of abilities that people can develop throughout their lives. The main idea is that understanding emotions can help people make better decisions, solve problems, and build stronger relationships with others.</w:t>
      </w:r>
    </w:p>
    <w:p w14:paraId="709F0911" w14:textId="77777777" w:rsidR="00AD3112" w:rsidRPr="00950FDB" w:rsidRDefault="00AD3112" w:rsidP="00AD3112">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The model is based on four abilities. The first is recognising emotions in yourself and in other people. The second is using emotions to help you think and make decisions. The third is understanding why people feel the way they do and how emotions can change over time. The final ability is managing emotions, especially in difficult situations, so that you can respond calmly instead of reacting without thinking.</w:t>
      </w:r>
    </w:p>
    <w:p w14:paraId="202BB6A2" w14:textId="77777777" w:rsidR="00AD3112" w:rsidRPr="00950FDB" w:rsidRDefault="00AD3112" w:rsidP="00AD3112">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One of the biggest advantages of this model is that it shows emotional intelligence as a skill that can be improved with experience and practice. On the other hand, some people believe it focuses more on thinking and understanding emotions than on everyday behaviours such as communication or motivation. Even so, it is still one of the most respected emotional intelligence models and is widely used in research (Mayer &amp; Salovey, 1997).</w:t>
      </w:r>
    </w:p>
    <w:p w14:paraId="234C19E7" w14:textId="530EC3F1" w:rsidR="000259AD" w:rsidRPr="002675E2" w:rsidRDefault="00E05BA7" w:rsidP="000259AD">
      <w:pPr>
        <w:spacing w:before="100" w:beforeAutospacing="1" w:after="100" w:afterAutospacing="1" w:line="240" w:lineRule="auto"/>
        <w:outlineLvl w:val="2"/>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1</w:t>
      </w:r>
      <w:r w:rsidR="002675E2">
        <w:rPr>
          <w:rFonts w:ascii="Arial" w:eastAsia="Times New Roman" w:hAnsi="Arial" w:cs="Arial"/>
          <w:b/>
          <w:kern w:val="0"/>
          <w:sz w:val="28"/>
          <w:szCs w:val="28"/>
          <w14:ligatures w14:val="none"/>
        </w:rPr>
        <w:t>.</w:t>
      </w:r>
      <w:r w:rsidR="000259AD" w:rsidRPr="002675E2">
        <w:rPr>
          <w:rFonts w:ascii="Arial" w:eastAsia="Times New Roman" w:hAnsi="Arial" w:cs="Arial"/>
          <w:b/>
          <w:kern w:val="0"/>
          <w:sz w:val="28"/>
          <w:szCs w:val="28"/>
          <w14:ligatures w14:val="none"/>
        </w:rPr>
        <w:t>4 Bar-On Emotional-Social Intelligence Model</w:t>
      </w:r>
    </w:p>
    <w:p w14:paraId="398A7887" w14:textId="77777777" w:rsidR="000259AD" w:rsidRPr="00950FDB" w:rsidRDefault="000259AD" w:rsidP="000259AD">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The Bar-On model was developed by Reuven Bar-On in 1997. Unlike the other models, it looks at emotional intelligence as a combination of emotional and social skills that help people deal with everyday life and work more effectively. Bar-On believed that emotional intelligence is not only about understanding emotions but also about how people cope with challenges and build positive relationships.</w:t>
      </w:r>
    </w:p>
    <w:p w14:paraId="103EA312" w14:textId="77777777" w:rsidR="000259AD" w:rsidRPr="00950FDB" w:rsidRDefault="000259AD" w:rsidP="000259AD">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His model includes different areas such as self-awareness, empathy, stress management, problem-solving, and communication. These skills help people stay positive, adapt to change, and work well with others. For example, an employee who </w:t>
      </w:r>
      <w:r w:rsidRPr="00950FDB">
        <w:rPr>
          <w:rFonts w:ascii="Arial" w:hAnsi="Arial" w:cs="Arial"/>
          <w:kern w:val="0"/>
          <w14:ligatures w14:val="none"/>
        </w:rPr>
        <w:lastRenderedPageBreak/>
        <w:t>can manage stress and communicate clearly is more likely to handle pressure and support the team during difficult situations.</w:t>
      </w:r>
    </w:p>
    <w:p w14:paraId="4E029CB7" w14:textId="77777777" w:rsidR="000259AD" w:rsidRPr="00950FDB" w:rsidRDefault="000259AD" w:rsidP="000259AD">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One of the strengths of the Bar-On model is that it focuses on many skills that are useful in real life and in the workplace. However, some researchers believe the model is very broad because it includes personality traits as well as emotional abilities. Even with this limitation, many organisations still use the model to support employee development and improve teamwork (Bar-On, 1997).</w:t>
      </w:r>
    </w:p>
    <w:p w14:paraId="19630871" w14:textId="61C72BE5" w:rsidR="0034406A" w:rsidRPr="002675E2" w:rsidRDefault="00E05BA7" w:rsidP="0034406A">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1</w:t>
      </w:r>
      <w:r w:rsidR="0034406A" w:rsidRPr="002675E2">
        <w:rPr>
          <w:rFonts w:ascii="Arial" w:eastAsia="Times New Roman" w:hAnsi="Arial" w:cs="Arial"/>
          <w:b/>
          <w:kern w:val="0"/>
          <w:sz w:val="28"/>
          <w:szCs w:val="28"/>
          <w14:ligatures w14:val="none"/>
        </w:rPr>
        <w:t>.5 Comparing the Three Models</w:t>
      </w:r>
    </w:p>
    <w:p w14:paraId="07479ADD" w14:textId="77777777" w:rsidR="0034406A" w:rsidRPr="00950FDB" w:rsidRDefault="0034406A" w:rsidP="0034406A">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Although all three models explain emotional intelligence, they each look at it from a different point of view. Goleman’s model focuses on the skills that help people become better leaders and work well with others. It is often used in organisations because it shows how emotional intelligence can improve teamwork, communication, and leadership.</w:t>
      </w:r>
    </w:p>
    <w:p w14:paraId="610CD285" w14:textId="3C0EAD6D" w:rsidR="0034406A" w:rsidRPr="00950FDB" w:rsidRDefault="0034406A" w:rsidP="0034406A">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The Mayer and Salovey model </w:t>
      </w:r>
      <w:r w:rsidR="00491321" w:rsidRPr="00950FDB">
        <w:rPr>
          <w:rFonts w:ascii="Arial" w:hAnsi="Arial" w:cs="Arial"/>
          <w:kern w:val="0"/>
          <w14:ligatures w14:val="none"/>
        </w:rPr>
        <w:t>see</w:t>
      </w:r>
      <w:r w:rsidRPr="00950FDB">
        <w:rPr>
          <w:rFonts w:ascii="Arial" w:hAnsi="Arial" w:cs="Arial"/>
          <w:kern w:val="0"/>
          <w14:ligatures w14:val="none"/>
        </w:rPr>
        <w:t xml:space="preserve"> emotional intelligence as a set of abilities. It explains how people recognise, understand, and manage emotions to make better decisions and solve problems. Compared with Goleman’s model, it pays more attention to how people think and process emotions.</w:t>
      </w:r>
    </w:p>
    <w:p w14:paraId="43F52809" w14:textId="77777777" w:rsidR="0034406A" w:rsidRPr="00950FDB" w:rsidRDefault="0034406A" w:rsidP="0034406A">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The Bar-On model takes a wider approach. It includes emotional and social skills such as stress management, communication, and problem-solving. This makes it useful for understanding how people deal with everyday situations both at work and in their personal lives.</w:t>
      </w:r>
    </w:p>
    <w:p w14:paraId="2F0DB471" w14:textId="77777777" w:rsidR="0034406A" w:rsidRPr="00950FDB" w:rsidRDefault="0034406A" w:rsidP="0034406A">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Overall, all three models show that emotional intelligence is an important skill in the workplace. However, Goleman’s model is often considered the most practical for managers because it focuses on behaviours that can improve leadership and teamwork, while the other two models help explain how emotional intelligence develops and how it influences the way people think and respond to different situations.</w:t>
      </w:r>
    </w:p>
    <w:p w14:paraId="12D070E8" w14:textId="61C65A29" w:rsidR="0023463B" w:rsidRPr="002675E2" w:rsidRDefault="00E05BA7" w:rsidP="0023463B">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1</w:t>
      </w:r>
      <w:r w:rsidR="0023463B" w:rsidRPr="002675E2">
        <w:rPr>
          <w:rFonts w:ascii="Arial" w:eastAsia="Times New Roman" w:hAnsi="Arial" w:cs="Arial"/>
          <w:b/>
          <w:kern w:val="0"/>
          <w:sz w:val="28"/>
          <w:szCs w:val="28"/>
          <w14:ligatures w14:val="none"/>
        </w:rPr>
        <w:t>.6 Emotional Intelligence and Workplace Performance</w:t>
      </w:r>
    </w:p>
    <w:p w14:paraId="618840C8" w14:textId="77777777" w:rsidR="0023463B" w:rsidRPr="00950FDB" w:rsidRDefault="0023463B" w:rsidP="0023463B">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Emotional intelligence can have a positive impact on workplace performance because it helps employees work better with others and deal with everyday challenges. People with good emotional intelligence are often able to stay calm under pressure, manage their emotions, and find solutions instead of reacting negatively. This creates a more positive working environment where employees feel supported and respected.</w:t>
      </w:r>
    </w:p>
    <w:p w14:paraId="432A23F4" w14:textId="77777777" w:rsidR="0023463B" w:rsidRPr="00950FDB" w:rsidRDefault="0023463B" w:rsidP="0023463B">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Emotional intelligence also improves teamwork. When employees listen to each other, understand different opinions, and show empathy, they are more likely to work together successfully. As a result, teams often communicate better, solve problems more quickly, and achieve their goals more effectively.</w:t>
      </w:r>
    </w:p>
    <w:p w14:paraId="42B225AD" w14:textId="77777777" w:rsidR="0023463B" w:rsidRPr="00950FDB" w:rsidRDefault="0023463B" w:rsidP="0023463B">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Managers also benefit from emotional intelligence because it helps them understand the needs of their employees. By offering support, giving constructive feedback, and </w:t>
      </w:r>
      <w:r w:rsidRPr="00950FDB">
        <w:rPr>
          <w:rFonts w:ascii="Arial" w:hAnsi="Arial" w:cs="Arial"/>
          <w:kern w:val="0"/>
          <w14:ligatures w14:val="none"/>
        </w:rPr>
        <w:lastRenderedPageBreak/>
        <w:t>recognising good performance, they can increase motivation and job satisfaction. This can lead to higher productivity, better employee performance, and lower staff turnover. Overall, emotional intelligence helps both individuals and organisations achieve better results (Goleman, 1995).</w:t>
      </w:r>
    </w:p>
    <w:p w14:paraId="0EA1F153" w14:textId="21D48139" w:rsidR="00D33FDC" w:rsidRPr="002675E2" w:rsidRDefault="00E05BA7" w:rsidP="00D33FDC">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1</w:t>
      </w:r>
      <w:r w:rsidR="00D33FDC" w:rsidRPr="002675E2">
        <w:rPr>
          <w:rFonts w:ascii="Arial" w:eastAsia="Times New Roman" w:hAnsi="Arial" w:cs="Arial"/>
          <w:b/>
          <w:kern w:val="0"/>
          <w:sz w:val="28"/>
          <w:szCs w:val="28"/>
          <w14:ligatures w14:val="none"/>
        </w:rPr>
        <w:t>.7 Emotional Intelligence and Communication</w:t>
      </w:r>
    </w:p>
    <w:p w14:paraId="75B3B50C" w14:textId="77777777" w:rsidR="00D33FDC" w:rsidRPr="00950FDB" w:rsidRDefault="00D33FDC" w:rsidP="00D33FD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Good communication is one of the most important parts of a successful workplace, and emotional intelligence plays a big role in making this possible. Employees who have good emotional intelligence are more likely to listen carefully, speak respectfully, and understand how other people are feeling. This helps reduce misunderstandings and creates a more positive working environment.</w:t>
      </w:r>
    </w:p>
    <w:p w14:paraId="0A357A89" w14:textId="77777777" w:rsidR="00D33FDC" w:rsidRPr="00950FDB" w:rsidRDefault="00D33FDC" w:rsidP="00D33FD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For example, when a team member is feeling stressed or frustrated, a manager with strong emotional intelligence is more likely to notice the problem and offer support instead of reacting with criticism. This can help build trust and make employees feel more comfortable sharing their ideas or concerns.</w:t>
      </w:r>
    </w:p>
    <w:p w14:paraId="40AA7FE9" w14:textId="77777777" w:rsidR="00D33FDC" w:rsidRPr="00950FDB" w:rsidRDefault="00D33FDC" w:rsidP="00D33FD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Good communication also makes teamwork stronger. When people respect different opinions and are willing to listen to each other, they can solve problems more easily and make better decisions. As a result, emotional intelligence helps create stronger relationships, improves cooperation, and supports a more productive workplace (Goleman, 1995).</w:t>
      </w:r>
    </w:p>
    <w:p w14:paraId="47248117" w14:textId="77777777" w:rsidR="0061051E" w:rsidRPr="002675E2" w:rsidRDefault="0061051E" w:rsidP="00EF290C">
      <w:pPr>
        <w:spacing w:before="100" w:beforeAutospacing="1" w:after="100" w:afterAutospacing="1" w:line="240" w:lineRule="auto"/>
        <w:rPr>
          <w:rFonts w:ascii="Arial" w:hAnsi="Arial" w:cs="Arial"/>
          <w:kern w:val="0"/>
          <w:sz w:val="28"/>
          <w:szCs w:val="28"/>
          <w14:ligatures w14:val="none"/>
        </w:rPr>
      </w:pPr>
    </w:p>
    <w:p w14:paraId="20770B2A" w14:textId="4FCCF56E" w:rsidR="00B2108E" w:rsidRPr="002675E2" w:rsidRDefault="00E05BA7" w:rsidP="00B2108E">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1</w:t>
      </w:r>
      <w:r w:rsidR="00B2108E" w:rsidRPr="002675E2">
        <w:rPr>
          <w:rFonts w:ascii="Arial" w:eastAsia="Times New Roman" w:hAnsi="Arial" w:cs="Arial"/>
          <w:b/>
          <w:kern w:val="0"/>
          <w:sz w:val="28"/>
          <w:szCs w:val="28"/>
          <w14:ligatures w14:val="none"/>
        </w:rPr>
        <w:t>.8 Emotional Intelligence and Conflict Management</w:t>
      </w:r>
    </w:p>
    <w:p w14:paraId="11F41411" w14:textId="77777777" w:rsidR="00B2108E" w:rsidRPr="00950FDB" w:rsidRDefault="00B2108E" w:rsidP="00B2108E">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Conflicts can happen in any workplace because people have different opinions, personalities, and ways of working. Emotional intelligence helps employees and managers deal with these situations in a calm and respectful way instead of making the problem worse.</w:t>
      </w:r>
    </w:p>
    <w:p w14:paraId="5BB2806E" w14:textId="77777777" w:rsidR="00B2108E" w:rsidRPr="00950FDB" w:rsidRDefault="00B2108E" w:rsidP="00B2108E">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People with high emotional intelligence are usually better at controlling their emotions and listening to other people’s views before making decisions. They try to understand the reason behind a disagreement and look for a solution that is fair for everyone. This helps reduce stress and creates a more positive working environment.</w:t>
      </w:r>
    </w:p>
    <w:p w14:paraId="69F5D4E6" w14:textId="77777777" w:rsidR="00B2108E" w:rsidRPr="00950FDB" w:rsidRDefault="00B2108E" w:rsidP="00B2108E">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Managers also play an important role in resolving conflict. A manager with good emotional intelligence can stay neutral, encourage open communication, and help employees find a solution together. When conflicts are managed well, teams become stronger, trust improves, and employees are more likely to work together successfully. This not only benefits the individuals involved but also helps the organisation achieve its goals (Goleman, 1995).</w:t>
      </w:r>
    </w:p>
    <w:p w14:paraId="36C90E6D" w14:textId="1286D06D" w:rsidR="007F6D12" w:rsidRPr="002675E2" w:rsidRDefault="00E05BA7" w:rsidP="007F6D12">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1</w:t>
      </w:r>
      <w:r w:rsidR="007F6D12" w:rsidRPr="002675E2">
        <w:rPr>
          <w:rFonts w:ascii="Arial" w:eastAsia="Times New Roman" w:hAnsi="Arial" w:cs="Arial"/>
          <w:b/>
          <w:kern w:val="0"/>
          <w:sz w:val="28"/>
          <w:szCs w:val="28"/>
          <w14:ligatures w14:val="none"/>
        </w:rPr>
        <w:t>.9 Emotional Intelligence in Leadership and Decision-Making</w:t>
      </w:r>
    </w:p>
    <w:p w14:paraId="5A3B39AC" w14:textId="77777777" w:rsidR="007F6D12" w:rsidRPr="00950FDB" w:rsidRDefault="007F6D12" w:rsidP="007F6D12">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lastRenderedPageBreak/>
        <w:t>Emotional intelligence is an important quality for good leaders. A leader who understands and manages their emotions is more likely to stay calm under pressure, make fair decisions, and support their team. Employees often feel more comfortable working with a manager who listens, shows respect, and understands their concerns.</w:t>
      </w:r>
    </w:p>
    <w:p w14:paraId="2D205FAA" w14:textId="77777777" w:rsidR="007F6D12" w:rsidRPr="00950FDB" w:rsidRDefault="007F6D12" w:rsidP="007F6D12">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Emotional intelligence also helps leaders make better decisions. Instead of making quick decisions based on emotions, they take time to consider different opinions and think about how their choices may affect the team. This often leads to better outcomes and helps avoid unnecessary problems.</w:t>
      </w:r>
    </w:p>
    <w:p w14:paraId="4E02D0FA" w14:textId="77777777" w:rsidR="007F6D12" w:rsidRPr="00950FDB" w:rsidRDefault="007F6D12" w:rsidP="007F6D12">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Leaders with strong emotional intelligence also create a positive working environment where employees feel valued and motivated. When people feel supported, they are more confident, work better together, and are more willing to share ideas. This can improve both individual performance and the overall success of the organisation (Goleman, 1995).</w:t>
      </w:r>
    </w:p>
    <w:p w14:paraId="3E659195" w14:textId="069208A1" w:rsidR="009F6124" w:rsidRDefault="00E05BA7" w:rsidP="009F6124">
      <w:pPr>
        <w:rPr>
          <w:rFonts w:ascii="Arial" w:hAnsi="Arial" w:cs="Arial"/>
          <w:b/>
          <w:sz w:val="32"/>
          <w:szCs w:val="32"/>
        </w:rPr>
      </w:pPr>
      <w:r w:rsidRPr="00D20CB2">
        <w:rPr>
          <w:rFonts w:ascii="Arial" w:hAnsi="Arial" w:cs="Arial"/>
          <w:b/>
          <w:bCs/>
          <w:sz w:val="32"/>
          <w:szCs w:val="32"/>
        </w:rPr>
        <w:t>1</w:t>
      </w:r>
      <w:r w:rsidR="009F6124" w:rsidRPr="00D20CB2">
        <w:rPr>
          <w:rFonts w:ascii="Arial" w:hAnsi="Arial" w:cs="Arial"/>
          <w:b/>
          <w:sz w:val="32"/>
          <w:szCs w:val="32"/>
        </w:rPr>
        <w:t xml:space="preserve">.10 Conclusion </w:t>
      </w:r>
    </w:p>
    <w:p w14:paraId="5520540C" w14:textId="77777777" w:rsidR="009F6124" w:rsidRPr="00950FDB" w:rsidRDefault="009F6124" w:rsidP="009F6124">
      <w:pPr>
        <w:rPr>
          <w:rFonts w:ascii="Arial" w:hAnsi="Arial" w:cs="Arial"/>
        </w:rPr>
      </w:pPr>
      <w:r w:rsidRPr="00950FDB">
        <w:rPr>
          <w:rFonts w:ascii="Arial" w:hAnsi="Arial" w:cs="Arial"/>
        </w:rPr>
        <w:t>Emotional intelligence is an important skill that can make a real difference in the workplace. As discussed in this report, it helps people communicate more effectively, work better in teams, manage conflict, and make better decisions. The three emotional intelligence models each explain the concept in a different way, but they all show that understanding and managing emotions is important for both employees and managers.</w:t>
      </w:r>
    </w:p>
    <w:p w14:paraId="544521F5" w14:textId="77777777" w:rsidR="009F6124" w:rsidRPr="00950FDB" w:rsidRDefault="009F6124" w:rsidP="009F6124">
      <w:pPr>
        <w:rPr>
          <w:rFonts w:ascii="Arial" w:hAnsi="Arial" w:cs="Arial"/>
        </w:rPr>
      </w:pPr>
    </w:p>
    <w:p w14:paraId="1F38BE38" w14:textId="77777777" w:rsidR="00DC4229" w:rsidRDefault="009F6124">
      <w:r w:rsidRPr="00950FDB">
        <w:rPr>
          <w:rFonts w:ascii="Arial" w:hAnsi="Arial" w:cs="Arial"/>
        </w:rPr>
        <w:t>Overall, organisations that encourage emotional intelligence are more likely to create a positive working environment where employees feel respected, motivated, and supported. This can improve teamwork, increase productivity, and help organisations achieve their goals more successfully.</w:t>
      </w:r>
      <w:r w:rsidR="00DC4229" w:rsidRPr="00DC4229">
        <w:t xml:space="preserve"> </w:t>
      </w:r>
    </w:p>
    <w:p w14:paraId="70BE568D" w14:textId="77777777" w:rsidR="00DC4229" w:rsidRDefault="00DC4229">
      <w:pPr>
        <w:rPr>
          <w:rFonts w:ascii="Arial" w:hAnsi="Arial" w:cs="Arial"/>
          <w:b/>
          <w:bCs/>
          <w:sz w:val="44"/>
          <w:szCs w:val="44"/>
        </w:rPr>
      </w:pPr>
    </w:p>
    <w:p w14:paraId="10692613" w14:textId="67097445" w:rsidR="006D597B" w:rsidRPr="00DC4229" w:rsidRDefault="00DC4229">
      <w:pPr>
        <w:rPr>
          <w:rFonts w:ascii="Arial" w:hAnsi="Arial" w:cs="Arial"/>
          <w:b/>
          <w:sz w:val="44"/>
          <w:szCs w:val="44"/>
        </w:rPr>
      </w:pPr>
      <w:r w:rsidRPr="00DC4229">
        <w:rPr>
          <w:rFonts w:ascii="Arial" w:hAnsi="Arial" w:cs="Arial"/>
          <w:b/>
          <w:bCs/>
          <w:sz w:val="44"/>
          <w:szCs w:val="44"/>
        </w:rPr>
        <w:t>Managing a Multigenerational Workforce</w:t>
      </w:r>
    </w:p>
    <w:p w14:paraId="7CE598E8" w14:textId="626022C7" w:rsidR="00943AF6" w:rsidRPr="002675E2" w:rsidRDefault="00E05BA7" w:rsidP="00943AF6">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2</w:t>
      </w:r>
      <w:r w:rsidR="00943AF6" w:rsidRPr="002675E2">
        <w:rPr>
          <w:rFonts w:ascii="Arial" w:eastAsia="Times New Roman" w:hAnsi="Arial" w:cs="Arial"/>
          <w:b/>
          <w:kern w:val="0"/>
          <w:sz w:val="28"/>
          <w:szCs w:val="28"/>
          <w14:ligatures w14:val="none"/>
        </w:rPr>
        <w:t>.1 Introduction to a Multigenerational Workforce</w:t>
      </w:r>
    </w:p>
    <w:p w14:paraId="193E5408" w14:textId="77777777" w:rsidR="006043E6" w:rsidRPr="00950FDB" w:rsidRDefault="006043E6">
      <w:pPr>
        <w:pStyle w:val="p1"/>
        <w:rPr>
          <w:rFonts w:ascii="Arial" w:hAnsi="Arial" w:cs="Arial"/>
        </w:rPr>
      </w:pPr>
      <w:r w:rsidRPr="00950FDB">
        <w:rPr>
          <w:rFonts w:ascii="Arial" w:hAnsi="Arial" w:cs="Arial"/>
        </w:rPr>
        <w:t>Today’s workplace is made up of people from different generations, and each generation brings its own experience, ideas, and way of working. Although employees may have different opinions or expectations, they all play an important role in helping an organisation succeed. When people from different age groups work together, they can learn from each other and share different skills and knowledge.</w:t>
      </w:r>
    </w:p>
    <w:p w14:paraId="072A8895" w14:textId="77777777" w:rsidR="006043E6" w:rsidRPr="00950FDB" w:rsidRDefault="006043E6">
      <w:pPr>
        <w:pStyle w:val="p1"/>
        <w:rPr>
          <w:rFonts w:ascii="Arial" w:hAnsi="Arial" w:cs="Arial"/>
        </w:rPr>
      </w:pPr>
    </w:p>
    <w:p w14:paraId="05C66F29" w14:textId="77777777" w:rsidR="006043E6" w:rsidRPr="00950FDB" w:rsidRDefault="006043E6">
      <w:pPr>
        <w:pStyle w:val="p1"/>
        <w:rPr>
          <w:rFonts w:ascii="Arial" w:hAnsi="Arial" w:cs="Arial"/>
        </w:rPr>
      </w:pPr>
      <w:r w:rsidRPr="00950FDB">
        <w:rPr>
          <w:rFonts w:ascii="Arial" w:hAnsi="Arial" w:cs="Arial"/>
        </w:rPr>
        <w:lastRenderedPageBreak/>
        <w:t>However, working with different generations can sometimes create challenges. People may have different communication styles, attitudes towards technology, or expectations from their manager. For this reason, it is important for managers to understand these differences and find ways to bring the team together. Emotional intelligence and mindfulness can help managers build stronger relationships, improve communication, and create a workplace where everyone feels respected and valued.</w:t>
      </w:r>
    </w:p>
    <w:p w14:paraId="198C4B88" w14:textId="586171AC" w:rsidR="00FA13EC" w:rsidRPr="002675E2" w:rsidRDefault="00E05BA7" w:rsidP="00FA13EC">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2</w:t>
      </w:r>
      <w:r w:rsidRPr="002675E2">
        <w:rPr>
          <w:rFonts w:ascii="Arial" w:eastAsia="Times New Roman" w:hAnsi="Arial" w:cs="Arial"/>
          <w:b/>
          <w:kern w:val="0"/>
          <w:sz w:val="28"/>
          <w:szCs w:val="28"/>
          <w14:ligatures w14:val="none"/>
        </w:rPr>
        <w:t>.</w:t>
      </w:r>
      <w:r w:rsidR="00FA13EC" w:rsidRPr="002675E2">
        <w:rPr>
          <w:rFonts w:ascii="Arial" w:eastAsia="Times New Roman" w:hAnsi="Arial" w:cs="Arial"/>
          <w:b/>
          <w:kern w:val="0"/>
          <w:sz w:val="28"/>
          <w:szCs w:val="28"/>
          <w14:ligatures w14:val="none"/>
        </w:rPr>
        <w:t>2 Generation X</w:t>
      </w:r>
    </w:p>
    <w:p w14:paraId="363A5A2D" w14:textId="77777777" w:rsidR="00FA13EC" w:rsidRPr="00950FDB" w:rsidRDefault="00FA13EC" w:rsidP="00FA13E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Generation X includes people who were born between </w:t>
      </w:r>
      <w:r w:rsidRPr="00950FDB">
        <w:rPr>
          <w:rFonts w:ascii="Arial" w:hAnsi="Arial" w:cs="Arial"/>
          <w:b/>
          <w:bCs/>
          <w:kern w:val="0"/>
          <w14:ligatures w14:val="none"/>
        </w:rPr>
        <w:t>1965 and 1980</w:t>
      </w:r>
      <w:r w:rsidRPr="00950FDB">
        <w:rPr>
          <w:rFonts w:ascii="Arial" w:hAnsi="Arial" w:cs="Arial"/>
          <w:kern w:val="0"/>
          <w14:ligatures w14:val="none"/>
        </w:rPr>
        <w:t>. Many of them have several years of work experience and are often seen as reliable and independent employees. They usually prefer to take responsibility for their work and do not need constant supervision from their managers.</w:t>
      </w:r>
    </w:p>
    <w:p w14:paraId="77A24BE8" w14:textId="77777777" w:rsidR="00FA13EC" w:rsidRPr="00950FDB" w:rsidRDefault="00FA13EC" w:rsidP="00FA13E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People from Generation X value honesty, job security, and a good work-life balance. Although they are comfortable using technology, they also appreciate face-to-face communication and clear instructions. They enjoy working in a supportive environment where their experience is respected and their opinions are valued.</w:t>
      </w:r>
    </w:p>
    <w:p w14:paraId="28470223" w14:textId="77777777" w:rsidR="00FA13EC" w:rsidRPr="00950FDB" w:rsidRDefault="00FA13EC" w:rsidP="00FA13EC">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In the workplace, Generation X often takes leadership roles because they have developed strong problem-solving and decision-making skills over the years. They can also act as mentors by sharing their knowledge and helping younger employees develop their confidence and skills.</w:t>
      </w:r>
    </w:p>
    <w:p w14:paraId="26D814BF" w14:textId="5B8A6FE3" w:rsidR="00610DF3" w:rsidRPr="002675E2" w:rsidRDefault="00E05BA7" w:rsidP="00610DF3">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2</w:t>
      </w:r>
      <w:r w:rsidR="00610DF3" w:rsidRPr="002675E2">
        <w:rPr>
          <w:rFonts w:ascii="Arial" w:eastAsia="Times New Roman" w:hAnsi="Arial" w:cs="Arial"/>
          <w:b/>
          <w:kern w:val="0"/>
          <w:sz w:val="28"/>
          <w:szCs w:val="28"/>
          <w14:ligatures w14:val="none"/>
        </w:rPr>
        <w:t>.3 Millennials (Generation Y)</w:t>
      </w:r>
    </w:p>
    <w:p w14:paraId="4AA0B103" w14:textId="77777777" w:rsidR="00610DF3" w:rsidRPr="00950FDB" w:rsidRDefault="00610DF3" w:rsidP="00610DF3">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Millennials, also known as </w:t>
      </w:r>
      <w:r w:rsidRPr="00950FDB">
        <w:rPr>
          <w:rFonts w:ascii="Arial" w:hAnsi="Arial" w:cs="Arial"/>
          <w:b/>
          <w:bCs/>
          <w:kern w:val="0"/>
          <w14:ligatures w14:val="none"/>
        </w:rPr>
        <w:t>Generation Y</w:t>
      </w:r>
      <w:r w:rsidRPr="00950FDB">
        <w:rPr>
          <w:rFonts w:ascii="Arial" w:hAnsi="Arial" w:cs="Arial"/>
          <w:kern w:val="0"/>
          <w14:ligatures w14:val="none"/>
        </w:rPr>
        <w:t xml:space="preserve">, were born between </w:t>
      </w:r>
      <w:r w:rsidRPr="00950FDB">
        <w:rPr>
          <w:rFonts w:ascii="Arial" w:hAnsi="Arial" w:cs="Arial"/>
          <w:b/>
          <w:bCs/>
          <w:kern w:val="0"/>
          <w14:ligatures w14:val="none"/>
        </w:rPr>
        <w:t>1981 and 1996</w:t>
      </w:r>
      <w:r w:rsidRPr="00950FDB">
        <w:rPr>
          <w:rFonts w:ascii="Arial" w:hAnsi="Arial" w:cs="Arial"/>
          <w:kern w:val="0"/>
          <w14:ligatures w14:val="none"/>
        </w:rPr>
        <w:t>. They grew up during a time when technology became a bigger part of everyday life, so they are generally confident using computers, smartphones, and digital communication.</w:t>
      </w:r>
    </w:p>
    <w:p w14:paraId="11B3A0D3" w14:textId="77777777" w:rsidR="00610DF3" w:rsidRPr="00950FDB" w:rsidRDefault="00610DF3" w:rsidP="00610DF3">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Many Millennials enjoy working as part of a team and like to share ideas with others. They also appreciate regular feedback from their managers because it helps them learn and improve. Unlike some older generations, they often look for jobs that offer opportunities to develop new skills, progress in their careers, and maintain a healthy work-life balance.</w:t>
      </w:r>
    </w:p>
    <w:p w14:paraId="332D853C" w14:textId="77777777" w:rsidR="00610DF3" w:rsidRPr="00950FDB" w:rsidRDefault="00610DF3" w:rsidP="00610DF3">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In the workplace, Millennials are often seen as adaptable, creative, and open to change. They enjoy learning new things and are usually willing to take on new challenges. When managers provide support, recognise their achievements, and encourage their development, Millennials are more likely to stay motivated and perform well.</w:t>
      </w:r>
    </w:p>
    <w:p w14:paraId="73A71DD1" w14:textId="5694798A" w:rsidR="008948CD" w:rsidRPr="002675E2" w:rsidRDefault="00E05BA7" w:rsidP="008948CD">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2</w:t>
      </w:r>
      <w:r w:rsidR="008948CD" w:rsidRPr="002675E2">
        <w:rPr>
          <w:rFonts w:ascii="Arial" w:eastAsia="Times New Roman" w:hAnsi="Arial" w:cs="Arial"/>
          <w:b/>
          <w:kern w:val="0"/>
          <w:sz w:val="28"/>
          <w:szCs w:val="28"/>
          <w14:ligatures w14:val="none"/>
        </w:rPr>
        <w:t>.4 Generation Z</w:t>
      </w:r>
    </w:p>
    <w:p w14:paraId="6D2FC0FA" w14:textId="77777777" w:rsidR="008948CD" w:rsidRPr="00950FDB" w:rsidRDefault="008948CD" w:rsidP="008948CD">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Generation Z includes people born between </w:t>
      </w:r>
      <w:r w:rsidRPr="00950FDB">
        <w:rPr>
          <w:rFonts w:ascii="Arial" w:hAnsi="Arial" w:cs="Arial"/>
          <w:b/>
          <w:bCs/>
          <w:kern w:val="0"/>
          <w14:ligatures w14:val="none"/>
        </w:rPr>
        <w:t>1997 and 2012</w:t>
      </w:r>
      <w:r w:rsidRPr="00950FDB">
        <w:rPr>
          <w:rFonts w:ascii="Arial" w:hAnsi="Arial" w:cs="Arial"/>
          <w:kern w:val="0"/>
          <w14:ligatures w14:val="none"/>
        </w:rPr>
        <w:t xml:space="preserve">. They have grown up with the internet, smartphones, and social media, so they are very comfortable using </w:t>
      </w:r>
      <w:r w:rsidRPr="00950FDB">
        <w:rPr>
          <w:rFonts w:ascii="Arial" w:hAnsi="Arial" w:cs="Arial"/>
          <w:kern w:val="0"/>
          <w14:ligatures w14:val="none"/>
        </w:rPr>
        <w:lastRenderedPageBreak/>
        <w:t>technology in both their personal lives and at work. They often learn new digital skills quickly and enjoy using technology to solve problems.</w:t>
      </w:r>
    </w:p>
    <w:p w14:paraId="5C0B1FCB" w14:textId="77777777" w:rsidR="008948CD" w:rsidRPr="00950FDB" w:rsidRDefault="008948CD" w:rsidP="008948CD">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Many people from Generation Z value flexibility, diversity, and opportunities to learn. They like to work in an environment where they feel respected, included, and able to share their ideas. They also appreciate regular feedback because it helps them improve and develop their skills.</w:t>
      </w:r>
    </w:p>
    <w:p w14:paraId="31CF9B05" w14:textId="77777777" w:rsidR="008948CD" w:rsidRPr="00950FDB" w:rsidRDefault="008948CD" w:rsidP="008948CD">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In the workplace, Generation Z is often described as confident, creative, and eager to learn. At the same time, they may need more guidance when they first start their careers because they have less work experience than older generations. Managers who offer support, clear communication, and opportunities to grow can help them become confident and successful employees.</w:t>
      </w:r>
    </w:p>
    <w:p w14:paraId="45F01D5D" w14:textId="503823C8" w:rsidR="00036BEF" w:rsidRPr="002675E2" w:rsidRDefault="00E05BA7" w:rsidP="00036BEF">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2</w:t>
      </w:r>
      <w:r w:rsidR="00036BEF" w:rsidRPr="002675E2">
        <w:rPr>
          <w:rFonts w:ascii="Arial" w:eastAsia="Times New Roman" w:hAnsi="Arial" w:cs="Arial"/>
          <w:b/>
          <w:kern w:val="0"/>
          <w:sz w:val="28"/>
          <w:szCs w:val="28"/>
          <w14:ligatures w14:val="none"/>
        </w:rPr>
        <w:t>.5 Challenges of a Multigenerational Workforce</w:t>
      </w:r>
    </w:p>
    <w:p w14:paraId="27A35B8B" w14:textId="77777777" w:rsidR="00036BEF" w:rsidRPr="00950FDB" w:rsidRDefault="00036BEF" w:rsidP="00036BEF">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Having employees from different generations can bring many benefits, but it can also create some challenges. People of different ages may have different ways of communicating, working, and solving problems. For example, some employees may prefer face-to-face conversations, while others are more comfortable using emails or messaging apps. These differences can sometimes lead to misunderstandings.</w:t>
      </w:r>
    </w:p>
    <w:p w14:paraId="40FBA668" w14:textId="77777777" w:rsidR="00036BEF" w:rsidRPr="00950FDB" w:rsidRDefault="00036BEF" w:rsidP="00036BEF">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Another challenge is that each generation may have different expectations from their job. Some employees value job security and stability, while others are more interested in flexible working hours, career development, or learning new skills. If managers do not understand these differences, it can affect teamwork and employee motivation.</w:t>
      </w:r>
    </w:p>
    <w:p w14:paraId="112BC57E" w14:textId="77777777" w:rsidR="00036BEF" w:rsidRPr="00950FDB" w:rsidRDefault="00036BEF" w:rsidP="00036BEF">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However, these challenges can be managed successfully. When employees respect each other’s ideas and learn from each other’s experiences, they can build stronger relationships and work more effectively as a team. A workplace that values different generations can benefit from a wider range of skills, knowledge, and ideas.</w:t>
      </w:r>
    </w:p>
    <w:p w14:paraId="252EEA4E" w14:textId="620944AF" w:rsidR="00200490" w:rsidRPr="002675E2" w:rsidRDefault="00E05BA7" w:rsidP="00200490">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2</w:t>
      </w:r>
      <w:r w:rsidR="00200490" w:rsidRPr="002675E2">
        <w:rPr>
          <w:rFonts w:ascii="Arial" w:eastAsia="Times New Roman" w:hAnsi="Arial" w:cs="Arial"/>
          <w:b/>
          <w:kern w:val="0"/>
          <w:sz w:val="28"/>
          <w:szCs w:val="28"/>
          <w14:ligatures w14:val="none"/>
        </w:rPr>
        <w:t>.6 How Emotional Intelligence and Mindfulness Help Managers</w:t>
      </w:r>
    </w:p>
    <w:p w14:paraId="13DF6870" w14:textId="77777777" w:rsidR="00200490" w:rsidRPr="00950FDB" w:rsidRDefault="00200490" w:rsidP="00200490">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Emotional intelligence and mindfulness can help managers build stronger and more successful teams. A manager who understands their own emotions and recognises how other people feel is more likely to communicate clearly, solve problems calmly, and support employees when they need help. This creates a workplace where people feel comfortable sharing ideas and working together.</w:t>
      </w:r>
    </w:p>
    <w:p w14:paraId="7CB649B4" w14:textId="77777777" w:rsidR="00200490" w:rsidRPr="00950FDB" w:rsidRDefault="00200490" w:rsidP="00200490">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Mindfulness also helps managers stay focused and think before reacting, especially during stressful situations. Instead of making quick decisions, they are more likely to listen carefully, consider different opinions, and choose the best solution. This can reduce conflict and help employees feel respected and valued.</w:t>
      </w:r>
    </w:p>
    <w:p w14:paraId="7836875B" w14:textId="15A9D47A" w:rsidR="00200490" w:rsidRPr="00950FDB" w:rsidRDefault="00200490" w:rsidP="00200490">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When managers use emotional intelligence and mindfulness together, they are better able to understand the needs of employees from different generations. They can adapt their communication style, encourage teamwork, and create a positive </w:t>
      </w:r>
      <w:r w:rsidRPr="00950FDB">
        <w:rPr>
          <w:rFonts w:ascii="Arial" w:hAnsi="Arial" w:cs="Arial"/>
          <w:kern w:val="0"/>
          <w14:ligatures w14:val="none"/>
        </w:rPr>
        <w:lastRenderedPageBreak/>
        <w:t xml:space="preserve">working environment where everyone </w:t>
      </w:r>
      <w:r w:rsidR="00491321" w:rsidRPr="00950FDB">
        <w:rPr>
          <w:rFonts w:ascii="Arial" w:hAnsi="Arial" w:cs="Arial"/>
          <w:kern w:val="0"/>
          <w14:ligatures w14:val="none"/>
        </w:rPr>
        <w:t>can</w:t>
      </w:r>
      <w:r w:rsidRPr="00950FDB">
        <w:rPr>
          <w:rFonts w:ascii="Arial" w:hAnsi="Arial" w:cs="Arial"/>
          <w:kern w:val="0"/>
          <w14:ligatures w14:val="none"/>
        </w:rPr>
        <w:t xml:space="preserve"> succeed. This helps improve employee satisfaction, teamwork, and overall organisational performance.</w:t>
      </w:r>
    </w:p>
    <w:p w14:paraId="2C66C0AF" w14:textId="53446C0A" w:rsidR="001E5C14" w:rsidRPr="002675E2" w:rsidRDefault="00E05BA7" w:rsidP="001E5C14">
      <w:pPr>
        <w:spacing w:before="100" w:beforeAutospacing="1" w:after="100" w:afterAutospacing="1" w:line="240" w:lineRule="auto"/>
        <w:outlineLvl w:val="1"/>
        <w:rPr>
          <w:rFonts w:ascii="Arial" w:eastAsia="Times New Roman" w:hAnsi="Arial" w:cs="Arial"/>
          <w:b/>
          <w:kern w:val="0"/>
          <w:sz w:val="28"/>
          <w:szCs w:val="28"/>
          <w14:ligatures w14:val="none"/>
        </w:rPr>
      </w:pPr>
      <w:r w:rsidRPr="002675E2">
        <w:rPr>
          <w:rFonts w:ascii="Arial" w:eastAsia="Times New Roman" w:hAnsi="Arial" w:cs="Arial"/>
          <w:b/>
          <w:bCs/>
          <w:kern w:val="0"/>
          <w:sz w:val="28"/>
          <w:szCs w:val="28"/>
          <w14:ligatures w14:val="none"/>
        </w:rPr>
        <w:t>2</w:t>
      </w:r>
      <w:r w:rsidR="001E5C14" w:rsidRPr="002675E2">
        <w:rPr>
          <w:rFonts w:ascii="Arial" w:eastAsia="Times New Roman" w:hAnsi="Arial" w:cs="Arial"/>
          <w:b/>
          <w:kern w:val="0"/>
          <w:sz w:val="28"/>
          <w:szCs w:val="28"/>
          <w14:ligatures w14:val="none"/>
        </w:rPr>
        <w:t>.7 Emotional Intelligence, Mindfulness and Recruitment &amp; Employee Retention</w:t>
      </w:r>
    </w:p>
    <w:p w14:paraId="7CFAD07D" w14:textId="283A1879" w:rsidR="001E5C14" w:rsidRPr="00950FDB" w:rsidRDefault="001E5C14" w:rsidP="001E5C14">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 xml:space="preserve">Emotional intelligence and mindfulness can also help organisations attract and keep good employees. During recruitment, managers with strong emotional intelligence are more likely to recognise candidates who not only have the right </w:t>
      </w:r>
      <w:r w:rsidR="00491321" w:rsidRPr="00950FDB">
        <w:rPr>
          <w:rFonts w:ascii="Arial" w:hAnsi="Arial" w:cs="Arial"/>
          <w:kern w:val="0"/>
          <w14:ligatures w14:val="none"/>
        </w:rPr>
        <w:t>skills,</w:t>
      </w:r>
      <w:r w:rsidRPr="00950FDB">
        <w:rPr>
          <w:rFonts w:ascii="Arial" w:hAnsi="Arial" w:cs="Arial"/>
          <w:kern w:val="0"/>
          <w14:ligatures w14:val="none"/>
        </w:rPr>
        <w:t xml:space="preserve"> but who will also work well with the team. This helps create a positive workplace where people respect and support each other.</w:t>
      </w:r>
    </w:p>
    <w:p w14:paraId="3D1D4039" w14:textId="77777777" w:rsidR="001E5C14" w:rsidRPr="00950FDB" w:rsidRDefault="001E5C14" w:rsidP="001E5C14">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Keeping employees is just as important as hiring them. When people feel listened to, appreciated, and treated fairly, they are more likely to enjoy their job and stay with the organisation. Managers who communicate well, show empathy, and support their employees can build trust and improve job satisfaction.</w:t>
      </w:r>
    </w:p>
    <w:p w14:paraId="2635AB71" w14:textId="77777777" w:rsidR="001E5C14" w:rsidRPr="00950FDB" w:rsidRDefault="001E5C14" w:rsidP="001E5C14">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Mindfulness also encourages a healthier working environment by helping managers deal with stress and make thoughtful decisions. As a result, employees often feel more motivated, valued, and committed to their work. This can reduce staff turnover and help organisations build a stable and successful workforce.</w:t>
      </w:r>
    </w:p>
    <w:p w14:paraId="75DB51DC" w14:textId="2A195D19" w:rsidR="00447B2B" w:rsidRPr="00622122" w:rsidRDefault="00447B2B" w:rsidP="00447B2B">
      <w:pPr>
        <w:spacing w:before="100" w:beforeAutospacing="1" w:after="100" w:afterAutospacing="1" w:line="240" w:lineRule="auto"/>
        <w:outlineLvl w:val="1"/>
        <w:rPr>
          <w:rFonts w:ascii="Arial" w:eastAsia="Times New Roman" w:hAnsi="Arial" w:cs="Arial"/>
          <w:b/>
          <w:kern w:val="0"/>
          <w:sz w:val="44"/>
          <w:szCs w:val="44"/>
          <w14:ligatures w14:val="none"/>
        </w:rPr>
      </w:pPr>
      <w:r w:rsidRPr="00622122">
        <w:rPr>
          <w:rFonts w:ascii="Arial" w:eastAsia="Times New Roman" w:hAnsi="Arial" w:cs="Arial"/>
          <w:b/>
          <w:bCs/>
          <w:kern w:val="0"/>
          <w:sz w:val="44"/>
          <w:szCs w:val="44"/>
          <w14:ligatures w14:val="none"/>
        </w:rPr>
        <w:t xml:space="preserve"> </w:t>
      </w:r>
      <w:r w:rsidR="00C5381A">
        <w:rPr>
          <w:rFonts w:ascii="Arial" w:eastAsia="Times New Roman" w:hAnsi="Arial" w:cs="Arial"/>
          <w:b/>
          <w:bCs/>
          <w:kern w:val="0"/>
          <w:sz w:val="44"/>
          <w:szCs w:val="44"/>
          <w14:ligatures w14:val="none"/>
        </w:rPr>
        <w:t>3.</w:t>
      </w:r>
      <w:r w:rsidRPr="00622122">
        <w:rPr>
          <w:rFonts w:ascii="Arial" w:eastAsia="Times New Roman" w:hAnsi="Arial" w:cs="Arial"/>
          <w:b/>
          <w:kern w:val="0"/>
          <w:sz w:val="44"/>
          <w:szCs w:val="44"/>
          <w14:ligatures w14:val="none"/>
        </w:rPr>
        <w:t xml:space="preserve">Conclusion </w:t>
      </w:r>
    </w:p>
    <w:p w14:paraId="79E05C6E" w14:textId="77777777" w:rsidR="00447B2B" w:rsidRPr="00950FDB" w:rsidRDefault="00447B2B" w:rsidP="00447B2B">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Today’s organisations are made up of employees from different generations, and each generation brings its own strengths, ideas, and experience. Although people may have different ways of working or communicating, these differences can become an advantage when they are understood and respected.</w:t>
      </w:r>
    </w:p>
    <w:p w14:paraId="2F46DD60" w14:textId="77777777" w:rsidR="00447B2B" w:rsidRDefault="00447B2B" w:rsidP="00447B2B">
      <w:pPr>
        <w:spacing w:before="100" w:beforeAutospacing="1" w:after="100" w:afterAutospacing="1" w:line="240" w:lineRule="auto"/>
        <w:rPr>
          <w:rFonts w:ascii="Arial" w:hAnsi="Arial" w:cs="Arial"/>
          <w:kern w:val="0"/>
          <w14:ligatures w14:val="none"/>
        </w:rPr>
      </w:pPr>
      <w:r w:rsidRPr="00950FDB">
        <w:rPr>
          <w:rFonts w:ascii="Arial" w:hAnsi="Arial" w:cs="Arial"/>
          <w:kern w:val="0"/>
          <w14:ligatures w14:val="none"/>
        </w:rPr>
        <w:t>As discussed in this report, emotional intelligence and mindfulness help managers understand the needs of different employees, improve communication, and create a positive working environment. They also support teamwork, reduce conflict, and help organisations attract and keep talented employees. Overall, when managers value and support people from all generations, they can build stronger teams and improve the success of the organisation.</w:t>
      </w:r>
    </w:p>
    <w:p w14:paraId="7FE6C078" w14:textId="77777777" w:rsidR="005757DE" w:rsidRDefault="005757DE" w:rsidP="002200B9">
      <w:pPr>
        <w:spacing w:before="100" w:beforeAutospacing="1" w:after="100" w:afterAutospacing="1" w:line="240" w:lineRule="auto"/>
        <w:outlineLvl w:val="2"/>
        <w:rPr>
          <w:rFonts w:ascii="Times New Roman" w:eastAsia="Times New Roman" w:hAnsi="Times New Roman" w:cs="Times New Roman"/>
          <w:b/>
          <w:bCs/>
          <w:kern w:val="0"/>
          <w:sz w:val="44"/>
          <w:szCs w:val="44"/>
          <w:lang w:val="en-US"/>
          <w14:ligatures w14:val="none"/>
        </w:rPr>
      </w:pPr>
    </w:p>
    <w:p w14:paraId="5D2CB8A7" w14:textId="3A91A153" w:rsidR="002200B9" w:rsidRPr="002200B9" w:rsidRDefault="00D2267A" w:rsidP="002200B9">
      <w:pPr>
        <w:spacing w:before="100" w:beforeAutospacing="1" w:after="100" w:afterAutospacing="1" w:line="240" w:lineRule="auto"/>
        <w:outlineLvl w:val="2"/>
        <w:rPr>
          <w:rFonts w:ascii="Times New Roman" w:eastAsia="Times New Roman" w:hAnsi="Times New Roman" w:cs="Times New Roman"/>
          <w:b/>
          <w:bCs/>
          <w:kern w:val="0"/>
          <w:sz w:val="27"/>
          <w:szCs w:val="27"/>
          <w:lang w:val="en-US"/>
          <w14:ligatures w14:val="none"/>
        </w:rPr>
      </w:pPr>
      <w:r>
        <w:rPr>
          <w:rFonts w:ascii="Times New Roman" w:eastAsia="Times New Roman" w:hAnsi="Times New Roman" w:cs="Times New Roman"/>
          <w:b/>
          <w:bCs/>
          <w:kern w:val="0"/>
          <w:sz w:val="44"/>
          <w:szCs w:val="44"/>
          <w:lang w:val="en-US"/>
          <w14:ligatures w14:val="none"/>
        </w:rPr>
        <w:t>4</w:t>
      </w:r>
      <w:r w:rsidR="0028318F">
        <w:rPr>
          <w:rFonts w:ascii="Times New Roman" w:eastAsia="Times New Roman" w:hAnsi="Times New Roman" w:cs="Times New Roman"/>
          <w:b/>
          <w:bCs/>
          <w:kern w:val="0"/>
          <w:sz w:val="44"/>
          <w:szCs w:val="44"/>
          <w:lang w:val="en-US"/>
          <w14:ligatures w14:val="none"/>
        </w:rPr>
        <w:t>.</w:t>
      </w:r>
      <w:r w:rsidR="002200B9" w:rsidRPr="00D0640B">
        <w:rPr>
          <w:rFonts w:ascii="Times New Roman" w:eastAsia="Times New Roman" w:hAnsi="Times New Roman" w:cs="Times New Roman"/>
          <w:b/>
          <w:bCs/>
          <w:kern w:val="0"/>
          <w:sz w:val="44"/>
          <w:szCs w:val="44"/>
          <w:lang w:val="en-US"/>
          <w14:ligatures w14:val="none"/>
        </w:rPr>
        <w:t xml:space="preserve">Reference </w:t>
      </w:r>
    </w:p>
    <w:p w14:paraId="17B4CB64" w14:textId="6B7ABF7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 xml:space="preserve">Bar-On, R. (1997) </w:t>
      </w:r>
      <w:r w:rsidRPr="00AE2E91">
        <w:rPr>
          <w:rFonts w:ascii="Arial" w:hAnsi="Arial" w:cs="Arial"/>
          <w:i/>
          <w:iCs/>
          <w:kern w:val="0"/>
          <w:lang w:val="en-US"/>
          <w14:ligatures w14:val="none"/>
        </w:rPr>
        <w:t>Bar-On Emotional Quotient Inventory (EQ-</w:t>
      </w:r>
      <w:r w:rsidR="00491321" w:rsidRPr="00AE2E91">
        <w:rPr>
          <w:rFonts w:ascii="Arial" w:hAnsi="Arial" w:cs="Arial"/>
          <w:i/>
          <w:iCs/>
          <w:kern w:val="0"/>
          <w:lang w:val="en-US"/>
          <w14:ligatures w14:val="none"/>
        </w:rPr>
        <w:t>I</w:t>
      </w:r>
      <w:r w:rsidRPr="00AE2E91">
        <w:rPr>
          <w:rFonts w:ascii="Arial" w:hAnsi="Arial" w:cs="Arial"/>
          <w:i/>
          <w:iCs/>
          <w:kern w:val="0"/>
          <w:lang w:val="en-US"/>
          <w14:ligatures w14:val="none"/>
        </w:rPr>
        <w:t>): Technical Manual</w:t>
      </w:r>
      <w:r w:rsidRPr="00AE2E91">
        <w:rPr>
          <w:rFonts w:ascii="Arial" w:hAnsi="Arial" w:cs="Arial"/>
          <w:kern w:val="0"/>
          <w:lang w:val="en-US"/>
          <w14:ligatures w14:val="none"/>
        </w:rPr>
        <w:t>. Toronto: Multi-Health Systems.</w:t>
      </w:r>
    </w:p>
    <w:p w14:paraId="0DEB8450" w14:textId="7777777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CIPD</w:t>
      </w:r>
      <w:r w:rsidRPr="00AE2E91">
        <w:rPr>
          <w:rFonts w:ascii="Segoe UI Symbol" w:hAnsi="Segoe UI Symbol" w:cs="Segoe UI Symbol"/>
          <w:kern w:val="0"/>
          <w:lang w:val="en-US"/>
          <w14:ligatures w14:val="none"/>
        </w:rPr>
        <w:t>⁠</w:t>
      </w:r>
      <w:r w:rsidRPr="00AE2E91">
        <w:rPr>
          <w:rFonts w:ascii="Arial" w:hAnsi="Arial" w:cs="Arial"/>
          <w:noProof/>
          <w:kern w:val="0"/>
          <w:lang w:val="en-US"/>
          <w14:ligatures w14:val="none"/>
        </w:rPr>
        <mc:AlternateContent>
          <mc:Choice Requires="wps">
            <w:drawing>
              <wp:inline distT="0" distB="0" distL="0" distR="0" wp14:anchorId="00702B2F" wp14:editId="6A3561F8">
                <wp:extent cx="304800" cy="304800"/>
                <wp:effectExtent l="0" t="0" r="0" b="0"/>
                <wp:docPr id="1350013005" name="Dreptunghi 2">
                  <a:extLst xmlns:a="http://schemas.openxmlformats.org/drawingml/2006/main">
                    <a:ext uri="{FF2B5EF4-FFF2-40B4-BE49-F238E27FC236}">
                      <a16:creationId xmlns:a16="http://schemas.microsoft.com/office/drawing/2014/main" id="{955B660B-5FEB-455F-B997-51D04B3E8F15}"/>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9DFDC26" id="Dreptunghi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E2E91">
        <w:rPr>
          <w:rFonts w:ascii="Arial" w:hAnsi="Arial" w:cs="Arial"/>
          <w:kern w:val="0"/>
          <w:lang w:val="en-US"/>
          <w14:ligatures w14:val="none"/>
        </w:rPr>
        <w:t xml:space="preserve"> (2024) </w:t>
      </w:r>
      <w:r w:rsidRPr="00AE2E91">
        <w:rPr>
          <w:rFonts w:ascii="Arial" w:hAnsi="Arial" w:cs="Arial"/>
          <w:i/>
          <w:iCs/>
          <w:kern w:val="0"/>
          <w:lang w:val="en-US"/>
          <w14:ligatures w14:val="none"/>
        </w:rPr>
        <w:t>Developing managers for future workplaces</w:t>
      </w:r>
      <w:r w:rsidRPr="00AE2E91">
        <w:rPr>
          <w:rFonts w:ascii="Arial" w:hAnsi="Arial" w:cs="Arial"/>
          <w:kern w:val="0"/>
          <w:lang w:val="en-US"/>
          <w14:ligatures w14:val="none"/>
        </w:rPr>
        <w:t>. Available from the CIPD website. Accessed: 9 July 2026.</w:t>
      </w:r>
    </w:p>
    <w:p w14:paraId="1F3FA165" w14:textId="7777777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lastRenderedPageBreak/>
        <w:t xml:space="preserve">Goleman, D. (1995) </w:t>
      </w:r>
      <w:r w:rsidRPr="00AE2E91">
        <w:rPr>
          <w:rFonts w:ascii="Arial" w:hAnsi="Arial" w:cs="Arial"/>
          <w:i/>
          <w:iCs/>
          <w:kern w:val="0"/>
          <w:lang w:val="en-US"/>
          <w14:ligatures w14:val="none"/>
        </w:rPr>
        <w:t>Emotional Intelligence: Why It Can Matter More Than IQ</w:t>
      </w:r>
      <w:r w:rsidRPr="00AE2E91">
        <w:rPr>
          <w:rFonts w:ascii="Arial" w:hAnsi="Arial" w:cs="Arial"/>
          <w:kern w:val="0"/>
          <w:lang w:val="en-US"/>
          <w14:ligatures w14:val="none"/>
        </w:rPr>
        <w:t>. New York: Bantam Books.</w:t>
      </w:r>
    </w:p>
    <w:p w14:paraId="671F593C" w14:textId="7777777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 xml:space="preserve">Goleman, D. (1998) </w:t>
      </w:r>
      <w:r w:rsidRPr="00AE2E91">
        <w:rPr>
          <w:rFonts w:ascii="Arial" w:hAnsi="Arial" w:cs="Arial"/>
          <w:i/>
          <w:iCs/>
          <w:kern w:val="0"/>
          <w:lang w:val="en-US"/>
          <w14:ligatures w14:val="none"/>
        </w:rPr>
        <w:t>Working with Emotional Intelligence</w:t>
      </w:r>
      <w:r w:rsidRPr="00AE2E91">
        <w:rPr>
          <w:rFonts w:ascii="Arial" w:hAnsi="Arial" w:cs="Arial"/>
          <w:kern w:val="0"/>
          <w:lang w:val="en-US"/>
          <w14:ligatures w14:val="none"/>
        </w:rPr>
        <w:t>. New York: Bantam Books.</w:t>
      </w:r>
    </w:p>
    <w:p w14:paraId="38AF3FD1" w14:textId="4035345C"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 xml:space="preserve">Goleman, </w:t>
      </w:r>
      <w:r w:rsidR="00491321" w:rsidRPr="00AE2E91">
        <w:rPr>
          <w:rFonts w:ascii="Arial" w:hAnsi="Arial" w:cs="Arial"/>
          <w:kern w:val="0"/>
          <w:lang w:val="en-US"/>
          <w14:ligatures w14:val="none"/>
        </w:rPr>
        <w:t>D.,</w:t>
      </w:r>
      <w:r w:rsidRPr="00AE2E91">
        <w:rPr>
          <w:rFonts w:ascii="Arial" w:hAnsi="Arial" w:cs="Arial"/>
          <w:kern w:val="0"/>
          <w:lang w:val="en-US"/>
          <w14:ligatures w14:val="none"/>
        </w:rPr>
        <w:t xml:space="preserve"> and Cherniss, C. (2001) </w:t>
      </w:r>
      <w:r w:rsidRPr="00AE2E91">
        <w:rPr>
          <w:rFonts w:ascii="Arial" w:hAnsi="Arial" w:cs="Arial"/>
          <w:i/>
          <w:iCs/>
          <w:kern w:val="0"/>
          <w:lang w:val="en-US"/>
          <w14:ligatures w14:val="none"/>
        </w:rPr>
        <w:t>The Emotionally Intelligent Workplace</w:t>
      </w:r>
      <w:r w:rsidRPr="00AE2E91">
        <w:rPr>
          <w:rFonts w:ascii="Arial" w:hAnsi="Arial" w:cs="Arial"/>
          <w:kern w:val="0"/>
          <w:lang w:val="en-US"/>
          <w14:ligatures w14:val="none"/>
        </w:rPr>
        <w:t>. San Francisco: Jossey-Bass.</w:t>
      </w:r>
    </w:p>
    <w:p w14:paraId="363019C8" w14:textId="6564E3E8"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Harvard Business Review</w:t>
      </w:r>
      <w:r w:rsidRPr="00AE2E91">
        <w:rPr>
          <w:rFonts w:ascii="Segoe UI Symbol" w:hAnsi="Segoe UI Symbol" w:cs="Segoe UI Symbol"/>
          <w:kern w:val="0"/>
          <w:lang w:val="en-US"/>
          <w14:ligatures w14:val="none"/>
        </w:rPr>
        <w:t>⁠</w:t>
      </w:r>
      <w:r w:rsidRPr="00AE2E91">
        <w:rPr>
          <w:rFonts w:ascii="Arial" w:hAnsi="Arial" w:cs="Arial"/>
          <w:noProof/>
          <w:kern w:val="0"/>
          <w:lang w:val="en-US"/>
          <w14:ligatures w14:val="none"/>
        </w:rPr>
        <mc:AlternateContent>
          <mc:Choice Requires="wps">
            <w:drawing>
              <wp:inline distT="0" distB="0" distL="0" distR="0" wp14:anchorId="1CFC5445" wp14:editId="17398C99">
                <wp:extent cx="304800" cy="304800"/>
                <wp:effectExtent l="0" t="0" r="0" b="0"/>
                <wp:docPr id="2137733990" name="Dreptunghi 1">
                  <a:extLst xmlns:a="http://schemas.openxmlformats.org/drawingml/2006/main">
                    <a:ext uri="{FF2B5EF4-FFF2-40B4-BE49-F238E27FC236}">
                      <a16:creationId xmlns:a16="http://schemas.microsoft.com/office/drawing/2014/main" id="{853900A3-8472-4859-86D4-0F6ABC475F1C}"/>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4E78E67A" id="Dreptunghi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E2E91">
        <w:rPr>
          <w:rFonts w:ascii="Arial" w:hAnsi="Arial" w:cs="Arial"/>
          <w:kern w:val="0"/>
          <w:lang w:val="en-US"/>
          <w14:ligatures w14:val="none"/>
        </w:rPr>
        <w:t xml:space="preserve"> (2017) </w:t>
      </w:r>
      <w:r w:rsidRPr="00AE2E91">
        <w:rPr>
          <w:rFonts w:ascii="Arial" w:hAnsi="Arial" w:cs="Arial"/>
          <w:i/>
          <w:iCs/>
          <w:kern w:val="0"/>
          <w:lang w:val="en-US"/>
          <w14:ligatures w14:val="none"/>
        </w:rPr>
        <w:t>Mindfulness (HBR Emotional Intelligence Series)</w:t>
      </w:r>
      <w:r w:rsidRPr="00AE2E91">
        <w:rPr>
          <w:rFonts w:ascii="Arial" w:hAnsi="Arial" w:cs="Arial"/>
          <w:kern w:val="0"/>
          <w:lang w:val="en-US"/>
          <w14:ligatures w14:val="none"/>
        </w:rPr>
        <w:t>. Boston, MA: Harvard Business Review Press</w:t>
      </w:r>
      <w:r w:rsidR="00491321" w:rsidRPr="00AE2E91">
        <w:rPr>
          <w:rFonts w:ascii="Arial" w:hAnsi="Arial" w:cs="Arial"/>
          <w:kern w:val="0"/>
          <w:lang w:val="en-US"/>
          <w14:ligatures w14:val="none"/>
        </w:rPr>
        <w:t xml:space="preserve">. </w:t>
      </w:r>
    </w:p>
    <w:p w14:paraId="6E59D3DD" w14:textId="7777777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 xml:space="preserve">Mayer, J.D., Salovey, P. and Caruso, D.R. (2004) ‘Emotional Intelligence: Theory, Findings, and Implications’, </w:t>
      </w:r>
      <w:r w:rsidRPr="00AE2E91">
        <w:rPr>
          <w:rFonts w:ascii="Arial" w:hAnsi="Arial" w:cs="Arial"/>
          <w:i/>
          <w:iCs/>
          <w:kern w:val="0"/>
          <w:lang w:val="en-US"/>
          <w14:ligatures w14:val="none"/>
        </w:rPr>
        <w:t>Psychological Inquiry</w:t>
      </w:r>
      <w:r w:rsidRPr="00AE2E91">
        <w:rPr>
          <w:rFonts w:ascii="Arial" w:hAnsi="Arial" w:cs="Arial"/>
          <w:kern w:val="0"/>
          <w:lang w:val="en-US"/>
          <w14:ligatures w14:val="none"/>
        </w:rPr>
        <w:t>, 15(3), pp. 197–215.</w:t>
      </w:r>
    </w:p>
    <w:p w14:paraId="0721A6B2" w14:textId="7777777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 xml:space="preserve">Mayer, J.D., Salovey, P. and Caruso, D.R. (2016) ‘The Ability Model of Emotional Intelligence: Principles and Updates’, </w:t>
      </w:r>
      <w:r w:rsidRPr="00AE2E91">
        <w:rPr>
          <w:rFonts w:ascii="Arial" w:hAnsi="Arial" w:cs="Arial"/>
          <w:i/>
          <w:iCs/>
          <w:kern w:val="0"/>
          <w:lang w:val="en-US"/>
          <w14:ligatures w14:val="none"/>
        </w:rPr>
        <w:t>Emotion Review</w:t>
      </w:r>
      <w:r w:rsidRPr="00AE2E91">
        <w:rPr>
          <w:rFonts w:ascii="Arial" w:hAnsi="Arial" w:cs="Arial"/>
          <w:kern w:val="0"/>
          <w:lang w:val="en-US"/>
          <w14:ligatures w14:val="none"/>
        </w:rPr>
        <w:t>, 8(4), pp. 290–300.</w:t>
      </w:r>
    </w:p>
    <w:p w14:paraId="3104B33C" w14:textId="0C4EEC4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 xml:space="preserve">Northouse, P.G. (2022) </w:t>
      </w:r>
      <w:r w:rsidRPr="00AE2E91">
        <w:rPr>
          <w:rFonts w:ascii="Arial" w:hAnsi="Arial" w:cs="Arial"/>
          <w:i/>
          <w:iCs/>
          <w:kern w:val="0"/>
          <w:lang w:val="en-US"/>
          <w14:ligatures w14:val="none"/>
        </w:rPr>
        <w:t>Leadership: Theory and Practice</w:t>
      </w:r>
      <w:r w:rsidRPr="00AE2E91">
        <w:rPr>
          <w:rFonts w:ascii="Arial" w:hAnsi="Arial" w:cs="Arial"/>
          <w:kern w:val="0"/>
          <w:lang w:val="en-US"/>
          <w14:ligatures w14:val="none"/>
        </w:rPr>
        <w:t xml:space="preserve">. 9th </w:t>
      </w:r>
      <w:r w:rsidR="00491321" w:rsidRPr="00AE2E91">
        <w:rPr>
          <w:rFonts w:ascii="Arial" w:hAnsi="Arial" w:cs="Arial"/>
          <w:kern w:val="0"/>
          <w:lang w:val="en-US"/>
          <w14:ligatures w14:val="none"/>
        </w:rPr>
        <w:t>end</w:t>
      </w:r>
      <w:r w:rsidRPr="00AE2E91">
        <w:rPr>
          <w:rFonts w:ascii="Arial" w:hAnsi="Arial" w:cs="Arial"/>
          <w:kern w:val="0"/>
          <w:lang w:val="en-US"/>
          <w14:ligatures w14:val="none"/>
        </w:rPr>
        <w:t>. Thousand Oaks: Sage.</w:t>
      </w:r>
    </w:p>
    <w:p w14:paraId="1C5CE3F5" w14:textId="6E529158"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 xml:space="preserve">Robbins, S.P. and Judge, T.A. (2023) </w:t>
      </w:r>
      <w:r w:rsidRPr="00AE2E91">
        <w:rPr>
          <w:rFonts w:ascii="Arial" w:hAnsi="Arial" w:cs="Arial"/>
          <w:i/>
          <w:iCs/>
          <w:kern w:val="0"/>
          <w:lang w:val="en-US"/>
          <w14:ligatures w14:val="none"/>
        </w:rPr>
        <w:t>Organizational Behavior</w:t>
      </w:r>
      <w:r w:rsidRPr="00AE2E91">
        <w:rPr>
          <w:rFonts w:ascii="Arial" w:hAnsi="Arial" w:cs="Arial"/>
          <w:kern w:val="0"/>
          <w:lang w:val="en-US"/>
          <w14:ligatures w14:val="none"/>
        </w:rPr>
        <w:t xml:space="preserve">. 19th </w:t>
      </w:r>
      <w:r w:rsidR="00491321" w:rsidRPr="00AE2E91">
        <w:rPr>
          <w:rFonts w:ascii="Arial" w:hAnsi="Arial" w:cs="Arial"/>
          <w:kern w:val="0"/>
          <w:lang w:val="en-US"/>
          <w14:ligatures w14:val="none"/>
        </w:rPr>
        <w:t>end</w:t>
      </w:r>
      <w:r w:rsidRPr="00AE2E91">
        <w:rPr>
          <w:rFonts w:ascii="Arial" w:hAnsi="Arial" w:cs="Arial"/>
          <w:kern w:val="0"/>
          <w:lang w:val="en-US"/>
          <w14:ligatures w14:val="none"/>
        </w:rPr>
        <w:t>. Harlow: Pearson.</w:t>
      </w:r>
    </w:p>
    <w:p w14:paraId="32A1FBB5" w14:textId="5BC50D4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 xml:space="preserve">Coronado-Maldonado, I. and Benítez-Márquez, M.D. (2023) ‘Emotional intelligence, leadership, and work teams: A systematic review’, </w:t>
      </w:r>
      <w:r w:rsidRPr="00AE2E91">
        <w:rPr>
          <w:rFonts w:ascii="Arial" w:hAnsi="Arial" w:cs="Arial"/>
          <w:i/>
          <w:iCs/>
          <w:kern w:val="0"/>
          <w:lang w:val="en-US"/>
          <w14:ligatures w14:val="none"/>
        </w:rPr>
        <w:t>Healthcare</w:t>
      </w:r>
      <w:r w:rsidRPr="00AE2E91">
        <w:rPr>
          <w:rFonts w:ascii="Arial" w:hAnsi="Arial" w:cs="Arial"/>
          <w:kern w:val="0"/>
          <w:lang w:val="en-US"/>
          <w14:ligatures w14:val="none"/>
        </w:rPr>
        <w:t>, 11</w:t>
      </w:r>
      <w:r w:rsidR="00491321" w:rsidRPr="00AE2E91">
        <w:rPr>
          <w:rFonts w:ascii="Arial" w:hAnsi="Arial" w:cs="Arial"/>
          <w:kern w:val="0"/>
          <w:lang w:val="en-US"/>
          <w14:ligatures w14:val="none"/>
        </w:rPr>
        <w:t xml:space="preserve">. </w:t>
      </w:r>
    </w:p>
    <w:p w14:paraId="0B421018" w14:textId="2D4BF6D7" w:rsidR="002200B9" w:rsidRPr="00AE2E91" w:rsidRDefault="002200B9" w:rsidP="002200B9">
      <w:pPr>
        <w:spacing w:before="100" w:beforeAutospacing="1" w:after="100" w:afterAutospacing="1" w:line="240" w:lineRule="auto"/>
        <w:rPr>
          <w:rFonts w:ascii="Arial" w:hAnsi="Arial" w:cs="Arial"/>
          <w:kern w:val="0"/>
          <w:lang w:val="en-US"/>
          <w14:ligatures w14:val="none"/>
        </w:rPr>
      </w:pPr>
      <w:r w:rsidRPr="00AE2E91">
        <w:rPr>
          <w:rFonts w:ascii="Arial" w:hAnsi="Arial" w:cs="Arial"/>
          <w:kern w:val="0"/>
          <w:lang w:val="en-US"/>
          <w14:ligatures w14:val="none"/>
        </w:rPr>
        <w:t>Fedorova, Y. (</w:t>
      </w:r>
      <w:r w:rsidR="00491321" w:rsidRPr="00AE2E91">
        <w:rPr>
          <w:rFonts w:ascii="Arial" w:hAnsi="Arial" w:cs="Arial"/>
          <w:kern w:val="0"/>
          <w:lang w:val="en-US"/>
          <w14:ligatures w14:val="none"/>
        </w:rPr>
        <w:t xml:space="preserve">2023) </w:t>
      </w:r>
      <w:r w:rsidRPr="00AE2E91">
        <w:rPr>
          <w:rFonts w:ascii="Arial" w:hAnsi="Arial" w:cs="Arial"/>
          <w:kern w:val="0"/>
          <w:lang w:val="en-US"/>
          <w14:ligatures w14:val="none"/>
        </w:rPr>
        <w:t>Emotional intelligence profiles and intergenerational interaction in the workplace’</w:t>
      </w:r>
      <w:r w:rsidR="00491321" w:rsidRPr="00AE2E91">
        <w:rPr>
          <w:rFonts w:ascii="Arial" w:hAnsi="Arial" w:cs="Arial"/>
          <w:kern w:val="0"/>
          <w:lang w:val="en-US"/>
          <w14:ligatures w14:val="none"/>
        </w:rPr>
        <w:t xml:space="preserve">. </w:t>
      </w:r>
    </w:p>
    <w:p w14:paraId="600CEC59" w14:textId="77777777" w:rsidR="00E5550C" w:rsidRPr="00AE2E91" w:rsidRDefault="00E5550C" w:rsidP="00447B2B">
      <w:pPr>
        <w:spacing w:before="100" w:beforeAutospacing="1" w:after="100" w:afterAutospacing="1" w:line="240" w:lineRule="auto"/>
        <w:rPr>
          <w:rFonts w:ascii="Arial" w:hAnsi="Arial" w:cs="Arial"/>
          <w:kern w:val="0"/>
          <w14:ligatures w14:val="none"/>
        </w:rPr>
      </w:pPr>
    </w:p>
    <w:p w14:paraId="0DFC1335" w14:textId="77777777" w:rsidR="00C5381A" w:rsidRPr="00AE2E91" w:rsidRDefault="00C5381A" w:rsidP="00447B2B">
      <w:pPr>
        <w:spacing w:before="100" w:beforeAutospacing="1" w:after="100" w:afterAutospacing="1" w:line="240" w:lineRule="auto"/>
        <w:rPr>
          <w:rFonts w:ascii="Arial" w:hAnsi="Arial" w:cs="Arial"/>
          <w:kern w:val="0"/>
          <w14:ligatures w14:val="none"/>
        </w:rPr>
      </w:pPr>
    </w:p>
    <w:p w14:paraId="793D9976" w14:textId="77777777" w:rsidR="006A6396" w:rsidRPr="00AE2E91" w:rsidRDefault="006A6396" w:rsidP="00447B2B">
      <w:pPr>
        <w:spacing w:before="100" w:beforeAutospacing="1" w:after="100" w:afterAutospacing="1" w:line="240" w:lineRule="auto"/>
        <w:rPr>
          <w:rFonts w:ascii="Arial" w:hAnsi="Arial" w:cs="Arial"/>
          <w:kern w:val="0"/>
          <w14:ligatures w14:val="none"/>
        </w:rPr>
      </w:pPr>
    </w:p>
    <w:p w14:paraId="0C0B12DA" w14:textId="2C399F1E" w:rsidR="00943AF6" w:rsidRPr="00AE2E91" w:rsidRDefault="00943AF6" w:rsidP="00943AF6">
      <w:pPr>
        <w:spacing w:before="100" w:beforeAutospacing="1" w:after="100" w:afterAutospacing="1" w:line="240" w:lineRule="auto"/>
        <w:rPr>
          <w:rFonts w:ascii="Arial" w:hAnsi="Arial" w:cs="Arial"/>
          <w:kern w:val="0"/>
          <w14:ligatures w14:val="none"/>
        </w:rPr>
      </w:pPr>
    </w:p>
    <w:p w14:paraId="7594AF89" w14:textId="77777777" w:rsidR="000A6740" w:rsidRPr="00AE2E91" w:rsidRDefault="000A6740">
      <w:pPr>
        <w:rPr>
          <w:rFonts w:ascii="Arial" w:hAnsi="Arial" w:cs="Arial"/>
        </w:rPr>
      </w:pPr>
    </w:p>
    <w:sectPr w:rsidR="000A6740" w:rsidRPr="00AE2E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97B"/>
    <w:rsid w:val="000259AD"/>
    <w:rsid w:val="00034550"/>
    <w:rsid w:val="00035E56"/>
    <w:rsid w:val="00036BEF"/>
    <w:rsid w:val="000A6740"/>
    <w:rsid w:val="000E6805"/>
    <w:rsid w:val="00181B03"/>
    <w:rsid w:val="00182205"/>
    <w:rsid w:val="0019645C"/>
    <w:rsid w:val="001B7EE9"/>
    <w:rsid w:val="001E5C14"/>
    <w:rsid w:val="00200490"/>
    <w:rsid w:val="00205D96"/>
    <w:rsid w:val="002200B9"/>
    <w:rsid w:val="0023463B"/>
    <w:rsid w:val="0026156A"/>
    <w:rsid w:val="002670A7"/>
    <w:rsid w:val="002675E2"/>
    <w:rsid w:val="0028318F"/>
    <w:rsid w:val="002B534D"/>
    <w:rsid w:val="002C179F"/>
    <w:rsid w:val="002E386C"/>
    <w:rsid w:val="003021BD"/>
    <w:rsid w:val="00324279"/>
    <w:rsid w:val="00334C40"/>
    <w:rsid w:val="0034406A"/>
    <w:rsid w:val="00362E0A"/>
    <w:rsid w:val="00363E14"/>
    <w:rsid w:val="004237DF"/>
    <w:rsid w:val="00440210"/>
    <w:rsid w:val="004447F5"/>
    <w:rsid w:val="00447B2B"/>
    <w:rsid w:val="00491321"/>
    <w:rsid w:val="004F5D3E"/>
    <w:rsid w:val="005127DF"/>
    <w:rsid w:val="00522636"/>
    <w:rsid w:val="00525715"/>
    <w:rsid w:val="00532796"/>
    <w:rsid w:val="00564323"/>
    <w:rsid w:val="005757DE"/>
    <w:rsid w:val="006043E6"/>
    <w:rsid w:val="0061051E"/>
    <w:rsid w:val="00610DF3"/>
    <w:rsid w:val="00622122"/>
    <w:rsid w:val="00624974"/>
    <w:rsid w:val="00662EF9"/>
    <w:rsid w:val="00684DB7"/>
    <w:rsid w:val="006A6396"/>
    <w:rsid w:val="006B6321"/>
    <w:rsid w:val="006D597B"/>
    <w:rsid w:val="006D7D87"/>
    <w:rsid w:val="00721684"/>
    <w:rsid w:val="007269E9"/>
    <w:rsid w:val="007A756C"/>
    <w:rsid w:val="007C7FC3"/>
    <w:rsid w:val="007D7357"/>
    <w:rsid w:val="007D7EF5"/>
    <w:rsid w:val="007F0B7D"/>
    <w:rsid w:val="007F6D12"/>
    <w:rsid w:val="008948CD"/>
    <w:rsid w:val="008A159E"/>
    <w:rsid w:val="008C4229"/>
    <w:rsid w:val="00943AF6"/>
    <w:rsid w:val="00950FDB"/>
    <w:rsid w:val="009F6124"/>
    <w:rsid w:val="00A00966"/>
    <w:rsid w:val="00A17F67"/>
    <w:rsid w:val="00A4593A"/>
    <w:rsid w:val="00A5388B"/>
    <w:rsid w:val="00AD3112"/>
    <w:rsid w:val="00AD4904"/>
    <w:rsid w:val="00AE2E91"/>
    <w:rsid w:val="00AE341B"/>
    <w:rsid w:val="00B2108E"/>
    <w:rsid w:val="00BC1D30"/>
    <w:rsid w:val="00BC741E"/>
    <w:rsid w:val="00BE2CE2"/>
    <w:rsid w:val="00C5381A"/>
    <w:rsid w:val="00C53CE7"/>
    <w:rsid w:val="00C546B4"/>
    <w:rsid w:val="00C61488"/>
    <w:rsid w:val="00CC47EA"/>
    <w:rsid w:val="00D0640B"/>
    <w:rsid w:val="00D10D1F"/>
    <w:rsid w:val="00D20CB2"/>
    <w:rsid w:val="00D2267A"/>
    <w:rsid w:val="00D33FDC"/>
    <w:rsid w:val="00D47634"/>
    <w:rsid w:val="00D8630C"/>
    <w:rsid w:val="00DB40C8"/>
    <w:rsid w:val="00DC4229"/>
    <w:rsid w:val="00DC4BEB"/>
    <w:rsid w:val="00E05BA7"/>
    <w:rsid w:val="00E11FA3"/>
    <w:rsid w:val="00E5550C"/>
    <w:rsid w:val="00E62BFD"/>
    <w:rsid w:val="00E8363F"/>
    <w:rsid w:val="00E90783"/>
    <w:rsid w:val="00EB1E3D"/>
    <w:rsid w:val="00EF290C"/>
    <w:rsid w:val="00F00B03"/>
    <w:rsid w:val="00F074F8"/>
    <w:rsid w:val="00F335F4"/>
    <w:rsid w:val="00FA13EC"/>
    <w:rsid w:val="00FA7CCD"/>
    <w:rsid w:val="00FD4A37"/>
    <w:rsid w:val="00FF07E3"/>
    <w:rsid w:val="00FF53D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605E5"/>
  <w15:chartTrackingRefBased/>
  <w15:docId w15:val="{A261C21F-5104-4876-AFF2-CCC11D211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9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59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59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9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9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97B"/>
    <w:rPr>
      <w:rFonts w:eastAsiaTheme="majorEastAsia" w:cstheme="majorBidi"/>
      <w:color w:val="272727" w:themeColor="text1" w:themeTint="D8"/>
    </w:rPr>
  </w:style>
  <w:style w:type="paragraph" w:styleId="Title">
    <w:name w:val="Title"/>
    <w:basedOn w:val="Normal"/>
    <w:next w:val="Normal"/>
    <w:link w:val="TitleChar"/>
    <w:uiPriority w:val="10"/>
    <w:qFormat/>
    <w:rsid w:val="006D5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97B"/>
    <w:pPr>
      <w:spacing w:before="160"/>
      <w:jc w:val="center"/>
    </w:pPr>
    <w:rPr>
      <w:i/>
      <w:iCs/>
      <w:color w:val="404040" w:themeColor="text1" w:themeTint="BF"/>
    </w:rPr>
  </w:style>
  <w:style w:type="character" w:customStyle="1" w:styleId="QuoteChar">
    <w:name w:val="Quote Char"/>
    <w:basedOn w:val="DefaultParagraphFont"/>
    <w:link w:val="Quote"/>
    <w:uiPriority w:val="29"/>
    <w:rsid w:val="006D597B"/>
    <w:rPr>
      <w:i/>
      <w:iCs/>
      <w:color w:val="404040" w:themeColor="text1" w:themeTint="BF"/>
    </w:rPr>
  </w:style>
  <w:style w:type="paragraph" w:styleId="ListParagraph">
    <w:name w:val="List Paragraph"/>
    <w:basedOn w:val="Normal"/>
    <w:uiPriority w:val="34"/>
    <w:qFormat/>
    <w:rsid w:val="006D597B"/>
    <w:pPr>
      <w:ind w:left="720"/>
      <w:contextualSpacing/>
    </w:pPr>
  </w:style>
  <w:style w:type="character" w:styleId="IntenseEmphasis">
    <w:name w:val="Intense Emphasis"/>
    <w:basedOn w:val="DefaultParagraphFont"/>
    <w:uiPriority w:val="21"/>
    <w:qFormat/>
    <w:rsid w:val="006D597B"/>
    <w:rPr>
      <w:i/>
      <w:iCs/>
      <w:color w:val="0F4761" w:themeColor="accent1" w:themeShade="BF"/>
    </w:rPr>
  </w:style>
  <w:style w:type="paragraph" w:styleId="IntenseQuote">
    <w:name w:val="Intense Quote"/>
    <w:basedOn w:val="Normal"/>
    <w:next w:val="Normal"/>
    <w:link w:val="IntenseQuoteChar"/>
    <w:uiPriority w:val="30"/>
    <w:qFormat/>
    <w:rsid w:val="006D59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97B"/>
    <w:rPr>
      <w:i/>
      <w:iCs/>
      <w:color w:val="0F4761" w:themeColor="accent1" w:themeShade="BF"/>
    </w:rPr>
  </w:style>
  <w:style w:type="character" w:styleId="IntenseReference">
    <w:name w:val="Intense Reference"/>
    <w:basedOn w:val="DefaultParagraphFont"/>
    <w:uiPriority w:val="32"/>
    <w:qFormat/>
    <w:rsid w:val="006D597B"/>
    <w:rPr>
      <w:b/>
      <w:bCs/>
      <w:smallCaps/>
      <w:color w:val="0F4761" w:themeColor="accent1" w:themeShade="BF"/>
      <w:spacing w:val="5"/>
    </w:rPr>
  </w:style>
  <w:style w:type="character" w:customStyle="1" w:styleId="s1">
    <w:name w:val="s1"/>
    <w:basedOn w:val="DefaultParagraphFont"/>
    <w:rsid w:val="006D597B"/>
  </w:style>
  <w:style w:type="paragraph" w:customStyle="1" w:styleId="p2">
    <w:name w:val="p2"/>
    <w:basedOn w:val="Normal"/>
    <w:rsid w:val="006D597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1051E"/>
  </w:style>
  <w:style w:type="paragraph" w:customStyle="1" w:styleId="p1">
    <w:name w:val="p1"/>
    <w:basedOn w:val="Normal"/>
    <w:rsid w:val="006043E6"/>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E11FA3"/>
    <w:pPr>
      <w:spacing w:before="100" w:beforeAutospacing="1" w:after="100" w:afterAutospacing="1" w:line="240" w:lineRule="auto"/>
    </w:pPr>
    <w:rPr>
      <w:rFonts w:ascii="Times New Roman" w:hAnsi="Times New Roman" w:cs="Times New Roman"/>
      <w:kern w:val="0"/>
      <w:lang w:val="en-US"/>
      <w14:ligatures w14:val="none"/>
    </w:rPr>
  </w:style>
  <w:style w:type="character" w:customStyle="1" w:styleId="apple-converted-space">
    <w:name w:val="apple-converted-space"/>
    <w:basedOn w:val="DefaultParagraphFont"/>
    <w:rsid w:val="005127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x-mac-romania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3393</Words>
  <Characters>19341</Characters>
  <Application>Microsoft Office Word</Application>
  <DocSecurity>0</DocSecurity>
  <Lines>161</Lines>
  <Paragraphs>45</Paragraphs>
  <ScaleCrop>false</ScaleCrop>
  <Company/>
  <LinksUpToDate>false</LinksUpToDate>
  <CharactersWithSpaces>22689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Negrea (2412055)</dc:creator>
  <cp:keywords/>
  <dc:description/>
  <cp:lastModifiedBy>Mirela Negrea (2412055)</cp:lastModifiedBy>
  <cp:revision>56</cp:revision>
  <dcterms:created xsi:type="dcterms:W3CDTF">2026-07-02T22:12:00Z</dcterms:created>
  <dcterms:modified xsi:type="dcterms:W3CDTF">2026-07-11T16:00:00Z</dcterms:modified>
</cp:coreProperties>
</file>