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A96EA0" w:rsidRDefault="00A96EA0">
      <w:pPr>
        <w:spacing w:line="276" w:lineRule="auto"/>
        <w:jc w:val="left"/>
      </w:pPr>
    </w:p>
    <w:p w:rsidR="006C1804" w:rsidRDefault="00A96EA0" w:rsidP="00A96EA0">
      <w:pPr>
        <w:jc w:val="center"/>
        <w:rPr>
          <w:b/>
          <w:sz w:val="32"/>
          <w:szCs w:val="32"/>
        </w:rPr>
      </w:pPr>
      <w:r w:rsidRPr="00A96EA0">
        <w:rPr>
          <w:b/>
          <w:sz w:val="32"/>
          <w:szCs w:val="32"/>
        </w:rPr>
        <w:t>WORKPLACE CULTURE</w:t>
      </w:r>
      <w:r w:rsidR="007A211C">
        <w:rPr>
          <w:b/>
          <w:sz w:val="32"/>
          <w:szCs w:val="32"/>
        </w:rPr>
        <w:t xml:space="preserve"> AND ITS IMPACT ON ORGANISATIONAL EFFICIENCY</w:t>
      </w:r>
    </w:p>
    <w:p w:rsidR="006C1804" w:rsidRDefault="006C1804" w:rsidP="006C1804">
      <w:pPr>
        <w:rPr>
          <w:b/>
          <w:sz w:val="32"/>
          <w:szCs w:val="32"/>
        </w:rPr>
      </w:pPr>
    </w:p>
    <w:p w:rsidR="006744FD" w:rsidRDefault="006744FD" w:rsidP="006C1804">
      <w:pPr>
        <w:rPr>
          <w:b/>
          <w:sz w:val="32"/>
          <w:szCs w:val="32"/>
        </w:rPr>
      </w:pPr>
    </w:p>
    <w:p w:rsidR="006744FD" w:rsidRDefault="006744FD" w:rsidP="006C1804">
      <w:pPr>
        <w:rPr>
          <w:b/>
          <w:sz w:val="32"/>
          <w:szCs w:val="32"/>
        </w:rPr>
      </w:pPr>
    </w:p>
    <w:p w:rsidR="006744FD" w:rsidRDefault="006744FD" w:rsidP="006C1804">
      <w:pPr>
        <w:rPr>
          <w:b/>
          <w:sz w:val="32"/>
          <w:szCs w:val="32"/>
        </w:rPr>
      </w:pPr>
    </w:p>
    <w:p w:rsidR="006C1804" w:rsidRDefault="006C1804" w:rsidP="006C1804">
      <w:pPr>
        <w:rPr>
          <w:b/>
          <w:sz w:val="32"/>
          <w:szCs w:val="32"/>
        </w:rPr>
      </w:pPr>
    </w:p>
    <w:p w:rsidR="00F33495" w:rsidRPr="006744FD" w:rsidRDefault="006744FD" w:rsidP="00F33495">
      <w:pPr>
        <w:pStyle w:val="NoSpacing"/>
        <w:rPr>
          <w:rFonts w:ascii="Times New Roman" w:hAnsi="Times New Roman" w:cs="Times New Roman"/>
          <w:iCs/>
          <w:sz w:val="24"/>
          <w:szCs w:val="24"/>
        </w:rPr>
      </w:pPr>
      <w:r w:rsidRPr="006744FD">
        <w:rPr>
          <w:rFonts w:ascii="Times New Roman" w:hAnsi="Times New Roman" w:cs="Times New Roman"/>
          <w:iCs/>
          <w:sz w:val="24"/>
          <w:szCs w:val="24"/>
        </w:rPr>
        <w:t>03</w:t>
      </w:r>
      <w:r w:rsidR="00F33495" w:rsidRPr="006744FD">
        <w:rPr>
          <w:rFonts w:ascii="Times New Roman" w:hAnsi="Times New Roman" w:cs="Times New Roman"/>
          <w:iCs/>
          <w:sz w:val="24"/>
          <w:szCs w:val="24"/>
        </w:rPr>
        <w:t>/0</w:t>
      </w:r>
      <w:r w:rsidRPr="006744FD">
        <w:rPr>
          <w:rFonts w:ascii="Times New Roman" w:hAnsi="Times New Roman" w:cs="Times New Roman"/>
          <w:iCs/>
          <w:sz w:val="24"/>
          <w:szCs w:val="24"/>
        </w:rPr>
        <w:t>4</w:t>
      </w:r>
      <w:r w:rsidR="00F33495" w:rsidRPr="006744FD">
        <w:rPr>
          <w:rFonts w:ascii="Times New Roman" w:hAnsi="Times New Roman" w:cs="Times New Roman"/>
          <w:iCs/>
          <w:sz w:val="24"/>
          <w:szCs w:val="24"/>
        </w:rPr>
        <w:t>/20</w:t>
      </w:r>
      <w:r w:rsidRPr="006744FD">
        <w:rPr>
          <w:rFonts w:ascii="Times New Roman" w:hAnsi="Times New Roman" w:cs="Times New Roman"/>
          <w:iCs/>
          <w:sz w:val="24"/>
          <w:szCs w:val="24"/>
        </w:rPr>
        <w:t>20</w:t>
      </w:r>
    </w:p>
    <w:p w:rsidR="00F33495" w:rsidRPr="006744FD" w:rsidRDefault="00F33495" w:rsidP="00F33495">
      <w:pPr>
        <w:pStyle w:val="NoSpacing"/>
        <w:rPr>
          <w:rFonts w:ascii="Times New Roman" w:hAnsi="Times New Roman" w:cs="Times New Roman"/>
          <w:iCs/>
          <w:sz w:val="24"/>
          <w:szCs w:val="24"/>
        </w:rPr>
      </w:pPr>
      <w:r w:rsidRPr="006744FD">
        <w:rPr>
          <w:rFonts w:ascii="Times New Roman" w:hAnsi="Times New Roman" w:cs="Times New Roman"/>
          <w:iCs/>
          <w:sz w:val="24"/>
          <w:szCs w:val="24"/>
        </w:rPr>
        <w:t>Paula-Adina Neagu</w:t>
      </w:r>
    </w:p>
    <w:p w:rsidR="00F33495" w:rsidRPr="006744FD" w:rsidRDefault="00F33495" w:rsidP="00F33495">
      <w:pPr>
        <w:pStyle w:val="NoSpacing"/>
        <w:rPr>
          <w:rFonts w:ascii="Times New Roman" w:hAnsi="Times New Roman" w:cs="Times New Roman"/>
          <w:iCs/>
          <w:sz w:val="24"/>
          <w:szCs w:val="24"/>
        </w:rPr>
      </w:pPr>
      <w:r w:rsidRPr="006744FD">
        <w:rPr>
          <w:rFonts w:ascii="Times New Roman" w:hAnsi="Times New Roman" w:cs="Times New Roman"/>
          <w:iCs/>
          <w:sz w:val="24"/>
          <w:szCs w:val="24"/>
        </w:rPr>
        <w:t>Student Number: 1806983</w:t>
      </w:r>
    </w:p>
    <w:p w:rsidR="00F33495" w:rsidRPr="006744FD" w:rsidRDefault="00F33495" w:rsidP="00F33495">
      <w:pPr>
        <w:rPr>
          <w:rFonts w:cs="Times New Roman"/>
          <w:iCs/>
          <w:szCs w:val="24"/>
        </w:rPr>
      </w:pPr>
    </w:p>
    <w:p w:rsidR="00F33495" w:rsidRPr="006744FD" w:rsidRDefault="00F33495" w:rsidP="00F33495">
      <w:pPr>
        <w:rPr>
          <w:rFonts w:cs="Times New Roman"/>
          <w:iCs/>
          <w:szCs w:val="24"/>
        </w:rPr>
      </w:pPr>
      <w:r w:rsidRPr="006744FD">
        <w:rPr>
          <w:rFonts w:cs="Times New Roman"/>
          <w:iCs/>
          <w:szCs w:val="24"/>
        </w:rPr>
        <w:t xml:space="preserve">Lecturer: </w:t>
      </w:r>
      <w:r w:rsidR="006744FD" w:rsidRPr="006744FD">
        <w:rPr>
          <w:rFonts w:cs="Times New Roman"/>
          <w:iCs/>
          <w:szCs w:val="24"/>
        </w:rPr>
        <w:t>Julie Thomas</w:t>
      </w:r>
    </w:p>
    <w:p w:rsidR="00F33495" w:rsidRPr="006744FD" w:rsidRDefault="00F33495" w:rsidP="00F33495">
      <w:pPr>
        <w:rPr>
          <w:rFonts w:cs="Times New Roman"/>
          <w:iCs/>
          <w:szCs w:val="24"/>
        </w:rPr>
      </w:pPr>
      <w:r w:rsidRPr="006744FD">
        <w:rPr>
          <w:rFonts w:cs="Times New Roman"/>
          <w:iCs/>
          <w:szCs w:val="24"/>
        </w:rPr>
        <w:t xml:space="preserve">Module Unit: </w:t>
      </w:r>
      <w:r w:rsidR="007A211C">
        <w:rPr>
          <w:rFonts w:cs="Times New Roman"/>
          <w:iCs/>
          <w:szCs w:val="24"/>
        </w:rPr>
        <w:t>Workplace culture and its impact on organizational efficiency</w:t>
      </w:r>
      <w:bookmarkStart w:id="0" w:name="_GoBack"/>
      <w:bookmarkEnd w:id="0"/>
    </w:p>
    <w:p w:rsidR="00F33495" w:rsidRPr="006744FD" w:rsidRDefault="00F33495" w:rsidP="00F33495">
      <w:pPr>
        <w:spacing w:after="0" w:line="480" w:lineRule="auto"/>
        <w:ind w:left="2160" w:firstLine="720"/>
        <w:rPr>
          <w:rFonts w:cs="Times New Roman"/>
          <w:szCs w:val="24"/>
        </w:rPr>
      </w:pPr>
      <w:r w:rsidRPr="006744FD">
        <w:rPr>
          <w:rFonts w:cs="Times New Roman"/>
          <w:szCs w:val="24"/>
        </w:rPr>
        <w:t>University of Wales Trinity Saint David</w:t>
      </w:r>
    </w:p>
    <w:p w:rsidR="006C1804" w:rsidRDefault="006C1804" w:rsidP="006C1804">
      <w:pPr>
        <w:rPr>
          <w:b/>
          <w:sz w:val="32"/>
          <w:szCs w:val="32"/>
        </w:rPr>
      </w:pPr>
    </w:p>
    <w:p w:rsidR="006C1804" w:rsidRDefault="006C1804" w:rsidP="006C1804">
      <w:pPr>
        <w:rPr>
          <w:b/>
          <w:sz w:val="32"/>
          <w:szCs w:val="32"/>
        </w:rPr>
      </w:pPr>
    </w:p>
    <w:p w:rsidR="006C1804" w:rsidRDefault="006C1804">
      <w:pPr>
        <w:spacing w:line="276" w:lineRule="auto"/>
        <w:jc w:val="left"/>
        <w:rPr>
          <w:b/>
          <w:sz w:val="32"/>
          <w:szCs w:val="32"/>
        </w:rPr>
      </w:pPr>
    </w:p>
    <w:p w:rsidR="006C1804" w:rsidRDefault="006C1804" w:rsidP="006C1804">
      <w:pPr>
        <w:rPr>
          <w:szCs w:val="24"/>
        </w:rPr>
      </w:pPr>
      <w:r>
        <w:rPr>
          <w:b/>
          <w:szCs w:val="24"/>
        </w:rPr>
        <w:t>Executive Summary</w:t>
      </w:r>
    </w:p>
    <w:p w:rsidR="00FF664F" w:rsidRPr="00984C91" w:rsidRDefault="006C1804" w:rsidP="00FF664F">
      <w:r>
        <w:rPr>
          <w:szCs w:val="24"/>
        </w:rPr>
        <w:t xml:space="preserve">This report highlights the various ideas related to the growth and development of </w:t>
      </w:r>
      <w:r w:rsidR="00DD43D5">
        <w:rPr>
          <w:szCs w:val="24"/>
        </w:rPr>
        <w:t xml:space="preserve">organizational culture and workplace development. The company that has been selected is ASDA. It involves the PESTEL and SWOT analysis of </w:t>
      </w:r>
      <w:r w:rsidR="00C54D26">
        <w:rPr>
          <w:szCs w:val="24"/>
        </w:rPr>
        <w:t xml:space="preserve">ASDA. It also involves the Cultural Web Diagram of the company. </w:t>
      </w:r>
      <w:r w:rsidR="006D3431">
        <w:rPr>
          <w:szCs w:val="24"/>
        </w:rPr>
        <w:t xml:space="preserve">This report also talks about the essentials related to </w:t>
      </w:r>
      <w:r w:rsidR="00F61269">
        <w:rPr>
          <w:szCs w:val="24"/>
        </w:rPr>
        <w:t xml:space="preserve">the cultural values and ethics of the company, which is important the sustainable growth of the company for the future. </w:t>
      </w:r>
      <w:r w:rsidR="00FF664F">
        <w:t>The ASDA Company has provided many opportunities to its all the employees in order to accomplish the work with great ease. The company has succeeded in communicating with its employees and able to find out what is happening in their minds. The company has encountered many obstacles in the midst of the work and adopted certain policies to improve the functional skill.</w:t>
      </w:r>
    </w:p>
    <w:p w:rsidR="00A96EA0" w:rsidRPr="006C1804" w:rsidRDefault="00A96EA0" w:rsidP="006C1804">
      <w:pPr>
        <w:rPr>
          <w:b/>
          <w:szCs w:val="24"/>
        </w:rPr>
      </w:pPr>
      <w:r w:rsidRPr="00A96EA0">
        <w:rPr>
          <w:b/>
          <w:sz w:val="32"/>
          <w:szCs w:val="32"/>
        </w:rPr>
        <w:br w:type="page"/>
      </w:r>
    </w:p>
    <w:sdt>
      <w:sdtPr>
        <w:rPr>
          <w:rFonts w:ascii="Times New Roman" w:eastAsiaTheme="minorEastAsia" w:hAnsi="Times New Roman" w:cstheme="minorBidi"/>
          <w:b w:val="0"/>
          <w:bCs w:val="0"/>
          <w:color w:val="auto"/>
          <w:sz w:val="24"/>
          <w:szCs w:val="22"/>
        </w:rPr>
        <w:id w:val="79452361"/>
        <w:docPartObj>
          <w:docPartGallery w:val="Table of Contents"/>
          <w:docPartUnique/>
        </w:docPartObj>
      </w:sdtPr>
      <w:sdtEndPr/>
      <w:sdtContent>
        <w:p w:rsidR="006C1804" w:rsidRDefault="006C1804" w:rsidP="006C1804">
          <w:pPr>
            <w:pStyle w:val="TOCHeading"/>
            <w:jc w:val="center"/>
          </w:pPr>
          <w:r w:rsidRPr="006C1804">
            <w:rPr>
              <w:color w:val="auto"/>
            </w:rPr>
            <w:t>Table of Contents</w:t>
          </w:r>
        </w:p>
        <w:p w:rsidR="008917BC" w:rsidRDefault="00D2367F">
          <w:pPr>
            <w:pStyle w:val="TOC1"/>
            <w:tabs>
              <w:tab w:val="right" w:leader="dot" w:pos="9350"/>
            </w:tabs>
            <w:rPr>
              <w:rFonts w:asciiTheme="minorHAnsi" w:hAnsiTheme="minorHAnsi"/>
              <w:noProof/>
              <w:sz w:val="22"/>
            </w:rPr>
          </w:pPr>
          <w:r>
            <w:fldChar w:fldCharType="begin"/>
          </w:r>
          <w:r w:rsidR="006C1804">
            <w:instrText xml:space="preserve"> TOC \o "1-3" \h \z \u </w:instrText>
          </w:r>
          <w:r>
            <w:fldChar w:fldCharType="separate"/>
          </w:r>
          <w:hyperlink w:anchor="_Toc35967715" w:history="1">
            <w:r w:rsidR="008917BC" w:rsidRPr="00283857">
              <w:rPr>
                <w:rStyle w:val="Hyperlink"/>
                <w:noProof/>
              </w:rPr>
              <w:t>Introduction</w:t>
            </w:r>
            <w:r w:rsidR="008917BC">
              <w:rPr>
                <w:noProof/>
                <w:webHidden/>
              </w:rPr>
              <w:tab/>
            </w:r>
            <w:r>
              <w:rPr>
                <w:noProof/>
                <w:webHidden/>
              </w:rPr>
              <w:fldChar w:fldCharType="begin"/>
            </w:r>
            <w:r w:rsidR="008917BC">
              <w:rPr>
                <w:noProof/>
                <w:webHidden/>
              </w:rPr>
              <w:instrText xml:space="preserve"> PAGEREF _Toc35967715 \h </w:instrText>
            </w:r>
            <w:r>
              <w:rPr>
                <w:noProof/>
                <w:webHidden/>
              </w:rPr>
            </w:r>
            <w:r>
              <w:rPr>
                <w:noProof/>
                <w:webHidden/>
              </w:rPr>
              <w:fldChar w:fldCharType="separate"/>
            </w:r>
            <w:r w:rsidR="008917BC">
              <w:rPr>
                <w:noProof/>
                <w:webHidden/>
              </w:rPr>
              <w:t>4</w:t>
            </w:r>
            <w:r>
              <w:rPr>
                <w:noProof/>
                <w:webHidden/>
              </w:rPr>
              <w:fldChar w:fldCharType="end"/>
            </w:r>
          </w:hyperlink>
        </w:p>
        <w:p w:rsidR="008917BC" w:rsidRDefault="00E010D3">
          <w:pPr>
            <w:pStyle w:val="TOC1"/>
            <w:tabs>
              <w:tab w:val="right" w:leader="dot" w:pos="9350"/>
            </w:tabs>
            <w:rPr>
              <w:rFonts w:asciiTheme="minorHAnsi" w:hAnsiTheme="minorHAnsi"/>
              <w:noProof/>
              <w:sz w:val="22"/>
            </w:rPr>
          </w:pPr>
          <w:hyperlink w:anchor="_Toc35967716" w:history="1">
            <w:r w:rsidR="008917BC" w:rsidRPr="00283857">
              <w:rPr>
                <w:rStyle w:val="Hyperlink"/>
                <w:noProof/>
              </w:rPr>
              <w:t>Internal and External analysis of ASDA</w:t>
            </w:r>
            <w:r w:rsidR="008917BC">
              <w:rPr>
                <w:noProof/>
                <w:webHidden/>
              </w:rPr>
              <w:tab/>
            </w:r>
            <w:r w:rsidR="00D2367F">
              <w:rPr>
                <w:noProof/>
                <w:webHidden/>
              </w:rPr>
              <w:fldChar w:fldCharType="begin"/>
            </w:r>
            <w:r w:rsidR="008917BC">
              <w:rPr>
                <w:noProof/>
                <w:webHidden/>
              </w:rPr>
              <w:instrText xml:space="preserve"> PAGEREF _Toc35967716 \h </w:instrText>
            </w:r>
            <w:r w:rsidR="00D2367F">
              <w:rPr>
                <w:noProof/>
                <w:webHidden/>
              </w:rPr>
            </w:r>
            <w:r w:rsidR="00D2367F">
              <w:rPr>
                <w:noProof/>
                <w:webHidden/>
              </w:rPr>
              <w:fldChar w:fldCharType="separate"/>
            </w:r>
            <w:r w:rsidR="008917BC">
              <w:rPr>
                <w:noProof/>
                <w:webHidden/>
              </w:rPr>
              <w:t>5</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17" w:history="1">
            <w:r w:rsidR="008917BC" w:rsidRPr="00283857">
              <w:rPr>
                <w:rStyle w:val="Hyperlink"/>
                <w:noProof/>
              </w:rPr>
              <w:t>PESTEL</w:t>
            </w:r>
            <w:r w:rsidR="008917BC">
              <w:rPr>
                <w:noProof/>
                <w:webHidden/>
              </w:rPr>
              <w:tab/>
            </w:r>
            <w:r w:rsidR="00D2367F">
              <w:rPr>
                <w:noProof/>
                <w:webHidden/>
              </w:rPr>
              <w:fldChar w:fldCharType="begin"/>
            </w:r>
            <w:r w:rsidR="008917BC">
              <w:rPr>
                <w:noProof/>
                <w:webHidden/>
              </w:rPr>
              <w:instrText xml:space="preserve"> PAGEREF _Toc35967717 \h </w:instrText>
            </w:r>
            <w:r w:rsidR="00D2367F">
              <w:rPr>
                <w:noProof/>
                <w:webHidden/>
              </w:rPr>
            </w:r>
            <w:r w:rsidR="00D2367F">
              <w:rPr>
                <w:noProof/>
                <w:webHidden/>
              </w:rPr>
              <w:fldChar w:fldCharType="separate"/>
            </w:r>
            <w:r w:rsidR="008917BC">
              <w:rPr>
                <w:noProof/>
                <w:webHidden/>
              </w:rPr>
              <w:t>5</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18" w:history="1">
            <w:r w:rsidR="008917BC" w:rsidRPr="00283857">
              <w:rPr>
                <w:rStyle w:val="Hyperlink"/>
                <w:noProof/>
              </w:rPr>
              <w:t>SWOT</w:t>
            </w:r>
            <w:r w:rsidR="008917BC">
              <w:rPr>
                <w:noProof/>
                <w:webHidden/>
              </w:rPr>
              <w:tab/>
            </w:r>
            <w:r w:rsidR="00D2367F">
              <w:rPr>
                <w:noProof/>
                <w:webHidden/>
              </w:rPr>
              <w:fldChar w:fldCharType="begin"/>
            </w:r>
            <w:r w:rsidR="008917BC">
              <w:rPr>
                <w:noProof/>
                <w:webHidden/>
              </w:rPr>
              <w:instrText xml:space="preserve"> PAGEREF _Toc35967718 \h </w:instrText>
            </w:r>
            <w:r w:rsidR="00D2367F">
              <w:rPr>
                <w:noProof/>
                <w:webHidden/>
              </w:rPr>
            </w:r>
            <w:r w:rsidR="00D2367F">
              <w:rPr>
                <w:noProof/>
                <w:webHidden/>
              </w:rPr>
              <w:fldChar w:fldCharType="separate"/>
            </w:r>
            <w:r w:rsidR="008917BC">
              <w:rPr>
                <w:noProof/>
                <w:webHidden/>
              </w:rPr>
              <w:t>6</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19" w:history="1">
            <w:r w:rsidR="008917BC" w:rsidRPr="00283857">
              <w:rPr>
                <w:rStyle w:val="Hyperlink"/>
                <w:noProof/>
              </w:rPr>
              <w:t>Cultural Web Program</w:t>
            </w:r>
            <w:r w:rsidR="008917BC">
              <w:rPr>
                <w:noProof/>
                <w:webHidden/>
              </w:rPr>
              <w:tab/>
            </w:r>
            <w:r w:rsidR="00D2367F">
              <w:rPr>
                <w:noProof/>
                <w:webHidden/>
              </w:rPr>
              <w:fldChar w:fldCharType="begin"/>
            </w:r>
            <w:r w:rsidR="008917BC">
              <w:rPr>
                <w:noProof/>
                <w:webHidden/>
              </w:rPr>
              <w:instrText xml:space="preserve"> PAGEREF _Toc35967719 \h </w:instrText>
            </w:r>
            <w:r w:rsidR="00D2367F">
              <w:rPr>
                <w:noProof/>
                <w:webHidden/>
              </w:rPr>
            </w:r>
            <w:r w:rsidR="00D2367F">
              <w:rPr>
                <w:noProof/>
                <w:webHidden/>
              </w:rPr>
              <w:fldChar w:fldCharType="separate"/>
            </w:r>
            <w:r w:rsidR="008917BC">
              <w:rPr>
                <w:noProof/>
                <w:webHidden/>
              </w:rPr>
              <w:t>8</w:t>
            </w:r>
            <w:r w:rsidR="00D2367F">
              <w:rPr>
                <w:noProof/>
                <w:webHidden/>
              </w:rPr>
              <w:fldChar w:fldCharType="end"/>
            </w:r>
          </w:hyperlink>
        </w:p>
        <w:p w:rsidR="008917BC" w:rsidRDefault="00E010D3">
          <w:pPr>
            <w:pStyle w:val="TOC1"/>
            <w:tabs>
              <w:tab w:val="right" w:leader="dot" w:pos="9350"/>
            </w:tabs>
            <w:rPr>
              <w:rFonts w:asciiTheme="minorHAnsi" w:hAnsiTheme="minorHAnsi"/>
              <w:noProof/>
              <w:sz w:val="22"/>
            </w:rPr>
          </w:pPr>
          <w:hyperlink w:anchor="_Toc35967720" w:history="1">
            <w:r w:rsidR="008917BC" w:rsidRPr="00283857">
              <w:rPr>
                <w:rStyle w:val="Hyperlink"/>
                <w:noProof/>
              </w:rPr>
              <w:t>The ethical stance of the company and the relationship with the employees</w:t>
            </w:r>
            <w:r w:rsidR="008917BC">
              <w:rPr>
                <w:noProof/>
                <w:webHidden/>
              </w:rPr>
              <w:tab/>
            </w:r>
            <w:r w:rsidR="00D2367F">
              <w:rPr>
                <w:noProof/>
                <w:webHidden/>
              </w:rPr>
              <w:fldChar w:fldCharType="begin"/>
            </w:r>
            <w:r w:rsidR="008917BC">
              <w:rPr>
                <w:noProof/>
                <w:webHidden/>
              </w:rPr>
              <w:instrText xml:space="preserve"> PAGEREF _Toc35967720 \h </w:instrText>
            </w:r>
            <w:r w:rsidR="00D2367F">
              <w:rPr>
                <w:noProof/>
                <w:webHidden/>
              </w:rPr>
            </w:r>
            <w:r w:rsidR="00D2367F">
              <w:rPr>
                <w:noProof/>
                <w:webHidden/>
              </w:rPr>
              <w:fldChar w:fldCharType="separate"/>
            </w:r>
            <w:r w:rsidR="008917BC">
              <w:rPr>
                <w:noProof/>
                <w:webHidden/>
              </w:rPr>
              <w:t>9</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21" w:history="1">
            <w:r w:rsidR="008917BC" w:rsidRPr="00283857">
              <w:rPr>
                <w:rStyle w:val="Hyperlink"/>
                <w:noProof/>
              </w:rPr>
              <w:t>Formal and Informal Relationship between department and employee</w:t>
            </w:r>
            <w:r w:rsidR="008917BC">
              <w:rPr>
                <w:noProof/>
                <w:webHidden/>
              </w:rPr>
              <w:tab/>
            </w:r>
            <w:r w:rsidR="00D2367F">
              <w:rPr>
                <w:noProof/>
                <w:webHidden/>
              </w:rPr>
              <w:fldChar w:fldCharType="begin"/>
            </w:r>
            <w:r w:rsidR="008917BC">
              <w:rPr>
                <w:noProof/>
                <w:webHidden/>
              </w:rPr>
              <w:instrText xml:space="preserve"> PAGEREF _Toc35967721 \h </w:instrText>
            </w:r>
            <w:r w:rsidR="00D2367F">
              <w:rPr>
                <w:noProof/>
                <w:webHidden/>
              </w:rPr>
            </w:r>
            <w:r w:rsidR="00D2367F">
              <w:rPr>
                <w:noProof/>
                <w:webHidden/>
              </w:rPr>
              <w:fldChar w:fldCharType="separate"/>
            </w:r>
            <w:r w:rsidR="008917BC">
              <w:rPr>
                <w:noProof/>
                <w:webHidden/>
              </w:rPr>
              <w:t>9</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22" w:history="1">
            <w:r w:rsidR="008917BC" w:rsidRPr="00283857">
              <w:rPr>
                <w:rStyle w:val="Hyperlink"/>
                <w:noProof/>
              </w:rPr>
              <w:t>Organisational culture, ethos and values</w:t>
            </w:r>
            <w:r w:rsidR="008917BC">
              <w:rPr>
                <w:noProof/>
                <w:webHidden/>
              </w:rPr>
              <w:tab/>
            </w:r>
            <w:r w:rsidR="00D2367F">
              <w:rPr>
                <w:noProof/>
                <w:webHidden/>
              </w:rPr>
              <w:fldChar w:fldCharType="begin"/>
            </w:r>
            <w:r w:rsidR="008917BC">
              <w:rPr>
                <w:noProof/>
                <w:webHidden/>
              </w:rPr>
              <w:instrText xml:space="preserve"> PAGEREF _Toc35967722 \h </w:instrText>
            </w:r>
            <w:r w:rsidR="00D2367F">
              <w:rPr>
                <w:noProof/>
                <w:webHidden/>
              </w:rPr>
            </w:r>
            <w:r w:rsidR="00D2367F">
              <w:rPr>
                <w:noProof/>
                <w:webHidden/>
              </w:rPr>
              <w:fldChar w:fldCharType="separate"/>
            </w:r>
            <w:r w:rsidR="008917BC">
              <w:rPr>
                <w:noProof/>
                <w:webHidden/>
              </w:rPr>
              <w:t>10</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23" w:history="1">
            <w:r w:rsidR="008917BC" w:rsidRPr="00283857">
              <w:rPr>
                <w:rStyle w:val="Hyperlink"/>
                <w:noProof/>
              </w:rPr>
              <w:t>Establishing a culture of sustainability within the workplace</w:t>
            </w:r>
            <w:r w:rsidR="008917BC">
              <w:rPr>
                <w:noProof/>
                <w:webHidden/>
              </w:rPr>
              <w:tab/>
            </w:r>
            <w:r w:rsidR="00D2367F">
              <w:rPr>
                <w:noProof/>
                <w:webHidden/>
              </w:rPr>
              <w:fldChar w:fldCharType="begin"/>
            </w:r>
            <w:r w:rsidR="008917BC">
              <w:rPr>
                <w:noProof/>
                <w:webHidden/>
              </w:rPr>
              <w:instrText xml:space="preserve"> PAGEREF _Toc35967723 \h </w:instrText>
            </w:r>
            <w:r w:rsidR="00D2367F">
              <w:rPr>
                <w:noProof/>
                <w:webHidden/>
              </w:rPr>
            </w:r>
            <w:r w:rsidR="00D2367F">
              <w:rPr>
                <w:noProof/>
                <w:webHidden/>
              </w:rPr>
              <w:fldChar w:fldCharType="separate"/>
            </w:r>
            <w:r w:rsidR="008917BC">
              <w:rPr>
                <w:noProof/>
                <w:webHidden/>
              </w:rPr>
              <w:t>10</w:t>
            </w:r>
            <w:r w:rsidR="00D2367F">
              <w:rPr>
                <w:noProof/>
                <w:webHidden/>
              </w:rPr>
              <w:fldChar w:fldCharType="end"/>
            </w:r>
          </w:hyperlink>
        </w:p>
        <w:p w:rsidR="008917BC" w:rsidRDefault="00E010D3">
          <w:pPr>
            <w:pStyle w:val="TOC2"/>
            <w:tabs>
              <w:tab w:val="right" w:leader="dot" w:pos="9350"/>
            </w:tabs>
            <w:rPr>
              <w:rFonts w:asciiTheme="minorHAnsi" w:hAnsiTheme="minorHAnsi"/>
              <w:noProof/>
              <w:sz w:val="22"/>
            </w:rPr>
          </w:pPr>
          <w:hyperlink w:anchor="_Toc35967724" w:history="1">
            <w:r w:rsidR="008917BC" w:rsidRPr="00283857">
              <w:rPr>
                <w:rStyle w:val="Hyperlink"/>
                <w:noProof/>
              </w:rPr>
              <w:t>Corporate, Social and Environmental Responsibility</w:t>
            </w:r>
            <w:r w:rsidR="008917BC">
              <w:rPr>
                <w:noProof/>
                <w:webHidden/>
              </w:rPr>
              <w:tab/>
            </w:r>
            <w:r w:rsidR="00D2367F">
              <w:rPr>
                <w:noProof/>
                <w:webHidden/>
              </w:rPr>
              <w:fldChar w:fldCharType="begin"/>
            </w:r>
            <w:r w:rsidR="008917BC">
              <w:rPr>
                <w:noProof/>
                <w:webHidden/>
              </w:rPr>
              <w:instrText xml:space="preserve"> PAGEREF _Toc35967724 \h </w:instrText>
            </w:r>
            <w:r w:rsidR="00D2367F">
              <w:rPr>
                <w:noProof/>
                <w:webHidden/>
              </w:rPr>
            </w:r>
            <w:r w:rsidR="00D2367F">
              <w:rPr>
                <w:noProof/>
                <w:webHidden/>
              </w:rPr>
              <w:fldChar w:fldCharType="separate"/>
            </w:r>
            <w:r w:rsidR="008917BC">
              <w:rPr>
                <w:noProof/>
                <w:webHidden/>
              </w:rPr>
              <w:t>11</w:t>
            </w:r>
            <w:r w:rsidR="00D2367F">
              <w:rPr>
                <w:noProof/>
                <w:webHidden/>
              </w:rPr>
              <w:fldChar w:fldCharType="end"/>
            </w:r>
          </w:hyperlink>
        </w:p>
        <w:p w:rsidR="008917BC" w:rsidRDefault="00E010D3">
          <w:pPr>
            <w:pStyle w:val="TOC1"/>
            <w:tabs>
              <w:tab w:val="right" w:leader="dot" w:pos="9350"/>
            </w:tabs>
            <w:rPr>
              <w:rFonts w:asciiTheme="minorHAnsi" w:hAnsiTheme="minorHAnsi"/>
              <w:noProof/>
              <w:sz w:val="22"/>
            </w:rPr>
          </w:pPr>
          <w:hyperlink w:anchor="_Toc35967725" w:history="1">
            <w:r w:rsidR="008917BC" w:rsidRPr="00283857">
              <w:rPr>
                <w:rStyle w:val="Hyperlink"/>
                <w:noProof/>
              </w:rPr>
              <w:t>Investigation of a sincere employee's knowledge and attitude that is related to the ethics of the organization</w:t>
            </w:r>
            <w:r w:rsidR="008917BC">
              <w:rPr>
                <w:noProof/>
                <w:webHidden/>
              </w:rPr>
              <w:tab/>
            </w:r>
            <w:r w:rsidR="00D2367F">
              <w:rPr>
                <w:noProof/>
                <w:webHidden/>
              </w:rPr>
              <w:fldChar w:fldCharType="begin"/>
            </w:r>
            <w:r w:rsidR="008917BC">
              <w:rPr>
                <w:noProof/>
                <w:webHidden/>
              </w:rPr>
              <w:instrText xml:space="preserve"> PAGEREF _Toc35967725 \h </w:instrText>
            </w:r>
            <w:r w:rsidR="00D2367F">
              <w:rPr>
                <w:noProof/>
                <w:webHidden/>
              </w:rPr>
            </w:r>
            <w:r w:rsidR="00D2367F">
              <w:rPr>
                <w:noProof/>
                <w:webHidden/>
              </w:rPr>
              <w:fldChar w:fldCharType="separate"/>
            </w:r>
            <w:r w:rsidR="008917BC">
              <w:rPr>
                <w:noProof/>
                <w:webHidden/>
              </w:rPr>
              <w:t>11</w:t>
            </w:r>
            <w:r w:rsidR="00D2367F">
              <w:rPr>
                <w:noProof/>
                <w:webHidden/>
              </w:rPr>
              <w:fldChar w:fldCharType="end"/>
            </w:r>
          </w:hyperlink>
        </w:p>
        <w:p w:rsidR="008917BC" w:rsidRDefault="00E010D3">
          <w:pPr>
            <w:pStyle w:val="TOC1"/>
            <w:tabs>
              <w:tab w:val="right" w:leader="dot" w:pos="9350"/>
            </w:tabs>
            <w:rPr>
              <w:rFonts w:asciiTheme="minorHAnsi" w:hAnsiTheme="minorHAnsi"/>
              <w:noProof/>
              <w:sz w:val="22"/>
            </w:rPr>
          </w:pPr>
          <w:hyperlink w:anchor="_Toc35967726" w:history="1">
            <w:r w:rsidR="008917BC" w:rsidRPr="00283857">
              <w:rPr>
                <w:rStyle w:val="Hyperlink"/>
                <w:noProof/>
              </w:rPr>
              <w:t>Recommendations in order to enhance the culture of the workplace</w:t>
            </w:r>
            <w:r w:rsidR="008917BC">
              <w:rPr>
                <w:noProof/>
                <w:webHidden/>
              </w:rPr>
              <w:tab/>
            </w:r>
            <w:r w:rsidR="00D2367F">
              <w:rPr>
                <w:noProof/>
                <w:webHidden/>
              </w:rPr>
              <w:fldChar w:fldCharType="begin"/>
            </w:r>
            <w:r w:rsidR="008917BC">
              <w:rPr>
                <w:noProof/>
                <w:webHidden/>
              </w:rPr>
              <w:instrText xml:space="preserve"> PAGEREF _Toc35967726 \h </w:instrText>
            </w:r>
            <w:r w:rsidR="00D2367F">
              <w:rPr>
                <w:noProof/>
                <w:webHidden/>
              </w:rPr>
            </w:r>
            <w:r w:rsidR="00D2367F">
              <w:rPr>
                <w:noProof/>
                <w:webHidden/>
              </w:rPr>
              <w:fldChar w:fldCharType="separate"/>
            </w:r>
            <w:r w:rsidR="008917BC">
              <w:rPr>
                <w:noProof/>
                <w:webHidden/>
              </w:rPr>
              <w:t>13</w:t>
            </w:r>
            <w:r w:rsidR="00D2367F">
              <w:rPr>
                <w:noProof/>
                <w:webHidden/>
              </w:rPr>
              <w:fldChar w:fldCharType="end"/>
            </w:r>
          </w:hyperlink>
        </w:p>
        <w:p w:rsidR="008917BC" w:rsidRDefault="00E010D3">
          <w:pPr>
            <w:pStyle w:val="TOC1"/>
            <w:tabs>
              <w:tab w:val="right" w:leader="dot" w:pos="9350"/>
            </w:tabs>
            <w:rPr>
              <w:rFonts w:asciiTheme="minorHAnsi" w:hAnsiTheme="minorHAnsi"/>
              <w:noProof/>
              <w:sz w:val="22"/>
            </w:rPr>
          </w:pPr>
          <w:hyperlink w:anchor="_Toc35967727" w:history="1">
            <w:r w:rsidR="008917BC" w:rsidRPr="00283857">
              <w:rPr>
                <w:rStyle w:val="Hyperlink"/>
                <w:noProof/>
              </w:rPr>
              <w:t>Conclusion</w:t>
            </w:r>
            <w:r w:rsidR="008917BC">
              <w:rPr>
                <w:noProof/>
                <w:webHidden/>
              </w:rPr>
              <w:tab/>
            </w:r>
            <w:r w:rsidR="00D2367F">
              <w:rPr>
                <w:noProof/>
                <w:webHidden/>
              </w:rPr>
              <w:fldChar w:fldCharType="begin"/>
            </w:r>
            <w:r w:rsidR="008917BC">
              <w:rPr>
                <w:noProof/>
                <w:webHidden/>
              </w:rPr>
              <w:instrText xml:space="preserve"> PAGEREF _Toc35967727 \h </w:instrText>
            </w:r>
            <w:r w:rsidR="00D2367F">
              <w:rPr>
                <w:noProof/>
                <w:webHidden/>
              </w:rPr>
            </w:r>
            <w:r w:rsidR="00D2367F">
              <w:rPr>
                <w:noProof/>
                <w:webHidden/>
              </w:rPr>
              <w:fldChar w:fldCharType="separate"/>
            </w:r>
            <w:r w:rsidR="008917BC">
              <w:rPr>
                <w:noProof/>
                <w:webHidden/>
              </w:rPr>
              <w:t>14</w:t>
            </w:r>
            <w:r w:rsidR="00D2367F">
              <w:rPr>
                <w:noProof/>
                <w:webHidden/>
              </w:rPr>
              <w:fldChar w:fldCharType="end"/>
            </w:r>
          </w:hyperlink>
        </w:p>
        <w:p w:rsidR="008917BC" w:rsidRDefault="00E010D3">
          <w:pPr>
            <w:pStyle w:val="TOC1"/>
            <w:tabs>
              <w:tab w:val="right" w:leader="dot" w:pos="9350"/>
            </w:tabs>
            <w:rPr>
              <w:rFonts w:asciiTheme="minorHAnsi" w:hAnsiTheme="minorHAnsi"/>
              <w:noProof/>
              <w:sz w:val="22"/>
            </w:rPr>
          </w:pPr>
          <w:hyperlink w:anchor="_Toc35967728" w:history="1">
            <w:r w:rsidR="008917BC" w:rsidRPr="00283857">
              <w:rPr>
                <w:rStyle w:val="Hyperlink"/>
                <w:noProof/>
              </w:rPr>
              <w:t>Reference</w:t>
            </w:r>
            <w:r w:rsidR="008917BC">
              <w:rPr>
                <w:noProof/>
                <w:webHidden/>
              </w:rPr>
              <w:tab/>
            </w:r>
            <w:r w:rsidR="00D2367F">
              <w:rPr>
                <w:noProof/>
                <w:webHidden/>
              </w:rPr>
              <w:fldChar w:fldCharType="begin"/>
            </w:r>
            <w:r w:rsidR="008917BC">
              <w:rPr>
                <w:noProof/>
                <w:webHidden/>
              </w:rPr>
              <w:instrText xml:space="preserve"> PAGEREF _Toc35967728 \h </w:instrText>
            </w:r>
            <w:r w:rsidR="00D2367F">
              <w:rPr>
                <w:noProof/>
                <w:webHidden/>
              </w:rPr>
            </w:r>
            <w:r w:rsidR="00D2367F">
              <w:rPr>
                <w:noProof/>
                <w:webHidden/>
              </w:rPr>
              <w:fldChar w:fldCharType="separate"/>
            </w:r>
            <w:r w:rsidR="008917BC">
              <w:rPr>
                <w:noProof/>
                <w:webHidden/>
              </w:rPr>
              <w:t>16</w:t>
            </w:r>
            <w:r w:rsidR="00D2367F">
              <w:rPr>
                <w:noProof/>
                <w:webHidden/>
              </w:rPr>
              <w:fldChar w:fldCharType="end"/>
            </w:r>
          </w:hyperlink>
        </w:p>
        <w:p w:rsidR="006C1804" w:rsidRDefault="00D2367F">
          <w:r>
            <w:fldChar w:fldCharType="end"/>
          </w:r>
        </w:p>
      </w:sdtContent>
    </w:sdt>
    <w:p w:rsidR="00A96EA0" w:rsidRDefault="00A96EA0">
      <w:pPr>
        <w:spacing w:line="276" w:lineRule="auto"/>
        <w:jc w:val="left"/>
        <w:rPr>
          <w:rFonts w:eastAsiaTheme="majorEastAsia" w:cstheme="majorBidi"/>
          <w:b/>
          <w:bCs/>
          <w:szCs w:val="28"/>
        </w:rPr>
      </w:pPr>
      <w:r>
        <w:br w:type="page"/>
      </w:r>
    </w:p>
    <w:p w:rsidR="00FD7047" w:rsidRDefault="00FD7047" w:rsidP="00FD7047">
      <w:pPr>
        <w:pStyle w:val="Heading1"/>
      </w:pPr>
      <w:bookmarkStart w:id="1" w:name="_Toc35967715"/>
      <w:r>
        <w:lastRenderedPageBreak/>
        <w:t>Introduction</w:t>
      </w:r>
      <w:bookmarkEnd w:id="1"/>
    </w:p>
    <w:p w:rsidR="00FD7047" w:rsidRDefault="00FD7047" w:rsidP="00FD7047">
      <w:r>
        <w:t xml:space="preserve">Workplace culture provides the appropriate ambience for all the employees in order to work with efficiency and satisfaction and its consequences have created a great impact on organizational efficiency. The company ASDA, a well-known supermarket retailer of </w:t>
      </w:r>
      <w:r w:rsidR="002335EB">
        <w:t>United Kingdom</w:t>
      </w:r>
      <w:r>
        <w:t xml:space="preserve"> has provided a suitable workplace culture in order to create a positive impression on the employees. As a result, the employees are working within the company for a longer time and the ASDA has gained its reputation.</w:t>
      </w:r>
      <w:r w:rsidR="002335EB">
        <w:t xml:space="preserve"> </w:t>
      </w:r>
      <w:r>
        <w:t xml:space="preserve">ASDA has provided new opportunities to all the employees in order to perceive a transparent perspective view about the nature and content of the work of the entire employee.  Therefore, the workplace culture of ASDA Company plays a significant role in determining all these essential internal qualities in order to lead the company towards the </w:t>
      </w:r>
      <w:r w:rsidR="002335EB">
        <w:t>progression. The</w:t>
      </w:r>
      <w:r>
        <w:t xml:space="preserve"> workplace culture is not only helpful to the company but also it helps the employee in doing their work with efficiency. </w:t>
      </w:r>
    </w:p>
    <w:p w:rsidR="00FD7047" w:rsidRDefault="00FD7047" w:rsidP="00FD7047">
      <w:r>
        <w:t xml:space="preserve">The workplace culture has many influences the </w:t>
      </w:r>
      <w:r w:rsidR="002335EB">
        <w:t>company ASDA</w:t>
      </w:r>
      <w:r>
        <w:t xml:space="preserve"> regarding the knowledge and behaviour of the employees. A good employee's ethics and the ASDA company's ethics are related with each other in respect of work. The communication system has been strengthened among all the employees with each other </w:t>
      </w:r>
      <w:r w:rsidR="002335EB">
        <w:t>and</w:t>
      </w:r>
      <w:r>
        <w:t xml:space="preserve"> with the ASDA Company. In this way, the employees are acquainted with the fact that what is the </w:t>
      </w:r>
      <w:r w:rsidR="00A00E95">
        <w:t>goal</w:t>
      </w:r>
      <w:r>
        <w:t xml:space="preserve"> of the workplace and the employees become ready in order to achieve the professional goals provided by the company. There are also some barriers that have been occurred </w:t>
      </w:r>
      <w:r w:rsidR="00A00E95">
        <w:t>during</w:t>
      </w:r>
      <w:r>
        <w:t xml:space="preserve"> the employees and in this respect, the ASDA Company has adopted some policies in order to enhance the </w:t>
      </w:r>
      <w:r w:rsidR="002335EB">
        <w:t>company’s success</w:t>
      </w:r>
      <w:r>
        <w:t xml:space="preserve">.  </w:t>
      </w:r>
    </w:p>
    <w:p w:rsidR="00FD7047" w:rsidRDefault="00FD7047">
      <w:pPr>
        <w:spacing w:line="276" w:lineRule="auto"/>
        <w:jc w:val="left"/>
        <w:rPr>
          <w:rFonts w:eastAsiaTheme="majorEastAsia" w:cstheme="majorBidi"/>
          <w:b/>
          <w:bCs/>
          <w:szCs w:val="28"/>
        </w:rPr>
      </w:pPr>
      <w:r>
        <w:br w:type="page"/>
      </w:r>
    </w:p>
    <w:p w:rsidR="006D3431" w:rsidRDefault="00745074" w:rsidP="008D7856">
      <w:pPr>
        <w:pStyle w:val="Heading1"/>
      </w:pPr>
      <w:bookmarkStart w:id="2" w:name="_Toc35967716"/>
      <w:r>
        <w:lastRenderedPageBreak/>
        <w:t>Internal and External analysis of ASDA</w:t>
      </w:r>
      <w:bookmarkEnd w:id="2"/>
    </w:p>
    <w:p w:rsidR="008D7856" w:rsidRDefault="00C24C88" w:rsidP="008D7856">
      <w:r>
        <w:t xml:space="preserve">The internal and external aspects of ASDA can be studied in </w:t>
      </w:r>
      <w:r w:rsidR="002335EB">
        <w:t>detail</w:t>
      </w:r>
      <w:r>
        <w:t xml:space="preserve">, with the help of the </w:t>
      </w:r>
      <w:r w:rsidR="00745074">
        <w:t xml:space="preserve">SWOT, PESTEL and Cultural Web Model. </w:t>
      </w:r>
    </w:p>
    <w:p w:rsidR="00745074" w:rsidRDefault="00745074" w:rsidP="00A02EDD">
      <w:pPr>
        <w:pStyle w:val="Heading2"/>
      </w:pPr>
      <w:bookmarkStart w:id="3" w:name="_Toc35967717"/>
      <w:r w:rsidRPr="00745074">
        <w:t>PESTEL</w:t>
      </w:r>
      <w:bookmarkEnd w:id="3"/>
      <w:r w:rsidRPr="00745074">
        <w:t xml:space="preserve"> </w:t>
      </w:r>
    </w:p>
    <w:p w:rsidR="00745074" w:rsidRDefault="00745074" w:rsidP="008D7856">
      <w:pPr>
        <w:rPr>
          <w:b/>
        </w:rPr>
      </w:pPr>
      <w:r>
        <w:rPr>
          <w:b/>
        </w:rPr>
        <w:t>Political</w:t>
      </w:r>
    </w:p>
    <w:p w:rsidR="00745074" w:rsidRDefault="00CB3EBE" w:rsidP="008D7856">
      <w:r>
        <w:t>ASDA is directly affected by the national, international and the EU based regulations. Ideas like Brexit affect A</w:t>
      </w:r>
      <w:r w:rsidR="002335EB">
        <w:t>SDA</w:t>
      </w:r>
      <w:r>
        <w:t xml:space="preserve"> quite </w:t>
      </w:r>
      <w:r w:rsidR="00B03315">
        <w:t>extensively</w:t>
      </w:r>
      <w:r w:rsidR="00975316">
        <w:t xml:space="preserve"> (</w:t>
      </w:r>
      <w:r w:rsidR="00975316" w:rsidRPr="002D0A03">
        <w:t>Song</w:t>
      </w:r>
      <w:r w:rsidR="00975316">
        <w:t xml:space="preserve"> </w:t>
      </w:r>
      <w:r w:rsidR="00975316">
        <w:rPr>
          <w:i/>
        </w:rPr>
        <w:t xml:space="preserve">et al. </w:t>
      </w:r>
      <w:r w:rsidR="00975316" w:rsidRPr="002D0A03">
        <w:t>2017</w:t>
      </w:r>
      <w:r w:rsidR="00975316">
        <w:t>)</w:t>
      </w:r>
      <w:r w:rsidR="00B03315">
        <w:t xml:space="preserve">. However, currently the company enjoys quite significantly from the political environment of the United Kingdom. </w:t>
      </w:r>
    </w:p>
    <w:p w:rsidR="00B03315" w:rsidRPr="00B03315" w:rsidRDefault="00B03315" w:rsidP="008D7856">
      <w:pPr>
        <w:rPr>
          <w:b/>
        </w:rPr>
      </w:pPr>
      <w:r w:rsidRPr="00B03315">
        <w:rPr>
          <w:b/>
        </w:rPr>
        <w:t>Economic</w:t>
      </w:r>
    </w:p>
    <w:p w:rsidR="00B03315" w:rsidRDefault="00B03315" w:rsidP="008D7856">
      <w:r>
        <w:t xml:space="preserve">There are certain aspects as </w:t>
      </w:r>
      <w:r w:rsidR="00487326">
        <w:t>cost of credit, labor supply and economic balance are certain aspects that need to be considered while considering the economic aspects of the company</w:t>
      </w:r>
      <w:r w:rsidR="004C1D5F">
        <w:t xml:space="preserve"> (</w:t>
      </w:r>
      <w:r w:rsidR="004C1D5F" w:rsidRPr="002D0A03">
        <w:t>Pan</w:t>
      </w:r>
      <w:r w:rsidR="004C1D5F">
        <w:t xml:space="preserve"> </w:t>
      </w:r>
      <w:r w:rsidR="004C1D5F">
        <w:rPr>
          <w:i/>
        </w:rPr>
        <w:t xml:space="preserve">et al. </w:t>
      </w:r>
      <w:r w:rsidR="004C1D5F" w:rsidRPr="002D0A03">
        <w:t>2019</w:t>
      </w:r>
      <w:r w:rsidR="004C1D5F">
        <w:t>)</w:t>
      </w:r>
      <w:r w:rsidR="00487326">
        <w:t xml:space="preserve">. </w:t>
      </w:r>
      <w:r w:rsidR="007500D8">
        <w:t>A</w:t>
      </w:r>
      <w:r w:rsidR="002335EB">
        <w:t>SDA</w:t>
      </w:r>
      <w:r w:rsidR="007500D8">
        <w:t xml:space="preserve"> has overall above positive income and their economic stability is one of the best in the country. </w:t>
      </w:r>
    </w:p>
    <w:p w:rsidR="007500D8" w:rsidRPr="007500D8" w:rsidRDefault="007500D8" w:rsidP="008D7856">
      <w:pPr>
        <w:rPr>
          <w:b/>
        </w:rPr>
      </w:pPr>
      <w:r w:rsidRPr="007500D8">
        <w:rPr>
          <w:b/>
        </w:rPr>
        <w:t>Social</w:t>
      </w:r>
    </w:p>
    <w:p w:rsidR="007500D8" w:rsidRDefault="007500D8" w:rsidP="008D7856">
      <w:r>
        <w:t>ASDA is cu</w:t>
      </w:r>
      <w:r w:rsidR="0022249C">
        <w:t xml:space="preserve">rrently involved in helping the aged population of the country. They also have developed relations with celebrities in order to develop their social standards. </w:t>
      </w:r>
      <w:r w:rsidR="00DC4C40">
        <w:t>ASDA has dedicated teams who ensure that the company takes steps in order to develop their social standards</w:t>
      </w:r>
      <w:r w:rsidR="008424CA">
        <w:t xml:space="preserve"> (</w:t>
      </w:r>
      <w:r w:rsidR="008424CA" w:rsidRPr="002D0A03">
        <w:t>Nurmi</w:t>
      </w:r>
      <w:r w:rsidR="008424CA">
        <w:t xml:space="preserve"> </w:t>
      </w:r>
      <w:r w:rsidR="008424CA" w:rsidRPr="002D0A03">
        <w:t>and Niemelä</w:t>
      </w:r>
      <w:r w:rsidR="008424CA">
        <w:t xml:space="preserve"> </w:t>
      </w:r>
      <w:r w:rsidR="008424CA" w:rsidRPr="002D0A03">
        <w:t>2018</w:t>
      </w:r>
      <w:r w:rsidR="008424CA">
        <w:t>)</w:t>
      </w:r>
      <w:r w:rsidR="00DC4C40">
        <w:t xml:space="preserve">. The social study by the company also helps them to develop segmentation strategies. </w:t>
      </w:r>
    </w:p>
    <w:p w:rsidR="00DC4C40" w:rsidRPr="00DC4C40" w:rsidRDefault="00DC4C40" w:rsidP="008D7856">
      <w:pPr>
        <w:rPr>
          <w:b/>
        </w:rPr>
      </w:pPr>
      <w:r w:rsidRPr="00DC4C40">
        <w:rPr>
          <w:b/>
        </w:rPr>
        <w:t>Technological</w:t>
      </w:r>
    </w:p>
    <w:p w:rsidR="00DC4C40" w:rsidRDefault="00971BE5" w:rsidP="008D7856">
      <w:r>
        <w:t xml:space="preserve">ASDA is focused on the development of technological ideas and beliefs. They are extremely involved in the growth and development of ideas that will use services like the internet and mobile phones. ASDA has </w:t>
      </w:r>
      <w:r w:rsidR="002335EB">
        <w:t>developed</w:t>
      </w:r>
      <w:r>
        <w:t xml:space="preserve"> websites and mobile applications which can be used by the consumers to order products online</w:t>
      </w:r>
      <w:r w:rsidR="008C0013">
        <w:t xml:space="preserve"> (Gürel</w:t>
      </w:r>
      <w:r w:rsidR="008C0013" w:rsidRPr="009F2FE3">
        <w:t xml:space="preserve"> and Tat</w:t>
      </w:r>
      <w:r w:rsidR="008C0013">
        <w:t xml:space="preserve"> </w:t>
      </w:r>
      <w:r w:rsidR="008C0013" w:rsidRPr="009F2FE3">
        <w:t>2017</w:t>
      </w:r>
      <w:r w:rsidR="008C0013">
        <w:t>)</w:t>
      </w:r>
      <w:r>
        <w:t xml:space="preserve">. ASDA has a </w:t>
      </w:r>
      <w:r w:rsidR="0059580A">
        <w:t>well-developed</w:t>
      </w:r>
      <w:r>
        <w:t xml:space="preserve"> delivery system that enables them to ensure that the products reach the people on time. </w:t>
      </w:r>
    </w:p>
    <w:p w:rsidR="0059580A" w:rsidRDefault="0059580A" w:rsidP="008D7856"/>
    <w:p w:rsidR="00971BE5" w:rsidRPr="00971BE5" w:rsidRDefault="00971BE5" w:rsidP="008D7856">
      <w:pPr>
        <w:rPr>
          <w:b/>
        </w:rPr>
      </w:pPr>
      <w:r w:rsidRPr="00971BE5">
        <w:rPr>
          <w:b/>
        </w:rPr>
        <w:lastRenderedPageBreak/>
        <w:t>Environmental Factors</w:t>
      </w:r>
    </w:p>
    <w:p w:rsidR="00971BE5" w:rsidRDefault="002B565E" w:rsidP="008D7856">
      <w:r>
        <w:t>ASDA thrives toward the development of green economy. They develop products that will ensure that the environment remains in place</w:t>
      </w:r>
      <w:r w:rsidR="00AC7202">
        <w:t xml:space="preserve"> (</w:t>
      </w:r>
      <w:r w:rsidR="00AC7202" w:rsidRPr="002D0A03">
        <w:t>Pan</w:t>
      </w:r>
      <w:r w:rsidR="00AC7202">
        <w:t xml:space="preserve"> </w:t>
      </w:r>
      <w:r w:rsidR="00AC7202">
        <w:rPr>
          <w:i/>
        </w:rPr>
        <w:t xml:space="preserve">et al. </w:t>
      </w:r>
      <w:r w:rsidR="00AC7202" w:rsidRPr="002D0A03">
        <w:t>2019</w:t>
      </w:r>
      <w:r w:rsidR="00AC7202">
        <w:t>)</w:t>
      </w:r>
      <w:r>
        <w:t xml:space="preserve">. They ensure that the </w:t>
      </w:r>
      <w:r w:rsidR="000F6CA1">
        <w:t xml:space="preserve">usage of </w:t>
      </w:r>
      <w:r w:rsidR="0059580A">
        <w:t>carbon-based</w:t>
      </w:r>
      <w:r w:rsidR="000F6CA1">
        <w:t xml:space="preserve"> products, hazardous products and other products that can lead to waste generation are not being sold in the stores. They also ensure that they sell </w:t>
      </w:r>
      <w:r w:rsidR="00D816D1">
        <w:t>products that are environment friendly.</w:t>
      </w:r>
    </w:p>
    <w:p w:rsidR="00D816D1" w:rsidRPr="00D816D1" w:rsidRDefault="00D816D1" w:rsidP="008D7856">
      <w:pPr>
        <w:rPr>
          <w:b/>
        </w:rPr>
      </w:pPr>
      <w:r w:rsidRPr="00D816D1">
        <w:rPr>
          <w:b/>
        </w:rPr>
        <w:t>Legal Factors</w:t>
      </w:r>
    </w:p>
    <w:p w:rsidR="00D816D1" w:rsidRDefault="00D816D1" w:rsidP="008D7856">
      <w:r>
        <w:t xml:space="preserve">ASDA like other companies </w:t>
      </w:r>
      <w:r w:rsidR="0059580A">
        <w:t>must</w:t>
      </w:r>
      <w:r>
        <w:t xml:space="preserve"> ensure that they are following all the rules and regulations that have been developed by the United Kingdom. The</w:t>
      </w:r>
      <w:r w:rsidR="00C838A9">
        <w:t xml:space="preserve"> company has to ensure that they are paying every employee a minimum wage to every employee. They have to also ensure that </w:t>
      </w:r>
      <w:r w:rsidR="004A3B28">
        <w:t xml:space="preserve">they are not dismissing any employee unfairly from the company. The company also </w:t>
      </w:r>
      <w:r w:rsidR="0059580A">
        <w:t>must</w:t>
      </w:r>
      <w:r w:rsidR="004A3B28">
        <w:t xml:space="preserve"> follow all the rules and regulations that the country will follow post Brexit. </w:t>
      </w:r>
    </w:p>
    <w:p w:rsidR="00216751" w:rsidRDefault="00216751" w:rsidP="00A02EDD">
      <w:pPr>
        <w:pStyle w:val="Heading2"/>
      </w:pPr>
      <w:bookmarkStart w:id="4" w:name="_Toc35967718"/>
      <w:r w:rsidRPr="00216751">
        <w:t>SWOT</w:t>
      </w:r>
      <w:bookmarkEnd w:id="4"/>
    </w:p>
    <w:p w:rsidR="00422F02" w:rsidRDefault="00422F02" w:rsidP="008D7856">
      <w:r>
        <w:t>In this section a well-developed SWOT analysis has been developed for ASDA, highlighting the Strengths, Weakness, Opportunity and Threats.</w:t>
      </w:r>
    </w:p>
    <w:tbl>
      <w:tblPr>
        <w:tblStyle w:val="TableGrid"/>
        <w:tblW w:w="0" w:type="auto"/>
        <w:tblLook w:val="04A0" w:firstRow="1" w:lastRow="0" w:firstColumn="1" w:lastColumn="0" w:noHBand="0" w:noVBand="1"/>
      </w:tblPr>
      <w:tblGrid>
        <w:gridCol w:w="4788"/>
        <w:gridCol w:w="4788"/>
      </w:tblGrid>
      <w:tr w:rsidR="00422F02" w:rsidTr="00422F02">
        <w:tc>
          <w:tcPr>
            <w:tcW w:w="4788" w:type="dxa"/>
          </w:tcPr>
          <w:p w:rsidR="00422F02" w:rsidRDefault="00422F02" w:rsidP="008D7856">
            <w:pPr>
              <w:rPr>
                <w:b/>
              </w:rPr>
            </w:pPr>
            <w:r w:rsidRPr="00422F02">
              <w:rPr>
                <w:b/>
              </w:rPr>
              <w:t>Strengths</w:t>
            </w:r>
          </w:p>
          <w:p w:rsidR="00422F02" w:rsidRDefault="000A0C95" w:rsidP="00422F02">
            <w:pPr>
              <w:pStyle w:val="ListParagraph"/>
              <w:numPr>
                <w:ilvl w:val="0"/>
                <w:numId w:val="1"/>
              </w:numPr>
            </w:pPr>
            <w:r>
              <w:t>ASDA provides a wide range of products starting from food, clothing, entertainment goods and other services such as financial services and customer service</w:t>
            </w:r>
          </w:p>
          <w:p w:rsidR="000A0C95" w:rsidRDefault="000A0C95" w:rsidP="00422F02">
            <w:pPr>
              <w:pStyle w:val="ListParagraph"/>
              <w:numPr>
                <w:ilvl w:val="0"/>
                <w:numId w:val="1"/>
              </w:numPr>
            </w:pPr>
            <w:r>
              <w:t xml:space="preserve">ASDA has a total of 25 stores </w:t>
            </w:r>
            <w:r w:rsidR="0059580A">
              <w:t>across</w:t>
            </w:r>
            <w:r>
              <w:t xml:space="preserve"> the UK and </w:t>
            </w:r>
            <w:r w:rsidR="004A171E">
              <w:t>they receive the products from a central location</w:t>
            </w:r>
            <w:r w:rsidR="00D725C1">
              <w:t xml:space="preserve"> (</w:t>
            </w:r>
            <w:r w:rsidR="00D725C1" w:rsidRPr="002D0A03">
              <w:t>Song</w:t>
            </w:r>
            <w:r w:rsidR="00D725C1">
              <w:t xml:space="preserve"> </w:t>
            </w:r>
            <w:r w:rsidR="00D725C1">
              <w:rPr>
                <w:i/>
              </w:rPr>
              <w:t xml:space="preserve">et al. </w:t>
            </w:r>
            <w:r w:rsidR="00D725C1" w:rsidRPr="002D0A03">
              <w:t>2017</w:t>
            </w:r>
            <w:r w:rsidR="00D725C1">
              <w:t>)</w:t>
            </w:r>
          </w:p>
          <w:p w:rsidR="004A171E" w:rsidRDefault="004A171E" w:rsidP="00422F02">
            <w:pPr>
              <w:pStyle w:val="ListParagraph"/>
              <w:numPr>
                <w:ilvl w:val="0"/>
                <w:numId w:val="1"/>
              </w:numPr>
            </w:pPr>
            <w:r>
              <w:t xml:space="preserve">ASDA has a very </w:t>
            </w:r>
            <w:r w:rsidR="0059580A">
              <w:t>well-developed</w:t>
            </w:r>
            <w:r>
              <w:t xml:space="preserve"> network </w:t>
            </w:r>
            <w:r w:rsidR="006D6AFE">
              <w:t xml:space="preserve">that provides a very </w:t>
            </w:r>
            <w:r w:rsidR="0059580A">
              <w:t>well-organized</w:t>
            </w:r>
            <w:r w:rsidR="006D6AFE">
              <w:t xml:space="preserve"> delivery service</w:t>
            </w:r>
          </w:p>
          <w:p w:rsidR="006D6AFE" w:rsidRDefault="00774139" w:rsidP="00422F02">
            <w:pPr>
              <w:pStyle w:val="ListParagraph"/>
              <w:numPr>
                <w:ilvl w:val="0"/>
                <w:numId w:val="1"/>
              </w:numPr>
            </w:pPr>
            <w:r>
              <w:t xml:space="preserve">ASDA has a very </w:t>
            </w:r>
            <w:r w:rsidR="0059580A">
              <w:t>well-developed</w:t>
            </w:r>
            <w:r>
              <w:t xml:space="preserve"> system </w:t>
            </w:r>
            <w:r w:rsidR="00AA389E">
              <w:t xml:space="preserve">which enables them to have a </w:t>
            </w:r>
            <w:r w:rsidR="0059580A">
              <w:t>well-developed</w:t>
            </w:r>
            <w:r w:rsidR="00AA389E">
              <w:t xml:space="preserve"> brand through acquisitions</w:t>
            </w:r>
          </w:p>
          <w:p w:rsidR="00AA389E" w:rsidRPr="00422F02" w:rsidRDefault="00AA389E" w:rsidP="00422F02">
            <w:pPr>
              <w:pStyle w:val="ListParagraph"/>
              <w:numPr>
                <w:ilvl w:val="0"/>
                <w:numId w:val="1"/>
              </w:numPr>
            </w:pPr>
            <w:r>
              <w:lastRenderedPageBreak/>
              <w:t xml:space="preserve">ASDA does not have one store, but it </w:t>
            </w:r>
            <w:r w:rsidR="00611E90">
              <w:t>is distributed into several branches such as superstores, supermarkets, ASDA Living and ASDA Petrol</w:t>
            </w:r>
          </w:p>
        </w:tc>
        <w:tc>
          <w:tcPr>
            <w:tcW w:w="4788" w:type="dxa"/>
          </w:tcPr>
          <w:p w:rsidR="00422F02" w:rsidRDefault="00422F02" w:rsidP="008D7856">
            <w:pPr>
              <w:rPr>
                <w:b/>
              </w:rPr>
            </w:pPr>
            <w:r w:rsidRPr="00422F02">
              <w:rPr>
                <w:b/>
              </w:rPr>
              <w:lastRenderedPageBreak/>
              <w:t>Weakness</w:t>
            </w:r>
          </w:p>
          <w:p w:rsidR="00611E90" w:rsidRDefault="00611E90" w:rsidP="00611E90">
            <w:pPr>
              <w:pStyle w:val="ListParagraph"/>
              <w:numPr>
                <w:ilvl w:val="0"/>
                <w:numId w:val="2"/>
              </w:numPr>
              <w:jc w:val="left"/>
            </w:pPr>
            <w:r>
              <w:t xml:space="preserve">The global presence of </w:t>
            </w:r>
            <w:r w:rsidR="007139BA">
              <w:t>ASDA is not as big as other companies, therefore they do not receive much exposure</w:t>
            </w:r>
          </w:p>
          <w:p w:rsidR="006665C0" w:rsidRDefault="006665C0" w:rsidP="00611E90">
            <w:pPr>
              <w:pStyle w:val="ListParagraph"/>
              <w:numPr>
                <w:ilvl w:val="0"/>
                <w:numId w:val="2"/>
              </w:numPr>
              <w:jc w:val="left"/>
            </w:pPr>
            <w:r>
              <w:t>ASDA</w:t>
            </w:r>
            <w:r w:rsidR="007139BA">
              <w:t xml:space="preserve"> has developed a</w:t>
            </w:r>
            <w:r>
              <w:t xml:space="preserve"> selling system which makes it difficult for them to enter other countries</w:t>
            </w:r>
          </w:p>
          <w:p w:rsidR="00CE1BD7" w:rsidRDefault="006665C0" w:rsidP="00611E90">
            <w:pPr>
              <w:pStyle w:val="ListParagraph"/>
              <w:numPr>
                <w:ilvl w:val="0"/>
                <w:numId w:val="2"/>
              </w:numPr>
              <w:jc w:val="left"/>
            </w:pPr>
            <w:r>
              <w:t xml:space="preserve">In the year 2007, ASDA and few other retailers were involved in price fixing, which </w:t>
            </w:r>
            <w:r w:rsidR="00CE1BD7">
              <w:t>spoiled the brand image of the company</w:t>
            </w:r>
            <w:r w:rsidR="00D725C1">
              <w:t xml:space="preserve"> (</w:t>
            </w:r>
            <w:r w:rsidR="00D725C1" w:rsidRPr="002D0A03">
              <w:t>Pan</w:t>
            </w:r>
            <w:r w:rsidR="00D725C1">
              <w:t xml:space="preserve"> </w:t>
            </w:r>
            <w:r w:rsidR="00D725C1">
              <w:rPr>
                <w:i/>
              </w:rPr>
              <w:t xml:space="preserve">et al. </w:t>
            </w:r>
            <w:r w:rsidR="00D725C1" w:rsidRPr="002D0A03">
              <w:t>2019</w:t>
            </w:r>
            <w:r w:rsidR="00D725C1">
              <w:t>)</w:t>
            </w:r>
          </w:p>
          <w:p w:rsidR="00971033" w:rsidRDefault="00CE1BD7" w:rsidP="00611E90">
            <w:pPr>
              <w:pStyle w:val="ListParagraph"/>
              <w:numPr>
                <w:ilvl w:val="0"/>
                <w:numId w:val="2"/>
              </w:numPr>
              <w:jc w:val="left"/>
            </w:pPr>
            <w:r>
              <w:t xml:space="preserve">ASDA was accused in the year 2010 for false advertising. </w:t>
            </w:r>
            <w:r w:rsidR="00971033">
              <w:t xml:space="preserve">The idea that they have lower price than other supermarkets was a </w:t>
            </w:r>
            <w:r w:rsidR="00971033">
              <w:lastRenderedPageBreak/>
              <w:t>scandal and the company's brand image was damaged at that time</w:t>
            </w:r>
          </w:p>
          <w:p w:rsidR="00971033" w:rsidRDefault="00971033" w:rsidP="00611E90">
            <w:pPr>
              <w:pStyle w:val="ListParagraph"/>
              <w:numPr>
                <w:ilvl w:val="0"/>
                <w:numId w:val="2"/>
              </w:numPr>
              <w:jc w:val="left"/>
            </w:pPr>
            <w:r>
              <w:t xml:space="preserve">The company has developed a wide range of </w:t>
            </w:r>
            <w:r w:rsidR="0059580A">
              <w:t>critics regarding</w:t>
            </w:r>
            <w:r>
              <w:t xml:space="preserve"> their products and services</w:t>
            </w:r>
          </w:p>
          <w:p w:rsidR="007139BA" w:rsidRPr="00611E90" w:rsidRDefault="00971033" w:rsidP="00611E90">
            <w:pPr>
              <w:pStyle w:val="ListParagraph"/>
              <w:numPr>
                <w:ilvl w:val="0"/>
                <w:numId w:val="2"/>
              </w:numPr>
              <w:jc w:val="left"/>
            </w:pPr>
            <w:r>
              <w:t xml:space="preserve">In the year 2013, the company was accused of horse meat scandal. </w:t>
            </w:r>
            <w:r w:rsidR="007139BA">
              <w:t xml:space="preserve"> </w:t>
            </w:r>
          </w:p>
        </w:tc>
      </w:tr>
      <w:tr w:rsidR="00422F02" w:rsidTr="00422F02">
        <w:tc>
          <w:tcPr>
            <w:tcW w:w="4788" w:type="dxa"/>
          </w:tcPr>
          <w:p w:rsidR="00422F02" w:rsidRDefault="00422F02" w:rsidP="008D7856">
            <w:pPr>
              <w:rPr>
                <w:b/>
              </w:rPr>
            </w:pPr>
            <w:r w:rsidRPr="00422F02">
              <w:rPr>
                <w:b/>
              </w:rPr>
              <w:t>Opportunity</w:t>
            </w:r>
          </w:p>
          <w:p w:rsidR="00971033" w:rsidRDefault="002020FF" w:rsidP="00971033">
            <w:pPr>
              <w:pStyle w:val="ListParagraph"/>
              <w:numPr>
                <w:ilvl w:val="0"/>
                <w:numId w:val="3"/>
              </w:numPr>
            </w:pPr>
            <w:r>
              <w:t>The company can expand themselves into newer markets, especially the countries of Europe and Asia</w:t>
            </w:r>
          </w:p>
          <w:p w:rsidR="002020FF" w:rsidRDefault="002020FF" w:rsidP="00971033">
            <w:pPr>
              <w:pStyle w:val="ListParagraph"/>
              <w:numPr>
                <w:ilvl w:val="0"/>
                <w:numId w:val="3"/>
              </w:numPr>
            </w:pPr>
            <w:r>
              <w:t>The company can expand their range of products such as medical sector, jewelry and photo department</w:t>
            </w:r>
          </w:p>
          <w:p w:rsidR="002020FF" w:rsidRDefault="002020FF" w:rsidP="00971033">
            <w:pPr>
              <w:pStyle w:val="ListParagraph"/>
              <w:numPr>
                <w:ilvl w:val="0"/>
                <w:numId w:val="3"/>
              </w:numPr>
            </w:pPr>
            <w:r>
              <w:t>The company can start acquiring smaller and potential companies that will facilitate the growth of ASDA</w:t>
            </w:r>
            <w:r w:rsidR="00D725C1">
              <w:t xml:space="preserve"> (</w:t>
            </w:r>
            <w:r w:rsidR="00D725C1" w:rsidRPr="002D0A03">
              <w:t>Pan</w:t>
            </w:r>
            <w:r w:rsidR="00D725C1">
              <w:t xml:space="preserve"> </w:t>
            </w:r>
            <w:r w:rsidR="00D725C1">
              <w:rPr>
                <w:i/>
              </w:rPr>
              <w:t xml:space="preserve">et al. </w:t>
            </w:r>
            <w:r w:rsidR="00D725C1" w:rsidRPr="002D0A03">
              <w:t>2019</w:t>
            </w:r>
            <w:r w:rsidR="00D725C1">
              <w:t>)</w:t>
            </w:r>
          </w:p>
          <w:p w:rsidR="002020FF" w:rsidRDefault="00792192" w:rsidP="00971033">
            <w:pPr>
              <w:pStyle w:val="ListParagraph"/>
              <w:numPr>
                <w:ilvl w:val="0"/>
                <w:numId w:val="3"/>
              </w:numPr>
            </w:pPr>
            <w:r>
              <w:t>Currently the company has a very poor presence in the online market. They can grow themselves in the online market quite effectively</w:t>
            </w:r>
          </w:p>
          <w:p w:rsidR="00792192" w:rsidRDefault="00792192" w:rsidP="00971033">
            <w:pPr>
              <w:pStyle w:val="ListParagraph"/>
              <w:numPr>
                <w:ilvl w:val="0"/>
                <w:numId w:val="3"/>
              </w:numPr>
            </w:pPr>
            <w:r>
              <w:t>ASDA can develop their recyclability sector, where they sell 100% recyclable products</w:t>
            </w:r>
          </w:p>
          <w:p w:rsidR="00792192" w:rsidRPr="00971033" w:rsidRDefault="00792192" w:rsidP="00792192">
            <w:pPr>
              <w:pStyle w:val="ListParagraph"/>
            </w:pPr>
          </w:p>
        </w:tc>
        <w:tc>
          <w:tcPr>
            <w:tcW w:w="4788" w:type="dxa"/>
          </w:tcPr>
          <w:p w:rsidR="00422F02" w:rsidRDefault="00422F02" w:rsidP="008D7856">
            <w:pPr>
              <w:rPr>
                <w:b/>
              </w:rPr>
            </w:pPr>
            <w:r w:rsidRPr="00422F02">
              <w:rPr>
                <w:b/>
              </w:rPr>
              <w:t>Threats</w:t>
            </w:r>
          </w:p>
          <w:p w:rsidR="00792192" w:rsidRDefault="00DC45B1" w:rsidP="00792192">
            <w:pPr>
              <w:pStyle w:val="ListParagraph"/>
              <w:numPr>
                <w:ilvl w:val="0"/>
                <w:numId w:val="4"/>
              </w:numPr>
            </w:pPr>
            <w:r>
              <w:t>The company is currently facing massive competition due to price war with other companies</w:t>
            </w:r>
          </w:p>
          <w:p w:rsidR="00DC45B1" w:rsidRDefault="00DC45B1" w:rsidP="00792192">
            <w:pPr>
              <w:pStyle w:val="ListParagraph"/>
              <w:numPr>
                <w:ilvl w:val="0"/>
                <w:numId w:val="4"/>
              </w:numPr>
            </w:pPr>
            <w:r>
              <w:t>The company keeps changing their policies, which ultimately affects the company</w:t>
            </w:r>
            <w:r w:rsidR="00D725C1">
              <w:t xml:space="preserve"> (</w:t>
            </w:r>
            <w:r w:rsidR="00D725C1" w:rsidRPr="002D0A03">
              <w:t>Nurmi</w:t>
            </w:r>
            <w:r w:rsidR="00D725C1">
              <w:t xml:space="preserve"> </w:t>
            </w:r>
            <w:r w:rsidR="00D725C1" w:rsidRPr="002D0A03">
              <w:t>and Niemelä</w:t>
            </w:r>
            <w:r w:rsidR="00D725C1">
              <w:t xml:space="preserve"> </w:t>
            </w:r>
            <w:r w:rsidR="00D725C1" w:rsidRPr="002D0A03">
              <w:t>2018</w:t>
            </w:r>
            <w:r w:rsidR="00D725C1">
              <w:t>)</w:t>
            </w:r>
          </w:p>
          <w:p w:rsidR="00DC45B1" w:rsidRDefault="00DC45B1" w:rsidP="00792192">
            <w:pPr>
              <w:pStyle w:val="ListParagraph"/>
              <w:numPr>
                <w:ilvl w:val="0"/>
                <w:numId w:val="4"/>
              </w:numPr>
            </w:pPr>
            <w:r>
              <w:t>The company is facing issues related to price cut from competitors, which ultimately affects the business made by ASDA</w:t>
            </w:r>
          </w:p>
          <w:p w:rsidR="00DC45B1" w:rsidRPr="00792192" w:rsidRDefault="00DC45B1" w:rsidP="00261CC5">
            <w:pPr>
              <w:pStyle w:val="ListParagraph"/>
              <w:numPr>
                <w:ilvl w:val="0"/>
                <w:numId w:val="4"/>
              </w:numPr>
            </w:pPr>
            <w:r>
              <w:t xml:space="preserve">The independent online retailers are currently working much better than ASDA in the online business. </w:t>
            </w:r>
            <w:r w:rsidR="0059580A">
              <w:t>Therefore,</w:t>
            </w:r>
            <w:r>
              <w:t xml:space="preserve"> their online sector is jeopardized</w:t>
            </w:r>
            <w:r w:rsidR="00261CC5">
              <w:t xml:space="preserve"> (Phadermrod </w:t>
            </w:r>
            <w:r w:rsidR="00261CC5">
              <w:rPr>
                <w:i/>
              </w:rPr>
              <w:t>et al.</w:t>
            </w:r>
            <w:r w:rsidR="00261CC5" w:rsidRPr="009F2FE3">
              <w:t xml:space="preserve"> 2019</w:t>
            </w:r>
            <w:r w:rsidR="00261CC5">
              <w:t>)</w:t>
            </w:r>
            <w:r>
              <w:t>.</w:t>
            </w:r>
          </w:p>
        </w:tc>
      </w:tr>
    </w:tbl>
    <w:p w:rsidR="00422F02" w:rsidRDefault="00422F02" w:rsidP="008D7856"/>
    <w:p w:rsidR="005B2888" w:rsidRDefault="005B2888">
      <w:pPr>
        <w:spacing w:line="276" w:lineRule="auto"/>
        <w:jc w:val="left"/>
        <w:rPr>
          <w:b/>
        </w:rPr>
      </w:pPr>
      <w:r>
        <w:rPr>
          <w:b/>
        </w:rPr>
        <w:br w:type="page"/>
      </w:r>
    </w:p>
    <w:p w:rsidR="00DC45B1" w:rsidRDefault="005B2888" w:rsidP="00A02EDD">
      <w:pPr>
        <w:pStyle w:val="Heading2"/>
      </w:pPr>
      <w:bookmarkStart w:id="5" w:name="_Toc35967719"/>
      <w:r>
        <w:lastRenderedPageBreak/>
        <w:t>Cultural Web Program</w:t>
      </w:r>
      <w:bookmarkEnd w:id="5"/>
    </w:p>
    <w:p w:rsidR="005B2888" w:rsidRDefault="00E010D3">
      <w:pPr>
        <w:spacing w:line="276" w:lineRule="auto"/>
        <w:jc w:val="left"/>
        <w:rPr>
          <w:b/>
        </w:rPr>
      </w:pPr>
      <w:r>
        <w:rPr>
          <w:noProof/>
          <w:lang w:val="en-IN" w:eastAsia="en-IN"/>
        </w:rPr>
      </w:r>
      <w:r>
        <w:rPr>
          <w:noProof/>
          <w:lang w:val="en-IN" w:eastAsia="en-IN"/>
        </w:rPr>
        <w:pict>
          <v:group id="Canvas 1" o:spid="_x0000_s1026" editas="canvas" style="width:456pt;height:605.55pt;mso-position-horizontal-relative:char;mso-position-vertical-relative:line" coordsize="57912,76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912;height:76905;visibility:visible">
              <v:fill o:detectmouseclick="t"/>
              <v:path o:connecttype="none"/>
            </v:shape>
            <v:oval id="Oval 2" o:spid="_x0000_s1028" style="position:absolute;left:18745;top:19735;width:19583;height:1859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Fx/r0A&#10;AADaAAAADwAAAGRycy9kb3ducmV2LnhtbESPzQrCMBCE74LvEFbwpqlFRKpRRBBED+LffW3Wttps&#10;ShO1vr0RBI/DzHzDTOeNKcWTaldYVjDoRyCIU6sLzhScjqveGITzyBpLy6TgTQ7ms3Zriom2L97T&#10;8+AzESDsElSQe18lUro0J4Oubyvi4F1tbdAHWWdS1/gKcFPKOIpG0mDBYSHHipY5pffDwyjQF38f&#10;DXcurkrcXm9njeTMRqlup1lMQHhq/D/8a6+1ghi+V8INkLM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DFx/r0AAADaAAAADwAAAAAAAAAAAAAAAACYAgAAZHJzL2Rvd25yZXYu&#10;eG1sUEsFBgAAAAAEAAQA9QAAAIIDAAAAAA==&#10;" fillcolor="#c0504d [3205]" strokecolor="black [3213]" strokeweight="1pt">
              <v:stroke joinstyle="miter"/>
              <v:textbox style="mso-next-textbox:#Oval 2">
                <w:txbxContent>
                  <w:p w:rsidR="006D3431" w:rsidRPr="003F1B3F" w:rsidRDefault="006D3431" w:rsidP="005B2888">
                    <w:pPr>
                      <w:jc w:val="center"/>
                      <w:rPr>
                        <w:lang w:val="en-IN"/>
                      </w:rPr>
                    </w:pPr>
                    <w:r>
                      <w:rPr>
                        <w:lang w:val="en-IN"/>
                      </w:rPr>
                      <w:t>Paradigm</w:t>
                    </w:r>
                  </w:p>
                </w:txbxContent>
              </v:textbox>
            </v:oval>
            <v:oval id="Oval 4" o:spid="_x0000_s1029" style="position:absolute;left:29689;top:15668;width:10058;height:1036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3IVMMA&#10;AADaAAAADwAAAGRycy9kb3ducmV2LnhtbESPwWrDMBBE74X+g9hCbo3cYkriRgmlYEgKPdRx7ou1&#10;tUSslbGU2MnXV4FAj8PMvGFWm8l14kxDsJ4VvMwzEMSN15ZbBfW+fF6ACBFZY+eZFFwowGb9+LDC&#10;QvuRf+hcxVYkCIcCFZgY+0LK0BhyGOa+J07erx8cxiSHVuoBxwR3nXzNsjfp0HJaMNjTp6HmWJ2c&#10;guu2rG08LatFVn8dv/Nd6aU9KDV7mj7eQUSa4n/43t5qBTncrqQb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3IVMMAAADaAAAADwAAAAAAAAAAAAAAAACYAgAAZHJzL2Rv&#10;d25yZXYueG1sUEsFBgAAAAAEAAQA9QAAAIgDAAAAAA==&#10;" fillcolor="#4f81bd [3204]" strokecolor="#243f60 [1604]" strokeweight="1pt">
              <v:stroke joinstyle="miter"/>
              <v:textbox style="mso-next-textbox:#Oval 4">
                <w:txbxContent>
                  <w:p w:rsidR="006D3431" w:rsidRPr="00351280" w:rsidRDefault="006D3431" w:rsidP="005B2888">
                    <w:pPr>
                      <w:jc w:val="center"/>
                      <w:rPr>
                        <w:sz w:val="16"/>
                        <w:szCs w:val="16"/>
                        <w:lang w:val="en-IN"/>
                      </w:rPr>
                    </w:pPr>
                    <w:r w:rsidRPr="00351280">
                      <w:rPr>
                        <w:sz w:val="16"/>
                        <w:szCs w:val="16"/>
                        <w:lang w:val="en-IN"/>
                      </w:rPr>
                      <w:t>Symbol</w:t>
                    </w:r>
                  </w:p>
                </w:txbxContent>
              </v:textbox>
            </v:oval>
            <v:oval id="Oval 5" o:spid="_x0000_s1030" style="position:absolute;left:33346;top:25117;width:10059;height:1036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Ftz8IA&#10;AADaAAAADwAAAGRycy9kb3ducmV2LnhtbESPQWvCQBSE7wX/w/KE3urG0pYYXUUKAS300Bjvj+wz&#10;Wcy+DdlVo7/eLQgeh5n5hlmsBtuKM/XeOFYwnSQgiCunDdcKyl3+loLwAVlj65gUXMnDajl6WWCm&#10;3YX/6FyEWkQI+wwVNCF0mZS+asiin7iOOHoH11sMUfa11D1eIty28j1JvqRFw3GhwY6+G6qOxckq&#10;uG3y0oTTrEiT8uf4+7HNnTR7pV7Hw3oOItAQnuFHe6MVfML/lXgD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W3PwgAAANoAAAAPAAAAAAAAAAAAAAAAAJgCAABkcnMvZG93&#10;bnJldi54bWxQSwUGAAAAAAQABAD1AAAAhwMAAAAA&#10;" fillcolor="#4f81bd [3204]" strokecolor="#243f60 [1604]" strokeweight="1pt">
              <v:stroke joinstyle="miter"/>
              <v:textbox style="mso-next-textbox:#Oval 5">
                <w:txbxContent>
                  <w:p w:rsidR="006D3431" w:rsidRPr="00351280" w:rsidRDefault="006D3431" w:rsidP="005B2888">
                    <w:pPr>
                      <w:jc w:val="center"/>
                      <w:rPr>
                        <w:sz w:val="16"/>
                        <w:szCs w:val="16"/>
                        <w:lang w:val="en-IN"/>
                      </w:rPr>
                    </w:pPr>
                    <w:r w:rsidRPr="00351280">
                      <w:rPr>
                        <w:sz w:val="16"/>
                        <w:szCs w:val="16"/>
                        <w:lang w:val="en-IN"/>
                      </w:rPr>
                      <w:t>Power Structure</w:t>
                    </w:r>
                  </w:p>
                </w:txbxContent>
              </v:textbox>
            </v:oval>
            <v:oval id="Oval 6" o:spid="_x0000_s1031" style="position:absolute;left:26184;top:32051;width:10058;height:1036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PzuMMA&#10;AADaAAAADwAAAGRycy9kb3ducmV2LnhtbESPwWrDMBBE74X8g9hAb43cEEziRgklYHAKPdRx7ou1&#10;tUWslbEU2+3XV4VCj8PMvGH2x9l2YqTBG8cKnlcJCOLaacONguqSP21B+ICssXNMCr7Iw/GweNhj&#10;pt3EHzSWoRERwj5DBW0IfSalr1uy6FeuJ47epxsshiiHRuoBpwi3nVwnSSotGo4LLfZ0aqm+lXer&#10;4LvIKxPuu3KbVG+39805d9JclXpczq8vIALN4T/81y60ghR+r8Qb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PzuMMAAADaAAAADwAAAAAAAAAAAAAAAACYAgAAZHJzL2Rv&#10;d25yZXYueG1sUEsFBgAAAAAEAAQA9QAAAIgDAAAAAA==&#10;" fillcolor="#4f81bd [3204]" strokecolor="#243f60 [1604]" strokeweight="1pt">
              <v:stroke joinstyle="miter"/>
              <v:textbox style="mso-next-textbox:#Oval 6">
                <w:txbxContent>
                  <w:p w:rsidR="006D3431" w:rsidRPr="00351280" w:rsidRDefault="006D3431" w:rsidP="005B2888">
                    <w:pPr>
                      <w:jc w:val="center"/>
                      <w:rPr>
                        <w:sz w:val="16"/>
                        <w:szCs w:val="16"/>
                        <w:lang w:val="en-IN"/>
                      </w:rPr>
                    </w:pPr>
                    <w:r w:rsidRPr="00351280">
                      <w:rPr>
                        <w:sz w:val="16"/>
                        <w:szCs w:val="16"/>
                        <w:lang w:val="en-IN"/>
                      </w:rPr>
                      <w:t>Organisational Structure</w:t>
                    </w:r>
                  </w:p>
                </w:txbxContent>
              </v:textbox>
            </v:oval>
            <v:oval id="Oval 7" o:spid="_x0000_s1032" style="position:absolute;left:16125;top:30679;width:10059;height:1036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9WI8IA&#10;AADaAAAADwAAAGRycy9kb3ducmV2LnhtbESPQWvCQBSE7wX/w/KE3urGUtoYXUUKAS300Bjvj+wz&#10;Wcy+DdlVo7/eLQgeh5n5hlmsBtuKM/XeOFYwnSQgiCunDdcKyl3+loLwAVlj65gUXMnDajl6WWCm&#10;3YX/6FyEWkQI+wwVNCF0mZS+asiin7iOOHoH11sMUfa11D1eIty28j1JPqVFw3GhwY6+G6qOxckq&#10;uG3y0oTTrEiT8uf4+7HNnTR7pV7Hw3oOItAQnuFHe6MVfMH/lXgD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T1YjwgAAANoAAAAPAAAAAAAAAAAAAAAAAJgCAABkcnMvZG93&#10;bnJldi54bWxQSwUGAAAAAAQABAD1AAAAhwMAAAAA&#10;" fillcolor="#4f81bd [3204]" strokecolor="#243f60 [1604]" strokeweight="1pt">
              <v:stroke joinstyle="miter"/>
              <v:textbox style="mso-next-textbox:#Oval 7">
                <w:txbxContent>
                  <w:p w:rsidR="006D3431" w:rsidRPr="00351280" w:rsidRDefault="006D3431" w:rsidP="005B2888">
                    <w:pPr>
                      <w:jc w:val="center"/>
                      <w:rPr>
                        <w:sz w:val="16"/>
                        <w:szCs w:val="16"/>
                        <w:lang w:val="en-IN"/>
                      </w:rPr>
                    </w:pPr>
                    <w:r w:rsidRPr="00351280">
                      <w:rPr>
                        <w:sz w:val="16"/>
                        <w:szCs w:val="16"/>
                        <w:lang w:val="en-IN"/>
                      </w:rPr>
                      <w:t>Control</w:t>
                    </w:r>
                  </w:p>
                </w:txbxContent>
              </v:textbox>
            </v:oval>
            <v:oval id="Oval 8" o:spid="_x0000_s1033" style="position:absolute;left:13306;top:21459;width:10058;height:1036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CUb8A&#10;AADaAAAADwAAAGRycy9kb3ducmV2LnhtbERPTYvCMBC9C/sfwizszaYui2g1iiwUXMGDtd6HZmyD&#10;zaQ0Ubv+enMQPD7e93I92FbcqPfGsYJJkoIgrpw2XCsoj/l4BsIHZI2tY1LwTx7Wq4/REjPt7nyg&#10;WxFqEUPYZ6igCaHLpPRVQxZ94jriyJ1dbzFE2NdS93iP4baV32k6lRYNx4YGO/ptqLoUV6vgsc1L&#10;E67zYpaWu8v+5y930pyU+vocNgsQgYbwFr/cW60gbo1X4g2Qq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0MJRvwAAANoAAAAPAAAAAAAAAAAAAAAAAJgCAABkcnMvZG93bnJl&#10;di54bWxQSwUGAAAAAAQABAD1AAAAhAMAAAAA&#10;" fillcolor="#4f81bd [3204]" strokecolor="#243f60 [1604]" strokeweight="1pt">
              <v:stroke joinstyle="miter"/>
              <v:textbox style="mso-next-textbox:#Oval 8">
                <w:txbxContent>
                  <w:p w:rsidR="006D3431" w:rsidRPr="00351280" w:rsidRDefault="006D3431" w:rsidP="005B2888">
                    <w:pPr>
                      <w:jc w:val="center"/>
                      <w:rPr>
                        <w:lang w:val="en-IN"/>
                      </w:rPr>
                    </w:pPr>
                    <w:r>
                      <w:rPr>
                        <w:lang w:val="en-IN"/>
                      </w:rPr>
                      <w:t>Routines</w:t>
                    </w:r>
                  </w:p>
                </w:txbxContent>
              </v:textbox>
            </v:oval>
            <v:oval id="Oval 9" o:spid="_x0000_s1034" style="position:absolute;left:20392;top:14478;width:10059;height:1036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xnysEA&#10;AADaAAAADwAAAGRycy9kb3ducmV2LnhtbESPQYvCMBSE78L+h/CEvWmqLKJdo8hCQQUP1u790Tzb&#10;YPNSmqjVX28WFjwOM/MNs1z3thE36rxxrGAyTkAQl04brhQUp2w0B+EDssbGMSl4kIf16mOwxFS7&#10;Ox/plodKRAj7FBXUIbSplL6syaIfu5Y4emfXWQxRdpXUHd4j3DZymiQzadFwXKixpZ+aykt+tQqe&#10;26ww4brI50mxvxy+dpmT5lepz2G/+QYRqA/v8H97qxUs4O9Kv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cZ8rBAAAA2gAAAA8AAAAAAAAAAAAAAAAAmAIAAGRycy9kb3du&#10;cmV2LnhtbFBLBQYAAAAABAAEAPUAAACGAwAAAAA=&#10;" fillcolor="#4f81bd [3204]" strokecolor="#243f60 [1604]" strokeweight="1pt">
              <v:stroke joinstyle="miter"/>
              <v:textbox style="mso-next-textbox:#Oval 9">
                <w:txbxContent>
                  <w:p w:rsidR="006D3431" w:rsidRPr="00351280" w:rsidRDefault="006D3431" w:rsidP="005B2888">
                    <w:pPr>
                      <w:jc w:val="center"/>
                      <w:rPr>
                        <w:sz w:val="16"/>
                        <w:szCs w:val="16"/>
                        <w:lang w:val="en-IN"/>
                      </w:rPr>
                    </w:pPr>
                    <w:r w:rsidRPr="00351280">
                      <w:rPr>
                        <w:sz w:val="16"/>
                        <w:szCs w:val="16"/>
                        <w:lang w:val="en-IN"/>
                      </w:rPr>
                      <w:t>Stories</w:t>
                    </w:r>
                  </w:p>
                </w:txbxContent>
              </v:textbox>
            </v:oval>
            <v:shapetype id="_x0000_t202" coordsize="21600,21600" o:spt="202" path="m,l,21600r21600,l21600,xe">
              <v:stroke joinstyle="miter"/>
              <v:path gradientshapeok="t" o:connecttype="rect"/>
            </v:shapetype>
            <v:shape id="Text Box 10" o:spid="_x0000_s1035" type="#_x0000_t202" style="position:absolute;left:3658;top:5029;width:16306;height:106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drYsEA&#10;AADbAAAADwAAAGRycy9kb3ducmV2LnhtbESPQUsDMRCF74L/IUzBm83Wg6xr06JSRfBkW3oeNtMk&#10;uJksSdyu/945CN5meG/e+2a9neOgJsolJDawWjagiPtkAzsDx8PrbQuqVGSLQ2Iy8EMFtpvrqzV2&#10;Nl34k6Z9dUpCuHRowNc6dlqX3lPEskwjsWjnlCNWWbPTNuNFwuOg75rmXkcMLA0eR3rx1H/tv6OB&#10;3bN7cH2L2e9aG8I0n84f7s2Ym8X89Aiq0lz/zX/X71bwhV5+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Xa2LBAAAA2wAAAA8AAAAAAAAAAAAAAAAAmAIAAGRycy9kb3du&#10;cmV2LnhtbFBLBQYAAAAABAAEAPUAAACGAwAAAAA=&#10;" fillcolor="white [3201]" strokeweight=".5pt">
              <v:textbox style="mso-next-textbox:#Text Box 10">
                <w:txbxContent>
                  <w:p w:rsidR="006D3431" w:rsidRDefault="006D3431" w:rsidP="005B2888">
                    <w:r>
                      <w:t>Stories:</w:t>
                    </w:r>
                    <w:r w:rsidR="001D18BC">
                      <w:t xml:space="preserve"> Sean Clarke and Andy Clarke are</w:t>
                    </w:r>
                    <w:r>
                      <w:t xml:space="preserve"> two of the best CEO's of the company</w:t>
                    </w:r>
                  </w:p>
                </w:txbxContent>
              </v:textbox>
            </v:shape>
            <v:shape id="Text Box 11" o:spid="_x0000_s1036" type="#_x0000_t202" style="position:absolute;left:34899;top:3276;width:19126;height:122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O+b8A&#10;AADbAAAADwAAAGRycy9kb3ducmV2LnhtbERPTWsCMRC9F/ofwhR6q1l7KNvVKFq0CD1VxfOwGZPg&#10;ZrIkcd3+e1Mo9DaP9znz5eg7MVBMLrCC6aQCQdwG7dgoOB62LzWIlJE1doFJwQ8lWC4eH+bY6HDj&#10;bxr22YgSwqlBBTbnvpEytZY8pknoiQt3DtFjLjAaqSPeSrjv5GtVvUmPjkuDxZ4+LLWX/dUr2KzN&#10;u2lrjHZTa+eG8XT+Mp9KPT+NqxmITGP+F/+5d7rMn8LvL+UAub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G875vwAAANsAAAAPAAAAAAAAAAAAAAAAAJgCAABkcnMvZG93bnJl&#10;di54bWxQSwUGAAAAAAQABAD1AAAAhAMAAAAA&#10;" fillcolor="white [3201]" strokeweight=".5pt">
              <v:textbox style="mso-next-textbox:#Text Box 11">
                <w:txbxContent>
                  <w:p w:rsidR="006D3431" w:rsidRDefault="006D3431" w:rsidP="005B2888">
                    <w:r>
                      <w:t xml:space="preserve">Symbol: The Company has a very </w:t>
                    </w:r>
                    <w:r w:rsidR="0059580A">
                      <w:t>well-developed</w:t>
                    </w:r>
                    <w:r>
                      <w:t xml:space="preserve"> symbol that is simple and attractive for the public </w:t>
                    </w:r>
                  </w:p>
                </w:txbxContent>
              </v:textbox>
            </v:shape>
            <v:shape id="Text Box 12" o:spid="_x0000_s1037" type="#_x0000_t202" style="position:absolute;left:1873;top:51549;width:18517;height:120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style="mso-next-textbox:#Text Box 12">
                <w:txbxContent>
                  <w:p w:rsidR="006D3431" w:rsidRDefault="006D3431" w:rsidP="005B2888">
                    <w:r>
                      <w:t>Control: The salaries of the people is determined through the performance of the people</w:t>
                    </w:r>
                  </w:p>
                  <w:p w:rsidR="006D3431" w:rsidRDefault="006D3431" w:rsidP="005B2888"/>
                </w:txbxContent>
              </v:textbox>
            </v:shape>
            <v:shape id="Text Box 13" o:spid="_x0000_s1038" type="#_x0000_t202" style="position:absolute;left:38633;top:45638;width:17526;height:229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X1Fb8A&#10;AADbAAAADwAAAGRycy9kb3ducmV2LnhtbERPTWsCMRC9F/ofwhR6q9m2IO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hfUVvwAAANsAAAAPAAAAAAAAAAAAAAAAAJgCAABkcnMvZG93bnJl&#10;di54bWxQSwUGAAAAAAQABAD1AAAAhAMAAAAA&#10;" fillcolor="white [3201]" strokeweight=".5pt">
              <v:textbox style="mso-next-textbox:#Text Box 13">
                <w:txbxContent>
                  <w:p w:rsidR="006D3431" w:rsidRDefault="006D3431" w:rsidP="005B2888">
                    <w:r>
                      <w:t>Organizational structure:</w:t>
                    </w:r>
                  </w:p>
                  <w:p w:rsidR="006D3431" w:rsidRDefault="006D3431" w:rsidP="005B2888">
                    <w:r>
                      <w:t xml:space="preserve">The company has a </w:t>
                    </w:r>
                    <w:r w:rsidR="0059580A">
                      <w:t>well-developed</w:t>
                    </w:r>
                    <w:r>
                      <w:t xml:space="preserve"> hierarchical structure, in order to develop a system where the decision making will be done by a proper line of managers. </w:t>
                    </w:r>
                  </w:p>
                </w:txbxContent>
              </v:textbox>
            </v:shape>
            <v:shape id="Text Box 14" o:spid="_x0000_s1039" type="#_x0000_t202" style="position:absolute;left:2515;top:21793;width:10591;height:26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tYb8A&#10;AADbAAAADwAAAGRycy9kb3ducmV2LnhtbERPTWsCMRC9F/ofwhR6q9mWI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1hvwAAANsAAAAPAAAAAAAAAAAAAAAAAJgCAABkcnMvZG93bnJl&#10;di54bWxQSwUGAAAAAAQABAD1AAAAhAMAAAAA&#10;" fillcolor="white [3201]" strokeweight=".5pt">
              <v:textbox style="mso-next-textbox:#Text Box 14">
                <w:txbxContent>
                  <w:p w:rsidR="006D3431" w:rsidRDefault="006D3431" w:rsidP="005B2888">
                    <w:r>
                      <w:t>Routines:</w:t>
                    </w:r>
                  </w:p>
                  <w:p w:rsidR="006D3431" w:rsidRDefault="006D3431" w:rsidP="005B2888">
                    <w:r>
                      <w:t>The company ensures that value is given to those employees who are working with efficiency</w:t>
                    </w:r>
                  </w:p>
                </w:txbxContent>
              </v:textbox>
            </v:shape>
            <v:shape id="Text Box 15" o:spid="_x0000_s1040" type="#_x0000_t202" style="position:absolute;left:44120;top:20269;width:11582;height:23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style="mso-next-textbox:#Text Box 15">
                <w:txbxContent>
                  <w:p w:rsidR="006D3431" w:rsidRDefault="006D3431" w:rsidP="005B2888">
                    <w:r>
                      <w:t>Power Structure: The Company ensures that no union is developed within the company</w:t>
                    </w:r>
                  </w:p>
                </w:txbxContent>
              </v:textbox>
            </v:shape>
            <w10:anchorlock/>
          </v:group>
        </w:pict>
      </w:r>
      <w:r w:rsidR="005B2888">
        <w:rPr>
          <w:b/>
        </w:rPr>
        <w:br w:type="page"/>
      </w:r>
    </w:p>
    <w:p w:rsidR="005B2888" w:rsidRDefault="00AF0C05" w:rsidP="005B2888">
      <w:r>
        <w:lastRenderedPageBreak/>
        <w:t xml:space="preserve">Therefore, it can be confirmed that the cultural web program provides an </w:t>
      </w:r>
      <w:r w:rsidR="0059580A">
        <w:t>in-depth</w:t>
      </w:r>
      <w:r>
        <w:t xml:space="preserve"> analysis about the various aspects within the company.</w:t>
      </w:r>
      <w:r w:rsidR="006420CF">
        <w:t xml:space="preserve"> It gives a detailed view of the stories, symbol, routines, power, control and organizational structure of the company. </w:t>
      </w:r>
      <w:r w:rsidR="00AA461A">
        <w:t xml:space="preserve">It </w:t>
      </w:r>
      <w:r w:rsidR="0059580A">
        <w:t>must</w:t>
      </w:r>
      <w:r w:rsidR="00AA461A">
        <w:t xml:space="preserve"> be understood that the organizational structure, control structure and routines play a significant role in developing the image of the company</w:t>
      </w:r>
      <w:r w:rsidR="0041522B">
        <w:t xml:space="preserve"> (</w:t>
      </w:r>
      <w:r w:rsidR="0041522B" w:rsidRPr="0089083A">
        <w:t>Hincapie</w:t>
      </w:r>
      <w:r w:rsidR="0041522B">
        <w:t xml:space="preserve"> </w:t>
      </w:r>
      <w:r w:rsidR="0041522B">
        <w:rPr>
          <w:i/>
        </w:rPr>
        <w:t xml:space="preserve">et al. </w:t>
      </w:r>
      <w:r w:rsidR="0041522B" w:rsidRPr="0089083A">
        <w:t>2016</w:t>
      </w:r>
      <w:r w:rsidR="0041522B">
        <w:t>)</w:t>
      </w:r>
      <w:r w:rsidR="00AA461A">
        <w:t xml:space="preserve">. The power structure without any union ensures that the company does not have any issues related to </w:t>
      </w:r>
      <w:r w:rsidR="00560E3E">
        <w:t xml:space="preserve">employees grouping up and leading to issues which are internal to the company. The organizational structure ensures that every employee make their demands and will be thoroughly revised and studied by the management team. </w:t>
      </w:r>
    </w:p>
    <w:p w:rsidR="00560E3E" w:rsidRDefault="000611BB" w:rsidP="000611BB">
      <w:pPr>
        <w:pStyle w:val="Heading1"/>
      </w:pPr>
      <w:bookmarkStart w:id="6" w:name="_Toc35967720"/>
      <w:r>
        <w:t xml:space="preserve">The ethical stance of the company and the </w:t>
      </w:r>
      <w:r w:rsidR="00A02EDD">
        <w:t>relationship with the employees</w:t>
      </w:r>
      <w:bookmarkEnd w:id="6"/>
    </w:p>
    <w:p w:rsidR="00A02EDD" w:rsidRDefault="00A02EDD" w:rsidP="00A02EDD">
      <w:pPr>
        <w:pStyle w:val="Heading2"/>
      </w:pPr>
      <w:bookmarkStart w:id="7" w:name="_Toc35967721"/>
      <w:r>
        <w:t xml:space="preserve">Formal and Informal Relationship between department and </w:t>
      </w:r>
      <w:r w:rsidR="0014402A">
        <w:t>employee</w:t>
      </w:r>
      <w:bookmarkEnd w:id="7"/>
    </w:p>
    <w:p w:rsidR="0014402A" w:rsidRDefault="0014402A" w:rsidP="0014402A">
      <w:r>
        <w:t>The employee</w:t>
      </w:r>
      <w:r w:rsidR="001D18BC">
        <w:t xml:space="preserve">s and the departments that are currently operating at ASDA </w:t>
      </w:r>
      <w:r>
        <w:t xml:space="preserve">have a combination of both formal and informal relationships. There are several departments within the company such as the finance department, human resource department, </w:t>
      </w:r>
      <w:r w:rsidR="0019215D">
        <w:t>marketing department, product</w:t>
      </w:r>
      <w:r w:rsidR="00F35DCA">
        <w:t>ion</w:t>
      </w:r>
      <w:r w:rsidR="0019215D">
        <w:t xml:space="preserve"> department and several other departments. However, the company tries to ensure that the employees and the managers are connected in both formal and informal ways. The formal ways include the various organizational aspects of the company</w:t>
      </w:r>
      <w:r w:rsidR="00C55A08">
        <w:t xml:space="preserve"> (</w:t>
      </w:r>
      <w:r w:rsidR="00C55A08" w:rsidRPr="0089083A">
        <w:t>Reimov</w:t>
      </w:r>
      <w:r w:rsidR="00C55A08">
        <w:t xml:space="preserve"> </w:t>
      </w:r>
      <w:r w:rsidR="00C55A08">
        <w:rPr>
          <w:i/>
        </w:rPr>
        <w:t xml:space="preserve">et al. </w:t>
      </w:r>
      <w:r w:rsidR="00C55A08" w:rsidRPr="0089083A">
        <w:t>2018</w:t>
      </w:r>
      <w:r w:rsidR="00C55A08">
        <w:t>)</w:t>
      </w:r>
      <w:r w:rsidR="0019215D">
        <w:t xml:space="preserve">. The Human Resource department has to ensure that they are providing all the necessary services to the people. The finance department has to ensure that the employees of the company are receiving the salaries on time. The </w:t>
      </w:r>
      <w:r w:rsidR="00F35DCA">
        <w:t xml:space="preserve">marketing department has to ensure that they are marketing the products properly and the production team has to ensure that they are ensuring that the production within the company remains at the desired level. </w:t>
      </w:r>
    </w:p>
    <w:p w:rsidR="00F35DCA" w:rsidRDefault="00F35DCA" w:rsidP="0014402A">
      <w:r>
        <w:t>However, it is important to realise that not every department</w:t>
      </w:r>
      <w:r w:rsidR="00B570F3">
        <w:t xml:space="preserve"> within ASDA</w:t>
      </w:r>
      <w:r>
        <w:t xml:space="preserve"> can have a formal relationship with the employees. It depends upon the team that they are </w:t>
      </w:r>
      <w:r w:rsidR="0059580A">
        <w:t>impute</w:t>
      </w:r>
      <w:r>
        <w:t xml:space="preserve"> by the company. This is because, an employee who is currently working for the management team, does not have any formal relationship with the manager of the production team. However, the finance manager and the human resource manager have to develop formal relationships with everyone</w:t>
      </w:r>
      <w:r w:rsidR="007C7965">
        <w:t xml:space="preserve"> (</w:t>
      </w:r>
      <w:r w:rsidR="007C7965" w:rsidRPr="00792089">
        <w:t>Seong</w:t>
      </w:r>
      <w:r w:rsidR="007C7965">
        <w:t xml:space="preserve"> </w:t>
      </w:r>
      <w:r w:rsidR="007C7965">
        <w:rPr>
          <w:i/>
        </w:rPr>
        <w:t xml:space="preserve">et al. </w:t>
      </w:r>
      <w:r w:rsidR="007C7965" w:rsidRPr="00792089">
        <w:t>2019</w:t>
      </w:r>
      <w:r w:rsidR="007C7965">
        <w:t>)</w:t>
      </w:r>
      <w:r>
        <w:t xml:space="preserve">. Out of all these managers, the human resource manager </w:t>
      </w:r>
      <w:r w:rsidR="0059580A">
        <w:t>must</w:t>
      </w:r>
      <w:r>
        <w:t xml:space="preserve"> ensure that they develop the best possible relationship with the employees. The employees can talk to them about their </w:t>
      </w:r>
      <w:r>
        <w:lastRenderedPageBreak/>
        <w:t>professional, as well as personal issues, and the employees often get proper rec</w:t>
      </w:r>
      <w:r w:rsidR="00097172">
        <w:t xml:space="preserve">ommendations from the human resource manager. This ensures that a personal and a professional relationship is developed within the company. This idea directly relates to organizational growth of the company. </w:t>
      </w:r>
    </w:p>
    <w:p w:rsidR="00097172" w:rsidRDefault="00DF579F" w:rsidP="00DF579F">
      <w:pPr>
        <w:pStyle w:val="Heading2"/>
      </w:pPr>
      <w:bookmarkStart w:id="8" w:name="_Toc35967722"/>
      <w:r>
        <w:t>Organisational culture, eth</w:t>
      </w:r>
      <w:r w:rsidR="0059580A">
        <w:t>ics</w:t>
      </w:r>
      <w:r>
        <w:t xml:space="preserve"> and values</w:t>
      </w:r>
      <w:bookmarkEnd w:id="8"/>
    </w:p>
    <w:p w:rsidR="00DF579F" w:rsidRDefault="00DF579F" w:rsidP="00DF579F">
      <w:r>
        <w:t xml:space="preserve">ASDA has a very well developed organisational culture, which enables the growth and developed ASDA as a whole. It involves the business culture with the company, along with the fact that they maintain the ethical values and the other social values are needed for a sustainable workplace. </w:t>
      </w:r>
      <w:r w:rsidR="00561AA4">
        <w:t xml:space="preserve">The company has a very </w:t>
      </w:r>
      <w:r w:rsidR="0059580A">
        <w:t>well-developed</w:t>
      </w:r>
      <w:r w:rsidR="00010FAF">
        <w:t xml:space="preserve"> hierarchical structure. However, care is taken so that a </w:t>
      </w:r>
      <w:r w:rsidR="0059580A">
        <w:t>manager</w:t>
      </w:r>
      <w:r w:rsidR="00010FAF">
        <w:t xml:space="preserve"> does not </w:t>
      </w:r>
      <w:r w:rsidR="00B127F3">
        <w:t>hide</w:t>
      </w:r>
      <w:r w:rsidR="00010FAF">
        <w:t xml:space="preserve"> any information or any query that is made by any emplo</w:t>
      </w:r>
      <w:r w:rsidR="00D711E3">
        <w:t>yee. This ensures that if a manager does not resolve an issue, they will ensure that it goes on to the next manager in the hierarchy</w:t>
      </w:r>
      <w:r w:rsidR="007C7965">
        <w:t xml:space="preserve"> (</w:t>
      </w:r>
      <w:r w:rsidR="007C7965" w:rsidRPr="00792089">
        <w:t>Toms</w:t>
      </w:r>
      <w:r w:rsidR="007C7965">
        <w:t xml:space="preserve"> </w:t>
      </w:r>
      <w:r w:rsidR="007C7965" w:rsidRPr="00792089">
        <w:t>2018</w:t>
      </w:r>
      <w:r w:rsidR="007C7965">
        <w:t>)</w:t>
      </w:r>
      <w:r w:rsidR="00D711E3">
        <w:t xml:space="preserve">. The company also ensures that the ethical aspects are maintained within the company. This includes facts such as providing a minimum wage to every employee within the company, ensuring that none of the employees are </w:t>
      </w:r>
      <w:r w:rsidR="00C3349A">
        <w:t xml:space="preserve">treated badly or abused by any of the managers and it is also ensured that steps are taken to ensure that there is no partiality within the company and no employee receives any special treatment from the managers. </w:t>
      </w:r>
    </w:p>
    <w:p w:rsidR="00C3349A" w:rsidRDefault="00C3349A" w:rsidP="00C3349A">
      <w:pPr>
        <w:pStyle w:val="Heading2"/>
      </w:pPr>
      <w:bookmarkStart w:id="9" w:name="_Toc35967723"/>
      <w:r>
        <w:t>Establishing a culture of sustainability within the workplace</w:t>
      </w:r>
      <w:bookmarkEnd w:id="9"/>
    </w:p>
    <w:p w:rsidR="00C3349A" w:rsidRDefault="00A96700" w:rsidP="00C3349A">
      <w:r>
        <w:t xml:space="preserve">ASDA has to ensure that the ideas that are developed within the company are not just helping it for the </w:t>
      </w:r>
      <w:r w:rsidR="00B127F3">
        <w:t>time but</w:t>
      </w:r>
      <w:r>
        <w:t xml:space="preserve"> is ensuring that the steps taken provide a </w:t>
      </w:r>
      <w:r w:rsidR="00B127F3">
        <w:t>long-term</w:t>
      </w:r>
      <w:r>
        <w:t xml:space="preserve"> sustainable growth of the company. </w:t>
      </w:r>
      <w:r w:rsidR="004D6574">
        <w:t>In order to ensure that a</w:t>
      </w:r>
      <w:r w:rsidR="004D033D">
        <w:t xml:space="preserve"> sustain</w:t>
      </w:r>
      <w:r w:rsidR="005A5F87">
        <w:t xml:space="preserve">able culture has been developed, the company </w:t>
      </w:r>
      <w:r w:rsidR="00B127F3">
        <w:t>must</w:t>
      </w:r>
      <w:r w:rsidR="005A5F87">
        <w:t xml:space="preserve"> take steps that will facilitate a growth for the future. </w:t>
      </w:r>
      <w:r w:rsidR="004D5543">
        <w:t xml:space="preserve">The company </w:t>
      </w:r>
      <w:r w:rsidR="00B127F3">
        <w:t>must</w:t>
      </w:r>
      <w:r w:rsidR="004D5543">
        <w:t xml:space="preserve"> interact with the employees and ensure that they are loyal towards the company. They have to interact with the employees and understand the </w:t>
      </w:r>
      <w:r w:rsidR="00773DBE">
        <w:t>needs of the employees</w:t>
      </w:r>
      <w:r w:rsidR="00E30178">
        <w:t xml:space="preserve"> (</w:t>
      </w:r>
      <w:r w:rsidR="00E30178" w:rsidRPr="00792089">
        <w:t>Sharpe</w:t>
      </w:r>
      <w:r w:rsidR="00E30178">
        <w:t xml:space="preserve"> </w:t>
      </w:r>
      <w:r w:rsidR="00E30178" w:rsidRPr="00792089">
        <w:t>and Barling</w:t>
      </w:r>
      <w:r w:rsidR="00E30178">
        <w:t xml:space="preserve"> </w:t>
      </w:r>
      <w:r w:rsidR="00E30178" w:rsidRPr="00792089">
        <w:t>2019</w:t>
      </w:r>
      <w:r w:rsidR="00E30178">
        <w:t>)</w:t>
      </w:r>
      <w:r w:rsidR="00773DBE">
        <w:t>. This is one of the most important aspects to develop a sustainable workplace. This is because, the employees will have to believe in the id</w:t>
      </w:r>
      <w:r w:rsidR="000F0895">
        <w:t>eas of the company is order be loyal towards the company. Therefore, they have to ens</w:t>
      </w:r>
      <w:r w:rsidR="00741428">
        <w:t xml:space="preserve">ure that they are taking steps, </w:t>
      </w:r>
      <w:r w:rsidR="000F0895">
        <w:t xml:space="preserve">so that the employees </w:t>
      </w:r>
      <w:r w:rsidR="00741428">
        <w:t>believe</w:t>
      </w:r>
      <w:r w:rsidR="000F0895">
        <w:t xml:space="preserve"> in the views and ideas of the company, which will </w:t>
      </w:r>
      <w:r w:rsidR="00741428">
        <w:t xml:space="preserve">ultimately lead to a sustainable growth within the company. </w:t>
      </w:r>
    </w:p>
    <w:p w:rsidR="00CB0BAF" w:rsidRDefault="00CB0BAF" w:rsidP="00C3349A">
      <w:r>
        <w:lastRenderedPageBreak/>
        <w:t>Another very important aspect of sustainable work culture is developing a proper business strategy. This is a very important idea, as a business strategy that is focused towards the collective growth of both the employees and the company will be extremely beneficial for the development of a susta</w:t>
      </w:r>
      <w:r w:rsidR="00DF1FC8">
        <w:t>inable culture within the compa</w:t>
      </w:r>
      <w:r>
        <w:t xml:space="preserve">ny. </w:t>
      </w:r>
      <w:r w:rsidR="00DF1FC8">
        <w:t>Another very important aspec</w:t>
      </w:r>
      <w:r w:rsidR="00C40696">
        <w:t>t for the development of sustainable work culture is maintaining a proper financial structure within the company</w:t>
      </w:r>
      <w:r w:rsidR="007F62CE">
        <w:t xml:space="preserve"> (</w:t>
      </w:r>
      <w:r w:rsidR="007F62CE" w:rsidRPr="0089083A">
        <w:t>Reimov</w:t>
      </w:r>
      <w:r w:rsidR="007F62CE">
        <w:t xml:space="preserve"> </w:t>
      </w:r>
      <w:r w:rsidR="007F62CE">
        <w:rPr>
          <w:i/>
        </w:rPr>
        <w:t xml:space="preserve">et al. </w:t>
      </w:r>
      <w:r w:rsidR="007F62CE" w:rsidRPr="0089083A">
        <w:t>2018</w:t>
      </w:r>
      <w:r w:rsidR="007F62CE">
        <w:t>)</w:t>
      </w:r>
      <w:r w:rsidR="00C40696">
        <w:t>. If the company is ensuring that they are providing the employees with their salaries and at the same time they are ensuring that the employees are getting incentives with respec</w:t>
      </w:r>
      <w:r w:rsidR="0004279C">
        <w:t xml:space="preserve">t to their work, then it will lead to a very stable and sustainable work culture. </w:t>
      </w:r>
    </w:p>
    <w:p w:rsidR="0004279C" w:rsidRDefault="0004279C" w:rsidP="0004279C">
      <w:pPr>
        <w:pStyle w:val="Heading2"/>
      </w:pPr>
      <w:bookmarkStart w:id="10" w:name="_Toc35967724"/>
      <w:r>
        <w:t>Corporate, Social and Environmental Responsibility</w:t>
      </w:r>
      <w:bookmarkEnd w:id="10"/>
    </w:p>
    <w:p w:rsidR="0004279C" w:rsidRDefault="0004279C" w:rsidP="0004279C">
      <w:r>
        <w:t>It goes without saying that ASDA has to take steps in order to ensure that the corporate, social and environmental responsibilities are being considered by the company. This primarily involves ensuring that a sustainable work culture is being developed within the company, a proper relationship is being developed with the consumers, which does not involve any hiding and scamming and it also involves the promotion and sale of products that can be recycled without any side effects</w:t>
      </w:r>
      <w:r w:rsidR="007F62CE">
        <w:t xml:space="preserve"> (</w:t>
      </w:r>
      <w:r w:rsidR="007F62CE" w:rsidRPr="0089083A">
        <w:t>Reimov</w:t>
      </w:r>
      <w:r w:rsidR="007F62CE">
        <w:t xml:space="preserve"> </w:t>
      </w:r>
      <w:r w:rsidR="007F62CE">
        <w:rPr>
          <w:i/>
        </w:rPr>
        <w:t xml:space="preserve">et al. </w:t>
      </w:r>
      <w:r w:rsidR="007F62CE" w:rsidRPr="0089083A">
        <w:t>2018</w:t>
      </w:r>
      <w:r w:rsidR="007F62CE">
        <w:t>)</w:t>
      </w:r>
      <w:r>
        <w:t xml:space="preserve">. These are three very important factors that fall under the social values of ASDA. This is because, if the company wants to grow as a leader in the world, then they have to ensure that </w:t>
      </w:r>
      <w:r w:rsidR="00671A07">
        <w:t xml:space="preserve">they are following the moral ethics and values, which </w:t>
      </w:r>
      <w:r w:rsidR="009173B5">
        <w:t>will allow the company to develop a sustainable brand image.</w:t>
      </w:r>
    </w:p>
    <w:p w:rsidR="001C0F99" w:rsidRDefault="001C0F99" w:rsidP="001C0F99">
      <w:pPr>
        <w:pStyle w:val="Heading1"/>
      </w:pPr>
      <w:bookmarkStart w:id="11" w:name="_Toc35967725"/>
      <w:r>
        <w:t>Investigation of a sincere employee's knowledge and attitude that is related to the ethics of the organization</w:t>
      </w:r>
      <w:bookmarkEnd w:id="11"/>
    </w:p>
    <w:p w:rsidR="001C0F99" w:rsidRDefault="001C0F99" w:rsidP="001C0F99">
      <w:r>
        <w:t xml:space="preserve">A sincere employee and his dedication </w:t>
      </w:r>
      <w:r w:rsidR="00B127F3">
        <w:t>represent</w:t>
      </w:r>
      <w:r>
        <w:t xml:space="preserve"> the </w:t>
      </w:r>
      <w:r w:rsidR="00B127F3">
        <w:t>lead</w:t>
      </w:r>
      <w:r>
        <w:t xml:space="preserve"> of company's success. Therefore, his contribution has led the company in order to achieve its professional goals.</w:t>
      </w:r>
    </w:p>
    <w:p w:rsidR="001C0F99" w:rsidRDefault="001C0F99" w:rsidP="001C0F99">
      <w:r w:rsidRPr="00C57E0A">
        <w:rPr>
          <w:b/>
          <w:i/>
        </w:rPr>
        <w:t>Personal ethical standards, values and beliefs</w:t>
      </w:r>
      <w:r>
        <w:rPr>
          <w:b/>
          <w:i/>
        </w:rPr>
        <w:t xml:space="preserve">: </w:t>
      </w:r>
      <w:r>
        <w:t xml:space="preserve">Ethics are a set of principles that a man possesses within himself while working with a workplace. In this respect, a good employee utilizes his own personal ethical standards including showing concern towards his responsibility for the welfare of the organization. A good employee has always been sincere in realizing what is wrong or what is right. Therefore, he stands for the right aspect and consults with the organization in order to share his own thought. Values and beliefs are the essential key features </w:t>
      </w:r>
      <w:r>
        <w:lastRenderedPageBreak/>
        <w:t xml:space="preserve">of a good employee. Here, the employee is expected to utilize his knowledge and to show good behaviour with the other colleagues. The ethics of ASDA is to provide detailed information of work and in this way, a good employee </w:t>
      </w:r>
      <w:r w:rsidR="00F33495">
        <w:t>investigate</w:t>
      </w:r>
      <w:r>
        <w:t xml:space="preserve"> over the matter and anticipate the right and the wrong material in the work. Therefore, the values, beliefs make the employee to be sincere in its work that has led the workplace to maintain the organizational ethical standards (</w:t>
      </w:r>
      <w:r w:rsidRPr="00BF0E59">
        <w:t>Xiong,</w:t>
      </w:r>
      <w:r>
        <w:t xml:space="preserve"> 2016).</w:t>
      </w:r>
    </w:p>
    <w:p w:rsidR="001C0F99" w:rsidRDefault="001C0F99" w:rsidP="00163A08">
      <w:pPr>
        <w:rPr>
          <w:b/>
        </w:rPr>
      </w:pPr>
      <w:r w:rsidRPr="00163A08">
        <w:rPr>
          <w:b/>
        </w:rPr>
        <w:t>Communication channels for sharing information and building relationships:</w:t>
      </w:r>
      <w:r>
        <w:rPr>
          <w:i/>
        </w:rPr>
        <w:t xml:space="preserve"> </w:t>
      </w:r>
      <w:r>
        <w:t>The workplace culture has not only made the employees efficient in the work but also has strengthened the chain of communication within the employees in order to share information to build a healthy relationship (</w:t>
      </w:r>
      <w:r w:rsidRPr="00027C8F">
        <w:t>Razak</w:t>
      </w:r>
      <w:r w:rsidRPr="00027C8F">
        <w:rPr>
          <w:i/>
        </w:rPr>
        <w:t>et a</w:t>
      </w:r>
      <w:r>
        <w:rPr>
          <w:i/>
        </w:rPr>
        <w:t xml:space="preserve">l., </w:t>
      </w:r>
      <w:r w:rsidRPr="00027C8F">
        <w:t>2019)</w:t>
      </w:r>
      <w:r>
        <w:rPr>
          <w:i/>
        </w:rPr>
        <w:t xml:space="preserve">. </w:t>
      </w:r>
      <w:r>
        <w:t xml:space="preserve">Communication is the best mean to share the ideas from an employee to another employee. The workplace culture has given the opportunity to the employees to work collectively and in this way, the employees are communicating with each other. </w:t>
      </w:r>
    </w:p>
    <w:p w:rsidR="001C0F99" w:rsidRPr="00306E21" w:rsidRDefault="001C0F99" w:rsidP="00163A08">
      <w:pPr>
        <w:rPr>
          <w:b/>
        </w:rPr>
      </w:pPr>
      <w:r>
        <w:t xml:space="preserve">The ASDA Company has communicated with the employees by </w:t>
      </w:r>
      <w:r w:rsidR="00F33495">
        <w:t>calling</w:t>
      </w:r>
      <w:r>
        <w:t xml:space="preserve"> the meeting </w:t>
      </w:r>
      <w:r w:rsidR="00F33495">
        <w:t>monthly</w:t>
      </w:r>
      <w:r>
        <w:t xml:space="preserve">. Through this process, the company gets conception about the behaviour of the employees and knows about their thought regarding the company's performance. Therefore, through this process, the ASDA Company has communicated with its employees. The employees share their innovative thoughts with each other and make them more familiar and informative with the detailed information of the subject of the work. Therefore, the employees perform well with dignity and regard and their attitude towards each other is positive. This positive approach is the essential key that helps in building a strong relationship. A healthy relationship is the major cause behind the success of the workplace. It is impossible for the organization to gain success unless the employees working within it possess a good and amicable relationship. By sharing information, the employees develop the communicative skill better and become concentrated on the work. On the contrary, a good employee has taken two communication </w:t>
      </w:r>
      <w:r w:rsidR="00F33495">
        <w:t>channels</w:t>
      </w:r>
      <w:r>
        <w:t xml:space="preserve"> includin</w:t>
      </w:r>
      <w:r w:rsidR="00F33495">
        <w:t>g</w:t>
      </w:r>
      <w:r>
        <w:t xml:space="preserve"> formal and informal. For formal communication, a good employee uses email in order to send information and for informal communication, he chooses social media for daily conversation and can share thoughts, ideas, information with the other company </w:t>
      </w:r>
      <w:r w:rsidR="00F33495">
        <w:t>and</w:t>
      </w:r>
      <w:r>
        <w:t xml:space="preserve"> with the other colleagues.  </w:t>
      </w:r>
      <w:r w:rsidRPr="00306E21">
        <w:t>(Stanciu</w:t>
      </w:r>
      <w:r w:rsidRPr="00306E21">
        <w:rPr>
          <w:i/>
        </w:rPr>
        <w:t>et al</w:t>
      </w:r>
      <w:r>
        <w:rPr>
          <w:i/>
        </w:rPr>
        <w:t xml:space="preserve">., </w:t>
      </w:r>
      <w:r w:rsidRPr="00306E21">
        <w:t>2016).</w:t>
      </w:r>
    </w:p>
    <w:p w:rsidR="001C0F99" w:rsidRDefault="001C0F99" w:rsidP="001C0F99">
      <w:r w:rsidRPr="00163A08">
        <w:rPr>
          <w:b/>
        </w:rPr>
        <w:lastRenderedPageBreak/>
        <w:t xml:space="preserve">Barriers in ASDA Company to effective </w:t>
      </w:r>
      <w:r w:rsidR="00F33495" w:rsidRPr="00163A08">
        <w:rPr>
          <w:b/>
        </w:rPr>
        <w:t>functioning and</w:t>
      </w:r>
      <w:r w:rsidRPr="00163A08">
        <w:rPr>
          <w:b/>
        </w:rPr>
        <w:t xml:space="preserve"> ways to cope up with them</w:t>
      </w:r>
      <w:r>
        <w:rPr>
          <w:b/>
          <w:i/>
        </w:rPr>
        <w:t xml:space="preserve">:  </w:t>
      </w:r>
      <w:r>
        <w:t xml:space="preserve">In spite of having a good workplace culture, still the ASDA Company encounters some obstacles that are creating problems in doing the work efficiently. The main obstacle is the unclear goals. If the employees are not provided with the ultimate mission or goal of the organization, they are not able to focus on the topic and in this sense, inner conflict has been occurred. The lack of detailed information has made the employees confused in their work and as a result, they cannot work with efficiency. Ego is another barrier that comes </w:t>
      </w:r>
      <w:r w:rsidR="00F33495">
        <w:t>during</w:t>
      </w:r>
      <w:r>
        <w:t xml:space="preserve"> the way of working. When the employees communicate with each other, some of them find ego problems and do not proceed to communicate further. All the employees present their point of view and in this respect, it is quite natural that some of them raise questions against the presented pointy of view. Therefore, the workplace achieves the entire collaboration is in a danger and its consequences </w:t>
      </w:r>
      <w:r w:rsidR="00F33495">
        <w:t>effect</w:t>
      </w:r>
      <w:r>
        <w:t xml:space="preserve"> on the efficiency. Therefore, the organizations have taken some ways in order to cope up with these raising problems (</w:t>
      </w:r>
      <w:r w:rsidRPr="00210349">
        <w:t>Durani,</w:t>
      </w:r>
      <w:r>
        <w:t xml:space="preserve"> 2019).</w:t>
      </w:r>
    </w:p>
    <w:p w:rsidR="001C0F99" w:rsidRDefault="001C0F99" w:rsidP="001C0F99">
      <w:pPr>
        <w:pStyle w:val="Heading1"/>
      </w:pPr>
      <w:bookmarkStart w:id="12" w:name="_Toc35967726"/>
      <w:r>
        <w:t>Recommendations in order to enhance the culture of the workplace</w:t>
      </w:r>
      <w:bookmarkEnd w:id="12"/>
    </w:p>
    <w:p w:rsidR="001C0F99" w:rsidRDefault="001C0F99" w:rsidP="001C0F99">
      <w:r w:rsidRPr="00163A08">
        <w:rPr>
          <w:b/>
        </w:rPr>
        <w:t>Empowerment and encouragement</w:t>
      </w:r>
      <w:r w:rsidRPr="00163A08">
        <w:t>:</w:t>
      </w:r>
      <w:r>
        <w:t xml:space="preserve"> The ASDA Company has seen the various </w:t>
      </w:r>
      <w:r w:rsidR="00F33495">
        <w:t>complexities,</w:t>
      </w:r>
      <w:r>
        <w:t xml:space="preserve"> </w:t>
      </w:r>
      <w:r w:rsidR="00F33495">
        <w:t>and, in this respect,</w:t>
      </w:r>
      <w:r>
        <w:t xml:space="preserve"> it should adopt some policy in order to improve the culture of the workplace. The workplace needs to empower and encourage the employees working within the organization. The employees are not the persons who work only for them and for the welfare of the organization; in </w:t>
      </w:r>
      <w:r w:rsidR="00F33495">
        <w:t>fact,</w:t>
      </w:r>
      <w:r>
        <w:t xml:space="preserve"> they possess a very significant position in the workplace since they are the integral part of the workplace. The company should treat the employees equally and provide them with same </w:t>
      </w:r>
      <w:r w:rsidR="00F33495">
        <w:t>opportunities. By</w:t>
      </w:r>
      <w:r>
        <w:t xml:space="preserve"> empowering all the employees, the workplace receives a good collaboration of </w:t>
      </w:r>
      <w:r w:rsidR="00F33495">
        <w:t>them,</w:t>
      </w:r>
      <w:r>
        <w:t xml:space="preserve"> and it also makes the employees self-satisfied (</w:t>
      </w:r>
      <w:r w:rsidRPr="005170F2">
        <w:t>Devi</w:t>
      </w:r>
      <w:r>
        <w:t>, 2017).</w:t>
      </w:r>
    </w:p>
    <w:p w:rsidR="001C0F99" w:rsidRDefault="001C0F99" w:rsidP="001C0F99">
      <w:r>
        <w:t xml:space="preserve"> Another way to cope up with the problem is to establish the </w:t>
      </w:r>
      <w:r w:rsidR="00F33495">
        <w:t>goal</w:t>
      </w:r>
      <w:r>
        <w:t xml:space="preserve"> of the organization.  The ASDA Company must assure the employees about the </w:t>
      </w:r>
      <w:r w:rsidR="00F33495">
        <w:t>goal</w:t>
      </w:r>
      <w:r>
        <w:t xml:space="preserve"> to its all the employees. Establishing transparent values and goals of the organization, is a vital part in building a well workplace culture. After having a clear and common goal for everyone, the employees give their full effort in working with sincerity and efficiency. In this respect, they also get a clear perspective view regarding the performance of the workplace. Providing a clear common goal, the inner conflict is </w:t>
      </w:r>
      <w:r w:rsidR="00F33495">
        <w:t>solved,</w:t>
      </w:r>
      <w:r>
        <w:t xml:space="preserve"> and ego does not come </w:t>
      </w:r>
      <w:r w:rsidR="00F33495">
        <w:t>during</w:t>
      </w:r>
      <w:r>
        <w:t xml:space="preserve"> the way since all are focusing on the same goal. In order to </w:t>
      </w:r>
      <w:r>
        <w:lastRenderedPageBreak/>
        <w:t xml:space="preserve">improve the culture of the workplace, the company provides the clear and </w:t>
      </w:r>
      <w:r w:rsidR="00F33495">
        <w:t>goal</w:t>
      </w:r>
      <w:r>
        <w:t xml:space="preserve"> with detailed information in order to make the employees more effective and agile in their activity (</w:t>
      </w:r>
      <w:r w:rsidRPr="005170F2">
        <w:t>Perchard,</w:t>
      </w:r>
      <w:r>
        <w:t xml:space="preserve"> 2018).</w:t>
      </w:r>
    </w:p>
    <w:p w:rsidR="001C0F99" w:rsidRDefault="001C0F99" w:rsidP="001C0F99">
      <w:pPr>
        <w:pStyle w:val="Heading1"/>
      </w:pPr>
      <w:bookmarkStart w:id="13" w:name="_Toc35967727"/>
      <w:r>
        <w:t>Conclusion</w:t>
      </w:r>
      <w:bookmarkEnd w:id="13"/>
    </w:p>
    <w:p w:rsidR="001C0F99" w:rsidRDefault="001C0F99" w:rsidP="001C0F99">
      <w:r>
        <w:t xml:space="preserve">Workplace culture is influential as well as beneficial for all the employees. The company ASDA, a famous British retailer has created a great and peaceful ambience in binding all the employees in one integration. The company has maintained all its policies in treating all the employees with positive approach. The ASDA Company has shown the same respect towards its every employee working on various fields. The workplace culture has affected on the procedure of the company since the company has to adopt some new policies in order to create a positive impression on the employees. As a result, the employees are very much satisfied with the concern, shown by the authority and maintain a long-lasting relationship with the workplace. </w:t>
      </w:r>
    </w:p>
    <w:p w:rsidR="001C0F99" w:rsidRDefault="001C0F99" w:rsidP="001C0F99">
      <w:r>
        <w:t>The company has also promoted trust among all the employees; therefore, the employees get closer to the company and keep in attachment with the company. The workplace culture has affected the employees so much that they do not express any willingness to leave the ASDA Company. They are having a good performance and rewards provided by the company. In this sense, the encouraged and motivated employees have been maintaining a healthy relationship, resulting in the progress of the company. Therefore, the workplace culture is the essential environment in which the employees work with satisfaction and as a result, company achieves its ultimate goal.</w:t>
      </w:r>
    </w:p>
    <w:p w:rsidR="00DE5E94" w:rsidRDefault="00DE5E94">
      <w:pPr>
        <w:spacing w:line="276" w:lineRule="auto"/>
        <w:jc w:val="left"/>
      </w:pPr>
      <w:r>
        <w:br w:type="page"/>
      </w:r>
    </w:p>
    <w:p w:rsidR="00DE5E94" w:rsidRDefault="00DE5E94" w:rsidP="00DE5E94">
      <w:pPr>
        <w:pStyle w:val="Heading1"/>
      </w:pPr>
      <w:bookmarkStart w:id="14" w:name="_Toc35967728"/>
      <w:r>
        <w:lastRenderedPageBreak/>
        <w:t>Reference</w:t>
      </w:r>
      <w:bookmarkEnd w:id="14"/>
    </w:p>
    <w:p w:rsidR="004D4A38" w:rsidRDefault="004D4A38" w:rsidP="004D4A38">
      <w:r w:rsidRPr="00D471DD">
        <w:t>Al-Asoufi, B.B. and Akhorshaideh, A.H.O., 2017. The impact of employee empowerment on the success of organizational change: a study in privatized enterprises in Jordan. </w:t>
      </w:r>
      <w:r w:rsidRPr="00D471DD">
        <w:rPr>
          <w:i/>
          <w:iCs/>
        </w:rPr>
        <w:t>Journal of Public Administration and Governance</w:t>
      </w:r>
      <w:r w:rsidRPr="00D471DD">
        <w:t>, </w:t>
      </w:r>
      <w:r w:rsidRPr="00D471DD">
        <w:rPr>
          <w:i/>
          <w:iCs/>
        </w:rPr>
        <w:t>7</w:t>
      </w:r>
      <w:r w:rsidRPr="00D471DD">
        <w:t>(1), pp.87-101.</w:t>
      </w:r>
    </w:p>
    <w:p w:rsidR="004D4A38" w:rsidRDefault="004D4A38" w:rsidP="00DE5E94">
      <w:r w:rsidRPr="00FF01F9">
        <w:t>Armstrong, G.M., Kotler, P., Harker, M.J. and Brennan, R., 2018. </w:t>
      </w:r>
      <w:r w:rsidRPr="00FF01F9">
        <w:rPr>
          <w:i/>
          <w:iCs/>
        </w:rPr>
        <w:t>Marketing: an introduction</w:t>
      </w:r>
      <w:r w:rsidRPr="00FF01F9">
        <w:t>. Pearson UK.</w:t>
      </w:r>
    </w:p>
    <w:p w:rsidR="004D4A38" w:rsidRDefault="004D4A38" w:rsidP="004D4A38">
      <w:r w:rsidRPr="00BF0E59">
        <w:t>Austin, R.D. and Pisano, G.P., 2017. Neurodiversity as a competitive advantage. </w:t>
      </w:r>
      <w:r w:rsidRPr="00BF0E59">
        <w:rPr>
          <w:i/>
          <w:iCs/>
        </w:rPr>
        <w:t>Harvard Business Review</w:t>
      </w:r>
      <w:r w:rsidRPr="00BF0E59">
        <w:t>, </w:t>
      </w:r>
      <w:r w:rsidRPr="00BF0E59">
        <w:rPr>
          <w:i/>
          <w:iCs/>
        </w:rPr>
        <w:t>95</w:t>
      </w:r>
      <w:r w:rsidRPr="00BF0E59">
        <w:t>(3), pp.96-103.</w:t>
      </w:r>
    </w:p>
    <w:p w:rsidR="004D4A38" w:rsidRDefault="004D4A38" w:rsidP="004D4A38">
      <w:r w:rsidRPr="00BB4596">
        <w:t>De Clercq, D. and Belausteguigoitia, I., 2017. The usefulness of tenacity in spurring problem-focused voice: The moderating roles of workplace adversity. </w:t>
      </w:r>
      <w:r w:rsidRPr="00BB4596">
        <w:rPr>
          <w:i/>
          <w:iCs/>
        </w:rPr>
        <w:t>Journal of business and psychology</w:t>
      </w:r>
      <w:r w:rsidRPr="00BB4596">
        <w:t>, </w:t>
      </w:r>
      <w:r w:rsidRPr="00BB4596">
        <w:rPr>
          <w:i/>
          <w:iCs/>
        </w:rPr>
        <w:t>32</w:t>
      </w:r>
      <w:r w:rsidRPr="00BB4596">
        <w:t>(4), pp.479-493.</w:t>
      </w:r>
    </w:p>
    <w:p w:rsidR="004D4A38" w:rsidRDefault="004D4A38" w:rsidP="004D4A38">
      <w:r w:rsidRPr="005170F2">
        <w:t>Devi, S., 2017. Impact of employee engagement on organizational performance: A study of select private sector banks. </w:t>
      </w:r>
      <w:r w:rsidRPr="005170F2">
        <w:rPr>
          <w:i/>
          <w:iCs/>
        </w:rPr>
        <w:t>International Journal of Commerce and Management Research</w:t>
      </w:r>
      <w:r w:rsidRPr="005170F2">
        <w:t>, </w:t>
      </w:r>
      <w:r w:rsidRPr="005170F2">
        <w:rPr>
          <w:i/>
          <w:iCs/>
        </w:rPr>
        <w:t>1</w:t>
      </w:r>
      <w:r w:rsidRPr="005170F2">
        <w:t>(2), pp.10-13.</w:t>
      </w:r>
    </w:p>
    <w:p w:rsidR="004D4A38" w:rsidRDefault="004D4A38" w:rsidP="00DE5E94">
      <w:r w:rsidRPr="009F2FE3">
        <w:t>Ervural, B.C., Zaim, S., Demirel, O.F., Aydin, Z. and Delen, D., 2018. An ANP and fuzzy TOPSIS-based SWOT analysis for Turkey’s energy planning. </w:t>
      </w:r>
      <w:r w:rsidRPr="009F2FE3">
        <w:rPr>
          <w:i/>
          <w:iCs/>
        </w:rPr>
        <w:t>Renewable and Sustainable Energy Reviews</w:t>
      </w:r>
      <w:r w:rsidRPr="009F2FE3">
        <w:t>, </w:t>
      </w:r>
      <w:r w:rsidRPr="009F2FE3">
        <w:rPr>
          <w:i/>
          <w:iCs/>
        </w:rPr>
        <w:t>82</w:t>
      </w:r>
      <w:r w:rsidRPr="009F2FE3">
        <w:t>, pp.1538-1550.</w:t>
      </w:r>
    </w:p>
    <w:p w:rsidR="004D4A38" w:rsidRDefault="004D4A38" w:rsidP="004D4A38">
      <w:r w:rsidRPr="00BF0E59">
        <w:t>Freeman, A.B., 2019. </w:t>
      </w:r>
      <w:r w:rsidRPr="00BF0E59">
        <w:rPr>
          <w:i/>
          <w:iCs/>
        </w:rPr>
        <w:t>Exploring How Managers Increase Employee Performance within Organizational Supply Chains</w:t>
      </w:r>
      <w:r w:rsidRPr="00BF0E59">
        <w:t> (Doctoral dissertation, Walden University).</w:t>
      </w:r>
    </w:p>
    <w:p w:rsidR="004D4A38" w:rsidRDefault="004D4A38" w:rsidP="00DE5E94">
      <w:r w:rsidRPr="009F2FE3">
        <w:t>Gürel, E. and Tat, M., 2017. SWOT analysis: a theoretical review. </w:t>
      </w:r>
      <w:r w:rsidRPr="009F2FE3">
        <w:rPr>
          <w:i/>
          <w:iCs/>
        </w:rPr>
        <w:t>Journal of International Social Research</w:t>
      </w:r>
      <w:r w:rsidRPr="009F2FE3">
        <w:t>, </w:t>
      </w:r>
      <w:r w:rsidRPr="009F2FE3">
        <w:rPr>
          <w:i/>
          <w:iCs/>
        </w:rPr>
        <w:t>10</w:t>
      </w:r>
      <w:r w:rsidRPr="009F2FE3">
        <w:t>(51).</w:t>
      </w:r>
    </w:p>
    <w:p w:rsidR="004D4A38" w:rsidRDefault="004D4A38" w:rsidP="00DE5E94">
      <w:r w:rsidRPr="0089083A">
        <w:t>Hincapie, M., Diaz, C., Zapata, M. and Mesias, C., 2016. Methodological framework for the design and development of applications for reactivation of cultural heritage: Case study cisneros marketplace at Medellin, Colombia. </w:t>
      </w:r>
      <w:r w:rsidRPr="0089083A">
        <w:rPr>
          <w:i/>
          <w:iCs/>
        </w:rPr>
        <w:t>Journal on Computing and Cultural Heritage (JOCCH)</w:t>
      </w:r>
      <w:r w:rsidRPr="0089083A">
        <w:t>, </w:t>
      </w:r>
      <w:r w:rsidRPr="0089083A">
        <w:rPr>
          <w:i/>
          <w:iCs/>
        </w:rPr>
        <w:t>9</w:t>
      </w:r>
      <w:r w:rsidRPr="0089083A">
        <w:t>(2), pp.1-24.</w:t>
      </w:r>
    </w:p>
    <w:p w:rsidR="004D4A38" w:rsidRDefault="004D4A38" w:rsidP="004D4A38">
      <w:r w:rsidRPr="00D471DD">
        <w:t>Martins, N. and Ledimo, O., 2016.The measurement of employee engagement in government institutions. </w:t>
      </w:r>
      <w:r w:rsidRPr="00D471DD">
        <w:rPr>
          <w:i/>
          <w:iCs/>
        </w:rPr>
        <w:t>Journal Risk Governance and Control</w:t>
      </w:r>
      <w:r w:rsidRPr="00D471DD">
        <w:t>, </w:t>
      </w:r>
      <w:r w:rsidRPr="00D471DD">
        <w:rPr>
          <w:i/>
          <w:iCs/>
        </w:rPr>
        <w:t>6</w:t>
      </w:r>
      <w:r w:rsidRPr="00D471DD">
        <w:t>(3), pp.18-25.</w:t>
      </w:r>
    </w:p>
    <w:p w:rsidR="004D4A38" w:rsidRDefault="004D4A38" w:rsidP="00DE5E94">
      <w:r w:rsidRPr="002D0A03">
        <w:lastRenderedPageBreak/>
        <w:t>Nurmi, J. and Niemelä, M.S., 2018, November. PESTEL analysis of hacktivism campaign motivations. In </w:t>
      </w:r>
      <w:r w:rsidRPr="002D0A03">
        <w:rPr>
          <w:i/>
          <w:iCs/>
        </w:rPr>
        <w:t>Nordic Conference on Secure IT Systems</w:t>
      </w:r>
      <w:r w:rsidRPr="002D0A03">
        <w:t> (pp. 323-335). Springer, Cham.</w:t>
      </w:r>
    </w:p>
    <w:p w:rsidR="004D4A38" w:rsidRDefault="004D4A38" w:rsidP="00DE5E94">
      <w:r w:rsidRPr="002D0A03">
        <w:t>Pan, W., Chen, L. and Zhan, W., 2019. PESTEL analysis of construction productivity enhancement strategies: A case study of three economies. </w:t>
      </w:r>
      <w:r w:rsidRPr="002D0A03">
        <w:rPr>
          <w:i/>
          <w:iCs/>
        </w:rPr>
        <w:t>Journal of Management in Engineering</w:t>
      </w:r>
      <w:r w:rsidRPr="002D0A03">
        <w:t>, </w:t>
      </w:r>
      <w:r w:rsidRPr="002D0A03">
        <w:rPr>
          <w:i/>
          <w:iCs/>
        </w:rPr>
        <w:t>35</w:t>
      </w:r>
      <w:r w:rsidRPr="002D0A03">
        <w:t>(1), p.05018013.</w:t>
      </w:r>
    </w:p>
    <w:p w:rsidR="004D4A38" w:rsidRDefault="004D4A38" w:rsidP="004D4A38">
      <w:r w:rsidRPr="005170F2">
        <w:t>Perchard, A., 2018. Workplace Cultures.</w:t>
      </w:r>
    </w:p>
    <w:p w:rsidR="004D4A38" w:rsidRDefault="004D4A38" w:rsidP="00DE5E94">
      <w:r w:rsidRPr="009F2FE3">
        <w:t>Phadermrod, B., Crowder, R.M. and Wills, G.B., 2019. Importance-performance analysis based SWOT analysis. </w:t>
      </w:r>
      <w:r w:rsidRPr="009F2FE3">
        <w:rPr>
          <w:i/>
          <w:iCs/>
        </w:rPr>
        <w:t>International Journal of Information Management</w:t>
      </w:r>
      <w:r w:rsidRPr="009F2FE3">
        <w:t>, </w:t>
      </w:r>
      <w:r w:rsidRPr="009F2FE3">
        <w:rPr>
          <w:i/>
          <w:iCs/>
        </w:rPr>
        <w:t>44</w:t>
      </w:r>
      <w:r w:rsidRPr="009F2FE3">
        <w:t>, pp.194-203.</w:t>
      </w:r>
    </w:p>
    <w:p w:rsidR="004D4A38" w:rsidRPr="00FB1C77" w:rsidRDefault="004D4A38" w:rsidP="004D4A38">
      <w:r w:rsidRPr="00210349">
        <w:t>Razak, M.I.H.M., Athmar, W.A.W., Durani, N., Salleh, A.J. and Hamdan, N.I.B., 2019. Effective Communication As a Tool for Achieving Organizational Goals. </w:t>
      </w:r>
      <w:r w:rsidRPr="00210349">
        <w:rPr>
          <w:i/>
          <w:iCs/>
        </w:rPr>
        <w:t>KnE Social Sciences</w:t>
      </w:r>
      <w:r w:rsidRPr="00210349">
        <w:t>, pp.380-387.</w:t>
      </w:r>
    </w:p>
    <w:p w:rsidR="004D4A38" w:rsidRDefault="004D4A38" w:rsidP="00DE5E94">
      <w:r w:rsidRPr="0089083A">
        <w:t>Reimov, M., Húska, D. and Pulatov, A., 2018. The role of DPSIR Diagram in the analysis of Ecological and Social conditi ons of the Aral Sea shrinking problem in Uzbekist an. </w:t>
      </w:r>
      <w:r w:rsidRPr="0089083A">
        <w:rPr>
          <w:i/>
          <w:iCs/>
        </w:rPr>
        <w:t>Acta regionalia et environmentalica</w:t>
      </w:r>
      <w:r w:rsidRPr="0089083A">
        <w:t>, </w:t>
      </w:r>
      <w:r w:rsidRPr="0089083A">
        <w:rPr>
          <w:i/>
          <w:iCs/>
        </w:rPr>
        <w:t>15</w:t>
      </w:r>
      <w:r w:rsidRPr="0089083A">
        <w:t>(1), pp.1-4.</w:t>
      </w:r>
    </w:p>
    <w:p w:rsidR="004D4A38" w:rsidRDefault="004D4A38" w:rsidP="00DE5E94">
      <w:r w:rsidRPr="00792089">
        <w:t>Seong, Y., Wehmeyer, M.L., Shogren, K.A., Palmer, S.B. and Little, T.D., 2019. Examining underlying relationships between the ASDA-S and the AIR and the ASDA of adolescents and young adults with and without disabilities. </w:t>
      </w:r>
      <w:r w:rsidRPr="00792089">
        <w:rPr>
          <w:i/>
          <w:iCs/>
        </w:rPr>
        <w:t>Advances in Neurodevelopmental Disorders</w:t>
      </w:r>
      <w:r w:rsidRPr="00792089">
        <w:t>, </w:t>
      </w:r>
      <w:r w:rsidRPr="00792089">
        <w:rPr>
          <w:i/>
          <w:iCs/>
        </w:rPr>
        <w:t>3</w:t>
      </w:r>
      <w:r w:rsidRPr="00792089">
        <w:t>(2), pp.173-187.</w:t>
      </w:r>
    </w:p>
    <w:p w:rsidR="004D4A38" w:rsidRDefault="004D4A38" w:rsidP="00DE5E94">
      <w:r w:rsidRPr="00792089">
        <w:t>Sharpe, R. and Barling, D., 2019. ‘The right thing to do’: ethical motives in the interpretation of social sustainability in the UK’s conventional food supply. </w:t>
      </w:r>
      <w:r w:rsidRPr="00792089">
        <w:rPr>
          <w:i/>
          <w:iCs/>
        </w:rPr>
        <w:t>Agriculture and human values</w:t>
      </w:r>
      <w:r w:rsidRPr="00792089">
        <w:t>, </w:t>
      </w:r>
      <w:r w:rsidRPr="00792089">
        <w:rPr>
          <w:i/>
          <w:iCs/>
        </w:rPr>
        <w:t>36</w:t>
      </w:r>
      <w:r w:rsidRPr="00792089">
        <w:t>(2), pp.329-340.</w:t>
      </w:r>
    </w:p>
    <w:p w:rsidR="004D4A38" w:rsidRDefault="004D4A38" w:rsidP="00DE5E94">
      <w:r w:rsidRPr="002D0A03">
        <w:t>Song, J., Sun, Y. and Jin, L., 2017. PESTEL analysis of the development of the waste-to-energy incineration industry in China. </w:t>
      </w:r>
      <w:r w:rsidRPr="002D0A03">
        <w:rPr>
          <w:i/>
          <w:iCs/>
        </w:rPr>
        <w:t>Renewable and Sustainable Energy Reviews</w:t>
      </w:r>
      <w:r w:rsidRPr="002D0A03">
        <w:t>, </w:t>
      </w:r>
      <w:r w:rsidRPr="002D0A03">
        <w:rPr>
          <w:i/>
          <w:iCs/>
        </w:rPr>
        <w:t>80</w:t>
      </w:r>
      <w:r w:rsidRPr="002D0A03">
        <w:t>, pp.276-289.</w:t>
      </w:r>
    </w:p>
    <w:p w:rsidR="004D4A38" w:rsidRDefault="004D4A38" w:rsidP="004D4A38">
      <w:r w:rsidRPr="00BB4596">
        <w:t>Stanciu, A.C., Condrea, E. and Zamfir, C., 2016. The importance of communication in quality management. </w:t>
      </w:r>
      <w:r w:rsidRPr="00BB4596">
        <w:rPr>
          <w:i/>
          <w:iCs/>
        </w:rPr>
        <w:t>Ovidius University Annals, Economic Sciences Series</w:t>
      </w:r>
      <w:r w:rsidRPr="00BB4596">
        <w:t>, </w:t>
      </w:r>
      <w:r w:rsidRPr="00BB4596">
        <w:rPr>
          <w:i/>
          <w:iCs/>
        </w:rPr>
        <w:t>16</w:t>
      </w:r>
      <w:r w:rsidRPr="00BB4596">
        <w:t>(2), pp.393-396.</w:t>
      </w:r>
    </w:p>
    <w:p w:rsidR="004D4A38" w:rsidRDefault="004D4A38" w:rsidP="00DE5E94">
      <w:r w:rsidRPr="00792089">
        <w:lastRenderedPageBreak/>
        <w:t>Toms, W.M., 2018. Expressive-Level Comments and Social Media: Challenging a Model of Ethical Reflection. </w:t>
      </w:r>
      <w:r w:rsidRPr="00792089">
        <w:rPr>
          <w:i/>
          <w:iCs/>
        </w:rPr>
        <w:t>International Leadership Journal</w:t>
      </w:r>
      <w:r w:rsidRPr="00792089">
        <w:t>, </w:t>
      </w:r>
      <w:r w:rsidRPr="00792089">
        <w:rPr>
          <w:i/>
          <w:iCs/>
        </w:rPr>
        <w:t>10</w:t>
      </w:r>
      <w:r w:rsidRPr="00792089">
        <w:t>(3).</w:t>
      </w:r>
    </w:p>
    <w:p w:rsidR="004D4A38" w:rsidRDefault="004D4A38" w:rsidP="004D4A38">
      <w:r w:rsidRPr="00BF0E59">
        <w:t>Xiong, L., King, C. and Du, J., 2016. Do employees truly value their brand values? Examining the specificity of employee-brand value fit for service brands.</w:t>
      </w:r>
    </w:p>
    <w:p w:rsidR="00671A07" w:rsidRPr="0004279C" w:rsidRDefault="00671A07" w:rsidP="0004279C"/>
    <w:p w:rsidR="00A02EDD" w:rsidRPr="00A02EDD" w:rsidRDefault="00A02EDD" w:rsidP="00A02EDD"/>
    <w:sectPr w:rsidR="00A02EDD" w:rsidRPr="00A02EDD" w:rsidSect="0076049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10D3" w:rsidRDefault="00E010D3" w:rsidP="006C1804">
      <w:pPr>
        <w:spacing w:after="0" w:line="240" w:lineRule="auto"/>
      </w:pPr>
      <w:r>
        <w:separator/>
      </w:r>
    </w:p>
  </w:endnote>
  <w:endnote w:type="continuationSeparator" w:id="0">
    <w:p w:rsidR="00E010D3" w:rsidRDefault="00E010D3" w:rsidP="006C1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452360"/>
      <w:docPartObj>
        <w:docPartGallery w:val="Page Numbers (Bottom of Page)"/>
        <w:docPartUnique/>
      </w:docPartObj>
    </w:sdtPr>
    <w:sdtEndPr/>
    <w:sdtContent>
      <w:p w:rsidR="006D3431" w:rsidRDefault="00E010D3">
        <w:pPr>
          <w:pStyle w:val="Footer"/>
          <w:jc w:val="right"/>
        </w:pPr>
        <w:r>
          <w:fldChar w:fldCharType="begin"/>
        </w:r>
        <w:r>
          <w:instrText xml:space="preserve"> PAGE   \* MERGEFORMAT </w:instrText>
        </w:r>
        <w:r>
          <w:fldChar w:fldCharType="separate"/>
        </w:r>
        <w:r w:rsidR="00B570F3">
          <w:rPr>
            <w:noProof/>
          </w:rPr>
          <w:t>9</w:t>
        </w:r>
        <w:r>
          <w:rPr>
            <w:noProof/>
          </w:rPr>
          <w:fldChar w:fldCharType="end"/>
        </w:r>
      </w:p>
    </w:sdtContent>
  </w:sdt>
  <w:p w:rsidR="006D3431" w:rsidRDefault="006D3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10D3" w:rsidRDefault="00E010D3" w:rsidP="006C1804">
      <w:pPr>
        <w:spacing w:after="0" w:line="240" w:lineRule="auto"/>
      </w:pPr>
      <w:r>
        <w:separator/>
      </w:r>
    </w:p>
  </w:footnote>
  <w:footnote w:type="continuationSeparator" w:id="0">
    <w:p w:rsidR="00E010D3" w:rsidRDefault="00E010D3" w:rsidP="006C1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72C02"/>
    <w:multiLevelType w:val="hybridMultilevel"/>
    <w:tmpl w:val="EAF8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FF719B"/>
    <w:multiLevelType w:val="hybridMultilevel"/>
    <w:tmpl w:val="47E20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C62846"/>
    <w:multiLevelType w:val="hybridMultilevel"/>
    <w:tmpl w:val="59EE9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A2092E"/>
    <w:multiLevelType w:val="hybridMultilevel"/>
    <w:tmpl w:val="BBE6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2019B"/>
    <w:rsid w:val="00010FAF"/>
    <w:rsid w:val="0004279C"/>
    <w:rsid w:val="000611BB"/>
    <w:rsid w:val="00097172"/>
    <w:rsid w:val="000A0C95"/>
    <w:rsid w:val="000E4D9E"/>
    <w:rsid w:val="000F0895"/>
    <w:rsid w:val="000F6CA1"/>
    <w:rsid w:val="0014402A"/>
    <w:rsid w:val="00163A08"/>
    <w:rsid w:val="0019215D"/>
    <w:rsid w:val="001C0F99"/>
    <w:rsid w:val="001D18BC"/>
    <w:rsid w:val="002020FF"/>
    <w:rsid w:val="00216751"/>
    <w:rsid w:val="0022249C"/>
    <w:rsid w:val="002335EB"/>
    <w:rsid w:val="00261CC5"/>
    <w:rsid w:val="002A66E3"/>
    <w:rsid w:val="002B565E"/>
    <w:rsid w:val="002D0A03"/>
    <w:rsid w:val="003A6737"/>
    <w:rsid w:val="0041522B"/>
    <w:rsid w:val="00422F02"/>
    <w:rsid w:val="00432AAB"/>
    <w:rsid w:val="00487326"/>
    <w:rsid w:val="004A171E"/>
    <w:rsid w:val="004A3B28"/>
    <w:rsid w:val="004C1D5F"/>
    <w:rsid w:val="004D033D"/>
    <w:rsid w:val="004D4A38"/>
    <w:rsid w:val="004D5543"/>
    <w:rsid w:val="004D6574"/>
    <w:rsid w:val="00560E3E"/>
    <w:rsid w:val="00561AA4"/>
    <w:rsid w:val="0059580A"/>
    <w:rsid w:val="005A5F87"/>
    <w:rsid w:val="005B2888"/>
    <w:rsid w:val="005C4894"/>
    <w:rsid w:val="00611E90"/>
    <w:rsid w:val="006420CF"/>
    <w:rsid w:val="006665C0"/>
    <w:rsid w:val="00671A07"/>
    <w:rsid w:val="006744FD"/>
    <w:rsid w:val="006C1804"/>
    <w:rsid w:val="006D3431"/>
    <w:rsid w:val="006D6AFE"/>
    <w:rsid w:val="007139BA"/>
    <w:rsid w:val="007270C9"/>
    <w:rsid w:val="00741428"/>
    <w:rsid w:val="00745074"/>
    <w:rsid w:val="007500D8"/>
    <w:rsid w:val="00760493"/>
    <w:rsid w:val="00773DBE"/>
    <w:rsid w:val="00774139"/>
    <w:rsid w:val="00792089"/>
    <w:rsid w:val="00792192"/>
    <w:rsid w:val="007A211C"/>
    <w:rsid w:val="007C7965"/>
    <w:rsid w:val="007E24AA"/>
    <w:rsid w:val="007F62CE"/>
    <w:rsid w:val="0082019B"/>
    <w:rsid w:val="008424CA"/>
    <w:rsid w:val="0089083A"/>
    <w:rsid w:val="008917BC"/>
    <w:rsid w:val="008C0013"/>
    <w:rsid w:val="008D7856"/>
    <w:rsid w:val="009173B5"/>
    <w:rsid w:val="0096712E"/>
    <w:rsid w:val="00971033"/>
    <w:rsid w:val="00971BE5"/>
    <w:rsid w:val="00975316"/>
    <w:rsid w:val="009F2FE3"/>
    <w:rsid w:val="00A00E95"/>
    <w:rsid w:val="00A02EDD"/>
    <w:rsid w:val="00A96700"/>
    <w:rsid w:val="00A96EA0"/>
    <w:rsid w:val="00AA389E"/>
    <w:rsid w:val="00AA461A"/>
    <w:rsid w:val="00AC7202"/>
    <w:rsid w:val="00AF0C05"/>
    <w:rsid w:val="00B03315"/>
    <w:rsid w:val="00B127F3"/>
    <w:rsid w:val="00B570F3"/>
    <w:rsid w:val="00B96F8F"/>
    <w:rsid w:val="00BB3E68"/>
    <w:rsid w:val="00C02709"/>
    <w:rsid w:val="00C24C88"/>
    <w:rsid w:val="00C3349A"/>
    <w:rsid w:val="00C40696"/>
    <w:rsid w:val="00C54D26"/>
    <w:rsid w:val="00C55A08"/>
    <w:rsid w:val="00C838A9"/>
    <w:rsid w:val="00CB0BAF"/>
    <w:rsid w:val="00CB3EBE"/>
    <w:rsid w:val="00CE1BD7"/>
    <w:rsid w:val="00D2367F"/>
    <w:rsid w:val="00D711E3"/>
    <w:rsid w:val="00D725C1"/>
    <w:rsid w:val="00D816D1"/>
    <w:rsid w:val="00DC45B1"/>
    <w:rsid w:val="00DC4C40"/>
    <w:rsid w:val="00DD43D5"/>
    <w:rsid w:val="00DE5E94"/>
    <w:rsid w:val="00DF1FC8"/>
    <w:rsid w:val="00DF579F"/>
    <w:rsid w:val="00E010D3"/>
    <w:rsid w:val="00E30178"/>
    <w:rsid w:val="00E31B07"/>
    <w:rsid w:val="00E47815"/>
    <w:rsid w:val="00EF44C5"/>
    <w:rsid w:val="00F33495"/>
    <w:rsid w:val="00F35DCA"/>
    <w:rsid w:val="00F61269"/>
    <w:rsid w:val="00FC03AF"/>
    <w:rsid w:val="00FD7047"/>
    <w:rsid w:val="00FF01F9"/>
    <w:rsid w:val="00FF6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3DE32DE4"/>
  <w15:docId w15:val="{F12595B2-DB7F-43EE-B2F5-93A1AADB9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1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2019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2019B"/>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19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2019B"/>
    <w:rPr>
      <w:rFonts w:ascii="Times New Roman" w:eastAsiaTheme="majorEastAsia" w:hAnsi="Times New Roman" w:cstheme="majorBidi"/>
      <w:b/>
      <w:bCs/>
      <w:sz w:val="24"/>
      <w:szCs w:val="26"/>
    </w:rPr>
  </w:style>
  <w:style w:type="table" w:styleId="TableGrid">
    <w:name w:val="Table Grid"/>
    <w:basedOn w:val="TableNormal"/>
    <w:uiPriority w:val="59"/>
    <w:rsid w:val="00422F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22F02"/>
    <w:pPr>
      <w:ind w:left="720"/>
      <w:contextualSpacing/>
    </w:pPr>
  </w:style>
  <w:style w:type="character" w:styleId="Hyperlink">
    <w:name w:val="Hyperlink"/>
    <w:basedOn w:val="DefaultParagraphFont"/>
    <w:uiPriority w:val="99"/>
    <w:unhideWhenUsed/>
    <w:rsid w:val="002D0A03"/>
    <w:rPr>
      <w:color w:val="0000FF"/>
      <w:u w:val="single"/>
    </w:rPr>
  </w:style>
  <w:style w:type="paragraph" w:styleId="Header">
    <w:name w:val="header"/>
    <w:basedOn w:val="Normal"/>
    <w:link w:val="HeaderChar"/>
    <w:uiPriority w:val="99"/>
    <w:semiHidden/>
    <w:unhideWhenUsed/>
    <w:rsid w:val="006C18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1804"/>
    <w:rPr>
      <w:rFonts w:ascii="Times New Roman" w:hAnsi="Times New Roman"/>
      <w:sz w:val="24"/>
    </w:rPr>
  </w:style>
  <w:style w:type="paragraph" w:styleId="Footer">
    <w:name w:val="footer"/>
    <w:basedOn w:val="Normal"/>
    <w:link w:val="FooterChar"/>
    <w:uiPriority w:val="99"/>
    <w:unhideWhenUsed/>
    <w:rsid w:val="006C1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804"/>
    <w:rPr>
      <w:rFonts w:ascii="Times New Roman" w:hAnsi="Times New Roman"/>
      <w:sz w:val="24"/>
    </w:rPr>
  </w:style>
  <w:style w:type="paragraph" w:styleId="TOCHeading">
    <w:name w:val="TOC Heading"/>
    <w:basedOn w:val="Heading1"/>
    <w:next w:val="Normal"/>
    <w:uiPriority w:val="39"/>
    <w:semiHidden/>
    <w:unhideWhenUsed/>
    <w:qFormat/>
    <w:rsid w:val="006C180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C1804"/>
    <w:pPr>
      <w:spacing w:after="100"/>
    </w:pPr>
  </w:style>
  <w:style w:type="paragraph" w:styleId="TOC2">
    <w:name w:val="toc 2"/>
    <w:basedOn w:val="Normal"/>
    <w:next w:val="Normal"/>
    <w:autoRedefine/>
    <w:uiPriority w:val="39"/>
    <w:unhideWhenUsed/>
    <w:rsid w:val="006C1804"/>
    <w:pPr>
      <w:spacing w:after="100"/>
      <w:ind w:left="240"/>
    </w:pPr>
  </w:style>
  <w:style w:type="paragraph" w:styleId="BalloonText">
    <w:name w:val="Balloon Text"/>
    <w:basedOn w:val="Normal"/>
    <w:link w:val="BalloonTextChar"/>
    <w:uiPriority w:val="99"/>
    <w:semiHidden/>
    <w:unhideWhenUsed/>
    <w:rsid w:val="006C1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804"/>
    <w:rPr>
      <w:rFonts w:ascii="Tahoma" w:hAnsi="Tahoma" w:cs="Tahoma"/>
      <w:sz w:val="16"/>
      <w:szCs w:val="16"/>
    </w:rPr>
  </w:style>
  <w:style w:type="paragraph" w:styleId="NoSpacing">
    <w:name w:val="No Spacing"/>
    <w:link w:val="NoSpacingChar"/>
    <w:uiPriority w:val="1"/>
    <w:qFormat/>
    <w:rsid w:val="00F33495"/>
    <w:pPr>
      <w:spacing w:after="0" w:line="240" w:lineRule="auto"/>
    </w:pPr>
  </w:style>
  <w:style w:type="character" w:customStyle="1" w:styleId="NoSpacingChar">
    <w:name w:val="No Spacing Char"/>
    <w:basedOn w:val="DefaultParagraphFont"/>
    <w:link w:val="NoSpacing"/>
    <w:uiPriority w:val="1"/>
    <w:rsid w:val="00F33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DFC17-A81A-41A7-9B75-AC5F3CFDF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4074</Words>
  <Characters>23224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Georgica Caracostea</cp:lastModifiedBy>
  <cp:revision>4</cp:revision>
  <dcterms:created xsi:type="dcterms:W3CDTF">2020-04-01T20:48:00Z</dcterms:created>
  <dcterms:modified xsi:type="dcterms:W3CDTF">2020-04-01T21:01:00Z</dcterms:modified>
</cp:coreProperties>
</file>