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F5E4E1" w14:textId="57246949" w:rsidR="0015469C" w:rsidRPr="00670847" w:rsidRDefault="00670847" w:rsidP="00670847">
      <w:pPr>
        <w:jc w:val="center"/>
        <w:rPr>
          <w:rFonts w:cs="Times New Roman"/>
          <w:sz w:val="28"/>
          <w:szCs w:val="28"/>
        </w:rPr>
      </w:pPr>
      <w:r>
        <w:rPr>
          <w:rFonts w:ascii="Algerian" w:hAnsi="Algerian" w:cs="Tahoma"/>
          <w:noProof/>
          <w:color w:val="FF0000"/>
          <w:sz w:val="40"/>
          <w:szCs w:val="40"/>
        </w:rPr>
        <w:drawing>
          <wp:inline distT="0" distB="0" distL="0" distR="0" wp14:anchorId="45E46436" wp14:editId="65E54980">
            <wp:extent cx="3790950" cy="1143000"/>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3790950" cy="1143000"/>
                    </a:xfrm>
                    <a:prstGeom prst="rect">
                      <a:avLst/>
                    </a:prstGeom>
                    <a:noFill/>
                    <a:ln w="9525">
                      <a:noFill/>
                      <a:miter lim="800000"/>
                      <a:headEnd/>
                      <a:tailEnd/>
                    </a:ln>
                  </pic:spPr>
                </pic:pic>
              </a:graphicData>
            </a:graphic>
          </wp:inline>
        </w:drawing>
      </w:r>
    </w:p>
    <w:p w14:paraId="3A5A99E1" w14:textId="2AE7EE76" w:rsidR="0015469C" w:rsidRDefault="0015469C" w:rsidP="0015469C">
      <w:pPr>
        <w:jc w:val="left"/>
        <w:rPr>
          <w:rFonts w:cs="Times New Roman"/>
          <w:sz w:val="36"/>
          <w:szCs w:val="36"/>
        </w:rPr>
      </w:pPr>
    </w:p>
    <w:p w14:paraId="1EB3EFA6" w14:textId="77777777" w:rsidR="00670847" w:rsidRDefault="00670847" w:rsidP="0015469C">
      <w:pPr>
        <w:jc w:val="left"/>
        <w:rPr>
          <w:rFonts w:cs="Times New Roman"/>
          <w:sz w:val="36"/>
          <w:szCs w:val="36"/>
        </w:rPr>
      </w:pPr>
    </w:p>
    <w:p w14:paraId="40CE163E" w14:textId="77777777" w:rsidR="0015469C" w:rsidRDefault="0015469C" w:rsidP="0015469C">
      <w:pPr>
        <w:jc w:val="left"/>
        <w:rPr>
          <w:rFonts w:cs="Times New Roman"/>
          <w:sz w:val="36"/>
          <w:szCs w:val="36"/>
        </w:rPr>
      </w:pPr>
    </w:p>
    <w:p w14:paraId="3D3829A2" w14:textId="37047C80" w:rsidR="0015469C" w:rsidRPr="00F162EE" w:rsidRDefault="00C95FC5" w:rsidP="0015469C">
      <w:pPr>
        <w:jc w:val="left"/>
        <w:rPr>
          <w:rFonts w:cs="Times New Roman"/>
          <w:sz w:val="36"/>
          <w:szCs w:val="36"/>
        </w:rPr>
      </w:pPr>
      <w:r w:rsidRPr="00F162EE">
        <w:rPr>
          <w:rFonts w:cs="Times New Roman"/>
          <w:sz w:val="36"/>
          <w:szCs w:val="36"/>
        </w:rPr>
        <w:t>Student Name:</w:t>
      </w:r>
      <w:r w:rsidR="00E57F44">
        <w:rPr>
          <w:rFonts w:cs="Times New Roman"/>
          <w:sz w:val="36"/>
          <w:szCs w:val="36"/>
        </w:rPr>
        <w:t xml:space="preserve"> Roman Ziga</w:t>
      </w:r>
    </w:p>
    <w:p w14:paraId="2EA1EEEA" w14:textId="12B1A93C" w:rsidR="0015469C" w:rsidRDefault="00C95FC5" w:rsidP="0015469C">
      <w:pPr>
        <w:jc w:val="left"/>
        <w:rPr>
          <w:rFonts w:cs="Times New Roman"/>
          <w:sz w:val="36"/>
          <w:szCs w:val="36"/>
        </w:rPr>
      </w:pPr>
      <w:r w:rsidRPr="00F162EE">
        <w:rPr>
          <w:rFonts w:cs="Times New Roman"/>
          <w:sz w:val="36"/>
          <w:szCs w:val="36"/>
        </w:rPr>
        <w:t xml:space="preserve">Student </w:t>
      </w:r>
      <w:r>
        <w:rPr>
          <w:rFonts w:cs="Times New Roman"/>
          <w:sz w:val="36"/>
          <w:szCs w:val="36"/>
        </w:rPr>
        <w:t>Number</w:t>
      </w:r>
      <w:r w:rsidRPr="00F162EE">
        <w:rPr>
          <w:rFonts w:cs="Times New Roman"/>
          <w:sz w:val="36"/>
          <w:szCs w:val="36"/>
        </w:rPr>
        <w:t>:</w:t>
      </w:r>
      <w:r w:rsidR="002027DE">
        <w:rPr>
          <w:rFonts w:cs="Times New Roman"/>
          <w:sz w:val="36"/>
          <w:szCs w:val="36"/>
        </w:rPr>
        <w:t xml:space="preserve"> 191</w:t>
      </w:r>
      <w:r w:rsidR="00992D84">
        <w:rPr>
          <w:rFonts w:cs="Times New Roman"/>
          <w:sz w:val="36"/>
          <w:szCs w:val="36"/>
        </w:rPr>
        <w:t>3284</w:t>
      </w:r>
    </w:p>
    <w:p w14:paraId="1557504A" w14:textId="195C21D4" w:rsidR="0015469C" w:rsidRPr="00F162EE" w:rsidRDefault="00C95FC5" w:rsidP="0015469C">
      <w:pPr>
        <w:jc w:val="left"/>
        <w:rPr>
          <w:rFonts w:cs="Times New Roman"/>
          <w:sz w:val="36"/>
          <w:szCs w:val="36"/>
        </w:rPr>
      </w:pPr>
      <w:r>
        <w:rPr>
          <w:rFonts w:cs="Times New Roman"/>
          <w:sz w:val="36"/>
          <w:szCs w:val="36"/>
        </w:rPr>
        <w:t xml:space="preserve">Module Title: </w:t>
      </w:r>
      <w:r w:rsidR="00992D84">
        <w:rPr>
          <w:rFonts w:cs="Times New Roman"/>
          <w:sz w:val="36"/>
          <w:szCs w:val="36"/>
        </w:rPr>
        <w:t xml:space="preserve">Academic and Employability </w:t>
      </w:r>
      <w:r w:rsidR="009F6242">
        <w:rPr>
          <w:rFonts w:cs="Times New Roman"/>
          <w:sz w:val="36"/>
          <w:szCs w:val="36"/>
        </w:rPr>
        <w:t>Skills</w:t>
      </w:r>
    </w:p>
    <w:p w14:paraId="51AFF316" w14:textId="77777777" w:rsidR="0015469C" w:rsidRPr="00F162EE" w:rsidRDefault="00C95FC5" w:rsidP="0015469C">
      <w:pPr>
        <w:jc w:val="left"/>
        <w:rPr>
          <w:rFonts w:cs="Times New Roman"/>
          <w:sz w:val="36"/>
          <w:szCs w:val="36"/>
        </w:rPr>
      </w:pPr>
      <w:r>
        <w:rPr>
          <w:rFonts w:cs="Times New Roman"/>
          <w:sz w:val="36"/>
          <w:szCs w:val="36"/>
        </w:rPr>
        <w:t>Assignment Title</w:t>
      </w:r>
      <w:r w:rsidRPr="00F162EE">
        <w:rPr>
          <w:rFonts w:cs="Times New Roman"/>
          <w:sz w:val="36"/>
          <w:szCs w:val="36"/>
        </w:rPr>
        <w:t xml:space="preserve">: </w:t>
      </w:r>
      <w:r>
        <w:rPr>
          <w:rStyle w:val="fontstyle01"/>
        </w:rPr>
        <w:t>ACADEMIC AND EMPLOYABILITY SKILLS</w:t>
      </w:r>
    </w:p>
    <w:p w14:paraId="660D626A" w14:textId="2F955726" w:rsidR="0015469C" w:rsidRDefault="00C95FC5" w:rsidP="0015469C">
      <w:pPr>
        <w:jc w:val="left"/>
        <w:rPr>
          <w:rFonts w:cs="Times New Roman"/>
          <w:sz w:val="36"/>
          <w:szCs w:val="36"/>
        </w:rPr>
      </w:pPr>
      <w:r w:rsidRPr="00F162EE">
        <w:rPr>
          <w:rFonts w:cs="Times New Roman"/>
          <w:sz w:val="36"/>
          <w:szCs w:val="36"/>
        </w:rPr>
        <w:t>Module Lecturer’s Name:</w:t>
      </w:r>
      <w:r w:rsidR="00F50383">
        <w:rPr>
          <w:rFonts w:cs="Times New Roman"/>
          <w:sz w:val="36"/>
          <w:szCs w:val="36"/>
        </w:rPr>
        <w:t xml:space="preserve"> </w:t>
      </w:r>
      <w:r w:rsidR="00F50383" w:rsidRPr="00651892">
        <w:rPr>
          <w:rFonts w:cs="Times New Roman"/>
          <w:b/>
          <w:bCs/>
          <w:sz w:val="36"/>
          <w:szCs w:val="36"/>
        </w:rPr>
        <w:t>Sylvia</w:t>
      </w:r>
      <w:r w:rsidR="00F50383">
        <w:rPr>
          <w:rFonts w:cs="Times New Roman"/>
          <w:sz w:val="36"/>
          <w:szCs w:val="36"/>
        </w:rPr>
        <w:t xml:space="preserve"> </w:t>
      </w:r>
      <w:r w:rsidR="00A15FCB" w:rsidRPr="00651892">
        <w:rPr>
          <w:rFonts w:cs="Times New Roman"/>
          <w:b/>
          <w:bCs/>
          <w:sz w:val="36"/>
          <w:szCs w:val="36"/>
        </w:rPr>
        <w:t>Hoffmann</w:t>
      </w:r>
    </w:p>
    <w:p w14:paraId="2A856B07" w14:textId="77777777" w:rsidR="0015469C" w:rsidRDefault="00C95FC5">
      <w:pPr>
        <w:spacing w:line="259" w:lineRule="auto"/>
        <w:jc w:val="left"/>
        <w:rPr>
          <w:rFonts w:cs="Times New Roman"/>
          <w:sz w:val="36"/>
          <w:szCs w:val="36"/>
        </w:rPr>
      </w:pPr>
      <w:r>
        <w:rPr>
          <w:rFonts w:cs="Times New Roman"/>
          <w:sz w:val="36"/>
          <w:szCs w:val="36"/>
        </w:rPr>
        <w:br w:type="page"/>
      </w:r>
    </w:p>
    <w:sdt>
      <w:sdtPr>
        <w:rPr>
          <w:rFonts w:ascii="Times New Roman" w:eastAsiaTheme="minorHAnsi" w:hAnsi="Times New Roman" w:cstheme="minorBidi"/>
          <w:color w:val="auto"/>
          <w:sz w:val="24"/>
          <w:szCs w:val="22"/>
        </w:rPr>
        <w:id w:val="-1718269816"/>
        <w:docPartObj>
          <w:docPartGallery w:val="Table of Contents"/>
          <w:docPartUnique/>
        </w:docPartObj>
      </w:sdtPr>
      <w:sdtEndPr>
        <w:rPr>
          <w:b/>
          <w:bCs/>
          <w:noProof/>
        </w:rPr>
      </w:sdtEndPr>
      <w:sdtContent>
        <w:p w14:paraId="5B67C24F" w14:textId="77777777" w:rsidR="003042D4" w:rsidRPr="00670847" w:rsidRDefault="00C95FC5">
          <w:pPr>
            <w:pStyle w:val="TOCHeading"/>
            <w:rPr>
              <w:rStyle w:val="Heading1Char"/>
            </w:rPr>
          </w:pPr>
          <w:r w:rsidRPr="00670847">
            <w:rPr>
              <w:rStyle w:val="Heading1Char"/>
            </w:rPr>
            <w:t>Contents</w:t>
          </w:r>
        </w:p>
        <w:p w14:paraId="43B4644C" w14:textId="4F73D92D" w:rsidR="00C95FC5" w:rsidRDefault="00C95FC5">
          <w:pPr>
            <w:pStyle w:val="TOC1"/>
            <w:tabs>
              <w:tab w:val="right" w:leader="dot" w:pos="9016"/>
            </w:tabs>
            <w:rPr>
              <w:rFonts w:asciiTheme="minorHAnsi" w:eastAsiaTheme="minorEastAsia" w:hAnsiTheme="minorHAnsi"/>
              <w:noProof/>
              <w:sz w:val="22"/>
            </w:rPr>
          </w:pPr>
          <w:r>
            <w:fldChar w:fldCharType="begin"/>
          </w:r>
          <w:r>
            <w:instrText xml:space="preserve"> TOC \o "1-3" \h \z \u </w:instrText>
          </w:r>
          <w:r>
            <w:fldChar w:fldCharType="separate"/>
          </w:r>
          <w:hyperlink w:anchor="_Toc49263868" w:history="1">
            <w:r w:rsidRPr="004A7C32">
              <w:rPr>
                <w:rStyle w:val="Hyperlink"/>
                <w:noProof/>
              </w:rPr>
              <w:t>Introduction</w:t>
            </w:r>
            <w:r>
              <w:rPr>
                <w:noProof/>
                <w:webHidden/>
              </w:rPr>
              <w:tab/>
            </w:r>
            <w:r>
              <w:rPr>
                <w:noProof/>
                <w:webHidden/>
              </w:rPr>
              <w:fldChar w:fldCharType="begin"/>
            </w:r>
            <w:r>
              <w:rPr>
                <w:noProof/>
                <w:webHidden/>
              </w:rPr>
              <w:instrText xml:space="preserve"> PAGEREF _Toc49263868 \h </w:instrText>
            </w:r>
            <w:r>
              <w:rPr>
                <w:noProof/>
                <w:webHidden/>
              </w:rPr>
            </w:r>
            <w:r>
              <w:rPr>
                <w:noProof/>
                <w:webHidden/>
              </w:rPr>
              <w:fldChar w:fldCharType="separate"/>
            </w:r>
            <w:r>
              <w:rPr>
                <w:noProof/>
                <w:webHidden/>
              </w:rPr>
              <w:t>3</w:t>
            </w:r>
            <w:r>
              <w:rPr>
                <w:noProof/>
                <w:webHidden/>
              </w:rPr>
              <w:fldChar w:fldCharType="end"/>
            </w:r>
          </w:hyperlink>
        </w:p>
        <w:p w14:paraId="7A78A035" w14:textId="650A0B6D" w:rsidR="00C95FC5" w:rsidRDefault="00C87771">
          <w:pPr>
            <w:pStyle w:val="TOC2"/>
            <w:tabs>
              <w:tab w:val="right" w:leader="dot" w:pos="9016"/>
            </w:tabs>
            <w:rPr>
              <w:rFonts w:asciiTheme="minorHAnsi" w:eastAsiaTheme="minorEastAsia" w:hAnsiTheme="minorHAnsi"/>
              <w:noProof/>
              <w:sz w:val="22"/>
            </w:rPr>
          </w:pPr>
          <w:hyperlink w:anchor="_Toc49263869" w:history="1">
            <w:r w:rsidR="00C95FC5" w:rsidRPr="004A7C32">
              <w:rPr>
                <w:rStyle w:val="Hyperlink"/>
                <w:noProof/>
              </w:rPr>
              <w:t>Illustrate my learning in this module by Reflection model</w:t>
            </w:r>
            <w:r w:rsidR="00C95FC5">
              <w:rPr>
                <w:noProof/>
                <w:webHidden/>
              </w:rPr>
              <w:tab/>
            </w:r>
            <w:r w:rsidR="00C95FC5">
              <w:rPr>
                <w:noProof/>
                <w:webHidden/>
              </w:rPr>
              <w:fldChar w:fldCharType="begin"/>
            </w:r>
            <w:r w:rsidR="00C95FC5">
              <w:rPr>
                <w:noProof/>
                <w:webHidden/>
              </w:rPr>
              <w:instrText xml:space="preserve"> PAGEREF _Toc49263869 \h </w:instrText>
            </w:r>
            <w:r w:rsidR="00C95FC5">
              <w:rPr>
                <w:noProof/>
                <w:webHidden/>
              </w:rPr>
            </w:r>
            <w:r w:rsidR="00C95FC5">
              <w:rPr>
                <w:noProof/>
                <w:webHidden/>
              </w:rPr>
              <w:fldChar w:fldCharType="separate"/>
            </w:r>
            <w:r w:rsidR="00C95FC5">
              <w:rPr>
                <w:noProof/>
                <w:webHidden/>
              </w:rPr>
              <w:t>4</w:t>
            </w:r>
            <w:r w:rsidR="00C95FC5">
              <w:rPr>
                <w:noProof/>
                <w:webHidden/>
              </w:rPr>
              <w:fldChar w:fldCharType="end"/>
            </w:r>
          </w:hyperlink>
        </w:p>
        <w:p w14:paraId="00A700FA" w14:textId="6B7F9F1C" w:rsidR="00C95FC5" w:rsidRDefault="00C87771">
          <w:pPr>
            <w:pStyle w:val="TOC2"/>
            <w:tabs>
              <w:tab w:val="right" w:leader="dot" w:pos="9016"/>
            </w:tabs>
            <w:rPr>
              <w:rFonts w:asciiTheme="minorHAnsi" w:eastAsiaTheme="minorEastAsia" w:hAnsiTheme="minorHAnsi"/>
              <w:noProof/>
              <w:sz w:val="22"/>
            </w:rPr>
          </w:pPr>
          <w:hyperlink w:anchor="_Toc49263870" w:history="1">
            <w:r w:rsidR="00C95FC5" w:rsidRPr="004A7C32">
              <w:rPr>
                <w:rStyle w:val="Hyperlink"/>
                <w:noProof/>
              </w:rPr>
              <w:t>Literature review on academic and employability skills</w:t>
            </w:r>
            <w:r w:rsidR="00C95FC5">
              <w:rPr>
                <w:noProof/>
                <w:webHidden/>
              </w:rPr>
              <w:tab/>
            </w:r>
            <w:r w:rsidR="00C95FC5">
              <w:rPr>
                <w:noProof/>
                <w:webHidden/>
              </w:rPr>
              <w:fldChar w:fldCharType="begin"/>
            </w:r>
            <w:r w:rsidR="00C95FC5">
              <w:rPr>
                <w:noProof/>
                <w:webHidden/>
              </w:rPr>
              <w:instrText xml:space="preserve"> PAGEREF _Toc49263870 \h </w:instrText>
            </w:r>
            <w:r w:rsidR="00C95FC5">
              <w:rPr>
                <w:noProof/>
                <w:webHidden/>
              </w:rPr>
            </w:r>
            <w:r w:rsidR="00C95FC5">
              <w:rPr>
                <w:noProof/>
                <w:webHidden/>
              </w:rPr>
              <w:fldChar w:fldCharType="separate"/>
            </w:r>
            <w:r w:rsidR="00C95FC5">
              <w:rPr>
                <w:noProof/>
                <w:webHidden/>
              </w:rPr>
              <w:t>8</w:t>
            </w:r>
            <w:r w:rsidR="00C95FC5">
              <w:rPr>
                <w:noProof/>
                <w:webHidden/>
              </w:rPr>
              <w:fldChar w:fldCharType="end"/>
            </w:r>
          </w:hyperlink>
        </w:p>
        <w:p w14:paraId="21DD23B4" w14:textId="2A1C9971" w:rsidR="00C95FC5" w:rsidRDefault="00C87771">
          <w:pPr>
            <w:pStyle w:val="TOC2"/>
            <w:tabs>
              <w:tab w:val="right" w:leader="dot" w:pos="9016"/>
            </w:tabs>
            <w:rPr>
              <w:rFonts w:asciiTheme="minorHAnsi" w:eastAsiaTheme="minorEastAsia" w:hAnsiTheme="minorHAnsi"/>
              <w:noProof/>
              <w:sz w:val="22"/>
            </w:rPr>
          </w:pPr>
          <w:hyperlink w:anchor="_Toc49263871" w:history="1">
            <w:r w:rsidR="00C95FC5" w:rsidRPr="004A7C32">
              <w:rPr>
                <w:rStyle w:val="Hyperlink"/>
                <w:noProof/>
              </w:rPr>
              <w:t>The feedback I received on all in-class activities.</w:t>
            </w:r>
            <w:r w:rsidR="00C95FC5">
              <w:rPr>
                <w:noProof/>
                <w:webHidden/>
              </w:rPr>
              <w:tab/>
            </w:r>
            <w:r w:rsidR="00C95FC5">
              <w:rPr>
                <w:noProof/>
                <w:webHidden/>
              </w:rPr>
              <w:fldChar w:fldCharType="begin"/>
            </w:r>
            <w:r w:rsidR="00C95FC5">
              <w:rPr>
                <w:noProof/>
                <w:webHidden/>
              </w:rPr>
              <w:instrText xml:space="preserve"> PAGEREF _Toc49263871 \h </w:instrText>
            </w:r>
            <w:r w:rsidR="00C95FC5">
              <w:rPr>
                <w:noProof/>
                <w:webHidden/>
              </w:rPr>
            </w:r>
            <w:r w:rsidR="00C95FC5">
              <w:rPr>
                <w:noProof/>
                <w:webHidden/>
              </w:rPr>
              <w:fldChar w:fldCharType="separate"/>
            </w:r>
            <w:r w:rsidR="00C95FC5">
              <w:rPr>
                <w:noProof/>
                <w:webHidden/>
              </w:rPr>
              <w:t>9</w:t>
            </w:r>
            <w:r w:rsidR="00C95FC5">
              <w:rPr>
                <w:noProof/>
                <w:webHidden/>
              </w:rPr>
              <w:fldChar w:fldCharType="end"/>
            </w:r>
          </w:hyperlink>
        </w:p>
        <w:p w14:paraId="3BAF82AA" w14:textId="09BA80FC" w:rsidR="00C95FC5" w:rsidRDefault="00C87771">
          <w:pPr>
            <w:pStyle w:val="TOC1"/>
            <w:tabs>
              <w:tab w:val="right" w:leader="dot" w:pos="9016"/>
            </w:tabs>
            <w:rPr>
              <w:rFonts w:asciiTheme="minorHAnsi" w:eastAsiaTheme="minorEastAsia" w:hAnsiTheme="minorHAnsi"/>
              <w:noProof/>
              <w:sz w:val="22"/>
            </w:rPr>
          </w:pPr>
          <w:hyperlink w:anchor="_Toc49263872" w:history="1">
            <w:r w:rsidR="00C95FC5" w:rsidRPr="004A7C32">
              <w:rPr>
                <w:rStyle w:val="Hyperlink"/>
                <w:noProof/>
              </w:rPr>
              <w:t>Conclusion:</w:t>
            </w:r>
            <w:r w:rsidR="00C95FC5">
              <w:rPr>
                <w:noProof/>
                <w:webHidden/>
              </w:rPr>
              <w:tab/>
            </w:r>
            <w:r w:rsidR="00C95FC5">
              <w:rPr>
                <w:noProof/>
                <w:webHidden/>
              </w:rPr>
              <w:fldChar w:fldCharType="begin"/>
            </w:r>
            <w:r w:rsidR="00C95FC5">
              <w:rPr>
                <w:noProof/>
                <w:webHidden/>
              </w:rPr>
              <w:instrText xml:space="preserve"> PAGEREF _Toc49263872 \h </w:instrText>
            </w:r>
            <w:r w:rsidR="00C95FC5">
              <w:rPr>
                <w:noProof/>
                <w:webHidden/>
              </w:rPr>
            </w:r>
            <w:r w:rsidR="00C95FC5">
              <w:rPr>
                <w:noProof/>
                <w:webHidden/>
              </w:rPr>
              <w:fldChar w:fldCharType="separate"/>
            </w:r>
            <w:r w:rsidR="00C95FC5">
              <w:rPr>
                <w:noProof/>
                <w:webHidden/>
              </w:rPr>
              <w:t>10</w:t>
            </w:r>
            <w:r w:rsidR="00C95FC5">
              <w:rPr>
                <w:noProof/>
                <w:webHidden/>
              </w:rPr>
              <w:fldChar w:fldCharType="end"/>
            </w:r>
          </w:hyperlink>
        </w:p>
        <w:p w14:paraId="573483AB" w14:textId="121761AC" w:rsidR="00C95FC5" w:rsidRDefault="00C87771">
          <w:pPr>
            <w:pStyle w:val="TOC1"/>
            <w:tabs>
              <w:tab w:val="right" w:leader="dot" w:pos="9016"/>
            </w:tabs>
            <w:rPr>
              <w:rFonts w:asciiTheme="minorHAnsi" w:eastAsiaTheme="minorEastAsia" w:hAnsiTheme="minorHAnsi"/>
              <w:noProof/>
              <w:sz w:val="22"/>
            </w:rPr>
          </w:pPr>
          <w:hyperlink w:anchor="_Toc49263873" w:history="1">
            <w:r w:rsidR="00C95FC5" w:rsidRPr="004A7C32">
              <w:rPr>
                <w:rStyle w:val="Hyperlink"/>
                <w:noProof/>
              </w:rPr>
              <w:t>Bibliography</w:t>
            </w:r>
            <w:r w:rsidR="00C95FC5">
              <w:rPr>
                <w:noProof/>
                <w:webHidden/>
              </w:rPr>
              <w:tab/>
            </w:r>
            <w:r w:rsidR="00C95FC5">
              <w:rPr>
                <w:noProof/>
                <w:webHidden/>
              </w:rPr>
              <w:fldChar w:fldCharType="begin"/>
            </w:r>
            <w:r w:rsidR="00C95FC5">
              <w:rPr>
                <w:noProof/>
                <w:webHidden/>
              </w:rPr>
              <w:instrText xml:space="preserve"> PAGEREF _Toc49263873 \h </w:instrText>
            </w:r>
            <w:r w:rsidR="00C95FC5">
              <w:rPr>
                <w:noProof/>
                <w:webHidden/>
              </w:rPr>
            </w:r>
            <w:r w:rsidR="00C95FC5">
              <w:rPr>
                <w:noProof/>
                <w:webHidden/>
              </w:rPr>
              <w:fldChar w:fldCharType="separate"/>
            </w:r>
            <w:r w:rsidR="00C95FC5">
              <w:rPr>
                <w:noProof/>
                <w:webHidden/>
              </w:rPr>
              <w:t>11</w:t>
            </w:r>
            <w:r w:rsidR="00C95FC5">
              <w:rPr>
                <w:noProof/>
                <w:webHidden/>
              </w:rPr>
              <w:fldChar w:fldCharType="end"/>
            </w:r>
          </w:hyperlink>
        </w:p>
        <w:p w14:paraId="19699E41" w14:textId="14AC196E" w:rsidR="003042D4" w:rsidRDefault="00C95FC5">
          <w:r>
            <w:rPr>
              <w:b/>
              <w:bCs/>
              <w:noProof/>
            </w:rPr>
            <w:fldChar w:fldCharType="end"/>
          </w:r>
        </w:p>
      </w:sdtContent>
    </w:sdt>
    <w:p w14:paraId="03E8D3A5" w14:textId="77777777" w:rsidR="003042D4" w:rsidRDefault="00C95FC5">
      <w:pPr>
        <w:spacing w:line="259" w:lineRule="auto"/>
        <w:jc w:val="left"/>
        <w:rPr>
          <w:rFonts w:eastAsiaTheme="majorEastAsia" w:cstheme="majorBidi"/>
          <w:b/>
          <w:sz w:val="32"/>
          <w:szCs w:val="32"/>
        </w:rPr>
      </w:pPr>
      <w:r>
        <w:br w:type="page"/>
      </w:r>
    </w:p>
    <w:p w14:paraId="160C24FB" w14:textId="77777777" w:rsidR="005E31AA" w:rsidRDefault="00C95FC5" w:rsidP="005E31AA">
      <w:pPr>
        <w:pStyle w:val="Heading1"/>
      </w:pPr>
      <w:bookmarkStart w:id="0" w:name="_Toc49263868"/>
      <w:r>
        <w:lastRenderedPageBreak/>
        <w:t>Introduction</w:t>
      </w:r>
      <w:bookmarkEnd w:id="0"/>
      <w:r>
        <w:t xml:space="preserve"> </w:t>
      </w:r>
    </w:p>
    <w:p w14:paraId="6AF361F6" w14:textId="77777777" w:rsidR="005E31AA" w:rsidRDefault="00C95FC5" w:rsidP="00966A6B">
      <w:pPr>
        <w:rPr>
          <w:rFonts w:eastAsiaTheme="majorEastAsia" w:cstheme="majorBidi"/>
          <w:b/>
          <w:sz w:val="32"/>
          <w:szCs w:val="32"/>
        </w:rPr>
      </w:pPr>
      <w:r w:rsidRPr="00966A6B">
        <w:t xml:space="preserve">Most of the person in this society has to go through to the academic and employment life. </w:t>
      </w:r>
      <w:r w:rsidR="00CE0310" w:rsidRPr="00966A6B">
        <w:t>Academic life is one of the significant for the individual</w:t>
      </w:r>
      <w:r w:rsidR="00CE0310">
        <w:t xml:space="preserve">. </w:t>
      </w:r>
      <w:r w:rsidR="00966A6B">
        <w:t xml:space="preserve">For the professional career, one may require tons of knowledge and skills. </w:t>
      </w:r>
      <w:r w:rsidR="00595355">
        <w:t xml:space="preserve">Academic career teaches us these skills and makes us perfect for a professional career. </w:t>
      </w:r>
      <w:r w:rsidR="00B248D4">
        <w:t>The job sector is very competitive. Without adequate knowledge and skills, it will be difficult to get the desire position in a professional career</w:t>
      </w:r>
      <w:r w:rsidR="00097407">
        <w:t xml:space="preserve">. </w:t>
      </w:r>
      <w:r w:rsidR="00B76CF2">
        <w:t>Without the employability skills, the individual may fail to accomplish the objectives properly</w:t>
      </w:r>
      <w:r w:rsidR="00DF4B6F">
        <w:t xml:space="preserve">. </w:t>
      </w:r>
      <w:r w:rsidR="008B5AA1">
        <w:t xml:space="preserve">Skills and knowledge make the individual more competent to handle any complex situation and attain the objectives. </w:t>
      </w:r>
      <w:r w:rsidR="001C7446">
        <w:t xml:space="preserve">Technical knowledge gives the advantage to the employee but good interpersonal skills </w:t>
      </w:r>
      <w:r w:rsidR="00602C71">
        <w:t>are</w:t>
      </w:r>
      <w:r w:rsidR="001C7446">
        <w:t xml:space="preserve"> very important. </w:t>
      </w:r>
      <w:r w:rsidR="00602C71">
        <w:t>However,</w:t>
      </w:r>
      <w:r w:rsidR="001C7446">
        <w:t xml:space="preserve"> the employability skills and academic skills as a link between them. Without these skills, the individual can never achieve his or her desire position. </w:t>
      </w:r>
      <w:r w:rsidR="007728F8">
        <w:t xml:space="preserve">This business report illustrates </w:t>
      </w:r>
      <w:r w:rsidR="001946DF">
        <w:t>some</w:t>
      </w:r>
      <w:r w:rsidR="00FE073D">
        <w:t xml:space="preserve"> models and theories of learning</w:t>
      </w:r>
      <w:r w:rsidR="001946DF">
        <w:t xml:space="preserve"> which will be beneficial for the individuals. </w:t>
      </w:r>
      <w:r>
        <w:br w:type="page"/>
      </w:r>
    </w:p>
    <w:p w14:paraId="1601FDBA" w14:textId="77777777" w:rsidR="005E31AA" w:rsidRDefault="00C95FC5" w:rsidP="005E31AA">
      <w:pPr>
        <w:pStyle w:val="Heading2"/>
      </w:pPr>
      <w:bookmarkStart w:id="1" w:name="_Toc38901529"/>
      <w:bookmarkStart w:id="2" w:name="_Toc39015403"/>
      <w:bookmarkStart w:id="3" w:name="_Toc49263869"/>
      <w:r w:rsidRPr="000C1089">
        <w:lastRenderedPageBreak/>
        <w:t>Illustrate my learning in this module by Reflection model</w:t>
      </w:r>
      <w:bookmarkEnd w:id="1"/>
      <w:bookmarkEnd w:id="2"/>
      <w:bookmarkEnd w:id="3"/>
    </w:p>
    <w:p w14:paraId="656F76A6" w14:textId="77777777" w:rsidR="00A11955" w:rsidRDefault="00C95FC5" w:rsidP="00A11955">
      <w:r>
        <w:t>The two-reflection model helps me to describe my learning. I take help from Gibbs Reflection cycle and Driscoll's Model of reflection. Based on these tow reflection model I have described my reflection model.</w:t>
      </w:r>
    </w:p>
    <w:p w14:paraId="0027B359" w14:textId="1F0060FE" w:rsidR="00A11955" w:rsidRDefault="00C95FC5" w:rsidP="00A11955">
      <w:r>
        <w:rPr>
          <w:noProof/>
        </w:rPr>
        <w:drawing>
          <wp:anchor distT="0" distB="0" distL="114300" distR="114300" simplePos="0" relativeHeight="251659264" behindDoc="0" locked="0" layoutInCell="1" allowOverlap="1" wp14:anchorId="5FAA152E" wp14:editId="1AFB6B51">
            <wp:simplePos x="0" y="0"/>
            <wp:positionH relativeFrom="margin">
              <wp:posOffset>400050</wp:posOffset>
            </wp:positionH>
            <wp:positionV relativeFrom="paragraph">
              <wp:posOffset>1355725</wp:posOffset>
            </wp:positionV>
            <wp:extent cx="4914900" cy="3839845"/>
            <wp:effectExtent l="0" t="0" r="0" b="8255"/>
            <wp:wrapTopAndBottom/>
            <wp:docPr id="2" name="Picture 2" descr="Gibbs' Reflective Cycle | Career Skills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151379" name="Picture 1" descr="Gibbs' Reflective Cycle | Career Skills Training from EPM"/>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914900" cy="38398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DF399F">
        <w:rPr>
          <w:b/>
          <w:bCs/>
        </w:rPr>
        <w:t>Gibbs Reflection cycle:</w:t>
      </w:r>
      <w:r>
        <w:rPr>
          <w:b/>
          <w:bCs/>
        </w:rPr>
        <w:t xml:space="preserve"> </w:t>
      </w:r>
      <w:r>
        <w:t>The reflection model of Gibbs was invented by the sociologist and the psychologist Graham Gibbs. The theory systematically describes any task or event</w:t>
      </w:r>
      <w:sdt>
        <w:sdtPr>
          <w:id w:val="-783413878"/>
          <w:citation/>
        </w:sdtPr>
        <w:sdtEndPr/>
        <w:sdtContent>
          <w:r w:rsidR="00257C7B">
            <w:fldChar w:fldCharType="begin"/>
          </w:r>
          <w:r w:rsidR="00257C7B">
            <w:instrText xml:space="preserve"> CITATION Ard19 \l 1033 </w:instrText>
          </w:r>
          <w:r w:rsidR="00257C7B">
            <w:fldChar w:fldCharType="separate"/>
          </w:r>
          <w:r w:rsidR="00257C7B">
            <w:rPr>
              <w:noProof/>
            </w:rPr>
            <w:t xml:space="preserve"> </w:t>
          </w:r>
          <w:r w:rsidR="00257C7B" w:rsidRPr="00257C7B">
            <w:rPr>
              <w:noProof/>
            </w:rPr>
            <w:t>(Ardian, 2019)</w:t>
          </w:r>
          <w:r w:rsidR="00257C7B">
            <w:fldChar w:fldCharType="end"/>
          </w:r>
        </w:sdtContent>
      </w:sdt>
      <w:r>
        <w:t>. The processor cycle has specific steps which must be followed for completing any event. Tshi model helps the learner to judge the positive and negative impact of the event. The cycle of the model is given below:</w:t>
      </w:r>
    </w:p>
    <w:p w14:paraId="0E18062C" w14:textId="77777777" w:rsidR="00A11955" w:rsidRDefault="00A11955" w:rsidP="00A11955"/>
    <w:p w14:paraId="4AB1793D" w14:textId="77777777" w:rsidR="00A11955" w:rsidRDefault="00C95FC5" w:rsidP="00A11955">
      <w:r w:rsidRPr="00C42FA8">
        <w:rPr>
          <w:b/>
          <w:bCs/>
        </w:rPr>
        <w:t>Step</w:t>
      </w:r>
      <w:r>
        <w:rPr>
          <w:b/>
          <w:bCs/>
        </w:rPr>
        <w:t xml:space="preserve"> </w:t>
      </w:r>
      <w:r w:rsidRPr="00C42FA8">
        <w:rPr>
          <w:b/>
          <w:bCs/>
        </w:rPr>
        <w:t>1</w:t>
      </w:r>
      <w:r>
        <w:rPr>
          <w:b/>
          <w:bCs/>
        </w:rPr>
        <w:t xml:space="preserve"> </w:t>
      </w:r>
      <w:r w:rsidRPr="00C42FA8">
        <w:rPr>
          <w:b/>
          <w:bCs/>
        </w:rPr>
        <w:t>Description:</w:t>
      </w:r>
      <w:r>
        <w:rPr>
          <w:b/>
          <w:bCs/>
        </w:rPr>
        <w:t xml:space="preserve"> </w:t>
      </w:r>
      <w:r>
        <w:t xml:space="preserve">Academic and employability skills help me to secure a good job in the compatible market. The lesson aids me to understand the significance of academic and employability skills on any learner. These two skills determine the chances of getting a good job form the market. Before doing this course, I had very poor knowledge of my academic course. But after doing this course I know how important academic skill is.  After that, I sated doing hard work and try to acquire some personal development skill along with academic skills. I emphasize employability skills like time management skill, management skills, decision-making skills, MS PowerPoint skill and MS excel skills. All these are known as the </w:t>
      </w:r>
      <w:r>
        <w:lastRenderedPageBreak/>
        <w:t>employability skill which helps me to give an advantage in the working place. All of these impact skills I have learned from this course. This course helps me to get a good mark in my academic life.</w:t>
      </w:r>
    </w:p>
    <w:p w14:paraId="1584E44C" w14:textId="77777777" w:rsidR="00A11955" w:rsidRDefault="00C95FC5" w:rsidP="00A11955">
      <w:r>
        <w:t>Besides my academic learnings, a take participates in different clubs like communication club, business club and cultural club. These club's activity helps me to develop my communication skill and peaching skill. I also played football in my university team and I was the captain of the team. Captaincy teaches me leadership skill.</w:t>
      </w:r>
    </w:p>
    <w:p w14:paraId="2636FA13" w14:textId="77777777" w:rsidR="00A11955" w:rsidRPr="00C42FA8" w:rsidRDefault="00C95FC5" w:rsidP="00A11955">
      <w:r>
        <w:t>All these skills I have leader through this course both academic and nonacademic. Both skills help me to get good marks in my academic life and also help me to get a good job.</w:t>
      </w:r>
    </w:p>
    <w:p w14:paraId="262462CD" w14:textId="77777777" w:rsidR="00A11955" w:rsidRPr="00F36447" w:rsidRDefault="00C95FC5" w:rsidP="00A11955">
      <w:r w:rsidRPr="00C42FA8">
        <w:rPr>
          <w:b/>
          <w:bCs/>
        </w:rPr>
        <w:t>Step</w:t>
      </w:r>
      <w:r>
        <w:rPr>
          <w:b/>
          <w:bCs/>
        </w:rPr>
        <w:t xml:space="preserve"> </w:t>
      </w:r>
      <w:r w:rsidRPr="00C42FA8">
        <w:rPr>
          <w:b/>
          <w:bCs/>
        </w:rPr>
        <w:t>2</w:t>
      </w:r>
      <w:r>
        <w:rPr>
          <w:b/>
          <w:bCs/>
        </w:rPr>
        <w:t xml:space="preserve"> Feelings: </w:t>
      </w:r>
      <w:r>
        <w:t>Before doing this course, I was very nervous and do not feel confident in any of my works as I have very fewer skills at that time. But right now, I feel very confident that I have learned many skills which help me to succeed in my academic life. The working in clubs and football team develop my speaking ability and now I can talk anything inform of publics. The course helps me to find my inner potentialities and make me smart and knowledge student. I feel very confident and energetic that I can do anything and in future, I will get a good job.</w:t>
      </w:r>
    </w:p>
    <w:p w14:paraId="5CEF1947" w14:textId="77777777" w:rsidR="00A11955" w:rsidRPr="00BB735A" w:rsidRDefault="00C95FC5" w:rsidP="00A11955">
      <w:r w:rsidRPr="00C42FA8">
        <w:rPr>
          <w:b/>
          <w:bCs/>
        </w:rPr>
        <w:t>Step</w:t>
      </w:r>
      <w:r>
        <w:rPr>
          <w:b/>
          <w:bCs/>
        </w:rPr>
        <w:t xml:space="preserve"> </w:t>
      </w:r>
      <w:r w:rsidRPr="00C42FA8">
        <w:rPr>
          <w:b/>
          <w:bCs/>
        </w:rPr>
        <w:t>3</w:t>
      </w:r>
      <w:r>
        <w:rPr>
          <w:b/>
          <w:bCs/>
        </w:rPr>
        <w:t xml:space="preserve"> Evaluation: </w:t>
      </w:r>
      <w:r>
        <w:t>If I valuate myself now, I will find the new one of myself with full of confident, skills and qualifications. I can now deliver a good speech, I have good communication skill, I can prepare ant formal report for any organization and I can lead a team. All these skills help me to find new me. I am feeling confident and the skills develop my attitude, personality and being me smart. While gaining the skills I have lost my academic grade but now I try to recover all the graders with my new skills. I am working as the event coordinator in my club and organize one festival. I have learned how to organize any event.</w:t>
      </w:r>
    </w:p>
    <w:p w14:paraId="5BA9AB95" w14:textId="04A5E2E4" w:rsidR="00A11955" w:rsidRPr="001C65DE" w:rsidRDefault="00C95FC5" w:rsidP="00A11955">
      <w:r w:rsidRPr="00C42FA8">
        <w:rPr>
          <w:b/>
          <w:bCs/>
        </w:rPr>
        <w:t>Step</w:t>
      </w:r>
      <w:r>
        <w:rPr>
          <w:b/>
          <w:bCs/>
        </w:rPr>
        <w:t xml:space="preserve"> </w:t>
      </w:r>
      <w:r w:rsidRPr="00C42FA8">
        <w:rPr>
          <w:b/>
          <w:bCs/>
        </w:rPr>
        <w:t>4</w:t>
      </w:r>
      <w:r>
        <w:rPr>
          <w:b/>
          <w:bCs/>
        </w:rPr>
        <w:t xml:space="preserve"> Analysis: </w:t>
      </w:r>
      <w:r>
        <w:t xml:space="preserve">If I </w:t>
      </w:r>
      <w:r w:rsidR="001D23F2">
        <w:t>analyze</w:t>
      </w:r>
      <w:r>
        <w:t xml:space="preserve"> myself with my before I will surely find new talented me. Before I cannot deliver any presentation. I cannot communicate with anyone; I don't have good writing skills. But now I have all the necessary skills in me. As a captain, I have done well and become the champion of inter sports games. I tried to gather more skills and experience which help me to shine in both the academic and job field.</w:t>
      </w:r>
    </w:p>
    <w:p w14:paraId="17285776" w14:textId="2502A938" w:rsidR="00A11955" w:rsidRPr="00174717" w:rsidRDefault="00C95FC5" w:rsidP="00A11955">
      <w:r w:rsidRPr="00C42FA8">
        <w:rPr>
          <w:b/>
          <w:bCs/>
        </w:rPr>
        <w:t>Step</w:t>
      </w:r>
      <w:r>
        <w:rPr>
          <w:b/>
          <w:bCs/>
        </w:rPr>
        <w:t xml:space="preserve"> </w:t>
      </w:r>
      <w:r w:rsidRPr="00C42FA8">
        <w:rPr>
          <w:b/>
          <w:bCs/>
        </w:rPr>
        <w:t>5</w:t>
      </w:r>
      <w:r>
        <w:rPr>
          <w:b/>
          <w:bCs/>
        </w:rPr>
        <w:t xml:space="preserve"> Conclusion: </w:t>
      </w:r>
      <w:r>
        <w:t>The skills that I have gathered help me to gather new experience. The academic skills help me to do a good result in the examination</w:t>
      </w:r>
      <w:r w:rsidR="00303C92">
        <w:t xml:space="preserve"> </w:t>
      </w:r>
      <w:sdt>
        <w:sdtPr>
          <w:id w:val="1033693728"/>
          <w:citation/>
        </w:sdtPr>
        <w:sdtEndPr/>
        <w:sdtContent>
          <w:r w:rsidR="00303C92">
            <w:fldChar w:fldCharType="begin"/>
          </w:r>
          <w:r w:rsidR="00303C92">
            <w:instrText xml:space="preserve"> CITATION Ard19 \l 1033 </w:instrText>
          </w:r>
          <w:r w:rsidR="00303C92">
            <w:fldChar w:fldCharType="separate"/>
          </w:r>
          <w:r w:rsidR="00303C92">
            <w:rPr>
              <w:noProof/>
            </w:rPr>
            <w:t xml:space="preserve"> </w:t>
          </w:r>
          <w:r w:rsidR="00303C92" w:rsidRPr="00257C7B">
            <w:rPr>
              <w:noProof/>
            </w:rPr>
            <w:t>(Ardian, 2019)</w:t>
          </w:r>
          <w:r w:rsidR="00303C92">
            <w:fldChar w:fldCharType="end"/>
          </w:r>
        </w:sdtContent>
      </w:sdt>
      <w:r w:rsidR="00303C92">
        <w:t>.</w:t>
      </w:r>
      <w:r>
        <w:t xml:space="preserve">. The employability skill helps me to do all the formal and official work in the workplace. The communication skill and leadership skill help me to manage the football team and lead the team </w:t>
      </w:r>
      <w:r>
        <w:lastRenderedPageBreak/>
        <w:t>to win the match. The mistakes help me to learn new things and the mistakes dictate me in which field I need to improve.</w:t>
      </w:r>
    </w:p>
    <w:p w14:paraId="01B005AA" w14:textId="77777777" w:rsidR="00A11955" w:rsidRPr="00AE7D8B" w:rsidRDefault="00C95FC5" w:rsidP="00A11955">
      <w:r w:rsidRPr="00C42FA8">
        <w:rPr>
          <w:b/>
          <w:bCs/>
        </w:rPr>
        <w:t>Step</w:t>
      </w:r>
      <w:r>
        <w:rPr>
          <w:b/>
          <w:bCs/>
        </w:rPr>
        <w:t xml:space="preserve"> </w:t>
      </w:r>
      <w:r w:rsidRPr="00C42FA8">
        <w:rPr>
          <w:b/>
          <w:bCs/>
        </w:rPr>
        <w:t>6</w:t>
      </w:r>
      <w:r>
        <w:rPr>
          <w:b/>
          <w:bCs/>
        </w:rPr>
        <w:t xml:space="preserve"> Action Plan:  </w:t>
      </w:r>
      <w:r>
        <w:t>I have some future goals and objectives. I want to work in any company as a part-time officer and learn to work. It increases my managerial skills and especially formal communication skills. I have some lacking in communication skill. I try to develop the skill in future.</w:t>
      </w:r>
    </w:p>
    <w:p w14:paraId="58D5FC49" w14:textId="77777777" w:rsidR="00E27F39" w:rsidRPr="00A11955" w:rsidRDefault="00C95FC5" w:rsidP="00E27F39">
      <w:pPr>
        <w:spacing w:line="259" w:lineRule="auto"/>
        <w:jc w:val="left"/>
        <w:rPr>
          <w:b/>
          <w:bCs/>
        </w:rPr>
      </w:pPr>
      <w:r w:rsidRPr="00E2066C">
        <w:rPr>
          <w:b/>
          <w:bCs/>
        </w:rPr>
        <w:t>Driscoll’s Model of Reflection</w:t>
      </w:r>
      <w:r>
        <w:t xml:space="preserve"> </w:t>
      </w:r>
    </w:p>
    <w:p w14:paraId="243C58D6" w14:textId="77777777" w:rsidR="00E27F39" w:rsidRDefault="00C95FC5" w:rsidP="00E27F39">
      <w:r>
        <w:t xml:space="preserve">This model represents the ones owns refection. This model was developed by </w:t>
      </w:r>
      <w:r w:rsidRPr="003E3D76">
        <w:t xml:space="preserve">Terry Barton's </w:t>
      </w:r>
      <w:r>
        <w:t>in 1970. This model depends upon the 3 questions.</w:t>
      </w:r>
    </w:p>
    <w:p w14:paraId="3A28CBD4" w14:textId="77777777" w:rsidR="00E27F39" w:rsidRDefault="00C95FC5" w:rsidP="00E27F39">
      <w:pPr>
        <w:rPr>
          <w:b/>
          <w:bCs/>
        </w:rPr>
      </w:pPr>
      <w:r>
        <w:rPr>
          <w:b/>
          <w:bCs/>
        </w:rPr>
        <w:t>The model has three basic questions.</w:t>
      </w:r>
    </w:p>
    <w:p w14:paraId="4A2065CC" w14:textId="77777777" w:rsidR="00E27F39" w:rsidRDefault="00C95FC5" w:rsidP="00E27F39">
      <w:pPr>
        <w:pStyle w:val="ListParagraph"/>
        <w:numPr>
          <w:ilvl w:val="0"/>
          <w:numId w:val="1"/>
        </w:numPr>
        <w:rPr>
          <w:b/>
          <w:bCs/>
        </w:rPr>
      </w:pPr>
      <w:r>
        <w:rPr>
          <w:b/>
          <w:bCs/>
        </w:rPr>
        <w:t>What?</w:t>
      </w:r>
    </w:p>
    <w:p w14:paraId="57EE1E85" w14:textId="77777777" w:rsidR="00E27F39" w:rsidRDefault="00C95FC5" w:rsidP="00E27F39">
      <w:pPr>
        <w:pStyle w:val="ListParagraph"/>
        <w:numPr>
          <w:ilvl w:val="0"/>
          <w:numId w:val="1"/>
        </w:numPr>
        <w:rPr>
          <w:b/>
          <w:bCs/>
        </w:rPr>
      </w:pPr>
      <w:r>
        <w:rPr>
          <w:b/>
          <w:bCs/>
        </w:rPr>
        <w:t>So what?</w:t>
      </w:r>
    </w:p>
    <w:p w14:paraId="6515C53B" w14:textId="77777777" w:rsidR="00E27F39" w:rsidRDefault="00C95FC5" w:rsidP="00E27F39">
      <w:pPr>
        <w:pStyle w:val="ListParagraph"/>
        <w:numPr>
          <w:ilvl w:val="0"/>
          <w:numId w:val="1"/>
        </w:numPr>
        <w:rPr>
          <w:b/>
          <w:bCs/>
        </w:rPr>
      </w:pPr>
      <w:r>
        <w:rPr>
          <w:b/>
          <w:bCs/>
        </w:rPr>
        <w:t>Now What?</w:t>
      </w:r>
    </w:p>
    <w:p w14:paraId="0F3C5E60" w14:textId="77777777" w:rsidR="00E27F39" w:rsidRDefault="00C95FC5" w:rsidP="00E27F39">
      <w:r>
        <w:rPr>
          <w:noProof/>
        </w:rPr>
        <w:drawing>
          <wp:anchor distT="0" distB="0" distL="114300" distR="114300" simplePos="0" relativeHeight="251658240" behindDoc="0" locked="0" layoutInCell="1" allowOverlap="1" wp14:anchorId="3A50C197" wp14:editId="471F9C6A">
            <wp:simplePos x="0" y="0"/>
            <wp:positionH relativeFrom="column">
              <wp:posOffset>104775</wp:posOffset>
            </wp:positionH>
            <wp:positionV relativeFrom="page">
              <wp:posOffset>4781550</wp:posOffset>
            </wp:positionV>
            <wp:extent cx="5731510" cy="3582035"/>
            <wp:effectExtent l="0" t="0" r="2540" b="0"/>
            <wp:wrapTopAndBottom/>
            <wp:docPr id="1" name="Picture 1" descr="Driscoll-model-of-refle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38403" name="Picture 1" descr="Driscoll-model-of-reflection"/>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731510" cy="3582035"/>
                    </a:xfrm>
                    <a:prstGeom prst="rect">
                      <a:avLst/>
                    </a:prstGeom>
                    <a:noFill/>
                    <a:ln>
                      <a:noFill/>
                    </a:ln>
                  </pic:spPr>
                </pic:pic>
              </a:graphicData>
            </a:graphic>
          </wp:anchor>
        </w:drawing>
      </w:r>
      <w:r>
        <w:t>I used this model to evaluate my new learning skills. This model let me know the feedback about the effectivity of my learning.</w:t>
      </w:r>
    </w:p>
    <w:p w14:paraId="19FD389B" w14:textId="77777777" w:rsidR="00E27F39" w:rsidRPr="0070679D" w:rsidRDefault="00E27F39" w:rsidP="00E27F39"/>
    <w:p w14:paraId="227160D6" w14:textId="77777777" w:rsidR="00E27F39" w:rsidRPr="003E3D76" w:rsidRDefault="00C95FC5" w:rsidP="00E27F39">
      <w:r w:rsidRPr="003E3D76">
        <w:br w:type="page"/>
      </w:r>
    </w:p>
    <w:p w14:paraId="729CB301" w14:textId="34951B08" w:rsidR="00E27F39" w:rsidRPr="00564DCB" w:rsidRDefault="00C95FC5" w:rsidP="00E27F39">
      <w:pPr>
        <w:pStyle w:val="ListParagraph"/>
        <w:numPr>
          <w:ilvl w:val="0"/>
          <w:numId w:val="2"/>
        </w:numPr>
        <w:rPr>
          <w:b/>
          <w:bCs/>
        </w:rPr>
      </w:pPr>
      <w:r w:rsidRPr="00C11E03">
        <w:rPr>
          <w:b/>
          <w:bCs/>
        </w:rPr>
        <w:lastRenderedPageBreak/>
        <w:t>What</w:t>
      </w:r>
      <w:r>
        <w:rPr>
          <w:b/>
          <w:bCs/>
        </w:rPr>
        <w:t xml:space="preserve">: </w:t>
      </w:r>
      <w:r>
        <w:t xml:space="preserve">I was always interested to join the extracurricular activities. I joined lots of programs where I participated in the case of the competition. Recently I owned a first prize in the case competition though it was very difficult. But previously I was so poor in a case competition and public speaking. But I triggered </w:t>
      </w:r>
      <w:r w:rsidR="009A615B">
        <w:t>myself</w:t>
      </w:r>
      <w:r>
        <w:t xml:space="preserve"> to be capable anyhow. I started learning about how to be a good presenter and increase my analytical ability. I see lots of students were very good at presentation. I consult with them they suggest me to do </w:t>
      </w:r>
      <w:r w:rsidR="009A615B">
        <w:t>practice</w:t>
      </w:r>
      <w:r>
        <w:t xml:space="preserve">. Only </w:t>
      </w:r>
      <w:r w:rsidR="009A615B">
        <w:t>practice</w:t>
      </w:r>
      <w:r>
        <w:t xml:space="preserve"> can make you capable. After that, I </w:t>
      </w:r>
      <w:r w:rsidR="009A615B">
        <w:t>practiced</w:t>
      </w:r>
      <w:r>
        <w:t xml:space="preserve"> a few months on this matter and finally won the first prize in the last competition. Before learning anything at first everyone should find out the purpose or learning. By learning purpose was to be a good presenter.</w:t>
      </w:r>
    </w:p>
    <w:p w14:paraId="008C0F39" w14:textId="77777777" w:rsidR="00E27F39" w:rsidRPr="00557D4D" w:rsidRDefault="00C95FC5" w:rsidP="00E27F39">
      <w:pPr>
        <w:pStyle w:val="ListParagraph"/>
        <w:numPr>
          <w:ilvl w:val="0"/>
          <w:numId w:val="2"/>
        </w:numPr>
        <w:rPr>
          <w:b/>
          <w:bCs/>
        </w:rPr>
      </w:pPr>
      <w:r>
        <w:rPr>
          <w:b/>
          <w:bCs/>
        </w:rPr>
        <w:t xml:space="preserve">So what: </w:t>
      </w:r>
      <w:r>
        <w:t>At the begging of my participation, I felt nervous all the time. Lots of fearing were working on me. Even I can't talk with anyone. My legs were trembling with fears. After winning the last case competition, I was smiling recalling by the first case of competition memory. I experienced that practice can anyone perfect. Now I can easily speak in front of anyone and give a good presentation. Lots of my teachers and friend told me that I am a good presenter now. In the very first competition, I forget the topic and felt very shy on the stage. These made me bother and I started working on my weakness. I also looked at some of my friends who were very good at presentation skills. If they can't why I. This is a reason to improve my self. I am a little bit different from other people. My confidence is very low and I am a quite slow learner. I have to work hard more to achieve any goals.</w:t>
      </w:r>
    </w:p>
    <w:p w14:paraId="1830B9E1" w14:textId="2E997AF7" w:rsidR="00E27F39" w:rsidRDefault="00C95FC5" w:rsidP="00E27F39">
      <w:pPr>
        <w:pStyle w:val="ListParagraph"/>
        <w:numPr>
          <w:ilvl w:val="0"/>
          <w:numId w:val="2"/>
        </w:numPr>
        <w:rPr>
          <w:b/>
          <w:bCs/>
        </w:rPr>
      </w:pPr>
      <w:r>
        <w:rPr>
          <w:b/>
          <w:bCs/>
        </w:rPr>
        <w:t>Now What:</w:t>
      </w:r>
      <w:r>
        <w:t xml:space="preserve"> This speaking ability helps me a lot in my professional career. Lots of situation will arise in future where the employee gives a speech and manage the fund for the organization</w:t>
      </w:r>
      <w:sdt>
        <w:sdtPr>
          <w:id w:val="1424139637"/>
          <w:citation/>
        </w:sdtPr>
        <w:sdtEndPr/>
        <w:sdtContent>
          <w:r w:rsidR="006E2F08">
            <w:fldChar w:fldCharType="begin"/>
          </w:r>
          <w:r w:rsidR="006E2F08">
            <w:instrText xml:space="preserve"> CITATION Bar151 \l 1033 </w:instrText>
          </w:r>
          <w:r w:rsidR="006E2F08">
            <w:fldChar w:fldCharType="separate"/>
          </w:r>
          <w:r w:rsidR="006E2F08">
            <w:rPr>
              <w:noProof/>
            </w:rPr>
            <w:t xml:space="preserve"> </w:t>
          </w:r>
          <w:r w:rsidR="006E2F08" w:rsidRPr="006E2F08">
            <w:rPr>
              <w:noProof/>
            </w:rPr>
            <w:t>(Bassot, 2015)</w:t>
          </w:r>
          <w:r w:rsidR="006E2F08">
            <w:fldChar w:fldCharType="end"/>
          </w:r>
        </w:sdtContent>
      </w:sdt>
      <w:r>
        <w:t xml:space="preserve">. If I did not push myself to create this ability, I think I can never get my desire position in the job. without proper communication skills, it will be difficult to manage any job. There may arise in lots of aspects. The first thing is to keep the patient. Without this, no one can achieve any goals. Lots of people say lots of words. The individual should take only positive advice from the people. In future, I need to learn more things. If the same situation arises, I should never feel fear and face the situation with courage.  </w:t>
      </w:r>
    </w:p>
    <w:p w14:paraId="20579ABF" w14:textId="77777777" w:rsidR="005E31AA" w:rsidRDefault="00C95FC5">
      <w:pPr>
        <w:spacing w:line="259" w:lineRule="auto"/>
        <w:jc w:val="left"/>
        <w:rPr>
          <w:rFonts w:eastAsiaTheme="majorEastAsia" w:cstheme="majorBidi"/>
          <w:b/>
          <w:sz w:val="28"/>
          <w:szCs w:val="26"/>
        </w:rPr>
      </w:pPr>
      <w:r>
        <w:br w:type="page"/>
      </w:r>
    </w:p>
    <w:p w14:paraId="5BD86498" w14:textId="77777777" w:rsidR="005E31AA" w:rsidRDefault="00C95FC5" w:rsidP="005E31AA">
      <w:pPr>
        <w:pStyle w:val="Heading2"/>
      </w:pPr>
      <w:bookmarkStart w:id="4" w:name="_Toc38901530"/>
      <w:bookmarkStart w:id="5" w:name="_Toc39015404"/>
      <w:bookmarkStart w:id="6" w:name="_Toc49263870"/>
      <w:r w:rsidRPr="0065462B">
        <w:lastRenderedPageBreak/>
        <w:t>Literature review on academic and employability skills</w:t>
      </w:r>
      <w:bookmarkEnd w:id="4"/>
      <w:bookmarkEnd w:id="5"/>
      <w:bookmarkEnd w:id="6"/>
    </w:p>
    <w:p w14:paraId="1797FD31" w14:textId="7157B3B9" w:rsidR="000B1F6E" w:rsidRPr="001778D7" w:rsidRDefault="00C95FC5" w:rsidP="001778D7">
      <w:pPr>
        <w:rPr>
          <w:rStyle w:val="Strong"/>
          <w:b w:val="0"/>
          <w:bCs w:val="0"/>
        </w:rPr>
      </w:pPr>
      <w:r w:rsidRPr="001778D7">
        <w:rPr>
          <w:rStyle w:val="Strong"/>
          <w:b w:val="0"/>
          <w:bCs w:val="0"/>
        </w:rPr>
        <w:t>Dr K. R Subramanian said that the employability skills are a kind of skills which is transferable and it makes the person employable</w:t>
      </w:r>
      <w:sdt>
        <w:sdtPr>
          <w:rPr>
            <w:rStyle w:val="Strong"/>
            <w:b w:val="0"/>
            <w:bCs w:val="0"/>
          </w:rPr>
          <w:id w:val="351694150"/>
          <w:citation/>
        </w:sdtPr>
        <w:sdtEndPr>
          <w:rPr>
            <w:rStyle w:val="Strong"/>
          </w:rPr>
        </w:sdtEndPr>
        <w:sdtContent>
          <w:r w:rsidR="00D37653">
            <w:rPr>
              <w:rStyle w:val="Strong"/>
              <w:b w:val="0"/>
              <w:bCs w:val="0"/>
            </w:rPr>
            <w:fldChar w:fldCharType="begin"/>
          </w:r>
          <w:r w:rsidR="00D37653">
            <w:rPr>
              <w:rStyle w:val="Strong"/>
              <w:b w:val="0"/>
              <w:bCs w:val="0"/>
            </w:rPr>
            <w:instrText xml:space="preserve"> CITATION DrK17 \l 1033 </w:instrText>
          </w:r>
          <w:r w:rsidR="00D37653">
            <w:rPr>
              <w:rStyle w:val="Strong"/>
              <w:b w:val="0"/>
              <w:bCs w:val="0"/>
            </w:rPr>
            <w:fldChar w:fldCharType="separate"/>
          </w:r>
          <w:r w:rsidR="00D37653">
            <w:rPr>
              <w:rStyle w:val="Strong"/>
              <w:b w:val="0"/>
              <w:bCs w:val="0"/>
              <w:noProof/>
            </w:rPr>
            <w:t xml:space="preserve"> </w:t>
          </w:r>
          <w:r w:rsidR="00D37653" w:rsidRPr="00D37653">
            <w:rPr>
              <w:noProof/>
            </w:rPr>
            <w:t>(Subramanian, 2017)</w:t>
          </w:r>
          <w:r w:rsidR="00D37653">
            <w:rPr>
              <w:rStyle w:val="Strong"/>
              <w:b w:val="0"/>
              <w:bCs w:val="0"/>
            </w:rPr>
            <w:fldChar w:fldCharType="end"/>
          </w:r>
        </w:sdtContent>
      </w:sdt>
      <w:r w:rsidRPr="001778D7">
        <w:rPr>
          <w:rStyle w:val="Strong"/>
          <w:b w:val="0"/>
          <w:bCs w:val="0"/>
        </w:rPr>
        <w:t xml:space="preserve">. The researcher of the report talked about communication skills, leadership skills, managerial skills and business knowledge. The research has found that employability skills among the students are very low. The researcher has suggested (NSQF) which means the national skills qualification framework. This framework helps the student to develop their employability and academic skills. The researcher has told that the soft and hard skills are necessary before anyone to get a good job. As all the organization want employees with efficient hard and soft skills. The researcher suggests to acquire soft and hard skills and make themselves employable for a big corporation like MNCs. Another researcher </w:t>
      </w:r>
      <w:proofErr w:type="spellStart"/>
      <w:r w:rsidRPr="001778D7">
        <w:rPr>
          <w:rStyle w:val="Strong"/>
          <w:b w:val="0"/>
          <w:bCs w:val="0"/>
        </w:rPr>
        <w:t>Deesha</w:t>
      </w:r>
      <w:proofErr w:type="spellEnd"/>
      <w:r w:rsidRPr="001778D7">
        <w:rPr>
          <w:rStyle w:val="Strong"/>
          <w:b w:val="0"/>
          <w:bCs w:val="0"/>
        </w:rPr>
        <w:t xml:space="preserve"> Chadha &amp; James Toner, in his research he has told that 69% of the institution in the UK has prepared the plan for teaching students about the employability and academic skills. The researcher has told that the government and the institution should plan for making skilled human resource for the betterment of the country. The researcher </w:t>
      </w:r>
      <w:proofErr w:type="spellStart"/>
      <w:r w:rsidRPr="001778D7">
        <w:rPr>
          <w:rStyle w:val="Strong"/>
          <w:b w:val="0"/>
          <w:bCs w:val="0"/>
        </w:rPr>
        <w:t>Deesha</w:t>
      </w:r>
      <w:proofErr w:type="spellEnd"/>
      <w:r w:rsidRPr="001778D7">
        <w:rPr>
          <w:rStyle w:val="Strong"/>
          <w:b w:val="0"/>
          <w:bCs w:val="0"/>
        </w:rPr>
        <w:t xml:space="preserve"> Chadha also said that to acquire hard and soft skill for being employable</w:t>
      </w:r>
      <w:r w:rsidR="007D7B82">
        <w:rPr>
          <w:rStyle w:val="Strong"/>
          <w:b w:val="0"/>
          <w:bCs w:val="0"/>
        </w:rPr>
        <w:t xml:space="preserve">. </w:t>
      </w:r>
    </w:p>
    <w:p w14:paraId="3CD8F40D" w14:textId="77777777" w:rsidR="000B1F6E" w:rsidRPr="000B1F6E" w:rsidRDefault="000B1F6E" w:rsidP="000B1F6E"/>
    <w:p w14:paraId="6A1779DA" w14:textId="77777777" w:rsidR="002C2DEA" w:rsidRDefault="00C95FC5">
      <w:pPr>
        <w:spacing w:line="259" w:lineRule="auto"/>
        <w:jc w:val="left"/>
        <w:rPr>
          <w:rFonts w:eastAsiaTheme="majorEastAsia" w:cstheme="majorBidi"/>
          <w:b/>
          <w:sz w:val="28"/>
          <w:szCs w:val="26"/>
        </w:rPr>
      </w:pPr>
      <w:bookmarkStart w:id="7" w:name="_Toc38901531"/>
      <w:bookmarkStart w:id="8" w:name="_Toc39015405"/>
      <w:r>
        <w:br w:type="page"/>
      </w:r>
    </w:p>
    <w:p w14:paraId="21AA85F3" w14:textId="77777777" w:rsidR="005E31AA" w:rsidRPr="009676E5" w:rsidRDefault="00C95FC5" w:rsidP="005E31AA">
      <w:pPr>
        <w:pStyle w:val="Heading2"/>
      </w:pPr>
      <w:bookmarkStart w:id="9" w:name="_Toc49263871"/>
      <w:r w:rsidRPr="009676E5">
        <w:lastRenderedPageBreak/>
        <w:t>The feedback I received on all in-class activities.</w:t>
      </w:r>
      <w:bookmarkEnd w:id="7"/>
      <w:bookmarkEnd w:id="8"/>
      <w:bookmarkEnd w:id="9"/>
      <w:r w:rsidRPr="009676E5">
        <w:t xml:space="preserve"> </w:t>
      </w:r>
    </w:p>
    <w:p w14:paraId="25E18861" w14:textId="77777777" w:rsidR="0008780F" w:rsidRDefault="00C95FC5" w:rsidP="004319FC">
      <w:r>
        <w:t>I</w:t>
      </w:r>
      <w:r w:rsidR="004319FC">
        <w:t>n</w:t>
      </w:r>
      <w:r>
        <w:t xml:space="preserve"> the class, I learn about lots of strategic management tools. These tools help me to evalu</w:t>
      </w:r>
      <w:r w:rsidR="00577E21">
        <w:t xml:space="preserve">ate </w:t>
      </w:r>
      <w:r>
        <w:t xml:space="preserve">my position. </w:t>
      </w:r>
      <w:r w:rsidR="005A55CA">
        <w:t xml:space="preserve">My teacher </w:t>
      </w:r>
      <w:r w:rsidR="00EE4584">
        <w:t>taught</w:t>
      </w:r>
      <w:r w:rsidR="005A55CA">
        <w:t xml:space="preserve"> me the SWOT analysis tools, </w:t>
      </w:r>
      <w:r w:rsidR="00577E21">
        <w:t xml:space="preserve">PDP plan tools. These tools help me a lot in my </w:t>
      </w:r>
      <w:r w:rsidR="00EE4584">
        <w:t>professional</w:t>
      </w:r>
      <w:r w:rsidR="00577E21">
        <w:t xml:space="preserve"> career. </w:t>
      </w:r>
      <w:r w:rsidR="00950C34">
        <w:t xml:space="preserve">Outside the class activity, I learn leadership from the </w:t>
      </w:r>
      <w:r w:rsidR="00EE4584">
        <w:t>cricket</w:t>
      </w:r>
      <w:r w:rsidR="00950C34">
        <w:t xml:space="preserve"> team. </w:t>
      </w:r>
      <w:r w:rsidR="00801F7C">
        <w:t xml:space="preserve">Not only in the class I had also </w:t>
      </w:r>
      <w:r w:rsidR="00EE4584">
        <w:t>participate</w:t>
      </w:r>
      <w:r w:rsidR="00801F7C">
        <w:t>d in may club activity. The form where I learn how to manage all the activities.</w:t>
      </w:r>
    </w:p>
    <w:p w14:paraId="5839C78E" w14:textId="77777777" w:rsidR="00B12444" w:rsidRDefault="00C95FC5" w:rsidP="004319FC">
      <w:r>
        <w:t xml:space="preserve">The SWOT analysis tools help me to identify my strength and weakness as well as my threats and opportunities. </w:t>
      </w:r>
      <w:r w:rsidR="007163C3">
        <w:t xml:space="preserve">By addressing my </w:t>
      </w:r>
      <w:r w:rsidR="007A3BA7">
        <w:t>weakness,</w:t>
      </w:r>
      <w:r w:rsidR="007163C3">
        <w:t xml:space="preserve"> I can work on it and recover it as soon as possible. </w:t>
      </w:r>
      <w:r w:rsidR="007A3BA7">
        <w:t>This tool helps to build a strong career.</w:t>
      </w:r>
    </w:p>
    <w:p w14:paraId="3BA97604" w14:textId="77777777" w:rsidR="00B6576B" w:rsidRDefault="00C95FC5" w:rsidP="004319FC">
      <w:r>
        <w:t xml:space="preserve">PDP is one of the effective </w:t>
      </w:r>
      <w:r w:rsidR="00107B12">
        <w:t>tools</w:t>
      </w:r>
      <w:r>
        <w:t xml:space="preserve"> that I have learned from my class. </w:t>
      </w:r>
      <w:r w:rsidR="00A17201">
        <w:t>This tool</w:t>
      </w:r>
      <w:r w:rsidR="00107B12">
        <w:t xml:space="preserve"> help</w:t>
      </w:r>
      <w:r w:rsidR="00A17201">
        <w:t>s</w:t>
      </w:r>
      <w:r w:rsidR="00107B12">
        <w:t xml:space="preserve"> me to manage my plan and make them successful within the time. </w:t>
      </w:r>
      <w:r w:rsidR="00A17201">
        <w:t>This tool</w:t>
      </w:r>
      <w:r w:rsidR="00FD516A">
        <w:t xml:space="preserve"> help</w:t>
      </w:r>
      <w:r w:rsidR="00A17201">
        <w:t>s</w:t>
      </w:r>
      <w:r w:rsidR="00FD516A">
        <w:t xml:space="preserve"> me a lot to solve cognitive problems. </w:t>
      </w:r>
      <w:r w:rsidR="007747A9">
        <w:t>Analytical ability is very essential for any individual. It helps</w:t>
      </w:r>
      <w:r w:rsidR="00C5339B">
        <w:t xml:space="preserve"> a</w:t>
      </w:r>
      <w:r w:rsidR="007747A9">
        <w:t xml:space="preserve"> lot in a professional career. </w:t>
      </w:r>
      <w:r w:rsidR="00471986">
        <w:t>Not in professional life but also in daily life analytical ability is essential.</w:t>
      </w:r>
    </w:p>
    <w:p w14:paraId="6F2152B7" w14:textId="77777777" w:rsidR="008C0A52" w:rsidRDefault="00C95FC5" w:rsidP="004319FC">
      <w:r>
        <w:t xml:space="preserve">When we will apply for the </w:t>
      </w:r>
      <w:r w:rsidR="007D60E3">
        <w:t>job,</w:t>
      </w:r>
      <w:r>
        <w:t xml:space="preserve"> we must </w:t>
      </w:r>
      <w:r w:rsidR="007D60E3">
        <w:t>send</w:t>
      </w:r>
      <w:r>
        <w:t xml:space="preserve"> a CV to the authority. This CV covers the details description of our ins and outs. </w:t>
      </w:r>
      <w:r w:rsidR="00DD7282">
        <w:t xml:space="preserve">Along with the CV we have to send </w:t>
      </w:r>
      <w:r w:rsidR="0092366C">
        <w:t>a</w:t>
      </w:r>
      <w:r w:rsidR="00DD7282">
        <w:t xml:space="preserve"> cover letter. This course </w:t>
      </w:r>
      <w:r w:rsidR="00411F92">
        <w:t>teaches</w:t>
      </w:r>
      <w:r w:rsidR="00DD7282">
        <w:t xml:space="preserve"> me the way how I could make </w:t>
      </w:r>
      <w:r w:rsidR="00411F92">
        <w:t>a</w:t>
      </w:r>
      <w:r w:rsidR="00DD7282">
        <w:t xml:space="preserve"> cover letter. </w:t>
      </w:r>
    </w:p>
    <w:p w14:paraId="6C6F1975" w14:textId="39D078B2" w:rsidR="00411F92" w:rsidRDefault="00C95FC5" w:rsidP="004319FC">
      <w:r>
        <w:t>Every</w:t>
      </w:r>
      <w:r w:rsidR="005C74A5">
        <w:t xml:space="preserve"> stage of life is very competitive. One must require different skills to shin in life. </w:t>
      </w:r>
      <w:r>
        <w:t xml:space="preserve">Before entering the professional </w:t>
      </w:r>
      <w:r w:rsidR="00D91C6A">
        <w:t>career,</w:t>
      </w:r>
      <w:r>
        <w:t xml:space="preserve"> every individual must prepare their self. </w:t>
      </w:r>
      <w:r w:rsidR="00FE2A89">
        <w:t xml:space="preserve">Without being capable no one should enter the professional career. </w:t>
      </w:r>
      <w:r w:rsidR="00474730">
        <w:t>This business report is a true illustration of my career.</w:t>
      </w:r>
    </w:p>
    <w:p w14:paraId="7D309BC1" w14:textId="77777777" w:rsidR="005E31AA" w:rsidRDefault="00C95FC5" w:rsidP="004319FC">
      <w:pPr>
        <w:rPr>
          <w:rFonts w:eastAsiaTheme="majorEastAsia" w:cstheme="majorBidi"/>
          <w:b/>
          <w:sz w:val="28"/>
          <w:szCs w:val="26"/>
        </w:rPr>
      </w:pPr>
      <w:r>
        <w:br w:type="page"/>
      </w:r>
    </w:p>
    <w:p w14:paraId="4CD43DDD" w14:textId="77777777" w:rsidR="005E31AA" w:rsidRDefault="00C95FC5" w:rsidP="005E31AA">
      <w:pPr>
        <w:pStyle w:val="Heading1"/>
      </w:pPr>
      <w:bookmarkStart w:id="10" w:name="_Toc38901532"/>
      <w:bookmarkStart w:id="11" w:name="_Toc39015406"/>
      <w:bookmarkStart w:id="12" w:name="_Toc49263872"/>
      <w:r>
        <w:lastRenderedPageBreak/>
        <w:t>Conclusion:</w:t>
      </w:r>
      <w:bookmarkEnd w:id="10"/>
      <w:bookmarkEnd w:id="11"/>
      <w:bookmarkEnd w:id="12"/>
    </w:p>
    <w:p w14:paraId="05561FC8" w14:textId="77777777" w:rsidR="005E31AA" w:rsidRPr="00A36DAF" w:rsidRDefault="00C95FC5" w:rsidP="00A36DAF">
      <w:pPr>
        <w:rPr>
          <w:rStyle w:val="Strong"/>
          <w:b w:val="0"/>
          <w:bCs w:val="0"/>
        </w:rPr>
      </w:pPr>
      <w:r w:rsidRPr="00A36DAF">
        <w:rPr>
          <w:rStyle w:val="Strong"/>
          <w:b w:val="0"/>
          <w:bCs w:val="0"/>
        </w:rPr>
        <w:t>This report describes the importance of employability skill and academic skill. All the big organization now want hard and soft skill among the employees. So, all the student should acquire these skills while doing higher studies. Otherwise, they will be rejected for lack of skill in the job recruitment process. The reflection model will help the learner to analyses their skills and help them to make a plan for the future for acquiring those skills.</w:t>
      </w:r>
      <w:r w:rsidRPr="00A36DAF">
        <w:rPr>
          <w:rStyle w:val="Strong"/>
          <w:b w:val="0"/>
          <w:bCs w:val="0"/>
        </w:rPr>
        <w:br w:type="page"/>
      </w:r>
    </w:p>
    <w:bookmarkStart w:id="13" w:name="_Toc49263873" w:displacedByCustomXml="next"/>
    <w:sdt>
      <w:sdtPr>
        <w:rPr>
          <w:rFonts w:eastAsiaTheme="minorHAnsi" w:cstheme="minorBidi"/>
          <w:b w:val="0"/>
          <w:color w:val="auto"/>
          <w:sz w:val="24"/>
          <w:szCs w:val="22"/>
        </w:rPr>
        <w:id w:val="1066307065"/>
        <w:docPartObj>
          <w:docPartGallery w:val="Bibliographies"/>
          <w:docPartUnique/>
        </w:docPartObj>
      </w:sdtPr>
      <w:sdtEndPr/>
      <w:sdtContent>
        <w:p w14:paraId="44D4B7F0" w14:textId="611FE601" w:rsidR="00303C92" w:rsidRDefault="00303C92">
          <w:pPr>
            <w:pStyle w:val="Heading1"/>
          </w:pPr>
          <w:r>
            <w:t>Bibliography</w:t>
          </w:r>
          <w:bookmarkEnd w:id="13"/>
        </w:p>
        <w:sdt>
          <w:sdtPr>
            <w:id w:val="111145805"/>
            <w:bibliography/>
          </w:sdtPr>
          <w:sdtEndPr/>
          <w:sdtContent>
            <w:p w14:paraId="67B9C194" w14:textId="77777777" w:rsidR="00303C92" w:rsidRDefault="00303C92" w:rsidP="00303C92">
              <w:pPr>
                <w:pStyle w:val="Bibliography"/>
                <w:rPr>
                  <w:noProof/>
                  <w:szCs w:val="24"/>
                </w:rPr>
              </w:pPr>
              <w:r>
                <w:fldChar w:fldCharType="begin"/>
              </w:r>
              <w:r>
                <w:instrText xml:space="preserve"> BIBLIOGRAPHY </w:instrText>
              </w:r>
              <w:r>
                <w:fldChar w:fldCharType="separate"/>
              </w:r>
              <w:r>
                <w:rPr>
                  <w:noProof/>
                </w:rPr>
                <w:t xml:space="preserve">Ardian, P., 2019. Correlation between implementation case reflection discussion based on the Graham Gibbs Cycle and nurses’ critical thinking skills. </w:t>
              </w:r>
              <w:r>
                <w:rPr>
                  <w:i/>
                  <w:iCs/>
                  <w:noProof/>
                </w:rPr>
                <w:t xml:space="preserve">Enfermería Clínica, </w:t>
              </w:r>
              <w:r>
                <w:rPr>
                  <w:noProof/>
                </w:rPr>
                <w:t>Volume 29, pp. 588-593.</w:t>
              </w:r>
            </w:p>
            <w:p w14:paraId="5C4439E2" w14:textId="77777777" w:rsidR="00303C92" w:rsidRDefault="00303C92" w:rsidP="00303C92">
              <w:pPr>
                <w:pStyle w:val="Bibliography"/>
                <w:rPr>
                  <w:noProof/>
                </w:rPr>
              </w:pPr>
              <w:r>
                <w:rPr>
                  <w:noProof/>
                </w:rPr>
                <w:t xml:space="preserve">Bassot, B., 2015. </w:t>
              </w:r>
              <w:r>
                <w:rPr>
                  <w:i/>
                  <w:iCs/>
                  <w:noProof/>
                </w:rPr>
                <w:t xml:space="preserve">The Reflective Practice Guide. </w:t>
              </w:r>
              <w:r>
                <w:rPr>
                  <w:noProof/>
                </w:rPr>
                <w:t>Florence: Taylor and Francis.</w:t>
              </w:r>
            </w:p>
            <w:p w14:paraId="406D7B41" w14:textId="77777777" w:rsidR="00303C92" w:rsidRDefault="00303C92" w:rsidP="00303C92">
              <w:pPr>
                <w:pStyle w:val="Bibliography"/>
                <w:rPr>
                  <w:noProof/>
                </w:rPr>
              </w:pPr>
              <w:r>
                <w:rPr>
                  <w:noProof/>
                </w:rPr>
                <w:t xml:space="preserve">Subramanian, D. K., 2017. Higher education and employbility skills. </w:t>
              </w:r>
              <w:r>
                <w:rPr>
                  <w:i/>
                  <w:iCs/>
                  <w:noProof/>
                </w:rPr>
                <w:t xml:space="preserve">International Journel of Combined Research &amp; Development , </w:t>
              </w:r>
              <w:r>
                <w:rPr>
                  <w:noProof/>
                </w:rPr>
                <w:t>6(1), pp. 711-721.</w:t>
              </w:r>
            </w:p>
            <w:p w14:paraId="2FA1529F" w14:textId="21FF7B0A" w:rsidR="00303C92" w:rsidRDefault="00303C92" w:rsidP="00303C92">
              <w:r>
                <w:rPr>
                  <w:b/>
                  <w:bCs/>
                  <w:noProof/>
                </w:rPr>
                <w:fldChar w:fldCharType="end"/>
              </w:r>
            </w:p>
          </w:sdtContent>
        </w:sdt>
      </w:sdtContent>
    </w:sdt>
    <w:p w14:paraId="32D5BCF8" w14:textId="77777777" w:rsidR="0015469C" w:rsidRPr="00F162EE" w:rsidRDefault="0015469C" w:rsidP="005515B2"/>
    <w:p w14:paraId="4CBF3D93" w14:textId="77777777" w:rsidR="00BC03E2" w:rsidRDefault="00BC03E2"/>
    <w:sectPr w:rsidR="00BC03E2">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AF6DDBF" w14:textId="77777777" w:rsidR="00C87771" w:rsidRDefault="00C87771" w:rsidP="00670847">
      <w:pPr>
        <w:spacing w:after="0" w:line="240" w:lineRule="auto"/>
      </w:pPr>
      <w:r>
        <w:separator/>
      </w:r>
    </w:p>
  </w:endnote>
  <w:endnote w:type="continuationSeparator" w:id="0">
    <w:p w14:paraId="6D252A43" w14:textId="77777777" w:rsidR="00C87771" w:rsidRDefault="00C87771" w:rsidP="006708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BoldMT">
    <w:altName w:val="Arial"/>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heme="minorHAnsi" w:eastAsiaTheme="minorEastAsia" w:hAnsiTheme="minorHAnsi" w:cs="Times New Roman"/>
        <w:sz w:val="22"/>
      </w:rPr>
      <w:id w:val="-114291175"/>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45AE6C19" w14:textId="73B31338" w:rsidR="00670847" w:rsidRDefault="00670847">
        <w:pPr>
          <w:pStyle w:val="Footer"/>
          <w:jc w:val="center"/>
          <w:rPr>
            <w:rFonts w:asciiTheme="majorHAnsi" w:eastAsiaTheme="majorEastAsia" w:hAnsiTheme="majorHAnsi" w:cstheme="majorBidi"/>
            <w:color w:val="4472C4" w:themeColor="accent1"/>
            <w:sz w:val="40"/>
            <w:szCs w:val="40"/>
          </w:rPr>
        </w:pP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274DF4FE" w14:textId="77777777" w:rsidR="00670847" w:rsidRDefault="006708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E96611" w14:textId="77777777" w:rsidR="00C87771" w:rsidRDefault="00C87771" w:rsidP="00670847">
      <w:pPr>
        <w:spacing w:after="0" w:line="240" w:lineRule="auto"/>
      </w:pPr>
      <w:r>
        <w:separator/>
      </w:r>
    </w:p>
  </w:footnote>
  <w:footnote w:type="continuationSeparator" w:id="0">
    <w:p w14:paraId="1ACFF16B" w14:textId="77777777" w:rsidR="00C87771" w:rsidRDefault="00C87771" w:rsidP="006708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AC5DC6"/>
    <w:multiLevelType w:val="hybridMultilevel"/>
    <w:tmpl w:val="6A221D06"/>
    <w:lvl w:ilvl="0" w:tplc="9E06DC76">
      <w:start w:val="1"/>
      <w:numFmt w:val="bullet"/>
      <w:lvlText w:val=""/>
      <w:lvlJc w:val="left"/>
      <w:pPr>
        <w:ind w:left="780" w:hanging="360"/>
      </w:pPr>
      <w:rPr>
        <w:rFonts w:ascii="Wingdings" w:hAnsi="Wingdings" w:hint="default"/>
      </w:rPr>
    </w:lvl>
    <w:lvl w:ilvl="1" w:tplc="4D76194C" w:tentative="1">
      <w:start w:val="1"/>
      <w:numFmt w:val="bullet"/>
      <w:lvlText w:val="o"/>
      <w:lvlJc w:val="left"/>
      <w:pPr>
        <w:ind w:left="1500" w:hanging="360"/>
      </w:pPr>
      <w:rPr>
        <w:rFonts w:ascii="Courier New" w:hAnsi="Courier New" w:cs="Courier New" w:hint="default"/>
      </w:rPr>
    </w:lvl>
    <w:lvl w:ilvl="2" w:tplc="EB8C18F6" w:tentative="1">
      <w:start w:val="1"/>
      <w:numFmt w:val="bullet"/>
      <w:lvlText w:val=""/>
      <w:lvlJc w:val="left"/>
      <w:pPr>
        <w:ind w:left="2220" w:hanging="360"/>
      </w:pPr>
      <w:rPr>
        <w:rFonts w:ascii="Wingdings" w:hAnsi="Wingdings" w:hint="default"/>
      </w:rPr>
    </w:lvl>
    <w:lvl w:ilvl="3" w:tplc="F7FE5284" w:tentative="1">
      <w:start w:val="1"/>
      <w:numFmt w:val="bullet"/>
      <w:lvlText w:val=""/>
      <w:lvlJc w:val="left"/>
      <w:pPr>
        <w:ind w:left="2940" w:hanging="360"/>
      </w:pPr>
      <w:rPr>
        <w:rFonts w:ascii="Symbol" w:hAnsi="Symbol" w:hint="default"/>
      </w:rPr>
    </w:lvl>
    <w:lvl w:ilvl="4" w:tplc="E2267238" w:tentative="1">
      <w:start w:val="1"/>
      <w:numFmt w:val="bullet"/>
      <w:lvlText w:val="o"/>
      <w:lvlJc w:val="left"/>
      <w:pPr>
        <w:ind w:left="3660" w:hanging="360"/>
      </w:pPr>
      <w:rPr>
        <w:rFonts w:ascii="Courier New" w:hAnsi="Courier New" w:cs="Courier New" w:hint="default"/>
      </w:rPr>
    </w:lvl>
    <w:lvl w:ilvl="5" w:tplc="3EE65B26" w:tentative="1">
      <w:start w:val="1"/>
      <w:numFmt w:val="bullet"/>
      <w:lvlText w:val=""/>
      <w:lvlJc w:val="left"/>
      <w:pPr>
        <w:ind w:left="4380" w:hanging="360"/>
      </w:pPr>
      <w:rPr>
        <w:rFonts w:ascii="Wingdings" w:hAnsi="Wingdings" w:hint="default"/>
      </w:rPr>
    </w:lvl>
    <w:lvl w:ilvl="6" w:tplc="3662C904" w:tentative="1">
      <w:start w:val="1"/>
      <w:numFmt w:val="bullet"/>
      <w:lvlText w:val=""/>
      <w:lvlJc w:val="left"/>
      <w:pPr>
        <w:ind w:left="5100" w:hanging="360"/>
      </w:pPr>
      <w:rPr>
        <w:rFonts w:ascii="Symbol" w:hAnsi="Symbol" w:hint="default"/>
      </w:rPr>
    </w:lvl>
    <w:lvl w:ilvl="7" w:tplc="284C7410" w:tentative="1">
      <w:start w:val="1"/>
      <w:numFmt w:val="bullet"/>
      <w:lvlText w:val="o"/>
      <w:lvlJc w:val="left"/>
      <w:pPr>
        <w:ind w:left="5820" w:hanging="360"/>
      </w:pPr>
      <w:rPr>
        <w:rFonts w:ascii="Courier New" w:hAnsi="Courier New" w:cs="Courier New" w:hint="default"/>
      </w:rPr>
    </w:lvl>
    <w:lvl w:ilvl="8" w:tplc="24E847DE" w:tentative="1">
      <w:start w:val="1"/>
      <w:numFmt w:val="bullet"/>
      <w:lvlText w:val=""/>
      <w:lvlJc w:val="left"/>
      <w:pPr>
        <w:ind w:left="6540" w:hanging="360"/>
      </w:pPr>
      <w:rPr>
        <w:rFonts w:ascii="Wingdings" w:hAnsi="Wingdings" w:hint="default"/>
      </w:rPr>
    </w:lvl>
  </w:abstractNum>
  <w:abstractNum w:abstractNumId="1" w15:restartNumberingAfterBreak="0">
    <w:nsid w:val="713130EE"/>
    <w:multiLevelType w:val="hybridMultilevel"/>
    <w:tmpl w:val="A394129E"/>
    <w:lvl w:ilvl="0" w:tplc="4F8E6286">
      <w:start w:val="1"/>
      <w:numFmt w:val="bullet"/>
      <w:lvlText w:val=""/>
      <w:lvlJc w:val="left"/>
      <w:pPr>
        <w:ind w:left="720" w:hanging="360"/>
      </w:pPr>
      <w:rPr>
        <w:rFonts w:ascii="Symbol" w:hAnsi="Symbol" w:hint="default"/>
      </w:rPr>
    </w:lvl>
    <w:lvl w:ilvl="1" w:tplc="08F01928" w:tentative="1">
      <w:start w:val="1"/>
      <w:numFmt w:val="bullet"/>
      <w:lvlText w:val="o"/>
      <w:lvlJc w:val="left"/>
      <w:pPr>
        <w:ind w:left="1440" w:hanging="360"/>
      </w:pPr>
      <w:rPr>
        <w:rFonts w:ascii="Courier New" w:hAnsi="Courier New" w:cs="Courier New" w:hint="default"/>
      </w:rPr>
    </w:lvl>
    <w:lvl w:ilvl="2" w:tplc="52CCEB80" w:tentative="1">
      <w:start w:val="1"/>
      <w:numFmt w:val="bullet"/>
      <w:lvlText w:val=""/>
      <w:lvlJc w:val="left"/>
      <w:pPr>
        <w:ind w:left="2160" w:hanging="360"/>
      </w:pPr>
      <w:rPr>
        <w:rFonts w:ascii="Wingdings" w:hAnsi="Wingdings" w:hint="default"/>
      </w:rPr>
    </w:lvl>
    <w:lvl w:ilvl="3" w:tplc="24648C3E" w:tentative="1">
      <w:start w:val="1"/>
      <w:numFmt w:val="bullet"/>
      <w:lvlText w:val=""/>
      <w:lvlJc w:val="left"/>
      <w:pPr>
        <w:ind w:left="2880" w:hanging="360"/>
      </w:pPr>
      <w:rPr>
        <w:rFonts w:ascii="Symbol" w:hAnsi="Symbol" w:hint="default"/>
      </w:rPr>
    </w:lvl>
    <w:lvl w:ilvl="4" w:tplc="914CB4B2" w:tentative="1">
      <w:start w:val="1"/>
      <w:numFmt w:val="bullet"/>
      <w:lvlText w:val="o"/>
      <w:lvlJc w:val="left"/>
      <w:pPr>
        <w:ind w:left="3600" w:hanging="360"/>
      </w:pPr>
      <w:rPr>
        <w:rFonts w:ascii="Courier New" w:hAnsi="Courier New" w:cs="Courier New" w:hint="default"/>
      </w:rPr>
    </w:lvl>
    <w:lvl w:ilvl="5" w:tplc="C1C08E8A" w:tentative="1">
      <w:start w:val="1"/>
      <w:numFmt w:val="bullet"/>
      <w:lvlText w:val=""/>
      <w:lvlJc w:val="left"/>
      <w:pPr>
        <w:ind w:left="4320" w:hanging="360"/>
      </w:pPr>
      <w:rPr>
        <w:rFonts w:ascii="Wingdings" w:hAnsi="Wingdings" w:hint="default"/>
      </w:rPr>
    </w:lvl>
    <w:lvl w:ilvl="6" w:tplc="D7FC69D4" w:tentative="1">
      <w:start w:val="1"/>
      <w:numFmt w:val="bullet"/>
      <w:lvlText w:val=""/>
      <w:lvlJc w:val="left"/>
      <w:pPr>
        <w:ind w:left="5040" w:hanging="360"/>
      </w:pPr>
      <w:rPr>
        <w:rFonts w:ascii="Symbol" w:hAnsi="Symbol" w:hint="default"/>
      </w:rPr>
    </w:lvl>
    <w:lvl w:ilvl="7" w:tplc="89D0968C" w:tentative="1">
      <w:start w:val="1"/>
      <w:numFmt w:val="bullet"/>
      <w:lvlText w:val="o"/>
      <w:lvlJc w:val="left"/>
      <w:pPr>
        <w:ind w:left="5760" w:hanging="360"/>
      </w:pPr>
      <w:rPr>
        <w:rFonts w:ascii="Courier New" w:hAnsi="Courier New" w:cs="Courier New" w:hint="default"/>
      </w:rPr>
    </w:lvl>
    <w:lvl w:ilvl="8" w:tplc="16F03852"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IwNjM2MTe3NLewNDJX0lEKTi0uzszPAykwqgUATgByXCwAAAA="/>
  </w:docVars>
  <w:rsids>
    <w:rsidRoot w:val="000D1CA3"/>
    <w:rsid w:val="0008780F"/>
    <w:rsid w:val="00097407"/>
    <w:rsid w:val="000B1F6E"/>
    <w:rsid w:val="000C0685"/>
    <w:rsid w:val="000C1089"/>
    <w:rsid w:val="000D1CA3"/>
    <w:rsid w:val="000E61D0"/>
    <w:rsid w:val="00107B12"/>
    <w:rsid w:val="00110922"/>
    <w:rsid w:val="001534E1"/>
    <w:rsid w:val="0015469C"/>
    <w:rsid w:val="00161FD6"/>
    <w:rsid w:val="00174717"/>
    <w:rsid w:val="001778D7"/>
    <w:rsid w:val="001946DF"/>
    <w:rsid w:val="001C65DE"/>
    <w:rsid w:val="001C7446"/>
    <w:rsid w:val="001D23F2"/>
    <w:rsid w:val="002027DE"/>
    <w:rsid w:val="0023566F"/>
    <w:rsid w:val="00257C7B"/>
    <w:rsid w:val="002740C8"/>
    <w:rsid w:val="00275994"/>
    <w:rsid w:val="00294413"/>
    <w:rsid w:val="002C2DEA"/>
    <w:rsid w:val="00303C92"/>
    <w:rsid w:val="003042D4"/>
    <w:rsid w:val="00314C62"/>
    <w:rsid w:val="0034772E"/>
    <w:rsid w:val="003E3D76"/>
    <w:rsid w:val="00411F92"/>
    <w:rsid w:val="004319FC"/>
    <w:rsid w:val="00471986"/>
    <w:rsid w:val="00474730"/>
    <w:rsid w:val="0052637C"/>
    <w:rsid w:val="00534ED2"/>
    <w:rsid w:val="005515B2"/>
    <w:rsid w:val="005515F9"/>
    <w:rsid w:val="00557D4D"/>
    <w:rsid w:val="00564DCB"/>
    <w:rsid w:val="00566568"/>
    <w:rsid w:val="00577E21"/>
    <w:rsid w:val="00595355"/>
    <w:rsid w:val="005A55CA"/>
    <w:rsid w:val="005C74A5"/>
    <w:rsid w:val="005E0DBB"/>
    <w:rsid w:val="005E31AA"/>
    <w:rsid w:val="00602C71"/>
    <w:rsid w:val="00651892"/>
    <w:rsid w:val="0065462B"/>
    <w:rsid w:val="00656946"/>
    <w:rsid w:val="00670847"/>
    <w:rsid w:val="00677880"/>
    <w:rsid w:val="00684D49"/>
    <w:rsid w:val="006B0591"/>
    <w:rsid w:val="006E2F08"/>
    <w:rsid w:val="006E7F70"/>
    <w:rsid w:val="0070679D"/>
    <w:rsid w:val="0071621A"/>
    <w:rsid w:val="007163C3"/>
    <w:rsid w:val="007728F8"/>
    <w:rsid w:val="007747A9"/>
    <w:rsid w:val="007A3BA7"/>
    <w:rsid w:val="007D60E3"/>
    <w:rsid w:val="007D7B82"/>
    <w:rsid w:val="007E1FF9"/>
    <w:rsid w:val="00801F7C"/>
    <w:rsid w:val="0085478F"/>
    <w:rsid w:val="00893389"/>
    <w:rsid w:val="008B5AA1"/>
    <w:rsid w:val="008C0A52"/>
    <w:rsid w:val="00900603"/>
    <w:rsid w:val="0092366C"/>
    <w:rsid w:val="00950C34"/>
    <w:rsid w:val="00966A6B"/>
    <w:rsid w:val="009676E5"/>
    <w:rsid w:val="00992D84"/>
    <w:rsid w:val="00996919"/>
    <w:rsid w:val="009A615B"/>
    <w:rsid w:val="009C14E7"/>
    <w:rsid w:val="009D40E1"/>
    <w:rsid w:val="009E4709"/>
    <w:rsid w:val="009E50BF"/>
    <w:rsid w:val="009F6242"/>
    <w:rsid w:val="009F697C"/>
    <w:rsid w:val="00A11955"/>
    <w:rsid w:val="00A15FCB"/>
    <w:rsid w:val="00A17201"/>
    <w:rsid w:val="00A36DAF"/>
    <w:rsid w:val="00A60421"/>
    <w:rsid w:val="00AC3923"/>
    <w:rsid w:val="00AE3B63"/>
    <w:rsid w:val="00AE7D8B"/>
    <w:rsid w:val="00B0262F"/>
    <w:rsid w:val="00B12444"/>
    <w:rsid w:val="00B248D4"/>
    <w:rsid w:val="00B6576B"/>
    <w:rsid w:val="00B76CF2"/>
    <w:rsid w:val="00BA74F1"/>
    <w:rsid w:val="00BB735A"/>
    <w:rsid w:val="00BC03E2"/>
    <w:rsid w:val="00C11E03"/>
    <w:rsid w:val="00C129DD"/>
    <w:rsid w:val="00C17C6A"/>
    <w:rsid w:val="00C42FA8"/>
    <w:rsid w:val="00C5339B"/>
    <w:rsid w:val="00C661CB"/>
    <w:rsid w:val="00C77A67"/>
    <w:rsid w:val="00C87771"/>
    <w:rsid w:val="00C95FC5"/>
    <w:rsid w:val="00C96CA2"/>
    <w:rsid w:val="00CE0310"/>
    <w:rsid w:val="00CF3B21"/>
    <w:rsid w:val="00D37653"/>
    <w:rsid w:val="00D51806"/>
    <w:rsid w:val="00D5526B"/>
    <w:rsid w:val="00D91C6A"/>
    <w:rsid w:val="00DD2814"/>
    <w:rsid w:val="00DD7282"/>
    <w:rsid w:val="00DF399F"/>
    <w:rsid w:val="00DF4B6F"/>
    <w:rsid w:val="00E2066C"/>
    <w:rsid w:val="00E21F03"/>
    <w:rsid w:val="00E27F39"/>
    <w:rsid w:val="00E30B43"/>
    <w:rsid w:val="00E41C6D"/>
    <w:rsid w:val="00E57F44"/>
    <w:rsid w:val="00E60A2F"/>
    <w:rsid w:val="00E706E7"/>
    <w:rsid w:val="00EA0316"/>
    <w:rsid w:val="00EA5466"/>
    <w:rsid w:val="00EC7DB6"/>
    <w:rsid w:val="00EE4584"/>
    <w:rsid w:val="00F115CA"/>
    <w:rsid w:val="00F162EE"/>
    <w:rsid w:val="00F36447"/>
    <w:rsid w:val="00F50383"/>
    <w:rsid w:val="00F764F7"/>
    <w:rsid w:val="00FB430A"/>
    <w:rsid w:val="00FD516A"/>
    <w:rsid w:val="00FE073D"/>
    <w:rsid w:val="00FE2A89"/>
    <w:rsid w:val="00FE44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C320BE"/>
  <w15:chartTrackingRefBased/>
  <w15:docId w15:val="{7DE4A72F-488D-4777-B514-8AE4F4719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5469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D23F2"/>
    <w:pPr>
      <w:keepNext/>
      <w:keepLines/>
      <w:spacing w:before="240" w:after="0"/>
      <w:outlineLvl w:val="0"/>
    </w:pPr>
    <w:rPr>
      <w:rFonts w:eastAsiaTheme="majorEastAsia" w:cstheme="majorBidi"/>
      <w:b/>
      <w:color w:val="0070C0"/>
      <w:sz w:val="32"/>
      <w:szCs w:val="32"/>
    </w:rPr>
  </w:style>
  <w:style w:type="paragraph" w:styleId="Heading2">
    <w:name w:val="heading 2"/>
    <w:basedOn w:val="Normal"/>
    <w:next w:val="Normal"/>
    <w:link w:val="Heading2Char"/>
    <w:uiPriority w:val="9"/>
    <w:semiHidden/>
    <w:unhideWhenUsed/>
    <w:qFormat/>
    <w:rsid w:val="001D23F2"/>
    <w:pPr>
      <w:keepNext/>
      <w:keepLines/>
      <w:spacing w:before="40" w:after="0"/>
      <w:outlineLvl w:val="1"/>
    </w:pPr>
    <w:rPr>
      <w:rFonts w:eastAsiaTheme="majorEastAsia" w:cstheme="majorBidi"/>
      <w:b/>
      <w:color w:val="385623" w:themeColor="accent6" w:themeShade="8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23F2"/>
    <w:rPr>
      <w:rFonts w:ascii="Times New Roman" w:eastAsiaTheme="majorEastAsia" w:hAnsi="Times New Roman" w:cstheme="majorBidi"/>
      <w:b/>
      <w:color w:val="0070C0"/>
      <w:sz w:val="32"/>
      <w:szCs w:val="32"/>
    </w:rPr>
  </w:style>
  <w:style w:type="character" w:customStyle="1" w:styleId="fontstyle01">
    <w:name w:val="fontstyle01"/>
    <w:basedOn w:val="DefaultParagraphFont"/>
    <w:rsid w:val="0015469C"/>
    <w:rPr>
      <w:rFonts w:ascii="Arial-BoldMT" w:hAnsi="Arial-BoldMT" w:hint="default"/>
      <w:b/>
      <w:bCs/>
      <w:i w:val="0"/>
      <w:iCs w:val="0"/>
      <w:color w:val="000000"/>
      <w:sz w:val="28"/>
      <w:szCs w:val="28"/>
    </w:rPr>
  </w:style>
  <w:style w:type="character" w:customStyle="1" w:styleId="Heading2Char">
    <w:name w:val="Heading 2 Char"/>
    <w:basedOn w:val="DefaultParagraphFont"/>
    <w:link w:val="Heading2"/>
    <w:uiPriority w:val="9"/>
    <w:semiHidden/>
    <w:rsid w:val="001D23F2"/>
    <w:rPr>
      <w:rFonts w:ascii="Times New Roman" w:eastAsiaTheme="majorEastAsia" w:hAnsi="Times New Roman" w:cstheme="majorBidi"/>
      <w:b/>
      <w:color w:val="385623" w:themeColor="accent6" w:themeShade="80"/>
      <w:sz w:val="28"/>
      <w:szCs w:val="26"/>
    </w:rPr>
  </w:style>
  <w:style w:type="paragraph" w:styleId="TOCHeading">
    <w:name w:val="TOC Heading"/>
    <w:basedOn w:val="Heading1"/>
    <w:next w:val="Normal"/>
    <w:uiPriority w:val="39"/>
    <w:unhideWhenUsed/>
    <w:qFormat/>
    <w:rsid w:val="003042D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042D4"/>
    <w:pPr>
      <w:spacing w:after="100"/>
    </w:pPr>
  </w:style>
  <w:style w:type="paragraph" w:styleId="TOC2">
    <w:name w:val="toc 2"/>
    <w:basedOn w:val="Normal"/>
    <w:next w:val="Normal"/>
    <w:autoRedefine/>
    <w:uiPriority w:val="39"/>
    <w:unhideWhenUsed/>
    <w:rsid w:val="003042D4"/>
    <w:pPr>
      <w:spacing w:after="100"/>
      <w:ind w:left="240"/>
    </w:pPr>
  </w:style>
  <w:style w:type="character" w:styleId="Hyperlink">
    <w:name w:val="Hyperlink"/>
    <w:basedOn w:val="DefaultParagraphFont"/>
    <w:uiPriority w:val="99"/>
    <w:unhideWhenUsed/>
    <w:rsid w:val="003042D4"/>
    <w:rPr>
      <w:color w:val="0563C1" w:themeColor="hyperlink"/>
      <w:u w:val="single"/>
    </w:rPr>
  </w:style>
  <w:style w:type="paragraph" w:styleId="ListParagraph">
    <w:name w:val="List Paragraph"/>
    <w:basedOn w:val="Normal"/>
    <w:uiPriority w:val="34"/>
    <w:qFormat/>
    <w:rsid w:val="00BA74F1"/>
    <w:pPr>
      <w:ind w:left="720"/>
      <w:contextualSpacing/>
    </w:pPr>
  </w:style>
  <w:style w:type="character" w:styleId="Strong">
    <w:name w:val="Strong"/>
    <w:basedOn w:val="DefaultParagraphFont"/>
    <w:uiPriority w:val="22"/>
    <w:qFormat/>
    <w:rsid w:val="001778D7"/>
    <w:rPr>
      <w:b/>
      <w:bCs/>
    </w:rPr>
  </w:style>
  <w:style w:type="paragraph" w:styleId="Bibliography">
    <w:name w:val="Bibliography"/>
    <w:basedOn w:val="Normal"/>
    <w:next w:val="Normal"/>
    <w:uiPriority w:val="37"/>
    <w:unhideWhenUsed/>
    <w:rsid w:val="00303C92"/>
  </w:style>
  <w:style w:type="paragraph" w:styleId="Header">
    <w:name w:val="header"/>
    <w:basedOn w:val="Normal"/>
    <w:link w:val="HeaderChar"/>
    <w:uiPriority w:val="99"/>
    <w:unhideWhenUsed/>
    <w:rsid w:val="006708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0847"/>
    <w:rPr>
      <w:rFonts w:ascii="Times New Roman" w:hAnsi="Times New Roman"/>
      <w:sz w:val="24"/>
    </w:rPr>
  </w:style>
  <w:style w:type="paragraph" w:styleId="Footer">
    <w:name w:val="footer"/>
    <w:basedOn w:val="Normal"/>
    <w:link w:val="FooterChar"/>
    <w:uiPriority w:val="99"/>
    <w:unhideWhenUsed/>
    <w:rsid w:val="006708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084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174238">
      <w:bodyDiv w:val="1"/>
      <w:marLeft w:val="0"/>
      <w:marRight w:val="0"/>
      <w:marTop w:val="0"/>
      <w:marBottom w:val="0"/>
      <w:divBdr>
        <w:top w:val="none" w:sz="0" w:space="0" w:color="auto"/>
        <w:left w:val="none" w:sz="0" w:space="0" w:color="auto"/>
        <w:bottom w:val="none" w:sz="0" w:space="0" w:color="auto"/>
        <w:right w:val="none" w:sz="0" w:space="0" w:color="auto"/>
      </w:divBdr>
    </w:div>
    <w:div w:id="734473836">
      <w:bodyDiv w:val="1"/>
      <w:marLeft w:val="0"/>
      <w:marRight w:val="0"/>
      <w:marTop w:val="0"/>
      <w:marBottom w:val="0"/>
      <w:divBdr>
        <w:top w:val="none" w:sz="0" w:space="0" w:color="auto"/>
        <w:left w:val="none" w:sz="0" w:space="0" w:color="auto"/>
        <w:bottom w:val="none" w:sz="0" w:space="0" w:color="auto"/>
        <w:right w:val="none" w:sz="0" w:space="0" w:color="auto"/>
      </w:divBdr>
    </w:div>
    <w:div w:id="1525290248">
      <w:bodyDiv w:val="1"/>
      <w:marLeft w:val="0"/>
      <w:marRight w:val="0"/>
      <w:marTop w:val="0"/>
      <w:marBottom w:val="0"/>
      <w:divBdr>
        <w:top w:val="none" w:sz="0" w:space="0" w:color="auto"/>
        <w:left w:val="none" w:sz="0" w:space="0" w:color="auto"/>
        <w:bottom w:val="none" w:sz="0" w:space="0" w:color="auto"/>
        <w:right w:val="none" w:sz="0" w:space="0" w:color="auto"/>
      </w:divBdr>
    </w:div>
    <w:div w:id="1841043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Ard19</b:Tag>
    <b:SourceType>JournalArticle</b:SourceType>
    <b:Guid>{5E445E4F-CF3B-4527-B068-D3DF1C309465}</b:Guid>
    <b:Author>
      <b:Author>
        <b:NameList>
          <b:Person>
            <b:Last>Ardian</b:Last>
            <b:First>Prima</b:First>
          </b:Person>
        </b:NameList>
      </b:Author>
    </b:Author>
    <b:Title>Correlation between implementation case reflection discussion based on the Graham Gibbs Cycle and nurses’ critical thinking skills</b:Title>
    <b:Year>2019</b:Year>
    <b:JournalName>Enfermería Clínica</b:JournalName>
    <b:Pages>588-593</b:Pages>
    <b:Volume>29</b:Volume>
    <b:RefOrder>1</b:RefOrder>
  </b:Source>
  <b:Source>
    <b:Tag>Bar151</b:Tag>
    <b:SourceType>Book</b:SourceType>
    <b:Guid>{4121B1A4-6D90-4A81-B41C-C1A5A1D162CA}</b:Guid>
    <b:Title>	The Reflective Practice Guide</b:Title>
    <b:Year>2015</b:Year>
    <b:Author>
      <b:Author>
        <b:NameList>
          <b:Person>
            <b:Last>Bassot</b:Last>
            <b:First>Barbara</b:First>
          </b:Person>
        </b:NameList>
      </b:Author>
    </b:Author>
    <b:City>Florence</b:City>
    <b:Publisher>Taylor and Francis</b:Publisher>
    <b:RefOrder>2</b:RefOrder>
  </b:Source>
  <b:Source>
    <b:Tag>DrK17</b:Tag>
    <b:SourceType>JournalArticle</b:SourceType>
    <b:Guid>{319553BE-BD58-47F3-8F1B-F1A77A72CFB1}</b:Guid>
    <b:Title>Higher education and employbility skills </b:Title>
    <b:Year>2017</b:Year>
    <b:Author>
      <b:Author>
        <b:NameList>
          <b:Person>
            <b:Last>Subramanian</b:Last>
            <b:First>Dr.</b:First>
            <b:Middle>K.R.</b:Middle>
          </b:Person>
        </b:NameList>
      </b:Author>
    </b:Author>
    <b:JournalName>International Journel of Combined Research &amp; Development </b:JournalName>
    <b:Pages>711-721</b:Pages>
    <b:Volume>6</b:Volume>
    <b:Issue>1</b:Issue>
    <b:RefOrder>3</b:RefOrder>
  </b:Source>
</b:Sources>
</file>

<file path=customXml/itemProps1.xml><?xml version="1.0" encoding="utf-8"?>
<ds:datastoreItem xmlns:ds="http://schemas.openxmlformats.org/officeDocument/2006/customXml" ds:itemID="{6C908527-C9DA-4929-AE39-C4A3ACC77D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1975</Words>
  <Characters>11264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oni</dc:creator>
  <cp:lastModifiedBy>Roman Ziga (1913284)</cp:lastModifiedBy>
  <cp:revision>8</cp:revision>
  <dcterms:created xsi:type="dcterms:W3CDTF">2020-08-25T15:36:00Z</dcterms:created>
  <dcterms:modified xsi:type="dcterms:W3CDTF">2020-08-25T19:29:00Z</dcterms:modified>
</cp:coreProperties>
</file>