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91EC2" w14:textId="03962C40" w:rsidR="008F6D17" w:rsidRDefault="00A65754" w:rsidP="00711B0D">
      <w:pPr>
        <w:ind w:left="-284"/>
        <w:rPr>
          <w:rFonts w:ascii="Arial" w:hAnsi="Arial" w:cs="Arial"/>
          <w:lang w:val="en-GB"/>
        </w:rPr>
      </w:pPr>
      <w:r w:rsidRPr="00A65754">
        <w:rPr>
          <w:rFonts w:ascii="Arial" w:hAnsi="Arial" w:cs="Arial"/>
          <w:lang w:val="en-GB"/>
        </w:rPr>
        <w:t>Hotel</w:t>
      </w:r>
      <w:r>
        <w:rPr>
          <w:rFonts w:ascii="Arial" w:hAnsi="Arial" w:cs="Arial"/>
          <w:lang w:val="en-GB"/>
        </w:rPr>
        <w:t xml:space="preserve"> </w:t>
      </w:r>
      <w:r w:rsidR="00E03D08">
        <w:rPr>
          <w:rFonts w:ascii="Arial" w:hAnsi="Arial" w:cs="Arial"/>
          <w:lang w:val="en-GB"/>
        </w:rPr>
        <w:t>Handbook Report</w:t>
      </w:r>
      <w:r>
        <w:rPr>
          <w:rFonts w:ascii="Arial" w:hAnsi="Arial" w:cs="Arial"/>
          <w:lang w:val="en-GB"/>
        </w:rPr>
        <w:t xml:space="preserve"> </w:t>
      </w:r>
    </w:p>
    <w:p w14:paraId="08152183" w14:textId="16B98B36" w:rsidR="00A65754" w:rsidRDefault="00E03D08" w:rsidP="00711B0D">
      <w:pPr>
        <w:ind w:left="-284"/>
        <w:rPr>
          <w:rFonts w:ascii="Arial" w:hAnsi="Arial" w:cs="Arial"/>
          <w:lang w:val="en-GB"/>
        </w:rPr>
      </w:pPr>
      <w:r>
        <w:rPr>
          <w:rFonts w:ascii="Arial" w:hAnsi="Arial" w:cs="Arial"/>
          <w:lang w:val="en-GB"/>
        </w:rPr>
        <w:t>Student: Ioana Basenco</w:t>
      </w:r>
    </w:p>
    <w:p w14:paraId="671E6511" w14:textId="3B6734DF" w:rsidR="00E03D08" w:rsidRDefault="00E03D08" w:rsidP="00711B0D">
      <w:pPr>
        <w:ind w:left="-284"/>
        <w:rPr>
          <w:rFonts w:ascii="Arial" w:hAnsi="Arial" w:cs="Arial"/>
          <w:lang w:val="en-GB"/>
        </w:rPr>
      </w:pPr>
      <w:r>
        <w:rPr>
          <w:rFonts w:ascii="Arial" w:hAnsi="Arial" w:cs="Arial"/>
          <w:lang w:val="en-GB"/>
        </w:rPr>
        <w:t>Tutor: Mike Davies</w:t>
      </w:r>
    </w:p>
    <w:p w14:paraId="01643093" w14:textId="7595B94A" w:rsidR="00E03D08" w:rsidRDefault="00E03D08" w:rsidP="00711B0D">
      <w:pPr>
        <w:ind w:left="-284"/>
        <w:rPr>
          <w:rFonts w:ascii="Arial" w:hAnsi="Arial" w:cs="Arial"/>
          <w:lang w:val="en-GB"/>
        </w:rPr>
      </w:pPr>
      <w:r>
        <w:rPr>
          <w:rFonts w:ascii="Arial" w:hAnsi="Arial" w:cs="Arial"/>
          <w:lang w:val="en-GB"/>
        </w:rPr>
        <w:t>Module name: Cultural Awareness</w:t>
      </w:r>
    </w:p>
    <w:p w14:paraId="21C9963D" w14:textId="0ABC4F7A" w:rsidR="00E03D08" w:rsidRDefault="00E03D08" w:rsidP="00711B0D">
      <w:pPr>
        <w:ind w:left="-284"/>
        <w:rPr>
          <w:rFonts w:ascii="Arial" w:hAnsi="Arial" w:cs="Arial"/>
          <w:lang w:val="en-GB"/>
        </w:rPr>
      </w:pPr>
      <w:r>
        <w:rPr>
          <w:rFonts w:ascii="Arial" w:hAnsi="Arial" w:cs="Arial"/>
          <w:lang w:val="en-GB"/>
        </w:rPr>
        <w:t>Module code: BMIH5003</w:t>
      </w:r>
    </w:p>
    <w:p w14:paraId="7541B29D" w14:textId="746E332F" w:rsidR="00E03D08" w:rsidRDefault="00E03D08">
      <w:pPr>
        <w:rPr>
          <w:rFonts w:ascii="Arial" w:hAnsi="Arial" w:cs="Arial"/>
          <w:lang w:val="en-GB"/>
        </w:rPr>
      </w:pPr>
    </w:p>
    <w:p w14:paraId="42AE7F8B" w14:textId="02206959" w:rsidR="00E03D08" w:rsidRDefault="00E03D08" w:rsidP="00711B0D">
      <w:pPr>
        <w:ind w:left="-284"/>
        <w:rPr>
          <w:rFonts w:ascii="Arial" w:hAnsi="Arial" w:cs="Arial"/>
          <w:lang w:val="en-GB"/>
        </w:rPr>
      </w:pPr>
      <w:r>
        <w:rPr>
          <w:rFonts w:ascii="Arial" w:hAnsi="Arial" w:cs="Arial"/>
          <w:lang w:val="en-GB"/>
        </w:rPr>
        <w:t>Content</w:t>
      </w:r>
    </w:p>
    <w:p w14:paraId="307622AC" w14:textId="3F1CE1D3" w:rsidR="00E03D08" w:rsidRDefault="00E03D08">
      <w:pPr>
        <w:rPr>
          <w:rFonts w:ascii="Arial" w:hAnsi="Arial" w:cs="Arial"/>
          <w:lang w:val="en-GB"/>
        </w:rPr>
      </w:pPr>
    </w:p>
    <w:p w14:paraId="0D0D076B" w14:textId="3F54B4B9" w:rsidR="0047731E" w:rsidRDefault="0047731E" w:rsidP="00711B0D">
      <w:pPr>
        <w:pStyle w:val="ListParagraph"/>
        <w:numPr>
          <w:ilvl w:val="0"/>
          <w:numId w:val="1"/>
        </w:numPr>
        <w:ind w:left="-284" w:hanging="283"/>
        <w:rPr>
          <w:rFonts w:ascii="Arial" w:hAnsi="Arial" w:cs="Arial"/>
          <w:lang w:val="en-GB"/>
        </w:rPr>
      </w:pPr>
      <w:r>
        <w:rPr>
          <w:rFonts w:ascii="Arial" w:hAnsi="Arial" w:cs="Arial"/>
          <w:lang w:val="en-GB"/>
        </w:rPr>
        <w:t>Executive summary……………………………………………………………………………………………</w:t>
      </w:r>
    </w:p>
    <w:p w14:paraId="5210351E" w14:textId="36DBFC99" w:rsidR="00E03D08" w:rsidRDefault="00E03D08" w:rsidP="00711B0D">
      <w:pPr>
        <w:pStyle w:val="ListParagraph"/>
        <w:numPr>
          <w:ilvl w:val="0"/>
          <w:numId w:val="1"/>
        </w:numPr>
        <w:ind w:left="-284" w:hanging="283"/>
        <w:rPr>
          <w:rFonts w:ascii="Arial" w:hAnsi="Arial" w:cs="Arial"/>
          <w:lang w:val="en-GB"/>
        </w:rPr>
      </w:pPr>
      <w:r>
        <w:rPr>
          <w:rFonts w:ascii="Arial" w:hAnsi="Arial" w:cs="Arial"/>
          <w:lang w:val="en-GB"/>
        </w:rPr>
        <w:t>Introduction…………………………………………………………………………………</w:t>
      </w:r>
      <w:r w:rsidR="001071D0">
        <w:rPr>
          <w:rFonts w:ascii="Arial" w:hAnsi="Arial" w:cs="Arial"/>
          <w:lang w:val="en-GB"/>
        </w:rPr>
        <w:t>…</w:t>
      </w:r>
      <w:r w:rsidR="0047731E">
        <w:rPr>
          <w:rFonts w:ascii="Arial" w:hAnsi="Arial" w:cs="Arial"/>
          <w:lang w:val="en-GB"/>
        </w:rPr>
        <w:t>………………..</w:t>
      </w:r>
    </w:p>
    <w:p w14:paraId="4160D0EC" w14:textId="273B723D" w:rsidR="00FD262C" w:rsidRDefault="00FD262C" w:rsidP="00711B0D">
      <w:pPr>
        <w:pStyle w:val="ListParagraph"/>
        <w:numPr>
          <w:ilvl w:val="1"/>
          <w:numId w:val="1"/>
        </w:numPr>
        <w:ind w:left="-284" w:hanging="425"/>
        <w:rPr>
          <w:rFonts w:ascii="Arial" w:hAnsi="Arial" w:cs="Arial"/>
          <w:lang w:val="en-GB"/>
        </w:rPr>
      </w:pPr>
      <w:r>
        <w:rPr>
          <w:rFonts w:ascii="Arial" w:hAnsi="Arial" w:cs="Arial"/>
          <w:lang w:val="en-GB"/>
        </w:rPr>
        <w:t>Briefly presentation of Hofstede’s dimensions…………………………………………………</w:t>
      </w:r>
      <w:r w:rsidR="0072532F">
        <w:rPr>
          <w:rFonts w:ascii="Arial" w:hAnsi="Arial" w:cs="Arial"/>
          <w:lang w:val="en-GB"/>
        </w:rPr>
        <w:t>…………..</w:t>
      </w:r>
    </w:p>
    <w:p w14:paraId="1B554C71" w14:textId="153F62FF" w:rsidR="00D13E90" w:rsidRPr="001071D0" w:rsidRDefault="00D13E90" w:rsidP="00711B0D">
      <w:pPr>
        <w:pStyle w:val="ListParagraph"/>
        <w:numPr>
          <w:ilvl w:val="1"/>
          <w:numId w:val="1"/>
        </w:numPr>
        <w:ind w:left="-284" w:hanging="425"/>
        <w:rPr>
          <w:rFonts w:ascii="Arial" w:hAnsi="Arial" w:cs="Arial"/>
          <w:lang w:val="en-GB"/>
        </w:rPr>
      </w:pPr>
      <w:r w:rsidRPr="001071D0">
        <w:rPr>
          <w:rFonts w:ascii="Arial" w:hAnsi="Arial" w:cs="Arial"/>
          <w:lang w:val="en-GB"/>
        </w:rPr>
        <w:t>Background……………………………………………………………………………………</w:t>
      </w:r>
      <w:r w:rsidR="0072532F">
        <w:rPr>
          <w:rFonts w:ascii="Arial" w:hAnsi="Arial" w:cs="Arial"/>
          <w:lang w:val="en-GB"/>
        </w:rPr>
        <w:t>……………….</w:t>
      </w:r>
    </w:p>
    <w:p w14:paraId="7742E9EF" w14:textId="2D8265F9" w:rsidR="00FD262C" w:rsidRDefault="001071D0" w:rsidP="00711B0D">
      <w:pPr>
        <w:pStyle w:val="ListParagraph"/>
        <w:numPr>
          <w:ilvl w:val="0"/>
          <w:numId w:val="1"/>
        </w:numPr>
        <w:ind w:left="-426" w:hanging="283"/>
        <w:rPr>
          <w:rFonts w:ascii="Arial" w:hAnsi="Arial" w:cs="Arial"/>
          <w:lang w:val="en-GB"/>
        </w:rPr>
      </w:pPr>
      <w:r>
        <w:rPr>
          <w:rFonts w:ascii="Arial" w:hAnsi="Arial" w:cs="Arial"/>
          <w:lang w:val="en-GB"/>
        </w:rPr>
        <w:t xml:space="preserve">  </w:t>
      </w:r>
      <w:r w:rsidR="00FD262C">
        <w:rPr>
          <w:rFonts w:ascii="Arial" w:hAnsi="Arial" w:cs="Arial"/>
          <w:lang w:val="en-GB"/>
        </w:rPr>
        <w:t xml:space="preserve">Introducing </w:t>
      </w:r>
      <w:r w:rsidR="00B42553">
        <w:rPr>
          <w:rFonts w:ascii="Arial" w:hAnsi="Arial" w:cs="Arial"/>
          <w:lang w:val="en-GB"/>
        </w:rPr>
        <w:t>the Hotel</w:t>
      </w:r>
      <w:r w:rsidR="00010D01">
        <w:rPr>
          <w:rFonts w:ascii="Arial" w:hAnsi="Arial" w:cs="Arial"/>
          <w:lang w:val="en-GB"/>
        </w:rPr>
        <w:t xml:space="preserve"> and overseas guest</w:t>
      </w:r>
      <w:r w:rsidR="00212BDA">
        <w:rPr>
          <w:rFonts w:ascii="Arial" w:hAnsi="Arial" w:cs="Arial"/>
          <w:lang w:val="en-GB"/>
        </w:rPr>
        <w:t>s</w:t>
      </w:r>
      <w:r w:rsidR="00B42553">
        <w:rPr>
          <w:rFonts w:ascii="Arial" w:hAnsi="Arial" w:cs="Arial"/>
          <w:lang w:val="en-GB"/>
        </w:rPr>
        <w:t>………………………</w:t>
      </w:r>
      <w:r w:rsidR="00212BDA">
        <w:rPr>
          <w:rFonts w:ascii="Arial" w:hAnsi="Arial" w:cs="Arial"/>
          <w:lang w:val="en-GB"/>
        </w:rPr>
        <w:t>………………………...</w:t>
      </w:r>
      <w:r w:rsidR="0072532F">
        <w:rPr>
          <w:rFonts w:ascii="Arial" w:hAnsi="Arial" w:cs="Arial"/>
          <w:lang w:val="en-GB"/>
        </w:rPr>
        <w:t>......................</w:t>
      </w:r>
    </w:p>
    <w:p w14:paraId="721C46AC" w14:textId="30C10459" w:rsidR="004E0BC9" w:rsidRDefault="004E0BC9" w:rsidP="00701ED9">
      <w:pPr>
        <w:pStyle w:val="ListParagraph"/>
        <w:numPr>
          <w:ilvl w:val="1"/>
          <w:numId w:val="1"/>
        </w:numPr>
        <w:ind w:left="-284" w:hanging="425"/>
        <w:rPr>
          <w:rFonts w:ascii="Arial" w:hAnsi="Arial" w:cs="Arial"/>
          <w:lang w:val="en-GB"/>
        </w:rPr>
      </w:pPr>
      <w:r>
        <w:rPr>
          <w:rFonts w:ascii="Arial" w:hAnsi="Arial" w:cs="Arial"/>
          <w:lang w:val="en-GB"/>
        </w:rPr>
        <w:t>Cultural Intelligence………………………………………………………………………</w:t>
      </w:r>
      <w:r w:rsidR="001071D0">
        <w:rPr>
          <w:rFonts w:ascii="Arial" w:hAnsi="Arial" w:cs="Arial"/>
          <w:lang w:val="en-GB"/>
        </w:rPr>
        <w:t>…...</w:t>
      </w:r>
      <w:r w:rsidR="0072532F">
        <w:rPr>
          <w:rFonts w:ascii="Arial" w:hAnsi="Arial" w:cs="Arial"/>
          <w:lang w:val="en-GB"/>
        </w:rPr>
        <w:t>......................</w:t>
      </w:r>
    </w:p>
    <w:p w14:paraId="5A7B33D7" w14:textId="6721F862" w:rsidR="003D7AD4" w:rsidRPr="001071D0" w:rsidRDefault="00774C45" w:rsidP="00711B0D">
      <w:pPr>
        <w:pStyle w:val="ListParagraph"/>
        <w:numPr>
          <w:ilvl w:val="0"/>
          <w:numId w:val="1"/>
        </w:numPr>
        <w:ind w:left="-426" w:hanging="283"/>
        <w:rPr>
          <w:rFonts w:ascii="Arial" w:hAnsi="Arial" w:cs="Arial"/>
          <w:lang w:val="en-GB"/>
        </w:rPr>
      </w:pPr>
      <w:r>
        <w:rPr>
          <w:rFonts w:ascii="Arial" w:hAnsi="Arial" w:cs="Arial"/>
          <w:lang w:val="en-GB"/>
        </w:rPr>
        <w:t xml:space="preserve">  </w:t>
      </w:r>
      <w:r w:rsidR="001071D0" w:rsidRPr="001071D0">
        <w:rPr>
          <w:rFonts w:ascii="Arial" w:hAnsi="Arial" w:cs="Arial"/>
          <w:lang w:val="en-GB"/>
        </w:rPr>
        <w:t>Table 2 – Table for hotel staff members</w:t>
      </w:r>
      <w:r w:rsidR="003D7AD4" w:rsidRPr="001071D0">
        <w:rPr>
          <w:rFonts w:ascii="Arial" w:hAnsi="Arial" w:cs="Arial"/>
          <w:lang w:val="en-GB"/>
        </w:rPr>
        <w:t>……………………………………………………</w:t>
      </w:r>
      <w:r w:rsidR="0072532F">
        <w:rPr>
          <w:rFonts w:ascii="Arial" w:hAnsi="Arial" w:cs="Arial"/>
          <w:lang w:val="en-GB"/>
        </w:rPr>
        <w:t>……………….</w:t>
      </w:r>
    </w:p>
    <w:p w14:paraId="15C5BBED" w14:textId="579E4D72" w:rsidR="001071D0" w:rsidRDefault="001071D0" w:rsidP="00711B0D">
      <w:pPr>
        <w:pStyle w:val="ListParagraph"/>
        <w:numPr>
          <w:ilvl w:val="1"/>
          <w:numId w:val="1"/>
        </w:numPr>
        <w:ind w:left="-284" w:hanging="425"/>
        <w:rPr>
          <w:rFonts w:ascii="Arial" w:hAnsi="Arial" w:cs="Arial"/>
          <w:lang w:val="en-GB"/>
        </w:rPr>
      </w:pPr>
      <w:r>
        <w:rPr>
          <w:rFonts w:ascii="Arial" w:hAnsi="Arial" w:cs="Arial"/>
          <w:lang w:val="en-GB"/>
        </w:rPr>
        <w:t>Conclusion…………………………………………………………………………………</w:t>
      </w:r>
      <w:r w:rsidR="004879FD">
        <w:rPr>
          <w:rFonts w:ascii="Arial" w:hAnsi="Arial" w:cs="Arial"/>
          <w:lang w:val="en-GB"/>
        </w:rPr>
        <w:t>…</w:t>
      </w:r>
      <w:r w:rsidR="0072532F">
        <w:rPr>
          <w:rFonts w:ascii="Arial" w:hAnsi="Arial" w:cs="Arial"/>
          <w:lang w:val="en-GB"/>
        </w:rPr>
        <w:t>………………...</w:t>
      </w:r>
    </w:p>
    <w:p w14:paraId="7169BEBB" w14:textId="6A7DA173" w:rsidR="001071D0" w:rsidRPr="00FD262C" w:rsidRDefault="001071D0" w:rsidP="00701ED9">
      <w:pPr>
        <w:pStyle w:val="ListParagraph"/>
        <w:numPr>
          <w:ilvl w:val="1"/>
          <w:numId w:val="1"/>
        </w:numPr>
        <w:ind w:left="-284" w:hanging="425"/>
        <w:rPr>
          <w:rFonts w:ascii="Arial" w:hAnsi="Arial" w:cs="Arial"/>
          <w:lang w:val="en-GB"/>
        </w:rPr>
      </w:pPr>
      <w:r>
        <w:rPr>
          <w:rFonts w:ascii="Arial" w:hAnsi="Arial" w:cs="Arial"/>
          <w:lang w:val="en-GB"/>
        </w:rPr>
        <w:t>References……………………………………………………………………………………</w:t>
      </w:r>
      <w:r w:rsidR="0072532F">
        <w:rPr>
          <w:rFonts w:ascii="Arial" w:hAnsi="Arial" w:cs="Arial"/>
          <w:lang w:val="en-GB"/>
        </w:rPr>
        <w:t>………………..</w:t>
      </w:r>
    </w:p>
    <w:p w14:paraId="21B295C8" w14:textId="6FB3B1AB" w:rsidR="00E03D08" w:rsidRDefault="00E03D08" w:rsidP="00E03D08">
      <w:pPr>
        <w:rPr>
          <w:rFonts w:ascii="Arial" w:hAnsi="Arial" w:cs="Arial"/>
          <w:lang w:val="en-GB"/>
        </w:rPr>
      </w:pPr>
    </w:p>
    <w:p w14:paraId="48DDB8D5" w14:textId="7D08AE73" w:rsidR="00E03D08" w:rsidRDefault="00E03D08" w:rsidP="00E03D08">
      <w:pPr>
        <w:rPr>
          <w:rFonts w:ascii="Arial" w:hAnsi="Arial" w:cs="Arial"/>
          <w:lang w:val="en-GB"/>
        </w:rPr>
      </w:pPr>
    </w:p>
    <w:p w14:paraId="2BDDCE8D" w14:textId="77777777" w:rsidR="0072532F" w:rsidRPr="0072532F" w:rsidRDefault="0072532F" w:rsidP="0072532F">
      <w:pPr>
        <w:rPr>
          <w:rFonts w:ascii="Arial" w:hAnsi="Arial" w:cs="Arial"/>
          <w:lang w:val="en-GB"/>
        </w:rPr>
      </w:pPr>
    </w:p>
    <w:p w14:paraId="42636F12" w14:textId="62AE466C" w:rsidR="0072532F" w:rsidRDefault="0072532F" w:rsidP="009367D2">
      <w:pPr>
        <w:pStyle w:val="ListParagraph"/>
        <w:numPr>
          <w:ilvl w:val="0"/>
          <w:numId w:val="10"/>
        </w:numPr>
        <w:ind w:left="-284" w:hanging="567"/>
        <w:rPr>
          <w:rFonts w:ascii="Arial" w:hAnsi="Arial" w:cs="Arial"/>
          <w:lang w:val="en-GB"/>
        </w:rPr>
      </w:pPr>
      <w:r>
        <w:rPr>
          <w:rFonts w:ascii="Arial" w:hAnsi="Arial" w:cs="Arial"/>
          <w:lang w:val="en-GB"/>
        </w:rPr>
        <w:t xml:space="preserve">Executive summary </w:t>
      </w:r>
    </w:p>
    <w:p w14:paraId="52D076C6" w14:textId="77777777" w:rsidR="007954F2" w:rsidRDefault="007954F2" w:rsidP="007954F2">
      <w:pPr>
        <w:pStyle w:val="ListParagraph"/>
        <w:ind w:left="-284"/>
        <w:rPr>
          <w:rFonts w:ascii="Arial" w:hAnsi="Arial" w:cs="Arial"/>
          <w:lang w:val="en-GB"/>
        </w:rPr>
      </w:pPr>
    </w:p>
    <w:p w14:paraId="12625147" w14:textId="77777777" w:rsidR="007954F2" w:rsidRDefault="0072532F" w:rsidP="0072532F">
      <w:pPr>
        <w:pStyle w:val="ListParagraph"/>
        <w:ind w:left="-284"/>
        <w:rPr>
          <w:rFonts w:ascii="Arial" w:hAnsi="Arial" w:cs="Arial"/>
          <w:lang w:val="en-GB"/>
        </w:rPr>
      </w:pPr>
      <w:r>
        <w:rPr>
          <w:rFonts w:ascii="Arial" w:hAnsi="Arial" w:cs="Arial"/>
          <w:lang w:val="en-GB"/>
        </w:rPr>
        <w:t xml:space="preserve">This report is constructed with the purpose of examining cultural dimensions between guests from Denmark hosts by a hotel in Madrid, Spain. </w:t>
      </w:r>
    </w:p>
    <w:p w14:paraId="57366882" w14:textId="77777777" w:rsidR="00657274" w:rsidRDefault="0072532F" w:rsidP="00BD35CA">
      <w:pPr>
        <w:pStyle w:val="ListParagraph"/>
        <w:ind w:left="-284"/>
        <w:rPr>
          <w:rFonts w:ascii="Arial" w:hAnsi="Arial" w:cs="Arial"/>
          <w:lang w:val="en-GB"/>
        </w:rPr>
      </w:pPr>
      <w:r>
        <w:rPr>
          <w:rFonts w:ascii="Arial" w:hAnsi="Arial" w:cs="Arial"/>
          <w:lang w:val="en-GB"/>
        </w:rPr>
        <w:t>The analysed cultural dimensions</w:t>
      </w:r>
      <w:r w:rsidR="007954F2">
        <w:rPr>
          <w:rFonts w:ascii="Arial" w:hAnsi="Arial" w:cs="Arial"/>
          <w:lang w:val="en-GB"/>
        </w:rPr>
        <w:t xml:space="preserve"> belong to Hofstede’s research and the purpose is to be presented to the hotel staff with the aim of building a natural communication between staff and guests. Likewise, communication is not the only cultural barrier that can interfere between guests and staff, but also the body language, some of the phrases that must or cannot be said, since there is a chance to be misunderstood. </w:t>
      </w:r>
    </w:p>
    <w:p w14:paraId="1AF90B34" w14:textId="4CDABDA2" w:rsidR="00BD35CA" w:rsidRDefault="00BD35CA" w:rsidP="00BD35CA">
      <w:pPr>
        <w:pStyle w:val="ListParagraph"/>
        <w:ind w:left="-284"/>
        <w:rPr>
          <w:rFonts w:ascii="Arial" w:hAnsi="Arial" w:cs="Arial"/>
          <w:lang w:val="en-GB"/>
        </w:rPr>
      </w:pPr>
      <w:r>
        <w:rPr>
          <w:rFonts w:ascii="Arial" w:hAnsi="Arial" w:cs="Arial"/>
          <w:lang w:val="en-GB"/>
        </w:rPr>
        <w:t>A hotel is not only a location where customers eat, sleep, and organize meetings or events. It is an entire study behind the ‘scenes’ linked to hospitality. In other words</w:t>
      </w:r>
      <w:r w:rsidR="00657274">
        <w:rPr>
          <w:rFonts w:ascii="Arial" w:hAnsi="Arial" w:cs="Arial"/>
          <w:lang w:val="en-GB"/>
        </w:rPr>
        <w:t>, a hotel must send the guests feelings as secure, comfort, value/feeling valued - appreciated, welcomed, unoffended.</w:t>
      </w:r>
    </w:p>
    <w:p w14:paraId="76DF588A" w14:textId="1A948941" w:rsidR="0072532F" w:rsidRDefault="00BD35CA" w:rsidP="0072532F">
      <w:pPr>
        <w:pStyle w:val="ListParagraph"/>
        <w:ind w:left="-284"/>
        <w:rPr>
          <w:rFonts w:ascii="Arial" w:hAnsi="Arial" w:cs="Arial"/>
          <w:lang w:val="en-GB"/>
        </w:rPr>
      </w:pPr>
      <w:r>
        <w:rPr>
          <w:rFonts w:ascii="Arial" w:hAnsi="Arial" w:cs="Arial"/>
          <w:lang w:val="en-GB"/>
        </w:rPr>
        <w:t>That’s why it is crucial to study the cultural differences between those two countries – Spain and Denmark, and to establish what attitude staff members from Spain must have for the guests to feel like home</w:t>
      </w:r>
      <w:r w:rsidR="00657274">
        <w:rPr>
          <w:rFonts w:ascii="Arial" w:hAnsi="Arial" w:cs="Arial"/>
          <w:lang w:val="en-GB"/>
        </w:rPr>
        <w:t xml:space="preserve">. </w:t>
      </w:r>
    </w:p>
    <w:p w14:paraId="4F623B1C" w14:textId="6289054D" w:rsidR="00657274" w:rsidRDefault="00657274" w:rsidP="0072532F">
      <w:pPr>
        <w:pStyle w:val="ListParagraph"/>
        <w:ind w:left="-284"/>
        <w:rPr>
          <w:rFonts w:ascii="Arial" w:hAnsi="Arial" w:cs="Arial"/>
          <w:lang w:val="en-GB"/>
        </w:rPr>
      </w:pPr>
      <w:r>
        <w:rPr>
          <w:rFonts w:ascii="Arial" w:hAnsi="Arial" w:cs="Arial"/>
          <w:lang w:val="en-GB"/>
        </w:rPr>
        <w:t>Some of the key findings in this report are the following:</w:t>
      </w:r>
    </w:p>
    <w:p w14:paraId="3D9D47EB" w14:textId="70451C14" w:rsidR="00657274" w:rsidRDefault="00657274" w:rsidP="00EE0005">
      <w:pPr>
        <w:pStyle w:val="ListParagraph"/>
        <w:numPr>
          <w:ilvl w:val="0"/>
          <w:numId w:val="15"/>
        </w:numPr>
        <w:ind w:left="-284"/>
        <w:rPr>
          <w:rFonts w:ascii="Arial" w:hAnsi="Arial" w:cs="Arial"/>
          <w:lang w:val="en-GB"/>
        </w:rPr>
      </w:pPr>
      <w:r>
        <w:rPr>
          <w:rFonts w:ascii="Arial" w:hAnsi="Arial" w:cs="Arial"/>
          <w:lang w:val="en-GB"/>
        </w:rPr>
        <w:t>Hofstede’s cultural dimension – related to Denmark – the country where guests are from.</w:t>
      </w:r>
    </w:p>
    <w:p w14:paraId="318CA17B" w14:textId="501C8F8A" w:rsidR="00657274" w:rsidRDefault="00657274" w:rsidP="00EE0005">
      <w:pPr>
        <w:pStyle w:val="ListParagraph"/>
        <w:numPr>
          <w:ilvl w:val="0"/>
          <w:numId w:val="15"/>
        </w:numPr>
        <w:ind w:left="-284"/>
        <w:rPr>
          <w:rFonts w:ascii="Arial" w:hAnsi="Arial" w:cs="Arial"/>
          <w:lang w:val="en-GB"/>
        </w:rPr>
      </w:pPr>
      <w:r>
        <w:rPr>
          <w:rFonts w:ascii="Arial" w:hAnsi="Arial" w:cs="Arial"/>
          <w:lang w:val="en-GB"/>
        </w:rPr>
        <w:t>Table 1 – where the comparison between Spain and Denmark is made which is crucial and the most important element of this report.</w:t>
      </w:r>
    </w:p>
    <w:p w14:paraId="72BB8BE7" w14:textId="2F529148" w:rsidR="00657274" w:rsidRDefault="00657274" w:rsidP="00EE0005">
      <w:pPr>
        <w:pStyle w:val="ListParagraph"/>
        <w:numPr>
          <w:ilvl w:val="0"/>
          <w:numId w:val="15"/>
        </w:numPr>
        <w:ind w:left="-284"/>
        <w:rPr>
          <w:rFonts w:ascii="Arial" w:hAnsi="Arial" w:cs="Arial"/>
          <w:lang w:val="en-GB"/>
        </w:rPr>
      </w:pPr>
      <w:r>
        <w:rPr>
          <w:rFonts w:ascii="Arial" w:hAnsi="Arial" w:cs="Arial"/>
          <w:lang w:val="en-GB"/>
        </w:rPr>
        <w:t>The analysing of cultural dimension and the expectation of staff members.</w:t>
      </w:r>
    </w:p>
    <w:p w14:paraId="0D9C5100" w14:textId="3DE1239D" w:rsidR="00F541AB" w:rsidRDefault="00F541AB" w:rsidP="00EE0005">
      <w:pPr>
        <w:pStyle w:val="ListParagraph"/>
        <w:numPr>
          <w:ilvl w:val="0"/>
          <w:numId w:val="15"/>
        </w:numPr>
        <w:ind w:left="-284" w:hanging="283"/>
        <w:rPr>
          <w:rFonts w:ascii="Arial" w:hAnsi="Arial" w:cs="Arial"/>
          <w:lang w:val="en-GB"/>
        </w:rPr>
      </w:pPr>
      <w:r>
        <w:rPr>
          <w:rFonts w:ascii="Arial" w:hAnsi="Arial" w:cs="Arial"/>
          <w:lang w:val="en-GB"/>
        </w:rPr>
        <w:lastRenderedPageBreak/>
        <w:t>A briefly summarise of what is cultural intelligence – which has a major importance related to understanding why it is important to be able to define it, and to find the differences between cultures.</w:t>
      </w:r>
    </w:p>
    <w:p w14:paraId="12EBA986" w14:textId="76586400" w:rsidR="0072532F" w:rsidRPr="00F541AB" w:rsidRDefault="00657274" w:rsidP="00EE0005">
      <w:pPr>
        <w:pStyle w:val="ListParagraph"/>
        <w:numPr>
          <w:ilvl w:val="0"/>
          <w:numId w:val="15"/>
        </w:numPr>
        <w:ind w:left="-284" w:hanging="283"/>
        <w:rPr>
          <w:rFonts w:ascii="Arial" w:hAnsi="Arial" w:cs="Arial"/>
          <w:lang w:val="en-GB"/>
        </w:rPr>
      </w:pPr>
      <w:r>
        <w:rPr>
          <w:rFonts w:ascii="Arial" w:hAnsi="Arial" w:cs="Arial"/>
          <w:lang w:val="en-GB"/>
        </w:rPr>
        <w:t xml:space="preserve">Table 2 – DO and DON’T’S – where is </w:t>
      </w:r>
      <w:r w:rsidR="00F541AB">
        <w:rPr>
          <w:rFonts w:ascii="Arial" w:hAnsi="Arial" w:cs="Arial"/>
          <w:lang w:val="en-GB"/>
        </w:rPr>
        <w:t>clearly and logical presented what staff is expected to do and to not do for the guests to be welcomed and to feel secure and comfortable in the hotel.</w:t>
      </w:r>
    </w:p>
    <w:p w14:paraId="23078518" w14:textId="77777777" w:rsidR="0072532F" w:rsidRPr="00F541AB" w:rsidRDefault="0072532F" w:rsidP="00F541AB">
      <w:pPr>
        <w:rPr>
          <w:rFonts w:ascii="Arial" w:hAnsi="Arial" w:cs="Arial"/>
          <w:lang w:val="en-GB"/>
        </w:rPr>
      </w:pPr>
    </w:p>
    <w:p w14:paraId="4BB1DCA7" w14:textId="3B1C2926" w:rsidR="00E03D08" w:rsidRPr="009367D2" w:rsidRDefault="00AC6E18" w:rsidP="009367D2">
      <w:pPr>
        <w:pStyle w:val="ListParagraph"/>
        <w:numPr>
          <w:ilvl w:val="0"/>
          <w:numId w:val="10"/>
        </w:numPr>
        <w:ind w:left="-284" w:hanging="567"/>
        <w:rPr>
          <w:rFonts w:ascii="Arial" w:hAnsi="Arial" w:cs="Arial"/>
          <w:lang w:val="en-GB"/>
        </w:rPr>
      </w:pPr>
      <w:r w:rsidRPr="009367D2">
        <w:rPr>
          <w:rFonts w:ascii="Arial" w:hAnsi="Arial" w:cs="Arial"/>
          <w:lang w:val="en-GB"/>
        </w:rPr>
        <w:t>Introduction</w:t>
      </w:r>
    </w:p>
    <w:p w14:paraId="3EB8DE54" w14:textId="0CCE1518" w:rsidR="00AC6E18" w:rsidRDefault="00AC6E18" w:rsidP="00033E13">
      <w:pPr>
        <w:ind w:left="-284"/>
        <w:rPr>
          <w:rFonts w:ascii="Arial" w:hAnsi="Arial" w:cs="Arial"/>
          <w:lang w:val="en-GB"/>
        </w:rPr>
      </w:pPr>
      <w:r>
        <w:rPr>
          <w:rFonts w:ascii="Arial" w:hAnsi="Arial" w:cs="Arial"/>
          <w:lang w:val="en-GB"/>
        </w:rPr>
        <w:t>Every individual has its own pattern of feeling, thinking, talking, drawing, writing</w:t>
      </w:r>
      <w:r w:rsidR="006C6727">
        <w:rPr>
          <w:rFonts w:ascii="Arial" w:hAnsi="Arial" w:cs="Arial"/>
          <w:lang w:val="en-GB"/>
        </w:rPr>
        <w:t>, doing things generally and linked to that affirmation must be admitted that culture is a software of mind or mental software, as Ho</w:t>
      </w:r>
      <w:r w:rsidR="00D816EB">
        <w:rPr>
          <w:rFonts w:ascii="Arial" w:hAnsi="Arial" w:cs="Arial"/>
          <w:lang w:val="en-GB"/>
        </w:rPr>
        <w:t>fstede</w:t>
      </w:r>
      <w:r w:rsidR="006C6727">
        <w:rPr>
          <w:rFonts w:ascii="Arial" w:hAnsi="Arial" w:cs="Arial"/>
          <w:lang w:val="en-GB"/>
        </w:rPr>
        <w:t xml:space="preserve"> (2005) argues. </w:t>
      </w:r>
    </w:p>
    <w:p w14:paraId="7AAE842C" w14:textId="27EDF880" w:rsidR="00EE0005" w:rsidRDefault="00453A91" w:rsidP="00EE0005">
      <w:pPr>
        <w:ind w:left="-284"/>
        <w:rPr>
          <w:rFonts w:ascii="Arial" w:hAnsi="Arial" w:cs="Arial"/>
          <w:lang w:val="en-GB"/>
        </w:rPr>
      </w:pPr>
      <w:r>
        <w:rPr>
          <w:rFonts w:ascii="Arial" w:hAnsi="Arial" w:cs="Arial"/>
          <w:lang w:val="en-GB"/>
        </w:rPr>
        <w:t xml:space="preserve">This report is written with the purpose to present to the hotel staff members information’s about the culture of hotel guests that will be hosted and a table with DO and DON’T, because </w:t>
      </w:r>
      <w:r w:rsidR="00665088">
        <w:rPr>
          <w:rFonts w:ascii="Arial" w:hAnsi="Arial" w:cs="Arial"/>
          <w:lang w:val="en-GB"/>
        </w:rPr>
        <w:t>of the</w:t>
      </w:r>
      <w:r>
        <w:rPr>
          <w:rFonts w:ascii="Arial" w:hAnsi="Arial" w:cs="Arial"/>
          <w:lang w:val="en-GB"/>
        </w:rPr>
        <w:t xml:space="preserve"> cultural differences</w:t>
      </w:r>
      <w:r w:rsidR="00665088">
        <w:rPr>
          <w:rFonts w:ascii="Arial" w:hAnsi="Arial" w:cs="Arial"/>
          <w:lang w:val="en-GB"/>
        </w:rPr>
        <w:t xml:space="preserve">. </w:t>
      </w:r>
      <w:r>
        <w:rPr>
          <w:rFonts w:ascii="Arial" w:hAnsi="Arial" w:cs="Arial"/>
          <w:lang w:val="en-GB"/>
        </w:rPr>
        <w:t xml:space="preserve">Therefore, for this report, </w:t>
      </w:r>
      <w:r w:rsidR="00701ED9">
        <w:rPr>
          <w:rFonts w:ascii="Arial" w:hAnsi="Arial" w:cs="Arial"/>
          <w:lang w:val="en-GB"/>
        </w:rPr>
        <w:t xml:space="preserve">is </w:t>
      </w:r>
      <w:r>
        <w:rPr>
          <w:rFonts w:ascii="Arial" w:hAnsi="Arial" w:cs="Arial"/>
          <w:lang w:val="en-GB"/>
        </w:rPr>
        <w:t xml:space="preserve">presented a briefly introduction of Hofstede’s cultural dimensions, a comparation </w:t>
      </w:r>
      <w:r w:rsidR="00D13E90">
        <w:rPr>
          <w:rFonts w:ascii="Arial" w:hAnsi="Arial" w:cs="Arial"/>
          <w:lang w:val="en-GB"/>
        </w:rPr>
        <w:t>of</w:t>
      </w:r>
      <w:r>
        <w:rPr>
          <w:rFonts w:ascii="Arial" w:hAnsi="Arial" w:cs="Arial"/>
          <w:lang w:val="en-GB"/>
        </w:rPr>
        <w:t xml:space="preserve"> </w:t>
      </w:r>
      <w:r w:rsidR="0057085B">
        <w:rPr>
          <w:rFonts w:ascii="Arial" w:hAnsi="Arial" w:cs="Arial"/>
          <w:lang w:val="en-GB"/>
        </w:rPr>
        <w:t>the hotel</w:t>
      </w:r>
      <w:r>
        <w:rPr>
          <w:rFonts w:ascii="Arial" w:hAnsi="Arial" w:cs="Arial"/>
          <w:lang w:val="en-GB"/>
        </w:rPr>
        <w:t xml:space="preserve"> </w:t>
      </w:r>
      <w:r w:rsidR="00060BE0">
        <w:rPr>
          <w:rFonts w:ascii="Arial" w:hAnsi="Arial" w:cs="Arial"/>
          <w:lang w:val="en-GB"/>
        </w:rPr>
        <w:t xml:space="preserve">(located in Spain) </w:t>
      </w:r>
      <w:r>
        <w:rPr>
          <w:rFonts w:ascii="Arial" w:hAnsi="Arial" w:cs="Arial"/>
          <w:lang w:val="en-GB"/>
        </w:rPr>
        <w:t>and the country where guests are from</w:t>
      </w:r>
      <w:r w:rsidR="00060BE0">
        <w:rPr>
          <w:rFonts w:ascii="Arial" w:hAnsi="Arial" w:cs="Arial"/>
          <w:lang w:val="en-GB"/>
        </w:rPr>
        <w:t xml:space="preserve"> -  Denmark - </w:t>
      </w:r>
      <w:r w:rsidR="00D13E90">
        <w:rPr>
          <w:rFonts w:ascii="Arial" w:hAnsi="Arial" w:cs="Arial"/>
          <w:lang w:val="en-GB"/>
        </w:rPr>
        <w:t>related to cultural dimensions</w:t>
      </w:r>
      <w:r>
        <w:rPr>
          <w:rFonts w:ascii="Arial" w:hAnsi="Arial" w:cs="Arial"/>
          <w:lang w:val="en-GB"/>
        </w:rPr>
        <w:t xml:space="preserve">, and what personnel is expected to do and don’t regarding this meeting with foreign guests. </w:t>
      </w:r>
    </w:p>
    <w:p w14:paraId="1F3D3FE4" w14:textId="77777777" w:rsidR="00EE0005" w:rsidRDefault="00EE0005" w:rsidP="00EE0005">
      <w:pPr>
        <w:ind w:left="-284"/>
        <w:rPr>
          <w:rFonts w:ascii="Arial" w:hAnsi="Arial" w:cs="Arial"/>
          <w:lang w:val="en-GB"/>
        </w:rPr>
      </w:pPr>
    </w:p>
    <w:p w14:paraId="268B727D" w14:textId="49E14926" w:rsidR="00D816EB" w:rsidRPr="00EE0005" w:rsidRDefault="00D816EB" w:rsidP="00EE0005">
      <w:pPr>
        <w:pStyle w:val="ListParagraph"/>
        <w:numPr>
          <w:ilvl w:val="1"/>
          <w:numId w:val="10"/>
        </w:numPr>
        <w:ind w:left="-1418" w:firstLine="644"/>
        <w:rPr>
          <w:rFonts w:ascii="Arial" w:hAnsi="Arial" w:cs="Arial"/>
          <w:lang w:val="en-GB"/>
        </w:rPr>
      </w:pPr>
      <w:r w:rsidRPr="00EE0005">
        <w:rPr>
          <w:rFonts w:ascii="Arial" w:hAnsi="Arial" w:cs="Arial"/>
          <w:lang w:val="en-GB"/>
        </w:rPr>
        <w:t xml:space="preserve">Hofstede (2011) had found six dimensions: </w:t>
      </w:r>
    </w:p>
    <w:p w14:paraId="5C924E44" w14:textId="77777777" w:rsidR="00033E13" w:rsidRPr="00FD262C" w:rsidRDefault="00033E13" w:rsidP="0057085B">
      <w:pPr>
        <w:pStyle w:val="ListParagraph"/>
        <w:ind w:left="-284"/>
        <w:rPr>
          <w:rFonts w:ascii="Arial" w:hAnsi="Arial" w:cs="Arial"/>
          <w:lang w:val="en-GB"/>
        </w:rPr>
      </w:pPr>
    </w:p>
    <w:p w14:paraId="46019199" w14:textId="181157C2" w:rsidR="007559FE" w:rsidRDefault="007559FE" w:rsidP="00701ED9">
      <w:pPr>
        <w:pStyle w:val="ListParagraph"/>
        <w:numPr>
          <w:ilvl w:val="0"/>
          <w:numId w:val="4"/>
        </w:numPr>
        <w:ind w:left="-284" w:hanging="284"/>
        <w:rPr>
          <w:rFonts w:ascii="Arial" w:hAnsi="Arial" w:cs="Arial"/>
          <w:lang w:val="en-GB"/>
        </w:rPr>
      </w:pPr>
      <w:r>
        <w:rPr>
          <w:rFonts w:ascii="Arial" w:hAnsi="Arial" w:cs="Arial"/>
          <w:lang w:val="en-GB"/>
        </w:rPr>
        <w:t>Power distance – linked on finding different solutions for the basic problem – human inequality.</w:t>
      </w:r>
      <w:r w:rsidR="00B42553">
        <w:rPr>
          <w:rFonts w:ascii="Arial" w:hAnsi="Arial" w:cs="Arial"/>
          <w:lang w:val="en-GB"/>
        </w:rPr>
        <w:t xml:space="preserve"> This dimension refers to powerful members belonging to a society who expect and accept that the power is distributed unequally.</w:t>
      </w:r>
    </w:p>
    <w:p w14:paraId="6C607C26" w14:textId="77777777" w:rsidR="000D63FC" w:rsidRDefault="000D63FC" w:rsidP="000D63FC">
      <w:pPr>
        <w:pStyle w:val="ListParagraph"/>
        <w:rPr>
          <w:rFonts w:ascii="Arial" w:hAnsi="Arial" w:cs="Arial"/>
          <w:lang w:val="en-GB"/>
        </w:rPr>
      </w:pPr>
    </w:p>
    <w:p w14:paraId="6D703A5D" w14:textId="77777777" w:rsidR="00C00174" w:rsidRDefault="007559FE" w:rsidP="00701ED9">
      <w:pPr>
        <w:pStyle w:val="ListParagraph"/>
        <w:numPr>
          <w:ilvl w:val="0"/>
          <w:numId w:val="4"/>
        </w:numPr>
        <w:ind w:left="-284"/>
        <w:rPr>
          <w:rFonts w:ascii="Arial" w:hAnsi="Arial" w:cs="Arial"/>
          <w:lang w:val="en-GB"/>
        </w:rPr>
      </w:pPr>
      <w:r>
        <w:rPr>
          <w:rFonts w:ascii="Arial" w:hAnsi="Arial" w:cs="Arial"/>
          <w:lang w:val="en-GB"/>
        </w:rPr>
        <w:t xml:space="preserve">Uncertainty avoidance </w:t>
      </w:r>
      <w:r w:rsidR="00ED748C">
        <w:rPr>
          <w:rFonts w:ascii="Arial" w:hAnsi="Arial" w:cs="Arial"/>
          <w:lang w:val="en-GB"/>
        </w:rPr>
        <w:t>–</w:t>
      </w:r>
      <w:r>
        <w:rPr>
          <w:rFonts w:ascii="Arial" w:hAnsi="Arial" w:cs="Arial"/>
          <w:lang w:val="en-GB"/>
        </w:rPr>
        <w:t xml:space="preserve"> </w:t>
      </w:r>
      <w:r w:rsidR="00ED748C">
        <w:rPr>
          <w:rFonts w:ascii="Arial" w:hAnsi="Arial" w:cs="Arial"/>
          <w:lang w:val="en-GB"/>
        </w:rPr>
        <w:t>tolerance or level of stress of a society facing the uncertainty of the future</w:t>
      </w:r>
      <w:r w:rsidR="000D63FC">
        <w:rPr>
          <w:rFonts w:ascii="Arial" w:hAnsi="Arial" w:cs="Arial"/>
          <w:lang w:val="en-GB"/>
        </w:rPr>
        <w:t xml:space="preserve">. In other words, this dimension relates the magnitude </w:t>
      </w:r>
      <w:r w:rsidR="00C00174">
        <w:rPr>
          <w:rFonts w:ascii="Arial" w:hAnsi="Arial" w:cs="Arial"/>
          <w:lang w:val="en-GB"/>
        </w:rPr>
        <w:t>of threatened</w:t>
      </w:r>
      <w:r w:rsidR="000D63FC">
        <w:rPr>
          <w:rFonts w:ascii="Arial" w:hAnsi="Arial" w:cs="Arial"/>
          <w:lang w:val="en-GB"/>
        </w:rPr>
        <w:t xml:space="preserve"> feel</w:t>
      </w:r>
      <w:r w:rsidR="00C00174">
        <w:rPr>
          <w:rFonts w:ascii="Arial" w:hAnsi="Arial" w:cs="Arial"/>
          <w:lang w:val="en-GB"/>
        </w:rPr>
        <w:t>ings that impacts humans when facing uncertain situations.</w:t>
      </w:r>
    </w:p>
    <w:p w14:paraId="057C0344" w14:textId="77777777" w:rsidR="00C00174" w:rsidRPr="00C00174" w:rsidRDefault="00C00174" w:rsidP="00C00174">
      <w:pPr>
        <w:pStyle w:val="ListParagraph"/>
        <w:rPr>
          <w:rFonts w:ascii="Arial" w:hAnsi="Arial" w:cs="Arial"/>
          <w:lang w:val="en-GB"/>
        </w:rPr>
      </w:pPr>
    </w:p>
    <w:p w14:paraId="438FCC54" w14:textId="0DBB81D3" w:rsidR="007559FE" w:rsidRDefault="000D63FC" w:rsidP="00C00174">
      <w:pPr>
        <w:pStyle w:val="ListParagraph"/>
        <w:rPr>
          <w:rFonts w:ascii="Arial" w:hAnsi="Arial" w:cs="Arial"/>
          <w:lang w:val="en-GB"/>
        </w:rPr>
      </w:pPr>
      <w:r>
        <w:rPr>
          <w:rFonts w:ascii="Arial" w:hAnsi="Arial" w:cs="Arial"/>
          <w:lang w:val="en-GB"/>
        </w:rPr>
        <w:t xml:space="preserve"> </w:t>
      </w:r>
    </w:p>
    <w:p w14:paraId="2418D6C7" w14:textId="181001DC" w:rsidR="00ED748C" w:rsidRDefault="00ED748C" w:rsidP="00701ED9">
      <w:pPr>
        <w:pStyle w:val="ListParagraph"/>
        <w:numPr>
          <w:ilvl w:val="0"/>
          <w:numId w:val="4"/>
        </w:numPr>
        <w:ind w:left="-284"/>
        <w:rPr>
          <w:rFonts w:ascii="Arial" w:hAnsi="Arial" w:cs="Arial"/>
          <w:lang w:val="en-GB"/>
        </w:rPr>
      </w:pPr>
      <w:r w:rsidRPr="0088686D">
        <w:rPr>
          <w:rFonts w:ascii="Arial" w:hAnsi="Arial" w:cs="Arial"/>
          <w:i/>
          <w:iCs/>
          <w:lang w:val="en-GB"/>
        </w:rPr>
        <w:t>Individualism</w:t>
      </w:r>
      <w:r>
        <w:rPr>
          <w:rFonts w:ascii="Arial" w:hAnsi="Arial" w:cs="Arial"/>
          <w:lang w:val="en-GB"/>
        </w:rPr>
        <w:t xml:space="preserve"> versus </w:t>
      </w:r>
      <w:r w:rsidRPr="0088686D">
        <w:rPr>
          <w:rFonts w:ascii="Arial" w:hAnsi="Arial" w:cs="Arial"/>
          <w:i/>
          <w:iCs/>
          <w:lang w:val="en-GB"/>
        </w:rPr>
        <w:t>Collectivism</w:t>
      </w:r>
      <w:r>
        <w:rPr>
          <w:rFonts w:ascii="Arial" w:hAnsi="Arial" w:cs="Arial"/>
          <w:lang w:val="en-GB"/>
        </w:rPr>
        <w:t xml:space="preserve"> – reveals the independence or collective spirit in a society and is linked to</w:t>
      </w:r>
      <w:r w:rsidR="00465761">
        <w:rPr>
          <w:rFonts w:ascii="Arial" w:hAnsi="Arial" w:cs="Arial"/>
          <w:lang w:val="en-GB"/>
        </w:rPr>
        <w:t xml:space="preserve"> self-loyalty or</w:t>
      </w:r>
      <w:r>
        <w:rPr>
          <w:rFonts w:ascii="Arial" w:hAnsi="Arial" w:cs="Arial"/>
          <w:lang w:val="en-GB"/>
        </w:rPr>
        <w:t xml:space="preserve"> loyalty to a group</w:t>
      </w:r>
      <w:r w:rsidR="00C00174">
        <w:rPr>
          <w:rFonts w:ascii="Arial" w:hAnsi="Arial" w:cs="Arial"/>
          <w:lang w:val="en-GB"/>
        </w:rPr>
        <w:t xml:space="preserve">. </w:t>
      </w:r>
      <w:r w:rsidR="0088686D">
        <w:rPr>
          <w:rFonts w:ascii="Arial" w:hAnsi="Arial" w:cs="Arial"/>
          <w:lang w:val="en-GB"/>
        </w:rPr>
        <w:t xml:space="preserve">In an </w:t>
      </w:r>
      <w:r w:rsidR="0088686D" w:rsidRPr="0088686D">
        <w:rPr>
          <w:rFonts w:ascii="Arial" w:hAnsi="Arial" w:cs="Arial"/>
          <w:i/>
          <w:iCs/>
          <w:lang w:val="en-GB"/>
        </w:rPr>
        <w:t xml:space="preserve">individualist </w:t>
      </w:r>
      <w:r w:rsidR="0088686D">
        <w:rPr>
          <w:rFonts w:ascii="Arial" w:hAnsi="Arial" w:cs="Arial"/>
          <w:lang w:val="en-GB"/>
        </w:rPr>
        <w:t xml:space="preserve">culture, people tend to allow more attention to themselves as an individual and to closest relatives, while in a </w:t>
      </w:r>
      <w:r w:rsidR="0088686D" w:rsidRPr="0088686D">
        <w:rPr>
          <w:rFonts w:ascii="Arial" w:hAnsi="Arial" w:cs="Arial"/>
          <w:i/>
          <w:iCs/>
          <w:lang w:val="en-GB"/>
        </w:rPr>
        <w:t xml:space="preserve">collectivist </w:t>
      </w:r>
      <w:r w:rsidR="0088686D">
        <w:rPr>
          <w:rFonts w:ascii="Arial" w:hAnsi="Arial" w:cs="Arial"/>
          <w:lang w:val="en-GB"/>
        </w:rPr>
        <w:t>culture the interest in others has priority.</w:t>
      </w:r>
    </w:p>
    <w:p w14:paraId="69358364" w14:textId="77777777" w:rsidR="009719AF" w:rsidRDefault="009719AF" w:rsidP="009719AF">
      <w:pPr>
        <w:pStyle w:val="ListParagraph"/>
        <w:rPr>
          <w:rFonts w:ascii="Arial" w:hAnsi="Arial" w:cs="Arial"/>
          <w:lang w:val="en-GB"/>
        </w:rPr>
      </w:pPr>
    </w:p>
    <w:p w14:paraId="76E4AA85" w14:textId="1E2DF47B" w:rsidR="00465761" w:rsidRDefault="00465761" w:rsidP="00701ED9">
      <w:pPr>
        <w:pStyle w:val="ListParagraph"/>
        <w:numPr>
          <w:ilvl w:val="0"/>
          <w:numId w:val="4"/>
        </w:numPr>
        <w:ind w:left="-284"/>
        <w:rPr>
          <w:rFonts w:ascii="Arial" w:hAnsi="Arial" w:cs="Arial"/>
          <w:lang w:val="en-GB"/>
        </w:rPr>
      </w:pPr>
      <w:r w:rsidRPr="009719AF">
        <w:rPr>
          <w:rFonts w:ascii="Arial" w:hAnsi="Arial" w:cs="Arial"/>
          <w:i/>
          <w:iCs/>
          <w:lang w:val="en-GB"/>
        </w:rPr>
        <w:t>Masculinity</w:t>
      </w:r>
      <w:r>
        <w:rPr>
          <w:rFonts w:ascii="Arial" w:hAnsi="Arial" w:cs="Arial"/>
          <w:lang w:val="en-GB"/>
        </w:rPr>
        <w:t xml:space="preserve"> versus </w:t>
      </w:r>
      <w:proofErr w:type="spellStart"/>
      <w:r w:rsidRPr="009719AF">
        <w:rPr>
          <w:rFonts w:ascii="Arial" w:hAnsi="Arial" w:cs="Arial"/>
          <w:i/>
          <w:iCs/>
          <w:lang w:val="en-GB"/>
        </w:rPr>
        <w:t>Feminity</w:t>
      </w:r>
      <w:proofErr w:type="spellEnd"/>
      <w:r w:rsidRPr="009719AF">
        <w:rPr>
          <w:rFonts w:ascii="Arial" w:hAnsi="Arial" w:cs="Arial"/>
          <w:i/>
          <w:iCs/>
          <w:lang w:val="en-GB"/>
        </w:rPr>
        <w:t xml:space="preserve"> </w:t>
      </w:r>
      <w:r>
        <w:rPr>
          <w:rFonts w:ascii="Arial" w:hAnsi="Arial" w:cs="Arial"/>
          <w:lang w:val="en-GB"/>
        </w:rPr>
        <w:t>- linked to the importance of personal goals versus work goals, also the distribution of emotional roles between women and men.</w:t>
      </w:r>
      <w:r w:rsidR="009719AF">
        <w:rPr>
          <w:rFonts w:ascii="Arial" w:hAnsi="Arial" w:cs="Arial"/>
          <w:lang w:val="en-GB"/>
        </w:rPr>
        <w:t xml:space="preserve"> </w:t>
      </w:r>
      <w:r w:rsidR="009719AF" w:rsidRPr="009719AF">
        <w:rPr>
          <w:rFonts w:ascii="Arial" w:hAnsi="Arial" w:cs="Arial"/>
          <w:i/>
          <w:iCs/>
          <w:lang w:val="en-GB"/>
        </w:rPr>
        <w:t>Masculinity</w:t>
      </w:r>
      <w:r w:rsidR="009719AF">
        <w:rPr>
          <w:rFonts w:ascii="Arial" w:hAnsi="Arial" w:cs="Arial"/>
          <w:i/>
          <w:iCs/>
          <w:lang w:val="en-GB"/>
        </w:rPr>
        <w:t xml:space="preserve"> </w:t>
      </w:r>
      <w:r w:rsidR="009719AF">
        <w:rPr>
          <w:rFonts w:ascii="Arial" w:hAnsi="Arial" w:cs="Arial"/>
          <w:lang w:val="en-GB"/>
        </w:rPr>
        <w:t xml:space="preserve">identifies the strict distinction regarding women and men roles – what each category is supposed to do, and </w:t>
      </w:r>
      <w:proofErr w:type="spellStart"/>
      <w:r w:rsidR="009719AF" w:rsidRPr="009719AF">
        <w:rPr>
          <w:rFonts w:ascii="Arial" w:hAnsi="Arial" w:cs="Arial"/>
          <w:i/>
          <w:iCs/>
          <w:lang w:val="en-GB"/>
        </w:rPr>
        <w:t>Feminity</w:t>
      </w:r>
      <w:proofErr w:type="spellEnd"/>
      <w:r w:rsidR="009719AF">
        <w:rPr>
          <w:rFonts w:ascii="Arial" w:hAnsi="Arial" w:cs="Arial"/>
          <w:i/>
          <w:iCs/>
          <w:lang w:val="en-GB"/>
        </w:rPr>
        <w:t xml:space="preserve"> </w:t>
      </w:r>
      <w:r w:rsidR="0088686D">
        <w:rPr>
          <w:rFonts w:ascii="Arial" w:hAnsi="Arial" w:cs="Arial"/>
          <w:lang w:val="en-GB"/>
        </w:rPr>
        <w:t xml:space="preserve">relates high values of society on females. </w:t>
      </w:r>
    </w:p>
    <w:p w14:paraId="4A6F5597" w14:textId="77777777" w:rsidR="004810B4" w:rsidRDefault="004810B4" w:rsidP="004810B4">
      <w:pPr>
        <w:pStyle w:val="ListParagraph"/>
        <w:rPr>
          <w:rFonts w:ascii="Arial" w:hAnsi="Arial" w:cs="Arial"/>
          <w:lang w:val="en-GB"/>
        </w:rPr>
      </w:pPr>
    </w:p>
    <w:p w14:paraId="2B0B57EC" w14:textId="5AB0F5EC" w:rsidR="00465761" w:rsidRDefault="00846FDA" w:rsidP="00701ED9">
      <w:pPr>
        <w:pStyle w:val="ListParagraph"/>
        <w:numPr>
          <w:ilvl w:val="0"/>
          <w:numId w:val="4"/>
        </w:numPr>
        <w:ind w:left="-284"/>
        <w:rPr>
          <w:rFonts w:ascii="Arial" w:hAnsi="Arial" w:cs="Arial"/>
          <w:lang w:val="en-GB"/>
        </w:rPr>
      </w:pPr>
      <w:r w:rsidRPr="004810B4">
        <w:rPr>
          <w:rFonts w:ascii="Arial" w:hAnsi="Arial" w:cs="Arial"/>
          <w:i/>
          <w:iCs/>
          <w:lang w:val="en-GB"/>
        </w:rPr>
        <w:t>Long</w:t>
      </w:r>
      <w:r w:rsidR="004810B4">
        <w:rPr>
          <w:rFonts w:ascii="Arial" w:hAnsi="Arial" w:cs="Arial"/>
          <w:i/>
          <w:iCs/>
          <w:lang w:val="en-GB"/>
        </w:rPr>
        <w:t>-</w:t>
      </w:r>
      <w:r w:rsidRPr="004810B4">
        <w:rPr>
          <w:rFonts w:ascii="Arial" w:hAnsi="Arial" w:cs="Arial"/>
          <w:i/>
          <w:iCs/>
          <w:lang w:val="en-GB"/>
        </w:rPr>
        <w:t>Term</w:t>
      </w:r>
      <w:r>
        <w:rPr>
          <w:rFonts w:ascii="Arial" w:hAnsi="Arial" w:cs="Arial"/>
          <w:lang w:val="en-GB"/>
        </w:rPr>
        <w:t xml:space="preserve"> versus </w:t>
      </w:r>
      <w:r w:rsidRPr="004810B4">
        <w:rPr>
          <w:rFonts w:ascii="Arial" w:hAnsi="Arial" w:cs="Arial"/>
          <w:i/>
          <w:iCs/>
          <w:lang w:val="en-GB"/>
        </w:rPr>
        <w:t>Short</w:t>
      </w:r>
      <w:r w:rsidR="004810B4" w:rsidRPr="004810B4">
        <w:rPr>
          <w:rFonts w:ascii="Arial" w:hAnsi="Arial" w:cs="Arial"/>
          <w:i/>
          <w:iCs/>
          <w:lang w:val="en-GB"/>
        </w:rPr>
        <w:t>-</w:t>
      </w:r>
      <w:r w:rsidRPr="004810B4">
        <w:rPr>
          <w:rFonts w:ascii="Arial" w:hAnsi="Arial" w:cs="Arial"/>
          <w:i/>
          <w:iCs/>
          <w:lang w:val="en-GB"/>
        </w:rPr>
        <w:t>Term</w:t>
      </w:r>
      <w:r>
        <w:rPr>
          <w:rFonts w:ascii="Arial" w:hAnsi="Arial" w:cs="Arial"/>
          <w:lang w:val="en-GB"/>
        </w:rPr>
        <w:t xml:space="preserve"> Orientation – the choice of focusing on time dimensions – future, present or past.</w:t>
      </w:r>
      <w:r w:rsidR="004810B4">
        <w:rPr>
          <w:rFonts w:ascii="Arial" w:hAnsi="Arial" w:cs="Arial"/>
          <w:lang w:val="en-GB"/>
        </w:rPr>
        <w:t xml:space="preserve"> </w:t>
      </w:r>
      <w:r w:rsidR="004810B4" w:rsidRPr="004810B4">
        <w:rPr>
          <w:rFonts w:ascii="Arial" w:hAnsi="Arial" w:cs="Arial"/>
          <w:i/>
          <w:iCs/>
          <w:lang w:val="en-GB"/>
        </w:rPr>
        <w:t>Long-Term</w:t>
      </w:r>
      <w:r w:rsidR="004810B4">
        <w:rPr>
          <w:rFonts w:ascii="Arial" w:hAnsi="Arial" w:cs="Arial"/>
          <w:i/>
          <w:iCs/>
          <w:lang w:val="en-GB"/>
        </w:rPr>
        <w:t xml:space="preserve"> </w:t>
      </w:r>
      <w:r w:rsidR="004810B4">
        <w:rPr>
          <w:rFonts w:ascii="Arial" w:hAnsi="Arial" w:cs="Arial"/>
          <w:lang w:val="en-GB"/>
        </w:rPr>
        <w:t xml:space="preserve">Orientation stimulate savings, persistence towards results, while </w:t>
      </w:r>
      <w:r w:rsidR="004810B4" w:rsidRPr="004810B4">
        <w:rPr>
          <w:rFonts w:ascii="Arial" w:hAnsi="Arial" w:cs="Arial"/>
          <w:i/>
          <w:iCs/>
          <w:lang w:val="en-GB"/>
        </w:rPr>
        <w:t>Short-Term</w:t>
      </w:r>
      <w:r w:rsidR="004810B4">
        <w:rPr>
          <w:rFonts w:ascii="Arial" w:hAnsi="Arial" w:cs="Arial"/>
          <w:i/>
          <w:iCs/>
          <w:lang w:val="en-GB"/>
        </w:rPr>
        <w:t xml:space="preserve"> </w:t>
      </w:r>
      <w:r w:rsidR="009719AF">
        <w:rPr>
          <w:rFonts w:ascii="Arial" w:hAnsi="Arial" w:cs="Arial"/>
          <w:lang w:val="en-GB"/>
        </w:rPr>
        <w:t xml:space="preserve">consists </w:t>
      </w:r>
      <w:r w:rsidR="009367D2">
        <w:rPr>
          <w:rFonts w:ascii="Arial" w:hAnsi="Arial" w:cs="Arial"/>
          <w:lang w:val="en-GB"/>
        </w:rPr>
        <w:t xml:space="preserve">on </w:t>
      </w:r>
      <w:r w:rsidR="009719AF">
        <w:rPr>
          <w:rFonts w:ascii="Arial" w:hAnsi="Arial" w:cs="Arial"/>
          <w:lang w:val="en-GB"/>
        </w:rPr>
        <w:t>spending to follow up social pressure and quick results are preferable.</w:t>
      </w:r>
    </w:p>
    <w:p w14:paraId="48B69AB7" w14:textId="77777777" w:rsidR="004810B4" w:rsidRDefault="004810B4" w:rsidP="004810B4">
      <w:pPr>
        <w:pStyle w:val="ListParagraph"/>
        <w:rPr>
          <w:rFonts w:ascii="Arial" w:hAnsi="Arial" w:cs="Arial"/>
          <w:lang w:val="en-GB"/>
        </w:rPr>
      </w:pPr>
    </w:p>
    <w:p w14:paraId="76BC4F40" w14:textId="205A39D2" w:rsidR="00846FDA" w:rsidRDefault="00846FDA" w:rsidP="00701ED9">
      <w:pPr>
        <w:pStyle w:val="ListParagraph"/>
        <w:numPr>
          <w:ilvl w:val="0"/>
          <w:numId w:val="4"/>
        </w:numPr>
        <w:ind w:left="-284" w:hanging="425"/>
        <w:rPr>
          <w:rFonts w:ascii="Arial" w:hAnsi="Arial" w:cs="Arial"/>
        </w:rPr>
      </w:pPr>
      <w:r w:rsidRPr="004810B4">
        <w:rPr>
          <w:rFonts w:ascii="Arial" w:hAnsi="Arial" w:cs="Arial"/>
          <w:i/>
          <w:iCs/>
        </w:rPr>
        <w:lastRenderedPageBreak/>
        <w:t>Indulgence</w:t>
      </w:r>
      <w:r w:rsidRPr="00846FDA">
        <w:rPr>
          <w:rFonts w:ascii="Arial" w:hAnsi="Arial" w:cs="Arial"/>
        </w:rPr>
        <w:t xml:space="preserve"> versus </w:t>
      </w:r>
      <w:r w:rsidRPr="004810B4">
        <w:rPr>
          <w:rFonts w:ascii="Arial" w:hAnsi="Arial" w:cs="Arial"/>
          <w:i/>
          <w:iCs/>
        </w:rPr>
        <w:t>Restraint</w:t>
      </w:r>
      <w:r w:rsidRPr="00846FDA">
        <w:rPr>
          <w:rFonts w:ascii="Arial" w:hAnsi="Arial" w:cs="Arial"/>
        </w:rPr>
        <w:t xml:space="preserve"> – linked to</w:t>
      </w:r>
      <w:r>
        <w:rPr>
          <w:rFonts w:ascii="Arial" w:hAnsi="Arial" w:cs="Arial"/>
        </w:rPr>
        <w:t xml:space="preserve"> society’s frame of mind – happier, more enjoyment or controlling feelings.</w:t>
      </w:r>
      <w:r w:rsidR="00C00174">
        <w:rPr>
          <w:rFonts w:ascii="Arial" w:hAnsi="Arial" w:cs="Arial"/>
        </w:rPr>
        <w:t xml:space="preserve"> </w:t>
      </w:r>
      <w:r w:rsidR="00C00174" w:rsidRPr="004810B4">
        <w:rPr>
          <w:rFonts w:ascii="Arial" w:hAnsi="Arial" w:cs="Arial"/>
          <w:i/>
          <w:iCs/>
        </w:rPr>
        <w:t>Indulgence</w:t>
      </w:r>
      <w:r w:rsidR="00C00174">
        <w:rPr>
          <w:rFonts w:ascii="Arial" w:hAnsi="Arial" w:cs="Arial"/>
        </w:rPr>
        <w:t xml:space="preserve"> refers to </w:t>
      </w:r>
      <w:r w:rsidR="00FE645F">
        <w:rPr>
          <w:rFonts w:ascii="Arial" w:hAnsi="Arial" w:cs="Arial"/>
        </w:rPr>
        <w:t xml:space="preserve">offer </w:t>
      </w:r>
      <w:r w:rsidR="00C47AE7">
        <w:rPr>
          <w:rFonts w:ascii="Arial" w:hAnsi="Arial" w:cs="Arial"/>
        </w:rPr>
        <w:t xml:space="preserve">delight to natural human desires linked to having fun and </w:t>
      </w:r>
      <w:r w:rsidR="00C47AE7" w:rsidRPr="004810B4">
        <w:rPr>
          <w:rFonts w:ascii="Arial" w:hAnsi="Arial" w:cs="Arial"/>
          <w:i/>
          <w:iCs/>
        </w:rPr>
        <w:t>restraint</w:t>
      </w:r>
      <w:r w:rsidR="00C47AE7">
        <w:rPr>
          <w:rFonts w:ascii="Arial" w:hAnsi="Arial" w:cs="Arial"/>
        </w:rPr>
        <w:t xml:space="preserve"> is the opposite of indulgence</w:t>
      </w:r>
      <w:r w:rsidR="004810B4">
        <w:rPr>
          <w:rFonts w:ascii="Arial" w:hAnsi="Arial" w:cs="Arial"/>
        </w:rPr>
        <w:t>, which briefly refers to restriction of joyful feelings by strict rules.</w:t>
      </w:r>
    </w:p>
    <w:p w14:paraId="14ED9513" w14:textId="77777777" w:rsidR="004810B4" w:rsidRPr="004810B4" w:rsidRDefault="004810B4" w:rsidP="004810B4">
      <w:pPr>
        <w:pStyle w:val="ListParagraph"/>
        <w:rPr>
          <w:rFonts w:ascii="Arial" w:hAnsi="Arial" w:cs="Arial"/>
        </w:rPr>
      </w:pPr>
    </w:p>
    <w:p w14:paraId="4068F0E0" w14:textId="77777777" w:rsidR="004810B4" w:rsidRDefault="004810B4" w:rsidP="004810B4">
      <w:pPr>
        <w:pStyle w:val="ListParagraph"/>
        <w:rPr>
          <w:rFonts w:ascii="Arial" w:hAnsi="Arial" w:cs="Arial"/>
        </w:rPr>
      </w:pPr>
    </w:p>
    <w:p w14:paraId="737694C3" w14:textId="36CD3CC4" w:rsidR="00FD262C" w:rsidRDefault="00FD262C" w:rsidP="00FD262C">
      <w:pPr>
        <w:rPr>
          <w:rFonts w:ascii="Arial" w:hAnsi="Arial" w:cs="Arial"/>
        </w:rPr>
      </w:pPr>
    </w:p>
    <w:p w14:paraId="6E27568C" w14:textId="57D74254" w:rsidR="00774C45" w:rsidRPr="00EE0005" w:rsidRDefault="00774C45" w:rsidP="00EE0005">
      <w:pPr>
        <w:pStyle w:val="ListParagraph"/>
        <w:numPr>
          <w:ilvl w:val="1"/>
          <w:numId w:val="10"/>
        </w:numPr>
        <w:ind w:left="-284" w:hanging="567"/>
        <w:rPr>
          <w:rFonts w:ascii="Arial" w:hAnsi="Arial" w:cs="Arial"/>
        </w:rPr>
      </w:pPr>
      <w:r w:rsidRPr="00EE0005">
        <w:rPr>
          <w:rFonts w:ascii="Arial" w:hAnsi="Arial" w:cs="Arial"/>
        </w:rPr>
        <w:t xml:space="preserve">Background </w:t>
      </w:r>
    </w:p>
    <w:p w14:paraId="3124227E" w14:textId="77777777" w:rsidR="00774C45" w:rsidRDefault="00774C45" w:rsidP="00774C45">
      <w:pPr>
        <w:pStyle w:val="ListParagraph"/>
        <w:ind w:left="-284"/>
        <w:rPr>
          <w:rFonts w:ascii="Arial" w:hAnsi="Arial" w:cs="Arial"/>
        </w:rPr>
      </w:pPr>
    </w:p>
    <w:p w14:paraId="0D75F6F9" w14:textId="76302C65" w:rsidR="00D13E90" w:rsidRPr="0057085B" w:rsidRDefault="00D13E90" w:rsidP="00774C45">
      <w:pPr>
        <w:pStyle w:val="ListParagraph"/>
        <w:ind w:left="-284"/>
        <w:rPr>
          <w:rFonts w:ascii="Arial" w:hAnsi="Arial" w:cs="Arial"/>
        </w:rPr>
      </w:pPr>
      <w:r w:rsidRPr="0057085B">
        <w:rPr>
          <w:rFonts w:ascii="Arial" w:hAnsi="Arial" w:cs="Arial"/>
        </w:rPr>
        <w:t xml:space="preserve">For this study was chosen a 5-star luxury hotel from Madrid, the heart of Spain, which will host guests from Denmark. This country has different values, and culture </w:t>
      </w:r>
      <w:r w:rsidR="00033E13" w:rsidRPr="0057085B">
        <w:rPr>
          <w:rFonts w:ascii="Arial" w:hAnsi="Arial" w:cs="Arial"/>
        </w:rPr>
        <w:t xml:space="preserve">comparing with Spain, and people are very different. If in Spain majority is noisy, enjoys partying and life generally, in Denmark majority is modest, preferable private and silent than loudly. </w:t>
      </w:r>
    </w:p>
    <w:p w14:paraId="7F9DCEB7" w14:textId="13A70ED4" w:rsidR="00033E13" w:rsidRDefault="00033E13" w:rsidP="00033E13">
      <w:pPr>
        <w:rPr>
          <w:rFonts w:ascii="Arial" w:hAnsi="Arial" w:cs="Arial"/>
        </w:rPr>
      </w:pPr>
    </w:p>
    <w:p w14:paraId="0AF0911E" w14:textId="77777777" w:rsidR="00033E13" w:rsidRPr="00033E13" w:rsidRDefault="00033E13" w:rsidP="00033E13">
      <w:pPr>
        <w:rPr>
          <w:rFonts w:ascii="Arial" w:hAnsi="Arial" w:cs="Arial"/>
        </w:rPr>
      </w:pPr>
    </w:p>
    <w:p w14:paraId="6BD2EBA8" w14:textId="03D572E9" w:rsidR="00774C45" w:rsidRDefault="00774C45" w:rsidP="00EE0005">
      <w:pPr>
        <w:pStyle w:val="ListParagraph"/>
        <w:numPr>
          <w:ilvl w:val="0"/>
          <w:numId w:val="10"/>
        </w:numPr>
        <w:ind w:left="-284" w:hanging="425"/>
        <w:rPr>
          <w:rFonts w:ascii="Arial" w:hAnsi="Arial" w:cs="Arial"/>
        </w:rPr>
      </w:pPr>
      <w:r>
        <w:rPr>
          <w:rFonts w:ascii="Arial" w:hAnsi="Arial" w:cs="Arial"/>
        </w:rPr>
        <w:t>Introducing the hotel and its guests</w:t>
      </w:r>
    </w:p>
    <w:p w14:paraId="4C915962" w14:textId="5C76BBAC" w:rsidR="00774C45" w:rsidRDefault="00774C45" w:rsidP="00774C45">
      <w:pPr>
        <w:pStyle w:val="ListParagraph"/>
        <w:ind w:left="-284"/>
        <w:rPr>
          <w:rFonts w:ascii="Arial" w:hAnsi="Arial" w:cs="Arial"/>
        </w:rPr>
      </w:pPr>
    </w:p>
    <w:p w14:paraId="7AA0FB4C" w14:textId="4BA4AE86" w:rsidR="00B42553" w:rsidRPr="0057085B" w:rsidRDefault="00010D01" w:rsidP="00774C45">
      <w:pPr>
        <w:pStyle w:val="ListParagraph"/>
        <w:ind w:left="-284"/>
        <w:rPr>
          <w:rFonts w:ascii="Arial" w:hAnsi="Arial" w:cs="Arial"/>
        </w:rPr>
      </w:pPr>
      <w:r w:rsidRPr="0057085B">
        <w:rPr>
          <w:rFonts w:ascii="Arial" w:hAnsi="Arial" w:cs="Arial"/>
        </w:rPr>
        <w:t xml:space="preserve">“The Principal Madrid Hotel” is a 5***** hotel located in the heart of Madrid. </w:t>
      </w:r>
    </w:p>
    <w:p w14:paraId="4E6343B7" w14:textId="0ACE76C3" w:rsidR="00212BDA" w:rsidRDefault="00212BDA" w:rsidP="001071D0">
      <w:pPr>
        <w:pStyle w:val="ListParagraph"/>
        <w:ind w:left="-284"/>
        <w:rPr>
          <w:rFonts w:ascii="Arial" w:hAnsi="Arial" w:cs="Arial"/>
        </w:rPr>
      </w:pPr>
      <w:r>
        <w:rPr>
          <w:rFonts w:ascii="Arial" w:hAnsi="Arial" w:cs="Arial"/>
        </w:rPr>
        <w:t xml:space="preserve">Hotel guests are originally from Denmark, and there are big differences regarding every dimension. </w:t>
      </w:r>
    </w:p>
    <w:p w14:paraId="2DAEDC13" w14:textId="462610CF" w:rsidR="00212BDA" w:rsidRPr="0057085B" w:rsidRDefault="00212BDA" w:rsidP="001071D0">
      <w:pPr>
        <w:tabs>
          <w:tab w:val="left" w:pos="-284"/>
        </w:tabs>
        <w:ind w:left="-284"/>
        <w:rPr>
          <w:rFonts w:ascii="Arial" w:hAnsi="Arial" w:cs="Arial"/>
        </w:rPr>
      </w:pPr>
      <w:r w:rsidRPr="0057085B">
        <w:rPr>
          <w:rFonts w:ascii="Arial" w:hAnsi="Arial" w:cs="Arial"/>
        </w:rPr>
        <w:t xml:space="preserve">In the </w:t>
      </w:r>
      <w:r w:rsidR="0077466D" w:rsidRPr="0057085B">
        <w:rPr>
          <w:rFonts w:ascii="Arial" w:hAnsi="Arial" w:cs="Arial"/>
        </w:rPr>
        <w:t>table 1 listed</w:t>
      </w:r>
      <w:r w:rsidRPr="0057085B">
        <w:rPr>
          <w:rFonts w:ascii="Arial" w:hAnsi="Arial" w:cs="Arial"/>
        </w:rPr>
        <w:t xml:space="preserve"> below are presented the differences on each category between Spain and Denmark.</w:t>
      </w:r>
      <w:r w:rsidR="00033E13" w:rsidRPr="0057085B">
        <w:rPr>
          <w:rFonts w:ascii="Arial" w:hAnsi="Arial" w:cs="Arial"/>
        </w:rPr>
        <w:t xml:space="preserve"> Spain is marked with purple color, while Denmark with light blue.</w:t>
      </w:r>
      <w:r>
        <w:rPr>
          <w:noProof/>
        </w:rPr>
        <w:drawing>
          <wp:inline distT="0" distB="0" distL="0" distR="0" wp14:anchorId="575D85BC" wp14:editId="5C302141">
            <wp:extent cx="5905500" cy="2381250"/>
            <wp:effectExtent l="0" t="0" r="0" b="0"/>
            <wp:docPr id="1" name="Picture 1" descr="A picture containing text, monit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monitor, several&#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905500" cy="2381250"/>
                    </a:xfrm>
                    <a:prstGeom prst="rect">
                      <a:avLst/>
                    </a:prstGeom>
                  </pic:spPr>
                </pic:pic>
              </a:graphicData>
            </a:graphic>
          </wp:inline>
        </w:drawing>
      </w:r>
      <w:r w:rsidR="0077466D" w:rsidRPr="0057085B">
        <w:rPr>
          <w:rFonts w:ascii="Arial" w:hAnsi="Arial" w:cs="Arial"/>
        </w:rPr>
        <w:t>Table 1</w:t>
      </w:r>
    </w:p>
    <w:p w14:paraId="6FF51C79" w14:textId="582FDF7D" w:rsidR="00846FDA" w:rsidRDefault="00212BDA" w:rsidP="0057085B">
      <w:pPr>
        <w:ind w:left="-284"/>
        <w:rPr>
          <w:rFonts w:ascii="Arial" w:hAnsi="Arial" w:cs="Arial"/>
        </w:rPr>
      </w:pPr>
      <w:r>
        <w:rPr>
          <w:rFonts w:ascii="Arial" w:hAnsi="Arial" w:cs="Arial"/>
        </w:rPr>
        <w:t>Therefore,</w:t>
      </w:r>
      <w:r w:rsidR="0077466D">
        <w:rPr>
          <w:rFonts w:ascii="Arial" w:hAnsi="Arial" w:cs="Arial"/>
        </w:rPr>
        <w:t xml:space="preserve"> considering Table 1,</w:t>
      </w:r>
      <w:r>
        <w:rPr>
          <w:rFonts w:ascii="Arial" w:hAnsi="Arial" w:cs="Arial"/>
        </w:rPr>
        <w:t xml:space="preserve"> the most significant difference is related to ‘Uncertainty versus Avoidance” dimension, which </w:t>
      </w:r>
      <w:r w:rsidR="00415F60">
        <w:rPr>
          <w:rFonts w:ascii="Arial" w:hAnsi="Arial" w:cs="Arial"/>
        </w:rPr>
        <w:t xml:space="preserve">leads to the affirmation that Spain is situated on a second place as the noisiest country in the world. In the meantime, </w:t>
      </w:r>
      <w:r w:rsidR="00666D21">
        <w:rPr>
          <w:rFonts w:ascii="Arial" w:hAnsi="Arial" w:cs="Arial"/>
        </w:rPr>
        <w:t>on this dimension Denmark marks score 23 which is lowest than Spain, which means that “</w:t>
      </w:r>
      <w:r w:rsidR="00666D21" w:rsidRPr="00666D21">
        <w:rPr>
          <w:rFonts w:ascii="Arial" w:hAnsi="Arial" w:cs="Arial"/>
        </w:rPr>
        <w:t>Danes do not need a lot of structure and predictability in their work life. Plans can change overnight, new things pop up and the Danes are fine with it.</w:t>
      </w:r>
      <w:r w:rsidR="00666D21">
        <w:rPr>
          <w:rFonts w:ascii="Arial" w:hAnsi="Arial" w:cs="Arial"/>
        </w:rPr>
        <w:t>” (Hofstede Insights, 2022)</w:t>
      </w:r>
    </w:p>
    <w:p w14:paraId="26F715E7" w14:textId="0FBDEED2" w:rsidR="00666D21" w:rsidRDefault="00666D21" w:rsidP="0057085B">
      <w:pPr>
        <w:ind w:left="-284"/>
        <w:rPr>
          <w:rFonts w:ascii="Arial" w:hAnsi="Arial" w:cs="Arial"/>
        </w:rPr>
      </w:pPr>
      <w:r>
        <w:rPr>
          <w:rFonts w:ascii="Arial" w:hAnsi="Arial" w:cs="Arial"/>
        </w:rPr>
        <w:lastRenderedPageBreak/>
        <w:t xml:space="preserve">Major differences can be noticed at </w:t>
      </w:r>
      <w:r w:rsidRPr="00666D21">
        <w:rPr>
          <w:rFonts w:ascii="Arial" w:hAnsi="Arial" w:cs="Arial"/>
          <w:i/>
          <w:iCs/>
        </w:rPr>
        <w:t>Power distance</w:t>
      </w:r>
      <w:r>
        <w:rPr>
          <w:rFonts w:ascii="Arial" w:hAnsi="Arial" w:cs="Arial"/>
        </w:rPr>
        <w:t xml:space="preserve">, </w:t>
      </w:r>
      <w:r w:rsidRPr="00666D21">
        <w:rPr>
          <w:rFonts w:ascii="Arial" w:hAnsi="Arial" w:cs="Arial"/>
          <w:i/>
          <w:iCs/>
        </w:rPr>
        <w:t>Masculinity</w:t>
      </w:r>
      <w:r>
        <w:rPr>
          <w:rFonts w:ascii="Arial" w:hAnsi="Arial" w:cs="Arial"/>
        </w:rPr>
        <w:t xml:space="preserve"> vs. </w:t>
      </w:r>
      <w:proofErr w:type="spellStart"/>
      <w:r w:rsidRPr="00666D21">
        <w:rPr>
          <w:rFonts w:ascii="Arial" w:hAnsi="Arial" w:cs="Arial"/>
          <w:i/>
          <w:iCs/>
        </w:rPr>
        <w:t>Feminity</w:t>
      </w:r>
      <w:proofErr w:type="spellEnd"/>
      <w:r>
        <w:rPr>
          <w:rFonts w:ascii="Arial" w:hAnsi="Arial" w:cs="Arial"/>
        </w:rPr>
        <w:t xml:space="preserve"> and </w:t>
      </w:r>
      <w:r w:rsidRPr="00666D21">
        <w:rPr>
          <w:rFonts w:ascii="Arial" w:hAnsi="Arial" w:cs="Arial"/>
          <w:i/>
          <w:iCs/>
        </w:rPr>
        <w:t>Indulgence</w:t>
      </w:r>
      <w:r>
        <w:rPr>
          <w:rFonts w:ascii="Arial" w:hAnsi="Arial" w:cs="Arial"/>
        </w:rPr>
        <w:t xml:space="preserve"> vs. </w:t>
      </w:r>
      <w:r w:rsidRPr="00666D21">
        <w:rPr>
          <w:rFonts w:ascii="Arial" w:hAnsi="Arial" w:cs="Arial"/>
          <w:i/>
          <w:iCs/>
        </w:rPr>
        <w:t>Restraint</w:t>
      </w:r>
      <w:r>
        <w:rPr>
          <w:rFonts w:ascii="Arial" w:hAnsi="Arial" w:cs="Arial"/>
        </w:rPr>
        <w:t xml:space="preserve"> dimensions also.</w:t>
      </w:r>
    </w:p>
    <w:p w14:paraId="30060706" w14:textId="77777777" w:rsidR="00B320D6" w:rsidRPr="0077466D" w:rsidRDefault="00B320D6" w:rsidP="00B320D6">
      <w:pPr>
        <w:ind w:left="-284"/>
        <w:rPr>
          <w:rFonts w:ascii="Arial" w:hAnsi="Arial" w:cs="Arial"/>
        </w:rPr>
      </w:pPr>
      <w:proofErr w:type="spellStart"/>
      <w:r w:rsidRPr="0077466D">
        <w:rPr>
          <w:rFonts w:ascii="Arial" w:hAnsi="Arial" w:cs="Arial"/>
        </w:rPr>
        <w:t>Dorthe</w:t>
      </w:r>
      <w:proofErr w:type="spellEnd"/>
      <w:r w:rsidRPr="0077466D">
        <w:rPr>
          <w:rFonts w:ascii="Arial" w:hAnsi="Arial" w:cs="Arial"/>
        </w:rPr>
        <w:t xml:space="preserve"> et.al (2020) argues that “The national culture in Denmark represents an informal culture.”, and according to the score at Power Distance and Uncertainty vs. Avoidance score, the author also mentioned that “Denmark is at the informal end of the formal-informal continuum.”</w:t>
      </w:r>
    </w:p>
    <w:p w14:paraId="72482FF8" w14:textId="3EF14D32" w:rsidR="00B320D6" w:rsidRPr="008530E2" w:rsidRDefault="00B320D6" w:rsidP="00B320D6">
      <w:pPr>
        <w:ind w:left="-284"/>
        <w:rPr>
          <w:rFonts w:ascii="Arial" w:hAnsi="Arial" w:cs="Arial"/>
        </w:rPr>
      </w:pPr>
      <w:r>
        <w:rPr>
          <w:rFonts w:ascii="Arial" w:hAnsi="Arial" w:cs="Arial"/>
        </w:rPr>
        <w:t xml:space="preserve">Considering the score in Power Distance for Denmark (18) which is very low, </w:t>
      </w:r>
      <w:proofErr w:type="spellStart"/>
      <w:r>
        <w:rPr>
          <w:rFonts w:ascii="Arial" w:hAnsi="Arial" w:cs="Arial"/>
        </w:rPr>
        <w:t>Deseine</w:t>
      </w:r>
      <w:proofErr w:type="spellEnd"/>
      <w:r>
        <w:rPr>
          <w:rFonts w:ascii="Arial" w:hAnsi="Arial" w:cs="Arial"/>
        </w:rPr>
        <w:t xml:space="preserve"> et. al (2016) sustains that “</w:t>
      </w:r>
      <w:r w:rsidRPr="008530E2">
        <w:rPr>
          <w:rFonts w:ascii="Arial" w:hAnsi="Arial" w:cs="Arial"/>
        </w:rPr>
        <w:t>inequalities are not accepted, and that people are usually considered as equal.</w:t>
      </w:r>
      <w:r>
        <w:rPr>
          <w:rFonts w:ascii="Arial" w:hAnsi="Arial" w:cs="Arial"/>
        </w:rPr>
        <w:t>”</w:t>
      </w:r>
    </w:p>
    <w:p w14:paraId="56651F2D" w14:textId="5161FF09" w:rsidR="00B320D6" w:rsidRDefault="00B320D6" w:rsidP="00B320D6">
      <w:pPr>
        <w:ind w:left="-284"/>
        <w:rPr>
          <w:rFonts w:ascii="Arial" w:hAnsi="Arial" w:cs="Arial"/>
        </w:rPr>
      </w:pPr>
      <w:r>
        <w:rPr>
          <w:rFonts w:ascii="Arial" w:hAnsi="Arial" w:cs="Arial"/>
        </w:rPr>
        <w:t xml:space="preserve">Denmark has a very low score on </w:t>
      </w:r>
      <w:r w:rsidRPr="00A1414D">
        <w:rPr>
          <w:rFonts w:ascii="Arial" w:hAnsi="Arial" w:cs="Arial"/>
          <w:i/>
          <w:iCs/>
        </w:rPr>
        <w:t xml:space="preserve">Masculinity </w:t>
      </w:r>
      <w:r>
        <w:rPr>
          <w:rFonts w:ascii="Arial" w:hAnsi="Arial" w:cs="Arial"/>
        </w:rPr>
        <w:t>vs</w:t>
      </w:r>
      <w:r w:rsidRPr="00A1414D">
        <w:rPr>
          <w:rFonts w:ascii="Arial" w:hAnsi="Arial" w:cs="Arial"/>
          <w:i/>
          <w:iCs/>
        </w:rPr>
        <w:t xml:space="preserve">. </w:t>
      </w:r>
      <w:proofErr w:type="spellStart"/>
      <w:r w:rsidRPr="00A1414D">
        <w:rPr>
          <w:rFonts w:ascii="Arial" w:hAnsi="Arial" w:cs="Arial"/>
          <w:i/>
          <w:iCs/>
        </w:rPr>
        <w:t>Feminity</w:t>
      </w:r>
      <w:proofErr w:type="spellEnd"/>
      <w:r>
        <w:rPr>
          <w:rFonts w:ascii="Arial" w:hAnsi="Arial" w:cs="Arial"/>
        </w:rPr>
        <w:t xml:space="preserve"> as listed in Table 1, which leads the country among the first positions of the most feminine country. Individuals usually are modest, gentile, soft, and focused on the life quality and they prefer negotiation and talking rather than force. (</w:t>
      </w:r>
      <w:proofErr w:type="spellStart"/>
      <w:r w:rsidRPr="00645961">
        <w:rPr>
          <w:rFonts w:ascii="Arial" w:hAnsi="Arial" w:cs="Arial"/>
        </w:rPr>
        <w:t>Andrijauskienė</w:t>
      </w:r>
      <w:proofErr w:type="spellEnd"/>
      <w:r>
        <w:rPr>
          <w:rFonts w:ascii="Arial" w:hAnsi="Arial" w:cs="Arial"/>
        </w:rPr>
        <w:t xml:space="preserve"> et. al, 2017)</w:t>
      </w:r>
    </w:p>
    <w:p w14:paraId="3BED0719" w14:textId="77777777" w:rsidR="00B320D6" w:rsidRDefault="00B320D6" w:rsidP="00B320D6">
      <w:pPr>
        <w:ind w:left="-284"/>
        <w:rPr>
          <w:rFonts w:ascii="Arial" w:hAnsi="Arial" w:cs="Arial"/>
        </w:rPr>
      </w:pPr>
      <w:r>
        <w:rPr>
          <w:rFonts w:ascii="Arial" w:hAnsi="Arial" w:cs="Arial"/>
        </w:rPr>
        <w:t xml:space="preserve">According to </w:t>
      </w:r>
      <w:proofErr w:type="spellStart"/>
      <w:r>
        <w:rPr>
          <w:rFonts w:ascii="Arial" w:hAnsi="Arial" w:cs="Arial"/>
        </w:rPr>
        <w:t>Dorthe</w:t>
      </w:r>
      <w:proofErr w:type="spellEnd"/>
      <w:r>
        <w:rPr>
          <w:rFonts w:ascii="Arial" w:hAnsi="Arial" w:cs="Arial"/>
        </w:rPr>
        <w:t xml:space="preserve"> et.al. (2020) Danish people prefer in conversations small talks, relevant to the context, and as often initiated by someone else. They also prefer para-verbal language, which is related with the tone of the voice (warm, natural), plus, they pay attention to body language (5) – they appreciate a warm smile when appropriate, good eye contact.</w:t>
      </w:r>
    </w:p>
    <w:p w14:paraId="76B7615E" w14:textId="609127EC" w:rsidR="00B320D6" w:rsidRDefault="00B320D6" w:rsidP="00B320D6">
      <w:pPr>
        <w:ind w:left="-284"/>
        <w:rPr>
          <w:rFonts w:ascii="Arial" w:hAnsi="Arial" w:cs="Arial"/>
        </w:rPr>
      </w:pPr>
      <w:r>
        <w:rPr>
          <w:rFonts w:ascii="Arial" w:hAnsi="Arial" w:cs="Arial"/>
        </w:rPr>
        <w:t>Related to the table below (DO and DON’T’S) , French (2011) points out 10 attributes of a global manager, but the following are the most applicable in this case:</w:t>
      </w:r>
    </w:p>
    <w:p w14:paraId="741F4676" w14:textId="3A81DCD5" w:rsidR="00B320D6" w:rsidRDefault="00B320D6" w:rsidP="00B320D6">
      <w:pPr>
        <w:pStyle w:val="ListParagraph"/>
        <w:numPr>
          <w:ilvl w:val="0"/>
          <w:numId w:val="11"/>
        </w:numPr>
        <w:rPr>
          <w:rFonts w:ascii="Arial" w:hAnsi="Arial" w:cs="Arial"/>
        </w:rPr>
      </w:pPr>
      <w:r>
        <w:rPr>
          <w:rFonts w:ascii="Arial" w:hAnsi="Arial" w:cs="Arial"/>
        </w:rPr>
        <w:t>Be culturally sensitive and adaptable.</w:t>
      </w:r>
    </w:p>
    <w:p w14:paraId="6EDF1A12" w14:textId="1029E35A" w:rsidR="00B320D6" w:rsidRDefault="00B320D6" w:rsidP="00B320D6">
      <w:pPr>
        <w:pStyle w:val="ListParagraph"/>
        <w:numPr>
          <w:ilvl w:val="0"/>
          <w:numId w:val="11"/>
        </w:numPr>
        <w:rPr>
          <w:rFonts w:ascii="Arial" w:hAnsi="Arial" w:cs="Arial"/>
        </w:rPr>
      </w:pPr>
      <w:r>
        <w:rPr>
          <w:rFonts w:ascii="Arial" w:hAnsi="Arial" w:cs="Arial"/>
        </w:rPr>
        <w:t>Solve problems quickly.</w:t>
      </w:r>
    </w:p>
    <w:p w14:paraId="7FF81275" w14:textId="504B1F00" w:rsidR="00B320D6" w:rsidRDefault="00B320D6" w:rsidP="00B320D6">
      <w:pPr>
        <w:pStyle w:val="ListParagraph"/>
        <w:numPr>
          <w:ilvl w:val="0"/>
          <w:numId w:val="11"/>
        </w:numPr>
        <w:rPr>
          <w:rFonts w:ascii="Arial" w:hAnsi="Arial" w:cs="Arial"/>
        </w:rPr>
      </w:pPr>
      <w:r>
        <w:rPr>
          <w:rFonts w:ascii="Arial" w:hAnsi="Arial" w:cs="Arial"/>
        </w:rPr>
        <w:t>Motivate and communicate well with people from different cultures.</w:t>
      </w:r>
    </w:p>
    <w:p w14:paraId="047FA5BD" w14:textId="0575204D" w:rsidR="00B320D6" w:rsidRPr="00B320D6" w:rsidRDefault="00B320D6" w:rsidP="00B320D6">
      <w:pPr>
        <w:pStyle w:val="ListParagraph"/>
        <w:numPr>
          <w:ilvl w:val="0"/>
          <w:numId w:val="11"/>
        </w:numPr>
        <w:rPr>
          <w:rFonts w:ascii="Arial" w:hAnsi="Arial" w:cs="Arial"/>
        </w:rPr>
      </w:pPr>
      <w:r w:rsidRPr="00B320D6">
        <w:rPr>
          <w:rFonts w:ascii="Arial" w:hAnsi="Arial" w:cs="Arial"/>
        </w:rPr>
        <w:t>Manage the triple bottom line: society, economy, and the environment.</w:t>
      </w:r>
    </w:p>
    <w:p w14:paraId="52B226CF" w14:textId="77777777" w:rsidR="00D816EB" w:rsidRPr="00846FDA" w:rsidRDefault="00D816EB" w:rsidP="00AC6E18">
      <w:pPr>
        <w:rPr>
          <w:rFonts w:ascii="Arial" w:hAnsi="Arial" w:cs="Arial"/>
        </w:rPr>
      </w:pPr>
    </w:p>
    <w:p w14:paraId="2224D4A9" w14:textId="77777777" w:rsidR="00774C45" w:rsidRDefault="00774C45" w:rsidP="00EE0005">
      <w:pPr>
        <w:pStyle w:val="ListParagraph"/>
        <w:numPr>
          <w:ilvl w:val="1"/>
          <w:numId w:val="10"/>
        </w:numPr>
        <w:ind w:left="-284"/>
        <w:rPr>
          <w:rFonts w:ascii="Arial" w:hAnsi="Arial" w:cs="Arial"/>
        </w:rPr>
      </w:pPr>
      <w:r>
        <w:rPr>
          <w:rFonts w:ascii="Arial" w:hAnsi="Arial" w:cs="Arial"/>
        </w:rPr>
        <w:t xml:space="preserve">Cultural intelligence </w:t>
      </w:r>
    </w:p>
    <w:p w14:paraId="50F3CC84" w14:textId="77777777" w:rsidR="00774C45" w:rsidRDefault="00774C45" w:rsidP="00774C45">
      <w:pPr>
        <w:pStyle w:val="ListParagraph"/>
        <w:ind w:left="-284"/>
        <w:rPr>
          <w:rFonts w:ascii="Arial" w:hAnsi="Arial" w:cs="Arial"/>
        </w:rPr>
      </w:pPr>
    </w:p>
    <w:p w14:paraId="0BC7491A" w14:textId="16EE59B2" w:rsidR="00E03D08" w:rsidRPr="00774C45" w:rsidRDefault="00587ED4" w:rsidP="00774C45">
      <w:pPr>
        <w:pStyle w:val="ListParagraph"/>
        <w:ind w:left="-284"/>
        <w:rPr>
          <w:rFonts w:ascii="Arial" w:hAnsi="Arial" w:cs="Arial"/>
        </w:rPr>
      </w:pPr>
      <w:r w:rsidRPr="00774C45">
        <w:rPr>
          <w:rFonts w:ascii="Arial" w:hAnsi="Arial" w:cs="Arial"/>
        </w:rPr>
        <w:t>A</w:t>
      </w:r>
      <w:r w:rsidR="004E0BC9" w:rsidRPr="00774C45">
        <w:rPr>
          <w:rFonts w:ascii="Arial" w:hAnsi="Arial" w:cs="Arial"/>
        </w:rPr>
        <w:t xml:space="preserve"> successful communication between 2 different cultures</w:t>
      </w:r>
      <w:r w:rsidRPr="00774C45">
        <w:rPr>
          <w:rFonts w:ascii="Arial" w:hAnsi="Arial" w:cs="Arial"/>
        </w:rPr>
        <w:t xml:space="preserve"> requires cultural intelligence and, naturally, culturally intelligent person, who “suspends judgment until information becomes available beyond the ethnicity of the other person because personality attributes such as </w:t>
      </w:r>
      <w:proofErr w:type="spellStart"/>
      <w:r w:rsidRPr="00774C45">
        <w:rPr>
          <w:rFonts w:ascii="Arial" w:hAnsi="Arial" w:cs="Arial"/>
        </w:rPr>
        <w:t>idiocentrism-allocentrism</w:t>
      </w:r>
      <w:proofErr w:type="spellEnd"/>
      <w:r w:rsidRPr="00774C45">
        <w:rPr>
          <w:rFonts w:ascii="Arial" w:hAnsi="Arial" w:cs="Arial"/>
        </w:rPr>
        <w:t xml:space="preserve"> need to be considered.” (</w:t>
      </w:r>
      <w:proofErr w:type="spellStart"/>
      <w:r w:rsidRPr="00774C45">
        <w:rPr>
          <w:rFonts w:ascii="Arial" w:hAnsi="Arial" w:cs="Arial"/>
        </w:rPr>
        <w:t>Triandis</w:t>
      </w:r>
      <w:proofErr w:type="spellEnd"/>
      <w:r w:rsidRPr="00774C45">
        <w:rPr>
          <w:rFonts w:ascii="Arial" w:hAnsi="Arial" w:cs="Arial"/>
        </w:rPr>
        <w:t>, 2006)</w:t>
      </w:r>
      <w:r w:rsidR="00CF24CF" w:rsidRPr="00774C45">
        <w:rPr>
          <w:rFonts w:ascii="Arial" w:hAnsi="Arial" w:cs="Arial"/>
        </w:rPr>
        <w:t xml:space="preserve"> </w:t>
      </w:r>
    </w:p>
    <w:p w14:paraId="6FB32836" w14:textId="57561D5C" w:rsidR="00774C45" w:rsidRDefault="00CF24CF" w:rsidP="00774C45">
      <w:pPr>
        <w:pStyle w:val="ListParagraph"/>
        <w:ind w:left="-284"/>
        <w:rPr>
          <w:rFonts w:ascii="Arial" w:hAnsi="Arial" w:cs="Arial"/>
        </w:rPr>
      </w:pPr>
      <w:r>
        <w:rPr>
          <w:rFonts w:ascii="Arial" w:hAnsi="Arial" w:cs="Arial"/>
        </w:rPr>
        <w:t xml:space="preserve">Also, </w:t>
      </w:r>
      <w:proofErr w:type="spellStart"/>
      <w:r>
        <w:rPr>
          <w:rFonts w:ascii="Arial" w:hAnsi="Arial" w:cs="Arial"/>
        </w:rPr>
        <w:t>Triandis</w:t>
      </w:r>
      <w:proofErr w:type="spellEnd"/>
      <w:r>
        <w:rPr>
          <w:rFonts w:ascii="Arial" w:hAnsi="Arial" w:cs="Arial"/>
        </w:rPr>
        <w:t xml:space="preserve"> (2006) argues that cultural intelligence demand “cognitive, affective, and behavioral training.” This affirmation leads the report to the next </w:t>
      </w:r>
      <w:r w:rsidR="003D7AD4">
        <w:rPr>
          <w:rFonts w:ascii="Arial" w:hAnsi="Arial" w:cs="Arial"/>
        </w:rPr>
        <w:t xml:space="preserve">table where it shows what hotel staff must do and don’t to affective communicate with Denmark guests. </w:t>
      </w:r>
    </w:p>
    <w:p w14:paraId="30D679B2" w14:textId="49905E46" w:rsidR="00B320D6" w:rsidRDefault="00B320D6" w:rsidP="00B320D6">
      <w:pPr>
        <w:ind w:left="-284"/>
        <w:rPr>
          <w:rFonts w:ascii="Arial" w:hAnsi="Arial" w:cs="Arial"/>
        </w:rPr>
      </w:pPr>
      <w:r>
        <w:rPr>
          <w:rFonts w:ascii="Arial" w:hAnsi="Arial" w:cs="Arial"/>
        </w:rPr>
        <w:t xml:space="preserve">Hospitality is a major sector that implies more research than any other domain, because, when individuals have connection with others – talking, gesturing, inviting, greeting etc., because of culture differences, words, gestures, or facial mimics can be misunderstood and sometimes even offensive, which is why this informative report for staff members was build. </w:t>
      </w:r>
    </w:p>
    <w:p w14:paraId="1DB12B4A" w14:textId="77777777" w:rsidR="00B320D6" w:rsidRDefault="00B320D6" w:rsidP="00774C45">
      <w:pPr>
        <w:pStyle w:val="ListParagraph"/>
        <w:ind w:left="-284"/>
        <w:rPr>
          <w:rFonts w:ascii="Arial" w:hAnsi="Arial" w:cs="Arial"/>
        </w:rPr>
      </w:pPr>
    </w:p>
    <w:p w14:paraId="21202BD0" w14:textId="6A3D9C75" w:rsidR="00774C45" w:rsidRDefault="00774C45" w:rsidP="00774C45">
      <w:pPr>
        <w:pStyle w:val="ListParagraph"/>
        <w:ind w:left="-284"/>
        <w:rPr>
          <w:rFonts w:ascii="Arial" w:hAnsi="Arial" w:cs="Arial"/>
        </w:rPr>
      </w:pPr>
    </w:p>
    <w:p w14:paraId="58A822CC" w14:textId="6FF2A787" w:rsidR="00774C45" w:rsidRPr="00774C45" w:rsidRDefault="009367D2" w:rsidP="00EE0005">
      <w:pPr>
        <w:pStyle w:val="ListParagraph"/>
        <w:numPr>
          <w:ilvl w:val="0"/>
          <w:numId w:val="10"/>
        </w:numPr>
        <w:ind w:left="-426"/>
        <w:rPr>
          <w:rFonts w:ascii="Arial" w:hAnsi="Arial" w:cs="Arial"/>
        </w:rPr>
      </w:pPr>
      <w:r>
        <w:rPr>
          <w:rFonts w:ascii="Arial" w:hAnsi="Arial" w:cs="Arial"/>
        </w:rPr>
        <w:t>Table 2 – Table for hotel staff members</w:t>
      </w:r>
    </w:p>
    <w:tbl>
      <w:tblPr>
        <w:tblStyle w:val="TableGrid"/>
        <w:tblpPr w:leftFromText="180" w:rightFromText="180" w:vertAnchor="text" w:horzAnchor="margin" w:tblpXSpec="center" w:tblpY="302"/>
        <w:tblW w:w="10338" w:type="dxa"/>
        <w:tblLook w:val="04A0" w:firstRow="1" w:lastRow="0" w:firstColumn="1" w:lastColumn="0" w:noHBand="0" w:noVBand="1"/>
      </w:tblPr>
      <w:tblGrid>
        <w:gridCol w:w="400"/>
        <w:gridCol w:w="1679"/>
        <w:gridCol w:w="4138"/>
        <w:gridCol w:w="4121"/>
      </w:tblGrid>
      <w:tr w:rsidR="00D65BC7" w14:paraId="330ECBF4" w14:textId="77777777" w:rsidTr="00D65BC7">
        <w:trPr>
          <w:trHeight w:val="408"/>
        </w:trPr>
        <w:tc>
          <w:tcPr>
            <w:tcW w:w="284" w:type="dxa"/>
          </w:tcPr>
          <w:p w14:paraId="4677EFD0" w14:textId="77777777" w:rsidR="00D65BC7" w:rsidRDefault="00D65BC7" w:rsidP="00D65BC7">
            <w:pPr>
              <w:pStyle w:val="ListParagraph"/>
              <w:ind w:left="0"/>
              <w:rPr>
                <w:rFonts w:ascii="Arial" w:hAnsi="Arial" w:cs="Arial"/>
              </w:rPr>
            </w:pPr>
          </w:p>
        </w:tc>
        <w:tc>
          <w:tcPr>
            <w:tcW w:w="1680" w:type="dxa"/>
          </w:tcPr>
          <w:p w14:paraId="0237E6F1" w14:textId="5B9DA268" w:rsidR="00D65BC7" w:rsidRDefault="00D65BC7" w:rsidP="00D65BC7">
            <w:pPr>
              <w:pStyle w:val="ListParagraph"/>
              <w:ind w:left="0"/>
              <w:rPr>
                <w:rFonts w:ascii="Arial" w:hAnsi="Arial" w:cs="Arial"/>
              </w:rPr>
            </w:pPr>
            <w:r>
              <w:rPr>
                <w:rFonts w:ascii="Arial" w:hAnsi="Arial" w:cs="Arial"/>
              </w:rPr>
              <w:t>Departments</w:t>
            </w:r>
          </w:p>
        </w:tc>
        <w:tc>
          <w:tcPr>
            <w:tcW w:w="4196" w:type="dxa"/>
          </w:tcPr>
          <w:p w14:paraId="35A36000" w14:textId="77777777" w:rsidR="00D65BC7" w:rsidRDefault="00D65BC7" w:rsidP="00D65BC7">
            <w:pPr>
              <w:pStyle w:val="ListParagraph"/>
              <w:ind w:left="0"/>
              <w:rPr>
                <w:rFonts w:ascii="Arial" w:hAnsi="Arial" w:cs="Arial"/>
              </w:rPr>
            </w:pPr>
            <w:r>
              <w:rPr>
                <w:rFonts w:ascii="Arial" w:hAnsi="Arial" w:cs="Arial"/>
              </w:rPr>
              <w:t>DO</w:t>
            </w:r>
          </w:p>
        </w:tc>
        <w:tc>
          <w:tcPr>
            <w:tcW w:w="4178" w:type="dxa"/>
          </w:tcPr>
          <w:p w14:paraId="57A6BF89" w14:textId="77777777" w:rsidR="00D65BC7" w:rsidRDefault="00D65BC7" w:rsidP="00D65BC7">
            <w:pPr>
              <w:pStyle w:val="ListParagraph"/>
              <w:ind w:left="0"/>
              <w:rPr>
                <w:rFonts w:ascii="Arial" w:hAnsi="Arial" w:cs="Arial"/>
              </w:rPr>
            </w:pPr>
            <w:r>
              <w:rPr>
                <w:rFonts w:ascii="Arial" w:hAnsi="Arial" w:cs="Arial"/>
              </w:rPr>
              <w:t>DON’T</w:t>
            </w:r>
          </w:p>
        </w:tc>
      </w:tr>
      <w:tr w:rsidR="00D65BC7" w14:paraId="6F982654" w14:textId="77777777" w:rsidTr="00D65BC7">
        <w:trPr>
          <w:trHeight w:val="224"/>
        </w:trPr>
        <w:tc>
          <w:tcPr>
            <w:tcW w:w="284" w:type="dxa"/>
          </w:tcPr>
          <w:p w14:paraId="59B319AB" w14:textId="08A21547" w:rsidR="00D65BC7" w:rsidRDefault="00B81D85" w:rsidP="00D65BC7">
            <w:pPr>
              <w:pStyle w:val="ListParagraph"/>
              <w:ind w:left="0"/>
              <w:rPr>
                <w:rFonts w:ascii="Arial" w:hAnsi="Arial" w:cs="Arial"/>
              </w:rPr>
            </w:pPr>
            <w:r>
              <w:rPr>
                <w:rFonts w:ascii="Arial" w:hAnsi="Arial" w:cs="Arial"/>
              </w:rPr>
              <w:lastRenderedPageBreak/>
              <w:t>1.</w:t>
            </w:r>
          </w:p>
        </w:tc>
        <w:tc>
          <w:tcPr>
            <w:tcW w:w="1680" w:type="dxa"/>
          </w:tcPr>
          <w:p w14:paraId="46ECA0A5" w14:textId="58148F05" w:rsidR="00D65BC7" w:rsidRDefault="00D65BC7" w:rsidP="00D65BC7">
            <w:pPr>
              <w:pStyle w:val="ListParagraph"/>
              <w:ind w:left="0"/>
              <w:rPr>
                <w:rFonts w:ascii="Arial" w:hAnsi="Arial" w:cs="Arial"/>
              </w:rPr>
            </w:pPr>
            <w:r>
              <w:rPr>
                <w:rFonts w:ascii="Arial" w:hAnsi="Arial" w:cs="Arial"/>
              </w:rPr>
              <w:t>Reception</w:t>
            </w:r>
          </w:p>
        </w:tc>
        <w:tc>
          <w:tcPr>
            <w:tcW w:w="4196" w:type="dxa"/>
          </w:tcPr>
          <w:p w14:paraId="7EDBA684" w14:textId="6E3EFC4D" w:rsidR="00D65BC7" w:rsidRDefault="00D65BC7" w:rsidP="00D65BC7">
            <w:pPr>
              <w:pStyle w:val="ListParagraph"/>
              <w:ind w:left="0"/>
              <w:rPr>
                <w:rFonts w:ascii="Arial" w:hAnsi="Arial" w:cs="Arial"/>
              </w:rPr>
            </w:pPr>
            <w:r>
              <w:rPr>
                <w:rFonts w:ascii="Arial" w:hAnsi="Arial" w:cs="Arial"/>
              </w:rPr>
              <w:t xml:space="preserve">Be </w:t>
            </w:r>
            <w:r w:rsidR="00B81D85">
              <w:rPr>
                <w:rFonts w:ascii="Arial" w:hAnsi="Arial" w:cs="Arial"/>
              </w:rPr>
              <w:t>Informal –</w:t>
            </w:r>
            <w:r>
              <w:rPr>
                <w:rFonts w:ascii="Arial" w:hAnsi="Arial" w:cs="Arial"/>
              </w:rPr>
              <w:t xml:space="preserve"> when is appropriate call them on first name instead surname</w:t>
            </w:r>
          </w:p>
        </w:tc>
        <w:tc>
          <w:tcPr>
            <w:tcW w:w="4178" w:type="dxa"/>
          </w:tcPr>
          <w:p w14:paraId="4B900838" w14:textId="77777777" w:rsidR="00D65BC7" w:rsidRDefault="00D65BC7" w:rsidP="00D65BC7">
            <w:pPr>
              <w:pStyle w:val="ListParagraph"/>
              <w:ind w:left="0"/>
              <w:rPr>
                <w:rFonts w:ascii="Arial" w:hAnsi="Arial" w:cs="Arial"/>
              </w:rPr>
            </w:pPr>
            <w:r>
              <w:rPr>
                <w:rFonts w:ascii="Arial" w:hAnsi="Arial" w:cs="Arial"/>
              </w:rPr>
              <w:t>Be formal</w:t>
            </w:r>
          </w:p>
        </w:tc>
      </w:tr>
      <w:tr w:rsidR="00D65BC7" w14:paraId="5D005854" w14:textId="77777777" w:rsidTr="00D65BC7">
        <w:trPr>
          <w:trHeight w:val="238"/>
        </w:trPr>
        <w:tc>
          <w:tcPr>
            <w:tcW w:w="284" w:type="dxa"/>
          </w:tcPr>
          <w:p w14:paraId="3B036A7D" w14:textId="2D7A5725" w:rsidR="00D65BC7" w:rsidRDefault="00B81D85" w:rsidP="00D65BC7">
            <w:pPr>
              <w:pStyle w:val="ListParagraph"/>
              <w:ind w:left="0"/>
              <w:rPr>
                <w:rFonts w:ascii="Arial" w:hAnsi="Arial" w:cs="Arial"/>
              </w:rPr>
            </w:pPr>
            <w:r>
              <w:rPr>
                <w:rFonts w:ascii="Arial" w:hAnsi="Arial" w:cs="Arial"/>
              </w:rPr>
              <w:t>2.</w:t>
            </w:r>
          </w:p>
        </w:tc>
        <w:tc>
          <w:tcPr>
            <w:tcW w:w="1680" w:type="dxa"/>
          </w:tcPr>
          <w:p w14:paraId="0D190E90" w14:textId="2C1B66FB" w:rsidR="00D65BC7" w:rsidRDefault="00B81D85" w:rsidP="00D65BC7">
            <w:pPr>
              <w:pStyle w:val="ListParagraph"/>
              <w:ind w:left="0"/>
              <w:rPr>
                <w:rFonts w:ascii="Arial" w:hAnsi="Arial" w:cs="Arial"/>
              </w:rPr>
            </w:pPr>
            <w:r>
              <w:rPr>
                <w:rFonts w:ascii="Arial" w:hAnsi="Arial" w:cs="Arial"/>
              </w:rPr>
              <w:t>Reception</w:t>
            </w:r>
          </w:p>
        </w:tc>
        <w:tc>
          <w:tcPr>
            <w:tcW w:w="4196" w:type="dxa"/>
          </w:tcPr>
          <w:p w14:paraId="155052ED" w14:textId="175E1B6A" w:rsidR="00D65BC7" w:rsidRDefault="00D65BC7" w:rsidP="00D65BC7">
            <w:pPr>
              <w:pStyle w:val="ListParagraph"/>
              <w:ind w:left="0"/>
              <w:rPr>
                <w:rFonts w:ascii="Arial" w:hAnsi="Arial" w:cs="Arial"/>
              </w:rPr>
            </w:pPr>
            <w:r>
              <w:rPr>
                <w:rFonts w:ascii="Arial" w:hAnsi="Arial" w:cs="Arial"/>
              </w:rPr>
              <w:t xml:space="preserve">Treat people equally </w:t>
            </w:r>
          </w:p>
        </w:tc>
        <w:tc>
          <w:tcPr>
            <w:tcW w:w="4178" w:type="dxa"/>
          </w:tcPr>
          <w:p w14:paraId="458A12CF" w14:textId="77777777" w:rsidR="00D65BC7" w:rsidRDefault="00D65BC7" w:rsidP="00D65BC7">
            <w:pPr>
              <w:pStyle w:val="ListParagraph"/>
              <w:ind w:left="0"/>
              <w:rPr>
                <w:rFonts w:ascii="Arial" w:hAnsi="Arial" w:cs="Arial"/>
              </w:rPr>
            </w:pPr>
            <w:r>
              <w:rPr>
                <w:rFonts w:ascii="Arial" w:hAnsi="Arial" w:cs="Arial"/>
              </w:rPr>
              <w:t>Treat people differently</w:t>
            </w:r>
          </w:p>
        </w:tc>
      </w:tr>
      <w:tr w:rsidR="00D65BC7" w14:paraId="7E2516E7" w14:textId="77777777" w:rsidTr="00D65BC7">
        <w:trPr>
          <w:trHeight w:val="224"/>
        </w:trPr>
        <w:tc>
          <w:tcPr>
            <w:tcW w:w="284" w:type="dxa"/>
          </w:tcPr>
          <w:p w14:paraId="71497324" w14:textId="6CBEECCD" w:rsidR="00D65BC7" w:rsidRDefault="00B81D85" w:rsidP="00D65BC7">
            <w:pPr>
              <w:pStyle w:val="ListParagraph"/>
              <w:ind w:left="0"/>
              <w:rPr>
                <w:rFonts w:ascii="Arial" w:hAnsi="Arial" w:cs="Arial"/>
              </w:rPr>
            </w:pPr>
            <w:r>
              <w:rPr>
                <w:rFonts w:ascii="Arial" w:hAnsi="Arial" w:cs="Arial"/>
              </w:rPr>
              <w:t>3.</w:t>
            </w:r>
          </w:p>
        </w:tc>
        <w:tc>
          <w:tcPr>
            <w:tcW w:w="1680" w:type="dxa"/>
          </w:tcPr>
          <w:p w14:paraId="288C4AB2" w14:textId="77777777" w:rsidR="00D65BC7" w:rsidRDefault="00B81D85" w:rsidP="00D65BC7">
            <w:pPr>
              <w:pStyle w:val="ListParagraph"/>
              <w:ind w:left="0"/>
              <w:rPr>
                <w:rFonts w:ascii="Arial" w:hAnsi="Arial" w:cs="Arial"/>
              </w:rPr>
            </w:pPr>
            <w:r>
              <w:rPr>
                <w:rFonts w:ascii="Arial" w:hAnsi="Arial" w:cs="Arial"/>
              </w:rPr>
              <w:t>Reception</w:t>
            </w:r>
          </w:p>
          <w:p w14:paraId="74BA5163" w14:textId="77777777" w:rsidR="00B81D85" w:rsidRDefault="00B81D85" w:rsidP="00D65BC7">
            <w:pPr>
              <w:pStyle w:val="ListParagraph"/>
              <w:ind w:left="0"/>
              <w:rPr>
                <w:rFonts w:ascii="Arial" w:hAnsi="Arial" w:cs="Arial"/>
              </w:rPr>
            </w:pPr>
            <w:r>
              <w:rPr>
                <w:rFonts w:ascii="Arial" w:hAnsi="Arial" w:cs="Arial"/>
              </w:rPr>
              <w:t>Housekeeping</w:t>
            </w:r>
          </w:p>
          <w:p w14:paraId="29D32A1C" w14:textId="56AA5622" w:rsidR="00B81D85" w:rsidRDefault="00B81D85" w:rsidP="00D65BC7">
            <w:pPr>
              <w:pStyle w:val="ListParagraph"/>
              <w:ind w:left="0"/>
              <w:rPr>
                <w:rFonts w:ascii="Arial" w:hAnsi="Arial" w:cs="Arial"/>
              </w:rPr>
            </w:pPr>
            <w:r>
              <w:rPr>
                <w:rFonts w:ascii="Arial" w:hAnsi="Arial" w:cs="Arial"/>
              </w:rPr>
              <w:t>Manager</w:t>
            </w:r>
          </w:p>
        </w:tc>
        <w:tc>
          <w:tcPr>
            <w:tcW w:w="4196" w:type="dxa"/>
          </w:tcPr>
          <w:p w14:paraId="25033BBB" w14:textId="2BC951F6" w:rsidR="00D65BC7" w:rsidRDefault="00D65BC7" w:rsidP="00D65BC7">
            <w:pPr>
              <w:pStyle w:val="ListParagraph"/>
              <w:ind w:left="0"/>
              <w:rPr>
                <w:rFonts w:ascii="Arial" w:hAnsi="Arial" w:cs="Arial"/>
              </w:rPr>
            </w:pPr>
            <w:r>
              <w:rPr>
                <w:rFonts w:ascii="Arial" w:hAnsi="Arial" w:cs="Arial"/>
              </w:rPr>
              <w:t xml:space="preserve">Be kind, lower the tone of the voice, smile when appropriate, but be natural </w:t>
            </w:r>
          </w:p>
        </w:tc>
        <w:tc>
          <w:tcPr>
            <w:tcW w:w="4178" w:type="dxa"/>
          </w:tcPr>
          <w:p w14:paraId="08173A52" w14:textId="77777777" w:rsidR="00D65BC7" w:rsidRDefault="00D65BC7" w:rsidP="00D65BC7">
            <w:pPr>
              <w:pStyle w:val="ListParagraph"/>
              <w:ind w:left="0"/>
              <w:rPr>
                <w:rFonts w:ascii="Arial" w:hAnsi="Arial" w:cs="Arial"/>
              </w:rPr>
            </w:pPr>
            <w:r>
              <w:rPr>
                <w:rFonts w:ascii="Arial" w:hAnsi="Arial" w:cs="Arial"/>
              </w:rPr>
              <w:t>Speak loudly</w:t>
            </w:r>
          </w:p>
        </w:tc>
      </w:tr>
      <w:tr w:rsidR="00D65BC7" w14:paraId="481E194E" w14:textId="77777777" w:rsidTr="00D65BC7">
        <w:trPr>
          <w:trHeight w:val="238"/>
        </w:trPr>
        <w:tc>
          <w:tcPr>
            <w:tcW w:w="284" w:type="dxa"/>
          </w:tcPr>
          <w:p w14:paraId="6FECA82E" w14:textId="1455BBBB" w:rsidR="00D65BC7" w:rsidRDefault="00B81D85" w:rsidP="00D65BC7">
            <w:pPr>
              <w:pStyle w:val="ListParagraph"/>
              <w:ind w:left="0"/>
              <w:rPr>
                <w:rFonts w:ascii="Arial" w:hAnsi="Arial" w:cs="Arial"/>
              </w:rPr>
            </w:pPr>
            <w:r>
              <w:rPr>
                <w:rFonts w:ascii="Arial" w:hAnsi="Arial" w:cs="Arial"/>
              </w:rPr>
              <w:t>4.</w:t>
            </w:r>
          </w:p>
        </w:tc>
        <w:tc>
          <w:tcPr>
            <w:tcW w:w="1680" w:type="dxa"/>
          </w:tcPr>
          <w:p w14:paraId="64FCEE1C" w14:textId="5DBE8958" w:rsidR="00D65BC7" w:rsidRDefault="00B81D85" w:rsidP="00D65BC7">
            <w:pPr>
              <w:pStyle w:val="ListParagraph"/>
              <w:ind w:left="0"/>
              <w:rPr>
                <w:rFonts w:ascii="Arial" w:hAnsi="Arial" w:cs="Arial"/>
              </w:rPr>
            </w:pPr>
            <w:r>
              <w:rPr>
                <w:rFonts w:ascii="Arial" w:hAnsi="Arial" w:cs="Arial"/>
              </w:rPr>
              <w:t>Reception</w:t>
            </w:r>
          </w:p>
        </w:tc>
        <w:tc>
          <w:tcPr>
            <w:tcW w:w="4196" w:type="dxa"/>
          </w:tcPr>
          <w:p w14:paraId="56479CAF" w14:textId="77777777" w:rsidR="00D65BC7" w:rsidRDefault="00D65BC7" w:rsidP="00D65BC7">
            <w:pPr>
              <w:pStyle w:val="ListParagraph"/>
              <w:ind w:left="0"/>
              <w:rPr>
                <w:rFonts w:ascii="Arial" w:hAnsi="Arial" w:cs="Arial"/>
              </w:rPr>
            </w:pPr>
            <w:r>
              <w:rPr>
                <w:rFonts w:ascii="Arial" w:hAnsi="Arial" w:cs="Arial"/>
              </w:rPr>
              <w:t xml:space="preserve">Small talk, straight to subject </w:t>
            </w:r>
          </w:p>
        </w:tc>
        <w:tc>
          <w:tcPr>
            <w:tcW w:w="4178" w:type="dxa"/>
          </w:tcPr>
          <w:p w14:paraId="1452D0BA" w14:textId="77777777" w:rsidR="00D65BC7" w:rsidRDefault="00D65BC7" w:rsidP="00D65BC7">
            <w:pPr>
              <w:pStyle w:val="ListParagraph"/>
              <w:ind w:left="0"/>
              <w:rPr>
                <w:rFonts w:ascii="Arial" w:hAnsi="Arial" w:cs="Arial"/>
              </w:rPr>
            </w:pPr>
            <w:r>
              <w:rPr>
                <w:rFonts w:ascii="Arial" w:hAnsi="Arial" w:cs="Arial"/>
              </w:rPr>
              <w:t>Ask personal questions</w:t>
            </w:r>
          </w:p>
        </w:tc>
      </w:tr>
      <w:tr w:rsidR="00D65BC7" w14:paraId="5D393D46" w14:textId="77777777" w:rsidTr="00D65BC7">
        <w:trPr>
          <w:trHeight w:val="224"/>
        </w:trPr>
        <w:tc>
          <w:tcPr>
            <w:tcW w:w="284" w:type="dxa"/>
          </w:tcPr>
          <w:p w14:paraId="45BDA5D8" w14:textId="522519C9" w:rsidR="00D65BC7" w:rsidRDefault="00B81D85" w:rsidP="00D65BC7">
            <w:pPr>
              <w:pStyle w:val="ListParagraph"/>
              <w:ind w:left="0"/>
              <w:rPr>
                <w:rFonts w:ascii="Arial" w:hAnsi="Arial" w:cs="Arial"/>
              </w:rPr>
            </w:pPr>
            <w:r>
              <w:rPr>
                <w:rFonts w:ascii="Arial" w:hAnsi="Arial" w:cs="Arial"/>
              </w:rPr>
              <w:t>5.</w:t>
            </w:r>
          </w:p>
        </w:tc>
        <w:tc>
          <w:tcPr>
            <w:tcW w:w="1680" w:type="dxa"/>
          </w:tcPr>
          <w:p w14:paraId="4DF8A1EF" w14:textId="77777777" w:rsidR="00D65BC7" w:rsidRDefault="00B81D85" w:rsidP="00D65BC7">
            <w:pPr>
              <w:pStyle w:val="ListParagraph"/>
              <w:ind w:left="0"/>
              <w:rPr>
                <w:rFonts w:ascii="Arial" w:hAnsi="Arial" w:cs="Arial"/>
              </w:rPr>
            </w:pPr>
            <w:r>
              <w:rPr>
                <w:rFonts w:ascii="Arial" w:hAnsi="Arial" w:cs="Arial"/>
              </w:rPr>
              <w:t>Reception</w:t>
            </w:r>
          </w:p>
          <w:p w14:paraId="17902783" w14:textId="1AB36B0D" w:rsidR="00B81D85" w:rsidRDefault="00B81D85" w:rsidP="00D65BC7">
            <w:pPr>
              <w:pStyle w:val="ListParagraph"/>
              <w:ind w:left="0"/>
              <w:rPr>
                <w:rFonts w:ascii="Arial" w:hAnsi="Arial" w:cs="Arial"/>
              </w:rPr>
            </w:pPr>
            <w:r>
              <w:rPr>
                <w:rFonts w:ascii="Arial" w:hAnsi="Arial" w:cs="Arial"/>
              </w:rPr>
              <w:t>Manager</w:t>
            </w:r>
          </w:p>
        </w:tc>
        <w:tc>
          <w:tcPr>
            <w:tcW w:w="4196" w:type="dxa"/>
          </w:tcPr>
          <w:p w14:paraId="1048907A" w14:textId="405C2757" w:rsidR="00D65BC7" w:rsidRDefault="00D65BC7" w:rsidP="00D65BC7">
            <w:pPr>
              <w:pStyle w:val="ListParagraph"/>
              <w:ind w:left="0"/>
              <w:rPr>
                <w:rFonts w:ascii="Arial" w:hAnsi="Arial" w:cs="Arial"/>
              </w:rPr>
            </w:pPr>
            <w:r>
              <w:rPr>
                <w:rFonts w:ascii="Arial" w:hAnsi="Arial" w:cs="Arial"/>
              </w:rPr>
              <w:t xml:space="preserve">Initiate the conversation </w:t>
            </w:r>
          </w:p>
        </w:tc>
        <w:tc>
          <w:tcPr>
            <w:tcW w:w="4178" w:type="dxa"/>
          </w:tcPr>
          <w:p w14:paraId="4ADB6186" w14:textId="77777777" w:rsidR="00D65BC7" w:rsidRDefault="00D65BC7" w:rsidP="00D65BC7">
            <w:pPr>
              <w:pStyle w:val="ListParagraph"/>
              <w:ind w:left="0"/>
              <w:rPr>
                <w:rFonts w:ascii="Arial" w:hAnsi="Arial" w:cs="Arial"/>
              </w:rPr>
            </w:pPr>
            <w:r>
              <w:rPr>
                <w:rFonts w:ascii="Arial" w:hAnsi="Arial" w:cs="Arial"/>
              </w:rPr>
              <w:t xml:space="preserve">Wait until they start the conversation </w:t>
            </w:r>
          </w:p>
        </w:tc>
      </w:tr>
      <w:tr w:rsidR="00D65BC7" w14:paraId="63DDAFE4" w14:textId="77777777" w:rsidTr="00D65BC7">
        <w:trPr>
          <w:trHeight w:val="238"/>
        </w:trPr>
        <w:tc>
          <w:tcPr>
            <w:tcW w:w="284" w:type="dxa"/>
          </w:tcPr>
          <w:p w14:paraId="77F0A056" w14:textId="1F43AF12" w:rsidR="00D65BC7" w:rsidRDefault="00B81D85" w:rsidP="00D65BC7">
            <w:pPr>
              <w:pStyle w:val="ListParagraph"/>
              <w:ind w:left="0"/>
              <w:rPr>
                <w:rFonts w:ascii="Arial" w:hAnsi="Arial" w:cs="Arial"/>
              </w:rPr>
            </w:pPr>
            <w:r>
              <w:rPr>
                <w:rFonts w:ascii="Arial" w:hAnsi="Arial" w:cs="Arial"/>
              </w:rPr>
              <w:t>6.</w:t>
            </w:r>
          </w:p>
        </w:tc>
        <w:tc>
          <w:tcPr>
            <w:tcW w:w="1680" w:type="dxa"/>
          </w:tcPr>
          <w:p w14:paraId="1D6A3598" w14:textId="77777777" w:rsidR="00D65BC7" w:rsidRDefault="00B81D85" w:rsidP="00D65BC7">
            <w:pPr>
              <w:pStyle w:val="ListParagraph"/>
              <w:ind w:left="0"/>
              <w:rPr>
                <w:rFonts w:ascii="Arial" w:hAnsi="Arial" w:cs="Arial"/>
              </w:rPr>
            </w:pPr>
            <w:r>
              <w:rPr>
                <w:rFonts w:ascii="Arial" w:hAnsi="Arial" w:cs="Arial"/>
              </w:rPr>
              <w:t>Reception</w:t>
            </w:r>
          </w:p>
          <w:p w14:paraId="6543F163" w14:textId="273A7B45" w:rsidR="00B81D85" w:rsidRDefault="00B81D85" w:rsidP="00D65BC7">
            <w:pPr>
              <w:pStyle w:val="ListParagraph"/>
              <w:ind w:left="0"/>
              <w:rPr>
                <w:rFonts w:ascii="Arial" w:hAnsi="Arial" w:cs="Arial"/>
              </w:rPr>
            </w:pPr>
            <w:r>
              <w:rPr>
                <w:rFonts w:ascii="Arial" w:hAnsi="Arial" w:cs="Arial"/>
              </w:rPr>
              <w:t>Valet</w:t>
            </w:r>
          </w:p>
        </w:tc>
        <w:tc>
          <w:tcPr>
            <w:tcW w:w="4196" w:type="dxa"/>
          </w:tcPr>
          <w:p w14:paraId="7A903D66" w14:textId="77777777" w:rsidR="00D65BC7" w:rsidRDefault="00D65BC7" w:rsidP="00D65BC7">
            <w:pPr>
              <w:pStyle w:val="ListParagraph"/>
              <w:ind w:left="0"/>
              <w:rPr>
                <w:rFonts w:ascii="Arial" w:hAnsi="Arial" w:cs="Arial"/>
              </w:rPr>
            </w:pPr>
            <w:r>
              <w:rPr>
                <w:rFonts w:ascii="Arial" w:hAnsi="Arial" w:cs="Arial"/>
              </w:rPr>
              <w:t>Wave naturally when saying goodbye</w:t>
            </w:r>
          </w:p>
        </w:tc>
        <w:tc>
          <w:tcPr>
            <w:tcW w:w="4178" w:type="dxa"/>
          </w:tcPr>
          <w:p w14:paraId="0A907B7A" w14:textId="77777777" w:rsidR="00D65BC7" w:rsidRDefault="00D65BC7" w:rsidP="00D65BC7">
            <w:pPr>
              <w:pStyle w:val="ListParagraph"/>
              <w:ind w:left="0"/>
              <w:rPr>
                <w:rFonts w:ascii="Arial" w:hAnsi="Arial" w:cs="Arial"/>
              </w:rPr>
            </w:pPr>
            <w:r>
              <w:rPr>
                <w:rFonts w:ascii="Arial" w:hAnsi="Arial" w:cs="Arial"/>
              </w:rPr>
              <w:t>Stay in the same position, don’t ignore body language</w:t>
            </w:r>
          </w:p>
        </w:tc>
      </w:tr>
      <w:tr w:rsidR="00D65BC7" w14:paraId="38D2A981" w14:textId="77777777" w:rsidTr="00D65BC7">
        <w:trPr>
          <w:trHeight w:val="224"/>
        </w:trPr>
        <w:tc>
          <w:tcPr>
            <w:tcW w:w="284" w:type="dxa"/>
          </w:tcPr>
          <w:p w14:paraId="4AB19CFD" w14:textId="1EC9A33F" w:rsidR="00D65BC7" w:rsidRDefault="00B81D85" w:rsidP="00D65BC7">
            <w:pPr>
              <w:pStyle w:val="ListParagraph"/>
              <w:ind w:left="0"/>
              <w:rPr>
                <w:rFonts w:ascii="Arial" w:hAnsi="Arial" w:cs="Arial"/>
              </w:rPr>
            </w:pPr>
            <w:r>
              <w:rPr>
                <w:rFonts w:ascii="Arial" w:hAnsi="Arial" w:cs="Arial"/>
              </w:rPr>
              <w:t>7.</w:t>
            </w:r>
          </w:p>
        </w:tc>
        <w:tc>
          <w:tcPr>
            <w:tcW w:w="1680" w:type="dxa"/>
          </w:tcPr>
          <w:p w14:paraId="44FB4595" w14:textId="77777777" w:rsidR="00D65BC7" w:rsidRDefault="00B81D85" w:rsidP="00D65BC7">
            <w:pPr>
              <w:pStyle w:val="ListParagraph"/>
              <w:ind w:left="0"/>
              <w:rPr>
                <w:rFonts w:ascii="Arial" w:hAnsi="Arial" w:cs="Arial"/>
              </w:rPr>
            </w:pPr>
            <w:r>
              <w:rPr>
                <w:rFonts w:ascii="Arial" w:hAnsi="Arial" w:cs="Arial"/>
              </w:rPr>
              <w:t>Reception</w:t>
            </w:r>
          </w:p>
          <w:p w14:paraId="1AE0639D" w14:textId="758B43C7" w:rsidR="00B81D85" w:rsidRDefault="00B81D85" w:rsidP="00D65BC7">
            <w:pPr>
              <w:pStyle w:val="ListParagraph"/>
              <w:ind w:left="0"/>
              <w:rPr>
                <w:rFonts w:ascii="Arial" w:hAnsi="Arial" w:cs="Arial"/>
              </w:rPr>
            </w:pPr>
            <w:r>
              <w:rPr>
                <w:rFonts w:ascii="Arial" w:hAnsi="Arial" w:cs="Arial"/>
              </w:rPr>
              <w:t>Manager</w:t>
            </w:r>
          </w:p>
        </w:tc>
        <w:tc>
          <w:tcPr>
            <w:tcW w:w="4196" w:type="dxa"/>
          </w:tcPr>
          <w:p w14:paraId="2D5A3F60" w14:textId="77777777" w:rsidR="00D65BC7" w:rsidRDefault="00D65BC7" w:rsidP="00D65BC7">
            <w:pPr>
              <w:pStyle w:val="ListParagraph"/>
              <w:ind w:left="0"/>
              <w:rPr>
                <w:rFonts w:ascii="Arial" w:hAnsi="Arial" w:cs="Arial"/>
              </w:rPr>
            </w:pPr>
            <w:r>
              <w:rPr>
                <w:rFonts w:ascii="Arial" w:hAnsi="Arial" w:cs="Arial"/>
              </w:rPr>
              <w:t>Use appropriate welcoming body language</w:t>
            </w:r>
          </w:p>
        </w:tc>
        <w:tc>
          <w:tcPr>
            <w:tcW w:w="4178" w:type="dxa"/>
          </w:tcPr>
          <w:p w14:paraId="7A3E0855" w14:textId="080DBF43" w:rsidR="00D65BC7" w:rsidRDefault="00B81D85" w:rsidP="00D65BC7">
            <w:pPr>
              <w:pStyle w:val="ListParagraph"/>
              <w:ind w:left="0"/>
              <w:rPr>
                <w:rFonts w:ascii="Arial" w:hAnsi="Arial" w:cs="Arial"/>
              </w:rPr>
            </w:pPr>
            <w:r>
              <w:rPr>
                <w:rFonts w:ascii="Arial" w:hAnsi="Arial" w:cs="Arial"/>
              </w:rPr>
              <w:t>Ignore body language</w:t>
            </w:r>
          </w:p>
        </w:tc>
      </w:tr>
    </w:tbl>
    <w:p w14:paraId="33E63456" w14:textId="04CDEFC7" w:rsidR="003D7AD4" w:rsidRDefault="003D7AD4" w:rsidP="003D7AD4">
      <w:pPr>
        <w:rPr>
          <w:rFonts w:ascii="Arial" w:hAnsi="Arial" w:cs="Arial"/>
        </w:rPr>
      </w:pPr>
    </w:p>
    <w:p w14:paraId="0A8F495F" w14:textId="349B174A" w:rsidR="0077466D" w:rsidRDefault="0077466D" w:rsidP="0077466D">
      <w:pPr>
        <w:pStyle w:val="ListParagraph"/>
        <w:ind w:left="1440"/>
        <w:rPr>
          <w:rFonts w:ascii="Arial" w:hAnsi="Arial" w:cs="Arial"/>
        </w:rPr>
      </w:pPr>
      <w:r>
        <w:rPr>
          <w:rFonts w:ascii="Arial" w:hAnsi="Arial" w:cs="Arial"/>
        </w:rPr>
        <w:t>Table 2</w:t>
      </w:r>
    </w:p>
    <w:p w14:paraId="14C25F41" w14:textId="7AE8A92A" w:rsidR="004F70FD" w:rsidRPr="009528AD" w:rsidRDefault="004F70FD" w:rsidP="009528AD">
      <w:pPr>
        <w:ind w:left="-284"/>
        <w:rPr>
          <w:rFonts w:ascii="Arial" w:hAnsi="Arial" w:cs="Arial"/>
        </w:rPr>
      </w:pPr>
    </w:p>
    <w:p w14:paraId="13E0B2A1" w14:textId="4B174AE1" w:rsidR="00CC75C2" w:rsidRDefault="00CC75C2" w:rsidP="00CC75C2">
      <w:pPr>
        <w:rPr>
          <w:rFonts w:ascii="Arial" w:hAnsi="Arial" w:cs="Arial"/>
        </w:rPr>
      </w:pPr>
    </w:p>
    <w:p w14:paraId="57A080C3" w14:textId="7BFBEA98" w:rsidR="00CC75C2" w:rsidRDefault="00CC75C2" w:rsidP="00EE0005">
      <w:pPr>
        <w:pStyle w:val="ListParagraph"/>
        <w:numPr>
          <w:ilvl w:val="1"/>
          <w:numId w:val="10"/>
        </w:numPr>
        <w:ind w:left="-284" w:hanging="425"/>
        <w:rPr>
          <w:rFonts w:ascii="Arial" w:hAnsi="Arial" w:cs="Arial"/>
        </w:rPr>
      </w:pPr>
      <w:r>
        <w:rPr>
          <w:rFonts w:ascii="Arial" w:hAnsi="Arial" w:cs="Arial"/>
        </w:rPr>
        <w:t xml:space="preserve"> Conclusion </w:t>
      </w:r>
    </w:p>
    <w:p w14:paraId="2441EDCE" w14:textId="77777777" w:rsidR="00CC75C2" w:rsidRDefault="00CC75C2" w:rsidP="00701ED9">
      <w:pPr>
        <w:ind w:left="-284"/>
        <w:rPr>
          <w:rFonts w:ascii="Arial" w:hAnsi="Arial" w:cs="Arial"/>
        </w:rPr>
      </w:pPr>
      <w:r>
        <w:rPr>
          <w:rFonts w:ascii="Arial" w:hAnsi="Arial" w:cs="Arial"/>
        </w:rPr>
        <w:t xml:space="preserve">Overall, the research made for this report leads to the conclusion that, including and considering Hofstede’s cultural dimension each country has similarities, but mostly differences, and in every field these aspects must be taken into consideration. </w:t>
      </w:r>
    </w:p>
    <w:p w14:paraId="483A0EE3" w14:textId="7659F700" w:rsidR="008756DB" w:rsidRDefault="008756DB" w:rsidP="008756DB">
      <w:pPr>
        <w:ind w:left="-709"/>
        <w:rPr>
          <w:rFonts w:ascii="Arial" w:hAnsi="Arial" w:cs="Arial"/>
        </w:rPr>
      </w:pPr>
    </w:p>
    <w:p w14:paraId="5CEABECA" w14:textId="60286C4A" w:rsidR="008756DB" w:rsidRDefault="008756DB" w:rsidP="00EE0005">
      <w:pPr>
        <w:pStyle w:val="ListParagraph"/>
        <w:numPr>
          <w:ilvl w:val="1"/>
          <w:numId w:val="10"/>
        </w:numPr>
        <w:ind w:left="-284" w:hanging="436"/>
        <w:rPr>
          <w:rFonts w:ascii="Arial" w:hAnsi="Arial" w:cs="Arial"/>
        </w:rPr>
      </w:pPr>
      <w:r>
        <w:rPr>
          <w:rFonts w:ascii="Arial" w:hAnsi="Arial" w:cs="Arial"/>
        </w:rPr>
        <w:t>References</w:t>
      </w:r>
    </w:p>
    <w:p w14:paraId="09CF3D36" w14:textId="1BE62196" w:rsidR="008756DB" w:rsidRDefault="008756DB" w:rsidP="008756DB">
      <w:pPr>
        <w:pStyle w:val="ListParagraph"/>
        <w:ind w:left="-284"/>
        <w:rPr>
          <w:rFonts w:ascii="Arial" w:hAnsi="Arial" w:cs="Arial"/>
        </w:rPr>
      </w:pPr>
    </w:p>
    <w:p w14:paraId="446C4A93" w14:textId="3B578627" w:rsidR="008756DB" w:rsidRPr="008756DB" w:rsidRDefault="008756DB" w:rsidP="00701ED9">
      <w:pPr>
        <w:pStyle w:val="ListParagraph"/>
        <w:numPr>
          <w:ilvl w:val="0"/>
          <w:numId w:val="12"/>
        </w:numPr>
        <w:ind w:left="-284"/>
        <w:rPr>
          <w:rFonts w:ascii="Arial" w:hAnsi="Arial" w:cs="Arial"/>
        </w:rPr>
      </w:pPr>
      <w:proofErr w:type="spellStart"/>
      <w:r w:rsidRPr="008756DB">
        <w:rPr>
          <w:rFonts w:ascii="Arial" w:hAnsi="Arial" w:cs="Arial"/>
        </w:rPr>
        <w:t>Andrijauskienė</w:t>
      </w:r>
      <w:proofErr w:type="spellEnd"/>
      <w:r w:rsidR="00B81D85">
        <w:rPr>
          <w:rFonts w:ascii="Arial" w:hAnsi="Arial" w:cs="Arial"/>
        </w:rPr>
        <w:t>, M.</w:t>
      </w:r>
      <w:r w:rsidRPr="008756DB">
        <w:rPr>
          <w:rFonts w:ascii="Arial" w:hAnsi="Arial" w:cs="Arial"/>
        </w:rPr>
        <w:t xml:space="preserve">; </w:t>
      </w:r>
      <w:proofErr w:type="spellStart"/>
      <w:r w:rsidRPr="008756DB">
        <w:rPr>
          <w:rFonts w:ascii="Arial" w:hAnsi="Arial" w:cs="Arial"/>
        </w:rPr>
        <w:t>Dumčiuvienė</w:t>
      </w:r>
      <w:proofErr w:type="spellEnd"/>
      <w:r w:rsidR="00B81D85">
        <w:rPr>
          <w:rFonts w:ascii="Arial" w:hAnsi="Arial" w:cs="Arial"/>
        </w:rPr>
        <w:t xml:space="preserve">, </w:t>
      </w:r>
      <w:proofErr w:type="spellStart"/>
      <w:r w:rsidR="00B81D85">
        <w:rPr>
          <w:rFonts w:ascii="Arial" w:hAnsi="Arial" w:cs="Arial"/>
        </w:rPr>
        <w:t>Daiva</w:t>
      </w:r>
      <w:proofErr w:type="spellEnd"/>
      <w:r w:rsidRPr="008756DB">
        <w:rPr>
          <w:rFonts w:ascii="Arial" w:hAnsi="Arial" w:cs="Arial"/>
        </w:rPr>
        <w:t xml:space="preserve"> (2017) Hofstede’s Cultural Dimensions and National Innovation </w:t>
      </w:r>
      <w:r w:rsidR="004879FD" w:rsidRPr="008756DB">
        <w:rPr>
          <w:rFonts w:ascii="Arial" w:hAnsi="Arial" w:cs="Arial"/>
        </w:rPr>
        <w:t>Level</w:t>
      </w:r>
      <w:r w:rsidR="004879FD" w:rsidRPr="0047731E">
        <w:rPr>
          <w:rFonts w:ascii="Arial" w:hAnsi="Arial" w:cs="Arial"/>
          <w:i/>
          <w:iCs/>
        </w:rPr>
        <w:t>;</w:t>
      </w:r>
      <w:r w:rsidRPr="0047731E">
        <w:rPr>
          <w:rFonts w:ascii="Arial" w:hAnsi="Arial" w:cs="Arial"/>
          <w:i/>
          <w:iCs/>
        </w:rPr>
        <w:t xml:space="preserve"> Dubrovnik International Economic </w:t>
      </w:r>
      <w:r w:rsidR="004879FD" w:rsidRPr="0047731E">
        <w:rPr>
          <w:rFonts w:ascii="Arial" w:hAnsi="Arial" w:cs="Arial"/>
          <w:i/>
          <w:iCs/>
        </w:rPr>
        <w:t>Meeting</w:t>
      </w:r>
      <w:r w:rsidR="004879FD" w:rsidRPr="008756DB">
        <w:rPr>
          <w:rFonts w:ascii="Arial" w:hAnsi="Arial" w:cs="Arial"/>
        </w:rPr>
        <w:t>,</w:t>
      </w:r>
      <w:r w:rsidRPr="008756DB">
        <w:rPr>
          <w:rFonts w:ascii="Arial" w:hAnsi="Arial" w:cs="Arial"/>
        </w:rPr>
        <w:t xml:space="preserve"> Vol. 3 No. 1</w:t>
      </w:r>
    </w:p>
    <w:p w14:paraId="00E13C46" w14:textId="675227B0" w:rsidR="00412D9A" w:rsidRPr="00412D9A" w:rsidRDefault="00060BE0" w:rsidP="00701ED9">
      <w:pPr>
        <w:pStyle w:val="ListParagraph"/>
        <w:numPr>
          <w:ilvl w:val="0"/>
          <w:numId w:val="12"/>
        </w:numPr>
        <w:ind w:left="-284"/>
        <w:rPr>
          <w:rFonts w:ascii="Arial" w:hAnsi="Arial" w:cs="Arial"/>
          <w:lang w:val="en-GB"/>
        </w:rPr>
      </w:pPr>
      <w:hyperlink r:id="rId6" w:history="1">
        <w:r w:rsidR="00412D9A" w:rsidRPr="00412D9A">
          <w:rPr>
            <w:rStyle w:val="Hyperlink"/>
            <w:rFonts w:ascii="Arial" w:hAnsi="Arial" w:cs="Arial"/>
          </w:rPr>
          <w:t>Country Comparison - Hofstede Insights (hofstede-insights.com)</w:t>
        </w:r>
      </w:hyperlink>
      <w:r w:rsidR="00412D9A" w:rsidRPr="00412D9A">
        <w:rPr>
          <w:rFonts w:ascii="Arial" w:hAnsi="Arial" w:cs="Arial"/>
        </w:rPr>
        <w:t xml:space="preserve"> – accessed on 10.03.2022 </w:t>
      </w:r>
    </w:p>
    <w:p w14:paraId="7D197A90" w14:textId="77777777" w:rsidR="0079513E" w:rsidRPr="00412D9A" w:rsidRDefault="0079513E" w:rsidP="0079513E">
      <w:pPr>
        <w:pStyle w:val="ListParagraph"/>
        <w:numPr>
          <w:ilvl w:val="0"/>
          <w:numId w:val="12"/>
        </w:numPr>
        <w:ind w:left="-284"/>
        <w:rPr>
          <w:rFonts w:ascii="Arial" w:hAnsi="Arial" w:cs="Arial"/>
        </w:rPr>
      </w:pPr>
      <w:proofErr w:type="spellStart"/>
      <w:r w:rsidRPr="00412D9A">
        <w:rPr>
          <w:rFonts w:ascii="Arial" w:hAnsi="Arial" w:cs="Arial"/>
        </w:rPr>
        <w:t>Deseine</w:t>
      </w:r>
      <w:proofErr w:type="spellEnd"/>
      <w:r>
        <w:rPr>
          <w:rFonts w:ascii="Arial" w:hAnsi="Arial" w:cs="Arial"/>
        </w:rPr>
        <w:t>, Samuel</w:t>
      </w:r>
      <w:r w:rsidRPr="00412D9A">
        <w:rPr>
          <w:rFonts w:ascii="Arial" w:hAnsi="Arial" w:cs="Arial"/>
        </w:rPr>
        <w:t>;</w:t>
      </w:r>
      <w:r>
        <w:rPr>
          <w:rFonts w:ascii="Arial" w:hAnsi="Arial" w:cs="Arial"/>
        </w:rPr>
        <w:t xml:space="preserve"> </w:t>
      </w:r>
      <w:r w:rsidRPr="00412D9A">
        <w:rPr>
          <w:rFonts w:ascii="Arial" w:hAnsi="Arial" w:cs="Arial"/>
        </w:rPr>
        <w:t>Fitchett</w:t>
      </w:r>
      <w:r>
        <w:rPr>
          <w:rFonts w:ascii="Arial" w:hAnsi="Arial" w:cs="Arial"/>
        </w:rPr>
        <w:t>, C.</w:t>
      </w:r>
      <w:r w:rsidRPr="00412D9A">
        <w:rPr>
          <w:rFonts w:ascii="Arial" w:hAnsi="Arial" w:cs="Arial"/>
        </w:rPr>
        <w:t>;</w:t>
      </w:r>
      <w:r>
        <w:rPr>
          <w:rFonts w:ascii="Arial" w:hAnsi="Arial" w:cs="Arial"/>
        </w:rPr>
        <w:t xml:space="preserve"> </w:t>
      </w:r>
      <w:r w:rsidRPr="00412D9A">
        <w:rPr>
          <w:rFonts w:ascii="Arial" w:hAnsi="Arial" w:cs="Arial"/>
        </w:rPr>
        <w:t>Steinberg</w:t>
      </w:r>
      <w:r>
        <w:rPr>
          <w:rFonts w:ascii="Arial" w:hAnsi="Arial" w:cs="Arial"/>
        </w:rPr>
        <w:t>, Hannah</w:t>
      </w:r>
      <w:r w:rsidRPr="00412D9A">
        <w:rPr>
          <w:rFonts w:ascii="Arial" w:hAnsi="Arial" w:cs="Arial"/>
        </w:rPr>
        <w:t xml:space="preserve"> (2016) Customer Service &amp; Hofstede’s Cultural Dimensions Among Danish, French, &amp; American Finance </w:t>
      </w:r>
      <w:proofErr w:type="spellStart"/>
      <w:r w:rsidRPr="00412D9A">
        <w:rPr>
          <w:rFonts w:ascii="Arial" w:hAnsi="Arial" w:cs="Arial"/>
        </w:rPr>
        <w:t>Proffesionals</w:t>
      </w:r>
      <w:proofErr w:type="spellEnd"/>
      <w:r w:rsidRPr="00412D9A">
        <w:rPr>
          <w:rFonts w:ascii="Arial" w:hAnsi="Arial" w:cs="Arial"/>
        </w:rPr>
        <w:t xml:space="preserve">: </w:t>
      </w:r>
      <w:r w:rsidRPr="0047731E">
        <w:rPr>
          <w:rFonts w:ascii="Arial" w:hAnsi="Arial" w:cs="Arial"/>
          <w:i/>
          <w:iCs/>
        </w:rPr>
        <w:t>Allied Academies International Conference. Academy of Accounting and Financial Studies.</w:t>
      </w:r>
      <w:r w:rsidRPr="00412D9A">
        <w:rPr>
          <w:rFonts w:ascii="Arial" w:hAnsi="Arial" w:cs="Arial"/>
        </w:rPr>
        <w:t xml:space="preserve"> Proceeding; Arden, vol. 21, issue 1</w:t>
      </w:r>
    </w:p>
    <w:p w14:paraId="44C1FD36" w14:textId="41DF3BD8" w:rsidR="00412D9A" w:rsidRPr="0047731E" w:rsidRDefault="00412D9A" w:rsidP="00701ED9">
      <w:pPr>
        <w:pStyle w:val="ListParagraph"/>
        <w:numPr>
          <w:ilvl w:val="0"/>
          <w:numId w:val="12"/>
        </w:numPr>
        <w:ind w:left="-284"/>
        <w:rPr>
          <w:rFonts w:ascii="Arial" w:hAnsi="Arial" w:cs="Arial"/>
          <w:i/>
          <w:iCs/>
        </w:rPr>
      </w:pPr>
      <w:proofErr w:type="spellStart"/>
      <w:r w:rsidRPr="00412D9A">
        <w:rPr>
          <w:rFonts w:ascii="Arial" w:hAnsi="Arial" w:cs="Arial"/>
        </w:rPr>
        <w:t>Dorthe</w:t>
      </w:r>
      <w:proofErr w:type="spellEnd"/>
      <w:r w:rsidR="00B81D85">
        <w:rPr>
          <w:rFonts w:ascii="Arial" w:hAnsi="Arial" w:cs="Arial"/>
        </w:rPr>
        <w:t>, S.</w:t>
      </w:r>
      <w:r w:rsidRPr="00412D9A">
        <w:rPr>
          <w:rFonts w:ascii="Arial" w:hAnsi="Arial" w:cs="Arial"/>
        </w:rPr>
        <w:t>; Henrik</w:t>
      </w:r>
      <w:r w:rsidR="00B81D85">
        <w:rPr>
          <w:rFonts w:ascii="Arial" w:hAnsi="Arial" w:cs="Arial"/>
        </w:rPr>
        <w:t>, V.</w:t>
      </w:r>
      <w:r w:rsidRPr="00412D9A">
        <w:rPr>
          <w:rFonts w:ascii="Arial" w:hAnsi="Arial" w:cs="Arial"/>
        </w:rPr>
        <w:t>; Rasmus</w:t>
      </w:r>
      <w:r w:rsidR="00B81D85">
        <w:rPr>
          <w:rFonts w:ascii="Arial" w:hAnsi="Arial" w:cs="Arial"/>
        </w:rPr>
        <w:t>, N.</w:t>
      </w:r>
      <w:r w:rsidRPr="00412D9A">
        <w:rPr>
          <w:rFonts w:ascii="Arial" w:hAnsi="Arial" w:cs="Arial"/>
        </w:rPr>
        <w:t xml:space="preserve"> (2020) Informal and Relaxed: Exercising the Role of Host in the Hospitality Industry in Denmark: </w:t>
      </w:r>
      <w:r w:rsidRPr="0047731E">
        <w:rPr>
          <w:rFonts w:ascii="Arial" w:hAnsi="Arial" w:cs="Arial"/>
          <w:i/>
          <w:iCs/>
        </w:rPr>
        <w:t>Danish University Colleges</w:t>
      </w:r>
    </w:p>
    <w:p w14:paraId="33229A44" w14:textId="24C8D24E" w:rsidR="00412D9A" w:rsidRPr="00412D9A" w:rsidRDefault="00412D9A" w:rsidP="00701ED9">
      <w:pPr>
        <w:pStyle w:val="ListParagraph"/>
        <w:numPr>
          <w:ilvl w:val="0"/>
          <w:numId w:val="12"/>
        </w:numPr>
        <w:ind w:left="-284"/>
        <w:rPr>
          <w:rFonts w:ascii="Arial" w:hAnsi="Arial" w:cs="Arial"/>
        </w:rPr>
      </w:pPr>
      <w:r w:rsidRPr="00412D9A">
        <w:rPr>
          <w:rFonts w:ascii="Arial" w:hAnsi="Arial" w:cs="Arial"/>
        </w:rPr>
        <w:t>French</w:t>
      </w:r>
      <w:r w:rsidR="00B81D85">
        <w:rPr>
          <w:rFonts w:ascii="Arial" w:hAnsi="Arial" w:cs="Arial"/>
        </w:rPr>
        <w:t>, R.</w:t>
      </w:r>
      <w:r w:rsidRPr="00412D9A">
        <w:rPr>
          <w:rFonts w:ascii="Arial" w:hAnsi="Arial" w:cs="Arial"/>
        </w:rPr>
        <w:t xml:space="preserve"> (2011) Organizational </w:t>
      </w:r>
      <w:proofErr w:type="spellStart"/>
      <w:r w:rsidRPr="00412D9A">
        <w:rPr>
          <w:rFonts w:ascii="Arial" w:hAnsi="Arial" w:cs="Arial"/>
        </w:rPr>
        <w:t>behaviour</w:t>
      </w:r>
      <w:proofErr w:type="spellEnd"/>
      <w:r w:rsidRPr="00412D9A">
        <w:rPr>
          <w:rFonts w:ascii="Arial" w:hAnsi="Arial" w:cs="Arial"/>
        </w:rPr>
        <w:t>, chapter 1, page 27</w:t>
      </w:r>
    </w:p>
    <w:p w14:paraId="197CA09D" w14:textId="77777777" w:rsidR="00412D9A" w:rsidRPr="00412D9A" w:rsidRDefault="00060BE0" w:rsidP="00701ED9">
      <w:pPr>
        <w:pStyle w:val="ListParagraph"/>
        <w:numPr>
          <w:ilvl w:val="0"/>
          <w:numId w:val="12"/>
        </w:numPr>
        <w:ind w:left="-284"/>
        <w:rPr>
          <w:rFonts w:ascii="Arial" w:hAnsi="Arial" w:cs="Arial"/>
        </w:rPr>
      </w:pPr>
      <w:hyperlink r:id="rId7" w:history="1">
        <w:r w:rsidR="00412D9A" w:rsidRPr="00412D9A">
          <w:rPr>
            <w:rStyle w:val="Hyperlink"/>
            <w:rFonts w:ascii="Arial" w:hAnsi="Arial" w:cs="Arial"/>
          </w:rPr>
          <w:t>Geert Hofstede on Culture - YouTube</w:t>
        </w:r>
      </w:hyperlink>
      <w:r w:rsidR="00412D9A" w:rsidRPr="00412D9A">
        <w:rPr>
          <w:rFonts w:ascii="Arial" w:hAnsi="Arial" w:cs="Arial"/>
        </w:rPr>
        <w:t xml:space="preserve"> (accessed on 11.03.2022)</w:t>
      </w:r>
    </w:p>
    <w:p w14:paraId="33FB804D" w14:textId="10497120" w:rsidR="00412D9A" w:rsidRPr="00412D9A" w:rsidRDefault="00412D9A" w:rsidP="00701ED9">
      <w:pPr>
        <w:pStyle w:val="ListParagraph"/>
        <w:numPr>
          <w:ilvl w:val="0"/>
          <w:numId w:val="12"/>
        </w:numPr>
        <w:ind w:left="-284"/>
        <w:rPr>
          <w:rFonts w:ascii="Arial" w:hAnsi="Arial" w:cs="Arial"/>
        </w:rPr>
      </w:pPr>
      <w:r w:rsidRPr="00412D9A">
        <w:rPr>
          <w:rFonts w:ascii="Arial" w:hAnsi="Arial" w:cs="Arial"/>
        </w:rPr>
        <w:t>Hofstede</w:t>
      </w:r>
      <w:r w:rsidR="0079513E">
        <w:rPr>
          <w:rFonts w:ascii="Arial" w:hAnsi="Arial" w:cs="Arial"/>
        </w:rPr>
        <w:t>, G.</w:t>
      </w:r>
      <w:r w:rsidRPr="00412D9A">
        <w:rPr>
          <w:rFonts w:ascii="Arial" w:hAnsi="Arial" w:cs="Arial"/>
        </w:rPr>
        <w:t xml:space="preserve"> (2011) </w:t>
      </w:r>
      <w:proofErr w:type="spellStart"/>
      <w:r w:rsidRPr="00412D9A">
        <w:rPr>
          <w:rFonts w:ascii="Arial" w:hAnsi="Arial" w:cs="Arial"/>
        </w:rPr>
        <w:t>Dimensionalizing</w:t>
      </w:r>
      <w:proofErr w:type="spellEnd"/>
      <w:r w:rsidRPr="00412D9A">
        <w:rPr>
          <w:rFonts w:ascii="Arial" w:hAnsi="Arial" w:cs="Arial"/>
        </w:rPr>
        <w:t xml:space="preserve"> Cultures: The Hofstede Model in Context; </w:t>
      </w:r>
      <w:r w:rsidRPr="0047731E">
        <w:rPr>
          <w:rFonts w:ascii="Arial" w:hAnsi="Arial" w:cs="Arial"/>
          <w:i/>
          <w:iCs/>
        </w:rPr>
        <w:t>Unit 2 Theoretical and Methodological Issues, Subunit 1 Conceptual Issues in Psychology and Culture,</w:t>
      </w:r>
      <w:r w:rsidRPr="00412D9A">
        <w:rPr>
          <w:rFonts w:ascii="Arial" w:hAnsi="Arial" w:cs="Arial"/>
        </w:rPr>
        <w:t xml:space="preserve"> article 8</w:t>
      </w:r>
    </w:p>
    <w:p w14:paraId="5F5523CB" w14:textId="31971265" w:rsidR="00412D9A" w:rsidRPr="00412D9A" w:rsidRDefault="00412D9A" w:rsidP="00701ED9">
      <w:pPr>
        <w:pStyle w:val="ListParagraph"/>
        <w:numPr>
          <w:ilvl w:val="0"/>
          <w:numId w:val="12"/>
        </w:numPr>
        <w:ind w:left="-284"/>
        <w:rPr>
          <w:rFonts w:ascii="Arial" w:hAnsi="Arial" w:cs="Arial"/>
        </w:rPr>
      </w:pPr>
      <w:r w:rsidRPr="00412D9A">
        <w:rPr>
          <w:rFonts w:ascii="Arial" w:hAnsi="Arial" w:cs="Arial"/>
        </w:rPr>
        <w:t>Hofstede</w:t>
      </w:r>
      <w:r w:rsidR="0079513E">
        <w:rPr>
          <w:rFonts w:ascii="Arial" w:hAnsi="Arial" w:cs="Arial"/>
        </w:rPr>
        <w:t>, G.</w:t>
      </w:r>
      <w:r w:rsidRPr="00412D9A">
        <w:rPr>
          <w:rFonts w:ascii="Arial" w:hAnsi="Arial" w:cs="Arial"/>
        </w:rPr>
        <w:t>; Hofstede</w:t>
      </w:r>
      <w:r w:rsidR="0079513E">
        <w:rPr>
          <w:rFonts w:ascii="Arial" w:hAnsi="Arial" w:cs="Arial"/>
        </w:rPr>
        <w:t>, G., J.</w:t>
      </w:r>
      <w:r w:rsidRPr="00412D9A">
        <w:rPr>
          <w:rFonts w:ascii="Arial" w:hAnsi="Arial" w:cs="Arial"/>
        </w:rPr>
        <w:t xml:space="preserve">; </w:t>
      </w:r>
      <w:proofErr w:type="spellStart"/>
      <w:r w:rsidRPr="00412D9A">
        <w:rPr>
          <w:rFonts w:ascii="Arial" w:hAnsi="Arial" w:cs="Arial"/>
        </w:rPr>
        <w:t>Minkov</w:t>
      </w:r>
      <w:proofErr w:type="spellEnd"/>
      <w:r w:rsidR="0079513E">
        <w:rPr>
          <w:rFonts w:ascii="Arial" w:hAnsi="Arial" w:cs="Arial"/>
        </w:rPr>
        <w:t>, M.</w:t>
      </w:r>
      <w:r w:rsidRPr="00412D9A">
        <w:rPr>
          <w:rFonts w:ascii="Arial" w:hAnsi="Arial" w:cs="Arial"/>
        </w:rPr>
        <w:t xml:space="preserve"> (2005) Cultures and organizations: Software of mind ISBN 0-07-143959-5</w:t>
      </w:r>
    </w:p>
    <w:p w14:paraId="0A8136FA" w14:textId="77777777" w:rsidR="00412D9A" w:rsidRPr="00412D9A" w:rsidRDefault="00060BE0" w:rsidP="00701ED9">
      <w:pPr>
        <w:pStyle w:val="ListParagraph"/>
        <w:numPr>
          <w:ilvl w:val="0"/>
          <w:numId w:val="12"/>
        </w:numPr>
        <w:ind w:left="-284"/>
        <w:rPr>
          <w:rFonts w:ascii="Arial" w:hAnsi="Arial" w:cs="Arial"/>
        </w:rPr>
      </w:pPr>
      <w:hyperlink r:id="rId8" w:history="1">
        <w:r w:rsidR="00412D9A" w:rsidRPr="00412D9A">
          <w:rPr>
            <w:rStyle w:val="Hyperlink"/>
            <w:rFonts w:ascii="Arial" w:hAnsi="Arial" w:cs="Arial"/>
          </w:rPr>
          <w:t>10 minutes with Geert Hofstede... on Power Distance 10112014 - YouTube</w:t>
        </w:r>
      </w:hyperlink>
      <w:r w:rsidR="00412D9A" w:rsidRPr="00412D9A">
        <w:rPr>
          <w:rFonts w:ascii="Arial" w:hAnsi="Arial" w:cs="Arial"/>
        </w:rPr>
        <w:t xml:space="preserve"> (accessed on 11.03.2022)</w:t>
      </w:r>
    </w:p>
    <w:p w14:paraId="6AE22E98" w14:textId="77777777" w:rsidR="00701ED9" w:rsidRDefault="00060BE0" w:rsidP="00701ED9">
      <w:pPr>
        <w:pStyle w:val="ListParagraph"/>
        <w:numPr>
          <w:ilvl w:val="0"/>
          <w:numId w:val="12"/>
        </w:numPr>
        <w:ind w:left="-284"/>
        <w:rPr>
          <w:rFonts w:ascii="Arial" w:hAnsi="Arial" w:cs="Arial"/>
        </w:rPr>
      </w:pPr>
      <w:hyperlink r:id="rId9" w:history="1">
        <w:r w:rsidR="00412D9A" w:rsidRPr="00412D9A">
          <w:rPr>
            <w:rStyle w:val="Hyperlink"/>
            <w:rFonts w:ascii="Arial" w:hAnsi="Arial" w:cs="Arial"/>
          </w:rPr>
          <w:t>10 minutes with Geert Hofstede on Indulgence versus Restraint 01032015 - YouTube</w:t>
        </w:r>
      </w:hyperlink>
      <w:r w:rsidR="00412D9A" w:rsidRPr="00412D9A">
        <w:rPr>
          <w:rFonts w:ascii="Arial" w:hAnsi="Arial" w:cs="Arial"/>
        </w:rPr>
        <w:t xml:space="preserve"> (accessed on 11.03.2022)</w:t>
      </w:r>
    </w:p>
    <w:p w14:paraId="69A626DE" w14:textId="17D53F18" w:rsidR="004879FD" w:rsidRPr="00701ED9" w:rsidRDefault="00060BE0" w:rsidP="00701ED9">
      <w:pPr>
        <w:pStyle w:val="ListParagraph"/>
        <w:numPr>
          <w:ilvl w:val="0"/>
          <w:numId w:val="12"/>
        </w:numPr>
        <w:ind w:left="-284"/>
        <w:rPr>
          <w:rFonts w:ascii="Arial" w:hAnsi="Arial" w:cs="Arial"/>
        </w:rPr>
      </w:pPr>
      <w:hyperlink r:id="rId10" w:history="1">
        <w:r w:rsidR="004879FD" w:rsidRPr="00701ED9">
          <w:rPr>
            <w:rStyle w:val="Hyperlink"/>
            <w:rFonts w:ascii="Arial" w:hAnsi="Arial" w:cs="Arial"/>
          </w:rPr>
          <w:t>THE PRINCIPAL MADRID (Spain) 2022 All You Need to Know (tripadvisor.co.uk)</w:t>
        </w:r>
      </w:hyperlink>
      <w:r w:rsidR="004879FD" w:rsidRPr="00701ED9">
        <w:rPr>
          <w:rFonts w:ascii="Arial" w:hAnsi="Arial" w:cs="Arial"/>
        </w:rPr>
        <w:t xml:space="preserve"> – accessed on 10.03.2022, at 11am</w:t>
      </w:r>
    </w:p>
    <w:p w14:paraId="18D478C7" w14:textId="29996953" w:rsidR="004879FD" w:rsidRPr="004879FD" w:rsidRDefault="004879FD" w:rsidP="00701ED9">
      <w:pPr>
        <w:pStyle w:val="ListParagraph"/>
        <w:numPr>
          <w:ilvl w:val="0"/>
          <w:numId w:val="12"/>
        </w:numPr>
        <w:ind w:left="-284"/>
        <w:rPr>
          <w:rFonts w:ascii="Arial" w:hAnsi="Arial" w:cs="Arial"/>
          <w:lang w:val="en-GB"/>
        </w:rPr>
      </w:pPr>
      <w:proofErr w:type="spellStart"/>
      <w:r w:rsidRPr="004879FD">
        <w:rPr>
          <w:rFonts w:ascii="Arial" w:hAnsi="Arial" w:cs="Arial"/>
          <w:lang w:val="en-GB"/>
        </w:rPr>
        <w:t>Traiandis</w:t>
      </w:r>
      <w:proofErr w:type="spellEnd"/>
      <w:r w:rsidR="0079513E">
        <w:rPr>
          <w:rFonts w:ascii="Arial" w:hAnsi="Arial" w:cs="Arial"/>
          <w:lang w:val="en-GB"/>
        </w:rPr>
        <w:t>, Harry, C.</w:t>
      </w:r>
      <w:r w:rsidRPr="004879FD">
        <w:rPr>
          <w:rFonts w:ascii="Arial" w:hAnsi="Arial" w:cs="Arial"/>
          <w:lang w:val="en-GB"/>
        </w:rPr>
        <w:t xml:space="preserve"> (2006) Cultural Intelligence in Organizations: </w:t>
      </w:r>
      <w:r w:rsidRPr="0047731E">
        <w:rPr>
          <w:rFonts w:ascii="Arial" w:hAnsi="Arial" w:cs="Arial"/>
          <w:i/>
          <w:iCs/>
          <w:lang w:val="en-GB"/>
        </w:rPr>
        <w:t>Group &amp; Organization Management</w:t>
      </w:r>
      <w:r w:rsidRPr="004879FD">
        <w:rPr>
          <w:rFonts w:ascii="Arial" w:hAnsi="Arial" w:cs="Arial"/>
          <w:lang w:val="en-GB"/>
        </w:rPr>
        <w:t xml:space="preserve">; SAGE journals, available online </w:t>
      </w:r>
      <w:hyperlink r:id="rId11" w:history="1">
        <w:r w:rsidRPr="004879FD">
          <w:rPr>
            <w:rStyle w:val="Hyperlink"/>
            <w:rFonts w:ascii="Arial" w:hAnsi="Arial" w:cs="Arial"/>
            <w:color w:val="006ACC"/>
            <w:shd w:val="clear" w:color="auto" w:fill="FFFFFF"/>
          </w:rPr>
          <w:t>https://doi.org/10.1177/1059601105275253</w:t>
        </w:r>
      </w:hyperlink>
    </w:p>
    <w:p w14:paraId="66A32891" w14:textId="58B93F5C" w:rsidR="008756DB" w:rsidRPr="004879FD" w:rsidRDefault="008756DB" w:rsidP="004879FD">
      <w:pPr>
        <w:ind w:left="-284"/>
        <w:rPr>
          <w:rFonts w:ascii="Arial" w:hAnsi="Arial" w:cs="Arial"/>
        </w:rPr>
      </w:pPr>
    </w:p>
    <w:sectPr w:rsidR="008756DB" w:rsidRPr="004879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B182A"/>
    <w:multiLevelType w:val="hybridMultilevel"/>
    <w:tmpl w:val="4CB07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C41EFC"/>
    <w:multiLevelType w:val="multilevel"/>
    <w:tmpl w:val="DE1464C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3803FE2"/>
    <w:multiLevelType w:val="hybridMultilevel"/>
    <w:tmpl w:val="07A6DE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F37D61"/>
    <w:multiLevelType w:val="hybridMultilevel"/>
    <w:tmpl w:val="19D0C292"/>
    <w:lvl w:ilvl="0" w:tplc="32682F8A">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2CE87CC6"/>
    <w:multiLevelType w:val="hybridMultilevel"/>
    <w:tmpl w:val="11D4355A"/>
    <w:lvl w:ilvl="0" w:tplc="A69414E6">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12245A"/>
    <w:multiLevelType w:val="multilevel"/>
    <w:tmpl w:val="EF46D42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53A162F"/>
    <w:multiLevelType w:val="hybridMultilevel"/>
    <w:tmpl w:val="9BB03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5923D1"/>
    <w:multiLevelType w:val="multilevel"/>
    <w:tmpl w:val="C57EF6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5BF56A8"/>
    <w:multiLevelType w:val="hybridMultilevel"/>
    <w:tmpl w:val="B1BC0568"/>
    <w:lvl w:ilvl="0" w:tplc="FFBA2430">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abstractNum w:abstractNumId="9" w15:restartNumberingAfterBreak="0">
    <w:nsid w:val="55DC1593"/>
    <w:multiLevelType w:val="hybridMultilevel"/>
    <w:tmpl w:val="D7E89444"/>
    <w:lvl w:ilvl="0" w:tplc="04090001">
      <w:start w:val="1"/>
      <w:numFmt w:val="bullet"/>
      <w:lvlText w:val=""/>
      <w:lvlJc w:val="left"/>
      <w:pPr>
        <w:ind w:left="436" w:hanging="360"/>
      </w:pPr>
      <w:rPr>
        <w:rFonts w:ascii="Symbol" w:hAnsi="Symbol" w:hint="default"/>
      </w:rPr>
    </w:lvl>
    <w:lvl w:ilvl="1" w:tplc="04090003" w:tentative="1">
      <w:start w:val="1"/>
      <w:numFmt w:val="bullet"/>
      <w:lvlText w:val="o"/>
      <w:lvlJc w:val="left"/>
      <w:pPr>
        <w:ind w:left="1156" w:hanging="360"/>
      </w:pPr>
      <w:rPr>
        <w:rFonts w:ascii="Courier New" w:hAnsi="Courier New" w:cs="Courier New" w:hint="default"/>
      </w:rPr>
    </w:lvl>
    <w:lvl w:ilvl="2" w:tplc="04090005" w:tentative="1">
      <w:start w:val="1"/>
      <w:numFmt w:val="bullet"/>
      <w:lvlText w:val=""/>
      <w:lvlJc w:val="left"/>
      <w:pPr>
        <w:ind w:left="1876" w:hanging="360"/>
      </w:pPr>
      <w:rPr>
        <w:rFonts w:ascii="Wingdings" w:hAnsi="Wingdings" w:hint="default"/>
      </w:rPr>
    </w:lvl>
    <w:lvl w:ilvl="3" w:tplc="04090001" w:tentative="1">
      <w:start w:val="1"/>
      <w:numFmt w:val="bullet"/>
      <w:lvlText w:val=""/>
      <w:lvlJc w:val="left"/>
      <w:pPr>
        <w:ind w:left="2596" w:hanging="360"/>
      </w:pPr>
      <w:rPr>
        <w:rFonts w:ascii="Symbol" w:hAnsi="Symbol" w:hint="default"/>
      </w:rPr>
    </w:lvl>
    <w:lvl w:ilvl="4" w:tplc="04090003" w:tentative="1">
      <w:start w:val="1"/>
      <w:numFmt w:val="bullet"/>
      <w:lvlText w:val="o"/>
      <w:lvlJc w:val="left"/>
      <w:pPr>
        <w:ind w:left="3316" w:hanging="360"/>
      </w:pPr>
      <w:rPr>
        <w:rFonts w:ascii="Courier New" w:hAnsi="Courier New" w:cs="Courier New" w:hint="default"/>
      </w:rPr>
    </w:lvl>
    <w:lvl w:ilvl="5" w:tplc="04090005" w:tentative="1">
      <w:start w:val="1"/>
      <w:numFmt w:val="bullet"/>
      <w:lvlText w:val=""/>
      <w:lvlJc w:val="left"/>
      <w:pPr>
        <w:ind w:left="4036" w:hanging="360"/>
      </w:pPr>
      <w:rPr>
        <w:rFonts w:ascii="Wingdings" w:hAnsi="Wingdings" w:hint="default"/>
      </w:rPr>
    </w:lvl>
    <w:lvl w:ilvl="6" w:tplc="04090001" w:tentative="1">
      <w:start w:val="1"/>
      <w:numFmt w:val="bullet"/>
      <w:lvlText w:val=""/>
      <w:lvlJc w:val="left"/>
      <w:pPr>
        <w:ind w:left="4756" w:hanging="360"/>
      </w:pPr>
      <w:rPr>
        <w:rFonts w:ascii="Symbol" w:hAnsi="Symbol" w:hint="default"/>
      </w:rPr>
    </w:lvl>
    <w:lvl w:ilvl="7" w:tplc="04090003" w:tentative="1">
      <w:start w:val="1"/>
      <w:numFmt w:val="bullet"/>
      <w:lvlText w:val="o"/>
      <w:lvlJc w:val="left"/>
      <w:pPr>
        <w:ind w:left="5476" w:hanging="360"/>
      </w:pPr>
      <w:rPr>
        <w:rFonts w:ascii="Courier New" w:hAnsi="Courier New" w:cs="Courier New" w:hint="default"/>
      </w:rPr>
    </w:lvl>
    <w:lvl w:ilvl="8" w:tplc="04090005" w:tentative="1">
      <w:start w:val="1"/>
      <w:numFmt w:val="bullet"/>
      <w:lvlText w:val=""/>
      <w:lvlJc w:val="left"/>
      <w:pPr>
        <w:ind w:left="6196" w:hanging="360"/>
      </w:pPr>
      <w:rPr>
        <w:rFonts w:ascii="Wingdings" w:hAnsi="Wingdings" w:hint="default"/>
      </w:rPr>
    </w:lvl>
  </w:abstractNum>
  <w:abstractNum w:abstractNumId="10" w15:restartNumberingAfterBreak="0">
    <w:nsid w:val="66C325E7"/>
    <w:multiLevelType w:val="hybridMultilevel"/>
    <w:tmpl w:val="BFB8ABA2"/>
    <w:lvl w:ilvl="0" w:tplc="87EC0778">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7339133E"/>
    <w:multiLevelType w:val="multilevel"/>
    <w:tmpl w:val="0E86A41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3887933"/>
    <w:multiLevelType w:val="multilevel"/>
    <w:tmpl w:val="F0E07936"/>
    <w:lvl w:ilvl="0">
      <w:start w:val="2"/>
      <w:numFmt w:val="decimal"/>
      <w:lvlText w:val="%1"/>
      <w:lvlJc w:val="left"/>
      <w:pPr>
        <w:ind w:left="360" w:hanging="360"/>
      </w:pPr>
      <w:rPr>
        <w:rFonts w:hint="default"/>
      </w:rPr>
    </w:lvl>
    <w:lvl w:ilvl="1">
      <w:start w:val="3"/>
      <w:numFmt w:val="decimal"/>
      <w:lvlText w:val="%1.%2"/>
      <w:lvlJc w:val="left"/>
      <w:pPr>
        <w:ind w:left="76" w:hanging="360"/>
      </w:pPr>
      <w:rPr>
        <w:rFonts w:hint="default"/>
      </w:rPr>
    </w:lvl>
    <w:lvl w:ilvl="2">
      <w:start w:val="1"/>
      <w:numFmt w:val="decimal"/>
      <w:lvlText w:val="%1.%2.%3"/>
      <w:lvlJc w:val="left"/>
      <w:pPr>
        <w:ind w:left="152" w:hanging="720"/>
      </w:pPr>
      <w:rPr>
        <w:rFonts w:hint="default"/>
      </w:rPr>
    </w:lvl>
    <w:lvl w:ilvl="3">
      <w:start w:val="1"/>
      <w:numFmt w:val="decimal"/>
      <w:lvlText w:val="%1.%2.%3.%4"/>
      <w:lvlJc w:val="left"/>
      <w:pPr>
        <w:ind w:left="-132" w:hanging="720"/>
      </w:pPr>
      <w:rPr>
        <w:rFonts w:hint="default"/>
      </w:rPr>
    </w:lvl>
    <w:lvl w:ilvl="4">
      <w:start w:val="1"/>
      <w:numFmt w:val="decimal"/>
      <w:lvlText w:val="%1.%2.%3.%4.%5"/>
      <w:lvlJc w:val="left"/>
      <w:pPr>
        <w:ind w:left="-56" w:hanging="1080"/>
      </w:pPr>
      <w:rPr>
        <w:rFonts w:hint="default"/>
      </w:rPr>
    </w:lvl>
    <w:lvl w:ilvl="5">
      <w:start w:val="1"/>
      <w:numFmt w:val="decimal"/>
      <w:lvlText w:val="%1.%2.%3.%4.%5.%6"/>
      <w:lvlJc w:val="left"/>
      <w:pPr>
        <w:ind w:left="-340" w:hanging="1080"/>
      </w:pPr>
      <w:rPr>
        <w:rFonts w:hint="default"/>
      </w:rPr>
    </w:lvl>
    <w:lvl w:ilvl="6">
      <w:start w:val="1"/>
      <w:numFmt w:val="decimal"/>
      <w:lvlText w:val="%1.%2.%3.%4.%5.%6.%7"/>
      <w:lvlJc w:val="left"/>
      <w:pPr>
        <w:ind w:left="-264" w:hanging="1440"/>
      </w:pPr>
      <w:rPr>
        <w:rFonts w:hint="default"/>
      </w:rPr>
    </w:lvl>
    <w:lvl w:ilvl="7">
      <w:start w:val="1"/>
      <w:numFmt w:val="decimal"/>
      <w:lvlText w:val="%1.%2.%3.%4.%5.%6.%7.%8"/>
      <w:lvlJc w:val="left"/>
      <w:pPr>
        <w:ind w:left="-548" w:hanging="1440"/>
      </w:pPr>
      <w:rPr>
        <w:rFonts w:hint="default"/>
      </w:rPr>
    </w:lvl>
    <w:lvl w:ilvl="8">
      <w:start w:val="1"/>
      <w:numFmt w:val="decimal"/>
      <w:lvlText w:val="%1.%2.%3.%4.%5.%6.%7.%8.%9"/>
      <w:lvlJc w:val="left"/>
      <w:pPr>
        <w:ind w:left="-472" w:hanging="1800"/>
      </w:pPr>
      <w:rPr>
        <w:rFonts w:hint="default"/>
      </w:rPr>
    </w:lvl>
  </w:abstractNum>
  <w:abstractNum w:abstractNumId="13" w15:restartNumberingAfterBreak="0">
    <w:nsid w:val="774C6945"/>
    <w:multiLevelType w:val="hybridMultilevel"/>
    <w:tmpl w:val="D7C419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77C281B"/>
    <w:multiLevelType w:val="multilevel"/>
    <w:tmpl w:val="7D62B2E2"/>
    <w:lvl w:ilvl="0">
      <w:start w:val="1"/>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1"/>
  </w:num>
  <w:num w:numId="2">
    <w:abstractNumId w:val="5"/>
  </w:num>
  <w:num w:numId="3">
    <w:abstractNumId w:val="0"/>
  </w:num>
  <w:num w:numId="4">
    <w:abstractNumId w:val="6"/>
  </w:num>
  <w:num w:numId="5">
    <w:abstractNumId w:val="10"/>
  </w:num>
  <w:num w:numId="6">
    <w:abstractNumId w:val="3"/>
  </w:num>
  <w:num w:numId="7">
    <w:abstractNumId w:val="11"/>
  </w:num>
  <w:num w:numId="8">
    <w:abstractNumId w:val="12"/>
  </w:num>
  <w:num w:numId="9">
    <w:abstractNumId w:val="14"/>
  </w:num>
  <w:num w:numId="10">
    <w:abstractNumId w:val="7"/>
  </w:num>
  <w:num w:numId="11">
    <w:abstractNumId w:val="4"/>
  </w:num>
  <w:num w:numId="12">
    <w:abstractNumId w:val="8"/>
  </w:num>
  <w:num w:numId="13">
    <w:abstractNumId w:val="13"/>
  </w:num>
  <w:num w:numId="14">
    <w:abstractNumId w:val="2"/>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039"/>
    <w:rsid w:val="00010D01"/>
    <w:rsid w:val="00033E13"/>
    <w:rsid w:val="00060BE0"/>
    <w:rsid w:val="000D63FC"/>
    <w:rsid w:val="001071D0"/>
    <w:rsid w:val="0020144C"/>
    <w:rsid w:val="00212BDA"/>
    <w:rsid w:val="003D7AD4"/>
    <w:rsid w:val="00412D9A"/>
    <w:rsid w:val="00415F60"/>
    <w:rsid w:val="00453A91"/>
    <w:rsid w:val="00465761"/>
    <w:rsid w:val="0047731E"/>
    <w:rsid w:val="004810B4"/>
    <w:rsid w:val="004879FD"/>
    <w:rsid w:val="004E0BC9"/>
    <w:rsid w:val="004F70FD"/>
    <w:rsid w:val="0057085B"/>
    <w:rsid w:val="00587ED4"/>
    <w:rsid w:val="005D5039"/>
    <w:rsid w:val="006277CF"/>
    <w:rsid w:val="00645961"/>
    <w:rsid w:val="00657274"/>
    <w:rsid w:val="00665088"/>
    <w:rsid w:val="00666D21"/>
    <w:rsid w:val="006C6727"/>
    <w:rsid w:val="00701ED9"/>
    <w:rsid w:val="00711B0D"/>
    <w:rsid w:val="0072532F"/>
    <w:rsid w:val="007504BD"/>
    <w:rsid w:val="007559FE"/>
    <w:rsid w:val="007612C0"/>
    <w:rsid w:val="0077466D"/>
    <w:rsid w:val="00774C45"/>
    <w:rsid w:val="00784A4C"/>
    <w:rsid w:val="0079513E"/>
    <w:rsid w:val="007954F2"/>
    <w:rsid w:val="00812340"/>
    <w:rsid w:val="00846FDA"/>
    <w:rsid w:val="00847888"/>
    <w:rsid w:val="008530E2"/>
    <w:rsid w:val="008756DB"/>
    <w:rsid w:val="0088686D"/>
    <w:rsid w:val="008F6D17"/>
    <w:rsid w:val="009367D2"/>
    <w:rsid w:val="009528AD"/>
    <w:rsid w:val="009719AF"/>
    <w:rsid w:val="00A1414D"/>
    <w:rsid w:val="00A54FC6"/>
    <w:rsid w:val="00A65754"/>
    <w:rsid w:val="00AC6E18"/>
    <w:rsid w:val="00B320D6"/>
    <w:rsid w:val="00B42553"/>
    <w:rsid w:val="00B81D85"/>
    <w:rsid w:val="00BD35CA"/>
    <w:rsid w:val="00C00174"/>
    <w:rsid w:val="00C47AE7"/>
    <w:rsid w:val="00CC75C2"/>
    <w:rsid w:val="00CF24CF"/>
    <w:rsid w:val="00D13E90"/>
    <w:rsid w:val="00D65BC7"/>
    <w:rsid w:val="00D816EB"/>
    <w:rsid w:val="00E03D08"/>
    <w:rsid w:val="00ED748C"/>
    <w:rsid w:val="00EE0005"/>
    <w:rsid w:val="00F541AB"/>
    <w:rsid w:val="00FD262C"/>
    <w:rsid w:val="00FE64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8FD62"/>
  <w15:chartTrackingRefBased/>
  <w15:docId w15:val="{890B6F62-659B-4A2E-82E7-B9ECA0F1E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3D08"/>
    <w:pPr>
      <w:ind w:left="720"/>
      <w:contextualSpacing/>
    </w:pPr>
  </w:style>
  <w:style w:type="table" w:styleId="TableGrid">
    <w:name w:val="Table Grid"/>
    <w:basedOn w:val="TableNormal"/>
    <w:uiPriority w:val="39"/>
    <w:rsid w:val="002014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12D9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DqAJclwfyCw&amp;list=PL6gSiOFcJsJGwmD6bA-CySCg51qlc-Tr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youtube.com/watch?v=wdh40kgyYO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fstede-insights.com/country-comparison/denmark,spain/" TargetMode="External"/><Relationship Id="rId11" Type="http://schemas.openxmlformats.org/officeDocument/2006/relationships/hyperlink" Target="https://doi.org/10.1177%2F1059601105275253" TargetMode="External"/><Relationship Id="rId5" Type="http://schemas.openxmlformats.org/officeDocument/2006/relationships/image" Target="media/image1.png"/><Relationship Id="rId10" Type="http://schemas.openxmlformats.org/officeDocument/2006/relationships/hyperlink" Target="https://www.tripadvisor.co.uk/Hotel_Review-g187514-d7309373-Reviews-The_Principal_Madrid-Madrid.html" TargetMode="External"/><Relationship Id="rId4" Type="http://schemas.openxmlformats.org/officeDocument/2006/relationships/webSettings" Target="webSettings.xml"/><Relationship Id="rId9" Type="http://schemas.openxmlformats.org/officeDocument/2006/relationships/hyperlink" Target="https://www.youtube.com/watch?v=V0YgGdzmFtA&amp;list=PL6gSiOFcJsJGwmD6bA-CySCg51qlc-TrP&amp;index=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427</TotalTime>
  <Pages>1</Pages>
  <Words>1809</Words>
  <Characters>10315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dc:creator>
  <cp:keywords/>
  <dc:description/>
  <cp:lastModifiedBy>Ioana</cp:lastModifiedBy>
  <cp:revision>11</cp:revision>
  <dcterms:created xsi:type="dcterms:W3CDTF">2022-03-10T08:45:00Z</dcterms:created>
  <dcterms:modified xsi:type="dcterms:W3CDTF">2022-03-15T16:35:00Z</dcterms:modified>
</cp:coreProperties>
</file>