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AE41C" w14:textId="77777777" w:rsidR="00EA2359" w:rsidRDefault="00EA2359" w:rsidP="005513E8">
      <w:pPr>
        <w:spacing w:line="360" w:lineRule="auto"/>
        <w:rPr>
          <w:rFonts w:ascii="Arial" w:hAnsi="Arial" w:cs="Arial"/>
          <w:b/>
          <w:bCs/>
        </w:rPr>
      </w:pPr>
    </w:p>
    <w:p w14:paraId="0BA6E3D2" w14:textId="623D5732" w:rsidR="00EA2359" w:rsidRDefault="00EA2359" w:rsidP="005513E8">
      <w:pPr>
        <w:spacing w:line="360" w:lineRule="auto"/>
        <w:rPr>
          <w:rFonts w:ascii="Arial" w:hAnsi="Arial" w:cs="Arial"/>
          <w:b/>
          <w:bCs/>
        </w:rPr>
      </w:pPr>
      <w:r>
        <w:rPr>
          <w:rFonts w:ascii="Arial" w:hAnsi="Arial" w:cs="Arial"/>
          <w:b/>
          <w:bCs/>
          <w:noProof/>
        </w:rPr>
        <w:drawing>
          <wp:inline distT="0" distB="0" distL="0" distR="0" wp14:anchorId="4886D66C" wp14:editId="607ACDFD">
            <wp:extent cx="1810385" cy="725170"/>
            <wp:effectExtent l="0" t="0" r="0" b="0"/>
            <wp:docPr id="1403433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0E3AEA0" w14:textId="77777777" w:rsidR="00EA2359" w:rsidRDefault="00EA2359" w:rsidP="005513E8">
      <w:pPr>
        <w:spacing w:line="360" w:lineRule="auto"/>
        <w:rPr>
          <w:rFonts w:ascii="Arial" w:hAnsi="Arial" w:cs="Arial"/>
          <w:b/>
          <w:bCs/>
        </w:rPr>
      </w:pPr>
    </w:p>
    <w:p w14:paraId="5DA1E936" w14:textId="77777777" w:rsidR="00872D9A" w:rsidRPr="00872D9A" w:rsidRDefault="00872D9A" w:rsidP="00872D9A">
      <w:pPr>
        <w:spacing w:line="360" w:lineRule="auto"/>
        <w:rPr>
          <w:rFonts w:ascii="Arial" w:hAnsi="Arial" w:cs="Arial"/>
          <w:b/>
          <w:bCs/>
          <w:sz w:val="28"/>
          <w:szCs w:val="28"/>
        </w:rPr>
      </w:pPr>
      <w:r w:rsidRPr="00872D9A">
        <w:rPr>
          <w:rFonts w:ascii="Arial" w:hAnsi="Arial" w:cs="Arial"/>
          <w:b/>
          <w:bCs/>
          <w:sz w:val="28"/>
          <w:szCs w:val="28"/>
        </w:rPr>
        <w:t>Student name:    Edwina Kadie Kamara</w:t>
      </w:r>
    </w:p>
    <w:p w14:paraId="277C9436" w14:textId="77777777" w:rsidR="00872D9A" w:rsidRPr="00872D9A" w:rsidRDefault="00872D9A" w:rsidP="00872D9A">
      <w:pPr>
        <w:spacing w:line="360" w:lineRule="auto"/>
        <w:rPr>
          <w:rFonts w:ascii="Arial" w:hAnsi="Arial" w:cs="Arial"/>
          <w:b/>
          <w:bCs/>
          <w:sz w:val="28"/>
          <w:szCs w:val="28"/>
        </w:rPr>
      </w:pPr>
      <w:r w:rsidRPr="00872D9A">
        <w:rPr>
          <w:rFonts w:ascii="Arial" w:hAnsi="Arial" w:cs="Arial"/>
          <w:b/>
          <w:bCs/>
          <w:sz w:val="28"/>
          <w:szCs w:val="28"/>
        </w:rPr>
        <w:t>Student ID:          2336793</w:t>
      </w:r>
    </w:p>
    <w:p w14:paraId="714E9C0E" w14:textId="77777777" w:rsidR="00872D9A" w:rsidRPr="00872D9A" w:rsidRDefault="00872D9A" w:rsidP="00872D9A">
      <w:pPr>
        <w:spacing w:line="360" w:lineRule="auto"/>
        <w:rPr>
          <w:rFonts w:ascii="Arial" w:hAnsi="Arial" w:cs="Arial"/>
          <w:b/>
          <w:bCs/>
          <w:sz w:val="28"/>
          <w:szCs w:val="28"/>
        </w:rPr>
      </w:pPr>
      <w:r w:rsidRPr="00872D9A">
        <w:rPr>
          <w:rFonts w:ascii="Arial" w:hAnsi="Arial" w:cs="Arial"/>
          <w:b/>
          <w:bCs/>
          <w:sz w:val="28"/>
          <w:szCs w:val="28"/>
        </w:rPr>
        <w:t>Module name:     Changemakers: Building your Personal Brand for Sustainable</w:t>
      </w:r>
    </w:p>
    <w:p w14:paraId="6FC5A704" w14:textId="7F8A4627" w:rsidR="00872D9A" w:rsidRPr="00872D9A" w:rsidRDefault="00872D9A" w:rsidP="00872D9A">
      <w:pPr>
        <w:spacing w:line="360" w:lineRule="auto"/>
        <w:rPr>
          <w:rFonts w:ascii="Arial" w:hAnsi="Arial" w:cs="Arial"/>
          <w:b/>
          <w:bCs/>
          <w:sz w:val="28"/>
          <w:szCs w:val="28"/>
        </w:rPr>
      </w:pPr>
      <w:r w:rsidRPr="00872D9A">
        <w:rPr>
          <w:rFonts w:ascii="Arial" w:hAnsi="Arial" w:cs="Arial"/>
          <w:b/>
          <w:bCs/>
          <w:sz w:val="28"/>
          <w:szCs w:val="28"/>
        </w:rPr>
        <w:t>Module code:       BMHP5015 - Assessment 2 (</w:t>
      </w:r>
      <w:r w:rsidR="00DE0E39">
        <w:rPr>
          <w:rFonts w:ascii="Arial" w:hAnsi="Arial" w:cs="Arial"/>
          <w:b/>
          <w:bCs/>
          <w:sz w:val="28"/>
          <w:szCs w:val="28"/>
        </w:rPr>
        <w:t>Final April</w:t>
      </w:r>
      <w:r w:rsidRPr="00872D9A">
        <w:rPr>
          <w:rFonts w:ascii="Arial" w:hAnsi="Arial" w:cs="Arial"/>
          <w:b/>
          <w:bCs/>
          <w:sz w:val="28"/>
          <w:szCs w:val="28"/>
        </w:rPr>
        <w:t xml:space="preserve"> 2026)</w:t>
      </w:r>
    </w:p>
    <w:p w14:paraId="4BB6738C" w14:textId="0CA52DE1" w:rsidR="00EA2359" w:rsidRPr="00872D9A" w:rsidRDefault="00872D9A" w:rsidP="00872D9A">
      <w:pPr>
        <w:spacing w:line="360" w:lineRule="auto"/>
        <w:rPr>
          <w:rFonts w:ascii="Arial" w:hAnsi="Arial" w:cs="Arial"/>
          <w:b/>
          <w:bCs/>
          <w:sz w:val="28"/>
          <w:szCs w:val="28"/>
        </w:rPr>
      </w:pPr>
      <w:r w:rsidRPr="00872D9A">
        <w:rPr>
          <w:rFonts w:ascii="Arial" w:hAnsi="Arial" w:cs="Arial"/>
          <w:b/>
          <w:bCs/>
          <w:sz w:val="28"/>
          <w:szCs w:val="28"/>
        </w:rPr>
        <w:t>Lecturer name:     Christopher Mafuva</w:t>
      </w:r>
    </w:p>
    <w:p w14:paraId="09023946" w14:textId="77777777" w:rsidR="00872D9A" w:rsidRPr="00872D9A" w:rsidRDefault="00872D9A" w:rsidP="005513E8">
      <w:pPr>
        <w:spacing w:line="360" w:lineRule="auto"/>
        <w:rPr>
          <w:rFonts w:ascii="Arial" w:hAnsi="Arial" w:cs="Arial"/>
          <w:b/>
          <w:bCs/>
          <w:sz w:val="28"/>
          <w:szCs w:val="28"/>
        </w:rPr>
      </w:pPr>
    </w:p>
    <w:p w14:paraId="5A221B0D" w14:textId="77777777" w:rsidR="00872D9A" w:rsidRDefault="00872D9A" w:rsidP="005513E8">
      <w:pPr>
        <w:spacing w:line="360" w:lineRule="auto"/>
        <w:rPr>
          <w:rFonts w:ascii="Arial" w:hAnsi="Arial" w:cs="Arial"/>
          <w:b/>
          <w:bCs/>
        </w:rPr>
      </w:pPr>
    </w:p>
    <w:p w14:paraId="3BC83ABB" w14:textId="77777777" w:rsidR="00872D9A" w:rsidRDefault="00872D9A" w:rsidP="005513E8">
      <w:pPr>
        <w:spacing w:line="360" w:lineRule="auto"/>
        <w:rPr>
          <w:rFonts w:ascii="Arial" w:hAnsi="Arial" w:cs="Arial"/>
          <w:b/>
          <w:bCs/>
        </w:rPr>
      </w:pPr>
    </w:p>
    <w:p w14:paraId="14305E94" w14:textId="77777777" w:rsidR="00872D9A" w:rsidRDefault="00872D9A" w:rsidP="005513E8">
      <w:pPr>
        <w:spacing w:line="360" w:lineRule="auto"/>
        <w:rPr>
          <w:rFonts w:ascii="Arial" w:hAnsi="Arial" w:cs="Arial"/>
          <w:b/>
          <w:bCs/>
        </w:rPr>
      </w:pPr>
    </w:p>
    <w:p w14:paraId="5584C753" w14:textId="77777777" w:rsidR="00872D9A" w:rsidRDefault="00872D9A" w:rsidP="005513E8">
      <w:pPr>
        <w:spacing w:line="360" w:lineRule="auto"/>
        <w:rPr>
          <w:rFonts w:ascii="Arial" w:hAnsi="Arial" w:cs="Arial"/>
          <w:b/>
          <w:bCs/>
        </w:rPr>
      </w:pPr>
    </w:p>
    <w:p w14:paraId="59F07F9B" w14:textId="77777777" w:rsidR="00872D9A" w:rsidRDefault="00872D9A" w:rsidP="005513E8">
      <w:pPr>
        <w:spacing w:line="360" w:lineRule="auto"/>
        <w:rPr>
          <w:rFonts w:ascii="Arial" w:hAnsi="Arial" w:cs="Arial"/>
          <w:b/>
          <w:bCs/>
        </w:rPr>
      </w:pPr>
    </w:p>
    <w:p w14:paraId="42E6EE7F" w14:textId="77777777" w:rsidR="00872D9A" w:rsidRDefault="00872D9A" w:rsidP="005513E8">
      <w:pPr>
        <w:spacing w:line="360" w:lineRule="auto"/>
        <w:rPr>
          <w:rFonts w:ascii="Arial" w:hAnsi="Arial" w:cs="Arial"/>
          <w:b/>
          <w:bCs/>
        </w:rPr>
      </w:pPr>
    </w:p>
    <w:p w14:paraId="48FD1A70" w14:textId="77777777" w:rsidR="00872D9A" w:rsidRDefault="00872D9A" w:rsidP="005513E8">
      <w:pPr>
        <w:spacing w:line="360" w:lineRule="auto"/>
        <w:rPr>
          <w:rFonts w:ascii="Arial" w:hAnsi="Arial" w:cs="Arial"/>
          <w:b/>
          <w:bCs/>
        </w:rPr>
      </w:pPr>
    </w:p>
    <w:p w14:paraId="6E8E31AD" w14:textId="77777777" w:rsidR="00872D9A" w:rsidRDefault="00872D9A" w:rsidP="005513E8">
      <w:pPr>
        <w:spacing w:line="360" w:lineRule="auto"/>
        <w:rPr>
          <w:rFonts w:ascii="Arial" w:hAnsi="Arial" w:cs="Arial"/>
          <w:b/>
          <w:bCs/>
        </w:rPr>
      </w:pPr>
    </w:p>
    <w:p w14:paraId="11A34AFB" w14:textId="77777777" w:rsidR="00872D9A" w:rsidRDefault="00872D9A" w:rsidP="005513E8">
      <w:pPr>
        <w:spacing w:line="360" w:lineRule="auto"/>
        <w:rPr>
          <w:rFonts w:ascii="Arial" w:hAnsi="Arial" w:cs="Arial"/>
          <w:b/>
          <w:bCs/>
        </w:rPr>
      </w:pPr>
    </w:p>
    <w:p w14:paraId="0FE53D6D" w14:textId="77777777" w:rsidR="00872D9A" w:rsidRDefault="00872D9A" w:rsidP="005513E8">
      <w:pPr>
        <w:spacing w:line="360" w:lineRule="auto"/>
        <w:rPr>
          <w:rFonts w:ascii="Arial" w:hAnsi="Arial" w:cs="Arial"/>
          <w:b/>
          <w:bCs/>
        </w:rPr>
      </w:pPr>
    </w:p>
    <w:p w14:paraId="7F767A64" w14:textId="77777777" w:rsidR="00872D9A" w:rsidRDefault="00872D9A" w:rsidP="005513E8">
      <w:pPr>
        <w:spacing w:line="360" w:lineRule="auto"/>
        <w:rPr>
          <w:rFonts w:ascii="Arial" w:hAnsi="Arial" w:cs="Arial"/>
          <w:b/>
          <w:bCs/>
        </w:rPr>
      </w:pPr>
    </w:p>
    <w:p w14:paraId="2CC5F4D9" w14:textId="77777777" w:rsidR="00872D9A" w:rsidRDefault="00872D9A" w:rsidP="005513E8">
      <w:pPr>
        <w:spacing w:line="360" w:lineRule="auto"/>
        <w:rPr>
          <w:rFonts w:ascii="Arial" w:hAnsi="Arial" w:cs="Arial"/>
          <w:b/>
          <w:bCs/>
        </w:rPr>
      </w:pPr>
    </w:p>
    <w:p w14:paraId="0DCD61AE" w14:textId="77777777" w:rsidR="00872D9A" w:rsidRDefault="00872D9A" w:rsidP="005513E8">
      <w:pPr>
        <w:spacing w:line="360" w:lineRule="auto"/>
        <w:rPr>
          <w:rFonts w:ascii="Arial" w:hAnsi="Arial" w:cs="Arial"/>
          <w:b/>
          <w:bCs/>
        </w:rPr>
      </w:pPr>
    </w:p>
    <w:p w14:paraId="21CF041C" w14:textId="4E116610" w:rsidR="00872D9A" w:rsidRPr="005A1AFB" w:rsidRDefault="00872D9A" w:rsidP="000E712B">
      <w:pPr>
        <w:spacing w:line="360" w:lineRule="auto"/>
        <w:rPr>
          <w:rFonts w:ascii="Arial" w:hAnsi="Arial" w:cs="Arial"/>
          <w:b/>
          <w:bCs/>
          <w:sz w:val="28"/>
          <w:szCs w:val="28"/>
        </w:rPr>
      </w:pPr>
      <w:r w:rsidRPr="005A1AFB">
        <w:rPr>
          <w:rFonts w:ascii="Arial" w:hAnsi="Arial" w:cs="Arial"/>
          <w:b/>
          <w:bCs/>
          <w:sz w:val="28"/>
          <w:szCs w:val="28"/>
        </w:rPr>
        <w:lastRenderedPageBreak/>
        <w:t>Table of contents</w:t>
      </w:r>
      <w:r w:rsidRPr="005A1AFB">
        <w:rPr>
          <w:rFonts w:ascii="Arial" w:hAnsi="Arial" w:cs="Arial"/>
          <w:b/>
          <w:bCs/>
          <w:sz w:val="28"/>
          <w:szCs w:val="28"/>
        </w:rPr>
        <w:t xml:space="preserve">                                                       page</w:t>
      </w:r>
    </w:p>
    <w:p w14:paraId="1A1F9431" w14:textId="77777777" w:rsidR="00927361" w:rsidRDefault="00927361" w:rsidP="000E712B">
      <w:pPr>
        <w:spacing w:line="360" w:lineRule="auto"/>
        <w:rPr>
          <w:rFonts w:ascii="Arial" w:hAnsi="Arial" w:cs="Arial"/>
          <w:b/>
          <w:bCs/>
        </w:rPr>
      </w:pPr>
    </w:p>
    <w:p w14:paraId="20990401" w14:textId="4A78DF69" w:rsidR="00872D9A" w:rsidRPr="000E712B" w:rsidRDefault="00872D9A" w:rsidP="000E712B">
      <w:pPr>
        <w:spacing w:line="360" w:lineRule="auto"/>
        <w:rPr>
          <w:rFonts w:ascii="Arial" w:hAnsi="Arial" w:cs="Arial"/>
          <w:b/>
          <w:bCs/>
        </w:rPr>
      </w:pPr>
      <w:r w:rsidRPr="000E712B">
        <w:rPr>
          <w:rFonts w:ascii="Arial" w:hAnsi="Arial" w:cs="Arial"/>
          <w:b/>
          <w:bCs/>
        </w:rPr>
        <w:t>Introduction</w:t>
      </w:r>
      <w:r w:rsidRPr="000E712B">
        <w:rPr>
          <w:rFonts w:ascii="Arial" w:hAnsi="Arial" w:cs="Arial"/>
          <w:b/>
          <w:bCs/>
        </w:rPr>
        <w:t xml:space="preserve">                                                                </w:t>
      </w:r>
      <w:r w:rsidR="005A1AFB">
        <w:rPr>
          <w:rFonts w:ascii="Arial" w:hAnsi="Arial" w:cs="Arial"/>
          <w:b/>
          <w:bCs/>
        </w:rPr>
        <w:t xml:space="preserve">                         </w:t>
      </w:r>
      <w:r w:rsidRPr="000E712B">
        <w:rPr>
          <w:rFonts w:ascii="Arial" w:hAnsi="Arial" w:cs="Arial"/>
          <w:b/>
          <w:bCs/>
        </w:rPr>
        <w:t xml:space="preserve">  </w:t>
      </w:r>
      <w:proofErr w:type="gramStart"/>
      <w:r w:rsidR="00383DF2" w:rsidRPr="000E712B">
        <w:rPr>
          <w:rFonts w:ascii="Arial" w:hAnsi="Arial" w:cs="Arial"/>
          <w:b/>
          <w:bCs/>
        </w:rPr>
        <w:t>3</w:t>
      </w:r>
      <w:proofErr w:type="gramEnd"/>
    </w:p>
    <w:p w14:paraId="635A9A36" w14:textId="73835CDF" w:rsidR="00872D9A" w:rsidRPr="000E712B" w:rsidRDefault="00872D9A" w:rsidP="000E712B">
      <w:pPr>
        <w:spacing w:line="360" w:lineRule="auto"/>
        <w:rPr>
          <w:rFonts w:ascii="Arial" w:hAnsi="Arial" w:cs="Arial"/>
          <w:b/>
          <w:bCs/>
        </w:rPr>
      </w:pPr>
      <w:r w:rsidRPr="000E712B">
        <w:rPr>
          <w:rFonts w:ascii="Arial" w:hAnsi="Arial" w:cs="Arial"/>
          <w:b/>
          <w:bCs/>
        </w:rPr>
        <w:t>Analysis of the Personal Employability Skills</w:t>
      </w:r>
      <w:r w:rsidRPr="000E712B">
        <w:rPr>
          <w:rFonts w:ascii="Arial" w:hAnsi="Arial" w:cs="Arial"/>
          <w:b/>
          <w:bCs/>
        </w:rPr>
        <w:t xml:space="preserve">         </w:t>
      </w:r>
      <w:r w:rsidR="005A1AFB">
        <w:rPr>
          <w:rFonts w:ascii="Arial" w:hAnsi="Arial" w:cs="Arial"/>
          <w:b/>
          <w:bCs/>
        </w:rPr>
        <w:t xml:space="preserve">                       </w:t>
      </w:r>
      <w:r w:rsidR="00927361">
        <w:rPr>
          <w:rFonts w:ascii="Arial" w:hAnsi="Arial" w:cs="Arial"/>
          <w:b/>
          <w:bCs/>
        </w:rPr>
        <w:t xml:space="preserve"> </w:t>
      </w:r>
      <w:r w:rsidR="00CB5673" w:rsidRPr="000E712B">
        <w:rPr>
          <w:rFonts w:ascii="Arial" w:hAnsi="Arial" w:cs="Arial"/>
          <w:b/>
          <w:bCs/>
        </w:rPr>
        <w:t xml:space="preserve"> </w:t>
      </w:r>
      <w:proofErr w:type="gramStart"/>
      <w:r w:rsidR="00CB5673" w:rsidRPr="000E712B">
        <w:rPr>
          <w:rFonts w:ascii="Arial" w:hAnsi="Arial" w:cs="Arial"/>
          <w:b/>
          <w:bCs/>
        </w:rPr>
        <w:t>3</w:t>
      </w:r>
      <w:r w:rsidR="00927361">
        <w:rPr>
          <w:rFonts w:ascii="Arial" w:hAnsi="Arial" w:cs="Arial"/>
          <w:b/>
          <w:bCs/>
        </w:rPr>
        <w:t>/4</w:t>
      </w:r>
      <w:proofErr w:type="gramEnd"/>
    </w:p>
    <w:p w14:paraId="6620698C" w14:textId="542F7EEF" w:rsidR="00872D9A" w:rsidRPr="000E712B" w:rsidRDefault="00872D9A" w:rsidP="000E712B">
      <w:pPr>
        <w:spacing w:line="360" w:lineRule="auto"/>
        <w:rPr>
          <w:rFonts w:ascii="Arial" w:hAnsi="Arial" w:cs="Arial"/>
          <w:b/>
          <w:bCs/>
        </w:rPr>
      </w:pPr>
      <w:r w:rsidRPr="000E712B">
        <w:rPr>
          <w:rFonts w:ascii="Arial" w:hAnsi="Arial" w:cs="Arial"/>
          <w:b/>
          <w:bCs/>
        </w:rPr>
        <w:t>Developing Skills Through Experience</w:t>
      </w:r>
      <w:r w:rsidR="00383DF2" w:rsidRPr="000E712B">
        <w:rPr>
          <w:rFonts w:ascii="Arial" w:hAnsi="Arial" w:cs="Arial"/>
          <w:b/>
          <w:bCs/>
        </w:rPr>
        <w:t xml:space="preserve">:                    </w:t>
      </w:r>
    </w:p>
    <w:p w14:paraId="284780F2" w14:textId="2BC43A1E" w:rsidR="00872D9A" w:rsidRPr="000E712B" w:rsidRDefault="00872D9A" w:rsidP="000E712B">
      <w:pPr>
        <w:spacing w:line="360" w:lineRule="auto"/>
        <w:rPr>
          <w:rFonts w:ascii="Arial" w:hAnsi="Arial" w:cs="Arial"/>
          <w:b/>
          <w:bCs/>
        </w:rPr>
      </w:pPr>
      <w:r w:rsidRPr="000E712B">
        <w:rPr>
          <w:rFonts w:ascii="Arial" w:hAnsi="Arial" w:cs="Arial"/>
          <w:b/>
          <w:bCs/>
        </w:rPr>
        <w:t>Kolb’s Learning Cycle</w:t>
      </w:r>
      <w:r w:rsidRPr="000E712B">
        <w:rPr>
          <w:rFonts w:ascii="Arial" w:hAnsi="Arial" w:cs="Arial"/>
          <w:b/>
          <w:bCs/>
        </w:rPr>
        <w:t xml:space="preserve">                                               </w:t>
      </w:r>
      <w:r w:rsidR="005A1AFB">
        <w:rPr>
          <w:rFonts w:ascii="Arial" w:hAnsi="Arial" w:cs="Arial"/>
          <w:b/>
          <w:bCs/>
        </w:rPr>
        <w:t xml:space="preserve">                         </w:t>
      </w:r>
      <w:r w:rsidRPr="000E712B">
        <w:rPr>
          <w:rFonts w:ascii="Arial" w:hAnsi="Arial" w:cs="Arial"/>
          <w:b/>
          <w:bCs/>
        </w:rPr>
        <w:t xml:space="preserve">  </w:t>
      </w:r>
      <w:r w:rsidR="00927361">
        <w:rPr>
          <w:rFonts w:ascii="Arial" w:hAnsi="Arial" w:cs="Arial"/>
          <w:b/>
          <w:bCs/>
        </w:rPr>
        <w:t>6</w:t>
      </w:r>
    </w:p>
    <w:p w14:paraId="3A6B5FB4" w14:textId="786DAC42" w:rsidR="00872D9A" w:rsidRPr="000E712B" w:rsidRDefault="00872D9A" w:rsidP="000E712B">
      <w:pPr>
        <w:spacing w:line="360" w:lineRule="auto"/>
        <w:rPr>
          <w:rFonts w:ascii="Arial" w:hAnsi="Arial" w:cs="Arial"/>
          <w:b/>
          <w:bCs/>
        </w:rPr>
      </w:pPr>
      <w:r w:rsidRPr="000E712B">
        <w:rPr>
          <w:rFonts w:ascii="Arial" w:hAnsi="Arial" w:cs="Arial"/>
          <w:b/>
          <w:bCs/>
        </w:rPr>
        <w:t>Evaluate Skills</w:t>
      </w:r>
      <w:r w:rsidR="00383DF2" w:rsidRPr="000E712B">
        <w:rPr>
          <w:rFonts w:ascii="Arial" w:hAnsi="Arial" w:cs="Arial"/>
          <w:b/>
          <w:bCs/>
        </w:rPr>
        <w:t xml:space="preserve">                                                             </w:t>
      </w:r>
      <w:r w:rsidR="005A1AFB">
        <w:rPr>
          <w:rFonts w:ascii="Arial" w:hAnsi="Arial" w:cs="Arial"/>
          <w:b/>
          <w:bCs/>
        </w:rPr>
        <w:t xml:space="preserve">                         </w:t>
      </w:r>
      <w:r w:rsidR="00927361">
        <w:rPr>
          <w:rFonts w:ascii="Arial" w:hAnsi="Arial" w:cs="Arial"/>
          <w:b/>
          <w:bCs/>
        </w:rPr>
        <w:t>6</w:t>
      </w:r>
    </w:p>
    <w:p w14:paraId="08F33922" w14:textId="4CDCDB93" w:rsidR="00383DF2" w:rsidRPr="000E712B" w:rsidRDefault="00872D9A" w:rsidP="000E712B">
      <w:pPr>
        <w:spacing w:line="360" w:lineRule="auto"/>
        <w:rPr>
          <w:rFonts w:ascii="Arial" w:hAnsi="Arial" w:cs="Arial"/>
          <w:b/>
          <w:bCs/>
        </w:rPr>
      </w:pPr>
      <w:r w:rsidRPr="000E712B">
        <w:rPr>
          <w:rFonts w:ascii="Arial" w:hAnsi="Arial" w:cs="Arial"/>
          <w:b/>
          <w:bCs/>
        </w:rPr>
        <w:t>SWOT Analysis:</w:t>
      </w:r>
      <w:r w:rsidRPr="000E712B">
        <w:rPr>
          <w:rFonts w:ascii="Arial" w:hAnsi="Arial" w:cs="Arial"/>
          <w:b/>
          <w:bCs/>
        </w:rPr>
        <w:t xml:space="preserve"> </w:t>
      </w:r>
      <w:r w:rsidRPr="000E712B">
        <w:rPr>
          <w:rFonts w:ascii="Arial" w:hAnsi="Arial" w:cs="Arial"/>
          <w:b/>
          <w:bCs/>
        </w:rPr>
        <w:t>Strengths</w:t>
      </w:r>
      <w:r w:rsidRPr="000E712B">
        <w:rPr>
          <w:rFonts w:ascii="Arial" w:hAnsi="Arial" w:cs="Arial"/>
          <w:b/>
          <w:bCs/>
        </w:rPr>
        <w:t>, Weakness</w:t>
      </w:r>
      <w:r w:rsidR="00565241">
        <w:rPr>
          <w:rFonts w:ascii="Arial" w:hAnsi="Arial" w:cs="Arial"/>
          <w:b/>
          <w:bCs/>
        </w:rPr>
        <w:t xml:space="preserve">                </w:t>
      </w:r>
      <w:r w:rsidR="005A1AFB">
        <w:rPr>
          <w:rFonts w:ascii="Arial" w:hAnsi="Arial" w:cs="Arial"/>
          <w:b/>
          <w:bCs/>
        </w:rPr>
        <w:t xml:space="preserve">                             </w:t>
      </w:r>
      <w:r w:rsidR="00927361">
        <w:rPr>
          <w:rFonts w:ascii="Arial" w:hAnsi="Arial" w:cs="Arial"/>
          <w:b/>
          <w:bCs/>
        </w:rPr>
        <w:t xml:space="preserve"> 6</w:t>
      </w:r>
    </w:p>
    <w:p w14:paraId="0756AC22" w14:textId="098B77FC" w:rsidR="00872D9A" w:rsidRPr="000E712B" w:rsidRDefault="00872D9A" w:rsidP="000E712B">
      <w:pPr>
        <w:spacing w:line="360" w:lineRule="auto"/>
        <w:rPr>
          <w:rFonts w:ascii="Arial" w:hAnsi="Arial" w:cs="Arial"/>
          <w:b/>
          <w:bCs/>
        </w:rPr>
      </w:pPr>
      <w:r w:rsidRPr="000E712B">
        <w:rPr>
          <w:rFonts w:ascii="Arial" w:hAnsi="Arial" w:cs="Arial"/>
          <w:b/>
          <w:bCs/>
        </w:rPr>
        <w:t xml:space="preserve">Opportunity </w:t>
      </w:r>
      <w:r w:rsidR="00383DF2" w:rsidRPr="000E712B">
        <w:rPr>
          <w:rFonts w:ascii="Arial" w:hAnsi="Arial" w:cs="Arial"/>
          <w:b/>
          <w:bCs/>
        </w:rPr>
        <w:t xml:space="preserve">and </w:t>
      </w:r>
      <w:r w:rsidRPr="000E712B">
        <w:rPr>
          <w:rFonts w:ascii="Arial" w:hAnsi="Arial" w:cs="Arial"/>
          <w:b/>
          <w:bCs/>
        </w:rPr>
        <w:t>Threat</w:t>
      </w:r>
      <w:r w:rsidR="00383DF2" w:rsidRPr="000E712B">
        <w:rPr>
          <w:rFonts w:ascii="Arial" w:hAnsi="Arial" w:cs="Arial"/>
          <w:b/>
          <w:bCs/>
        </w:rPr>
        <w:t>:</w:t>
      </w:r>
      <w:r w:rsidRPr="000E712B">
        <w:rPr>
          <w:rFonts w:ascii="Arial" w:hAnsi="Arial" w:cs="Arial"/>
          <w:b/>
          <w:bCs/>
        </w:rPr>
        <w:t xml:space="preserve"> </w:t>
      </w:r>
      <w:r w:rsidR="00383DF2" w:rsidRPr="000E712B">
        <w:rPr>
          <w:rFonts w:ascii="Arial" w:hAnsi="Arial" w:cs="Arial"/>
          <w:b/>
          <w:bCs/>
        </w:rPr>
        <w:t xml:space="preserve">                                          </w:t>
      </w:r>
      <w:r w:rsidR="00927361">
        <w:rPr>
          <w:rFonts w:ascii="Arial" w:hAnsi="Arial" w:cs="Arial"/>
          <w:b/>
          <w:bCs/>
        </w:rPr>
        <w:t xml:space="preserve">                           </w:t>
      </w:r>
      <w:proofErr w:type="gramStart"/>
      <w:r w:rsidR="00927361">
        <w:rPr>
          <w:rFonts w:ascii="Arial" w:hAnsi="Arial" w:cs="Arial"/>
          <w:b/>
          <w:bCs/>
        </w:rPr>
        <w:t>7</w:t>
      </w:r>
      <w:proofErr w:type="gramEnd"/>
    </w:p>
    <w:p w14:paraId="3B8F9016" w14:textId="7B8353A8" w:rsidR="00872D9A" w:rsidRPr="000E712B" w:rsidRDefault="00872D9A" w:rsidP="000E712B">
      <w:pPr>
        <w:spacing w:line="360" w:lineRule="auto"/>
        <w:rPr>
          <w:rFonts w:ascii="Arial" w:hAnsi="Arial" w:cs="Arial"/>
          <w:b/>
          <w:bCs/>
        </w:rPr>
      </w:pPr>
      <w:r w:rsidRPr="000E712B">
        <w:rPr>
          <w:rFonts w:ascii="Arial" w:hAnsi="Arial" w:cs="Arial"/>
          <w:b/>
          <w:bCs/>
        </w:rPr>
        <w:t xml:space="preserve">Gibbs’ Reflective Cycle   </w:t>
      </w:r>
      <w:r w:rsidR="00383DF2" w:rsidRPr="000E712B">
        <w:rPr>
          <w:rFonts w:ascii="Arial" w:hAnsi="Arial" w:cs="Arial"/>
          <w:b/>
          <w:bCs/>
        </w:rPr>
        <w:t xml:space="preserve">                                        </w:t>
      </w:r>
      <w:r w:rsidR="005A1AFB">
        <w:rPr>
          <w:rFonts w:ascii="Arial" w:hAnsi="Arial" w:cs="Arial"/>
          <w:b/>
          <w:bCs/>
        </w:rPr>
        <w:t xml:space="preserve">                           </w:t>
      </w:r>
      <w:r w:rsidR="00383DF2" w:rsidRPr="000E712B">
        <w:rPr>
          <w:rFonts w:ascii="Arial" w:hAnsi="Arial" w:cs="Arial"/>
          <w:b/>
          <w:bCs/>
        </w:rPr>
        <w:t xml:space="preserve">  </w:t>
      </w:r>
      <w:r w:rsidR="00927361">
        <w:rPr>
          <w:rFonts w:ascii="Arial" w:hAnsi="Arial" w:cs="Arial"/>
          <w:b/>
          <w:bCs/>
        </w:rPr>
        <w:t>8</w:t>
      </w:r>
    </w:p>
    <w:p w14:paraId="17AECBB5" w14:textId="7BAC8EA5" w:rsidR="00872D9A" w:rsidRPr="000E712B" w:rsidRDefault="00872D9A" w:rsidP="000E712B">
      <w:pPr>
        <w:spacing w:line="360" w:lineRule="auto"/>
        <w:rPr>
          <w:rFonts w:ascii="Arial" w:hAnsi="Arial" w:cs="Arial"/>
          <w:b/>
          <w:bCs/>
        </w:rPr>
      </w:pPr>
      <w:r w:rsidRPr="000E712B">
        <w:rPr>
          <w:rFonts w:ascii="Arial" w:hAnsi="Arial" w:cs="Arial"/>
          <w:b/>
          <w:bCs/>
        </w:rPr>
        <w:t xml:space="preserve">Motivation and Growth </w:t>
      </w:r>
      <w:r w:rsidR="00565241">
        <w:rPr>
          <w:rFonts w:ascii="Arial" w:hAnsi="Arial" w:cs="Arial"/>
          <w:b/>
          <w:bCs/>
        </w:rPr>
        <w:t xml:space="preserve">- </w:t>
      </w:r>
      <w:r w:rsidRPr="000E712B">
        <w:rPr>
          <w:rFonts w:ascii="Arial" w:hAnsi="Arial" w:cs="Arial"/>
        </w:rPr>
        <w:t xml:space="preserve">Maslow’s </w:t>
      </w:r>
      <w:r w:rsidR="009C567C" w:rsidRPr="000E712B">
        <w:rPr>
          <w:rFonts w:ascii="Arial" w:hAnsi="Arial" w:cs="Arial"/>
        </w:rPr>
        <w:t>Hierarchy</w:t>
      </w:r>
      <w:r w:rsidR="009C567C" w:rsidRPr="000E712B">
        <w:rPr>
          <w:rFonts w:ascii="Arial" w:hAnsi="Arial" w:cs="Arial"/>
          <w:b/>
          <w:bCs/>
        </w:rPr>
        <w:t xml:space="preserve">      </w:t>
      </w:r>
      <w:r w:rsidR="00565241">
        <w:rPr>
          <w:rFonts w:ascii="Arial" w:hAnsi="Arial" w:cs="Arial"/>
          <w:b/>
          <w:bCs/>
        </w:rPr>
        <w:t xml:space="preserve">    </w:t>
      </w:r>
      <w:r w:rsidR="005A1AFB">
        <w:rPr>
          <w:rFonts w:ascii="Arial" w:hAnsi="Arial" w:cs="Arial"/>
          <w:b/>
          <w:bCs/>
        </w:rPr>
        <w:t xml:space="preserve">                           </w:t>
      </w:r>
      <w:r w:rsidR="009C567C" w:rsidRPr="000E712B">
        <w:rPr>
          <w:rFonts w:ascii="Arial" w:hAnsi="Arial" w:cs="Arial"/>
          <w:b/>
          <w:bCs/>
        </w:rPr>
        <w:t xml:space="preserve"> </w:t>
      </w:r>
      <w:r w:rsidR="00927361">
        <w:rPr>
          <w:rFonts w:ascii="Arial" w:hAnsi="Arial" w:cs="Arial"/>
          <w:b/>
          <w:bCs/>
        </w:rPr>
        <w:t>8</w:t>
      </w:r>
    </w:p>
    <w:p w14:paraId="1A6E1DFD" w14:textId="53A89186" w:rsidR="00872D9A" w:rsidRPr="000E712B" w:rsidRDefault="00872D9A" w:rsidP="000E712B">
      <w:pPr>
        <w:spacing w:line="360" w:lineRule="auto"/>
        <w:rPr>
          <w:rFonts w:ascii="Arial" w:hAnsi="Arial" w:cs="Arial"/>
          <w:b/>
          <w:bCs/>
        </w:rPr>
      </w:pPr>
      <w:r w:rsidRPr="000E712B">
        <w:rPr>
          <w:rFonts w:ascii="Arial" w:hAnsi="Arial" w:cs="Arial"/>
          <w:b/>
          <w:bCs/>
        </w:rPr>
        <w:t>Personal Brand and Professional Identity</w:t>
      </w:r>
      <w:r w:rsidR="00383DF2" w:rsidRPr="000E712B">
        <w:rPr>
          <w:rFonts w:ascii="Arial" w:hAnsi="Arial" w:cs="Arial"/>
          <w:b/>
          <w:bCs/>
        </w:rPr>
        <w:t xml:space="preserve">             </w:t>
      </w:r>
      <w:r w:rsidR="005A1AFB">
        <w:rPr>
          <w:rFonts w:ascii="Arial" w:hAnsi="Arial" w:cs="Arial"/>
          <w:b/>
          <w:bCs/>
        </w:rPr>
        <w:t xml:space="preserve">                           </w:t>
      </w:r>
      <w:proofErr w:type="gramStart"/>
      <w:r w:rsidR="00927361">
        <w:rPr>
          <w:rFonts w:ascii="Arial" w:hAnsi="Arial" w:cs="Arial"/>
          <w:b/>
          <w:bCs/>
        </w:rPr>
        <w:t>8/9</w:t>
      </w:r>
      <w:proofErr w:type="gramEnd"/>
    </w:p>
    <w:p w14:paraId="075FB2C3" w14:textId="0CE1B8BD" w:rsidR="00872D9A" w:rsidRPr="000E712B" w:rsidRDefault="00872D9A" w:rsidP="000E712B">
      <w:pPr>
        <w:spacing w:line="360" w:lineRule="auto"/>
        <w:rPr>
          <w:rFonts w:ascii="Arial" w:hAnsi="Arial" w:cs="Arial"/>
          <w:b/>
          <w:bCs/>
        </w:rPr>
      </w:pPr>
      <w:r w:rsidRPr="000E712B">
        <w:rPr>
          <w:rFonts w:ascii="Arial" w:hAnsi="Arial" w:cs="Arial"/>
          <w:b/>
          <w:bCs/>
        </w:rPr>
        <w:t>Conclusion</w:t>
      </w:r>
      <w:r w:rsidR="009C567C" w:rsidRPr="000E712B">
        <w:rPr>
          <w:rFonts w:ascii="Arial" w:hAnsi="Arial" w:cs="Arial"/>
          <w:b/>
          <w:bCs/>
        </w:rPr>
        <w:t xml:space="preserve">                                                             </w:t>
      </w:r>
      <w:r w:rsidR="005A1AFB">
        <w:rPr>
          <w:rFonts w:ascii="Arial" w:hAnsi="Arial" w:cs="Arial"/>
          <w:b/>
          <w:bCs/>
        </w:rPr>
        <w:t xml:space="preserve">                           </w:t>
      </w:r>
      <w:r w:rsidR="009C567C" w:rsidRPr="000E712B">
        <w:rPr>
          <w:rFonts w:ascii="Arial" w:hAnsi="Arial" w:cs="Arial"/>
          <w:b/>
          <w:bCs/>
        </w:rPr>
        <w:t xml:space="preserve">   </w:t>
      </w:r>
      <w:proofErr w:type="gramStart"/>
      <w:r w:rsidR="009C567C" w:rsidRPr="000E712B">
        <w:rPr>
          <w:rFonts w:ascii="Arial" w:hAnsi="Arial" w:cs="Arial"/>
          <w:b/>
          <w:bCs/>
        </w:rPr>
        <w:t>10</w:t>
      </w:r>
      <w:proofErr w:type="gramEnd"/>
      <w:r w:rsidR="009C567C" w:rsidRPr="000E712B">
        <w:rPr>
          <w:rFonts w:ascii="Arial" w:hAnsi="Arial" w:cs="Arial"/>
          <w:b/>
          <w:bCs/>
        </w:rPr>
        <w:t xml:space="preserve">                                                           </w:t>
      </w:r>
    </w:p>
    <w:p w14:paraId="5169AD60" w14:textId="04E3966D" w:rsidR="00872D9A" w:rsidRPr="000E712B" w:rsidRDefault="00872D9A" w:rsidP="000E712B">
      <w:pPr>
        <w:spacing w:line="360" w:lineRule="auto"/>
        <w:rPr>
          <w:rFonts w:ascii="Arial" w:hAnsi="Arial" w:cs="Arial"/>
          <w:b/>
          <w:bCs/>
        </w:rPr>
      </w:pPr>
      <w:r w:rsidRPr="000E712B">
        <w:rPr>
          <w:rFonts w:ascii="Arial" w:hAnsi="Arial" w:cs="Arial"/>
          <w:b/>
          <w:bCs/>
        </w:rPr>
        <w:t>References</w:t>
      </w:r>
      <w:r w:rsidR="009C567C" w:rsidRPr="000E712B">
        <w:rPr>
          <w:rFonts w:ascii="Arial" w:hAnsi="Arial" w:cs="Arial"/>
          <w:b/>
          <w:bCs/>
        </w:rPr>
        <w:t xml:space="preserve">                                                            </w:t>
      </w:r>
      <w:r w:rsidR="005A1AFB">
        <w:rPr>
          <w:rFonts w:ascii="Arial" w:hAnsi="Arial" w:cs="Arial"/>
          <w:b/>
          <w:bCs/>
        </w:rPr>
        <w:t xml:space="preserve">                           </w:t>
      </w:r>
      <w:r w:rsidR="009C567C" w:rsidRPr="000E712B">
        <w:rPr>
          <w:rFonts w:ascii="Arial" w:hAnsi="Arial" w:cs="Arial"/>
          <w:b/>
          <w:bCs/>
        </w:rPr>
        <w:t xml:space="preserve">    </w:t>
      </w:r>
      <w:r w:rsidR="00927361">
        <w:rPr>
          <w:rFonts w:ascii="Arial" w:hAnsi="Arial" w:cs="Arial"/>
          <w:b/>
          <w:bCs/>
        </w:rPr>
        <w:t xml:space="preserve"> </w:t>
      </w:r>
      <w:proofErr w:type="gramStart"/>
      <w:r w:rsidR="009C567C" w:rsidRPr="000E712B">
        <w:rPr>
          <w:rFonts w:ascii="Arial" w:hAnsi="Arial" w:cs="Arial"/>
          <w:b/>
          <w:bCs/>
        </w:rPr>
        <w:t>11</w:t>
      </w:r>
      <w:proofErr w:type="gramEnd"/>
    </w:p>
    <w:p w14:paraId="0ECD9F19" w14:textId="77777777" w:rsidR="00872D9A" w:rsidRPr="000E712B" w:rsidRDefault="00872D9A" w:rsidP="000E712B">
      <w:pPr>
        <w:spacing w:line="360" w:lineRule="auto"/>
        <w:rPr>
          <w:rFonts w:ascii="Arial" w:hAnsi="Arial" w:cs="Arial"/>
          <w:b/>
          <w:bCs/>
        </w:rPr>
      </w:pPr>
    </w:p>
    <w:p w14:paraId="0D360CE3" w14:textId="01F55376" w:rsidR="00872D9A" w:rsidRPr="000E712B" w:rsidRDefault="00872D9A" w:rsidP="000E712B">
      <w:pPr>
        <w:spacing w:line="360" w:lineRule="auto"/>
        <w:rPr>
          <w:rFonts w:ascii="Arial" w:hAnsi="Arial" w:cs="Arial"/>
          <w:b/>
          <w:bCs/>
        </w:rPr>
      </w:pPr>
      <w:r w:rsidRPr="000E712B">
        <w:rPr>
          <w:rFonts w:ascii="Arial" w:hAnsi="Arial" w:cs="Arial"/>
          <w:b/>
          <w:bCs/>
        </w:rPr>
        <w:t xml:space="preserve">    </w:t>
      </w:r>
    </w:p>
    <w:p w14:paraId="379B91C5" w14:textId="77777777" w:rsidR="00383DF2" w:rsidRPr="000E712B" w:rsidRDefault="00383DF2" w:rsidP="000E712B">
      <w:pPr>
        <w:spacing w:line="360" w:lineRule="auto"/>
        <w:rPr>
          <w:rFonts w:ascii="Arial" w:hAnsi="Arial" w:cs="Arial"/>
          <w:b/>
          <w:bCs/>
        </w:rPr>
      </w:pPr>
    </w:p>
    <w:p w14:paraId="73F278CA" w14:textId="77777777" w:rsidR="00383DF2" w:rsidRPr="000E712B" w:rsidRDefault="00383DF2" w:rsidP="000E712B">
      <w:pPr>
        <w:spacing w:line="360" w:lineRule="auto"/>
        <w:rPr>
          <w:rFonts w:ascii="Arial" w:hAnsi="Arial" w:cs="Arial"/>
          <w:b/>
          <w:bCs/>
        </w:rPr>
      </w:pPr>
    </w:p>
    <w:p w14:paraId="786B082C" w14:textId="77777777" w:rsidR="00383DF2" w:rsidRPr="000E712B" w:rsidRDefault="00383DF2" w:rsidP="000E712B">
      <w:pPr>
        <w:spacing w:line="360" w:lineRule="auto"/>
        <w:rPr>
          <w:rFonts w:ascii="Arial" w:hAnsi="Arial" w:cs="Arial"/>
          <w:b/>
          <w:bCs/>
        </w:rPr>
      </w:pPr>
    </w:p>
    <w:p w14:paraId="616EB1DF" w14:textId="77777777" w:rsidR="00383DF2" w:rsidRPr="000E712B" w:rsidRDefault="00383DF2" w:rsidP="000E712B">
      <w:pPr>
        <w:spacing w:line="360" w:lineRule="auto"/>
        <w:rPr>
          <w:rFonts w:ascii="Arial" w:hAnsi="Arial" w:cs="Arial"/>
          <w:b/>
          <w:bCs/>
        </w:rPr>
      </w:pPr>
    </w:p>
    <w:p w14:paraId="237BA969" w14:textId="77777777" w:rsidR="00383DF2" w:rsidRPr="000E712B" w:rsidRDefault="00383DF2" w:rsidP="000E712B">
      <w:pPr>
        <w:spacing w:line="360" w:lineRule="auto"/>
        <w:rPr>
          <w:rFonts w:ascii="Arial" w:hAnsi="Arial" w:cs="Arial"/>
          <w:b/>
          <w:bCs/>
        </w:rPr>
      </w:pPr>
    </w:p>
    <w:p w14:paraId="6BF7E79F" w14:textId="77777777" w:rsidR="00383DF2" w:rsidRPr="000E712B" w:rsidRDefault="00383DF2" w:rsidP="000E712B">
      <w:pPr>
        <w:spacing w:line="360" w:lineRule="auto"/>
        <w:rPr>
          <w:rFonts w:ascii="Arial" w:hAnsi="Arial" w:cs="Arial"/>
          <w:b/>
          <w:bCs/>
        </w:rPr>
      </w:pPr>
    </w:p>
    <w:p w14:paraId="2D42FE88" w14:textId="790006EA" w:rsidR="00383DF2" w:rsidRPr="000E712B" w:rsidRDefault="00383DF2" w:rsidP="000E712B">
      <w:pPr>
        <w:spacing w:line="360" w:lineRule="auto"/>
        <w:rPr>
          <w:rFonts w:ascii="Arial" w:hAnsi="Arial" w:cs="Arial"/>
          <w:b/>
          <w:bCs/>
        </w:rPr>
      </w:pPr>
    </w:p>
    <w:p w14:paraId="6DC7B068" w14:textId="77777777" w:rsidR="008D649F" w:rsidRPr="000E712B" w:rsidRDefault="008D649F" w:rsidP="000E712B">
      <w:pPr>
        <w:spacing w:line="360" w:lineRule="auto"/>
        <w:rPr>
          <w:rFonts w:ascii="Arial" w:hAnsi="Arial" w:cs="Arial"/>
          <w:b/>
          <w:bCs/>
        </w:rPr>
      </w:pPr>
    </w:p>
    <w:p w14:paraId="767B44EA" w14:textId="77777777" w:rsidR="00A01594" w:rsidRDefault="00A01594" w:rsidP="000E712B">
      <w:pPr>
        <w:spacing w:line="360" w:lineRule="auto"/>
        <w:rPr>
          <w:rFonts w:ascii="Arial" w:hAnsi="Arial" w:cs="Arial"/>
          <w:b/>
          <w:bCs/>
        </w:rPr>
      </w:pPr>
    </w:p>
    <w:p w14:paraId="54F41428" w14:textId="77777777" w:rsidR="00927361" w:rsidRDefault="00927361" w:rsidP="000E712B">
      <w:pPr>
        <w:spacing w:line="360" w:lineRule="auto"/>
        <w:rPr>
          <w:rFonts w:ascii="Arial" w:hAnsi="Arial" w:cs="Arial"/>
          <w:b/>
          <w:bCs/>
        </w:rPr>
      </w:pPr>
    </w:p>
    <w:p w14:paraId="29B20DB5" w14:textId="5764E6B8" w:rsidR="005513E8" w:rsidRPr="000E712B" w:rsidRDefault="005513E8" w:rsidP="000E712B">
      <w:pPr>
        <w:spacing w:line="360" w:lineRule="auto"/>
        <w:rPr>
          <w:rFonts w:ascii="Arial" w:hAnsi="Arial" w:cs="Arial"/>
          <w:b/>
          <w:bCs/>
        </w:rPr>
      </w:pPr>
      <w:r w:rsidRPr="000E712B">
        <w:rPr>
          <w:rFonts w:ascii="Arial" w:hAnsi="Arial" w:cs="Arial"/>
          <w:b/>
          <w:bCs/>
        </w:rPr>
        <w:lastRenderedPageBreak/>
        <w:t>Introduction</w:t>
      </w:r>
    </w:p>
    <w:p w14:paraId="5CA44F8F" w14:textId="2984B04D" w:rsidR="00BD5E05" w:rsidRPr="000E712B" w:rsidRDefault="00BB54A8" w:rsidP="00E932DC">
      <w:r w:rsidRPr="000E712B">
        <w:t xml:space="preserve">The role of an Occupational Therapist is central to supporting individuals to develop, recover, or maintain the skills needed for everyday living. For this report, I have selected a real vacancy for a Band 5 Occupational Therapist at the Central and </w:t>
      </w:r>
      <w:r w:rsidRPr="000E712B">
        <w:t>Northwest</w:t>
      </w:r>
      <w:r w:rsidRPr="000E712B">
        <w:t xml:space="preserve"> London NHS Foundation Trust (CNWL), advertised on NHS Jobs. The post is based within the community rehabilitation team and involves assessing patients’ functional needs, creating personalised intervention plans, and promoting independence following illness, injury, or hospital discharge (NHS Jobs, 2025). </w:t>
      </w:r>
      <w:r w:rsidRPr="000E712B">
        <w:t xml:space="preserve">                                                                                                                                        </w:t>
      </w:r>
      <w:r w:rsidRPr="000E712B">
        <w:t xml:space="preserve"> I am interested in pursuing this role because it aligns strongly with my personal values of empowerment, holistic care, and supporting vulnerable individuals to improve their quality of life. The profession also matches my strengths in communication, </w:t>
      </w:r>
      <w:r w:rsidR="00BD5E05" w:rsidRPr="000E712B">
        <w:t>problem solving</w:t>
      </w:r>
      <w:r w:rsidRPr="000E712B">
        <w:t xml:space="preserve">, and empathy, while offering clear opportunities for progression into specialist or advanced practice roles. Working within the NHS appeals to me due to its commitment to equality of access, multidisciplinary teamwork, and </w:t>
      </w:r>
      <w:r w:rsidR="000E1FC1" w:rsidRPr="000E712B">
        <w:t>evidence based</w:t>
      </w:r>
      <w:r w:rsidR="008201F1" w:rsidRPr="000E712B">
        <w:t>.</w:t>
      </w:r>
      <w:r w:rsidRPr="000E712B">
        <w:t xml:space="preserve"> </w:t>
      </w:r>
    </w:p>
    <w:p w14:paraId="24103AA4" w14:textId="16C1DE77" w:rsidR="00BB54A8" w:rsidRPr="000E712B" w:rsidRDefault="00BB54A8" w:rsidP="000E712B">
      <w:pPr>
        <w:spacing w:line="360" w:lineRule="auto"/>
        <w:rPr>
          <w:rFonts w:ascii="Arial" w:hAnsi="Arial" w:cs="Arial"/>
        </w:rPr>
      </w:pPr>
      <w:r w:rsidRPr="000E712B">
        <w:rPr>
          <w:rFonts w:ascii="Arial" w:hAnsi="Arial" w:cs="Arial"/>
        </w:rPr>
        <w:t>practice.</w:t>
      </w:r>
      <w:r w:rsidRPr="000E712B">
        <w:rPr>
          <w:rFonts w:ascii="Arial" w:hAnsi="Arial" w:cs="Arial"/>
        </w:rPr>
        <w:t xml:space="preserve">                                                                                     </w:t>
      </w:r>
      <w:r w:rsidR="029D421E" w:rsidRPr="000E712B">
        <w:rPr>
          <w:rFonts w:ascii="Arial" w:hAnsi="Arial" w:cs="Arial"/>
        </w:rPr>
        <w:t xml:space="preserve"> </w:t>
      </w:r>
      <w:r w:rsidR="061E6085" w:rsidRPr="000E712B">
        <w:rPr>
          <w:rFonts w:ascii="Arial" w:hAnsi="Arial" w:cs="Arial"/>
        </w:rPr>
        <w:t xml:space="preserve">    </w:t>
      </w:r>
      <w:r w:rsidR="029D421E" w:rsidRPr="000E712B">
        <w:rPr>
          <w:rFonts w:ascii="Arial" w:hAnsi="Arial" w:cs="Arial"/>
        </w:rPr>
        <w:t xml:space="preserve"> </w:t>
      </w:r>
      <w:r w:rsidR="061E6085" w:rsidRPr="000E712B">
        <w:rPr>
          <w:rFonts w:ascii="Arial" w:hAnsi="Arial" w:cs="Arial"/>
        </w:rPr>
        <w:t xml:space="preserve">                                             </w:t>
      </w:r>
      <w:r w:rsidR="029D421E" w:rsidRPr="000E712B">
        <w:rPr>
          <w:rFonts w:ascii="Arial" w:hAnsi="Arial" w:cs="Arial"/>
        </w:rPr>
        <w:t xml:space="preserve"> </w:t>
      </w:r>
      <w:r w:rsidRPr="000E712B">
        <w:rPr>
          <w:rFonts w:ascii="Arial" w:hAnsi="Arial" w:cs="Arial"/>
        </w:rPr>
        <w:t xml:space="preserve">This report will outline the </w:t>
      </w:r>
      <w:r w:rsidR="00E932DC" w:rsidRPr="000E712B">
        <w:rPr>
          <w:rFonts w:ascii="Arial" w:hAnsi="Arial" w:cs="Arial"/>
        </w:rPr>
        <w:t>guidelines</w:t>
      </w:r>
      <w:r w:rsidRPr="000E712B">
        <w:rPr>
          <w:rFonts w:ascii="Arial" w:hAnsi="Arial" w:cs="Arial"/>
        </w:rPr>
        <w:t xml:space="preserve"> of the role, analyse the required skills and qualifications, explore career development pathways, and reflect on how my own abilities and aspirations align with the expectations of an Occupational Therapist.</w:t>
      </w:r>
    </w:p>
    <w:p w14:paraId="001DCC85" w14:textId="77777777" w:rsidR="009B0E49" w:rsidRPr="000E712B" w:rsidRDefault="009B0E49" w:rsidP="000E712B">
      <w:pPr>
        <w:spacing w:line="360" w:lineRule="auto"/>
        <w:rPr>
          <w:rFonts w:ascii="Arial" w:hAnsi="Arial" w:cs="Arial"/>
          <w:b/>
          <w:bCs/>
        </w:rPr>
      </w:pPr>
    </w:p>
    <w:p w14:paraId="556B82BF" w14:textId="5218D287" w:rsidR="00E22054" w:rsidRPr="000E712B" w:rsidRDefault="00E22054" w:rsidP="000E712B">
      <w:pPr>
        <w:spacing w:line="360" w:lineRule="auto"/>
        <w:rPr>
          <w:rFonts w:ascii="Arial" w:hAnsi="Arial" w:cs="Arial"/>
        </w:rPr>
      </w:pPr>
      <w:r w:rsidRPr="000E712B">
        <w:rPr>
          <w:rFonts w:ascii="Arial" w:hAnsi="Arial" w:cs="Arial"/>
          <w:b/>
          <w:bCs/>
        </w:rPr>
        <w:t xml:space="preserve">Analysis of the Personal Employability Skills </w:t>
      </w:r>
    </w:p>
    <w:p w14:paraId="7DC63054" w14:textId="3397B8E2" w:rsidR="005A573B" w:rsidRPr="005A573B" w:rsidRDefault="00E22054" w:rsidP="005A573B">
      <w:pPr>
        <w:spacing w:line="360" w:lineRule="auto"/>
        <w:rPr>
          <w:rFonts w:ascii="Arial" w:hAnsi="Arial" w:cs="Arial"/>
        </w:rPr>
      </w:pPr>
      <w:r w:rsidRPr="000E712B">
        <w:rPr>
          <w:rFonts w:ascii="Arial" w:hAnsi="Arial" w:cs="Arial"/>
        </w:rPr>
        <w:t xml:space="preserve">The role of an Occupational Therapist requires a blend of professional knowledge, </w:t>
      </w:r>
      <w:r w:rsidR="009C567C" w:rsidRPr="000E712B">
        <w:rPr>
          <w:rFonts w:ascii="Arial" w:hAnsi="Arial" w:cs="Arial"/>
        </w:rPr>
        <w:t>people skills</w:t>
      </w:r>
      <w:r w:rsidRPr="000E712B">
        <w:rPr>
          <w:rFonts w:ascii="Arial" w:hAnsi="Arial" w:cs="Arial"/>
        </w:rPr>
        <w:t xml:space="preserve">, and </w:t>
      </w:r>
      <w:r w:rsidR="00BD5E05" w:rsidRPr="000E712B">
        <w:rPr>
          <w:rFonts w:ascii="Arial" w:hAnsi="Arial" w:cs="Arial"/>
        </w:rPr>
        <w:t>values-based</w:t>
      </w:r>
      <w:r w:rsidRPr="000E712B">
        <w:rPr>
          <w:rFonts w:ascii="Arial" w:hAnsi="Arial" w:cs="Arial"/>
        </w:rPr>
        <w:t xml:space="preserve"> behaviours. According to the NHS Occupational Therapist job description, </w:t>
      </w:r>
      <w:r w:rsidR="00C53D08" w:rsidRPr="000E712B">
        <w:rPr>
          <w:rFonts w:ascii="Arial" w:hAnsi="Arial" w:cs="Arial"/>
        </w:rPr>
        <w:t>duties</w:t>
      </w:r>
      <w:r w:rsidRPr="000E712B">
        <w:rPr>
          <w:rFonts w:ascii="Arial" w:hAnsi="Arial" w:cs="Arial"/>
        </w:rPr>
        <w:t xml:space="preserve"> </w:t>
      </w:r>
      <w:r w:rsidR="005358C1" w:rsidRPr="000E712B">
        <w:rPr>
          <w:rFonts w:ascii="Arial" w:hAnsi="Arial" w:cs="Arial"/>
        </w:rPr>
        <w:t>like</w:t>
      </w:r>
      <w:r w:rsidRPr="000E712B">
        <w:rPr>
          <w:rFonts w:ascii="Arial" w:hAnsi="Arial" w:cs="Arial"/>
        </w:rPr>
        <w:t xml:space="preserve"> assessing functional needs, planning rehabilitation programmes, promoting independence, and </w:t>
      </w:r>
      <w:r w:rsidR="00800566" w:rsidRPr="000E712B">
        <w:rPr>
          <w:rFonts w:ascii="Arial" w:hAnsi="Arial" w:cs="Arial"/>
        </w:rPr>
        <w:t>collaborating</w:t>
      </w:r>
      <w:r w:rsidRPr="000E712B">
        <w:rPr>
          <w:rFonts w:ascii="Arial" w:hAnsi="Arial" w:cs="Arial"/>
        </w:rPr>
        <w:t xml:space="preserve"> wi</w:t>
      </w:r>
      <w:r w:rsidR="00800566" w:rsidRPr="000E712B">
        <w:rPr>
          <w:rFonts w:ascii="Arial" w:hAnsi="Arial" w:cs="Arial"/>
        </w:rPr>
        <w:t>th</w:t>
      </w:r>
      <w:r w:rsidRPr="000E712B">
        <w:rPr>
          <w:rFonts w:ascii="Arial" w:hAnsi="Arial" w:cs="Arial"/>
        </w:rPr>
        <w:t xml:space="preserve"> multidisciplinary teams (NHS Jobs, 2025). The person specification highlights essential employability skills such as communication, teamwork, resilience, </w:t>
      </w:r>
      <w:r w:rsidR="00BD5E05" w:rsidRPr="000E712B">
        <w:rPr>
          <w:rFonts w:ascii="Arial" w:hAnsi="Arial" w:cs="Arial"/>
        </w:rPr>
        <w:t>problem solving</w:t>
      </w:r>
      <w:r w:rsidRPr="000E712B">
        <w:rPr>
          <w:rFonts w:ascii="Arial" w:hAnsi="Arial" w:cs="Arial"/>
        </w:rPr>
        <w:t xml:space="preserve">, digital literacy, and the ability to work in a compassionate, </w:t>
      </w:r>
      <w:r w:rsidR="00BD5E05" w:rsidRPr="000E712B">
        <w:rPr>
          <w:rFonts w:ascii="Arial" w:hAnsi="Arial" w:cs="Arial"/>
        </w:rPr>
        <w:t>person-centred</w:t>
      </w:r>
      <w:r w:rsidRPr="000E712B">
        <w:rPr>
          <w:rFonts w:ascii="Arial" w:hAnsi="Arial" w:cs="Arial"/>
        </w:rPr>
        <w:t xml:space="preserve"> manner.</w:t>
      </w:r>
      <w:r w:rsidRPr="000E712B">
        <w:rPr>
          <w:rFonts w:ascii="Arial" w:hAnsi="Arial" w:cs="Arial"/>
        </w:rPr>
        <w:t xml:space="preserve">                    </w:t>
      </w:r>
      <w:r w:rsidR="30978A6E" w:rsidRPr="000E712B">
        <w:rPr>
          <w:rFonts w:ascii="Arial" w:hAnsi="Arial" w:cs="Arial"/>
        </w:rPr>
        <w:t xml:space="preserve"> </w:t>
      </w:r>
      <w:r w:rsidR="79797314" w:rsidRPr="000E712B">
        <w:rPr>
          <w:rFonts w:ascii="Arial" w:hAnsi="Arial" w:cs="Arial"/>
        </w:rPr>
        <w:t xml:space="preserve">                                </w:t>
      </w:r>
      <w:r w:rsidR="30978A6E" w:rsidRPr="000E712B">
        <w:rPr>
          <w:rFonts w:ascii="Arial" w:hAnsi="Arial" w:cs="Arial"/>
        </w:rPr>
        <w:t xml:space="preserve"> </w:t>
      </w:r>
      <w:r w:rsidR="79797314" w:rsidRPr="000E712B">
        <w:rPr>
          <w:rFonts w:ascii="Arial" w:hAnsi="Arial" w:cs="Arial"/>
        </w:rPr>
        <w:t xml:space="preserve">           </w:t>
      </w:r>
      <w:r w:rsidR="30978A6E" w:rsidRPr="000E712B">
        <w:rPr>
          <w:rFonts w:ascii="Arial" w:hAnsi="Arial" w:cs="Arial"/>
        </w:rPr>
        <w:t xml:space="preserve"> </w:t>
      </w:r>
      <w:r w:rsidRPr="000E712B">
        <w:rPr>
          <w:rFonts w:ascii="Arial" w:hAnsi="Arial" w:cs="Arial"/>
        </w:rPr>
        <w:t>Communication is one of the most important skills for</w:t>
      </w:r>
      <w:r w:rsidRPr="000E712B">
        <w:rPr>
          <w:rFonts w:ascii="Arial" w:hAnsi="Arial" w:cs="Arial"/>
        </w:rPr>
        <w:t xml:space="preserve"> occupational therapist</w:t>
      </w:r>
      <w:r w:rsidRPr="000E712B">
        <w:rPr>
          <w:rFonts w:ascii="Arial" w:hAnsi="Arial" w:cs="Arial"/>
        </w:rPr>
        <w:t xml:space="preserve">, as they must build rapport, explain interventions clearly, and adapt communication to meet </w:t>
      </w:r>
      <w:r w:rsidRPr="000E712B">
        <w:rPr>
          <w:rFonts w:ascii="Arial" w:hAnsi="Arial" w:cs="Arial"/>
        </w:rPr>
        <w:t>separate</w:t>
      </w:r>
      <w:r w:rsidRPr="000E712B">
        <w:rPr>
          <w:rFonts w:ascii="Arial" w:hAnsi="Arial" w:cs="Arial"/>
        </w:rPr>
        <w:t xml:space="preserve"> needs. The NHS Values emphasise “improving lives” and “working together for patients,” while the 6Cs of Care highlight Communication, Compassion, and Care as core professional behaviours (NHS England, 2016). For example, an </w:t>
      </w:r>
      <w:r w:rsidRPr="000E712B">
        <w:rPr>
          <w:rFonts w:ascii="Arial" w:hAnsi="Arial" w:cs="Arial"/>
        </w:rPr>
        <w:t xml:space="preserve">occupational therapist </w:t>
      </w:r>
      <w:r w:rsidRPr="000E712B">
        <w:rPr>
          <w:rFonts w:ascii="Arial" w:hAnsi="Arial" w:cs="Arial"/>
        </w:rPr>
        <w:t xml:space="preserve">may need to communicate sensitively with a patient recovering from a stroke who is anxious about losing independence. </w:t>
      </w:r>
      <w:r w:rsidRPr="000E712B">
        <w:rPr>
          <w:rFonts w:ascii="Arial" w:hAnsi="Arial" w:cs="Arial"/>
        </w:rPr>
        <w:t xml:space="preserve">My </w:t>
      </w:r>
      <w:r w:rsidRPr="000E712B">
        <w:rPr>
          <w:rFonts w:ascii="Arial" w:hAnsi="Arial" w:cs="Arial"/>
        </w:rPr>
        <w:t xml:space="preserve">experience as a customer service ambassador demonstrates transferable communication skills, such as </w:t>
      </w:r>
      <w:r w:rsidR="00BD5E05" w:rsidRPr="000E712B">
        <w:rPr>
          <w:rFonts w:ascii="Arial" w:hAnsi="Arial" w:cs="Arial"/>
        </w:rPr>
        <w:t>escalating</w:t>
      </w:r>
      <w:r w:rsidRPr="000E712B">
        <w:rPr>
          <w:rFonts w:ascii="Arial" w:hAnsi="Arial" w:cs="Arial"/>
        </w:rPr>
        <w:t xml:space="preserve"> conflict, supporting distressed passengers, and</w:t>
      </w:r>
      <w:r w:rsidR="005C5A25">
        <w:rPr>
          <w:rFonts w:ascii="Arial" w:hAnsi="Arial" w:cs="Arial"/>
        </w:rPr>
        <w:t xml:space="preserve"> </w:t>
      </w:r>
      <w:r w:rsidRPr="000E712B">
        <w:rPr>
          <w:rFonts w:ascii="Arial" w:hAnsi="Arial" w:cs="Arial"/>
        </w:rPr>
        <w:t xml:space="preserve">providing clear information in </w:t>
      </w:r>
      <w:r w:rsidR="00845C9E" w:rsidRPr="000E712B">
        <w:rPr>
          <w:rFonts w:ascii="Arial" w:hAnsi="Arial" w:cs="Arial"/>
        </w:rPr>
        <w:t xml:space="preserve">high-pressure environments. These align with the skills for care core skill framework, which identifies communication as a fundamental competency across all care roles (Skills for care,2022).                                                                                                                                </w:t>
      </w:r>
      <w:r w:rsidR="00845C9E" w:rsidRPr="000E712B">
        <w:rPr>
          <w:rFonts w:ascii="Arial" w:hAnsi="Arial" w:cs="Arial"/>
        </w:rPr>
        <w:lastRenderedPageBreak/>
        <w:t xml:space="preserve">Occupational therapist </w:t>
      </w:r>
      <w:r w:rsidRPr="000E712B">
        <w:rPr>
          <w:rFonts w:ascii="Arial" w:hAnsi="Arial" w:cs="Arial"/>
        </w:rPr>
        <w:t xml:space="preserve">work closely with physiotherapists, nurses, social workers, and family members to deliver holistic, coordinated care. Effective teamwork ensures safe </w:t>
      </w:r>
      <w:r w:rsidR="00845C9E" w:rsidRPr="000E712B">
        <w:rPr>
          <w:rFonts w:ascii="Arial" w:hAnsi="Arial" w:cs="Arial"/>
        </w:rPr>
        <w:t>execute</w:t>
      </w:r>
      <w:r w:rsidRPr="000E712B">
        <w:rPr>
          <w:rFonts w:ascii="Arial" w:hAnsi="Arial" w:cs="Arial"/>
        </w:rPr>
        <w:t xml:space="preserve"> planning and continuity of care. The NHS Constitution emphasises collaboration as a key value (Department of Health and Social Care, 2021). </w:t>
      </w:r>
      <w:r w:rsidR="00D213FF">
        <w:rPr>
          <w:rFonts w:ascii="Arial" w:hAnsi="Arial" w:cs="Arial"/>
        </w:rPr>
        <w:t>My</w:t>
      </w:r>
      <w:r w:rsidRPr="000E712B">
        <w:rPr>
          <w:rFonts w:ascii="Arial" w:hAnsi="Arial" w:cs="Arial"/>
        </w:rPr>
        <w:t xml:space="preserve"> current role requires teamwork to maintain passenger safety and coordinate responses to incidents, demonstrating your ability to work collaboratively</w:t>
      </w:r>
      <w:r w:rsidRPr="000E712B">
        <w:rPr>
          <w:rFonts w:ascii="Arial" w:hAnsi="Arial" w:cs="Arial"/>
        </w:rPr>
        <w:t xml:space="preserve"> </w:t>
      </w:r>
      <w:r w:rsidRPr="000E712B">
        <w:rPr>
          <w:rFonts w:ascii="Arial" w:hAnsi="Arial" w:cs="Arial"/>
        </w:rPr>
        <w:t>an essential skill in health and social care settings.</w:t>
      </w:r>
      <w:r w:rsidR="00845C9E" w:rsidRPr="000E712B">
        <w:rPr>
          <w:rFonts w:ascii="Arial" w:hAnsi="Arial" w:cs="Arial"/>
        </w:rPr>
        <w:t xml:space="preserve">                                                          </w:t>
      </w:r>
      <w:r w:rsidR="6FF890CA" w:rsidRPr="000E712B">
        <w:rPr>
          <w:rFonts w:ascii="Arial" w:hAnsi="Arial" w:cs="Arial"/>
        </w:rPr>
        <w:t xml:space="preserve">       </w:t>
      </w:r>
      <w:r w:rsidR="5ECA4C16" w:rsidRPr="000E712B">
        <w:rPr>
          <w:rFonts w:ascii="Arial" w:hAnsi="Arial" w:cs="Arial"/>
        </w:rPr>
        <w:t xml:space="preserve"> </w:t>
      </w:r>
      <w:r w:rsidR="6FF890CA" w:rsidRPr="000E712B">
        <w:rPr>
          <w:rFonts w:ascii="Arial" w:hAnsi="Arial" w:cs="Arial"/>
        </w:rPr>
        <w:t xml:space="preserve">                                                           </w:t>
      </w:r>
      <w:r w:rsidR="5ECA4C16" w:rsidRPr="000E712B">
        <w:rPr>
          <w:rFonts w:ascii="Arial" w:hAnsi="Arial" w:cs="Arial"/>
        </w:rPr>
        <w:t xml:space="preserve"> </w:t>
      </w:r>
      <w:r w:rsidR="6FF890CA" w:rsidRPr="000E712B">
        <w:rPr>
          <w:rFonts w:ascii="Arial" w:hAnsi="Arial" w:cs="Arial"/>
        </w:rPr>
        <w:t xml:space="preserve">    </w:t>
      </w:r>
      <w:r w:rsidR="5ECA4C16" w:rsidRPr="000E712B">
        <w:rPr>
          <w:rFonts w:ascii="Arial" w:hAnsi="Arial" w:cs="Arial"/>
        </w:rPr>
        <w:t xml:space="preserve"> </w:t>
      </w:r>
      <w:r w:rsidR="00845C9E" w:rsidRPr="000E712B">
        <w:rPr>
          <w:rFonts w:ascii="Arial" w:hAnsi="Arial" w:cs="Arial"/>
        </w:rPr>
        <w:t xml:space="preserve">An occupational therapist </w:t>
      </w:r>
      <w:r w:rsidR="00845C9E" w:rsidRPr="000E712B">
        <w:rPr>
          <w:rFonts w:ascii="Arial" w:hAnsi="Arial" w:cs="Arial"/>
        </w:rPr>
        <w:t xml:space="preserve">must assess complex situations, identify barriers to independence, and design personalised interventions. This requires analytical thinking and creativity. For example, an </w:t>
      </w:r>
      <w:r w:rsidR="005A573B">
        <w:rPr>
          <w:rFonts w:ascii="Arial" w:hAnsi="Arial" w:cs="Arial"/>
        </w:rPr>
        <w:t>occupation therapist</w:t>
      </w:r>
      <w:r w:rsidR="00845C9E" w:rsidRPr="000E712B">
        <w:rPr>
          <w:rFonts w:ascii="Arial" w:hAnsi="Arial" w:cs="Arial"/>
        </w:rPr>
        <w:t xml:space="preserve"> supporting a patient with arthritis may need to recommend assistive technology or adapt daily routines to reduce pain. </w:t>
      </w:r>
      <w:r w:rsidR="00845C9E" w:rsidRPr="000E712B">
        <w:rPr>
          <w:rFonts w:ascii="Arial" w:hAnsi="Arial" w:cs="Arial"/>
        </w:rPr>
        <w:t>My</w:t>
      </w:r>
      <w:r w:rsidR="00845C9E" w:rsidRPr="000E712B">
        <w:rPr>
          <w:rFonts w:ascii="Arial" w:hAnsi="Arial" w:cs="Arial"/>
        </w:rPr>
        <w:t xml:space="preserve"> first aid training and experience responding to unexpected situations on the railway demonstrate </w:t>
      </w:r>
      <w:r w:rsidR="00845C9E" w:rsidRPr="000E712B">
        <w:rPr>
          <w:rFonts w:ascii="Arial" w:hAnsi="Arial" w:cs="Arial"/>
        </w:rPr>
        <w:t>my</w:t>
      </w:r>
      <w:r w:rsidR="00845C9E" w:rsidRPr="000E712B">
        <w:rPr>
          <w:rFonts w:ascii="Arial" w:hAnsi="Arial" w:cs="Arial"/>
        </w:rPr>
        <w:t xml:space="preserve"> ability to assess risks, make quick decisions, and remain cal</w:t>
      </w:r>
      <w:r w:rsidR="00B6738A" w:rsidRPr="000E712B">
        <w:rPr>
          <w:rFonts w:ascii="Arial" w:hAnsi="Arial" w:cs="Arial"/>
        </w:rPr>
        <w:t xml:space="preserve">m, therefore </w:t>
      </w:r>
      <w:r w:rsidR="00845C9E" w:rsidRPr="000E712B">
        <w:rPr>
          <w:rFonts w:ascii="Arial" w:hAnsi="Arial" w:cs="Arial"/>
        </w:rPr>
        <w:t>skills</w:t>
      </w:r>
      <w:r w:rsidR="00B6738A" w:rsidRPr="000E712B">
        <w:rPr>
          <w:rFonts w:ascii="Arial" w:hAnsi="Arial" w:cs="Arial"/>
        </w:rPr>
        <w:t xml:space="preserve"> are</w:t>
      </w:r>
      <w:r w:rsidR="00845C9E" w:rsidRPr="000E712B">
        <w:rPr>
          <w:rFonts w:ascii="Arial" w:hAnsi="Arial" w:cs="Arial"/>
        </w:rPr>
        <w:t xml:space="preserve"> directly relevant to clinical reasoning in </w:t>
      </w:r>
      <w:r w:rsidR="00B6738A" w:rsidRPr="000E712B">
        <w:rPr>
          <w:rFonts w:ascii="Arial" w:hAnsi="Arial" w:cs="Arial"/>
        </w:rPr>
        <w:t>occupation therapy</w:t>
      </w:r>
      <w:r w:rsidR="00845C9E" w:rsidRPr="000E712B">
        <w:rPr>
          <w:rFonts w:ascii="Arial" w:hAnsi="Arial" w:cs="Arial"/>
        </w:rPr>
        <w:t xml:space="preserve"> practice.</w:t>
      </w:r>
      <w:r w:rsidR="00B6738A" w:rsidRPr="000E712B">
        <w:rPr>
          <w:rFonts w:ascii="Arial" w:hAnsi="Arial" w:cs="Arial"/>
        </w:rPr>
        <w:t xml:space="preserve">                                                                                                             </w:t>
      </w:r>
      <w:r w:rsidR="5A059774" w:rsidRPr="000E712B">
        <w:rPr>
          <w:rFonts w:ascii="Arial" w:hAnsi="Arial" w:cs="Arial"/>
        </w:rPr>
        <w:t xml:space="preserve">                     </w:t>
      </w:r>
      <w:r w:rsidR="38F8E362" w:rsidRPr="000E712B">
        <w:rPr>
          <w:rFonts w:ascii="Arial" w:hAnsi="Arial" w:cs="Arial"/>
        </w:rPr>
        <w:t xml:space="preserve">  </w:t>
      </w:r>
      <w:r w:rsidR="00B6738A" w:rsidRPr="000E712B">
        <w:rPr>
          <w:rFonts w:ascii="Arial" w:hAnsi="Arial" w:cs="Arial"/>
        </w:rPr>
        <w:t>Health and social care environments can be emotionally challenging.</w:t>
      </w:r>
      <w:r w:rsidR="00B6738A" w:rsidRPr="000E712B">
        <w:rPr>
          <w:rFonts w:ascii="Arial" w:hAnsi="Arial" w:cs="Arial"/>
        </w:rPr>
        <w:t xml:space="preserve"> Occupational therapist often</w:t>
      </w:r>
      <w:r w:rsidR="00B6738A" w:rsidRPr="000E712B">
        <w:rPr>
          <w:rFonts w:ascii="Arial" w:hAnsi="Arial" w:cs="Arial"/>
        </w:rPr>
        <w:t xml:space="preserve"> </w:t>
      </w:r>
      <w:r w:rsidR="00B6738A" w:rsidRPr="000E712B">
        <w:rPr>
          <w:rFonts w:ascii="Arial" w:hAnsi="Arial" w:cs="Arial"/>
        </w:rPr>
        <w:t>supports</w:t>
      </w:r>
      <w:r w:rsidR="00B6738A" w:rsidRPr="000E712B">
        <w:rPr>
          <w:rFonts w:ascii="Arial" w:hAnsi="Arial" w:cs="Arial"/>
        </w:rPr>
        <w:t xml:space="preserve"> individuals coping with trauma, disability, or </w:t>
      </w:r>
      <w:r w:rsidR="00BD5E05" w:rsidRPr="000E712B">
        <w:rPr>
          <w:rFonts w:ascii="Arial" w:hAnsi="Arial" w:cs="Arial"/>
        </w:rPr>
        <w:t>long-term</w:t>
      </w:r>
      <w:r w:rsidR="00B6738A" w:rsidRPr="000E712B">
        <w:rPr>
          <w:rFonts w:ascii="Arial" w:hAnsi="Arial" w:cs="Arial"/>
        </w:rPr>
        <w:t xml:space="preserve"> conditions. Emotional </w:t>
      </w:r>
      <w:r w:rsidR="00B6738A" w:rsidRPr="000E712B">
        <w:rPr>
          <w:rFonts w:ascii="Arial" w:hAnsi="Arial" w:cs="Arial"/>
        </w:rPr>
        <w:t>intelligence, understanding</w:t>
      </w:r>
      <w:r w:rsidR="00B6738A" w:rsidRPr="000E712B">
        <w:rPr>
          <w:rFonts w:ascii="Arial" w:hAnsi="Arial" w:cs="Arial"/>
        </w:rPr>
        <w:t xml:space="preserve"> and managing emotions</w:t>
      </w:r>
      <w:r w:rsidR="00B6738A" w:rsidRPr="000E712B">
        <w:rPr>
          <w:rFonts w:ascii="Arial" w:hAnsi="Arial" w:cs="Arial"/>
        </w:rPr>
        <w:t xml:space="preserve"> </w:t>
      </w:r>
      <w:r w:rsidR="00B6738A" w:rsidRPr="000E712B">
        <w:rPr>
          <w:rFonts w:ascii="Arial" w:hAnsi="Arial" w:cs="Arial"/>
        </w:rPr>
        <w:t xml:space="preserve">is </w:t>
      </w:r>
      <w:r w:rsidR="00B6738A" w:rsidRPr="000E712B">
        <w:rPr>
          <w:rFonts w:ascii="Arial" w:hAnsi="Arial" w:cs="Arial"/>
        </w:rPr>
        <w:t>vital</w:t>
      </w:r>
      <w:r w:rsidR="00B6738A" w:rsidRPr="000E712B">
        <w:rPr>
          <w:rFonts w:ascii="Arial" w:hAnsi="Arial" w:cs="Arial"/>
        </w:rPr>
        <w:t xml:space="preserve"> for providing compassionate care.</w:t>
      </w:r>
      <w:r w:rsidR="005A573B" w:rsidRPr="005A573B">
        <w:rPr>
          <w:rFonts w:ascii="Arial" w:hAnsi="Arial" w:cs="Arial"/>
        </w:rPr>
        <w:t xml:space="preserve"> Being able to understand, manage, and respond to emotions helps therapists provide compassionate, person</w:t>
      </w:r>
      <w:r w:rsidR="005A573B" w:rsidRPr="005A573B">
        <w:rPr>
          <w:rFonts w:ascii="Cambria Math" w:hAnsi="Cambria Math" w:cs="Cambria Math"/>
        </w:rPr>
        <w:t>‑</w:t>
      </w:r>
      <w:r w:rsidR="005A573B" w:rsidRPr="005A573B">
        <w:rPr>
          <w:rFonts w:ascii="Arial" w:hAnsi="Arial" w:cs="Arial"/>
        </w:rPr>
        <w:t>centred care.</w:t>
      </w:r>
    </w:p>
    <w:p w14:paraId="64432F58" w14:textId="5D139D34" w:rsidR="00EA2359" w:rsidRDefault="005A573B" w:rsidP="005A573B">
      <w:pPr>
        <w:spacing w:line="360" w:lineRule="auto"/>
        <w:rPr>
          <w:rFonts w:ascii="Arial" w:hAnsi="Arial" w:cs="Arial"/>
        </w:rPr>
      </w:pPr>
      <w:r w:rsidRPr="005A573B">
        <w:rPr>
          <w:rFonts w:ascii="Arial" w:hAnsi="Arial" w:cs="Arial"/>
        </w:rPr>
        <w:t>In settings like Hillingdon Grange School</w:t>
      </w:r>
      <w:r w:rsidR="005C5A25">
        <w:rPr>
          <w:rFonts w:ascii="Arial" w:hAnsi="Arial" w:cs="Arial"/>
        </w:rPr>
        <w:t xml:space="preserve"> </w:t>
      </w:r>
      <w:r w:rsidRPr="005A573B">
        <w:rPr>
          <w:rFonts w:ascii="Arial" w:hAnsi="Arial" w:cs="Arial"/>
        </w:rPr>
        <w:t>a specialist day school for children aged 3–14 within Options Autism</w:t>
      </w:r>
      <w:r w:rsidR="005C5A25">
        <w:rPr>
          <w:rFonts w:ascii="Arial" w:hAnsi="Arial" w:cs="Arial"/>
        </w:rPr>
        <w:t xml:space="preserve"> </w:t>
      </w:r>
      <w:r w:rsidRPr="005A573B">
        <w:rPr>
          <w:rFonts w:ascii="Arial" w:hAnsi="Arial" w:cs="Arial"/>
        </w:rPr>
        <w:t xml:space="preserve">emotional intelligence is especially important. </w:t>
      </w:r>
      <w:r w:rsidR="005C5A25">
        <w:rPr>
          <w:rFonts w:ascii="Arial" w:hAnsi="Arial" w:cs="Arial"/>
        </w:rPr>
        <w:t>Pupils</w:t>
      </w:r>
      <w:r w:rsidRPr="005A573B">
        <w:rPr>
          <w:rFonts w:ascii="Arial" w:hAnsi="Arial" w:cs="Arial"/>
        </w:rPr>
        <w:t xml:space="preserve"> have complex needs, and therapists must use empathy, emotional regulation, and sensitive communication to build trust and support their development effectively.</w:t>
      </w:r>
      <w:r w:rsidRPr="005A573B">
        <w:rPr>
          <w:rFonts w:ascii="Arial" w:hAnsi="Arial" w:cs="Arial"/>
        </w:rPr>
        <w:t xml:space="preserve"> </w:t>
      </w:r>
      <w:r w:rsidR="00B6738A" w:rsidRPr="000E712B">
        <w:rPr>
          <w:rFonts w:ascii="Arial" w:hAnsi="Arial" w:cs="Arial"/>
        </w:rPr>
        <w:t xml:space="preserve">A </w:t>
      </w:r>
      <w:r w:rsidR="00BD5E05" w:rsidRPr="000E712B">
        <w:rPr>
          <w:rFonts w:ascii="Arial" w:hAnsi="Arial" w:cs="Arial"/>
        </w:rPr>
        <w:t>real-life</w:t>
      </w:r>
      <w:r w:rsidR="00B6738A" w:rsidRPr="000E712B">
        <w:rPr>
          <w:rFonts w:ascii="Arial" w:hAnsi="Arial" w:cs="Arial"/>
        </w:rPr>
        <w:t xml:space="preserve"> example is a support worker using empathy and calm communication to </w:t>
      </w:r>
      <w:r w:rsidR="00BD5E05" w:rsidRPr="000E712B">
        <w:rPr>
          <w:rFonts w:ascii="Arial" w:hAnsi="Arial" w:cs="Arial"/>
        </w:rPr>
        <w:t>de-escalate</w:t>
      </w:r>
      <w:r w:rsidR="00B6738A" w:rsidRPr="000E712B">
        <w:rPr>
          <w:rFonts w:ascii="Arial" w:hAnsi="Arial" w:cs="Arial"/>
        </w:rPr>
        <w:t xml:space="preserve"> a distressed service user. </w:t>
      </w:r>
      <w:r>
        <w:rPr>
          <w:rFonts w:ascii="Arial" w:hAnsi="Arial" w:cs="Arial"/>
        </w:rPr>
        <w:t>My</w:t>
      </w:r>
      <w:r w:rsidR="00B6738A" w:rsidRPr="000E712B">
        <w:rPr>
          <w:rFonts w:ascii="Arial" w:hAnsi="Arial" w:cs="Arial"/>
        </w:rPr>
        <w:t xml:space="preserve"> experience managing challenging passengers shows resilience and emotional control, qualities highlighted in the NHS Values of “compassion” and “commitment to quality of care” (NHS England, 2016).</w:t>
      </w:r>
      <w:r w:rsidR="00B6738A" w:rsidRPr="000E712B">
        <w:rPr>
          <w:rFonts w:ascii="Arial" w:hAnsi="Arial" w:cs="Arial"/>
        </w:rPr>
        <w:t xml:space="preserve">                                        </w:t>
      </w:r>
      <w:r w:rsidR="6BA18AC4" w:rsidRPr="000E712B">
        <w:rPr>
          <w:rFonts w:ascii="Arial" w:hAnsi="Arial" w:cs="Arial"/>
        </w:rPr>
        <w:t xml:space="preserve">                                                                                                </w:t>
      </w:r>
      <w:r w:rsidR="00B6738A" w:rsidRPr="000E712B">
        <w:rPr>
          <w:rFonts w:ascii="Arial" w:hAnsi="Arial" w:cs="Arial"/>
        </w:rPr>
        <w:t xml:space="preserve">Modern practice relies on digital tools for </w:t>
      </w:r>
      <w:r w:rsidR="00B6738A" w:rsidRPr="000E712B">
        <w:rPr>
          <w:rFonts w:ascii="Arial" w:hAnsi="Arial" w:cs="Arial"/>
        </w:rPr>
        <w:t>record</w:t>
      </w:r>
      <w:r w:rsidR="00B6738A" w:rsidRPr="000E712B">
        <w:rPr>
          <w:rFonts w:ascii="Arial" w:hAnsi="Arial" w:cs="Arial"/>
        </w:rPr>
        <w:noBreakHyphen/>
        <w:t>keeping</w:t>
      </w:r>
      <w:r w:rsidR="00B6738A" w:rsidRPr="000E712B">
        <w:rPr>
          <w:rFonts w:ascii="Arial" w:hAnsi="Arial" w:cs="Arial"/>
        </w:rPr>
        <w:t xml:space="preserve"> telehealth, risk assessments, and outcome measurement. </w:t>
      </w:r>
      <w:r w:rsidR="00B6738A" w:rsidRPr="000E712B">
        <w:rPr>
          <w:rFonts w:ascii="Arial" w:hAnsi="Arial" w:cs="Arial"/>
        </w:rPr>
        <w:t xml:space="preserve">My </w:t>
      </w:r>
      <w:r w:rsidR="00B6738A" w:rsidRPr="000E712B">
        <w:rPr>
          <w:rFonts w:ascii="Arial" w:hAnsi="Arial" w:cs="Arial"/>
        </w:rPr>
        <w:t xml:space="preserve">digital skills certificate demonstrates readiness to use electronic patient record systems and online communication platforms. Digital </w:t>
      </w:r>
      <w:r w:rsidR="00B6738A" w:rsidRPr="000E712B">
        <w:rPr>
          <w:rFonts w:ascii="Arial" w:hAnsi="Arial" w:cs="Arial"/>
        </w:rPr>
        <w:t>skill</w:t>
      </w:r>
      <w:r w:rsidR="00B6738A" w:rsidRPr="000E712B">
        <w:rPr>
          <w:rFonts w:ascii="Arial" w:hAnsi="Arial" w:cs="Arial"/>
        </w:rPr>
        <w:t xml:space="preserve"> is identified as </w:t>
      </w:r>
      <w:r w:rsidR="00B6738A" w:rsidRPr="000E712B">
        <w:rPr>
          <w:rFonts w:ascii="Arial" w:hAnsi="Arial" w:cs="Arial"/>
        </w:rPr>
        <w:t>fundamental</w:t>
      </w:r>
      <w:r w:rsidR="00B6738A" w:rsidRPr="000E712B">
        <w:rPr>
          <w:rFonts w:ascii="Arial" w:hAnsi="Arial" w:cs="Arial"/>
        </w:rPr>
        <w:t xml:space="preserve"> for safe and effective care within the Core Skills Framework (Skills for Care, 2022).</w:t>
      </w:r>
      <w:r w:rsidR="00B6738A" w:rsidRPr="000E712B">
        <w:rPr>
          <w:rFonts w:ascii="Arial" w:hAnsi="Arial" w:cs="Arial"/>
        </w:rPr>
        <w:t xml:space="preserve">           </w:t>
      </w:r>
    </w:p>
    <w:p w14:paraId="0694841B" w14:textId="375D774A" w:rsidR="003A5AED" w:rsidRPr="003A5AED" w:rsidRDefault="003A5AED" w:rsidP="000E712B">
      <w:pPr>
        <w:spacing w:line="360" w:lineRule="auto"/>
        <w:rPr>
          <w:rFonts w:ascii="Arial" w:hAnsi="Arial" w:cs="Arial"/>
        </w:rPr>
      </w:pPr>
      <w:r>
        <w:rPr>
          <w:rFonts w:ascii="Arial" w:hAnsi="Arial" w:cs="Arial"/>
          <w:noProof/>
        </w:rPr>
        <w:lastRenderedPageBreak/>
        <w:drawing>
          <wp:inline distT="0" distB="0" distL="0" distR="0" wp14:anchorId="17B6201C" wp14:editId="4AB43ABF">
            <wp:extent cx="4772660" cy="2000250"/>
            <wp:effectExtent l="0" t="0" r="8890" b="0"/>
            <wp:docPr id="1951720742" name="Picture 16" descr="JobLookup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720742" name="Picture 1951720742" descr="JobLookup - Personal - Microsoft​ Edg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2660" cy="2000250"/>
                    </a:xfrm>
                    <a:prstGeom prst="rect">
                      <a:avLst/>
                    </a:prstGeom>
                  </pic:spPr>
                </pic:pic>
              </a:graphicData>
            </a:graphic>
          </wp:inline>
        </w:drawing>
      </w:r>
    </w:p>
    <w:p w14:paraId="65F2240D" w14:textId="7CD90922" w:rsidR="00223707" w:rsidRDefault="00CA7CCD" w:rsidP="000E712B">
      <w:pPr>
        <w:spacing w:line="360" w:lineRule="auto"/>
        <w:rPr>
          <w:rFonts w:ascii="Arial" w:hAnsi="Arial" w:cs="Arial"/>
          <w:b/>
          <w:bCs/>
          <w:noProof/>
        </w:rPr>
      </w:pPr>
      <w:r>
        <w:rPr>
          <w:rFonts w:ascii="Arial" w:hAnsi="Arial" w:cs="Arial"/>
          <w:b/>
          <w:bCs/>
          <w:noProof/>
        </w:rPr>
        <w:drawing>
          <wp:inline distT="0" distB="0" distL="0" distR="0" wp14:anchorId="58B8BE0F" wp14:editId="4172B9AA">
            <wp:extent cx="5731510" cy="2247900"/>
            <wp:effectExtent l="0" t="0" r="2540" b="0"/>
            <wp:docPr id="1700948063" name="Picture 12" descr="Occupational Therapist job in Uxbridge, London | JobLookup and 11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48063" name="Picture 1700948063" descr="Occupational Therapist job in Uxbridge, London | JobLookup and 11 more pages - Personal - Microsoft​ Edg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47900"/>
                    </a:xfrm>
                    <a:prstGeom prst="rect">
                      <a:avLst/>
                    </a:prstGeom>
                  </pic:spPr>
                </pic:pic>
              </a:graphicData>
            </a:graphic>
          </wp:inline>
        </w:drawing>
      </w:r>
      <w:r w:rsidR="005E0AE7">
        <w:rPr>
          <w:rFonts w:ascii="Arial" w:hAnsi="Arial" w:cs="Arial"/>
          <w:b/>
          <w:bCs/>
          <w:noProof/>
        </w:rPr>
        <w:t xml:space="preserve"> </w:t>
      </w:r>
    </w:p>
    <w:p w14:paraId="29166935" w14:textId="77777777" w:rsidR="00927361" w:rsidRDefault="005E0AE7" w:rsidP="000E712B">
      <w:pPr>
        <w:spacing w:line="360" w:lineRule="auto"/>
        <w:rPr>
          <w:rFonts w:ascii="Arial" w:hAnsi="Arial" w:cs="Arial"/>
          <w:b/>
          <w:bCs/>
          <w:noProof/>
        </w:rPr>
      </w:pPr>
      <w:r>
        <w:rPr>
          <w:rFonts w:ascii="Arial" w:hAnsi="Arial" w:cs="Arial"/>
          <w:b/>
          <w:bCs/>
          <w:noProof/>
        </w:rPr>
        <w:drawing>
          <wp:inline distT="0" distB="0" distL="0" distR="0" wp14:anchorId="2B00DC17" wp14:editId="37A63CB1">
            <wp:extent cx="5731510" cy="4034155"/>
            <wp:effectExtent l="0" t="0" r="2540" b="4445"/>
            <wp:docPr id="669951101" name="Picture 17" descr="BMHP5015_LON: How one can open doors for job opportunity - Edwina Kadie Kamara (2336793) - Outlook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951101" name="Picture 669951101" descr="BMHP5015_LON: How one can open doors for job opportunity - Edwina Kadie Kamara (2336793) - Outlook - Personal - Microsoft​ Edg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34155"/>
                    </a:xfrm>
                    <a:prstGeom prst="rect">
                      <a:avLst/>
                    </a:prstGeom>
                  </pic:spPr>
                </pic:pic>
              </a:graphicData>
            </a:graphic>
          </wp:inline>
        </w:drawing>
      </w:r>
    </w:p>
    <w:p w14:paraId="5433F14C" w14:textId="085E6A08" w:rsidR="00B6738A" w:rsidRPr="000E712B" w:rsidRDefault="00B6738A" w:rsidP="000E712B">
      <w:pPr>
        <w:spacing w:line="360" w:lineRule="auto"/>
        <w:rPr>
          <w:rFonts w:ascii="Arial" w:hAnsi="Arial" w:cs="Arial"/>
          <w:b/>
          <w:bCs/>
          <w:noProof/>
        </w:rPr>
      </w:pPr>
      <w:r w:rsidRPr="000E712B">
        <w:rPr>
          <w:rFonts w:ascii="Arial" w:hAnsi="Arial" w:cs="Arial"/>
          <w:b/>
          <w:bCs/>
        </w:rPr>
        <w:lastRenderedPageBreak/>
        <w:t>Developing Skills Through Experience: Kolb’s Learning Cycle</w:t>
      </w:r>
    </w:p>
    <w:p w14:paraId="74739EEB" w14:textId="5155EAE3" w:rsidR="006821D2" w:rsidRPr="000E712B" w:rsidRDefault="00B6738A" w:rsidP="000E712B">
      <w:pPr>
        <w:spacing w:line="360" w:lineRule="auto"/>
        <w:rPr>
          <w:rFonts w:ascii="Arial" w:hAnsi="Arial" w:cs="Arial"/>
        </w:rPr>
      </w:pPr>
      <w:r w:rsidRPr="000E712B">
        <w:rPr>
          <w:rFonts w:ascii="Arial" w:hAnsi="Arial" w:cs="Arial"/>
        </w:rPr>
        <w:t>Kolb’s Learning Cycle explains how skills are developed through experience, reflection, conceptualisation, and active experimentation (Kolb, 1984). For example,</w:t>
      </w:r>
      <w:r w:rsidR="000D6B0B" w:rsidRPr="000E712B">
        <w:rPr>
          <w:rFonts w:ascii="Arial" w:hAnsi="Arial" w:cs="Arial"/>
        </w:rPr>
        <w:t xml:space="preserve"> in a recent inter</w:t>
      </w:r>
      <w:r w:rsidR="004007AD" w:rsidRPr="000E712B">
        <w:rPr>
          <w:rFonts w:ascii="Arial" w:hAnsi="Arial" w:cs="Arial"/>
        </w:rPr>
        <w:t>action with</w:t>
      </w:r>
      <w:r w:rsidRPr="000E712B">
        <w:rPr>
          <w:rFonts w:ascii="Arial" w:hAnsi="Arial" w:cs="Arial"/>
        </w:rPr>
        <w:t xml:space="preserve"> distressed </w:t>
      </w:r>
      <w:r w:rsidR="004007AD" w:rsidRPr="000E712B">
        <w:rPr>
          <w:rFonts w:ascii="Arial" w:hAnsi="Arial" w:cs="Arial"/>
        </w:rPr>
        <w:t>individual experiencing profound grief following a tragic loss of their partner</w:t>
      </w:r>
      <w:r w:rsidR="000D6B0B" w:rsidRPr="000E712B">
        <w:rPr>
          <w:rFonts w:ascii="Arial" w:hAnsi="Arial" w:cs="Arial"/>
        </w:rPr>
        <w:t xml:space="preserve">, </w:t>
      </w:r>
      <w:r w:rsidR="004007AD" w:rsidRPr="000E712B">
        <w:rPr>
          <w:rFonts w:ascii="Arial" w:hAnsi="Arial" w:cs="Arial"/>
        </w:rPr>
        <w:t>drawing to my psychology background  and university studies, I employed a person-centred approach grounded in the principles of the 6Cs – Care, Compassion, Competence, Communication, Courage and Commitment by supporting the individual Recogni</w:t>
      </w:r>
      <w:r w:rsidR="00870764" w:rsidRPr="000E712B">
        <w:rPr>
          <w:rFonts w:ascii="Arial" w:hAnsi="Arial" w:cs="Arial"/>
        </w:rPr>
        <w:t xml:space="preserve">zing the severity of their emotional distress, I facilitated a referral to counselling services to ensure they received appropriate psychological support. This approach aligns with best practices in mental health care, ensuring that the individual receives comprehensive assistance tailored to their needs. This experience reflects my commitment to ethical practice, effective </w:t>
      </w:r>
      <w:r w:rsidR="009C567C" w:rsidRPr="000E712B">
        <w:rPr>
          <w:rFonts w:ascii="Arial" w:hAnsi="Arial" w:cs="Arial"/>
        </w:rPr>
        <w:t>communication,</w:t>
      </w:r>
      <w:r w:rsidR="00870764" w:rsidRPr="000E712B">
        <w:rPr>
          <w:rFonts w:ascii="Arial" w:hAnsi="Arial" w:cs="Arial"/>
        </w:rPr>
        <w:t xml:space="preserve"> and multidisciplinary collaboration in mental health care. </w:t>
      </w:r>
      <w:r w:rsidRPr="000E712B">
        <w:rPr>
          <w:rFonts w:ascii="Arial" w:hAnsi="Arial" w:cs="Arial"/>
        </w:rPr>
        <w:t xml:space="preserve">      </w:t>
      </w:r>
    </w:p>
    <w:p w14:paraId="7F27B148" w14:textId="77777777" w:rsidR="00565241" w:rsidRDefault="00565241" w:rsidP="000E712B">
      <w:pPr>
        <w:spacing w:line="360" w:lineRule="auto"/>
        <w:rPr>
          <w:rFonts w:ascii="Arial" w:hAnsi="Arial" w:cs="Arial"/>
        </w:rPr>
      </w:pPr>
    </w:p>
    <w:p w14:paraId="4FDC268C" w14:textId="5D396D6C" w:rsidR="006821D2" w:rsidRPr="000E712B" w:rsidRDefault="00B6738A" w:rsidP="000E712B">
      <w:pPr>
        <w:spacing w:line="360" w:lineRule="auto"/>
        <w:rPr>
          <w:rFonts w:ascii="Arial" w:hAnsi="Arial" w:cs="Arial"/>
          <w:b/>
          <w:bCs/>
        </w:rPr>
      </w:pPr>
      <w:r w:rsidRPr="000E712B">
        <w:rPr>
          <w:rFonts w:ascii="Arial" w:hAnsi="Arial" w:cs="Arial"/>
        </w:rPr>
        <w:t xml:space="preserve"> </w:t>
      </w:r>
      <w:r w:rsidR="006821D2" w:rsidRPr="000E712B">
        <w:rPr>
          <w:rFonts w:ascii="Arial" w:hAnsi="Arial" w:cs="Arial"/>
          <w:b/>
          <w:bCs/>
        </w:rPr>
        <w:t>Evaluate</w:t>
      </w:r>
      <w:r w:rsidR="006821D2" w:rsidRPr="000E712B">
        <w:rPr>
          <w:rFonts w:ascii="Arial" w:hAnsi="Arial" w:cs="Arial"/>
          <w:b/>
          <w:bCs/>
        </w:rPr>
        <w:t xml:space="preserve"> </w:t>
      </w:r>
      <w:r w:rsidR="006821D2" w:rsidRPr="000E712B">
        <w:rPr>
          <w:rFonts w:ascii="Arial" w:hAnsi="Arial" w:cs="Arial"/>
          <w:b/>
          <w:bCs/>
        </w:rPr>
        <w:t>Skills</w:t>
      </w:r>
      <w:r w:rsidRPr="000E712B">
        <w:rPr>
          <w:rFonts w:ascii="Arial" w:hAnsi="Arial" w:cs="Arial"/>
          <w:b/>
          <w:bCs/>
        </w:rPr>
        <w:t xml:space="preserve"> </w:t>
      </w:r>
    </w:p>
    <w:p w14:paraId="1F4EF492" w14:textId="77777777" w:rsidR="003F241B" w:rsidRPr="000E712B" w:rsidRDefault="006821D2" w:rsidP="000E712B">
      <w:pPr>
        <w:spacing w:line="360" w:lineRule="auto"/>
        <w:rPr>
          <w:rFonts w:ascii="Arial" w:hAnsi="Arial" w:cs="Arial"/>
        </w:rPr>
      </w:pPr>
      <w:r w:rsidRPr="000E712B">
        <w:rPr>
          <w:rFonts w:ascii="Arial" w:hAnsi="Arial" w:cs="Arial"/>
        </w:rPr>
        <w:t xml:space="preserve">Evaluating my own skills in relation to the requirements of an Occupational Therapist (OT) is essential for understanding my readiness for the role and identifying areas for development. To support this process, I used a SWOT analysis, a skills audit, and reflective models such as Gibbs’ Reflective Cycle (Gibbs, 1988) and Maslow’s Hierarchy of Needs (Maslow, 1943). This </w:t>
      </w:r>
      <w:r w:rsidRPr="000E712B">
        <w:rPr>
          <w:rFonts w:ascii="Arial" w:hAnsi="Arial" w:cs="Arial"/>
        </w:rPr>
        <w:t>assessment</w:t>
      </w:r>
      <w:r w:rsidRPr="000E712B">
        <w:rPr>
          <w:rFonts w:ascii="Arial" w:hAnsi="Arial" w:cs="Arial"/>
        </w:rPr>
        <w:t xml:space="preserve"> draws on my experience as a Customer Service Ambassador for British Rail, my first aid qualification, childminder certificate, digital skills training, and my ongoing BSc Health and Social Care (Level 5/6)</w:t>
      </w:r>
      <w:r w:rsidR="00C200BB" w:rsidRPr="000E712B">
        <w:rPr>
          <w:rFonts w:ascii="Arial" w:hAnsi="Arial" w:cs="Arial"/>
        </w:rPr>
        <w:t>.</w:t>
      </w:r>
    </w:p>
    <w:p w14:paraId="13943447" w14:textId="77777777" w:rsidR="005E0AE7" w:rsidRDefault="005E0AE7" w:rsidP="000E712B">
      <w:pPr>
        <w:spacing w:line="360" w:lineRule="auto"/>
        <w:rPr>
          <w:rFonts w:ascii="Arial" w:hAnsi="Arial" w:cs="Arial"/>
          <w:b/>
          <w:bCs/>
        </w:rPr>
      </w:pPr>
    </w:p>
    <w:p w14:paraId="2B9DCCAC" w14:textId="77777777" w:rsidR="00565241" w:rsidRDefault="00565241" w:rsidP="000E712B">
      <w:pPr>
        <w:spacing w:line="360" w:lineRule="auto"/>
        <w:rPr>
          <w:rFonts w:ascii="Arial" w:hAnsi="Arial" w:cs="Arial"/>
          <w:b/>
          <w:bCs/>
        </w:rPr>
      </w:pPr>
    </w:p>
    <w:p w14:paraId="3DB86D9D" w14:textId="30C90A53" w:rsidR="00C200BB" w:rsidRPr="000E712B" w:rsidRDefault="006B4DE0" w:rsidP="000E712B">
      <w:pPr>
        <w:spacing w:line="360" w:lineRule="auto"/>
        <w:rPr>
          <w:rFonts w:ascii="Arial" w:hAnsi="Arial" w:cs="Arial"/>
        </w:rPr>
      </w:pPr>
      <w:r w:rsidRPr="000E712B">
        <w:rPr>
          <w:rFonts w:ascii="Arial" w:hAnsi="Arial" w:cs="Arial"/>
          <w:b/>
          <w:bCs/>
        </w:rPr>
        <w:t>S</w:t>
      </w:r>
      <w:r w:rsidR="00C200BB" w:rsidRPr="000E712B">
        <w:rPr>
          <w:rFonts w:ascii="Arial" w:hAnsi="Arial" w:cs="Arial"/>
          <w:b/>
          <w:bCs/>
        </w:rPr>
        <w:t>WOT Analysis:</w:t>
      </w:r>
    </w:p>
    <w:p w14:paraId="5AEFF21C" w14:textId="29B53459" w:rsidR="00C200BB" w:rsidRPr="000E712B" w:rsidRDefault="00CC7E97" w:rsidP="000E712B">
      <w:pPr>
        <w:spacing w:line="360" w:lineRule="auto"/>
        <w:rPr>
          <w:rFonts w:ascii="Arial" w:hAnsi="Arial" w:cs="Arial"/>
          <w:b/>
          <w:bCs/>
        </w:rPr>
      </w:pPr>
      <w:r w:rsidRPr="000E712B">
        <w:rPr>
          <w:rFonts w:ascii="Arial" w:hAnsi="Arial" w:cs="Arial"/>
          <w:b/>
          <w:bCs/>
        </w:rPr>
        <w:t>S</w:t>
      </w:r>
      <w:r w:rsidR="006821D2" w:rsidRPr="000E712B">
        <w:rPr>
          <w:rFonts w:ascii="Arial" w:hAnsi="Arial" w:cs="Arial"/>
          <w:b/>
          <w:bCs/>
        </w:rPr>
        <w:t>trengths</w:t>
      </w:r>
      <w:r w:rsidR="006821D2" w:rsidRPr="000E712B">
        <w:rPr>
          <w:rFonts w:ascii="Arial" w:hAnsi="Arial" w:cs="Arial"/>
          <w:b/>
          <w:bCs/>
        </w:rPr>
        <w:t>:</w:t>
      </w:r>
      <w:r w:rsidR="00B6738A" w:rsidRPr="000E712B">
        <w:rPr>
          <w:rFonts w:ascii="Arial" w:hAnsi="Arial" w:cs="Arial"/>
          <w:b/>
          <w:bCs/>
        </w:rPr>
        <w:t xml:space="preserve"> </w:t>
      </w:r>
      <w:r w:rsidR="00C200BB" w:rsidRPr="000E712B">
        <w:rPr>
          <w:rFonts w:ascii="Arial" w:hAnsi="Arial" w:cs="Arial"/>
          <w:b/>
          <w:bCs/>
        </w:rPr>
        <w:t xml:space="preserve">          </w:t>
      </w:r>
    </w:p>
    <w:p w14:paraId="74AFB0FA" w14:textId="77777777" w:rsidR="00CC7E97" w:rsidRPr="000E712B" w:rsidRDefault="00C200BB" w:rsidP="000E712B">
      <w:pPr>
        <w:pStyle w:val="ListParagraph"/>
        <w:numPr>
          <w:ilvl w:val="0"/>
          <w:numId w:val="12"/>
        </w:numPr>
        <w:spacing w:line="360" w:lineRule="auto"/>
        <w:rPr>
          <w:rFonts w:ascii="Arial" w:hAnsi="Arial" w:cs="Arial"/>
        </w:rPr>
      </w:pPr>
      <w:r w:rsidRPr="000E712B">
        <w:rPr>
          <w:rFonts w:ascii="Arial" w:hAnsi="Arial" w:cs="Arial"/>
        </w:rPr>
        <w:t>Strong application of the 6Cs (Care, Compassion, Competence, Communication, Courage, Commitment)</w:t>
      </w:r>
      <w:r w:rsidR="001359F1" w:rsidRPr="000E712B">
        <w:rPr>
          <w:rFonts w:ascii="Arial" w:hAnsi="Arial" w:cs="Arial"/>
        </w:rPr>
        <w:t>; The 6Cs are essential components of effective nursing practice, allowing healthcare professionals to provide high-quality patient care (Department of Health, 2012)</w:t>
      </w:r>
      <w:r w:rsidRPr="000E712B">
        <w:rPr>
          <w:rFonts w:ascii="Arial" w:hAnsi="Arial" w:cs="Arial"/>
        </w:rPr>
        <w:t xml:space="preserve"> </w:t>
      </w:r>
    </w:p>
    <w:p w14:paraId="184A2749" w14:textId="77777777" w:rsidR="00CC7E97" w:rsidRPr="000E712B" w:rsidRDefault="00C200BB" w:rsidP="000E712B">
      <w:pPr>
        <w:pStyle w:val="ListParagraph"/>
        <w:numPr>
          <w:ilvl w:val="0"/>
          <w:numId w:val="12"/>
        </w:numPr>
        <w:spacing w:line="360" w:lineRule="auto"/>
        <w:rPr>
          <w:rFonts w:ascii="Arial" w:hAnsi="Arial" w:cs="Arial"/>
        </w:rPr>
      </w:pPr>
      <w:r w:rsidRPr="000E712B">
        <w:rPr>
          <w:rFonts w:ascii="Arial" w:hAnsi="Arial" w:cs="Arial"/>
        </w:rPr>
        <w:t>Solid foundation in psychology and university training</w:t>
      </w:r>
      <w:r w:rsidR="001359F1" w:rsidRPr="000E712B">
        <w:rPr>
          <w:rFonts w:ascii="Arial" w:hAnsi="Arial" w:cs="Arial"/>
        </w:rPr>
        <w:t>: A comprehensive education in psychology provides a strong understanding of human behaviour and emotional processes (Hackmann, 2012).</w:t>
      </w:r>
      <w:r w:rsidRPr="000E712B">
        <w:rPr>
          <w:rFonts w:ascii="Arial" w:hAnsi="Arial" w:cs="Arial"/>
        </w:rPr>
        <w:t xml:space="preserve">                                                                                                     </w:t>
      </w:r>
      <w:r w:rsidR="00CC7E97" w:rsidRPr="000E712B">
        <w:rPr>
          <w:rFonts w:ascii="Arial" w:hAnsi="Arial" w:cs="Arial"/>
        </w:rPr>
        <w:t xml:space="preserve">               </w:t>
      </w:r>
    </w:p>
    <w:p w14:paraId="015EC140" w14:textId="471E169E" w:rsidR="006821D2" w:rsidRPr="000E712B" w:rsidRDefault="00C200BB" w:rsidP="000E712B">
      <w:pPr>
        <w:pStyle w:val="ListParagraph"/>
        <w:numPr>
          <w:ilvl w:val="0"/>
          <w:numId w:val="12"/>
        </w:numPr>
        <w:spacing w:line="360" w:lineRule="auto"/>
        <w:rPr>
          <w:rFonts w:ascii="Arial" w:hAnsi="Arial" w:cs="Arial"/>
        </w:rPr>
      </w:pPr>
      <w:r w:rsidRPr="000E712B">
        <w:rPr>
          <w:rFonts w:ascii="Arial" w:hAnsi="Arial" w:cs="Arial"/>
        </w:rPr>
        <w:lastRenderedPageBreak/>
        <w:t>Ability to recognize when professional support is needed</w:t>
      </w:r>
      <w:r w:rsidR="001359F1" w:rsidRPr="000E712B">
        <w:rPr>
          <w:rFonts w:ascii="Arial" w:hAnsi="Arial" w:cs="Arial"/>
        </w:rPr>
        <w:t>: Recognizing the need for professional help is a crucial aspect of supportive care, enabling individuals to</w:t>
      </w:r>
      <w:r w:rsidR="007369BF" w:rsidRPr="000E712B">
        <w:rPr>
          <w:rFonts w:ascii="Arial" w:hAnsi="Arial" w:cs="Arial"/>
        </w:rPr>
        <w:t xml:space="preserve"> receive the necessary assistance (Lindqvist et al., 2016).</w:t>
      </w:r>
      <w:r w:rsidRPr="000E712B">
        <w:rPr>
          <w:rFonts w:ascii="Arial" w:hAnsi="Arial" w:cs="Arial"/>
        </w:rPr>
        <w:t xml:space="preserve">                                </w:t>
      </w:r>
      <w:r w:rsidRPr="000E712B">
        <w:rPr>
          <w:rFonts w:ascii="Arial" w:hAnsi="Arial" w:cs="Arial"/>
        </w:rPr>
        <w:t xml:space="preserve"> </w:t>
      </w:r>
    </w:p>
    <w:p w14:paraId="20E3A845" w14:textId="6D2B7353" w:rsidR="006821D2" w:rsidRPr="000E712B" w:rsidRDefault="00C200BB" w:rsidP="000E712B">
      <w:pPr>
        <w:pStyle w:val="ListParagraph"/>
        <w:numPr>
          <w:ilvl w:val="0"/>
          <w:numId w:val="12"/>
        </w:numPr>
        <w:spacing w:line="360" w:lineRule="auto"/>
        <w:rPr>
          <w:rFonts w:ascii="Arial" w:hAnsi="Arial" w:cs="Arial"/>
        </w:rPr>
      </w:pPr>
      <w:r w:rsidRPr="000E712B">
        <w:rPr>
          <w:rFonts w:ascii="Arial" w:hAnsi="Arial" w:cs="Arial"/>
        </w:rPr>
        <w:t>Empathy and active listening skills</w:t>
      </w:r>
      <w:r w:rsidR="007369BF" w:rsidRPr="000E712B">
        <w:rPr>
          <w:rFonts w:ascii="Arial" w:hAnsi="Arial" w:cs="Arial"/>
        </w:rPr>
        <w:t>: Are vital components of effective communication and can help individuals feel heard and understood</w:t>
      </w:r>
      <w:r w:rsidR="00FF1C44" w:rsidRPr="000E712B">
        <w:rPr>
          <w:rFonts w:ascii="Arial" w:hAnsi="Arial" w:cs="Arial"/>
        </w:rPr>
        <w:t>.</w:t>
      </w:r>
      <w:r w:rsidRPr="000E712B">
        <w:rPr>
          <w:rFonts w:ascii="Arial" w:hAnsi="Arial" w:cs="Arial"/>
        </w:rPr>
        <w:t xml:space="preserve">                                                                                                     </w:t>
      </w:r>
      <w:r w:rsidR="00B6738A" w:rsidRPr="000E712B">
        <w:rPr>
          <w:rFonts w:ascii="Arial" w:hAnsi="Arial" w:cs="Arial"/>
        </w:rPr>
        <w:t xml:space="preserve">  </w:t>
      </w:r>
    </w:p>
    <w:p w14:paraId="3839D63A" w14:textId="4C8970BA" w:rsidR="009C4FB0" w:rsidRPr="000E712B" w:rsidRDefault="006821D2" w:rsidP="000E712B">
      <w:pPr>
        <w:spacing w:line="360" w:lineRule="auto"/>
        <w:rPr>
          <w:rFonts w:ascii="Arial" w:hAnsi="Arial" w:cs="Arial"/>
          <w:b/>
          <w:bCs/>
        </w:rPr>
      </w:pPr>
      <w:r w:rsidRPr="000E712B">
        <w:rPr>
          <w:rFonts w:ascii="Arial" w:hAnsi="Arial" w:cs="Arial"/>
          <w:b/>
          <w:bCs/>
        </w:rPr>
        <w:t>Weaknes</w:t>
      </w:r>
      <w:r w:rsidR="00895690" w:rsidRPr="000E712B">
        <w:rPr>
          <w:rFonts w:ascii="Arial" w:hAnsi="Arial" w:cs="Arial"/>
          <w:b/>
          <w:bCs/>
        </w:rPr>
        <w:t>s:</w:t>
      </w:r>
    </w:p>
    <w:p w14:paraId="66F03A06" w14:textId="0BCF53B8" w:rsidR="00CC7E97" w:rsidRPr="000E712B" w:rsidRDefault="00C200BB" w:rsidP="000E712B">
      <w:pPr>
        <w:pStyle w:val="ListParagraph"/>
        <w:numPr>
          <w:ilvl w:val="0"/>
          <w:numId w:val="9"/>
        </w:numPr>
        <w:spacing w:line="360" w:lineRule="auto"/>
        <w:rPr>
          <w:rFonts w:ascii="Arial" w:hAnsi="Arial" w:cs="Arial"/>
        </w:rPr>
      </w:pPr>
      <w:r w:rsidRPr="000E712B">
        <w:rPr>
          <w:rFonts w:ascii="Arial" w:hAnsi="Arial" w:cs="Arial"/>
        </w:rPr>
        <w:t>Limited</w:t>
      </w:r>
      <w:r w:rsidR="00B00FC2" w:rsidRPr="000E712B">
        <w:rPr>
          <w:rFonts w:ascii="Arial" w:hAnsi="Arial" w:cs="Arial"/>
        </w:rPr>
        <w:t xml:space="preserve"> </w:t>
      </w:r>
      <w:r w:rsidR="009C567C" w:rsidRPr="000E712B">
        <w:rPr>
          <w:rFonts w:ascii="Arial" w:hAnsi="Arial" w:cs="Arial"/>
        </w:rPr>
        <w:t>direct</w:t>
      </w:r>
      <w:r w:rsidR="00B00FC2" w:rsidRPr="000E712B">
        <w:rPr>
          <w:rFonts w:ascii="Arial" w:hAnsi="Arial" w:cs="Arial"/>
        </w:rPr>
        <w:t xml:space="preserve"> experience with complex grief cases</w:t>
      </w:r>
      <w:r w:rsidR="007369BF" w:rsidRPr="000E712B">
        <w:rPr>
          <w:rFonts w:ascii="Arial" w:hAnsi="Arial" w:cs="Arial"/>
        </w:rPr>
        <w:t xml:space="preserve">: </w:t>
      </w:r>
      <w:r w:rsidR="00FF1C44" w:rsidRPr="000E712B">
        <w:rPr>
          <w:rFonts w:ascii="Arial" w:hAnsi="Arial" w:cs="Arial"/>
        </w:rPr>
        <w:t>C</w:t>
      </w:r>
      <w:r w:rsidR="007369BF" w:rsidRPr="000E712B">
        <w:rPr>
          <w:rFonts w:ascii="Arial" w:hAnsi="Arial" w:cs="Arial"/>
        </w:rPr>
        <w:t xml:space="preserve">omplex experience, and limited experience with complex cases may impact effectiveness with complex cases may impact effectiveness in supporting </w:t>
      </w:r>
      <w:r w:rsidR="009C567C" w:rsidRPr="000E712B">
        <w:rPr>
          <w:rFonts w:ascii="Arial" w:hAnsi="Arial" w:cs="Arial"/>
        </w:rPr>
        <w:t>individuals.</w:t>
      </w:r>
      <w:r w:rsidR="007369BF" w:rsidRPr="000E712B">
        <w:rPr>
          <w:rFonts w:ascii="Arial" w:hAnsi="Arial" w:cs="Arial"/>
        </w:rPr>
        <w:t xml:space="preserve"> </w:t>
      </w:r>
      <w:r w:rsidR="00B00FC2" w:rsidRPr="000E712B">
        <w:rPr>
          <w:rFonts w:ascii="Arial" w:hAnsi="Arial" w:cs="Arial"/>
        </w:rPr>
        <w:t xml:space="preserve">                                                       </w:t>
      </w:r>
    </w:p>
    <w:p w14:paraId="2E010B7F" w14:textId="04A55A12" w:rsidR="00BE1232" w:rsidRPr="000E712B" w:rsidRDefault="00B00FC2" w:rsidP="000E712B">
      <w:pPr>
        <w:pStyle w:val="ListParagraph"/>
        <w:numPr>
          <w:ilvl w:val="0"/>
          <w:numId w:val="9"/>
        </w:numPr>
        <w:spacing w:line="360" w:lineRule="auto"/>
        <w:rPr>
          <w:rFonts w:ascii="Arial" w:hAnsi="Arial" w:cs="Arial"/>
        </w:rPr>
      </w:pPr>
      <w:r w:rsidRPr="000E712B">
        <w:rPr>
          <w:rFonts w:ascii="Arial" w:hAnsi="Arial" w:cs="Arial"/>
        </w:rPr>
        <w:t>Potential emotion impact of supporting others in distress</w:t>
      </w:r>
      <w:r w:rsidR="007369BF" w:rsidRPr="000E712B">
        <w:rPr>
          <w:rFonts w:ascii="Arial" w:hAnsi="Arial" w:cs="Arial"/>
        </w:rPr>
        <w:t>: Supporting individuals in distress can be emotionally challenging and may re</w:t>
      </w:r>
      <w:r w:rsidR="00BE1232" w:rsidRPr="000E712B">
        <w:rPr>
          <w:rFonts w:ascii="Arial" w:hAnsi="Arial" w:cs="Arial"/>
        </w:rPr>
        <w:t>quire additional support and resource (Nelson et al., 2016).</w:t>
      </w:r>
      <w:r w:rsidRPr="000E712B">
        <w:rPr>
          <w:rFonts w:ascii="Arial" w:hAnsi="Arial" w:cs="Arial"/>
        </w:rPr>
        <w:t xml:space="preserve">                                                             </w:t>
      </w:r>
      <w:r w:rsidR="00BE1232" w:rsidRPr="000E712B">
        <w:rPr>
          <w:rFonts w:ascii="Arial" w:hAnsi="Arial" w:cs="Arial"/>
        </w:rPr>
        <w:t xml:space="preserve">                                                             </w:t>
      </w:r>
    </w:p>
    <w:p w14:paraId="7885F21B" w14:textId="349635D2" w:rsidR="00BE1232" w:rsidRPr="000E712B" w:rsidRDefault="00AB419B" w:rsidP="000E712B">
      <w:pPr>
        <w:pStyle w:val="ListParagraph"/>
        <w:numPr>
          <w:ilvl w:val="0"/>
          <w:numId w:val="9"/>
        </w:numPr>
        <w:spacing w:line="360" w:lineRule="auto"/>
        <w:rPr>
          <w:rFonts w:ascii="Arial" w:hAnsi="Arial" w:cs="Arial"/>
        </w:rPr>
      </w:pPr>
      <w:r w:rsidRPr="000E712B">
        <w:rPr>
          <w:rFonts w:ascii="Arial" w:hAnsi="Arial" w:cs="Arial"/>
        </w:rPr>
        <w:t>O</w:t>
      </w:r>
      <w:r w:rsidR="00B00FC2" w:rsidRPr="000E712B">
        <w:rPr>
          <w:rFonts w:ascii="Arial" w:hAnsi="Arial" w:cs="Arial"/>
        </w:rPr>
        <w:t>ngoing training in mental health interventions</w:t>
      </w:r>
      <w:r w:rsidR="00BE1232" w:rsidRPr="000E712B">
        <w:rPr>
          <w:rFonts w:ascii="Arial" w:hAnsi="Arial" w:cs="Arial"/>
        </w:rPr>
        <w:t>: Mental health interventions are constantly evolving, and ongoing training is necessary to stay up to date with best practices (National Institute for Health and Care Excellence, 2019).</w:t>
      </w:r>
    </w:p>
    <w:p w14:paraId="38F82081" w14:textId="47E55383" w:rsidR="00BE1232" w:rsidRPr="000E712B" w:rsidRDefault="00BE1232" w:rsidP="000E712B">
      <w:pPr>
        <w:spacing w:line="360" w:lineRule="auto"/>
        <w:rPr>
          <w:rFonts w:ascii="Arial" w:hAnsi="Arial" w:cs="Arial"/>
          <w:b/>
          <w:bCs/>
        </w:rPr>
      </w:pPr>
      <w:r w:rsidRPr="000E712B">
        <w:rPr>
          <w:rFonts w:ascii="Arial" w:hAnsi="Arial" w:cs="Arial"/>
          <w:b/>
          <w:bCs/>
        </w:rPr>
        <w:t>Opportunities:</w:t>
      </w:r>
    </w:p>
    <w:p w14:paraId="433D30E8" w14:textId="1963CE09" w:rsidR="00CC7E97" w:rsidRPr="000E712B" w:rsidRDefault="00AB419B" w:rsidP="000E712B">
      <w:pPr>
        <w:pStyle w:val="ListParagraph"/>
        <w:numPr>
          <w:ilvl w:val="0"/>
          <w:numId w:val="14"/>
        </w:numPr>
        <w:spacing w:line="360" w:lineRule="auto"/>
        <w:rPr>
          <w:rFonts w:ascii="Arial" w:hAnsi="Arial" w:cs="Arial"/>
        </w:rPr>
      </w:pPr>
      <w:r w:rsidRPr="000E712B">
        <w:rPr>
          <w:rFonts w:ascii="Arial" w:hAnsi="Arial" w:cs="Arial"/>
        </w:rPr>
        <w:t xml:space="preserve">Development of counselling and referral skills: </w:t>
      </w:r>
      <w:r w:rsidR="00BE1232" w:rsidRPr="000E712B">
        <w:rPr>
          <w:rFonts w:ascii="Arial" w:hAnsi="Arial" w:cs="Arial"/>
        </w:rPr>
        <w:t>Expanding counselling and referral skills can provide individuals with the tools they need to support themselves and others (Lambert et al.,2018).</w:t>
      </w:r>
      <w:r w:rsidRPr="000E712B">
        <w:rPr>
          <w:rFonts w:ascii="Arial" w:hAnsi="Arial" w:cs="Arial"/>
        </w:rPr>
        <w:t xml:space="preserve">                                                                                                                                              </w:t>
      </w:r>
    </w:p>
    <w:p w14:paraId="78F98B2E" w14:textId="07BEF156" w:rsidR="00BE1232" w:rsidRPr="000E712B" w:rsidRDefault="00AB419B" w:rsidP="000E712B">
      <w:pPr>
        <w:pStyle w:val="ListParagraph"/>
        <w:numPr>
          <w:ilvl w:val="0"/>
          <w:numId w:val="14"/>
        </w:numPr>
        <w:spacing w:line="360" w:lineRule="auto"/>
        <w:rPr>
          <w:rFonts w:ascii="Arial" w:hAnsi="Arial" w:cs="Arial"/>
        </w:rPr>
      </w:pPr>
      <w:r w:rsidRPr="000E712B">
        <w:rPr>
          <w:rFonts w:ascii="Arial" w:hAnsi="Arial" w:cs="Arial"/>
        </w:rPr>
        <w:t>Collaboration with mental health professionals can provide individuals with access to specialized support and resources (Dains et al., 2017).</w:t>
      </w:r>
    </w:p>
    <w:p w14:paraId="5BB46E82" w14:textId="77777777" w:rsidR="00B525EA" w:rsidRDefault="00AB419B" w:rsidP="000E712B">
      <w:pPr>
        <w:pStyle w:val="ListParagraph"/>
        <w:numPr>
          <w:ilvl w:val="0"/>
          <w:numId w:val="14"/>
        </w:numPr>
        <w:spacing w:line="360" w:lineRule="auto"/>
        <w:rPr>
          <w:rFonts w:ascii="Arial" w:hAnsi="Arial" w:cs="Arial"/>
        </w:rPr>
      </w:pPr>
      <w:r w:rsidRPr="000E712B">
        <w:rPr>
          <w:rFonts w:ascii="Arial" w:hAnsi="Arial" w:cs="Arial"/>
        </w:rPr>
        <w:t>Development of supportive care programs can provide individuals with the support they need to navigate complex experience (Wells et al., 2018).</w:t>
      </w:r>
    </w:p>
    <w:p w14:paraId="529FF789" w14:textId="27E3F2A1" w:rsidR="00E53EB0" w:rsidRPr="00B525EA" w:rsidRDefault="00E53EB0" w:rsidP="00B525EA">
      <w:pPr>
        <w:spacing w:line="360" w:lineRule="auto"/>
        <w:rPr>
          <w:rFonts w:ascii="Arial" w:hAnsi="Arial" w:cs="Arial"/>
        </w:rPr>
      </w:pPr>
      <w:r w:rsidRPr="00B525EA">
        <w:rPr>
          <w:rFonts w:ascii="Arial" w:hAnsi="Arial" w:cs="Arial"/>
          <w:b/>
          <w:bCs/>
        </w:rPr>
        <w:t>Threats:</w:t>
      </w:r>
    </w:p>
    <w:p w14:paraId="56516721" w14:textId="77777777" w:rsidR="00CC7E97" w:rsidRPr="000E712B" w:rsidRDefault="00E53EB0" w:rsidP="000E712B">
      <w:pPr>
        <w:pStyle w:val="ListParagraph"/>
        <w:numPr>
          <w:ilvl w:val="0"/>
          <w:numId w:val="15"/>
        </w:numPr>
        <w:spacing w:line="360" w:lineRule="auto"/>
        <w:rPr>
          <w:rFonts w:ascii="Arial" w:hAnsi="Arial" w:cs="Arial"/>
        </w:rPr>
      </w:pPr>
      <w:r w:rsidRPr="000E712B">
        <w:rPr>
          <w:rFonts w:ascii="Arial" w:hAnsi="Arial" w:cs="Arial"/>
        </w:rPr>
        <w:t>Limited</w:t>
      </w:r>
      <w:r w:rsidRPr="000E712B">
        <w:rPr>
          <w:rFonts w:ascii="Arial" w:hAnsi="Arial" w:cs="Arial"/>
          <w:b/>
          <w:bCs/>
        </w:rPr>
        <w:t xml:space="preserve"> </w:t>
      </w:r>
      <w:r w:rsidRPr="000E712B">
        <w:rPr>
          <w:rFonts w:ascii="Arial" w:hAnsi="Arial" w:cs="Arial"/>
        </w:rPr>
        <w:t>resources</w:t>
      </w:r>
      <w:r w:rsidRPr="000E712B">
        <w:rPr>
          <w:rFonts w:ascii="Arial" w:hAnsi="Arial" w:cs="Arial"/>
          <w:b/>
          <w:bCs/>
        </w:rPr>
        <w:t xml:space="preserve"> </w:t>
      </w:r>
      <w:r w:rsidRPr="000E712B">
        <w:rPr>
          <w:rFonts w:ascii="Arial" w:hAnsi="Arial" w:cs="Arial"/>
        </w:rPr>
        <w:t>can</w:t>
      </w:r>
      <w:r w:rsidRPr="000E712B">
        <w:rPr>
          <w:rFonts w:ascii="Arial" w:hAnsi="Arial" w:cs="Arial"/>
          <w:b/>
          <w:bCs/>
        </w:rPr>
        <w:t xml:space="preserve"> </w:t>
      </w:r>
      <w:r w:rsidRPr="000E712B">
        <w:rPr>
          <w:rFonts w:ascii="Arial" w:hAnsi="Arial" w:cs="Arial"/>
        </w:rPr>
        <w:t>impact</w:t>
      </w:r>
      <w:r w:rsidRPr="000E712B">
        <w:rPr>
          <w:rFonts w:ascii="Arial" w:hAnsi="Arial" w:cs="Arial"/>
          <w:b/>
          <w:bCs/>
        </w:rPr>
        <w:t xml:space="preserve"> </w:t>
      </w:r>
      <w:r w:rsidRPr="000E712B">
        <w:rPr>
          <w:rFonts w:ascii="Arial" w:hAnsi="Arial" w:cs="Arial"/>
        </w:rPr>
        <w:t xml:space="preserve">the effectiveness of supportive care initiatives (Lindqvist et al., 2016).                                                                                                                                                                 </w:t>
      </w:r>
    </w:p>
    <w:p w14:paraId="24BE4CD9" w14:textId="6C49626A" w:rsidR="00E53EB0" w:rsidRPr="000E712B" w:rsidRDefault="00E53EB0" w:rsidP="000E712B">
      <w:pPr>
        <w:pStyle w:val="ListParagraph"/>
        <w:numPr>
          <w:ilvl w:val="0"/>
          <w:numId w:val="15"/>
        </w:numPr>
        <w:spacing w:line="360" w:lineRule="auto"/>
        <w:rPr>
          <w:rFonts w:ascii="Arial" w:hAnsi="Arial" w:cs="Arial"/>
        </w:rPr>
      </w:pPr>
      <w:r w:rsidRPr="000E712B">
        <w:rPr>
          <w:rFonts w:ascii="Arial" w:hAnsi="Arial" w:cs="Arial"/>
        </w:rPr>
        <w:t>Stigma surrounding mental health can impact individuals’ willingness to seek support (Nelson et al., 2016).                                                                                                             The changing healthcare lands</w:t>
      </w:r>
    </w:p>
    <w:p w14:paraId="0DF23193" w14:textId="63B77966" w:rsidR="003F2530" w:rsidRPr="000E712B" w:rsidRDefault="003F2530" w:rsidP="000E712B">
      <w:pPr>
        <w:pStyle w:val="ListParagraph"/>
        <w:numPr>
          <w:ilvl w:val="0"/>
          <w:numId w:val="15"/>
        </w:numPr>
        <w:spacing w:line="360" w:lineRule="auto"/>
        <w:rPr>
          <w:rFonts w:ascii="Arial" w:hAnsi="Arial" w:cs="Arial"/>
        </w:rPr>
      </w:pPr>
      <w:r w:rsidRPr="000E712B">
        <w:rPr>
          <w:rFonts w:ascii="Arial" w:hAnsi="Arial" w:cs="Arial"/>
        </w:rPr>
        <w:t xml:space="preserve">The changing healthcare landscape can impact the availability </w:t>
      </w:r>
      <w:r w:rsidR="00840DC4" w:rsidRPr="000E712B">
        <w:rPr>
          <w:rFonts w:ascii="Arial" w:hAnsi="Arial" w:cs="Arial"/>
        </w:rPr>
        <w:t>of</w:t>
      </w:r>
      <w:r w:rsidRPr="000E712B">
        <w:rPr>
          <w:rFonts w:ascii="Arial" w:hAnsi="Arial" w:cs="Arial"/>
        </w:rPr>
        <w:t xml:space="preserve"> resources and support for individuals (National Institute for Health and Care Excellence, 2019</w:t>
      </w:r>
      <w:r w:rsidR="00840DC4" w:rsidRPr="000E712B">
        <w:rPr>
          <w:rFonts w:ascii="Arial" w:hAnsi="Arial" w:cs="Arial"/>
        </w:rPr>
        <w:t>)</w:t>
      </w:r>
      <w:r w:rsidRPr="000E712B">
        <w:rPr>
          <w:rFonts w:ascii="Arial" w:hAnsi="Arial" w:cs="Arial"/>
        </w:rPr>
        <w:t>.</w:t>
      </w:r>
    </w:p>
    <w:p w14:paraId="577681F7" w14:textId="77777777" w:rsidR="005C5A25" w:rsidRDefault="005C5A25" w:rsidP="000E712B">
      <w:pPr>
        <w:spacing w:line="360" w:lineRule="auto"/>
        <w:rPr>
          <w:rFonts w:ascii="Arial" w:hAnsi="Arial" w:cs="Arial"/>
          <w:b/>
          <w:bCs/>
        </w:rPr>
      </w:pPr>
    </w:p>
    <w:p w14:paraId="5EB2BCED" w14:textId="77777777" w:rsidR="005C5A25" w:rsidRDefault="005C5A25" w:rsidP="000E712B">
      <w:pPr>
        <w:spacing w:line="360" w:lineRule="auto"/>
        <w:rPr>
          <w:rFonts w:ascii="Arial" w:hAnsi="Arial" w:cs="Arial"/>
          <w:b/>
          <w:bCs/>
        </w:rPr>
      </w:pPr>
    </w:p>
    <w:p w14:paraId="21D3F8C5" w14:textId="50D38C1B" w:rsidR="009C4FB0" w:rsidRPr="000E712B" w:rsidRDefault="009C4FB0" w:rsidP="000E712B">
      <w:pPr>
        <w:spacing w:line="360" w:lineRule="auto"/>
        <w:rPr>
          <w:rFonts w:ascii="Arial" w:hAnsi="Arial" w:cs="Arial"/>
          <w:b/>
          <w:bCs/>
        </w:rPr>
      </w:pPr>
      <w:r w:rsidRPr="000E712B">
        <w:rPr>
          <w:rFonts w:ascii="Arial" w:hAnsi="Arial" w:cs="Arial"/>
          <w:b/>
          <w:bCs/>
        </w:rPr>
        <w:lastRenderedPageBreak/>
        <w:t>Gibbs’ Reflective Cycle</w:t>
      </w:r>
      <w:r w:rsidR="009737F6" w:rsidRPr="000E712B">
        <w:rPr>
          <w:rFonts w:ascii="Arial" w:hAnsi="Arial" w:cs="Arial"/>
          <w:b/>
          <w:bCs/>
        </w:rPr>
        <w:t>:</w:t>
      </w:r>
    </w:p>
    <w:p w14:paraId="5BFB6A84" w14:textId="446F5AA1" w:rsidR="009C4FB0" w:rsidRPr="000E712B" w:rsidRDefault="009C4FB0" w:rsidP="000E712B">
      <w:pPr>
        <w:spacing w:line="360" w:lineRule="auto"/>
        <w:rPr>
          <w:rFonts w:ascii="Arial" w:hAnsi="Arial" w:cs="Arial"/>
        </w:rPr>
      </w:pPr>
      <w:r w:rsidRPr="000E712B">
        <w:rPr>
          <w:rFonts w:ascii="Arial" w:hAnsi="Arial" w:cs="Arial"/>
        </w:rPr>
        <w:t>A useful example is a situation at work where I supported a distressed passenger</w:t>
      </w:r>
      <w:r w:rsidR="009737F6" w:rsidRPr="000E712B">
        <w:rPr>
          <w:rFonts w:ascii="Arial" w:hAnsi="Arial" w:cs="Arial"/>
        </w:rPr>
        <w:t>.</w:t>
      </w:r>
    </w:p>
    <w:p w14:paraId="573238B2" w14:textId="6F6F4BDD" w:rsidR="009C4FB0" w:rsidRPr="000E712B" w:rsidRDefault="009C4FB0" w:rsidP="000E712B">
      <w:pPr>
        <w:pStyle w:val="ListParagraph"/>
        <w:numPr>
          <w:ilvl w:val="0"/>
          <w:numId w:val="16"/>
        </w:numPr>
        <w:spacing w:line="360" w:lineRule="auto"/>
        <w:rPr>
          <w:rFonts w:ascii="Arial" w:hAnsi="Arial" w:cs="Arial"/>
        </w:rPr>
      </w:pPr>
      <w:r w:rsidRPr="000E712B">
        <w:rPr>
          <w:rFonts w:ascii="Arial" w:hAnsi="Arial" w:cs="Arial"/>
        </w:rPr>
        <w:t>Description: I assessed the scene, ensured safety, and used my first aid training.</w:t>
      </w:r>
    </w:p>
    <w:p w14:paraId="3CB5F056" w14:textId="3317EE54" w:rsidR="009C4FB0" w:rsidRPr="000E712B" w:rsidRDefault="009C4FB0" w:rsidP="000E712B">
      <w:pPr>
        <w:pStyle w:val="ListParagraph"/>
        <w:numPr>
          <w:ilvl w:val="0"/>
          <w:numId w:val="16"/>
        </w:numPr>
        <w:spacing w:line="360" w:lineRule="auto"/>
        <w:rPr>
          <w:rFonts w:ascii="Arial" w:hAnsi="Arial" w:cs="Arial"/>
        </w:rPr>
      </w:pPr>
      <w:r w:rsidRPr="000E712B">
        <w:rPr>
          <w:rFonts w:ascii="Arial" w:hAnsi="Arial" w:cs="Arial"/>
        </w:rPr>
        <w:t>Feelings: I felt nervous initially but remained calm.</w:t>
      </w:r>
    </w:p>
    <w:p w14:paraId="2AD1EDC2" w14:textId="7C5BA743" w:rsidR="009C4FB0" w:rsidRPr="000E712B" w:rsidRDefault="009C4FB0" w:rsidP="000E712B">
      <w:pPr>
        <w:pStyle w:val="ListParagraph"/>
        <w:numPr>
          <w:ilvl w:val="0"/>
          <w:numId w:val="16"/>
        </w:numPr>
        <w:spacing w:line="360" w:lineRule="auto"/>
        <w:rPr>
          <w:rFonts w:ascii="Arial" w:hAnsi="Arial" w:cs="Arial"/>
        </w:rPr>
      </w:pPr>
      <w:r w:rsidRPr="000E712B">
        <w:rPr>
          <w:rFonts w:ascii="Arial" w:hAnsi="Arial" w:cs="Arial"/>
        </w:rPr>
        <w:t>Evaluation: I communicated clearly and reassured the passenger, but I realised I needed more confidence in handling medical emergencies.</w:t>
      </w:r>
    </w:p>
    <w:p w14:paraId="529AEF23" w14:textId="34BC16A5" w:rsidR="009C4FB0" w:rsidRPr="000E712B" w:rsidRDefault="009C4FB0" w:rsidP="000E712B">
      <w:pPr>
        <w:pStyle w:val="ListParagraph"/>
        <w:numPr>
          <w:ilvl w:val="0"/>
          <w:numId w:val="16"/>
        </w:numPr>
        <w:spacing w:line="360" w:lineRule="auto"/>
        <w:rPr>
          <w:rFonts w:ascii="Arial" w:hAnsi="Arial" w:cs="Arial"/>
        </w:rPr>
      </w:pPr>
      <w:r w:rsidRPr="000E712B">
        <w:rPr>
          <w:rFonts w:ascii="Arial" w:hAnsi="Arial" w:cs="Arial"/>
        </w:rPr>
        <w:t>Analysis: This experience mirrors OT practice, where calm communication and risk assessment are essential.</w:t>
      </w:r>
    </w:p>
    <w:p w14:paraId="157D72A8" w14:textId="34C384C2" w:rsidR="009C4FB0" w:rsidRPr="000E712B" w:rsidRDefault="009C4FB0" w:rsidP="000E712B">
      <w:pPr>
        <w:spacing w:line="360" w:lineRule="auto"/>
        <w:rPr>
          <w:rFonts w:ascii="Arial" w:hAnsi="Arial" w:cs="Arial"/>
        </w:rPr>
      </w:pPr>
      <w:r w:rsidRPr="000E712B">
        <w:rPr>
          <w:rFonts w:ascii="Arial" w:hAnsi="Arial" w:cs="Arial"/>
        </w:rPr>
        <w:t xml:space="preserve">Conclusion: I </w:t>
      </w:r>
      <w:r w:rsidR="009C567C" w:rsidRPr="000E712B">
        <w:rPr>
          <w:rFonts w:ascii="Arial" w:hAnsi="Arial" w:cs="Arial"/>
        </w:rPr>
        <w:t>managed</w:t>
      </w:r>
      <w:r w:rsidRPr="000E712B">
        <w:rPr>
          <w:rFonts w:ascii="Arial" w:hAnsi="Arial" w:cs="Arial"/>
        </w:rPr>
        <w:t xml:space="preserve"> the situation well but needed more clinical exposure.</w:t>
      </w:r>
      <w:r w:rsidR="00B6738A" w:rsidRPr="000E712B">
        <w:rPr>
          <w:rFonts w:ascii="Arial" w:hAnsi="Arial" w:cs="Arial"/>
        </w:rPr>
        <w:t xml:space="preserve">          </w:t>
      </w:r>
      <w:r w:rsidRPr="000E712B">
        <w:rPr>
          <w:rFonts w:ascii="Arial" w:hAnsi="Arial" w:cs="Arial"/>
        </w:rPr>
        <w:t xml:space="preserve"> </w:t>
      </w:r>
      <w:r w:rsidR="009737F6" w:rsidRPr="000E712B">
        <w:rPr>
          <w:rFonts w:ascii="Arial" w:hAnsi="Arial" w:cs="Arial"/>
        </w:rPr>
        <w:t xml:space="preserve">        </w:t>
      </w:r>
      <w:r w:rsidRPr="000E712B">
        <w:rPr>
          <w:rFonts w:ascii="Arial" w:hAnsi="Arial" w:cs="Arial"/>
        </w:rPr>
        <w:t>Action Plan: Seek health</w:t>
      </w:r>
      <w:r w:rsidRPr="000E712B">
        <w:rPr>
          <w:rFonts w:ascii="Cambria Math" w:hAnsi="Cambria Math" w:cs="Cambria Math"/>
        </w:rPr>
        <w:t>‑</w:t>
      </w:r>
      <w:r w:rsidRPr="000E712B">
        <w:rPr>
          <w:rFonts w:ascii="Arial" w:hAnsi="Arial" w:cs="Arial"/>
        </w:rPr>
        <w:t>related placements and additional training</w:t>
      </w:r>
      <w:r w:rsidR="009737F6" w:rsidRPr="000E712B">
        <w:rPr>
          <w:rFonts w:ascii="Arial" w:hAnsi="Arial" w:cs="Arial"/>
        </w:rPr>
        <w:t xml:space="preserve"> (Gibbs, 1988)</w:t>
      </w:r>
      <w:r w:rsidRPr="000E712B">
        <w:rPr>
          <w:rFonts w:ascii="Arial" w:hAnsi="Arial" w:cs="Arial"/>
        </w:rPr>
        <w:t>.</w:t>
      </w:r>
    </w:p>
    <w:p w14:paraId="5276CD16" w14:textId="77777777" w:rsidR="00565241" w:rsidRDefault="00565241" w:rsidP="000E712B">
      <w:pPr>
        <w:spacing w:line="360" w:lineRule="auto"/>
        <w:rPr>
          <w:rFonts w:ascii="Arial" w:hAnsi="Arial" w:cs="Arial"/>
          <w:b/>
          <w:bCs/>
        </w:rPr>
      </w:pPr>
    </w:p>
    <w:p w14:paraId="4812994B" w14:textId="22C74A36" w:rsidR="00DD651B" w:rsidRPr="000E712B" w:rsidRDefault="009C4FB0" w:rsidP="000E712B">
      <w:pPr>
        <w:spacing w:line="360" w:lineRule="auto"/>
        <w:rPr>
          <w:rFonts w:ascii="Arial" w:hAnsi="Arial" w:cs="Arial"/>
          <w:b/>
          <w:bCs/>
        </w:rPr>
      </w:pPr>
      <w:r w:rsidRPr="000E712B">
        <w:rPr>
          <w:rFonts w:ascii="Arial" w:hAnsi="Arial" w:cs="Arial"/>
          <w:b/>
          <w:bCs/>
        </w:rPr>
        <w:t>Motivation and Growth (Maslow’s Hierarchy)</w:t>
      </w:r>
    </w:p>
    <w:p w14:paraId="7EE009DC" w14:textId="41F24C02" w:rsidR="00E55257" w:rsidRPr="000E712B" w:rsidRDefault="009C4FB0" w:rsidP="000E712B">
      <w:pPr>
        <w:spacing w:line="360" w:lineRule="auto"/>
        <w:rPr>
          <w:rFonts w:ascii="Arial" w:hAnsi="Arial" w:cs="Arial"/>
        </w:rPr>
      </w:pPr>
      <w:r w:rsidRPr="000E712B">
        <w:rPr>
          <w:rFonts w:ascii="Arial" w:hAnsi="Arial" w:cs="Arial"/>
        </w:rPr>
        <w:t xml:space="preserve"> Maslow</w:t>
      </w:r>
      <w:r w:rsidR="00DD651B" w:rsidRPr="000E712B">
        <w:rPr>
          <w:rFonts w:ascii="Arial" w:hAnsi="Arial" w:cs="Arial"/>
        </w:rPr>
        <w:t xml:space="preserve"> suggests </w:t>
      </w:r>
      <w:r w:rsidRPr="000E712B">
        <w:rPr>
          <w:rFonts w:ascii="Arial" w:hAnsi="Arial" w:cs="Arial"/>
        </w:rPr>
        <w:t xml:space="preserve">personal growth and </w:t>
      </w:r>
      <w:r w:rsidR="00BD5E05" w:rsidRPr="000E712B">
        <w:rPr>
          <w:rFonts w:ascii="Arial" w:hAnsi="Arial" w:cs="Arial"/>
        </w:rPr>
        <w:t>self-actualization</w:t>
      </w:r>
      <w:r w:rsidRPr="000E712B">
        <w:rPr>
          <w:rFonts w:ascii="Arial" w:hAnsi="Arial" w:cs="Arial"/>
        </w:rPr>
        <w:t xml:space="preserve"> occur when foundational needs are met. My motivation to become an OT is driven by a desire for meaningful work and </w:t>
      </w:r>
      <w:r w:rsidR="047095D3" w:rsidRPr="000E712B">
        <w:rPr>
          <w:rFonts w:ascii="Arial" w:hAnsi="Arial" w:cs="Arial"/>
        </w:rPr>
        <w:t>helpin</w:t>
      </w:r>
      <w:r w:rsidR="07A9D82A" w:rsidRPr="000E712B">
        <w:rPr>
          <w:rFonts w:ascii="Arial" w:hAnsi="Arial" w:cs="Arial"/>
        </w:rPr>
        <w:t xml:space="preserve">g </w:t>
      </w:r>
      <w:r w:rsidR="047095D3" w:rsidRPr="000E712B">
        <w:rPr>
          <w:rFonts w:ascii="Arial" w:hAnsi="Arial" w:cs="Arial"/>
        </w:rPr>
        <w:t>others</w:t>
      </w:r>
      <w:r w:rsidRPr="000E712B">
        <w:rPr>
          <w:rFonts w:ascii="Arial" w:hAnsi="Arial" w:cs="Arial"/>
        </w:rPr>
        <w:t xml:space="preserve"> achieve independence. This aligns with the </w:t>
      </w:r>
      <w:r w:rsidR="00BD5E05" w:rsidRPr="000E712B">
        <w:rPr>
          <w:rFonts w:ascii="Arial" w:hAnsi="Arial" w:cs="Arial"/>
        </w:rPr>
        <w:t>higher-level</w:t>
      </w:r>
      <w:r w:rsidRPr="000E712B">
        <w:rPr>
          <w:rFonts w:ascii="Arial" w:hAnsi="Arial" w:cs="Arial"/>
        </w:rPr>
        <w:t xml:space="preserve"> needs of purpose and fulfilment. However, to progress, I must strengthen my professional confidence and clinical competence.</w:t>
      </w:r>
      <w:r w:rsidR="00B6738A" w:rsidRPr="000E712B">
        <w:rPr>
          <w:rFonts w:ascii="Arial" w:hAnsi="Arial" w:cs="Arial"/>
        </w:rPr>
        <w:t xml:space="preserve"> </w:t>
      </w:r>
    </w:p>
    <w:p w14:paraId="3F27CC08" w14:textId="77777777" w:rsidR="00565241" w:rsidRDefault="00565241" w:rsidP="000E712B">
      <w:pPr>
        <w:spacing w:line="360" w:lineRule="auto"/>
        <w:rPr>
          <w:rFonts w:ascii="Arial" w:hAnsi="Arial" w:cs="Arial"/>
          <w:b/>
          <w:bCs/>
        </w:rPr>
      </w:pPr>
    </w:p>
    <w:p w14:paraId="67094567" w14:textId="32A6AC2B" w:rsidR="00E55257" w:rsidRPr="000E712B" w:rsidRDefault="00E55257" w:rsidP="000E712B">
      <w:pPr>
        <w:spacing w:line="360" w:lineRule="auto"/>
        <w:rPr>
          <w:rFonts w:ascii="Arial" w:hAnsi="Arial" w:cs="Arial"/>
        </w:rPr>
      </w:pPr>
      <w:r w:rsidRPr="000E712B">
        <w:rPr>
          <w:rFonts w:ascii="Arial" w:hAnsi="Arial" w:cs="Arial"/>
          <w:b/>
          <w:bCs/>
        </w:rPr>
        <w:t>Personal Brand</w:t>
      </w:r>
      <w:r w:rsidRPr="000E712B">
        <w:rPr>
          <w:rFonts w:ascii="Arial" w:hAnsi="Arial" w:cs="Arial"/>
        </w:rPr>
        <w:t xml:space="preserve"> </w:t>
      </w:r>
      <w:r w:rsidRPr="000E712B">
        <w:rPr>
          <w:rFonts w:ascii="Arial" w:hAnsi="Arial" w:cs="Arial"/>
          <w:b/>
          <w:bCs/>
        </w:rPr>
        <w:t>and Professional Identity</w:t>
      </w:r>
    </w:p>
    <w:p w14:paraId="441A696A" w14:textId="23CFF049" w:rsidR="00E22054" w:rsidRPr="000E712B" w:rsidRDefault="00E55257" w:rsidP="000E712B">
      <w:pPr>
        <w:spacing w:line="360" w:lineRule="auto"/>
        <w:rPr>
          <w:rFonts w:ascii="Arial" w:hAnsi="Arial" w:cs="Arial"/>
        </w:rPr>
      </w:pPr>
      <w:r w:rsidRPr="000E712B">
        <w:rPr>
          <w:rFonts w:ascii="Arial" w:hAnsi="Arial" w:cs="Arial"/>
        </w:rPr>
        <w:t>Developing a strong personal brand is essential for standing out in the competitive Health and Social Care (H&amp;SC) job market. My personal values</w:t>
      </w:r>
      <w:r w:rsidRPr="000E712B">
        <w:rPr>
          <w:rFonts w:ascii="Arial" w:hAnsi="Arial" w:cs="Arial"/>
        </w:rPr>
        <w:t xml:space="preserve"> </w:t>
      </w:r>
      <w:r w:rsidRPr="000E712B">
        <w:rPr>
          <w:rFonts w:ascii="Arial" w:hAnsi="Arial" w:cs="Arial"/>
        </w:rPr>
        <w:t>compassion, integrity, empowerment, and community service</w:t>
      </w:r>
      <w:r w:rsidRPr="000E712B">
        <w:rPr>
          <w:rFonts w:ascii="Arial" w:hAnsi="Arial" w:cs="Arial"/>
        </w:rPr>
        <w:t xml:space="preserve"> </w:t>
      </w:r>
      <w:r w:rsidRPr="000E712B">
        <w:rPr>
          <w:rFonts w:ascii="Arial" w:hAnsi="Arial" w:cs="Arial"/>
        </w:rPr>
        <w:t xml:space="preserve">align closely with the expectations of roles such as Occupational Therapy, which emphasise </w:t>
      </w:r>
      <w:r w:rsidR="00BD5E05" w:rsidRPr="000E712B">
        <w:rPr>
          <w:rFonts w:ascii="Arial" w:hAnsi="Arial" w:cs="Arial"/>
        </w:rPr>
        <w:t>person-centred</w:t>
      </w:r>
      <w:r w:rsidRPr="000E712B">
        <w:rPr>
          <w:rFonts w:ascii="Arial" w:hAnsi="Arial" w:cs="Arial"/>
        </w:rPr>
        <w:t xml:space="preserve"> care, dignity, and improving quality of life (NHS England, 2016). These values have been strengthened through my work as a Customer Service Ambassador, where I support vulnerable passengers, demonstrate empathy, and manage challenging situations calmly.</w:t>
      </w:r>
      <w:r w:rsidRPr="000E712B">
        <w:rPr>
          <w:rFonts w:ascii="Arial" w:hAnsi="Arial" w:cs="Arial"/>
        </w:rPr>
        <w:t xml:space="preserve">                                                                      </w:t>
      </w:r>
    </w:p>
    <w:p w14:paraId="1539D727" w14:textId="73B879A2" w:rsidR="00BB54A8" w:rsidRPr="000E712B" w:rsidRDefault="00E55257" w:rsidP="000E712B">
      <w:pPr>
        <w:spacing w:line="360" w:lineRule="auto"/>
        <w:rPr>
          <w:rFonts w:ascii="Arial" w:hAnsi="Arial" w:cs="Arial"/>
        </w:rPr>
      </w:pPr>
      <w:r w:rsidRPr="000E712B">
        <w:rPr>
          <w:rFonts w:ascii="Arial" w:hAnsi="Arial" w:cs="Arial"/>
        </w:rPr>
        <w:t xml:space="preserve">To promote myself professionally, I am developing a LinkedIn profile that highlights my qualifications, including my First Aid certificate, childminder training, digital skills certificate, and my ongoing BSc in Health and Social Care. My profile will include a professional photograph, a clear headline such as “Aspiring Occupational </w:t>
      </w:r>
      <w:r w:rsidRPr="000E712B">
        <w:rPr>
          <w:rFonts w:ascii="Arial" w:hAnsi="Arial" w:cs="Arial"/>
        </w:rPr>
        <w:t>Therapist Health</w:t>
      </w:r>
      <w:r w:rsidRPr="000E712B">
        <w:rPr>
          <w:rFonts w:ascii="Arial" w:hAnsi="Arial" w:cs="Arial"/>
        </w:rPr>
        <w:t xml:space="preserve"> &amp; Social Care </w:t>
      </w:r>
      <w:r w:rsidRPr="000E712B">
        <w:rPr>
          <w:rFonts w:ascii="Arial" w:hAnsi="Arial" w:cs="Arial"/>
        </w:rPr>
        <w:t>Student Customer</w:t>
      </w:r>
      <w:r w:rsidRPr="000E712B">
        <w:rPr>
          <w:rFonts w:ascii="Arial" w:hAnsi="Arial" w:cs="Arial"/>
        </w:rPr>
        <w:t xml:space="preserve"> Service Ambassador</w:t>
      </w:r>
      <w:r w:rsidR="009C567C" w:rsidRPr="000E712B">
        <w:rPr>
          <w:rFonts w:ascii="Arial" w:hAnsi="Arial" w:cs="Arial"/>
        </w:rPr>
        <w:t>,”</w:t>
      </w:r>
      <w:r w:rsidRPr="000E712B">
        <w:rPr>
          <w:rFonts w:ascii="Arial" w:hAnsi="Arial" w:cs="Arial"/>
        </w:rPr>
        <w:t xml:space="preserve"> and sections showcasing my skills, achievements, and voluntary experience. I also plan to upload evidence of </w:t>
      </w:r>
      <w:r w:rsidR="009C567C" w:rsidRPr="000E712B">
        <w:rPr>
          <w:rFonts w:ascii="Arial" w:hAnsi="Arial" w:cs="Arial"/>
        </w:rPr>
        <w:t>me</w:t>
      </w:r>
      <w:r w:rsidRPr="000E712B">
        <w:rPr>
          <w:rFonts w:ascii="Arial" w:hAnsi="Arial" w:cs="Arial"/>
        </w:rPr>
        <w:t xml:space="preserve"> continue professional </w:t>
      </w:r>
      <w:r w:rsidRPr="000E712B">
        <w:rPr>
          <w:rFonts w:ascii="Arial" w:hAnsi="Arial" w:cs="Arial"/>
        </w:rPr>
        <w:lastRenderedPageBreak/>
        <w:t>development (</w:t>
      </w:r>
      <w:r w:rsidRPr="000E712B">
        <w:rPr>
          <w:rFonts w:ascii="Arial" w:hAnsi="Arial" w:cs="Arial"/>
        </w:rPr>
        <w:t>CPD</w:t>
      </w:r>
      <w:r w:rsidRPr="000E712B">
        <w:rPr>
          <w:rFonts w:ascii="Arial" w:hAnsi="Arial" w:cs="Arial"/>
        </w:rPr>
        <w:t>)</w:t>
      </w:r>
      <w:r w:rsidRPr="000E712B">
        <w:rPr>
          <w:rFonts w:ascii="Arial" w:hAnsi="Arial" w:cs="Arial"/>
        </w:rPr>
        <w:t xml:space="preserve"> activities and reflective posts about my learning journey. This aligns with the </w:t>
      </w:r>
      <w:r w:rsidRPr="000E712B">
        <w:rPr>
          <w:rFonts w:ascii="Arial" w:hAnsi="Arial" w:cs="Arial"/>
        </w:rPr>
        <w:t>Career EDGE</w:t>
      </w:r>
      <w:r w:rsidRPr="000E712B">
        <w:rPr>
          <w:rFonts w:ascii="Arial" w:hAnsi="Arial" w:cs="Arial"/>
        </w:rPr>
        <w:t xml:space="preserve"> Model, which emphasises </w:t>
      </w:r>
      <w:r w:rsidR="00BD5E05" w:rsidRPr="000E712B">
        <w:rPr>
          <w:rFonts w:ascii="Arial" w:hAnsi="Arial" w:cs="Arial"/>
        </w:rPr>
        <w:t>self-awareness</w:t>
      </w:r>
      <w:r w:rsidRPr="000E712B">
        <w:rPr>
          <w:rFonts w:ascii="Arial" w:hAnsi="Arial" w:cs="Arial"/>
        </w:rPr>
        <w:t>, work experience, and digital literacy as key components of employability (Pool &amp; Sewell, 2007).</w:t>
      </w:r>
      <w:r w:rsidR="00B6738A" w:rsidRPr="000E712B">
        <w:rPr>
          <w:rFonts w:ascii="Arial" w:hAnsi="Arial" w:cs="Arial"/>
        </w:rPr>
        <w:t xml:space="preserve">  </w:t>
      </w:r>
      <w:r w:rsidRPr="000E712B">
        <w:rPr>
          <w:rFonts w:ascii="Arial" w:hAnsi="Arial" w:cs="Arial"/>
        </w:rPr>
        <w:t xml:space="preserve">My Unique Selling Point (USP) is my combination of frontline customer service experience, safeguarding knowledge, and academic training. This </w:t>
      </w:r>
      <w:r w:rsidRPr="000E712B">
        <w:rPr>
          <w:rFonts w:ascii="Arial" w:hAnsi="Arial" w:cs="Arial"/>
        </w:rPr>
        <w:t>combination</w:t>
      </w:r>
      <w:r w:rsidRPr="000E712B">
        <w:rPr>
          <w:rFonts w:ascii="Arial" w:hAnsi="Arial" w:cs="Arial"/>
        </w:rPr>
        <w:t xml:space="preserve"> demonstrates resilience, communication skills, and the ability to work with diverse group</w:t>
      </w:r>
      <w:r w:rsidRPr="000E712B">
        <w:rPr>
          <w:rFonts w:ascii="Arial" w:hAnsi="Arial" w:cs="Arial"/>
        </w:rPr>
        <w:t xml:space="preserve">s </w:t>
      </w:r>
      <w:r w:rsidRPr="000E712B">
        <w:rPr>
          <w:rFonts w:ascii="Arial" w:hAnsi="Arial" w:cs="Arial"/>
        </w:rPr>
        <w:t xml:space="preserve">qualities valued in H&amp;SC roles. Holland’s Theory of Career Choice suggests that individuals with a </w:t>
      </w:r>
      <w:r w:rsidRPr="000E712B">
        <w:rPr>
          <w:rFonts w:ascii="Arial" w:hAnsi="Arial" w:cs="Arial"/>
        </w:rPr>
        <w:t>social</w:t>
      </w:r>
      <w:r w:rsidRPr="000E712B">
        <w:rPr>
          <w:rFonts w:ascii="Arial" w:hAnsi="Arial" w:cs="Arial"/>
        </w:rPr>
        <w:t xml:space="preserve"> personality type are suited to roles involving helping, teaching, and supporting others (Mohn, 2024). This aligns strongly with my motivation to pursue Occupational </w:t>
      </w:r>
      <w:r w:rsidR="73FF6EF7" w:rsidRPr="000E712B">
        <w:rPr>
          <w:rFonts w:ascii="Arial" w:hAnsi="Arial" w:cs="Arial"/>
        </w:rPr>
        <w:t>therapy.</w:t>
      </w:r>
      <w:r w:rsidR="57896E9D" w:rsidRPr="000E712B">
        <w:rPr>
          <w:rFonts w:ascii="Arial" w:hAnsi="Arial" w:cs="Arial"/>
        </w:rPr>
        <w:t xml:space="preserve"> </w:t>
      </w:r>
      <w:r w:rsidRPr="000E712B">
        <w:rPr>
          <w:rFonts w:ascii="Arial" w:hAnsi="Arial" w:cs="Arial"/>
        </w:rPr>
        <w:t xml:space="preserve">                                                               </w:t>
      </w:r>
      <w:r w:rsidRPr="000E712B">
        <w:rPr>
          <w:rFonts w:ascii="Arial" w:hAnsi="Arial" w:cs="Arial"/>
        </w:rPr>
        <w:t xml:space="preserve">  </w:t>
      </w:r>
      <w:r w:rsidR="57896E9D" w:rsidRPr="000E712B">
        <w:rPr>
          <w:rFonts w:ascii="Arial" w:hAnsi="Arial" w:cs="Arial"/>
        </w:rPr>
        <w:t xml:space="preserve">  </w:t>
      </w:r>
      <w:r w:rsidRPr="000E712B">
        <w:rPr>
          <w:rFonts w:ascii="Arial" w:hAnsi="Arial" w:cs="Arial"/>
        </w:rPr>
        <w:t xml:space="preserve">Building professional networks is another key part of my identity. I plan to join relevant organisations such as the Royal College of Occupational Therapists (RCOT) and engage in LinkedIn groups focused on H&amp;SC careers. This reflects Social Capital Theory, which highlights how professional connections can enhance opportunities, knowledge sharing, and career progression </w:t>
      </w:r>
      <w:r w:rsidR="1E429047" w:rsidRPr="000E712B">
        <w:rPr>
          <w:rFonts w:ascii="Arial" w:hAnsi="Arial" w:cs="Arial"/>
        </w:rPr>
        <w:t>(Bourdieu,19860.</w:t>
      </w:r>
      <w:r w:rsidRPr="000E712B">
        <w:rPr>
          <w:rFonts w:ascii="Arial" w:hAnsi="Arial" w:cs="Arial"/>
        </w:rPr>
        <w:t xml:space="preserve"> </w:t>
      </w:r>
      <w:r w:rsidRPr="000E712B">
        <w:rPr>
          <w:rFonts w:ascii="Arial" w:hAnsi="Arial" w:cs="Arial"/>
        </w:rPr>
        <w:t xml:space="preserve">                                                                      </w:t>
      </w:r>
      <w:r w:rsidR="00B6738A" w:rsidRPr="000E712B">
        <w:rPr>
          <w:rFonts w:ascii="Arial" w:hAnsi="Arial" w:cs="Arial"/>
        </w:rPr>
        <w:t xml:space="preserve"> </w:t>
      </w:r>
      <w:r w:rsidRPr="000E712B">
        <w:rPr>
          <w:rFonts w:ascii="Arial" w:hAnsi="Arial" w:cs="Arial"/>
        </w:rPr>
        <w:t xml:space="preserve">              </w:t>
      </w:r>
      <w:r w:rsidR="57896E9D" w:rsidRPr="000E712B">
        <w:rPr>
          <w:rFonts w:ascii="Arial" w:hAnsi="Arial" w:cs="Arial"/>
        </w:rPr>
        <w:t xml:space="preserve"> </w:t>
      </w:r>
      <w:r w:rsidR="6CC21593" w:rsidRPr="000E712B">
        <w:rPr>
          <w:rFonts w:ascii="Arial" w:hAnsi="Arial" w:cs="Arial"/>
        </w:rPr>
        <w:t xml:space="preserve">         </w:t>
      </w:r>
      <w:r w:rsidR="57896E9D" w:rsidRPr="000E712B">
        <w:rPr>
          <w:rFonts w:ascii="Arial" w:hAnsi="Arial" w:cs="Arial"/>
        </w:rPr>
        <w:t xml:space="preserve">  </w:t>
      </w:r>
      <w:r w:rsidR="6CC21593" w:rsidRPr="000E712B">
        <w:rPr>
          <w:rFonts w:ascii="Arial" w:hAnsi="Arial" w:cs="Arial"/>
        </w:rPr>
        <w:t xml:space="preserve">                </w:t>
      </w:r>
      <w:r w:rsidR="6CC21593" w:rsidRPr="000E712B">
        <w:rPr>
          <w:rFonts w:ascii="Arial" w:hAnsi="Arial" w:cs="Arial"/>
        </w:rPr>
        <w:t xml:space="preserve"> </w:t>
      </w:r>
      <w:r w:rsidRPr="000E712B">
        <w:rPr>
          <w:rFonts w:ascii="Arial" w:hAnsi="Arial" w:cs="Arial"/>
        </w:rPr>
        <w:t>By combining strong values, professional visibility, and active networking, I aim to build a credible and authentic personal brand that supports my future career in Health and Social Care.</w:t>
      </w:r>
      <w:r w:rsidR="00B6738A" w:rsidRPr="000E712B">
        <w:rPr>
          <w:rFonts w:ascii="Arial" w:hAnsi="Arial" w:cs="Arial"/>
        </w:rPr>
        <w:t xml:space="preserve">      </w:t>
      </w:r>
      <w:r w:rsidR="00F916F0">
        <w:rPr>
          <w:rFonts w:ascii="Arial" w:hAnsi="Arial" w:cs="Arial"/>
        </w:rPr>
        <w:t xml:space="preserve">                                                                                                                                     </w:t>
      </w:r>
      <w:r w:rsidR="00840DC4" w:rsidRPr="000E712B">
        <w:rPr>
          <w:rFonts w:ascii="Arial" w:hAnsi="Arial" w:cs="Arial"/>
        </w:rPr>
        <w:t>To progress toward my long</w:t>
      </w:r>
      <w:r w:rsidR="00840DC4" w:rsidRPr="000E712B">
        <w:rPr>
          <w:rFonts w:ascii="Cambria Math" w:hAnsi="Cambria Math" w:cs="Cambria Math"/>
        </w:rPr>
        <w:t>‑</w:t>
      </w:r>
      <w:r w:rsidR="00840DC4" w:rsidRPr="000E712B">
        <w:rPr>
          <w:rFonts w:ascii="Arial" w:hAnsi="Arial" w:cs="Arial"/>
        </w:rPr>
        <w:t>term goal of becoming an Occupational Therapist, I have developed a structured action plan that addresses my current skill gaps and outlines the steps needed to enhance my employability. This plan is informed by SMART goal</w:t>
      </w:r>
      <w:r w:rsidR="00840DC4" w:rsidRPr="000E712B">
        <w:rPr>
          <w:rFonts w:ascii="Cambria Math" w:hAnsi="Cambria Math" w:cs="Cambria Math"/>
        </w:rPr>
        <w:t>‑</w:t>
      </w:r>
      <w:r w:rsidR="00840DC4" w:rsidRPr="000E712B">
        <w:rPr>
          <w:rFonts w:ascii="Arial" w:hAnsi="Arial" w:cs="Arial"/>
        </w:rPr>
        <w:t>setting principles, ensuring that each objective is Specific, Measurable, Achievable, Realistic, and Time</w:t>
      </w:r>
      <w:r w:rsidR="00840DC4" w:rsidRPr="000E712B">
        <w:rPr>
          <w:rFonts w:ascii="Cambria Math" w:hAnsi="Cambria Math" w:cs="Cambria Math"/>
        </w:rPr>
        <w:t>‑</w:t>
      </w:r>
      <w:r w:rsidR="00840DC4" w:rsidRPr="000E712B">
        <w:rPr>
          <w:rFonts w:ascii="Arial" w:hAnsi="Arial" w:cs="Arial"/>
        </w:rPr>
        <w:t>bound (Doran, 1981). It is also supported by Bandura’s Self</w:t>
      </w:r>
      <w:r w:rsidR="00840DC4" w:rsidRPr="000E712B">
        <w:rPr>
          <w:rFonts w:ascii="Cambria Math" w:hAnsi="Cambria Math" w:cs="Cambria Math"/>
        </w:rPr>
        <w:t>‑</w:t>
      </w:r>
      <w:r w:rsidR="00840DC4" w:rsidRPr="000E712B">
        <w:rPr>
          <w:rFonts w:ascii="Arial" w:hAnsi="Arial" w:cs="Arial"/>
        </w:rPr>
        <w:t>Efficacy Theory, which emphasises the belief in one’s ability to develop skills through mastery experiences, modelling, and feedback (Bandura, 1997).</w:t>
      </w:r>
      <w:r w:rsidR="00F916F0">
        <w:rPr>
          <w:rFonts w:ascii="Arial" w:hAnsi="Arial" w:cs="Arial"/>
        </w:rPr>
        <w:t xml:space="preserve">                                                                                    </w:t>
      </w:r>
      <w:r w:rsidR="00840DC4" w:rsidRPr="000E712B">
        <w:rPr>
          <w:rFonts w:ascii="Arial" w:hAnsi="Arial" w:cs="Arial"/>
        </w:rPr>
        <w:t>My short</w:t>
      </w:r>
      <w:r w:rsidR="00840DC4" w:rsidRPr="000E712B">
        <w:rPr>
          <w:rFonts w:ascii="Cambria Math" w:hAnsi="Cambria Math" w:cs="Cambria Math"/>
        </w:rPr>
        <w:t>‑</w:t>
      </w:r>
      <w:r w:rsidR="00840DC4" w:rsidRPr="000E712B">
        <w:rPr>
          <w:rFonts w:ascii="Arial" w:hAnsi="Arial" w:cs="Arial"/>
        </w:rPr>
        <w:t>term goals focus on strengthening foundational skills and gaining relevant experience. Over the next 6–12 months, I aim to complete my Level 5 Health and Social Care course, secure a part</w:t>
      </w:r>
      <w:r w:rsidR="00840DC4" w:rsidRPr="000E712B">
        <w:rPr>
          <w:rFonts w:ascii="Cambria Math" w:hAnsi="Cambria Math" w:cs="Cambria Math"/>
        </w:rPr>
        <w:t>‑</w:t>
      </w:r>
      <w:r w:rsidR="00840DC4" w:rsidRPr="000E712B">
        <w:rPr>
          <w:rFonts w:ascii="Arial" w:hAnsi="Arial" w:cs="Arial"/>
        </w:rPr>
        <w:t xml:space="preserve">time care or support worker role, and undertake CPD training </w:t>
      </w:r>
      <w:r w:rsidR="00EA2359" w:rsidRPr="000E712B">
        <w:rPr>
          <w:rFonts w:ascii="Arial" w:hAnsi="Arial" w:cs="Arial"/>
        </w:rPr>
        <w:t xml:space="preserve">like </w:t>
      </w:r>
      <w:r w:rsidR="00840DC4" w:rsidRPr="000E712B">
        <w:rPr>
          <w:rFonts w:ascii="Arial" w:hAnsi="Arial" w:cs="Arial"/>
        </w:rPr>
        <w:t>basic clinical skills. These activities will help me build confidence and competence in person</w:t>
      </w:r>
      <w:r w:rsidR="00840DC4" w:rsidRPr="000E712B">
        <w:rPr>
          <w:rFonts w:ascii="Cambria Math" w:hAnsi="Cambria Math" w:cs="Cambria Math"/>
        </w:rPr>
        <w:t>‑</w:t>
      </w:r>
      <w:r w:rsidR="00840DC4" w:rsidRPr="000E712B">
        <w:rPr>
          <w:rFonts w:ascii="Arial" w:hAnsi="Arial" w:cs="Arial"/>
        </w:rPr>
        <w:t>centred care, communication, and teamwork</w:t>
      </w:r>
      <w:r w:rsidR="00EA2359" w:rsidRPr="000E712B">
        <w:rPr>
          <w:rFonts w:ascii="Arial" w:hAnsi="Arial" w:cs="Arial"/>
        </w:rPr>
        <w:t xml:space="preserve"> </w:t>
      </w:r>
      <w:r w:rsidR="00840DC4" w:rsidRPr="000E712B">
        <w:rPr>
          <w:rFonts w:ascii="Arial" w:hAnsi="Arial" w:cs="Arial"/>
        </w:rPr>
        <w:t>key requirements for Occupational Therapy roles.</w:t>
      </w:r>
      <w:r w:rsidR="007516D6">
        <w:rPr>
          <w:rFonts w:ascii="Arial" w:hAnsi="Arial" w:cs="Arial"/>
        </w:rPr>
        <w:t xml:space="preserve">                                                                                                                           </w:t>
      </w:r>
      <w:r w:rsidR="00123EA8">
        <w:rPr>
          <w:rFonts w:ascii="Arial" w:hAnsi="Arial" w:cs="Arial"/>
        </w:rPr>
        <w:t xml:space="preserve"> </w:t>
      </w:r>
      <w:r w:rsidR="00840DC4" w:rsidRPr="000E712B">
        <w:rPr>
          <w:rFonts w:ascii="Arial" w:hAnsi="Arial" w:cs="Arial"/>
        </w:rPr>
        <w:t>I also plan to engage in volunteering, such as supporting individuals with disabilities or older adults in community settings. Volunteering will allow me to apply theoretical knowledge in real</w:t>
      </w:r>
      <w:r w:rsidR="00840DC4" w:rsidRPr="000E712B">
        <w:rPr>
          <w:rFonts w:ascii="Cambria Math" w:hAnsi="Cambria Math" w:cs="Cambria Math"/>
        </w:rPr>
        <w:t>‑</w:t>
      </w:r>
      <w:r w:rsidR="00840DC4" w:rsidRPr="000E712B">
        <w:rPr>
          <w:rFonts w:ascii="Arial" w:hAnsi="Arial" w:cs="Arial"/>
        </w:rPr>
        <w:t>world contexts and develop reflective practice skills. According to Bandura (1997), such mastery experiences are essential for building self</w:t>
      </w:r>
      <w:r w:rsidR="00840DC4" w:rsidRPr="000E712B">
        <w:rPr>
          <w:rFonts w:ascii="Cambria Math" w:hAnsi="Cambria Math" w:cs="Cambria Math"/>
        </w:rPr>
        <w:t>‑</w:t>
      </w:r>
      <w:r w:rsidR="00840DC4" w:rsidRPr="000E712B">
        <w:rPr>
          <w:rFonts w:ascii="Arial" w:hAnsi="Arial" w:cs="Arial"/>
        </w:rPr>
        <w:t>efficacy and motivation.</w:t>
      </w:r>
      <w:r w:rsidR="007516D6">
        <w:rPr>
          <w:rFonts w:ascii="Arial" w:hAnsi="Arial" w:cs="Arial"/>
        </w:rPr>
        <w:t xml:space="preserve">                                 </w:t>
      </w:r>
      <w:r w:rsidR="00840DC4" w:rsidRPr="000E712B">
        <w:rPr>
          <w:rFonts w:ascii="Arial" w:hAnsi="Arial" w:cs="Arial"/>
        </w:rPr>
        <w:t>My long</w:t>
      </w:r>
      <w:r w:rsidR="00840DC4" w:rsidRPr="000E712B">
        <w:rPr>
          <w:rFonts w:ascii="Cambria Math" w:hAnsi="Cambria Math" w:cs="Cambria Math"/>
        </w:rPr>
        <w:t>‑</w:t>
      </w:r>
      <w:r w:rsidR="00840DC4" w:rsidRPr="000E712B">
        <w:rPr>
          <w:rFonts w:ascii="Arial" w:hAnsi="Arial" w:cs="Arial"/>
        </w:rPr>
        <w:t>term goals (12–36 months) include securing a full</w:t>
      </w:r>
      <w:r w:rsidR="00840DC4" w:rsidRPr="000E712B">
        <w:rPr>
          <w:rFonts w:ascii="Cambria Math" w:hAnsi="Cambria Math" w:cs="Cambria Math"/>
        </w:rPr>
        <w:t>‑</w:t>
      </w:r>
      <w:r w:rsidR="00840DC4" w:rsidRPr="000E712B">
        <w:rPr>
          <w:rFonts w:ascii="Arial" w:hAnsi="Arial" w:cs="Arial"/>
        </w:rPr>
        <w:t xml:space="preserve">time support role within the NHS or social care, completing additional CPD courses such as the Care Certificate, and applying </w:t>
      </w:r>
      <w:r w:rsidR="00840DC4" w:rsidRPr="000E712B">
        <w:rPr>
          <w:rFonts w:ascii="Arial" w:hAnsi="Arial" w:cs="Arial"/>
        </w:rPr>
        <w:lastRenderedPageBreak/>
        <w:t>for an Occupational Therapy</w:t>
      </w:r>
      <w:r w:rsidR="00840DC4" w:rsidRPr="000E712B">
        <w:rPr>
          <w:rFonts w:ascii="Arial" w:hAnsi="Arial" w:cs="Arial"/>
        </w:rPr>
        <w:t xml:space="preserve"> </w:t>
      </w:r>
      <w:r w:rsidR="00840DC4" w:rsidRPr="000E712B">
        <w:rPr>
          <w:rFonts w:ascii="Arial" w:hAnsi="Arial" w:cs="Arial"/>
        </w:rPr>
        <w:t>degree or apprenticeship. I also plan to expand my professional network by joining organisations such as the Royal College of Occupational Therapists (RCOT) and participating in LinkedIn groups related to health and social care. This aligns with Social Capital Theory, which highlights the importance of networks and professional relationships in career development (Bourdieu, 1986).</w:t>
      </w:r>
      <w:r w:rsidR="00E174D0">
        <w:rPr>
          <w:rFonts w:ascii="Arial" w:hAnsi="Arial" w:cs="Arial"/>
        </w:rPr>
        <w:t xml:space="preserve">                                                           </w:t>
      </w:r>
      <w:r w:rsidR="00840DC4" w:rsidRPr="000E712B">
        <w:rPr>
          <w:rFonts w:ascii="Arial" w:hAnsi="Arial" w:cs="Arial"/>
        </w:rPr>
        <w:t>To support these goals, I will require resources such as funding for CPD courses, guidance from mentors or supervisors, and access to training platforms. I will also continue developing my digital portfolio and LinkedIn profile to enhance my professional visibility.</w:t>
      </w:r>
    </w:p>
    <w:p w14:paraId="30A49BDA" w14:textId="77777777" w:rsidR="007516D6" w:rsidRDefault="007516D6" w:rsidP="000E712B">
      <w:pPr>
        <w:spacing w:line="360" w:lineRule="auto"/>
        <w:rPr>
          <w:rFonts w:ascii="Arial" w:hAnsi="Arial" w:cs="Arial"/>
          <w:b/>
          <w:bCs/>
        </w:rPr>
      </w:pPr>
    </w:p>
    <w:p w14:paraId="302381DB" w14:textId="77777777" w:rsidR="00565241" w:rsidRDefault="00565241" w:rsidP="000E712B">
      <w:pPr>
        <w:spacing w:line="360" w:lineRule="auto"/>
        <w:rPr>
          <w:rFonts w:ascii="Arial" w:hAnsi="Arial" w:cs="Arial"/>
          <w:b/>
          <w:bCs/>
        </w:rPr>
      </w:pPr>
    </w:p>
    <w:p w14:paraId="50AA6119" w14:textId="74CB23A6" w:rsidR="00EA2359" w:rsidRPr="000E712B" w:rsidRDefault="00F6070E" w:rsidP="000E712B">
      <w:pPr>
        <w:spacing w:line="360" w:lineRule="auto"/>
        <w:rPr>
          <w:rFonts w:ascii="Arial" w:hAnsi="Arial" w:cs="Arial"/>
          <w:b/>
          <w:bCs/>
        </w:rPr>
      </w:pPr>
      <w:r w:rsidRPr="000E712B">
        <w:rPr>
          <w:rFonts w:ascii="Arial" w:hAnsi="Arial" w:cs="Arial"/>
          <w:b/>
          <w:bCs/>
        </w:rPr>
        <w:t>C</w:t>
      </w:r>
      <w:r w:rsidR="00EA2359" w:rsidRPr="000E712B">
        <w:rPr>
          <w:rFonts w:ascii="Arial" w:hAnsi="Arial" w:cs="Arial"/>
          <w:b/>
          <w:bCs/>
        </w:rPr>
        <w:t>onclusion</w:t>
      </w:r>
    </w:p>
    <w:p w14:paraId="335BE356" w14:textId="77777777" w:rsidR="00EA2359" w:rsidRPr="000E712B" w:rsidRDefault="00EA2359" w:rsidP="000E712B">
      <w:pPr>
        <w:spacing w:line="360" w:lineRule="auto"/>
        <w:rPr>
          <w:rFonts w:ascii="Arial" w:hAnsi="Arial" w:cs="Arial"/>
        </w:rPr>
      </w:pPr>
      <w:r w:rsidRPr="000E712B">
        <w:rPr>
          <w:rFonts w:ascii="Arial" w:hAnsi="Arial" w:cs="Arial"/>
        </w:rPr>
        <w:t>In summary, my long</w:t>
      </w:r>
      <w:r w:rsidRPr="000E712B">
        <w:rPr>
          <w:rFonts w:ascii="Cambria Math" w:hAnsi="Cambria Math" w:cs="Cambria Math"/>
        </w:rPr>
        <w:t>‑</w:t>
      </w:r>
      <w:r w:rsidRPr="000E712B">
        <w:rPr>
          <w:rFonts w:ascii="Arial" w:hAnsi="Arial" w:cs="Arial"/>
        </w:rPr>
        <w:t>term career goal is to become an Occupational Therapist, a role that aligns strongly with my values of compassion, empowerment, and person</w:t>
      </w:r>
      <w:r w:rsidRPr="000E712B">
        <w:rPr>
          <w:rFonts w:ascii="Cambria Math" w:hAnsi="Cambria Math" w:cs="Cambria Math"/>
        </w:rPr>
        <w:t>‑</w:t>
      </w:r>
      <w:r w:rsidRPr="000E712B">
        <w:rPr>
          <w:rFonts w:ascii="Arial" w:hAnsi="Arial" w:cs="Arial"/>
        </w:rPr>
        <w:t>centred care. My current profile demonstrates a solid foundation for this pathway, particularly through my communication skills, safeguarding knowledge, customer service experience, and ongoing Health and Social Care studies. However, my skills audit has highlighted key areas for development, including gaining direct clinical experience, strengthening multidisciplinary teamwork skills, and building confidence in therapeutic environments.</w:t>
      </w:r>
    </w:p>
    <w:p w14:paraId="07C4F320" w14:textId="5C68C7D9" w:rsidR="00EA2359" w:rsidRPr="000E712B" w:rsidRDefault="00EA2359" w:rsidP="000E712B">
      <w:pPr>
        <w:spacing w:line="360" w:lineRule="auto"/>
        <w:rPr>
          <w:rFonts w:ascii="Arial" w:hAnsi="Arial" w:cs="Arial"/>
        </w:rPr>
      </w:pPr>
      <w:r w:rsidRPr="000E712B">
        <w:rPr>
          <w:rFonts w:ascii="Arial" w:hAnsi="Arial" w:cs="Arial"/>
        </w:rPr>
        <w:t>The action plan I have created provides a clear and structured route toward achieving these goals. By engaging in CPD training, volunteering, networking, and seeking part</w:t>
      </w:r>
      <w:r w:rsidRPr="000E712B">
        <w:rPr>
          <w:rFonts w:ascii="Cambria Math" w:hAnsi="Cambria Math" w:cs="Cambria Math"/>
        </w:rPr>
        <w:t>‑</w:t>
      </w:r>
      <w:r w:rsidRPr="000E712B">
        <w:rPr>
          <w:rFonts w:ascii="Arial" w:hAnsi="Arial" w:cs="Arial"/>
        </w:rPr>
        <w:t xml:space="preserve">time care roles, I will </w:t>
      </w:r>
      <w:r w:rsidRPr="000E712B">
        <w:rPr>
          <w:rFonts w:ascii="Arial" w:hAnsi="Arial" w:cs="Arial"/>
        </w:rPr>
        <w:t xml:space="preserve">gradually </w:t>
      </w:r>
      <w:r w:rsidRPr="000E712B">
        <w:rPr>
          <w:rFonts w:ascii="Arial" w:hAnsi="Arial" w:cs="Arial"/>
        </w:rPr>
        <w:t>close my skill gaps while enhancing my professional identity. Applying SMART goals and drawing on Bandura’s concept of self</w:t>
      </w:r>
      <w:r w:rsidRPr="000E712B">
        <w:rPr>
          <w:rFonts w:ascii="Cambria Math" w:hAnsi="Cambria Math" w:cs="Cambria Math"/>
        </w:rPr>
        <w:t>‑</w:t>
      </w:r>
      <w:r w:rsidRPr="000E712B">
        <w:rPr>
          <w:rFonts w:ascii="Arial" w:hAnsi="Arial" w:cs="Arial"/>
        </w:rPr>
        <w:t>efficacy has helped me understand how belief in my ability to grow will support my progress.</w:t>
      </w:r>
    </w:p>
    <w:p w14:paraId="45DF9107" w14:textId="77777777" w:rsidR="004D064F" w:rsidRDefault="00EA2359" w:rsidP="000E712B">
      <w:pPr>
        <w:spacing w:line="360" w:lineRule="auto"/>
        <w:rPr>
          <w:rFonts w:ascii="Arial" w:hAnsi="Arial" w:cs="Arial"/>
        </w:rPr>
      </w:pPr>
      <w:r w:rsidRPr="000E712B">
        <w:rPr>
          <w:rFonts w:ascii="Arial" w:hAnsi="Arial" w:cs="Arial"/>
        </w:rPr>
        <w:t>Overall, this process has deepened my self</w:t>
      </w:r>
      <w:r w:rsidRPr="000E712B">
        <w:rPr>
          <w:rFonts w:ascii="Cambria Math" w:hAnsi="Cambria Math" w:cs="Cambria Math"/>
        </w:rPr>
        <w:t>‑</w:t>
      </w:r>
      <w:r w:rsidRPr="000E712B">
        <w:rPr>
          <w:rFonts w:ascii="Arial" w:hAnsi="Arial" w:cs="Arial"/>
        </w:rPr>
        <w:t>awareness and clarified the steps required to reach my chosen career. This journey has strengthened my passion for supporting vulnerable individuals and motivated me to continue developing the skills and experience needed to succeed in Occupational Therapy.</w:t>
      </w:r>
    </w:p>
    <w:p w14:paraId="142DF02C" w14:textId="77777777" w:rsidR="00C578AC" w:rsidRDefault="00C578AC" w:rsidP="000E712B">
      <w:pPr>
        <w:spacing w:line="360" w:lineRule="auto"/>
        <w:rPr>
          <w:rFonts w:ascii="Arial" w:hAnsi="Arial" w:cs="Arial"/>
          <w:b/>
          <w:bCs/>
        </w:rPr>
      </w:pPr>
    </w:p>
    <w:p w14:paraId="2497A099" w14:textId="77777777" w:rsidR="00C578AC" w:rsidRDefault="00C578AC" w:rsidP="000E712B">
      <w:pPr>
        <w:spacing w:line="360" w:lineRule="auto"/>
        <w:rPr>
          <w:rFonts w:ascii="Arial" w:hAnsi="Arial" w:cs="Arial"/>
          <w:b/>
          <w:bCs/>
        </w:rPr>
      </w:pPr>
    </w:p>
    <w:p w14:paraId="3C740F40" w14:textId="77777777" w:rsidR="00600354" w:rsidRDefault="00600354" w:rsidP="000E712B">
      <w:pPr>
        <w:spacing w:line="360" w:lineRule="auto"/>
        <w:rPr>
          <w:rFonts w:ascii="Arial" w:hAnsi="Arial" w:cs="Arial"/>
          <w:b/>
          <w:bCs/>
        </w:rPr>
      </w:pPr>
    </w:p>
    <w:p w14:paraId="4D83EB9F" w14:textId="77777777" w:rsidR="005C5A25" w:rsidRDefault="005C5A25" w:rsidP="000E712B">
      <w:pPr>
        <w:spacing w:line="360" w:lineRule="auto"/>
        <w:rPr>
          <w:rFonts w:ascii="Arial" w:hAnsi="Arial" w:cs="Arial"/>
          <w:b/>
          <w:bCs/>
        </w:rPr>
      </w:pPr>
    </w:p>
    <w:p w14:paraId="0011B7CB" w14:textId="77777777" w:rsidR="005C5A25" w:rsidRDefault="005C5A25" w:rsidP="000E712B">
      <w:pPr>
        <w:spacing w:line="360" w:lineRule="auto"/>
        <w:rPr>
          <w:rFonts w:ascii="Arial" w:hAnsi="Arial" w:cs="Arial"/>
          <w:b/>
          <w:bCs/>
        </w:rPr>
      </w:pPr>
    </w:p>
    <w:p w14:paraId="3C8E1D2F" w14:textId="58F3124B" w:rsidR="00383DF2" w:rsidRPr="00F916F0" w:rsidRDefault="00383DF2" w:rsidP="000E712B">
      <w:pPr>
        <w:spacing w:line="360" w:lineRule="auto"/>
        <w:rPr>
          <w:rFonts w:ascii="Arial" w:hAnsi="Arial" w:cs="Arial"/>
        </w:rPr>
      </w:pPr>
      <w:r w:rsidRPr="000E712B">
        <w:rPr>
          <w:rFonts w:ascii="Arial" w:hAnsi="Arial" w:cs="Arial"/>
          <w:b/>
          <w:bCs/>
        </w:rPr>
        <w:lastRenderedPageBreak/>
        <w:t>References:</w:t>
      </w:r>
    </w:p>
    <w:p w14:paraId="5CB4BFA9" w14:textId="7F78F917" w:rsidR="00BB54A8" w:rsidRPr="000E712B" w:rsidRDefault="00840DC4" w:rsidP="000E712B">
      <w:pPr>
        <w:spacing w:line="360" w:lineRule="auto"/>
        <w:rPr>
          <w:rFonts w:ascii="Arial" w:hAnsi="Arial" w:cs="Arial"/>
        </w:rPr>
      </w:pPr>
      <w:r w:rsidRPr="000E712B">
        <w:rPr>
          <w:rFonts w:ascii="Arial" w:hAnsi="Arial" w:cs="Arial"/>
        </w:rPr>
        <w:t>Bandura, A. (1997) Self</w:t>
      </w:r>
      <w:r w:rsidRPr="000E712B">
        <w:rPr>
          <w:rFonts w:ascii="Cambria Math" w:hAnsi="Cambria Math" w:cs="Cambria Math"/>
        </w:rPr>
        <w:t>‑</w:t>
      </w:r>
      <w:r w:rsidRPr="000E712B">
        <w:rPr>
          <w:rFonts w:ascii="Arial" w:hAnsi="Arial" w:cs="Arial"/>
        </w:rPr>
        <w:t>Efficacy: The Exercise of Control. New York: Freeman.</w:t>
      </w:r>
    </w:p>
    <w:p w14:paraId="2B8BC529" w14:textId="70FC042D" w:rsidR="00BB54A8" w:rsidRPr="000E712B" w:rsidRDefault="00E11A98" w:rsidP="000E712B">
      <w:pPr>
        <w:spacing w:line="360" w:lineRule="auto"/>
        <w:rPr>
          <w:rFonts w:ascii="Arial" w:hAnsi="Arial" w:cs="Arial"/>
          <w:i/>
          <w:iCs/>
        </w:rPr>
      </w:pPr>
      <w:r w:rsidRPr="000E712B">
        <w:rPr>
          <w:rFonts w:ascii="Arial" w:hAnsi="Arial" w:cs="Arial"/>
        </w:rPr>
        <w:t xml:space="preserve">Bourdieu, P. (1986) </w:t>
      </w:r>
      <w:r w:rsidRPr="000E712B">
        <w:rPr>
          <w:rFonts w:ascii="Arial" w:hAnsi="Arial" w:cs="Arial"/>
          <w:i/>
          <w:iCs/>
        </w:rPr>
        <w:t>The Forms of Capital</w:t>
      </w:r>
      <w:r w:rsidRPr="000E712B">
        <w:rPr>
          <w:rFonts w:ascii="Arial" w:hAnsi="Arial" w:cs="Arial"/>
        </w:rPr>
        <w:t xml:space="preserve">. In: Richardson, J. (ed.) </w:t>
      </w:r>
      <w:r w:rsidRPr="000E712B">
        <w:rPr>
          <w:rFonts w:ascii="Arial" w:hAnsi="Arial" w:cs="Arial"/>
          <w:i/>
          <w:iCs/>
        </w:rPr>
        <w:t xml:space="preserve">Handbook of Theory and Research for the Sociology of Education. </w:t>
      </w:r>
      <w:r w:rsidRPr="000E712B">
        <w:rPr>
          <w:rFonts w:ascii="Arial" w:hAnsi="Arial" w:cs="Arial"/>
        </w:rPr>
        <w:t>New York: Greenwood</w:t>
      </w:r>
      <w:r w:rsidRPr="000E712B">
        <w:rPr>
          <w:rFonts w:ascii="Arial" w:hAnsi="Arial" w:cs="Arial"/>
          <w:i/>
          <w:iCs/>
        </w:rPr>
        <w:t>.</w:t>
      </w:r>
    </w:p>
    <w:p w14:paraId="263AA5B8" w14:textId="77777777" w:rsidR="00F916F0" w:rsidRDefault="00870764" w:rsidP="000E712B">
      <w:pPr>
        <w:spacing w:line="360" w:lineRule="auto"/>
        <w:rPr>
          <w:rFonts w:ascii="Arial" w:hAnsi="Arial" w:cs="Arial"/>
        </w:rPr>
      </w:pPr>
      <w:r w:rsidRPr="000E712B">
        <w:rPr>
          <w:rFonts w:ascii="Arial" w:hAnsi="Arial" w:cs="Arial"/>
        </w:rPr>
        <w:t xml:space="preserve">Department of Health and Social Care (2021) </w:t>
      </w:r>
      <w:r w:rsidRPr="000E712B">
        <w:rPr>
          <w:rFonts w:ascii="Arial" w:hAnsi="Arial" w:cs="Arial"/>
          <w:i/>
          <w:iCs/>
        </w:rPr>
        <w:t>The NHS Constitution for England</w:t>
      </w:r>
      <w:r w:rsidRPr="000E712B">
        <w:rPr>
          <w:rFonts w:ascii="Arial" w:hAnsi="Arial" w:cs="Arial"/>
        </w:rPr>
        <w:t>. London: DHSC.</w:t>
      </w:r>
    </w:p>
    <w:p w14:paraId="5984D949" w14:textId="55A496D1" w:rsidR="00E11A98" w:rsidRPr="000E712B" w:rsidRDefault="00E11A98" w:rsidP="000E712B">
      <w:pPr>
        <w:spacing w:line="360" w:lineRule="auto"/>
        <w:rPr>
          <w:rFonts w:ascii="Arial" w:hAnsi="Arial" w:cs="Arial"/>
        </w:rPr>
      </w:pPr>
      <w:r w:rsidRPr="000E712B">
        <w:rPr>
          <w:rFonts w:ascii="Arial" w:hAnsi="Arial" w:cs="Arial"/>
        </w:rPr>
        <w:t xml:space="preserve">Department of Health. (2012). The 6Cs: </w:t>
      </w:r>
      <w:r w:rsidR="00FF1C44" w:rsidRPr="000E712B">
        <w:rPr>
          <w:rFonts w:ascii="Arial" w:hAnsi="Arial" w:cs="Arial"/>
        </w:rPr>
        <w:t>Compassion in Practice. London: Department of Health.</w:t>
      </w:r>
    </w:p>
    <w:p w14:paraId="01FF9526" w14:textId="34DD510F" w:rsidR="00840DC4" w:rsidRPr="000E712B" w:rsidRDefault="00840DC4" w:rsidP="000E712B">
      <w:pPr>
        <w:spacing w:line="360" w:lineRule="auto"/>
        <w:rPr>
          <w:rFonts w:ascii="Arial" w:hAnsi="Arial" w:cs="Arial"/>
        </w:rPr>
      </w:pPr>
      <w:r w:rsidRPr="000E712B">
        <w:rPr>
          <w:rFonts w:ascii="Arial" w:hAnsi="Arial" w:cs="Arial"/>
        </w:rPr>
        <w:t>Doran, G.T. (1981) ‘</w:t>
      </w:r>
      <w:r w:rsidR="009C567C" w:rsidRPr="000E712B">
        <w:rPr>
          <w:rFonts w:ascii="Arial" w:hAnsi="Arial" w:cs="Arial"/>
        </w:rPr>
        <w:t>There is</w:t>
      </w:r>
      <w:r w:rsidRPr="000E712B">
        <w:rPr>
          <w:rFonts w:ascii="Arial" w:hAnsi="Arial" w:cs="Arial"/>
        </w:rPr>
        <w:t xml:space="preserve"> a S.M.A.R.T. way to write management’s goals and objectives’, Management Review, 70(11), pp. 35–36.</w:t>
      </w:r>
    </w:p>
    <w:p w14:paraId="00C85E31" w14:textId="77777777" w:rsidR="00DD651B" w:rsidRPr="000E712B" w:rsidRDefault="00DD651B" w:rsidP="000E712B">
      <w:pPr>
        <w:spacing w:line="360" w:lineRule="auto"/>
        <w:rPr>
          <w:rFonts w:ascii="Arial" w:hAnsi="Arial" w:cs="Arial"/>
        </w:rPr>
      </w:pPr>
      <w:r w:rsidRPr="000E712B">
        <w:rPr>
          <w:rFonts w:ascii="Arial" w:hAnsi="Arial" w:cs="Arial"/>
        </w:rPr>
        <w:t>Gibbs, G. (1988</w:t>
      </w:r>
      <w:r w:rsidRPr="000E712B">
        <w:rPr>
          <w:rFonts w:ascii="Arial" w:hAnsi="Arial" w:cs="Arial"/>
          <w:i/>
          <w:iCs/>
        </w:rPr>
        <w:t>) Learning by Doing: A Guide to Teaching and Learning Methods</w:t>
      </w:r>
      <w:r w:rsidRPr="000E712B">
        <w:rPr>
          <w:rFonts w:ascii="Arial" w:hAnsi="Arial" w:cs="Arial"/>
        </w:rPr>
        <w:t>. Oxford: Oxford Polytechnic.</w:t>
      </w:r>
    </w:p>
    <w:p w14:paraId="36D5DE7B" w14:textId="332752FD" w:rsidR="00DD651B" w:rsidRPr="000E712B" w:rsidRDefault="00FF1C44" w:rsidP="000E712B">
      <w:pPr>
        <w:spacing w:line="360" w:lineRule="auto"/>
        <w:rPr>
          <w:rFonts w:ascii="Arial" w:hAnsi="Arial" w:cs="Arial"/>
          <w:i/>
          <w:iCs/>
        </w:rPr>
      </w:pPr>
      <w:r w:rsidRPr="000E712B">
        <w:rPr>
          <w:rFonts w:ascii="Arial" w:hAnsi="Arial" w:cs="Arial"/>
        </w:rPr>
        <w:t xml:space="preserve">Hackmann, A., Bennett-Levy, </w:t>
      </w:r>
      <w:r w:rsidR="009C567C" w:rsidRPr="000E712B">
        <w:rPr>
          <w:rFonts w:ascii="Arial" w:hAnsi="Arial" w:cs="Arial"/>
        </w:rPr>
        <w:t>J.,</w:t>
      </w:r>
      <w:r w:rsidRPr="000E712B">
        <w:rPr>
          <w:rFonts w:ascii="Arial" w:hAnsi="Arial" w:cs="Arial"/>
        </w:rPr>
        <w:t xml:space="preserve"> and Holmes, E. (2012) </w:t>
      </w:r>
      <w:r w:rsidRPr="000E712B">
        <w:rPr>
          <w:rFonts w:ascii="Arial" w:hAnsi="Arial" w:cs="Arial"/>
          <w:i/>
          <w:iCs/>
        </w:rPr>
        <w:t xml:space="preserve">Oxford Guide to Imagery in Cognitive Therapy. </w:t>
      </w:r>
      <w:r w:rsidRPr="000E712B">
        <w:rPr>
          <w:rFonts w:ascii="Arial" w:hAnsi="Arial" w:cs="Arial"/>
        </w:rPr>
        <w:t>Oxford: Oxford University Press</w:t>
      </w:r>
      <w:r w:rsidRPr="000E712B">
        <w:rPr>
          <w:rFonts w:ascii="Arial" w:hAnsi="Arial" w:cs="Arial"/>
          <w:i/>
          <w:iCs/>
        </w:rPr>
        <w:t>.</w:t>
      </w:r>
    </w:p>
    <w:p w14:paraId="6FE06403" w14:textId="77777777" w:rsidR="00870764" w:rsidRPr="000E712B" w:rsidRDefault="00870764" w:rsidP="000E712B">
      <w:pPr>
        <w:spacing w:line="360" w:lineRule="auto"/>
        <w:rPr>
          <w:rFonts w:ascii="Arial" w:hAnsi="Arial" w:cs="Arial"/>
        </w:rPr>
      </w:pPr>
      <w:r w:rsidRPr="000E712B">
        <w:rPr>
          <w:rFonts w:ascii="Arial" w:hAnsi="Arial" w:cs="Arial"/>
        </w:rPr>
        <w:t xml:space="preserve">Kolb, D. (1984) </w:t>
      </w:r>
      <w:r w:rsidRPr="000E712B">
        <w:rPr>
          <w:rFonts w:ascii="Arial" w:hAnsi="Arial" w:cs="Arial"/>
          <w:i/>
          <w:iCs/>
        </w:rPr>
        <w:t>Experiential Learning: Experience as the Source of Learning and</w:t>
      </w:r>
      <w:r w:rsidRPr="000E712B">
        <w:rPr>
          <w:rFonts w:ascii="Arial" w:hAnsi="Arial" w:cs="Arial"/>
        </w:rPr>
        <w:t xml:space="preserve"> </w:t>
      </w:r>
      <w:r w:rsidRPr="000E712B">
        <w:rPr>
          <w:rFonts w:ascii="Arial" w:hAnsi="Arial" w:cs="Arial"/>
          <w:i/>
          <w:iCs/>
        </w:rPr>
        <w:t>Development</w:t>
      </w:r>
      <w:r w:rsidRPr="000E712B">
        <w:rPr>
          <w:rFonts w:ascii="Arial" w:hAnsi="Arial" w:cs="Arial"/>
        </w:rPr>
        <w:t>. New Jersey: Prentice Hall.</w:t>
      </w:r>
    </w:p>
    <w:p w14:paraId="509B4F48" w14:textId="0673BE5D" w:rsidR="00FF1C44" w:rsidRPr="000E712B" w:rsidRDefault="00FF1C44" w:rsidP="000E712B">
      <w:pPr>
        <w:spacing w:line="360" w:lineRule="auto"/>
        <w:rPr>
          <w:rFonts w:ascii="Arial" w:hAnsi="Arial" w:cs="Arial"/>
        </w:rPr>
      </w:pPr>
      <w:r w:rsidRPr="000E712B">
        <w:rPr>
          <w:rFonts w:ascii="Arial" w:hAnsi="Arial" w:cs="Arial"/>
        </w:rPr>
        <w:t xml:space="preserve">Lindqvist, K., Näsman, M. and Graneheim, U.H. (2016) ‘Children’s experiences of support when living with a parent with mental illness’, </w:t>
      </w:r>
      <w:r w:rsidRPr="000E712B">
        <w:rPr>
          <w:rFonts w:ascii="Arial" w:hAnsi="Arial" w:cs="Arial"/>
          <w:i/>
          <w:iCs/>
        </w:rPr>
        <w:t>Journal of Child and Family Studies</w:t>
      </w:r>
      <w:r w:rsidRPr="000E712B">
        <w:rPr>
          <w:rFonts w:ascii="Arial" w:hAnsi="Arial" w:cs="Arial"/>
        </w:rPr>
        <w:t>, 25(8), pp. 2356–2365.</w:t>
      </w:r>
    </w:p>
    <w:p w14:paraId="11BE9A49" w14:textId="40C9F88D" w:rsidR="00DD651B" w:rsidRPr="000E712B" w:rsidRDefault="00DD651B" w:rsidP="000E712B">
      <w:pPr>
        <w:spacing w:line="360" w:lineRule="auto"/>
        <w:rPr>
          <w:rFonts w:ascii="Arial" w:hAnsi="Arial" w:cs="Arial"/>
        </w:rPr>
      </w:pPr>
      <w:r w:rsidRPr="000E712B">
        <w:rPr>
          <w:rFonts w:ascii="Arial" w:hAnsi="Arial" w:cs="Arial"/>
        </w:rPr>
        <w:t xml:space="preserve">Maslow, A. (1943) ‘A Theory of Human Motivation’, </w:t>
      </w:r>
      <w:r w:rsidRPr="000E712B">
        <w:rPr>
          <w:rFonts w:ascii="Arial" w:hAnsi="Arial" w:cs="Arial"/>
          <w:i/>
          <w:iCs/>
        </w:rPr>
        <w:t>Psychological Review,</w:t>
      </w:r>
      <w:r w:rsidRPr="000E712B">
        <w:rPr>
          <w:rFonts w:ascii="Arial" w:hAnsi="Arial" w:cs="Arial"/>
        </w:rPr>
        <w:t xml:space="preserve"> 50(4), pp. 370–396.</w:t>
      </w:r>
    </w:p>
    <w:p w14:paraId="20803B1B" w14:textId="272A9E7D" w:rsidR="00E11A98" w:rsidRPr="000E712B" w:rsidRDefault="00E11A98" w:rsidP="000E712B">
      <w:pPr>
        <w:spacing w:line="360" w:lineRule="auto"/>
        <w:rPr>
          <w:rFonts w:ascii="Arial" w:hAnsi="Arial" w:cs="Arial"/>
        </w:rPr>
      </w:pPr>
      <w:r w:rsidRPr="000E712B">
        <w:rPr>
          <w:rFonts w:ascii="Arial" w:hAnsi="Arial" w:cs="Arial"/>
        </w:rPr>
        <w:t xml:space="preserve">Mohn, E. (2024) </w:t>
      </w:r>
      <w:r w:rsidRPr="000E712B">
        <w:rPr>
          <w:rFonts w:ascii="Arial" w:hAnsi="Arial" w:cs="Arial"/>
          <w:i/>
          <w:iCs/>
        </w:rPr>
        <w:t>Holland’s Theory of Career Choice</w:t>
      </w:r>
      <w:r w:rsidRPr="000E712B">
        <w:rPr>
          <w:rFonts w:ascii="Arial" w:hAnsi="Arial" w:cs="Arial"/>
        </w:rPr>
        <w:t>. EBSCO Research Starters.</w:t>
      </w:r>
    </w:p>
    <w:p w14:paraId="297826FB" w14:textId="77777777" w:rsidR="00840DC4" w:rsidRPr="000E712B" w:rsidRDefault="00840DC4" w:rsidP="000E712B">
      <w:pPr>
        <w:spacing w:line="360" w:lineRule="auto"/>
        <w:rPr>
          <w:rFonts w:ascii="Arial" w:hAnsi="Arial" w:cs="Arial"/>
        </w:rPr>
      </w:pPr>
      <w:r w:rsidRPr="000E712B">
        <w:rPr>
          <w:rFonts w:ascii="Arial" w:hAnsi="Arial" w:cs="Arial"/>
        </w:rPr>
        <w:t>National Institute for Health and Care Excellence (2019</w:t>
      </w:r>
      <w:r w:rsidRPr="000E712B">
        <w:rPr>
          <w:rFonts w:ascii="Arial" w:hAnsi="Arial" w:cs="Arial"/>
          <w:i/>
          <w:iCs/>
        </w:rPr>
        <w:t>) NICE Impact: Mental Health</w:t>
      </w:r>
      <w:r w:rsidRPr="000E712B">
        <w:rPr>
          <w:rFonts w:ascii="Arial" w:hAnsi="Arial" w:cs="Arial"/>
        </w:rPr>
        <w:t>. London: NICE.</w:t>
      </w:r>
    </w:p>
    <w:p w14:paraId="2C5EC4E6" w14:textId="02310851" w:rsidR="00840DC4" w:rsidRPr="000E712B" w:rsidRDefault="00840DC4" w:rsidP="000E712B">
      <w:pPr>
        <w:spacing w:line="360" w:lineRule="auto"/>
        <w:rPr>
          <w:rFonts w:ascii="Arial" w:hAnsi="Arial" w:cs="Arial"/>
          <w:i/>
          <w:iCs/>
        </w:rPr>
      </w:pPr>
      <w:r w:rsidRPr="000E712B">
        <w:rPr>
          <w:rFonts w:ascii="Arial" w:hAnsi="Arial" w:cs="Arial"/>
        </w:rPr>
        <w:t xml:space="preserve">Nelson, P.A., Kane, R., Cheston, R., Taylor, P.J. and Wenborn, J. (2016) ‘Supporting others in distress: The emotional impact on carers and support workers’, </w:t>
      </w:r>
      <w:r w:rsidR="009C567C" w:rsidRPr="000E712B">
        <w:rPr>
          <w:rFonts w:ascii="Arial" w:hAnsi="Arial" w:cs="Arial"/>
          <w:i/>
          <w:iCs/>
        </w:rPr>
        <w:t>Health,</w:t>
      </w:r>
      <w:r w:rsidRPr="000E712B">
        <w:rPr>
          <w:rFonts w:ascii="Arial" w:hAnsi="Arial" w:cs="Arial"/>
          <w:i/>
          <w:iCs/>
        </w:rPr>
        <w:t xml:space="preserve"> and Social Care in the Community, </w:t>
      </w:r>
      <w:r w:rsidRPr="000E712B">
        <w:rPr>
          <w:rFonts w:ascii="Arial" w:hAnsi="Arial" w:cs="Arial"/>
        </w:rPr>
        <w:t>24(4), pp. 472–</w:t>
      </w:r>
      <w:r w:rsidR="009C567C" w:rsidRPr="000E712B">
        <w:rPr>
          <w:rFonts w:ascii="Arial" w:hAnsi="Arial" w:cs="Arial"/>
        </w:rPr>
        <w:t>480.</w:t>
      </w:r>
    </w:p>
    <w:p w14:paraId="0E69C3B3" w14:textId="4B588ED5" w:rsidR="00870764" w:rsidRPr="000E712B" w:rsidRDefault="00870764" w:rsidP="000E712B">
      <w:pPr>
        <w:spacing w:line="360" w:lineRule="auto"/>
        <w:rPr>
          <w:rFonts w:ascii="Arial" w:hAnsi="Arial" w:cs="Arial"/>
        </w:rPr>
      </w:pPr>
      <w:r w:rsidRPr="000E712B">
        <w:rPr>
          <w:rFonts w:ascii="Arial" w:hAnsi="Arial" w:cs="Arial"/>
        </w:rPr>
        <w:t xml:space="preserve">NHS England (2016) </w:t>
      </w:r>
      <w:r w:rsidRPr="000E712B">
        <w:rPr>
          <w:rFonts w:ascii="Arial" w:hAnsi="Arial" w:cs="Arial"/>
          <w:i/>
          <w:iCs/>
        </w:rPr>
        <w:t>Compassion in Practice</w:t>
      </w:r>
      <w:r w:rsidRPr="000E712B">
        <w:rPr>
          <w:rFonts w:ascii="Arial" w:hAnsi="Arial" w:cs="Arial"/>
        </w:rPr>
        <w:t xml:space="preserve">: </w:t>
      </w:r>
      <w:r w:rsidRPr="000E712B">
        <w:rPr>
          <w:rFonts w:ascii="Arial" w:hAnsi="Arial" w:cs="Arial"/>
          <w:i/>
          <w:iCs/>
        </w:rPr>
        <w:t>The 6Cs.</w:t>
      </w:r>
      <w:r w:rsidRPr="000E712B">
        <w:rPr>
          <w:rFonts w:ascii="Arial" w:hAnsi="Arial" w:cs="Arial"/>
        </w:rPr>
        <w:t xml:space="preserve"> Available at: </w:t>
      </w:r>
      <w:hyperlink r:id="rId13" w:history="1">
        <w:r w:rsidRPr="000E712B">
          <w:rPr>
            <w:rStyle w:val="Hyperlink"/>
            <w:rFonts w:ascii="Arial" w:hAnsi="Arial" w:cs="Arial"/>
          </w:rPr>
          <w:t>https://www.england.nhs.uk</w:t>
        </w:r>
      </w:hyperlink>
      <w:r w:rsidRPr="000E712B">
        <w:rPr>
          <w:rFonts w:ascii="Arial" w:hAnsi="Arial" w:cs="Arial"/>
        </w:rPr>
        <w:t xml:space="preserve"> </w:t>
      </w:r>
      <w:r w:rsidRPr="000E712B">
        <w:rPr>
          <w:rFonts w:ascii="Arial" w:hAnsi="Arial" w:cs="Arial"/>
        </w:rPr>
        <w:t xml:space="preserve"> (Accessed: </w:t>
      </w:r>
      <w:r w:rsidRPr="000E712B">
        <w:rPr>
          <w:rFonts w:ascii="Arial" w:hAnsi="Arial" w:cs="Arial"/>
        </w:rPr>
        <w:t>24</w:t>
      </w:r>
      <w:r w:rsidRPr="000E712B">
        <w:rPr>
          <w:rFonts w:ascii="Arial" w:hAnsi="Arial" w:cs="Arial"/>
          <w:vertAlign w:val="superscript"/>
        </w:rPr>
        <w:t>th</w:t>
      </w:r>
      <w:r w:rsidRPr="000E712B">
        <w:rPr>
          <w:rFonts w:ascii="Arial" w:hAnsi="Arial" w:cs="Arial"/>
        </w:rPr>
        <w:t xml:space="preserve"> April 2026</w:t>
      </w:r>
      <w:r w:rsidRPr="000E712B">
        <w:rPr>
          <w:rFonts w:ascii="Arial" w:hAnsi="Arial" w:cs="Arial"/>
        </w:rPr>
        <w:t>).</w:t>
      </w:r>
    </w:p>
    <w:p w14:paraId="1F4F8DA5" w14:textId="03CDD3FC" w:rsidR="00BB54A8" w:rsidRPr="000E712B" w:rsidRDefault="00BB54A8" w:rsidP="000E712B">
      <w:pPr>
        <w:spacing w:line="360" w:lineRule="auto"/>
        <w:rPr>
          <w:rFonts w:ascii="Arial" w:hAnsi="Arial" w:cs="Arial"/>
        </w:rPr>
      </w:pPr>
      <w:r w:rsidRPr="000E712B">
        <w:rPr>
          <w:rFonts w:ascii="Arial" w:hAnsi="Arial" w:cs="Arial"/>
        </w:rPr>
        <w:lastRenderedPageBreak/>
        <w:t xml:space="preserve">NHS Jobs (2025) </w:t>
      </w:r>
      <w:r w:rsidRPr="000E712B">
        <w:rPr>
          <w:rFonts w:ascii="Arial" w:hAnsi="Arial" w:cs="Arial"/>
          <w:i/>
          <w:iCs/>
        </w:rPr>
        <w:t xml:space="preserve">Band 5 Occupational Therapist – Community Rehabilitation, Central and </w:t>
      </w:r>
      <w:r w:rsidRPr="000E712B">
        <w:rPr>
          <w:rFonts w:ascii="Arial" w:hAnsi="Arial" w:cs="Arial"/>
          <w:i/>
          <w:iCs/>
        </w:rPr>
        <w:t>Northwest</w:t>
      </w:r>
      <w:r w:rsidRPr="000E712B">
        <w:rPr>
          <w:rFonts w:ascii="Arial" w:hAnsi="Arial" w:cs="Arial"/>
          <w:i/>
          <w:iCs/>
        </w:rPr>
        <w:t xml:space="preserve"> London NHS Foundation Trust. </w:t>
      </w:r>
      <w:r w:rsidRPr="000E712B">
        <w:rPr>
          <w:rFonts w:ascii="Arial" w:hAnsi="Arial" w:cs="Arial"/>
        </w:rPr>
        <w:t xml:space="preserve">Available at: </w:t>
      </w:r>
      <w:hyperlink r:id="rId14" w:history="1">
        <w:r w:rsidR="005513E8" w:rsidRPr="000E712B">
          <w:rPr>
            <w:rStyle w:val="Hyperlink"/>
            <w:rFonts w:ascii="Arial" w:hAnsi="Arial" w:cs="Arial"/>
          </w:rPr>
          <w:t>https://www.jobs.nhs.uk</w:t>
        </w:r>
      </w:hyperlink>
      <w:r w:rsidR="005513E8" w:rsidRPr="000E712B">
        <w:rPr>
          <w:rFonts w:ascii="Arial" w:hAnsi="Arial" w:cs="Arial"/>
        </w:rPr>
        <w:t xml:space="preserve">  (</w:t>
      </w:r>
      <w:r w:rsidRPr="000E712B">
        <w:rPr>
          <w:rFonts w:ascii="Arial" w:hAnsi="Arial" w:cs="Arial"/>
        </w:rPr>
        <w:t xml:space="preserve">Accessed: </w:t>
      </w:r>
      <w:r w:rsidR="00DD651B" w:rsidRPr="000E712B">
        <w:rPr>
          <w:rFonts w:ascii="Arial" w:hAnsi="Arial" w:cs="Arial"/>
        </w:rPr>
        <w:t xml:space="preserve">Skills for Care (2022) </w:t>
      </w:r>
      <w:r w:rsidR="00DD651B" w:rsidRPr="000E712B">
        <w:rPr>
          <w:rFonts w:ascii="Arial" w:hAnsi="Arial" w:cs="Arial"/>
          <w:i/>
          <w:iCs/>
        </w:rPr>
        <w:t>Core Skills Framework</w:t>
      </w:r>
      <w:r w:rsidR="00DD651B" w:rsidRPr="000E712B">
        <w:rPr>
          <w:rFonts w:ascii="Arial" w:hAnsi="Arial" w:cs="Arial"/>
        </w:rPr>
        <w:t>. Available at:</w:t>
      </w:r>
      <w:r w:rsidR="00DD651B" w:rsidRPr="000E712B">
        <w:rPr>
          <w:rFonts w:ascii="Arial" w:hAnsi="Arial" w:cs="Arial"/>
        </w:rPr>
        <w:t xml:space="preserve"> </w:t>
      </w:r>
      <w:r w:rsidR="00DD651B" w:rsidRPr="000E712B">
        <w:rPr>
          <w:rFonts w:ascii="Arial" w:hAnsi="Arial" w:cs="Arial"/>
        </w:rPr>
        <w:t>(skillsforcare.org.uk in Bing) (Accessed:</w:t>
      </w:r>
      <w:r w:rsidR="00DD651B" w:rsidRPr="000E712B">
        <w:rPr>
          <w:rFonts w:ascii="Arial" w:hAnsi="Arial" w:cs="Arial"/>
        </w:rPr>
        <w:t xml:space="preserve"> </w:t>
      </w:r>
      <w:r w:rsidR="003B3006" w:rsidRPr="000E712B">
        <w:rPr>
          <w:rFonts w:ascii="Arial" w:hAnsi="Arial" w:cs="Arial"/>
        </w:rPr>
        <w:t>23</w:t>
      </w:r>
      <w:r w:rsidR="003B3006" w:rsidRPr="000E712B">
        <w:rPr>
          <w:rFonts w:ascii="Arial" w:hAnsi="Arial" w:cs="Arial"/>
          <w:vertAlign w:val="superscript"/>
        </w:rPr>
        <w:t>rd</w:t>
      </w:r>
      <w:r w:rsidR="005513E8" w:rsidRPr="000E712B">
        <w:rPr>
          <w:rFonts w:ascii="Arial" w:hAnsi="Arial" w:cs="Arial"/>
        </w:rPr>
        <w:t xml:space="preserve"> April 2026</w:t>
      </w:r>
      <w:r w:rsidRPr="000E712B">
        <w:rPr>
          <w:rFonts w:ascii="Arial" w:hAnsi="Arial" w:cs="Arial"/>
        </w:rPr>
        <w:t>).</w:t>
      </w:r>
    </w:p>
    <w:p w14:paraId="3B4020A9" w14:textId="296F23A6" w:rsidR="00E11A98" w:rsidRDefault="00E11A98" w:rsidP="000E712B">
      <w:pPr>
        <w:spacing w:line="360" w:lineRule="auto"/>
        <w:rPr>
          <w:rFonts w:ascii="Arial" w:hAnsi="Arial" w:cs="Arial"/>
        </w:rPr>
      </w:pPr>
      <w:r w:rsidRPr="000E712B">
        <w:rPr>
          <w:rFonts w:ascii="Arial" w:hAnsi="Arial" w:cs="Arial"/>
        </w:rPr>
        <w:t xml:space="preserve">Pool, </w:t>
      </w:r>
      <w:r w:rsidR="009C567C" w:rsidRPr="000E712B">
        <w:rPr>
          <w:rFonts w:ascii="Arial" w:hAnsi="Arial" w:cs="Arial"/>
        </w:rPr>
        <w:t>L.,</w:t>
      </w:r>
      <w:r w:rsidRPr="000E712B">
        <w:rPr>
          <w:rFonts w:ascii="Arial" w:hAnsi="Arial" w:cs="Arial"/>
        </w:rPr>
        <w:t xml:space="preserve"> and Sewell, P. (2007) ‘The Key to Employability: Developing a Practical Model of Graduate Employability’, </w:t>
      </w:r>
      <w:r w:rsidRPr="000E712B">
        <w:rPr>
          <w:rFonts w:ascii="Arial" w:hAnsi="Arial" w:cs="Arial"/>
          <w:i/>
          <w:iCs/>
        </w:rPr>
        <w:t>Education + Training</w:t>
      </w:r>
      <w:r w:rsidRPr="000E712B">
        <w:rPr>
          <w:rFonts w:ascii="Arial" w:hAnsi="Arial" w:cs="Arial"/>
        </w:rPr>
        <w:t>, 49(4), pp. 277–289.</w:t>
      </w:r>
    </w:p>
    <w:p w14:paraId="062AB2B7" w14:textId="77777777" w:rsidR="004752FE" w:rsidRDefault="004752FE" w:rsidP="000E712B">
      <w:pPr>
        <w:spacing w:line="360" w:lineRule="auto"/>
        <w:rPr>
          <w:rFonts w:ascii="Arial" w:hAnsi="Arial" w:cs="Arial"/>
        </w:rPr>
      </w:pPr>
    </w:p>
    <w:p w14:paraId="7F5AE2CE" w14:textId="7CDCEE42" w:rsidR="005E0943" w:rsidRDefault="0091063A" w:rsidP="000E712B">
      <w:pPr>
        <w:spacing w:line="360" w:lineRule="auto"/>
        <w:rPr>
          <w:rFonts w:ascii="Arial" w:hAnsi="Arial" w:cs="Arial"/>
        </w:rPr>
      </w:pPr>
      <w:r>
        <w:rPr>
          <w:rFonts w:ascii="Arial" w:hAnsi="Arial" w:cs="Arial"/>
          <w:noProof/>
        </w:rPr>
        <w:drawing>
          <wp:inline distT="0" distB="0" distL="0" distR="0" wp14:anchorId="42AD5575" wp14:editId="7ACF7BCB">
            <wp:extent cx="5731510" cy="4039870"/>
            <wp:effectExtent l="0" t="0" r="2540" b="0"/>
            <wp:docPr id="66789312" name="Picture 10" descr="BMHP5015_LON: Why it is essential to have professionals on line presence in HSC - Edwina Kadie Kamara (2336793) - Outlook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9312" name="Picture 66789312" descr="BMHP5015_LON: Why it is essential to have professionals on line presence in HSC - Edwina Kadie Kamara (2336793) - Outlook - Personal - Microsoft​ Edg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39870"/>
                    </a:xfrm>
                    <a:prstGeom prst="rect">
                      <a:avLst/>
                    </a:prstGeom>
                  </pic:spPr>
                </pic:pic>
              </a:graphicData>
            </a:graphic>
          </wp:inline>
        </w:drawing>
      </w:r>
    </w:p>
    <w:p w14:paraId="589786F7" w14:textId="77777777" w:rsidR="00E174D0" w:rsidRDefault="00E174D0" w:rsidP="000E712B">
      <w:pPr>
        <w:spacing w:line="360" w:lineRule="auto"/>
        <w:rPr>
          <w:rFonts w:ascii="Arial" w:hAnsi="Arial" w:cs="Arial"/>
        </w:rPr>
      </w:pPr>
    </w:p>
    <w:p w14:paraId="3FD0ED02" w14:textId="4B784040" w:rsidR="0091063A" w:rsidRPr="000E712B" w:rsidRDefault="00E174D0" w:rsidP="000E712B">
      <w:pPr>
        <w:spacing w:line="360" w:lineRule="auto"/>
        <w:rPr>
          <w:rFonts w:ascii="Arial" w:hAnsi="Arial" w:cs="Arial"/>
        </w:rPr>
      </w:pPr>
      <w:r>
        <w:rPr>
          <w:rFonts w:ascii="Arial" w:hAnsi="Arial" w:cs="Arial"/>
          <w:noProof/>
        </w:rPr>
        <w:lastRenderedPageBreak/>
        <w:drawing>
          <wp:inline distT="0" distB="0" distL="0" distR="0" wp14:anchorId="5F45C3BF" wp14:editId="69F49D47">
            <wp:extent cx="5731510" cy="4034155"/>
            <wp:effectExtent l="0" t="0" r="2540" b="4445"/>
            <wp:docPr id="1382022589" name="Picture 11" descr="BMHP5015_LON: How one can open doors for job opportunity - Edwina Kadie Kamara (2336793) - Outlook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22589" name="Picture 1382022589" descr="BMHP5015_LON: How one can open doors for job opportunity - Edwina Kadie Kamara (2336793) - Outlook - Personal - Microsoft​ Edg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34155"/>
                    </a:xfrm>
                    <a:prstGeom prst="rect">
                      <a:avLst/>
                    </a:prstGeom>
                  </pic:spPr>
                </pic:pic>
              </a:graphicData>
            </a:graphic>
          </wp:inline>
        </w:drawing>
      </w:r>
    </w:p>
    <w:sectPr w:rsidR="0091063A" w:rsidRPr="000E7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E438B"/>
    <w:multiLevelType w:val="hybridMultilevel"/>
    <w:tmpl w:val="F1BE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7B1F1A"/>
    <w:multiLevelType w:val="hybridMultilevel"/>
    <w:tmpl w:val="A56E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43223"/>
    <w:multiLevelType w:val="hybridMultilevel"/>
    <w:tmpl w:val="BFFC9AD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89A0C4F"/>
    <w:multiLevelType w:val="hybridMultilevel"/>
    <w:tmpl w:val="0A6E5A2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363347E"/>
    <w:multiLevelType w:val="hybridMultilevel"/>
    <w:tmpl w:val="2C62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760BC"/>
    <w:multiLevelType w:val="hybridMultilevel"/>
    <w:tmpl w:val="E7C05A5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7982CBC"/>
    <w:multiLevelType w:val="hybridMultilevel"/>
    <w:tmpl w:val="CAEE9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2E435A"/>
    <w:multiLevelType w:val="hybridMultilevel"/>
    <w:tmpl w:val="16004A8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6360604"/>
    <w:multiLevelType w:val="hybridMultilevel"/>
    <w:tmpl w:val="DB503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8A6E88"/>
    <w:multiLevelType w:val="hybridMultilevel"/>
    <w:tmpl w:val="8528B0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D23991"/>
    <w:multiLevelType w:val="hybridMultilevel"/>
    <w:tmpl w:val="500E9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506BA"/>
    <w:multiLevelType w:val="hybridMultilevel"/>
    <w:tmpl w:val="754453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AA1117B"/>
    <w:multiLevelType w:val="hybridMultilevel"/>
    <w:tmpl w:val="8834DB9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DD6771A"/>
    <w:multiLevelType w:val="hybridMultilevel"/>
    <w:tmpl w:val="D0922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3075EF"/>
    <w:multiLevelType w:val="hybridMultilevel"/>
    <w:tmpl w:val="404E3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250183"/>
    <w:multiLevelType w:val="hybridMultilevel"/>
    <w:tmpl w:val="B832FC0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89509035">
    <w:abstractNumId w:val="6"/>
  </w:num>
  <w:num w:numId="2" w16cid:durableId="730156242">
    <w:abstractNumId w:val="2"/>
  </w:num>
  <w:num w:numId="3" w16cid:durableId="1926109645">
    <w:abstractNumId w:val="0"/>
  </w:num>
  <w:num w:numId="4" w16cid:durableId="1090083638">
    <w:abstractNumId w:val="1"/>
  </w:num>
  <w:num w:numId="5" w16cid:durableId="1662462644">
    <w:abstractNumId w:val="5"/>
  </w:num>
  <w:num w:numId="6" w16cid:durableId="666592499">
    <w:abstractNumId w:val="7"/>
  </w:num>
  <w:num w:numId="7" w16cid:durableId="1159150756">
    <w:abstractNumId w:val="4"/>
  </w:num>
  <w:num w:numId="8" w16cid:durableId="1969356876">
    <w:abstractNumId w:val="3"/>
  </w:num>
  <w:num w:numId="9" w16cid:durableId="382607663">
    <w:abstractNumId w:val="9"/>
  </w:num>
  <w:num w:numId="10" w16cid:durableId="1613247569">
    <w:abstractNumId w:val="11"/>
  </w:num>
  <w:num w:numId="11" w16cid:durableId="253518708">
    <w:abstractNumId w:val="8"/>
  </w:num>
  <w:num w:numId="12" w16cid:durableId="638649588">
    <w:abstractNumId w:val="15"/>
  </w:num>
  <w:num w:numId="13" w16cid:durableId="666175290">
    <w:abstractNumId w:val="14"/>
  </w:num>
  <w:num w:numId="14" w16cid:durableId="1216236884">
    <w:abstractNumId w:val="12"/>
  </w:num>
  <w:num w:numId="15" w16cid:durableId="2006200662">
    <w:abstractNumId w:val="13"/>
  </w:num>
  <w:num w:numId="16" w16cid:durableId="1704899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4A8"/>
    <w:rsid w:val="00000FB5"/>
    <w:rsid w:val="00001CCD"/>
    <w:rsid w:val="000213CA"/>
    <w:rsid w:val="000362DB"/>
    <w:rsid w:val="00046081"/>
    <w:rsid w:val="00047ABB"/>
    <w:rsid w:val="00086D82"/>
    <w:rsid w:val="00092042"/>
    <w:rsid w:val="000C1B7D"/>
    <w:rsid w:val="000C2852"/>
    <w:rsid w:val="000D6B0B"/>
    <w:rsid w:val="000E1FC1"/>
    <w:rsid w:val="000E712B"/>
    <w:rsid w:val="000F3FDB"/>
    <w:rsid w:val="00102E4F"/>
    <w:rsid w:val="00123EA8"/>
    <w:rsid w:val="001279EE"/>
    <w:rsid w:val="001359F1"/>
    <w:rsid w:val="001539F4"/>
    <w:rsid w:val="001544C4"/>
    <w:rsid w:val="001851F3"/>
    <w:rsid w:val="0018709E"/>
    <w:rsid w:val="001873F7"/>
    <w:rsid w:val="001A04C8"/>
    <w:rsid w:val="001C0113"/>
    <w:rsid w:val="001C14CA"/>
    <w:rsid w:val="001C517A"/>
    <w:rsid w:val="001C77A8"/>
    <w:rsid w:val="001E7470"/>
    <w:rsid w:val="001F3FDA"/>
    <w:rsid w:val="00203C15"/>
    <w:rsid w:val="0021460E"/>
    <w:rsid w:val="00223707"/>
    <w:rsid w:val="00223725"/>
    <w:rsid w:val="00241513"/>
    <w:rsid w:val="002433D3"/>
    <w:rsid w:val="00254126"/>
    <w:rsid w:val="00260AB7"/>
    <w:rsid w:val="00261101"/>
    <w:rsid w:val="00262397"/>
    <w:rsid w:val="002641A0"/>
    <w:rsid w:val="00275084"/>
    <w:rsid w:val="002A7649"/>
    <w:rsid w:val="002E4BD1"/>
    <w:rsid w:val="002E6771"/>
    <w:rsid w:val="003116E8"/>
    <w:rsid w:val="00327AE5"/>
    <w:rsid w:val="003330D3"/>
    <w:rsid w:val="00383DF2"/>
    <w:rsid w:val="00393153"/>
    <w:rsid w:val="003A396F"/>
    <w:rsid w:val="003A5AED"/>
    <w:rsid w:val="003B1A57"/>
    <w:rsid w:val="003B3006"/>
    <w:rsid w:val="003B3827"/>
    <w:rsid w:val="003E40A4"/>
    <w:rsid w:val="003E4EAA"/>
    <w:rsid w:val="003F241B"/>
    <w:rsid w:val="003F2530"/>
    <w:rsid w:val="003F6C49"/>
    <w:rsid w:val="003F72BE"/>
    <w:rsid w:val="004007AD"/>
    <w:rsid w:val="00404293"/>
    <w:rsid w:val="00430E9F"/>
    <w:rsid w:val="00436ADB"/>
    <w:rsid w:val="00474066"/>
    <w:rsid w:val="004752FE"/>
    <w:rsid w:val="00486692"/>
    <w:rsid w:val="00490776"/>
    <w:rsid w:val="00496B37"/>
    <w:rsid w:val="00497CB8"/>
    <w:rsid w:val="004CC2ED"/>
    <w:rsid w:val="004D064F"/>
    <w:rsid w:val="004D3CB3"/>
    <w:rsid w:val="004D505B"/>
    <w:rsid w:val="004E4D23"/>
    <w:rsid w:val="004E68CB"/>
    <w:rsid w:val="004F6081"/>
    <w:rsid w:val="005047BD"/>
    <w:rsid w:val="005061A6"/>
    <w:rsid w:val="0053025C"/>
    <w:rsid w:val="00533B7F"/>
    <w:rsid w:val="005358C1"/>
    <w:rsid w:val="00544051"/>
    <w:rsid w:val="005513E8"/>
    <w:rsid w:val="00565241"/>
    <w:rsid w:val="005A1AFB"/>
    <w:rsid w:val="005A238E"/>
    <w:rsid w:val="005A573B"/>
    <w:rsid w:val="005B7A19"/>
    <w:rsid w:val="005C0338"/>
    <w:rsid w:val="005C5A25"/>
    <w:rsid w:val="005D3D79"/>
    <w:rsid w:val="005E080F"/>
    <w:rsid w:val="005E0943"/>
    <w:rsid w:val="005E0AE7"/>
    <w:rsid w:val="005F4769"/>
    <w:rsid w:val="00600354"/>
    <w:rsid w:val="00610CA3"/>
    <w:rsid w:val="00636897"/>
    <w:rsid w:val="00640241"/>
    <w:rsid w:val="00675CD9"/>
    <w:rsid w:val="006821D2"/>
    <w:rsid w:val="00687B9B"/>
    <w:rsid w:val="006A6AF8"/>
    <w:rsid w:val="006B4DE0"/>
    <w:rsid w:val="006E2119"/>
    <w:rsid w:val="006F417C"/>
    <w:rsid w:val="00703395"/>
    <w:rsid w:val="007214AC"/>
    <w:rsid w:val="007256FF"/>
    <w:rsid w:val="00730C6F"/>
    <w:rsid w:val="0073625D"/>
    <w:rsid w:val="007369BF"/>
    <w:rsid w:val="0074272E"/>
    <w:rsid w:val="007516D6"/>
    <w:rsid w:val="007541BB"/>
    <w:rsid w:val="00754890"/>
    <w:rsid w:val="0076094B"/>
    <w:rsid w:val="00774709"/>
    <w:rsid w:val="00775724"/>
    <w:rsid w:val="00787A32"/>
    <w:rsid w:val="007902A1"/>
    <w:rsid w:val="00791600"/>
    <w:rsid w:val="00797A67"/>
    <w:rsid w:val="007A3787"/>
    <w:rsid w:val="007B39EC"/>
    <w:rsid w:val="007B4283"/>
    <w:rsid w:val="007C12B0"/>
    <w:rsid w:val="007C7B8E"/>
    <w:rsid w:val="007E0EB4"/>
    <w:rsid w:val="007F4107"/>
    <w:rsid w:val="00800566"/>
    <w:rsid w:val="0080314A"/>
    <w:rsid w:val="00805131"/>
    <w:rsid w:val="00810C58"/>
    <w:rsid w:val="00812125"/>
    <w:rsid w:val="0081552A"/>
    <w:rsid w:val="008161B7"/>
    <w:rsid w:val="008201F1"/>
    <w:rsid w:val="0083258B"/>
    <w:rsid w:val="00840DC4"/>
    <w:rsid w:val="0084138B"/>
    <w:rsid w:val="00842645"/>
    <w:rsid w:val="00845C9E"/>
    <w:rsid w:val="00851156"/>
    <w:rsid w:val="00852318"/>
    <w:rsid w:val="0085582F"/>
    <w:rsid w:val="00864372"/>
    <w:rsid w:val="00870764"/>
    <w:rsid w:val="00872692"/>
    <w:rsid w:val="00872D9A"/>
    <w:rsid w:val="00895690"/>
    <w:rsid w:val="008B0844"/>
    <w:rsid w:val="008D649F"/>
    <w:rsid w:val="008D7D15"/>
    <w:rsid w:val="008F25F0"/>
    <w:rsid w:val="008F2F01"/>
    <w:rsid w:val="0091063A"/>
    <w:rsid w:val="00927361"/>
    <w:rsid w:val="00931234"/>
    <w:rsid w:val="00935824"/>
    <w:rsid w:val="00936916"/>
    <w:rsid w:val="00937906"/>
    <w:rsid w:val="00942311"/>
    <w:rsid w:val="00963085"/>
    <w:rsid w:val="00964277"/>
    <w:rsid w:val="00966CFC"/>
    <w:rsid w:val="009671A1"/>
    <w:rsid w:val="009737F6"/>
    <w:rsid w:val="00976CD4"/>
    <w:rsid w:val="00986EB1"/>
    <w:rsid w:val="009A1F29"/>
    <w:rsid w:val="009B0E49"/>
    <w:rsid w:val="009C4FB0"/>
    <w:rsid w:val="009C567C"/>
    <w:rsid w:val="009C793D"/>
    <w:rsid w:val="009D1E29"/>
    <w:rsid w:val="009E0E40"/>
    <w:rsid w:val="009E6274"/>
    <w:rsid w:val="00A000F4"/>
    <w:rsid w:val="00A0057E"/>
    <w:rsid w:val="00A01594"/>
    <w:rsid w:val="00A22101"/>
    <w:rsid w:val="00A2238E"/>
    <w:rsid w:val="00A27DFF"/>
    <w:rsid w:val="00A44374"/>
    <w:rsid w:val="00A44FE0"/>
    <w:rsid w:val="00A53716"/>
    <w:rsid w:val="00A54F5F"/>
    <w:rsid w:val="00A73C37"/>
    <w:rsid w:val="00AA41AB"/>
    <w:rsid w:val="00AB419B"/>
    <w:rsid w:val="00AD61E5"/>
    <w:rsid w:val="00AF4D3B"/>
    <w:rsid w:val="00B00FC2"/>
    <w:rsid w:val="00B046C8"/>
    <w:rsid w:val="00B15A9E"/>
    <w:rsid w:val="00B30B40"/>
    <w:rsid w:val="00B523EA"/>
    <w:rsid w:val="00B525EA"/>
    <w:rsid w:val="00B54C5B"/>
    <w:rsid w:val="00B654DA"/>
    <w:rsid w:val="00B6738A"/>
    <w:rsid w:val="00B7416C"/>
    <w:rsid w:val="00B9619E"/>
    <w:rsid w:val="00BB54A8"/>
    <w:rsid w:val="00BC0E98"/>
    <w:rsid w:val="00BC6276"/>
    <w:rsid w:val="00BD297B"/>
    <w:rsid w:val="00BD5E05"/>
    <w:rsid w:val="00BD6324"/>
    <w:rsid w:val="00BE0E69"/>
    <w:rsid w:val="00BE1232"/>
    <w:rsid w:val="00BF04E9"/>
    <w:rsid w:val="00BF70C6"/>
    <w:rsid w:val="00C200BB"/>
    <w:rsid w:val="00C24491"/>
    <w:rsid w:val="00C426E6"/>
    <w:rsid w:val="00C53D08"/>
    <w:rsid w:val="00C56B70"/>
    <w:rsid w:val="00C578AC"/>
    <w:rsid w:val="00C604EC"/>
    <w:rsid w:val="00C613CF"/>
    <w:rsid w:val="00C6337C"/>
    <w:rsid w:val="00C8302D"/>
    <w:rsid w:val="00C90FE6"/>
    <w:rsid w:val="00C92259"/>
    <w:rsid w:val="00C9581E"/>
    <w:rsid w:val="00C9615B"/>
    <w:rsid w:val="00CA6307"/>
    <w:rsid w:val="00CA760E"/>
    <w:rsid w:val="00CA7CCD"/>
    <w:rsid w:val="00CB5673"/>
    <w:rsid w:val="00CB77F1"/>
    <w:rsid w:val="00CC7E97"/>
    <w:rsid w:val="00CE2878"/>
    <w:rsid w:val="00D04CAD"/>
    <w:rsid w:val="00D213FF"/>
    <w:rsid w:val="00D26169"/>
    <w:rsid w:val="00D31090"/>
    <w:rsid w:val="00D46C42"/>
    <w:rsid w:val="00D51DEF"/>
    <w:rsid w:val="00D55D22"/>
    <w:rsid w:val="00D60BD5"/>
    <w:rsid w:val="00D624A1"/>
    <w:rsid w:val="00D73CB8"/>
    <w:rsid w:val="00DB1A2D"/>
    <w:rsid w:val="00DB240E"/>
    <w:rsid w:val="00DD4986"/>
    <w:rsid w:val="00DD651B"/>
    <w:rsid w:val="00DE0E39"/>
    <w:rsid w:val="00DE31D4"/>
    <w:rsid w:val="00DE4E9E"/>
    <w:rsid w:val="00E01BD6"/>
    <w:rsid w:val="00E11A98"/>
    <w:rsid w:val="00E174D0"/>
    <w:rsid w:val="00E22054"/>
    <w:rsid w:val="00E37964"/>
    <w:rsid w:val="00E519DD"/>
    <w:rsid w:val="00E53EB0"/>
    <w:rsid w:val="00E55257"/>
    <w:rsid w:val="00E554C6"/>
    <w:rsid w:val="00E826B6"/>
    <w:rsid w:val="00E92241"/>
    <w:rsid w:val="00E932DC"/>
    <w:rsid w:val="00EA2359"/>
    <w:rsid w:val="00EB6A38"/>
    <w:rsid w:val="00EB70DE"/>
    <w:rsid w:val="00EC1126"/>
    <w:rsid w:val="00EC55AF"/>
    <w:rsid w:val="00ED106A"/>
    <w:rsid w:val="00ED7743"/>
    <w:rsid w:val="00EE34BD"/>
    <w:rsid w:val="00F10364"/>
    <w:rsid w:val="00F1392A"/>
    <w:rsid w:val="00F27EE2"/>
    <w:rsid w:val="00F44DAB"/>
    <w:rsid w:val="00F6070E"/>
    <w:rsid w:val="00F707AA"/>
    <w:rsid w:val="00F764F3"/>
    <w:rsid w:val="00F85712"/>
    <w:rsid w:val="00F916F0"/>
    <w:rsid w:val="00FA0AEE"/>
    <w:rsid w:val="00FA6B57"/>
    <w:rsid w:val="00FB53FC"/>
    <w:rsid w:val="00FB7EDF"/>
    <w:rsid w:val="00FC716C"/>
    <w:rsid w:val="00FF1C44"/>
    <w:rsid w:val="00FF1F41"/>
    <w:rsid w:val="00FF655B"/>
    <w:rsid w:val="00FF798B"/>
    <w:rsid w:val="011BFEDA"/>
    <w:rsid w:val="029D421E"/>
    <w:rsid w:val="02EB3710"/>
    <w:rsid w:val="030CCB33"/>
    <w:rsid w:val="047095D3"/>
    <w:rsid w:val="061E6085"/>
    <w:rsid w:val="066840DE"/>
    <w:rsid w:val="07A9D82A"/>
    <w:rsid w:val="08DAD72C"/>
    <w:rsid w:val="097D010B"/>
    <w:rsid w:val="09A8B055"/>
    <w:rsid w:val="0A24F47A"/>
    <w:rsid w:val="0A28EE9F"/>
    <w:rsid w:val="0A3D6417"/>
    <w:rsid w:val="0C48981F"/>
    <w:rsid w:val="0C627D81"/>
    <w:rsid w:val="0CC3AD9E"/>
    <w:rsid w:val="0D215BF1"/>
    <w:rsid w:val="0E27F406"/>
    <w:rsid w:val="0E51CF47"/>
    <w:rsid w:val="0F974449"/>
    <w:rsid w:val="11AC525C"/>
    <w:rsid w:val="13064B17"/>
    <w:rsid w:val="142943B9"/>
    <w:rsid w:val="14476424"/>
    <w:rsid w:val="15092883"/>
    <w:rsid w:val="15AD41AC"/>
    <w:rsid w:val="1632F800"/>
    <w:rsid w:val="1819B2CC"/>
    <w:rsid w:val="181E9E68"/>
    <w:rsid w:val="1822CC9F"/>
    <w:rsid w:val="1936E3BB"/>
    <w:rsid w:val="194AE29F"/>
    <w:rsid w:val="1B38D32A"/>
    <w:rsid w:val="1D899716"/>
    <w:rsid w:val="1E429047"/>
    <w:rsid w:val="1F4AA515"/>
    <w:rsid w:val="1FC753A9"/>
    <w:rsid w:val="206A0CC2"/>
    <w:rsid w:val="212180BF"/>
    <w:rsid w:val="21524113"/>
    <w:rsid w:val="217800C1"/>
    <w:rsid w:val="21847EEB"/>
    <w:rsid w:val="22530FE1"/>
    <w:rsid w:val="23F536AF"/>
    <w:rsid w:val="23FE35C6"/>
    <w:rsid w:val="26E01074"/>
    <w:rsid w:val="2A494C28"/>
    <w:rsid w:val="2AE043EC"/>
    <w:rsid w:val="2C44E387"/>
    <w:rsid w:val="2C652A9A"/>
    <w:rsid w:val="2CDE8FE6"/>
    <w:rsid w:val="2D547865"/>
    <w:rsid w:val="2DCBA514"/>
    <w:rsid w:val="2E6A871E"/>
    <w:rsid w:val="2EB8C027"/>
    <w:rsid w:val="30978A6E"/>
    <w:rsid w:val="309CA01A"/>
    <w:rsid w:val="35FCB348"/>
    <w:rsid w:val="37BE01CF"/>
    <w:rsid w:val="38288547"/>
    <w:rsid w:val="38F8E362"/>
    <w:rsid w:val="39261249"/>
    <w:rsid w:val="39D69163"/>
    <w:rsid w:val="3CFF711C"/>
    <w:rsid w:val="3D7C5A2A"/>
    <w:rsid w:val="3F66476E"/>
    <w:rsid w:val="3FE28CC9"/>
    <w:rsid w:val="40350DD6"/>
    <w:rsid w:val="416571F5"/>
    <w:rsid w:val="425D7D07"/>
    <w:rsid w:val="439DFE95"/>
    <w:rsid w:val="43D53DCC"/>
    <w:rsid w:val="4435EC4D"/>
    <w:rsid w:val="4454C140"/>
    <w:rsid w:val="4470A66E"/>
    <w:rsid w:val="447B9546"/>
    <w:rsid w:val="44BDD4BE"/>
    <w:rsid w:val="4617CB08"/>
    <w:rsid w:val="477C5391"/>
    <w:rsid w:val="4883FBEC"/>
    <w:rsid w:val="492EA180"/>
    <w:rsid w:val="4C467BFD"/>
    <w:rsid w:val="4E195F1F"/>
    <w:rsid w:val="4E5E46A4"/>
    <w:rsid w:val="4EFF0F48"/>
    <w:rsid w:val="4F149935"/>
    <w:rsid w:val="511F55B3"/>
    <w:rsid w:val="519BDB24"/>
    <w:rsid w:val="52EFD287"/>
    <w:rsid w:val="53EA093D"/>
    <w:rsid w:val="55CA9E63"/>
    <w:rsid w:val="569C5E94"/>
    <w:rsid w:val="573E93F2"/>
    <w:rsid w:val="57896E9D"/>
    <w:rsid w:val="579B51A7"/>
    <w:rsid w:val="57B6A5B5"/>
    <w:rsid w:val="58673C5D"/>
    <w:rsid w:val="5A059774"/>
    <w:rsid w:val="5A33746E"/>
    <w:rsid w:val="5A6F5B67"/>
    <w:rsid w:val="5A88F7D1"/>
    <w:rsid w:val="5ECA4C16"/>
    <w:rsid w:val="5F55C968"/>
    <w:rsid w:val="60C28531"/>
    <w:rsid w:val="61785729"/>
    <w:rsid w:val="6229CE45"/>
    <w:rsid w:val="623DC9C7"/>
    <w:rsid w:val="6339FE3B"/>
    <w:rsid w:val="63810D9C"/>
    <w:rsid w:val="6677F35F"/>
    <w:rsid w:val="67C3437D"/>
    <w:rsid w:val="682EC6D1"/>
    <w:rsid w:val="696D6FB4"/>
    <w:rsid w:val="6AFD7385"/>
    <w:rsid w:val="6B8816FB"/>
    <w:rsid w:val="6BA18AC4"/>
    <w:rsid w:val="6BAEAA88"/>
    <w:rsid w:val="6BDC7056"/>
    <w:rsid w:val="6C984221"/>
    <w:rsid w:val="6CC21593"/>
    <w:rsid w:val="6D093796"/>
    <w:rsid w:val="6D3B99B8"/>
    <w:rsid w:val="6D49864A"/>
    <w:rsid w:val="6D6643BF"/>
    <w:rsid w:val="6E08BD16"/>
    <w:rsid w:val="6EA3E15A"/>
    <w:rsid w:val="6F34C5B1"/>
    <w:rsid w:val="6FF890CA"/>
    <w:rsid w:val="72AC7876"/>
    <w:rsid w:val="73FF6EF7"/>
    <w:rsid w:val="74A88A50"/>
    <w:rsid w:val="78329FEF"/>
    <w:rsid w:val="78E18B51"/>
    <w:rsid w:val="79797314"/>
    <w:rsid w:val="79D7E015"/>
    <w:rsid w:val="7B29CE06"/>
    <w:rsid w:val="7C887DB7"/>
    <w:rsid w:val="7D301BE8"/>
    <w:rsid w:val="7D39B684"/>
    <w:rsid w:val="7F48F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9DAB6"/>
  <w15:chartTrackingRefBased/>
  <w15:docId w15:val="{E03F64E8-1B50-4936-8E67-43040B448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4A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B54A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B54A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B54A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B54A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B54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4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4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4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AHeading">
    <w:name w:val="toa heading"/>
    <w:basedOn w:val="Title"/>
    <w:next w:val="Normal"/>
    <w:autoRedefine/>
    <w:uiPriority w:val="99"/>
    <w:semiHidden/>
    <w:unhideWhenUsed/>
    <w:rsid w:val="00497CB8"/>
    <w:pPr>
      <w:spacing w:before="120"/>
    </w:pPr>
    <w:rPr>
      <w:b/>
      <w:bCs/>
      <w:sz w:val="24"/>
      <w:szCs w:val="24"/>
      <w:lang w:eastAsia="zh-CN"/>
      <w14:ligatures w14:val="standardContextual"/>
    </w:rPr>
  </w:style>
  <w:style w:type="paragraph" w:styleId="Title">
    <w:name w:val="Title"/>
    <w:basedOn w:val="Normal"/>
    <w:next w:val="Normal"/>
    <w:link w:val="TitleChar"/>
    <w:uiPriority w:val="10"/>
    <w:qFormat/>
    <w:rsid w:val="00497C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CB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B54A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B54A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B54A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B54A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B54A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B5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4A8"/>
    <w:rPr>
      <w:rFonts w:eastAsiaTheme="majorEastAsia" w:cstheme="majorBidi"/>
      <w:color w:val="272727" w:themeColor="text1" w:themeTint="D8"/>
    </w:rPr>
  </w:style>
  <w:style w:type="paragraph" w:styleId="Subtitle">
    <w:name w:val="Subtitle"/>
    <w:basedOn w:val="Normal"/>
    <w:next w:val="Normal"/>
    <w:link w:val="SubtitleChar"/>
    <w:uiPriority w:val="11"/>
    <w:qFormat/>
    <w:rsid w:val="00BB5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4A8"/>
    <w:pPr>
      <w:spacing w:before="160"/>
      <w:jc w:val="center"/>
    </w:pPr>
    <w:rPr>
      <w:i/>
      <w:iCs/>
      <w:color w:val="404040" w:themeColor="text1" w:themeTint="BF"/>
    </w:rPr>
  </w:style>
  <w:style w:type="character" w:customStyle="1" w:styleId="QuoteChar">
    <w:name w:val="Quote Char"/>
    <w:basedOn w:val="DefaultParagraphFont"/>
    <w:link w:val="Quote"/>
    <w:uiPriority w:val="29"/>
    <w:rsid w:val="00BB54A8"/>
    <w:rPr>
      <w:i/>
      <w:iCs/>
      <w:color w:val="404040" w:themeColor="text1" w:themeTint="BF"/>
    </w:rPr>
  </w:style>
  <w:style w:type="paragraph" w:styleId="ListParagraph">
    <w:name w:val="List Paragraph"/>
    <w:basedOn w:val="Normal"/>
    <w:uiPriority w:val="34"/>
    <w:qFormat/>
    <w:rsid w:val="00BB54A8"/>
    <w:pPr>
      <w:ind w:left="720"/>
      <w:contextualSpacing/>
    </w:pPr>
  </w:style>
  <w:style w:type="character" w:styleId="IntenseEmphasis">
    <w:name w:val="Intense Emphasis"/>
    <w:basedOn w:val="DefaultParagraphFont"/>
    <w:uiPriority w:val="21"/>
    <w:qFormat/>
    <w:rsid w:val="00BB54A8"/>
    <w:rPr>
      <w:i/>
      <w:iCs/>
      <w:color w:val="2E74B5" w:themeColor="accent1" w:themeShade="BF"/>
    </w:rPr>
  </w:style>
  <w:style w:type="paragraph" w:styleId="IntenseQuote">
    <w:name w:val="Intense Quote"/>
    <w:basedOn w:val="Normal"/>
    <w:next w:val="Normal"/>
    <w:link w:val="IntenseQuoteChar"/>
    <w:uiPriority w:val="30"/>
    <w:qFormat/>
    <w:rsid w:val="00BB54A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B54A8"/>
    <w:rPr>
      <w:i/>
      <w:iCs/>
      <w:color w:val="2E74B5" w:themeColor="accent1" w:themeShade="BF"/>
    </w:rPr>
  </w:style>
  <w:style w:type="character" w:styleId="IntenseReference">
    <w:name w:val="Intense Reference"/>
    <w:basedOn w:val="DefaultParagraphFont"/>
    <w:uiPriority w:val="32"/>
    <w:qFormat/>
    <w:rsid w:val="00BB54A8"/>
    <w:rPr>
      <w:b/>
      <w:bCs/>
      <w:smallCaps/>
      <w:color w:val="2E74B5" w:themeColor="accent1" w:themeShade="BF"/>
      <w:spacing w:val="5"/>
    </w:rPr>
  </w:style>
  <w:style w:type="character" w:styleId="Hyperlink">
    <w:name w:val="Hyperlink"/>
    <w:basedOn w:val="DefaultParagraphFont"/>
    <w:uiPriority w:val="99"/>
    <w:unhideWhenUsed/>
    <w:rsid w:val="005513E8"/>
    <w:rPr>
      <w:color w:val="0563C1" w:themeColor="hyperlink"/>
      <w:u w:val="single"/>
    </w:rPr>
  </w:style>
  <w:style w:type="character" w:styleId="UnresolvedMention">
    <w:name w:val="Unresolved Mention"/>
    <w:basedOn w:val="DefaultParagraphFont"/>
    <w:uiPriority w:val="99"/>
    <w:semiHidden/>
    <w:unhideWhenUsed/>
    <w:rsid w:val="005513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tm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5.tmp"/><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job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1" ma:contentTypeDescription="Create a new document." ma:contentTypeScope="" ma:versionID="23eb3da8573db96dbc480013c20381b4">
  <xsd:schema xmlns:xsd="http://www.w3.org/2001/XMLSchema" xmlns:xs="http://www.w3.org/2001/XMLSchema" xmlns:p="http://schemas.microsoft.com/office/2006/metadata/properties" xmlns:ns3="9c9529bf-c7ef-4b08-96bb-bac4f53910d7" targetNamespace="http://schemas.microsoft.com/office/2006/metadata/properties" ma:root="true" ma:fieldsID="42c37a587f9f0c2a7fff9a31b345d9ad"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0CE2FE-813A-4384-9463-AB992382B0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88C5BB-1AFE-4BDF-B31C-45A90EBB822C}">
  <ds:schemaRefs>
    <ds:schemaRef ds:uri="http://schemas.microsoft.com/sharepoint/v3/contenttype/forms"/>
  </ds:schemaRefs>
</ds:datastoreItem>
</file>

<file path=customXml/itemProps3.xml><?xml version="1.0" encoding="utf-8"?>
<ds:datastoreItem xmlns:ds="http://schemas.openxmlformats.org/officeDocument/2006/customXml" ds:itemID="{862FB4B3-A37A-4A56-84AF-89EA618C4916}">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5E4717B9-0E2E-4275-B675-0B3787E7B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3405</Words>
  <Characters>19410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22770</CharactersWithSpaces>
  <SharedDoc>false</SharedDoc>
  <HLinks>
    <vt:vector size="12" baseType="variant">
      <vt:variant>
        <vt:i4>1245259</vt:i4>
      </vt:variant>
      <vt:variant>
        <vt:i4>3</vt:i4>
      </vt:variant>
      <vt:variant>
        <vt:i4>0</vt:i4>
      </vt:variant>
      <vt:variant>
        <vt:i4>5</vt:i4>
      </vt:variant>
      <vt:variant>
        <vt:lpwstr>https://www.jobs.nhs.uk/</vt:lpwstr>
      </vt:variant>
      <vt:variant>
        <vt:lpwstr/>
      </vt:variant>
      <vt:variant>
        <vt:i4>2555951</vt:i4>
      </vt:variant>
      <vt:variant>
        <vt:i4>0</vt:i4>
      </vt:variant>
      <vt:variant>
        <vt:i4>0</vt:i4>
      </vt:variant>
      <vt:variant>
        <vt:i4>5</vt:i4>
      </vt:variant>
      <vt:variant>
        <vt:lpwstr>https://www.england.nhs.uk/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Edwina Kadie Kamara (2336793)</dc:creator>
  <cp:keywords/>
  <dc:description/>
  <cp:lastModifiedBy>Edwina Kadie Kamara (2336793)</cp:lastModifiedBy>
  <cp:revision>2</cp:revision>
  <dcterms:created xsi:type="dcterms:W3CDTF">2026-04-30T22:43:00Z</dcterms:created>
  <dcterms:modified xsi:type="dcterms:W3CDTF">2026-04-30T22:43:00Z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