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B34C48" w14:textId="77777777" w:rsidR="00A3367E" w:rsidRPr="00585144" w:rsidRDefault="00A3367E" w:rsidP="00A3367E">
      <w:pPr>
        <w:pStyle w:val="Title"/>
        <w:jc w:val="center"/>
        <w:rPr>
          <w:rFonts w:ascii="Aptos" w:hAnsi="Aptos"/>
          <w:color w:val="071320" w:themeColor="text2" w:themeShade="80"/>
        </w:rPr>
      </w:pPr>
      <w:r w:rsidRPr="00585144">
        <w:rPr>
          <w:rFonts w:ascii="Aptos" w:hAnsi="Aptos"/>
          <w:color w:val="071320" w:themeColor="text2" w:themeShade="80"/>
        </w:rPr>
        <w:t>University of Wales Trinity Saint David</w:t>
      </w:r>
    </w:p>
    <w:p w14:paraId="6C82228C" w14:textId="77777777" w:rsidR="00A3367E" w:rsidRPr="00585144" w:rsidRDefault="00A3367E" w:rsidP="00A3367E">
      <w:pPr>
        <w:pStyle w:val="Title"/>
        <w:jc w:val="center"/>
        <w:rPr>
          <w:rFonts w:ascii="Aptos" w:hAnsi="Aptos"/>
          <w:color w:val="071320" w:themeColor="text2" w:themeShade="80"/>
        </w:rPr>
      </w:pPr>
      <w:r w:rsidRPr="00585144">
        <w:rPr>
          <w:rFonts w:ascii="Aptos" w:hAnsi="Aptos"/>
          <w:color w:val="071320" w:themeColor="text2" w:themeShade="80"/>
        </w:rPr>
        <w:t>School of Business and Management</w:t>
      </w:r>
    </w:p>
    <w:p w14:paraId="57743E22" w14:textId="77777777" w:rsidR="00A3367E" w:rsidRPr="00585144" w:rsidRDefault="00A3367E" w:rsidP="00A3367E">
      <w:pPr>
        <w:rPr>
          <w:rFonts w:ascii="Aptos" w:hAnsi="Aptos"/>
          <w:color w:val="071320" w:themeColor="text2" w:themeShade="80"/>
        </w:rPr>
      </w:pPr>
      <w:r w:rsidRPr="00585144">
        <w:rPr>
          <w:rFonts w:ascii="Aptos" w:hAnsi="Aptos"/>
          <w:color w:val="071320" w:themeColor="text2" w:themeShade="80"/>
        </w:rPr>
        <w:br/>
      </w:r>
      <w:r w:rsidRPr="00585144">
        <w:rPr>
          <w:rFonts w:ascii="Aptos" w:hAnsi="Aptos"/>
          <w:color w:val="071320" w:themeColor="text2" w:themeShade="80"/>
        </w:rPr>
        <w:br/>
      </w:r>
    </w:p>
    <w:p w14:paraId="21808023" w14:textId="69E7E8F8" w:rsidR="00A3367E" w:rsidRPr="000144ED" w:rsidRDefault="000144ED" w:rsidP="00A3367E">
      <w:pPr>
        <w:pStyle w:val="Heading1"/>
        <w:jc w:val="center"/>
        <w:rPr>
          <w:rFonts w:ascii="Aptos" w:hAnsi="Aptos"/>
          <w:b/>
          <w:bCs/>
          <w:color w:val="071320" w:themeColor="text2" w:themeShade="80"/>
        </w:rPr>
      </w:pPr>
      <w:r w:rsidRPr="000144ED">
        <w:rPr>
          <w:rFonts w:ascii="Aptos" w:hAnsi="Aptos"/>
          <w:b/>
          <w:bCs/>
          <w:color w:val="071320" w:themeColor="text2" w:themeShade="80"/>
        </w:rPr>
        <w:t>Presentation</w:t>
      </w:r>
      <w:r w:rsidR="00A3367E" w:rsidRPr="000144ED">
        <w:rPr>
          <w:rFonts w:ascii="Aptos" w:hAnsi="Aptos"/>
          <w:b/>
          <w:bCs/>
          <w:color w:val="071320" w:themeColor="text2" w:themeShade="80"/>
        </w:rPr>
        <w:t xml:space="preserve"> Title:</w:t>
      </w:r>
    </w:p>
    <w:p w14:paraId="59C073C3" w14:textId="05FE8EEE" w:rsidR="00A3367E" w:rsidRPr="00585144" w:rsidRDefault="000144ED" w:rsidP="00A3367E">
      <w:pPr>
        <w:pStyle w:val="Title"/>
        <w:jc w:val="center"/>
        <w:rPr>
          <w:rFonts w:ascii="Aptos" w:hAnsi="Aptos"/>
          <w:color w:val="071320" w:themeColor="text2" w:themeShade="80"/>
        </w:rPr>
      </w:pPr>
      <w:r>
        <w:rPr>
          <w:rFonts w:ascii="Aptos" w:hAnsi="Aptos"/>
          <w:color w:val="071320" w:themeColor="text2" w:themeShade="80"/>
        </w:rPr>
        <w:t>Use of AI in Hospitality Industry Marketing strategy: Whitbread Group</w:t>
      </w:r>
    </w:p>
    <w:p w14:paraId="4725F0C2" w14:textId="77777777" w:rsidR="00A3367E" w:rsidRPr="00585144" w:rsidRDefault="00A3367E" w:rsidP="00A3367E">
      <w:pPr>
        <w:jc w:val="center"/>
        <w:rPr>
          <w:rFonts w:ascii="Aptos" w:hAnsi="Aptos"/>
          <w:color w:val="071320" w:themeColor="text2" w:themeShade="80"/>
        </w:rPr>
      </w:pPr>
    </w:p>
    <w:p w14:paraId="58ECABFA" w14:textId="77777777" w:rsidR="000144ED" w:rsidRPr="000144ED" w:rsidRDefault="00A3367E" w:rsidP="000144ED">
      <w:pPr>
        <w:jc w:val="center"/>
        <w:rPr>
          <w:rFonts w:ascii="Aptos" w:hAnsi="Aptos"/>
          <w:b/>
          <w:bCs/>
          <w:color w:val="071320" w:themeColor="text2" w:themeShade="80"/>
        </w:rPr>
      </w:pPr>
      <w:r w:rsidRPr="00585144">
        <w:rPr>
          <w:rFonts w:ascii="Aptos" w:hAnsi="Aptos"/>
          <w:color w:val="071320" w:themeColor="text2" w:themeShade="80"/>
        </w:rPr>
        <w:t xml:space="preserve">Module Name: </w:t>
      </w:r>
      <w:r w:rsidR="000144ED" w:rsidRPr="000144ED">
        <w:rPr>
          <w:rFonts w:ascii="Aptos" w:hAnsi="Aptos"/>
          <w:b/>
          <w:bCs/>
          <w:color w:val="071320" w:themeColor="text2" w:themeShade="80"/>
        </w:rPr>
        <w:t>Managing Marketing Change (BMMB7026D)</w:t>
      </w:r>
    </w:p>
    <w:p w14:paraId="1592120E" w14:textId="0A8E7AFA" w:rsidR="00A3367E" w:rsidRPr="00585144" w:rsidRDefault="00A3367E" w:rsidP="00A3367E">
      <w:pPr>
        <w:jc w:val="center"/>
        <w:rPr>
          <w:rFonts w:ascii="Aptos" w:hAnsi="Aptos"/>
          <w:b/>
          <w:bCs/>
          <w:color w:val="071320" w:themeColor="text2" w:themeShade="80"/>
          <w:lang w:val="en-GB"/>
        </w:rPr>
      </w:pPr>
    </w:p>
    <w:p w14:paraId="605B388A" w14:textId="41A70F7A" w:rsidR="000144ED" w:rsidRPr="000144ED" w:rsidRDefault="00A3367E" w:rsidP="000144ED">
      <w:pPr>
        <w:jc w:val="center"/>
        <w:rPr>
          <w:rFonts w:ascii="Aptos" w:hAnsi="Aptos"/>
          <w:b/>
          <w:bCs/>
          <w:color w:val="071320" w:themeColor="text2" w:themeShade="80"/>
        </w:rPr>
      </w:pPr>
      <w:r w:rsidRPr="00585144">
        <w:rPr>
          <w:rFonts w:ascii="Aptos" w:hAnsi="Aptos"/>
          <w:color w:val="071320" w:themeColor="text2" w:themeShade="80"/>
        </w:rPr>
        <w:t xml:space="preserve">Module Code: </w:t>
      </w:r>
      <w:r w:rsidR="000144ED" w:rsidRPr="000144ED">
        <w:rPr>
          <w:rFonts w:ascii="Aptos" w:hAnsi="Aptos"/>
          <w:b/>
          <w:bCs/>
          <w:color w:val="071320" w:themeColor="text2" w:themeShade="80"/>
        </w:rPr>
        <w:t>(BMMB7026D)</w:t>
      </w:r>
    </w:p>
    <w:p w14:paraId="1FCB52D1" w14:textId="2694FC85" w:rsidR="00A3367E" w:rsidRPr="00585144" w:rsidRDefault="00A3367E" w:rsidP="00A3367E">
      <w:pPr>
        <w:jc w:val="center"/>
        <w:rPr>
          <w:rFonts w:ascii="Aptos" w:hAnsi="Aptos"/>
          <w:b/>
          <w:bCs/>
          <w:color w:val="071320" w:themeColor="text2" w:themeShade="80"/>
          <w:lang w:val="en-GB"/>
        </w:rPr>
      </w:pPr>
    </w:p>
    <w:p w14:paraId="5634EA73" w14:textId="248FD950" w:rsidR="00A3367E" w:rsidRPr="00585144" w:rsidRDefault="00A3367E" w:rsidP="00A3367E">
      <w:pPr>
        <w:jc w:val="center"/>
        <w:rPr>
          <w:rFonts w:ascii="Aptos" w:hAnsi="Aptos"/>
          <w:color w:val="071320" w:themeColor="text2" w:themeShade="80"/>
        </w:rPr>
      </w:pPr>
      <w:r w:rsidRPr="00585144">
        <w:rPr>
          <w:rFonts w:ascii="Aptos" w:hAnsi="Aptos"/>
          <w:color w:val="071320" w:themeColor="text2" w:themeShade="80"/>
        </w:rPr>
        <w:t xml:space="preserve">Date submitted: </w:t>
      </w:r>
      <w:r w:rsidR="000144ED">
        <w:rPr>
          <w:rFonts w:ascii="Aptos" w:hAnsi="Aptos"/>
          <w:color w:val="071320" w:themeColor="text2" w:themeShade="80"/>
        </w:rPr>
        <w:t>05</w:t>
      </w:r>
      <w:r w:rsidRPr="00585144">
        <w:rPr>
          <w:rFonts w:ascii="Aptos" w:hAnsi="Aptos"/>
          <w:color w:val="071320" w:themeColor="text2" w:themeShade="80"/>
        </w:rPr>
        <w:t>/</w:t>
      </w:r>
      <w:r w:rsidR="000144ED">
        <w:rPr>
          <w:rFonts w:ascii="Aptos" w:hAnsi="Aptos"/>
          <w:color w:val="071320" w:themeColor="text2" w:themeShade="80"/>
        </w:rPr>
        <w:t>June</w:t>
      </w:r>
      <w:r w:rsidRPr="00585144">
        <w:rPr>
          <w:rFonts w:ascii="Aptos" w:hAnsi="Aptos"/>
          <w:color w:val="071320" w:themeColor="text2" w:themeShade="80"/>
        </w:rPr>
        <w:t>/2025</w:t>
      </w:r>
    </w:p>
    <w:p w14:paraId="47132567" w14:textId="77777777" w:rsidR="00A3367E" w:rsidRDefault="00A3367E" w:rsidP="00A3367E">
      <w:pPr>
        <w:jc w:val="center"/>
        <w:rPr>
          <w:rFonts w:ascii="Aptos" w:hAnsi="Aptos"/>
          <w:b/>
          <w:bCs/>
          <w:color w:val="071320" w:themeColor="text2" w:themeShade="80"/>
        </w:rPr>
      </w:pPr>
      <w:r w:rsidRPr="00585144">
        <w:rPr>
          <w:rFonts w:ascii="Aptos" w:hAnsi="Aptos"/>
          <w:color w:val="071320" w:themeColor="text2" w:themeShade="80"/>
        </w:rPr>
        <w:t xml:space="preserve">Student Name: </w:t>
      </w:r>
      <w:r w:rsidRPr="00585144">
        <w:rPr>
          <w:rFonts w:ascii="Aptos" w:hAnsi="Aptos"/>
          <w:b/>
          <w:bCs/>
          <w:color w:val="071320" w:themeColor="text2" w:themeShade="80"/>
        </w:rPr>
        <w:t>Richmond Galahardt</w:t>
      </w:r>
    </w:p>
    <w:p w14:paraId="7022C57A" w14:textId="77777777" w:rsidR="000144ED" w:rsidRDefault="000144ED" w:rsidP="00A3367E">
      <w:pPr>
        <w:jc w:val="center"/>
        <w:rPr>
          <w:rFonts w:ascii="Aptos" w:hAnsi="Aptos"/>
          <w:b/>
          <w:bCs/>
          <w:color w:val="071320" w:themeColor="text2" w:themeShade="80"/>
        </w:rPr>
      </w:pPr>
    </w:p>
    <w:p w14:paraId="4BEE9B39" w14:textId="77777777" w:rsidR="000144ED" w:rsidRDefault="000144ED" w:rsidP="00A3367E">
      <w:pPr>
        <w:jc w:val="center"/>
        <w:rPr>
          <w:rFonts w:ascii="Aptos" w:hAnsi="Aptos"/>
          <w:b/>
          <w:bCs/>
          <w:color w:val="071320" w:themeColor="text2" w:themeShade="80"/>
        </w:rPr>
      </w:pPr>
    </w:p>
    <w:p w14:paraId="09D686E3" w14:textId="77777777" w:rsidR="000144ED" w:rsidRDefault="000144ED" w:rsidP="00A3367E">
      <w:pPr>
        <w:jc w:val="center"/>
        <w:rPr>
          <w:rFonts w:ascii="Aptos" w:hAnsi="Aptos"/>
          <w:b/>
          <w:bCs/>
          <w:color w:val="071320" w:themeColor="text2" w:themeShade="80"/>
        </w:rPr>
      </w:pPr>
    </w:p>
    <w:p w14:paraId="00994A3E" w14:textId="77777777" w:rsidR="000144ED" w:rsidRDefault="000144ED" w:rsidP="00A3367E">
      <w:pPr>
        <w:jc w:val="center"/>
        <w:rPr>
          <w:rFonts w:ascii="Aptos" w:hAnsi="Aptos"/>
          <w:b/>
          <w:bCs/>
          <w:color w:val="071320" w:themeColor="text2" w:themeShade="80"/>
        </w:rPr>
      </w:pPr>
    </w:p>
    <w:p w14:paraId="3E7F3B93" w14:textId="77777777" w:rsidR="000144ED" w:rsidRDefault="000144ED" w:rsidP="00A3367E">
      <w:pPr>
        <w:jc w:val="center"/>
        <w:rPr>
          <w:rFonts w:ascii="Aptos" w:hAnsi="Aptos"/>
          <w:b/>
          <w:bCs/>
          <w:color w:val="FF0000"/>
          <w:highlight w:val="yellow"/>
        </w:rPr>
      </w:pPr>
      <w:r w:rsidRPr="000144ED">
        <w:rPr>
          <w:rFonts w:ascii="Aptos" w:hAnsi="Aptos"/>
          <w:b/>
          <w:bCs/>
          <w:color w:val="FF0000"/>
          <w:sz w:val="52"/>
          <w:szCs w:val="52"/>
          <w:highlight w:val="yellow"/>
        </w:rPr>
        <w:t>Link to Video</w:t>
      </w:r>
      <w:r w:rsidRPr="000144ED">
        <w:rPr>
          <w:rFonts w:ascii="Aptos" w:hAnsi="Aptos"/>
          <w:b/>
          <w:bCs/>
          <w:color w:val="FF0000"/>
          <w:highlight w:val="yellow"/>
        </w:rPr>
        <w:t xml:space="preserve"> :</w:t>
      </w:r>
    </w:p>
    <w:p w14:paraId="398E0088" w14:textId="4F9B2C7B" w:rsidR="000144ED" w:rsidRDefault="000144ED" w:rsidP="000144ED">
      <w:pPr>
        <w:jc w:val="center"/>
        <w:rPr>
          <w:rFonts w:ascii="Aptos" w:hAnsi="Aptos"/>
          <w:b/>
          <w:bCs/>
          <w:color w:val="FF0000"/>
        </w:rPr>
      </w:pPr>
      <w:hyperlink r:id="rId5" w:history="1">
        <w:r w:rsidRPr="00EF4201">
          <w:rPr>
            <w:rStyle w:val="Hyperlink"/>
            <w:rFonts w:ascii="Aptos" w:hAnsi="Aptos"/>
            <w:b/>
            <w:bCs/>
          </w:rPr>
          <w:t>https://prezi.com/v/view/1qoMaybzNXBoPLlGSzqO/</w:t>
        </w:r>
      </w:hyperlink>
    </w:p>
    <w:p w14:paraId="448EC246" w14:textId="50DC96B2" w:rsidR="00A3367E" w:rsidRPr="00585144" w:rsidRDefault="00A3367E" w:rsidP="000144ED">
      <w:pPr>
        <w:jc w:val="center"/>
        <w:rPr>
          <w:rFonts w:ascii="Aptos" w:hAnsi="Aptos"/>
          <w:color w:val="071320" w:themeColor="text2" w:themeShade="80"/>
        </w:rPr>
      </w:pPr>
      <w:r w:rsidRPr="00585144">
        <w:rPr>
          <w:rFonts w:ascii="Aptos" w:hAnsi="Aptos"/>
          <w:color w:val="071320" w:themeColor="text2" w:themeShade="80"/>
        </w:rPr>
        <w:br w:type="page"/>
      </w:r>
    </w:p>
    <w:p w14:paraId="33A54D45" w14:textId="284E8552" w:rsidR="000144ED" w:rsidRPr="000144ED" w:rsidRDefault="007A135A" w:rsidP="000A6DB8">
      <w:pPr>
        <w:pStyle w:val="ListParagraph"/>
        <w:rPr>
          <w:lang w:val="en-GB"/>
        </w:rPr>
      </w:pPr>
      <w:r w:rsidRPr="007A135A">
        <w:rPr>
          <w:lang w:val="en-GB"/>
        </w:rPr>
        <w:lastRenderedPageBreak/>
        <w:drawing>
          <wp:inline distT="0" distB="0" distL="0" distR="0" wp14:anchorId="675D6245" wp14:editId="42CD52AC">
            <wp:extent cx="5731510" cy="3486150"/>
            <wp:effectExtent l="0" t="0" r="2540" b="0"/>
            <wp:docPr id="1665607322" name="Picture 1" descr="A screenshot of a cha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5607322" name="Picture 1" descr="A screenshot of a chat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86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144ED" w:rsidRPr="000144E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490909"/>
    <w:multiLevelType w:val="hybridMultilevel"/>
    <w:tmpl w:val="8BCC82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552172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367E"/>
    <w:rsid w:val="000144ED"/>
    <w:rsid w:val="0005259C"/>
    <w:rsid w:val="000A6DB8"/>
    <w:rsid w:val="003A5C94"/>
    <w:rsid w:val="0050354B"/>
    <w:rsid w:val="007A135A"/>
    <w:rsid w:val="00800B7F"/>
    <w:rsid w:val="00977157"/>
    <w:rsid w:val="00A27C2D"/>
    <w:rsid w:val="00A3367E"/>
    <w:rsid w:val="00C6617D"/>
    <w:rsid w:val="00DC00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182284"/>
  <w15:chartTrackingRefBased/>
  <w15:docId w15:val="{81A14B33-1EF5-4820-A901-6EEB64497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367E"/>
    <w:pPr>
      <w:spacing w:after="200" w:line="276" w:lineRule="auto"/>
    </w:pPr>
    <w:rPr>
      <w:rFonts w:eastAsiaTheme="minorEastAsia"/>
      <w:kern w:val="0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A336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336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336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336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336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336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336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336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336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336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336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336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3367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3367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3367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3367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3367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3367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336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336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336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336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336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3367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3367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3367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336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3367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3367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144E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144E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0144ED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777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4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5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8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7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prezi.com/v/view/1qoMaybzNXBoPLlGSzqO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2</Pages>
  <Words>65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Richmond Galahardt</dc:creator>
  <cp:keywords/>
  <dc:description/>
  <cp:lastModifiedBy>Richmond Galahardt</cp:lastModifiedBy>
  <cp:revision>8</cp:revision>
  <dcterms:created xsi:type="dcterms:W3CDTF">2025-06-05T14:29:00Z</dcterms:created>
  <dcterms:modified xsi:type="dcterms:W3CDTF">2025-06-05T18:30:00Z</dcterms:modified>
</cp:coreProperties>
</file>