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E3ABDA" w14:textId="15A866F4" w:rsidR="00462C21" w:rsidRPr="00AE47EC" w:rsidRDefault="00CA7DB5" w:rsidP="00235921">
      <w:pPr>
        <w:spacing w:line="480" w:lineRule="auto"/>
        <w:jc w:val="center"/>
        <w:rPr>
          <w:rFonts w:ascii="Times New Roman" w:hAnsi="Times New Roman" w:cs="Times New Roman"/>
          <w:b/>
          <w:bCs/>
          <w:sz w:val="24"/>
          <w:szCs w:val="24"/>
        </w:rPr>
      </w:pPr>
      <w:r w:rsidRPr="00AE47EC">
        <w:rPr>
          <w:rFonts w:ascii="Times New Roman" w:hAnsi="Times New Roman" w:cs="Times New Roman"/>
          <w:b/>
          <w:bCs/>
          <w:sz w:val="24"/>
          <w:szCs w:val="24"/>
        </w:rPr>
        <w:t xml:space="preserve">Materials </w:t>
      </w:r>
    </w:p>
    <w:p w14:paraId="78824C1E" w14:textId="792913CF" w:rsidR="00CA7DB5" w:rsidRPr="00AE47EC" w:rsidRDefault="00CA7DB5" w:rsidP="00235921">
      <w:pPr>
        <w:spacing w:line="480" w:lineRule="auto"/>
        <w:rPr>
          <w:rFonts w:ascii="Times New Roman" w:hAnsi="Times New Roman" w:cs="Times New Roman"/>
          <w:sz w:val="24"/>
          <w:szCs w:val="24"/>
          <w:u w:val="single"/>
        </w:rPr>
      </w:pPr>
      <w:r w:rsidRPr="00AE47EC">
        <w:rPr>
          <w:rFonts w:ascii="Times New Roman" w:hAnsi="Times New Roman" w:cs="Times New Roman"/>
          <w:sz w:val="24"/>
          <w:szCs w:val="24"/>
          <w:u w:val="single"/>
        </w:rPr>
        <w:t>Participants</w:t>
      </w:r>
    </w:p>
    <w:p w14:paraId="37E9EA61" w14:textId="318FEE0F" w:rsidR="00CA7DB5" w:rsidRDefault="00AE47EC" w:rsidP="00235921">
      <w:pPr>
        <w:spacing w:line="480" w:lineRule="auto"/>
        <w:rPr>
          <w:rFonts w:ascii="Times New Roman" w:hAnsi="Times New Roman" w:cs="Times New Roman"/>
          <w:sz w:val="24"/>
          <w:szCs w:val="24"/>
        </w:rPr>
      </w:pPr>
      <w:r>
        <w:rPr>
          <w:rFonts w:ascii="Times New Roman" w:hAnsi="Times New Roman" w:cs="Times New Roman"/>
          <w:sz w:val="24"/>
          <w:szCs w:val="24"/>
        </w:rPr>
        <w:t xml:space="preserve"> A sample of </w:t>
      </w:r>
      <w:r w:rsidR="00CA7DB5">
        <w:rPr>
          <w:rFonts w:ascii="Times New Roman" w:hAnsi="Times New Roman" w:cs="Times New Roman"/>
          <w:sz w:val="24"/>
          <w:szCs w:val="24"/>
        </w:rPr>
        <w:t>___</w:t>
      </w:r>
      <w:r>
        <w:rPr>
          <w:rFonts w:ascii="Times New Roman" w:hAnsi="Times New Roman" w:cs="Times New Roman"/>
          <w:sz w:val="24"/>
          <w:szCs w:val="24"/>
        </w:rPr>
        <w:t xml:space="preserve"> Psychology and Counselling</w:t>
      </w:r>
      <w:r w:rsidR="00CA7DB5">
        <w:rPr>
          <w:rFonts w:ascii="Times New Roman" w:hAnsi="Times New Roman" w:cs="Times New Roman"/>
          <w:sz w:val="24"/>
          <w:szCs w:val="24"/>
        </w:rPr>
        <w:t xml:space="preserve"> participants (__ Male, __ Female and __ </w:t>
      </w:r>
      <w:r>
        <w:rPr>
          <w:rFonts w:ascii="Times New Roman" w:hAnsi="Times New Roman" w:cs="Times New Roman"/>
          <w:sz w:val="24"/>
          <w:szCs w:val="24"/>
        </w:rPr>
        <w:t>p</w:t>
      </w:r>
      <w:r w:rsidR="00CA7DB5">
        <w:rPr>
          <w:rFonts w:ascii="Times New Roman" w:hAnsi="Times New Roman" w:cs="Times New Roman"/>
          <w:sz w:val="24"/>
          <w:szCs w:val="24"/>
        </w:rPr>
        <w:t>referred not to say</w:t>
      </w:r>
      <w:r>
        <w:rPr>
          <w:rFonts w:ascii="Times New Roman" w:hAnsi="Times New Roman" w:cs="Times New Roman"/>
          <w:sz w:val="24"/>
          <w:szCs w:val="24"/>
        </w:rPr>
        <w:t>),</w:t>
      </w:r>
      <w:r w:rsidR="00CA7DB5">
        <w:rPr>
          <w:rFonts w:ascii="Times New Roman" w:hAnsi="Times New Roman" w:cs="Times New Roman"/>
          <w:sz w:val="24"/>
          <w:szCs w:val="24"/>
        </w:rPr>
        <w:t xml:space="preserve"> were collected for the study using the Electronic Management System (EMS), provided by the university</w:t>
      </w:r>
      <w:r>
        <w:rPr>
          <w:rFonts w:ascii="Times New Roman" w:hAnsi="Times New Roman" w:cs="Times New Roman"/>
          <w:sz w:val="24"/>
          <w:szCs w:val="24"/>
        </w:rPr>
        <w:t>. Ages varied from __ to __</w:t>
      </w:r>
      <w:r w:rsidR="00CA7DB5">
        <w:rPr>
          <w:rFonts w:ascii="Times New Roman" w:hAnsi="Times New Roman" w:cs="Times New Roman"/>
          <w:sz w:val="24"/>
          <w:szCs w:val="24"/>
        </w:rPr>
        <w:t xml:space="preserve"> (Mean and Standard Deviation). Participants were identified using a </w:t>
      </w:r>
      <w:r>
        <w:rPr>
          <w:rFonts w:ascii="Times New Roman" w:hAnsi="Times New Roman" w:cs="Times New Roman"/>
          <w:sz w:val="24"/>
          <w:szCs w:val="24"/>
        </w:rPr>
        <w:t>5-digit</w:t>
      </w:r>
      <w:r w:rsidR="00CA7DB5">
        <w:rPr>
          <w:rFonts w:ascii="Times New Roman" w:hAnsi="Times New Roman" w:cs="Times New Roman"/>
          <w:sz w:val="24"/>
          <w:szCs w:val="24"/>
        </w:rPr>
        <w:t xml:space="preserve"> code generated by the EMS to provide participants anonymity for completing the study. Participants were requested to not participate in the experiment if they felt uncomfortable disclosing their gambling </w:t>
      </w:r>
      <w:r>
        <w:rPr>
          <w:rFonts w:ascii="Times New Roman" w:hAnsi="Times New Roman" w:cs="Times New Roman"/>
          <w:sz w:val="24"/>
          <w:szCs w:val="24"/>
        </w:rPr>
        <w:t>behaviour or</w:t>
      </w:r>
      <w:r w:rsidR="00CA7DB5">
        <w:rPr>
          <w:rFonts w:ascii="Times New Roman" w:hAnsi="Times New Roman" w:cs="Times New Roman"/>
          <w:sz w:val="24"/>
          <w:szCs w:val="24"/>
        </w:rPr>
        <w:t xml:space="preserve"> engaging in a gambling task.</w:t>
      </w:r>
    </w:p>
    <w:p w14:paraId="6F87DAD4" w14:textId="754B1402" w:rsidR="00CA7DB5" w:rsidRPr="00AE47EC" w:rsidRDefault="00CA7DB5" w:rsidP="00235921">
      <w:pPr>
        <w:spacing w:line="480" w:lineRule="auto"/>
        <w:rPr>
          <w:rFonts w:ascii="Times New Roman" w:hAnsi="Times New Roman" w:cs="Times New Roman"/>
          <w:sz w:val="24"/>
          <w:szCs w:val="24"/>
          <w:u w:val="single"/>
        </w:rPr>
      </w:pPr>
      <w:r w:rsidRPr="00AE47EC">
        <w:rPr>
          <w:rFonts w:ascii="Times New Roman" w:hAnsi="Times New Roman" w:cs="Times New Roman"/>
          <w:sz w:val="24"/>
          <w:szCs w:val="24"/>
          <w:u w:val="single"/>
        </w:rPr>
        <w:t>Design</w:t>
      </w:r>
    </w:p>
    <w:p w14:paraId="5C4B95A6" w14:textId="12793445" w:rsidR="00CA7DB5" w:rsidRDefault="00CA7DB5" w:rsidP="00235921">
      <w:pPr>
        <w:spacing w:line="480" w:lineRule="auto"/>
        <w:rPr>
          <w:rFonts w:ascii="Times New Roman" w:hAnsi="Times New Roman" w:cs="Times New Roman"/>
          <w:sz w:val="24"/>
          <w:szCs w:val="24"/>
        </w:rPr>
      </w:pPr>
      <w:r>
        <w:rPr>
          <w:rFonts w:ascii="Times New Roman" w:hAnsi="Times New Roman" w:cs="Times New Roman"/>
          <w:sz w:val="24"/>
          <w:szCs w:val="24"/>
        </w:rPr>
        <w:t xml:space="preserve">The design for the present study </w:t>
      </w:r>
      <w:r w:rsidR="00AE47EC">
        <w:rPr>
          <w:rFonts w:ascii="Times New Roman" w:hAnsi="Times New Roman" w:cs="Times New Roman"/>
          <w:sz w:val="24"/>
          <w:szCs w:val="24"/>
        </w:rPr>
        <w:t>is an experimental multifactorial between subject’s design. Participants will be split between two levels of Impulsivity (High Impulsivity/Low Impulsivity), and two levels of Gambling Frequency (High Gambling Frequency (HGF), Low Gambling Frequency (LGF)). Participants will be split based upon their mean scores of Impulsivity and Gambling Frequency (Mean Impulsivity Score / Mean Gambling Frequency Score).</w:t>
      </w:r>
      <w:r w:rsidR="00E56F23">
        <w:rPr>
          <w:rFonts w:ascii="Times New Roman" w:hAnsi="Times New Roman" w:cs="Times New Roman"/>
          <w:sz w:val="24"/>
          <w:szCs w:val="24"/>
        </w:rPr>
        <w:t xml:space="preserve"> Participants will be measured by their overall risk-behaviour </w:t>
      </w:r>
      <w:r w:rsidR="00CF6BCF">
        <w:rPr>
          <w:rFonts w:ascii="Times New Roman" w:hAnsi="Times New Roman" w:cs="Times New Roman"/>
          <w:sz w:val="24"/>
          <w:szCs w:val="24"/>
        </w:rPr>
        <w:t>when completing the GDT.</w:t>
      </w:r>
      <w:r w:rsidR="001D3EDC">
        <w:rPr>
          <w:rFonts w:ascii="Times New Roman" w:hAnsi="Times New Roman" w:cs="Times New Roman"/>
          <w:sz w:val="24"/>
          <w:szCs w:val="24"/>
        </w:rPr>
        <w:t xml:space="preserve"> </w:t>
      </w:r>
      <w:r w:rsidR="00AE47EC">
        <w:rPr>
          <w:rFonts w:ascii="Times New Roman" w:hAnsi="Times New Roman" w:cs="Times New Roman"/>
          <w:sz w:val="24"/>
          <w:szCs w:val="24"/>
        </w:rPr>
        <w:t>A 2 x 2 between-subjects ANOVA will be used to calculate the results.</w:t>
      </w:r>
    </w:p>
    <w:p w14:paraId="7FAE9608" w14:textId="5E0136B8" w:rsidR="00AE47EC" w:rsidRDefault="00AE47EC" w:rsidP="00235921">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Materials</w:t>
      </w:r>
    </w:p>
    <w:p w14:paraId="65274809" w14:textId="3FDDACDC" w:rsidR="00DD5834" w:rsidRDefault="00AE47EC" w:rsidP="00235921">
      <w:pPr>
        <w:spacing w:line="480" w:lineRule="auto"/>
        <w:rPr>
          <w:rFonts w:ascii="Times New Roman" w:hAnsi="Times New Roman" w:cs="Times New Roman"/>
          <w:sz w:val="24"/>
          <w:szCs w:val="24"/>
        </w:rPr>
      </w:pPr>
      <w:r>
        <w:rPr>
          <w:rFonts w:ascii="Times New Roman" w:hAnsi="Times New Roman" w:cs="Times New Roman"/>
          <w:sz w:val="24"/>
          <w:szCs w:val="24"/>
        </w:rPr>
        <w:t xml:space="preserve">A paper copy of the consent form (Appendix A) was used for participants to give consent before the experiment began. </w:t>
      </w:r>
    </w:p>
    <w:p w14:paraId="363D4D9D" w14:textId="10A9ED9F" w:rsidR="00043567" w:rsidRDefault="00043567" w:rsidP="00235921">
      <w:pPr>
        <w:spacing w:line="480" w:lineRule="auto"/>
        <w:rPr>
          <w:rFonts w:ascii="Times New Roman" w:hAnsi="Times New Roman" w:cs="Times New Roman"/>
          <w:sz w:val="24"/>
          <w:szCs w:val="24"/>
        </w:rPr>
      </w:pPr>
      <w:r>
        <w:rPr>
          <w:rFonts w:ascii="Times New Roman" w:hAnsi="Times New Roman" w:cs="Times New Roman"/>
          <w:sz w:val="24"/>
          <w:szCs w:val="24"/>
        </w:rPr>
        <w:t>A demographic sheet was provided with the first questionnaire provided at the start of the experiment (Appendix B). Participants were requested to write their age and indicate their gender.</w:t>
      </w:r>
    </w:p>
    <w:p w14:paraId="6F9D0F67" w14:textId="63BBEFAD" w:rsidR="00AE47EC" w:rsidRDefault="00CF6BCF" w:rsidP="00235921">
      <w:pPr>
        <w:spacing w:line="480" w:lineRule="auto"/>
        <w:rPr>
          <w:rStyle w:val="normaltextrun"/>
          <w:rFonts w:ascii="Times New Roman" w:hAnsi="Times New Roman" w:cs="Times New Roman"/>
          <w:color w:val="000000"/>
          <w:sz w:val="24"/>
          <w:szCs w:val="24"/>
          <w:shd w:val="clear" w:color="auto" w:fill="FFFFFF"/>
        </w:rPr>
      </w:pPr>
      <w:r>
        <w:rPr>
          <w:rFonts w:ascii="Times New Roman" w:hAnsi="Times New Roman" w:cs="Times New Roman"/>
          <w:sz w:val="24"/>
          <w:szCs w:val="24"/>
        </w:rPr>
        <w:lastRenderedPageBreak/>
        <w:t xml:space="preserve">The </w:t>
      </w:r>
      <w:r w:rsidR="00DD5834">
        <w:rPr>
          <w:rFonts w:ascii="Times New Roman" w:hAnsi="Times New Roman" w:cs="Times New Roman"/>
          <w:sz w:val="24"/>
          <w:szCs w:val="24"/>
        </w:rPr>
        <w:t>Barratt Impulsivity Scale 11(BIS-11),</w:t>
      </w:r>
      <w:r w:rsidR="008729E2">
        <w:rPr>
          <w:rFonts w:ascii="Times New Roman" w:hAnsi="Times New Roman" w:cs="Times New Roman"/>
          <w:sz w:val="24"/>
          <w:szCs w:val="24"/>
        </w:rPr>
        <w:t xml:space="preserve"> was used</w:t>
      </w:r>
      <w:r w:rsidR="00DD5834">
        <w:rPr>
          <w:rFonts w:ascii="Times New Roman" w:hAnsi="Times New Roman" w:cs="Times New Roman"/>
          <w:sz w:val="24"/>
          <w:szCs w:val="24"/>
        </w:rPr>
        <w:t xml:space="preserve"> to measure impulsivity within participants (Patton et al., 1995)</w:t>
      </w:r>
      <w:r w:rsidR="000D5AE2" w:rsidRPr="000D5AE2">
        <w:rPr>
          <w:rStyle w:val="normaltextrun"/>
          <w:rFonts w:ascii="Times New Roman" w:hAnsi="Times New Roman" w:cs="Times New Roman"/>
          <w:color w:val="000000"/>
          <w:sz w:val="24"/>
          <w:szCs w:val="24"/>
          <w:shd w:val="clear" w:color="auto" w:fill="FFFFFF"/>
        </w:rPr>
        <w:t xml:space="preserve"> </w:t>
      </w:r>
      <w:r w:rsidR="000D5AE2">
        <w:rPr>
          <w:rStyle w:val="normaltextrun"/>
          <w:rFonts w:ascii="Times New Roman" w:hAnsi="Times New Roman" w:cs="Times New Roman"/>
          <w:color w:val="000000"/>
          <w:sz w:val="24"/>
          <w:szCs w:val="24"/>
          <w:shd w:val="clear" w:color="auto" w:fill="FFFFFF"/>
        </w:rPr>
        <w:t xml:space="preserve">(Appendix </w:t>
      </w:r>
      <w:r w:rsidR="00043567">
        <w:rPr>
          <w:rStyle w:val="normaltextrun"/>
          <w:rFonts w:ascii="Times New Roman" w:hAnsi="Times New Roman" w:cs="Times New Roman"/>
          <w:color w:val="000000"/>
          <w:sz w:val="24"/>
          <w:szCs w:val="24"/>
          <w:shd w:val="clear" w:color="auto" w:fill="FFFFFF"/>
        </w:rPr>
        <w:t>C</w:t>
      </w:r>
      <w:r w:rsidR="000D5AE2">
        <w:rPr>
          <w:rStyle w:val="normaltextrun"/>
          <w:rFonts w:ascii="Times New Roman" w:hAnsi="Times New Roman" w:cs="Times New Roman"/>
          <w:color w:val="000000"/>
          <w:sz w:val="24"/>
          <w:szCs w:val="24"/>
          <w:shd w:val="clear" w:color="auto" w:fill="FFFFFF"/>
        </w:rPr>
        <w:t>)</w:t>
      </w:r>
      <w:r w:rsidR="00DD5834">
        <w:rPr>
          <w:rFonts w:ascii="Times New Roman" w:hAnsi="Times New Roman" w:cs="Times New Roman"/>
          <w:sz w:val="24"/>
          <w:szCs w:val="24"/>
        </w:rPr>
        <w:t xml:space="preserve">. The BIS-11 is a 30-item questionnaire requesting participants to indicate a response ranging on a four-point Likert scale. The responses measured by the scale ranged </w:t>
      </w:r>
      <w:r w:rsidR="00DD5834" w:rsidRPr="00DD5834">
        <w:rPr>
          <w:rFonts w:ascii="Times New Roman" w:hAnsi="Times New Roman" w:cs="Times New Roman"/>
          <w:sz w:val="24"/>
          <w:szCs w:val="24"/>
        </w:rPr>
        <w:t xml:space="preserve">from </w:t>
      </w:r>
      <w:r w:rsidR="00DD5834" w:rsidRPr="00DD5834">
        <w:rPr>
          <w:rStyle w:val="normaltextrun"/>
          <w:rFonts w:ascii="Times New Roman" w:hAnsi="Times New Roman" w:cs="Times New Roman"/>
          <w:color w:val="000000"/>
          <w:sz w:val="24"/>
          <w:szCs w:val="24"/>
          <w:shd w:val="clear" w:color="auto" w:fill="FFFFFF"/>
        </w:rPr>
        <w:t>1 – Rarely/</w:t>
      </w:r>
      <w:proofErr w:type="gramStart"/>
      <w:r w:rsidR="00DD5834" w:rsidRPr="00DD5834">
        <w:rPr>
          <w:rStyle w:val="contextualspellingandgrammarerror"/>
          <w:rFonts w:ascii="Times New Roman" w:hAnsi="Times New Roman" w:cs="Times New Roman"/>
          <w:color w:val="000000"/>
          <w:sz w:val="24"/>
          <w:szCs w:val="24"/>
          <w:shd w:val="clear" w:color="auto" w:fill="FFFFFF"/>
        </w:rPr>
        <w:t>Never ;</w:t>
      </w:r>
      <w:proofErr w:type="gramEnd"/>
      <w:r w:rsidR="00DD5834" w:rsidRPr="00DD5834">
        <w:rPr>
          <w:rStyle w:val="normaltextrun"/>
          <w:rFonts w:ascii="Times New Roman" w:hAnsi="Times New Roman" w:cs="Times New Roman"/>
          <w:color w:val="000000"/>
          <w:sz w:val="24"/>
          <w:szCs w:val="24"/>
          <w:shd w:val="clear" w:color="auto" w:fill="FFFFFF"/>
        </w:rPr>
        <w:t> 2 – Occasionally ; 3 – Often ; 4 – Almost Always/Always</w:t>
      </w:r>
      <w:r w:rsidR="00DD5834">
        <w:rPr>
          <w:rStyle w:val="normaltextrun"/>
          <w:rFonts w:ascii="Times New Roman" w:hAnsi="Times New Roman" w:cs="Times New Roman"/>
          <w:color w:val="000000"/>
          <w:sz w:val="24"/>
          <w:szCs w:val="24"/>
          <w:shd w:val="clear" w:color="auto" w:fill="FFFFFF"/>
        </w:rPr>
        <w:t>. Results of the scale was measured by tallying the overall score participants provided using the scale to measure total impulsivity.</w:t>
      </w:r>
      <w:r w:rsidR="000D5AE2">
        <w:rPr>
          <w:rStyle w:val="normaltextrun"/>
          <w:rFonts w:ascii="Times New Roman" w:hAnsi="Times New Roman" w:cs="Times New Roman"/>
          <w:color w:val="000000"/>
          <w:sz w:val="24"/>
          <w:szCs w:val="24"/>
          <w:shd w:val="clear" w:color="auto" w:fill="FFFFFF"/>
        </w:rPr>
        <w:t xml:space="preserve"> </w:t>
      </w:r>
      <w:r w:rsidR="00DD5834">
        <w:rPr>
          <w:rStyle w:val="normaltextrun"/>
          <w:rFonts w:ascii="Times New Roman" w:hAnsi="Times New Roman" w:cs="Times New Roman"/>
          <w:color w:val="000000"/>
          <w:sz w:val="24"/>
          <w:szCs w:val="24"/>
          <w:shd w:val="clear" w:color="auto" w:fill="FFFFFF"/>
        </w:rPr>
        <w:t xml:space="preserve">Additionally, second-order factors were calculated to measure trait impulsivity of </w:t>
      </w:r>
      <w:proofErr w:type="spellStart"/>
      <w:r w:rsidR="00DD5834">
        <w:rPr>
          <w:rStyle w:val="normaltextrun"/>
          <w:rFonts w:ascii="Times New Roman" w:hAnsi="Times New Roman" w:cs="Times New Roman"/>
          <w:color w:val="000000"/>
          <w:sz w:val="24"/>
          <w:szCs w:val="24"/>
          <w:shd w:val="clear" w:color="auto" w:fill="FFFFFF"/>
        </w:rPr>
        <w:t>Nonplanning</w:t>
      </w:r>
      <w:proofErr w:type="spellEnd"/>
      <w:r w:rsidR="00DD5834">
        <w:rPr>
          <w:rStyle w:val="normaltextrun"/>
          <w:rFonts w:ascii="Times New Roman" w:hAnsi="Times New Roman" w:cs="Times New Roman"/>
          <w:color w:val="000000"/>
          <w:sz w:val="24"/>
          <w:szCs w:val="24"/>
          <w:shd w:val="clear" w:color="auto" w:fill="FFFFFF"/>
        </w:rPr>
        <w:t xml:space="preserve"> Impulsivity, Motor Impulsivity, and Attentional Impulsivity</w:t>
      </w:r>
      <w:r w:rsidR="004F20E1">
        <w:rPr>
          <w:rStyle w:val="normaltextrun"/>
          <w:rFonts w:ascii="Times New Roman" w:hAnsi="Times New Roman" w:cs="Times New Roman"/>
          <w:color w:val="000000"/>
          <w:sz w:val="24"/>
          <w:szCs w:val="24"/>
          <w:shd w:val="clear" w:color="auto" w:fill="FFFFFF"/>
        </w:rPr>
        <w:t xml:space="preserve">. Within calculating these trait impulsivity </w:t>
      </w:r>
      <w:proofErr w:type="gramStart"/>
      <w:r w:rsidR="004F20E1">
        <w:rPr>
          <w:rStyle w:val="normaltextrun"/>
          <w:rFonts w:ascii="Times New Roman" w:hAnsi="Times New Roman" w:cs="Times New Roman"/>
          <w:color w:val="000000"/>
          <w:sz w:val="24"/>
          <w:szCs w:val="24"/>
          <w:shd w:val="clear" w:color="auto" w:fill="FFFFFF"/>
        </w:rPr>
        <w:t>scores,</w:t>
      </w:r>
      <w:proofErr w:type="gramEnd"/>
      <w:r w:rsidR="004F20E1">
        <w:rPr>
          <w:rStyle w:val="normaltextrun"/>
          <w:rFonts w:ascii="Times New Roman" w:hAnsi="Times New Roman" w:cs="Times New Roman"/>
          <w:color w:val="000000"/>
          <w:sz w:val="24"/>
          <w:szCs w:val="24"/>
          <w:shd w:val="clear" w:color="auto" w:fill="FFFFFF"/>
        </w:rPr>
        <w:t xml:space="preserve"> some items were reversed scored. The scale has been psychometrically validated (Stanford et al., 2009). Present study analysis of the reliability of the scale has _</w:t>
      </w:r>
      <w:proofErr w:type="gramStart"/>
      <w:r w:rsidR="004F20E1">
        <w:rPr>
          <w:rStyle w:val="normaltextrun"/>
          <w:rFonts w:ascii="Times New Roman" w:hAnsi="Times New Roman" w:cs="Times New Roman"/>
          <w:color w:val="000000"/>
          <w:sz w:val="24"/>
          <w:szCs w:val="24"/>
          <w:shd w:val="clear" w:color="auto" w:fill="FFFFFF"/>
        </w:rPr>
        <w:t>_(</w:t>
      </w:r>
      <w:proofErr w:type="gramEnd"/>
      <w:r w:rsidR="004F20E1">
        <w:rPr>
          <w:rStyle w:val="normaltextrun"/>
          <w:rFonts w:ascii="Times New Roman" w:hAnsi="Times New Roman" w:cs="Times New Roman"/>
          <w:color w:val="000000"/>
          <w:sz w:val="24"/>
          <w:szCs w:val="24"/>
          <w:shd w:val="clear" w:color="auto" w:fill="FFFFFF"/>
        </w:rPr>
        <w:t xml:space="preserve">Enter </w:t>
      </w:r>
      <w:proofErr w:type="spellStart"/>
      <w:r w:rsidR="004F20E1">
        <w:rPr>
          <w:rStyle w:val="normaltextrun"/>
          <w:rFonts w:ascii="Times New Roman" w:hAnsi="Times New Roman" w:cs="Times New Roman"/>
          <w:color w:val="000000"/>
          <w:sz w:val="24"/>
          <w:szCs w:val="24"/>
          <w:shd w:val="clear" w:color="auto" w:fill="FFFFFF"/>
        </w:rPr>
        <w:t>Chronbach’s</w:t>
      </w:r>
      <w:proofErr w:type="spellEnd"/>
      <w:r w:rsidR="004F20E1">
        <w:rPr>
          <w:rStyle w:val="normaltextrun"/>
          <w:rFonts w:ascii="Times New Roman" w:hAnsi="Times New Roman" w:cs="Times New Roman"/>
          <w:color w:val="000000"/>
          <w:sz w:val="24"/>
          <w:szCs w:val="24"/>
          <w:shd w:val="clear" w:color="auto" w:fill="FFFFFF"/>
        </w:rPr>
        <w:t xml:space="preserve"> Alpha).</w:t>
      </w:r>
    </w:p>
    <w:p w14:paraId="55F126B7" w14:textId="284239B4" w:rsidR="004F20E1" w:rsidRDefault="008729E2" w:rsidP="00235921">
      <w:pPr>
        <w:spacing w:line="480" w:lineRule="auto"/>
        <w:rPr>
          <w:rStyle w:val="normaltextrun"/>
          <w:rFonts w:ascii="Times New Roman" w:hAnsi="Times New Roman" w:cs="Times New Roman"/>
          <w:color w:val="000000"/>
          <w:sz w:val="24"/>
          <w:szCs w:val="24"/>
          <w:shd w:val="clear" w:color="auto" w:fill="FFFFFF"/>
        </w:rPr>
      </w:pPr>
      <w:r>
        <w:rPr>
          <w:rStyle w:val="normaltextrun"/>
          <w:rFonts w:ascii="Times New Roman" w:hAnsi="Times New Roman" w:cs="Times New Roman"/>
          <w:color w:val="000000"/>
          <w:sz w:val="24"/>
          <w:szCs w:val="24"/>
          <w:shd w:val="clear" w:color="auto" w:fill="FFFFFF"/>
        </w:rPr>
        <w:t xml:space="preserve">The </w:t>
      </w:r>
      <w:r w:rsidR="00AF7DF4">
        <w:rPr>
          <w:rStyle w:val="normaltextrun"/>
          <w:rFonts w:ascii="Times New Roman" w:hAnsi="Times New Roman" w:cs="Times New Roman"/>
          <w:color w:val="000000"/>
          <w:sz w:val="24"/>
          <w:szCs w:val="24"/>
          <w:shd w:val="clear" w:color="auto" w:fill="FFFFFF"/>
        </w:rPr>
        <w:t>South Oaks Gambling Screen (SOGS)</w:t>
      </w:r>
      <w:r w:rsidR="007B0C8F">
        <w:rPr>
          <w:rStyle w:val="normaltextrun"/>
          <w:rFonts w:ascii="Times New Roman" w:hAnsi="Times New Roman" w:cs="Times New Roman"/>
          <w:color w:val="000000"/>
          <w:sz w:val="24"/>
          <w:szCs w:val="24"/>
          <w:shd w:val="clear" w:color="auto" w:fill="FFFFFF"/>
        </w:rPr>
        <w:t xml:space="preserve"> was </w:t>
      </w:r>
      <w:r w:rsidR="00AF7DF4">
        <w:rPr>
          <w:rStyle w:val="normaltextrun"/>
          <w:rFonts w:ascii="Times New Roman" w:hAnsi="Times New Roman" w:cs="Times New Roman"/>
          <w:color w:val="000000"/>
          <w:sz w:val="24"/>
          <w:szCs w:val="24"/>
          <w:shd w:val="clear" w:color="auto" w:fill="FFFFFF"/>
        </w:rPr>
        <w:t>originally used to measure gambling severity (Leisure &amp; Blume, 1987). The gambling screen was modified to use the first part of the SOGS to measure gambling frequency in specific gambling behaviours in a participant’s lifetime</w:t>
      </w:r>
      <w:r w:rsidR="001927EE">
        <w:rPr>
          <w:rStyle w:val="normaltextrun"/>
          <w:rFonts w:ascii="Times New Roman" w:hAnsi="Times New Roman" w:cs="Times New Roman"/>
          <w:color w:val="000000"/>
          <w:sz w:val="24"/>
          <w:szCs w:val="24"/>
          <w:shd w:val="clear" w:color="auto" w:fill="FFFFFF"/>
        </w:rPr>
        <w:t xml:space="preserve"> (Appendix </w:t>
      </w:r>
      <w:r w:rsidR="00043567">
        <w:rPr>
          <w:rStyle w:val="normaltextrun"/>
          <w:rFonts w:ascii="Times New Roman" w:hAnsi="Times New Roman" w:cs="Times New Roman"/>
          <w:color w:val="000000"/>
          <w:sz w:val="24"/>
          <w:szCs w:val="24"/>
          <w:shd w:val="clear" w:color="auto" w:fill="FFFFFF"/>
        </w:rPr>
        <w:t>D</w:t>
      </w:r>
      <w:r w:rsidR="001927EE">
        <w:rPr>
          <w:rStyle w:val="normaltextrun"/>
          <w:rFonts w:ascii="Times New Roman" w:hAnsi="Times New Roman" w:cs="Times New Roman"/>
          <w:color w:val="000000"/>
          <w:sz w:val="24"/>
          <w:szCs w:val="24"/>
          <w:shd w:val="clear" w:color="auto" w:fill="FFFFFF"/>
        </w:rPr>
        <w:t>)</w:t>
      </w:r>
      <w:r w:rsidR="00AF7DF4">
        <w:rPr>
          <w:rStyle w:val="normaltextrun"/>
          <w:rFonts w:ascii="Times New Roman" w:hAnsi="Times New Roman" w:cs="Times New Roman"/>
          <w:color w:val="000000"/>
          <w:sz w:val="24"/>
          <w:szCs w:val="24"/>
          <w:shd w:val="clear" w:color="auto" w:fill="FFFFFF"/>
        </w:rPr>
        <w:t>.</w:t>
      </w:r>
      <w:r w:rsidR="001927EE">
        <w:rPr>
          <w:rStyle w:val="normaltextrun"/>
          <w:rFonts w:ascii="Times New Roman" w:hAnsi="Times New Roman" w:cs="Times New Roman"/>
          <w:color w:val="000000"/>
          <w:sz w:val="24"/>
          <w:szCs w:val="24"/>
          <w:shd w:val="clear" w:color="auto" w:fill="FFFFFF"/>
        </w:rPr>
        <w:t xml:space="preserve"> Questions measured gambling activities such as “Playing with cards/Stocks/Pull Tabs”.</w:t>
      </w:r>
      <w:r w:rsidR="00AF7DF4">
        <w:rPr>
          <w:rStyle w:val="normaltextrun"/>
          <w:rFonts w:ascii="Times New Roman" w:hAnsi="Times New Roman" w:cs="Times New Roman"/>
          <w:color w:val="000000"/>
          <w:sz w:val="24"/>
          <w:szCs w:val="24"/>
          <w:shd w:val="clear" w:color="auto" w:fill="FFFFFF"/>
        </w:rPr>
        <w:t xml:space="preserve"> In addition, the table was expanded to allow for a greater range of answers (</w:t>
      </w:r>
      <w:proofErr w:type="spellStart"/>
      <w:r w:rsidR="00AF7DF4">
        <w:rPr>
          <w:rStyle w:val="normaltextrun"/>
          <w:rFonts w:ascii="Times New Roman" w:hAnsi="Times New Roman" w:cs="Times New Roman"/>
          <w:color w:val="000000"/>
          <w:sz w:val="24"/>
          <w:szCs w:val="24"/>
          <w:shd w:val="clear" w:color="auto" w:fill="FFFFFF"/>
        </w:rPr>
        <w:t>Ginley</w:t>
      </w:r>
      <w:proofErr w:type="spellEnd"/>
      <w:r w:rsidR="00AF7DF4">
        <w:rPr>
          <w:rStyle w:val="normaltextrun"/>
          <w:rFonts w:ascii="Times New Roman" w:hAnsi="Times New Roman" w:cs="Times New Roman"/>
          <w:color w:val="000000"/>
          <w:sz w:val="24"/>
          <w:szCs w:val="24"/>
          <w:shd w:val="clear" w:color="auto" w:fill="FFFFFF"/>
        </w:rPr>
        <w:t xml:space="preserve">, Whelan, Relyea, Meyers &amp; </w:t>
      </w:r>
      <w:proofErr w:type="spellStart"/>
      <w:r w:rsidR="00AF7DF4">
        <w:rPr>
          <w:rStyle w:val="normaltextrun"/>
          <w:rFonts w:ascii="Times New Roman" w:hAnsi="Times New Roman" w:cs="Times New Roman"/>
          <w:color w:val="000000"/>
          <w:sz w:val="24"/>
          <w:szCs w:val="24"/>
          <w:shd w:val="clear" w:color="auto" w:fill="FFFFFF"/>
        </w:rPr>
        <w:t>Pearlson</w:t>
      </w:r>
      <w:proofErr w:type="spellEnd"/>
      <w:r w:rsidR="00AF7DF4">
        <w:rPr>
          <w:rStyle w:val="normaltextrun"/>
          <w:rFonts w:ascii="Times New Roman" w:hAnsi="Times New Roman" w:cs="Times New Roman"/>
          <w:color w:val="000000"/>
          <w:sz w:val="24"/>
          <w:szCs w:val="24"/>
          <w:shd w:val="clear" w:color="auto" w:fill="FFFFFF"/>
        </w:rPr>
        <w:t xml:space="preserve">, 2014). Participants could provide answers ranging </w:t>
      </w:r>
      <w:r w:rsidR="00AF7DF4" w:rsidRPr="00AF7DF4">
        <w:rPr>
          <w:rStyle w:val="normaltextrun"/>
          <w:rFonts w:ascii="Times New Roman" w:hAnsi="Times New Roman" w:cs="Times New Roman"/>
          <w:color w:val="000000"/>
          <w:sz w:val="24"/>
          <w:szCs w:val="24"/>
          <w:shd w:val="clear" w:color="auto" w:fill="FFFFFF"/>
        </w:rPr>
        <w:t>from</w:t>
      </w:r>
      <w:r w:rsidR="00AF7DF4">
        <w:rPr>
          <w:rStyle w:val="normaltextrun"/>
          <w:rFonts w:ascii="Times New Roman" w:hAnsi="Times New Roman" w:cs="Times New Roman"/>
          <w:color w:val="000000"/>
          <w:sz w:val="24"/>
          <w:szCs w:val="24"/>
          <w:shd w:val="clear" w:color="auto" w:fill="FFFFFF"/>
        </w:rPr>
        <w:t xml:space="preserve">: </w:t>
      </w:r>
      <w:r w:rsidR="00AF7DF4" w:rsidRPr="00AF7DF4">
        <w:rPr>
          <w:rStyle w:val="normaltextrun"/>
          <w:rFonts w:ascii="Times New Roman" w:hAnsi="Times New Roman" w:cs="Times New Roman"/>
          <w:color w:val="000000"/>
          <w:sz w:val="24"/>
          <w:szCs w:val="24"/>
          <w:shd w:val="clear" w:color="auto" w:fill="FFFFFF"/>
        </w:rPr>
        <w:t>Not at all; A few times a year; about once a month; about once a week; a few times a week; almost daily</w:t>
      </w:r>
      <w:r w:rsidR="00AF7DF4">
        <w:rPr>
          <w:rStyle w:val="normaltextrun"/>
          <w:rFonts w:ascii="Times New Roman" w:hAnsi="Times New Roman" w:cs="Times New Roman"/>
          <w:color w:val="000000"/>
          <w:sz w:val="24"/>
          <w:szCs w:val="24"/>
          <w:shd w:val="clear" w:color="auto" w:fill="FFFFFF"/>
        </w:rPr>
        <w:t xml:space="preserve">. The results were ranked from 0-5 to assess overall gambling frequency. </w:t>
      </w:r>
      <w:r w:rsidR="001927EE">
        <w:rPr>
          <w:rStyle w:val="normaltextrun"/>
          <w:rFonts w:ascii="Times New Roman" w:hAnsi="Times New Roman" w:cs="Times New Roman"/>
          <w:color w:val="000000"/>
          <w:sz w:val="24"/>
          <w:szCs w:val="24"/>
          <w:shd w:val="clear" w:color="auto" w:fill="FFFFFF"/>
        </w:rPr>
        <w:t>The screen was also modified to remove any answers which suggested engaging with gambling within an illegal activity.</w:t>
      </w:r>
    </w:p>
    <w:p w14:paraId="1B416E6B" w14:textId="7058C6DC" w:rsidR="001927EE" w:rsidRDefault="001927EE" w:rsidP="00235921">
      <w:pPr>
        <w:spacing w:line="480" w:lineRule="auto"/>
        <w:rPr>
          <w:rStyle w:val="normaltextrun"/>
          <w:rFonts w:ascii="Times New Roman" w:hAnsi="Times New Roman" w:cs="Times New Roman"/>
          <w:color w:val="000000"/>
          <w:sz w:val="24"/>
          <w:szCs w:val="24"/>
          <w:shd w:val="clear" w:color="auto" w:fill="FFFFFF"/>
        </w:rPr>
      </w:pPr>
      <w:r>
        <w:rPr>
          <w:rStyle w:val="normaltextrun"/>
          <w:rFonts w:ascii="Times New Roman" w:hAnsi="Times New Roman" w:cs="Times New Roman"/>
          <w:color w:val="000000"/>
          <w:sz w:val="24"/>
          <w:szCs w:val="24"/>
          <w:shd w:val="clear" w:color="auto" w:fill="FFFFFF"/>
        </w:rPr>
        <w:t xml:space="preserve">The Game of Dice Task (GDT) is a computer task </w:t>
      </w:r>
      <w:r w:rsidR="000D5AE2">
        <w:rPr>
          <w:rStyle w:val="normaltextrun"/>
          <w:rFonts w:ascii="Times New Roman" w:hAnsi="Times New Roman" w:cs="Times New Roman"/>
          <w:color w:val="000000"/>
          <w:sz w:val="24"/>
          <w:szCs w:val="24"/>
          <w:shd w:val="clear" w:color="auto" w:fill="FFFFFF"/>
        </w:rPr>
        <w:t xml:space="preserve">to measure risky decision-making behaviour using fixed probability (Brand et al., 2005) (Appendix </w:t>
      </w:r>
      <w:r w:rsidR="00043567">
        <w:rPr>
          <w:rStyle w:val="normaltextrun"/>
          <w:rFonts w:ascii="Times New Roman" w:hAnsi="Times New Roman" w:cs="Times New Roman"/>
          <w:color w:val="000000"/>
          <w:sz w:val="24"/>
          <w:szCs w:val="24"/>
          <w:shd w:val="clear" w:color="auto" w:fill="FFFFFF"/>
        </w:rPr>
        <w:t>E</w:t>
      </w:r>
      <w:r w:rsidR="000D5AE2">
        <w:rPr>
          <w:rStyle w:val="normaltextrun"/>
          <w:rFonts w:ascii="Times New Roman" w:hAnsi="Times New Roman" w:cs="Times New Roman"/>
          <w:color w:val="000000"/>
          <w:sz w:val="24"/>
          <w:szCs w:val="24"/>
          <w:shd w:val="clear" w:color="auto" w:fill="FFFFFF"/>
        </w:rPr>
        <w:t xml:space="preserve">). The computer task was ran using </w:t>
      </w:r>
      <w:proofErr w:type="spellStart"/>
      <w:r w:rsidR="000D5AE2">
        <w:rPr>
          <w:rStyle w:val="normaltextrun"/>
          <w:rFonts w:ascii="Times New Roman" w:hAnsi="Times New Roman" w:cs="Times New Roman"/>
          <w:color w:val="000000"/>
          <w:sz w:val="24"/>
          <w:szCs w:val="24"/>
          <w:shd w:val="clear" w:color="auto" w:fill="FFFFFF"/>
        </w:rPr>
        <w:t>Inquisit</w:t>
      </w:r>
      <w:proofErr w:type="spellEnd"/>
      <w:r w:rsidR="000D5AE2">
        <w:rPr>
          <w:rStyle w:val="normaltextrun"/>
          <w:rFonts w:ascii="Times New Roman" w:hAnsi="Times New Roman" w:cs="Times New Roman"/>
          <w:color w:val="000000"/>
          <w:sz w:val="24"/>
          <w:szCs w:val="24"/>
          <w:shd w:val="clear" w:color="auto" w:fill="FFFFFF"/>
        </w:rPr>
        <w:t xml:space="preserve"> 5 and provided to participants on a (Monitor Screen – Size of Screen – Resolution etc?) </w:t>
      </w:r>
      <w:r w:rsidR="000D5AE2" w:rsidRPr="000D5AE2">
        <w:rPr>
          <w:rStyle w:val="normaltextrun"/>
          <w:rFonts w:ascii="Times New Roman" w:hAnsi="Times New Roman" w:cs="Times New Roman"/>
          <w:color w:val="000000"/>
          <w:sz w:val="24"/>
          <w:szCs w:val="24"/>
          <w:shd w:val="clear" w:color="auto" w:fill="FFFFFF"/>
        </w:rPr>
        <w:t>(Millisecond software (2014) </w:t>
      </w:r>
      <w:proofErr w:type="spellStart"/>
      <w:r w:rsidR="000D5AE2" w:rsidRPr="000D5AE2">
        <w:rPr>
          <w:rStyle w:val="spellingerror"/>
          <w:rFonts w:ascii="Times New Roman" w:hAnsi="Times New Roman" w:cs="Times New Roman"/>
          <w:color w:val="000000"/>
          <w:sz w:val="24"/>
          <w:szCs w:val="24"/>
          <w:shd w:val="clear" w:color="auto" w:fill="FFFFFF"/>
        </w:rPr>
        <w:t>Inqusit</w:t>
      </w:r>
      <w:proofErr w:type="spellEnd"/>
      <w:r w:rsidR="000D5AE2" w:rsidRPr="000D5AE2">
        <w:rPr>
          <w:rStyle w:val="normaltextrun"/>
          <w:rFonts w:ascii="Times New Roman" w:hAnsi="Times New Roman" w:cs="Times New Roman"/>
          <w:color w:val="000000"/>
          <w:sz w:val="24"/>
          <w:szCs w:val="24"/>
          <w:shd w:val="clear" w:color="auto" w:fill="FFFFFF"/>
        </w:rPr>
        <w:t> 5)</w:t>
      </w:r>
      <w:r w:rsidR="000D5AE2">
        <w:rPr>
          <w:rStyle w:val="normaltextrun"/>
          <w:rFonts w:ascii="Times New Roman" w:hAnsi="Times New Roman" w:cs="Times New Roman"/>
          <w:color w:val="000000"/>
          <w:sz w:val="24"/>
          <w:szCs w:val="24"/>
          <w:shd w:val="clear" w:color="auto" w:fill="FFFFFF"/>
        </w:rPr>
        <w:t xml:space="preserve">. Participants were requested to </w:t>
      </w:r>
      <w:r w:rsidR="000D5AE2">
        <w:rPr>
          <w:rStyle w:val="normaltextrun"/>
          <w:rFonts w:ascii="Times New Roman" w:hAnsi="Times New Roman" w:cs="Times New Roman"/>
          <w:color w:val="000000"/>
          <w:sz w:val="24"/>
          <w:szCs w:val="24"/>
          <w:shd w:val="clear" w:color="auto" w:fill="FFFFFF"/>
        </w:rPr>
        <w:lastRenderedPageBreak/>
        <w:t xml:space="preserve">engage in 18 trials rolling a theoretical dice under explicit fixed probability for varying risk and reward, by correctly guessing the dice face the dice would land on. Instructions were provided on screen before the trials began. Participants are provided with four options of varying risk/reward, with more risky options providing a greater reward, but also a greater loss if incorrect. </w:t>
      </w:r>
      <w:r w:rsidR="00F250AA">
        <w:rPr>
          <w:rStyle w:val="normaltextrun"/>
          <w:rFonts w:ascii="Times New Roman" w:hAnsi="Times New Roman" w:cs="Times New Roman"/>
          <w:color w:val="000000"/>
          <w:sz w:val="24"/>
          <w:szCs w:val="24"/>
          <w:shd w:val="clear" w:color="auto" w:fill="FFFFFF"/>
        </w:rPr>
        <w:t xml:space="preserve">The loss/reward is equal depending on how risky the decision they make (1/6 – +/- £1000/ 2/6 </w:t>
      </w:r>
      <w:proofErr w:type="gramStart"/>
      <w:r w:rsidR="00F250AA">
        <w:rPr>
          <w:rStyle w:val="normaltextrun"/>
          <w:rFonts w:ascii="Times New Roman" w:hAnsi="Times New Roman" w:cs="Times New Roman"/>
          <w:color w:val="000000"/>
          <w:sz w:val="24"/>
          <w:szCs w:val="24"/>
          <w:shd w:val="clear" w:color="auto" w:fill="FFFFFF"/>
        </w:rPr>
        <w:t>-  +</w:t>
      </w:r>
      <w:proofErr w:type="gramEnd"/>
      <w:r w:rsidR="00F250AA">
        <w:rPr>
          <w:rStyle w:val="normaltextrun"/>
          <w:rFonts w:ascii="Times New Roman" w:hAnsi="Times New Roman" w:cs="Times New Roman"/>
          <w:color w:val="000000"/>
          <w:sz w:val="24"/>
          <w:szCs w:val="24"/>
          <w:shd w:val="clear" w:color="auto" w:fill="FFFFFF"/>
        </w:rPr>
        <w:t xml:space="preserve">/-£500/ 3/6 - +/- £200/ 4/6 - +/- £100). Visual input was </w:t>
      </w:r>
      <w:r w:rsidR="00043567">
        <w:rPr>
          <w:rStyle w:val="normaltextrun"/>
          <w:rFonts w:ascii="Times New Roman" w:hAnsi="Times New Roman" w:cs="Times New Roman"/>
          <w:color w:val="000000"/>
          <w:sz w:val="24"/>
          <w:szCs w:val="24"/>
          <w:shd w:val="clear" w:color="auto" w:fill="FFFFFF"/>
        </w:rPr>
        <w:t xml:space="preserve">provided in </w:t>
      </w:r>
      <w:r w:rsidR="00F250AA">
        <w:rPr>
          <w:rStyle w:val="normaltextrun"/>
          <w:rFonts w:ascii="Times New Roman" w:hAnsi="Times New Roman" w:cs="Times New Roman"/>
          <w:color w:val="000000"/>
          <w:sz w:val="24"/>
          <w:szCs w:val="24"/>
          <w:shd w:val="clear" w:color="auto" w:fill="FFFFFF"/>
        </w:rPr>
        <w:t xml:space="preserve">the top left corner displaying a hand shaking a cup with a dice inside, and subsequent clips of a dice being shown indicating the answer to the trial. Participants were also provided with a current balance of their score/money </w:t>
      </w:r>
      <w:proofErr w:type="gramStart"/>
      <w:r w:rsidR="00F250AA">
        <w:rPr>
          <w:rStyle w:val="normaltextrun"/>
          <w:rFonts w:ascii="Times New Roman" w:hAnsi="Times New Roman" w:cs="Times New Roman"/>
          <w:color w:val="000000"/>
          <w:sz w:val="24"/>
          <w:szCs w:val="24"/>
          <w:shd w:val="clear" w:color="auto" w:fill="FFFFFF"/>
        </w:rPr>
        <w:t>and also</w:t>
      </w:r>
      <w:proofErr w:type="gramEnd"/>
      <w:r w:rsidR="00F250AA">
        <w:rPr>
          <w:rStyle w:val="normaltextrun"/>
          <w:rFonts w:ascii="Times New Roman" w:hAnsi="Times New Roman" w:cs="Times New Roman"/>
          <w:color w:val="000000"/>
          <w:sz w:val="24"/>
          <w:szCs w:val="24"/>
          <w:shd w:val="clear" w:color="auto" w:fill="FFFFFF"/>
        </w:rPr>
        <w:t xml:space="preserve"> provid</w:t>
      </w:r>
      <w:r w:rsidR="00043567">
        <w:rPr>
          <w:rStyle w:val="normaltextrun"/>
          <w:rFonts w:ascii="Times New Roman" w:hAnsi="Times New Roman" w:cs="Times New Roman"/>
          <w:color w:val="000000"/>
          <w:sz w:val="24"/>
          <w:szCs w:val="24"/>
          <w:shd w:val="clear" w:color="auto" w:fill="FFFFFF"/>
        </w:rPr>
        <w:t>ed with a number highlighting what trial number they were on. Auditory input was also given at the start of the trials, and after each win/loss. The auditory input varied depending on whether the participant guessed correctly or incorrectly.</w:t>
      </w:r>
      <w:r w:rsidR="00235921">
        <w:rPr>
          <w:rStyle w:val="normaltextrun"/>
          <w:rFonts w:ascii="Times New Roman" w:hAnsi="Times New Roman" w:cs="Times New Roman"/>
          <w:color w:val="000000"/>
          <w:sz w:val="24"/>
          <w:szCs w:val="24"/>
          <w:shd w:val="clear" w:color="auto" w:fill="FFFFFF"/>
        </w:rPr>
        <w:t xml:space="preserve"> The GDT has been found to have moderate test-retest reliability (</w:t>
      </w:r>
      <w:proofErr w:type="spellStart"/>
      <w:r w:rsidR="00235921">
        <w:rPr>
          <w:rStyle w:val="normaltextrun"/>
          <w:rFonts w:ascii="Times New Roman" w:hAnsi="Times New Roman" w:cs="Times New Roman"/>
          <w:color w:val="000000"/>
          <w:sz w:val="24"/>
          <w:szCs w:val="24"/>
          <w:shd w:val="clear" w:color="auto" w:fill="FFFFFF"/>
        </w:rPr>
        <w:t>Buelow</w:t>
      </w:r>
      <w:proofErr w:type="spellEnd"/>
      <w:r w:rsidR="00235921">
        <w:rPr>
          <w:rStyle w:val="normaltextrun"/>
          <w:rFonts w:ascii="Times New Roman" w:hAnsi="Times New Roman" w:cs="Times New Roman"/>
          <w:color w:val="000000"/>
          <w:sz w:val="24"/>
          <w:szCs w:val="24"/>
          <w:shd w:val="clear" w:color="auto" w:fill="FFFFFF"/>
        </w:rPr>
        <w:t xml:space="preserve"> &amp; Barnhart, 2017). </w:t>
      </w:r>
    </w:p>
    <w:p w14:paraId="70117FBF" w14:textId="620DA4CE" w:rsidR="00043567" w:rsidRDefault="00043567" w:rsidP="00235921">
      <w:pPr>
        <w:spacing w:line="480" w:lineRule="auto"/>
        <w:rPr>
          <w:rStyle w:val="normaltextrun"/>
          <w:rFonts w:ascii="Times New Roman" w:hAnsi="Times New Roman" w:cs="Times New Roman"/>
          <w:color w:val="000000"/>
          <w:sz w:val="24"/>
          <w:szCs w:val="24"/>
          <w:shd w:val="clear" w:color="auto" w:fill="FFFFFF"/>
        </w:rPr>
      </w:pPr>
      <w:r>
        <w:rPr>
          <w:rStyle w:val="normaltextrun"/>
          <w:rFonts w:ascii="Times New Roman" w:hAnsi="Times New Roman" w:cs="Times New Roman"/>
          <w:color w:val="000000"/>
          <w:sz w:val="24"/>
          <w:szCs w:val="24"/>
          <w:shd w:val="clear" w:color="auto" w:fill="FFFFFF"/>
        </w:rPr>
        <w:t>A debrief form was provided at the end of the experiment or if a participant wished to withdraw during the study (Appendix F).</w:t>
      </w:r>
    </w:p>
    <w:p w14:paraId="40786DF2" w14:textId="46F53BED" w:rsidR="00043567" w:rsidRDefault="00043567" w:rsidP="00235921">
      <w:pPr>
        <w:spacing w:line="480" w:lineRule="auto"/>
        <w:rPr>
          <w:rStyle w:val="normaltextrun"/>
          <w:rFonts w:ascii="Times New Roman" w:hAnsi="Times New Roman" w:cs="Times New Roman"/>
          <w:color w:val="000000"/>
          <w:sz w:val="24"/>
          <w:szCs w:val="24"/>
          <w:u w:val="single"/>
          <w:shd w:val="clear" w:color="auto" w:fill="FFFFFF"/>
        </w:rPr>
      </w:pPr>
      <w:r w:rsidRPr="00043567">
        <w:rPr>
          <w:rStyle w:val="normaltextrun"/>
          <w:rFonts w:ascii="Times New Roman" w:hAnsi="Times New Roman" w:cs="Times New Roman"/>
          <w:color w:val="000000"/>
          <w:sz w:val="24"/>
          <w:szCs w:val="24"/>
          <w:u w:val="single"/>
          <w:shd w:val="clear" w:color="auto" w:fill="FFFFFF"/>
        </w:rPr>
        <w:t>Procedure</w:t>
      </w:r>
    </w:p>
    <w:p w14:paraId="432023FA" w14:textId="77777777" w:rsidR="004F7ADA" w:rsidRDefault="004F7ADA" w:rsidP="00235921">
      <w:pPr>
        <w:spacing w:line="480" w:lineRule="auto"/>
        <w:rPr>
          <w:rStyle w:val="normaltextrun"/>
          <w:rFonts w:ascii="Times New Roman" w:hAnsi="Times New Roman" w:cs="Times New Roman"/>
          <w:color w:val="000000"/>
          <w:sz w:val="24"/>
          <w:szCs w:val="24"/>
          <w:shd w:val="clear" w:color="auto" w:fill="FFFFFF"/>
        </w:rPr>
      </w:pPr>
      <w:r>
        <w:rPr>
          <w:rStyle w:val="normaltextrun"/>
          <w:rFonts w:ascii="Times New Roman" w:hAnsi="Times New Roman" w:cs="Times New Roman"/>
          <w:color w:val="000000"/>
          <w:sz w:val="24"/>
          <w:szCs w:val="24"/>
          <w:shd w:val="clear" w:color="auto" w:fill="FFFFFF"/>
        </w:rPr>
        <w:t xml:space="preserve">Ethical approval for the experiment was provided by the universities ethical committee panel to complete the study. Participants were recruited by successful sign-ups and attendance using the EMS system provided by the university. </w:t>
      </w:r>
    </w:p>
    <w:p w14:paraId="1CB4C9D1" w14:textId="6D0BEAA3" w:rsidR="004F7ADA" w:rsidRDefault="004F7ADA" w:rsidP="00235921">
      <w:pPr>
        <w:spacing w:line="480" w:lineRule="auto"/>
        <w:rPr>
          <w:rStyle w:val="normaltextrun"/>
          <w:rFonts w:ascii="Times New Roman" w:hAnsi="Times New Roman" w:cs="Times New Roman"/>
          <w:color w:val="000000"/>
          <w:sz w:val="24"/>
          <w:szCs w:val="24"/>
          <w:shd w:val="clear" w:color="auto" w:fill="FFFFFF"/>
        </w:rPr>
      </w:pPr>
      <w:r>
        <w:rPr>
          <w:rStyle w:val="normaltextrun"/>
          <w:rFonts w:ascii="Times New Roman" w:hAnsi="Times New Roman" w:cs="Times New Roman"/>
          <w:color w:val="000000"/>
          <w:sz w:val="24"/>
          <w:szCs w:val="24"/>
          <w:shd w:val="clear" w:color="auto" w:fill="FFFFFF"/>
        </w:rPr>
        <w:t xml:space="preserve">A pilot study was conducted before the official study began to assess the approximate time taken to complete the study and to assess any feedback or issues using the GDT and questionnaires. Three participants were sampled for the pilot, and each participant was given a different order of variables provided; one participant was given the BIS-11, and then the SOGS and GDT, another participant was given the SOGS first, and then the BIS-11 and </w:t>
      </w:r>
      <w:r>
        <w:rPr>
          <w:rStyle w:val="normaltextrun"/>
          <w:rFonts w:ascii="Times New Roman" w:hAnsi="Times New Roman" w:cs="Times New Roman"/>
          <w:color w:val="000000"/>
          <w:sz w:val="24"/>
          <w:szCs w:val="24"/>
          <w:shd w:val="clear" w:color="auto" w:fill="FFFFFF"/>
        </w:rPr>
        <w:lastRenderedPageBreak/>
        <w:t>GDT, and the final participant was given the GDT first, and then the BIS-11 and GDT.</w:t>
      </w:r>
      <w:r w:rsidR="002C4CC3">
        <w:rPr>
          <w:rStyle w:val="normaltextrun"/>
          <w:rFonts w:ascii="Times New Roman" w:hAnsi="Times New Roman" w:cs="Times New Roman"/>
          <w:color w:val="000000"/>
          <w:sz w:val="24"/>
          <w:szCs w:val="24"/>
          <w:shd w:val="clear" w:color="auto" w:fill="FFFFFF"/>
        </w:rPr>
        <w:t xml:space="preserve"> The average time of completion ranged between 10-15 minutes for each participant. It was decided to counterbalance the questionnaires between each participant for the official study to weaken order effects. </w:t>
      </w:r>
    </w:p>
    <w:p w14:paraId="4908C1D9" w14:textId="35742A82" w:rsidR="004F7ADA" w:rsidRDefault="004F7ADA" w:rsidP="00235921">
      <w:pPr>
        <w:spacing w:line="480" w:lineRule="auto"/>
        <w:rPr>
          <w:rStyle w:val="normaltextrun"/>
          <w:rFonts w:ascii="Times New Roman" w:hAnsi="Times New Roman" w:cs="Times New Roman"/>
          <w:color w:val="000000"/>
          <w:sz w:val="24"/>
          <w:szCs w:val="24"/>
          <w:shd w:val="clear" w:color="auto" w:fill="FFFFFF"/>
        </w:rPr>
      </w:pPr>
      <w:r>
        <w:rPr>
          <w:rStyle w:val="normaltextrun"/>
          <w:rFonts w:ascii="Times New Roman" w:hAnsi="Times New Roman" w:cs="Times New Roman"/>
          <w:color w:val="000000"/>
          <w:sz w:val="24"/>
          <w:szCs w:val="24"/>
          <w:shd w:val="clear" w:color="auto" w:fill="FFFFFF"/>
        </w:rPr>
        <w:t xml:space="preserve">Participants were greeted and taken into </w:t>
      </w:r>
      <w:r w:rsidR="002C4CC3">
        <w:rPr>
          <w:rStyle w:val="normaltextrun"/>
          <w:rFonts w:ascii="Times New Roman" w:hAnsi="Times New Roman" w:cs="Times New Roman"/>
          <w:color w:val="000000"/>
          <w:sz w:val="24"/>
          <w:szCs w:val="24"/>
          <w:shd w:val="clear" w:color="auto" w:fill="FFFFFF"/>
        </w:rPr>
        <w:t>an</w:t>
      </w:r>
      <w:r>
        <w:rPr>
          <w:rStyle w:val="normaltextrun"/>
          <w:rFonts w:ascii="Times New Roman" w:hAnsi="Times New Roman" w:cs="Times New Roman"/>
          <w:color w:val="000000"/>
          <w:sz w:val="24"/>
          <w:szCs w:val="24"/>
          <w:shd w:val="clear" w:color="auto" w:fill="FFFFFF"/>
        </w:rPr>
        <w:t xml:space="preserve"> isolated researcher lab with a chair, computer, monitor and a pen. Blinds behind the participant were drawn to reduce visual input from outside the laboratory. Informed consent was given by completion of the consent form requesting the date, signature and name of the participant before the study began.</w:t>
      </w:r>
      <w:r w:rsidR="002C4CC3">
        <w:rPr>
          <w:rStyle w:val="normaltextrun"/>
          <w:rFonts w:ascii="Times New Roman" w:hAnsi="Times New Roman" w:cs="Times New Roman"/>
          <w:color w:val="000000"/>
          <w:sz w:val="24"/>
          <w:szCs w:val="24"/>
          <w:shd w:val="clear" w:color="auto" w:fill="FFFFFF"/>
        </w:rPr>
        <w:t xml:space="preserve"> Consent forms were deposited separately from participant data to prevent the ability of tracing data back to a participant.</w:t>
      </w:r>
      <w:r>
        <w:rPr>
          <w:rStyle w:val="normaltextrun"/>
          <w:rFonts w:ascii="Times New Roman" w:hAnsi="Times New Roman" w:cs="Times New Roman"/>
          <w:color w:val="000000"/>
          <w:sz w:val="24"/>
          <w:szCs w:val="24"/>
          <w:shd w:val="clear" w:color="auto" w:fill="FFFFFF"/>
        </w:rPr>
        <w:t xml:space="preserve"> </w:t>
      </w:r>
      <w:r w:rsidR="002C4CC3">
        <w:rPr>
          <w:rStyle w:val="normaltextrun"/>
          <w:rFonts w:ascii="Times New Roman" w:hAnsi="Times New Roman" w:cs="Times New Roman"/>
          <w:color w:val="000000"/>
          <w:sz w:val="24"/>
          <w:szCs w:val="24"/>
          <w:shd w:val="clear" w:color="auto" w:fill="FFFFFF"/>
        </w:rPr>
        <w:t>The computer screen remained off until the computer task was to be completed. Participants began the experiment by completing a demographic sheet and the first questionnaire assigned to them. Participants were allocated a participant number by the researcher starting from 001, this was not known to the participant as it was only used for organisation of sensitive data. For organisational purposes, every odd numbered participant that consented to the study was provided with the SOGS first, and the BIS-11 provided afterwards and every even numbered participant was given the opposite.</w:t>
      </w:r>
      <w:r w:rsidR="009F647B">
        <w:rPr>
          <w:rStyle w:val="normaltextrun"/>
          <w:rFonts w:ascii="Times New Roman" w:hAnsi="Times New Roman" w:cs="Times New Roman"/>
          <w:color w:val="000000"/>
          <w:sz w:val="24"/>
          <w:szCs w:val="24"/>
          <w:shd w:val="clear" w:color="auto" w:fill="FFFFFF"/>
        </w:rPr>
        <w:t xml:space="preserve"> The researcher informed the participant to read the instructions provided on the paper and to tick/cross the option they felt they best associated with. After the completion of both the demographic sheet and first questionnaire, the second questionnaire was provided to the participant and was again informed to tick/cross the option they felt best applied to them. After this was completed, the computer screen was turned on which displayed the start of the instructions of the Game of Dice Task, the researcher informs the participant to read the instructions provided and give inputs using the computer mouse provided</w:t>
      </w:r>
      <w:r w:rsidR="00D25473">
        <w:rPr>
          <w:rStyle w:val="normaltextrun"/>
          <w:rFonts w:ascii="Times New Roman" w:hAnsi="Times New Roman" w:cs="Times New Roman"/>
          <w:color w:val="000000"/>
          <w:sz w:val="24"/>
          <w:szCs w:val="24"/>
          <w:shd w:val="clear" w:color="auto" w:fill="FFFFFF"/>
        </w:rPr>
        <w:t xml:space="preserve">. </w:t>
      </w:r>
      <w:r w:rsidR="009F647B">
        <w:rPr>
          <w:rStyle w:val="normaltextrun"/>
          <w:rFonts w:ascii="Times New Roman" w:hAnsi="Times New Roman" w:cs="Times New Roman"/>
          <w:color w:val="000000"/>
          <w:sz w:val="24"/>
          <w:szCs w:val="24"/>
          <w:shd w:val="clear" w:color="auto" w:fill="FFFFFF"/>
        </w:rPr>
        <w:t xml:space="preserve">The participant is informed they </w:t>
      </w:r>
      <w:proofErr w:type="gramStart"/>
      <w:r w:rsidR="009F647B">
        <w:rPr>
          <w:rStyle w:val="normaltextrun"/>
          <w:rFonts w:ascii="Times New Roman" w:hAnsi="Times New Roman" w:cs="Times New Roman"/>
          <w:color w:val="000000"/>
          <w:sz w:val="24"/>
          <w:szCs w:val="24"/>
          <w:shd w:val="clear" w:color="auto" w:fill="FFFFFF"/>
        </w:rPr>
        <w:t>are allowed to</w:t>
      </w:r>
      <w:proofErr w:type="gramEnd"/>
      <w:r w:rsidR="009F647B">
        <w:rPr>
          <w:rStyle w:val="normaltextrun"/>
          <w:rFonts w:ascii="Times New Roman" w:hAnsi="Times New Roman" w:cs="Times New Roman"/>
          <w:color w:val="000000"/>
          <w:sz w:val="24"/>
          <w:szCs w:val="24"/>
          <w:shd w:val="clear" w:color="auto" w:fill="FFFFFF"/>
        </w:rPr>
        <w:t xml:space="preserve"> ask any questions if they do not understand the instructions provided on screen and was told to inform the researcher when they have completed the task if they have </w:t>
      </w:r>
      <w:r w:rsidR="009F647B">
        <w:rPr>
          <w:rStyle w:val="normaltextrun"/>
          <w:rFonts w:ascii="Times New Roman" w:hAnsi="Times New Roman" w:cs="Times New Roman"/>
          <w:color w:val="000000"/>
          <w:sz w:val="24"/>
          <w:szCs w:val="24"/>
          <w:shd w:val="clear" w:color="auto" w:fill="FFFFFF"/>
        </w:rPr>
        <w:lastRenderedPageBreak/>
        <w:t>no questions. Upon successful completion of the computer task, the participant was provided with a debrief form highlighting the aims of the experiment. They were additionally informed that there was no deception involved within the experiment, the ability to provide feedback before they left the experiment to the researcher or contact details to email the researcher, and their right to withdraw their data before they left the psychology labs.</w:t>
      </w:r>
    </w:p>
    <w:p w14:paraId="03656D7F" w14:textId="4970080B" w:rsidR="004F7ADA" w:rsidRDefault="009F647B" w:rsidP="00235921">
      <w:pPr>
        <w:spacing w:line="480" w:lineRule="auto"/>
        <w:rPr>
          <w:rStyle w:val="normaltextrun"/>
          <w:rFonts w:ascii="Times New Roman" w:hAnsi="Times New Roman" w:cs="Times New Roman"/>
          <w:color w:val="000000"/>
          <w:sz w:val="24"/>
          <w:szCs w:val="24"/>
          <w:u w:val="single"/>
          <w:shd w:val="clear" w:color="auto" w:fill="FFFFFF"/>
        </w:rPr>
      </w:pPr>
      <w:r>
        <w:rPr>
          <w:rStyle w:val="normaltextrun"/>
          <w:rFonts w:ascii="Times New Roman" w:hAnsi="Times New Roman" w:cs="Times New Roman"/>
          <w:color w:val="000000"/>
          <w:sz w:val="24"/>
          <w:szCs w:val="24"/>
          <w:shd w:val="clear" w:color="auto" w:fill="FFFFFF"/>
        </w:rPr>
        <w:t xml:space="preserve">One issue which was acknowledged during the experiment was that participants were forgetting to input responses on the back of the BIS-11 even when informed by the researcher. As a result, the scale’s presentation was modified to input all 30-items </w:t>
      </w:r>
      <w:r w:rsidR="00235921">
        <w:rPr>
          <w:rStyle w:val="normaltextrun"/>
          <w:rFonts w:ascii="Times New Roman" w:hAnsi="Times New Roman" w:cs="Times New Roman"/>
          <w:color w:val="000000"/>
          <w:sz w:val="24"/>
          <w:szCs w:val="24"/>
          <w:shd w:val="clear" w:color="auto" w:fill="FFFFFF"/>
        </w:rPr>
        <w:t>on a single page</w:t>
      </w:r>
      <w:r w:rsidR="009C7C2E">
        <w:rPr>
          <w:rStyle w:val="normaltextrun"/>
          <w:rFonts w:ascii="Times New Roman" w:hAnsi="Times New Roman" w:cs="Times New Roman"/>
          <w:color w:val="000000"/>
          <w:sz w:val="24"/>
          <w:szCs w:val="24"/>
          <w:shd w:val="clear" w:color="auto" w:fill="FFFFFF"/>
        </w:rPr>
        <w:t xml:space="preserve"> (Appendix G)</w:t>
      </w:r>
      <w:r w:rsidR="00235921">
        <w:rPr>
          <w:rStyle w:val="normaltextrun"/>
          <w:rFonts w:ascii="Times New Roman" w:hAnsi="Times New Roman" w:cs="Times New Roman"/>
          <w:color w:val="000000"/>
          <w:sz w:val="24"/>
          <w:szCs w:val="24"/>
          <w:shd w:val="clear" w:color="auto" w:fill="FFFFFF"/>
        </w:rPr>
        <w:t>, instead of the original design that had 28 items on the front of the page, and two final items on the back page. This resulted in minimal data loss from some participants during the early stages of data collection.</w:t>
      </w:r>
    </w:p>
    <w:p w14:paraId="0BFE8BE6" w14:textId="3F49AAEE" w:rsidR="004F7ADA" w:rsidRDefault="004F7ADA" w:rsidP="00235921">
      <w:pPr>
        <w:spacing w:line="480" w:lineRule="auto"/>
        <w:rPr>
          <w:rStyle w:val="normaltextrun"/>
          <w:rFonts w:ascii="Times New Roman" w:hAnsi="Times New Roman" w:cs="Times New Roman"/>
          <w:color w:val="000000"/>
          <w:sz w:val="24"/>
          <w:szCs w:val="24"/>
          <w:u w:val="single"/>
          <w:shd w:val="clear" w:color="auto" w:fill="FFFFFF"/>
        </w:rPr>
      </w:pPr>
    </w:p>
    <w:p w14:paraId="082F4508" w14:textId="1877EBD9" w:rsidR="004F7ADA" w:rsidRDefault="004F7ADA" w:rsidP="00235921">
      <w:pPr>
        <w:spacing w:line="480" w:lineRule="auto"/>
        <w:rPr>
          <w:rStyle w:val="normaltextrun"/>
          <w:rFonts w:ascii="Times New Roman" w:hAnsi="Times New Roman" w:cs="Times New Roman"/>
          <w:color w:val="000000"/>
          <w:sz w:val="24"/>
          <w:szCs w:val="24"/>
          <w:u w:val="single"/>
          <w:shd w:val="clear" w:color="auto" w:fill="FFFFFF"/>
        </w:rPr>
      </w:pPr>
    </w:p>
    <w:p w14:paraId="4B9F9030" w14:textId="436B6FA8" w:rsidR="004F7ADA" w:rsidRDefault="004F7ADA" w:rsidP="00235921">
      <w:pPr>
        <w:spacing w:line="480" w:lineRule="auto"/>
        <w:rPr>
          <w:rStyle w:val="normaltextrun"/>
          <w:rFonts w:ascii="Times New Roman" w:hAnsi="Times New Roman" w:cs="Times New Roman"/>
          <w:color w:val="000000"/>
          <w:sz w:val="24"/>
          <w:szCs w:val="24"/>
          <w:u w:val="single"/>
          <w:shd w:val="clear" w:color="auto" w:fill="FFFFFF"/>
        </w:rPr>
      </w:pPr>
    </w:p>
    <w:p w14:paraId="0BA7614B" w14:textId="2F4C24E2" w:rsidR="004F7ADA" w:rsidRDefault="004F7ADA" w:rsidP="00235921">
      <w:pPr>
        <w:spacing w:line="480" w:lineRule="auto"/>
        <w:rPr>
          <w:rStyle w:val="normaltextrun"/>
          <w:rFonts w:ascii="Times New Roman" w:hAnsi="Times New Roman" w:cs="Times New Roman"/>
          <w:color w:val="000000"/>
          <w:sz w:val="24"/>
          <w:szCs w:val="24"/>
          <w:u w:val="single"/>
          <w:shd w:val="clear" w:color="auto" w:fill="FFFFFF"/>
        </w:rPr>
      </w:pPr>
    </w:p>
    <w:p w14:paraId="172FB324" w14:textId="1BF83908" w:rsidR="004F7ADA" w:rsidRDefault="004F7ADA" w:rsidP="00235921">
      <w:pPr>
        <w:spacing w:line="480" w:lineRule="auto"/>
        <w:rPr>
          <w:rStyle w:val="normaltextrun"/>
          <w:rFonts w:ascii="Times New Roman" w:hAnsi="Times New Roman" w:cs="Times New Roman"/>
          <w:color w:val="000000"/>
          <w:sz w:val="24"/>
          <w:szCs w:val="24"/>
          <w:u w:val="single"/>
          <w:shd w:val="clear" w:color="auto" w:fill="FFFFFF"/>
        </w:rPr>
      </w:pPr>
    </w:p>
    <w:p w14:paraId="1CB0B04A" w14:textId="5EA348AE" w:rsidR="004F7ADA" w:rsidRDefault="004F7ADA" w:rsidP="00235921">
      <w:pPr>
        <w:spacing w:line="480" w:lineRule="auto"/>
        <w:rPr>
          <w:rStyle w:val="normaltextrun"/>
          <w:rFonts w:ascii="Times New Roman" w:hAnsi="Times New Roman" w:cs="Times New Roman"/>
          <w:color w:val="000000"/>
          <w:sz w:val="24"/>
          <w:szCs w:val="24"/>
          <w:u w:val="single"/>
          <w:shd w:val="clear" w:color="auto" w:fill="FFFFFF"/>
        </w:rPr>
      </w:pPr>
    </w:p>
    <w:p w14:paraId="39282576" w14:textId="5431E912" w:rsidR="00235921" w:rsidRDefault="00235921" w:rsidP="00235921">
      <w:pPr>
        <w:spacing w:line="480" w:lineRule="auto"/>
        <w:rPr>
          <w:rStyle w:val="normaltextrun"/>
          <w:rFonts w:ascii="Times New Roman" w:hAnsi="Times New Roman" w:cs="Times New Roman"/>
          <w:color w:val="000000"/>
          <w:sz w:val="24"/>
          <w:szCs w:val="24"/>
          <w:u w:val="single"/>
          <w:shd w:val="clear" w:color="auto" w:fill="FFFFFF"/>
        </w:rPr>
      </w:pPr>
    </w:p>
    <w:p w14:paraId="19C74324" w14:textId="0C676943" w:rsidR="00235921" w:rsidRDefault="00235921" w:rsidP="00235921">
      <w:pPr>
        <w:spacing w:line="480" w:lineRule="auto"/>
        <w:rPr>
          <w:rStyle w:val="normaltextrun"/>
          <w:rFonts w:ascii="Times New Roman" w:hAnsi="Times New Roman" w:cs="Times New Roman"/>
          <w:color w:val="000000"/>
          <w:sz w:val="24"/>
          <w:szCs w:val="24"/>
          <w:u w:val="single"/>
          <w:shd w:val="clear" w:color="auto" w:fill="FFFFFF"/>
        </w:rPr>
      </w:pPr>
    </w:p>
    <w:p w14:paraId="763DF71E" w14:textId="423E3A8D" w:rsidR="00235921" w:rsidRDefault="00235921" w:rsidP="00235921">
      <w:pPr>
        <w:spacing w:line="480" w:lineRule="auto"/>
        <w:rPr>
          <w:rStyle w:val="normaltextrun"/>
          <w:rFonts w:ascii="Times New Roman" w:hAnsi="Times New Roman" w:cs="Times New Roman"/>
          <w:color w:val="000000"/>
          <w:sz w:val="24"/>
          <w:szCs w:val="24"/>
          <w:u w:val="single"/>
          <w:shd w:val="clear" w:color="auto" w:fill="FFFFFF"/>
        </w:rPr>
      </w:pPr>
    </w:p>
    <w:p w14:paraId="6859086A" w14:textId="118BEF71" w:rsidR="00235921" w:rsidRDefault="00235921" w:rsidP="00235921">
      <w:pPr>
        <w:spacing w:line="480" w:lineRule="auto"/>
        <w:rPr>
          <w:rStyle w:val="normaltextrun"/>
          <w:rFonts w:ascii="Times New Roman" w:hAnsi="Times New Roman" w:cs="Times New Roman"/>
          <w:color w:val="000000"/>
          <w:sz w:val="24"/>
          <w:szCs w:val="24"/>
          <w:u w:val="single"/>
          <w:shd w:val="clear" w:color="auto" w:fill="FFFFFF"/>
        </w:rPr>
      </w:pPr>
    </w:p>
    <w:p w14:paraId="406D6B30" w14:textId="77777777" w:rsidR="00C637FD" w:rsidRDefault="00C637FD" w:rsidP="00235921">
      <w:pPr>
        <w:spacing w:line="480" w:lineRule="auto"/>
        <w:rPr>
          <w:rStyle w:val="normaltextrun"/>
          <w:rFonts w:ascii="Times New Roman" w:hAnsi="Times New Roman" w:cs="Times New Roman"/>
          <w:color w:val="000000"/>
          <w:sz w:val="24"/>
          <w:szCs w:val="24"/>
          <w:u w:val="single"/>
          <w:shd w:val="clear" w:color="auto" w:fill="FFFFFF"/>
        </w:rPr>
      </w:pPr>
      <w:bookmarkStart w:id="0" w:name="_GoBack"/>
      <w:bookmarkEnd w:id="0"/>
    </w:p>
    <w:p w14:paraId="46114E50" w14:textId="18D1D259" w:rsidR="004F7ADA" w:rsidRDefault="004F7ADA" w:rsidP="00235921">
      <w:pPr>
        <w:spacing w:line="480" w:lineRule="auto"/>
        <w:rPr>
          <w:rStyle w:val="normaltextrun"/>
          <w:rFonts w:ascii="Times New Roman" w:hAnsi="Times New Roman" w:cs="Times New Roman"/>
          <w:color w:val="000000"/>
          <w:sz w:val="24"/>
          <w:szCs w:val="24"/>
          <w:shd w:val="clear" w:color="auto" w:fill="FFFFFF"/>
        </w:rPr>
      </w:pPr>
      <w:r>
        <w:rPr>
          <w:rStyle w:val="normaltextrun"/>
          <w:rFonts w:ascii="Times New Roman" w:hAnsi="Times New Roman" w:cs="Times New Roman"/>
          <w:color w:val="000000"/>
          <w:sz w:val="24"/>
          <w:szCs w:val="24"/>
          <w:shd w:val="clear" w:color="auto" w:fill="FFFFFF"/>
        </w:rPr>
        <w:lastRenderedPageBreak/>
        <w:t>Reference List</w:t>
      </w:r>
    </w:p>
    <w:p w14:paraId="447F4D84" w14:textId="5C46F937" w:rsidR="00235921" w:rsidRPr="00235921" w:rsidRDefault="00235921" w:rsidP="00235921">
      <w:pPr>
        <w:spacing w:line="480" w:lineRule="auto"/>
        <w:rPr>
          <w:rStyle w:val="normaltextrun"/>
          <w:rFonts w:ascii="Times New Roman" w:hAnsi="Times New Roman" w:cs="Times New Roman"/>
          <w:color w:val="000000"/>
          <w:sz w:val="24"/>
          <w:szCs w:val="24"/>
          <w:shd w:val="clear" w:color="auto" w:fill="FFFFFF"/>
        </w:rPr>
      </w:pPr>
      <w:proofErr w:type="spellStart"/>
      <w:r w:rsidRPr="00235921">
        <w:rPr>
          <w:rFonts w:ascii="Times New Roman" w:hAnsi="Times New Roman" w:cs="Times New Roman"/>
          <w:color w:val="000000"/>
          <w:sz w:val="24"/>
          <w:szCs w:val="24"/>
          <w:shd w:val="clear" w:color="auto" w:fill="FFFFFF"/>
        </w:rPr>
        <w:t>Buelow</w:t>
      </w:r>
      <w:proofErr w:type="spellEnd"/>
      <w:r w:rsidRPr="00235921">
        <w:rPr>
          <w:rFonts w:ascii="Times New Roman" w:hAnsi="Times New Roman" w:cs="Times New Roman"/>
          <w:color w:val="000000"/>
          <w:sz w:val="24"/>
          <w:szCs w:val="24"/>
          <w:shd w:val="clear" w:color="auto" w:fill="FFFFFF"/>
        </w:rPr>
        <w:t xml:space="preserve">, M., &amp; Barnhart, W. (2017). Test–Retest Reliability of Common </w:t>
      </w:r>
      <w:proofErr w:type="spellStart"/>
      <w:r w:rsidRPr="00235921">
        <w:rPr>
          <w:rFonts w:ascii="Times New Roman" w:hAnsi="Times New Roman" w:cs="Times New Roman"/>
          <w:color w:val="000000"/>
          <w:sz w:val="24"/>
          <w:szCs w:val="24"/>
          <w:shd w:val="clear" w:color="auto" w:fill="FFFFFF"/>
        </w:rPr>
        <w:t>Behavioral</w:t>
      </w:r>
      <w:proofErr w:type="spellEnd"/>
      <w:r w:rsidRPr="00235921">
        <w:rPr>
          <w:rFonts w:ascii="Times New Roman" w:hAnsi="Times New Roman" w:cs="Times New Roman"/>
          <w:color w:val="000000"/>
          <w:sz w:val="24"/>
          <w:szCs w:val="24"/>
          <w:shd w:val="clear" w:color="auto" w:fill="FFFFFF"/>
        </w:rPr>
        <w:t xml:space="preserve"> Decision </w:t>
      </w:r>
      <w:r>
        <w:rPr>
          <w:rFonts w:ascii="Times New Roman" w:hAnsi="Times New Roman" w:cs="Times New Roman"/>
          <w:color w:val="000000"/>
          <w:sz w:val="24"/>
          <w:szCs w:val="24"/>
          <w:shd w:val="clear" w:color="auto" w:fill="FFFFFF"/>
        </w:rPr>
        <w:tab/>
      </w:r>
      <w:r w:rsidRPr="00235921">
        <w:rPr>
          <w:rFonts w:ascii="Times New Roman" w:hAnsi="Times New Roman" w:cs="Times New Roman"/>
          <w:color w:val="000000"/>
          <w:sz w:val="24"/>
          <w:szCs w:val="24"/>
          <w:shd w:val="clear" w:color="auto" w:fill="FFFFFF"/>
        </w:rPr>
        <w:t>Making Tasks. </w:t>
      </w:r>
      <w:r w:rsidRPr="00235921">
        <w:rPr>
          <w:rFonts w:ascii="Times New Roman" w:hAnsi="Times New Roman" w:cs="Times New Roman"/>
          <w:i/>
          <w:iCs/>
          <w:color w:val="000000"/>
          <w:sz w:val="24"/>
          <w:szCs w:val="24"/>
          <w:shd w:val="clear" w:color="auto" w:fill="FFFFFF"/>
        </w:rPr>
        <w:t xml:space="preserve">Archives </w:t>
      </w:r>
      <w:proofErr w:type="gramStart"/>
      <w:r w:rsidRPr="00235921">
        <w:rPr>
          <w:rFonts w:ascii="Times New Roman" w:hAnsi="Times New Roman" w:cs="Times New Roman"/>
          <w:i/>
          <w:iCs/>
          <w:color w:val="000000"/>
          <w:sz w:val="24"/>
          <w:szCs w:val="24"/>
          <w:shd w:val="clear" w:color="auto" w:fill="FFFFFF"/>
        </w:rPr>
        <w:t>Of</w:t>
      </w:r>
      <w:proofErr w:type="gramEnd"/>
      <w:r w:rsidRPr="00235921">
        <w:rPr>
          <w:rFonts w:ascii="Times New Roman" w:hAnsi="Times New Roman" w:cs="Times New Roman"/>
          <w:i/>
          <w:iCs/>
          <w:color w:val="000000"/>
          <w:sz w:val="24"/>
          <w:szCs w:val="24"/>
          <w:shd w:val="clear" w:color="auto" w:fill="FFFFFF"/>
        </w:rPr>
        <w:t xml:space="preserve"> Clinical Neuropsychology</w:t>
      </w:r>
      <w:r w:rsidRPr="00235921">
        <w:rPr>
          <w:rFonts w:ascii="Times New Roman" w:hAnsi="Times New Roman" w:cs="Times New Roman"/>
          <w:color w:val="000000"/>
          <w:sz w:val="24"/>
          <w:szCs w:val="24"/>
          <w:shd w:val="clear" w:color="auto" w:fill="FFFFFF"/>
        </w:rPr>
        <w:t>, </w:t>
      </w:r>
      <w:r w:rsidRPr="00235921">
        <w:rPr>
          <w:rFonts w:ascii="Times New Roman" w:hAnsi="Times New Roman" w:cs="Times New Roman"/>
          <w:i/>
          <w:iCs/>
          <w:color w:val="000000"/>
          <w:sz w:val="24"/>
          <w:szCs w:val="24"/>
          <w:shd w:val="clear" w:color="auto" w:fill="FFFFFF"/>
        </w:rPr>
        <w:t>33</w:t>
      </w:r>
      <w:r w:rsidRPr="00235921">
        <w:rPr>
          <w:rFonts w:ascii="Times New Roman" w:hAnsi="Times New Roman" w:cs="Times New Roman"/>
          <w:color w:val="000000"/>
          <w:sz w:val="24"/>
          <w:szCs w:val="24"/>
          <w:shd w:val="clear" w:color="auto" w:fill="FFFFFF"/>
        </w:rPr>
        <w:t xml:space="preserve">(1), 125-129. </w:t>
      </w:r>
      <w:proofErr w:type="spellStart"/>
      <w:r w:rsidRPr="00235921">
        <w:rPr>
          <w:rFonts w:ascii="Times New Roman" w:hAnsi="Times New Roman" w:cs="Times New Roman"/>
          <w:color w:val="000000"/>
          <w:sz w:val="24"/>
          <w:szCs w:val="24"/>
          <w:shd w:val="clear" w:color="auto" w:fill="FFFFFF"/>
        </w:rPr>
        <w:t>doi</w:t>
      </w:r>
      <w:proofErr w:type="spellEnd"/>
      <w:r w:rsidRPr="00235921">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ab/>
      </w:r>
      <w:r w:rsidRPr="00235921">
        <w:rPr>
          <w:rFonts w:ascii="Times New Roman" w:hAnsi="Times New Roman" w:cs="Times New Roman"/>
          <w:color w:val="000000"/>
          <w:sz w:val="24"/>
          <w:szCs w:val="24"/>
          <w:shd w:val="clear" w:color="auto" w:fill="FFFFFF"/>
        </w:rPr>
        <w:t>10.1093/</w:t>
      </w:r>
      <w:proofErr w:type="spellStart"/>
      <w:r w:rsidRPr="00235921">
        <w:rPr>
          <w:rFonts w:ascii="Times New Roman" w:hAnsi="Times New Roman" w:cs="Times New Roman"/>
          <w:color w:val="000000"/>
          <w:sz w:val="24"/>
          <w:szCs w:val="24"/>
          <w:shd w:val="clear" w:color="auto" w:fill="FFFFFF"/>
        </w:rPr>
        <w:t>arclin</w:t>
      </w:r>
      <w:proofErr w:type="spellEnd"/>
      <w:r w:rsidRPr="00235921">
        <w:rPr>
          <w:rFonts w:ascii="Times New Roman" w:hAnsi="Times New Roman" w:cs="Times New Roman"/>
          <w:color w:val="000000"/>
          <w:sz w:val="24"/>
          <w:szCs w:val="24"/>
          <w:shd w:val="clear" w:color="auto" w:fill="FFFFFF"/>
        </w:rPr>
        <w:t>/acx038</w:t>
      </w:r>
    </w:p>
    <w:p w14:paraId="7D7DD2C1" w14:textId="13C393CE" w:rsidR="00235921" w:rsidRPr="00235921" w:rsidRDefault="00235921" w:rsidP="00235921">
      <w:pPr>
        <w:pStyle w:val="paragraph"/>
        <w:spacing w:before="0" w:beforeAutospacing="0" w:after="0" w:afterAutospacing="0" w:line="480" w:lineRule="auto"/>
        <w:textAlignment w:val="baseline"/>
      </w:pPr>
      <w:r w:rsidRPr="00235921">
        <w:rPr>
          <w:rStyle w:val="normaltextrun"/>
          <w:color w:val="000000"/>
          <w:shd w:val="clear" w:color="auto" w:fill="FFFFFF"/>
        </w:rPr>
        <w:t xml:space="preserve">Brand, M., Fujiwara, E., </w:t>
      </w:r>
      <w:proofErr w:type="spellStart"/>
      <w:r w:rsidRPr="00235921">
        <w:rPr>
          <w:rStyle w:val="normaltextrun"/>
          <w:color w:val="000000"/>
          <w:shd w:val="clear" w:color="auto" w:fill="FFFFFF"/>
        </w:rPr>
        <w:t>Borsutzky</w:t>
      </w:r>
      <w:proofErr w:type="spellEnd"/>
      <w:r w:rsidRPr="00235921">
        <w:rPr>
          <w:rStyle w:val="normaltextrun"/>
          <w:color w:val="000000"/>
          <w:shd w:val="clear" w:color="auto" w:fill="FFFFFF"/>
        </w:rPr>
        <w:t xml:space="preserve">, S., Kalbe, E., Kessler, J., &amp; </w:t>
      </w:r>
      <w:proofErr w:type="spellStart"/>
      <w:r w:rsidRPr="00235921">
        <w:rPr>
          <w:rStyle w:val="normaltextrun"/>
          <w:color w:val="000000"/>
          <w:shd w:val="clear" w:color="auto" w:fill="FFFFFF"/>
        </w:rPr>
        <w:t>Markowitsch</w:t>
      </w:r>
      <w:proofErr w:type="spellEnd"/>
      <w:r w:rsidRPr="00235921">
        <w:rPr>
          <w:rStyle w:val="normaltextrun"/>
          <w:color w:val="000000"/>
          <w:shd w:val="clear" w:color="auto" w:fill="FFFFFF"/>
        </w:rPr>
        <w:t xml:space="preserve">, H. (2005). </w:t>
      </w:r>
      <w:r>
        <w:rPr>
          <w:rStyle w:val="normaltextrun"/>
          <w:color w:val="000000"/>
          <w:shd w:val="clear" w:color="auto" w:fill="FFFFFF"/>
        </w:rPr>
        <w:tab/>
      </w:r>
      <w:r w:rsidRPr="00235921">
        <w:rPr>
          <w:rStyle w:val="normaltextrun"/>
          <w:color w:val="000000"/>
          <w:shd w:val="clear" w:color="auto" w:fill="FFFFFF"/>
        </w:rPr>
        <w:t xml:space="preserve">Decision-Making Deficits of Korsakoff Patients in a New Gambling </w:t>
      </w:r>
      <w:r>
        <w:rPr>
          <w:rStyle w:val="normaltextrun"/>
          <w:color w:val="000000"/>
          <w:shd w:val="clear" w:color="auto" w:fill="FFFFFF"/>
        </w:rPr>
        <w:tab/>
      </w:r>
      <w:r w:rsidRPr="00235921">
        <w:rPr>
          <w:rStyle w:val="normaltextrun"/>
          <w:color w:val="000000"/>
          <w:shd w:val="clear" w:color="auto" w:fill="FFFFFF"/>
        </w:rPr>
        <w:t>Task </w:t>
      </w:r>
      <w:proofErr w:type="gramStart"/>
      <w:r w:rsidRPr="00235921">
        <w:rPr>
          <w:rStyle w:val="contextualspellingandgrammarerror"/>
          <w:color w:val="000000"/>
          <w:shd w:val="clear" w:color="auto" w:fill="FFFFFF"/>
        </w:rPr>
        <w:t>With</w:t>
      </w:r>
      <w:proofErr w:type="gramEnd"/>
      <w:r w:rsidRPr="00235921">
        <w:rPr>
          <w:rStyle w:val="normaltextrun"/>
          <w:color w:val="000000"/>
          <w:shd w:val="clear" w:color="auto" w:fill="FFFFFF"/>
        </w:rPr>
        <w:t> Explicit Rules: </w:t>
      </w:r>
      <w:r w:rsidRPr="00235921">
        <w:rPr>
          <w:rStyle w:val="eop"/>
        </w:rPr>
        <w:t> </w:t>
      </w:r>
      <w:r w:rsidRPr="00235921">
        <w:rPr>
          <w:rStyle w:val="normaltextrun"/>
          <w:color w:val="000000"/>
          <w:shd w:val="clear" w:color="auto" w:fill="FFFFFF"/>
        </w:rPr>
        <w:t>Associations </w:t>
      </w:r>
      <w:r w:rsidRPr="00235921">
        <w:rPr>
          <w:rStyle w:val="contextualspellingandgrammarerror"/>
          <w:color w:val="000000"/>
          <w:shd w:val="clear" w:color="auto" w:fill="FFFFFF"/>
        </w:rPr>
        <w:t>With</w:t>
      </w:r>
      <w:r w:rsidRPr="00235921">
        <w:rPr>
          <w:rStyle w:val="normaltextrun"/>
          <w:color w:val="000000"/>
          <w:shd w:val="clear" w:color="auto" w:fill="FFFFFF"/>
        </w:rPr>
        <w:t xml:space="preserve"> Executive </w:t>
      </w:r>
      <w:r>
        <w:rPr>
          <w:rStyle w:val="normaltextrun"/>
          <w:color w:val="000000"/>
          <w:shd w:val="clear" w:color="auto" w:fill="FFFFFF"/>
        </w:rPr>
        <w:tab/>
      </w:r>
      <w:r w:rsidRPr="00235921">
        <w:rPr>
          <w:rStyle w:val="normaltextrun"/>
          <w:color w:val="000000"/>
          <w:shd w:val="clear" w:color="auto" w:fill="FFFFFF"/>
        </w:rPr>
        <w:t>Functions. </w:t>
      </w:r>
      <w:r w:rsidRPr="00235921">
        <w:rPr>
          <w:rStyle w:val="normaltextrun"/>
          <w:i/>
          <w:iCs/>
          <w:color w:val="000000"/>
          <w:shd w:val="clear" w:color="auto" w:fill="FFFFFF"/>
        </w:rPr>
        <w:t>Neuropsychology</w:t>
      </w:r>
      <w:r w:rsidRPr="00235921">
        <w:rPr>
          <w:rStyle w:val="normaltextrun"/>
          <w:color w:val="000000"/>
          <w:shd w:val="clear" w:color="auto" w:fill="FFFFFF"/>
        </w:rPr>
        <w:t>, </w:t>
      </w:r>
      <w:r w:rsidRPr="00235921">
        <w:rPr>
          <w:rStyle w:val="normaltextrun"/>
          <w:i/>
          <w:iCs/>
          <w:color w:val="000000"/>
          <w:shd w:val="clear" w:color="auto" w:fill="FFFFFF"/>
        </w:rPr>
        <w:t>19</w:t>
      </w:r>
      <w:r w:rsidRPr="00235921">
        <w:rPr>
          <w:rStyle w:val="normaltextrun"/>
          <w:color w:val="000000"/>
          <w:shd w:val="clear" w:color="auto" w:fill="FFFFFF"/>
        </w:rPr>
        <w:t>(3), 267-277. </w:t>
      </w:r>
      <w:proofErr w:type="spellStart"/>
      <w:r w:rsidRPr="00235921">
        <w:rPr>
          <w:rStyle w:val="spellingerror"/>
          <w:color w:val="000000"/>
          <w:shd w:val="clear" w:color="auto" w:fill="FFFFFF"/>
        </w:rPr>
        <w:t>doi</w:t>
      </w:r>
      <w:proofErr w:type="spellEnd"/>
      <w:r w:rsidRPr="00235921">
        <w:rPr>
          <w:rStyle w:val="normaltextrun"/>
          <w:color w:val="000000"/>
          <w:shd w:val="clear" w:color="auto" w:fill="FFFFFF"/>
        </w:rPr>
        <w:t>: 10.1037/0894-</w:t>
      </w:r>
      <w:r w:rsidRPr="00235921">
        <w:rPr>
          <w:rStyle w:val="eop"/>
        </w:rPr>
        <w:t> </w:t>
      </w:r>
    </w:p>
    <w:p w14:paraId="7ACF77EB" w14:textId="4D6EBDC3" w:rsidR="00235921" w:rsidRPr="00235921" w:rsidRDefault="00235921" w:rsidP="00235921">
      <w:pPr>
        <w:pStyle w:val="paragraph"/>
        <w:spacing w:before="0" w:beforeAutospacing="0" w:after="0" w:afterAutospacing="0" w:line="480" w:lineRule="auto"/>
        <w:textAlignment w:val="baseline"/>
      </w:pPr>
      <w:proofErr w:type="spellStart"/>
      <w:r w:rsidRPr="00235921">
        <w:rPr>
          <w:rStyle w:val="normaltextrun"/>
          <w:color w:val="000000"/>
          <w:shd w:val="clear" w:color="auto" w:fill="FFFFFF"/>
        </w:rPr>
        <w:t>Ginley</w:t>
      </w:r>
      <w:proofErr w:type="spellEnd"/>
      <w:r w:rsidRPr="00235921">
        <w:rPr>
          <w:rStyle w:val="normaltextrun"/>
          <w:color w:val="000000"/>
          <w:shd w:val="clear" w:color="auto" w:fill="FFFFFF"/>
        </w:rPr>
        <w:t xml:space="preserve">, M., Whelan, J., Relyea, G., Meyers, A., &amp; </w:t>
      </w:r>
      <w:proofErr w:type="spellStart"/>
      <w:r w:rsidRPr="00235921">
        <w:rPr>
          <w:rStyle w:val="normaltextrun"/>
          <w:color w:val="000000"/>
          <w:shd w:val="clear" w:color="auto" w:fill="FFFFFF"/>
        </w:rPr>
        <w:t>Pearlson</w:t>
      </w:r>
      <w:proofErr w:type="spellEnd"/>
      <w:r w:rsidRPr="00235921">
        <w:rPr>
          <w:rStyle w:val="normaltextrun"/>
          <w:color w:val="000000"/>
          <w:shd w:val="clear" w:color="auto" w:fill="FFFFFF"/>
        </w:rPr>
        <w:t xml:space="preserve">, G. (2014). Testing the </w:t>
      </w:r>
      <w:r>
        <w:rPr>
          <w:rStyle w:val="normaltextrun"/>
          <w:color w:val="000000"/>
          <w:shd w:val="clear" w:color="auto" w:fill="FFFFFF"/>
        </w:rPr>
        <w:tab/>
      </w:r>
      <w:r w:rsidRPr="00235921">
        <w:rPr>
          <w:rStyle w:val="normaltextrun"/>
          <w:color w:val="000000"/>
          <w:shd w:val="clear" w:color="auto" w:fill="FFFFFF"/>
        </w:rPr>
        <w:t xml:space="preserve">Acquired    Preparedness Model: Predicting College Student Gambling Frequency </w:t>
      </w:r>
      <w:r>
        <w:rPr>
          <w:rStyle w:val="normaltextrun"/>
          <w:color w:val="000000"/>
          <w:shd w:val="clear" w:color="auto" w:fill="FFFFFF"/>
        </w:rPr>
        <w:tab/>
      </w:r>
      <w:r w:rsidRPr="00235921">
        <w:rPr>
          <w:rStyle w:val="normaltextrun"/>
          <w:color w:val="000000"/>
          <w:shd w:val="clear" w:color="auto" w:fill="FFFFFF"/>
        </w:rPr>
        <w:t>and Symptomatology. </w:t>
      </w:r>
      <w:r w:rsidRPr="00235921">
        <w:rPr>
          <w:rStyle w:val="normaltextrun"/>
          <w:i/>
          <w:iCs/>
          <w:color w:val="000000"/>
          <w:shd w:val="clear" w:color="auto" w:fill="FFFFFF"/>
        </w:rPr>
        <w:t>Journal </w:t>
      </w:r>
      <w:proofErr w:type="gramStart"/>
      <w:r w:rsidRPr="00235921">
        <w:rPr>
          <w:rStyle w:val="contextualspellingandgrammarerror"/>
          <w:i/>
          <w:iCs/>
          <w:color w:val="000000"/>
          <w:shd w:val="clear" w:color="auto" w:fill="FFFFFF"/>
        </w:rPr>
        <w:t>Of</w:t>
      </w:r>
      <w:proofErr w:type="gramEnd"/>
      <w:r w:rsidRPr="00235921">
        <w:rPr>
          <w:rStyle w:val="normaltextrun"/>
          <w:i/>
          <w:iCs/>
          <w:color w:val="000000"/>
          <w:shd w:val="clear" w:color="auto" w:fill="FFFFFF"/>
        </w:rPr>
        <w:t> Gambling Studies</w:t>
      </w:r>
      <w:r w:rsidRPr="00235921">
        <w:rPr>
          <w:rStyle w:val="normaltextrun"/>
          <w:color w:val="000000"/>
          <w:shd w:val="clear" w:color="auto" w:fill="FFFFFF"/>
        </w:rPr>
        <w:t>, </w:t>
      </w:r>
      <w:r w:rsidRPr="00235921">
        <w:rPr>
          <w:rStyle w:val="normaltextrun"/>
          <w:i/>
          <w:iCs/>
          <w:color w:val="000000"/>
          <w:shd w:val="clear" w:color="auto" w:fill="FFFFFF"/>
        </w:rPr>
        <w:t>31</w:t>
      </w:r>
      <w:r w:rsidRPr="00235921">
        <w:rPr>
          <w:rStyle w:val="normaltextrun"/>
          <w:color w:val="000000"/>
          <w:shd w:val="clear" w:color="auto" w:fill="FFFFFF"/>
        </w:rPr>
        <w:t>(3), 907-919. </w:t>
      </w:r>
      <w:proofErr w:type="spellStart"/>
      <w:r w:rsidRPr="00235921">
        <w:rPr>
          <w:rStyle w:val="spellingerror"/>
          <w:color w:val="000000"/>
          <w:shd w:val="clear" w:color="auto" w:fill="FFFFFF"/>
        </w:rPr>
        <w:t>doi</w:t>
      </w:r>
      <w:proofErr w:type="spellEnd"/>
      <w:r w:rsidRPr="00235921">
        <w:rPr>
          <w:rStyle w:val="normaltextrun"/>
          <w:color w:val="000000"/>
          <w:shd w:val="clear" w:color="auto" w:fill="FFFFFF"/>
        </w:rPr>
        <w:t xml:space="preserve">: </w:t>
      </w:r>
      <w:r>
        <w:rPr>
          <w:rStyle w:val="normaltextrun"/>
          <w:color w:val="000000"/>
          <w:shd w:val="clear" w:color="auto" w:fill="FFFFFF"/>
        </w:rPr>
        <w:tab/>
      </w:r>
      <w:r w:rsidRPr="00235921">
        <w:rPr>
          <w:rStyle w:val="normaltextrun"/>
          <w:color w:val="000000"/>
          <w:shd w:val="clear" w:color="auto" w:fill="FFFFFF"/>
        </w:rPr>
        <w:t>10.1007/s10899-014- 9445-6</w:t>
      </w:r>
      <w:r w:rsidRPr="00235921">
        <w:rPr>
          <w:rStyle w:val="eop"/>
        </w:rPr>
        <w:t> </w:t>
      </w:r>
    </w:p>
    <w:p w14:paraId="38523160" w14:textId="1E63F986" w:rsidR="00235921" w:rsidRPr="00235921" w:rsidRDefault="00235921" w:rsidP="00235921">
      <w:pPr>
        <w:pStyle w:val="paragraph"/>
        <w:spacing w:before="0" w:beforeAutospacing="0" w:after="0" w:afterAutospacing="0" w:line="480" w:lineRule="auto"/>
        <w:textAlignment w:val="baseline"/>
      </w:pPr>
      <w:proofErr w:type="spellStart"/>
      <w:r w:rsidRPr="00235921">
        <w:rPr>
          <w:rStyle w:val="normaltextrun"/>
          <w:color w:val="000000"/>
          <w:shd w:val="clear" w:color="auto" w:fill="FFFFFF"/>
        </w:rPr>
        <w:t>Lesieur</w:t>
      </w:r>
      <w:proofErr w:type="spellEnd"/>
      <w:r w:rsidRPr="00235921">
        <w:rPr>
          <w:rStyle w:val="normaltextrun"/>
          <w:color w:val="000000"/>
          <w:shd w:val="clear" w:color="auto" w:fill="FFFFFF"/>
        </w:rPr>
        <w:t xml:space="preserve">, HB. and Blume, SB. (1987). The South Oaks Gambling Screen (SOGS): a new </w:t>
      </w:r>
      <w:r>
        <w:rPr>
          <w:rStyle w:val="normaltextrun"/>
          <w:color w:val="000000"/>
          <w:shd w:val="clear" w:color="auto" w:fill="FFFFFF"/>
        </w:rPr>
        <w:tab/>
      </w:r>
      <w:r w:rsidRPr="00235921">
        <w:rPr>
          <w:rStyle w:val="normaltextrun"/>
          <w:color w:val="000000"/>
          <w:shd w:val="clear" w:color="auto" w:fill="FFFFFF"/>
        </w:rPr>
        <w:t>instrument for the identification of pathological gamblers. </w:t>
      </w:r>
      <w:r w:rsidRPr="00235921">
        <w:rPr>
          <w:rStyle w:val="normaltextrun"/>
          <w:i/>
          <w:iCs/>
          <w:color w:val="000000"/>
          <w:shd w:val="clear" w:color="auto" w:fill="FFFFFF"/>
        </w:rPr>
        <w:t xml:space="preserve">American Journal of </w:t>
      </w:r>
      <w:r>
        <w:rPr>
          <w:rStyle w:val="normaltextrun"/>
          <w:i/>
          <w:iCs/>
          <w:color w:val="000000"/>
          <w:shd w:val="clear" w:color="auto" w:fill="FFFFFF"/>
        </w:rPr>
        <w:tab/>
      </w:r>
      <w:r w:rsidRPr="00235921">
        <w:rPr>
          <w:rStyle w:val="normaltextrun"/>
          <w:i/>
          <w:iCs/>
          <w:color w:val="000000"/>
          <w:shd w:val="clear" w:color="auto" w:fill="FFFFFF"/>
        </w:rPr>
        <w:t>Psychiatry</w:t>
      </w:r>
      <w:r w:rsidRPr="00235921">
        <w:rPr>
          <w:rStyle w:val="normaltextrun"/>
          <w:color w:val="000000"/>
          <w:shd w:val="clear" w:color="auto" w:fill="FFFFFF"/>
        </w:rPr>
        <w:t>, </w:t>
      </w:r>
      <w:r w:rsidRPr="00235921">
        <w:rPr>
          <w:rStyle w:val="normaltextrun"/>
          <w:i/>
          <w:iCs/>
          <w:color w:val="000000"/>
          <w:shd w:val="clear" w:color="auto" w:fill="FFFFFF"/>
        </w:rPr>
        <w:t>144</w:t>
      </w:r>
      <w:r w:rsidRPr="00235921">
        <w:rPr>
          <w:rStyle w:val="normaltextrun"/>
          <w:color w:val="000000"/>
          <w:shd w:val="clear" w:color="auto" w:fill="FFFFFF"/>
        </w:rPr>
        <w:t>(9), pp.1184-1188.</w:t>
      </w:r>
      <w:r w:rsidRPr="00235921">
        <w:rPr>
          <w:rStyle w:val="eop"/>
        </w:rPr>
        <w:t> </w:t>
      </w:r>
    </w:p>
    <w:p w14:paraId="5EB7E18E" w14:textId="19944CC2" w:rsidR="00235921" w:rsidRPr="00235921" w:rsidRDefault="00235921" w:rsidP="00235921">
      <w:pPr>
        <w:pStyle w:val="paragraph"/>
        <w:spacing w:before="0" w:beforeAutospacing="0" w:after="0" w:afterAutospacing="0" w:line="480" w:lineRule="auto"/>
        <w:textAlignment w:val="baseline"/>
      </w:pPr>
      <w:r w:rsidRPr="00235921">
        <w:rPr>
          <w:rStyle w:val="normaltextrun"/>
          <w:color w:val="000000"/>
          <w:shd w:val="clear" w:color="auto" w:fill="FFFFFF"/>
        </w:rPr>
        <w:t xml:space="preserve">Millisecond Software (2014), </w:t>
      </w:r>
      <w:proofErr w:type="spellStart"/>
      <w:r w:rsidRPr="00235921">
        <w:rPr>
          <w:rStyle w:val="normaltextrun"/>
          <w:color w:val="000000"/>
          <w:shd w:val="clear" w:color="auto" w:fill="FFFFFF"/>
        </w:rPr>
        <w:t>Inquisit</w:t>
      </w:r>
      <w:proofErr w:type="spellEnd"/>
      <w:r w:rsidRPr="00235921">
        <w:rPr>
          <w:rStyle w:val="normaltextrun"/>
          <w:color w:val="000000"/>
          <w:shd w:val="clear" w:color="auto" w:fill="FFFFFF"/>
        </w:rPr>
        <w:t xml:space="preserve"> 5 Game of Dice Task. Retrieved </w:t>
      </w:r>
      <w:r>
        <w:rPr>
          <w:rStyle w:val="normaltextrun"/>
          <w:color w:val="000000"/>
          <w:shd w:val="clear" w:color="auto" w:fill="FFFFFF"/>
        </w:rPr>
        <w:tab/>
      </w:r>
      <w:r w:rsidRPr="00235921">
        <w:rPr>
          <w:rStyle w:val="normaltextrun"/>
          <w:color w:val="000000"/>
          <w:shd w:val="clear" w:color="auto" w:fill="FFFFFF"/>
        </w:rPr>
        <w:t>from https://www.millisecond.com</w:t>
      </w:r>
      <w:r w:rsidRPr="00235921">
        <w:rPr>
          <w:rStyle w:val="eop"/>
        </w:rPr>
        <w:t> </w:t>
      </w:r>
    </w:p>
    <w:p w14:paraId="059FF450" w14:textId="6951628D" w:rsidR="00235921" w:rsidRPr="00235921" w:rsidRDefault="00235921" w:rsidP="00235921">
      <w:pPr>
        <w:spacing w:line="480" w:lineRule="auto"/>
        <w:rPr>
          <w:rStyle w:val="normaltextrun"/>
          <w:rFonts w:ascii="Times New Roman" w:hAnsi="Times New Roman" w:cs="Times New Roman"/>
          <w:color w:val="000000"/>
          <w:sz w:val="24"/>
          <w:szCs w:val="24"/>
          <w:shd w:val="clear" w:color="auto" w:fill="FFFFFF"/>
        </w:rPr>
      </w:pPr>
      <w:r w:rsidRPr="00235921">
        <w:rPr>
          <w:rStyle w:val="normaltextrun"/>
          <w:rFonts w:ascii="Times New Roman" w:hAnsi="Times New Roman" w:cs="Times New Roman"/>
          <w:color w:val="000000"/>
          <w:sz w:val="24"/>
          <w:szCs w:val="24"/>
          <w:shd w:val="clear" w:color="auto" w:fill="FFFFFF"/>
        </w:rPr>
        <w:t xml:space="preserve">Patton, J., Stanford, M. and Barratt, E. (1995). Factor structure of </w:t>
      </w:r>
      <w:r>
        <w:rPr>
          <w:rStyle w:val="normaltextrun"/>
          <w:rFonts w:ascii="Times New Roman" w:hAnsi="Times New Roman" w:cs="Times New Roman"/>
          <w:color w:val="000000"/>
          <w:sz w:val="24"/>
          <w:szCs w:val="24"/>
          <w:shd w:val="clear" w:color="auto" w:fill="FFFFFF"/>
        </w:rPr>
        <w:tab/>
      </w:r>
      <w:r w:rsidRPr="00235921">
        <w:rPr>
          <w:rStyle w:val="normaltextrun"/>
          <w:rFonts w:ascii="Times New Roman" w:hAnsi="Times New Roman" w:cs="Times New Roman"/>
          <w:color w:val="000000"/>
          <w:sz w:val="24"/>
          <w:szCs w:val="24"/>
          <w:shd w:val="clear" w:color="auto" w:fill="FFFFFF"/>
        </w:rPr>
        <w:t>the </w:t>
      </w:r>
      <w:proofErr w:type="spellStart"/>
      <w:r w:rsidRPr="00235921">
        <w:rPr>
          <w:rStyle w:val="spellingerror"/>
          <w:rFonts w:ascii="Times New Roman" w:hAnsi="Times New Roman" w:cs="Times New Roman"/>
          <w:color w:val="000000"/>
          <w:sz w:val="24"/>
          <w:szCs w:val="24"/>
          <w:shd w:val="clear" w:color="auto" w:fill="FFFFFF"/>
        </w:rPr>
        <w:t>barratt</w:t>
      </w:r>
      <w:proofErr w:type="spellEnd"/>
      <w:r w:rsidRPr="00235921">
        <w:rPr>
          <w:rStyle w:val="normaltextrun"/>
          <w:rFonts w:ascii="Times New Roman" w:hAnsi="Times New Roman" w:cs="Times New Roman"/>
          <w:color w:val="000000"/>
          <w:sz w:val="24"/>
          <w:szCs w:val="24"/>
          <w:shd w:val="clear" w:color="auto" w:fill="FFFFFF"/>
        </w:rPr>
        <w:t> impulsiveness scale. </w:t>
      </w:r>
      <w:r w:rsidRPr="00235921">
        <w:rPr>
          <w:rStyle w:val="normaltextrun"/>
          <w:rFonts w:ascii="Times New Roman" w:hAnsi="Times New Roman" w:cs="Times New Roman"/>
          <w:i/>
          <w:iCs/>
          <w:color w:val="000000"/>
          <w:sz w:val="24"/>
          <w:szCs w:val="24"/>
          <w:shd w:val="clear" w:color="auto" w:fill="FFFFFF"/>
        </w:rPr>
        <w:t>Journal of Clinical Psychology</w:t>
      </w:r>
      <w:r w:rsidRPr="00235921">
        <w:rPr>
          <w:rStyle w:val="normaltextrun"/>
          <w:rFonts w:ascii="Times New Roman" w:hAnsi="Times New Roman" w:cs="Times New Roman"/>
          <w:color w:val="000000"/>
          <w:sz w:val="24"/>
          <w:szCs w:val="24"/>
          <w:shd w:val="clear" w:color="auto" w:fill="FFFFFF"/>
        </w:rPr>
        <w:t>, </w:t>
      </w:r>
      <w:r w:rsidRPr="00235921">
        <w:rPr>
          <w:rStyle w:val="normaltextrun"/>
          <w:rFonts w:ascii="Times New Roman" w:hAnsi="Times New Roman" w:cs="Times New Roman"/>
          <w:i/>
          <w:iCs/>
          <w:color w:val="000000"/>
          <w:sz w:val="24"/>
          <w:szCs w:val="24"/>
          <w:shd w:val="clear" w:color="auto" w:fill="FFFFFF"/>
        </w:rPr>
        <w:t>51</w:t>
      </w:r>
      <w:r w:rsidRPr="00235921">
        <w:rPr>
          <w:rStyle w:val="normaltextrun"/>
          <w:rFonts w:ascii="Times New Roman" w:hAnsi="Times New Roman" w:cs="Times New Roman"/>
          <w:color w:val="000000"/>
          <w:sz w:val="24"/>
          <w:szCs w:val="24"/>
          <w:shd w:val="clear" w:color="auto" w:fill="FFFFFF"/>
        </w:rPr>
        <w:t>(6), pp.768-774.</w:t>
      </w:r>
      <w:r w:rsidRPr="00235921">
        <w:rPr>
          <w:rStyle w:val="eop"/>
          <w:rFonts w:ascii="Times New Roman" w:hAnsi="Times New Roman" w:cs="Times New Roman"/>
          <w:color w:val="000000"/>
          <w:sz w:val="24"/>
          <w:szCs w:val="24"/>
          <w:shd w:val="clear" w:color="auto" w:fill="FFFFFF"/>
        </w:rPr>
        <w:t> </w:t>
      </w:r>
    </w:p>
    <w:p w14:paraId="211A1C57" w14:textId="44122A83" w:rsidR="00235921" w:rsidRPr="00235921" w:rsidRDefault="00235921" w:rsidP="00235921">
      <w:pPr>
        <w:pStyle w:val="paragraph"/>
        <w:spacing w:before="0" w:beforeAutospacing="0" w:after="0" w:afterAutospacing="0" w:line="480" w:lineRule="auto"/>
        <w:textAlignment w:val="baseline"/>
      </w:pPr>
      <w:r w:rsidRPr="00235921">
        <w:rPr>
          <w:rStyle w:val="normaltextrun"/>
          <w:color w:val="000000"/>
          <w:shd w:val="clear" w:color="auto" w:fill="FFFFFF"/>
        </w:rPr>
        <w:t xml:space="preserve">Stanford, M., Mathias, C., Dougherty, D., Lake, S., Anderson, N. and Patton, J. (2009). </w:t>
      </w:r>
      <w:r>
        <w:rPr>
          <w:rStyle w:val="normaltextrun"/>
          <w:color w:val="000000"/>
          <w:shd w:val="clear" w:color="auto" w:fill="FFFFFF"/>
        </w:rPr>
        <w:tab/>
      </w:r>
      <w:r w:rsidRPr="00235921">
        <w:rPr>
          <w:rStyle w:val="normaltextrun"/>
          <w:color w:val="000000"/>
          <w:shd w:val="clear" w:color="auto" w:fill="FFFFFF"/>
        </w:rPr>
        <w:t>Fifty years of the Barratt Impulsiveness Scale: An update and review. </w:t>
      </w:r>
      <w:r w:rsidRPr="00235921">
        <w:rPr>
          <w:rStyle w:val="normaltextrun"/>
          <w:i/>
          <w:iCs/>
          <w:color w:val="000000"/>
          <w:shd w:val="clear" w:color="auto" w:fill="FFFFFF"/>
        </w:rPr>
        <w:t xml:space="preserve">Personality and </w:t>
      </w:r>
      <w:r>
        <w:rPr>
          <w:rStyle w:val="normaltextrun"/>
          <w:i/>
          <w:iCs/>
          <w:color w:val="000000"/>
          <w:shd w:val="clear" w:color="auto" w:fill="FFFFFF"/>
        </w:rPr>
        <w:tab/>
      </w:r>
      <w:r w:rsidRPr="00235921">
        <w:rPr>
          <w:rStyle w:val="normaltextrun"/>
          <w:i/>
          <w:iCs/>
          <w:color w:val="000000"/>
          <w:shd w:val="clear" w:color="auto" w:fill="FFFFFF"/>
        </w:rPr>
        <w:t>Individual Differences</w:t>
      </w:r>
      <w:r w:rsidRPr="00235921">
        <w:rPr>
          <w:rStyle w:val="normaltextrun"/>
          <w:color w:val="000000"/>
          <w:shd w:val="clear" w:color="auto" w:fill="FFFFFF"/>
        </w:rPr>
        <w:t>, </w:t>
      </w:r>
      <w:r w:rsidRPr="00235921">
        <w:rPr>
          <w:rStyle w:val="normaltextrun"/>
          <w:i/>
          <w:iCs/>
          <w:color w:val="000000"/>
          <w:shd w:val="clear" w:color="auto" w:fill="FFFFFF"/>
        </w:rPr>
        <w:t>47</w:t>
      </w:r>
      <w:r w:rsidRPr="00235921">
        <w:rPr>
          <w:rStyle w:val="normaltextrun"/>
          <w:color w:val="000000"/>
          <w:shd w:val="clear" w:color="auto" w:fill="FFFFFF"/>
        </w:rPr>
        <w:t>(5), pp.385-395.</w:t>
      </w:r>
      <w:r w:rsidRPr="00235921">
        <w:rPr>
          <w:rStyle w:val="eop"/>
        </w:rPr>
        <w:t> </w:t>
      </w:r>
    </w:p>
    <w:p w14:paraId="01BDF7D9" w14:textId="07F5C12E" w:rsidR="00235921" w:rsidRDefault="00235921" w:rsidP="00235921">
      <w:pPr>
        <w:pStyle w:val="paragraph"/>
        <w:spacing w:before="0" w:beforeAutospacing="0" w:after="0" w:afterAutospacing="0" w:line="480" w:lineRule="auto"/>
        <w:textAlignment w:val="baseline"/>
        <w:rPr>
          <w:rStyle w:val="eop"/>
        </w:rPr>
      </w:pPr>
      <w:r>
        <w:rPr>
          <w:rStyle w:val="eop"/>
        </w:rPr>
        <w:t> </w:t>
      </w:r>
    </w:p>
    <w:p w14:paraId="73FC970D" w14:textId="3C3BBFFD" w:rsidR="00235921" w:rsidRDefault="00235921" w:rsidP="00235921">
      <w:pPr>
        <w:pStyle w:val="paragraph"/>
        <w:spacing w:before="0" w:beforeAutospacing="0" w:after="0" w:afterAutospacing="0" w:line="480" w:lineRule="auto"/>
        <w:textAlignment w:val="baseline"/>
        <w:rPr>
          <w:rStyle w:val="eop"/>
        </w:rPr>
      </w:pPr>
    </w:p>
    <w:p w14:paraId="5B4126E6" w14:textId="77777777" w:rsidR="00235921" w:rsidRDefault="00235921" w:rsidP="00235921">
      <w:pPr>
        <w:pStyle w:val="paragraph"/>
        <w:spacing w:before="0" w:beforeAutospacing="0" w:after="0" w:afterAutospacing="0" w:line="480" w:lineRule="auto"/>
        <w:textAlignment w:val="baseline"/>
        <w:rPr>
          <w:rFonts w:ascii="Segoe UI" w:hAnsi="Segoe UI" w:cs="Segoe UI"/>
          <w:sz w:val="18"/>
          <w:szCs w:val="18"/>
        </w:rPr>
      </w:pPr>
    </w:p>
    <w:p w14:paraId="58D8BF69" w14:textId="6D7E2529" w:rsidR="004F7ADA" w:rsidRDefault="004F7ADA" w:rsidP="00235921">
      <w:pPr>
        <w:spacing w:line="480" w:lineRule="auto"/>
        <w:rPr>
          <w:rStyle w:val="normaltextrun"/>
          <w:rFonts w:ascii="Times New Roman" w:hAnsi="Times New Roman" w:cs="Times New Roman"/>
          <w:color w:val="000000"/>
          <w:sz w:val="24"/>
          <w:szCs w:val="24"/>
          <w:shd w:val="clear" w:color="auto" w:fill="FFFFFF"/>
        </w:rPr>
      </w:pPr>
      <w:r>
        <w:rPr>
          <w:rStyle w:val="normaltextrun"/>
          <w:rFonts w:ascii="Times New Roman" w:hAnsi="Times New Roman" w:cs="Times New Roman"/>
          <w:color w:val="000000"/>
          <w:sz w:val="24"/>
          <w:szCs w:val="24"/>
          <w:shd w:val="clear" w:color="auto" w:fill="FFFFFF"/>
        </w:rPr>
        <w:t>Appendices:</w:t>
      </w:r>
    </w:p>
    <w:p w14:paraId="1B648D68" w14:textId="2C555DEF" w:rsidR="00235921" w:rsidRDefault="00235921" w:rsidP="00235921">
      <w:pPr>
        <w:spacing w:line="480" w:lineRule="auto"/>
        <w:rPr>
          <w:rStyle w:val="normaltextrun"/>
          <w:rFonts w:ascii="Times New Roman" w:hAnsi="Times New Roman" w:cs="Times New Roman"/>
          <w:color w:val="000000"/>
          <w:sz w:val="24"/>
          <w:szCs w:val="24"/>
          <w:shd w:val="clear" w:color="auto" w:fill="FFFFFF"/>
        </w:rPr>
      </w:pPr>
      <w:r>
        <w:rPr>
          <w:rStyle w:val="normaltextrun"/>
          <w:rFonts w:ascii="Times New Roman" w:hAnsi="Times New Roman" w:cs="Times New Roman"/>
          <w:color w:val="000000"/>
          <w:sz w:val="24"/>
          <w:szCs w:val="24"/>
          <w:shd w:val="clear" w:color="auto" w:fill="FFFFFF"/>
        </w:rPr>
        <w:t>Appendix A: Consent Form</w:t>
      </w:r>
    </w:p>
    <w:p w14:paraId="61458069" w14:textId="77777777" w:rsidR="00235921" w:rsidRDefault="00235921" w:rsidP="002359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bookmarkStart w:id="1" w:name="_Hlk23093094"/>
      <w:r>
        <w:rPr>
          <w:rFonts w:cs="Times New Roman"/>
          <w:b/>
          <w:noProof/>
          <w:u w:val="single"/>
          <w:lang w:eastAsia="en-GB"/>
        </w:rPr>
        <mc:AlternateContent>
          <mc:Choice Requires="wps">
            <w:drawing>
              <wp:anchor distT="0" distB="0" distL="114300" distR="114300" simplePos="0" relativeHeight="251659264" behindDoc="0" locked="0" layoutInCell="1" allowOverlap="1" wp14:anchorId="262D7DC3" wp14:editId="3A3E7B88">
                <wp:simplePos x="0" y="0"/>
                <wp:positionH relativeFrom="column">
                  <wp:posOffset>3532909</wp:posOffset>
                </wp:positionH>
                <wp:positionV relativeFrom="paragraph">
                  <wp:posOffset>0</wp:posOffset>
                </wp:positionV>
                <wp:extent cx="2447925" cy="1045029"/>
                <wp:effectExtent l="0" t="0" r="28575" b="222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1045029"/>
                        </a:xfrm>
                        <a:prstGeom prst="rect">
                          <a:avLst/>
                        </a:prstGeom>
                        <a:solidFill>
                          <a:srgbClr val="FFFFFF"/>
                        </a:solidFill>
                        <a:ln w="25400">
                          <a:solidFill>
                            <a:srgbClr val="000000"/>
                          </a:solidFill>
                          <a:miter lim="800000"/>
                          <a:headEnd/>
                          <a:tailEnd/>
                        </a:ln>
                      </wps:spPr>
                      <wps:txbx>
                        <w:txbxContent>
                          <w:p w14:paraId="079B21C3" w14:textId="77777777" w:rsidR="00235921" w:rsidRPr="00D42DB8" w:rsidRDefault="00235921" w:rsidP="00235921">
                            <w:pPr>
                              <w:rPr>
                                <w:rFonts w:ascii="Arial" w:hAnsi="Arial" w:cs="Arial"/>
                                <w:sz w:val="20"/>
                                <w:szCs w:val="20"/>
                              </w:rPr>
                            </w:pPr>
                            <w:r>
                              <w:rPr>
                                <w:rFonts w:ascii="Arial" w:hAnsi="Arial" w:cs="Arial"/>
                                <w:sz w:val="20"/>
                                <w:szCs w:val="20"/>
                              </w:rPr>
                              <w:t xml:space="preserve">Academic Discipline of </w:t>
                            </w:r>
                            <w:r w:rsidRPr="00D42DB8">
                              <w:rPr>
                                <w:rFonts w:ascii="Arial" w:hAnsi="Arial" w:cs="Arial"/>
                                <w:sz w:val="20"/>
                                <w:szCs w:val="20"/>
                              </w:rPr>
                              <w:t xml:space="preserve">Psychology </w:t>
                            </w:r>
                            <w:r>
                              <w:rPr>
                                <w:rFonts w:ascii="Arial" w:hAnsi="Arial" w:cs="Arial"/>
                                <w:sz w:val="20"/>
                                <w:szCs w:val="20"/>
                              </w:rPr>
                              <w:t>and Counselling</w:t>
                            </w:r>
                          </w:p>
                          <w:p w14:paraId="656AFA66" w14:textId="77777777" w:rsidR="00235921" w:rsidRPr="00D42DB8" w:rsidRDefault="00235921" w:rsidP="00235921">
                            <w:pPr>
                              <w:rPr>
                                <w:rFonts w:ascii="Arial" w:hAnsi="Arial" w:cs="Arial"/>
                                <w:sz w:val="20"/>
                                <w:szCs w:val="20"/>
                              </w:rPr>
                            </w:pPr>
                            <w:r>
                              <w:rPr>
                                <w:rFonts w:ascii="Arial" w:hAnsi="Arial" w:cs="Arial"/>
                                <w:sz w:val="20"/>
                                <w:szCs w:val="20"/>
                              </w:rPr>
                              <w:t xml:space="preserve">SA1 </w:t>
                            </w:r>
                            <w:r w:rsidRPr="00D42DB8">
                              <w:rPr>
                                <w:rFonts w:ascii="Arial" w:hAnsi="Arial" w:cs="Arial"/>
                                <w:sz w:val="20"/>
                                <w:szCs w:val="20"/>
                              </w:rPr>
                              <w:t xml:space="preserve"> Campus</w:t>
                            </w:r>
                          </w:p>
                          <w:p w14:paraId="5414FC9C" w14:textId="77777777" w:rsidR="00235921" w:rsidRPr="00D42DB8" w:rsidRDefault="00235921" w:rsidP="00235921">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62D7DC3" id="_x0000_t202" coordsize="21600,21600" o:spt="202" path="m,l,21600r21600,l21600,xe">
                <v:stroke joinstyle="miter"/>
                <v:path gradientshapeok="t" o:connecttype="rect"/>
              </v:shapetype>
              <v:shape id="Text Box 2" o:spid="_x0000_s1026" type="#_x0000_t202" style="position:absolute;margin-left:278.2pt;margin-top:0;width:192.75pt;height:8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" strokeweight="2pt">
                <v:textbox>
                  <w:txbxContent>
                    <w:p w14:paraId="079B21C3" w14:textId="77777777" w:rsidR="00235921" w:rsidRPr="00D42DB8" w:rsidRDefault="00235921" w:rsidP="00235921">
                      <w:pPr>
                        <w:rPr>
                          <w:rFonts w:ascii="Arial" w:hAnsi="Arial" w:cs="Arial"/>
                          <w:sz w:val="20"/>
                          <w:szCs w:val="20"/>
                        </w:rPr>
                      </w:pPr>
                      <w:r>
                        <w:rPr>
                          <w:rFonts w:ascii="Arial" w:hAnsi="Arial" w:cs="Arial"/>
                          <w:sz w:val="20"/>
                          <w:szCs w:val="20"/>
                        </w:rPr>
                        <w:t xml:space="preserve">Academic Discipline of </w:t>
                      </w:r>
                      <w:r w:rsidRPr="00D42DB8">
                        <w:rPr>
                          <w:rFonts w:ascii="Arial" w:hAnsi="Arial" w:cs="Arial"/>
                          <w:sz w:val="20"/>
                          <w:szCs w:val="20"/>
                        </w:rPr>
                        <w:t xml:space="preserve">Psychology </w:t>
                      </w:r>
                      <w:r>
                        <w:rPr>
                          <w:rFonts w:ascii="Arial" w:hAnsi="Arial" w:cs="Arial"/>
                          <w:sz w:val="20"/>
                          <w:szCs w:val="20"/>
                        </w:rPr>
                        <w:t>and Counselling</w:t>
                      </w:r>
                    </w:p>
                    <w:p w14:paraId="656AFA66" w14:textId="77777777" w:rsidR="00235921" w:rsidRPr="00D42DB8" w:rsidRDefault="00235921" w:rsidP="00235921">
                      <w:pPr>
                        <w:rPr>
                          <w:rFonts w:ascii="Arial" w:hAnsi="Arial" w:cs="Arial"/>
                          <w:sz w:val="20"/>
                          <w:szCs w:val="20"/>
                        </w:rPr>
                      </w:pPr>
                      <w:r>
                        <w:rPr>
                          <w:rFonts w:ascii="Arial" w:hAnsi="Arial" w:cs="Arial"/>
                          <w:sz w:val="20"/>
                          <w:szCs w:val="20"/>
                        </w:rPr>
                        <w:t xml:space="preserve">SA1 </w:t>
                      </w:r>
                      <w:r w:rsidRPr="00D42DB8">
                        <w:rPr>
                          <w:rFonts w:ascii="Arial" w:hAnsi="Arial" w:cs="Arial"/>
                          <w:sz w:val="20"/>
                          <w:szCs w:val="20"/>
                        </w:rPr>
                        <w:t xml:space="preserve"> Campus</w:t>
                      </w:r>
                    </w:p>
                    <w:p w14:paraId="5414FC9C" w14:textId="77777777" w:rsidR="00235921" w:rsidRPr="00D42DB8" w:rsidRDefault="00235921" w:rsidP="00235921">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7208AA">
        <w:rPr>
          <w:rFonts w:cs="Times New Roman"/>
          <w:b/>
          <w:noProof/>
          <w:lang w:eastAsia="en-GB"/>
        </w:rPr>
        <w:drawing>
          <wp:inline distT="0" distB="0" distL="0" distR="0" wp14:anchorId="0A15D425" wp14:editId="02784AB7">
            <wp:extent cx="2286000" cy="979170"/>
            <wp:effectExtent l="0" t="0" r="0" b="0"/>
            <wp:docPr id="1"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5" r:link="rId6"/>
                    <a:srcRect/>
                    <a:stretch>
                      <a:fillRect/>
                    </a:stretch>
                  </pic:blipFill>
                  <pic:spPr bwMode="auto">
                    <a:xfrm>
                      <a:off x="0" y="0"/>
                      <a:ext cx="2296273" cy="983570"/>
                    </a:xfrm>
                    <a:prstGeom prst="rect">
                      <a:avLst/>
                    </a:prstGeom>
                    <a:noFill/>
                    <a:ln w="9525">
                      <a:noFill/>
                      <a:miter lim="800000"/>
                      <a:headEnd/>
                      <a:tailEnd/>
                    </a:ln>
                  </pic:spPr>
                </pic:pic>
              </a:graphicData>
            </a:graphic>
          </wp:inline>
        </w:drawing>
      </w:r>
    </w:p>
    <w:p w14:paraId="425C30F5" w14:textId="77777777" w:rsidR="00235921" w:rsidRDefault="00235921" w:rsidP="002359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65CF07A9" w14:textId="77777777" w:rsidR="00235921" w:rsidRPr="006D5FDE" w:rsidRDefault="00235921" w:rsidP="002359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5265C45F" w14:textId="77777777" w:rsidR="00235921" w:rsidRDefault="00235921" w:rsidP="002359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252B5285" w14:textId="77777777" w:rsidR="00235921" w:rsidRPr="007208AA" w:rsidRDefault="00235921" w:rsidP="002359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r w:rsidRPr="006D5FDE">
        <w:rPr>
          <w:rFonts w:ascii="Arial" w:hAnsi="Arial" w:cs="Arial"/>
          <w:lang w:val="en-US"/>
        </w:rPr>
        <w:t xml:space="preserve">I understand that </w:t>
      </w:r>
      <w:r>
        <w:rPr>
          <w:rFonts w:ascii="Arial" w:hAnsi="Arial" w:cs="Arial"/>
          <w:lang w:val="en-US"/>
        </w:rPr>
        <w:t>this research study is being carried out by a 3</w:t>
      </w:r>
      <w:r>
        <w:rPr>
          <w:rFonts w:ascii="Arial" w:hAnsi="Arial" w:cs="Arial"/>
          <w:vertAlign w:val="superscript"/>
          <w:lang w:val="en-US"/>
        </w:rPr>
        <w:t>rd</w:t>
      </w:r>
      <w:r>
        <w:rPr>
          <w:rFonts w:ascii="Arial" w:hAnsi="Arial" w:cs="Arial"/>
          <w:lang w:val="en-US"/>
        </w:rPr>
        <w:t xml:space="preserve"> year Psychology Student for their dissertation,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completing a personality assessment, a gambling frequency scale and a decision-making task.</w:t>
      </w:r>
    </w:p>
    <w:p w14:paraId="0A098246" w14:textId="77777777" w:rsidR="00235921" w:rsidRPr="006D5FDE" w:rsidRDefault="00235921" w:rsidP="002359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w:t>
      </w:r>
      <w:r>
        <w:rPr>
          <w:rFonts w:ascii="Arial" w:hAnsi="Arial" w:cs="Arial"/>
          <w:lang w:val="en-US"/>
        </w:rPr>
        <w:t xml:space="preserve">study </w:t>
      </w:r>
      <w:r w:rsidRPr="006D5FDE">
        <w:rPr>
          <w:rFonts w:ascii="Arial" w:hAnsi="Arial" w:cs="Arial"/>
          <w:lang w:val="en-US"/>
        </w:rPr>
        <w:t xml:space="preserve">will take approximately </w:t>
      </w:r>
      <w:r>
        <w:rPr>
          <w:rFonts w:ascii="Arial" w:hAnsi="Arial" w:cs="Arial"/>
          <w:lang w:val="en-US"/>
        </w:rPr>
        <w:t xml:space="preserve">20 </w:t>
      </w:r>
      <w:r w:rsidRPr="00A3617B">
        <w:rPr>
          <w:rFonts w:ascii="Arial" w:hAnsi="Arial" w:cs="Arial"/>
          <w:lang w:val="en-US"/>
        </w:rPr>
        <w:t>minutes</w:t>
      </w:r>
      <w:r w:rsidRPr="006D5FDE">
        <w:rPr>
          <w:rFonts w:ascii="Arial" w:hAnsi="Arial" w:cs="Arial"/>
          <w:lang w:val="en-US"/>
        </w:rPr>
        <w:t xml:space="preserve"> to complete. </w:t>
      </w:r>
    </w:p>
    <w:p w14:paraId="29D7759F" w14:textId="77777777" w:rsidR="00235921" w:rsidRDefault="00235921" w:rsidP="00235921">
      <w:pPr>
        <w:jc w:val="both"/>
      </w:pPr>
      <w:r w:rsidRPr="006D5FDE">
        <w:rPr>
          <w:rFonts w:ascii="Arial" w:hAnsi="Arial" w:cs="Arial"/>
          <w:lang w:val="en-US"/>
        </w:rPr>
        <w:t>I understand that participation in this study is voluntary and I am free to withdraw participation</w:t>
      </w:r>
      <w:r>
        <w:rPr>
          <w:rFonts w:ascii="Arial" w:hAnsi="Arial" w:cs="Arial"/>
          <w:lang w:val="en-US"/>
        </w:rPr>
        <w:t xml:space="preserve"> during or at the end of the study without giving a reason. I understand that once I leave the study, I will not be able to withdraw my data, as it will be placed into a fully </w:t>
      </w:r>
      <w:proofErr w:type="spellStart"/>
      <w:r>
        <w:rPr>
          <w:rFonts w:ascii="Arial" w:hAnsi="Arial" w:cs="Arial"/>
          <w:lang w:val="en-US"/>
        </w:rPr>
        <w:t>anonymised</w:t>
      </w:r>
      <w:proofErr w:type="spellEnd"/>
      <w:r>
        <w:rPr>
          <w:rFonts w:ascii="Arial" w:hAnsi="Arial" w:cs="Arial"/>
          <w:lang w:val="en-US"/>
        </w:rPr>
        <w:t xml:space="preserve"> format. I am aware that if I have concerns about 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 xml:space="preserve">researcher at any time during or after the study. </w:t>
      </w:r>
      <w:r w:rsidRPr="007208AA">
        <w:rPr>
          <w:rFonts w:ascii="Arial" w:hAnsi="Arial" w:cs="Arial"/>
        </w:rPr>
        <w:t xml:space="preserve">I understand that I will be provided with the contact details of the </w:t>
      </w:r>
      <w:r>
        <w:rPr>
          <w:rFonts w:ascii="Arial" w:hAnsi="Arial" w:cs="Arial"/>
        </w:rPr>
        <w:t xml:space="preserve">research </w:t>
      </w:r>
      <w:r w:rsidRPr="007208AA">
        <w:rPr>
          <w:rFonts w:ascii="Arial" w:hAnsi="Arial" w:cs="Arial"/>
        </w:rPr>
        <w:t>supervisor at the end of the study, should I have any concerns.</w:t>
      </w:r>
    </w:p>
    <w:p w14:paraId="49C82576" w14:textId="77777777" w:rsidR="00235921" w:rsidRPr="006D5FDE" w:rsidRDefault="00235921" w:rsidP="002359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1E51EB66" w14:textId="77777777" w:rsidR="00235921" w:rsidRPr="006D5FDE" w:rsidRDefault="00235921" w:rsidP="002359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w:t>
      </w:r>
      <w:r w:rsidRPr="006D5FDE">
        <w:rPr>
          <w:rFonts w:ascii="Arial" w:hAnsi="Arial" w:cs="Arial"/>
          <w:lang w:val="en-US"/>
        </w:rPr>
        <w:t>.</w:t>
      </w:r>
    </w:p>
    <w:p w14:paraId="47C05F20" w14:textId="77777777" w:rsidR="00235921" w:rsidRPr="006D5FDE" w:rsidRDefault="00235921" w:rsidP="002359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A0E3BDF" w14:textId="77777777" w:rsidR="00235921" w:rsidRPr="00DE5800" w:rsidRDefault="00235921" w:rsidP="002359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___________________________________(NAME) consent to partic</w:t>
      </w:r>
      <w:r>
        <w:rPr>
          <w:rFonts w:ascii="Arial" w:hAnsi="Arial" w:cs="Arial"/>
          <w:b/>
          <w:lang w:val="en-US"/>
        </w:rPr>
        <w:t>ipate in the study conducted by</w:t>
      </w:r>
      <w:r>
        <w:rPr>
          <w:rFonts w:ascii="Arial" w:hAnsi="Arial" w:cs="Arial"/>
          <w:b/>
          <w:i/>
          <w:lang w:val="en-US"/>
        </w:rPr>
        <w:t xml:space="preserve"> Laurence Jones</w:t>
      </w:r>
      <w:r w:rsidRPr="00DE5800">
        <w:rPr>
          <w:rFonts w:ascii="Arial" w:hAnsi="Arial" w:cs="Arial"/>
          <w:b/>
          <w:i/>
          <w:u w:val="single"/>
          <w:lang w:val="en-US"/>
        </w:rPr>
        <w:t>,</w:t>
      </w:r>
      <w:r w:rsidRPr="00DE5800">
        <w:rPr>
          <w:rFonts w:ascii="Arial" w:hAnsi="Arial" w:cs="Arial"/>
          <w:b/>
          <w:lang w:val="en-US"/>
        </w:rPr>
        <w:t xml:space="preserve"> </w:t>
      </w:r>
      <w:r>
        <w:rPr>
          <w:rFonts w:ascii="Arial" w:hAnsi="Arial" w:cs="Arial"/>
          <w:b/>
          <w:lang w:val="en-US"/>
        </w:rPr>
        <w:t>Academic Discipline</w:t>
      </w:r>
      <w:r w:rsidRPr="00DE5800">
        <w:rPr>
          <w:rFonts w:ascii="Arial" w:hAnsi="Arial" w:cs="Arial"/>
          <w:b/>
          <w:lang w:val="en-US"/>
        </w:rPr>
        <w:t xml:space="preserve"> of Psychology</w:t>
      </w:r>
      <w:r>
        <w:rPr>
          <w:rFonts w:ascii="Arial" w:hAnsi="Arial" w:cs="Arial"/>
          <w:b/>
          <w:lang w:val="en-US"/>
        </w:rPr>
        <w:t xml:space="preserve"> and Counselling</w:t>
      </w:r>
      <w:r w:rsidRPr="00DE5800">
        <w:rPr>
          <w:rFonts w:ascii="Arial" w:hAnsi="Arial" w:cs="Arial"/>
          <w:b/>
          <w:lang w:val="en-US"/>
        </w:rPr>
        <w:t xml:space="preserve">, University of Wales Trinity Saint David,  Swansea </w:t>
      </w:r>
      <w:r>
        <w:rPr>
          <w:rFonts w:ascii="Arial" w:hAnsi="Arial" w:cs="Arial"/>
          <w:b/>
          <w:lang w:val="en-US"/>
        </w:rPr>
        <w:t>under the supervision of</w:t>
      </w:r>
      <w:r>
        <w:rPr>
          <w:rFonts w:ascii="Arial" w:hAnsi="Arial" w:cs="Arial"/>
          <w:b/>
          <w:i/>
          <w:lang w:val="en-US"/>
        </w:rPr>
        <w:t xml:space="preserve"> Stacey Coleman.</w:t>
      </w:r>
    </w:p>
    <w:p w14:paraId="4F1BAD68" w14:textId="77777777" w:rsidR="00235921" w:rsidRPr="00DE5800" w:rsidRDefault="00235921" w:rsidP="002359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73D84EFD" w14:textId="77777777" w:rsidR="00235921" w:rsidRPr="00DE5800" w:rsidRDefault="00235921" w:rsidP="002359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 xml:space="preserve">Participant </w:t>
      </w:r>
      <w:proofErr w:type="gramStart"/>
      <w:r w:rsidRPr="00DE5800">
        <w:rPr>
          <w:rFonts w:ascii="Arial" w:hAnsi="Arial" w:cs="Arial"/>
          <w:b/>
          <w:lang w:val="en-US"/>
        </w:rPr>
        <w:t>Signature:_</w:t>
      </w:r>
      <w:proofErr w:type="gramEnd"/>
      <w:r w:rsidRPr="00DE5800">
        <w:rPr>
          <w:rFonts w:ascii="Arial" w:hAnsi="Arial" w:cs="Arial"/>
          <w:b/>
          <w:lang w:val="en-US"/>
        </w:rPr>
        <w:t>_______________________________________________</w:t>
      </w:r>
    </w:p>
    <w:p w14:paraId="4C5B2271" w14:textId="77777777" w:rsidR="00235921" w:rsidRPr="00DE5800" w:rsidRDefault="00235921" w:rsidP="002359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sidRPr="00DE5800">
        <w:rPr>
          <w:rFonts w:ascii="Arial" w:hAnsi="Arial" w:cs="Arial"/>
          <w:b/>
          <w:lang w:val="en-US"/>
        </w:rPr>
        <w:t>Date:_</w:t>
      </w:r>
      <w:proofErr w:type="gramEnd"/>
      <w:r w:rsidRPr="00DE5800">
        <w:rPr>
          <w:rFonts w:ascii="Arial" w:hAnsi="Arial" w:cs="Arial"/>
          <w:b/>
          <w:lang w:val="en-US"/>
        </w:rPr>
        <w:t>__________________</w:t>
      </w:r>
    </w:p>
    <w:p w14:paraId="5F451D7E" w14:textId="77777777" w:rsidR="00235921" w:rsidRDefault="00235921" w:rsidP="002359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79895FCF" w14:textId="77777777" w:rsidR="00235921" w:rsidRPr="00A3617B" w:rsidRDefault="00235921" w:rsidP="002359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________________________________</w:t>
      </w:r>
      <w:r>
        <w:rPr>
          <w:rFonts w:ascii="Arial" w:hAnsi="Arial" w:cs="Arial"/>
          <w:lang w:val="en-US"/>
        </w:rPr>
        <w:t>___________________________________</w:t>
      </w:r>
      <w:bookmarkEnd w:id="1"/>
    </w:p>
    <w:p w14:paraId="62015AB6" w14:textId="092CCE40" w:rsidR="00235921" w:rsidRDefault="00235921" w:rsidP="00235921">
      <w:pPr>
        <w:spacing w:line="480" w:lineRule="auto"/>
        <w:rPr>
          <w:rStyle w:val="normaltextrun"/>
          <w:rFonts w:ascii="Times New Roman" w:hAnsi="Times New Roman" w:cs="Times New Roman"/>
          <w:color w:val="000000"/>
          <w:sz w:val="24"/>
          <w:szCs w:val="24"/>
          <w:shd w:val="clear" w:color="auto" w:fill="FFFFFF"/>
        </w:rPr>
      </w:pPr>
      <w:r>
        <w:rPr>
          <w:rStyle w:val="normaltextrun"/>
          <w:rFonts w:ascii="Times New Roman" w:hAnsi="Times New Roman" w:cs="Times New Roman"/>
          <w:color w:val="000000"/>
          <w:sz w:val="24"/>
          <w:szCs w:val="24"/>
          <w:shd w:val="clear" w:color="auto" w:fill="FFFFFF"/>
        </w:rPr>
        <w:lastRenderedPageBreak/>
        <w:t xml:space="preserve">Appendix B: Demographic Sheet </w:t>
      </w:r>
    </w:p>
    <w:p w14:paraId="3E025467" w14:textId="77777777" w:rsidR="00235921" w:rsidRDefault="00235921" w:rsidP="00235921">
      <w:r w:rsidRPr="007208AA">
        <w:rPr>
          <w:rFonts w:cs="Times New Roman"/>
          <w:b/>
          <w:noProof/>
          <w:lang w:eastAsia="en-GB"/>
        </w:rPr>
        <w:drawing>
          <wp:inline distT="0" distB="0" distL="0" distR="0" wp14:anchorId="0B8F1951" wp14:editId="0BCAE742">
            <wp:extent cx="2286000" cy="979170"/>
            <wp:effectExtent l="0" t="0" r="0" b="0"/>
            <wp:docPr id="3"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5" r:link="rId6"/>
                    <a:srcRect/>
                    <a:stretch>
                      <a:fillRect/>
                    </a:stretch>
                  </pic:blipFill>
                  <pic:spPr bwMode="auto">
                    <a:xfrm>
                      <a:off x="0" y="0"/>
                      <a:ext cx="2296273" cy="983570"/>
                    </a:xfrm>
                    <a:prstGeom prst="rect">
                      <a:avLst/>
                    </a:prstGeom>
                    <a:noFill/>
                    <a:ln w="9525">
                      <a:noFill/>
                      <a:miter lim="800000"/>
                      <a:headEnd/>
                      <a:tailEnd/>
                    </a:ln>
                  </pic:spPr>
                </pic:pic>
              </a:graphicData>
            </a:graphic>
          </wp:inline>
        </w:drawing>
      </w:r>
    </w:p>
    <w:p w14:paraId="7A6CCE87" w14:textId="77777777" w:rsidR="00235921" w:rsidRDefault="00235921" w:rsidP="00235921"/>
    <w:p w14:paraId="3B3C0C73" w14:textId="77777777" w:rsidR="00235921" w:rsidRDefault="00235921" w:rsidP="00235921">
      <w:pPr>
        <w:rPr>
          <w:rFonts w:ascii="Times New Roman" w:hAnsi="Times New Roman" w:cs="Times New Roman"/>
          <w:b/>
          <w:bCs/>
          <w:sz w:val="32"/>
          <w:szCs w:val="32"/>
        </w:rPr>
      </w:pPr>
      <w:r>
        <w:rPr>
          <w:rFonts w:ascii="Times New Roman" w:hAnsi="Times New Roman" w:cs="Times New Roman"/>
          <w:b/>
          <w:bCs/>
          <w:sz w:val="32"/>
          <w:szCs w:val="32"/>
        </w:rPr>
        <w:t>Demographic Sheet:</w:t>
      </w:r>
    </w:p>
    <w:p w14:paraId="09B677EA" w14:textId="77777777" w:rsidR="00235921" w:rsidRDefault="00235921" w:rsidP="00235921">
      <w:pPr>
        <w:rPr>
          <w:rFonts w:ascii="Times New Roman" w:hAnsi="Times New Roman" w:cs="Times New Roman"/>
          <w:b/>
          <w:bCs/>
          <w:sz w:val="32"/>
          <w:szCs w:val="32"/>
        </w:rPr>
      </w:pPr>
    </w:p>
    <w:p w14:paraId="38230135" w14:textId="77777777" w:rsidR="00235921" w:rsidRDefault="00235921" w:rsidP="00235921">
      <w:pPr>
        <w:rPr>
          <w:rFonts w:ascii="Arial" w:hAnsi="Arial" w:cs="Arial"/>
          <w:sz w:val="24"/>
          <w:szCs w:val="24"/>
        </w:rPr>
      </w:pPr>
      <w:r w:rsidRPr="00355684">
        <w:rPr>
          <w:rFonts w:ascii="Arial" w:hAnsi="Arial" w:cs="Arial"/>
          <w:sz w:val="24"/>
          <w:szCs w:val="24"/>
          <w:u w:val="single"/>
        </w:rPr>
        <w:t>Please answer the following</w:t>
      </w:r>
      <w:r>
        <w:rPr>
          <w:rFonts w:ascii="Arial" w:hAnsi="Arial" w:cs="Arial"/>
          <w:sz w:val="24"/>
          <w:szCs w:val="24"/>
        </w:rPr>
        <w:t>:</w:t>
      </w:r>
    </w:p>
    <w:p w14:paraId="31F226BF" w14:textId="77777777" w:rsidR="00235921" w:rsidRDefault="00235921" w:rsidP="00235921">
      <w:pPr>
        <w:rPr>
          <w:rFonts w:ascii="Arial" w:hAnsi="Arial" w:cs="Arial"/>
          <w:sz w:val="24"/>
          <w:szCs w:val="24"/>
        </w:rPr>
      </w:pPr>
    </w:p>
    <w:p w14:paraId="31C534B8" w14:textId="77777777" w:rsidR="00235921" w:rsidRDefault="00235921" w:rsidP="00235921">
      <w:pPr>
        <w:rPr>
          <w:rFonts w:ascii="Arial" w:hAnsi="Arial" w:cs="Arial"/>
          <w:sz w:val="24"/>
          <w:szCs w:val="24"/>
        </w:rPr>
      </w:pPr>
      <w:r>
        <w:rPr>
          <w:rFonts w:ascii="Arial" w:hAnsi="Arial" w:cs="Arial"/>
          <w:sz w:val="24"/>
          <w:szCs w:val="24"/>
        </w:rPr>
        <w:t>Your Age: ___________</w:t>
      </w:r>
    </w:p>
    <w:p w14:paraId="75844DAF" w14:textId="77777777" w:rsidR="00235921" w:rsidRDefault="00235921" w:rsidP="00235921">
      <w:pPr>
        <w:rPr>
          <w:rFonts w:ascii="Arial" w:hAnsi="Arial" w:cs="Arial"/>
          <w:sz w:val="24"/>
          <w:szCs w:val="24"/>
        </w:rPr>
      </w:pPr>
    </w:p>
    <w:p w14:paraId="6FA5206B" w14:textId="77777777" w:rsidR="00235921" w:rsidRDefault="00235921" w:rsidP="00235921">
      <w:pPr>
        <w:rPr>
          <w:rFonts w:ascii="Arial" w:hAnsi="Arial" w:cs="Arial"/>
          <w:sz w:val="24"/>
          <w:szCs w:val="24"/>
        </w:rPr>
      </w:pPr>
      <w:r w:rsidRPr="00355684">
        <w:rPr>
          <w:rFonts w:ascii="Arial" w:hAnsi="Arial" w:cs="Arial"/>
          <w:sz w:val="24"/>
          <w:szCs w:val="24"/>
          <w:u w:val="single"/>
        </w:rPr>
        <w:t xml:space="preserve">Please </w:t>
      </w:r>
      <w:r>
        <w:rPr>
          <w:rFonts w:ascii="Arial" w:hAnsi="Arial" w:cs="Arial"/>
          <w:sz w:val="24"/>
          <w:szCs w:val="24"/>
          <w:u w:val="single"/>
        </w:rPr>
        <w:t>t</w:t>
      </w:r>
      <w:r w:rsidRPr="00355684">
        <w:rPr>
          <w:rFonts w:ascii="Arial" w:hAnsi="Arial" w:cs="Arial"/>
          <w:sz w:val="24"/>
          <w:szCs w:val="24"/>
          <w:u w:val="single"/>
        </w:rPr>
        <w:t>ick the correct box that most applies to you</w:t>
      </w:r>
      <w:r>
        <w:rPr>
          <w:rFonts w:ascii="Arial" w:hAnsi="Arial" w:cs="Arial"/>
          <w:sz w:val="24"/>
          <w:szCs w:val="24"/>
        </w:rPr>
        <w:t>:</w:t>
      </w:r>
    </w:p>
    <w:p w14:paraId="2CD98DCD" w14:textId="77777777" w:rsidR="00235921" w:rsidRDefault="00235921" w:rsidP="00235921">
      <w:pPr>
        <w:rPr>
          <w:rFonts w:ascii="Arial" w:hAnsi="Arial" w:cs="Arial"/>
          <w:sz w:val="24"/>
          <w:szCs w:val="24"/>
        </w:rPr>
      </w:pPr>
    </w:p>
    <w:p w14:paraId="3121BEBA" w14:textId="77777777" w:rsidR="00235921" w:rsidRDefault="00235921" w:rsidP="00235921">
      <w:pPr>
        <w:rPr>
          <w:rFonts w:ascii="Arial" w:hAnsi="Arial" w:cs="Arial"/>
          <w:sz w:val="24"/>
          <w:szCs w:val="24"/>
        </w:rPr>
      </w:pPr>
      <w:r>
        <w:rPr>
          <w:rFonts w:ascii="Arial" w:hAnsi="Arial" w:cs="Arial"/>
          <w:sz w:val="24"/>
          <w:szCs w:val="24"/>
        </w:rPr>
        <w:t>Your Gender:</w:t>
      </w:r>
    </w:p>
    <w:p w14:paraId="769EA375" w14:textId="77777777" w:rsidR="00235921" w:rsidRDefault="00235921" w:rsidP="00235921">
      <w:pPr>
        <w:rPr>
          <w:rFonts w:ascii="Arial" w:hAnsi="Arial" w:cs="Arial"/>
          <w:sz w:val="24"/>
          <w:szCs w:val="24"/>
        </w:rPr>
      </w:pPr>
      <w:r>
        <w:rPr>
          <w:rFonts w:ascii="Arial" w:hAnsi="Arial" w:cs="Arial"/>
          <w:sz w:val="24"/>
          <w:szCs w:val="24"/>
        </w:rPr>
        <w:t>Male ___</w:t>
      </w:r>
    </w:p>
    <w:p w14:paraId="3EF1C10E" w14:textId="77777777" w:rsidR="00235921" w:rsidRDefault="00235921" w:rsidP="00235921">
      <w:pPr>
        <w:rPr>
          <w:rFonts w:ascii="Arial" w:hAnsi="Arial" w:cs="Arial"/>
          <w:sz w:val="24"/>
          <w:szCs w:val="24"/>
        </w:rPr>
      </w:pPr>
      <w:r>
        <w:rPr>
          <w:rFonts w:ascii="Arial" w:hAnsi="Arial" w:cs="Arial"/>
          <w:sz w:val="24"/>
          <w:szCs w:val="24"/>
        </w:rPr>
        <w:t>Female ___</w:t>
      </w:r>
    </w:p>
    <w:p w14:paraId="5B88122C" w14:textId="77777777" w:rsidR="00235921" w:rsidRDefault="00235921" w:rsidP="00235921">
      <w:pPr>
        <w:rPr>
          <w:rFonts w:ascii="Arial" w:hAnsi="Arial" w:cs="Arial"/>
          <w:sz w:val="24"/>
          <w:szCs w:val="24"/>
        </w:rPr>
      </w:pPr>
      <w:r>
        <w:rPr>
          <w:rFonts w:ascii="Arial" w:hAnsi="Arial" w:cs="Arial"/>
          <w:sz w:val="24"/>
          <w:szCs w:val="24"/>
        </w:rPr>
        <w:t>Prefer not to say ___</w:t>
      </w:r>
    </w:p>
    <w:p w14:paraId="0E2E04E5" w14:textId="77777777" w:rsidR="00235921" w:rsidRDefault="00235921" w:rsidP="00235921">
      <w:pPr>
        <w:rPr>
          <w:rFonts w:ascii="Arial" w:hAnsi="Arial" w:cs="Arial"/>
          <w:sz w:val="24"/>
          <w:szCs w:val="24"/>
        </w:rPr>
      </w:pPr>
    </w:p>
    <w:p w14:paraId="167E6FAE" w14:textId="77777777" w:rsidR="00235921" w:rsidRPr="00355684" w:rsidRDefault="00235921" w:rsidP="00235921">
      <w:pPr>
        <w:rPr>
          <w:rFonts w:ascii="Arial" w:hAnsi="Arial" w:cs="Arial"/>
          <w:sz w:val="24"/>
          <w:szCs w:val="24"/>
        </w:rPr>
      </w:pPr>
    </w:p>
    <w:p w14:paraId="16F13170" w14:textId="74BB2631" w:rsidR="00235921" w:rsidRDefault="00235921" w:rsidP="00235921">
      <w:pPr>
        <w:spacing w:line="480" w:lineRule="auto"/>
        <w:rPr>
          <w:rStyle w:val="normaltextrun"/>
          <w:rFonts w:ascii="Times New Roman" w:hAnsi="Times New Roman" w:cs="Times New Roman"/>
          <w:color w:val="000000"/>
          <w:sz w:val="24"/>
          <w:szCs w:val="24"/>
          <w:shd w:val="clear" w:color="auto" w:fill="FFFFFF"/>
        </w:rPr>
      </w:pPr>
      <w:r>
        <w:rPr>
          <w:rStyle w:val="normaltextrun"/>
          <w:rFonts w:ascii="Times New Roman" w:hAnsi="Times New Roman" w:cs="Times New Roman"/>
          <w:color w:val="000000"/>
          <w:sz w:val="24"/>
          <w:szCs w:val="24"/>
          <w:shd w:val="clear" w:color="auto" w:fill="FFFFFF"/>
        </w:rPr>
        <w:t>Appendix C: Barratt Impulsivity Scale 11 – BIS-11</w:t>
      </w:r>
    </w:p>
    <w:tbl>
      <w:tblPr>
        <w:tblStyle w:val="TableGrid"/>
        <w:tblW w:w="9588" w:type="dxa"/>
        <w:tblInd w:w="-111" w:type="dxa"/>
        <w:tblCellMar>
          <w:top w:w="12" w:type="dxa"/>
          <w:left w:w="111" w:type="dxa"/>
          <w:right w:w="115" w:type="dxa"/>
        </w:tblCellMar>
        <w:tblLook w:val="04A0" w:firstRow="1" w:lastRow="0" w:firstColumn="1" w:lastColumn="0" w:noHBand="0" w:noVBand="1"/>
      </w:tblPr>
      <w:tblGrid>
        <w:gridCol w:w="6411"/>
        <w:gridCol w:w="3177"/>
      </w:tblGrid>
      <w:tr w:rsidR="009C7C2E" w14:paraId="0DD19809" w14:textId="77777777" w:rsidTr="000C2C88">
        <w:trPr>
          <w:trHeight w:val="2092"/>
        </w:trPr>
        <w:tc>
          <w:tcPr>
            <w:tcW w:w="9588" w:type="dxa"/>
            <w:gridSpan w:val="2"/>
            <w:tcBorders>
              <w:top w:val="single" w:sz="4" w:space="0" w:color="000000"/>
              <w:left w:val="single" w:sz="6" w:space="0" w:color="000000"/>
              <w:bottom w:val="single" w:sz="12" w:space="0" w:color="000000"/>
              <w:right w:val="single" w:sz="8" w:space="0" w:color="000000"/>
            </w:tcBorders>
          </w:tcPr>
          <w:p w14:paraId="215D8A2D" w14:textId="77777777" w:rsidR="009C7C2E" w:rsidRDefault="009C7C2E" w:rsidP="000C2C88">
            <w:pPr>
              <w:spacing w:line="238" w:lineRule="auto"/>
            </w:pPr>
            <w:bookmarkStart w:id="2" w:name="_Hlk23093703"/>
            <w:r>
              <w:rPr>
                <w:sz w:val="24"/>
              </w:rPr>
              <w:t xml:space="preserve">DIRECTIONS: People differ in the ways they act and think in different situations.  This is a test to measure some of the ways in which you act and think.  Read each statement and put an X on the appropriate number on the right side of this page.  Do not spend too much time on any statement.  Answer quickly and honestly. </w:t>
            </w:r>
          </w:p>
          <w:p w14:paraId="1C8AB1DF" w14:textId="77777777" w:rsidR="009C7C2E" w:rsidRDefault="009C7C2E" w:rsidP="000C2C88">
            <w:pPr>
              <w:spacing w:after="73"/>
            </w:pPr>
            <w:r>
              <w:rPr>
                <w:sz w:val="24"/>
              </w:rPr>
              <w:t xml:space="preserve"> </w:t>
            </w:r>
          </w:p>
          <w:p w14:paraId="0FD68378" w14:textId="77777777" w:rsidR="009C7C2E" w:rsidRDefault="009C7C2E" w:rsidP="000C2C88">
            <w:pPr>
              <w:tabs>
                <w:tab w:val="center" w:pos="1403"/>
                <w:tab w:val="center" w:pos="3653"/>
                <w:tab w:val="center" w:pos="5453"/>
                <w:tab w:val="center" w:pos="7703"/>
              </w:tabs>
            </w:pPr>
            <w:r>
              <w:rPr>
                <w:sz w:val="24"/>
              </w:rPr>
              <w:t xml:space="preserve"> </w:t>
            </w:r>
            <w:r>
              <w:rPr>
                <w:sz w:val="24"/>
              </w:rPr>
              <w:tab/>
              <w:t>1</w:t>
            </w:r>
            <w:r>
              <w:rPr>
                <w:sz w:val="32"/>
              </w:rPr>
              <w:tab/>
              <w:t xml:space="preserve">2 </w:t>
            </w:r>
            <w:r>
              <w:rPr>
                <w:sz w:val="32"/>
              </w:rPr>
              <w:tab/>
              <w:t xml:space="preserve">3 </w:t>
            </w:r>
            <w:r>
              <w:rPr>
                <w:sz w:val="32"/>
              </w:rPr>
              <w:tab/>
              <w:t>4</w:t>
            </w:r>
          </w:p>
          <w:p w14:paraId="337E42B3" w14:textId="77777777" w:rsidR="009C7C2E" w:rsidRDefault="009C7C2E" w:rsidP="000C2C88">
            <w:pPr>
              <w:tabs>
                <w:tab w:val="center" w:pos="1367"/>
                <w:tab w:val="center" w:pos="3597"/>
                <w:tab w:val="center" w:pos="5373"/>
                <w:tab w:val="center" w:pos="7630"/>
              </w:tabs>
            </w:pPr>
            <w:r>
              <w:rPr>
                <w:sz w:val="24"/>
              </w:rPr>
              <w:t xml:space="preserve"> </w:t>
            </w:r>
            <w:r>
              <w:rPr>
                <w:sz w:val="24"/>
              </w:rPr>
              <w:tab/>
              <w:t>Rarely/</w:t>
            </w:r>
            <w:proofErr w:type="gramStart"/>
            <w:r>
              <w:rPr>
                <w:sz w:val="24"/>
              </w:rPr>
              <w:t xml:space="preserve">Never  </w:t>
            </w:r>
            <w:r>
              <w:rPr>
                <w:sz w:val="24"/>
              </w:rPr>
              <w:tab/>
            </w:r>
            <w:proofErr w:type="gramEnd"/>
            <w:r>
              <w:rPr>
                <w:sz w:val="24"/>
              </w:rPr>
              <w:t xml:space="preserve">   Occasionally </w:t>
            </w:r>
            <w:r>
              <w:rPr>
                <w:sz w:val="24"/>
              </w:rPr>
              <w:tab/>
              <w:t xml:space="preserve">  Often  </w:t>
            </w:r>
            <w:r>
              <w:rPr>
                <w:sz w:val="24"/>
              </w:rPr>
              <w:tab/>
              <w:t xml:space="preserve">Almost Always/Always </w:t>
            </w:r>
          </w:p>
        </w:tc>
      </w:tr>
      <w:tr w:rsidR="009C7C2E" w14:paraId="4996E5CA" w14:textId="77777777" w:rsidTr="000C2C88">
        <w:trPr>
          <w:trHeight w:val="374"/>
        </w:trPr>
        <w:tc>
          <w:tcPr>
            <w:tcW w:w="6411" w:type="dxa"/>
            <w:tcBorders>
              <w:top w:val="single" w:sz="12" w:space="0" w:color="000000"/>
              <w:left w:val="single" w:sz="6" w:space="0" w:color="000000"/>
              <w:bottom w:val="single" w:sz="4" w:space="0" w:color="000000"/>
              <w:right w:val="single" w:sz="4" w:space="0" w:color="000000"/>
            </w:tcBorders>
          </w:tcPr>
          <w:p w14:paraId="3CC23DED" w14:textId="77777777" w:rsidR="009C7C2E" w:rsidRDefault="009C7C2E" w:rsidP="000C2C88">
            <w:r>
              <w:rPr>
                <w:sz w:val="24"/>
              </w:rPr>
              <w:t xml:space="preserve">1:    I plan tasks carefully. </w:t>
            </w:r>
          </w:p>
        </w:tc>
        <w:tc>
          <w:tcPr>
            <w:tcW w:w="3177" w:type="dxa"/>
            <w:tcBorders>
              <w:top w:val="single" w:sz="12" w:space="0" w:color="000000"/>
              <w:left w:val="single" w:sz="4" w:space="0" w:color="000000"/>
              <w:bottom w:val="single" w:sz="4" w:space="0" w:color="000000"/>
              <w:right w:val="single" w:sz="6" w:space="0" w:color="000000"/>
            </w:tcBorders>
          </w:tcPr>
          <w:p w14:paraId="02CE90D5" w14:textId="77777777" w:rsidR="009C7C2E" w:rsidRDefault="009C7C2E" w:rsidP="000C2C88">
            <w:pPr>
              <w:ind w:left="77"/>
            </w:pPr>
            <w:r>
              <w:rPr>
                <w:sz w:val="32"/>
              </w:rPr>
              <w:t xml:space="preserve">    1     2      3     4</w:t>
            </w:r>
          </w:p>
        </w:tc>
      </w:tr>
      <w:tr w:rsidR="009C7C2E" w14:paraId="479C8DA4" w14:textId="77777777" w:rsidTr="000C2C88">
        <w:trPr>
          <w:trHeight w:val="366"/>
        </w:trPr>
        <w:tc>
          <w:tcPr>
            <w:tcW w:w="6411" w:type="dxa"/>
            <w:tcBorders>
              <w:top w:val="single" w:sz="4" w:space="0" w:color="000000"/>
              <w:left w:val="single" w:sz="6" w:space="0" w:color="000000"/>
              <w:bottom w:val="single" w:sz="4" w:space="0" w:color="000000"/>
              <w:right w:val="single" w:sz="4" w:space="0" w:color="000000"/>
            </w:tcBorders>
          </w:tcPr>
          <w:p w14:paraId="3CFA48E2" w14:textId="77777777" w:rsidR="009C7C2E" w:rsidRDefault="009C7C2E" w:rsidP="000C2C88">
            <w:r>
              <w:rPr>
                <w:sz w:val="24"/>
              </w:rPr>
              <w:t xml:space="preserve">2:    I do things without thinking. </w:t>
            </w:r>
          </w:p>
        </w:tc>
        <w:tc>
          <w:tcPr>
            <w:tcW w:w="3177" w:type="dxa"/>
            <w:tcBorders>
              <w:top w:val="single" w:sz="4" w:space="0" w:color="000000"/>
              <w:left w:val="single" w:sz="4" w:space="0" w:color="000000"/>
              <w:bottom w:val="single" w:sz="4" w:space="0" w:color="000000"/>
              <w:right w:val="single" w:sz="6" w:space="0" w:color="000000"/>
            </w:tcBorders>
          </w:tcPr>
          <w:p w14:paraId="68CAD00E" w14:textId="77777777" w:rsidR="009C7C2E" w:rsidRDefault="009C7C2E" w:rsidP="000C2C88">
            <w:pPr>
              <w:ind w:left="77"/>
            </w:pPr>
            <w:r>
              <w:rPr>
                <w:sz w:val="32"/>
              </w:rPr>
              <w:t xml:space="preserve">    1     2      3     4</w:t>
            </w:r>
          </w:p>
        </w:tc>
      </w:tr>
      <w:tr w:rsidR="009C7C2E" w14:paraId="5F7CBF39" w14:textId="77777777" w:rsidTr="000C2C88">
        <w:trPr>
          <w:trHeight w:val="365"/>
        </w:trPr>
        <w:tc>
          <w:tcPr>
            <w:tcW w:w="6411" w:type="dxa"/>
            <w:tcBorders>
              <w:top w:val="single" w:sz="4" w:space="0" w:color="000000"/>
              <w:left w:val="single" w:sz="6" w:space="0" w:color="000000"/>
              <w:bottom w:val="single" w:sz="4" w:space="0" w:color="000000"/>
              <w:right w:val="single" w:sz="4" w:space="0" w:color="000000"/>
            </w:tcBorders>
          </w:tcPr>
          <w:p w14:paraId="5BF29D46" w14:textId="77777777" w:rsidR="009C7C2E" w:rsidRDefault="009C7C2E" w:rsidP="000C2C88">
            <w:r>
              <w:rPr>
                <w:sz w:val="24"/>
              </w:rPr>
              <w:t xml:space="preserve">3:    I make-up my mind quickly. </w:t>
            </w:r>
          </w:p>
        </w:tc>
        <w:tc>
          <w:tcPr>
            <w:tcW w:w="3177" w:type="dxa"/>
            <w:tcBorders>
              <w:top w:val="single" w:sz="4" w:space="0" w:color="000000"/>
              <w:left w:val="single" w:sz="4" w:space="0" w:color="000000"/>
              <w:bottom w:val="single" w:sz="4" w:space="0" w:color="000000"/>
              <w:right w:val="single" w:sz="6" w:space="0" w:color="000000"/>
            </w:tcBorders>
          </w:tcPr>
          <w:p w14:paraId="05887853" w14:textId="77777777" w:rsidR="009C7C2E" w:rsidRDefault="009C7C2E" w:rsidP="000C2C88">
            <w:pPr>
              <w:ind w:left="77"/>
            </w:pPr>
            <w:r>
              <w:rPr>
                <w:sz w:val="32"/>
              </w:rPr>
              <w:t xml:space="preserve">    1     2      3     4</w:t>
            </w:r>
          </w:p>
        </w:tc>
      </w:tr>
      <w:tr w:rsidR="009C7C2E" w14:paraId="7634B779" w14:textId="77777777" w:rsidTr="000C2C88">
        <w:trPr>
          <w:trHeight w:val="365"/>
        </w:trPr>
        <w:tc>
          <w:tcPr>
            <w:tcW w:w="6411" w:type="dxa"/>
            <w:tcBorders>
              <w:top w:val="single" w:sz="4" w:space="0" w:color="000000"/>
              <w:left w:val="single" w:sz="6" w:space="0" w:color="000000"/>
              <w:bottom w:val="single" w:sz="4" w:space="0" w:color="000000"/>
              <w:right w:val="single" w:sz="4" w:space="0" w:color="000000"/>
            </w:tcBorders>
          </w:tcPr>
          <w:p w14:paraId="4FC0DAF4" w14:textId="77777777" w:rsidR="009C7C2E" w:rsidRDefault="009C7C2E" w:rsidP="000C2C88">
            <w:r>
              <w:rPr>
                <w:sz w:val="24"/>
              </w:rPr>
              <w:lastRenderedPageBreak/>
              <w:t xml:space="preserve">4:    I am happy-go-lucky. </w:t>
            </w:r>
          </w:p>
        </w:tc>
        <w:tc>
          <w:tcPr>
            <w:tcW w:w="3177" w:type="dxa"/>
            <w:tcBorders>
              <w:top w:val="single" w:sz="4" w:space="0" w:color="000000"/>
              <w:left w:val="single" w:sz="4" w:space="0" w:color="000000"/>
              <w:bottom w:val="single" w:sz="4" w:space="0" w:color="000000"/>
              <w:right w:val="single" w:sz="6" w:space="0" w:color="000000"/>
            </w:tcBorders>
          </w:tcPr>
          <w:p w14:paraId="349C9609" w14:textId="77777777" w:rsidR="009C7C2E" w:rsidRDefault="009C7C2E" w:rsidP="000C2C88">
            <w:pPr>
              <w:ind w:left="77"/>
            </w:pPr>
            <w:r>
              <w:rPr>
                <w:sz w:val="32"/>
              </w:rPr>
              <w:t xml:space="preserve">    1     2      3     4</w:t>
            </w:r>
            <w:r>
              <w:rPr>
                <w:sz w:val="32"/>
                <w:vertAlign w:val="subscript"/>
              </w:rPr>
              <w:t xml:space="preserve"> </w:t>
            </w:r>
          </w:p>
        </w:tc>
      </w:tr>
      <w:tr w:rsidR="009C7C2E" w14:paraId="32001241" w14:textId="77777777" w:rsidTr="000C2C88">
        <w:trPr>
          <w:trHeight w:val="366"/>
        </w:trPr>
        <w:tc>
          <w:tcPr>
            <w:tcW w:w="6411" w:type="dxa"/>
            <w:tcBorders>
              <w:top w:val="single" w:sz="4" w:space="0" w:color="000000"/>
              <w:left w:val="single" w:sz="6" w:space="0" w:color="000000"/>
              <w:bottom w:val="single" w:sz="4" w:space="0" w:color="000000"/>
              <w:right w:val="single" w:sz="4" w:space="0" w:color="000000"/>
            </w:tcBorders>
          </w:tcPr>
          <w:p w14:paraId="5F6FA5D9" w14:textId="77777777" w:rsidR="009C7C2E" w:rsidRDefault="009C7C2E" w:rsidP="000C2C88">
            <w:r>
              <w:rPr>
                <w:sz w:val="24"/>
              </w:rPr>
              <w:t xml:space="preserve">5    I don’t “pay attention.” </w:t>
            </w:r>
          </w:p>
        </w:tc>
        <w:tc>
          <w:tcPr>
            <w:tcW w:w="3177" w:type="dxa"/>
            <w:tcBorders>
              <w:top w:val="single" w:sz="4" w:space="0" w:color="000000"/>
              <w:left w:val="single" w:sz="4" w:space="0" w:color="000000"/>
              <w:bottom w:val="single" w:sz="4" w:space="0" w:color="000000"/>
              <w:right w:val="single" w:sz="6" w:space="0" w:color="000000"/>
            </w:tcBorders>
          </w:tcPr>
          <w:p w14:paraId="593A70A3" w14:textId="77777777" w:rsidR="009C7C2E" w:rsidRDefault="009C7C2E" w:rsidP="000C2C88">
            <w:pPr>
              <w:ind w:left="77"/>
            </w:pPr>
            <w:r>
              <w:rPr>
                <w:sz w:val="32"/>
              </w:rPr>
              <w:t xml:space="preserve">    1     2      3     4 </w:t>
            </w:r>
          </w:p>
        </w:tc>
      </w:tr>
      <w:tr w:rsidR="009C7C2E" w14:paraId="3EEFB87A" w14:textId="77777777" w:rsidTr="000C2C88">
        <w:trPr>
          <w:trHeight w:val="365"/>
        </w:trPr>
        <w:tc>
          <w:tcPr>
            <w:tcW w:w="6411" w:type="dxa"/>
            <w:tcBorders>
              <w:top w:val="single" w:sz="4" w:space="0" w:color="000000"/>
              <w:left w:val="single" w:sz="6" w:space="0" w:color="000000"/>
              <w:bottom w:val="single" w:sz="4" w:space="0" w:color="000000"/>
              <w:right w:val="single" w:sz="4" w:space="0" w:color="000000"/>
            </w:tcBorders>
          </w:tcPr>
          <w:p w14:paraId="47C916D0" w14:textId="77777777" w:rsidR="009C7C2E" w:rsidRDefault="009C7C2E" w:rsidP="000C2C88">
            <w:r>
              <w:rPr>
                <w:sz w:val="24"/>
              </w:rPr>
              <w:t xml:space="preserve">6:    I have “racing” thoughts. </w:t>
            </w:r>
          </w:p>
        </w:tc>
        <w:tc>
          <w:tcPr>
            <w:tcW w:w="3177" w:type="dxa"/>
            <w:tcBorders>
              <w:top w:val="single" w:sz="4" w:space="0" w:color="000000"/>
              <w:left w:val="single" w:sz="4" w:space="0" w:color="000000"/>
              <w:bottom w:val="single" w:sz="4" w:space="0" w:color="000000"/>
              <w:right w:val="single" w:sz="6" w:space="0" w:color="000000"/>
            </w:tcBorders>
          </w:tcPr>
          <w:p w14:paraId="087D032E" w14:textId="77777777" w:rsidR="009C7C2E" w:rsidRDefault="009C7C2E" w:rsidP="000C2C88">
            <w:pPr>
              <w:ind w:left="77"/>
            </w:pPr>
            <w:r>
              <w:rPr>
                <w:sz w:val="32"/>
              </w:rPr>
              <w:t xml:space="preserve">    1     2      3     4</w:t>
            </w:r>
          </w:p>
        </w:tc>
      </w:tr>
      <w:tr w:rsidR="009C7C2E" w14:paraId="0F4000AF" w14:textId="77777777" w:rsidTr="000C2C88">
        <w:trPr>
          <w:trHeight w:val="365"/>
        </w:trPr>
        <w:tc>
          <w:tcPr>
            <w:tcW w:w="6411" w:type="dxa"/>
            <w:tcBorders>
              <w:top w:val="single" w:sz="4" w:space="0" w:color="000000"/>
              <w:left w:val="single" w:sz="6" w:space="0" w:color="000000"/>
              <w:bottom w:val="single" w:sz="4" w:space="0" w:color="000000"/>
              <w:right w:val="single" w:sz="4" w:space="0" w:color="000000"/>
            </w:tcBorders>
          </w:tcPr>
          <w:p w14:paraId="0D850614" w14:textId="77777777" w:rsidR="009C7C2E" w:rsidRDefault="009C7C2E" w:rsidP="000C2C88">
            <w:r>
              <w:rPr>
                <w:sz w:val="24"/>
              </w:rPr>
              <w:t xml:space="preserve">7:    I plan trips well ahead of time. </w:t>
            </w:r>
          </w:p>
        </w:tc>
        <w:tc>
          <w:tcPr>
            <w:tcW w:w="3177" w:type="dxa"/>
            <w:tcBorders>
              <w:top w:val="single" w:sz="4" w:space="0" w:color="000000"/>
              <w:left w:val="single" w:sz="4" w:space="0" w:color="000000"/>
              <w:bottom w:val="single" w:sz="4" w:space="0" w:color="000000"/>
              <w:right w:val="single" w:sz="6" w:space="0" w:color="000000"/>
            </w:tcBorders>
          </w:tcPr>
          <w:p w14:paraId="4346D401" w14:textId="3AE15C82" w:rsidR="009C7C2E" w:rsidRDefault="009C7C2E" w:rsidP="000C2C88">
            <w:r>
              <w:rPr>
                <w:sz w:val="32"/>
              </w:rPr>
              <w:t xml:space="preserve">     1     2      3     4</w:t>
            </w:r>
          </w:p>
        </w:tc>
      </w:tr>
      <w:tr w:rsidR="009C7C2E" w14:paraId="718F3715" w14:textId="77777777" w:rsidTr="000C2C88">
        <w:trPr>
          <w:trHeight w:val="366"/>
        </w:trPr>
        <w:tc>
          <w:tcPr>
            <w:tcW w:w="6411" w:type="dxa"/>
            <w:tcBorders>
              <w:top w:val="single" w:sz="4" w:space="0" w:color="000000"/>
              <w:left w:val="single" w:sz="6" w:space="0" w:color="000000"/>
              <w:bottom w:val="single" w:sz="4" w:space="0" w:color="000000"/>
              <w:right w:val="single" w:sz="4" w:space="0" w:color="000000"/>
            </w:tcBorders>
          </w:tcPr>
          <w:p w14:paraId="2566F6A5" w14:textId="77777777" w:rsidR="009C7C2E" w:rsidRDefault="009C7C2E" w:rsidP="000C2C88">
            <w:r>
              <w:rPr>
                <w:sz w:val="24"/>
              </w:rPr>
              <w:t xml:space="preserve">8:    I am </w:t>
            </w:r>
            <w:proofErr w:type="spellStart"/>
            <w:r>
              <w:rPr>
                <w:sz w:val="24"/>
              </w:rPr>
              <w:t>self controlled</w:t>
            </w:r>
            <w:proofErr w:type="spellEnd"/>
            <w:r>
              <w:rPr>
                <w:sz w:val="24"/>
              </w:rPr>
              <w:t xml:space="preserve">. </w:t>
            </w:r>
          </w:p>
        </w:tc>
        <w:tc>
          <w:tcPr>
            <w:tcW w:w="3177" w:type="dxa"/>
            <w:tcBorders>
              <w:top w:val="single" w:sz="4" w:space="0" w:color="000000"/>
              <w:left w:val="single" w:sz="4" w:space="0" w:color="000000"/>
              <w:bottom w:val="single" w:sz="4" w:space="0" w:color="000000"/>
              <w:right w:val="single" w:sz="6" w:space="0" w:color="000000"/>
            </w:tcBorders>
          </w:tcPr>
          <w:p w14:paraId="7A10CCD6" w14:textId="77777777" w:rsidR="009C7C2E" w:rsidRDefault="009C7C2E" w:rsidP="000C2C88">
            <w:pPr>
              <w:ind w:left="77"/>
            </w:pPr>
            <w:r>
              <w:rPr>
                <w:sz w:val="32"/>
              </w:rPr>
              <w:t xml:space="preserve">    1     2      3     4</w:t>
            </w:r>
          </w:p>
        </w:tc>
      </w:tr>
      <w:tr w:rsidR="009C7C2E" w14:paraId="20FBB3D4" w14:textId="77777777" w:rsidTr="000C2C88">
        <w:trPr>
          <w:trHeight w:val="365"/>
        </w:trPr>
        <w:tc>
          <w:tcPr>
            <w:tcW w:w="6411" w:type="dxa"/>
            <w:tcBorders>
              <w:top w:val="single" w:sz="4" w:space="0" w:color="000000"/>
              <w:left w:val="single" w:sz="6" w:space="0" w:color="000000"/>
              <w:bottom w:val="single" w:sz="4" w:space="0" w:color="000000"/>
              <w:right w:val="single" w:sz="4" w:space="0" w:color="000000"/>
            </w:tcBorders>
          </w:tcPr>
          <w:p w14:paraId="1E411EE3" w14:textId="77777777" w:rsidR="009C7C2E" w:rsidRDefault="009C7C2E" w:rsidP="000C2C88">
            <w:r>
              <w:rPr>
                <w:sz w:val="24"/>
              </w:rPr>
              <w:t xml:space="preserve">9:    I concentrate easily. </w:t>
            </w:r>
          </w:p>
        </w:tc>
        <w:tc>
          <w:tcPr>
            <w:tcW w:w="3177" w:type="dxa"/>
            <w:tcBorders>
              <w:top w:val="single" w:sz="4" w:space="0" w:color="000000"/>
              <w:left w:val="single" w:sz="4" w:space="0" w:color="000000"/>
              <w:bottom w:val="single" w:sz="4" w:space="0" w:color="000000"/>
              <w:right w:val="single" w:sz="6" w:space="0" w:color="000000"/>
            </w:tcBorders>
          </w:tcPr>
          <w:p w14:paraId="434AA07D" w14:textId="77777777" w:rsidR="009C7C2E" w:rsidRDefault="009C7C2E" w:rsidP="000C2C88">
            <w:pPr>
              <w:ind w:left="77"/>
            </w:pPr>
            <w:r>
              <w:rPr>
                <w:sz w:val="32"/>
              </w:rPr>
              <w:t xml:space="preserve">    1     2      3     4</w:t>
            </w:r>
          </w:p>
        </w:tc>
      </w:tr>
      <w:tr w:rsidR="009C7C2E" w14:paraId="45C7D226" w14:textId="77777777" w:rsidTr="000C2C88">
        <w:trPr>
          <w:trHeight w:val="365"/>
        </w:trPr>
        <w:tc>
          <w:tcPr>
            <w:tcW w:w="6411" w:type="dxa"/>
            <w:tcBorders>
              <w:top w:val="single" w:sz="4" w:space="0" w:color="000000"/>
              <w:left w:val="single" w:sz="6" w:space="0" w:color="000000"/>
              <w:bottom w:val="single" w:sz="4" w:space="0" w:color="000000"/>
              <w:right w:val="single" w:sz="4" w:space="0" w:color="000000"/>
            </w:tcBorders>
          </w:tcPr>
          <w:p w14:paraId="732E8C60" w14:textId="77777777" w:rsidR="009C7C2E" w:rsidRDefault="009C7C2E" w:rsidP="000C2C88">
            <w:r>
              <w:rPr>
                <w:sz w:val="24"/>
              </w:rPr>
              <w:t xml:space="preserve">10:  I save regularly. </w:t>
            </w:r>
          </w:p>
        </w:tc>
        <w:tc>
          <w:tcPr>
            <w:tcW w:w="3177" w:type="dxa"/>
            <w:tcBorders>
              <w:top w:val="single" w:sz="4" w:space="0" w:color="000000"/>
              <w:left w:val="single" w:sz="4" w:space="0" w:color="000000"/>
              <w:bottom w:val="single" w:sz="4" w:space="0" w:color="000000"/>
              <w:right w:val="single" w:sz="6" w:space="0" w:color="000000"/>
            </w:tcBorders>
          </w:tcPr>
          <w:p w14:paraId="5BCC4033" w14:textId="77777777" w:rsidR="009C7C2E" w:rsidRDefault="009C7C2E" w:rsidP="000C2C88">
            <w:pPr>
              <w:ind w:left="77"/>
            </w:pPr>
            <w:r>
              <w:rPr>
                <w:sz w:val="32"/>
              </w:rPr>
              <w:t xml:space="preserve">    1     2      3     4</w:t>
            </w:r>
          </w:p>
        </w:tc>
      </w:tr>
      <w:tr w:rsidR="009C7C2E" w14:paraId="75FA18F7" w14:textId="77777777" w:rsidTr="000C2C88">
        <w:trPr>
          <w:trHeight w:val="365"/>
        </w:trPr>
        <w:tc>
          <w:tcPr>
            <w:tcW w:w="6411" w:type="dxa"/>
            <w:tcBorders>
              <w:top w:val="single" w:sz="4" w:space="0" w:color="000000"/>
              <w:left w:val="single" w:sz="6" w:space="0" w:color="000000"/>
              <w:bottom w:val="single" w:sz="4" w:space="0" w:color="000000"/>
              <w:right w:val="single" w:sz="4" w:space="0" w:color="000000"/>
            </w:tcBorders>
          </w:tcPr>
          <w:p w14:paraId="1DD5CBAE" w14:textId="77777777" w:rsidR="009C7C2E" w:rsidRDefault="009C7C2E" w:rsidP="000C2C88">
            <w:r>
              <w:rPr>
                <w:sz w:val="24"/>
              </w:rPr>
              <w:t xml:space="preserve">11:  I “squirm” at plays or lectures. </w:t>
            </w:r>
          </w:p>
        </w:tc>
        <w:tc>
          <w:tcPr>
            <w:tcW w:w="3177" w:type="dxa"/>
            <w:tcBorders>
              <w:top w:val="single" w:sz="4" w:space="0" w:color="000000"/>
              <w:left w:val="single" w:sz="4" w:space="0" w:color="000000"/>
              <w:bottom w:val="single" w:sz="4" w:space="0" w:color="000000"/>
              <w:right w:val="single" w:sz="6" w:space="0" w:color="000000"/>
            </w:tcBorders>
          </w:tcPr>
          <w:p w14:paraId="2DF39DD1" w14:textId="77777777" w:rsidR="009C7C2E" w:rsidRDefault="009C7C2E" w:rsidP="000C2C88">
            <w:pPr>
              <w:ind w:left="77"/>
            </w:pPr>
            <w:r>
              <w:rPr>
                <w:sz w:val="32"/>
              </w:rPr>
              <w:t xml:space="preserve">    1     2      3     4</w:t>
            </w:r>
          </w:p>
        </w:tc>
      </w:tr>
      <w:tr w:rsidR="009C7C2E" w14:paraId="03400814" w14:textId="77777777" w:rsidTr="000C2C88">
        <w:trPr>
          <w:trHeight w:val="366"/>
        </w:trPr>
        <w:tc>
          <w:tcPr>
            <w:tcW w:w="6411" w:type="dxa"/>
            <w:tcBorders>
              <w:top w:val="single" w:sz="4" w:space="0" w:color="000000"/>
              <w:left w:val="single" w:sz="6" w:space="0" w:color="000000"/>
              <w:bottom w:val="single" w:sz="4" w:space="0" w:color="000000"/>
              <w:right w:val="single" w:sz="4" w:space="0" w:color="000000"/>
            </w:tcBorders>
          </w:tcPr>
          <w:p w14:paraId="169CA4DC" w14:textId="77777777" w:rsidR="009C7C2E" w:rsidRDefault="009C7C2E" w:rsidP="000C2C88">
            <w:r>
              <w:rPr>
                <w:sz w:val="24"/>
              </w:rPr>
              <w:t xml:space="preserve">12:  I am a careful thinker. </w:t>
            </w:r>
          </w:p>
        </w:tc>
        <w:tc>
          <w:tcPr>
            <w:tcW w:w="3177" w:type="dxa"/>
            <w:tcBorders>
              <w:top w:val="single" w:sz="4" w:space="0" w:color="000000"/>
              <w:left w:val="single" w:sz="4" w:space="0" w:color="000000"/>
              <w:bottom w:val="single" w:sz="4" w:space="0" w:color="000000"/>
              <w:right w:val="single" w:sz="6" w:space="0" w:color="000000"/>
            </w:tcBorders>
          </w:tcPr>
          <w:p w14:paraId="126D3968" w14:textId="77777777" w:rsidR="009C7C2E" w:rsidRDefault="009C7C2E" w:rsidP="000C2C88">
            <w:pPr>
              <w:ind w:left="77"/>
            </w:pPr>
            <w:r>
              <w:rPr>
                <w:sz w:val="32"/>
              </w:rPr>
              <w:t xml:space="preserve">    1     2      3     4</w:t>
            </w:r>
          </w:p>
        </w:tc>
      </w:tr>
      <w:tr w:rsidR="009C7C2E" w14:paraId="3D83E474" w14:textId="77777777" w:rsidTr="000C2C88">
        <w:trPr>
          <w:trHeight w:val="365"/>
        </w:trPr>
        <w:tc>
          <w:tcPr>
            <w:tcW w:w="6411" w:type="dxa"/>
            <w:tcBorders>
              <w:top w:val="single" w:sz="4" w:space="0" w:color="000000"/>
              <w:left w:val="single" w:sz="6" w:space="0" w:color="000000"/>
              <w:bottom w:val="single" w:sz="4" w:space="0" w:color="000000"/>
              <w:right w:val="single" w:sz="4" w:space="0" w:color="000000"/>
            </w:tcBorders>
          </w:tcPr>
          <w:p w14:paraId="4A828AB5" w14:textId="77777777" w:rsidR="009C7C2E" w:rsidRDefault="009C7C2E" w:rsidP="000C2C88">
            <w:r>
              <w:rPr>
                <w:sz w:val="24"/>
              </w:rPr>
              <w:t xml:space="preserve">13:  I plan for job security. </w:t>
            </w:r>
          </w:p>
        </w:tc>
        <w:tc>
          <w:tcPr>
            <w:tcW w:w="3177" w:type="dxa"/>
            <w:tcBorders>
              <w:top w:val="single" w:sz="4" w:space="0" w:color="000000"/>
              <w:left w:val="single" w:sz="4" w:space="0" w:color="000000"/>
              <w:bottom w:val="single" w:sz="4" w:space="0" w:color="000000"/>
              <w:right w:val="single" w:sz="6" w:space="0" w:color="000000"/>
            </w:tcBorders>
          </w:tcPr>
          <w:p w14:paraId="0D101860" w14:textId="77777777" w:rsidR="009C7C2E" w:rsidRDefault="009C7C2E" w:rsidP="000C2C88">
            <w:pPr>
              <w:ind w:left="77"/>
            </w:pPr>
            <w:r>
              <w:rPr>
                <w:sz w:val="32"/>
              </w:rPr>
              <w:t xml:space="preserve">    1     2      3     4</w:t>
            </w:r>
          </w:p>
        </w:tc>
      </w:tr>
      <w:tr w:rsidR="009C7C2E" w14:paraId="1C14FF2D" w14:textId="77777777" w:rsidTr="000C2C88">
        <w:trPr>
          <w:trHeight w:val="365"/>
        </w:trPr>
        <w:tc>
          <w:tcPr>
            <w:tcW w:w="6411" w:type="dxa"/>
            <w:tcBorders>
              <w:top w:val="single" w:sz="4" w:space="0" w:color="000000"/>
              <w:left w:val="single" w:sz="6" w:space="0" w:color="000000"/>
              <w:bottom w:val="single" w:sz="4" w:space="0" w:color="000000"/>
              <w:right w:val="single" w:sz="4" w:space="0" w:color="000000"/>
            </w:tcBorders>
          </w:tcPr>
          <w:p w14:paraId="07E01E38" w14:textId="77777777" w:rsidR="009C7C2E" w:rsidRDefault="009C7C2E" w:rsidP="000C2C88">
            <w:r>
              <w:rPr>
                <w:sz w:val="24"/>
              </w:rPr>
              <w:t xml:space="preserve">14:  I say things without thinking. </w:t>
            </w:r>
          </w:p>
        </w:tc>
        <w:tc>
          <w:tcPr>
            <w:tcW w:w="3177" w:type="dxa"/>
            <w:tcBorders>
              <w:top w:val="single" w:sz="4" w:space="0" w:color="000000"/>
              <w:left w:val="single" w:sz="4" w:space="0" w:color="000000"/>
              <w:bottom w:val="single" w:sz="4" w:space="0" w:color="000000"/>
              <w:right w:val="single" w:sz="6" w:space="0" w:color="000000"/>
            </w:tcBorders>
          </w:tcPr>
          <w:p w14:paraId="3BF40949" w14:textId="77777777" w:rsidR="009C7C2E" w:rsidRDefault="009C7C2E" w:rsidP="000C2C88">
            <w:pPr>
              <w:ind w:left="77"/>
            </w:pPr>
            <w:r>
              <w:rPr>
                <w:sz w:val="32"/>
              </w:rPr>
              <w:t xml:space="preserve">    1     2      3     4</w:t>
            </w:r>
          </w:p>
        </w:tc>
      </w:tr>
      <w:tr w:rsidR="009C7C2E" w14:paraId="0706BCAE" w14:textId="77777777" w:rsidTr="000C2C88">
        <w:trPr>
          <w:trHeight w:val="366"/>
        </w:trPr>
        <w:tc>
          <w:tcPr>
            <w:tcW w:w="6411" w:type="dxa"/>
            <w:tcBorders>
              <w:top w:val="single" w:sz="4" w:space="0" w:color="000000"/>
              <w:left w:val="single" w:sz="6" w:space="0" w:color="000000"/>
              <w:bottom w:val="single" w:sz="4" w:space="0" w:color="000000"/>
              <w:right w:val="single" w:sz="4" w:space="0" w:color="000000"/>
            </w:tcBorders>
          </w:tcPr>
          <w:p w14:paraId="6C8E2A07" w14:textId="77777777" w:rsidR="009C7C2E" w:rsidRDefault="009C7C2E" w:rsidP="000C2C88">
            <w:r>
              <w:rPr>
                <w:sz w:val="24"/>
              </w:rPr>
              <w:t xml:space="preserve">15:  I like to think about complex problems. </w:t>
            </w:r>
          </w:p>
        </w:tc>
        <w:tc>
          <w:tcPr>
            <w:tcW w:w="3177" w:type="dxa"/>
            <w:tcBorders>
              <w:top w:val="single" w:sz="4" w:space="0" w:color="000000"/>
              <w:left w:val="single" w:sz="4" w:space="0" w:color="000000"/>
              <w:bottom w:val="single" w:sz="4" w:space="0" w:color="000000"/>
              <w:right w:val="single" w:sz="6" w:space="0" w:color="000000"/>
            </w:tcBorders>
          </w:tcPr>
          <w:p w14:paraId="24EF2FBA" w14:textId="77777777" w:rsidR="009C7C2E" w:rsidRDefault="009C7C2E" w:rsidP="000C2C88">
            <w:pPr>
              <w:ind w:left="77"/>
            </w:pPr>
            <w:r>
              <w:rPr>
                <w:sz w:val="32"/>
              </w:rPr>
              <w:t xml:space="preserve">    1     2      3     4</w:t>
            </w:r>
          </w:p>
        </w:tc>
      </w:tr>
      <w:tr w:rsidR="009C7C2E" w14:paraId="7AF27711" w14:textId="77777777" w:rsidTr="000C2C88">
        <w:trPr>
          <w:trHeight w:val="365"/>
        </w:trPr>
        <w:tc>
          <w:tcPr>
            <w:tcW w:w="6411" w:type="dxa"/>
            <w:tcBorders>
              <w:top w:val="single" w:sz="4" w:space="0" w:color="000000"/>
              <w:left w:val="single" w:sz="6" w:space="0" w:color="000000"/>
              <w:bottom w:val="single" w:sz="4" w:space="0" w:color="000000"/>
              <w:right w:val="single" w:sz="4" w:space="0" w:color="000000"/>
            </w:tcBorders>
          </w:tcPr>
          <w:p w14:paraId="288104FA" w14:textId="77777777" w:rsidR="009C7C2E" w:rsidRDefault="009C7C2E" w:rsidP="000C2C88">
            <w:r>
              <w:rPr>
                <w:sz w:val="24"/>
              </w:rPr>
              <w:t xml:space="preserve">16:  I change jobs. </w:t>
            </w:r>
          </w:p>
        </w:tc>
        <w:tc>
          <w:tcPr>
            <w:tcW w:w="3177" w:type="dxa"/>
            <w:tcBorders>
              <w:top w:val="single" w:sz="4" w:space="0" w:color="000000"/>
              <w:left w:val="single" w:sz="4" w:space="0" w:color="000000"/>
              <w:bottom w:val="single" w:sz="4" w:space="0" w:color="000000"/>
              <w:right w:val="single" w:sz="6" w:space="0" w:color="000000"/>
            </w:tcBorders>
          </w:tcPr>
          <w:p w14:paraId="78A8B346" w14:textId="77777777" w:rsidR="009C7C2E" w:rsidRDefault="009C7C2E" w:rsidP="000C2C88">
            <w:pPr>
              <w:ind w:left="77"/>
            </w:pPr>
            <w:r>
              <w:rPr>
                <w:sz w:val="32"/>
              </w:rPr>
              <w:t xml:space="preserve">    1     2      3     4</w:t>
            </w:r>
          </w:p>
        </w:tc>
      </w:tr>
      <w:tr w:rsidR="009C7C2E" w14:paraId="25A961B8" w14:textId="77777777" w:rsidTr="000C2C88">
        <w:trPr>
          <w:trHeight w:val="365"/>
        </w:trPr>
        <w:tc>
          <w:tcPr>
            <w:tcW w:w="6411" w:type="dxa"/>
            <w:tcBorders>
              <w:top w:val="single" w:sz="4" w:space="0" w:color="000000"/>
              <w:left w:val="single" w:sz="6" w:space="0" w:color="000000"/>
              <w:bottom w:val="single" w:sz="4" w:space="0" w:color="000000"/>
              <w:right w:val="single" w:sz="4" w:space="0" w:color="000000"/>
            </w:tcBorders>
          </w:tcPr>
          <w:p w14:paraId="42CEC415" w14:textId="77777777" w:rsidR="009C7C2E" w:rsidRDefault="009C7C2E" w:rsidP="000C2C88">
            <w:r>
              <w:rPr>
                <w:sz w:val="24"/>
              </w:rPr>
              <w:t xml:space="preserve">17:  I act “on impulse.” </w:t>
            </w:r>
          </w:p>
        </w:tc>
        <w:tc>
          <w:tcPr>
            <w:tcW w:w="3177" w:type="dxa"/>
            <w:tcBorders>
              <w:top w:val="single" w:sz="4" w:space="0" w:color="000000"/>
              <w:left w:val="single" w:sz="4" w:space="0" w:color="000000"/>
              <w:bottom w:val="single" w:sz="4" w:space="0" w:color="000000"/>
              <w:right w:val="single" w:sz="6" w:space="0" w:color="000000"/>
            </w:tcBorders>
          </w:tcPr>
          <w:p w14:paraId="11452BAE" w14:textId="77777777" w:rsidR="009C7C2E" w:rsidRDefault="009C7C2E" w:rsidP="000C2C88">
            <w:pPr>
              <w:ind w:left="77"/>
            </w:pPr>
            <w:r>
              <w:rPr>
                <w:sz w:val="32"/>
              </w:rPr>
              <w:t xml:space="preserve">    1     2      3     4</w:t>
            </w:r>
          </w:p>
        </w:tc>
      </w:tr>
      <w:tr w:rsidR="009C7C2E" w14:paraId="4B311D4A" w14:textId="77777777" w:rsidTr="000C2C88">
        <w:trPr>
          <w:trHeight w:val="366"/>
        </w:trPr>
        <w:tc>
          <w:tcPr>
            <w:tcW w:w="6411" w:type="dxa"/>
            <w:tcBorders>
              <w:top w:val="single" w:sz="4" w:space="0" w:color="000000"/>
              <w:left w:val="single" w:sz="6" w:space="0" w:color="000000"/>
              <w:bottom w:val="single" w:sz="4" w:space="0" w:color="000000"/>
              <w:right w:val="single" w:sz="4" w:space="0" w:color="000000"/>
            </w:tcBorders>
          </w:tcPr>
          <w:p w14:paraId="6E168976" w14:textId="77777777" w:rsidR="009C7C2E" w:rsidRDefault="009C7C2E" w:rsidP="000C2C88">
            <w:r>
              <w:rPr>
                <w:sz w:val="24"/>
              </w:rPr>
              <w:t xml:space="preserve">18:  I get easily bored when solving thought problems. </w:t>
            </w:r>
          </w:p>
        </w:tc>
        <w:tc>
          <w:tcPr>
            <w:tcW w:w="3177" w:type="dxa"/>
            <w:tcBorders>
              <w:top w:val="single" w:sz="4" w:space="0" w:color="000000"/>
              <w:left w:val="single" w:sz="4" w:space="0" w:color="000000"/>
              <w:bottom w:val="single" w:sz="4" w:space="0" w:color="000000"/>
              <w:right w:val="single" w:sz="6" w:space="0" w:color="000000"/>
            </w:tcBorders>
          </w:tcPr>
          <w:p w14:paraId="71A467DA" w14:textId="77777777" w:rsidR="009C7C2E" w:rsidRDefault="009C7C2E" w:rsidP="000C2C88">
            <w:pPr>
              <w:ind w:left="77"/>
            </w:pPr>
            <w:r>
              <w:rPr>
                <w:sz w:val="32"/>
              </w:rPr>
              <w:t xml:space="preserve">    1     2      3     4</w:t>
            </w:r>
          </w:p>
        </w:tc>
      </w:tr>
      <w:tr w:rsidR="009C7C2E" w14:paraId="03679824" w14:textId="77777777" w:rsidTr="000C2C88">
        <w:trPr>
          <w:trHeight w:val="365"/>
        </w:trPr>
        <w:tc>
          <w:tcPr>
            <w:tcW w:w="6411" w:type="dxa"/>
            <w:tcBorders>
              <w:top w:val="single" w:sz="4" w:space="0" w:color="000000"/>
              <w:left w:val="single" w:sz="6" w:space="0" w:color="000000"/>
              <w:bottom w:val="single" w:sz="4" w:space="0" w:color="000000"/>
              <w:right w:val="single" w:sz="4" w:space="0" w:color="000000"/>
            </w:tcBorders>
          </w:tcPr>
          <w:p w14:paraId="363D8CE8" w14:textId="77777777" w:rsidR="009C7C2E" w:rsidRDefault="009C7C2E" w:rsidP="000C2C88">
            <w:r>
              <w:rPr>
                <w:sz w:val="24"/>
              </w:rPr>
              <w:t xml:space="preserve">19:  I act on the spur of the moment. </w:t>
            </w:r>
          </w:p>
        </w:tc>
        <w:tc>
          <w:tcPr>
            <w:tcW w:w="3177" w:type="dxa"/>
            <w:tcBorders>
              <w:top w:val="single" w:sz="4" w:space="0" w:color="000000"/>
              <w:left w:val="single" w:sz="4" w:space="0" w:color="000000"/>
              <w:bottom w:val="single" w:sz="4" w:space="0" w:color="000000"/>
              <w:right w:val="single" w:sz="6" w:space="0" w:color="000000"/>
            </w:tcBorders>
          </w:tcPr>
          <w:p w14:paraId="72535EC5" w14:textId="77777777" w:rsidR="009C7C2E" w:rsidRDefault="009C7C2E" w:rsidP="000C2C88">
            <w:pPr>
              <w:ind w:left="77"/>
            </w:pPr>
            <w:r>
              <w:rPr>
                <w:sz w:val="32"/>
              </w:rPr>
              <w:t xml:space="preserve">    1     2      3     4</w:t>
            </w:r>
            <w:r>
              <w:rPr>
                <w:sz w:val="32"/>
                <w:vertAlign w:val="subscript"/>
              </w:rPr>
              <w:t xml:space="preserve"> </w:t>
            </w:r>
          </w:p>
        </w:tc>
      </w:tr>
      <w:tr w:rsidR="009C7C2E" w14:paraId="42F0D337" w14:textId="77777777" w:rsidTr="000C2C88">
        <w:trPr>
          <w:trHeight w:val="365"/>
        </w:trPr>
        <w:tc>
          <w:tcPr>
            <w:tcW w:w="6411" w:type="dxa"/>
            <w:tcBorders>
              <w:top w:val="single" w:sz="4" w:space="0" w:color="000000"/>
              <w:left w:val="single" w:sz="6" w:space="0" w:color="000000"/>
              <w:bottom w:val="single" w:sz="4" w:space="0" w:color="000000"/>
              <w:right w:val="single" w:sz="4" w:space="0" w:color="000000"/>
            </w:tcBorders>
          </w:tcPr>
          <w:p w14:paraId="38445833" w14:textId="77777777" w:rsidR="009C7C2E" w:rsidRDefault="009C7C2E" w:rsidP="000C2C88">
            <w:r>
              <w:rPr>
                <w:sz w:val="24"/>
              </w:rPr>
              <w:t xml:space="preserve">20:  I am a steady thinker. </w:t>
            </w:r>
          </w:p>
        </w:tc>
        <w:tc>
          <w:tcPr>
            <w:tcW w:w="3177" w:type="dxa"/>
            <w:tcBorders>
              <w:top w:val="single" w:sz="4" w:space="0" w:color="000000"/>
              <w:left w:val="single" w:sz="4" w:space="0" w:color="000000"/>
              <w:bottom w:val="single" w:sz="4" w:space="0" w:color="000000"/>
              <w:right w:val="single" w:sz="6" w:space="0" w:color="000000"/>
            </w:tcBorders>
          </w:tcPr>
          <w:p w14:paraId="30F85C11" w14:textId="77777777" w:rsidR="009C7C2E" w:rsidRDefault="009C7C2E" w:rsidP="000C2C88">
            <w:pPr>
              <w:ind w:left="77"/>
            </w:pPr>
            <w:r>
              <w:rPr>
                <w:sz w:val="32"/>
              </w:rPr>
              <w:t xml:space="preserve">    1     2      3     4</w:t>
            </w:r>
          </w:p>
        </w:tc>
      </w:tr>
      <w:tr w:rsidR="009C7C2E" w14:paraId="470578EC" w14:textId="77777777" w:rsidTr="000C2C88">
        <w:trPr>
          <w:trHeight w:val="365"/>
        </w:trPr>
        <w:tc>
          <w:tcPr>
            <w:tcW w:w="6411" w:type="dxa"/>
            <w:tcBorders>
              <w:top w:val="single" w:sz="4" w:space="0" w:color="000000"/>
              <w:left w:val="single" w:sz="6" w:space="0" w:color="000000"/>
              <w:bottom w:val="single" w:sz="4" w:space="0" w:color="000000"/>
              <w:right w:val="single" w:sz="4" w:space="0" w:color="000000"/>
            </w:tcBorders>
          </w:tcPr>
          <w:p w14:paraId="2BE3B30F" w14:textId="77777777" w:rsidR="009C7C2E" w:rsidRDefault="009C7C2E" w:rsidP="000C2C88">
            <w:r>
              <w:rPr>
                <w:sz w:val="24"/>
              </w:rPr>
              <w:t xml:space="preserve">21:  I change residences. </w:t>
            </w:r>
          </w:p>
        </w:tc>
        <w:tc>
          <w:tcPr>
            <w:tcW w:w="3177" w:type="dxa"/>
            <w:tcBorders>
              <w:top w:val="single" w:sz="4" w:space="0" w:color="000000"/>
              <w:left w:val="single" w:sz="4" w:space="0" w:color="000000"/>
              <w:bottom w:val="single" w:sz="4" w:space="0" w:color="000000"/>
              <w:right w:val="single" w:sz="6" w:space="0" w:color="000000"/>
            </w:tcBorders>
          </w:tcPr>
          <w:p w14:paraId="59590444" w14:textId="77777777" w:rsidR="009C7C2E" w:rsidRDefault="009C7C2E" w:rsidP="000C2C88">
            <w:pPr>
              <w:ind w:left="77"/>
            </w:pPr>
            <w:r>
              <w:rPr>
                <w:sz w:val="32"/>
              </w:rPr>
              <w:t xml:space="preserve">    1     2      3     4</w:t>
            </w:r>
          </w:p>
        </w:tc>
      </w:tr>
      <w:tr w:rsidR="009C7C2E" w14:paraId="5D5ACD1B" w14:textId="77777777" w:rsidTr="000C2C88">
        <w:trPr>
          <w:trHeight w:val="366"/>
        </w:trPr>
        <w:tc>
          <w:tcPr>
            <w:tcW w:w="6411" w:type="dxa"/>
            <w:tcBorders>
              <w:top w:val="single" w:sz="4" w:space="0" w:color="000000"/>
              <w:left w:val="single" w:sz="6" w:space="0" w:color="000000"/>
              <w:bottom w:val="single" w:sz="4" w:space="0" w:color="000000"/>
              <w:right w:val="single" w:sz="4" w:space="0" w:color="000000"/>
            </w:tcBorders>
          </w:tcPr>
          <w:p w14:paraId="37FCD5DE" w14:textId="77777777" w:rsidR="009C7C2E" w:rsidRDefault="009C7C2E" w:rsidP="000C2C88">
            <w:r>
              <w:rPr>
                <w:sz w:val="24"/>
              </w:rPr>
              <w:t xml:space="preserve">22:  I buy things on impulse. </w:t>
            </w:r>
          </w:p>
        </w:tc>
        <w:tc>
          <w:tcPr>
            <w:tcW w:w="3177" w:type="dxa"/>
            <w:tcBorders>
              <w:top w:val="single" w:sz="4" w:space="0" w:color="000000"/>
              <w:left w:val="single" w:sz="4" w:space="0" w:color="000000"/>
              <w:bottom w:val="single" w:sz="4" w:space="0" w:color="000000"/>
              <w:right w:val="single" w:sz="6" w:space="0" w:color="000000"/>
            </w:tcBorders>
          </w:tcPr>
          <w:p w14:paraId="79A58135" w14:textId="77777777" w:rsidR="009C7C2E" w:rsidRDefault="009C7C2E" w:rsidP="000C2C88">
            <w:pPr>
              <w:ind w:left="77"/>
            </w:pPr>
            <w:r>
              <w:rPr>
                <w:sz w:val="32"/>
              </w:rPr>
              <w:t xml:space="preserve">    1     2      3     4</w:t>
            </w:r>
          </w:p>
        </w:tc>
      </w:tr>
      <w:tr w:rsidR="009C7C2E" w14:paraId="73967220" w14:textId="77777777" w:rsidTr="000C2C88">
        <w:trPr>
          <w:trHeight w:val="365"/>
        </w:trPr>
        <w:tc>
          <w:tcPr>
            <w:tcW w:w="6411" w:type="dxa"/>
            <w:tcBorders>
              <w:top w:val="single" w:sz="4" w:space="0" w:color="000000"/>
              <w:left w:val="single" w:sz="6" w:space="0" w:color="000000"/>
              <w:bottom w:val="single" w:sz="4" w:space="0" w:color="000000"/>
              <w:right w:val="single" w:sz="4" w:space="0" w:color="000000"/>
            </w:tcBorders>
          </w:tcPr>
          <w:p w14:paraId="7F7B7293" w14:textId="77777777" w:rsidR="009C7C2E" w:rsidRDefault="009C7C2E" w:rsidP="000C2C88">
            <w:r>
              <w:rPr>
                <w:sz w:val="24"/>
              </w:rPr>
              <w:t xml:space="preserve">23:  I can only think about one thing at a time. </w:t>
            </w:r>
          </w:p>
        </w:tc>
        <w:tc>
          <w:tcPr>
            <w:tcW w:w="3177" w:type="dxa"/>
            <w:tcBorders>
              <w:top w:val="single" w:sz="4" w:space="0" w:color="000000"/>
              <w:left w:val="single" w:sz="4" w:space="0" w:color="000000"/>
              <w:bottom w:val="single" w:sz="4" w:space="0" w:color="000000"/>
              <w:right w:val="single" w:sz="6" w:space="0" w:color="000000"/>
            </w:tcBorders>
          </w:tcPr>
          <w:p w14:paraId="3DE77594" w14:textId="77777777" w:rsidR="009C7C2E" w:rsidRDefault="009C7C2E" w:rsidP="000C2C88">
            <w:pPr>
              <w:ind w:left="77"/>
            </w:pPr>
            <w:r>
              <w:rPr>
                <w:sz w:val="32"/>
              </w:rPr>
              <w:t xml:space="preserve">    1     2      3     4</w:t>
            </w:r>
            <w:r>
              <w:rPr>
                <w:sz w:val="32"/>
                <w:vertAlign w:val="subscript"/>
              </w:rPr>
              <w:t xml:space="preserve"> </w:t>
            </w:r>
          </w:p>
        </w:tc>
      </w:tr>
      <w:tr w:rsidR="009C7C2E" w14:paraId="312FC19D" w14:textId="77777777" w:rsidTr="000C2C88">
        <w:trPr>
          <w:trHeight w:val="365"/>
        </w:trPr>
        <w:tc>
          <w:tcPr>
            <w:tcW w:w="6411" w:type="dxa"/>
            <w:tcBorders>
              <w:top w:val="single" w:sz="4" w:space="0" w:color="000000"/>
              <w:left w:val="single" w:sz="6" w:space="0" w:color="000000"/>
              <w:bottom w:val="single" w:sz="4" w:space="0" w:color="000000"/>
              <w:right w:val="single" w:sz="4" w:space="0" w:color="000000"/>
            </w:tcBorders>
          </w:tcPr>
          <w:p w14:paraId="6DA51AC7" w14:textId="77777777" w:rsidR="009C7C2E" w:rsidRDefault="009C7C2E" w:rsidP="000C2C88">
            <w:r>
              <w:rPr>
                <w:sz w:val="24"/>
              </w:rPr>
              <w:t xml:space="preserve">24:  I change hobbies. </w:t>
            </w:r>
          </w:p>
        </w:tc>
        <w:tc>
          <w:tcPr>
            <w:tcW w:w="3177" w:type="dxa"/>
            <w:tcBorders>
              <w:top w:val="single" w:sz="4" w:space="0" w:color="000000"/>
              <w:left w:val="single" w:sz="4" w:space="0" w:color="000000"/>
              <w:bottom w:val="single" w:sz="4" w:space="0" w:color="000000"/>
              <w:right w:val="single" w:sz="6" w:space="0" w:color="000000"/>
            </w:tcBorders>
          </w:tcPr>
          <w:p w14:paraId="72012685" w14:textId="77777777" w:rsidR="009C7C2E" w:rsidRDefault="009C7C2E" w:rsidP="000C2C88">
            <w:pPr>
              <w:ind w:left="77"/>
            </w:pPr>
            <w:r>
              <w:rPr>
                <w:sz w:val="32"/>
              </w:rPr>
              <w:t xml:space="preserve">    1     2      3     4</w:t>
            </w:r>
          </w:p>
        </w:tc>
      </w:tr>
      <w:tr w:rsidR="009C7C2E" w14:paraId="038E89E1" w14:textId="77777777" w:rsidTr="000C2C88">
        <w:trPr>
          <w:trHeight w:val="366"/>
        </w:trPr>
        <w:tc>
          <w:tcPr>
            <w:tcW w:w="6411" w:type="dxa"/>
            <w:tcBorders>
              <w:top w:val="single" w:sz="4" w:space="0" w:color="000000"/>
              <w:left w:val="single" w:sz="6" w:space="0" w:color="000000"/>
              <w:bottom w:val="single" w:sz="4" w:space="0" w:color="000000"/>
              <w:right w:val="single" w:sz="4" w:space="0" w:color="000000"/>
            </w:tcBorders>
          </w:tcPr>
          <w:p w14:paraId="10238346" w14:textId="77777777" w:rsidR="009C7C2E" w:rsidRDefault="009C7C2E" w:rsidP="000C2C88">
            <w:r>
              <w:rPr>
                <w:sz w:val="24"/>
              </w:rPr>
              <w:t xml:space="preserve">25:  I spend or charge more than I earn. </w:t>
            </w:r>
          </w:p>
        </w:tc>
        <w:tc>
          <w:tcPr>
            <w:tcW w:w="3177" w:type="dxa"/>
            <w:tcBorders>
              <w:top w:val="single" w:sz="4" w:space="0" w:color="000000"/>
              <w:left w:val="single" w:sz="4" w:space="0" w:color="000000"/>
              <w:bottom w:val="single" w:sz="4" w:space="0" w:color="000000"/>
              <w:right w:val="single" w:sz="6" w:space="0" w:color="000000"/>
            </w:tcBorders>
          </w:tcPr>
          <w:p w14:paraId="3D6FC2BC" w14:textId="77777777" w:rsidR="009C7C2E" w:rsidRDefault="009C7C2E" w:rsidP="000C2C88">
            <w:pPr>
              <w:ind w:left="77"/>
            </w:pPr>
            <w:r>
              <w:rPr>
                <w:sz w:val="32"/>
              </w:rPr>
              <w:t xml:space="preserve">    1     2      3     4</w:t>
            </w:r>
          </w:p>
        </w:tc>
      </w:tr>
      <w:tr w:rsidR="009C7C2E" w14:paraId="29AACEA5" w14:textId="77777777" w:rsidTr="000C2C88">
        <w:trPr>
          <w:trHeight w:val="365"/>
        </w:trPr>
        <w:tc>
          <w:tcPr>
            <w:tcW w:w="6411" w:type="dxa"/>
            <w:tcBorders>
              <w:top w:val="single" w:sz="4" w:space="0" w:color="000000"/>
              <w:left w:val="single" w:sz="6" w:space="0" w:color="000000"/>
              <w:bottom w:val="single" w:sz="4" w:space="0" w:color="000000"/>
              <w:right w:val="single" w:sz="4" w:space="0" w:color="000000"/>
            </w:tcBorders>
          </w:tcPr>
          <w:p w14:paraId="0E4C3F94" w14:textId="77777777" w:rsidR="009C7C2E" w:rsidRDefault="009C7C2E" w:rsidP="000C2C88">
            <w:r>
              <w:rPr>
                <w:sz w:val="24"/>
              </w:rPr>
              <w:t xml:space="preserve">26:  I often have extraneous thoughts when thinking. </w:t>
            </w:r>
          </w:p>
        </w:tc>
        <w:tc>
          <w:tcPr>
            <w:tcW w:w="3177" w:type="dxa"/>
            <w:tcBorders>
              <w:top w:val="single" w:sz="4" w:space="0" w:color="000000"/>
              <w:left w:val="single" w:sz="4" w:space="0" w:color="000000"/>
              <w:bottom w:val="single" w:sz="4" w:space="0" w:color="000000"/>
              <w:right w:val="single" w:sz="6" w:space="0" w:color="000000"/>
            </w:tcBorders>
          </w:tcPr>
          <w:p w14:paraId="1E2FC525" w14:textId="77777777" w:rsidR="009C7C2E" w:rsidRDefault="009C7C2E" w:rsidP="000C2C88">
            <w:pPr>
              <w:ind w:left="77"/>
            </w:pPr>
            <w:r>
              <w:rPr>
                <w:sz w:val="32"/>
              </w:rPr>
              <w:t xml:space="preserve">    1     2      3     4</w:t>
            </w:r>
          </w:p>
        </w:tc>
      </w:tr>
      <w:tr w:rsidR="009C7C2E" w14:paraId="43928FBE" w14:textId="77777777" w:rsidTr="000C2C88">
        <w:trPr>
          <w:trHeight w:val="365"/>
        </w:trPr>
        <w:tc>
          <w:tcPr>
            <w:tcW w:w="6411" w:type="dxa"/>
            <w:tcBorders>
              <w:top w:val="single" w:sz="4" w:space="0" w:color="000000"/>
              <w:left w:val="single" w:sz="6" w:space="0" w:color="000000"/>
              <w:bottom w:val="single" w:sz="4" w:space="0" w:color="000000"/>
              <w:right w:val="single" w:sz="4" w:space="0" w:color="000000"/>
            </w:tcBorders>
          </w:tcPr>
          <w:p w14:paraId="18C65E3F" w14:textId="77777777" w:rsidR="009C7C2E" w:rsidRDefault="009C7C2E" w:rsidP="000C2C88">
            <w:r>
              <w:rPr>
                <w:sz w:val="24"/>
              </w:rPr>
              <w:t xml:space="preserve">27:  I am more interested in the present than the future. </w:t>
            </w:r>
          </w:p>
        </w:tc>
        <w:tc>
          <w:tcPr>
            <w:tcW w:w="3177" w:type="dxa"/>
            <w:tcBorders>
              <w:top w:val="single" w:sz="4" w:space="0" w:color="000000"/>
              <w:left w:val="single" w:sz="4" w:space="0" w:color="000000"/>
              <w:bottom w:val="single" w:sz="4" w:space="0" w:color="000000"/>
              <w:right w:val="single" w:sz="6" w:space="0" w:color="000000"/>
            </w:tcBorders>
          </w:tcPr>
          <w:p w14:paraId="0D1A433F" w14:textId="77777777" w:rsidR="009C7C2E" w:rsidRDefault="009C7C2E" w:rsidP="000C2C88">
            <w:pPr>
              <w:ind w:left="77"/>
            </w:pPr>
            <w:r>
              <w:rPr>
                <w:sz w:val="32"/>
              </w:rPr>
              <w:t xml:space="preserve">    1     2      3     4</w:t>
            </w:r>
          </w:p>
        </w:tc>
      </w:tr>
      <w:tr w:rsidR="009C7C2E" w14:paraId="23268392" w14:textId="77777777" w:rsidTr="000C2C88">
        <w:trPr>
          <w:trHeight w:val="365"/>
        </w:trPr>
        <w:tc>
          <w:tcPr>
            <w:tcW w:w="6411" w:type="dxa"/>
            <w:tcBorders>
              <w:top w:val="single" w:sz="4" w:space="0" w:color="000000"/>
              <w:left w:val="single" w:sz="6" w:space="0" w:color="000000"/>
              <w:bottom w:val="single" w:sz="4" w:space="0" w:color="000000"/>
              <w:right w:val="single" w:sz="4" w:space="0" w:color="000000"/>
            </w:tcBorders>
          </w:tcPr>
          <w:p w14:paraId="68A14D47" w14:textId="77777777" w:rsidR="009C7C2E" w:rsidRDefault="009C7C2E" w:rsidP="000C2C88">
            <w:r>
              <w:rPr>
                <w:sz w:val="24"/>
              </w:rPr>
              <w:t xml:space="preserve">28:  I am restless at the </w:t>
            </w:r>
            <w:proofErr w:type="spellStart"/>
            <w:r>
              <w:rPr>
                <w:sz w:val="24"/>
              </w:rPr>
              <w:t>theater</w:t>
            </w:r>
            <w:proofErr w:type="spellEnd"/>
            <w:r>
              <w:rPr>
                <w:sz w:val="24"/>
              </w:rPr>
              <w:t xml:space="preserve"> or lectures. </w:t>
            </w:r>
          </w:p>
        </w:tc>
        <w:tc>
          <w:tcPr>
            <w:tcW w:w="3177" w:type="dxa"/>
            <w:tcBorders>
              <w:top w:val="single" w:sz="4" w:space="0" w:color="000000"/>
              <w:left w:val="single" w:sz="4" w:space="0" w:color="000000"/>
              <w:bottom w:val="single" w:sz="4" w:space="0" w:color="000000"/>
              <w:right w:val="single" w:sz="6" w:space="0" w:color="000000"/>
            </w:tcBorders>
          </w:tcPr>
          <w:p w14:paraId="0F1E9428" w14:textId="77777777" w:rsidR="009C7C2E" w:rsidRDefault="009C7C2E" w:rsidP="000C2C88">
            <w:pPr>
              <w:ind w:left="77"/>
            </w:pPr>
            <w:r>
              <w:rPr>
                <w:sz w:val="32"/>
              </w:rPr>
              <w:t xml:space="preserve">    1     2      3     4</w:t>
            </w:r>
          </w:p>
        </w:tc>
      </w:tr>
      <w:tr w:rsidR="009C7C2E" w14:paraId="42B9CE57" w14:textId="77777777" w:rsidTr="000C2C88">
        <w:trPr>
          <w:trHeight w:val="366"/>
        </w:trPr>
        <w:tc>
          <w:tcPr>
            <w:tcW w:w="6411" w:type="dxa"/>
            <w:tcBorders>
              <w:top w:val="single" w:sz="4" w:space="0" w:color="000000"/>
              <w:left w:val="single" w:sz="6" w:space="0" w:color="000000"/>
              <w:bottom w:val="single" w:sz="4" w:space="0" w:color="000000"/>
              <w:right w:val="single" w:sz="4" w:space="0" w:color="000000"/>
            </w:tcBorders>
          </w:tcPr>
          <w:p w14:paraId="179244FE" w14:textId="77777777" w:rsidR="009C7C2E" w:rsidRDefault="009C7C2E" w:rsidP="000C2C88">
            <w:r>
              <w:rPr>
                <w:sz w:val="24"/>
              </w:rPr>
              <w:t xml:space="preserve">29:  I like puzzles. </w:t>
            </w:r>
          </w:p>
        </w:tc>
        <w:tc>
          <w:tcPr>
            <w:tcW w:w="3177" w:type="dxa"/>
            <w:tcBorders>
              <w:top w:val="single" w:sz="4" w:space="0" w:color="000000"/>
              <w:left w:val="single" w:sz="4" w:space="0" w:color="000000"/>
              <w:bottom w:val="single" w:sz="4" w:space="0" w:color="000000"/>
              <w:right w:val="single" w:sz="6" w:space="0" w:color="000000"/>
            </w:tcBorders>
          </w:tcPr>
          <w:p w14:paraId="616D8CA7" w14:textId="77777777" w:rsidR="009C7C2E" w:rsidRDefault="009C7C2E" w:rsidP="000C2C88">
            <w:pPr>
              <w:ind w:left="77"/>
            </w:pPr>
            <w:r>
              <w:rPr>
                <w:sz w:val="32"/>
              </w:rPr>
              <w:t xml:space="preserve">    1     2      3     4</w:t>
            </w:r>
          </w:p>
        </w:tc>
      </w:tr>
      <w:tr w:rsidR="009C7C2E" w14:paraId="472C0A79" w14:textId="77777777" w:rsidTr="000C2C88">
        <w:trPr>
          <w:trHeight w:val="365"/>
        </w:trPr>
        <w:tc>
          <w:tcPr>
            <w:tcW w:w="6411" w:type="dxa"/>
            <w:tcBorders>
              <w:top w:val="single" w:sz="4" w:space="0" w:color="000000"/>
              <w:left w:val="single" w:sz="6" w:space="0" w:color="000000"/>
              <w:bottom w:val="single" w:sz="4" w:space="0" w:color="000000"/>
              <w:right w:val="single" w:sz="4" w:space="0" w:color="000000"/>
            </w:tcBorders>
          </w:tcPr>
          <w:p w14:paraId="6D2DBA1E" w14:textId="77777777" w:rsidR="009C7C2E" w:rsidRDefault="009C7C2E" w:rsidP="000C2C88">
            <w:r>
              <w:rPr>
                <w:sz w:val="24"/>
              </w:rPr>
              <w:t xml:space="preserve">30:  I am future oriented. </w:t>
            </w:r>
          </w:p>
        </w:tc>
        <w:tc>
          <w:tcPr>
            <w:tcW w:w="3177" w:type="dxa"/>
            <w:tcBorders>
              <w:top w:val="single" w:sz="4" w:space="0" w:color="000000"/>
              <w:left w:val="single" w:sz="4" w:space="0" w:color="000000"/>
              <w:bottom w:val="single" w:sz="4" w:space="0" w:color="000000"/>
              <w:right w:val="single" w:sz="6" w:space="0" w:color="000000"/>
            </w:tcBorders>
          </w:tcPr>
          <w:p w14:paraId="0E49FAED" w14:textId="77777777" w:rsidR="009C7C2E" w:rsidRDefault="009C7C2E" w:rsidP="000C2C88">
            <w:pPr>
              <w:ind w:left="77"/>
            </w:pPr>
            <w:r>
              <w:rPr>
                <w:sz w:val="32"/>
              </w:rPr>
              <w:t xml:space="preserve">    1     2      3     4</w:t>
            </w:r>
          </w:p>
        </w:tc>
      </w:tr>
    </w:tbl>
    <w:p w14:paraId="7F9A9C85" w14:textId="76AF2A0C" w:rsidR="009C7C2E" w:rsidRDefault="009C7C2E" w:rsidP="009C7C2E">
      <w:pPr>
        <w:spacing w:after="564"/>
        <w:rPr>
          <w:sz w:val="20"/>
        </w:rPr>
      </w:pPr>
      <w:r>
        <w:rPr>
          <w:sz w:val="20"/>
        </w:rPr>
        <w:t xml:space="preserve"> </w:t>
      </w:r>
    </w:p>
    <w:p w14:paraId="38ECF83C" w14:textId="60CABE80" w:rsidR="00A80239" w:rsidRDefault="00A80239" w:rsidP="009C7C2E">
      <w:pPr>
        <w:spacing w:after="564"/>
        <w:rPr>
          <w:sz w:val="20"/>
        </w:rPr>
      </w:pPr>
    </w:p>
    <w:p w14:paraId="5CFB25B7" w14:textId="34FF3A90" w:rsidR="00A80239" w:rsidRDefault="00A80239" w:rsidP="009C7C2E">
      <w:pPr>
        <w:spacing w:after="564"/>
        <w:rPr>
          <w:sz w:val="20"/>
        </w:rPr>
      </w:pPr>
    </w:p>
    <w:p w14:paraId="3E767FDA" w14:textId="77777777" w:rsidR="00A80239" w:rsidRDefault="00A80239" w:rsidP="009C7C2E">
      <w:pPr>
        <w:spacing w:after="564"/>
      </w:pPr>
    </w:p>
    <w:bookmarkEnd w:id="2"/>
    <w:p w14:paraId="69738EFA" w14:textId="06477064" w:rsidR="009C7C2E" w:rsidRDefault="00A80239" w:rsidP="009C7C2E">
      <w:pPr>
        <w:rPr>
          <w:rFonts w:ascii="Times New Roman" w:hAnsi="Times New Roman" w:cs="Times New Roman"/>
          <w:sz w:val="24"/>
          <w:szCs w:val="24"/>
        </w:rPr>
      </w:pPr>
      <w:r>
        <w:rPr>
          <w:rFonts w:ascii="Times New Roman" w:hAnsi="Times New Roman" w:cs="Times New Roman"/>
          <w:sz w:val="24"/>
          <w:szCs w:val="24"/>
        </w:rPr>
        <w:lastRenderedPageBreak/>
        <w:t>Appendix D: South Oaks Gambling Screen – Modified for Gambling Frequency</w:t>
      </w:r>
    </w:p>
    <w:p w14:paraId="5D14813F" w14:textId="77777777" w:rsidR="00A80239" w:rsidRDefault="00A80239" w:rsidP="009C7C2E">
      <w:pPr>
        <w:rPr>
          <w:rFonts w:ascii="Times New Roman" w:hAnsi="Times New Roman" w:cs="Times New Roman"/>
          <w:sz w:val="24"/>
          <w:szCs w:val="24"/>
        </w:rPr>
      </w:pPr>
    </w:p>
    <w:p w14:paraId="107AA5AC" w14:textId="77777777" w:rsidR="00A80239" w:rsidRDefault="00A80239" w:rsidP="00A80239">
      <w:pPr>
        <w:spacing w:after="0"/>
        <w:ind w:left="209"/>
        <w:jc w:val="center"/>
      </w:pPr>
      <w:r>
        <w:rPr>
          <w:b/>
          <w:sz w:val="24"/>
        </w:rPr>
        <w:t xml:space="preserve">SOUTH OAKS GAMBLING SCREEN </w:t>
      </w:r>
    </w:p>
    <w:p w14:paraId="4C3263FE" w14:textId="77777777" w:rsidR="00A80239" w:rsidRDefault="00A80239" w:rsidP="00A80239">
      <w:pPr>
        <w:spacing w:after="0"/>
        <w:ind w:left="209"/>
        <w:jc w:val="center"/>
      </w:pPr>
      <w:r>
        <w:rPr>
          <w:b/>
          <w:sz w:val="24"/>
        </w:rPr>
        <w:t xml:space="preserve">[SOGS] </w:t>
      </w:r>
    </w:p>
    <w:p w14:paraId="4432DD11" w14:textId="77777777" w:rsidR="00A80239" w:rsidRDefault="00A80239" w:rsidP="00A80239">
      <w:pPr>
        <w:spacing w:after="0"/>
        <w:ind w:left="259"/>
        <w:jc w:val="center"/>
      </w:pPr>
      <w:r>
        <w:rPr>
          <w:b/>
          <w:sz w:val="24"/>
        </w:rPr>
        <w:t xml:space="preserve"> </w:t>
      </w:r>
    </w:p>
    <w:p w14:paraId="6E57AE30" w14:textId="77777777" w:rsidR="00A80239" w:rsidRDefault="00A80239" w:rsidP="00A80239">
      <w:pPr>
        <w:spacing w:after="0"/>
        <w:ind w:left="-144" w:right="-775"/>
      </w:pPr>
      <w:r>
        <w:rPr>
          <w:rFonts w:ascii="Calibri" w:eastAsia="Calibri" w:hAnsi="Calibri" w:cs="Calibri"/>
          <w:noProof/>
        </w:rPr>
        <mc:AlternateContent>
          <mc:Choice Requires="wpg">
            <w:drawing>
              <wp:inline distT="0" distB="0" distL="0" distR="0" wp14:anchorId="36E57EB9" wp14:editId="1D3B480A">
                <wp:extent cx="6400800" cy="34289"/>
                <wp:effectExtent l="0" t="0" r="0" b="0"/>
                <wp:docPr id="9060" name="Group 9060"/>
                <wp:cNvGraphicFramePr/>
                <a:graphic xmlns:a="http://schemas.openxmlformats.org/drawingml/2006/main">
                  <a:graphicData uri="http://schemas.microsoft.com/office/word/2010/wordprocessingGroup">
                    <wpg:wgp>
                      <wpg:cNvGrpSpPr/>
                      <wpg:grpSpPr>
                        <a:xfrm>
                          <a:off x="0" y="0"/>
                          <a:ext cx="6400800" cy="34289"/>
                          <a:chOff x="0" y="0"/>
                          <a:chExt cx="6400800" cy="34289"/>
                        </a:xfrm>
                      </wpg:grpSpPr>
                      <wps:wsp>
                        <wps:cNvPr id="309" name="Shape 309"/>
                        <wps:cNvSpPr/>
                        <wps:spPr>
                          <a:xfrm>
                            <a:off x="0" y="34289"/>
                            <a:ext cx="6400800" cy="0"/>
                          </a:xfrm>
                          <a:custGeom>
                            <a:avLst/>
                            <a:gdLst/>
                            <a:ahLst/>
                            <a:cxnLst/>
                            <a:rect l="0" t="0" r="0" b="0"/>
                            <a:pathLst>
                              <a:path w="6400800">
                                <a:moveTo>
                                  <a:pt x="0" y="0"/>
                                </a:moveTo>
                                <a:lnTo>
                                  <a:pt x="6400800" y="0"/>
                                </a:lnTo>
                              </a:path>
                            </a:pathLst>
                          </a:custGeom>
                          <a:ln w="34290" cap="flat">
                            <a:round/>
                          </a:ln>
                        </wps:spPr>
                        <wps:style>
                          <a:lnRef idx="1">
                            <a:srgbClr val="000000"/>
                          </a:lnRef>
                          <a:fillRef idx="0">
                            <a:srgbClr val="000000">
                              <a:alpha val="0"/>
                            </a:srgbClr>
                          </a:fillRef>
                          <a:effectRef idx="0">
                            <a:scrgbClr r="0" g="0" b="0"/>
                          </a:effectRef>
                          <a:fontRef idx="none"/>
                        </wps:style>
                        <wps:bodyPr/>
                      </wps:wsp>
                      <wps:wsp>
                        <wps:cNvPr id="310" name="Shape 310"/>
                        <wps:cNvSpPr/>
                        <wps:spPr>
                          <a:xfrm>
                            <a:off x="0" y="0"/>
                            <a:ext cx="6400800" cy="0"/>
                          </a:xfrm>
                          <a:custGeom>
                            <a:avLst/>
                            <a:gdLst/>
                            <a:ahLst/>
                            <a:cxnLst/>
                            <a:rect l="0" t="0" r="0" b="0"/>
                            <a:pathLst>
                              <a:path w="6400800">
                                <a:moveTo>
                                  <a:pt x="0" y="0"/>
                                </a:moveTo>
                                <a:lnTo>
                                  <a:pt x="6400800" y="0"/>
                                </a:lnTo>
                              </a:path>
                            </a:pathLst>
                          </a:custGeom>
                          <a:ln w="1143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EA4757C" id="Group 9060" o:spid="_x0000_s1026" style="width:7in;height:2.7pt;mso-position-horizontal-relative:char;mso-position-vertical-relative:line" coordsize="64008,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">
                <v:shape id="Shape 309" o:spid="_x0000_s1027" style="position:absolute;top:342;width:64008;height:0;visibility:visible;mso-wrap-style:square;v-text-anchor:top" coordsize="640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" path="m,l6400800,e" filled="f" strokeweight="2.7pt">
                  <v:path arrowok="t" textboxrect="0,0,6400800,0"/>
                </v:shape>
                <v:shape id="Shape 310" o:spid="_x0000_s1028" style="position:absolute;width:64008;height:0;visibility:visible;mso-wrap-style:square;v-text-anchor:top" coordsize="640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" path="m,l6400800,e" filled="f" strokeweight=".9pt">
                  <v:path arrowok="t" textboxrect="0,0,6400800,0"/>
                </v:shape>
                <w10:anchorlock/>
              </v:group>
            </w:pict>
          </mc:Fallback>
        </mc:AlternateContent>
      </w:r>
      <w:r>
        <w:rPr>
          <w:b/>
          <w:sz w:val="24"/>
        </w:rPr>
        <w:t xml:space="preserve"> </w:t>
      </w:r>
    </w:p>
    <w:p w14:paraId="34C25F8C" w14:textId="77777777" w:rsidR="00A80239" w:rsidRDefault="00A80239" w:rsidP="00A80239">
      <w:pPr>
        <w:spacing w:after="0"/>
      </w:pPr>
      <w:r>
        <w:t xml:space="preserve"> </w:t>
      </w:r>
    </w:p>
    <w:p w14:paraId="1FD85E4B" w14:textId="77777777" w:rsidR="00A80239" w:rsidRDefault="00A80239" w:rsidP="00A80239">
      <w:pPr>
        <w:numPr>
          <w:ilvl w:val="0"/>
          <w:numId w:val="1"/>
        </w:numPr>
        <w:spacing w:after="5" w:line="249" w:lineRule="auto"/>
        <w:ind w:hanging="720"/>
      </w:pPr>
      <w:r>
        <w:t xml:space="preserve">Please indicate which of the following types of gambling you have done in your lifetime.  For each type, mark one answer:  </w:t>
      </w:r>
    </w:p>
    <w:p w14:paraId="4AA63451" w14:textId="77777777" w:rsidR="00A80239" w:rsidRDefault="00A80239" w:rsidP="00A80239">
      <w:pPr>
        <w:spacing w:after="0"/>
      </w:pPr>
      <w:r>
        <w:t xml:space="preserve"> </w:t>
      </w:r>
    </w:p>
    <w:tbl>
      <w:tblPr>
        <w:tblStyle w:val="TableGrid"/>
        <w:tblW w:w="10584"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4A0" w:firstRow="1" w:lastRow="0" w:firstColumn="1" w:lastColumn="0" w:noHBand="0" w:noVBand="1"/>
      </w:tblPr>
      <w:tblGrid>
        <w:gridCol w:w="4914"/>
        <w:gridCol w:w="992"/>
        <w:gridCol w:w="851"/>
        <w:gridCol w:w="992"/>
        <w:gridCol w:w="992"/>
        <w:gridCol w:w="851"/>
        <w:gridCol w:w="992"/>
      </w:tblGrid>
      <w:tr w:rsidR="00A80239" w14:paraId="08417F6A" w14:textId="77777777" w:rsidTr="000C2C88">
        <w:trPr>
          <w:trHeight w:val="788"/>
        </w:trPr>
        <w:tc>
          <w:tcPr>
            <w:tcW w:w="4914" w:type="dxa"/>
          </w:tcPr>
          <w:p w14:paraId="6531F5CB" w14:textId="77777777" w:rsidR="00A80239" w:rsidRDefault="00A80239" w:rsidP="000C2C88">
            <w:pPr>
              <w:spacing w:line="259" w:lineRule="auto"/>
              <w:ind w:left="1"/>
            </w:pPr>
            <w:r>
              <w:t xml:space="preserve"> </w:t>
            </w:r>
          </w:p>
          <w:p w14:paraId="48AF5BF1" w14:textId="77777777" w:rsidR="00A80239" w:rsidRDefault="00A80239" w:rsidP="000C2C88">
            <w:pPr>
              <w:spacing w:after="16" w:line="259" w:lineRule="auto"/>
              <w:ind w:left="1"/>
            </w:pPr>
            <w:r>
              <w:t xml:space="preserve"> </w:t>
            </w:r>
          </w:p>
          <w:p w14:paraId="0A66F54F" w14:textId="77777777" w:rsidR="00A80239" w:rsidRDefault="00A80239" w:rsidP="000C2C88">
            <w:pPr>
              <w:spacing w:line="259" w:lineRule="auto"/>
              <w:ind w:left="1"/>
            </w:pPr>
            <w:proofErr w:type="gramStart"/>
            <w:r>
              <w:rPr>
                <w:b/>
                <w:sz w:val="18"/>
              </w:rPr>
              <w:t xml:space="preserve">PLEASE  </w:t>
            </w:r>
            <w:r>
              <w:rPr>
                <w:b/>
              </w:rPr>
              <w:t>“</w:t>
            </w:r>
            <w:proofErr w:type="gramEnd"/>
            <w:r>
              <w:rPr>
                <w:rFonts w:ascii="Segoe UI Symbol" w:eastAsia="Segoe UI Symbol" w:hAnsi="Segoe UI Symbol" w:cs="Segoe UI Symbol"/>
              </w:rPr>
              <w:t>✓</w:t>
            </w:r>
            <w:r>
              <w:rPr>
                <w:b/>
              </w:rPr>
              <w:t xml:space="preserve">” </w:t>
            </w:r>
            <w:r>
              <w:rPr>
                <w:b/>
                <w:sz w:val="18"/>
              </w:rPr>
              <w:t>ONE  ANSWER FOR EACH STATEMENT</w:t>
            </w:r>
            <w:r>
              <w:rPr>
                <w:b/>
              </w:rPr>
              <w:t xml:space="preserve">: </w:t>
            </w:r>
          </w:p>
        </w:tc>
        <w:tc>
          <w:tcPr>
            <w:tcW w:w="992" w:type="dxa"/>
          </w:tcPr>
          <w:p w14:paraId="2ADD997D" w14:textId="77777777" w:rsidR="00A80239" w:rsidRDefault="00A80239" w:rsidP="000C2C88">
            <w:pPr>
              <w:spacing w:line="259" w:lineRule="auto"/>
              <w:ind w:right="53"/>
              <w:rPr>
                <w:b/>
                <w:bCs/>
              </w:rPr>
            </w:pPr>
            <w:r w:rsidRPr="00F012E6">
              <w:rPr>
                <w:b/>
                <w:bCs/>
              </w:rPr>
              <w:t xml:space="preserve"> </w:t>
            </w:r>
          </w:p>
          <w:p w14:paraId="12561652" w14:textId="77777777" w:rsidR="00A80239" w:rsidRPr="00F012E6" w:rsidRDefault="00A80239" w:rsidP="000C2C88">
            <w:pPr>
              <w:spacing w:line="259" w:lineRule="auto"/>
              <w:ind w:right="53"/>
              <w:rPr>
                <w:b/>
                <w:bCs/>
              </w:rPr>
            </w:pPr>
            <w:r w:rsidRPr="00F012E6">
              <w:rPr>
                <w:b/>
                <w:bCs/>
                <w:sz w:val="18"/>
                <w:szCs w:val="18"/>
              </w:rPr>
              <w:t>NOT AT ALL</w:t>
            </w:r>
          </w:p>
        </w:tc>
        <w:tc>
          <w:tcPr>
            <w:tcW w:w="851" w:type="dxa"/>
          </w:tcPr>
          <w:p w14:paraId="0BA30D53" w14:textId="77777777" w:rsidR="00A80239" w:rsidRDefault="00A80239" w:rsidP="000C2C88">
            <w:pPr>
              <w:spacing w:line="259" w:lineRule="auto"/>
              <w:ind w:right="110"/>
              <w:jc w:val="center"/>
            </w:pPr>
            <w:r>
              <w:rPr>
                <w:b/>
                <w:sz w:val="18"/>
              </w:rPr>
              <w:t>A FEW TIMES A YEAR</w:t>
            </w:r>
            <w:r>
              <w:rPr>
                <w:b/>
              </w:rPr>
              <w:t xml:space="preserve"> </w:t>
            </w:r>
          </w:p>
        </w:tc>
        <w:tc>
          <w:tcPr>
            <w:tcW w:w="992" w:type="dxa"/>
          </w:tcPr>
          <w:p w14:paraId="0942F236" w14:textId="77777777" w:rsidR="00A80239" w:rsidRDefault="00A80239" w:rsidP="000C2C88">
            <w:pPr>
              <w:spacing w:line="259" w:lineRule="auto"/>
              <w:ind w:right="56"/>
              <w:jc w:val="center"/>
            </w:pPr>
            <w:r>
              <w:rPr>
                <w:b/>
                <w:sz w:val="18"/>
              </w:rPr>
              <w:t>ABOUT ONCE A MONTH</w:t>
            </w:r>
          </w:p>
        </w:tc>
        <w:tc>
          <w:tcPr>
            <w:tcW w:w="992" w:type="dxa"/>
          </w:tcPr>
          <w:p w14:paraId="6852B8EA" w14:textId="77777777" w:rsidR="00A80239" w:rsidRDefault="00A80239" w:rsidP="000C2C88">
            <w:pPr>
              <w:spacing w:line="259" w:lineRule="auto"/>
              <w:ind w:right="56"/>
              <w:jc w:val="center"/>
              <w:rPr>
                <w:b/>
                <w:sz w:val="18"/>
              </w:rPr>
            </w:pPr>
            <w:r>
              <w:rPr>
                <w:b/>
                <w:sz w:val="18"/>
              </w:rPr>
              <w:t>ABOUT ONCE A WEEK</w:t>
            </w:r>
          </w:p>
        </w:tc>
        <w:tc>
          <w:tcPr>
            <w:tcW w:w="851" w:type="dxa"/>
          </w:tcPr>
          <w:p w14:paraId="488CC4CB" w14:textId="77777777" w:rsidR="00A80239" w:rsidRDefault="00A80239" w:rsidP="000C2C88">
            <w:pPr>
              <w:spacing w:line="259" w:lineRule="auto"/>
              <w:ind w:right="56"/>
              <w:rPr>
                <w:b/>
                <w:sz w:val="18"/>
              </w:rPr>
            </w:pPr>
            <w:r>
              <w:rPr>
                <w:b/>
                <w:sz w:val="18"/>
              </w:rPr>
              <w:t xml:space="preserve"> A FEW TIMES A WEEK</w:t>
            </w:r>
          </w:p>
        </w:tc>
        <w:tc>
          <w:tcPr>
            <w:tcW w:w="992" w:type="dxa"/>
          </w:tcPr>
          <w:p w14:paraId="5B668D24" w14:textId="77777777" w:rsidR="00A80239" w:rsidRDefault="00A80239" w:rsidP="000C2C88">
            <w:pPr>
              <w:spacing w:line="259" w:lineRule="auto"/>
              <w:ind w:right="56"/>
              <w:rPr>
                <w:b/>
                <w:sz w:val="18"/>
              </w:rPr>
            </w:pPr>
            <w:r>
              <w:rPr>
                <w:b/>
                <w:sz w:val="18"/>
              </w:rPr>
              <w:t>ALMOST DAILY</w:t>
            </w:r>
          </w:p>
        </w:tc>
      </w:tr>
      <w:tr w:rsidR="00A80239" w14:paraId="017E49F8" w14:textId="77777777" w:rsidTr="000C2C88">
        <w:trPr>
          <w:trHeight w:val="529"/>
        </w:trPr>
        <w:tc>
          <w:tcPr>
            <w:tcW w:w="4914" w:type="dxa"/>
          </w:tcPr>
          <w:p w14:paraId="53C1B71C" w14:textId="77777777" w:rsidR="00A80239" w:rsidRDefault="00A80239" w:rsidP="000C2C88">
            <w:pPr>
              <w:spacing w:line="259" w:lineRule="auto"/>
              <w:ind w:left="1"/>
            </w:pPr>
            <w:r>
              <w:t xml:space="preserve"> </w:t>
            </w:r>
          </w:p>
          <w:p w14:paraId="499A9074" w14:textId="77777777" w:rsidR="00A80239" w:rsidRDefault="00A80239" w:rsidP="000C2C88">
            <w:pPr>
              <w:spacing w:line="259" w:lineRule="auto"/>
              <w:ind w:left="1"/>
            </w:pPr>
            <w:r>
              <w:t xml:space="preserve">a.   Played cards for money </w:t>
            </w:r>
          </w:p>
        </w:tc>
        <w:tc>
          <w:tcPr>
            <w:tcW w:w="992" w:type="dxa"/>
          </w:tcPr>
          <w:p w14:paraId="49A47F77" w14:textId="77777777" w:rsidR="00A80239" w:rsidRDefault="00A80239" w:rsidP="000C2C88">
            <w:pPr>
              <w:spacing w:line="259" w:lineRule="auto"/>
            </w:pPr>
            <w:r>
              <w:rPr>
                <w:b/>
              </w:rPr>
              <w:t xml:space="preserve"> </w:t>
            </w:r>
          </w:p>
        </w:tc>
        <w:tc>
          <w:tcPr>
            <w:tcW w:w="851" w:type="dxa"/>
          </w:tcPr>
          <w:p w14:paraId="46BAE374" w14:textId="77777777" w:rsidR="00A80239" w:rsidRDefault="00A80239" w:rsidP="000C2C88">
            <w:pPr>
              <w:spacing w:line="259" w:lineRule="auto"/>
            </w:pPr>
            <w:r>
              <w:rPr>
                <w:b/>
              </w:rPr>
              <w:t xml:space="preserve"> </w:t>
            </w:r>
          </w:p>
        </w:tc>
        <w:tc>
          <w:tcPr>
            <w:tcW w:w="992" w:type="dxa"/>
          </w:tcPr>
          <w:p w14:paraId="0AB4B036" w14:textId="77777777" w:rsidR="00A80239" w:rsidRDefault="00A80239" w:rsidP="000C2C88">
            <w:pPr>
              <w:spacing w:line="259" w:lineRule="auto"/>
            </w:pPr>
            <w:r>
              <w:rPr>
                <w:b/>
              </w:rPr>
              <w:t xml:space="preserve"> </w:t>
            </w:r>
          </w:p>
        </w:tc>
        <w:tc>
          <w:tcPr>
            <w:tcW w:w="992" w:type="dxa"/>
          </w:tcPr>
          <w:p w14:paraId="50D8BDA4" w14:textId="77777777" w:rsidR="00A80239" w:rsidRDefault="00A80239" w:rsidP="000C2C88">
            <w:pPr>
              <w:spacing w:line="259" w:lineRule="auto"/>
              <w:rPr>
                <w:b/>
              </w:rPr>
            </w:pPr>
          </w:p>
        </w:tc>
        <w:tc>
          <w:tcPr>
            <w:tcW w:w="851" w:type="dxa"/>
          </w:tcPr>
          <w:p w14:paraId="25F014FF" w14:textId="77777777" w:rsidR="00A80239" w:rsidRDefault="00A80239" w:rsidP="000C2C88">
            <w:pPr>
              <w:spacing w:line="259" w:lineRule="auto"/>
              <w:rPr>
                <w:b/>
              </w:rPr>
            </w:pPr>
          </w:p>
        </w:tc>
        <w:tc>
          <w:tcPr>
            <w:tcW w:w="992" w:type="dxa"/>
          </w:tcPr>
          <w:p w14:paraId="06623B01" w14:textId="77777777" w:rsidR="00A80239" w:rsidRDefault="00A80239" w:rsidP="000C2C88">
            <w:pPr>
              <w:spacing w:line="259" w:lineRule="auto"/>
              <w:rPr>
                <w:b/>
              </w:rPr>
            </w:pPr>
          </w:p>
        </w:tc>
      </w:tr>
      <w:tr w:rsidR="00A80239" w14:paraId="7A3A6F4A" w14:textId="77777777" w:rsidTr="000C2C88">
        <w:trPr>
          <w:trHeight w:val="521"/>
        </w:trPr>
        <w:tc>
          <w:tcPr>
            <w:tcW w:w="4914" w:type="dxa"/>
          </w:tcPr>
          <w:p w14:paraId="64E84FD6" w14:textId="77777777" w:rsidR="00A80239" w:rsidRDefault="00A80239" w:rsidP="000C2C88">
            <w:pPr>
              <w:spacing w:line="259" w:lineRule="auto"/>
              <w:ind w:left="361" w:hanging="360"/>
            </w:pPr>
            <w:r>
              <w:t xml:space="preserve">b.   Bet on horses, dogs, or other animals (at OTB, the       track or with a bookie </w:t>
            </w:r>
          </w:p>
        </w:tc>
        <w:tc>
          <w:tcPr>
            <w:tcW w:w="992" w:type="dxa"/>
          </w:tcPr>
          <w:p w14:paraId="3F4BAD0B" w14:textId="77777777" w:rsidR="00A80239" w:rsidRDefault="00A80239" w:rsidP="000C2C88">
            <w:pPr>
              <w:spacing w:line="259" w:lineRule="auto"/>
            </w:pPr>
            <w:r>
              <w:rPr>
                <w:b/>
              </w:rPr>
              <w:t xml:space="preserve"> </w:t>
            </w:r>
          </w:p>
        </w:tc>
        <w:tc>
          <w:tcPr>
            <w:tcW w:w="851" w:type="dxa"/>
          </w:tcPr>
          <w:p w14:paraId="553A5E4E" w14:textId="77777777" w:rsidR="00A80239" w:rsidRDefault="00A80239" w:rsidP="000C2C88">
            <w:pPr>
              <w:spacing w:line="259" w:lineRule="auto"/>
            </w:pPr>
            <w:r>
              <w:rPr>
                <w:b/>
              </w:rPr>
              <w:t xml:space="preserve"> </w:t>
            </w:r>
          </w:p>
        </w:tc>
        <w:tc>
          <w:tcPr>
            <w:tcW w:w="992" w:type="dxa"/>
          </w:tcPr>
          <w:p w14:paraId="3B40B1F9" w14:textId="77777777" w:rsidR="00A80239" w:rsidRDefault="00A80239" w:rsidP="000C2C88">
            <w:pPr>
              <w:spacing w:line="259" w:lineRule="auto"/>
            </w:pPr>
            <w:r>
              <w:rPr>
                <w:b/>
              </w:rPr>
              <w:t xml:space="preserve"> </w:t>
            </w:r>
          </w:p>
        </w:tc>
        <w:tc>
          <w:tcPr>
            <w:tcW w:w="992" w:type="dxa"/>
          </w:tcPr>
          <w:p w14:paraId="3BF87CEB" w14:textId="77777777" w:rsidR="00A80239" w:rsidRDefault="00A80239" w:rsidP="000C2C88">
            <w:pPr>
              <w:spacing w:line="259" w:lineRule="auto"/>
              <w:rPr>
                <w:b/>
              </w:rPr>
            </w:pPr>
          </w:p>
        </w:tc>
        <w:tc>
          <w:tcPr>
            <w:tcW w:w="851" w:type="dxa"/>
          </w:tcPr>
          <w:p w14:paraId="46DD0695" w14:textId="77777777" w:rsidR="00A80239" w:rsidRDefault="00A80239" w:rsidP="000C2C88">
            <w:pPr>
              <w:spacing w:line="259" w:lineRule="auto"/>
              <w:rPr>
                <w:b/>
              </w:rPr>
            </w:pPr>
          </w:p>
        </w:tc>
        <w:tc>
          <w:tcPr>
            <w:tcW w:w="992" w:type="dxa"/>
          </w:tcPr>
          <w:p w14:paraId="28525959" w14:textId="77777777" w:rsidR="00A80239" w:rsidRDefault="00A80239" w:rsidP="000C2C88">
            <w:pPr>
              <w:spacing w:line="259" w:lineRule="auto"/>
              <w:rPr>
                <w:b/>
              </w:rPr>
            </w:pPr>
          </w:p>
        </w:tc>
      </w:tr>
      <w:tr w:rsidR="00A80239" w14:paraId="7C21A70E" w14:textId="77777777" w:rsidTr="000C2C88">
        <w:trPr>
          <w:trHeight w:val="521"/>
        </w:trPr>
        <w:tc>
          <w:tcPr>
            <w:tcW w:w="4914" w:type="dxa"/>
          </w:tcPr>
          <w:p w14:paraId="2ECC606C" w14:textId="77777777" w:rsidR="00A80239" w:rsidRDefault="00A80239" w:rsidP="000C2C88">
            <w:pPr>
              <w:spacing w:line="259" w:lineRule="auto"/>
              <w:ind w:left="1"/>
            </w:pPr>
            <w:r>
              <w:t xml:space="preserve"> </w:t>
            </w:r>
          </w:p>
          <w:p w14:paraId="719BD07F" w14:textId="77777777" w:rsidR="00A80239" w:rsidRDefault="00A80239" w:rsidP="000C2C88">
            <w:pPr>
              <w:spacing w:line="259" w:lineRule="auto"/>
              <w:ind w:left="1"/>
            </w:pPr>
            <w:r>
              <w:t>c.   Bet on sports (parlay cards, etc.)</w:t>
            </w:r>
          </w:p>
        </w:tc>
        <w:tc>
          <w:tcPr>
            <w:tcW w:w="992" w:type="dxa"/>
          </w:tcPr>
          <w:p w14:paraId="019A79FF" w14:textId="77777777" w:rsidR="00A80239" w:rsidRDefault="00A80239" w:rsidP="000C2C88">
            <w:pPr>
              <w:spacing w:line="259" w:lineRule="auto"/>
            </w:pPr>
            <w:r>
              <w:rPr>
                <w:b/>
              </w:rPr>
              <w:t xml:space="preserve"> </w:t>
            </w:r>
          </w:p>
        </w:tc>
        <w:tc>
          <w:tcPr>
            <w:tcW w:w="851" w:type="dxa"/>
          </w:tcPr>
          <w:p w14:paraId="1E46E7CE" w14:textId="77777777" w:rsidR="00A80239" w:rsidRDefault="00A80239" w:rsidP="000C2C88">
            <w:pPr>
              <w:spacing w:line="259" w:lineRule="auto"/>
            </w:pPr>
            <w:r>
              <w:rPr>
                <w:b/>
              </w:rPr>
              <w:t xml:space="preserve"> </w:t>
            </w:r>
          </w:p>
        </w:tc>
        <w:tc>
          <w:tcPr>
            <w:tcW w:w="992" w:type="dxa"/>
          </w:tcPr>
          <w:p w14:paraId="21379E35" w14:textId="77777777" w:rsidR="00A80239" w:rsidRDefault="00A80239" w:rsidP="000C2C88">
            <w:pPr>
              <w:spacing w:line="259" w:lineRule="auto"/>
            </w:pPr>
            <w:r>
              <w:rPr>
                <w:b/>
              </w:rPr>
              <w:t xml:space="preserve"> </w:t>
            </w:r>
          </w:p>
        </w:tc>
        <w:tc>
          <w:tcPr>
            <w:tcW w:w="992" w:type="dxa"/>
          </w:tcPr>
          <w:p w14:paraId="6DBD2A76" w14:textId="77777777" w:rsidR="00A80239" w:rsidRDefault="00A80239" w:rsidP="000C2C88">
            <w:pPr>
              <w:spacing w:line="259" w:lineRule="auto"/>
              <w:rPr>
                <w:b/>
              </w:rPr>
            </w:pPr>
          </w:p>
        </w:tc>
        <w:tc>
          <w:tcPr>
            <w:tcW w:w="851" w:type="dxa"/>
          </w:tcPr>
          <w:p w14:paraId="0D12D2D7" w14:textId="77777777" w:rsidR="00A80239" w:rsidRDefault="00A80239" w:rsidP="000C2C88">
            <w:pPr>
              <w:spacing w:line="259" w:lineRule="auto"/>
              <w:rPr>
                <w:b/>
              </w:rPr>
            </w:pPr>
          </w:p>
        </w:tc>
        <w:tc>
          <w:tcPr>
            <w:tcW w:w="992" w:type="dxa"/>
          </w:tcPr>
          <w:p w14:paraId="262F356F" w14:textId="77777777" w:rsidR="00A80239" w:rsidRDefault="00A80239" w:rsidP="000C2C88">
            <w:pPr>
              <w:spacing w:line="259" w:lineRule="auto"/>
              <w:rPr>
                <w:b/>
              </w:rPr>
            </w:pPr>
          </w:p>
        </w:tc>
      </w:tr>
      <w:tr w:rsidR="00A80239" w14:paraId="3AA804CE" w14:textId="77777777" w:rsidTr="000C2C88">
        <w:trPr>
          <w:trHeight w:val="521"/>
        </w:trPr>
        <w:tc>
          <w:tcPr>
            <w:tcW w:w="4914" w:type="dxa"/>
          </w:tcPr>
          <w:p w14:paraId="3212CC15" w14:textId="77777777" w:rsidR="00A80239" w:rsidRDefault="00A80239" w:rsidP="000C2C88">
            <w:pPr>
              <w:spacing w:line="259" w:lineRule="auto"/>
              <w:ind w:left="361" w:right="32" w:hanging="360"/>
            </w:pPr>
            <w:r>
              <w:t xml:space="preserve">d.   Played dice games, including craps, over and under or other dice games </w:t>
            </w:r>
          </w:p>
        </w:tc>
        <w:tc>
          <w:tcPr>
            <w:tcW w:w="992" w:type="dxa"/>
          </w:tcPr>
          <w:p w14:paraId="162C0F2F" w14:textId="77777777" w:rsidR="00A80239" w:rsidRDefault="00A80239" w:rsidP="000C2C88">
            <w:pPr>
              <w:spacing w:line="259" w:lineRule="auto"/>
            </w:pPr>
            <w:r>
              <w:rPr>
                <w:b/>
              </w:rPr>
              <w:t xml:space="preserve"> </w:t>
            </w:r>
          </w:p>
        </w:tc>
        <w:tc>
          <w:tcPr>
            <w:tcW w:w="851" w:type="dxa"/>
          </w:tcPr>
          <w:p w14:paraId="334F317A" w14:textId="77777777" w:rsidR="00A80239" w:rsidRDefault="00A80239" w:rsidP="000C2C88">
            <w:pPr>
              <w:spacing w:line="259" w:lineRule="auto"/>
            </w:pPr>
            <w:r>
              <w:rPr>
                <w:b/>
              </w:rPr>
              <w:t xml:space="preserve"> </w:t>
            </w:r>
          </w:p>
        </w:tc>
        <w:tc>
          <w:tcPr>
            <w:tcW w:w="992" w:type="dxa"/>
          </w:tcPr>
          <w:p w14:paraId="0029E007" w14:textId="77777777" w:rsidR="00A80239" w:rsidRDefault="00A80239" w:rsidP="000C2C88">
            <w:pPr>
              <w:spacing w:line="259" w:lineRule="auto"/>
            </w:pPr>
            <w:r>
              <w:rPr>
                <w:b/>
              </w:rPr>
              <w:t xml:space="preserve"> </w:t>
            </w:r>
          </w:p>
        </w:tc>
        <w:tc>
          <w:tcPr>
            <w:tcW w:w="992" w:type="dxa"/>
          </w:tcPr>
          <w:p w14:paraId="618423B0" w14:textId="77777777" w:rsidR="00A80239" w:rsidRDefault="00A80239" w:rsidP="000C2C88">
            <w:pPr>
              <w:spacing w:line="259" w:lineRule="auto"/>
              <w:rPr>
                <w:b/>
              </w:rPr>
            </w:pPr>
          </w:p>
        </w:tc>
        <w:tc>
          <w:tcPr>
            <w:tcW w:w="851" w:type="dxa"/>
          </w:tcPr>
          <w:p w14:paraId="255A0B28" w14:textId="77777777" w:rsidR="00A80239" w:rsidRDefault="00A80239" w:rsidP="000C2C88">
            <w:pPr>
              <w:spacing w:line="259" w:lineRule="auto"/>
              <w:rPr>
                <w:b/>
              </w:rPr>
            </w:pPr>
          </w:p>
        </w:tc>
        <w:tc>
          <w:tcPr>
            <w:tcW w:w="992" w:type="dxa"/>
          </w:tcPr>
          <w:p w14:paraId="0A6AB4D5" w14:textId="77777777" w:rsidR="00A80239" w:rsidRDefault="00A80239" w:rsidP="000C2C88">
            <w:pPr>
              <w:spacing w:line="259" w:lineRule="auto"/>
              <w:rPr>
                <w:b/>
              </w:rPr>
            </w:pPr>
          </w:p>
        </w:tc>
      </w:tr>
      <w:tr w:rsidR="00A80239" w14:paraId="2D1BEFDD" w14:textId="77777777" w:rsidTr="000C2C88">
        <w:trPr>
          <w:trHeight w:val="522"/>
        </w:trPr>
        <w:tc>
          <w:tcPr>
            <w:tcW w:w="4914" w:type="dxa"/>
          </w:tcPr>
          <w:p w14:paraId="5ACD19DE" w14:textId="77777777" w:rsidR="00A80239" w:rsidRDefault="00A80239" w:rsidP="000C2C88">
            <w:pPr>
              <w:spacing w:line="259" w:lineRule="auto"/>
              <w:ind w:left="1"/>
            </w:pPr>
            <w:r>
              <w:t xml:space="preserve"> </w:t>
            </w:r>
          </w:p>
          <w:p w14:paraId="09663AFC" w14:textId="77777777" w:rsidR="00A80239" w:rsidRDefault="00A80239" w:rsidP="000C2C88">
            <w:pPr>
              <w:spacing w:line="259" w:lineRule="auto"/>
              <w:ind w:left="1"/>
            </w:pPr>
            <w:r>
              <w:t xml:space="preserve">e.   Went to casinos </w:t>
            </w:r>
          </w:p>
        </w:tc>
        <w:tc>
          <w:tcPr>
            <w:tcW w:w="992" w:type="dxa"/>
          </w:tcPr>
          <w:p w14:paraId="31F18727" w14:textId="77777777" w:rsidR="00A80239" w:rsidRDefault="00A80239" w:rsidP="000C2C88">
            <w:pPr>
              <w:spacing w:line="259" w:lineRule="auto"/>
            </w:pPr>
            <w:r>
              <w:rPr>
                <w:b/>
              </w:rPr>
              <w:t xml:space="preserve"> </w:t>
            </w:r>
          </w:p>
        </w:tc>
        <w:tc>
          <w:tcPr>
            <w:tcW w:w="851" w:type="dxa"/>
          </w:tcPr>
          <w:p w14:paraId="19DAA016" w14:textId="77777777" w:rsidR="00A80239" w:rsidRDefault="00A80239" w:rsidP="000C2C88">
            <w:pPr>
              <w:spacing w:line="259" w:lineRule="auto"/>
            </w:pPr>
            <w:r>
              <w:rPr>
                <w:b/>
              </w:rPr>
              <w:t xml:space="preserve"> </w:t>
            </w:r>
          </w:p>
        </w:tc>
        <w:tc>
          <w:tcPr>
            <w:tcW w:w="992" w:type="dxa"/>
          </w:tcPr>
          <w:p w14:paraId="733C3951" w14:textId="77777777" w:rsidR="00A80239" w:rsidRDefault="00A80239" w:rsidP="000C2C88">
            <w:pPr>
              <w:spacing w:line="259" w:lineRule="auto"/>
            </w:pPr>
            <w:r>
              <w:rPr>
                <w:b/>
              </w:rPr>
              <w:t xml:space="preserve"> </w:t>
            </w:r>
          </w:p>
        </w:tc>
        <w:tc>
          <w:tcPr>
            <w:tcW w:w="992" w:type="dxa"/>
          </w:tcPr>
          <w:p w14:paraId="686FC3A5" w14:textId="77777777" w:rsidR="00A80239" w:rsidRDefault="00A80239" w:rsidP="000C2C88">
            <w:pPr>
              <w:spacing w:line="259" w:lineRule="auto"/>
              <w:rPr>
                <w:b/>
              </w:rPr>
            </w:pPr>
          </w:p>
        </w:tc>
        <w:tc>
          <w:tcPr>
            <w:tcW w:w="851" w:type="dxa"/>
          </w:tcPr>
          <w:p w14:paraId="22B18E73" w14:textId="77777777" w:rsidR="00A80239" w:rsidRDefault="00A80239" w:rsidP="000C2C88">
            <w:pPr>
              <w:spacing w:line="259" w:lineRule="auto"/>
              <w:rPr>
                <w:b/>
              </w:rPr>
            </w:pPr>
          </w:p>
        </w:tc>
        <w:tc>
          <w:tcPr>
            <w:tcW w:w="992" w:type="dxa"/>
          </w:tcPr>
          <w:p w14:paraId="10B28EC6" w14:textId="77777777" w:rsidR="00A80239" w:rsidRDefault="00A80239" w:rsidP="000C2C88">
            <w:pPr>
              <w:spacing w:line="259" w:lineRule="auto"/>
              <w:rPr>
                <w:b/>
              </w:rPr>
            </w:pPr>
          </w:p>
        </w:tc>
      </w:tr>
      <w:tr w:rsidR="00A80239" w14:paraId="20B0372B" w14:textId="77777777" w:rsidTr="000C2C88">
        <w:trPr>
          <w:trHeight w:val="521"/>
        </w:trPr>
        <w:tc>
          <w:tcPr>
            <w:tcW w:w="4914" w:type="dxa"/>
          </w:tcPr>
          <w:p w14:paraId="23CDB206" w14:textId="77777777" w:rsidR="00A80239" w:rsidRDefault="00A80239" w:rsidP="000C2C88">
            <w:pPr>
              <w:spacing w:line="259" w:lineRule="auto"/>
              <w:ind w:left="1"/>
            </w:pPr>
            <w:r>
              <w:t xml:space="preserve"> </w:t>
            </w:r>
          </w:p>
          <w:p w14:paraId="2533679F" w14:textId="77777777" w:rsidR="00A80239" w:rsidRDefault="00A80239" w:rsidP="000C2C88">
            <w:pPr>
              <w:spacing w:line="259" w:lineRule="auto"/>
              <w:ind w:left="1"/>
            </w:pPr>
            <w:r>
              <w:t xml:space="preserve">f.    Played the numbers or bet on lotteries </w:t>
            </w:r>
          </w:p>
        </w:tc>
        <w:tc>
          <w:tcPr>
            <w:tcW w:w="992" w:type="dxa"/>
          </w:tcPr>
          <w:p w14:paraId="401B17A1" w14:textId="77777777" w:rsidR="00A80239" w:rsidRDefault="00A80239" w:rsidP="000C2C88">
            <w:pPr>
              <w:spacing w:line="259" w:lineRule="auto"/>
            </w:pPr>
            <w:r>
              <w:rPr>
                <w:b/>
              </w:rPr>
              <w:t xml:space="preserve"> </w:t>
            </w:r>
          </w:p>
        </w:tc>
        <w:tc>
          <w:tcPr>
            <w:tcW w:w="851" w:type="dxa"/>
          </w:tcPr>
          <w:p w14:paraId="6A663F4C" w14:textId="77777777" w:rsidR="00A80239" w:rsidRDefault="00A80239" w:rsidP="000C2C88">
            <w:pPr>
              <w:spacing w:line="259" w:lineRule="auto"/>
            </w:pPr>
            <w:r>
              <w:rPr>
                <w:b/>
              </w:rPr>
              <w:t xml:space="preserve"> </w:t>
            </w:r>
          </w:p>
        </w:tc>
        <w:tc>
          <w:tcPr>
            <w:tcW w:w="992" w:type="dxa"/>
          </w:tcPr>
          <w:p w14:paraId="6F972F35" w14:textId="77777777" w:rsidR="00A80239" w:rsidRDefault="00A80239" w:rsidP="000C2C88">
            <w:pPr>
              <w:spacing w:line="259" w:lineRule="auto"/>
            </w:pPr>
            <w:r>
              <w:rPr>
                <w:b/>
              </w:rPr>
              <w:t xml:space="preserve"> </w:t>
            </w:r>
          </w:p>
        </w:tc>
        <w:tc>
          <w:tcPr>
            <w:tcW w:w="992" w:type="dxa"/>
          </w:tcPr>
          <w:p w14:paraId="15FAF3FA" w14:textId="77777777" w:rsidR="00A80239" w:rsidRDefault="00A80239" w:rsidP="000C2C88">
            <w:pPr>
              <w:spacing w:line="259" w:lineRule="auto"/>
              <w:rPr>
                <w:b/>
              </w:rPr>
            </w:pPr>
          </w:p>
        </w:tc>
        <w:tc>
          <w:tcPr>
            <w:tcW w:w="851" w:type="dxa"/>
          </w:tcPr>
          <w:p w14:paraId="576E6AB4" w14:textId="77777777" w:rsidR="00A80239" w:rsidRDefault="00A80239" w:rsidP="000C2C88">
            <w:pPr>
              <w:spacing w:line="259" w:lineRule="auto"/>
              <w:rPr>
                <w:b/>
              </w:rPr>
            </w:pPr>
          </w:p>
        </w:tc>
        <w:tc>
          <w:tcPr>
            <w:tcW w:w="992" w:type="dxa"/>
          </w:tcPr>
          <w:p w14:paraId="42004DA9" w14:textId="77777777" w:rsidR="00A80239" w:rsidRDefault="00A80239" w:rsidP="000C2C88">
            <w:pPr>
              <w:spacing w:line="259" w:lineRule="auto"/>
              <w:rPr>
                <w:b/>
              </w:rPr>
            </w:pPr>
          </w:p>
        </w:tc>
      </w:tr>
      <w:tr w:rsidR="00A80239" w14:paraId="1073236B" w14:textId="77777777" w:rsidTr="000C2C88">
        <w:trPr>
          <w:trHeight w:val="521"/>
        </w:trPr>
        <w:tc>
          <w:tcPr>
            <w:tcW w:w="4914" w:type="dxa"/>
          </w:tcPr>
          <w:p w14:paraId="2341403E" w14:textId="77777777" w:rsidR="00A80239" w:rsidRDefault="00A80239" w:rsidP="000C2C88">
            <w:pPr>
              <w:spacing w:line="259" w:lineRule="auto"/>
              <w:ind w:left="1"/>
            </w:pPr>
            <w:r>
              <w:t xml:space="preserve"> </w:t>
            </w:r>
          </w:p>
          <w:p w14:paraId="194A5947" w14:textId="77777777" w:rsidR="00A80239" w:rsidRDefault="00A80239" w:rsidP="000C2C88">
            <w:pPr>
              <w:spacing w:line="259" w:lineRule="auto"/>
              <w:ind w:left="1"/>
            </w:pPr>
            <w:r>
              <w:t xml:space="preserve">g.   Played bingo </w:t>
            </w:r>
          </w:p>
        </w:tc>
        <w:tc>
          <w:tcPr>
            <w:tcW w:w="992" w:type="dxa"/>
          </w:tcPr>
          <w:p w14:paraId="544FA899" w14:textId="77777777" w:rsidR="00A80239" w:rsidRDefault="00A80239" w:rsidP="000C2C88">
            <w:pPr>
              <w:spacing w:line="259" w:lineRule="auto"/>
            </w:pPr>
            <w:r>
              <w:rPr>
                <w:b/>
              </w:rPr>
              <w:t xml:space="preserve"> </w:t>
            </w:r>
          </w:p>
        </w:tc>
        <w:tc>
          <w:tcPr>
            <w:tcW w:w="851" w:type="dxa"/>
          </w:tcPr>
          <w:p w14:paraId="0F03CB14" w14:textId="77777777" w:rsidR="00A80239" w:rsidRDefault="00A80239" w:rsidP="000C2C88">
            <w:pPr>
              <w:spacing w:line="259" w:lineRule="auto"/>
            </w:pPr>
            <w:r>
              <w:rPr>
                <w:b/>
              </w:rPr>
              <w:t xml:space="preserve"> </w:t>
            </w:r>
          </w:p>
        </w:tc>
        <w:tc>
          <w:tcPr>
            <w:tcW w:w="992" w:type="dxa"/>
          </w:tcPr>
          <w:p w14:paraId="1F927B69" w14:textId="77777777" w:rsidR="00A80239" w:rsidRDefault="00A80239" w:rsidP="000C2C88">
            <w:pPr>
              <w:spacing w:line="259" w:lineRule="auto"/>
            </w:pPr>
            <w:r>
              <w:rPr>
                <w:b/>
              </w:rPr>
              <w:t xml:space="preserve"> </w:t>
            </w:r>
          </w:p>
        </w:tc>
        <w:tc>
          <w:tcPr>
            <w:tcW w:w="992" w:type="dxa"/>
          </w:tcPr>
          <w:p w14:paraId="51952703" w14:textId="77777777" w:rsidR="00A80239" w:rsidRDefault="00A80239" w:rsidP="000C2C88">
            <w:pPr>
              <w:spacing w:line="259" w:lineRule="auto"/>
              <w:rPr>
                <w:b/>
              </w:rPr>
            </w:pPr>
          </w:p>
        </w:tc>
        <w:tc>
          <w:tcPr>
            <w:tcW w:w="851" w:type="dxa"/>
          </w:tcPr>
          <w:p w14:paraId="62067CF3" w14:textId="77777777" w:rsidR="00A80239" w:rsidRDefault="00A80239" w:rsidP="000C2C88">
            <w:pPr>
              <w:spacing w:line="259" w:lineRule="auto"/>
              <w:rPr>
                <w:b/>
              </w:rPr>
            </w:pPr>
          </w:p>
        </w:tc>
        <w:tc>
          <w:tcPr>
            <w:tcW w:w="992" w:type="dxa"/>
          </w:tcPr>
          <w:p w14:paraId="2DF44E78" w14:textId="77777777" w:rsidR="00A80239" w:rsidRDefault="00A80239" w:rsidP="000C2C88">
            <w:pPr>
              <w:spacing w:line="259" w:lineRule="auto"/>
              <w:rPr>
                <w:b/>
              </w:rPr>
            </w:pPr>
          </w:p>
        </w:tc>
      </w:tr>
      <w:tr w:rsidR="00A80239" w14:paraId="434DDAE0" w14:textId="77777777" w:rsidTr="000C2C88">
        <w:trPr>
          <w:trHeight w:val="521"/>
        </w:trPr>
        <w:tc>
          <w:tcPr>
            <w:tcW w:w="4914" w:type="dxa"/>
          </w:tcPr>
          <w:p w14:paraId="2C2280D6" w14:textId="77777777" w:rsidR="00A80239" w:rsidRDefault="00A80239" w:rsidP="000C2C88">
            <w:pPr>
              <w:spacing w:line="259" w:lineRule="auto"/>
              <w:ind w:left="1"/>
            </w:pPr>
            <w:r>
              <w:t xml:space="preserve"> </w:t>
            </w:r>
          </w:p>
          <w:p w14:paraId="42B557BA" w14:textId="77777777" w:rsidR="00A80239" w:rsidRDefault="00A80239" w:rsidP="000C2C88">
            <w:pPr>
              <w:spacing w:line="259" w:lineRule="auto"/>
              <w:ind w:left="1"/>
            </w:pPr>
            <w:r>
              <w:t xml:space="preserve">h.   Played the stock and/or commodities market </w:t>
            </w:r>
          </w:p>
        </w:tc>
        <w:tc>
          <w:tcPr>
            <w:tcW w:w="992" w:type="dxa"/>
          </w:tcPr>
          <w:p w14:paraId="41F34713" w14:textId="77777777" w:rsidR="00A80239" w:rsidRDefault="00A80239" w:rsidP="000C2C88">
            <w:pPr>
              <w:spacing w:line="259" w:lineRule="auto"/>
            </w:pPr>
            <w:r>
              <w:rPr>
                <w:b/>
              </w:rPr>
              <w:t xml:space="preserve"> </w:t>
            </w:r>
          </w:p>
        </w:tc>
        <w:tc>
          <w:tcPr>
            <w:tcW w:w="851" w:type="dxa"/>
          </w:tcPr>
          <w:p w14:paraId="2CFA68D6" w14:textId="77777777" w:rsidR="00A80239" w:rsidRDefault="00A80239" w:rsidP="000C2C88">
            <w:pPr>
              <w:spacing w:line="259" w:lineRule="auto"/>
            </w:pPr>
            <w:r>
              <w:rPr>
                <w:b/>
              </w:rPr>
              <w:t xml:space="preserve"> </w:t>
            </w:r>
          </w:p>
        </w:tc>
        <w:tc>
          <w:tcPr>
            <w:tcW w:w="992" w:type="dxa"/>
          </w:tcPr>
          <w:p w14:paraId="1D94B7C8" w14:textId="77777777" w:rsidR="00A80239" w:rsidRDefault="00A80239" w:rsidP="000C2C88">
            <w:pPr>
              <w:spacing w:line="259" w:lineRule="auto"/>
            </w:pPr>
            <w:r>
              <w:rPr>
                <w:b/>
              </w:rPr>
              <w:t xml:space="preserve"> </w:t>
            </w:r>
          </w:p>
        </w:tc>
        <w:tc>
          <w:tcPr>
            <w:tcW w:w="992" w:type="dxa"/>
          </w:tcPr>
          <w:p w14:paraId="6D5B258E" w14:textId="77777777" w:rsidR="00A80239" w:rsidRDefault="00A80239" w:rsidP="000C2C88">
            <w:pPr>
              <w:spacing w:line="259" w:lineRule="auto"/>
              <w:rPr>
                <w:b/>
              </w:rPr>
            </w:pPr>
          </w:p>
        </w:tc>
        <w:tc>
          <w:tcPr>
            <w:tcW w:w="851" w:type="dxa"/>
          </w:tcPr>
          <w:p w14:paraId="5CBCB7BD" w14:textId="77777777" w:rsidR="00A80239" w:rsidRDefault="00A80239" w:rsidP="000C2C88">
            <w:pPr>
              <w:spacing w:line="259" w:lineRule="auto"/>
              <w:rPr>
                <w:b/>
              </w:rPr>
            </w:pPr>
          </w:p>
        </w:tc>
        <w:tc>
          <w:tcPr>
            <w:tcW w:w="992" w:type="dxa"/>
          </w:tcPr>
          <w:p w14:paraId="4EE1B0F1" w14:textId="77777777" w:rsidR="00A80239" w:rsidRDefault="00A80239" w:rsidP="000C2C88">
            <w:pPr>
              <w:spacing w:line="259" w:lineRule="auto"/>
              <w:rPr>
                <w:b/>
              </w:rPr>
            </w:pPr>
          </w:p>
        </w:tc>
      </w:tr>
      <w:tr w:rsidR="00A80239" w14:paraId="266FC214" w14:textId="77777777" w:rsidTr="000C2C88">
        <w:trPr>
          <w:trHeight w:val="521"/>
        </w:trPr>
        <w:tc>
          <w:tcPr>
            <w:tcW w:w="4914" w:type="dxa"/>
          </w:tcPr>
          <w:p w14:paraId="1CD2AE9A" w14:textId="77777777" w:rsidR="00A80239" w:rsidRDefault="00A80239" w:rsidP="000C2C88">
            <w:pPr>
              <w:spacing w:line="259" w:lineRule="auto"/>
              <w:ind w:left="361" w:hanging="360"/>
            </w:pPr>
            <w:proofErr w:type="spellStart"/>
            <w:r>
              <w:t>i</w:t>
            </w:r>
            <w:proofErr w:type="spellEnd"/>
            <w:r>
              <w:t xml:space="preserve">.    Played slot machines, poker machines, or other gambling machines </w:t>
            </w:r>
          </w:p>
        </w:tc>
        <w:tc>
          <w:tcPr>
            <w:tcW w:w="992" w:type="dxa"/>
          </w:tcPr>
          <w:p w14:paraId="5980FAA6" w14:textId="77777777" w:rsidR="00A80239" w:rsidRDefault="00A80239" w:rsidP="000C2C88">
            <w:pPr>
              <w:spacing w:line="259" w:lineRule="auto"/>
            </w:pPr>
            <w:r>
              <w:rPr>
                <w:b/>
              </w:rPr>
              <w:t xml:space="preserve"> </w:t>
            </w:r>
          </w:p>
        </w:tc>
        <w:tc>
          <w:tcPr>
            <w:tcW w:w="851" w:type="dxa"/>
          </w:tcPr>
          <w:p w14:paraId="441C8EB1" w14:textId="77777777" w:rsidR="00A80239" w:rsidRDefault="00A80239" w:rsidP="000C2C88">
            <w:pPr>
              <w:spacing w:line="259" w:lineRule="auto"/>
            </w:pPr>
            <w:r>
              <w:rPr>
                <w:b/>
              </w:rPr>
              <w:t xml:space="preserve"> </w:t>
            </w:r>
          </w:p>
        </w:tc>
        <w:tc>
          <w:tcPr>
            <w:tcW w:w="992" w:type="dxa"/>
          </w:tcPr>
          <w:p w14:paraId="169AF4B8" w14:textId="77777777" w:rsidR="00A80239" w:rsidRDefault="00A80239" w:rsidP="000C2C88">
            <w:pPr>
              <w:spacing w:line="259" w:lineRule="auto"/>
            </w:pPr>
            <w:r>
              <w:rPr>
                <w:b/>
              </w:rPr>
              <w:t xml:space="preserve"> </w:t>
            </w:r>
          </w:p>
        </w:tc>
        <w:tc>
          <w:tcPr>
            <w:tcW w:w="992" w:type="dxa"/>
          </w:tcPr>
          <w:p w14:paraId="51AAF735" w14:textId="77777777" w:rsidR="00A80239" w:rsidRDefault="00A80239" w:rsidP="000C2C88">
            <w:pPr>
              <w:spacing w:line="259" w:lineRule="auto"/>
              <w:rPr>
                <w:b/>
              </w:rPr>
            </w:pPr>
          </w:p>
        </w:tc>
        <w:tc>
          <w:tcPr>
            <w:tcW w:w="851" w:type="dxa"/>
          </w:tcPr>
          <w:p w14:paraId="26DA8738" w14:textId="77777777" w:rsidR="00A80239" w:rsidRDefault="00A80239" w:rsidP="000C2C88">
            <w:pPr>
              <w:spacing w:line="259" w:lineRule="auto"/>
              <w:rPr>
                <w:b/>
              </w:rPr>
            </w:pPr>
          </w:p>
        </w:tc>
        <w:tc>
          <w:tcPr>
            <w:tcW w:w="992" w:type="dxa"/>
          </w:tcPr>
          <w:p w14:paraId="28823674" w14:textId="77777777" w:rsidR="00A80239" w:rsidRDefault="00A80239" w:rsidP="000C2C88">
            <w:pPr>
              <w:spacing w:line="259" w:lineRule="auto"/>
              <w:rPr>
                <w:b/>
              </w:rPr>
            </w:pPr>
          </w:p>
        </w:tc>
      </w:tr>
      <w:tr w:rsidR="00A80239" w14:paraId="4BCF49C6" w14:textId="77777777" w:rsidTr="000C2C88">
        <w:trPr>
          <w:trHeight w:val="521"/>
        </w:trPr>
        <w:tc>
          <w:tcPr>
            <w:tcW w:w="4914" w:type="dxa"/>
          </w:tcPr>
          <w:p w14:paraId="28754D1D" w14:textId="77777777" w:rsidR="00A80239" w:rsidRDefault="00A80239" w:rsidP="000C2C88">
            <w:pPr>
              <w:spacing w:line="259" w:lineRule="auto"/>
              <w:ind w:left="361" w:hanging="360"/>
            </w:pPr>
            <w:r>
              <w:t xml:space="preserve">j.    Bowled, shot pool, played golf, or some other </w:t>
            </w:r>
            <w:proofErr w:type="gramStart"/>
            <w:r>
              <w:t>game  of</w:t>
            </w:r>
            <w:proofErr w:type="gramEnd"/>
            <w:r>
              <w:t xml:space="preserve"> skill for money </w:t>
            </w:r>
          </w:p>
        </w:tc>
        <w:tc>
          <w:tcPr>
            <w:tcW w:w="992" w:type="dxa"/>
          </w:tcPr>
          <w:p w14:paraId="371C0ED4" w14:textId="77777777" w:rsidR="00A80239" w:rsidRDefault="00A80239" w:rsidP="000C2C88">
            <w:pPr>
              <w:spacing w:line="259" w:lineRule="auto"/>
            </w:pPr>
            <w:r>
              <w:rPr>
                <w:b/>
              </w:rPr>
              <w:t xml:space="preserve"> </w:t>
            </w:r>
          </w:p>
        </w:tc>
        <w:tc>
          <w:tcPr>
            <w:tcW w:w="851" w:type="dxa"/>
          </w:tcPr>
          <w:p w14:paraId="4A71A4D2" w14:textId="77777777" w:rsidR="00A80239" w:rsidRDefault="00A80239" w:rsidP="000C2C88">
            <w:pPr>
              <w:spacing w:line="259" w:lineRule="auto"/>
            </w:pPr>
            <w:r>
              <w:rPr>
                <w:b/>
              </w:rPr>
              <w:t xml:space="preserve"> </w:t>
            </w:r>
          </w:p>
        </w:tc>
        <w:tc>
          <w:tcPr>
            <w:tcW w:w="992" w:type="dxa"/>
          </w:tcPr>
          <w:p w14:paraId="04CCE2E9" w14:textId="77777777" w:rsidR="00A80239" w:rsidRDefault="00A80239" w:rsidP="000C2C88">
            <w:pPr>
              <w:spacing w:line="259" w:lineRule="auto"/>
            </w:pPr>
            <w:r>
              <w:rPr>
                <w:b/>
              </w:rPr>
              <w:t xml:space="preserve"> </w:t>
            </w:r>
          </w:p>
        </w:tc>
        <w:tc>
          <w:tcPr>
            <w:tcW w:w="992" w:type="dxa"/>
          </w:tcPr>
          <w:p w14:paraId="4329B739" w14:textId="77777777" w:rsidR="00A80239" w:rsidRDefault="00A80239" w:rsidP="000C2C88">
            <w:pPr>
              <w:spacing w:line="259" w:lineRule="auto"/>
              <w:rPr>
                <w:b/>
              </w:rPr>
            </w:pPr>
          </w:p>
        </w:tc>
        <w:tc>
          <w:tcPr>
            <w:tcW w:w="851" w:type="dxa"/>
          </w:tcPr>
          <w:p w14:paraId="3266D07D" w14:textId="77777777" w:rsidR="00A80239" w:rsidRDefault="00A80239" w:rsidP="000C2C88">
            <w:pPr>
              <w:spacing w:line="259" w:lineRule="auto"/>
              <w:rPr>
                <w:b/>
              </w:rPr>
            </w:pPr>
          </w:p>
        </w:tc>
        <w:tc>
          <w:tcPr>
            <w:tcW w:w="992" w:type="dxa"/>
          </w:tcPr>
          <w:p w14:paraId="2D590987" w14:textId="77777777" w:rsidR="00A80239" w:rsidRDefault="00A80239" w:rsidP="000C2C88">
            <w:pPr>
              <w:spacing w:line="259" w:lineRule="auto"/>
              <w:rPr>
                <w:b/>
              </w:rPr>
            </w:pPr>
          </w:p>
        </w:tc>
      </w:tr>
      <w:tr w:rsidR="00A80239" w14:paraId="36DBBCD7" w14:textId="77777777" w:rsidTr="000C2C88">
        <w:trPr>
          <w:trHeight w:val="521"/>
        </w:trPr>
        <w:tc>
          <w:tcPr>
            <w:tcW w:w="4914" w:type="dxa"/>
          </w:tcPr>
          <w:p w14:paraId="6A4E0094" w14:textId="77777777" w:rsidR="00A80239" w:rsidRDefault="00A80239" w:rsidP="000C2C88">
            <w:pPr>
              <w:spacing w:line="259" w:lineRule="auto"/>
              <w:ind w:left="361" w:right="95" w:hanging="360"/>
            </w:pPr>
            <w:r>
              <w:t xml:space="preserve">k.   Played pull tabs or “paper” games other than lotteries </w:t>
            </w:r>
          </w:p>
        </w:tc>
        <w:tc>
          <w:tcPr>
            <w:tcW w:w="992" w:type="dxa"/>
          </w:tcPr>
          <w:p w14:paraId="4D790AD3" w14:textId="77777777" w:rsidR="00A80239" w:rsidRDefault="00A80239" w:rsidP="000C2C88">
            <w:pPr>
              <w:spacing w:line="259" w:lineRule="auto"/>
            </w:pPr>
            <w:r>
              <w:rPr>
                <w:b/>
              </w:rPr>
              <w:t xml:space="preserve"> </w:t>
            </w:r>
          </w:p>
        </w:tc>
        <w:tc>
          <w:tcPr>
            <w:tcW w:w="851" w:type="dxa"/>
          </w:tcPr>
          <w:p w14:paraId="37A1316C" w14:textId="77777777" w:rsidR="00A80239" w:rsidRDefault="00A80239" w:rsidP="000C2C88">
            <w:pPr>
              <w:spacing w:line="259" w:lineRule="auto"/>
            </w:pPr>
            <w:r>
              <w:rPr>
                <w:b/>
              </w:rPr>
              <w:t xml:space="preserve"> </w:t>
            </w:r>
          </w:p>
        </w:tc>
        <w:tc>
          <w:tcPr>
            <w:tcW w:w="992" w:type="dxa"/>
          </w:tcPr>
          <w:p w14:paraId="3DF1BDDF" w14:textId="77777777" w:rsidR="00A80239" w:rsidRDefault="00A80239" w:rsidP="000C2C88">
            <w:pPr>
              <w:spacing w:line="259" w:lineRule="auto"/>
            </w:pPr>
            <w:r>
              <w:rPr>
                <w:b/>
              </w:rPr>
              <w:t xml:space="preserve"> </w:t>
            </w:r>
          </w:p>
        </w:tc>
        <w:tc>
          <w:tcPr>
            <w:tcW w:w="992" w:type="dxa"/>
          </w:tcPr>
          <w:p w14:paraId="7E0DF258" w14:textId="77777777" w:rsidR="00A80239" w:rsidRDefault="00A80239" w:rsidP="000C2C88">
            <w:pPr>
              <w:spacing w:line="259" w:lineRule="auto"/>
              <w:rPr>
                <w:b/>
              </w:rPr>
            </w:pPr>
          </w:p>
        </w:tc>
        <w:tc>
          <w:tcPr>
            <w:tcW w:w="851" w:type="dxa"/>
          </w:tcPr>
          <w:p w14:paraId="78170E1B" w14:textId="77777777" w:rsidR="00A80239" w:rsidRDefault="00A80239" w:rsidP="000C2C88">
            <w:pPr>
              <w:spacing w:line="259" w:lineRule="auto"/>
              <w:rPr>
                <w:b/>
              </w:rPr>
            </w:pPr>
          </w:p>
        </w:tc>
        <w:tc>
          <w:tcPr>
            <w:tcW w:w="992" w:type="dxa"/>
          </w:tcPr>
          <w:p w14:paraId="278510A1" w14:textId="77777777" w:rsidR="00A80239" w:rsidRDefault="00A80239" w:rsidP="000C2C88">
            <w:pPr>
              <w:spacing w:line="259" w:lineRule="auto"/>
              <w:rPr>
                <w:b/>
              </w:rPr>
            </w:pPr>
          </w:p>
        </w:tc>
      </w:tr>
      <w:tr w:rsidR="00A80239" w14:paraId="6300924F" w14:textId="77777777" w:rsidTr="000C2C88">
        <w:trPr>
          <w:trHeight w:val="637"/>
        </w:trPr>
        <w:tc>
          <w:tcPr>
            <w:tcW w:w="4914" w:type="dxa"/>
          </w:tcPr>
          <w:p w14:paraId="26E86178" w14:textId="77777777" w:rsidR="00A80239" w:rsidRDefault="00A80239" w:rsidP="000C2C88">
            <w:pPr>
              <w:spacing w:line="259" w:lineRule="auto"/>
              <w:ind w:left="361" w:hanging="360"/>
              <w:jc w:val="both"/>
            </w:pPr>
            <w:r>
              <w:t xml:space="preserve">l.    Some form of gambling not listed above (please specify:  ________________________ </w:t>
            </w:r>
          </w:p>
        </w:tc>
        <w:tc>
          <w:tcPr>
            <w:tcW w:w="992" w:type="dxa"/>
          </w:tcPr>
          <w:p w14:paraId="3BEFF882" w14:textId="77777777" w:rsidR="00A80239" w:rsidRDefault="00A80239" w:rsidP="000C2C88">
            <w:pPr>
              <w:spacing w:line="259" w:lineRule="auto"/>
            </w:pPr>
            <w:r>
              <w:rPr>
                <w:b/>
              </w:rPr>
              <w:t xml:space="preserve"> </w:t>
            </w:r>
          </w:p>
        </w:tc>
        <w:tc>
          <w:tcPr>
            <w:tcW w:w="851" w:type="dxa"/>
          </w:tcPr>
          <w:p w14:paraId="001D6ABF" w14:textId="77777777" w:rsidR="00A80239" w:rsidRDefault="00A80239" w:rsidP="000C2C88">
            <w:pPr>
              <w:spacing w:line="259" w:lineRule="auto"/>
            </w:pPr>
            <w:r>
              <w:rPr>
                <w:b/>
              </w:rPr>
              <w:t xml:space="preserve"> </w:t>
            </w:r>
          </w:p>
        </w:tc>
        <w:tc>
          <w:tcPr>
            <w:tcW w:w="992" w:type="dxa"/>
          </w:tcPr>
          <w:p w14:paraId="0394DADC" w14:textId="77777777" w:rsidR="00A80239" w:rsidRDefault="00A80239" w:rsidP="000C2C88">
            <w:pPr>
              <w:spacing w:line="259" w:lineRule="auto"/>
            </w:pPr>
            <w:r>
              <w:rPr>
                <w:b/>
              </w:rPr>
              <w:t xml:space="preserve"> </w:t>
            </w:r>
          </w:p>
        </w:tc>
        <w:tc>
          <w:tcPr>
            <w:tcW w:w="992" w:type="dxa"/>
          </w:tcPr>
          <w:p w14:paraId="009CE99E" w14:textId="77777777" w:rsidR="00A80239" w:rsidRDefault="00A80239" w:rsidP="000C2C88">
            <w:pPr>
              <w:spacing w:line="259" w:lineRule="auto"/>
              <w:rPr>
                <w:b/>
              </w:rPr>
            </w:pPr>
          </w:p>
        </w:tc>
        <w:tc>
          <w:tcPr>
            <w:tcW w:w="851" w:type="dxa"/>
          </w:tcPr>
          <w:p w14:paraId="1EBAFD05" w14:textId="77777777" w:rsidR="00A80239" w:rsidRDefault="00A80239" w:rsidP="000C2C88">
            <w:pPr>
              <w:spacing w:line="259" w:lineRule="auto"/>
              <w:rPr>
                <w:b/>
              </w:rPr>
            </w:pPr>
          </w:p>
        </w:tc>
        <w:tc>
          <w:tcPr>
            <w:tcW w:w="992" w:type="dxa"/>
          </w:tcPr>
          <w:p w14:paraId="06897956" w14:textId="77777777" w:rsidR="00A80239" w:rsidRDefault="00A80239" w:rsidP="000C2C88">
            <w:pPr>
              <w:spacing w:line="259" w:lineRule="auto"/>
              <w:rPr>
                <w:b/>
              </w:rPr>
            </w:pPr>
          </w:p>
        </w:tc>
      </w:tr>
    </w:tbl>
    <w:p w14:paraId="27F9D823" w14:textId="11824C8B" w:rsidR="00A80239" w:rsidRDefault="00A80239" w:rsidP="00A80239">
      <w:pPr>
        <w:spacing w:after="0"/>
      </w:pPr>
      <w:r>
        <w:t xml:space="preserve"> </w:t>
      </w:r>
    </w:p>
    <w:p w14:paraId="4EBF3AE6" w14:textId="1943718F" w:rsidR="00A80239" w:rsidRDefault="00A80239" w:rsidP="00A80239">
      <w:pPr>
        <w:spacing w:after="0"/>
      </w:pPr>
    </w:p>
    <w:p w14:paraId="4B6832EC" w14:textId="77765582" w:rsidR="00A80239" w:rsidRDefault="00A80239" w:rsidP="00A80239">
      <w:pPr>
        <w:spacing w:after="0"/>
      </w:pPr>
    </w:p>
    <w:p w14:paraId="11BB4AE6" w14:textId="593517F8" w:rsidR="00A80239" w:rsidRDefault="00A80239" w:rsidP="00A80239">
      <w:pPr>
        <w:spacing w:after="0"/>
      </w:pPr>
    </w:p>
    <w:p w14:paraId="64E56AB2" w14:textId="503B1431" w:rsidR="00A80239" w:rsidRDefault="00A80239" w:rsidP="00A80239">
      <w:pPr>
        <w:spacing w:after="0"/>
      </w:pPr>
    </w:p>
    <w:p w14:paraId="05827A5D" w14:textId="799CFE19" w:rsidR="00A80239" w:rsidRDefault="00A80239" w:rsidP="00A80239">
      <w:pPr>
        <w:spacing w:after="0"/>
      </w:pPr>
    </w:p>
    <w:p w14:paraId="16CD0DC1" w14:textId="77777777" w:rsidR="00A80239" w:rsidRDefault="00A80239" w:rsidP="00A80239">
      <w:pPr>
        <w:spacing w:after="0"/>
      </w:pPr>
    </w:p>
    <w:p w14:paraId="3EFD24D4" w14:textId="77777777" w:rsidR="00A80239" w:rsidRPr="00A80239" w:rsidRDefault="00A80239" w:rsidP="009C7C2E">
      <w:pPr>
        <w:rPr>
          <w:rFonts w:ascii="Times New Roman" w:hAnsi="Times New Roman" w:cs="Times New Roman"/>
          <w:sz w:val="24"/>
          <w:szCs w:val="24"/>
        </w:rPr>
      </w:pPr>
    </w:p>
    <w:p w14:paraId="4AB51E70" w14:textId="16DAE3E7" w:rsidR="009C7C2E" w:rsidRDefault="00A80239" w:rsidP="00235921">
      <w:pPr>
        <w:spacing w:line="480" w:lineRule="auto"/>
        <w:rPr>
          <w:rStyle w:val="normaltextrun"/>
          <w:rFonts w:ascii="Times New Roman" w:hAnsi="Times New Roman" w:cs="Times New Roman"/>
          <w:color w:val="000000"/>
          <w:sz w:val="24"/>
          <w:szCs w:val="24"/>
          <w:shd w:val="clear" w:color="auto" w:fill="FFFFFF"/>
        </w:rPr>
      </w:pPr>
      <w:r>
        <w:rPr>
          <w:rStyle w:val="normaltextrun"/>
          <w:rFonts w:ascii="Times New Roman" w:hAnsi="Times New Roman" w:cs="Times New Roman"/>
          <w:color w:val="000000"/>
          <w:sz w:val="24"/>
          <w:szCs w:val="24"/>
          <w:shd w:val="clear" w:color="auto" w:fill="FFFFFF"/>
        </w:rPr>
        <w:lastRenderedPageBreak/>
        <w:t>Appendix E: Game of Dice Task – GDT</w:t>
      </w:r>
    </w:p>
    <w:p w14:paraId="0CB6B13C" w14:textId="01088FC7" w:rsidR="00A80239" w:rsidRDefault="00A80239" w:rsidP="00235921">
      <w:pPr>
        <w:spacing w:line="480" w:lineRule="auto"/>
        <w:rPr>
          <w:rStyle w:val="normaltextrun"/>
          <w:rFonts w:ascii="Times New Roman" w:hAnsi="Times New Roman" w:cs="Times New Roman"/>
          <w:color w:val="000000"/>
          <w:sz w:val="24"/>
          <w:szCs w:val="24"/>
          <w:shd w:val="clear" w:color="auto" w:fill="FFFFFF"/>
        </w:rPr>
      </w:pPr>
      <w:r>
        <w:rPr>
          <w:rStyle w:val="normaltextrun"/>
          <w:rFonts w:ascii="Times New Roman" w:hAnsi="Times New Roman" w:cs="Times New Roman"/>
          <w:color w:val="000000"/>
          <w:sz w:val="24"/>
          <w:szCs w:val="24"/>
          <w:shd w:val="clear" w:color="auto" w:fill="FFFFFF"/>
        </w:rPr>
        <w:t>(Will Provide Screenshots of All instructions provided before the trials begin, A screen showing the inputs available to the participant, and a final screen showing the final balance score)</w:t>
      </w:r>
    </w:p>
    <w:p w14:paraId="40806690" w14:textId="22E5068E" w:rsidR="00A80239" w:rsidRDefault="00A80239" w:rsidP="00235921">
      <w:pPr>
        <w:spacing w:line="480" w:lineRule="auto"/>
        <w:rPr>
          <w:rStyle w:val="normaltextrun"/>
          <w:rFonts w:ascii="Times New Roman" w:hAnsi="Times New Roman" w:cs="Times New Roman"/>
          <w:color w:val="000000"/>
          <w:sz w:val="24"/>
          <w:szCs w:val="24"/>
          <w:shd w:val="clear" w:color="auto" w:fill="FFFFFF"/>
        </w:rPr>
      </w:pPr>
    </w:p>
    <w:p w14:paraId="47392D1C" w14:textId="7784557F" w:rsidR="00A80239" w:rsidRDefault="00A80239" w:rsidP="00235921">
      <w:pPr>
        <w:spacing w:line="480" w:lineRule="auto"/>
        <w:rPr>
          <w:rStyle w:val="normaltextrun"/>
          <w:rFonts w:ascii="Times New Roman" w:hAnsi="Times New Roman" w:cs="Times New Roman"/>
          <w:color w:val="000000"/>
          <w:sz w:val="24"/>
          <w:szCs w:val="24"/>
          <w:shd w:val="clear" w:color="auto" w:fill="FFFFFF"/>
        </w:rPr>
      </w:pPr>
    </w:p>
    <w:p w14:paraId="2AD0F089" w14:textId="2CA873F0" w:rsidR="00A80239" w:rsidRDefault="00A80239" w:rsidP="00235921">
      <w:pPr>
        <w:spacing w:line="480" w:lineRule="auto"/>
        <w:rPr>
          <w:rStyle w:val="normaltextrun"/>
          <w:rFonts w:ascii="Times New Roman" w:hAnsi="Times New Roman" w:cs="Times New Roman"/>
          <w:color w:val="000000"/>
          <w:sz w:val="24"/>
          <w:szCs w:val="24"/>
          <w:shd w:val="clear" w:color="auto" w:fill="FFFFFF"/>
        </w:rPr>
      </w:pPr>
    </w:p>
    <w:p w14:paraId="5574928E" w14:textId="74273FA7" w:rsidR="00A80239" w:rsidRDefault="00A80239" w:rsidP="00235921">
      <w:pPr>
        <w:spacing w:line="480" w:lineRule="auto"/>
        <w:rPr>
          <w:rStyle w:val="normaltextrun"/>
          <w:rFonts w:ascii="Times New Roman" w:hAnsi="Times New Roman" w:cs="Times New Roman"/>
          <w:color w:val="000000"/>
          <w:sz w:val="24"/>
          <w:szCs w:val="24"/>
          <w:shd w:val="clear" w:color="auto" w:fill="FFFFFF"/>
        </w:rPr>
      </w:pPr>
    </w:p>
    <w:p w14:paraId="20C1E35B" w14:textId="493BCCEF" w:rsidR="00A80239" w:rsidRDefault="00A80239" w:rsidP="00235921">
      <w:pPr>
        <w:spacing w:line="480" w:lineRule="auto"/>
        <w:rPr>
          <w:rStyle w:val="normaltextrun"/>
          <w:rFonts w:ascii="Times New Roman" w:hAnsi="Times New Roman" w:cs="Times New Roman"/>
          <w:color w:val="000000"/>
          <w:sz w:val="24"/>
          <w:szCs w:val="24"/>
          <w:shd w:val="clear" w:color="auto" w:fill="FFFFFF"/>
        </w:rPr>
      </w:pPr>
    </w:p>
    <w:p w14:paraId="1631D37B" w14:textId="108AC351" w:rsidR="00A80239" w:rsidRDefault="00A80239" w:rsidP="00235921">
      <w:pPr>
        <w:spacing w:line="480" w:lineRule="auto"/>
        <w:rPr>
          <w:rStyle w:val="normaltextrun"/>
          <w:rFonts w:ascii="Times New Roman" w:hAnsi="Times New Roman" w:cs="Times New Roman"/>
          <w:color w:val="000000"/>
          <w:sz w:val="24"/>
          <w:szCs w:val="24"/>
          <w:shd w:val="clear" w:color="auto" w:fill="FFFFFF"/>
        </w:rPr>
      </w:pPr>
    </w:p>
    <w:p w14:paraId="3673C5A8" w14:textId="12727F99" w:rsidR="00A80239" w:rsidRDefault="00A80239" w:rsidP="00235921">
      <w:pPr>
        <w:spacing w:line="480" w:lineRule="auto"/>
        <w:rPr>
          <w:rStyle w:val="normaltextrun"/>
          <w:rFonts w:ascii="Times New Roman" w:hAnsi="Times New Roman" w:cs="Times New Roman"/>
          <w:color w:val="000000"/>
          <w:sz w:val="24"/>
          <w:szCs w:val="24"/>
          <w:shd w:val="clear" w:color="auto" w:fill="FFFFFF"/>
        </w:rPr>
      </w:pPr>
    </w:p>
    <w:p w14:paraId="4D95C196" w14:textId="05306965" w:rsidR="00A80239" w:rsidRDefault="00A80239" w:rsidP="00235921">
      <w:pPr>
        <w:spacing w:line="480" w:lineRule="auto"/>
        <w:rPr>
          <w:rStyle w:val="normaltextrun"/>
          <w:rFonts w:ascii="Times New Roman" w:hAnsi="Times New Roman" w:cs="Times New Roman"/>
          <w:color w:val="000000"/>
          <w:sz w:val="24"/>
          <w:szCs w:val="24"/>
          <w:shd w:val="clear" w:color="auto" w:fill="FFFFFF"/>
        </w:rPr>
      </w:pPr>
    </w:p>
    <w:p w14:paraId="2D47E943" w14:textId="3ACC7134" w:rsidR="00A80239" w:rsidRDefault="00A80239" w:rsidP="00235921">
      <w:pPr>
        <w:spacing w:line="480" w:lineRule="auto"/>
        <w:rPr>
          <w:rStyle w:val="normaltextrun"/>
          <w:rFonts w:ascii="Times New Roman" w:hAnsi="Times New Roman" w:cs="Times New Roman"/>
          <w:color w:val="000000"/>
          <w:sz w:val="24"/>
          <w:szCs w:val="24"/>
          <w:shd w:val="clear" w:color="auto" w:fill="FFFFFF"/>
        </w:rPr>
      </w:pPr>
    </w:p>
    <w:p w14:paraId="501FA4C4" w14:textId="6900DAFA" w:rsidR="00A80239" w:rsidRDefault="00A80239" w:rsidP="00235921">
      <w:pPr>
        <w:spacing w:line="480" w:lineRule="auto"/>
        <w:rPr>
          <w:rStyle w:val="normaltextrun"/>
          <w:rFonts w:ascii="Times New Roman" w:hAnsi="Times New Roman" w:cs="Times New Roman"/>
          <w:color w:val="000000"/>
          <w:sz w:val="24"/>
          <w:szCs w:val="24"/>
          <w:shd w:val="clear" w:color="auto" w:fill="FFFFFF"/>
        </w:rPr>
      </w:pPr>
    </w:p>
    <w:p w14:paraId="60DD989D" w14:textId="3034992D" w:rsidR="00A80239" w:rsidRDefault="00A80239" w:rsidP="00235921">
      <w:pPr>
        <w:spacing w:line="480" w:lineRule="auto"/>
        <w:rPr>
          <w:rStyle w:val="normaltextrun"/>
          <w:rFonts w:ascii="Times New Roman" w:hAnsi="Times New Roman" w:cs="Times New Roman"/>
          <w:color w:val="000000"/>
          <w:sz w:val="24"/>
          <w:szCs w:val="24"/>
          <w:shd w:val="clear" w:color="auto" w:fill="FFFFFF"/>
        </w:rPr>
      </w:pPr>
    </w:p>
    <w:p w14:paraId="6CE51A87" w14:textId="2C379C50" w:rsidR="00A80239" w:rsidRDefault="00A80239" w:rsidP="00235921">
      <w:pPr>
        <w:spacing w:line="480" w:lineRule="auto"/>
        <w:rPr>
          <w:rStyle w:val="normaltextrun"/>
          <w:rFonts w:ascii="Times New Roman" w:hAnsi="Times New Roman" w:cs="Times New Roman"/>
          <w:color w:val="000000"/>
          <w:sz w:val="24"/>
          <w:szCs w:val="24"/>
          <w:shd w:val="clear" w:color="auto" w:fill="FFFFFF"/>
        </w:rPr>
      </w:pPr>
    </w:p>
    <w:p w14:paraId="6C7478DC" w14:textId="4B4D7AEB" w:rsidR="00A80239" w:rsidRDefault="00A80239" w:rsidP="00235921">
      <w:pPr>
        <w:spacing w:line="480" w:lineRule="auto"/>
        <w:rPr>
          <w:rStyle w:val="normaltextrun"/>
          <w:rFonts w:ascii="Times New Roman" w:hAnsi="Times New Roman" w:cs="Times New Roman"/>
          <w:color w:val="000000"/>
          <w:sz w:val="24"/>
          <w:szCs w:val="24"/>
          <w:shd w:val="clear" w:color="auto" w:fill="FFFFFF"/>
        </w:rPr>
      </w:pPr>
    </w:p>
    <w:p w14:paraId="767171E5" w14:textId="792B46F0" w:rsidR="00A80239" w:rsidRDefault="00A80239" w:rsidP="00235921">
      <w:pPr>
        <w:spacing w:line="480" w:lineRule="auto"/>
        <w:rPr>
          <w:rStyle w:val="normaltextrun"/>
          <w:rFonts w:ascii="Times New Roman" w:hAnsi="Times New Roman" w:cs="Times New Roman"/>
          <w:color w:val="000000"/>
          <w:sz w:val="24"/>
          <w:szCs w:val="24"/>
          <w:shd w:val="clear" w:color="auto" w:fill="FFFFFF"/>
        </w:rPr>
      </w:pPr>
    </w:p>
    <w:p w14:paraId="0C4D62FF" w14:textId="0FDB8337" w:rsidR="00A80239" w:rsidRDefault="00A80239" w:rsidP="00235921">
      <w:pPr>
        <w:spacing w:line="480" w:lineRule="auto"/>
        <w:rPr>
          <w:rStyle w:val="normaltextrun"/>
          <w:rFonts w:ascii="Times New Roman" w:hAnsi="Times New Roman" w:cs="Times New Roman"/>
          <w:color w:val="000000"/>
          <w:sz w:val="24"/>
          <w:szCs w:val="24"/>
          <w:shd w:val="clear" w:color="auto" w:fill="FFFFFF"/>
        </w:rPr>
      </w:pPr>
    </w:p>
    <w:p w14:paraId="3D00B5CF" w14:textId="77777777" w:rsidR="00A80239" w:rsidRDefault="00A80239" w:rsidP="00235921">
      <w:pPr>
        <w:spacing w:line="480" w:lineRule="auto"/>
        <w:rPr>
          <w:rStyle w:val="normaltextrun"/>
          <w:rFonts w:ascii="Times New Roman" w:hAnsi="Times New Roman" w:cs="Times New Roman"/>
          <w:color w:val="000000"/>
          <w:sz w:val="24"/>
          <w:szCs w:val="24"/>
          <w:shd w:val="clear" w:color="auto" w:fill="FFFFFF"/>
        </w:rPr>
      </w:pPr>
    </w:p>
    <w:p w14:paraId="2B72A714" w14:textId="6B136EC5" w:rsidR="00A80239" w:rsidRDefault="00A80239" w:rsidP="00235921">
      <w:pPr>
        <w:spacing w:line="480" w:lineRule="auto"/>
        <w:rPr>
          <w:rStyle w:val="normaltextrun"/>
          <w:rFonts w:ascii="Times New Roman" w:hAnsi="Times New Roman" w:cs="Times New Roman"/>
          <w:color w:val="000000"/>
          <w:sz w:val="24"/>
          <w:szCs w:val="24"/>
          <w:shd w:val="clear" w:color="auto" w:fill="FFFFFF"/>
        </w:rPr>
      </w:pPr>
      <w:r>
        <w:rPr>
          <w:rStyle w:val="normaltextrun"/>
          <w:rFonts w:ascii="Times New Roman" w:hAnsi="Times New Roman" w:cs="Times New Roman"/>
          <w:color w:val="000000"/>
          <w:sz w:val="24"/>
          <w:szCs w:val="24"/>
          <w:shd w:val="clear" w:color="auto" w:fill="FFFFFF"/>
        </w:rPr>
        <w:lastRenderedPageBreak/>
        <w:t xml:space="preserve">Appendix F: Debrief Form </w:t>
      </w:r>
    </w:p>
    <w:p w14:paraId="57C93E6E" w14:textId="77777777" w:rsidR="00A80239" w:rsidRDefault="00A80239" w:rsidP="00A802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rFonts w:cs="Times New Roman"/>
          <w:b/>
          <w:noProof/>
          <w:u w:val="single"/>
          <w:lang w:eastAsia="en-GB"/>
        </w:rPr>
        <mc:AlternateContent>
          <mc:Choice Requires="wps">
            <w:drawing>
              <wp:anchor distT="0" distB="0" distL="114300" distR="114300" simplePos="0" relativeHeight="251661312" behindDoc="0" locked="0" layoutInCell="1" allowOverlap="1" wp14:anchorId="15663721" wp14:editId="0D5DA69D">
                <wp:simplePos x="0" y="0"/>
                <wp:positionH relativeFrom="column">
                  <wp:posOffset>3506135</wp:posOffset>
                </wp:positionH>
                <wp:positionV relativeFrom="paragraph">
                  <wp:posOffset>-44879</wp:posOffset>
                </wp:positionV>
                <wp:extent cx="2447925" cy="1045029"/>
                <wp:effectExtent l="0" t="0" r="28575" b="2222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1045029"/>
                        </a:xfrm>
                        <a:prstGeom prst="rect">
                          <a:avLst/>
                        </a:prstGeom>
                        <a:solidFill>
                          <a:srgbClr val="FFFFFF"/>
                        </a:solidFill>
                        <a:ln w="25400">
                          <a:solidFill>
                            <a:srgbClr val="000000"/>
                          </a:solidFill>
                          <a:miter lim="800000"/>
                          <a:headEnd/>
                          <a:tailEnd/>
                        </a:ln>
                      </wps:spPr>
                      <wps:txbx>
                        <w:txbxContent>
                          <w:p w14:paraId="32BE3AC9" w14:textId="77777777" w:rsidR="00A80239" w:rsidRPr="00D42DB8" w:rsidRDefault="00A80239" w:rsidP="00A80239">
                            <w:pPr>
                              <w:rPr>
                                <w:rFonts w:ascii="Arial" w:hAnsi="Arial" w:cs="Arial"/>
                                <w:sz w:val="20"/>
                                <w:szCs w:val="20"/>
                              </w:rPr>
                            </w:pPr>
                            <w:r>
                              <w:rPr>
                                <w:rFonts w:ascii="Arial" w:hAnsi="Arial" w:cs="Arial"/>
                                <w:sz w:val="20"/>
                                <w:szCs w:val="20"/>
                              </w:rPr>
                              <w:t xml:space="preserve">Academic Discipline of </w:t>
                            </w:r>
                            <w:r w:rsidRPr="00D42DB8">
                              <w:rPr>
                                <w:rFonts w:ascii="Arial" w:hAnsi="Arial" w:cs="Arial"/>
                                <w:sz w:val="20"/>
                                <w:szCs w:val="20"/>
                              </w:rPr>
                              <w:t xml:space="preserve">Psychology </w:t>
                            </w:r>
                            <w:r>
                              <w:rPr>
                                <w:rFonts w:ascii="Arial" w:hAnsi="Arial" w:cs="Arial"/>
                                <w:sz w:val="20"/>
                                <w:szCs w:val="20"/>
                              </w:rPr>
                              <w:t>and Counselling</w:t>
                            </w:r>
                          </w:p>
                          <w:p w14:paraId="46E203AA" w14:textId="77777777" w:rsidR="00A80239" w:rsidRPr="00D42DB8" w:rsidRDefault="00A80239" w:rsidP="00A80239">
                            <w:pPr>
                              <w:rPr>
                                <w:rFonts w:ascii="Arial" w:hAnsi="Arial" w:cs="Arial"/>
                                <w:sz w:val="20"/>
                                <w:szCs w:val="20"/>
                              </w:rPr>
                            </w:pPr>
                            <w:r>
                              <w:rPr>
                                <w:rFonts w:ascii="Arial" w:hAnsi="Arial" w:cs="Arial"/>
                                <w:sz w:val="20"/>
                                <w:szCs w:val="20"/>
                              </w:rPr>
                              <w:t>SA</w:t>
                            </w:r>
                            <w:r>
                              <w:rPr>
                                <w:rFonts w:ascii="Arial" w:hAnsi="Arial" w:cs="Arial"/>
                                <w:sz w:val="20"/>
                                <w:szCs w:val="20"/>
                              </w:rPr>
                              <w:t xml:space="preserve">1 </w:t>
                            </w:r>
                            <w:r w:rsidRPr="00D42DB8">
                              <w:rPr>
                                <w:rFonts w:ascii="Arial" w:hAnsi="Arial" w:cs="Arial"/>
                                <w:sz w:val="20"/>
                                <w:szCs w:val="20"/>
                              </w:rPr>
                              <w:t xml:space="preserve"> Campus</w:t>
                            </w:r>
                          </w:p>
                          <w:p w14:paraId="67B37802" w14:textId="77777777" w:rsidR="00A80239" w:rsidRPr="00D42DB8" w:rsidRDefault="00A80239" w:rsidP="00A80239">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663721" id="Text Box 7" o:spid="_x0000_s1027" type="#_x0000_t202" style="position:absolute;margin-left:276.05pt;margin-top:-3.55pt;width:192.75pt;height:8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" strokeweight="2pt">
                <v:textbox>
                  <w:txbxContent>
                    <w:p w14:paraId="32BE3AC9" w14:textId="77777777" w:rsidR="00A80239" w:rsidRPr="00D42DB8" w:rsidRDefault="00A80239" w:rsidP="00A80239">
                      <w:pPr>
                        <w:rPr>
                          <w:rFonts w:ascii="Arial" w:hAnsi="Arial" w:cs="Arial"/>
                          <w:sz w:val="20"/>
                          <w:szCs w:val="20"/>
                        </w:rPr>
                      </w:pPr>
                      <w:r>
                        <w:rPr>
                          <w:rFonts w:ascii="Arial" w:hAnsi="Arial" w:cs="Arial"/>
                          <w:sz w:val="20"/>
                          <w:szCs w:val="20"/>
                        </w:rPr>
                        <w:t xml:space="preserve">Academic Discipline of </w:t>
                      </w:r>
                      <w:r w:rsidRPr="00D42DB8">
                        <w:rPr>
                          <w:rFonts w:ascii="Arial" w:hAnsi="Arial" w:cs="Arial"/>
                          <w:sz w:val="20"/>
                          <w:szCs w:val="20"/>
                        </w:rPr>
                        <w:t xml:space="preserve">Psychology </w:t>
                      </w:r>
                      <w:r>
                        <w:rPr>
                          <w:rFonts w:ascii="Arial" w:hAnsi="Arial" w:cs="Arial"/>
                          <w:sz w:val="20"/>
                          <w:szCs w:val="20"/>
                        </w:rPr>
                        <w:t>and Counselling</w:t>
                      </w:r>
                    </w:p>
                    <w:p w14:paraId="46E203AA" w14:textId="77777777" w:rsidR="00A80239" w:rsidRPr="00D42DB8" w:rsidRDefault="00A80239" w:rsidP="00A80239">
                      <w:pPr>
                        <w:rPr>
                          <w:rFonts w:ascii="Arial" w:hAnsi="Arial" w:cs="Arial"/>
                          <w:sz w:val="20"/>
                          <w:szCs w:val="20"/>
                        </w:rPr>
                      </w:pPr>
                      <w:r>
                        <w:rPr>
                          <w:rFonts w:ascii="Arial" w:hAnsi="Arial" w:cs="Arial"/>
                          <w:sz w:val="20"/>
                          <w:szCs w:val="20"/>
                        </w:rPr>
                        <w:t>SA</w:t>
                      </w:r>
                      <w:r>
                        <w:rPr>
                          <w:rFonts w:ascii="Arial" w:hAnsi="Arial" w:cs="Arial"/>
                          <w:sz w:val="20"/>
                          <w:szCs w:val="20"/>
                        </w:rPr>
                        <w:t xml:space="preserve">1 </w:t>
                      </w:r>
                      <w:r w:rsidRPr="00D42DB8">
                        <w:rPr>
                          <w:rFonts w:ascii="Arial" w:hAnsi="Arial" w:cs="Arial"/>
                          <w:sz w:val="20"/>
                          <w:szCs w:val="20"/>
                        </w:rPr>
                        <w:t xml:space="preserve"> Campus</w:t>
                      </w:r>
                    </w:p>
                    <w:p w14:paraId="67B37802" w14:textId="77777777" w:rsidR="00A80239" w:rsidRPr="00D42DB8" w:rsidRDefault="00A80239" w:rsidP="00A80239">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C13320">
        <w:rPr>
          <w:noProof/>
          <w:lang w:eastAsia="en-GB"/>
        </w:rPr>
        <w:drawing>
          <wp:inline distT="0" distB="0" distL="0" distR="0" wp14:anchorId="5CCD7C4C" wp14:editId="52265057">
            <wp:extent cx="2133600" cy="885825"/>
            <wp:effectExtent l="19050" t="0" r="0" b="0"/>
            <wp:docPr id="8"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5" r:link="rId6"/>
                    <a:srcRect/>
                    <a:stretch>
                      <a:fillRect/>
                    </a:stretch>
                  </pic:blipFill>
                  <pic:spPr bwMode="auto">
                    <a:xfrm>
                      <a:off x="0" y="0"/>
                      <a:ext cx="2133600" cy="885825"/>
                    </a:xfrm>
                    <a:prstGeom prst="rect">
                      <a:avLst/>
                    </a:prstGeom>
                    <a:noFill/>
                    <a:ln w="9525">
                      <a:noFill/>
                      <a:miter lim="800000"/>
                      <a:headEnd/>
                      <a:tailEnd/>
                    </a:ln>
                  </pic:spPr>
                </pic:pic>
              </a:graphicData>
            </a:graphic>
          </wp:inline>
        </w:drawing>
      </w:r>
      <w:r>
        <w:t xml:space="preserve">      </w:t>
      </w:r>
    </w:p>
    <w:p w14:paraId="5E6CECE2" w14:textId="77777777" w:rsidR="00A80239" w:rsidRPr="00C13320" w:rsidRDefault="00A80239" w:rsidP="00A802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13C87BA9" w14:textId="77777777" w:rsidR="00A80239" w:rsidRDefault="00A80239" w:rsidP="00A80239">
      <w:pPr>
        <w:jc w:val="center"/>
        <w:rPr>
          <w:rFonts w:ascii="Times New Roman" w:hAnsi="Times New Roman" w:cs="Times New Roman"/>
          <w:b/>
          <w:sz w:val="32"/>
          <w:szCs w:val="24"/>
        </w:rPr>
      </w:pPr>
      <w:r w:rsidRPr="0046446A">
        <w:rPr>
          <w:rFonts w:ascii="Times New Roman" w:hAnsi="Times New Roman" w:cs="Times New Roman"/>
          <w:b/>
          <w:sz w:val="32"/>
          <w:szCs w:val="24"/>
        </w:rPr>
        <w:t xml:space="preserve">Study </w:t>
      </w:r>
      <w:r>
        <w:rPr>
          <w:rFonts w:ascii="Times New Roman" w:hAnsi="Times New Roman" w:cs="Times New Roman"/>
          <w:b/>
          <w:sz w:val="32"/>
          <w:szCs w:val="24"/>
        </w:rPr>
        <w:t>Debrief Sheet</w:t>
      </w:r>
      <w:r w:rsidRPr="0046446A">
        <w:rPr>
          <w:rFonts w:ascii="Times New Roman" w:hAnsi="Times New Roman" w:cs="Times New Roman"/>
          <w:b/>
          <w:sz w:val="32"/>
          <w:szCs w:val="24"/>
        </w:rPr>
        <w:t xml:space="preserve"> </w:t>
      </w:r>
    </w:p>
    <w:p w14:paraId="0D3CC8E8" w14:textId="77777777" w:rsidR="00A80239" w:rsidRPr="00FE662B" w:rsidRDefault="00A80239" w:rsidP="00A80239">
      <w:pPr>
        <w:jc w:val="center"/>
        <w:rPr>
          <w:rFonts w:ascii="Arial" w:hAnsi="Arial" w:cs="Arial"/>
          <w:b/>
          <w:bCs/>
          <w:sz w:val="24"/>
          <w:szCs w:val="24"/>
          <w:u w:val="single"/>
        </w:rPr>
      </w:pPr>
      <w:r w:rsidRPr="00FE662B">
        <w:rPr>
          <w:rFonts w:ascii="Arial" w:hAnsi="Arial" w:cs="Arial"/>
          <w:b/>
          <w:bCs/>
          <w:sz w:val="24"/>
          <w:szCs w:val="24"/>
          <w:u w:val="single"/>
        </w:rPr>
        <w:t>Impulsivity and Gambling Frequency effects upon Risky Decision-Making Behaviour: A student representative sample</w:t>
      </w:r>
    </w:p>
    <w:p w14:paraId="6FF41CD5" w14:textId="77777777" w:rsidR="00A80239" w:rsidRPr="00FE662B" w:rsidRDefault="00A80239" w:rsidP="00A80239">
      <w:pPr>
        <w:pStyle w:val="Default"/>
      </w:pPr>
    </w:p>
    <w:p w14:paraId="03030C32" w14:textId="77777777" w:rsidR="00A80239" w:rsidRDefault="00A80239" w:rsidP="00A80239">
      <w:pPr>
        <w:pStyle w:val="Default"/>
        <w:rPr>
          <w:rFonts w:ascii="Arial" w:hAnsi="Arial" w:cs="Arial"/>
        </w:rPr>
      </w:pPr>
    </w:p>
    <w:p w14:paraId="26F79489" w14:textId="77777777" w:rsidR="00A80239" w:rsidRPr="00CD25B2" w:rsidRDefault="00A80239" w:rsidP="00A80239">
      <w:pPr>
        <w:pStyle w:val="Default"/>
        <w:rPr>
          <w:rFonts w:ascii="Arial" w:hAnsi="Arial" w:cs="Arial"/>
        </w:rPr>
      </w:pPr>
      <w:r w:rsidRPr="00CD25B2">
        <w:rPr>
          <w:rFonts w:ascii="Arial" w:hAnsi="Arial" w:cs="Arial"/>
        </w:rPr>
        <w:t xml:space="preserve">Thank you for taking part in the study.  </w:t>
      </w:r>
    </w:p>
    <w:p w14:paraId="030A125C" w14:textId="77777777" w:rsidR="00A80239" w:rsidRPr="00CD25B2" w:rsidRDefault="00A80239" w:rsidP="00A80239">
      <w:pPr>
        <w:pStyle w:val="Default"/>
        <w:rPr>
          <w:rFonts w:ascii="Arial" w:hAnsi="Arial" w:cs="Arial"/>
        </w:rPr>
      </w:pPr>
    </w:p>
    <w:p w14:paraId="346EFB96" w14:textId="77777777" w:rsidR="00A80239" w:rsidRPr="00FE662B" w:rsidRDefault="00A80239" w:rsidP="00A80239">
      <w:pPr>
        <w:pStyle w:val="Default"/>
        <w:rPr>
          <w:rFonts w:ascii="Arial" w:hAnsi="Arial" w:cs="Arial"/>
          <w:iCs/>
        </w:rPr>
      </w:pPr>
      <w:r w:rsidRPr="00CD25B2">
        <w:rPr>
          <w:rFonts w:ascii="Arial" w:hAnsi="Arial" w:cs="Arial"/>
        </w:rPr>
        <w:t xml:space="preserve">The aim of this study was </w:t>
      </w:r>
      <w:r>
        <w:rPr>
          <w:rFonts w:ascii="Arial" w:hAnsi="Arial" w:cs="Arial"/>
          <w:iCs/>
        </w:rPr>
        <w:t xml:space="preserve">to investigate the role of impulsivity and gambling frequency on risky decision-making behaviour. </w:t>
      </w:r>
      <w:r w:rsidRPr="00B77BA9">
        <w:rPr>
          <w:rFonts w:ascii="Arial" w:hAnsi="Arial" w:cs="Arial"/>
        </w:rPr>
        <w:t>We specifically wanted to find out whethe</w:t>
      </w:r>
      <w:r>
        <w:rPr>
          <w:rFonts w:ascii="Arial" w:hAnsi="Arial" w:cs="Arial"/>
        </w:rPr>
        <w:t>r participants who were more impulsive and gambled more frequently were more likely to engage in riskier decision making using the Game of Dice Task – GDT. Research has supported that impulsive gamblers are more likely to engage more often with riskier decision making (Kim and Lee, 2011).</w:t>
      </w:r>
    </w:p>
    <w:p w14:paraId="20B66AC2" w14:textId="77777777" w:rsidR="00A80239" w:rsidRPr="00CD25B2" w:rsidRDefault="00A80239" w:rsidP="00A80239">
      <w:pPr>
        <w:pStyle w:val="Default"/>
        <w:rPr>
          <w:rFonts w:ascii="Arial" w:hAnsi="Arial" w:cs="Arial"/>
        </w:rPr>
      </w:pPr>
    </w:p>
    <w:p w14:paraId="112A66FA" w14:textId="77777777" w:rsidR="00A80239" w:rsidRPr="00CD25B2" w:rsidRDefault="00A80239" w:rsidP="00A80239">
      <w:pPr>
        <w:pStyle w:val="Default"/>
        <w:rPr>
          <w:rFonts w:ascii="Arial" w:hAnsi="Arial" w:cs="Arial"/>
        </w:rPr>
      </w:pPr>
    </w:p>
    <w:p w14:paraId="22BD37C6" w14:textId="77777777" w:rsidR="00A80239" w:rsidRPr="00CD25B2" w:rsidRDefault="00A80239" w:rsidP="00A80239">
      <w:pPr>
        <w:pStyle w:val="Default"/>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 xml:space="preserve">will be </w:t>
      </w:r>
      <w:proofErr w:type="gramStart"/>
      <w:r>
        <w:rPr>
          <w:rFonts w:ascii="Arial" w:hAnsi="Arial" w:cs="Arial"/>
        </w:rPr>
        <w:t>anonymised</w:t>
      </w:r>
      <w:proofErr w:type="gramEnd"/>
      <w:r>
        <w:rPr>
          <w:rFonts w:ascii="Arial" w:hAnsi="Arial" w:cs="Arial"/>
        </w:rPr>
        <w:t xml:space="preserve"> </w:t>
      </w:r>
      <w:r w:rsidRPr="00CD25B2">
        <w:rPr>
          <w:rFonts w:ascii="Arial" w:hAnsi="Arial" w:cs="Arial"/>
        </w:rPr>
        <w:t xml:space="preserve">and we will not </w:t>
      </w:r>
      <w:r>
        <w:rPr>
          <w:rFonts w:ascii="Arial" w:hAnsi="Arial" w:cs="Arial"/>
        </w:rPr>
        <w:t xml:space="preserve">be able to </w:t>
      </w:r>
      <w:r w:rsidRPr="00CD25B2">
        <w:rPr>
          <w:rFonts w:ascii="Arial" w:hAnsi="Arial" w:cs="Arial"/>
        </w:rPr>
        <w:t>trace it back to you.</w:t>
      </w:r>
    </w:p>
    <w:p w14:paraId="50116E30" w14:textId="77777777" w:rsidR="00A80239" w:rsidRPr="00CD25B2" w:rsidRDefault="00A80239" w:rsidP="00A80239">
      <w:pPr>
        <w:pStyle w:val="Default"/>
        <w:rPr>
          <w:rFonts w:ascii="Arial" w:hAnsi="Arial" w:cs="Arial"/>
        </w:rPr>
      </w:pPr>
    </w:p>
    <w:p w14:paraId="47BCF750" w14:textId="77777777" w:rsidR="00A80239" w:rsidRPr="00CD25B2" w:rsidRDefault="00A80239" w:rsidP="00A80239">
      <w:pPr>
        <w:pStyle w:val="Default"/>
        <w:rPr>
          <w:rFonts w:ascii="Arial" w:hAnsi="Arial" w:cs="Arial"/>
        </w:rPr>
      </w:pPr>
    </w:p>
    <w:p w14:paraId="376883AA" w14:textId="77777777" w:rsidR="00A80239" w:rsidRPr="006D44D7" w:rsidRDefault="00A80239" w:rsidP="00A80239">
      <w:pPr>
        <w:pStyle w:val="Default"/>
        <w:rPr>
          <w:rFonts w:ascii="Arial" w:hAnsi="Arial" w:cs="Arial"/>
          <w:b/>
          <w:i/>
        </w:rPr>
      </w:pPr>
      <w:r w:rsidRPr="00CD25B2">
        <w:rPr>
          <w:rFonts w:ascii="Arial" w:hAnsi="Arial" w:cs="Arial"/>
        </w:rPr>
        <w:t xml:space="preserve">If taking part in this study has raised any questions, </w:t>
      </w:r>
      <w:r>
        <w:rPr>
          <w:rFonts w:ascii="Arial" w:hAnsi="Arial" w:cs="Arial"/>
        </w:rPr>
        <w:t xml:space="preserve">please speak to the researcher Laurence Jones on </w:t>
      </w:r>
      <w:hyperlink r:id="rId7" w:history="1">
        <w:r w:rsidRPr="000D2739">
          <w:rPr>
            <w:rStyle w:val="Hyperlink"/>
            <w:rFonts w:ascii="Arial" w:hAnsi="Arial" w:cs="Arial"/>
            <w:i/>
          </w:rPr>
          <w:t>1701942@student.uwtsd.ac.uk</w:t>
        </w:r>
      </w:hyperlink>
      <w:r>
        <w:rPr>
          <w:rFonts w:ascii="Arial" w:hAnsi="Arial" w:cs="Arial"/>
          <w:i/>
          <w:u w:val="single"/>
        </w:rPr>
        <w:t xml:space="preserve"> </w:t>
      </w:r>
      <w:r w:rsidRPr="00123035">
        <w:rPr>
          <w:rFonts w:ascii="Arial" w:hAnsi="Arial" w:cs="Arial"/>
        </w:rPr>
        <w:t>or co</w:t>
      </w:r>
      <w:r>
        <w:rPr>
          <w:rFonts w:ascii="Arial" w:hAnsi="Arial" w:cs="Arial"/>
        </w:rPr>
        <w:t xml:space="preserve">ntact the academic supervisor </w:t>
      </w:r>
      <w:r>
        <w:rPr>
          <w:rFonts w:ascii="Arial" w:hAnsi="Arial" w:cs="Arial"/>
          <w:i/>
        </w:rPr>
        <w:t>Stacey Coleman – stacey.coleman@uwtsd.ac.uk .</w:t>
      </w:r>
    </w:p>
    <w:p w14:paraId="3F8FF529" w14:textId="77777777" w:rsidR="00A80239" w:rsidRDefault="00A80239" w:rsidP="00A80239">
      <w:pPr>
        <w:pStyle w:val="Default"/>
        <w:rPr>
          <w:rFonts w:ascii="Arial" w:hAnsi="Arial" w:cs="Arial"/>
          <w:b/>
        </w:rPr>
      </w:pPr>
    </w:p>
    <w:p w14:paraId="10BD0F06" w14:textId="77777777" w:rsidR="00A80239" w:rsidRDefault="00A80239" w:rsidP="00A80239">
      <w:pPr>
        <w:pStyle w:val="Default"/>
        <w:rPr>
          <w:rFonts w:ascii="Arial" w:hAnsi="Arial" w:cs="Arial"/>
        </w:rPr>
      </w:pPr>
      <w:r>
        <w:rPr>
          <w:rFonts w:ascii="Arial" w:hAnsi="Arial" w:cs="Arial"/>
        </w:rPr>
        <w:t xml:space="preserve">If you would like to seek any further information about </w:t>
      </w:r>
      <w:proofErr w:type="gramStart"/>
      <w:r>
        <w:rPr>
          <w:rFonts w:ascii="Arial" w:hAnsi="Arial" w:cs="Arial"/>
        </w:rPr>
        <w:t>gambling</w:t>
      </w:r>
      <w:proofErr w:type="gramEnd"/>
      <w:r>
        <w:rPr>
          <w:rFonts w:ascii="Arial" w:hAnsi="Arial" w:cs="Arial"/>
        </w:rPr>
        <w:t xml:space="preserve"> please use this website: </w:t>
      </w:r>
      <w:hyperlink r:id="rId8" w:history="1">
        <w:r w:rsidRPr="00616470">
          <w:rPr>
            <w:rStyle w:val="Hyperlink"/>
            <w:rFonts w:ascii="Arial" w:hAnsi="Arial" w:cs="Arial"/>
          </w:rPr>
          <w:t>www.gambleaware.org</w:t>
        </w:r>
      </w:hyperlink>
      <w:r>
        <w:rPr>
          <w:rFonts w:ascii="Arial" w:hAnsi="Arial" w:cs="Arial"/>
        </w:rPr>
        <w:t>.</w:t>
      </w:r>
    </w:p>
    <w:p w14:paraId="3FF60696" w14:textId="77777777" w:rsidR="00A80239" w:rsidRDefault="00A80239" w:rsidP="00A80239">
      <w:pPr>
        <w:pStyle w:val="Default"/>
        <w:rPr>
          <w:rFonts w:ascii="Arial" w:hAnsi="Arial" w:cs="Arial"/>
        </w:rPr>
      </w:pPr>
    </w:p>
    <w:p w14:paraId="5C67852D" w14:textId="77777777" w:rsidR="00A80239" w:rsidRPr="00123035" w:rsidRDefault="00A80239" w:rsidP="00A80239">
      <w:pPr>
        <w:pStyle w:val="Default"/>
        <w:rPr>
          <w:rFonts w:ascii="Arial" w:hAnsi="Arial" w:cs="Arial"/>
          <w:b/>
        </w:rPr>
      </w:pPr>
    </w:p>
    <w:p w14:paraId="0A6D03A4" w14:textId="77777777" w:rsidR="00A80239" w:rsidRPr="00123035" w:rsidRDefault="00A80239" w:rsidP="00A80239">
      <w:pPr>
        <w:pStyle w:val="Default"/>
        <w:rPr>
          <w:rFonts w:ascii="Arial" w:hAnsi="Arial" w:cs="Arial"/>
          <w:b/>
        </w:rPr>
      </w:pPr>
      <w:r w:rsidRPr="00123035">
        <w:rPr>
          <w:rFonts w:ascii="Arial" w:hAnsi="Arial" w:cs="Arial"/>
          <w:b/>
        </w:rPr>
        <w:t>Thank you once again for taking time to participate in this study.</w:t>
      </w:r>
    </w:p>
    <w:p w14:paraId="13315A76" w14:textId="77777777" w:rsidR="00A80239" w:rsidRDefault="00A80239" w:rsidP="00A80239">
      <w:pPr>
        <w:pStyle w:val="Default"/>
        <w:rPr>
          <w:b/>
        </w:rPr>
      </w:pPr>
    </w:p>
    <w:p w14:paraId="676816F7" w14:textId="77777777" w:rsidR="00A80239" w:rsidRDefault="00A80239" w:rsidP="00A80239">
      <w:pPr>
        <w:pStyle w:val="Default"/>
        <w:rPr>
          <w:b/>
        </w:rPr>
      </w:pPr>
    </w:p>
    <w:p w14:paraId="1F45E11E" w14:textId="77777777" w:rsidR="00A80239" w:rsidRDefault="00A80239" w:rsidP="00A80239">
      <w:pPr>
        <w:pStyle w:val="Default"/>
        <w:rPr>
          <w:b/>
        </w:rPr>
      </w:pPr>
    </w:p>
    <w:p w14:paraId="56D9F824" w14:textId="77777777" w:rsidR="00A80239" w:rsidRDefault="00A80239" w:rsidP="00A80239">
      <w:pPr>
        <w:pStyle w:val="Default"/>
        <w:rPr>
          <w:b/>
        </w:rPr>
      </w:pPr>
    </w:p>
    <w:p w14:paraId="0311586B" w14:textId="77777777" w:rsidR="00A80239" w:rsidRDefault="00A80239" w:rsidP="00A80239">
      <w:pPr>
        <w:pStyle w:val="Default"/>
        <w:rPr>
          <w:rFonts w:ascii="Arial" w:hAnsi="Arial" w:cs="Arial"/>
          <w:i/>
          <w:u w:val="single"/>
        </w:rPr>
      </w:pPr>
      <w:r>
        <w:rPr>
          <w:rFonts w:ascii="Arial" w:hAnsi="Arial" w:cs="Arial"/>
          <w:i/>
          <w:u w:val="single"/>
        </w:rPr>
        <w:t xml:space="preserve">Laurence Jones </w:t>
      </w:r>
    </w:p>
    <w:p w14:paraId="4B79C475" w14:textId="77777777" w:rsidR="00A80239" w:rsidRPr="00E0480C" w:rsidRDefault="00A80239" w:rsidP="00A80239">
      <w:pPr>
        <w:pStyle w:val="Default"/>
        <w:rPr>
          <w:rFonts w:ascii="Arial" w:hAnsi="Arial" w:cs="Arial"/>
          <w:i/>
          <w:u w:val="single"/>
        </w:rPr>
      </w:pPr>
    </w:p>
    <w:p w14:paraId="19729034" w14:textId="77777777" w:rsidR="00A80239" w:rsidRPr="00E0480C" w:rsidRDefault="00A80239" w:rsidP="00A80239">
      <w:pPr>
        <w:pStyle w:val="Default"/>
        <w:rPr>
          <w:rFonts w:ascii="Arial" w:hAnsi="Arial" w:cs="Arial"/>
          <w:i/>
          <w:u w:val="single"/>
        </w:rPr>
      </w:pPr>
      <w:r>
        <w:rPr>
          <w:rFonts w:ascii="Arial" w:hAnsi="Arial" w:cs="Arial"/>
          <w:i/>
        </w:rPr>
        <w:t xml:space="preserve">BA </w:t>
      </w:r>
      <w:r w:rsidRPr="00E0480C">
        <w:rPr>
          <w:rFonts w:ascii="Arial" w:hAnsi="Arial" w:cs="Arial"/>
        </w:rPr>
        <w:t>Honours Psychology</w:t>
      </w:r>
      <w:r>
        <w:rPr>
          <w:rFonts w:ascii="Arial" w:hAnsi="Arial" w:cs="Arial"/>
        </w:rPr>
        <w:t xml:space="preserve"> and Counselling Studies</w:t>
      </w:r>
    </w:p>
    <w:p w14:paraId="5B12E13F" w14:textId="77777777" w:rsidR="00A80239" w:rsidRPr="00E0480C" w:rsidRDefault="00A80239" w:rsidP="00A80239">
      <w:pPr>
        <w:pStyle w:val="Default"/>
        <w:rPr>
          <w:rFonts w:ascii="Arial" w:hAnsi="Arial" w:cs="Arial"/>
        </w:rPr>
      </w:pPr>
    </w:p>
    <w:p w14:paraId="7E581D3A" w14:textId="77777777" w:rsidR="00A80239" w:rsidRPr="00E0480C" w:rsidRDefault="00A80239" w:rsidP="00A80239">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Swansea </w:t>
      </w:r>
    </w:p>
    <w:p w14:paraId="638D66B6" w14:textId="53E2ADFA" w:rsidR="00A80239" w:rsidRDefault="00A80239" w:rsidP="00235921">
      <w:pPr>
        <w:spacing w:line="480" w:lineRule="auto"/>
        <w:rPr>
          <w:rStyle w:val="normaltextrun"/>
          <w:rFonts w:ascii="Times New Roman" w:hAnsi="Times New Roman" w:cs="Times New Roman"/>
          <w:color w:val="000000"/>
          <w:sz w:val="24"/>
          <w:szCs w:val="24"/>
          <w:shd w:val="clear" w:color="auto" w:fill="FFFFFF"/>
        </w:rPr>
      </w:pPr>
      <w:r>
        <w:rPr>
          <w:rStyle w:val="normaltextrun"/>
          <w:rFonts w:ascii="Times New Roman" w:hAnsi="Times New Roman" w:cs="Times New Roman"/>
          <w:color w:val="000000"/>
          <w:sz w:val="24"/>
          <w:szCs w:val="24"/>
          <w:shd w:val="clear" w:color="auto" w:fill="FFFFFF"/>
        </w:rPr>
        <w:lastRenderedPageBreak/>
        <w:t xml:space="preserve">Appendix G: BIS-11 used after missing data </w:t>
      </w:r>
    </w:p>
    <w:p w14:paraId="3A393666" w14:textId="67962957" w:rsidR="00A80239" w:rsidRPr="00235921" w:rsidRDefault="00A80239" w:rsidP="00235921">
      <w:pPr>
        <w:spacing w:line="480" w:lineRule="auto"/>
        <w:rPr>
          <w:rStyle w:val="normaltextrun"/>
          <w:rFonts w:ascii="Times New Roman" w:hAnsi="Times New Roman" w:cs="Times New Roman"/>
          <w:color w:val="000000"/>
          <w:sz w:val="24"/>
          <w:szCs w:val="24"/>
          <w:shd w:val="clear" w:color="auto" w:fill="FFFFFF"/>
        </w:rPr>
      </w:pPr>
      <w:r>
        <w:rPr>
          <w:noProof/>
        </w:rPr>
        <w:drawing>
          <wp:inline distT="0" distB="0" distL="0" distR="0" wp14:anchorId="06BCCD05" wp14:editId="1BBBDFB8">
            <wp:extent cx="6209916" cy="7749540"/>
            <wp:effectExtent l="0" t="0" r="635"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1775" t="12764" r="31531" b="5828"/>
                    <a:stretch/>
                  </pic:blipFill>
                  <pic:spPr bwMode="auto">
                    <a:xfrm>
                      <a:off x="0" y="0"/>
                      <a:ext cx="6226775" cy="7770579"/>
                    </a:xfrm>
                    <a:prstGeom prst="rect">
                      <a:avLst/>
                    </a:prstGeom>
                    <a:ln>
                      <a:noFill/>
                    </a:ln>
                    <a:extLst>
                      <a:ext uri="{53640926-AAD7-44D8-BBD7-CCE9431645EC}">
                        <a14:shadowObscured xmlns:a14="http://schemas.microsoft.com/office/drawing/2010/main"/>
                      </a:ext>
                    </a:extLst>
                  </pic:spPr>
                </pic:pic>
              </a:graphicData>
            </a:graphic>
          </wp:inline>
        </w:drawing>
      </w:r>
    </w:p>
    <w:p w14:paraId="388FC596" w14:textId="77777777" w:rsidR="004F7ADA" w:rsidRPr="004F7ADA" w:rsidRDefault="004F7ADA" w:rsidP="00CA7DB5">
      <w:pPr>
        <w:rPr>
          <w:rFonts w:ascii="Times New Roman" w:hAnsi="Times New Roman" w:cs="Times New Roman"/>
          <w:sz w:val="24"/>
          <w:szCs w:val="24"/>
        </w:rPr>
      </w:pPr>
    </w:p>
    <w:sectPr w:rsidR="004F7ADA" w:rsidRPr="004F7A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72F2E"/>
    <w:multiLevelType w:val="hybridMultilevel"/>
    <w:tmpl w:val="7C80DB48"/>
    <w:lvl w:ilvl="0" w:tplc="123863CA">
      <w:start w:val="1"/>
      <w:numFmt w:val="decimal"/>
      <w:lvlText w:val="%1."/>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53AF552">
      <w:start w:val="1"/>
      <w:numFmt w:val="lowerLetter"/>
      <w:lvlText w:val="%2."/>
      <w:lvlJc w:val="left"/>
      <w:pPr>
        <w:ind w:left="14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FF01FC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3BCD29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7FA4CB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F8475B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DDCEB6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BFC9FC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1C4DDC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DB5"/>
    <w:rsid w:val="00043567"/>
    <w:rsid w:val="000D5AE2"/>
    <w:rsid w:val="001927EE"/>
    <w:rsid w:val="001D3EDC"/>
    <w:rsid w:val="00223AD1"/>
    <w:rsid w:val="00235921"/>
    <w:rsid w:val="002C4CC3"/>
    <w:rsid w:val="00462C21"/>
    <w:rsid w:val="004F20E1"/>
    <w:rsid w:val="004F7ADA"/>
    <w:rsid w:val="007B0C8F"/>
    <w:rsid w:val="007F406D"/>
    <w:rsid w:val="008729E2"/>
    <w:rsid w:val="009C7C2E"/>
    <w:rsid w:val="009F647B"/>
    <w:rsid w:val="00A80239"/>
    <w:rsid w:val="00A83084"/>
    <w:rsid w:val="00AE47EC"/>
    <w:rsid w:val="00AF7DF4"/>
    <w:rsid w:val="00C637FD"/>
    <w:rsid w:val="00CA7DB5"/>
    <w:rsid w:val="00CF6BCF"/>
    <w:rsid w:val="00D25473"/>
    <w:rsid w:val="00DD5834"/>
    <w:rsid w:val="00E56F23"/>
    <w:rsid w:val="00F25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898A9"/>
  <w15:chartTrackingRefBased/>
  <w15:docId w15:val="{1F352AFD-8133-4B80-81FC-A99962AC1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7D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7DB5"/>
    <w:rPr>
      <w:rFonts w:ascii="Segoe UI" w:hAnsi="Segoe UI" w:cs="Segoe UI"/>
      <w:sz w:val="18"/>
      <w:szCs w:val="18"/>
    </w:rPr>
  </w:style>
  <w:style w:type="character" w:customStyle="1" w:styleId="normaltextrun">
    <w:name w:val="normaltextrun"/>
    <w:basedOn w:val="DefaultParagraphFont"/>
    <w:rsid w:val="00DD5834"/>
  </w:style>
  <w:style w:type="character" w:customStyle="1" w:styleId="contextualspellingandgrammarerror">
    <w:name w:val="contextualspellingandgrammarerror"/>
    <w:basedOn w:val="DefaultParagraphFont"/>
    <w:rsid w:val="00DD5834"/>
  </w:style>
  <w:style w:type="character" w:customStyle="1" w:styleId="spellingerror">
    <w:name w:val="spellingerror"/>
    <w:basedOn w:val="DefaultParagraphFont"/>
    <w:rsid w:val="000D5AE2"/>
  </w:style>
  <w:style w:type="character" w:customStyle="1" w:styleId="eop">
    <w:name w:val="eop"/>
    <w:basedOn w:val="DefaultParagraphFont"/>
    <w:rsid w:val="00235921"/>
  </w:style>
  <w:style w:type="paragraph" w:customStyle="1" w:styleId="paragraph">
    <w:name w:val="paragraph"/>
    <w:basedOn w:val="Normal"/>
    <w:rsid w:val="0023592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
    <w:name w:val="TableGrid"/>
    <w:rsid w:val="009C7C2E"/>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Default">
    <w:name w:val="Default"/>
    <w:rsid w:val="00A80239"/>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A8023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95330">
      <w:bodyDiv w:val="1"/>
      <w:marLeft w:val="0"/>
      <w:marRight w:val="0"/>
      <w:marTop w:val="0"/>
      <w:marBottom w:val="0"/>
      <w:divBdr>
        <w:top w:val="none" w:sz="0" w:space="0" w:color="auto"/>
        <w:left w:val="none" w:sz="0" w:space="0" w:color="auto"/>
        <w:bottom w:val="none" w:sz="0" w:space="0" w:color="auto"/>
        <w:right w:val="none" w:sz="0" w:space="0" w:color="auto"/>
      </w:divBdr>
      <w:divsChild>
        <w:div w:id="117996427">
          <w:marLeft w:val="0"/>
          <w:marRight w:val="0"/>
          <w:marTop w:val="0"/>
          <w:marBottom w:val="0"/>
          <w:divBdr>
            <w:top w:val="none" w:sz="0" w:space="0" w:color="auto"/>
            <w:left w:val="none" w:sz="0" w:space="0" w:color="auto"/>
            <w:bottom w:val="none" w:sz="0" w:space="0" w:color="auto"/>
            <w:right w:val="none" w:sz="0" w:space="0" w:color="auto"/>
          </w:divBdr>
        </w:div>
        <w:div w:id="781145161">
          <w:marLeft w:val="0"/>
          <w:marRight w:val="0"/>
          <w:marTop w:val="0"/>
          <w:marBottom w:val="0"/>
          <w:divBdr>
            <w:top w:val="none" w:sz="0" w:space="0" w:color="auto"/>
            <w:left w:val="none" w:sz="0" w:space="0" w:color="auto"/>
            <w:bottom w:val="none" w:sz="0" w:space="0" w:color="auto"/>
            <w:right w:val="none" w:sz="0" w:space="0" w:color="auto"/>
          </w:divBdr>
        </w:div>
        <w:div w:id="615602773">
          <w:marLeft w:val="0"/>
          <w:marRight w:val="0"/>
          <w:marTop w:val="0"/>
          <w:marBottom w:val="0"/>
          <w:divBdr>
            <w:top w:val="none" w:sz="0" w:space="0" w:color="auto"/>
            <w:left w:val="none" w:sz="0" w:space="0" w:color="auto"/>
            <w:bottom w:val="none" w:sz="0" w:space="0" w:color="auto"/>
            <w:right w:val="none" w:sz="0" w:space="0" w:color="auto"/>
          </w:divBdr>
        </w:div>
      </w:divsChild>
    </w:div>
    <w:div w:id="1293630236">
      <w:bodyDiv w:val="1"/>
      <w:marLeft w:val="0"/>
      <w:marRight w:val="0"/>
      <w:marTop w:val="0"/>
      <w:marBottom w:val="0"/>
      <w:divBdr>
        <w:top w:val="none" w:sz="0" w:space="0" w:color="auto"/>
        <w:left w:val="none" w:sz="0" w:space="0" w:color="auto"/>
        <w:bottom w:val="none" w:sz="0" w:space="0" w:color="auto"/>
        <w:right w:val="none" w:sz="0" w:space="0" w:color="auto"/>
      </w:divBdr>
      <w:divsChild>
        <w:div w:id="2099714917">
          <w:marLeft w:val="0"/>
          <w:marRight w:val="0"/>
          <w:marTop w:val="0"/>
          <w:marBottom w:val="0"/>
          <w:divBdr>
            <w:top w:val="none" w:sz="0" w:space="0" w:color="auto"/>
            <w:left w:val="none" w:sz="0" w:space="0" w:color="auto"/>
            <w:bottom w:val="none" w:sz="0" w:space="0" w:color="auto"/>
            <w:right w:val="none" w:sz="0" w:space="0" w:color="auto"/>
          </w:divBdr>
        </w:div>
        <w:div w:id="127549837">
          <w:marLeft w:val="0"/>
          <w:marRight w:val="0"/>
          <w:marTop w:val="0"/>
          <w:marBottom w:val="0"/>
          <w:divBdr>
            <w:top w:val="none" w:sz="0" w:space="0" w:color="auto"/>
            <w:left w:val="none" w:sz="0" w:space="0" w:color="auto"/>
            <w:bottom w:val="none" w:sz="0" w:space="0" w:color="auto"/>
            <w:right w:val="none" w:sz="0" w:space="0" w:color="auto"/>
          </w:divBdr>
        </w:div>
      </w:divsChild>
    </w:div>
    <w:div w:id="1346907113">
      <w:bodyDiv w:val="1"/>
      <w:marLeft w:val="0"/>
      <w:marRight w:val="0"/>
      <w:marTop w:val="0"/>
      <w:marBottom w:val="0"/>
      <w:divBdr>
        <w:top w:val="none" w:sz="0" w:space="0" w:color="auto"/>
        <w:left w:val="none" w:sz="0" w:space="0" w:color="auto"/>
        <w:bottom w:val="none" w:sz="0" w:space="0" w:color="auto"/>
        <w:right w:val="none" w:sz="0" w:space="0" w:color="auto"/>
      </w:divBdr>
      <w:divsChild>
        <w:div w:id="1754083299">
          <w:marLeft w:val="0"/>
          <w:marRight w:val="0"/>
          <w:marTop w:val="0"/>
          <w:marBottom w:val="0"/>
          <w:divBdr>
            <w:top w:val="none" w:sz="0" w:space="0" w:color="auto"/>
            <w:left w:val="none" w:sz="0" w:space="0" w:color="auto"/>
            <w:bottom w:val="none" w:sz="0" w:space="0" w:color="auto"/>
            <w:right w:val="none" w:sz="0" w:space="0" w:color="auto"/>
          </w:divBdr>
        </w:div>
        <w:div w:id="757946467">
          <w:marLeft w:val="0"/>
          <w:marRight w:val="0"/>
          <w:marTop w:val="0"/>
          <w:marBottom w:val="0"/>
          <w:divBdr>
            <w:top w:val="none" w:sz="0" w:space="0" w:color="auto"/>
            <w:left w:val="none" w:sz="0" w:space="0" w:color="auto"/>
            <w:bottom w:val="none" w:sz="0" w:space="0" w:color="auto"/>
            <w:right w:val="none" w:sz="0" w:space="0" w:color="auto"/>
          </w:divBdr>
        </w:div>
        <w:div w:id="1980184909">
          <w:marLeft w:val="0"/>
          <w:marRight w:val="0"/>
          <w:marTop w:val="0"/>
          <w:marBottom w:val="0"/>
          <w:divBdr>
            <w:top w:val="none" w:sz="0" w:space="0" w:color="auto"/>
            <w:left w:val="none" w:sz="0" w:space="0" w:color="auto"/>
            <w:bottom w:val="none" w:sz="0" w:space="0" w:color="auto"/>
            <w:right w:val="none" w:sz="0" w:space="0" w:color="auto"/>
          </w:divBdr>
        </w:div>
      </w:divsChild>
    </w:div>
    <w:div w:id="1474516374">
      <w:bodyDiv w:val="1"/>
      <w:marLeft w:val="0"/>
      <w:marRight w:val="0"/>
      <w:marTop w:val="0"/>
      <w:marBottom w:val="0"/>
      <w:divBdr>
        <w:top w:val="none" w:sz="0" w:space="0" w:color="auto"/>
        <w:left w:val="none" w:sz="0" w:space="0" w:color="auto"/>
        <w:bottom w:val="none" w:sz="0" w:space="0" w:color="auto"/>
        <w:right w:val="none" w:sz="0" w:space="0" w:color="auto"/>
      </w:divBdr>
      <w:divsChild>
        <w:div w:id="1467164083">
          <w:marLeft w:val="0"/>
          <w:marRight w:val="0"/>
          <w:marTop w:val="0"/>
          <w:marBottom w:val="0"/>
          <w:divBdr>
            <w:top w:val="none" w:sz="0" w:space="0" w:color="auto"/>
            <w:left w:val="none" w:sz="0" w:space="0" w:color="auto"/>
            <w:bottom w:val="none" w:sz="0" w:space="0" w:color="auto"/>
            <w:right w:val="none" w:sz="0" w:space="0" w:color="auto"/>
          </w:divBdr>
        </w:div>
        <w:div w:id="1202597856">
          <w:marLeft w:val="0"/>
          <w:marRight w:val="0"/>
          <w:marTop w:val="0"/>
          <w:marBottom w:val="0"/>
          <w:divBdr>
            <w:top w:val="none" w:sz="0" w:space="0" w:color="auto"/>
            <w:left w:val="none" w:sz="0" w:space="0" w:color="auto"/>
            <w:bottom w:val="none" w:sz="0" w:space="0" w:color="auto"/>
            <w:right w:val="none" w:sz="0" w:space="0" w:color="auto"/>
          </w:divBdr>
        </w:div>
        <w:div w:id="898516682">
          <w:marLeft w:val="0"/>
          <w:marRight w:val="0"/>
          <w:marTop w:val="0"/>
          <w:marBottom w:val="0"/>
          <w:divBdr>
            <w:top w:val="none" w:sz="0" w:space="0" w:color="auto"/>
            <w:left w:val="none" w:sz="0" w:space="0" w:color="auto"/>
            <w:bottom w:val="none" w:sz="0" w:space="0" w:color="auto"/>
            <w:right w:val="none" w:sz="0" w:space="0" w:color="auto"/>
          </w:divBdr>
        </w:div>
      </w:divsChild>
    </w:div>
    <w:div w:id="2058043747">
      <w:bodyDiv w:val="1"/>
      <w:marLeft w:val="0"/>
      <w:marRight w:val="0"/>
      <w:marTop w:val="0"/>
      <w:marBottom w:val="0"/>
      <w:divBdr>
        <w:top w:val="none" w:sz="0" w:space="0" w:color="auto"/>
        <w:left w:val="none" w:sz="0" w:space="0" w:color="auto"/>
        <w:bottom w:val="none" w:sz="0" w:space="0" w:color="auto"/>
        <w:right w:val="none" w:sz="0" w:space="0" w:color="auto"/>
      </w:divBdr>
      <w:divsChild>
        <w:div w:id="1382486319">
          <w:marLeft w:val="0"/>
          <w:marRight w:val="0"/>
          <w:marTop w:val="0"/>
          <w:marBottom w:val="0"/>
          <w:divBdr>
            <w:top w:val="none" w:sz="0" w:space="0" w:color="auto"/>
            <w:left w:val="none" w:sz="0" w:space="0" w:color="auto"/>
            <w:bottom w:val="none" w:sz="0" w:space="0" w:color="auto"/>
            <w:right w:val="none" w:sz="0" w:space="0" w:color="auto"/>
          </w:divBdr>
        </w:div>
        <w:div w:id="9263107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mbleaware.org" TargetMode="External"/><Relationship Id="rId3" Type="http://schemas.openxmlformats.org/officeDocument/2006/relationships/settings" Target="settings.xml"/><Relationship Id="rId7" Type="http://schemas.openxmlformats.org/officeDocument/2006/relationships/hyperlink" Target="mailto:1701942@student.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2.jpg@01CE9E6C.1FCD7C20"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13</Pages>
  <Words>2591</Words>
  <Characters>14772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Jones</dc:creator>
  <cp:keywords/>
  <dc:description/>
  <cp:lastModifiedBy>Laurence Jones</cp:lastModifiedBy>
  <cp:revision>11</cp:revision>
  <dcterms:created xsi:type="dcterms:W3CDTF">2019-12-07T01:07:00Z</dcterms:created>
  <dcterms:modified xsi:type="dcterms:W3CDTF">2019-12-08T13:40:00Z</dcterms:modified>
</cp:coreProperties>
</file>