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6948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38779E52"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60016F54"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7B0BCDCB" w14:textId="77777777" w:rsidR="0044426F" w:rsidRDefault="0044426F" w:rsidP="00ED6673">
      <w:pPr>
        <w:spacing w:after="0" w:line="276" w:lineRule="auto"/>
        <w:textAlignment w:val="baseline"/>
        <w:rPr>
          <w:rFonts w:ascii="Arial" w:eastAsia="Times New Roman" w:hAnsi="Arial" w:cs="Arial"/>
          <w:b/>
          <w:bCs/>
          <w:kern w:val="0"/>
          <w:lang w:eastAsia="en-GB"/>
          <w14:ligatures w14:val="none"/>
        </w:rPr>
      </w:pPr>
    </w:p>
    <w:p w14:paraId="4CBBE531"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52D8A2B"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6A659DB"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5F833074"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A944B88"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2E495327"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E0034B2"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5188E69C" w14:textId="77777777" w:rsidR="00ED6673" w:rsidRP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2AC820F"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E3ACC23"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tbl>
      <w:tblPr>
        <w:tblpPr w:leftFromText="180" w:rightFromText="180" w:vertAnchor="text" w:horzAnchor="margin" w:tblpY="23"/>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9"/>
        <w:gridCol w:w="4611"/>
      </w:tblGrid>
      <w:tr w:rsidR="00ED6673" w:rsidRPr="00690F0F" w14:paraId="6A673C61" w14:textId="77777777" w:rsidTr="00ED6673">
        <w:trPr>
          <w:trHeight w:val="750"/>
        </w:trPr>
        <w:tc>
          <w:tcPr>
            <w:tcW w:w="4399" w:type="dxa"/>
            <w:tcBorders>
              <w:top w:val="single" w:sz="6" w:space="0" w:color="auto"/>
              <w:left w:val="single" w:sz="6" w:space="0" w:color="auto"/>
              <w:bottom w:val="single" w:sz="6" w:space="0" w:color="auto"/>
              <w:right w:val="single" w:sz="6" w:space="0" w:color="auto"/>
            </w:tcBorders>
            <w:shd w:val="clear" w:color="auto" w:fill="auto"/>
          </w:tcPr>
          <w:p w14:paraId="1CAA6F56"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ED6673">
              <w:rPr>
                <w:rFonts w:ascii="Arial" w:eastAsia="Times New Roman" w:hAnsi="Arial" w:cs="Arial"/>
                <w:b/>
                <w:bCs/>
                <w:kern w:val="0"/>
                <w:lang w:eastAsia="en-GB"/>
                <w14:ligatures w14:val="none"/>
              </w:rPr>
              <w:t>Name</w:t>
            </w:r>
            <w:r w:rsidRPr="00ED6673">
              <w:rPr>
                <w:rFonts w:ascii="Arial" w:eastAsia="Times New Roman" w:hAnsi="Arial" w:cs="Arial"/>
                <w:kern w:val="0"/>
                <w:lang w:eastAsia="en-GB"/>
                <w14:ligatures w14:val="none"/>
              </w:rPr>
              <w:t xml:space="preserve">: Isabelle Millinship </w:t>
            </w:r>
          </w:p>
        </w:tc>
        <w:tc>
          <w:tcPr>
            <w:tcW w:w="4611" w:type="dxa"/>
            <w:tcBorders>
              <w:top w:val="single" w:sz="6" w:space="0" w:color="auto"/>
              <w:left w:val="single" w:sz="6" w:space="0" w:color="auto"/>
              <w:bottom w:val="single" w:sz="6" w:space="0" w:color="auto"/>
              <w:right w:val="single" w:sz="6" w:space="0" w:color="auto"/>
            </w:tcBorders>
            <w:shd w:val="clear" w:color="auto" w:fill="auto"/>
          </w:tcPr>
          <w:p w14:paraId="517E03DE"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ED6673">
              <w:rPr>
                <w:rFonts w:ascii="Arial" w:eastAsia="Times New Roman" w:hAnsi="Arial" w:cs="Arial"/>
                <w:b/>
                <w:bCs/>
                <w:kern w:val="0"/>
                <w:lang w:eastAsia="en-GB"/>
                <w14:ligatures w14:val="none"/>
              </w:rPr>
              <w:t>Student number:</w:t>
            </w:r>
            <w:r w:rsidRPr="00ED6673">
              <w:rPr>
                <w:rFonts w:ascii="Arial" w:eastAsia="Times New Roman" w:hAnsi="Arial" w:cs="Arial"/>
                <w:kern w:val="0"/>
                <w:lang w:eastAsia="en-GB"/>
                <w14:ligatures w14:val="none"/>
              </w:rPr>
              <w:t xml:space="preserve"> 2236658</w:t>
            </w:r>
          </w:p>
        </w:tc>
      </w:tr>
      <w:tr w:rsidR="00ED6673" w:rsidRPr="00690F0F" w14:paraId="0CC2DFAB" w14:textId="77777777" w:rsidTr="00ED6673">
        <w:trPr>
          <w:trHeight w:val="810"/>
        </w:trPr>
        <w:tc>
          <w:tcPr>
            <w:tcW w:w="4399" w:type="dxa"/>
            <w:tcBorders>
              <w:top w:val="single" w:sz="6" w:space="0" w:color="auto"/>
              <w:left w:val="single" w:sz="6" w:space="0" w:color="auto"/>
              <w:bottom w:val="single" w:sz="6" w:space="0" w:color="auto"/>
              <w:right w:val="single" w:sz="6" w:space="0" w:color="auto"/>
            </w:tcBorders>
            <w:shd w:val="clear" w:color="auto" w:fill="auto"/>
            <w:hideMark/>
          </w:tcPr>
          <w:p w14:paraId="15844230"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0DEBE2F6"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Programme:</w:t>
            </w:r>
            <w:r w:rsidRPr="00690F0F">
              <w:rPr>
                <w:rFonts w:ascii="Arial" w:eastAsia="Times New Roman" w:hAnsi="Arial" w:cs="Arial"/>
                <w:kern w:val="0"/>
                <w:lang w:eastAsia="en-GB"/>
                <w14:ligatures w14:val="none"/>
              </w:rPr>
              <w:t xml:space="preserve"> BSc Professional  </w:t>
            </w:r>
          </w:p>
          <w:p w14:paraId="2D6EC1B3"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tc>
        <w:tc>
          <w:tcPr>
            <w:tcW w:w="4611" w:type="dxa"/>
            <w:tcBorders>
              <w:top w:val="single" w:sz="6" w:space="0" w:color="auto"/>
              <w:left w:val="single" w:sz="6" w:space="0" w:color="auto"/>
              <w:bottom w:val="single" w:sz="6" w:space="0" w:color="auto"/>
              <w:right w:val="single" w:sz="6" w:space="0" w:color="auto"/>
            </w:tcBorders>
            <w:shd w:val="clear" w:color="auto" w:fill="auto"/>
            <w:hideMark/>
          </w:tcPr>
          <w:p w14:paraId="0D09AAB3"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Practice Module:</w:t>
            </w:r>
            <w:r w:rsidRPr="00690F0F">
              <w:rPr>
                <w:rFonts w:ascii="Arial" w:eastAsia="Times New Roman" w:hAnsi="Arial" w:cs="Arial"/>
                <w:kern w:val="0"/>
                <w:lang w:eastAsia="en-GB"/>
                <w14:ligatures w14:val="none"/>
              </w:rPr>
              <w:t xml:space="preserve"> Operational Police Practice 2 </w:t>
            </w:r>
          </w:p>
          <w:p w14:paraId="46E6511F" w14:textId="77777777" w:rsidR="00ED6673" w:rsidRPr="00690F0F" w:rsidRDefault="00ED6673"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tc>
      </w:tr>
    </w:tbl>
    <w:p w14:paraId="277B6F3C"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2165A631"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0BA09079"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26976ABF"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88C47EE"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2EDC2EC6"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74BD9FE6"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DC1A888"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5DC9895"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BBFA789"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7CBA1F78"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049A61F8"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59513FAA"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A47085C"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22F0F786"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72B9C161"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41AD24A8"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5CA1579B"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155B5BF8"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7EC690E8"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23BA76F4"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0E1D78DB"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2B3C910C" w14:textId="77777777" w:rsidR="0044426F" w:rsidRPr="00ED6673" w:rsidRDefault="0044426F" w:rsidP="00ED6673">
      <w:pPr>
        <w:spacing w:after="0" w:line="276" w:lineRule="auto"/>
        <w:textAlignment w:val="baseline"/>
        <w:rPr>
          <w:rFonts w:ascii="Arial" w:eastAsia="Times New Roman" w:hAnsi="Arial" w:cs="Arial"/>
          <w:b/>
          <w:bCs/>
          <w:kern w:val="0"/>
          <w:lang w:eastAsia="en-GB"/>
          <w14:ligatures w14:val="none"/>
        </w:rPr>
      </w:pPr>
    </w:p>
    <w:p w14:paraId="0591775F"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218C48E" w14:textId="7B6FA81E"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lastRenderedPageBreak/>
        <w:t>Essay one</w:t>
      </w:r>
      <w:r w:rsidRPr="00690F0F">
        <w:rPr>
          <w:rFonts w:ascii="Arial" w:eastAsia="Times New Roman" w:hAnsi="Arial" w:cs="Arial"/>
          <w:kern w:val="0"/>
          <w:lang w:eastAsia="en-GB"/>
          <w14:ligatures w14:val="none"/>
        </w:rPr>
        <w:t xml:space="preserve"> – Maintaining Professional Standards  </w:t>
      </w:r>
    </w:p>
    <w:p w14:paraId="7B3949A8" w14:textId="315D7588"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Word count- </w:t>
      </w:r>
      <w:r w:rsidR="006F6B05" w:rsidRPr="00ED6673">
        <w:rPr>
          <w:rFonts w:ascii="Arial" w:eastAsia="Times New Roman" w:hAnsi="Arial" w:cs="Arial"/>
          <w:kern w:val="0"/>
          <w:lang w:eastAsia="en-GB"/>
          <w14:ligatures w14:val="none"/>
        </w:rPr>
        <w:t>1024</w:t>
      </w:r>
    </w:p>
    <w:p w14:paraId="5FCBBC92"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Critically examine policing policies and procedures (e.g. PACE, Code of Ethics, NDM, use of BWV) aimed at reducing misconduct and malpractice by police officers. How might these increase public confidence in police</w:t>
      </w:r>
      <w:proofErr w:type="gramStart"/>
      <w:r w:rsidRPr="00690F0F">
        <w:rPr>
          <w:rFonts w:ascii="Arial" w:eastAsia="Times New Roman" w:hAnsi="Arial" w:cs="Arial"/>
          <w:kern w:val="0"/>
          <w:lang w:eastAsia="en-GB"/>
          <w14:ligatures w14:val="none"/>
        </w:rPr>
        <w:t>?  </w:t>
      </w:r>
      <w:proofErr w:type="gramEnd"/>
    </w:p>
    <w:p w14:paraId="260E27B3"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Support your answer with relevant evidence drawn from academic sources</w:t>
      </w:r>
      <w:proofErr w:type="gramStart"/>
      <w:r w:rsidRPr="00690F0F">
        <w:rPr>
          <w:rFonts w:ascii="Arial" w:eastAsia="Times New Roman" w:hAnsi="Arial" w:cs="Arial"/>
          <w:kern w:val="0"/>
          <w:lang w:eastAsia="en-GB"/>
          <w14:ligatures w14:val="none"/>
        </w:rPr>
        <w:t>.  </w:t>
      </w:r>
      <w:proofErr w:type="gramEnd"/>
    </w:p>
    <w:p w14:paraId="0815BEC5"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NB – to critically examine is to give a balanced answer that points out weaknesses as well as favourable aspects of the topic in question. </w:t>
      </w:r>
    </w:p>
    <w:p w14:paraId="45443CA5"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5D75ECE"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Answer:</w:t>
      </w:r>
      <w:r w:rsidRPr="00690F0F">
        <w:rPr>
          <w:rFonts w:ascii="Arial" w:eastAsia="Times New Roman" w:hAnsi="Arial" w:cs="Arial"/>
          <w:kern w:val="0"/>
          <w:lang w:eastAsia="en-GB"/>
          <w14:ligatures w14:val="none"/>
        </w:rPr>
        <w:t> </w:t>
      </w:r>
    </w:p>
    <w:p w14:paraId="124A0854" w14:textId="12CD3589"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r w:rsidR="00FC4CD9" w:rsidRPr="00ED6673">
        <w:rPr>
          <w:rFonts w:ascii="Arial" w:eastAsia="Times New Roman" w:hAnsi="Arial" w:cs="Arial"/>
          <w:kern w:val="0"/>
          <w:lang w:eastAsia="en-GB"/>
          <w14:ligatures w14:val="none"/>
        </w:rPr>
        <w:t xml:space="preserve">This essay </w:t>
      </w:r>
      <w:proofErr w:type="gramStart"/>
      <w:r w:rsidR="00FC4CD9" w:rsidRPr="00ED6673">
        <w:rPr>
          <w:rFonts w:ascii="Arial" w:eastAsia="Times New Roman" w:hAnsi="Arial" w:cs="Arial"/>
          <w:kern w:val="0"/>
          <w:lang w:eastAsia="en-GB"/>
          <w14:ligatures w14:val="none"/>
        </w:rPr>
        <w:t>is written</w:t>
      </w:r>
      <w:proofErr w:type="gramEnd"/>
      <w:r w:rsidR="00FC4CD9" w:rsidRPr="00ED6673">
        <w:rPr>
          <w:rFonts w:ascii="Arial" w:eastAsia="Times New Roman" w:hAnsi="Arial" w:cs="Arial"/>
          <w:kern w:val="0"/>
          <w:lang w:eastAsia="en-GB"/>
          <w14:ligatures w14:val="none"/>
        </w:rPr>
        <w:t xml:space="preserve"> </w:t>
      </w:r>
      <w:r w:rsidRPr="00690F0F">
        <w:rPr>
          <w:rFonts w:ascii="Arial" w:eastAsia="Times New Roman" w:hAnsi="Arial" w:cs="Arial"/>
          <w:kern w:val="0"/>
          <w:lang w:eastAsia="en-GB"/>
          <w14:ligatures w14:val="none"/>
        </w:rPr>
        <w:t xml:space="preserve">based on research that </w:t>
      </w:r>
      <w:r w:rsidR="00FC4CD9" w:rsidRPr="00ED6673">
        <w:rPr>
          <w:rFonts w:ascii="Arial" w:eastAsia="Times New Roman" w:hAnsi="Arial" w:cs="Arial"/>
          <w:kern w:val="0"/>
          <w:lang w:eastAsia="en-GB"/>
          <w14:ligatures w14:val="none"/>
        </w:rPr>
        <w:t xml:space="preserve">has been </w:t>
      </w:r>
      <w:r w:rsidRPr="00690F0F">
        <w:rPr>
          <w:rFonts w:ascii="Arial" w:eastAsia="Times New Roman" w:hAnsi="Arial" w:cs="Arial"/>
          <w:kern w:val="0"/>
          <w:lang w:eastAsia="en-GB"/>
          <w14:ligatures w14:val="none"/>
        </w:rPr>
        <w:t xml:space="preserve">conducted into the professional standards in policing and establishing what they mean. This essay will outline the importance of Police officers in the United Kingdom adhering to professional standards that are set for them by the college of policing. </w:t>
      </w:r>
      <w:r w:rsidR="00FC4CD9" w:rsidRPr="00ED6673">
        <w:rPr>
          <w:rFonts w:ascii="Arial" w:eastAsia="Times New Roman" w:hAnsi="Arial" w:cs="Arial"/>
          <w:kern w:val="0"/>
          <w:lang w:eastAsia="en-GB"/>
          <w14:ligatures w14:val="none"/>
        </w:rPr>
        <w:t>This essay</w:t>
      </w:r>
      <w:r w:rsidRPr="00690F0F">
        <w:rPr>
          <w:rFonts w:ascii="Arial" w:eastAsia="Times New Roman" w:hAnsi="Arial" w:cs="Arial"/>
          <w:kern w:val="0"/>
          <w:lang w:eastAsia="en-GB"/>
          <w14:ligatures w14:val="none"/>
        </w:rPr>
        <w:t xml:space="preserve"> will explore why professional standards are crucial to be met and how they affect public confidence and trust in police forces across the country and policing as a whole</w:t>
      </w:r>
      <w:proofErr w:type="gramStart"/>
      <w:r w:rsidRPr="00690F0F">
        <w:rPr>
          <w:rFonts w:ascii="Arial" w:eastAsia="Times New Roman" w:hAnsi="Arial" w:cs="Arial"/>
          <w:kern w:val="0"/>
          <w:lang w:eastAsia="en-GB"/>
          <w14:ligatures w14:val="none"/>
        </w:rPr>
        <w:t>.  </w:t>
      </w:r>
      <w:proofErr w:type="gramEnd"/>
    </w:p>
    <w:p w14:paraId="3D2E47D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5FB90A0" w14:textId="75330610" w:rsidR="00A345BC" w:rsidRPr="00ED6673" w:rsidRDefault="00FC4CD9" w:rsidP="00ED6673">
      <w:pPr>
        <w:spacing w:after="0" w:line="276" w:lineRule="auto"/>
        <w:textAlignment w:val="baseline"/>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Police officers are duty bound to adhere to professional standards</w:t>
      </w:r>
      <w:r w:rsidR="00A345BC" w:rsidRPr="00ED6673">
        <w:rPr>
          <w:rFonts w:ascii="Arial" w:eastAsia="Times New Roman" w:hAnsi="Arial" w:cs="Arial"/>
          <w:kern w:val="0"/>
          <w:lang w:eastAsia="en-GB"/>
          <w14:ligatures w14:val="none"/>
        </w:rPr>
        <w:t xml:space="preserve">. Policing professional standards </w:t>
      </w:r>
      <w:proofErr w:type="gramStart"/>
      <w:r w:rsidR="00A345BC" w:rsidRPr="00ED6673">
        <w:rPr>
          <w:rFonts w:ascii="Arial" w:eastAsia="Times New Roman" w:hAnsi="Arial" w:cs="Arial"/>
          <w:kern w:val="0"/>
          <w:lang w:eastAsia="en-GB"/>
          <w14:ligatures w14:val="none"/>
        </w:rPr>
        <w:t>largely provide</w:t>
      </w:r>
      <w:proofErr w:type="gramEnd"/>
      <w:r w:rsidR="00A345BC" w:rsidRPr="00ED6673">
        <w:rPr>
          <w:rFonts w:ascii="Arial" w:eastAsia="Times New Roman" w:hAnsi="Arial" w:cs="Arial"/>
          <w:kern w:val="0"/>
          <w:lang w:eastAsia="en-GB"/>
          <w14:ligatures w14:val="none"/>
        </w:rPr>
        <w:t xml:space="preserve"> police officers in the United Kingdom</w:t>
      </w:r>
      <w:r w:rsidRPr="00ED6673">
        <w:rPr>
          <w:rFonts w:ascii="Arial" w:eastAsia="Times New Roman" w:hAnsi="Arial" w:cs="Arial"/>
          <w:kern w:val="0"/>
          <w:lang w:eastAsia="en-GB"/>
          <w14:ligatures w14:val="none"/>
        </w:rPr>
        <w:t xml:space="preserve"> </w:t>
      </w:r>
      <w:r w:rsidR="00A345BC" w:rsidRPr="00ED6673">
        <w:rPr>
          <w:rFonts w:ascii="Arial" w:eastAsia="Times New Roman" w:hAnsi="Arial" w:cs="Arial"/>
          <w:kern w:val="0"/>
          <w:lang w:eastAsia="en-GB"/>
          <w14:ligatures w14:val="none"/>
        </w:rPr>
        <w:t xml:space="preserve">with guidelines and expectations in place to follow and to ensure that their conduct is as needed to carry out their duties and uphold public trust. </w:t>
      </w:r>
    </w:p>
    <w:p w14:paraId="3388092F" w14:textId="0F12F988"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When police officers do not adhere to these professional standards that are set out. This may equate to police misconduct and malpractice which are terms </w:t>
      </w:r>
      <w:proofErr w:type="gramStart"/>
      <w:r w:rsidRPr="00690F0F">
        <w:rPr>
          <w:rFonts w:ascii="Arial" w:eastAsia="Times New Roman" w:hAnsi="Arial" w:cs="Arial"/>
          <w:kern w:val="0"/>
          <w:lang w:eastAsia="en-GB"/>
          <w14:ligatures w14:val="none"/>
        </w:rPr>
        <w:t>utilised</w:t>
      </w:r>
      <w:proofErr w:type="gramEnd"/>
      <w:r w:rsidRPr="00690F0F">
        <w:rPr>
          <w:rFonts w:ascii="Arial" w:eastAsia="Times New Roman" w:hAnsi="Arial" w:cs="Arial"/>
          <w:kern w:val="0"/>
          <w:lang w:eastAsia="en-GB"/>
          <w14:ligatures w14:val="none"/>
        </w:rPr>
        <w:t xml:space="preserve"> to describe conduct or behaviour that violate departmental, legal, or ethical standards.  </w:t>
      </w:r>
    </w:p>
    <w:p w14:paraId="475DF8D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B1F15E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2985705" w14:textId="515D01A4"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In previous years police forces around the United Kingdom have </w:t>
      </w:r>
      <w:proofErr w:type="gramStart"/>
      <w:r w:rsidRPr="00690F0F">
        <w:rPr>
          <w:rFonts w:ascii="Arial" w:eastAsia="Times New Roman" w:hAnsi="Arial" w:cs="Arial"/>
          <w:kern w:val="0"/>
          <w:lang w:eastAsia="en-GB"/>
          <w14:ligatures w14:val="none"/>
        </w:rPr>
        <w:t>been criticized</w:t>
      </w:r>
      <w:proofErr w:type="gramEnd"/>
      <w:r w:rsidRPr="00690F0F">
        <w:rPr>
          <w:rFonts w:ascii="Arial" w:eastAsia="Times New Roman" w:hAnsi="Arial" w:cs="Arial"/>
          <w:kern w:val="0"/>
          <w:lang w:eastAsia="en-GB"/>
          <w14:ligatures w14:val="none"/>
        </w:rPr>
        <w:t xml:space="preserve"> for their poor policing standards and misconduct. The sole purpose for policing is to preserve life, protect the public and prevent and solve criminal activities that take place. Even though this is the sole purpose of the police, officers have not always followed procedures and mistakes have been made, leading to fatalities at miscarriages of justice</w:t>
      </w:r>
      <w:proofErr w:type="gramStart"/>
      <w:r w:rsidRPr="00690F0F">
        <w:rPr>
          <w:rFonts w:ascii="Arial" w:eastAsia="Times New Roman" w:hAnsi="Arial" w:cs="Arial"/>
          <w:kern w:val="0"/>
          <w:lang w:eastAsia="en-GB"/>
          <w14:ligatures w14:val="none"/>
        </w:rPr>
        <w:t>.  </w:t>
      </w:r>
      <w:r w:rsidR="00A345BC" w:rsidRPr="00ED6673">
        <w:rPr>
          <w:rFonts w:ascii="Arial" w:eastAsia="Times New Roman" w:hAnsi="Arial" w:cs="Arial"/>
          <w:kern w:val="0"/>
          <w:lang w:eastAsia="en-GB"/>
          <w14:ligatures w14:val="none"/>
        </w:rPr>
        <w:t>Many</w:t>
      </w:r>
      <w:proofErr w:type="gramEnd"/>
      <w:r w:rsidR="00A345BC" w:rsidRPr="00ED6673">
        <w:rPr>
          <w:rFonts w:ascii="Arial" w:eastAsia="Times New Roman" w:hAnsi="Arial" w:cs="Arial"/>
          <w:kern w:val="0"/>
          <w:lang w:eastAsia="en-GB"/>
          <w14:ligatures w14:val="none"/>
        </w:rPr>
        <w:t xml:space="preserve"> different policies and procedures have been introduced over the years to combat these issues. There are </w:t>
      </w:r>
      <w:proofErr w:type="gramStart"/>
      <w:r w:rsidR="00A345BC" w:rsidRPr="00ED6673">
        <w:rPr>
          <w:rFonts w:ascii="Arial" w:eastAsia="Times New Roman" w:hAnsi="Arial" w:cs="Arial"/>
          <w:kern w:val="0"/>
          <w:lang w:eastAsia="en-GB"/>
          <w14:ligatures w14:val="none"/>
        </w:rPr>
        <w:t>many</w:t>
      </w:r>
      <w:proofErr w:type="gramEnd"/>
      <w:r w:rsidR="00A345BC" w:rsidRPr="00ED6673">
        <w:rPr>
          <w:rFonts w:ascii="Arial" w:eastAsia="Times New Roman" w:hAnsi="Arial" w:cs="Arial"/>
          <w:kern w:val="0"/>
          <w:lang w:eastAsia="en-GB"/>
          <w14:ligatures w14:val="none"/>
        </w:rPr>
        <w:t xml:space="preserve"> examples of this such as the Police and Criminal Evidence act 1984, </w:t>
      </w:r>
      <w:r w:rsidR="00137DB1" w:rsidRPr="00ED6673">
        <w:rPr>
          <w:rFonts w:ascii="Arial" w:eastAsia="Times New Roman" w:hAnsi="Arial" w:cs="Arial"/>
          <w:kern w:val="0"/>
          <w:lang w:eastAsia="en-GB"/>
          <w14:ligatures w14:val="none"/>
        </w:rPr>
        <w:t xml:space="preserve">The national decision-making model and the use of body worn camera. </w:t>
      </w:r>
    </w:p>
    <w:p w14:paraId="594F50D4"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47B3171" w14:textId="77777777" w:rsidR="005E16D8" w:rsidRPr="00ED6673" w:rsidRDefault="00690F0F" w:rsidP="00ED6673">
      <w:pPr>
        <w:spacing w:line="276" w:lineRule="auto"/>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Securing public trust is critical for policing, as is maintaining public perception and trust and keeping it at the focal point of every job that a member of the police force </w:t>
      </w:r>
      <w:proofErr w:type="gramStart"/>
      <w:r w:rsidRPr="00690F0F">
        <w:rPr>
          <w:rFonts w:ascii="Arial" w:eastAsia="Times New Roman" w:hAnsi="Arial" w:cs="Arial"/>
          <w:kern w:val="0"/>
          <w:lang w:eastAsia="en-GB"/>
          <w14:ligatures w14:val="none"/>
        </w:rPr>
        <w:t>carries out</w:t>
      </w:r>
      <w:proofErr w:type="gramEnd"/>
      <w:r w:rsidRPr="00690F0F">
        <w:rPr>
          <w:rFonts w:ascii="Arial" w:eastAsia="Times New Roman" w:hAnsi="Arial" w:cs="Arial"/>
          <w:kern w:val="0"/>
          <w:lang w:eastAsia="en-GB"/>
          <w14:ligatures w14:val="none"/>
        </w:rPr>
        <w:t xml:space="preserve">.  Policies and procedures serve an essential part in guaranteeing that any duties are </w:t>
      </w:r>
      <w:proofErr w:type="gramStart"/>
      <w:r w:rsidRPr="00690F0F">
        <w:rPr>
          <w:rFonts w:ascii="Arial" w:eastAsia="Times New Roman" w:hAnsi="Arial" w:cs="Arial"/>
          <w:kern w:val="0"/>
          <w:lang w:eastAsia="en-GB"/>
          <w14:ligatures w14:val="none"/>
        </w:rPr>
        <w:t>carried out</w:t>
      </w:r>
      <w:proofErr w:type="gramEnd"/>
      <w:r w:rsidRPr="00690F0F">
        <w:rPr>
          <w:rFonts w:ascii="Arial" w:eastAsia="Times New Roman" w:hAnsi="Arial" w:cs="Arial"/>
          <w:kern w:val="0"/>
          <w:lang w:eastAsia="en-GB"/>
          <w14:ligatures w14:val="none"/>
        </w:rPr>
        <w:t xml:space="preserve"> legally and in lowering the possibility that officers could engage in behaviour that may be construed as misconduct or egregious misconduct.</w:t>
      </w:r>
      <w:r w:rsidR="00AF3776" w:rsidRPr="00ED6673">
        <w:rPr>
          <w:rFonts w:ascii="Arial" w:eastAsia="Times New Roman" w:hAnsi="Arial" w:cs="Arial"/>
          <w:kern w:val="0"/>
          <w:lang w:eastAsia="en-GB"/>
          <w14:ligatures w14:val="none"/>
        </w:rPr>
        <w:t xml:space="preserve"> </w:t>
      </w:r>
      <w:r w:rsidR="005E16D8" w:rsidRPr="00ED6673">
        <w:rPr>
          <w:rFonts w:ascii="Arial" w:eastAsia="Times New Roman" w:hAnsi="Arial" w:cs="Arial"/>
          <w:kern w:val="0"/>
          <w:lang w:eastAsia="en-GB"/>
          <w14:ligatures w14:val="none"/>
        </w:rPr>
        <w:t xml:space="preserve">Policies consist of high-level statements that clarify an organization's guiding concepts, aims, and anticipated behaviour. They give a framework for decision making while setting the organization's position on </w:t>
      </w:r>
      <w:proofErr w:type="gramStart"/>
      <w:r w:rsidR="005E16D8" w:rsidRPr="00ED6673">
        <w:rPr>
          <w:rFonts w:ascii="Arial" w:eastAsia="Times New Roman" w:hAnsi="Arial" w:cs="Arial"/>
          <w:kern w:val="0"/>
          <w:lang w:eastAsia="en-GB"/>
          <w14:ligatures w14:val="none"/>
        </w:rPr>
        <w:t>many</w:t>
      </w:r>
      <w:proofErr w:type="gramEnd"/>
      <w:r w:rsidR="005E16D8" w:rsidRPr="00ED6673">
        <w:rPr>
          <w:rFonts w:ascii="Arial" w:eastAsia="Times New Roman" w:hAnsi="Arial" w:cs="Arial"/>
          <w:kern w:val="0"/>
          <w:lang w:eastAsia="en-GB"/>
          <w14:ligatures w14:val="none"/>
        </w:rPr>
        <w:t xml:space="preserve"> different issues. Procedures provide comprehensive instructions for executing specific activities or processes, in addition to outlining precisely what </w:t>
      </w:r>
      <w:proofErr w:type="gramStart"/>
      <w:r w:rsidR="005E16D8" w:rsidRPr="00ED6673">
        <w:rPr>
          <w:rFonts w:ascii="Arial" w:eastAsia="Times New Roman" w:hAnsi="Arial" w:cs="Arial"/>
          <w:kern w:val="0"/>
          <w:lang w:eastAsia="en-GB"/>
          <w14:ligatures w14:val="none"/>
        </w:rPr>
        <w:t>is required</w:t>
      </w:r>
      <w:proofErr w:type="gramEnd"/>
      <w:r w:rsidR="005E16D8" w:rsidRPr="00ED6673">
        <w:rPr>
          <w:rFonts w:ascii="Arial" w:eastAsia="Times New Roman" w:hAnsi="Arial" w:cs="Arial"/>
          <w:kern w:val="0"/>
          <w:lang w:eastAsia="en-GB"/>
          <w14:ligatures w14:val="none"/>
        </w:rPr>
        <w:t xml:space="preserve"> to effectively implement policies. </w:t>
      </w:r>
    </w:p>
    <w:p w14:paraId="77AB5389" w14:textId="1727E001"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p>
    <w:p w14:paraId="02B0B904" w14:textId="35CC379C" w:rsidR="00690F0F" w:rsidRPr="00ED6673"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An example of these would be the Police and Criminal </w:t>
      </w:r>
      <w:r w:rsidR="005E16D8" w:rsidRPr="00ED6673">
        <w:rPr>
          <w:rFonts w:ascii="Arial" w:eastAsia="Times New Roman" w:hAnsi="Arial" w:cs="Arial"/>
          <w:kern w:val="0"/>
          <w:lang w:eastAsia="en-GB"/>
          <w14:ligatures w14:val="none"/>
        </w:rPr>
        <w:t>E</w:t>
      </w:r>
      <w:r w:rsidRPr="00690F0F">
        <w:rPr>
          <w:rFonts w:ascii="Arial" w:eastAsia="Times New Roman" w:hAnsi="Arial" w:cs="Arial"/>
          <w:kern w:val="0"/>
          <w:lang w:eastAsia="en-GB"/>
          <w14:ligatures w14:val="none"/>
        </w:rPr>
        <w:t xml:space="preserve">vidence </w:t>
      </w:r>
      <w:r w:rsidR="005E16D8" w:rsidRPr="00ED6673">
        <w:rPr>
          <w:rFonts w:ascii="Arial" w:eastAsia="Times New Roman" w:hAnsi="Arial" w:cs="Arial"/>
          <w:kern w:val="0"/>
          <w:lang w:eastAsia="en-GB"/>
          <w14:ligatures w14:val="none"/>
        </w:rPr>
        <w:t>A</w:t>
      </w:r>
      <w:r w:rsidRPr="00690F0F">
        <w:rPr>
          <w:rFonts w:ascii="Arial" w:eastAsia="Times New Roman" w:hAnsi="Arial" w:cs="Arial"/>
          <w:kern w:val="0"/>
          <w:lang w:eastAsia="en-GB"/>
          <w14:ligatures w14:val="none"/>
        </w:rPr>
        <w:t xml:space="preserve">ct 1984 which is also known as PACE </w:t>
      </w:r>
      <w:proofErr w:type="gramStart"/>
      <w:r w:rsidRPr="00690F0F">
        <w:rPr>
          <w:rFonts w:ascii="Arial" w:eastAsia="Times New Roman" w:hAnsi="Arial" w:cs="Arial"/>
          <w:kern w:val="0"/>
          <w:lang w:eastAsia="en-GB"/>
          <w14:ligatures w14:val="none"/>
        </w:rPr>
        <w:t>was brought</w:t>
      </w:r>
      <w:proofErr w:type="gramEnd"/>
      <w:r w:rsidRPr="00690F0F">
        <w:rPr>
          <w:rFonts w:ascii="Arial" w:eastAsia="Times New Roman" w:hAnsi="Arial" w:cs="Arial"/>
          <w:kern w:val="0"/>
          <w:lang w:eastAsia="en-GB"/>
          <w14:ligatures w14:val="none"/>
        </w:rPr>
        <w:t xml:space="preserve"> about after a number of failings within British policing that lacked consistency and lacked following of human rights. A brief explanation of PACE is stated by stated by Bottomley, K., Coleman, C., Dixon, D., Gill, M. and Wall, D., (1991)</w:t>
      </w:r>
      <w:r w:rsidRPr="00690F0F">
        <w:rPr>
          <w:rFonts w:ascii="Arial" w:eastAsia="Times New Roman" w:hAnsi="Arial" w:cs="Arial"/>
          <w:b/>
          <w:bCs/>
          <w:kern w:val="0"/>
          <w:lang w:eastAsia="en-GB"/>
          <w14:ligatures w14:val="none"/>
        </w:rPr>
        <w:t xml:space="preserve"> </w:t>
      </w:r>
      <w:r w:rsidRPr="00690F0F">
        <w:rPr>
          <w:rFonts w:ascii="Arial" w:eastAsia="Times New Roman" w:hAnsi="Arial" w:cs="Arial"/>
          <w:kern w:val="0"/>
          <w:lang w:eastAsia="en-GB"/>
          <w14:ligatures w14:val="none"/>
        </w:rPr>
        <w:t>“The Police and Criminal Evidence Act 1984 (PACE) introduced new procedures to place limits on the length of detention before charge”. </w:t>
      </w:r>
    </w:p>
    <w:p w14:paraId="51F68D69" w14:textId="04F773D8" w:rsidR="00137DB1" w:rsidRPr="00690F0F" w:rsidRDefault="00137DB1" w:rsidP="00ED6673">
      <w:pPr>
        <w:spacing w:line="276" w:lineRule="auto"/>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 xml:space="preserve">PACE </w:t>
      </w:r>
      <w:proofErr w:type="gramStart"/>
      <w:r w:rsidRPr="00ED6673">
        <w:rPr>
          <w:rFonts w:ascii="Arial" w:eastAsia="Times New Roman" w:hAnsi="Arial" w:cs="Arial"/>
          <w:kern w:val="0"/>
          <w:lang w:eastAsia="en-GB"/>
          <w14:ligatures w14:val="none"/>
        </w:rPr>
        <w:t>appears to have</w:t>
      </w:r>
      <w:proofErr w:type="gramEnd"/>
      <w:r w:rsidRPr="00ED6673">
        <w:rPr>
          <w:rFonts w:ascii="Arial" w:eastAsia="Times New Roman" w:hAnsi="Arial" w:cs="Arial"/>
          <w:kern w:val="0"/>
          <w:lang w:eastAsia="en-GB"/>
          <w14:ligatures w14:val="none"/>
        </w:rPr>
        <w:t xml:space="preserve"> many supportive opinions that are stated in numerous documents.  </w:t>
      </w:r>
      <w:r w:rsidR="00EE2C58" w:rsidRPr="00ED6673">
        <w:rPr>
          <w:rFonts w:ascii="Arial" w:eastAsia="Times New Roman" w:hAnsi="Arial" w:cs="Arial"/>
          <w:kern w:val="0"/>
          <w:lang w:eastAsia="en-GB"/>
          <w14:ligatures w14:val="none"/>
        </w:rPr>
        <w:t xml:space="preserve">It </w:t>
      </w:r>
      <w:proofErr w:type="gramStart"/>
      <w:r w:rsidR="00EE2C58" w:rsidRPr="00ED6673">
        <w:rPr>
          <w:rFonts w:ascii="Arial" w:eastAsia="Times New Roman" w:hAnsi="Arial" w:cs="Arial"/>
          <w:kern w:val="0"/>
          <w:lang w:eastAsia="en-GB"/>
          <w14:ligatures w14:val="none"/>
        </w:rPr>
        <w:t>is claimed</w:t>
      </w:r>
      <w:proofErr w:type="gramEnd"/>
      <w:r w:rsidR="00EE2C58" w:rsidRPr="00ED6673">
        <w:rPr>
          <w:rFonts w:ascii="Arial" w:eastAsia="Times New Roman" w:hAnsi="Arial" w:cs="Arial"/>
          <w:kern w:val="0"/>
          <w:lang w:eastAsia="en-GB"/>
          <w14:ligatures w14:val="none"/>
        </w:rPr>
        <w:t xml:space="preserve"> in certain places that PACE has improved police procedures' accountability and fairness. According to the same source, the act has a major impact on and contributes to the protection of suspects' rights and the legal system's </w:t>
      </w:r>
      <w:r w:rsidR="00AF3776" w:rsidRPr="00ED6673">
        <w:rPr>
          <w:rFonts w:ascii="Arial" w:eastAsia="Times New Roman" w:hAnsi="Arial" w:cs="Arial"/>
          <w:kern w:val="0"/>
          <w:lang w:eastAsia="en-GB"/>
          <w14:ligatures w14:val="none"/>
        </w:rPr>
        <w:t>transparency. (</w:t>
      </w:r>
      <w:r w:rsidRPr="00ED6673">
        <w:rPr>
          <w:rFonts w:ascii="Arial" w:eastAsia="Times New Roman" w:hAnsi="Arial" w:cs="Arial"/>
          <w:kern w:val="0"/>
          <w:lang w:eastAsia="en-GB"/>
          <w14:ligatures w14:val="none"/>
        </w:rPr>
        <w:t xml:space="preserve">Sanders, A. and </w:t>
      </w:r>
      <w:proofErr w:type="gramStart"/>
      <w:r w:rsidRPr="00ED6673">
        <w:rPr>
          <w:rFonts w:ascii="Arial" w:eastAsia="Times New Roman" w:hAnsi="Arial" w:cs="Arial"/>
          <w:kern w:val="0"/>
          <w:lang w:eastAsia="en-GB"/>
          <w14:ligatures w14:val="none"/>
        </w:rPr>
        <w:t>young,.</w:t>
      </w:r>
      <w:proofErr w:type="gramEnd"/>
      <w:r w:rsidRPr="00ED6673">
        <w:rPr>
          <w:rFonts w:ascii="Arial" w:eastAsia="Times New Roman" w:hAnsi="Arial" w:cs="Arial"/>
          <w:kern w:val="0"/>
          <w:lang w:eastAsia="en-GB"/>
          <w14:ligatures w14:val="none"/>
        </w:rPr>
        <w:t xml:space="preserve"> (2000</w:t>
      </w:r>
      <w:r w:rsidR="00EE2C58" w:rsidRPr="00ED6673">
        <w:rPr>
          <w:rFonts w:ascii="Arial" w:eastAsia="Times New Roman" w:hAnsi="Arial" w:cs="Arial"/>
          <w:kern w:val="0"/>
          <w:lang w:eastAsia="en-GB"/>
          <w14:ligatures w14:val="none"/>
        </w:rPr>
        <w:t>)</w:t>
      </w:r>
      <w:r w:rsidR="00EE2C58" w:rsidRPr="00ED6673">
        <w:rPr>
          <w:rFonts w:ascii="Arial" w:hAnsi="Arial" w:cs="Arial"/>
        </w:rPr>
        <w:t xml:space="preserve"> </w:t>
      </w:r>
      <w:r w:rsidR="00EE2C58" w:rsidRPr="00ED6673">
        <w:rPr>
          <w:rFonts w:ascii="Arial" w:eastAsia="Times New Roman" w:hAnsi="Arial" w:cs="Arial"/>
          <w:kern w:val="0"/>
          <w:lang w:eastAsia="en-GB"/>
          <w14:ligatures w14:val="none"/>
        </w:rPr>
        <w:t xml:space="preserve">Counterarguments include the notion that PACE has </w:t>
      </w:r>
      <w:proofErr w:type="gramStart"/>
      <w:r w:rsidR="00EE2C58" w:rsidRPr="00ED6673">
        <w:rPr>
          <w:rFonts w:ascii="Arial" w:eastAsia="Times New Roman" w:hAnsi="Arial" w:cs="Arial"/>
          <w:kern w:val="0"/>
          <w:lang w:eastAsia="en-GB"/>
          <w14:ligatures w14:val="none"/>
        </w:rPr>
        <w:t>not quite succeeded</w:t>
      </w:r>
      <w:proofErr w:type="gramEnd"/>
      <w:r w:rsidR="00EE2C58" w:rsidRPr="00ED6673">
        <w:rPr>
          <w:rFonts w:ascii="Arial" w:eastAsia="Times New Roman" w:hAnsi="Arial" w:cs="Arial"/>
          <w:kern w:val="0"/>
          <w:lang w:eastAsia="en-GB"/>
          <w14:ligatures w14:val="none"/>
        </w:rPr>
        <w:t xml:space="preserve"> in striking the desired balance between the rights of suspects and police authority, and he also emphasises that regulations have not been sufficiently enforced. </w:t>
      </w:r>
      <w:r w:rsidR="00EE2C58" w:rsidRPr="00ED6673">
        <w:rPr>
          <w:rFonts w:ascii="Arial" w:eastAsia="Times New Roman" w:hAnsi="Arial" w:cs="Arial"/>
          <w:kern w:val="0"/>
          <w:lang w:eastAsia="en-GB"/>
          <w14:ligatures w14:val="none"/>
        </w:rPr>
        <w:t>(Dixon, D. (1997)</w:t>
      </w:r>
    </w:p>
    <w:p w14:paraId="50B686E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0561109A" w14:textId="14A3B0C1"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The National Decision Model, or NDM, is a further example. The NDM consists of six essential components, which officers </w:t>
      </w:r>
      <w:proofErr w:type="gramStart"/>
      <w:r w:rsidRPr="00690F0F">
        <w:rPr>
          <w:rFonts w:ascii="Arial" w:eastAsia="Times New Roman" w:hAnsi="Arial" w:cs="Arial"/>
          <w:kern w:val="0"/>
          <w:lang w:eastAsia="en-GB"/>
          <w14:ligatures w14:val="none"/>
        </w:rPr>
        <w:t>are typically advised</w:t>
      </w:r>
      <w:proofErr w:type="gramEnd"/>
      <w:r w:rsidRPr="00690F0F">
        <w:rPr>
          <w:rFonts w:ascii="Arial" w:eastAsia="Times New Roman" w:hAnsi="Arial" w:cs="Arial"/>
          <w:kern w:val="0"/>
          <w:lang w:eastAsia="en-GB"/>
          <w14:ligatures w14:val="none"/>
        </w:rPr>
        <w:t xml:space="preserve"> to memorise by using the acronym CIOPAR. Typically, it </w:t>
      </w:r>
      <w:proofErr w:type="gramStart"/>
      <w:r w:rsidRPr="00690F0F">
        <w:rPr>
          <w:rFonts w:ascii="Arial" w:eastAsia="Times New Roman" w:hAnsi="Arial" w:cs="Arial"/>
          <w:kern w:val="0"/>
          <w:lang w:eastAsia="en-GB"/>
          <w14:ligatures w14:val="none"/>
        </w:rPr>
        <w:t>is laid</w:t>
      </w:r>
      <w:proofErr w:type="gramEnd"/>
      <w:r w:rsidRPr="00690F0F">
        <w:rPr>
          <w:rFonts w:ascii="Arial" w:eastAsia="Times New Roman" w:hAnsi="Arial" w:cs="Arial"/>
          <w:kern w:val="0"/>
          <w:lang w:eastAsia="en-GB"/>
          <w14:ligatures w14:val="none"/>
        </w:rPr>
        <w:t xml:space="preserve"> out in the shape of a pentagon with a flow chart to demonstrate to police officers how to follow it. The code of ethics is in the centre of the pentagon. Which lays out professi</w:t>
      </w:r>
      <w:r w:rsidR="00AF3776" w:rsidRPr="00ED6673">
        <w:rPr>
          <w:rFonts w:ascii="Arial" w:eastAsia="Times New Roman" w:hAnsi="Arial" w:cs="Arial"/>
          <w:kern w:val="0"/>
          <w:lang w:eastAsia="en-GB"/>
          <w14:ligatures w14:val="none"/>
        </w:rPr>
        <w:t>onal</w:t>
      </w:r>
      <w:r w:rsidRPr="00690F0F">
        <w:rPr>
          <w:rFonts w:ascii="Arial" w:eastAsia="Times New Roman" w:hAnsi="Arial" w:cs="Arial"/>
          <w:kern w:val="0"/>
          <w:lang w:eastAsia="en-GB"/>
          <w14:ligatures w14:val="none"/>
        </w:rPr>
        <w:t xml:space="preserve"> standards of behaviour that include, fairness, integrity, honesty, accountability, leadership, objectivity, openness, respect and selflessness as stated by​</w:t>
      </w:r>
      <w:r w:rsidRPr="00690F0F">
        <w:rPr>
          <w:rFonts w:ascii="Arial" w:eastAsia="Times New Roman" w:hAnsi="Arial" w:cs="Arial"/>
          <w:color w:val="000000"/>
          <w:kern w:val="0"/>
          <w:shd w:val="clear" w:color="auto" w:fill="E1E3E6"/>
          <w:lang w:eastAsia="en-GB"/>
          <w14:ligatures w14:val="none"/>
        </w:rPr>
        <w:t xml:space="preserve"> (Home </w:t>
      </w:r>
      <w:proofErr w:type="gramStart"/>
      <w:r w:rsidRPr="00690F0F">
        <w:rPr>
          <w:rFonts w:ascii="Arial" w:eastAsia="Times New Roman" w:hAnsi="Arial" w:cs="Arial"/>
          <w:color w:val="000000"/>
          <w:kern w:val="0"/>
          <w:shd w:val="clear" w:color="auto" w:fill="E1E3E6"/>
          <w:lang w:eastAsia="en-GB"/>
          <w14:ligatures w14:val="none"/>
        </w:rPr>
        <w:t>Office ,</w:t>
      </w:r>
      <w:proofErr w:type="gramEnd"/>
      <w:r w:rsidRPr="00690F0F">
        <w:rPr>
          <w:rFonts w:ascii="Arial" w:eastAsia="Times New Roman" w:hAnsi="Arial" w:cs="Arial"/>
          <w:color w:val="000000"/>
          <w:kern w:val="0"/>
          <w:shd w:val="clear" w:color="auto" w:fill="E1E3E6"/>
          <w:lang w:eastAsia="en-GB"/>
          <w14:ligatures w14:val="none"/>
        </w:rPr>
        <w:t xml:space="preserve"> 2014 )</w:t>
      </w:r>
      <w:r w:rsidRPr="00690F0F">
        <w:rPr>
          <w:rFonts w:ascii="Arial" w:eastAsia="Times New Roman" w:hAnsi="Arial" w:cs="Arial"/>
          <w:kern w:val="0"/>
          <w:lang w:eastAsia="en-GB"/>
          <w14:ligatures w14:val="none"/>
        </w:rPr>
        <w:t xml:space="preserve">​. Following on the outside of the pentagon then demonstrates a thought process that officers are to go through. The order in which the thought process is as follows: Gathering information and intelligence, assessing threat and risk and develop a working strategy, considering powers and policies, identifying options and </w:t>
      </w:r>
      <w:proofErr w:type="gramStart"/>
      <w:r w:rsidRPr="00690F0F">
        <w:rPr>
          <w:rFonts w:ascii="Arial" w:eastAsia="Times New Roman" w:hAnsi="Arial" w:cs="Arial"/>
          <w:kern w:val="0"/>
          <w:lang w:eastAsia="en-GB"/>
          <w14:ligatures w14:val="none"/>
        </w:rPr>
        <w:t>contingencies</w:t>
      </w:r>
      <w:proofErr w:type="gramEnd"/>
      <w:r w:rsidRPr="00690F0F">
        <w:rPr>
          <w:rFonts w:ascii="Arial" w:eastAsia="Times New Roman" w:hAnsi="Arial" w:cs="Arial"/>
          <w:kern w:val="0"/>
          <w:lang w:eastAsia="en-GB"/>
          <w14:ligatures w14:val="none"/>
        </w:rPr>
        <w:t xml:space="preserve"> and lastly Taking action and reviewing what happened. This is illustrated by ​</w:t>
      </w:r>
      <w:r w:rsidRPr="00690F0F">
        <w:rPr>
          <w:rFonts w:ascii="Arial" w:eastAsia="Times New Roman" w:hAnsi="Arial" w:cs="Arial"/>
          <w:color w:val="000000"/>
          <w:kern w:val="0"/>
          <w:shd w:val="clear" w:color="auto" w:fill="E1E3E6"/>
          <w:lang w:eastAsia="en-GB"/>
          <w14:ligatures w14:val="none"/>
        </w:rPr>
        <w:t xml:space="preserve">(National Decision </w:t>
      </w:r>
      <w:proofErr w:type="gramStart"/>
      <w:r w:rsidRPr="00690F0F">
        <w:rPr>
          <w:rFonts w:ascii="Arial" w:eastAsia="Times New Roman" w:hAnsi="Arial" w:cs="Arial"/>
          <w:color w:val="000000"/>
          <w:kern w:val="0"/>
          <w:shd w:val="clear" w:color="auto" w:fill="E1E3E6"/>
          <w:lang w:eastAsia="en-GB"/>
          <w14:ligatures w14:val="none"/>
        </w:rPr>
        <w:t>Model ,</w:t>
      </w:r>
      <w:proofErr w:type="gramEnd"/>
      <w:r w:rsidRPr="00690F0F">
        <w:rPr>
          <w:rFonts w:ascii="Arial" w:eastAsia="Times New Roman" w:hAnsi="Arial" w:cs="Arial"/>
          <w:color w:val="000000"/>
          <w:kern w:val="0"/>
          <w:shd w:val="clear" w:color="auto" w:fill="E1E3E6"/>
          <w:lang w:eastAsia="en-GB"/>
          <w14:ligatures w14:val="none"/>
        </w:rPr>
        <w:t xml:space="preserve"> 2013 )</w:t>
      </w:r>
      <w:r w:rsidRPr="00690F0F">
        <w:rPr>
          <w:rFonts w:ascii="Arial" w:eastAsia="Times New Roman" w:hAnsi="Arial" w:cs="Arial"/>
          <w:kern w:val="0"/>
          <w:lang w:eastAsia="en-GB"/>
          <w14:ligatures w14:val="none"/>
        </w:rPr>
        <w:t>​. This is used by officers throughout England and Wales</w:t>
      </w:r>
      <w:proofErr w:type="gramStart"/>
      <w:r w:rsidRPr="00690F0F">
        <w:rPr>
          <w:rFonts w:ascii="Arial" w:eastAsia="Times New Roman" w:hAnsi="Arial" w:cs="Arial"/>
          <w:kern w:val="0"/>
          <w:lang w:eastAsia="en-GB"/>
          <w14:ligatures w14:val="none"/>
        </w:rPr>
        <w:t>.  </w:t>
      </w:r>
      <w:proofErr w:type="gramEnd"/>
    </w:p>
    <w:p w14:paraId="77C6AA8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C43A6DD" w14:textId="5301F2E4"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Body worn video is a tool available to officers over the United Kingdom and other countries around the world. The explanation of body worn by Chapman. B (2019) is as the following, “offers real-time information when used by officers on patrol or other assignments that bring them into contact with members of the community. Another benefit of body-worn cameras is their ability to provide law enforcement with a surveillance tool to promote officer safety and efficiency and prevent crime</w:t>
      </w:r>
      <w:proofErr w:type="gramStart"/>
      <w:r w:rsidRPr="00690F0F">
        <w:rPr>
          <w:rFonts w:ascii="Arial" w:eastAsia="Times New Roman" w:hAnsi="Arial" w:cs="Arial"/>
          <w:kern w:val="0"/>
          <w:lang w:eastAsia="en-GB"/>
          <w14:ligatures w14:val="none"/>
        </w:rPr>
        <w:t>”.</w:t>
      </w:r>
      <w:proofErr w:type="gramEnd"/>
      <w:r w:rsidRPr="00690F0F">
        <w:rPr>
          <w:rFonts w:ascii="Arial" w:eastAsia="Times New Roman" w:hAnsi="Arial" w:cs="Arial"/>
          <w:kern w:val="0"/>
          <w:lang w:eastAsia="en-GB"/>
          <w14:ligatures w14:val="none"/>
        </w:rPr>
        <w:t xml:space="preserve"> Incidents can </w:t>
      </w:r>
      <w:proofErr w:type="gramStart"/>
      <w:r w:rsidRPr="00690F0F">
        <w:rPr>
          <w:rFonts w:ascii="Arial" w:eastAsia="Times New Roman" w:hAnsi="Arial" w:cs="Arial"/>
          <w:kern w:val="0"/>
          <w:lang w:eastAsia="en-GB"/>
          <w14:ligatures w14:val="none"/>
        </w:rPr>
        <w:t>be captured</w:t>
      </w:r>
      <w:proofErr w:type="gramEnd"/>
      <w:r w:rsidRPr="00690F0F">
        <w:rPr>
          <w:rFonts w:ascii="Arial" w:eastAsia="Times New Roman" w:hAnsi="Arial" w:cs="Arial"/>
          <w:kern w:val="0"/>
          <w:lang w:eastAsia="en-GB"/>
          <w14:ligatures w14:val="none"/>
        </w:rPr>
        <w:t xml:space="preserve"> by body-worn cameras and stored in a database. Members of the force who require access to the footage while a dynamic incident unfolds now have the option of being able to view it live. </w:t>
      </w:r>
      <w:r w:rsidR="005E16D8" w:rsidRPr="00ED6673">
        <w:rPr>
          <w:rFonts w:ascii="Arial" w:eastAsia="Times New Roman" w:hAnsi="Arial" w:cs="Arial"/>
          <w:kern w:val="0"/>
          <w:lang w:eastAsia="en-GB"/>
          <w14:ligatures w14:val="none"/>
        </w:rPr>
        <w:t xml:space="preserve">The use of body worn camera </w:t>
      </w:r>
      <w:proofErr w:type="gramStart"/>
      <w:r w:rsidR="005E16D8" w:rsidRPr="00ED6673">
        <w:rPr>
          <w:rFonts w:ascii="Arial" w:eastAsia="Times New Roman" w:hAnsi="Arial" w:cs="Arial"/>
          <w:kern w:val="0"/>
          <w:lang w:eastAsia="en-GB"/>
          <w14:ligatures w14:val="none"/>
        </w:rPr>
        <w:t>is believed</w:t>
      </w:r>
      <w:proofErr w:type="gramEnd"/>
      <w:r w:rsidR="005E16D8" w:rsidRPr="00ED6673">
        <w:rPr>
          <w:rFonts w:ascii="Arial" w:eastAsia="Times New Roman" w:hAnsi="Arial" w:cs="Arial"/>
          <w:kern w:val="0"/>
          <w:lang w:eastAsia="en-GB"/>
          <w14:ligatures w14:val="none"/>
        </w:rPr>
        <w:t xml:space="preserve"> to infringe on privacy of </w:t>
      </w:r>
      <w:r w:rsidR="0067283B" w:rsidRPr="00ED6673">
        <w:rPr>
          <w:rFonts w:ascii="Arial" w:eastAsia="Times New Roman" w:hAnsi="Arial" w:cs="Arial"/>
          <w:kern w:val="0"/>
          <w:lang w:eastAsia="en-GB"/>
          <w14:ligatures w14:val="none"/>
        </w:rPr>
        <w:t xml:space="preserve">citizens, particularly in sensitive situations such as in homes or dealing with vulnerable individuals. The use of these cameras can </w:t>
      </w:r>
      <w:proofErr w:type="gramStart"/>
      <w:r w:rsidR="0067283B" w:rsidRPr="00ED6673">
        <w:rPr>
          <w:rFonts w:ascii="Arial" w:eastAsia="Times New Roman" w:hAnsi="Arial" w:cs="Arial"/>
          <w:kern w:val="0"/>
          <w:lang w:eastAsia="en-GB"/>
          <w14:ligatures w14:val="none"/>
        </w:rPr>
        <w:t>be seen</w:t>
      </w:r>
      <w:proofErr w:type="gramEnd"/>
      <w:r w:rsidR="0067283B" w:rsidRPr="00ED6673">
        <w:rPr>
          <w:rFonts w:ascii="Arial" w:eastAsia="Times New Roman" w:hAnsi="Arial" w:cs="Arial"/>
          <w:kern w:val="0"/>
          <w:lang w:eastAsia="en-GB"/>
          <w14:ligatures w14:val="none"/>
        </w:rPr>
        <w:t xml:space="preserve"> as invasive and discouraging people from engaging with the police as evidenced by </w:t>
      </w:r>
      <w:sdt>
        <w:sdtPr>
          <w:rPr>
            <w:rFonts w:ascii="Arial" w:eastAsia="Times New Roman" w:hAnsi="Arial" w:cs="Arial"/>
            <w:kern w:val="0"/>
            <w:lang w:eastAsia="en-GB"/>
            <w14:ligatures w14:val="none"/>
          </w:rPr>
          <w:id w:val="1125499181"/>
          <w:citation/>
        </w:sdtPr>
        <w:sdtContent>
          <w:r w:rsidR="0067283B" w:rsidRPr="00ED6673">
            <w:rPr>
              <w:rFonts w:ascii="Arial" w:eastAsia="Times New Roman" w:hAnsi="Arial" w:cs="Arial"/>
              <w:kern w:val="0"/>
              <w:lang w:eastAsia="en-GB"/>
              <w14:ligatures w14:val="none"/>
            </w:rPr>
            <w:fldChar w:fldCharType="begin"/>
          </w:r>
          <w:r w:rsidR="0067283B" w:rsidRPr="00ED6673">
            <w:rPr>
              <w:rFonts w:ascii="Arial" w:eastAsia="Times New Roman" w:hAnsi="Arial" w:cs="Arial"/>
              <w:kern w:val="0"/>
              <w:lang w:eastAsia="en-GB"/>
              <w14:ligatures w14:val="none"/>
            </w:rPr>
            <w:instrText xml:space="preserve"> CITATION Ale15 \l 2057 </w:instrText>
          </w:r>
          <w:r w:rsidR="0067283B" w:rsidRPr="00ED6673">
            <w:rPr>
              <w:rFonts w:ascii="Arial" w:eastAsia="Times New Roman" w:hAnsi="Arial" w:cs="Arial"/>
              <w:kern w:val="0"/>
              <w:lang w:eastAsia="en-GB"/>
              <w14:ligatures w14:val="none"/>
            </w:rPr>
            <w:fldChar w:fldCharType="separate"/>
          </w:r>
          <w:r w:rsidR="00910FEF" w:rsidRPr="00ED6673">
            <w:rPr>
              <w:rFonts w:ascii="Arial" w:eastAsia="Times New Roman" w:hAnsi="Arial" w:cs="Arial"/>
              <w:noProof/>
              <w:kern w:val="0"/>
              <w:lang w:eastAsia="en-GB"/>
              <w14:ligatures w14:val="none"/>
            </w:rPr>
            <w:t>(Alexandra Mateescu, 2015)</w:t>
          </w:r>
          <w:r w:rsidR="0067283B" w:rsidRPr="00ED6673">
            <w:rPr>
              <w:rFonts w:ascii="Arial" w:eastAsia="Times New Roman" w:hAnsi="Arial" w:cs="Arial"/>
              <w:kern w:val="0"/>
              <w:lang w:eastAsia="en-GB"/>
              <w14:ligatures w14:val="none"/>
            </w:rPr>
            <w:fldChar w:fldCharType="end"/>
          </w:r>
        </w:sdtContent>
      </w:sdt>
    </w:p>
    <w:p w14:paraId="7A65544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8EC6D7F" w14:textId="06155921" w:rsidR="006F6B05" w:rsidRPr="006F6B05" w:rsidRDefault="006F6B05" w:rsidP="00ED6673">
      <w:pPr>
        <w:spacing w:after="0" w:line="276" w:lineRule="auto"/>
        <w:rPr>
          <w:rFonts w:ascii="Arial" w:eastAsia="Times New Roman" w:hAnsi="Arial" w:cs="Arial"/>
          <w:kern w:val="0"/>
          <w:lang w:eastAsia="en-GB"/>
          <w14:ligatures w14:val="none"/>
        </w:rPr>
      </w:pPr>
      <w:r w:rsidRPr="006F6B05">
        <w:rPr>
          <w:rFonts w:ascii="Arial" w:eastAsia="Times New Roman" w:hAnsi="Arial" w:cs="Arial"/>
          <w:kern w:val="0"/>
          <w:lang w:eastAsia="en-GB"/>
          <w14:ligatures w14:val="none"/>
        </w:rPr>
        <w:t xml:space="preserve">Overall, police personnel must maintain and adhere to professional standards </w:t>
      </w:r>
      <w:proofErr w:type="gramStart"/>
      <w:r w:rsidRPr="006F6B05">
        <w:rPr>
          <w:rFonts w:ascii="Arial" w:eastAsia="Times New Roman" w:hAnsi="Arial" w:cs="Arial"/>
          <w:kern w:val="0"/>
          <w:lang w:eastAsia="en-GB"/>
          <w14:ligatures w14:val="none"/>
        </w:rPr>
        <w:t>in order to</w:t>
      </w:r>
      <w:proofErr w:type="gramEnd"/>
      <w:r w:rsidRPr="006F6B05">
        <w:rPr>
          <w:rFonts w:ascii="Arial" w:eastAsia="Times New Roman" w:hAnsi="Arial" w:cs="Arial"/>
          <w:kern w:val="0"/>
          <w:lang w:eastAsia="en-GB"/>
          <w14:ligatures w14:val="none"/>
        </w:rPr>
        <w:t xml:space="preserve"> protect vulnerable people and enforce the law. Police officers across the country are continually receiving additional training and decision-making support, and new recruits are learning more than ever before, ensuring that injustices, fatalities, and harm are not the result of police actions. As previously stated, the National Decision Model, the Police and Criminal Evidence Act, and body worn video are all procedures and legislation that have </w:t>
      </w:r>
      <w:proofErr w:type="gramStart"/>
      <w:r w:rsidRPr="006F6B05">
        <w:rPr>
          <w:rFonts w:ascii="Arial" w:eastAsia="Times New Roman" w:hAnsi="Arial" w:cs="Arial"/>
          <w:kern w:val="0"/>
          <w:lang w:eastAsia="en-GB"/>
          <w14:ligatures w14:val="none"/>
        </w:rPr>
        <w:t>been implemented</w:t>
      </w:r>
      <w:proofErr w:type="gramEnd"/>
      <w:r w:rsidRPr="006F6B05">
        <w:rPr>
          <w:rFonts w:ascii="Arial" w:eastAsia="Times New Roman" w:hAnsi="Arial" w:cs="Arial"/>
          <w:kern w:val="0"/>
          <w:lang w:eastAsia="en-GB"/>
          <w14:ligatures w14:val="none"/>
        </w:rPr>
        <w:t xml:space="preserve"> throughout the last four decades. They have all been brought along to protect members of the public and </w:t>
      </w:r>
      <w:proofErr w:type="gramStart"/>
      <w:r w:rsidRPr="006F6B05">
        <w:rPr>
          <w:rFonts w:ascii="Arial" w:eastAsia="Times New Roman" w:hAnsi="Arial" w:cs="Arial"/>
          <w:kern w:val="0"/>
          <w:lang w:eastAsia="en-GB"/>
          <w14:ligatures w14:val="none"/>
        </w:rPr>
        <w:t>cops</w:t>
      </w:r>
      <w:proofErr w:type="gramEnd"/>
      <w:r w:rsidRPr="006F6B05">
        <w:rPr>
          <w:rFonts w:ascii="Arial" w:eastAsia="Times New Roman" w:hAnsi="Arial" w:cs="Arial"/>
          <w:kern w:val="0"/>
          <w:lang w:eastAsia="en-GB"/>
          <w14:ligatures w14:val="none"/>
        </w:rPr>
        <w:t xml:space="preserve">, and they all play a crucial role in improving the public's opinion of the police in the </w:t>
      </w:r>
      <w:r w:rsidRPr="00ED6673">
        <w:rPr>
          <w:rFonts w:ascii="Arial" w:eastAsia="Times New Roman" w:hAnsi="Arial" w:cs="Arial"/>
          <w:kern w:val="0"/>
          <w:lang w:eastAsia="en-GB"/>
          <w14:ligatures w14:val="none"/>
        </w:rPr>
        <w:t>United Kingdom</w:t>
      </w:r>
      <w:r w:rsidRPr="006F6B05">
        <w:rPr>
          <w:rFonts w:ascii="Arial" w:eastAsia="Times New Roman" w:hAnsi="Arial" w:cs="Arial"/>
          <w:kern w:val="0"/>
          <w:lang w:eastAsia="en-GB"/>
          <w14:ligatures w14:val="none"/>
        </w:rPr>
        <w:t>.</w:t>
      </w:r>
    </w:p>
    <w:p w14:paraId="0FFA696A"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14AAB06C"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33ED973"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4D29162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C4395E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07DBBB6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13B1467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E7BD51E"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2D1AB5B7"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CFA4605"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2F66BE78"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5BD1CF27"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2650C9B6"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9F30D90"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400EFBE"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DB44D30"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7BD89292"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1C8E909"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995BE1D"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63C4E6B"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652554B8"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F988B15"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6FA5D05C"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25EF653"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624C5C26"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6486A7F0"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2AE80950"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54695128"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372BFD5"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9F73D71"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6F5FA36B"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2EA3514" w14:textId="1630102F"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Essay two – Public Protection</w:t>
      </w:r>
      <w:r w:rsidRPr="00690F0F">
        <w:rPr>
          <w:rFonts w:ascii="Arial" w:eastAsia="Times New Roman" w:hAnsi="Arial" w:cs="Arial"/>
          <w:kern w:val="0"/>
          <w:lang w:eastAsia="en-GB"/>
          <w14:ligatures w14:val="none"/>
        </w:rPr>
        <w:t> </w:t>
      </w:r>
    </w:p>
    <w:p w14:paraId="3E0309EC" w14:textId="55F99DAC"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Word count</w:t>
      </w:r>
      <w:r w:rsidRPr="00690F0F">
        <w:rPr>
          <w:rFonts w:ascii="Arial" w:eastAsia="Times New Roman" w:hAnsi="Arial" w:cs="Arial"/>
          <w:kern w:val="0"/>
          <w:lang w:eastAsia="en-GB"/>
          <w14:ligatures w14:val="none"/>
        </w:rPr>
        <w:t xml:space="preserve"> – </w:t>
      </w:r>
      <w:r w:rsidR="006941E4" w:rsidRPr="00ED6673">
        <w:rPr>
          <w:rFonts w:ascii="Arial" w:eastAsia="Times New Roman" w:hAnsi="Arial" w:cs="Arial"/>
          <w:kern w:val="0"/>
          <w:lang w:eastAsia="en-GB"/>
          <w14:ligatures w14:val="none"/>
        </w:rPr>
        <w:t>1011</w:t>
      </w:r>
    </w:p>
    <w:p w14:paraId="15A06B6B"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4645A2B1"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What characteristics (socio-economic, psychological etc.) can make a person vulnerable to exploitation to criminal gangs</w:t>
      </w:r>
      <w:proofErr w:type="gramStart"/>
      <w:r w:rsidRPr="00690F0F">
        <w:rPr>
          <w:rFonts w:ascii="Arial" w:eastAsia="Times New Roman" w:hAnsi="Arial" w:cs="Arial"/>
          <w:kern w:val="0"/>
          <w:lang w:eastAsia="en-GB"/>
          <w14:ligatures w14:val="none"/>
        </w:rPr>
        <w:t>?  </w:t>
      </w:r>
      <w:proofErr w:type="gramEnd"/>
    </w:p>
    <w:p w14:paraId="787F2A54"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Your answer must be based on academic research. </w:t>
      </w:r>
    </w:p>
    <w:p w14:paraId="4187C40A"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1078804A"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Answer:</w:t>
      </w:r>
      <w:r w:rsidRPr="00690F0F">
        <w:rPr>
          <w:rFonts w:ascii="Arial" w:eastAsia="Times New Roman" w:hAnsi="Arial" w:cs="Arial"/>
          <w:kern w:val="0"/>
          <w:lang w:eastAsia="en-GB"/>
          <w14:ligatures w14:val="none"/>
        </w:rPr>
        <w:t> </w:t>
      </w:r>
    </w:p>
    <w:p w14:paraId="79DE4363"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6E35A86" w14:textId="6A312345" w:rsidR="00782154" w:rsidRPr="00ED6673" w:rsidRDefault="00F90EE9" w:rsidP="00ED6673">
      <w:pPr>
        <w:spacing w:after="0" w:line="276" w:lineRule="auto"/>
        <w:rPr>
          <w:rFonts w:ascii="Arial" w:eastAsia="Times New Roman" w:hAnsi="Arial" w:cs="Arial"/>
          <w:kern w:val="0"/>
          <w:lang w:eastAsia="en-GB"/>
          <w14:ligatures w14:val="none"/>
        </w:rPr>
      </w:pPr>
      <w:r w:rsidRPr="00F90EE9">
        <w:rPr>
          <w:rFonts w:ascii="Arial" w:eastAsia="Times New Roman" w:hAnsi="Arial" w:cs="Arial"/>
          <w:kern w:val="0"/>
          <w:lang w:eastAsia="en-GB"/>
          <w14:ligatures w14:val="none"/>
        </w:rPr>
        <w:t xml:space="preserve">The intention of this essay is to determine to what extent an individual's characteristics and upbringing make them susceptible to gang culture and exploitation. This essay will only discuss psychological issues, socioeconomic concerns, and how a person's upbringing can make them vulnerable. This essay will be based on scholarly study that was </w:t>
      </w:r>
      <w:proofErr w:type="gramStart"/>
      <w:r w:rsidRPr="00F90EE9">
        <w:rPr>
          <w:rFonts w:ascii="Arial" w:eastAsia="Times New Roman" w:hAnsi="Arial" w:cs="Arial"/>
          <w:kern w:val="0"/>
          <w:lang w:eastAsia="en-GB"/>
          <w14:ligatures w14:val="none"/>
        </w:rPr>
        <w:t>carried out</w:t>
      </w:r>
      <w:proofErr w:type="gramEnd"/>
      <w:r w:rsidRPr="00F90EE9">
        <w:rPr>
          <w:rFonts w:ascii="Arial" w:eastAsia="Times New Roman" w:hAnsi="Arial" w:cs="Arial"/>
          <w:kern w:val="0"/>
          <w:lang w:eastAsia="en-GB"/>
          <w14:ligatures w14:val="none"/>
        </w:rPr>
        <w:t> to discover factors that lead to a person's susceptibility to exploitation.</w:t>
      </w:r>
    </w:p>
    <w:p w14:paraId="2977D1D3" w14:textId="77777777" w:rsidR="00F76EAB" w:rsidRPr="00ED6673" w:rsidRDefault="00F76EAB" w:rsidP="00ED6673">
      <w:pPr>
        <w:spacing w:after="0" w:line="276" w:lineRule="auto"/>
        <w:rPr>
          <w:rFonts w:ascii="Arial" w:eastAsia="Times New Roman" w:hAnsi="Arial" w:cs="Arial"/>
          <w:kern w:val="0"/>
          <w:lang w:eastAsia="en-GB"/>
          <w14:ligatures w14:val="none"/>
        </w:rPr>
      </w:pPr>
    </w:p>
    <w:p w14:paraId="1E16CEBB" w14:textId="70513822" w:rsidR="00782154" w:rsidRPr="00ED6673" w:rsidRDefault="00782154" w:rsidP="00ED6673">
      <w:pPr>
        <w:spacing w:after="240" w:line="276" w:lineRule="auto"/>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 xml:space="preserve">A person's life can contain </w:t>
      </w:r>
      <w:proofErr w:type="gramStart"/>
      <w:r w:rsidRPr="00ED6673">
        <w:rPr>
          <w:rFonts w:ascii="Arial" w:eastAsia="Times New Roman" w:hAnsi="Arial" w:cs="Arial"/>
          <w:kern w:val="0"/>
          <w:lang w:eastAsia="en-GB"/>
          <w14:ligatures w14:val="none"/>
        </w:rPr>
        <w:t>a lot of</w:t>
      </w:r>
      <w:proofErr w:type="gramEnd"/>
      <w:r w:rsidRPr="00ED6673">
        <w:rPr>
          <w:rFonts w:ascii="Arial" w:eastAsia="Times New Roman" w:hAnsi="Arial" w:cs="Arial"/>
          <w:kern w:val="0"/>
          <w:lang w:eastAsia="en-GB"/>
          <w14:ligatures w14:val="none"/>
        </w:rPr>
        <w:t xml:space="preserve"> things that could make them more susceptible to exploitation and criminal organisations. Each person has a unique backstory to share as well as an autonomous upbringing that shapes who they are. This text will emphasise details to support this claim. </w:t>
      </w:r>
    </w:p>
    <w:p w14:paraId="2E123462" w14:textId="6C059E18"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75A3485" w14:textId="77777777" w:rsidR="001D5723" w:rsidRPr="001D5723" w:rsidRDefault="001D5723" w:rsidP="00ED6673">
      <w:pPr>
        <w:spacing w:after="0" w:line="276" w:lineRule="auto"/>
        <w:rPr>
          <w:rFonts w:ascii="Arial" w:eastAsia="Times New Roman" w:hAnsi="Arial" w:cs="Arial"/>
          <w:kern w:val="0"/>
          <w:lang w:eastAsia="en-GB"/>
          <w14:ligatures w14:val="none"/>
        </w:rPr>
      </w:pPr>
      <w:r w:rsidRPr="001D5723">
        <w:rPr>
          <w:rFonts w:ascii="Arial" w:eastAsia="Times New Roman" w:hAnsi="Arial" w:cs="Arial"/>
          <w:kern w:val="0"/>
          <w:lang w:eastAsia="en-GB"/>
          <w14:ligatures w14:val="none"/>
        </w:rPr>
        <w:t xml:space="preserve">Upholding public safety and the safety of those who are vulnerable in society requires public protection, which plays an integral part in policing. Recognising the characteristics of individuals and managing them well are essential for preventing human exploitation. </w:t>
      </w:r>
    </w:p>
    <w:p w14:paraId="70D6143B"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7B7E9A9" w14:textId="6B898C8D" w:rsidR="00103752" w:rsidRPr="00103752" w:rsidRDefault="00103752" w:rsidP="00ED6673">
      <w:pPr>
        <w:spacing w:after="0" w:line="276" w:lineRule="auto"/>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To begin i</w:t>
      </w:r>
      <w:r w:rsidRPr="00103752">
        <w:rPr>
          <w:rFonts w:ascii="Arial" w:eastAsia="Times New Roman" w:hAnsi="Arial" w:cs="Arial"/>
          <w:kern w:val="0"/>
          <w:lang w:eastAsia="en-GB"/>
          <w14:ligatures w14:val="none"/>
        </w:rPr>
        <w:t xml:space="preserve">n </w:t>
      </w:r>
      <w:r w:rsidRPr="00ED6673">
        <w:rPr>
          <w:rFonts w:ascii="Arial" w:eastAsia="Times New Roman" w:hAnsi="Arial" w:cs="Arial"/>
          <w:kern w:val="0"/>
          <w:lang w:eastAsia="en-GB"/>
          <w14:ligatures w14:val="none"/>
        </w:rPr>
        <w:t xml:space="preserve">outlining certain terms </w:t>
      </w:r>
      <w:r w:rsidR="001B7CCF" w:rsidRPr="00ED6673">
        <w:rPr>
          <w:rFonts w:ascii="Arial" w:eastAsia="Times New Roman" w:hAnsi="Arial" w:cs="Arial"/>
          <w:kern w:val="0"/>
          <w:lang w:eastAsia="en-GB"/>
          <w14:ligatures w14:val="none"/>
        </w:rPr>
        <w:t>an explanation</w:t>
      </w:r>
      <w:r w:rsidRPr="00103752">
        <w:rPr>
          <w:rFonts w:ascii="Arial" w:eastAsia="Times New Roman" w:hAnsi="Arial" w:cs="Arial"/>
          <w:kern w:val="0"/>
          <w:lang w:eastAsia="en-GB"/>
          <w14:ligatures w14:val="none"/>
        </w:rPr>
        <w:t xml:space="preserve"> of what the word "vulnerable" means</w:t>
      </w:r>
      <w:r w:rsidR="001B7CCF" w:rsidRPr="00ED6673">
        <w:rPr>
          <w:rFonts w:ascii="Arial" w:eastAsia="Times New Roman" w:hAnsi="Arial" w:cs="Arial"/>
          <w:kern w:val="0"/>
          <w:lang w:eastAsia="en-GB"/>
          <w14:ligatures w14:val="none"/>
        </w:rPr>
        <w:t xml:space="preserve"> needs to </w:t>
      </w:r>
      <w:proofErr w:type="gramStart"/>
      <w:r w:rsidR="001B7CCF" w:rsidRPr="00ED6673">
        <w:rPr>
          <w:rFonts w:ascii="Arial" w:eastAsia="Times New Roman" w:hAnsi="Arial" w:cs="Arial"/>
          <w:kern w:val="0"/>
          <w:lang w:eastAsia="en-GB"/>
          <w14:ligatures w14:val="none"/>
        </w:rPr>
        <w:t>be highlighted</w:t>
      </w:r>
      <w:proofErr w:type="gramEnd"/>
      <w:r w:rsidR="001B7CCF" w:rsidRPr="00ED6673">
        <w:rPr>
          <w:rFonts w:ascii="Arial" w:eastAsia="Times New Roman" w:hAnsi="Arial" w:cs="Arial"/>
          <w:kern w:val="0"/>
          <w:lang w:eastAsia="en-GB"/>
          <w14:ligatures w14:val="none"/>
        </w:rPr>
        <w:t xml:space="preserve">. </w:t>
      </w:r>
      <w:r w:rsidRPr="00103752">
        <w:rPr>
          <w:rFonts w:ascii="Arial" w:eastAsia="Times New Roman" w:hAnsi="Arial" w:cs="Arial"/>
          <w:kern w:val="0"/>
          <w:lang w:eastAsia="en-GB"/>
          <w14:ligatures w14:val="none"/>
        </w:rPr>
        <w:t xml:space="preserve">"Someone who is vulnerable is weak and without protection, with the result that they are easily hurt physically or emotionally," according to the Collins Dictionary (2024). All people have a certain degree of vulnerability, whether it be psychological or physical. People with </w:t>
      </w:r>
      <w:proofErr w:type="gramStart"/>
      <w:r w:rsidRPr="00103752">
        <w:rPr>
          <w:rFonts w:ascii="Arial" w:eastAsia="Times New Roman" w:hAnsi="Arial" w:cs="Arial"/>
          <w:kern w:val="0"/>
          <w:lang w:eastAsia="en-GB"/>
          <w14:ligatures w14:val="none"/>
        </w:rPr>
        <w:t>particular characteristics</w:t>
      </w:r>
      <w:proofErr w:type="gramEnd"/>
      <w:r w:rsidRPr="00103752">
        <w:rPr>
          <w:rFonts w:ascii="Arial" w:eastAsia="Times New Roman" w:hAnsi="Arial" w:cs="Arial"/>
          <w:kern w:val="0"/>
          <w:lang w:eastAsia="en-GB"/>
          <w14:ligatures w14:val="none"/>
        </w:rPr>
        <w:t xml:space="preserve"> might be more susceptible to becoming exposed in certain circumstances. </w:t>
      </w:r>
    </w:p>
    <w:p w14:paraId="62F9A84E"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412B510" w14:textId="31F02A5D" w:rsidR="00C97677" w:rsidRPr="00C97677" w:rsidRDefault="00C97677" w:rsidP="00ED6673">
      <w:pPr>
        <w:spacing w:after="0" w:line="276" w:lineRule="auto"/>
        <w:rPr>
          <w:rFonts w:ascii="Arial" w:eastAsia="Times New Roman" w:hAnsi="Arial" w:cs="Arial"/>
          <w:kern w:val="0"/>
          <w:lang w:eastAsia="en-GB"/>
          <w14:ligatures w14:val="none"/>
        </w:rPr>
      </w:pPr>
      <w:r w:rsidRPr="00C97677">
        <w:rPr>
          <w:rFonts w:ascii="Arial" w:eastAsia="Times New Roman" w:hAnsi="Arial" w:cs="Arial"/>
          <w:kern w:val="0"/>
          <w:lang w:eastAsia="en-GB"/>
          <w14:ligatures w14:val="none"/>
        </w:rPr>
        <w:t xml:space="preserve">Secondly, </w:t>
      </w:r>
      <w:r w:rsidR="00E175F7" w:rsidRPr="00ED6673">
        <w:rPr>
          <w:rFonts w:ascii="Arial" w:eastAsia="Times New Roman" w:hAnsi="Arial" w:cs="Arial"/>
          <w:kern w:val="0"/>
          <w:lang w:eastAsia="en-GB"/>
          <w14:ligatures w14:val="none"/>
        </w:rPr>
        <w:t xml:space="preserve">to </w:t>
      </w:r>
      <w:r w:rsidRPr="00C97677">
        <w:rPr>
          <w:rFonts w:ascii="Arial" w:eastAsia="Times New Roman" w:hAnsi="Arial" w:cs="Arial"/>
          <w:kern w:val="0"/>
          <w:lang w:eastAsia="en-GB"/>
          <w14:ligatures w14:val="none"/>
        </w:rPr>
        <w:t xml:space="preserve">define what is meant by the phrase "exploitation." Since a person who is </w:t>
      </w:r>
      <w:proofErr w:type="gramStart"/>
      <w:r w:rsidRPr="00C97677">
        <w:rPr>
          <w:rFonts w:ascii="Arial" w:eastAsia="Times New Roman" w:hAnsi="Arial" w:cs="Arial"/>
          <w:kern w:val="0"/>
          <w:lang w:eastAsia="en-GB"/>
          <w14:ligatures w14:val="none"/>
        </w:rPr>
        <w:t>being exploited</w:t>
      </w:r>
      <w:proofErr w:type="gramEnd"/>
      <w:r w:rsidRPr="00C97677">
        <w:rPr>
          <w:rFonts w:ascii="Arial" w:eastAsia="Times New Roman" w:hAnsi="Arial" w:cs="Arial"/>
          <w:kern w:val="0"/>
          <w:lang w:eastAsia="en-GB"/>
          <w14:ligatures w14:val="none"/>
        </w:rPr>
        <w:t xml:space="preserve"> or has been exploited need not be an individual under the age of eighteen, there are many unique known forms of exploitation. According to the Cambridge Dictionary (2024), "exploitation" </w:t>
      </w:r>
      <w:proofErr w:type="gramStart"/>
      <w:r w:rsidRPr="00C97677">
        <w:rPr>
          <w:rFonts w:ascii="Arial" w:eastAsia="Times New Roman" w:hAnsi="Arial" w:cs="Arial"/>
          <w:kern w:val="0"/>
          <w:lang w:eastAsia="en-GB"/>
          <w14:ligatures w14:val="none"/>
        </w:rPr>
        <w:t>is defined</w:t>
      </w:r>
      <w:proofErr w:type="gramEnd"/>
      <w:r w:rsidRPr="00C97677">
        <w:rPr>
          <w:rFonts w:ascii="Arial" w:eastAsia="Times New Roman" w:hAnsi="Arial" w:cs="Arial"/>
          <w:kern w:val="0"/>
          <w:lang w:eastAsia="en-GB"/>
          <w14:ligatures w14:val="none"/>
        </w:rPr>
        <w:t xml:space="preserve"> as "the use of something in order to get an advantage from it." </w:t>
      </w:r>
    </w:p>
    <w:p w14:paraId="7AD0A89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1E18D71" w14:textId="29C63399" w:rsidR="00690F0F" w:rsidRPr="00ED6673" w:rsidRDefault="00690F0F" w:rsidP="00ED6673">
      <w:pPr>
        <w:spacing w:after="0" w:line="276" w:lineRule="auto"/>
        <w:textAlignment w:val="baseline"/>
        <w:rPr>
          <w:rFonts w:ascii="Arial" w:eastAsia="Times New Roman" w:hAnsi="Arial" w:cs="Arial"/>
          <w:color w:val="000000"/>
          <w:kern w:val="0"/>
          <w:lang w:eastAsia="en-GB"/>
          <w14:ligatures w14:val="none"/>
        </w:rPr>
      </w:pPr>
      <w:r w:rsidRPr="00690F0F">
        <w:rPr>
          <w:rFonts w:ascii="Arial" w:eastAsia="Times New Roman" w:hAnsi="Arial" w:cs="Arial"/>
          <w:color w:val="000000"/>
          <w:kern w:val="0"/>
          <w:shd w:val="clear" w:color="auto" w:fill="FFFFFF"/>
          <w:lang w:eastAsia="en-GB"/>
          <w14:ligatures w14:val="none"/>
        </w:rPr>
        <w:t xml:space="preserve">​​(Devon county </w:t>
      </w:r>
      <w:r w:rsidR="0081562E" w:rsidRPr="00ED6673">
        <w:rPr>
          <w:rFonts w:ascii="Arial" w:eastAsia="Times New Roman" w:hAnsi="Arial" w:cs="Arial"/>
          <w:color w:val="000000"/>
          <w:kern w:val="0"/>
          <w:shd w:val="clear" w:color="auto" w:fill="FFFFFF"/>
          <w:lang w:eastAsia="en-GB"/>
          <w14:ligatures w14:val="none"/>
        </w:rPr>
        <w:t>Council,</w:t>
      </w:r>
      <w:r w:rsidRPr="00690F0F">
        <w:rPr>
          <w:rFonts w:ascii="Arial" w:eastAsia="Times New Roman" w:hAnsi="Arial" w:cs="Arial"/>
          <w:color w:val="000000"/>
          <w:kern w:val="0"/>
          <w:shd w:val="clear" w:color="auto" w:fill="FFFFFF"/>
          <w:lang w:eastAsia="en-GB"/>
          <w14:ligatures w14:val="none"/>
        </w:rPr>
        <w:t xml:space="preserve"> 2017)​ state that Exploitation involves being groomed, </w:t>
      </w:r>
      <w:proofErr w:type="gramStart"/>
      <w:r w:rsidRPr="00690F0F">
        <w:rPr>
          <w:rFonts w:ascii="Arial" w:eastAsia="Times New Roman" w:hAnsi="Arial" w:cs="Arial"/>
          <w:color w:val="000000"/>
          <w:kern w:val="0"/>
          <w:shd w:val="clear" w:color="auto" w:fill="FFFFFF"/>
          <w:lang w:eastAsia="en-GB"/>
          <w14:ligatures w14:val="none"/>
        </w:rPr>
        <w:t>forced</w:t>
      </w:r>
      <w:proofErr w:type="gramEnd"/>
      <w:r w:rsidRPr="00690F0F">
        <w:rPr>
          <w:rFonts w:ascii="Arial" w:eastAsia="Times New Roman" w:hAnsi="Arial" w:cs="Arial"/>
          <w:color w:val="000000"/>
          <w:kern w:val="0"/>
          <w:shd w:val="clear" w:color="auto" w:fill="FFFFFF"/>
          <w:lang w:eastAsia="en-GB"/>
          <w14:ligatures w14:val="none"/>
        </w:rPr>
        <w:t xml:space="preserve"> or coerced into doing something that you don’t want to do for someone else’s gain.</w:t>
      </w:r>
      <w:r w:rsidRPr="00690F0F">
        <w:rPr>
          <w:rFonts w:ascii="Arial" w:eastAsia="Times New Roman" w:hAnsi="Arial" w:cs="Arial"/>
          <w:color w:val="000000"/>
          <w:kern w:val="0"/>
          <w:lang w:eastAsia="en-GB"/>
          <w14:ligatures w14:val="none"/>
        </w:rPr>
        <w:t> </w:t>
      </w:r>
    </w:p>
    <w:p w14:paraId="72696274" w14:textId="77777777" w:rsidR="00255DF8" w:rsidRPr="00ED6673" w:rsidRDefault="00255DF8" w:rsidP="00ED6673">
      <w:pPr>
        <w:spacing w:after="0" w:line="276" w:lineRule="auto"/>
        <w:textAlignment w:val="baseline"/>
        <w:rPr>
          <w:rFonts w:ascii="Arial" w:eastAsia="Times New Roman" w:hAnsi="Arial" w:cs="Arial"/>
          <w:color w:val="000000"/>
          <w:kern w:val="0"/>
          <w:lang w:eastAsia="en-GB"/>
          <w14:ligatures w14:val="none"/>
        </w:rPr>
      </w:pPr>
    </w:p>
    <w:p w14:paraId="33DF3AB9" w14:textId="2426463F" w:rsidR="00255DF8" w:rsidRPr="00690F0F" w:rsidRDefault="00255DF8" w:rsidP="00ED6673">
      <w:pPr>
        <w:spacing w:line="276" w:lineRule="auto"/>
        <w:rPr>
          <w:rFonts w:ascii="Arial" w:eastAsia="Times New Roman" w:hAnsi="Arial" w:cs="Arial"/>
          <w:kern w:val="0"/>
          <w:lang w:eastAsia="en-GB"/>
          <w14:ligatures w14:val="none"/>
        </w:rPr>
      </w:pPr>
      <w:r w:rsidRPr="00ED6673">
        <w:rPr>
          <w:rFonts w:ascii="Arial" w:eastAsia="Times New Roman" w:hAnsi="Arial" w:cs="Arial"/>
          <w:color w:val="222222"/>
          <w:kern w:val="0"/>
          <w:lang w:eastAsia="en-GB"/>
          <w14:ligatures w14:val="none"/>
        </w:rPr>
        <w:t xml:space="preserve">An emotional and psychological, factor stated to render a child more susceptible to exploitation </w:t>
      </w:r>
      <w:proofErr w:type="gramStart"/>
      <w:r w:rsidRPr="00ED6673">
        <w:rPr>
          <w:rFonts w:ascii="Arial" w:eastAsia="Times New Roman" w:hAnsi="Arial" w:cs="Arial"/>
          <w:color w:val="222222"/>
          <w:kern w:val="0"/>
          <w:lang w:eastAsia="en-GB"/>
          <w14:ligatures w14:val="none"/>
        </w:rPr>
        <w:t>is stated</w:t>
      </w:r>
      <w:proofErr w:type="gramEnd"/>
      <w:r w:rsidRPr="00ED6673">
        <w:rPr>
          <w:rFonts w:ascii="Arial" w:eastAsia="Times New Roman" w:hAnsi="Arial" w:cs="Arial"/>
          <w:color w:val="222222"/>
          <w:kern w:val="0"/>
          <w:lang w:eastAsia="en-GB"/>
          <w14:ligatures w14:val="none"/>
        </w:rPr>
        <w:t xml:space="preserve"> to be </w:t>
      </w:r>
      <w:r w:rsidRPr="00ED6673">
        <w:rPr>
          <w:rFonts w:ascii="Arial" w:eastAsia="Times New Roman" w:hAnsi="Arial" w:cs="Arial"/>
          <w:kern w:val="0"/>
          <w:lang w:eastAsia="en-GB"/>
          <w14:ligatures w14:val="none"/>
        </w:rPr>
        <w:t xml:space="preserve">Low self-esteem makes young people especially susceptible to manipulation and coercion. This may include mental health issues, such as anxiety, depressive disorders, or trauma, which can leave adolescents vulnerable. </w:t>
      </w:r>
      <w:sdt>
        <w:sdtPr>
          <w:rPr>
            <w:rFonts w:ascii="Arial" w:eastAsia="Times New Roman" w:hAnsi="Arial" w:cs="Arial"/>
            <w:kern w:val="0"/>
            <w:lang w:eastAsia="en-GB"/>
            <w14:ligatures w14:val="none"/>
          </w:rPr>
          <w:id w:val="-1316332649"/>
          <w:citation/>
        </w:sdtPr>
        <w:sdtContent>
          <w:r w:rsidR="005C5AA6" w:rsidRPr="00ED6673">
            <w:rPr>
              <w:rFonts w:ascii="Arial" w:eastAsia="Times New Roman" w:hAnsi="Arial" w:cs="Arial"/>
              <w:kern w:val="0"/>
              <w:lang w:eastAsia="en-GB"/>
              <w14:ligatures w14:val="none"/>
            </w:rPr>
            <w:fldChar w:fldCharType="begin"/>
          </w:r>
          <w:r w:rsidR="005C5AA6" w:rsidRPr="00ED6673">
            <w:rPr>
              <w:rFonts w:ascii="Arial" w:eastAsia="Times New Roman" w:hAnsi="Arial" w:cs="Arial"/>
              <w:kern w:val="0"/>
              <w:lang w:eastAsia="en-GB"/>
              <w14:ligatures w14:val="none"/>
            </w:rPr>
            <w:instrText xml:space="preserve"> CITATION chi19 \l 2057 </w:instrText>
          </w:r>
          <w:r w:rsidR="005C5AA6" w:rsidRPr="00ED6673">
            <w:rPr>
              <w:rFonts w:ascii="Arial" w:eastAsia="Times New Roman" w:hAnsi="Arial" w:cs="Arial"/>
              <w:kern w:val="0"/>
              <w:lang w:eastAsia="en-GB"/>
              <w14:ligatures w14:val="none"/>
            </w:rPr>
            <w:fldChar w:fldCharType="separate"/>
          </w:r>
          <w:r w:rsidR="00910FEF" w:rsidRPr="00ED6673">
            <w:rPr>
              <w:rFonts w:ascii="Arial" w:eastAsia="Times New Roman" w:hAnsi="Arial" w:cs="Arial"/>
              <w:noProof/>
              <w:kern w:val="0"/>
              <w:lang w:eastAsia="en-GB"/>
              <w14:ligatures w14:val="none"/>
            </w:rPr>
            <w:t>(child welfare and information gateway, 2019)</w:t>
          </w:r>
          <w:r w:rsidR="005C5AA6" w:rsidRPr="00ED6673">
            <w:rPr>
              <w:rFonts w:ascii="Arial" w:eastAsia="Times New Roman" w:hAnsi="Arial" w:cs="Arial"/>
              <w:kern w:val="0"/>
              <w:lang w:eastAsia="en-GB"/>
              <w14:ligatures w14:val="none"/>
            </w:rPr>
            <w:fldChar w:fldCharType="end"/>
          </w:r>
        </w:sdtContent>
      </w:sdt>
    </w:p>
    <w:p w14:paraId="34FBEC03"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000000"/>
          <w:kern w:val="0"/>
          <w:lang w:eastAsia="en-GB"/>
          <w14:ligatures w14:val="none"/>
        </w:rPr>
        <w:t> </w:t>
      </w:r>
    </w:p>
    <w:p w14:paraId="3F99FF43" w14:textId="51059AAD" w:rsidR="00690F0F" w:rsidRPr="00ED6673" w:rsidRDefault="00690F0F" w:rsidP="00ED6673">
      <w:pPr>
        <w:spacing w:after="0" w:line="276" w:lineRule="auto"/>
        <w:textAlignment w:val="baseline"/>
        <w:rPr>
          <w:rFonts w:ascii="Arial" w:eastAsia="Times New Roman" w:hAnsi="Arial" w:cs="Arial"/>
          <w:color w:val="222222"/>
          <w:kern w:val="0"/>
          <w:lang w:eastAsia="en-GB"/>
          <w14:ligatures w14:val="none"/>
        </w:rPr>
      </w:pPr>
      <w:r w:rsidRPr="00690F0F">
        <w:rPr>
          <w:rFonts w:ascii="Arial" w:eastAsia="Times New Roman" w:hAnsi="Arial" w:cs="Arial"/>
          <w:color w:val="000000"/>
          <w:kern w:val="0"/>
          <w:lang w:eastAsia="en-GB"/>
          <w14:ligatures w14:val="none"/>
        </w:rPr>
        <w:t xml:space="preserve">People are exploited for a number of </w:t>
      </w:r>
      <w:proofErr w:type="gramStart"/>
      <w:r w:rsidRPr="00690F0F">
        <w:rPr>
          <w:rFonts w:ascii="Arial" w:eastAsia="Times New Roman" w:hAnsi="Arial" w:cs="Arial"/>
          <w:color w:val="000000"/>
          <w:kern w:val="0"/>
          <w:lang w:eastAsia="en-GB"/>
          <w14:ligatures w14:val="none"/>
        </w:rPr>
        <w:t>different reasons</w:t>
      </w:r>
      <w:proofErr w:type="gramEnd"/>
      <w:r w:rsidRPr="00690F0F">
        <w:rPr>
          <w:rFonts w:ascii="Arial" w:eastAsia="Times New Roman" w:hAnsi="Arial" w:cs="Arial"/>
          <w:color w:val="000000"/>
          <w:kern w:val="0"/>
          <w:lang w:eastAsia="en-GB"/>
          <w14:ligatures w14:val="none"/>
        </w:rPr>
        <w:t xml:space="preserve"> for example, Child sexual exploitation. “</w:t>
      </w:r>
      <w:r w:rsidRPr="00690F0F">
        <w:rPr>
          <w:rFonts w:ascii="Arial" w:eastAsia="Times New Roman" w:hAnsi="Arial" w:cs="Arial"/>
          <w:kern w:val="0"/>
          <w:lang w:eastAsia="en-GB"/>
          <w14:ligatures w14:val="none"/>
        </w:rPr>
        <w:t xml:space="preserve">CSE is a serious and persistent global issue affecting up to 5% of the child and youth population worldwide; yet there is no universally accepted definition.” </w:t>
      </w:r>
      <w:r w:rsidRPr="00690F0F">
        <w:rPr>
          <w:rFonts w:ascii="Arial" w:eastAsia="Times New Roman" w:hAnsi="Arial" w:cs="Arial"/>
          <w:color w:val="222222"/>
          <w:kern w:val="0"/>
          <w:shd w:val="clear" w:color="auto" w:fill="FFFFFF"/>
          <w:lang w:eastAsia="en-GB"/>
          <w14:ligatures w14:val="none"/>
        </w:rPr>
        <w:t>Laird, J.J., Klettke, B., Hall, K. and Hallford, D., (2023)</w:t>
      </w:r>
      <w:r w:rsidRPr="00690F0F">
        <w:rPr>
          <w:rFonts w:ascii="Arial" w:eastAsia="Times New Roman" w:hAnsi="Arial" w:cs="Arial"/>
          <w:color w:val="222222"/>
          <w:kern w:val="0"/>
          <w:lang w:eastAsia="en-GB"/>
          <w14:ligatures w14:val="none"/>
        </w:rPr>
        <w:t> </w:t>
      </w:r>
      <w:r w:rsidR="001B2FA1" w:rsidRPr="00ED6673">
        <w:rPr>
          <w:rFonts w:ascii="Arial" w:eastAsia="Times New Roman" w:hAnsi="Arial" w:cs="Arial"/>
          <w:color w:val="222222"/>
          <w:kern w:val="0"/>
          <w:lang w:eastAsia="en-GB"/>
          <w14:ligatures w14:val="none"/>
        </w:rPr>
        <w:t xml:space="preserve">Child sexual </w:t>
      </w:r>
      <w:r w:rsidR="00255AE3" w:rsidRPr="00ED6673">
        <w:rPr>
          <w:rFonts w:ascii="Arial" w:eastAsia="Times New Roman" w:hAnsi="Arial" w:cs="Arial"/>
          <w:color w:val="222222"/>
          <w:kern w:val="0"/>
          <w:lang w:eastAsia="en-GB"/>
          <w14:ligatures w14:val="none"/>
        </w:rPr>
        <w:t>exploitation</w:t>
      </w:r>
      <w:r w:rsidR="001B2FA1" w:rsidRPr="00ED6673">
        <w:rPr>
          <w:rFonts w:ascii="Arial" w:eastAsia="Times New Roman" w:hAnsi="Arial" w:cs="Arial"/>
          <w:color w:val="222222"/>
          <w:kern w:val="0"/>
          <w:lang w:eastAsia="en-GB"/>
          <w14:ligatures w14:val="none"/>
        </w:rPr>
        <w:t xml:space="preserve"> is one of </w:t>
      </w:r>
      <w:proofErr w:type="gramStart"/>
      <w:r w:rsidR="001B2FA1" w:rsidRPr="00ED6673">
        <w:rPr>
          <w:rFonts w:ascii="Arial" w:eastAsia="Times New Roman" w:hAnsi="Arial" w:cs="Arial"/>
          <w:color w:val="222222"/>
          <w:kern w:val="0"/>
          <w:lang w:eastAsia="en-GB"/>
          <w14:ligatures w14:val="none"/>
        </w:rPr>
        <w:t>many</w:t>
      </w:r>
      <w:proofErr w:type="gramEnd"/>
      <w:r w:rsidR="001B2FA1" w:rsidRPr="00ED6673">
        <w:rPr>
          <w:rFonts w:ascii="Arial" w:eastAsia="Times New Roman" w:hAnsi="Arial" w:cs="Arial"/>
          <w:color w:val="222222"/>
          <w:kern w:val="0"/>
          <w:lang w:eastAsia="en-GB"/>
          <w14:ligatures w14:val="none"/>
        </w:rPr>
        <w:t xml:space="preserve"> forms of exploitation </w:t>
      </w:r>
      <w:r w:rsidR="00BF3007" w:rsidRPr="00ED6673">
        <w:rPr>
          <w:rFonts w:ascii="Arial" w:eastAsia="Times New Roman" w:hAnsi="Arial" w:cs="Arial"/>
          <w:color w:val="222222"/>
          <w:kern w:val="0"/>
          <w:lang w:eastAsia="en-GB"/>
          <w14:ligatures w14:val="none"/>
        </w:rPr>
        <w:t>that</w:t>
      </w:r>
      <w:r w:rsidR="00B17E9F" w:rsidRPr="00ED6673">
        <w:rPr>
          <w:rFonts w:ascii="Arial" w:eastAsia="Times New Roman" w:hAnsi="Arial" w:cs="Arial"/>
          <w:color w:val="222222"/>
          <w:kern w:val="0"/>
          <w:lang w:eastAsia="en-GB"/>
          <w14:ligatures w14:val="none"/>
        </w:rPr>
        <w:t xml:space="preserve"> children can be vulnerable to</w:t>
      </w:r>
      <w:r w:rsidR="00D36F73" w:rsidRPr="00ED6673">
        <w:rPr>
          <w:rFonts w:ascii="Arial" w:eastAsia="Times New Roman" w:hAnsi="Arial" w:cs="Arial"/>
          <w:color w:val="222222"/>
          <w:kern w:val="0"/>
          <w:lang w:eastAsia="en-GB"/>
          <w14:ligatures w14:val="none"/>
        </w:rPr>
        <w:t xml:space="preserve">. </w:t>
      </w:r>
    </w:p>
    <w:p w14:paraId="00EDB9E1" w14:textId="76884079" w:rsidR="00C64E72" w:rsidRPr="00690F0F" w:rsidRDefault="00C64E72" w:rsidP="00ED6673">
      <w:pPr>
        <w:spacing w:after="0" w:line="276" w:lineRule="auto"/>
        <w:textAlignment w:val="baseline"/>
        <w:rPr>
          <w:rFonts w:ascii="Arial" w:eastAsia="Times New Roman" w:hAnsi="Arial" w:cs="Arial"/>
          <w:kern w:val="0"/>
          <w:lang w:eastAsia="en-GB"/>
          <w14:ligatures w14:val="none"/>
        </w:rPr>
      </w:pPr>
    </w:p>
    <w:p w14:paraId="11E294D2"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000000"/>
          <w:kern w:val="0"/>
          <w:lang w:eastAsia="en-GB"/>
          <w14:ligatures w14:val="none"/>
        </w:rPr>
        <w:t> </w:t>
      </w:r>
    </w:p>
    <w:p w14:paraId="3C73E9D9" w14:textId="70FA1333"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Children can </w:t>
      </w:r>
      <w:proofErr w:type="gramStart"/>
      <w:r w:rsidRPr="00690F0F">
        <w:rPr>
          <w:rFonts w:ascii="Arial" w:eastAsia="Times New Roman" w:hAnsi="Arial" w:cs="Arial"/>
          <w:kern w:val="0"/>
          <w:lang w:eastAsia="en-GB"/>
          <w14:ligatures w14:val="none"/>
        </w:rPr>
        <w:t>be exploited</w:t>
      </w:r>
      <w:proofErr w:type="gramEnd"/>
      <w:r w:rsidRPr="00690F0F">
        <w:rPr>
          <w:rFonts w:ascii="Arial" w:eastAsia="Times New Roman" w:hAnsi="Arial" w:cs="Arial"/>
          <w:kern w:val="0"/>
          <w:lang w:eastAsia="en-GB"/>
          <w14:ligatures w14:val="none"/>
        </w:rPr>
        <w:t xml:space="preserve"> into ‘county lines’ which </w:t>
      </w:r>
      <w:r w:rsidR="00E157B3" w:rsidRPr="00ED6673">
        <w:rPr>
          <w:rFonts w:ascii="Arial" w:eastAsia="Times New Roman" w:hAnsi="Arial" w:cs="Arial"/>
          <w:kern w:val="0"/>
          <w:lang w:eastAsia="en-GB"/>
          <w14:ligatures w14:val="none"/>
        </w:rPr>
        <w:t>coincides</w:t>
      </w:r>
      <w:r w:rsidRPr="00690F0F">
        <w:rPr>
          <w:rFonts w:ascii="Arial" w:eastAsia="Times New Roman" w:hAnsi="Arial" w:cs="Arial"/>
          <w:kern w:val="0"/>
          <w:lang w:eastAsia="en-GB"/>
          <w14:ligatures w14:val="none"/>
        </w:rPr>
        <w:t xml:space="preserve"> with gang related exploitation. ‘County lines’ </w:t>
      </w:r>
      <w:proofErr w:type="gramStart"/>
      <w:r w:rsidRPr="00690F0F">
        <w:rPr>
          <w:rFonts w:ascii="Arial" w:eastAsia="Times New Roman" w:hAnsi="Arial" w:cs="Arial"/>
          <w:kern w:val="0"/>
          <w:lang w:eastAsia="en-GB"/>
          <w14:ligatures w14:val="none"/>
        </w:rPr>
        <w:t>are explained</w:t>
      </w:r>
      <w:proofErr w:type="gramEnd"/>
      <w:r w:rsidRPr="00690F0F">
        <w:rPr>
          <w:rFonts w:ascii="Arial" w:eastAsia="Times New Roman" w:hAnsi="Arial" w:cs="Arial"/>
          <w:kern w:val="0"/>
          <w:lang w:eastAsia="en-GB"/>
          <w14:ligatures w14:val="none"/>
        </w:rPr>
        <w:t xml:space="preserve"> by ​</w:t>
      </w:r>
      <w:r w:rsidRPr="00690F0F">
        <w:rPr>
          <w:rFonts w:ascii="Arial" w:eastAsia="Times New Roman" w:hAnsi="Arial" w:cs="Arial"/>
          <w:color w:val="000000"/>
          <w:kern w:val="0"/>
          <w:shd w:val="clear" w:color="auto" w:fill="E1E3E6"/>
          <w:lang w:eastAsia="en-GB"/>
          <w14:ligatures w14:val="none"/>
        </w:rPr>
        <w:t>(Essex Safeguarding Children Board, 2024)</w:t>
      </w:r>
      <w:r w:rsidRPr="00690F0F">
        <w:rPr>
          <w:rFonts w:ascii="Arial" w:eastAsia="Times New Roman" w:hAnsi="Arial" w:cs="Arial"/>
          <w:kern w:val="0"/>
          <w:lang w:eastAsia="en-GB"/>
          <w14:ligatures w14:val="none"/>
        </w:rPr>
        <w:t>​ as “</w:t>
      </w:r>
      <w:r w:rsidRPr="00690F0F">
        <w:rPr>
          <w:rFonts w:ascii="Arial" w:eastAsia="Times New Roman" w:hAnsi="Arial" w:cs="Arial"/>
          <w:color w:val="000000"/>
          <w:kern w:val="0"/>
          <w:shd w:val="clear" w:color="auto" w:fill="FFFFFF"/>
          <w:lang w:eastAsia="en-GB"/>
          <w14:ligatures w14:val="none"/>
        </w:rPr>
        <w:t>Organised groups or gangs using mobile phone lines to extend their drug dealing business into new locations, young people exploited to carry and sell drugs from borough to borough, and across county boundaries.”</w:t>
      </w:r>
      <w:r w:rsidRPr="00690F0F">
        <w:rPr>
          <w:rFonts w:ascii="Arial" w:eastAsia="Times New Roman" w:hAnsi="Arial" w:cs="Arial"/>
          <w:color w:val="000000"/>
          <w:kern w:val="0"/>
          <w:lang w:eastAsia="en-GB"/>
          <w14:ligatures w14:val="none"/>
        </w:rPr>
        <w:t> </w:t>
      </w:r>
    </w:p>
    <w:p w14:paraId="45DEEE17"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000000"/>
          <w:kern w:val="0"/>
          <w:lang w:eastAsia="en-GB"/>
          <w14:ligatures w14:val="none"/>
        </w:rPr>
        <w:t> </w:t>
      </w:r>
    </w:p>
    <w:p w14:paraId="1460D46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000000"/>
          <w:kern w:val="0"/>
          <w:shd w:val="clear" w:color="auto" w:fill="FFFFFF"/>
          <w:lang w:eastAsia="en-GB"/>
          <w14:ligatures w14:val="none"/>
        </w:rPr>
        <w:t xml:space="preserve"> Gangs run alongside county lines which people </w:t>
      </w:r>
      <w:proofErr w:type="gramStart"/>
      <w:r w:rsidRPr="00690F0F">
        <w:rPr>
          <w:rFonts w:ascii="Arial" w:eastAsia="Times New Roman" w:hAnsi="Arial" w:cs="Arial"/>
          <w:color w:val="000000"/>
          <w:kern w:val="0"/>
          <w:shd w:val="clear" w:color="auto" w:fill="FFFFFF"/>
          <w:lang w:eastAsia="en-GB"/>
          <w14:ligatures w14:val="none"/>
        </w:rPr>
        <w:t>are also exploited</w:t>
      </w:r>
      <w:proofErr w:type="gramEnd"/>
      <w:r w:rsidRPr="00690F0F">
        <w:rPr>
          <w:rFonts w:ascii="Arial" w:eastAsia="Times New Roman" w:hAnsi="Arial" w:cs="Arial"/>
          <w:color w:val="000000"/>
          <w:kern w:val="0"/>
          <w:shd w:val="clear" w:color="auto" w:fill="FFFFFF"/>
          <w:lang w:eastAsia="en-GB"/>
          <w14:ligatures w14:val="none"/>
        </w:rPr>
        <w:t xml:space="preserve"> into, a gang is defined as many different things depending on the context that it is put into however ​(NSPCC, 2019)​ states that </w:t>
      </w:r>
      <w:r w:rsidRPr="00690F0F">
        <w:rPr>
          <w:rFonts w:ascii="Arial" w:eastAsia="Times New Roman" w:hAnsi="Arial" w:cs="Arial"/>
          <w:color w:val="525455"/>
          <w:kern w:val="0"/>
          <w:shd w:val="clear" w:color="auto" w:fill="FAFAFA"/>
          <w:lang w:eastAsia="en-GB"/>
          <w14:ligatures w14:val="none"/>
        </w:rPr>
        <w:t>“A group of individuals for whom involvement in crime is for personal gain (financial or otherwise). For most crime is their 'occupation.”</w:t>
      </w:r>
      <w:r w:rsidRPr="00690F0F">
        <w:rPr>
          <w:rFonts w:ascii="Arial" w:eastAsia="Times New Roman" w:hAnsi="Arial" w:cs="Arial"/>
          <w:color w:val="525455"/>
          <w:kern w:val="0"/>
          <w:lang w:eastAsia="en-GB"/>
          <w14:ligatures w14:val="none"/>
        </w:rPr>
        <w:t> </w:t>
      </w:r>
    </w:p>
    <w:p w14:paraId="61C14A6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000000"/>
          <w:kern w:val="0"/>
          <w:shd w:val="clear" w:color="auto" w:fill="FFFFFF"/>
          <w:lang w:eastAsia="en-GB"/>
          <w14:ligatures w14:val="none"/>
        </w:rPr>
        <w:t>​​(Essex Safeguarding Children Board, 2024)​ state that “Young people can themselves be exploited into recruiting other young people into gangs, exposing others to risks of gang violence and sexual exploitation.”</w:t>
      </w:r>
      <w:r w:rsidRPr="00690F0F">
        <w:rPr>
          <w:rFonts w:ascii="Arial" w:eastAsia="Times New Roman" w:hAnsi="Arial" w:cs="Arial"/>
          <w:color w:val="000000"/>
          <w:kern w:val="0"/>
          <w:lang w:eastAsia="en-GB"/>
          <w14:ligatures w14:val="none"/>
        </w:rPr>
        <w:t> </w:t>
      </w:r>
    </w:p>
    <w:p w14:paraId="4F50739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C6E37D9"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There are </w:t>
      </w:r>
      <w:proofErr w:type="gramStart"/>
      <w:r w:rsidRPr="00690F0F">
        <w:rPr>
          <w:rFonts w:ascii="Arial" w:eastAsia="Times New Roman" w:hAnsi="Arial" w:cs="Arial"/>
          <w:kern w:val="0"/>
          <w:lang w:eastAsia="en-GB"/>
          <w14:ligatures w14:val="none"/>
        </w:rPr>
        <w:t>many</w:t>
      </w:r>
      <w:proofErr w:type="gramEnd"/>
      <w:r w:rsidRPr="00690F0F">
        <w:rPr>
          <w:rFonts w:ascii="Arial" w:eastAsia="Times New Roman" w:hAnsi="Arial" w:cs="Arial"/>
          <w:kern w:val="0"/>
          <w:lang w:eastAsia="en-GB"/>
          <w14:ligatures w14:val="none"/>
        </w:rPr>
        <w:t xml:space="preserve"> different things that make a person vulnerable, and their socio-economic factors may present as one of them. I have conducted research which leads me to this point</w:t>
      </w:r>
      <w:proofErr w:type="gramStart"/>
      <w:r w:rsidRPr="00690F0F">
        <w:rPr>
          <w:rFonts w:ascii="Arial" w:eastAsia="Times New Roman" w:hAnsi="Arial" w:cs="Arial"/>
          <w:kern w:val="0"/>
          <w:lang w:eastAsia="en-GB"/>
          <w14:ligatures w14:val="none"/>
        </w:rPr>
        <w:t>.  </w:t>
      </w:r>
      <w:proofErr w:type="gramEnd"/>
    </w:p>
    <w:p w14:paraId="0B61663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299F78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w:t>
      </w:r>
      <w:r w:rsidRPr="00690F0F">
        <w:rPr>
          <w:rFonts w:ascii="Arial" w:eastAsia="Times New Roman" w:hAnsi="Arial" w:cs="Arial"/>
          <w:color w:val="000000"/>
          <w:kern w:val="0"/>
          <w:shd w:val="clear" w:color="auto" w:fill="E1E3E6"/>
          <w:lang w:eastAsia="en-GB"/>
          <w14:ligatures w14:val="none"/>
        </w:rPr>
        <w:t>(Ricee, 2021)</w:t>
      </w:r>
      <w:r w:rsidRPr="00690F0F">
        <w:rPr>
          <w:rFonts w:ascii="Arial" w:eastAsia="Times New Roman" w:hAnsi="Arial" w:cs="Arial"/>
          <w:kern w:val="0"/>
          <w:lang w:eastAsia="en-GB"/>
          <w14:ligatures w14:val="none"/>
        </w:rPr>
        <w:t>​ states that Socio-economic status refers to “</w:t>
      </w:r>
      <w:r w:rsidRPr="00690F0F">
        <w:rPr>
          <w:rFonts w:ascii="Arial" w:eastAsia="Times New Roman" w:hAnsi="Arial" w:cs="Arial"/>
          <w:color w:val="424242"/>
          <w:kern w:val="0"/>
          <w:shd w:val="clear" w:color="auto" w:fill="FFFFFF"/>
          <w:lang w:eastAsia="en-GB"/>
          <w14:ligatures w14:val="none"/>
        </w:rPr>
        <w:t xml:space="preserve">socioeconomic status pertains to a person’s or a group’s social class or social standing” for an example this may be based on a person’s wealth, the location that they live in, their education whether it be private or that they were educated in a public school, this may also refer to a person’s peer groups. These are only </w:t>
      </w:r>
      <w:proofErr w:type="gramStart"/>
      <w:r w:rsidRPr="00690F0F">
        <w:rPr>
          <w:rFonts w:ascii="Arial" w:eastAsia="Times New Roman" w:hAnsi="Arial" w:cs="Arial"/>
          <w:color w:val="424242"/>
          <w:kern w:val="0"/>
          <w:shd w:val="clear" w:color="auto" w:fill="FFFFFF"/>
          <w:lang w:eastAsia="en-GB"/>
          <w14:ligatures w14:val="none"/>
        </w:rPr>
        <w:t>a few</w:t>
      </w:r>
      <w:proofErr w:type="gramEnd"/>
      <w:r w:rsidRPr="00690F0F">
        <w:rPr>
          <w:rFonts w:ascii="Arial" w:eastAsia="Times New Roman" w:hAnsi="Arial" w:cs="Arial"/>
          <w:color w:val="424242"/>
          <w:kern w:val="0"/>
          <w:shd w:val="clear" w:color="auto" w:fill="FFFFFF"/>
          <w:lang w:eastAsia="en-GB"/>
          <w14:ligatures w14:val="none"/>
        </w:rPr>
        <w:t xml:space="preserve"> examples of what this phrase refers to.</w:t>
      </w:r>
      <w:r w:rsidRPr="00690F0F">
        <w:rPr>
          <w:rFonts w:ascii="Arial" w:eastAsia="Times New Roman" w:hAnsi="Arial" w:cs="Arial"/>
          <w:color w:val="424242"/>
          <w:kern w:val="0"/>
          <w:lang w:eastAsia="en-GB"/>
          <w14:ligatures w14:val="none"/>
        </w:rPr>
        <w:t> </w:t>
      </w:r>
    </w:p>
    <w:p w14:paraId="57BB04A9"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CAEADD2" w14:textId="1088A7C9"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424242"/>
          <w:kern w:val="0"/>
          <w:shd w:val="clear" w:color="auto" w:fill="FFFFFF"/>
          <w:lang w:eastAsia="en-GB"/>
          <w14:ligatures w14:val="none"/>
        </w:rPr>
        <w:t>Studies show that deprived areas how higher crime rates</w:t>
      </w:r>
      <w:proofErr w:type="gramStart"/>
      <w:r w:rsidRPr="00690F0F">
        <w:rPr>
          <w:rFonts w:ascii="Arial" w:eastAsia="Times New Roman" w:hAnsi="Arial" w:cs="Arial"/>
          <w:color w:val="424242"/>
          <w:kern w:val="0"/>
          <w:shd w:val="clear" w:color="auto" w:fill="FFFFFF"/>
          <w:lang w:eastAsia="en-GB"/>
          <w14:ligatures w14:val="none"/>
        </w:rPr>
        <w:t xml:space="preserve">.  </w:t>
      </w:r>
      <w:proofErr w:type="gramEnd"/>
      <w:r w:rsidRPr="00690F0F">
        <w:rPr>
          <w:rFonts w:ascii="Arial" w:eastAsia="Times New Roman" w:hAnsi="Arial" w:cs="Arial"/>
          <w:color w:val="424242"/>
          <w:kern w:val="0"/>
          <w:shd w:val="clear" w:color="auto" w:fill="FFFFFF"/>
          <w:lang w:eastAsia="en-GB"/>
          <w14:ligatures w14:val="none"/>
        </w:rPr>
        <w:t xml:space="preserve">​(BBC </w:t>
      </w:r>
      <w:r w:rsidR="0081562E" w:rsidRPr="00ED6673">
        <w:rPr>
          <w:rFonts w:ascii="Arial" w:eastAsia="Times New Roman" w:hAnsi="Arial" w:cs="Arial"/>
          <w:color w:val="424242"/>
          <w:kern w:val="0"/>
          <w:shd w:val="clear" w:color="auto" w:fill="FFFFFF"/>
          <w:lang w:eastAsia="en-GB"/>
          <w14:ligatures w14:val="none"/>
        </w:rPr>
        <w:t>BITESIZE,</w:t>
      </w:r>
      <w:r w:rsidRPr="00690F0F">
        <w:rPr>
          <w:rFonts w:ascii="Arial" w:eastAsia="Times New Roman" w:hAnsi="Arial" w:cs="Arial"/>
          <w:color w:val="424242"/>
          <w:kern w:val="0"/>
          <w:shd w:val="clear" w:color="auto" w:fill="FFFFFF"/>
          <w:lang w:eastAsia="en-GB"/>
          <w14:ligatures w14:val="none"/>
        </w:rPr>
        <w:t xml:space="preserve"> </w:t>
      </w:r>
      <w:r w:rsidR="006565CC" w:rsidRPr="00ED6673">
        <w:rPr>
          <w:rFonts w:ascii="Arial" w:eastAsia="Times New Roman" w:hAnsi="Arial" w:cs="Arial"/>
          <w:color w:val="424242"/>
          <w:kern w:val="0"/>
          <w:shd w:val="clear" w:color="auto" w:fill="FFFFFF"/>
          <w:lang w:eastAsia="en-GB"/>
          <w14:ligatures w14:val="none"/>
        </w:rPr>
        <w:t>2024)</w:t>
      </w:r>
      <w:r w:rsidRPr="00690F0F">
        <w:rPr>
          <w:rFonts w:ascii="Arial" w:eastAsia="Times New Roman" w:hAnsi="Arial" w:cs="Arial"/>
          <w:color w:val="424242"/>
          <w:kern w:val="0"/>
          <w:shd w:val="clear" w:color="auto" w:fill="FFFFFF"/>
          <w:lang w:eastAsia="en-GB"/>
          <w14:ligatures w14:val="none"/>
        </w:rPr>
        <w:t xml:space="preserve">​ Found after a study that </w:t>
      </w:r>
      <w:r w:rsidRPr="00690F0F">
        <w:rPr>
          <w:rFonts w:ascii="Arial" w:eastAsia="Times New Roman" w:hAnsi="Arial" w:cs="Arial"/>
          <w:color w:val="141414"/>
          <w:kern w:val="0"/>
          <w:shd w:val="clear" w:color="auto" w:fill="FFFFFF"/>
          <w:lang w:eastAsia="en-GB"/>
          <w14:ligatures w14:val="none"/>
        </w:rPr>
        <w:t xml:space="preserve">“Most prisoners in Scotland are from poor socio-economic backgrounds with underlying causes of offending related to substance misuse, mental health and abuse.” Based on a person’s socio-economic status they may become more inclined to join criminal organisations, if they see </w:t>
      </w:r>
      <w:proofErr w:type="gramStart"/>
      <w:r w:rsidRPr="00690F0F">
        <w:rPr>
          <w:rFonts w:ascii="Arial" w:eastAsia="Times New Roman" w:hAnsi="Arial" w:cs="Arial"/>
          <w:color w:val="141414"/>
          <w:kern w:val="0"/>
          <w:shd w:val="clear" w:color="auto" w:fill="FFFFFF"/>
          <w:lang w:eastAsia="en-GB"/>
          <w14:ligatures w14:val="none"/>
        </w:rPr>
        <w:t>high levels</w:t>
      </w:r>
      <w:proofErr w:type="gramEnd"/>
      <w:r w:rsidRPr="00690F0F">
        <w:rPr>
          <w:rFonts w:ascii="Arial" w:eastAsia="Times New Roman" w:hAnsi="Arial" w:cs="Arial"/>
          <w:color w:val="141414"/>
          <w:kern w:val="0"/>
          <w:shd w:val="clear" w:color="auto" w:fill="FFFFFF"/>
          <w:lang w:eastAsia="en-GB"/>
          <w14:ligatures w14:val="none"/>
        </w:rPr>
        <w:t xml:space="preserve"> of crime taking place around them, they may begin to find this the ‘norm’. They may also do this for financial gain which may leave them open to criminal gangs to be groomed into partaking into crime for such financial gain</w:t>
      </w:r>
      <w:proofErr w:type="gramStart"/>
      <w:r w:rsidRPr="00690F0F">
        <w:rPr>
          <w:rFonts w:ascii="Arial" w:eastAsia="Times New Roman" w:hAnsi="Arial" w:cs="Arial"/>
          <w:color w:val="141414"/>
          <w:kern w:val="0"/>
          <w:shd w:val="clear" w:color="auto" w:fill="FFFFFF"/>
          <w:lang w:eastAsia="en-GB"/>
          <w14:ligatures w14:val="none"/>
        </w:rPr>
        <w:t>. </w:t>
      </w:r>
      <w:r w:rsidRPr="00690F0F">
        <w:rPr>
          <w:rFonts w:ascii="Arial" w:eastAsia="Times New Roman" w:hAnsi="Arial" w:cs="Arial"/>
          <w:color w:val="141414"/>
          <w:kern w:val="0"/>
          <w:lang w:eastAsia="en-GB"/>
          <w14:ligatures w14:val="none"/>
        </w:rPr>
        <w:t> </w:t>
      </w:r>
      <w:proofErr w:type="gramEnd"/>
    </w:p>
    <w:p w14:paraId="144F36B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lang w:eastAsia="en-GB"/>
          <w14:ligatures w14:val="none"/>
        </w:rPr>
        <w:t> </w:t>
      </w:r>
    </w:p>
    <w:p w14:paraId="3DF3EE9D" w14:textId="30CCB0A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shd w:val="clear" w:color="auto" w:fill="FFFFFF"/>
          <w:lang w:eastAsia="en-GB"/>
          <w14:ligatures w14:val="none"/>
        </w:rPr>
        <w:t xml:space="preserve">Psychological is a term defined by ​(Cambridge </w:t>
      </w:r>
      <w:r w:rsidR="0081562E" w:rsidRPr="00ED6673">
        <w:rPr>
          <w:rFonts w:ascii="Arial" w:eastAsia="Times New Roman" w:hAnsi="Arial" w:cs="Arial"/>
          <w:color w:val="141414"/>
          <w:kern w:val="0"/>
          <w:shd w:val="clear" w:color="auto" w:fill="FFFFFF"/>
          <w:lang w:eastAsia="en-GB"/>
          <w14:ligatures w14:val="none"/>
        </w:rPr>
        <w:t>dictionary,</w:t>
      </w:r>
      <w:r w:rsidRPr="00690F0F">
        <w:rPr>
          <w:rFonts w:ascii="Arial" w:eastAsia="Times New Roman" w:hAnsi="Arial" w:cs="Arial"/>
          <w:color w:val="141414"/>
          <w:kern w:val="0"/>
          <w:shd w:val="clear" w:color="auto" w:fill="FFFFFF"/>
          <w:lang w:eastAsia="en-GB"/>
          <w14:ligatures w14:val="none"/>
        </w:rPr>
        <w:t xml:space="preserve"> 2024)​ as “Relating to the mind and feelings”.</w:t>
      </w:r>
      <w:r w:rsidRPr="00690F0F">
        <w:rPr>
          <w:rFonts w:ascii="Arial" w:eastAsia="Times New Roman" w:hAnsi="Arial" w:cs="Arial"/>
          <w:color w:val="141414"/>
          <w:kern w:val="0"/>
          <w:lang w:eastAsia="en-GB"/>
          <w14:ligatures w14:val="none"/>
        </w:rPr>
        <w:t> </w:t>
      </w:r>
    </w:p>
    <w:p w14:paraId="5215E3D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shd w:val="clear" w:color="auto" w:fill="FFFFFF"/>
          <w:lang w:eastAsia="en-GB"/>
          <w14:ligatures w14:val="none"/>
        </w:rPr>
        <w:t xml:space="preserve">There are always psychological reasons why a person may commit crime, mental health always plays </w:t>
      </w:r>
      <w:proofErr w:type="gramStart"/>
      <w:r w:rsidRPr="00690F0F">
        <w:rPr>
          <w:rFonts w:ascii="Arial" w:eastAsia="Times New Roman" w:hAnsi="Arial" w:cs="Arial"/>
          <w:color w:val="141414"/>
          <w:kern w:val="0"/>
          <w:shd w:val="clear" w:color="auto" w:fill="FFFFFF"/>
          <w:lang w:eastAsia="en-GB"/>
          <w14:ligatures w14:val="none"/>
        </w:rPr>
        <w:t>a large role</w:t>
      </w:r>
      <w:proofErr w:type="gramEnd"/>
      <w:r w:rsidRPr="00690F0F">
        <w:rPr>
          <w:rFonts w:ascii="Arial" w:eastAsia="Times New Roman" w:hAnsi="Arial" w:cs="Arial"/>
          <w:color w:val="141414"/>
          <w:kern w:val="0"/>
          <w:shd w:val="clear" w:color="auto" w:fill="FFFFFF"/>
          <w:lang w:eastAsia="en-GB"/>
          <w14:ligatures w14:val="none"/>
        </w:rPr>
        <w:t xml:space="preserve"> in crime rates. Psychological disorders may include, Schizophrenia, Bipolar, Depression, Anxiety or Antisocial Personality Disorder, I have only named a small amount because Mental health </w:t>
      </w:r>
      <w:proofErr w:type="gramStart"/>
      <w:r w:rsidRPr="00690F0F">
        <w:rPr>
          <w:rFonts w:ascii="Arial" w:eastAsia="Times New Roman" w:hAnsi="Arial" w:cs="Arial"/>
          <w:color w:val="141414"/>
          <w:kern w:val="0"/>
          <w:shd w:val="clear" w:color="auto" w:fill="FFFFFF"/>
          <w:lang w:eastAsia="en-GB"/>
          <w14:ligatures w14:val="none"/>
        </w:rPr>
        <w:t>appears to be</w:t>
      </w:r>
      <w:proofErr w:type="gramEnd"/>
      <w:r w:rsidRPr="00690F0F">
        <w:rPr>
          <w:rFonts w:ascii="Arial" w:eastAsia="Times New Roman" w:hAnsi="Arial" w:cs="Arial"/>
          <w:color w:val="141414"/>
          <w:kern w:val="0"/>
          <w:shd w:val="clear" w:color="auto" w:fill="FFFFFF"/>
          <w:lang w:eastAsia="en-GB"/>
          <w14:ligatures w14:val="none"/>
        </w:rPr>
        <w:t xml:space="preserve"> a large-scale problem within the United Kingdom, however it appears that more and more people are receiving help for these disorders. They tend to leave people vulnerable; the fore gang members may then exploit people for those reasons as they may see it as a weakness and pray upon it</w:t>
      </w:r>
      <w:proofErr w:type="gramStart"/>
      <w:r w:rsidRPr="00690F0F">
        <w:rPr>
          <w:rFonts w:ascii="Arial" w:eastAsia="Times New Roman" w:hAnsi="Arial" w:cs="Arial"/>
          <w:color w:val="141414"/>
          <w:kern w:val="0"/>
          <w:shd w:val="clear" w:color="auto" w:fill="FFFFFF"/>
          <w:lang w:eastAsia="en-GB"/>
          <w14:ligatures w14:val="none"/>
        </w:rPr>
        <w:t>. </w:t>
      </w:r>
      <w:r w:rsidRPr="00690F0F">
        <w:rPr>
          <w:rFonts w:ascii="Arial" w:eastAsia="Times New Roman" w:hAnsi="Arial" w:cs="Arial"/>
          <w:color w:val="141414"/>
          <w:kern w:val="0"/>
          <w:lang w:eastAsia="en-GB"/>
          <w14:ligatures w14:val="none"/>
        </w:rPr>
        <w:t> </w:t>
      </w:r>
      <w:proofErr w:type="gramEnd"/>
    </w:p>
    <w:p w14:paraId="2CD26AA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lang w:eastAsia="en-GB"/>
          <w14:ligatures w14:val="none"/>
        </w:rPr>
        <w:t> </w:t>
      </w:r>
    </w:p>
    <w:p w14:paraId="1F5331D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shd w:val="clear" w:color="auto" w:fill="FFFFFF"/>
          <w:lang w:eastAsia="en-GB"/>
          <w14:ligatures w14:val="none"/>
        </w:rPr>
        <w:t xml:space="preserve">A study </w:t>
      </w:r>
      <w:proofErr w:type="gramStart"/>
      <w:r w:rsidRPr="00690F0F">
        <w:rPr>
          <w:rFonts w:ascii="Arial" w:eastAsia="Times New Roman" w:hAnsi="Arial" w:cs="Arial"/>
          <w:color w:val="141414"/>
          <w:kern w:val="0"/>
          <w:shd w:val="clear" w:color="auto" w:fill="FFFFFF"/>
          <w:lang w:eastAsia="en-GB"/>
          <w14:ligatures w14:val="none"/>
        </w:rPr>
        <w:t>was conducted</w:t>
      </w:r>
      <w:proofErr w:type="gramEnd"/>
      <w:r w:rsidRPr="00690F0F">
        <w:rPr>
          <w:rFonts w:ascii="Arial" w:eastAsia="Times New Roman" w:hAnsi="Arial" w:cs="Arial"/>
          <w:color w:val="141414"/>
          <w:kern w:val="0"/>
          <w:shd w:val="clear" w:color="auto" w:fill="FFFFFF"/>
          <w:lang w:eastAsia="en-GB"/>
          <w14:ligatures w14:val="none"/>
        </w:rPr>
        <w:t xml:space="preserve"> by </w:t>
      </w:r>
      <w:r w:rsidRPr="00690F0F">
        <w:rPr>
          <w:rFonts w:ascii="Arial" w:eastAsia="Times New Roman" w:hAnsi="Arial" w:cs="Arial"/>
          <w:color w:val="222222"/>
          <w:kern w:val="0"/>
          <w:shd w:val="clear" w:color="auto" w:fill="FFFFFF"/>
          <w:lang w:eastAsia="en-GB"/>
          <w14:ligatures w14:val="none"/>
        </w:rPr>
        <w:t>Alam, I., Iqbal, S. and Khan, A., (2018) that found “</w:t>
      </w:r>
      <w:r w:rsidRPr="00690F0F">
        <w:rPr>
          <w:rFonts w:ascii="Arial" w:eastAsia="Times New Roman" w:hAnsi="Arial" w:cs="Arial"/>
          <w:kern w:val="0"/>
          <w:shd w:val="clear" w:color="auto" w:fill="FFFFFF"/>
          <w:lang w:eastAsia="en-GB"/>
          <w14:ligatures w14:val="none"/>
        </w:rPr>
        <w:t xml:space="preserve">parents using intoxicants, joint family generating criminal attitude. Moreover, feeling of low social status, unhappy family life, commitment to family cause, broken family, low moral values, internalization of criminal values and vicious tendencies of crimes </w:t>
      </w:r>
      <w:proofErr w:type="gramStart"/>
      <w:r w:rsidRPr="00690F0F">
        <w:rPr>
          <w:rFonts w:ascii="Arial" w:eastAsia="Times New Roman" w:hAnsi="Arial" w:cs="Arial"/>
          <w:kern w:val="0"/>
          <w:shd w:val="clear" w:color="auto" w:fill="FFFFFF"/>
          <w:lang w:eastAsia="en-GB"/>
          <w14:ligatures w14:val="none"/>
        </w:rPr>
        <w:t>were found</w:t>
      </w:r>
      <w:proofErr w:type="gramEnd"/>
      <w:r w:rsidRPr="00690F0F">
        <w:rPr>
          <w:rFonts w:ascii="Arial" w:eastAsia="Times New Roman" w:hAnsi="Arial" w:cs="Arial"/>
          <w:kern w:val="0"/>
          <w:shd w:val="clear" w:color="auto" w:fill="FFFFFF"/>
          <w:lang w:eastAsia="en-GB"/>
          <w14:ligatures w14:val="none"/>
        </w:rPr>
        <w:t xml:space="preserve"> significant with criminal attitude.”</w:t>
      </w:r>
      <w:r w:rsidRPr="00690F0F">
        <w:rPr>
          <w:rFonts w:ascii="Arial" w:eastAsia="Times New Roman" w:hAnsi="Arial" w:cs="Arial"/>
          <w:kern w:val="0"/>
          <w:lang w:eastAsia="en-GB"/>
          <w14:ligatures w14:val="none"/>
        </w:rPr>
        <w:t> </w:t>
      </w:r>
    </w:p>
    <w:p w14:paraId="55ABA10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lang w:eastAsia="en-GB"/>
          <w14:ligatures w14:val="none"/>
        </w:rPr>
        <w:t> </w:t>
      </w:r>
    </w:p>
    <w:p w14:paraId="344E6669" w14:textId="6422A474"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141414"/>
          <w:kern w:val="0"/>
          <w:shd w:val="clear" w:color="auto" w:fill="FFFFFF"/>
          <w:lang w:eastAsia="en-GB"/>
          <w14:ligatures w14:val="none"/>
        </w:rPr>
        <w:t xml:space="preserve">Overall, my studies show that people </w:t>
      </w:r>
      <w:proofErr w:type="gramStart"/>
      <w:r w:rsidRPr="00690F0F">
        <w:rPr>
          <w:rFonts w:ascii="Arial" w:eastAsia="Times New Roman" w:hAnsi="Arial" w:cs="Arial"/>
          <w:color w:val="141414"/>
          <w:kern w:val="0"/>
          <w:shd w:val="clear" w:color="auto" w:fill="FFFFFF"/>
          <w:lang w:eastAsia="en-GB"/>
          <w14:ligatures w14:val="none"/>
        </w:rPr>
        <w:t>are exploited</w:t>
      </w:r>
      <w:proofErr w:type="gramEnd"/>
      <w:r w:rsidRPr="00690F0F">
        <w:rPr>
          <w:rFonts w:ascii="Arial" w:eastAsia="Times New Roman" w:hAnsi="Arial" w:cs="Arial"/>
          <w:color w:val="141414"/>
          <w:kern w:val="0"/>
          <w:shd w:val="clear" w:color="auto" w:fill="FFFFFF"/>
          <w:lang w:eastAsia="en-GB"/>
          <w14:ligatures w14:val="none"/>
        </w:rPr>
        <w:t xml:space="preserve"> and vulnerable to criminal gangs and organisations through both socio-economic and psychological reasons. Individual’s may turn to a life of crime based on psychological reasons beyond their control and without medication or support may then </w:t>
      </w:r>
      <w:proofErr w:type="gramStart"/>
      <w:r w:rsidRPr="00690F0F">
        <w:rPr>
          <w:rFonts w:ascii="Arial" w:eastAsia="Times New Roman" w:hAnsi="Arial" w:cs="Arial"/>
          <w:color w:val="141414"/>
          <w:kern w:val="0"/>
          <w:shd w:val="clear" w:color="auto" w:fill="FFFFFF"/>
          <w:lang w:eastAsia="en-GB"/>
          <w14:ligatures w14:val="none"/>
        </w:rPr>
        <w:t>be rendered</w:t>
      </w:r>
      <w:proofErr w:type="gramEnd"/>
      <w:r w:rsidRPr="00690F0F">
        <w:rPr>
          <w:rFonts w:ascii="Arial" w:eastAsia="Times New Roman" w:hAnsi="Arial" w:cs="Arial"/>
          <w:color w:val="141414"/>
          <w:kern w:val="0"/>
          <w:shd w:val="clear" w:color="auto" w:fill="FFFFFF"/>
          <w:lang w:eastAsia="en-GB"/>
          <w14:ligatures w14:val="none"/>
        </w:rPr>
        <w:t xml:space="preserve"> as vulnerable to criminal organisations who may exploit them and then lead them on to a life within the criminal justice system. </w:t>
      </w:r>
    </w:p>
    <w:p w14:paraId="3EBB9932"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DF0DED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CA1C97A"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12037926"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2990D9C9"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50BACE6F"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5645EC28"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31788065"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67B0F785"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2EA793CE"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7CBA09CB"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68CBB4D1"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0326A474"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47F14BB4"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7744F804" w14:textId="77777777" w:rsidR="004E09FF" w:rsidRPr="00ED6673" w:rsidRDefault="004E09FF" w:rsidP="00ED6673">
      <w:pPr>
        <w:spacing w:after="0" w:line="276" w:lineRule="auto"/>
        <w:textAlignment w:val="baseline"/>
        <w:rPr>
          <w:rFonts w:ascii="Arial" w:eastAsia="Times New Roman" w:hAnsi="Arial" w:cs="Arial"/>
          <w:b/>
          <w:bCs/>
          <w:kern w:val="0"/>
          <w:lang w:eastAsia="en-GB"/>
          <w14:ligatures w14:val="none"/>
        </w:rPr>
      </w:pPr>
    </w:p>
    <w:p w14:paraId="723EA3AC"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5D03596"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5BB3253" w14:textId="5FA482AC"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Essay three – Vulnerability &amp; Risk</w:t>
      </w:r>
      <w:r w:rsidRPr="00690F0F">
        <w:rPr>
          <w:rFonts w:ascii="Arial" w:eastAsia="Times New Roman" w:hAnsi="Arial" w:cs="Arial"/>
          <w:kern w:val="0"/>
          <w:lang w:eastAsia="en-GB"/>
          <w14:ligatures w14:val="none"/>
        </w:rPr>
        <w:t> </w:t>
      </w:r>
    </w:p>
    <w:p w14:paraId="39866E4C" w14:textId="21359405"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Word count – </w:t>
      </w:r>
      <w:r w:rsidR="0044426F" w:rsidRPr="00ED6673">
        <w:rPr>
          <w:rFonts w:ascii="Arial" w:eastAsia="Times New Roman" w:hAnsi="Arial" w:cs="Arial"/>
          <w:kern w:val="0"/>
          <w:lang w:eastAsia="en-GB"/>
          <w14:ligatures w14:val="none"/>
        </w:rPr>
        <w:t>1013</w:t>
      </w:r>
    </w:p>
    <w:p w14:paraId="754232C5"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Is early intervention an effective means of preventing young people from offending? What increases or detracts from its effectiveness</w:t>
      </w:r>
      <w:proofErr w:type="gramStart"/>
      <w:r w:rsidRPr="00690F0F">
        <w:rPr>
          <w:rFonts w:ascii="Arial" w:eastAsia="Times New Roman" w:hAnsi="Arial" w:cs="Arial"/>
          <w:kern w:val="0"/>
          <w:lang w:eastAsia="en-GB"/>
          <w14:ligatures w14:val="none"/>
        </w:rPr>
        <w:t>?  </w:t>
      </w:r>
      <w:proofErr w:type="gramEnd"/>
    </w:p>
    <w:p w14:paraId="07A2B59E"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Your answer must be based on academic research</w:t>
      </w:r>
      <w:proofErr w:type="gramStart"/>
      <w:r w:rsidRPr="00690F0F">
        <w:rPr>
          <w:rFonts w:ascii="Arial" w:eastAsia="Times New Roman" w:hAnsi="Arial" w:cs="Arial"/>
          <w:kern w:val="0"/>
          <w:lang w:eastAsia="en-GB"/>
          <w14:ligatures w14:val="none"/>
        </w:rPr>
        <w:t>.  </w:t>
      </w:r>
      <w:proofErr w:type="gramEnd"/>
    </w:p>
    <w:p w14:paraId="081E203B"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4CB486B" w14:textId="77777777" w:rsidR="005236A9" w:rsidRPr="005236A9" w:rsidRDefault="005236A9" w:rsidP="00ED6673">
      <w:pPr>
        <w:spacing w:after="0" w:line="276" w:lineRule="auto"/>
        <w:rPr>
          <w:rFonts w:ascii="Arial" w:eastAsia="Times New Roman" w:hAnsi="Arial" w:cs="Arial"/>
          <w:kern w:val="0"/>
          <w:lang w:eastAsia="en-GB"/>
          <w14:ligatures w14:val="none"/>
        </w:rPr>
      </w:pPr>
      <w:r w:rsidRPr="005236A9">
        <w:rPr>
          <w:rFonts w:ascii="Arial" w:eastAsia="Times New Roman" w:hAnsi="Arial" w:cs="Arial"/>
          <w:kern w:val="0"/>
          <w:lang w:eastAsia="en-GB"/>
          <w14:ligatures w14:val="none"/>
        </w:rPr>
        <w:t xml:space="preserve">This essay </w:t>
      </w:r>
      <w:proofErr w:type="gramStart"/>
      <w:r w:rsidRPr="005236A9">
        <w:rPr>
          <w:rFonts w:ascii="Arial" w:eastAsia="Times New Roman" w:hAnsi="Arial" w:cs="Arial"/>
          <w:kern w:val="0"/>
          <w:lang w:eastAsia="en-GB"/>
          <w14:ligatures w14:val="none"/>
        </w:rPr>
        <w:t>is focused</w:t>
      </w:r>
      <w:proofErr w:type="gramEnd"/>
      <w:r w:rsidRPr="005236A9">
        <w:rPr>
          <w:rFonts w:ascii="Arial" w:eastAsia="Times New Roman" w:hAnsi="Arial" w:cs="Arial"/>
          <w:kern w:val="0"/>
          <w:lang w:eastAsia="en-GB"/>
          <w14:ligatures w14:val="none"/>
        </w:rPr>
        <w:t xml:space="preserve"> on research that has been undertaken on early intervention with adolescents and how to help and encourage them by providing role models, when numerous adolescents lack what would be characterised as a suitable role model that has positive impacts. This text will also look at and evaluate </w:t>
      </w:r>
      <w:proofErr w:type="gramStart"/>
      <w:r w:rsidRPr="005236A9">
        <w:rPr>
          <w:rFonts w:ascii="Arial" w:eastAsia="Times New Roman" w:hAnsi="Arial" w:cs="Arial"/>
          <w:kern w:val="0"/>
          <w:lang w:eastAsia="en-GB"/>
          <w14:ligatures w14:val="none"/>
        </w:rPr>
        <w:t>several</w:t>
      </w:r>
      <w:proofErr w:type="gramEnd"/>
      <w:r w:rsidRPr="005236A9">
        <w:rPr>
          <w:rFonts w:ascii="Arial" w:eastAsia="Times New Roman" w:hAnsi="Arial" w:cs="Arial"/>
          <w:kern w:val="0"/>
          <w:lang w:eastAsia="en-GB"/>
          <w14:ligatures w14:val="none"/>
        </w:rPr>
        <w:t xml:space="preserve"> active strategies for keeping young individuals from offending and executing crimes, as well as the potential bad or good consequences. </w:t>
      </w:r>
    </w:p>
    <w:p w14:paraId="20926C2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5581104" w14:textId="77777777" w:rsidR="00840BCA" w:rsidRPr="00ED6673" w:rsidRDefault="00690F0F" w:rsidP="00ED6673">
      <w:pPr>
        <w:spacing w:after="0" w:line="276" w:lineRule="auto"/>
        <w:textAlignment w:val="baseline"/>
        <w:rPr>
          <w:rFonts w:ascii="Arial" w:eastAsia="Times New Roman" w:hAnsi="Arial" w:cs="Arial"/>
          <w:color w:val="222222"/>
          <w:kern w:val="0"/>
          <w:lang w:eastAsia="en-GB"/>
          <w14:ligatures w14:val="none"/>
        </w:rPr>
      </w:pPr>
      <w:r w:rsidRPr="00690F0F">
        <w:rPr>
          <w:rFonts w:ascii="Arial" w:eastAsia="Times New Roman" w:hAnsi="Arial" w:cs="Arial"/>
          <w:kern w:val="0"/>
          <w:lang w:eastAsia="en-GB"/>
          <w14:ligatures w14:val="none"/>
        </w:rPr>
        <w:t xml:space="preserve">Eleven years old is the age where a person can be responsible for offences that they commit. Below the age of eleven a child is below the age of criminal responsibility and cannot </w:t>
      </w:r>
      <w:proofErr w:type="gramStart"/>
      <w:r w:rsidRPr="00690F0F">
        <w:rPr>
          <w:rFonts w:ascii="Arial" w:eastAsia="Times New Roman" w:hAnsi="Arial" w:cs="Arial"/>
          <w:kern w:val="0"/>
          <w:lang w:eastAsia="en-GB"/>
          <w14:ligatures w14:val="none"/>
        </w:rPr>
        <w:t>be prosecuted</w:t>
      </w:r>
      <w:proofErr w:type="gramEnd"/>
      <w:r w:rsidRPr="00690F0F">
        <w:rPr>
          <w:rFonts w:ascii="Arial" w:eastAsia="Times New Roman" w:hAnsi="Arial" w:cs="Arial"/>
          <w:kern w:val="0"/>
          <w:lang w:eastAsia="en-GB"/>
          <w14:ligatures w14:val="none"/>
        </w:rPr>
        <w:t xml:space="preserve"> for offences that are committed.</w:t>
      </w:r>
      <w:r w:rsidR="00CC6BF1" w:rsidRPr="00ED6673">
        <w:rPr>
          <w:rFonts w:ascii="Arial" w:hAnsi="Arial" w:cs="Arial"/>
          <w:color w:val="000000"/>
          <w:shd w:val="clear" w:color="auto" w:fill="FFFFFF"/>
        </w:rPr>
        <w:t xml:space="preserve"> </w:t>
      </w:r>
    </w:p>
    <w:p w14:paraId="2C4C0084" w14:textId="6FF658FD" w:rsidR="00690F0F" w:rsidRPr="00690F0F" w:rsidRDefault="00840BCA" w:rsidP="00ED6673">
      <w:pPr>
        <w:spacing w:line="276" w:lineRule="auto"/>
        <w:rPr>
          <w:rFonts w:ascii="Arial" w:eastAsia="Times New Roman" w:hAnsi="Arial" w:cs="Arial"/>
          <w:kern w:val="0"/>
          <w:lang w:eastAsia="en-GB"/>
          <w14:ligatures w14:val="none"/>
        </w:rPr>
      </w:pPr>
      <w:r w:rsidRPr="00ED6673">
        <w:rPr>
          <w:rFonts w:ascii="Arial" w:hAnsi="Arial" w:cs="Arial"/>
          <w:color w:val="222222"/>
          <w:shd w:val="clear" w:color="auto" w:fill="FFFFFF"/>
        </w:rPr>
        <w:t xml:space="preserve">It </w:t>
      </w:r>
      <w:proofErr w:type="gramStart"/>
      <w:r w:rsidRPr="00ED6673">
        <w:rPr>
          <w:rFonts w:ascii="Arial" w:hAnsi="Arial" w:cs="Arial"/>
          <w:color w:val="222222"/>
          <w:shd w:val="clear" w:color="auto" w:fill="FFFFFF"/>
        </w:rPr>
        <w:t>is stated</w:t>
      </w:r>
      <w:proofErr w:type="gramEnd"/>
      <w:r w:rsidRPr="00ED6673">
        <w:rPr>
          <w:rFonts w:ascii="Arial" w:hAnsi="Arial" w:cs="Arial"/>
          <w:color w:val="222222"/>
          <w:shd w:val="clear" w:color="auto" w:fill="FFFFFF"/>
        </w:rPr>
        <w:t xml:space="preserve"> by (</w:t>
      </w:r>
      <w:r w:rsidRPr="00ED6673">
        <w:rPr>
          <w:rFonts w:ascii="Arial" w:hAnsi="Arial" w:cs="Arial"/>
          <w:color w:val="222222"/>
          <w:shd w:val="clear" w:color="auto" w:fill="FFFFFF"/>
        </w:rPr>
        <w:t>Farrington, D.P., 1986</w:t>
      </w:r>
      <w:r w:rsidR="001E2BAA" w:rsidRPr="00ED6673">
        <w:rPr>
          <w:rFonts w:ascii="Arial" w:hAnsi="Arial" w:cs="Arial"/>
          <w:color w:val="222222"/>
          <w:shd w:val="clear" w:color="auto" w:fill="FFFFFF"/>
        </w:rPr>
        <w:t>.)</w:t>
      </w:r>
      <w:r w:rsidRPr="00ED6673">
        <w:rPr>
          <w:rFonts w:ascii="Arial" w:hAnsi="Arial" w:cs="Arial"/>
          <w:color w:val="222222"/>
          <w:shd w:val="clear" w:color="auto" w:fill="FFFFFF"/>
        </w:rPr>
        <w:t xml:space="preserve"> </w:t>
      </w:r>
      <w:r w:rsidR="007F2CFB" w:rsidRPr="00ED6673">
        <w:rPr>
          <w:rFonts w:ascii="Arial" w:hAnsi="Arial" w:cs="Arial"/>
          <w:color w:val="222222"/>
          <w:shd w:val="clear" w:color="auto" w:fill="FFFFFF"/>
        </w:rPr>
        <w:t xml:space="preserve">that </w:t>
      </w:r>
      <w:r w:rsidR="007F2CFB" w:rsidRPr="00ED6673">
        <w:rPr>
          <w:rFonts w:ascii="Arial" w:eastAsia="Times New Roman" w:hAnsi="Arial" w:cs="Arial"/>
          <w:kern w:val="0"/>
          <w:lang w:eastAsia="en-GB"/>
          <w14:ligatures w14:val="none"/>
        </w:rPr>
        <w:t>“</w:t>
      </w:r>
      <w:r w:rsidR="00CC6BF1" w:rsidRPr="00ED6673">
        <w:rPr>
          <w:rFonts w:ascii="Arial" w:hAnsi="Arial" w:cs="Arial"/>
          <w:color w:val="000000"/>
          <w:shd w:val="clear" w:color="auto" w:fill="FFFFFF"/>
        </w:rPr>
        <w:t>T</w:t>
      </w:r>
      <w:r w:rsidR="00CC6BF1" w:rsidRPr="00ED6673">
        <w:rPr>
          <w:rFonts w:ascii="Arial" w:hAnsi="Arial" w:cs="Arial"/>
          <w:color w:val="000000"/>
          <w:shd w:val="clear" w:color="auto" w:fill="FFFFFF"/>
        </w:rPr>
        <w:t>he age-crime curve probably reflects decreasing parental controls, a peaking of peer influence in the teenage years, and then increasing family and community controls with age.</w:t>
      </w:r>
      <w:r w:rsidRPr="00ED6673">
        <w:rPr>
          <w:rFonts w:ascii="Arial" w:hAnsi="Arial" w:cs="Arial"/>
          <w:color w:val="000000"/>
          <w:shd w:val="clear" w:color="auto" w:fill="FFFFFF"/>
        </w:rPr>
        <w:t>”</w:t>
      </w:r>
      <w:r w:rsidR="00690F0F" w:rsidRPr="00690F0F">
        <w:rPr>
          <w:rFonts w:ascii="Arial" w:eastAsia="Times New Roman" w:hAnsi="Arial" w:cs="Arial"/>
          <w:kern w:val="0"/>
          <w:lang w:eastAsia="en-GB"/>
          <w14:ligatures w14:val="none"/>
        </w:rPr>
        <w:t xml:space="preserve"> It may be a shock to people that children can be responsible for crimes, but everybody’s upbringing is individual to themselve</w:t>
      </w:r>
      <w:r w:rsidR="001E2BAA" w:rsidRPr="00ED6673">
        <w:rPr>
          <w:rFonts w:ascii="Arial" w:eastAsia="Times New Roman" w:hAnsi="Arial" w:cs="Arial"/>
          <w:kern w:val="0"/>
          <w:lang w:eastAsia="en-GB"/>
          <w14:ligatures w14:val="none"/>
        </w:rPr>
        <w:t>s</w:t>
      </w:r>
      <w:r w:rsidR="00690F0F" w:rsidRPr="00690F0F">
        <w:rPr>
          <w:rFonts w:ascii="Arial" w:eastAsia="Times New Roman" w:hAnsi="Arial" w:cs="Arial"/>
          <w:kern w:val="0"/>
          <w:lang w:eastAsia="en-GB"/>
          <w14:ligatures w14:val="none"/>
        </w:rPr>
        <w:t xml:space="preserve">. Positive influences are important whilst nurturing a child and </w:t>
      </w:r>
      <w:proofErr w:type="gramStart"/>
      <w:r w:rsidR="00690F0F" w:rsidRPr="00690F0F">
        <w:rPr>
          <w:rFonts w:ascii="Arial" w:eastAsia="Times New Roman" w:hAnsi="Arial" w:cs="Arial"/>
          <w:kern w:val="0"/>
          <w:lang w:eastAsia="en-GB"/>
          <w14:ligatures w14:val="none"/>
        </w:rPr>
        <w:t>an important factor</w:t>
      </w:r>
      <w:proofErr w:type="gramEnd"/>
      <w:r w:rsidR="00690F0F" w:rsidRPr="00690F0F">
        <w:rPr>
          <w:rFonts w:ascii="Arial" w:eastAsia="Times New Roman" w:hAnsi="Arial" w:cs="Arial"/>
          <w:kern w:val="0"/>
          <w:lang w:eastAsia="en-GB"/>
          <w14:ligatures w14:val="none"/>
        </w:rPr>
        <w:t xml:space="preserve"> of their development. However, it </w:t>
      </w:r>
      <w:proofErr w:type="gramStart"/>
      <w:r w:rsidR="00690F0F" w:rsidRPr="00690F0F">
        <w:rPr>
          <w:rFonts w:ascii="Arial" w:eastAsia="Times New Roman" w:hAnsi="Arial" w:cs="Arial"/>
          <w:kern w:val="0"/>
          <w:lang w:eastAsia="en-GB"/>
          <w14:ligatures w14:val="none"/>
        </w:rPr>
        <w:t>is widely seen</w:t>
      </w:r>
      <w:proofErr w:type="gramEnd"/>
      <w:r w:rsidR="00690F0F" w:rsidRPr="00690F0F">
        <w:rPr>
          <w:rFonts w:ascii="Arial" w:eastAsia="Times New Roman" w:hAnsi="Arial" w:cs="Arial"/>
          <w:kern w:val="0"/>
          <w:lang w:eastAsia="en-GB"/>
          <w14:ligatures w14:val="none"/>
        </w:rPr>
        <w:t xml:space="preserve"> that if a child has a lack of these influences they may struggle</w:t>
      </w:r>
      <w:r w:rsidR="007F2CFB" w:rsidRPr="00ED6673">
        <w:rPr>
          <w:rFonts w:ascii="Arial" w:eastAsia="Times New Roman" w:hAnsi="Arial" w:cs="Arial"/>
          <w:kern w:val="0"/>
          <w:lang w:eastAsia="en-GB"/>
          <w14:ligatures w14:val="none"/>
        </w:rPr>
        <w:t xml:space="preserve">. According to research, children frequently imitate the behaviours they encounter. Without supportive influences, individuals might acquire undesirable behaviours from less constructive sources, such as peers or the </w:t>
      </w:r>
      <w:r w:rsidR="006565CC" w:rsidRPr="00ED6673">
        <w:rPr>
          <w:rFonts w:ascii="Arial" w:eastAsia="Times New Roman" w:hAnsi="Arial" w:cs="Arial"/>
          <w:kern w:val="0"/>
          <w:lang w:eastAsia="en-GB"/>
          <w14:ligatures w14:val="none"/>
        </w:rPr>
        <w:t>media.</w:t>
      </w:r>
      <w:r w:rsidR="00421D08" w:rsidRPr="00ED6673">
        <w:rPr>
          <w:rFonts w:ascii="Arial" w:eastAsia="Times New Roman" w:hAnsi="Arial" w:cs="Arial"/>
          <w:kern w:val="0"/>
          <w:lang w:eastAsia="en-GB"/>
          <w14:ligatures w14:val="none"/>
        </w:rPr>
        <w:t xml:space="preserve"> </w:t>
      </w:r>
      <w:r w:rsidR="006C5CA9" w:rsidRPr="00ED6673">
        <w:rPr>
          <w:rFonts w:ascii="Arial" w:eastAsia="Times New Roman" w:hAnsi="Arial" w:cs="Arial"/>
          <w:kern w:val="0"/>
          <w:lang w:eastAsia="en-GB"/>
          <w14:ligatures w14:val="none"/>
        </w:rPr>
        <w:t>(</w:t>
      </w:r>
      <w:r w:rsidR="006C5CA9" w:rsidRPr="00ED6673">
        <w:rPr>
          <w:rFonts w:ascii="Arial" w:hAnsi="Arial" w:cs="Arial"/>
          <w:color w:val="222222"/>
          <w:shd w:val="clear" w:color="auto" w:fill="FFFFFF"/>
        </w:rPr>
        <w:t>Luthar, S.S. and Latendresse, S.J., 2005.</w:t>
      </w:r>
      <w:r w:rsidR="006C5CA9" w:rsidRPr="00ED6673">
        <w:rPr>
          <w:rFonts w:ascii="Arial" w:hAnsi="Arial" w:cs="Arial"/>
          <w:color w:val="222222"/>
          <w:shd w:val="clear" w:color="auto" w:fill="FFFFFF"/>
        </w:rPr>
        <w:t xml:space="preserve">) </w:t>
      </w:r>
    </w:p>
    <w:p w14:paraId="7ABC9474"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2F98117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Early intervention is an essential means to identifying underlying issues within a youth’s upbringing and experiences from the start of their life. This may include identifying problems such as substance misuse, mental health, involvement in criminality from </w:t>
      </w:r>
      <w:proofErr w:type="gramStart"/>
      <w:r w:rsidRPr="00690F0F">
        <w:rPr>
          <w:rFonts w:ascii="Arial" w:eastAsia="Times New Roman" w:hAnsi="Arial" w:cs="Arial"/>
          <w:kern w:val="0"/>
          <w:lang w:eastAsia="en-GB"/>
          <w14:ligatures w14:val="none"/>
        </w:rPr>
        <w:t>a young age</w:t>
      </w:r>
      <w:proofErr w:type="gramEnd"/>
      <w:r w:rsidRPr="00690F0F">
        <w:rPr>
          <w:rFonts w:ascii="Arial" w:eastAsia="Times New Roman" w:hAnsi="Arial" w:cs="Arial"/>
          <w:kern w:val="0"/>
          <w:lang w:eastAsia="en-GB"/>
          <w14:ligatures w14:val="none"/>
        </w:rPr>
        <w:t xml:space="preserve">, peers and family. Early intervention may be brought along by signs that have been spotted by police officers, social </w:t>
      </w:r>
      <w:proofErr w:type="gramStart"/>
      <w:r w:rsidRPr="00690F0F">
        <w:rPr>
          <w:rFonts w:ascii="Arial" w:eastAsia="Times New Roman" w:hAnsi="Arial" w:cs="Arial"/>
          <w:kern w:val="0"/>
          <w:lang w:eastAsia="en-GB"/>
          <w14:ligatures w14:val="none"/>
        </w:rPr>
        <w:t>workers</w:t>
      </w:r>
      <w:proofErr w:type="gramEnd"/>
      <w:r w:rsidRPr="00690F0F">
        <w:rPr>
          <w:rFonts w:ascii="Arial" w:eastAsia="Times New Roman" w:hAnsi="Arial" w:cs="Arial"/>
          <w:kern w:val="0"/>
          <w:lang w:eastAsia="en-GB"/>
          <w14:ligatures w14:val="none"/>
        </w:rPr>
        <w:t xml:space="preserve"> or schoolteachers etc. Early prevention </w:t>
      </w:r>
      <w:proofErr w:type="gramStart"/>
      <w:r w:rsidRPr="00690F0F">
        <w:rPr>
          <w:rFonts w:ascii="Arial" w:eastAsia="Times New Roman" w:hAnsi="Arial" w:cs="Arial"/>
          <w:kern w:val="0"/>
          <w:lang w:eastAsia="en-GB"/>
          <w14:ligatures w14:val="none"/>
        </w:rPr>
        <w:t>is descried</w:t>
      </w:r>
      <w:proofErr w:type="gramEnd"/>
      <w:r w:rsidRPr="00690F0F">
        <w:rPr>
          <w:rFonts w:ascii="Arial" w:eastAsia="Times New Roman" w:hAnsi="Arial" w:cs="Arial"/>
          <w:kern w:val="0"/>
          <w:lang w:eastAsia="en-GB"/>
          <w14:ligatures w14:val="none"/>
        </w:rPr>
        <w:t xml:space="preserve"> by </w:t>
      </w:r>
      <w:r w:rsidRPr="00690F0F">
        <w:rPr>
          <w:rFonts w:ascii="Arial" w:eastAsia="Times New Roman" w:hAnsi="Arial" w:cs="Arial"/>
          <w:color w:val="222222"/>
          <w:kern w:val="0"/>
          <w:shd w:val="clear" w:color="auto" w:fill="FFFFFF"/>
          <w:lang w:eastAsia="en-GB"/>
          <w14:ligatures w14:val="none"/>
        </w:rPr>
        <w:t xml:space="preserve">Farrington, D.P. and Welsh, B.C., (2008.) </w:t>
      </w:r>
      <w:r w:rsidRPr="00690F0F">
        <w:rPr>
          <w:rFonts w:ascii="Arial" w:eastAsia="Times New Roman" w:hAnsi="Arial" w:cs="Arial"/>
          <w:kern w:val="0"/>
          <w:lang w:eastAsia="en-GB"/>
          <w14:ligatures w14:val="none"/>
        </w:rPr>
        <w:t>as “intervening in the lives of children and youths before they engage in delinquency un the first place- that is, before the first delinquent act. In this respect, early prevention includes interventions applied to the whole community to prevent the onset of delinquency targeted at children and youths who are at risk for becoming offenders</w:t>
      </w:r>
      <w:proofErr w:type="gramStart"/>
      <w:r w:rsidRPr="00690F0F">
        <w:rPr>
          <w:rFonts w:ascii="Arial" w:eastAsia="Times New Roman" w:hAnsi="Arial" w:cs="Arial"/>
          <w:kern w:val="0"/>
          <w:lang w:eastAsia="en-GB"/>
          <w14:ligatures w14:val="none"/>
        </w:rPr>
        <w:t>”.</w:t>
      </w:r>
      <w:proofErr w:type="gramEnd"/>
      <w:r w:rsidRPr="00690F0F">
        <w:rPr>
          <w:rFonts w:ascii="Arial" w:eastAsia="Times New Roman" w:hAnsi="Arial" w:cs="Arial"/>
          <w:kern w:val="0"/>
          <w:lang w:eastAsia="en-GB"/>
          <w14:ligatures w14:val="none"/>
        </w:rPr>
        <w:t> </w:t>
      </w:r>
    </w:p>
    <w:p w14:paraId="77E1D3B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2D843879"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I have researched trauma and how it effects different children in </w:t>
      </w:r>
      <w:proofErr w:type="gramStart"/>
      <w:r w:rsidRPr="00690F0F">
        <w:rPr>
          <w:rFonts w:ascii="Arial" w:eastAsia="Times New Roman" w:hAnsi="Arial" w:cs="Arial"/>
          <w:kern w:val="0"/>
          <w:lang w:eastAsia="en-GB"/>
          <w14:ligatures w14:val="none"/>
        </w:rPr>
        <w:t>different ways</w:t>
      </w:r>
      <w:proofErr w:type="gramEnd"/>
      <w:r w:rsidRPr="00690F0F">
        <w:rPr>
          <w:rFonts w:ascii="Arial" w:eastAsia="Times New Roman" w:hAnsi="Arial" w:cs="Arial"/>
          <w:kern w:val="0"/>
          <w:lang w:eastAsia="en-GB"/>
          <w14:ligatures w14:val="none"/>
        </w:rPr>
        <w:t xml:space="preserve">, and I have also researched different types of traumas. Studies show that trauma can leave children with long lasting effects that control their cognitive abilities and decision-making processes rather than expected behaviours. </w:t>
      </w:r>
      <w:r w:rsidRPr="00690F0F">
        <w:rPr>
          <w:rFonts w:ascii="Arial" w:eastAsia="Times New Roman" w:hAnsi="Arial" w:cs="Arial"/>
          <w:color w:val="222222"/>
          <w:kern w:val="0"/>
          <w:shd w:val="clear" w:color="auto" w:fill="FFFFFF"/>
          <w:lang w:eastAsia="en-GB"/>
          <w14:ligatures w14:val="none"/>
        </w:rPr>
        <w:t xml:space="preserve">Putnam, F.W., (2006.) explains the following </w:t>
      </w:r>
      <w:r w:rsidRPr="00690F0F">
        <w:rPr>
          <w:rFonts w:ascii="Arial" w:eastAsia="Times New Roman" w:hAnsi="Arial" w:cs="Arial"/>
          <w:kern w:val="0"/>
          <w:lang w:eastAsia="en-GB"/>
          <w14:ligatures w14:val="none"/>
        </w:rPr>
        <w:t xml:space="preserve">“A growing body of research links childhood experiences of abuse and neglect with serious life-long problems including depression, suicide, alcoholism and drug abuse, and major medical problems such as heart disease, cancer, and diabetes. Two basic processes, </w:t>
      </w:r>
      <w:proofErr w:type="gramStart"/>
      <w:r w:rsidRPr="00690F0F">
        <w:rPr>
          <w:rFonts w:ascii="Arial" w:eastAsia="Times New Roman" w:hAnsi="Arial" w:cs="Arial"/>
          <w:kern w:val="0"/>
          <w:lang w:eastAsia="en-GB"/>
          <w14:ligatures w14:val="none"/>
        </w:rPr>
        <w:t>neurodevelopment</w:t>
      </w:r>
      <w:proofErr w:type="gramEnd"/>
      <w:r w:rsidRPr="00690F0F">
        <w:rPr>
          <w:rFonts w:ascii="Arial" w:eastAsia="Times New Roman" w:hAnsi="Arial" w:cs="Arial"/>
          <w:kern w:val="0"/>
          <w:lang w:eastAsia="en-GB"/>
          <w14:ligatures w14:val="none"/>
        </w:rPr>
        <w:t xml:space="preserve"> and psychosocial development, are affected by early abuse and neglect.” </w:t>
      </w:r>
    </w:p>
    <w:p w14:paraId="447752E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0B40C5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There are </w:t>
      </w:r>
      <w:proofErr w:type="gramStart"/>
      <w:r w:rsidRPr="00690F0F">
        <w:rPr>
          <w:rFonts w:ascii="Arial" w:eastAsia="Times New Roman" w:hAnsi="Arial" w:cs="Arial"/>
          <w:kern w:val="0"/>
          <w:lang w:eastAsia="en-GB"/>
          <w14:ligatures w14:val="none"/>
        </w:rPr>
        <w:t>many</w:t>
      </w:r>
      <w:proofErr w:type="gramEnd"/>
      <w:r w:rsidRPr="00690F0F">
        <w:rPr>
          <w:rFonts w:ascii="Arial" w:eastAsia="Times New Roman" w:hAnsi="Arial" w:cs="Arial"/>
          <w:kern w:val="0"/>
          <w:lang w:eastAsia="en-GB"/>
          <w14:ligatures w14:val="none"/>
        </w:rPr>
        <w:t xml:space="preserve"> theories on people’s behaviours and that being learnt or inherited and how upbringings effect people’s outlooks and behaviours towards crime and  </w:t>
      </w:r>
    </w:p>
    <w:p w14:paraId="0649FD5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deviance. For example, a sociological theory for behaviour is that of primary and secondary socialisation. There are two types of socialisations. Firstly, primary socialisation which includes learnt behaviour within the home and with the family. Although family units can provide positive teaching to the younger generations of their establishment, </w:t>
      </w:r>
      <w:r w:rsidRPr="00690F0F">
        <w:rPr>
          <w:rFonts w:ascii="Arial" w:eastAsia="Times New Roman" w:hAnsi="Arial" w:cs="Arial"/>
          <w:color w:val="222222"/>
          <w:kern w:val="0"/>
          <w:shd w:val="clear" w:color="auto" w:fill="FFFFFF"/>
          <w:lang w:eastAsia="en-GB"/>
          <w14:ligatures w14:val="none"/>
        </w:rPr>
        <w:t>Joksic, I. and Rajakovic, V., (2020) state that “The expected social role of the family is often being corrupted by the deviant and criminal behaviour of its junior members”. This sociological theory also includes secondary socialisation. This type of socialisation includes impacts such as schooling and peers and the impacts that they hold on to a person’s behaviour. Oetting, E.R., Donnermeyer, J.F. and Deffenbacher, J.L., (1998) state that “D</w:t>
      </w:r>
      <w:r w:rsidRPr="00690F0F">
        <w:rPr>
          <w:rFonts w:ascii="Arial" w:eastAsia="Times New Roman" w:hAnsi="Arial" w:cs="Arial"/>
          <w:color w:val="333333"/>
          <w:kern w:val="0"/>
          <w:lang w:eastAsia="en-GB"/>
          <w14:ligatures w14:val="none"/>
        </w:rPr>
        <w:t>uring adolescence, learning of social behaviour is frequently dominated by interactions with peer clusters.” </w:t>
      </w:r>
    </w:p>
    <w:p w14:paraId="5F897C2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222222"/>
          <w:kern w:val="0"/>
          <w:lang w:eastAsia="en-GB"/>
          <w14:ligatures w14:val="none"/>
        </w:rPr>
        <w:t> </w:t>
      </w:r>
    </w:p>
    <w:p w14:paraId="386CB3D1"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Adverse role models may contribute to criminal activity in youth, leading to outside organisations' prevention or intervention. Usually, youths need to have committed a crime to </w:t>
      </w:r>
      <w:proofErr w:type="gramStart"/>
      <w:r w:rsidRPr="00690F0F">
        <w:rPr>
          <w:rFonts w:ascii="Arial" w:eastAsia="Times New Roman" w:hAnsi="Arial" w:cs="Arial"/>
          <w:kern w:val="0"/>
          <w:lang w:eastAsia="en-GB"/>
          <w14:ligatures w14:val="none"/>
        </w:rPr>
        <w:t>be referred</w:t>
      </w:r>
      <w:proofErr w:type="gramEnd"/>
      <w:r w:rsidRPr="00690F0F">
        <w:rPr>
          <w:rFonts w:ascii="Arial" w:eastAsia="Times New Roman" w:hAnsi="Arial" w:cs="Arial"/>
          <w:kern w:val="0"/>
          <w:lang w:eastAsia="en-GB"/>
          <w14:ligatures w14:val="none"/>
        </w:rPr>
        <w:t xml:space="preserve"> to one of these organisations to get help. One example for this is YOS (Youth offending service) This is a team funded by the government that employ Professionals to explore an individual's upbringing in a bid to divert them from participating in criminality. This can provide youths with a positive role model and support that they may not receive at home. This may also provide youths with the ability to discuss any concerns that they may have and speak about any previous trauma and receive counselling for anything adverse that they may have received from a young age</w:t>
      </w:r>
      <w:proofErr w:type="gramStart"/>
      <w:r w:rsidRPr="00690F0F">
        <w:rPr>
          <w:rFonts w:ascii="Arial" w:eastAsia="Times New Roman" w:hAnsi="Arial" w:cs="Arial"/>
          <w:kern w:val="0"/>
          <w:lang w:eastAsia="en-GB"/>
          <w14:ligatures w14:val="none"/>
        </w:rPr>
        <w:t>.  </w:t>
      </w:r>
      <w:proofErr w:type="gramEnd"/>
    </w:p>
    <w:p w14:paraId="3D3B35F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2392F551"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7D9E61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Research suggests that crime prevention does not always work how it </w:t>
      </w:r>
      <w:proofErr w:type="gramStart"/>
      <w:r w:rsidRPr="00690F0F">
        <w:rPr>
          <w:rFonts w:ascii="Arial" w:eastAsia="Times New Roman" w:hAnsi="Arial" w:cs="Arial"/>
          <w:kern w:val="0"/>
          <w:lang w:eastAsia="en-GB"/>
          <w14:ligatures w14:val="none"/>
        </w:rPr>
        <w:t>is expected</w:t>
      </w:r>
      <w:proofErr w:type="gramEnd"/>
      <w:r w:rsidRPr="00690F0F">
        <w:rPr>
          <w:rFonts w:ascii="Arial" w:eastAsia="Times New Roman" w:hAnsi="Arial" w:cs="Arial"/>
          <w:kern w:val="0"/>
          <w:lang w:eastAsia="en-GB"/>
          <w14:ligatures w14:val="none"/>
        </w:rPr>
        <w:t xml:space="preserve"> to. A trial </w:t>
      </w:r>
      <w:proofErr w:type="gramStart"/>
      <w:r w:rsidRPr="00690F0F">
        <w:rPr>
          <w:rFonts w:ascii="Arial" w:eastAsia="Times New Roman" w:hAnsi="Arial" w:cs="Arial"/>
          <w:kern w:val="0"/>
          <w:lang w:eastAsia="en-GB"/>
          <w14:ligatures w14:val="none"/>
        </w:rPr>
        <w:t>was run</w:t>
      </w:r>
      <w:proofErr w:type="gramEnd"/>
      <w:r w:rsidRPr="00690F0F">
        <w:rPr>
          <w:rFonts w:ascii="Arial" w:eastAsia="Times New Roman" w:hAnsi="Arial" w:cs="Arial"/>
          <w:kern w:val="0"/>
          <w:lang w:eastAsia="en-GB"/>
          <w14:ligatures w14:val="none"/>
        </w:rPr>
        <w:t xml:space="preserve"> to establish if young boys attending a camp would help them to break a crime cycle and learn different behaviours through adapting new role models. </w:t>
      </w:r>
      <w:r w:rsidRPr="00690F0F">
        <w:rPr>
          <w:rFonts w:ascii="Arial" w:eastAsia="Times New Roman" w:hAnsi="Arial" w:cs="Arial"/>
          <w:color w:val="222222"/>
          <w:kern w:val="0"/>
          <w:shd w:val="clear" w:color="auto" w:fill="FFFFFF"/>
          <w:lang w:eastAsia="en-GB"/>
          <w14:ligatures w14:val="none"/>
        </w:rPr>
        <w:t>Hawkins, J.D., Welsh, B.C. and Utting, D., (2012)</w:t>
      </w:r>
      <w:r w:rsidRPr="00690F0F">
        <w:rPr>
          <w:rFonts w:ascii="Arial" w:eastAsia="Times New Roman" w:hAnsi="Arial" w:cs="Arial"/>
          <w:kern w:val="0"/>
          <w:lang w:eastAsia="en-GB"/>
          <w14:ligatures w14:val="none"/>
        </w:rPr>
        <w:t xml:space="preserve"> states that “</w:t>
      </w:r>
      <w:r w:rsidRPr="00690F0F">
        <w:rPr>
          <w:rFonts w:ascii="Arial" w:eastAsia="Times New Roman" w:hAnsi="Arial" w:cs="Arial"/>
          <w:color w:val="000000"/>
          <w:kern w:val="0"/>
          <w:shd w:val="clear" w:color="auto" w:fill="FFFFFF"/>
          <w:lang w:eastAsia="en-GB"/>
          <w14:ligatures w14:val="none"/>
        </w:rPr>
        <w:t>one reason for this negative effect was participation in a summer camp component of the programme where delinquent boys had unsupervised opportunities to influence other boys toward delinquent behaviour”.</w:t>
      </w:r>
      <w:r w:rsidRPr="00690F0F">
        <w:rPr>
          <w:rFonts w:ascii="Arial" w:eastAsia="Times New Roman" w:hAnsi="Arial" w:cs="Arial"/>
          <w:color w:val="000000"/>
          <w:kern w:val="0"/>
          <w:lang w:eastAsia="en-GB"/>
          <w14:ligatures w14:val="none"/>
        </w:rPr>
        <w:t> </w:t>
      </w:r>
    </w:p>
    <w:p w14:paraId="5D5BD225"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2699C995"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Studies </w:t>
      </w:r>
      <w:proofErr w:type="gramStart"/>
      <w:r w:rsidRPr="00690F0F">
        <w:rPr>
          <w:rFonts w:ascii="Arial" w:eastAsia="Times New Roman" w:hAnsi="Arial" w:cs="Arial"/>
          <w:kern w:val="0"/>
          <w:lang w:eastAsia="en-GB"/>
          <w14:ligatures w14:val="none"/>
        </w:rPr>
        <w:t>were conducted</w:t>
      </w:r>
      <w:proofErr w:type="gramEnd"/>
      <w:r w:rsidRPr="00690F0F">
        <w:rPr>
          <w:rFonts w:ascii="Arial" w:eastAsia="Times New Roman" w:hAnsi="Arial" w:cs="Arial"/>
          <w:kern w:val="0"/>
          <w:lang w:eastAsia="en-GB"/>
          <w14:ligatures w14:val="none"/>
        </w:rPr>
        <w:t xml:space="preserve"> to establish what works when providing early intervention with young people. Their studies found that different interventions worked better and were more suited to children of different ages and that a blanket intervention that worked for all. It </w:t>
      </w:r>
      <w:proofErr w:type="gramStart"/>
      <w:r w:rsidRPr="00690F0F">
        <w:rPr>
          <w:rFonts w:ascii="Arial" w:eastAsia="Times New Roman" w:hAnsi="Arial" w:cs="Arial"/>
          <w:kern w:val="0"/>
          <w:lang w:eastAsia="en-GB"/>
          <w14:ligatures w14:val="none"/>
        </w:rPr>
        <w:t>was found</w:t>
      </w:r>
      <w:proofErr w:type="gramEnd"/>
      <w:r w:rsidRPr="00690F0F">
        <w:rPr>
          <w:rFonts w:ascii="Arial" w:eastAsia="Times New Roman" w:hAnsi="Arial" w:cs="Arial"/>
          <w:kern w:val="0"/>
          <w:lang w:eastAsia="en-GB"/>
          <w14:ligatures w14:val="none"/>
        </w:rPr>
        <w:t xml:space="preserve"> that for infants that interventions made by care professionals worked to the better advantage different to that of a preschooler and that they excelled when having visits from schooling agencies and education professionals. It </w:t>
      </w:r>
      <w:proofErr w:type="gramStart"/>
      <w:r w:rsidRPr="00690F0F">
        <w:rPr>
          <w:rFonts w:ascii="Arial" w:eastAsia="Times New Roman" w:hAnsi="Arial" w:cs="Arial"/>
          <w:kern w:val="0"/>
          <w:lang w:eastAsia="en-GB"/>
          <w14:ligatures w14:val="none"/>
        </w:rPr>
        <w:t>was then found</w:t>
      </w:r>
      <w:proofErr w:type="gramEnd"/>
      <w:r w:rsidRPr="00690F0F">
        <w:rPr>
          <w:rFonts w:ascii="Arial" w:eastAsia="Times New Roman" w:hAnsi="Arial" w:cs="Arial"/>
          <w:kern w:val="0"/>
          <w:lang w:eastAsia="en-GB"/>
          <w14:ligatures w14:val="none"/>
        </w:rPr>
        <w:t xml:space="preserve"> that delinquent adolescents/ youths excelled from a further level of intervention which was that family training and classes including therapy worked best. (</w:t>
      </w:r>
      <w:r w:rsidRPr="00690F0F">
        <w:rPr>
          <w:rFonts w:ascii="Arial" w:eastAsia="Times New Roman" w:hAnsi="Arial" w:cs="Arial"/>
          <w:color w:val="222222"/>
          <w:kern w:val="0"/>
          <w:shd w:val="clear" w:color="auto" w:fill="FFFFFF"/>
          <w:lang w:eastAsia="en-GB"/>
          <w14:ligatures w14:val="none"/>
        </w:rPr>
        <w:t>Farrington, D.P. and Welsh, B.C., 2008)</w:t>
      </w:r>
      <w:r w:rsidRPr="00690F0F">
        <w:rPr>
          <w:rFonts w:ascii="Arial" w:eastAsia="Times New Roman" w:hAnsi="Arial" w:cs="Arial"/>
          <w:color w:val="222222"/>
          <w:kern w:val="0"/>
          <w:lang w:eastAsia="en-GB"/>
          <w14:ligatures w14:val="none"/>
        </w:rPr>
        <w:t> </w:t>
      </w:r>
    </w:p>
    <w:p w14:paraId="74D7216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C2A8406"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Overall, through studies that I have conducted and research that I have made I have </w:t>
      </w:r>
      <w:proofErr w:type="gramStart"/>
      <w:r w:rsidRPr="00690F0F">
        <w:rPr>
          <w:rFonts w:ascii="Arial" w:eastAsia="Times New Roman" w:hAnsi="Arial" w:cs="Arial"/>
          <w:kern w:val="0"/>
          <w:lang w:eastAsia="en-GB"/>
          <w14:ligatures w14:val="none"/>
        </w:rPr>
        <w:t>come to the conclusion</w:t>
      </w:r>
      <w:proofErr w:type="gramEnd"/>
      <w:r w:rsidRPr="00690F0F">
        <w:rPr>
          <w:rFonts w:ascii="Arial" w:eastAsia="Times New Roman" w:hAnsi="Arial" w:cs="Arial"/>
          <w:kern w:val="0"/>
          <w:lang w:eastAsia="en-GB"/>
          <w14:ligatures w14:val="none"/>
        </w:rPr>
        <w:t xml:space="preserve"> that intervention needs to be set at different levels and that not every child has the same needs and the same trauma and disfunction that needs to be acted on. My studies have shown that not all intervention types of work for all children and that it is important that the intervention type is personalised to their experiences and dealt with accordingly</w:t>
      </w:r>
      <w:proofErr w:type="gramStart"/>
      <w:r w:rsidRPr="00690F0F">
        <w:rPr>
          <w:rFonts w:ascii="Arial" w:eastAsia="Times New Roman" w:hAnsi="Arial" w:cs="Arial"/>
          <w:kern w:val="0"/>
          <w:lang w:eastAsia="en-GB"/>
          <w14:ligatures w14:val="none"/>
        </w:rPr>
        <w:t>.  </w:t>
      </w:r>
      <w:proofErr w:type="gramEnd"/>
    </w:p>
    <w:p w14:paraId="0617DF2E"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CD9AB12"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2584B6B2"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F618661"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0B6D2E87"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69EAB1C"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4017489C"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84950D4"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0FAEABC9"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B00FE89"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031904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879E590"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768AE5C"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74FA40B" w14:textId="77777777" w:rsidR="00243205" w:rsidRPr="00ED6673" w:rsidRDefault="00243205" w:rsidP="00ED6673">
      <w:pPr>
        <w:spacing w:after="0" w:line="276" w:lineRule="auto"/>
        <w:textAlignment w:val="baseline"/>
        <w:rPr>
          <w:rFonts w:ascii="Arial" w:eastAsia="Times New Roman" w:hAnsi="Arial" w:cs="Arial"/>
          <w:b/>
          <w:bCs/>
          <w:kern w:val="0"/>
          <w:lang w:eastAsia="en-GB"/>
          <w14:ligatures w14:val="none"/>
        </w:rPr>
      </w:pPr>
    </w:p>
    <w:p w14:paraId="4D457AA3" w14:textId="77777777" w:rsidR="00243205" w:rsidRPr="00ED6673" w:rsidRDefault="00243205" w:rsidP="00ED6673">
      <w:pPr>
        <w:spacing w:after="0" w:line="276" w:lineRule="auto"/>
        <w:textAlignment w:val="baseline"/>
        <w:rPr>
          <w:rFonts w:ascii="Arial" w:eastAsia="Times New Roman" w:hAnsi="Arial" w:cs="Arial"/>
          <w:b/>
          <w:bCs/>
          <w:kern w:val="0"/>
          <w:lang w:eastAsia="en-GB"/>
          <w14:ligatures w14:val="none"/>
        </w:rPr>
      </w:pPr>
    </w:p>
    <w:p w14:paraId="7C160784" w14:textId="77777777" w:rsidR="00243205" w:rsidRPr="00ED6673" w:rsidRDefault="00243205" w:rsidP="00ED6673">
      <w:pPr>
        <w:spacing w:after="0" w:line="276" w:lineRule="auto"/>
        <w:textAlignment w:val="baseline"/>
        <w:rPr>
          <w:rFonts w:ascii="Arial" w:eastAsia="Times New Roman" w:hAnsi="Arial" w:cs="Arial"/>
          <w:b/>
          <w:bCs/>
          <w:kern w:val="0"/>
          <w:lang w:eastAsia="en-GB"/>
          <w14:ligatures w14:val="none"/>
        </w:rPr>
      </w:pPr>
    </w:p>
    <w:p w14:paraId="39E61C86" w14:textId="77777777" w:rsidR="00243205" w:rsidRPr="00ED6673" w:rsidRDefault="00243205" w:rsidP="00ED6673">
      <w:pPr>
        <w:spacing w:after="0" w:line="276" w:lineRule="auto"/>
        <w:textAlignment w:val="baseline"/>
        <w:rPr>
          <w:rFonts w:ascii="Arial" w:eastAsia="Times New Roman" w:hAnsi="Arial" w:cs="Arial"/>
          <w:b/>
          <w:bCs/>
          <w:kern w:val="0"/>
          <w:lang w:eastAsia="en-GB"/>
          <w14:ligatures w14:val="none"/>
        </w:rPr>
      </w:pPr>
    </w:p>
    <w:p w14:paraId="6FB38CFD"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1C67687"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0C2D4CE"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1F9EEF82"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BFF78FD"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4412EDEC"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63E7DA96"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7DE3BD2D"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5EDFC6B0"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C8C37BE"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33BE4112"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50A88549"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746D47E4"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0CBBD7CB" w14:textId="77777777" w:rsidR="00ED6673" w:rsidRDefault="00ED6673" w:rsidP="00ED6673">
      <w:pPr>
        <w:spacing w:after="0" w:line="276" w:lineRule="auto"/>
        <w:textAlignment w:val="baseline"/>
        <w:rPr>
          <w:rFonts w:ascii="Arial" w:eastAsia="Times New Roman" w:hAnsi="Arial" w:cs="Arial"/>
          <w:b/>
          <w:bCs/>
          <w:kern w:val="0"/>
          <w:lang w:eastAsia="en-GB"/>
          <w14:ligatures w14:val="none"/>
        </w:rPr>
      </w:pPr>
    </w:p>
    <w:p w14:paraId="05F5F2BE" w14:textId="1D523FD8"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Essay four</w:t>
      </w:r>
      <w:r w:rsidRPr="00690F0F">
        <w:rPr>
          <w:rFonts w:ascii="Arial" w:eastAsia="Times New Roman" w:hAnsi="Arial" w:cs="Arial"/>
          <w:kern w:val="0"/>
          <w:lang w:eastAsia="en-GB"/>
          <w14:ligatures w14:val="none"/>
        </w:rPr>
        <w:t xml:space="preserve"> </w:t>
      </w:r>
      <w:r w:rsidRPr="00690F0F">
        <w:rPr>
          <w:rFonts w:ascii="Arial" w:eastAsia="Times New Roman" w:hAnsi="Arial" w:cs="Arial"/>
          <w:b/>
          <w:bCs/>
          <w:kern w:val="0"/>
          <w:lang w:eastAsia="en-GB"/>
          <w14:ligatures w14:val="none"/>
        </w:rPr>
        <w:t>– Valuing Difference &amp; Inclusion</w:t>
      </w:r>
      <w:r w:rsidRPr="00690F0F">
        <w:rPr>
          <w:rFonts w:ascii="Arial" w:eastAsia="Times New Roman" w:hAnsi="Arial" w:cs="Arial"/>
          <w:kern w:val="0"/>
          <w:lang w:eastAsia="en-GB"/>
          <w14:ligatures w14:val="none"/>
        </w:rPr>
        <w:t>  </w:t>
      </w:r>
    </w:p>
    <w:p w14:paraId="476E051E" w14:textId="5E8C95CA"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Word count</w:t>
      </w:r>
      <w:r w:rsidRPr="00690F0F">
        <w:rPr>
          <w:rFonts w:ascii="Arial" w:eastAsia="Times New Roman" w:hAnsi="Arial" w:cs="Arial"/>
          <w:kern w:val="0"/>
          <w:lang w:eastAsia="en-GB"/>
          <w14:ligatures w14:val="none"/>
        </w:rPr>
        <w:t xml:space="preserve"> – 9</w:t>
      </w:r>
      <w:r w:rsidR="004E09FF" w:rsidRPr="00ED6673">
        <w:rPr>
          <w:rFonts w:ascii="Arial" w:eastAsia="Times New Roman" w:hAnsi="Arial" w:cs="Arial"/>
          <w:kern w:val="0"/>
          <w:lang w:eastAsia="en-GB"/>
          <w14:ligatures w14:val="none"/>
        </w:rPr>
        <w:t>13</w:t>
      </w:r>
    </w:p>
    <w:p w14:paraId="62C71C2C"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How effectively has policing adapted to accommodate diversity within the UK</w:t>
      </w:r>
      <w:proofErr w:type="gramStart"/>
      <w:r w:rsidRPr="00690F0F">
        <w:rPr>
          <w:rFonts w:ascii="Arial" w:eastAsia="Times New Roman" w:hAnsi="Arial" w:cs="Arial"/>
          <w:kern w:val="0"/>
          <w:lang w:eastAsia="en-GB"/>
          <w14:ligatures w14:val="none"/>
        </w:rPr>
        <w:t>?  </w:t>
      </w:r>
      <w:proofErr w:type="gramEnd"/>
    </w:p>
    <w:p w14:paraId="0B90C0BE"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Consider the police force itself and/or the way police engage with diverse communities. Support your answer with relevant evidence drawn from academic sources. </w:t>
      </w:r>
    </w:p>
    <w:p w14:paraId="4B3EFD0F"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4A7EFF97"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b/>
          <w:bCs/>
          <w:kern w:val="0"/>
          <w:lang w:eastAsia="en-GB"/>
          <w14:ligatures w14:val="none"/>
        </w:rPr>
        <w:t>Answer:</w:t>
      </w:r>
      <w:r w:rsidRPr="00690F0F">
        <w:rPr>
          <w:rFonts w:ascii="Arial" w:eastAsia="Times New Roman" w:hAnsi="Arial" w:cs="Arial"/>
          <w:kern w:val="0"/>
          <w:lang w:eastAsia="en-GB"/>
          <w14:ligatures w14:val="none"/>
        </w:rPr>
        <w:t> </w:t>
      </w:r>
    </w:p>
    <w:p w14:paraId="05202737"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405D8CAB" w14:textId="3F3C1ACC" w:rsidR="006B5150" w:rsidRPr="006B5150" w:rsidRDefault="006B5150" w:rsidP="00ED6673">
      <w:pPr>
        <w:spacing w:after="0" w:line="276" w:lineRule="auto"/>
        <w:rPr>
          <w:rFonts w:ascii="Arial" w:eastAsia="Times New Roman" w:hAnsi="Arial" w:cs="Arial"/>
          <w:kern w:val="0"/>
          <w:lang w:eastAsia="en-GB"/>
          <w14:ligatures w14:val="none"/>
        </w:rPr>
      </w:pPr>
      <w:r w:rsidRPr="006B5150">
        <w:rPr>
          <w:rFonts w:ascii="Arial" w:eastAsia="Times New Roman" w:hAnsi="Arial" w:cs="Arial"/>
          <w:kern w:val="0"/>
          <w:lang w:eastAsia="en-GB"/>
          <w14:ligatures w14:val="none"/>
        </w:rPr>
        <w:t xml:space="preserve">This essay will examine how efficiently policing in the United Kingdom has changed to accept diversity. This research was beneficial to studies regarding how </w:t>
      </w:r>
      <w:r w:rsidR="004652C9" w:rsidRPr="00ED6673">
        <w:rPr>
          <w:rFonts w:ascii="Arial" w:eastAsia="Times New Roman" w:hAnsi="Arial" w:cs="Arial"/>
          <w:kern w:val="0"/>
          <w:lang w:eastAsia="en-GB"/>
          <w14:ligatures w14:val="none"/>
        </w:rPr>
        <w:t xml:space="preserve">police </w:t>
      </w:r>
      <w:r w:rsidR="00243205" w:rsidRPr="00ED6673">
        <w:rPr>
          <w:rFonts w:ascii="Arial" w:eastAsia="Times New Roman" w:hAnsi="Arial" w:cs="Arial"/>
          <w:kern w:val="0"/>
          <w:lang w:eastAsia="en-GB"/>
          <w14:ligatures w14:val="none"/>
        </w:rPr>
        <w:t>forces in</w:t>
      </w:r>
      <w:r w:rsidRPr="006B5150">
        <w:rPr>
          <w:rFonts w:ascii="Arial" w:eastAsia="Times New Roman" w:hAnsi="Arial" w:cs="Arial"/>
          <w:kern w:val="0"/>
          <w:lang w:eastAsia="en-GB"/>
          <w14:ligatures w14:val="none"/>
        </w:rPr>
        <w:t xml:space="preserve"> the UK deal with different neighbourhoods and how well they do so. This text includes examining what</w:t>
      </w:r>
      <w:r w:rsidR="007C4598" w:rsidRPr="00ED6673">
        <w:rPr>
          <w:rFonts w:ascii="Arial" w:eastAsia="Times New Roman" w:hAnsi="Arial" w:cs="Arial"/>
          <w:kern w:val="0"/>
          <w:lang w:eastAsia="en-GB"/>
          <w14:ligatures w14:val="none"/>
        </w:rPr>
        <w:t xml:space="preserve"> </w:t>
      </w:r>
      <w:r w:rsidRPr="006B5150">
        <w:rPr>
          <w:rFonts w:ascii="Arial" w:eastAsia="Times New Roman" w:hAnsi="Arial" w:cs="Arial"/>
          <w:kern w:val="0"/>
          <w:lang w:eastAsia="en-GB"/>
          <w14:ligatures w14:val="none"/>
        </w:rPr>
        <w:t xml:space="preserve">Police </w:t>
      </w:r>
      <w:r w:rsidR="007C4598" w:rsidRPr="00ED6673">
        <w:rPr>
          <w:rFonts w:ascii="Arial" w:eastAsia="Times New Roman" w:hAnsi="Arial" w:cs="Arial"/>
          <w:kern w:val="0"/>
          <w:lang w:eastAsia="en-GB"/>
          <w14:ligatures w14:val="none"/>
        </w:rPr>
        <w:t xml:space="preserve">forces nationwide </w:t>
      </w:r>
      <w:r w:rsidRPr="006B5150">
        <w:rPr>
          <w:rFonts w:ascii="Arial" w:eastAsia="Times New Roman" w:hAnsi="Arial" w:cs="Arial"/>
          <w:kern w:val="0"/>
          <w:lang w:eastAsia="en-GB"/>
          <w14:ligatures w14:val="none"/>
        </w:rPr>
        <w:t xml:space="preserve">do to promote diversity and inclusion, as females </w:t>
      </w:r>
      <w:proofErr w:type="gramStart"/>
      <w:r w:rsidRPr="00ED6673">
        <w:rPr>
          <w:rFonts w:ascii="Arial" w:eastAsia="Times New Roman" w:hAnsi="Arial" w:cs="Arial"/>
          <w:kern w:val="0"/>
          <w:lang w:eastAsia="en-GB"/>
          <w14:ligatures w14:val="none"/>
        </w:rPr>
        <w:t>are perceived</w:t>
      </w:r>
      <w:proofErr w:type="gramEnd"/>
      <w:r w:rsidRPr="006B5150">
        <w:rPr>
          <w:rFonts w:ascii="Arial" w:eastAsia="Times New Roman" w:hAnsi="Arial" w:cs="Arial"/>
          <w:kern w:val="0"/>
          <w:lang w:eastAsia="en-GB"/>
          <w14:ligatures w14:val="none"/>
        </w:rPr>
        <w:t xml:space="preserve"> to be a member of a minority group, and how different communities might feel supported and represented. The findings will be based on research that has </w:t>
      </w:r>
      <w:proofErr w:type="gramStart"/>
      <w:r w:rsidRPr="006B5150">
        <w:rPr>
          <w:rFonts w:ascii="Arial" w:eastAsia="Times New Roman" w:hAnsi="Arial" w:cs="Arial"/>
          <w:kern w:val="0"/>
          <w:lang w:eastAsia="en-GB"/>
          <w14:ligatures w14:val="none"/>
        </w:rPr>
        <w:t>been undertaken</w:t>
      </w:r>
      <w:proofErr w:type="gramEnd"/>
      <w:r w:rsidRPr="006B5150">
        <w:rPr>
          <w:rFonts w:ascii="Arial" w:eastAsia="Times New Roman" w:hAnsi="Arial" w:cs="Arial"/>
          <w:kern w:val="0"/>
          <w:lang w:eastAsia="en-GB"/>
          <w14:ligatures w14:val="none"/>
        </w:rPr>
        <w:t xml:space="preserve">. </w:t>
      </w:r>
    </w:p>
    <w:p w14:paraId="68B4CFBE"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B92A9D3" w14:textId="02CE3053" w:rsidR="00690F0F" w:rsidRPr="00ED6673" w:rsidRDefault="004652C9" w:rsidP="00ED6673">
      <w:pPr>
        <w:spacing w:after="0" w:line="276" w:lineRule="auto"/>
        <w:textAlignment w:val="baseline"/>
        <w:rPr>
          <w:rFonts w:ascii="Arial" w:eastAsia="Times New Roman" w:hAnsi="Arial" w:cs="Arial"/>
          <w:color w:val="222222"/>
          <w:kern w:val="0"/>
          <w:lang w:eastAsia="en-GB"/>
          <w14:ligatures w14:val="none"/>
        </w:rPr>
      </w:pPr>
      <w:r w:rsidRPr="00ED6673">
        <w:rPr>
          <w:rFonts w:ascii="Arial" w:eastAsia="Times New Roman" w:hAnsi="Arial" w:cs="Arial"/>
          <w:kern w:val="0"/>
          <w:lang w:eastAsia="en-GB"/>
          <w14:ligatures w14:val="none"/>
        </w:rPr>
        <w:t xml:space="preserve"> What </w:t>
      </w:r>
      <w:r w:rsidR="00690F0F" w:rsidRPr="00690F0F">
        <w:rPr>
          <w:rFonts w:ascii="Arial" w:eastAsia="Times New Roman" w:hAnsi="Arial" w:cs="Arial"/>
          <w:kern w:val="0"/>
          <w:lang w:eastAsia="en-GB"/>
          <w14:ligatures w14:val="none"/>
        </w:rPr>
        <w:t xml:space="preserve">does equality and diversity truly mean? </w:t>
      </w:r>
      <w:r w:rsidRPr="00ED6673">
        <w:rPr>
          <w:rFonts w:ascii="Arial" w:eastAsia="Times New Roman" w:hAnsi="Arial" w:cs="Arial"/>
          <w:kern w:val="0"/>
          <w:lang w:eastAsia="en-GB"/>
          <w14:ligatures w14:val="none"/>
        </w:rPr>
        <w:t>To start this essay an</w:t>
      </w:r>
      <w:r w:rsidR="00690F0F" w:rsidRPr="00690F0F">
        <w:rPr>
          <w:rFonts w:ascii="Arial" w:eastAsia="Times New Roman" w:hAnsi="Arial" w:cs="Arial"/>
          <w:kern w:val="0"/>
          <w:lang w:eastAsia="en-GB"/>
          <w14:ligatures w14:val="none"/>
        </w:rPr>
        <w:t xml:space="preserve"> understanding </w:t>
      </w:r>
      <w:r w:rsidRPr="00ED6673">
        <w:rPr>
          <w:rFonts w:ascii="Arial" w:eastAsia="Times New Roman" w:hAnsi="Arial" w:cs="Arial"/>
          <w:kern w:val="0"/>
          <w:lang w:eastAsia="en-GB"/>
          <w14:ligatures w14:val="none"/>
        </w:rPr>
        <w:t>nee</w:t>
      </w:r>
      <w:r w:rsidR="0004777E" w:rsidRPr="00ED6673">
        <w:rPr>
          <w:rFonts w:ascii="Arial" w:eastAsia="Times New Roman" w:hAnsi="Arial" w:cs="Arial"/>
          <w:kern w:val="0"/>
          <w:lang w:eastAsia="en-GB"/>
          <w14:ligatures w14:val="none"/>
        </w:rPr>
        <w:t xml:space="preserve">ds to be held </w:t>
      </w:r>
      <w:r w:rsidR="00690F0F" w:rsidRPr="00690F0F">
        <w:rPr>
          <w:rFonts w:ascii="Arial" w:eastAsia="Times New Roman" w:hAnsi="Arial" w:cs="Arial"/>
          <w:kern w:val="0"/>
          <w:lang w:eastAsia="en-GB"/>
          <w14:ligatures w14:val="none"/>
        </w:rPr>
        <w:t xml:space="preserve">of the importance of those two words in the context of policing in the UK and what it means to the </w:t>
      </w:r>
      <w:proofErr w:type="gramStart"/>
      <w:r w:rsidR="00690F0F" w:rsidRPr="00690F0F">
        <w:rPr>
          <w:rFonts w:ascii="Arial" w:eastAsia="Times New Roman" w:hAnsi="Arial" w:cs="Arial"/>
          <w:kern w:val="0"/>
          <w:lang w:eastAsia="en-GB"/>
          <w14:ligatures w14:val="none"/>
        </w:rPr>
        <w:t>general public</w:t>
      </w:r>
      <w:proofErr w:type="gramEnd"/>
      <w:r w:rsidR="00690F0F" w:rsidRPr="00690F0F">
        <w:rPr>
          <w:rFonts w:ascii="Arial" w:eastAsia="Times New Roman" w:hAnsi="Arial" w:cs="Arial"/>
          <w:kern w:val="0"/>
          <w:lang w:eastAsia="en-GB"/>
          <w14:ligatures w14:val="none"/>
        </w:rPr>
        <w:t xml:space="preserve"> of the country. The word equality </w:t>
      </w:r>
      <w:proofErr w:type="gramStart"/>
      <w:r w:rsidR="00690F0F" w:rsidRPr="00690F0F">
        <w:rPr>
          <w:rFonts w:ascii="Arial" w:eastAsia="Times New Roman" w:hAnsi="Arial" w:cs="Arial"/>
          <w:kern w:val="0"/>
          <w:lang w:eastAsia="en-GB"/>
          <w14:ligatures w14:val="none"/>
        </w:rPr>
        <w:t>is stated</w:t>
      </w:r>
      <w:proofErr w:type="gramEnd"/>
      <w:r w:rsidR="00690F0F" w:rsidRPr="00690F0F">
        <w:rPr>
          <w:rFonts w:ascii="Arial" w:eastAsia="Times New Roman" w:hAnsi="Arial" w:cs="Arial"/>
          <w:kern w:val="0"/>
          <w:lang w:eastAsia="en-GB"/>
          <w14:ligatures w14:val="none"/>
        </w:rPr>
        <w:t xml:space="preserve"> by </w:t>
      </w:r>
      <w:r w:rsidR="00690F0F" w:rsidRPr="00690F0F">
        <w:rPr>
          <w:rFonts w:ascii="Arial" w:eastAsia="Times New Roman" w:hAnsi="Arial" w:cs="Arial"/>
          <w:color w:val="222222"/>
          <w:kern w:val="0"/>
          <w:shd w:val="clear" w:color="auto" w:fill="FFFFFF"/>
          <w:lang w:eastAsia="en-GB"/>
          <w14:ligatures w14:val="none"/>
        </w:rPr>
        <w:t>Kumra, S., Manfredi, S. and Vickers, L., (2012)</w:t>
      </w:r>
      <w:r w:rsidR="00690F0F" w:rsidRPr="00690F0F">
        <w:rPr>
          <w:rFonts w:ascii="Arial" w:eastAsia="Times New Roman" w:hAnsi="Arial" w:cs="Arial"/>
          <w:kern w:val="0"/>
          <w:lang w:eastAsia="en-GB"/>
          <w14:ligatures w14:val="none"/>
        </w:rPr>
        <w:t xml:space="preserve"> “All human beings are born free and equal in dignity and rights”</w:t>
      </w:r>
      <w:r w:rsidR="00690F0F" w:rsidRPr="00690F0F">
        <w:rPr>
          <w:rFonts w:ascii="Arial" w:eastAsia="Times New Roman" w:hAnsi="Arial" w:cs="Arial"/>
          <w:color w:val="222222"/>
          <w:kern w:val="0"/>
          <w:shd w:val="clear" w:color="auto" w:fill="FFFFFF"/>
          <w:lang w:eastAsia="en-GB"/>
          <w14:ligatures w14:val="none"/>
        </w:rPr>
        <w:t>. </w:t>
      </w:r>
      <w:r w:rsidR="00690F0F" w:rsidRPr="00690F0F">
        <w:rPr>
          <w:rFonts w:ascii="Arial" w:eastAsia="Times New Roman" w:hAnsi="Arial" w:cs="Arial"/>
          <w:color w:val="222222"/>
          <w:kern w:val="0"/>
          <w:lang w:eastAsia="en-GB"/>
          <w14:ligatures w14:val="none"/>
        </w:rPr>
        <w:t> </w:t>
      </w:r>
    </w:p>
    <w:p w14:paraId="6D30C920" w14:textId="77777777" w:rsidR="0004777E" w:rsidRPr="00690F0F" w:rsidRDefault="0004777E" w:rsidP="00ED6673">
      <w:pPr>
        <w:spacing w:after="0" w:line="276" w:lineRule="auto"/>
        <w:textAlignment w:val="baseline"/>
        <w:rPr>
          <w:rFonts w:ascii="Arial" w:eastAsia="Times New Roman" w:hAnsi="Arial" w:cs="Arial"/>
          <w:kern w:val="0"/>
          <w:lang w:eastAsia="en-GB"/>
          <w14:ligatures w14:val="none"/>
        </w:rPr>
      </w:pPr>
    </w:p>
    <w:p w14:paraId="448A02E1" w14:textId="1CF656D3"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222222"/>
          <w:kern w:val="0"/>
          <w:shd w:val="clear" w:color="auto" w:fill="FFFFFF"/>
          <w:lang w:eastAsia="en-GB"/>
          <w14:ligatures w14:val="none"/>
        </w:rPr>
        <w:t xml:space="preserve">The word diversity </w:t>
      </w:r>
      <w:proofErr w:type="gramStart"/>
      <w:r w:rsidRPr="00690F0F">
        <w:rPr>
          <w:rFonts w:ascii="Arial" w:eastAsia="Times New Roman" w:hAnsi="Arial" w:cs="Arial"/>
          <w:color w:val="222222"/>
          <w:kern w:val="0"/>
          <w:shd w:val="clear" w:color="auto" w:fill="FFFFFF"/>
          <w:lang w:eastAsia="en-GB"/>
          <w14:ligatures w14:val="none"/>
        </w:rPr>
        <w:t>is stated</w:t>
      </w:r>
      <w:proofErr w:type="gramEnd"/>
      <w:r w:rsidRPr="00690F0F">
        <w:rPr>
          <w:rFonts w:ascii="Arial" w:eastAsia="Times New Roman" w:hAnsi="Arial" w:cs="Arial"/>
          <w:color w:val="222222"/>
          <w:kern w:val="0"/>
          <w:shd w:val="clear" w:color="auto" w:fill="FFFFFF"/>
          <w:lang w:eastAsia="en-GB"/>
          <w14:ligatures w14:val="none"/>
        </w:rPr>
        <w:t xml:space="preserve"> as YSSN (2011) “</w:t>
      </w:r>
      <w:r w:rsidRPr="00690F0F">
        <w:rPr>
          <w:rFonts w:ascii="Arial" w:eastAsia="Times New Roman" w:hAnsi="Arial" w:cs="Arial"/>
          <w:color w:val="000000"/>
          <w:kern w:val="0"/>
          <w:shd w:val="clear" w:color="auto" w:fill="FFFFFF"/>
          <w:lang w:eastAsia="en-GB"/>
          <w14:ligatures w14:val="none"/>
        </w:rPr>
        <w:t>Diversity refers to the many identities and cultures within our society including race, ethnicity, gender, social class, immigration history, religion, sexual orientation and others that influence the thoughts, actions and behaviour of individuals.”</w:t>
      </w:r>
      <w:r w:rsidR="0004777E" w:rsidRPr="00ED6673">
        <w:rPr>
          <w:rFonts w:ascii="Arial" w:eastAsia="Times New Roman" w:hAnsi="Arial" w:cs="Arial"/>
          <w:color w:val="000000"/>
          <w:kern w:val="0"/>
          <w:shd w:val="clear" w:color="auto" w:fill="FFFFFF"/>
          <w:lang w:eastAsia="en-GB"/>
          <w14:ligatures w14:val="none"/>
        </w:rPr>
        <w:t xml:space="preserve"> This is essential to understand as part of this research. </w:t>
      </w:r>
    </w:p>
    <w:p w14:paraId="5B54126B" w14:textId="67ED4C63" w:rsidR="00FF2A00" w:rsidRPr="00ED6673"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5A5A6FC1" w14:textId="4B3C4E13" w:rsidR="00FF2A00" w:rsidRPr="00ED6673" w:rsidRDefault="00FF2A00" w:rsidP="00ED6673">
      <w:pPr>
        <w:spacing w:after="0" w:line="276" w:lineRule="auto"/>
        <w:textAlignment w:val="baseline"/>
        <w:rPr>
          <w:rFonts w:ascii="Arial" w:eastAsia="Times New Roman" w:hAnsi="Arial" w:cs="Arial"/>
          <w:color w:val="222222"/>
          <w:kern w:val="0"/>
          <w:lang w:eastAsia="en-GB"/>
          <w14:ligatures w14:val="none"/>
        </w:rPr>
      </w:pPr>
      <w:r w:rsidRPr="00690F0F">
        <w:rPr>
          <w:rFonts w:ascii="Arial" w:eastAsia="Times New Roman" w:hAnsi="Arial" w:cs="Arial"/>
          <w:kern w:val="0"/>
          <w:lang w:eastAsia="en-GB"/>
          <w14:ligatures w14:val="none"/>
        </w:rPr>
        <w:t xml:space="preserve">There have been multiple instances within police forces in the United Kingdom where forces have </w:t>
      </w:r>
      <w:proofErr w:type="gramStart"/>
      <w:r w:rsidRPr="00690F0F">
        <w:rPr>
          <w:rFonts w:ascii="Arial" w:eastAsia="Times New Roman" w:hAnsi="Arial" w:cs="Arial"/>
          <w:kern w:val="0"/>
          <w:lang w:eastAsia="en-GB"/>
          <w14:ligatures w14:val="none"/>
        </w:rPr>
        <w:t>been deemed</w:t>
      </w:r>
      <w:proofErr w:type="gramEnd"/>
      <w:r w:rsidRPr="00690F0F">
        <w:rPr>
          <w:rFonts w:ascii="Arial" w:eastAsia="Times New Roman" w:hAnsi="Arial" w:cs="Arial"/>
          <w:kern w:val="0"/>
          <w:lang w:eastAsia="en-GB"/>
          <w14:ligatures w14:val="none"/>
        </w:rPr>
        <w:t xml:space="preserve"> to be institutionally racist. One report brought out a large-scale change within the police and shocked the nation. This was brought by the Macpherson report after the death of Step</w:t>
      </w:r>
      <w:r w:rsidR="00D67F68" w:rsidRPr="00ED6673">
        <w:rPr>
          <w:rFonts w:ascii="Arial" w:eastAsia="Times New Roman" w:hAnsi="Arial" w:cs="Arial"/>
          <w:kern w:val="0"/>
          <w:lang w:eastAsia="en-GB"/>
          <w14:ligatures w14:val="none"/>
        </w:rPr>
        <w:t>h</w:t>
      </w:r>
      <w:r w:rsidRPr="00690F0F">
        <w:rPr>
          <w:rFonts w:ascii="Arial" w:eastAsia="Times New Roman" w:hAnsi="Arial" w:cs="Arial"/>
          <w:kern w:val="0"/>
          <w:lang w:eastAsia="en-GB"/>
          <w14:ligatures w14:val="none"/>
        </w:rPr>
        <w:t xml:space="preserve">en Lawrence, A </w:t>
      </w:r>
      <w:proofErr w:type="gramStart"/>
      <w:r w:rsidRPr="00690F0F">
        <w:rPr>
          <w:rFonts w:ascii="Arial" w:eastAsia="Times New Roman" w:hAnsi="Arial" w:cs="Arial"/>
          <w:kern w:val="0"/>
          <w:lang w:eastAsia="en-GB"/>
          <w14:ligatures w14:val="none"/>
        </w:rPr>
        <w:t>black</w:t>
      </w:r>
      <w:proofErr w:type="gramEnd"/>
      <w:r w:rsidRPr="00690F0F">
        <w:rPr>
          <w:rFonts w:ascii="Arial" w:eastAsia="Times New Roman" w:hAnsi="Arial" w:cs="Arial"/>
          <w:kern w:val="0"/>
          <w:lang w:eastAsia="en-GB"/>
          <w14:ligatures w14:val="none"/>
        </w:rPr>
        <w:t xml:space="preserve"> male from London. The </w:t>
      </w:r>
      <w:r w:rsidRPr="00ED6673">
        <w:rPr>
          <w:rFonts w:ascii="Arial" w:eastAsia="Times New Roman" w:hAnsi="Arial" w:cs="Arial"/>
          <w:kern w:val="0"/>
          <w:lang w:eastAsia="en-GB"/>
          <w14:ligatures w14:val="none"/>
        </w:rPr>
        <w:t xml:space="preserve">MacPherson report </w:t>
      </w:r>
      <w:proofErr w:type="gramStart"/>
      <w:r w:rsidRPr="00ED6673">
        <w:rPr>
          <w:rFonts w:ascii="Arial" w:eastAsia="Times New Roman" w:hAnsi="Arial" w:cs="Arial"/>
          <w:kern w:val="0"/>
          <w:lang w:eastAsia="en-GB"/>
          <w14:ligatures w14:val="none"/>
        </w:rPr>
        <w:t>was stated</w:t>
      </w:r>
      <w:proofErr w:type="gramEnd"/>
      <w:r w:rsidRPr="00ED6673">
        <w:rPr>
          <w:rFonts w:ascii="Arial" w:eastAsia="Times New Roman" w:hAnsi="Arial" w:cs="Arial"/>
          <w:kern w:val="0"/>
          <w:lang w:eastAsia="en-GB"/>
          <w14:ligatures w14:val="none"/>
        </w:rPr>
        <w:t xml:space="preserve"> to be</w:t>
      </w:r>
      <w:r w:rsidRPr="00690F0F">
        <w:rPr>
          <w:rFonts w:ascii="Arial" w:eastAsia="Times New Roman" w:hAnsi="Arial" w:cs="Arial"/>
          <w:kern w:val="0"/>
          <w:lang w:eastAsia="en-GB"/>
          <w14:ligatures w14:val="none"/>
        </w:rPr>
        <w:t xml:space="preserve"> “Integral to his recommendations for the reform of the police in England and Wales” (</w:t>
      </w:r>
      <w:r w:rsidRPr="00690F0F">
        <w:rPr>
          <w:rFonts w:ascii="Arial" w:eastAsia="Times New Roman" w:hAnsi="Arial" w:cs="Arial"/>
          <w:color w:val="222222"/>
          <w:kern w:val="0"/>
          <w:shd w:val="clear" w:color="auto" w:fill="FFFFFF"/>
          <w:lang w:eastAsia="en-GB"/>
          <w14:ligatures w14:val="none"/>
        </w:rPr>
        <w:t>Holdaway, S. and O'Neill, M., 2006</w:t>
      </w:r>
      <w:r w:rsidR="00732166" w:rsidRPr="00ED6673">
        <w:rPr>
          <w:rFonts w:ascii="Arial" w:eastAsia="Times New Roman" w:hAnsi="Arial" w:cs="Arial"/>
          <w:color w:val="222222"/>
          <w:kern w:val="0"/>
          <w:shd w:val="clear" w:color="auto" w:fill="FFFFFF"/>
          <w:lang w:eastAsia="en-GB"/>
          <w14:ligatures w14:val="none"/>
        </w:rPr>
        <w:t>)</w:t>
      </w:r>
      <w:r w:rsidR="00732166" w:rsidRPr="00ED6673">
        <w:rPr>
          <w:rFonts w:ascii="Arial" w:eastAsia="Times New Roman" w:hAnsi="Arial" w:cs="Arial"/>
          <w:color w:val="222222"/>
          <w:kern w:val="0"/>
          <w:lang w:eastAsia="en-GB"/>
          <w14:ligatures w14:val="none"/>
        </w:rPr>
        <w:t xml:space="preserve"> Which</w:t>
      </w:r>
      <w:r w:rsidRPr="00ED6673">
        <w:rPr>
          <w:rFonts w:ascii="Arial" w:eastAsia="Times New Roman" w:hAnsi="Arial" w:cs="Arial"/>
          <w:color w:val="222222"/>
          <w:kern w:val="0"/>
          <w:lang w:eastAsia="en-GB"/>
          <w14:ligatures w14:val="none"/>
        </w:rPr>
        <w:t xml:space="preserve"> means that it was crucial and necessary that the report took place that policing was modified in England and Wales. </w:t>
      </w:r>
    </w:p>
    <w:p w14:paraId="3EDF0AD6" w14:textId="68428DDC" w:rsidR="00C461BB" w:rsidRPr="00ED6673" w:rsidRDefault="00C461BB" w:rsidP="00ED6673">
      <w:pPr>
        <w:spacing w:after="0" w:line="276" w:lineRule="auto"/>
        <w:textAlignment w:val="baseline"/>
        <w:rPr>
          <w:rFonts w:ascii="Arial" w:eastAsia="Times New Roman" w:hAnsi="Arial" w:cs="Arial"/>
          <w:kern w:val="0"/>
          <w:lang w:eastAsia="en-GB"/>
          <w14:ligatures w14:val="none"/>
        </w:rPr>
      </w:pPr>
    </w:p>
    <w:p w14:paraId="2243D370" w14:textId="77777777" w:rsidR="00D262F9" w:rsidRPr="00690F0F" w:rsidRDefault="00D262F9" w:rsidP="00ED6673">
      <w:pPr>
        <w:spacing w:after="0" w:line="276" w:lineRule="auto"/>
        <w:textAlignment w:val="baseline"/>
        <w:rPr>
          <w:rFonts w:ascii="Arial" w:eastAsia="Times New Roman" w:hAnsi="Arial" w:cs="Arial"/>
          <w:kern w:val="0"/>
          <w:lang w:eastAsia="en-GB"/>
          <w14:ligatures w14:val="none"/>
        </w:rPr>
      </w:pPr>
    </w:p>
    <w:p w14:paraId="1F133B84" w14:textId="77777777" w:rsidR="00D262F9" w:rsidRPr="00ED6673" w:rsidRDefault="00D262F9"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Policing's effectiveness in accommodating diversity in the UK varies. While steps have </w:t>
      </w:r>
      <w:proofErr w:type="gramStart"/>
      <w:r w:rsidRPr="00690F0F">
        <w:rPr>
          <w:rFonts w:ascii="Arial" w:eastAsia="Times New Roman" w:hAnsi="Arial" w:cs="Arial"/>
          <w:kern w:val="0"/>
          <w:lang w:eastAsia="en-GB"/>
          <w14:ligatures w14:val="none"/>
        </w:rPr>
        <w:t>been implemented</w:t>
      </w:r>
      <w:proofErr w:type="gramEnd"/>
      <w:r w:rsidRPr="00690F0F">
        <w:rPr>
          <w:rFonts w:ascii="Arial" w:eastAsia="Times New Roman" w:hAnsi="Arial" w:cs="Arial"/>
          <w:kern w:val="0"/>
          <w:lang w:eastAsia="en-GB"/>
          <w14:ligatures w14:val="none"/>
        </w:rPr>
        <w:t xml:space="preserve"> to promote police diversity and cultural competency training, issues such as systemic prejudice and discrimination remain present.</w:t>
      </w:r>
    </w:p>
    <w:p w14:paraId="3FDF09E6" w14:textId="77777777" w:rsidR="00D262F9" w:rsidRPr="00ED6673" w:rsidRDefault="00D262F9" w:rsidP="00ED6673">
      <w:pPr>
        <w:spacing w:after="0" w:line="276" w:lineRule="auto"/>
        <w:textAlignment w:val="baseline"/>
        <w:rPr>
          <w:rFonts w:ascii="Arial" w:hAnsi="Arial" w:cs="Arial"/>
          <w:color w:val="222222"/>
          <w:shd w:val="clear" w:color="auto" w:fill="FFFFFF"/>
        </w:rPr>
      </w:pPr>
      <w:r w:rsidRPr="00ED6673">
        <w:rPr>
          <w:rFonts w:ascii="Arial" w:eastAsia="Times New Roman" w:hAnsi="Arial" w:cs="Arial"/>
          <w:kern w:val="0"/>
          <w:lang w:eastAsia="en-GB"/>
          <w14:ligatures w14:val="none"/>
        </w:rPr>
        <w:t xml:space="preserve">It is evident that police forces among the UK are still not entirely equally diverse as found by </w:t>
      </w:r>
      <w:r w:rsidRPr="00ED6673">
        <w:rPr>
          <w:rFonts w:ascii="Arial" w:hAnsi="Arial" w:cs="Arial"/>
          <w:color w:val="222222"/>
          <w:shd w:val="clear" w:color="auto" w:fill="FFFFFF"/>
        </w:rPr>
        <w:t xml:space="preserve">(Van Ewijk, A.R., 2012) </w:t>
      </w:r>
      <w:r w:rsidRPr="00ED6673">
        <w:rPr>
          <w:rFonts w:ascii="Arial" w:hAnsi="Arial" w:cs="Arial"/>
        </w:rPr>
        <w:t>“The percentage of women, homosexuals, and persons with a migrant background is lower among police officers than in society</w:t>
      </w:r>
      <w:r w:rsidRPr="00ED6673">
        <w:rPr>
          <w:rFonts w:ascii="Arial" w:eastAsia="Times New Roman" w:hAnsi="Arial" w:cs="Arial"/>
          <w:kern w:val="0"/>
          <w:lang w:eastAsia="en-GB"/>
          <w14:ligatures w14:val="none"/>
        </w:rPr>
        <w:t>.”</w:t>
      </w:r>
      <w:r w:rsidRPr="00ED6673">
        <w:rPr>
          <w:rFonts w:ascii="Arial" w:hAnsi="Arial" w:cs="Arial"/>
          <w:color w:val="222222"/>
          <w:shd w:val="clear" w:color="auto" w:fill="FFFFFF"/>
        </w:rPr>
        <w:t xml:space="preserve"> </w:t>
      </w:r>
    </w:p>
    <w:p w14:paraId="2D9B8F41" w14:textId="20C78B9D" w:rsidR="00D262F9" w:rsidRPr="00690F0F" w:rsidRDefault="00D262F9" w:rsidP="00ED6673">
      <w:pPr>
        <w:spacing w:after="0" w:line="276" w:lineRule="auto"/>
        <w:textAlignment w:val="baseline"/>
        <w:rPr>
          <w:rFonts w:ascii="Arial" w:eastAsia="Times New Roman" w:hAnsi="Arial" w:cs="Arial"/>
          <w:kern w:val="0"/>
          <w:lang w:eastAsia="en-GB"/>
          <w14:ligatures w14:val="none"/>
        </w:rPr>
      </w:pPr>
    </w:p>
    <w:p w14:paraId="2BCFB4DE" w14:textId="77777777" w:rsidR="00FF2A00" w:rsidRPr="00ED6673" w:rsidRDefault="00FF2A00" w:rsidP="00ED6673">
      <w:pPr>
        <w:spacing w:after="0" w:line="276" w:lineRule="auto"/>
        <w:textAlignment w:val="baseline"/>
        <w:rPr>
          <w:rFonts w:ascii="Arial" w:eastAsia="Times New Roman" w:hAnsi="Arial" w:cs="Arial"/>
          <w:kern w:val="0"/>
          <w:lang w:eastAsia="en-GB"/>
          <w14:ligatures w14:val="none"/>
        </w:rPr>
      </w:pPr>
    </w:p>
    <w:p w14:paraId="77DFE216" w14:textId="018DE3F8" w:rsidR="00AD79EE" w:rsidRPr="00ED6673" w:rsidRDefault="00D43B06" w:rsidP="00ED6673">
      <w:pPr>
        <w:spacing w:line="276" w:lineRule="auto"/>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 xml:space="preserve">It has been stated that </w:t>
      </w:r>
      <w:r w:rsidR="00517295" w:rsidRPr="00ED6673">
        <w:rPr>
          <w:rFonts w:ascii="Arial" w:eastAsia="Times New Roman" w:hAnsi="Arial" w:cs="Arial"/>
          <w:kern w:val="0"/>
          <w:lang w:eastAsia="en-GB"/>
          <w14:ligatures w14:val="none"/>
        </w:rPr>
        <w:t xml:space="preserve">Many UK police forces have undertaken diversity training </w:t>
      </w:r>
      <w:proofErr w:type="gramStart"/>
      <w:r w:rsidR="00517295" w:rsidRPr="00ED6673">
        <w:rPr>
          <w:rFonts w:ascii="Arial" w:eastAsia="Times New Roman" w:hAnsi="Arial" w:cs="Arial"/>
          <w:kern w:val="0"/>
          <w:lang w:eastAsia="en-GB"/>
          <w14:ligatures w14:val="none"/>
        </w:rPr>
        <w:t>in order to</w:t>
      </w:r>
      <w:proofErr w:type="gramEnd"/>
      <w:r w:rsidR="00517295" w:rsidRPr="00ED6673">
        <w:rPr>
          <w:rFonts w:ascii="Arial" w:eastAsia="Times New Roman" w:hAnsi="Arial" w:cs="Arial"/>
          <w:kern w:val="0"/>
          <w:lang w:eastAsia="en-GB"/>
          <w14:ligatures w14:val="none"/>
        </w:rPr>
        <w:t xml:space="preserve"> enhance cultural competence among police officers, and initiatives seek to minimise unconscious bias and improve relationships with various communities.</w:t>
      </w:r>
      <w:r w:rsidR="00517295" w:rsidRPr="00ED6673">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956567796"/>
          <w:citation/>
        </w:sdtPr>
        <w:sdtContent>
          <w:r w:rsidR="008B4855" w:rsidRPr="00ED6673">
            <w:rPr>
              <w:rFonts w:ascii="Arial" w:eastAsia="Times New Roman" w:hAnsi="Arial" w:cs="Arial"/>
              <w:kern w:val="0"/>
              <w:lang w:eastAsia="en-GB"/>
              <w14:ligatures w14:val="none"/>
            </w:rPr>
            <w:fldChar w:fldCharType="begin"/>
          </w:r>
          <w:r w:rsidR="008B4855" w:rsidRPr="00ED6673">
            <w:rPr>
              <w:rFonts w:ascii="Arial" w:eastAsia="Times New Roman" w:hAnsi="Arial" w:cs="Arial"/>
              <w:kern w:val="0"/>
              <w:lang w:eastAsia="en-GB"/>
              <w14:ligatures w14:val="none"/>
            </w:rPr>
            <w:instrText xml:space="preserve"> CITATION Col19 \l 2057 </w:instrText>
          </w:r>
          <w:r w:rsidR="008B4855" w:rsidRPr="00ED6673">
            <w:rPr>
              <w:rFonts w:ascii="Arial" w:eastAsia="Times New Roman" w:hAnsi="Arial" w:cs="Arial"/>
              <w:kern w:val="0"/>
              <w:lang w:eastAsia="en-GB"/>
              <w14:ligatures w14:val="none"/>
            </w:rPr>
            <w:fldChar w:fldCharType="separate"/>
          </w:r>
          <w:r w:rsidR="00910FEF" w:rsidRPr="00ED6673">
            <w:rPr>
              <w:rFonts w:ascii="Arial" w:eastAsia="Times New Roman" w:hAnsi="Arial" w:cs="Arial"/>
              <w:noProof/>
              <w:kern w:val="0"/>
              <w:lang w:eastAsia="en-GB"/>
              <w14:ligatures w14:val="none"/>
            </w:rPr>
            <w:t>(College of Policing, 2019 )</w:t>
          </w:r>
          <w:r w:rsidR="008B4855" w:rsidRPr="00ED6673">
            <w:rPr>
              <w:rFonts w:ascii="Arial" w:eastAsia="Times New Roman" w:hAnsi="Arial" w:cs="Arial"/>
              <w:kern w:val="0"/>
              <w:lang w:eastAsia="en-GB"/>
              <w14:ligatures w14:val="none"/>
            </w:rPr>
            <w:fldChar w:fldCharType="end"/>
          </w:r>
        </w:sdtContent>
      </w:sdt>
      <w:r w:rsidR="004C69E2" w:rsidRPr="00ED6673">
        <w:rPr>
          <w:rFonts w:ascii="Arial" w:eastAsia="Times New Roman" w:hAnsi="Arial" w:cs="Arial"/>
          <w:kern w:val="0"/>
          <w:lang w:eastAsia="en-GB"/>
          <w14:ligatures w14:val="none"/>
        </w:rPr>
        <w:t xml:space="preserve"> </w:t>
      </w:r>
      <w:r w:rsidR="0017531F" w:rsidRPr="00ED6673">
        <w:rPr>
          <w:rFonts w:ascii="Arial" w:eastAsia="Times New Roman" w:hAnsi="Arial" w:cs="Arial"/>
          <w:kern w:val="0"/>
          <w:lang w:eastAsia="en-GB"/>
          <w14:ligatures w14:val="none"/>
        </w:rPr>
        <w:t xml:space="preserve">Other tactics involve involvement from the community through frequent community meetings, events for the community, and liaison officers who </w:t>
      </w:r>
      <w:proofErr w:type="gramStart"/>
      <w:r w:rsidR="0017531F" w:rsidRPr="00ED6673">
        <w:rPr>
          <w:rFonts w:ascii="Arial" w:eastAsia="Times New Roman" w:hAnsi="Arial" w:cs="Arial"/>
          <w:kern w:val="0"/>
          <w:lang w:eastAsia="en-GB"/>
          <w14:ligatures w14:val="none"/>
        </w:rPr>
        <w:t>are dedicated</w:t>
      </w:r>
      <w:proofErr w:type="gramEnd"/>
      <w:r w:rsidR="0017531F" w:rsidRPr="00ED6673">
        <w:rPr>
          <w:rFonts w:ascii="Arial" w:eastAsia="Times New Roman" w:hAnsi="Arial" w:cs="Arial"/>
          <w:kern w:val="0"/>
          <w:lang w:eastAsia="en-GB"/>
          <w14:ligatures w14:val="none"/>
        </w:rPr>
        <w:t xml:space="preserve"> to assisting certain neighbourhoods. It has </w:t>
      </w:r>
      <w:proofErr w:type="gramStart"/>
      <w:r w:rsidR="0017531F" w:rsidRPr="00ED6673">
        <w:rPr>
          <w:rFonts w:ascii="Arial" w:eastAsia="Times New Roman" w:hAnsi="Arial" w:cs="Arial"/>
          <w:kern w:val="0"/>
          <w:lang w:eastAsia="en-GB"/>
          <w14:ligatures w14:val="none"/>
        </w:rPr>
        <w:t>been suggested</w:t>
      </w:r>
      <w:proofErr w:type="gramEnd"/>
      <w:r w:rsidR="0017531F" w:rsidRPr="00ED6673">
        <w:rPr>
          <w:rFonts w:ascii="Arial" w:eastAsia="Times New Roman" w:hAnsi="Arial" w:cs="Arial"/>
          <w:kern w:val="0"/>
          <w:lang w:eastAsia="en-GB"/>
          <w14:ligatures w14:val="none"/>
        </w:rPr>
        <w:t xml:space="preserve"> that this helps to develop trust across communities and helps address </w:t>
      </w:r>
      <w:r w:rsidR="002D7F33" w:rsidRPr="00ED6673">
        <w:rPr>
          <w:rFonts w:ascii="Arial" w:eastAsia="Times New Roman" w:hAnsi="Arial" w:cs="Arial"/>
          <w:kern w:val="0"/>
          <w:lang w:eastAsia="en-GB"/>
          <w14:ligatures w14:val="none"/>
        </w:rPr>
        <w:t>issues</w:t>
      </w:r>
      <w:r w:rsidR="0017531F" w:rsidRPr="00ED6673">
        <w:rPr>
          <w:rFonts w:ascii="Arial" w:eastAsia="Times New Roman" w:hAnsi="Arial" w:cs="Arial"/>
          <w:kern w:val="0"/>
          <w:lang w:eastAsia="en-GB"/>
          <w14:ligatures w14:val="none"/>
        </w:rPr>
        <w:t xml:space="preserve"> within certain areas.</w:t>
      </w:r>
      <w:sdt>
        <w:sdtPr>
          <w:rPr>
            <w:rFonts w:ascii="Arial" w:eastAsia="Times New Roman" w:hAnsi="Arial" w:cs="Arial"/>
            <w:kern w:val="0"/>
            <w:lang w:eastAsia="en-GB"/>
            <w14:ligatures w14:val="none"/>
          </w:rPr>
          <w:id w:val="2008172274"/>
          <w:citation/>
        </w:sdtPr>
        <w:sdtContent>
          <w:r w:rsidR="00E728FC" w:rsidRPr="00ED6673">
            <w:rPr>
              <w:rFonts w:ascii="Arial" w:eastAsia="Times New Roman" w:hAnsi="Arial" w:cs="Arial"/>
              <w:kern w:val="0"/>
              <w:lang w:eastAsia="en-GB"/>
              <w14:ligatures w14:val="none"/>
            </w:rPr>
            <w:fldChar w:fldCharType="begin"/>
          </w:r>
          <w:r w:rsidR="00E728FC" w:rsidRPr="00ED6673">
            <w:rPr>
              <w:rFonts w:ascii="Arial" w:eastAsia="Times New Roman" w:hAnsi="Arial" w:cs="Arial"/>
              <w:kern w:val="0"/>
              <w:lang w:eastAsia="en-GB"/>
              <w14:ligatures w14:val="none"/>
            </w:rPr>
            <w:instrText xml:space="preserve">CITATION Nat18 \t  \l 2057 </w:instrText>
          </w:r>
          <w:r w:rsidR="00E728FC" w:rsidRPr="00ED6673">
            <w:rPr>
              <w:rFonts w:ascii="Arial" w:eastAsia="Times New Roman" w:hAnsi="Arial" w:cs="Arial"/>
              <w:kern w:val="0"/>
              <w:lang w:eastAsia="en-GB"/>
              <w14:ligatures w14:val="none"/>
            </w:rPr>
            <w:fldChar w:fldCharType="separate"/>
          </w:r>
          <w:r w:rsidR="00910FEF" w:rsidRPr="00ED6673">
            <w:rPr>
              <w:rFonts w:ascii="Arial" w:eastAsia="Times New Roman" w:hAnsi="Arial" w:cs="Arial"/>
              <w:noProof/>
              <w:kern w:val="0"/>
              <w:lang w:eastAsia="en-GB"/>
              <w14:ligatures w14:val="none"/>
            </w:rPr>
            <w:t xml:space="preserve"> (National Police Chiefs council, 2018)</w:t>
          </w:r>
          <w:r w:rsidR="00E728FC" w:rsidRPr="00ED6673">
            <w:rPr>
              <w:rFonts w:ascii="Arial" w:eastAsia="Times New Roman" w:hAnsi="Arial" w:cs="Arial"/>
              <w:kern w:val="0"/>
              <w:lang w:eastAsia="en-GB"/>
              <w14:ligatures w14:val="none"/>
            </w:rPr>
            <w:fldChar w:fldCharType="end"/>
          </w:r>
        </w:sdtContent>
      </w:sdt>
    </w:p>
    <w:p w14:paraId="5E723CEC" w14:textId="446B1B94" w:rsidR="004E3A89" w:rsidRPr="00690F0F" w:rsidRDefault="004E3A89" w:rsidP="00ED6673">
      <w:pPr>
        <w:spacing w:line="276" w:lineRule="auto"/>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 xml:space="preserve">However, it has been found by </w:t>
      </w:r>
      <w:r w:rsidR="00BB41EC" w:rsidRPr="00ED6673">
        <w:rPr>
          <w:rFonts w:ascii="Arial" w:eastAsia="Times New Roman" w:hAnsi="Arial" w:cs="Arial"/>
          <w:kern w:val="0"/>
          <w:lang w:eastAsia="en-GB"/>
          <w14:ligatures w14:val="none"/>
        </w:rPr>
        <w:t xml:space="preserve">government statistics </w:t>
      </w:r>
      <w:sdt>
        <w:sdtPr>
          <w:rPr>
            <w:rFonts w:ascii="Arial" w:eastAsia="Times New Roman" w:hAnsi="Arial" w:cs="Arial"/>
            <w:kern w:val="0"/>
            <w:lang w:eastAsia="en-GB"/>
            <w14:ligatures w14:val="none"/>
          </w:rPr>
          <w:id w:val="1372107904"/>
          <w:citation/>
        </w:sdtPr>
        <w:sdtContent>
          <w:r w:rsidR="00BB41EC" w:rsidRPr="00ED6673">
            <w:rPr>
              <w:rFonts w:ascii="Arial" w:eastAsia="Times New Roman" w:hAnsi="Arial" w:cs="Arial"/>
              <w:kern w:val="0"/>
              <w:lang w:eastAsia="en-GB"/>
              <w14:ligatures w14:val="none"/>
            </w:rPr>
            <w:fldChar w:fldCharType="begin"/>
          </w:r>
          <w:r w:rsidR="00BB41EC" w:rsidRPr="00ED6673">
            <w:rPr>
              <w:rFonts w:ascii="Arial" w:eastAsia="Times New Roman" w:hAnsi="Arial" w:cs="Arial"/>
              <w:kern w:val="0"/>
              <w:lang w:eastAsia="en-GB"/>
              <w14:ligatures w14:val="none"/>
            </w:rPr>
            <w:instrText xml:space="preserve"> CITATION Hom21 \l 2057 </w:instrText>
          </w:r>
          <w:r w:rsidR="00BB41EC" w:rsidRPr="00ED6673">
            <w:rPr>
              <w:rFonts w:ascii="Arial" w:eastAsia="Times New Roman" w:hAnsi="Arial" w:cs="Arial"/>
              <w:kern w:val="0"/>
              <w:lang w:eastAsia="en-GB"/>
              <w14:ligatures w14:val="none"/>
            </w:rPr>
            <w:fldChar w:fldCharType="separate"/>
          </w:r>
          <w:r w:rsidR="00910FEF" w:rsidRPr="00ED6673">
            <w:rPr>
              <w:rFonts w:ascii="Arial" w:eastAsia="Times New Roman" w:hAnsi="Arial" w:cs="Arial"/>
              <w:noProof/>
              <w:kern w:val="0"/>
              <w:lang w:eastAsia="en-GB"/>
              <w14:ligatures w14:val="none"/>
            </w:rPr>
            <w:t>(Home office , 2021)</w:t>
          </w:r>
          <w:r w:rsidR="00BB41EC" w:rsidRPr="00ED6673">
            <w:rPr>
              <w:rFonts w:ascii="Arial" w:eastAsia="Times New Roman" w:hAnsi="Arial" w:cs="Arial"/>
              <w:kern w:val="0"/>
              <w:lang w:eastAsia="en-GB"/>
              <w14:ligatures w14:val="none"/>
            </w:rPr>
            <w:fldChar w:fldCharType="end"/>
          </w:r>
        </w:sdtContent>
      </w:sdt>
      <w:r w:rsidR="00BE45C1" w:rsidRPr="00ED6673">
        <w:rPr>
          <w:rFonts w:ascii="Arial" w:eastAsia="Times New Roman" w:hAnsi="Arial" w:cs="Arial"/>
          <w:kern w:val="0"/>
          <w:lang w:eastAsia="en-GB"/>
          <w14:ligatures w14:val="none"/>
        </w:rPr>
        <w:t xml:space="preserve"> “</w:t>
      </w:r>
      <w:r w:rsidR="00A10275" w:rsidRPr="00ED6673">
        <w:rPr>
          <w:rFonts w:ascii="Arial" w:eastAsia="Times New Roman" w:hAnsi="Arial" w:cs="Arial"/>
          <w:kern w:val="0"/>
          <w:lang w:eastAsia="en-GB"/>
          <w14:ligatures w14:val="none"/>
        </w:rPr>
        <w:t>T</w:t>
      </w:r>
      <w:r w:rsidR="001A6B3E" w:rsidRPr="00ED6673">
        <w:rPr>
          <w:rFonts w:ascii="Arial" w:eastAsia="Times New Roman" w:hAnsi="Arial" w:cs="Arial"/>
          <w:kern w:val="0"/>
          <w:lang w:eastAsia="en-GB"/>
          <w14:ligatures w14:val="none"/>
        </w:rPr>
        <w:t xml:space="preserve">here were 10.046 officers from Black, </w:t>
      </w:r>
      <w:proofErr w:type="gramStart"/>
      <w:r w:rsidR="001A6B3E" w:rsidRPr="00ED6673">
        <w:rPr>
          <w:rFonts w:ascii="Arial" w:eastAsia="Times New Roman" w:hAnsi="Arial" w:cs="Arial"/>
          <w:kern w:val="0"/>
          <w:lang w:eastAsia="en-GB"/>
          <w14:ligatures w14:val="none"/>
        </w:rPr>
        <w:t>Asian</w:t>
      </w:r>
      <w:proofErr w:type="gramEnd"/>
      <w:r w:rsidR="001A6B3E" w:rsidRPr="00ED6673">
        <w:rPr>
          <w:rFonts w:ascii="Arial" w:eastAsia="Times New Roman" w:hAnsi="Arial" w:cs="Arial"/>
          <w:kern w:val="0"/>
          <w:lang w:eastAsia="en-GB"/>
          <w14:ligatures w14:val="none"/>
        </w:rPr>
        <w:t xml:space="preserve"> and ethnic minority groups </w:t>
      </w:r>
      <w:r w:rsidR="00FE2B0C" w:rsidRPr="00ED6673">
        <w:rPr>
          <w:rFonts w:ascii="Arial" w:eastAsia="Times New Roman" w:hAnsi="Arial" w:cs="Arial"/>
          <w:kern w:val="0"/>
          <w:lang w:eastAsia="en-GB"/>
          <w14:ligatures w14:val="none"/>
        </w:rPr>
        <w:t>making up 7.6% of the workforce</w:t>
      </w:r>
      <w:r w:rsidR="00A10275" w:rsidRPr="00ED6673">
        <w:rPr>
          <w:rFonts w:ascii="Arial" w:eastAsia="Times New Roman" w:hAnsi="Arial" w:cs="Arial"/>
          <w:kern w:val="0"/>
          <w:lang w:eastAsia="en-GB"/>
          <w14:ligatures w14:val="none"/>
        </w:rPr>
        <w:t xml:space="preserve">. Compared with 7.3% last year.” This is not </w:t>
      </w:r>
      <w:proofErr w:type="gramStart"/>
      <w:r w:rsidR="00A10275" w:rsidRPr="00ED6673">
        <w:rPr>
          <w:rFonts w:ascii="Arial" w:eastAsia="Times New Roman" w:hAnsi="Arial" w:cs="Arial"/>
          <w:kern w:val="0"/>
          <w:lang w:eastAsia="en-GB"/>
          <w14:ligatures w14:val="none"/>
        </w:rPr>
        <w:t xml:space="preserve">a huge </w:t>
      </w:r>
      <w:r w:rsidR="00732166" w:rsidRPr="00ED6673">
        <w:rPr>
          <w:rFonts w:ascii="Arial" w:eastAsia="Times New Roman" w:hAnsi="Arial" w:cs="Arial"/>
          <w:kern w:val="0"/>
          <w:lang w:eastAsia="en-GB"/>
          <w14:ligatures w14:val="none"/>
        </w:rPr>
        <w:t>number</w:t>
      </w:r>
      <w:proofErr w:type="gramEnd"/>
      <w:r w:rsidR="00A10275" w:rsidRPr="00ED6673">
        <w:rPr>
          <w:rFonts w:ascii="Arial" w:eastAsia="Times New Roman" w:hAnsi="Arial" w:cs="Arial"/>
          <w:kern w:val="0"/>
          <w:lang w:eastAsia="en-GB"/>
          <w14:ligatures w14:val="none"/>
        </w:rPr>
        <w:t xml:space="preserve"> of officers from a</w:t>
      </w:r>
      <w:r w:rsidR="005763FE" w:rsidRPr="00ED6673">
        <w:rPr>
          <w:rFonts w:ascii="Arial" w:eastAsia="Times New Roman" w:hAnsi="Arial" w:cs="Arial"/>
          <w:kern w:val="0"/>
          <w:lang w:eastAsia="en-GB"/>
          <w14:ligatures w14:val="none"/>
        </w:rPr>
        <w:t>n ethnic minority group and is a poor representation of people from</w:t>
      </w:r>
      <w:r w:rsidR="00200F1D" w:rsidRPr="00ED6673">
        <w:rPr>
          <w:rFonts w:ascii="Arial" w:eastAsia="Times New Roman" w:hAnsi="Arial" w:cs="Arial"/>
          <w:kern w:val="0"/>
          <w:lang w:eastAsia="en-GB"/>
          <w14:ligatures w14:val="none"/>
        </w:rPr>
        <w:t xml:space="preserve"> ethnic minority groups that live in the </w:t>
      </w:r>
      <w:r w:rsidR="00732166" w:rsidRPr="00ED6673">
        <w:rPr>
          <w:rFonts w:ascii="Arial" w:eastAsia="Times New Roman" w:hAnsi="Arial" w:cs="Arial"/>
          <w:kern w:val="0"/>
          <w:lang w:eastAsia="en-GB"/>
          <w14:ligatures w14:val="none"/>
        </w:rPr>
        <w:t>United Kingdom</w:t>
      </w:r>
      <w:r w:rsidR="00200F1D" w:rsidRPr="00ED6673">
        <w:rPr>
          <w:rFonts w:ascii="Arial" w:eastAsia="Times New Roman" w:hAnsi="Arial" w:cs="Arial"/>
          <w:kern w:val="0"/>
          <w:lang w:eastAsia="en-GB"/>
          <w14:ligatures w14:val="none"/>
        </w:rPr>
        <w:t xml:space="preserve">. However, this does also show that in the </w:t>
      </w:r>
      <w:r w:rsidR="00732166" w:rsidRPr="00ED6673">
        <w:rPr>
          <w:rFonts w:ascii="Arial" w:eastAsia="Times New Roman" w:hAnsi="Arial" w:cs="Arial"/>
          <w:kern w:val="0"/>
          <w:lang w:eastAsia="en-GB"/>
          <w14:ligatures w14:val="none"/>
        </w:rPr>
        <w:t>last year the number of officers from those ethnic minority groups has risen by 0.3% in comparison from the year previous.</w:t>
      </w:r>
    </w:p>
    <w:p w14:paraId="2FFC59FC" w14:textId="25997106" w:rsidR="00905DEF" w:rsidRPr="00ED6673" w:rsidRDefault="00690F0F" w:rsidP="00ED6673">
      <w:pPr>
        <w:spacing w:after="0" w:line="276" w:lineRule="auto"/>
        <w:textAlignment w:val="baseline"/>
        <w:rPr>
          <w:rFonts w:ascii="Arial" w:hAnsi="Arial" w:cs="Arial"/>
          <w:color w:val="222222"/>
          <w:shd w:val="clear" w:color="auto" w:fill="FFFFFF"/>
        </w:rPr>
      </w:pPr>
      <w:r w:rsidRPr="00690F0F">
        <w:rPr>
          <w:rFonts w:ascii="Arial" w:eastAsia="Times New Roman" w:hAnsi="Arial" w:cs="Arial"/>
          <w:kern w:val="0"/>
          <w:lang w:eastAsia="en-GB"/>
          <w14:ligatures w14:val="none"/>
        </w:rPr>
        <w:t> </w:t>
      </w:r>
    </w:p>
    <w:p w14:paraId="426F2D71" w14:textId="2B8E73FF"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p>
    <w:p w14:paraId="3E2F2856" w14:textId="40CE981C" w:rsidR="00690F0F" w:rsidRPr="00690F0F" w:rsidRDefault="00C461BB" w:rsidP="00ED6673">
      <w:pPr>
        <w:spacing w:after="0" w:line="276" w:lineRule="auto"/>
        <w:textAlignment w:val="baseline"/>
        <w:rPr>
          <w:rFonts w:ascii="Arial" w:eastAsia="Times New Roman" w:hAnsi="Arial" w:cs="Arial"/>
          <w:kern w:val="0"/>
          <w:lang w:eastAsia="en-GB"/>
          <w14:ligatures w14:val="none"/>
        </w:rPr>
      </w:pPr>
      <w:r w:rsidRPr="00ED6673">
        <w:rPr>
          <w:rFonts w:ascii="Arial" w:eastAsia="Times New Roman" w:hAnsi="Arial" w:cs="Arial"/>
          <w:kern w:val="0"/>
          <w:lang w:eastAsia="en-GB"/>
          <w14:ligatures w14:val="none"/>
        </w:rPr>
        <w:t>S</w:t>
      </w:r>
      <w:r w:rsidR="00690F0F" w:rsidRPr="00690F0F">
        <w:rPr>
          <w:rFonts w:ascii="Arial" w:eastAsia="Times New Roman" w:hAnsi="Arial" w:cs="Arial"/>
          <w:kern w:val="0"/>
          <w:lang w:eastAsia="en-GB"/>
          <w14:ligatures w14:val="none"/>
        </w:rPr>
        <w:t xml:space="preserve">tudies show that Gwent Police have taken initiatives to promote and improve diversity throughout the entire force. There are </w:t>
      </w:r>
      <w:proofErr w:type="gramStart"/>
      <w:r w:rsidR="00690F0F" w:rsidRPr="00690F0F">
        <w:rPr>
          <w:rFonts w:ascii="Arial" w:eastAsia="Times New Roman" w:hAnsi="Arial" w:cs="Arial"/>
          <w:kern w:val="0"/>
          <w:lang w:eastAsia="en-GB"/>
          <w14:ligatures w14:val="none"/>
        </w:rPr>
        <w:t>9</w:t>
      </w:r>
      <w:proofErr w:type="gramEnd"/>
      <w:r w:rsidR="00690F0F" w:rsidRPr="00690F0F">
        <w:rPr>
          <w:rFonts w:ascii="Arial" w:eastAsia="Times New Roman" w:hAnsi="Arial" w:cs="Arial"/>
          <w:kern w:val="0"/>
          <w:lang w:eastAsia="en-GB"/>
          <w14:ligatures w14:val="none"/>
        </w:rPr>
        <w:t xml:space="preserve"> protected characteristics that are protected by the Equality Act 2010. These protected characteristics are of the following Age, Disability, Gender reassignment, marriage and civil partnership, Race, Religion or belief, Sex or sexual orientation, and pregnancy. Maternity</w:t>
      </w:r>
      <w:proofErr w:type="gramStart"/>
      <w:r w:rsidR="00690F0F" w:rsidRPr="00690F0F">
        <w:rPr>
          <w:rFonts w:ascii="Arial" w:eastAsia="Times New Roman" w:hAnsi="Arial" w:cs="Arial"/>
          <w:kern w:val="0"/>
          <w:lang w:eastAsia="en-GB"/>
          <w14:ligatures w14:val="none"/>
        </w:rPr>
        <w:t>.  </w:t>
      </w:r>
      <w:proofErr w:type="gramEnd"/>
    </w:p>
    <w:p w14:paraId="3D9F0F7D" w14:textId="612F73FE" w:rsidR="00690F0F" w:rsidRPr="00ED6673"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I have completed research based on the area of Gwent, South Wales and how diverse it is.​</w:t>
      </w:r>
      <w:r w:rsidRPr="00690F0F">
        <w:rPr>
          <w:rFonts w:ascii="Arial" w:eastAsia="Times New Roman" w:hAnsi="Arial" w:cs="Arial"/>
          <w:color w:val="000000"/>
          <w:kern w:val="0"/>
          <w:shd w:val="clear" w:color="auto" w:fill="E1E3E6"/>
          <w:lang w:eastAsia="en-GB"/>
          <w14:ligatures w14:val="none"/>
        </w:rPr>
        <w:t xml:space="preserve"> (Gwent </w:t>
      </w:r>
      <w:r w:rsidR="0081562E" w:rsidRPr="00ED6673">
        <w:rPr>
          <w:rFonts w:ascii="Arial" w:eastAsia="Times New Roman" w:hAnsi="Arial" w:cs="Arial"/>
          <w:color w:val="000000"/>
          <w:kern w:val="0"/>
          <w:shd w:val="clear" w:color="auto" w:fill="E1E3E6"/>
          <w:lang w:eastAsia="en-GB"/>
          <w14:ligatures w14:val="none"/>
        </w:rPr>
        <w:t>Police,</w:t>
      </w:r>
      <w:r w:rsidRPr="00690F0F">
        <w:rPr>
          <w:rFonts w:ascii="Arial" w:eastAsia="Times New Roman" w:hAnsi="Arial" w:cs="Arial"/>
          <w:color w:val="000000"/>
          <w:kern w:val="0"/>
          <w:shd w:val="clear" w:color="auto" w:fill="E1E3E6"/>
          <w:lang w:eastAsia="en-GB"/>
          <w14:ligatures w14:val="none"/>
        </w:rPr>
        <w:t xml:space="preserve"> 2020)</w:t>
      </w:r>
      <w:r w:rsidRPr="00690F0F">
        <w:rPr>
          <w:rFonts w:ascii="Arial" w:eastAsia="Times New Roman" w:hAnsi="Arial" w:cs="Arial"/>
          <w:kern w:val="0"/>
          <w:lang w:eastAsia="en-GB"/>
          <w14:ligatures w14:val="none"/>
        </w:rPr>
        <w:t xml:space="preserve">​ state that “In Gwent, we have an ethnic minority population of around 5.2%, rising to around 12.5% in Newport.” </w:t>
      </w:r>
    </w:p>
    <w:p w14:paraId="1846A5C1" w14:textId="77777777" w:rsidR="00D262F9" w:rsidRPr="00690F0F" w:rsidRDefault="00D262F9" w:rsidP="00ED6673">
      <w:pPr>
        <w:spacing w:after="0" w:line="276" w:lineRule="auto"/>
        <w:textAlignment w:val="baseline"/>
        <w:rPr>
          <w:rFonts w:ascii="Arial" w:eastAsia="Times New Roman" w:hAnsi="Arial" w:cs="Arial"/>
          <w:kern w:val="0"/>
          <w:lang w:eastAsia="en-GB"/>
          <w14:ligatures w14:val="none"/>
        </w:rPr>
      </w:pPr>
    </w:p>
    <w:p w14:paraId="1A21F67E" w14:textId="7830B92A"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xml:space="preserve">Independent Advisory Group (IAG) have </w:t>
      </w:r>
      <w:proofErr w:type="gramStart"/>
      <w:r w:rsidRPr="00690F0F">
        <w:rPr>
          <w:rFonts w:ascii="Arial" w:eastAsia="Times New Roman" w:hAnsi="Arial" w:cs="Arial"/>
          <w:kern w:val="0"/>
          <w:lang w:eastAsia="en-GB"/>
          <w14:ligatures w14:val="none"/>
        </w:rPr>
        <w:t>been implemented</w:t>
      </w:r>
      <w:proofErr w:type="gramEnd"/>
      <w:r w:rsidRPr="00690F0F">
        <w:rPr>
          <w:rFonts w:ascii="Arial" w:eastAsia="Times New Roman" w:hAnsi="Arial" w:cs="Arial"/>
          <w:kern w:val="0"/>
          <w:lang w:eastAsia="en-GB"/>
          <w14:ligatures w14:val="none"/>
        </w:rPr>
        <w:t xml:space="preserve"> within forces in the United Kingdom. </w:t>
      </w:r>
      <w:r w:rsidRPr="00690F0F">
        <w:rPr>
          <w:rFonts w:ascii="Arial" w:eastAsia="Times New Roman" w:hAnsi="Arial" w:cs="Arial"/>
          <w:color w:val="000000"/>
          <w:kern w:val="0"/>
          <w:lang w:eastAsia="en-GB"/>
          <w14:ligatures w14:val="none"/>
        </w:rPr>
        <w:t>​</w:t>
      </w:r>
      <w:r w:rsidRPr="00690F0F">
        <w:rPr>
          <w:rFonts w:ascii="Arial" w:eastAsia="Times New Roman" w:hAnsi="Arial" w:cs="Arial"/>
          <w:color w:val="000000"/>
          <w:kern w:val="0"/>
          <w:shd w:val="clear" w:color="auto" w:fill="E1E3E6"/>
          <w:lang w:eastAsia="en-GB"/>
          <w14:ligatures w14:val="none"/>
        </w:rPr>
        <w:t>(The College of Policing , 2020)</w:t>
      </w:r>
      <w:r w:rsidRPr="00690F0F">
        <w:rPr>
          <w:rFonts w:ascii="Arial" w:eastAsia="Times New Roman" w:hAnsi="Arial" w:cs="Arial"/>
          <w:color w:val="000000"/>
          <w:kern w:val="0"/>
          <w:lang w:eastAsia="en-GB"/>
          <w14:ligatures w14:val="none"/>
        </w:rPr>
        <w:t>​</w:t>
      </w:r>
      <w:r w:rsidRPr="00690F0F">
        <w:rPr>
          <w:rFonts w:ascii="Arial" w:eastAsia="Times New Roman" w:hAnsi="Arial" w:cs="Arial"/>
          <w:kern w:val="0"/>
          <w:lang w:eastAsia="en-GB"/>
          <w14:ligatures w14:val="none"/>
        </w:rPr>
        <w:t xml:space="preserve"> define IAG as “</w:t>
      </w:r>
      <w:r w:rsidRPr="00690F0F">
        <w:rPr>
          <w:rFonts w:ascii="Arial" w:eastAsia="Times New Roman" w:hAnsi="Arial" w:cs="Arial"/>
          <w:color w:val="000000"/>
          <w:kern w:val="0"/>
          <w:lang w:eastAsia="en-GB"/>
          <w14:ligatures w14:val="none"/>
        </w:rPr>
        <w:t xml:space="preserve">The purpose of an independent advisory group (IAG) is to give the community a voice in police decision-making; they can also provide advice on developing successful partnerships” This shows a way that the UK is implementing diversity and supporting diversity where this was not present before. This gives people from different communities their chance to </w:t>
      </w:r>
      <w:proofErr w:type="gramStart"/>
      <w:r w:rsidRPr="00690F0F">
        <w:rPr>
          <w:rFonts w:ascii="Arial" w:eastAsia="Times New Roman" w:hAnsi="Arial" w:cs="Arial"/>
          <w:color w:val="000000"/>
          <w:kern w:val="0"/>
          <w:lang w:eastAsia="en-GB"/>
          <w14:ligatures w14:val="none"/>
        </w:rPr>
        <w:t>be heard</w:t>
      </w:r>
      <w:proofErr w:type="gramEnd"/>
      <w:r w:rsidRPr="00690F0F">
        <w:rPr>
          <w:rFonts w:ascii="Arial" w:eastAsia="Times New Roman" w:hAnsi="Arial" w:cs="Arial"/>
          <w:color w:val="000000"/>
          <w:kern w:val="0"/>
          <w:lang w:eastAsia="en-GB"/>
          <w14:ligatures w14:val="none"/>
        </w:rPr>
        <w:t xml:space="preserve"> by the group taking a stand on their behalf. Gwent Police implement this on their website and make it known that the support Is available. It </w:t>
      </w:r>
      <w:proofErr w:type="gramStart"/>
      <w:r w:rsidRPr="00690F0F">
        <w:rPr>
          <w:rFonts w:ascii="Arial" w:eastAsia="Times New Roman" w:hAnsi="Arial" w:cs="Arial"/>
          <w:color w:val="000000"/>
          <w:kern w:val="0"/>
          <w:lang w:eastAsia="en-GB"/>
          <w14:ligatures w14:val="none"/>
        </w:rPr>
        <w:t>Is also stated</w:t>
      </w:r>
      <w:proofErr w:type="gramEnd"/>
      <w:r w:rsidRPr="00690F0F">
        <w:rPr>
          <w:rFonts w:ascii="Arial" w:eastAsia="Times New Roman" w:hAnsi="Arial" w:cs="Arial"/>
          <w:color w:val="000000"/>
          <w:kern w:val="0"/>
          <w:lang w:eastAsia="en-GB"/>
          <w14:ligatures w14:val="none"/>
        </w:rPr>
        <w:t xml:space="preserve"> by​</w:t>
      </w:r>
      <w:r w:rsidRPr="00690F0F">
        <w:rPr>
          <w:rFonts w:ascii="Arial" w:eastAsia="Times New Roman" w:hAnsi="Arial" w:cs="Arial"/>
          <w:color w:val="000000"/>
          <w:kern w:val="0"/>
          <w:shd w:val="clear" w:color="auto" w:fill="E1E3E6"/>
          <w:lang w:eastAsia="en-GB"/>
          <w14:ligatures w14:val="none"/>
        </w:rPr>
        <w:t xml:space="preserve"> (Police and Crime </w:t>
      </w:r>
      <w:r w:rsidR="002D7F33" w:rsidRPr="00ED6673">
        <w:rPr>
          <w:rFonts w:ascii="Arial" w:eastAsia="Times New Roman" w:hAnsi="Arial" w:cs="Arial"/>
          <w:color w:val="000000"/>
          <w:kern w:val="0"/>
          <w:shd w:val="clear" w:color="auto" w:fill="E1E3E6"/>
          <w:lang w:eastAsia="en-GB"/>
          <w14:ligatures w14:val="none"/>
        </w:rPr>
        <w:t>Commissioner</w:t>
      </w:r>
      <w:r w:rsidRPr="00690F0F">
        <w:rPr>
          <w:rFonts w:ascii="Arial" w:eastAsia="Times New Roman" w:hAnsi="Arial" w:cs="Arial"/>
          <w:color w:val="000000"/>
          <w:kern w:val="0"/>
          <w:shd w:val="clear" w:color="auto" w:fill="E1E3E6"/>
          <w:lang w:eastAsia="en-GB"/>
          <w14:ligatures w14:val="none"/>
        </w:rPr>
        <w:t>, 2020)</w:t>
      </w:r>
      <w:r w:rsidRPr="00690F0F">
        <w:rPr>
          <w:rFonts w:ascii="Arial" w:eastAsia="Times New Roman" w:hAnsi="Arial" w:cs="Arial"/>
          <w:color w:val="000000"/>
          <w:kern w:val="0"/>
          <w:lang w:eastAsia="en-GB"/>
          <w14:ligatures w14:val="none"/>
        </w:rPr>
        <w:t>​ “</w:t>
      </w:r>
      <w:r w:rsidRPr="00690F0F">
        <w:rPr>
          <w:rFonts w:ascii="Arial" w:eastAsia="Times New Roman" w:hAnsi="Arial" w:cs="Arial"/>
          <w:color w:val="000000"/>
          <w:kern w:val="0"/>
          <w:shd w:val="clear" w:color="auto" w:fill="FFFFFF"/>
          <w:lang w:eastAsia="en-GB"/>
          <w14:ligatures w14:val="none"/>
        </w:rPr>
        <w:t>Recruitment processes are supported by the Positive Action Outreach Officers who actively engage with our under-represented communities, promoting career opportunities and providing information on the support available. “</w:t>
      </w:r>
      <w:proofErr w:type="gramStart"/>
      <w:r w:rsidRPr="00690F0F">
        <w:rPr>
          <w:rFonts w:ascii="Arial" w:eastAsia="Times New Roman" w:hAnsi="Arial" w:cs="Arial"/>
          <w:color w:val="000000"/>
          <w:kern w:val="0"/>
          <w:shd w:val="clear" w:color="auto" w:fill="FFFFFF"/>
          <w:lang w:eastAsia="en-GB"/>
          <w14:ligatures w14:val="none"/>
        </w:rPr>
        <w:t>I believe that his</w:t>
      </w:r>
      <w:proofErr w:type="gramEnd"/>
      <w:r w:rsidRPr="00690F0F">
        <w:rPr>
          <w:rFonts w:ascii="Arial" w:eastAsia="Times New Roman" w:hAnsi="Arial" w:cs="Arial"/>
          <w:color w:val="000000"/>
          <w:kern w:val="0"/>
          <w:shd w:val="clear" w:color="auto" w:fill="FFFFFF"/>
          <w:lang w:eastAsia="en-GB"/>
          <w14:ligatures w14:val="none"/>
        </w:rPr>
        <w:t xml:space="preserve"> is a brilliant way to ensure that people are able to gain support and knowledge on how important it is for the force to expand on the diversity. It also gives people the opportunity to feel represented by officers in their community by increasing the number of officers from underrepresented communities in Gwent.</w:t>
      </w:r>
      <w:r w:rsidRPr="00690F0F">
        <w:rPr>
          <w:rFonts w:ascii="Arial" w:eastAsia="Times New Roman" w:hAnsi="Arial" w:cs="Arial"/>
          <w:color w:val="000000"/>
          <w:kern w:val="0"/>
          <w:lang w:eastAsia="en-GB"/>
          <w14:ligatures w14:val="none"/>
        </w:rPr>
        <w:t> </w:t>
      </w:r>
    </w:p>
    <w:p w14:paraId="23FA0F93"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color w:val="000000"/>
          <w:kern w:val="0"/>
          <w:lang w:eastAsia="en-GB"/>
          <w14:ligatures w14:val="none"/>
        </w:rPr>
        <w:t> </w:t>
      </w:r>
    </w:p>
    <w:p w14:paraId="2BA94E7D" w14:textId="77777777" w:rsidR="00D67F68" w:rsidRPr="00D67F68" w:rsidRDefault="00D67F68" w:rsidP="00ED6673">
      <w:pPr>
        <w:spacing w:after="240" w:line="276" w:lineRule="auto"/>
        <w:rPr>
          <w:rFonts w:ascii="Arial" w:eastAsia="Times New Roman" w:hAnsi="Arial" w:cs="Arial"/>
          <w:kern w:val="0"/>
          <w:lang w:eastAsia="en-GB"/>
          <w14:ligatures w14:val="none"/>
        </w:rPr>
      </w:pPr>
      <w:r w:rsidRPr="00D67F68">
        <w:rPr>
          <w:rFonts w:ascii="Arial" w:eastAsia="Times New Roman" w:hAnsi="Arial" w:cs="Arial"/>
          <w:kern w:val="0"/>
          <w:lang w:eastAsia="en-GB"/>
          <w14:ligatures w14:val="none"/>
        </w:rPr>
        <w:t xml:space="preserve">Overall, the research demonstrates that considerable changes have taken place in policing since the MacPherson report </w:t>
      </w:r>
      <w:proofErr w:type="gramStart"/>
      <w:r w:rsidRPr="00D67F68">
        <w:rPr>
          <w:rFonts w:ascii="Arial" w:eastAsia="Times New Roman" w:hAnsi="Arial" w:cs="Arial"/>
          <w:kern w:val="0"/>
          <w:lang w:eastAsia="en-GB"/>
          <w14:ligatures w14:val="none"/>
        </w:rPr>
        <w:t>was published</w:t>
      </w:r>
      <w:proofErr w:type="gramEnd"/>
      <w:r w:rsidRPr="00D67F68">
        <w:rPr>
          <w:rFonts w:ascii="Arial" w:eastAsia="Times New Roman" w:hAnsi="Arial" w:cs="Arial"/>
          <w:kern w:val="0"/>
          <w:lang w:eastAsia="en-GB"/>
          <w14:ligatures w14:val="none"/>
        </w:rPr>
        <w:t xml:space="preserve">, impacting how diversity is addressed within communities and the possibilities available to minority groups to become police officers in the United Kingdom. While more work </w:t>
      </w:r>
      <w:proofErr w:type="gramStart"/>
      <w:r w:rsidRPr="00D67F68">
        <w:rPr>
          <w:rFonts w:ascii="Arial" w:eastAsia="Times New Roman" w:hAnsi="Arial" w:cs="Arial"/>
          <w:kern w:val="0"/>
          <w:lang w:eastAsia="en-GB"/>
          <w14:ligatures w14:val="none"/>
        </w:rPr>
        <w:t>is needed</w:t>
      </w:r>
      <w:proofErr w:type="gramEnd"/>
      <w:r w:rsidRPr="00D67F68">
        <w:rPr>
          <w:rFonts w:ascii="Arial" w:eastAsia="Times New Roman" w:hAnsi="Arial" w:cs="Arial"/>
          <w:kern w:val="0"/>
          <w:lang w:eastAsia="en-GB"/>
          <w14:ligatures w14:val="none"/>
        </w:rPr>
        <w:t xml:space="preserve"> to diversify forces, progress is being made in efforts to improve the way policing is done.</w:t>
      </w:r>
    </w:p>
    <w:p w14:paraId="61C0A76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6E3F1E4"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1C383E1"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24A73697"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DE60F41"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3DE406A2"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FDF3C68"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621D4D87"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193415AD" w14:textId="77777777" w:rsidR="00690F0F" w:rsidRPr="00690F0F" w:rsidRDefault="00690F0F" w:rsidP="00ED6673">
      <w:pPr>
        <w:spacing w:after="0" w:line="276" w:lineRule="auto"/>
        <w:textAlignment w:val="baseline"/>
        <w:rPr>
          <w:rFonts w:ascii="Arial" w:eastAsia="Times New Roman" w:hAnsi="Arial" w:cs="Arial"/>
          <w:kern w:val="0"/>
          <w:lang w:eastAsia="en-GB"/>
          <w14:ligatures w14:val="none"/>
        </w:rPr>
      </w:pPr>
      <w:r w:rsidRPr="00690F0F">
        <w:rPr>
          <w:rFonts w:ascii="Arial" w:eastAsia="Times New Roman" w:hAnsi="Arial" w:cs="Arial"/>
          <w:kern w:val="0"/>
          <w:lang w:eastAsia="en-GB"/>
          <w14:ligatures w14:val="none"/>
        </w:rPr>
        <w:t> </w:t>
      </w:r>
    </w:p>
    <w:p w14:paraId="7E305B52"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202C51F3"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5F50A62D"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3403F074"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162C5F65"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26F431A1" w14:textId="77777777" w:rsidR="00ED6673"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Times New Roman" w:eastAsia="Times New Roman" w:hAnsi="Times New Roman" w:cs="Times New Roman"/>
          <w:kern w:val="0"/>
          <w:lang w:eastAsia="en-GB"/>
          <w14:ligatures w14:val="none"/>
        </w:rPr>
        <w:t>​​</w:t>
      </w:r>
    </w:p>
    <w:p w14:paraId="600A8484"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77D4D088"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4CBC71BA"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359C7AD7"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4CB3E73A"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08F6B58F"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42DD5D51"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79E7E818"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6CCB47FA"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71B995DC"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42607F95"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4B48161C"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39368039"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46E72215"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7EFA0FA4"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0948D839"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5055F584"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2394A88C"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019008E3" w14:textId="77777777" w:rsidR="00ED6673" w:rsidRDefault="00ED6673" w:rsidP="00690F0F">
      <w:pPr>
        <w:spacing w:after="0" w:line="240" w:lineRule="auto"/>
        <w:textAlignment w:val="baseline"/>
        <w:rPr>
          <w:rFonts w:ascii="Times New Roman" w:eastAsia="Times New Roman" w:hAnsi="Times New Roman" w:cs="Times New Roman"/>
          <w:kern w:val="0"/>
          <w:lang w:eastAsia="en-GB"/>
          <w14:ligatures w14:val="none"/>
        </w:rPr>
      </w:pPr>
    </w:p>
    <w:p w14:paraId="3F546395" w14:textId="1912CEB1" w:rsidR="00690F0F" w:rsidRPr="00690F0F" w:rsidRDefault="00690F0F" w:rsidP="00690F0F">
      <w:pPr>
        <w:spacing w:after="0" w:line="240" w:lineRule="auto"/>
        <w:textAlignment w:val="baseline"/>
        <w:rPr>
          <w:rFonts w:ascii="Segoe UI" w:eastAsia="Times New Roman" w:hAnsi="Segoe UI" w:cs="Segoe UI"/>
          <w:color w:val="0F4761"/>
          <w:kern w:val="0"/>
          <w:sz w:val="18"/>
          <w:szCs w:val="18"/>
          <w:lang w:eastAsia="en-GB"/>
          <w14:ligatures w14:val="none"/>
        </w:rPr>
      </w:pPr>
      <w:r w:rsidRPr="00690F0F">
        <w:rPr>
          <w:rFonts w:ascii="Aptos Display" w:eastAsia="Times New Roman" w:hAnsi="Aptos Display" w:cs="Segoe UI"/>
          <w:color w:val="0F4761"/>
          <w:kern w:val="0"/>
          <w:sz w:val="40"/>
          <w:szCs w:val="40"/>
          <w:lang w:eastAsia="en-GB"/>
          <w14:ligatures w14:val="none"/>
        </w:rPr>
        <w:t>Bibliography </w:t>
      </w:r>
    </w:p>
    <w:p w14:paraId="237D2652"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Times New Roman" w:eastAsia="Times New Roman" w:hAnsi="Times New Roman" w:cs="Times New Roman"/>
          <w:kern w:val="0"/>
          <w:lang w:eastAsia="en-GB"/>
          <w14:ligatures w14:val="none"/>
        </w:rPr>
        <w:t>​​ </w:t>
      </w:r>
    </w:p>
    <w:p w14:paraId="1333CD71"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455D1DA0"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20465819"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References: </w:t>
      </w:r>
    </w:p>
    <w:p w14:paraId="45AE69CF" w14:textId="77777777" w:rsidR="00690F0F" w:rsidRPr="00690F0F" w:rsidRDefault="00690F0F" w:rsidP="00690F0F">
      <w:pPr>
        <w:spacing w:after="0" w:line="240" w:lineRule="auto"/>
        <w:textAlignment w:val="baseline"/>
        <w:rPr>
          <w:rFonts w:ascii="Segoe UI" w:eastAsia="Times New Roman" w:hAnsi="Segoe UI" w:cs="Segoe UI"/>
          <w:color w:val="0F4761"/>
          <w:kern w:val="0"/>
          <w:sz w:val="18"/>
          <w:szCs w:val="18"/>
          <w:lang w:eastAsia="en-GB"/>
          <w14:ligatures w14:val="none"/>
        </w:rPr>
      </w:pPr>
      <w:r w:rsidRPr="00690F0F">
        <w:rPr>
          <w:rFonts w:ascii="Arial" w:eastAsia="Times New Roman" w:hAnsi="Arial" w:cs="Arial"/>
          <w:kern w:val="0"/>
          <w:lang w:eastAsia="en-GB"/>
          <w14:ligatures w14:val="none"/>
        </w:rPr>
        <w:t>​​</w:t>
      </w:r>
      <w:r w:rsidRPr="00690F0F">
        <w:rPr>
          <w:rFonts w:ascii="Arial" w:eastAsia="Times New Roman" w:hAnsi="Arial" w:cs="Arial"/>
          <w:color w:val="0F4761"/>
          <w:kern w:val="0"/>
          <w:lang w:eastAsia="en-GB"/>
          <w14:ligatures w14:val="none"/>
        </w:rPr>
        <w:t>Bibliography </w:t>
      </w:r>
    </w:p>
    <w:p w14:paraId="4F1E02EA"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b/>
          <w:bCs/>
          <w:kern w:val="0"/>
          <w:lang w:eastAsia="en-GB"/>
          <w14:ligatures w14:val="none"/>
        </w:rPr>
        <w:t>​</w:t>
      </w:r>
      <w:r w:rsidRPr="00690F0F">
        <w:rPr>
          <w:rFonts w:ascii="Calibri" w:eastAsia="Times New Roman" w:hAnsi="Calibri" w:cs="Calibri"/>
          <w:kern w:val="0"/>
          <w:lang w:eastAsia="en-GB"/>
          <w14:ligatures w14:val="none"/>
        </w:rPr>
        <w:t>​</w:t>
      </w:r>
      <w:r w:rsidRPr="00690F0F">
        <w:rPr>
          <w:rFonts w:ascii="Arial" w:eastAsia="Times New Roman" w:hAnsi="Arial" w:cs="Arial"/>
          <w:kern w:val="0"/>
          <w:lang w:eastAsia="en-GB"/>
          <w14:ligatures w14:val="none"/>
        </w:rPr>
        <w:t> </w:t>
      </w:r>
    </w:p>
    <w:p w14:paraId="4D62A73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b/>
          <w:bCs/>
          <w:kern w:val="0"/>
          <w:lang w:eastAsia="en-GB"/>
          <w14:ligatures w14:val="none"/>
        </w:rPr>
        <w:t>​</w:t>
      </w:r>
      <w:r w:rsidRPr="00690F0F">
        <w:rPr>
          <w:rFonts w:ascii="Arial" w:eastAsia="Times New Roman" w:hAnsi="Arial" w:cs="Arial"/>
          <w:kern w:val="0"/>
          <w:lang w:eastAsia="en-GB"/>
          <w14:ligatures w14:val="none"/>
        </w:rPr>
        <w:t> </w:t>
      </w:r>
    </w:p>
    <w:p w14:paraId="5CB6E65D" w14:textId="126ACAA2" w:rsidR="00690F0F" w:rsidRDefault="00690F0F" w:rsidP="00690F0F">
      <w:pPr>
        <w:spacing w:after="0" w:line="240" w:lineRule="auto"/>
        <w:textAlignment w:val="baseline"/>
        <w:rPr>
          <w:rFonts w:ascii="Arial" w:eastAsia="Times New Roman" w:hAnsi="Arial" w:cs="Arial"/>
          <w:color w:val="222222"/>
          <w:kern w:val="0"/>
          <w:sz w:val="20"/>
          <w:szCs w:val="20"/>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Alam, I., Iqbal, S. and Khan, A., 2018. Psychological reasons for committing crimes: A case study of Central Jail Peshawar. </w:t>
      </w:r>
      <w:r w:rsidRPr="00690F0F">
        <w:rPr>
          <w:rFonts w:ascii="Arial" w:eastAsia="Times New Roman" w:hAnsi="Arial" w:cs="Arial"/>
          <w:i/>
          <w:iCs/>
          <w:color w:val="222222"/>
          <w:kern w:val="0"/>
          <w:sz w:val="20"/>
          <w:szCs w:val="20"/>
          <w:shd w:val="clear" w:color="auto" w:fill="FFFFFF"/>
          <w:lang w:eastAsia="en-GB"/>
          <w14:ligatures w14:val="none"/>
        </w:rPr>
        <w:t xml:space="preserve">Peshawar Journal of Psychology and </w:t>
      </w:r>
      <w:r w:rsidR="008A6282" w:rsidRPr="00690F0F">
        <w:rPr>
          <w:rFonts w:ascii="Arial" w:eastAsia="Times New Roman" w:hAnsi="Arial" w:cs="Arial"/>
          <w:i/>
          <w:iCs/>
          <w:color w:val="222222"/>
          <w:kern w:val="0"/>
          <w:sz w:val="20"/>
          <w:szCs w:val="20"/>
          <w:shd w:val="clear" w:color="auto" w:fill="FFFFFF"/>
          <w:lang w:eastAsia="en-GB"/>
          <w14:ligatures w14:val="none"/>
        </w:rPr>
        <w:t>Behavioural</w:t>
      </w:r>
      <w:r w:rsidRPr="00690F0F">
        <w:rPr>
          <w:rFonts w:ascii="Arial" w:eastAsia="Times New Roman" w:hAnsi="Arial" w:cs="Arial"/>
          <w:i/>
          <w:iCs/>
          <w:color w:val="222222"/>
          <w:kern w:val="0"/>
          <w:sz w:val="20"/>
          <w:szCs w:val="20"/>
          <w:shd w:val="clear" w:color="auto" w:fill="FFFFFF"/>
          <w:lang w:eastAsia="en-GB"/>
          <w14:ligatures w14:val="none"/>
        </w:rPr>
        <w:t xml:space="preserve"> Sciences (PJPBS)</w:t>
      </w:r>
      <w:r w:rsidRPr="00690F0F">
        <w:rPr>
          <w:rFonts w:ascii="Arial" w:eastAsia="Times New Roman" w:hAnsi="Arial" w:cs="Arial"/>
          <w:color w:val="222222"/>
          <w:kern w:val="0"/>
          <w:sz w:val="20"/>
          <w:szCs w:val="20"/>
          <w:shd w:val="clear" w:color="auto" w:fill="FFFFFF"/>
          <w:lang w:eastAsia="en-GB"/>
          <w14:ligatures w14:val="none"/>
        </w:rPr>
        <w:t>, </w:t>
      </w:r>
      <w:r w:rsidRPr="00690F0F">
        <w:rPr>
          <w:rFonts w:ascii="Arial" w:eastAsia="Times New Roman" w:hAnsi="Arial" w:cs="Arial"/>
          <w:i/>
          <w:iCs/>
          <w:color w:val="222222"/>
          <w:kern w:val="0"/>
          <w:sz w:val="20"/>
          <w:szCs w:val="20"/>
          <w:shd w:val="clear" w:color="auto" w:fill="FFFFFF"/>
          <w:lang w:eastAsia="en-GB"/>
          <w14:ligatures w14:val="none"/>
        </w:rPr>
        <w:t>4</w:t>
      </w:r>
      <w:r w:rsidRPr="00690F0F">
        <w:rPr>
          <w:rFonts w:ascii="Arial" w:eastAsia="Times New Roman" w:hAnsi="Arial" w:cs="Arial"/>
          <w:color w:val="222222"/>
          <w:kern w:val="0"/>
          <w:sz w:val="20"/>
          <w:szCs w:val="20"/>
          <w:shd w:val="clear" w:color="auto" w:fill="FFFFFF"/>
          <w:lang w:eastAsia="en-GB"/>
          <w14:ligatures w14:val="none"/>
        </w:rPr>
        <w:t>(1), pp.121-137.</w:t>
      </w:r>
      <w:r w:rsidRPr="00690F0F">
        <w:rPr>
          <w:rFonts w:ascii="Arial" w:eastAsia="Times New Roman" w:hAnsi="Arial" w:cs="Arial"/>
          <w:color w:val="222222"/>
          <w:kern w:val="0"/>
          <w:sz w:val="20"/>
          <w:szCs w:val="20"/>
          <w:lang w:eastAsia="en-GB"/>
          <w14:ligatures w14:val="none"/>
        </w:rPr>
        <w:t> </w:t>
      </w:r>
    </w:p>
    <w:p w14:paraId="04E705DA" w14:textId="77777777" w:rsidR="0067283B" w:rsidRDefault="0067283B" w:rsidP="00690F0F">
      <w:pPr>
        <w:spacing w:after="0" w:line="240" w:lineRule="auto"/>
        <w:textAlignment w:val="baseline"/>
        <w:rPr>
          <w:rFonts w:ascii="Arial" w:eastAsia="Times New Roman" w:hAnsi="Arial" w:cs="Arial"/>
          <w:color w:val="222222"/>
          <w:kern w:val="0"/>
          <w:sz w:val="20"/>
          <w:szCs w:val="20"/>
          <w:lang w:eastAsia="en-GB"/>
          <w14:ligatures w14:val="none"/>
        </w:rPr>
      </w:pPr>
    </w:p>
    <w:p w14:paraId="591CD17E" w14:textId="419DB247" w:rsidR="0067283B" w:rsidRPr="00690F0F" w:rsidRDefault="0067283B" w:rsidP="00690F0F">
      <w:pPr>
        <w:spacing w:after="0" w:line="240" w:lineRule="auto"/>
        <w:textAlignment w:val="baseline"/>
        <w:rPr>
          <w:rFonts w:ascii="Segoe UI" w:eastAsia="Times New Roman" w:hAnsi="Segoe UI" w:cs="Segoe UI"/>
          <w:kern w:val="0"/>
          <w:sz w:val="18"/>
          <w:szCs w:val="18"/>
          <w:lang w:eastAsia="en-GB"/>
          <w14:ligatures w14:val="none"/>
        </w:rPr>
      </w:pPr>
      <w:r>
        <w:rPr>
          <w:noProof/>
        </w:rPr>
        <w:t xml:space="preserve">Alexandra Mateescu, A. R. (2015). </w:t>
      </w:r>
      <w:r>
        <w:rPr>
          <w:i/>
          <w:iCs/>
          <w:noProof/>
        </w:rPr>
        <w:t>Police body-worn cameras</w:t>
      </w:r>
    </w:p>
    <w:p w14:paraId="6FB06CC0"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lang w:eastAsia="en-GB"/>
          <w14:ligatures w14:val="none"/>
        </w:rPr>
        <w:t> </w:t>
      </w:r>
    </w:p>
    <w:p w14:paraId="5E490253" w14:textId="7AC08381"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BBC </w:t>
      </w:r>
      <w:r w:rsidR="0081562E" w:rsidRPr="00690F0F">
        <w:rPr>
          <w:rFonts w:ascii="Times New Roman" w:eastAsia="Times New Roman" w:hAnsi="Times New Roman" w:cs="Times New Roman"/>
          <w:kern w:val="0"/>
          <w:lang w:eastAsia="en-GB"/>
          <w14:ligatures w14:val="none"/>
        </w:rPr>
        <w:t>BITESIZE,</w:t>
      </w:r>
      <w:r w:rsidRPr="00690F0F">
        <w:rPr>
          <w:rFonts w:ascii="Times New Roman" w:eastAsia="Times New Roman" w:hAnsi="Times New Roman" w:cs="Times New Roman"/>
          <w:kern w:val="0"/>
          <w:lang w:eastAsia="en-GB"/>
          <w14:ligatures w14:val="none"/>
        </w:rPr>
        <w:t xml:space="preserve"> </w:t>
      </w:r>
      <w:r w:rsidR="006565CC" w:rsidRPr="00690F0F">
        <w:rPr>
          <w:rFonts w:ascii="Times New Roman" w:eastAsia="Times New Roman" w:hAnsi="Times New Roman" w:cs="Times New Roman"/>
          <w:kern w:val="0"/>
          <w:lang w:eastAsia="en-GB"/>
          <w14:ligatures w14:val="none"/>
        </w:rPr>
        <w:t>2024.</w:t>
      </w:r>
      <w:r w:rsidRPr="00690F0F">
        <w:rPr>
          <w:rFonts w:ascii="Times New Roman" w:eastAsia="Times New Roman" w:hAnsi="Times New Roman" w:cs="Times New Roman"/>
          <w:kern w:val="0"/>
          <w:lang w:eastAsia="en-GB"/>
          <w14:ligatures w14:val="none"/>
        </w:rPr>
        <w:t xml:space="preserve"> </w:t>
      </w:r>
      <w:r w:rsidRPr="00690F0F">
        <w:rPr>
          <w:rFonts w:ascii="Times New Roman" w:eastAsia="Times New Roman" w:hAnsi="Times New Roman" w:cs="Times New Roman"/>
          <w:i/>
          <w:iCs/>
          <w:kern w:val="0"/>
          <w:lang w:eastAsia="en-GB"/>
          <w14:ligatures w14:val="none"/>
        </w:rPr>
        <w:t xml:space="preserve">The consequences of social and economic inequality.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https://www.bbc.co.uk/bitesize/guides/z87w97h/revision/2</w:t>
      </w:r>
      <w:r w:rsidRPr="00690F0F">
        <w:rPr>
          <w:rFonts w:ascii="Times New Roman" w:eastAsia="Times New Roman" w:hAnsi="Times New Roman" w:cs="Times New Roman"/>
          <w:kern w:val="0"/>
          <w:lang w:eastAsia="en-GB"/>
          <w14:ligatures w14:val="none"/>
        </w:rPr>
        <w:t> </w:t>
      </w:r>
    </w:p>
    <w:p w14:paraId="31EB1EAB"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lang w:eastAsia="en-GB"/>
          <w14:ligatures w14:val="none"/>
        </w:rPr>
        <w:t> </w:t>
      </w:r>
    </w:p>
    <w:p w14:paraId="24044AE8"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lang w:eastAsia="en-GB"/>
          <w14:ligatures w14:val="none"/>
        </w:rPr>
        <w:t> </w:t>
      </w:r>
    </w:p>
    <w:p w14:paraId="53BA7661"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shd w:val="clear" w:color="auto" w:fill="FFFFFF"/>
          <w:lang w:eastAsia="en-GB"/>
          <w14:ligatures w14:val="none"/>
        </w:rPr>
        <w:t>Bottomley, K., Coleman, C., Dixon, D., Gill, M. and Wall, D., 1991. The detention of suspects in police custody: the impact of the Police and Criminal Evidence Act 1984. </w:t>
      </w:r>
      <w:r w:rsidRPr="00690F0F">
        <w:rPr>
          <w:rFonts w:ascii="Arial" w:eastAsia="Times New Roman" w:hAnsi="Arial" w:cs="Arial"/>
          <w:i/>
          <w:iCs/>
          <w:color w:val="222222"/>
          <w:kern w:val="0"/>
          <w:shd w:val="clear" w:color="auto" w:fill="FFFFFF"/>
          <w:lang w:eastAsia="en-GB"/>
          <w14:ligatures w14:val="none"/>
        </w:rPr>
        <w:t>The British Journal of Criminology</w:t>
      </w:r>
      <w:r w:rsidRPr="00690F0F">
        <w:rPr>
          <w:rFonts w:ascii="Arial" w:eastAsia="Times New Roman" w:hAnsi="Arial" w:cs="Arial"/>
          <w:color w:val="222222"/>
          <w:kern w:val="0"/>
          <w:shd w:val="clear" w:color="auto" w:fill="FFFFFF"/>
          <w:lang w:eastAsia="en-GB"/>
          <w14:ligatures w14:val="none"/>
        </w:rPr>
        <w:t>, </w:t>
      </w:r>
      <w:r w:rsidRPr="00690F0F">
        <w:rPr>
          <w:rFonts w:ascii="Arial" w:eastAsia="Times New Roman" w:hAnsi="Arial" w:cs="Arial"/>
          <w:i/>
          <w:iCs/>
          <w:color w:val="222222"/>
          <w:kern w:val="0"/>
          <w:shd w:val="clear" w:color="auto" w:fill="FFFFFF"/>
          <w:lang w:eastAsia="en-GB"/>
          <w14:ligatures w14:val="none"/>
        </w:rPr>
        <w:t>31</w:t>
      </w:r>
      <w:r w:rsidRPr="00690F0F">
        <w:rPr>
          <w:rFonts w:ascii="Arial" w:eastAsia="Times New Roman" w:hAnsi="Arial" w:cs="Arial"/>
          <w:color w:val="222222"/>
          <w:kern w:val="0"/>
          <w:shd w:val="clear" w:color="auto" w:fill="FFFFFF"/>
          <w:lang w:eastAsia="en-GB"/>
          <w14:ligatures w14:val="none"/>
        </w:rPr>
        <w:t>(4), pp.347-364.</w:t>
      </w:r>
      <w:r w:rsidRPr="00690F0F">
        <w:rPr>
          <w:rFonts w:ascii="Arial" w:eastAsia="Times New Roman" w:hAnsi="Arial" w:cs="Arial"/>
          <w:color w:val="222222"/>
          <w:kern w:val="0"/>
          <w:lang w:eastAsia="en-GB"/>
          <w14:ligatures w14:val="none"/>
        </w:rPr>
        <w:t> </w:t>
      </w:r>
    </w:p>
    <w:p w14:paraId="335C47BF"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7639426D" w14:textId="39B416D8" w:rsidR="00690F0F"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Calibri" w:eastAsia="Times New Roman" w:hAnsi="Calibri" w:cs="Calibri"/>
          <w:kern w:val="0"/>
          <w:lang w:eastAsia="en-GB"/>
          <w14:ligatures w14:val="none"/>
        </w:rPr>
        <w:t>​</w:t>
      </w:r>
      <w:r w:rsidR="0081562E" w:rsidRPr="00690F0F">
        <w:rPr>
          <w:rFonts w:ascii="Times New Roman" w:eastAsia="Times New Roman" w:hAnsi="Times New Roman" w:cs="Times New Roman"/>
          <w:kern w:val="0"/>
          <w:lang w:eastAsia="en-GB"/>
          <w14:ligatures w14:val="none"/>
        </w:rPr>
        <w:t>Cambridge</w:t>
      </w:r>
      <w:r w:rsidRPr="00690F0F">
        <w:rPr>
          <w:rFonts w:ascii="Times New Roman" w:eastAsia="Times New Roman" w:hAnsi="Times New Roman" w:cs="Times New Roman"/>
          <w:kern w:val="0"/>
          <w:lang w:eastAsia="en-GB"/>
          <w14:ligatures w14:val="none"/>
        </w:rPr>
        <w:t xml:space="preserve"> </w:t>
      </w:r>
      <w:r w:rsidR="0081562E" w:rsidRPr="00690F0F">
        <w:rPr>
          <w:rFonts w:ascii="Times New Roman" w:eastAsia="Times New Roman" w:hAnsi="Times New Roman" w:cs="Times New Roman"/>
          <w:kern w:val="0"/>
          <w:lang w:eastAsia="en-GB"/>
          <w14:ligatures w14:val="none"/>
        </w:rPr>
        <w:t>dictionary,</w:t>
      </w:r>
      <w:r w:rsidRPr="00690F0F">
        <w:rPr>
          <w:rFonts w:ascii="Times New Roman" w:eastAsia="Times New Roman" w:hAnsi="Times New Roman" w:cs="Times New Roman"/>
          <w:kern w:val="0"/>
          <w:lang w:eastAsia="en-GB"/>
          <w14:ligatures w14:val="none"/>
        </w:rPr>
        <w:t xml:space="preserve"> 2024. </w:t>
      </w:r>
      <w:r w:rsidRPr="00690F0F">
        <w:rPr>
          <w:rFonts w:ascii="Times New Roman" w:eastAsia="Times New Roman" w:hAnsi="Times New Roman" w:cs="Times New Roman"/>
          <w:i/>
          <w:iCs/>
          <w:kern w:val="0"/>
          <w:lang w:eastAsia="en-GB"/>
          <w14:ligatures w14:val="none"/>
        </w:rPr>
        <w:t xml:space="preserve">Exploitation.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5" w:anchor="google_vignette" w:tgtFrame="_blank" w:history="1">
        <w:r w:rsidRPr="00690F0F">
          <w:rPr>
            <w:rFonts w:ascii="Times New Roman" w:eastAsia="Times New Roman" w:hAnsi="Times New Roman" w:cs="Times New Roman"/>
            <w:color w:val="0000FF"/>
            <w:kern w:val="0"/>
            <w:u w:val="single"/>
            <w:lang w:eastAsia="en-GB"/>
            <w14:ligatures w14:val="none"/>
          </w:rPr>
          <w:t>https://dictionary.cambridge.org/dictionary/english/exploitation#google_vignette</w:t>
        </w:r>
      </w:hyperlink>
      <w:r w:rsidRPr="00690F0F">
        <w:rPr>
          <w:rFonts w:ascii="Times New Roman" w:eastAsia="Times New Roman" w:hAnsi="Times New Roman" w:cs="Times New Roman"/>
          <w:kern w:val="0"/>
          <w:lang w:eastAsia="en-GB"/>
          <w14:ligatures w14:val="none"/>
        </w:rPr>
        <w:t> </w:t>
      </w:r>
    </w:p>
    <w:p w14:paraId="0DB639D9"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22D60330" w14:textId="5EC0F7A0"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Cambridge </w:t>
      </w:r>
      <w:r w:rsidR="0081562E" w:rsidRPr="00690F0F">
        <w:rPr>
          <w:rFonts w:ascii="Times New Roman" w:eastAsia="Times New Roman" w:hAnsi="Times New Roman" w:cs="Times New Roman"/>
          <w:kern w:val="0"/>
          <w:lang w:eastAsia="en-GB"/>
          <w14:ligatures w14:val="none"/>
        </w:rPr>
        <w:t>dictionary,</w:t>
      </w:r>
      <w:r w:rsidRPr="00690F0F">
        <w:rPr>
          <w:rFonts w:ascii="Times New Roman" w:eastAsia="Times New Roman" w:hAnsi="Times New Roman" w:cs="Times New Roman"/>
          <w:kern w:val="0"/>
          <w:lang w:eastAsia="en-GB"/>
          <w14:ligatures w14:val="none"/>
        </w:rPr>
        <w:t xml:space="preserve"> 2024. </w:t>
      </w:r>
      <w:r w:rsidRPr="00690F0F">
        <w:rPr>
          <w:rFonts w:ascii="Times New Roman" w:eastAsia="Times New Roman" w:hAnsi="Times New Roman" w:cs="Times New Roman"/>
          <w:i/>
          <w:iCs/>
          <w:kern w:val="0"/>
          <w:lang w:eastAsia="en-GB"/>
          <w14:ligatures w14:val="none"/>
        </w:rPr>
        <w:t xml:space="preserve">Psychological.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https://dictionary.cambridge.org/dictionary/english/psychological</w:t>
      </w:r>
      <w:r w:rsidRPr="00690F0F">
        <w:rPr>
          <w:rFonts w:ascii="Times New Roman" w:eastAsia="Times New Roman" w:hAnsi="Times New Roman" w:cs="Times New Roman"/>
          <w:kern w:val="0"/>
          <w:lang w:eastAsia="en-GB"/>
          <w14:ligatures w14:val="none"/>
        </w:rPr>
        <w:t> </w:t>
      </w:r>
    </w:p>
    <w:p w14:paraId="07451B9D"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0140FAFB" w14:textId="77777777" w:rsidR="00690F0F" w:rsidRDefault="00690F0F" w:rsidP="00690F0F">
      <w:pPr>
        <w:spacing w:after="0" w:line="240" w:lineRule="auto"/>
        <w:textAlignment w:val="baseline"/>
        <w:rPr>
          <w:rFonts w:ascii="Arial" w:eastAsia="Times New Roman" w:hAnsi="Arial" w:cs="Arial"/>
          <w:color w:val="222222"/>
          <w:kern w:val="0"/>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shd w:val="clear" w:color="auto" w:fill="FFFFFF"/>
          <w:lang w:eastAsia="en-GB"/>
          <w14:ligatures w14:val="none"/>
        </w:rPr>
        <w:t>Chapman, B., 2019. Body-worn cameras: What the evidence tells us. </w:t>
      </w:r>
      <w:r w:rsidRPr="00690F0F">
        <w:rPr>
          <w:rFonts w:ascii="Arial" w:eastAsia="Times New Roman" w:hAnsi="Arial" w:cs="Arial"/>
          <w:i/>
          <w:iCs/>
          <w:color w:val="222222"/>
          <w:kern w:val="0"/>
          <w:shd w:val="clear" w:color="auto" w:fill="FFFFFF"/>
          <w:lang w:eastAsia="en-GB"/>
          <w14:ligatures w14:val="none"/>
        </w:rPr>
        <w:t>National Institute of Justice Journal</w:t>
      </w:r>
      <w:r w:rsidRPr="00690F0F">
        <w:rPr>
          <w:rFonts w:ascii="Arial" w:eastAsia="Times New Roman" w:hAnsi="Arial" w:cs="Arial"/>
          <w:color w:val="222222"/>
          <w:kern w:val="0"/>
          <w:shd w:val="clear" w:color="auto" w:fill="FFFFFF"/>
          <w:lang w:eastAsia="en-GB"/>
          <w14:ligatures w14:val="none"/>
        </w:rPr>
        <w:t>, </w:t>
      </w:r>
      <w:r w:rsidRPr="00690F0F">
        <w:rPr>
          <w:rFonts w:ascii="Arial" w:eastAsia="Times New Roman" w:hAnsi="Arial" w:cs="Arial"/>
          <w:i/>
          <w:iCs/>
          <w:color w:val="222222"/>
          <w:kern w:val="0"/>
          <w:shd w:val="clear" w:color="auto" w:fill="FFFFFF"/>
          <w:lang w:eastAsia="en-GB"/>
          <w14:ligatures w14:val="none"/>
        </w:rPr>
        <w:t>280</w:t>
      </w:r>
      <w:r w:rsidRPr="00690F0F">
        <w:rPr>
          <w:rFonts w:ascii="Arial" w:eastAsia="Times New Roman" w:hAnsi="Arial" w:cs="Arial"/>
          <w:color w:val="222222"/>
          <w:kern w:val="0"/>
          <w:shd w:val="clear" w:color="auto" w:fill="FFFFFF"/>
          <w:lang w:eastAsia="en-GB"/>
          <w14:ligatures w14:val="none"/>
        </w:rPr>
        <w:t>, pp.1-5.</w:t>
      </w:r>
      <w:r w:rsidRPr="00690F0F">
        <w:rPr>
          <w:rFonts w:ascii="Arial" w:eastAsia="Times New Roman" w:hAnsi="Arial" w:cs="Arial"/>
          <w:color w:val="222222"/>
          <w:kern w:val="0"/>
          <w:lang w:eastAsia="en-GB"/>
          <w14:ligatures w14:val="none"/>
        </w:rPr>
        <w:t> </w:t>
      </w:r>
    </w:p>
    <w:p w14:paraId="2521DC9A" w14:textId="77777777" w:rsidR="00A93FFB" w:rsidRDefault="00A93FFB" w:rsidP="00690F0F">
      <w:pPr>
        <w:spacing w:after="0" w:line="240" w:lineRule="auto"/>
        <w:textAlignment w:val="baseline"/>
        <w:rPr>
          <w:rFonts w:ascii="Arial" w:eastAsia="Times New Roman" w:hAnsi="Arial" w:cs="Arial"/>
          <w:color w:val="222222"/>
          <w:kern w:val="0"/>
          <w:lang w:eastAsia="en-GB"/>
          <w14:ligatures w14:val="none"/>
        </w:rPr>
      </w:pPr>
    </w:p>
    <w:p w14:paraId="16D24C6B" w14:textId="3851DB33" w:rsidR="00A93FFB" w:rsidRDefault="00A93FFB" w:rsidP="00A93FFB">
      <w:pPr>
        <w:pStyle w:val="Bibliography"/>
        <w:ind w:left="720" w:hanging="720"/>
        <w:rPr>
          <w:noProof/>
        </w:rPr>
      </w:pPr>
      <w:r>
        <w:rPr>
          <w:noProof/>
        </w:rPr>
        <w:t xml:space="preserve">child welfare and information gateway. (2019). </w:t>
      </w:r>
      <w:r>
        <w:rPr>
          <w:i/>
          <w:iCs/>
          <w:noProof/>
        </w:rPr>
        <w:t>Risk and Protective factors for child abuse and neglect</w:t>
      </w:r>
      <w:r>
        <w:rPr>
          <w:noProof/>
        </w:rPr>
        <w:t xml:space="preserve">. Retrieved from </w:t>
      </w:r>
      <w:hyperlink r:id="rId6" w:history="1">
        <w:r w:rsidR="005077CD" w:rsidRPr="00A30016">
          <w:rPr>
            <w:rStyle w:val="Hyperlink"/>
            <w:noProof/>
          </w:rPr>
          <w:t>www.childwelfare.gov/pubPDFs/riskprotectivefactors.pdf</w:t>
        </w:r>
      </w:hyperlink>
    </w:p>
    <w:p w14:paraId="4C260703" w14:textId="77777777" w:rsidR="005077CD" w:rsidRDefault="005077CD" w:rsidP="005077CD"/>
    <w:p w14:paraId="2F15E865" w14:textId="74267F8A" w:rsidR="005077CD" w:rsidRPr="00690F0F" w:rsidRDefault="005077CD" w:rsidP="005077CD">
      <w:pPr>
        <w:pStyle w:val="Bibliography"/>
        <w:ind w:left="720" w:hanging="720"/>
        <w:rPr>
          <w:noProof/>
        </w:rPr>
      </w:pPr>
      <w:r>
        <w:rPr>
          <w:noProof/>
        </w:rPr>
        <w:t xml:space="preserve">College of Policing. (2019 ). </w:t>
      </w:r>
      <w:r>
        <w:rPr>
          <w:i/>
          <w:iCs/>
          <w:noProof/>
        </w:rPr>
        <w:t xml:space="preserve">Diversity and inclusion stratergy </w:t>
      </w:r>
      <w:r>
        <w:rPr>
          <w:noProof/>
        </w:rPr>
        <w:t>. Retrieved from College of Policing : www.collegeofpolcing.co.uk</w:t>
      </w:r>
    </w:p>
    <w:p w14:paraId="34E9115A"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6C4B7CF0" w14:textId="1805BA43"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Collins </w:t>
      </w:r>
      <w:r w:rsidR="0081562E" w:rsidRPr="00690F0F">
        <w:rPr>
          <w:rFonts w:ascii="Times New Roman" w:eastAsia="Times New Roman" w:hAnsi="Times New Roman" w:cs="Times New Roman"/>
          <w:kern w:val="0"/>
          <w:lang w:eastAsia="en-GB"/>
          <w14:ligatures w14:val="none"/>
        </w:rPr>
        <w:t>Dictionary,</w:t>
      </w:r>
      <w:r w:rsidRPr="00690F0F">
        <w:rPr>
          <w:rFonts w:ascii="Times New Roman" w:eastAsia="Times New Roman" w:hAnsi="Times New Roman" w:cs="Times New Roman"/>
          <w:kern w:val="0"/>
          <w:lang w:eastAsia="en-GB"/>
          <w14:ligatures w14:val="none"/>
        </w:rPr>
        <w:t xml:space="preserve"> 2024. </w:t>
      </w:r>
      <w:r w:rsidRPr="00690F0F">
        <w:rPr>
          <w:rFonts w:ascii="Times New Roman" w:eastAsia="Times New Roman" w:hAnsi="Times New Roman" w:cs="Times New Roman"/>
          <w:i/>
          <w:iCs/>
          <w:kern w:val="0"/>
          <w:lang w:eastAsia="en-GB"/>
          <w14:ligatures w14:val="none"/>
        </w:rPr>
        <w:t xml:space="preserve">Definition of Vulnerable.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https://www.collinsdictionary.com/dictionary/english/vulnerable</w:t>
      </w:r>
      <w:r w:rsidRPr="00690F0F">
        <w:rPr>
          <w:rFonts w:ascii="Times New Roman" w:eastAsia="Times New Roman" w:hAnsi="Times New Roman" w:cs="Times New Roman"/>
          <w:kern w:val="0"/>
          <w:lang w:eastAsia="en-GB"/>
          <w14:ligatures w14:val="none"/>
        </w:rPr>
        <w:t> </w:t>
      </w:r>
    </w:p>
    <w:p w14:paraId="27050753" w14:textId="7E8F9945"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Home </w:t>
      </w:r>
      <w:r w:rsidR="0081562E" w:rsidRPr="00690F0F">
        <w:rPr>
          <w:rFonts w:ascii="Times New Roman" w:eastAsia="Times New Roman" w:hAnsi="Times New Roman" w:cs="Times New Roman"/>
          <w:kern w:val="0"/>
          <w:lang w:eastAsia="en-GB"/>
          <w14:ligatures w14:val="none"/>
        </w:rPr>
        <w:t>Office,</w:t>
      </w:r>
      <w:r w:rsidRPr="00690F0F">
        <w:rPr>
          <w:rFonts w:ascii="Times New Roman" w:eastAsia="Times New Roman" w:hAnsi="Times New Roman" w:cs="Times New Roman"/>
          <w:kern w:val="0"/>
          <w:lang w:eastAsia="en-GB"/>
          <w14:ligatures w14:val="none"/>
        </w:rPr>
        <w:t xml:space="preserve"> </w:t>
      </w:r>
      <w:r w:rsidR="006565CC" w:rsidRPr="00690F0F">
        <w:rPr>
          <w:rFonts w:ascii="Times New Roman" w:eastAsia="Times New Roman" w:hAnsi="Times New Roman" w:cs="Times New Roman"/>
          <w:kern w:val="0"/>
          <w:lang w:eastAsia="en-GB"/>
          <w14:ligatures w14:val="none"/>
        </w:rPr>
        <w:t>2014.</w:t>
      </w:r>
      <w:r w:rsidRPr="00690F0F">
        <w:rPr>
          <w:rFonts w:ascii="Times New Roman" w:eastAsia="Times New Roman" w:hAnsi="Times New Roman" w:cs="Times New Roman"/>
          <w:kern w:val="0"/>
          <w:lang w:eastAsia="en-GB"/>
          <w14:ligatures w14:val="none"/>
        </w:rPr>
        <w:t xml:space="preserve"> </w:t>
      </w:r>
      <w:r w:rsidRPr="00690F0F">
        <w:rPr>
          <w:rFonts w:ascii="Times New Roman" w:eastAsia="Times New Roman" w:hAnsi="Times New Roman" w:cs="Times New Roman"/>
          <w:i/>
          <w:iCs/>
          <w:kern w:val="0"/>
          <w:lang w:eastAsia="en-GB"/>
          <w14:ligatures w14:val="none"/>
        </w:rPr>
        <w:t xml:space="preserve">Code of ethics launched.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www.gov.uk</w:t>
      </w:r>
      <w:r w:rsidRPr="00690F0F">
        <w:rPr>
          <w:rFonts w:ascii="Times New Roman" w:eastAsia="Times New Roman" w:hAnsi="Times New Roman" w:cs="Times New Roman"/>
          <w:kern w:val="0"/>
          <w:lang w:eastAsia="en-GB"/>
          <w14:ligatures w14:val="none"/>
        </w:rPr>
        <w:t> </w:t>
      </w:r>
    </w:p>
    <w:p w14:paraId="06F6CE40"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45533196" w14:textId="0F6FA65A"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p>
    <w:p w14:paraId="23A21425"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1BEBA251"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39BEACDB" w14:textId="2DE6CF73"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Devon county </w:t>
      </w:r>
      <w:r w:rsidR="0081562E" w:rsidRPr="00690F0F">
        <w:rPr>
          <w:rFonts w:ascii="Times New Roman" w:eastAsia="Times New Roman" w:hAnsi="Times New Roman" w:cs="Times New Roman"/>
          <w:kern w:val="0"/>
          <w:lang w:eastAsia="en-GB"/>
          <w14:ligatures w14:val="none"/>
        </w:rPr>
        <w:t>Council,</w:t>
      </w:r>
      <w:r w:rsidRPr="00690F0F">
        <w:rPr>
          <w:rFonts w:ascii="Times New Roman" w:eastAsia="Times New Roman" w:hAnsi="Times New Roman" w:cs="Times New Roman"/>
          <w:kern w:val="0"/>
          <w:lang w:eastAsia="en-GB"/>
          <w14:ligatures w14:val="none"/>
        </w:rPr>
        <w:t xml:space="preserve"> 2017. </w:t>
      </w:r>
      <w:r w:rsidRPr="00690F0F">
        <w:rPr>
          <w:rFonts w:ascii="Times New Roman" w:eastAsia="Times New Roman" w:hAnsi="Times New Roman" w:cs="Times New Roman"/>
          <w:i/>
          <w:iCs/>
          <w:kern w:val="0"/>
          <w:lang w:eastAsia="en-GB"/>
          <w14:ligatures w14:val="none"/>
        </w:rPr>
        <w:t xml:space="preserve">What is </w:t>
      </w:r>
      <w:r w:rsidR="0081562E" w:rsidRPr="00690F0F">
        <w:rPr>
          <w:rFonts w:ascii="Times New Roman" w:eastAsia="Times New Roman" w:hAnsi="Times New Roman" w:cs="Times New Roman"/>
          <w:i/>
          <w:iCs/>
          <w:kern w:val="0"/>
          <w:lang w:eastAsia="en-GB"/>
          <w14:ligatures w14:val="none"/>
        </w:rPr>
        <w:t>exploitation?</w:t>
      </w:r>
      <w:r w:rsidRPr="00690F0F">
        <w:rPr>
          <w:rFonts w:ascii="Times New Roman" w:eastAsia="Times New Roman" w:hAnsi="Times New Roman" w:cs="Times New Roman"/>
          <w:i/>
          <w:iCs/>
          <w:kern w:val="0"/>
          <w:lang w:eastAsia="en-GB"/>
          <w14:ligatures w14:val="none"/>
        </w:rPr>
        <w:t xml:space="preserve">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7" w:anchor=":~:text=Exploitation%20involves%20being%20groomed%2C%20forced%20or%20coerced%20into,be%20forced%20to%20take%20part%20in%20criminal%20activities" w:tgtFrame="_blank" w:history="1">
        <w:r w:rsidRPr="00690F0F">
          <w:rPr>
            <w:rFonts w:ascii="Times New Roman" w:eastAsia="Times New Roman" w:hAnsi="Times New Roman" w:cs="Times New Roman"/>
            <w:color w:val="0000FF"/>
            <w:kern w:val="0"/>
            <w:u w:val="single"/>
            <w:lang w:eastAsia="en-GB"/>
            <w14:ligatures w14:val="none"/>
          </w:rPr>
          <w:t>https://www.preventingexploitationtoolkit.org.uk/home/what-is-exploitation/#:~:text=Exploitation%20involves%20being%20groomed%2C%20forced%20or%20coerced%20into,be%20forced%20to%20take%20part%20in%20criminal%20activities</w:t>
        </w:r>
      </w:hyperlink>
      <w:r w:rsidRPr="00690F0F">
        <w:rPr>
          <w:rFonts w:ascii="Times New Roman" w:eastAsia="Times New Roman" w:hAnsi="Times New Roman" w:cs="Times New Roman"/>
          <w:kern w:val="0"/>
          <w:lang w:eastAsia="en-GB"/>
          <w14:ligatures w14:val="none"/>
        </w:rPr>
        <w:t> </w:t>
      </w:r>
    </w:p>
    <w:p w14:paraId="62FA2692" w14:textId="77777777" w:rsidR="00690F0F"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Calibri" w:eastAsia="Times New Roman" w:hAnsi="Calibri" w:cs="Calibri"/>
          <w:kern w:val="0"/>
          <w:u w:val="single"/>
          <w:lang w:eastAsia="en-GB"/>
          <w14:ligatures w14:val="none"/>
        </w:rPr>
        <w:t>​</w:t>
      </w:r>
      <w:r w:rsidRPr="00690F0F">
        <w:rPr>
          <w:rFonts w:ascii="Times New Roman" w:eastAsia="Times New Roman" w:hAnsi="Times New Roman" w:cs="Times New Roman"/>
          <w:kern w:val="0"/>
          <w:lang w:eastAsia="en-GB"/>
          <w14:ligatures w14:val="none"/>
        </w:rPr>
        <w:t> </w:t>
      </w:r>
    </w:p>
    <w:p w14:paraId="3A451BEF" w14:textId="77777777" w:rsidR="00AF3776" w:rsidRDefault="00AF3776" w:rsidP="00AF3776">
      <w:pPr>
        <w:pStyle w:val="Bibliography"/>
        <w:ind w:left="720" w:hanging="720"/>
        <w:rPr>
          <w:noProof/>
          <w:kern w:val="0"/>
          <w14:ligatures w14:val="none"/>
        </w:rPr>
      </w:pPr>
      <w:r>
        <w:rPr>
          <w:noProof/>
        </w:rPr>
        <w:t xml:space="preserve">Dixon, D. (1997). </w:t>
      </w:r>
      <w:r>
        <w:rPr>
          <w:i/>
          <w:iCs/>
          <w:noProof/>
        </w:rPr>
        <w:t>Law in Policing: Legal regulation and police practice .</w:t>
      </w:r>
      <w:r>
        <w:rPr>
          <w:noProof/>
        </w:rPr>
        <w:t xml:space="preserve"> </w:t>
      </w:r>
    </w:p>
    <w:p w14:paraId="2B977E1F" w14:textId="77777777" w:rsidR="00AF3776" w:rsidRPr="00690F0F" w:rsidRDefault="00AF3776" w:rsidP="00690F0F">
      <w:pPr>
        <w:spacing w:after="0" w:line="240" w:lineRule="auto"/>
        <w:textAlignment w:val="baseline"/>
        <w:rPr>
          <w:rFonts w:ascii="Segoe UI" w:eastAsia="Times New Roman" w:hAnsi="Segoe UI" w:cs="Segoe UI"/>
          <w:kern w:val="0"/>
          <w:sz w:val="18"/>
          <w:szCs w:val="18"/>
          <w:lang w:eastAsia="en-GB"/>
          <w14:ligatures w14:val="none"/>
        </w:rPr>
      </w:pPr>
    </w:p>
    <w:p w14:paraId="31A6A726" w14:textId="084D7120"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p>
    <w:p w14:paraId="61673D29"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Essex Safeguarding Children Board, 2024. </w:t>
      </w:r>
      <w:r w:rsidRPr="00690F0F">
        <w:rPr>
          <w:rFonts w:ascii="Times New Roman" w:eastAsia="Times New Roman" w:hAnsi="Times New Roman" w:cs="Times New Roman"/>
          <w:i/>
          <w:iCs/>
          <w:kern w:val="0"/>
          <w:lang w:eastAsia="en-GB"/>
          <w14:ligatures w14:val="none"/>
        </w:rPr>
        <w:t xml:space="preserve">Models and Theories of Exploitation.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8" w:anchor=":~:text=Models%20and%20Theories%20of%20Exploitation%201%20Online%20Children,...%208%20Child%20on%20child%20...%20More%20items" w:tgtFrame="_blank" w:history="1">
        <w:r w:rsidRPr="00690F0F">
          <w:rPr>
            <w:rFonts w:ascii="Times New Roman" w:eastAsia="Times New Roman" w:hAnsi="Times New Roman" w:cs="Times New Roman"/>
            <w:color w:val="0000FF"/>
            <w:kern w:val="0"/>
            <w:u w:val="single"/>
            <w:lang w:eastAsia="en-GB"/>
            <w14:ligatures w14:val="none"/>
          </w:rPr>
          <w:t>https://www.escb.co.uk/working-with-children/risk-in-the-community-ric/what-is-exploitation/modelstheories-of-exploitation/#:~:text=Models%20and%20Theories%20of%20Exploitation%201%20Online%20Children,...%208%20Child%20on%20child%20...%20More%20items</w:t>
        </w:r>
      </w:hyperlink>
      <w:r w:rsidRPr="00690F0F">
        <w:rPr>
          <w:rFonts w:ascii="Times New Roman" w:eastAsia="Times New Roman" w:hAnsi="Times New Roman" w:cs="Times New Roman"/>
          <w:kern w:val="0"/>
          <w:lang w:eastAsia="en-GB"/>
          <w14:ligatures w14:val="none"/>
        </w:rPr>
        <w:t> </w:t>
      </w:r>
    </w:p>
    <w:p w14:paraId="50A23E5C"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7B3F41E9"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Essex Safeguarding Children Board, 2024. </w:t>
      </w:r>
      <w:r w:rsidRPr="00690F0F">
        <w:rPr>
          <w:rFonts w:ascii="Times New Roman" w:eastAsia="Times New Roman" w:hAnsi="Times New Roman" w:cs="Times New Roman"/>
          <w:i/>
          <w:iCs/>
          <w:kern w:val="0"/>
          <w:lang w:eastAsia="en-GB"/>
          <w14:ligatures w14:val="none"/>
        </w:rPr>
        <w:t xml:space="preserve">Models and Theories of Exploitation.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https://www.escb.co.uk/working-with-children/risk-in-the-community-ric/what-is-exploitation/modelstheories-of-exploitation/#:~:text=Models%20and%20Theories%20of%20Exploitation%201%20Online%20Children,...%208%20Child%20on%20child%</w:t>
      </w:r>
      <w:proofErr w:type="gramStart"/>
      <w:r w:rsidRPr="00690F0F">
        <w:rPr>
          <w:rFonts w:ascii="Times New Roman" w:eastAsia="Times New Roman" w:hAnsi="Times New Roman" w:cs="Times New Roman"/>
          <w:kern w:val="0"/>
          <w:u w:val="single"/>
          <w:lang w:eastAsia="en-GB"/>
          <w14:ligatures w14:val="none"/>
        </w:rPr>
        <w:t>20</w:t>
      </w:r>
      <w:proofErr w:type="gramEnd"/>
      <w:r w:rsidRPr="00690F0F">
        <w:rPr>
          <w:rFonts w:ascii="Times New Roman" w:eastAsia="Times New Roman" w:hAnsi="Times New Roman" w:cs="Times New Roman"/>
          <w:kern w:val="0"/>
          <w:u w:val="single"/>
          <w:lang w:eastAsia="en-GB"/>
          <w14:ligatures w14:val="none"/>
        </w:rPr>
        <w:t>...%20More%20items</w:t>
      </w:r>
      <w:r w:rsidRPr="00690F0F">
        <w:rPr>
          <w:rFonts w:ascii="Times New Roman" w:eastAsia="Times New Roman" w:hAnsi="Times New Roman" w:cs="Times New Roman"/>
          <w:kern w:val="0"/>
          <w:lang w:eastAsia="en-GB"/>
          <w14:ligatures w14:val="none"/>
        </w:rPr>
        <w:t> </w:t>
      </w:r>
    </w:p>
    <w:p w14:paraId="44D07677" w14:textId="77777777" w:rsidR="00690F0F"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46A76F66" w14:textId="77777777" w:rsidR="00840BCA" w:rsidRDefault="00840BCA" w:rsidP="00840BCA">
      <w:pPr>
        <w:spacing w:after="0" w:line="240" w:lineRule="auto"/>
        <w:textAlignment w:val="baseline"/>
        <w:rPr>
          <w:rFonts w:ascii="Arial" w:eastAsia="Times New Roman" w:hAnsi="Arial" w:cs="Arial"/>
          <w:color w:val="222222"/>
          <w:kern w:val="0"/>
          <w:lang w:eastAsia="en-GB"/>
          <w14:ligatures w14:val="none"/>
        </w:rPr>
      </w:pPr>
    </w:p>
    <w:p w14:paraId="206975D2" w14:textId="77777777" w:rsidR="00840BCA" w:rsidRPr="00690F0F" w:rsidRDefault="00840BCA" w:rsidP="00840BCA">
      <w:pPr>
        <w:spacing w:after="0" w:line="240" w:lineRule="auto"/>
        <w:textAlignment w:val="baseline"/>
        <w:rPr>
          <w:rFonts w:ascii="Segoe UI" w:eastAsia="Times New Roman" w:hAnsi="Segoe UI" w:cs="Segoe UI"/>
          <w:kern w:val="0"/>
          <w:sz w:val="18"/>
          <w:szCs w:val="18"/>
          <w:lang w:eastAsia="en-GB"/>
          <w14:ligatures w14:val="none"/>
        </w:rPr>
      </w:pPr>
      <w:r>
        <w:rPr>
          <w:rFonts w:ascii="Arial" w:hAnsi="Arial" w:cs="Arial"/>
          <w:color w:val="222222"/>
          <w:sz w:val="20"/>
          <w:szCs w:val="20"/>
          <w:shd w:val="clear" w:color="auto" w:fill="FFFFFF"/>
        </w:rPr>
        <w:t>Farrington, D.P., 1986. Age and crime. </w:t>
      </w:r>
      <w:r>
        <w:rPr>
          <w:rFonts w:ascii="Arial" w:hAnsi="Arial" w:cs="Arial"/>
          <w:i/>
          <w:iCs/>
          <w:color w:val="222222"/>
          <w:sz w:val="20"/>
          <w:szCs w:val="20"/>
          <w:shd w:val="clear" w:color="auto" w:fill="FFFFFF"/>
        </w:rPr>
        <w:t>Crime and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pp.189-250.</w:t>
      </w:r>
    </w:p>
    <w:p w14:paraId="536E39AC" w14:textId="77777777" w:rsidR="00840BCA" w:rsidRPr="00690F0F" w:rsidRDefault="00840BCA" w:rsidP="00690F0F">
      <w:pPr>
        <w:spacing w:after="0" w:line="240" w:lineRule="auto"/>
        <w:textAlignment w:val="baseline"/>
        <w:rPr>
          <w:rFonts w:ascii="Segoe UI" w:eastAsia="Times New Roman" w:hAnsi="Segoe UI" w:cs="Segoe UI"/>
          <w:kern w:val="0"/>
          <w:sz w:val="18"/>
          <w:szCs w:val="18"/>
          <w:lang w:eastAsia="en-GB"/>
          <w14:ligatures w14:val="none"/>
        </w:rPr>
      </w:pPr>
    </w:p>
    <w:p w14:paraId="0C5D7F9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79F4547D"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Farrington, D.P. and Welsh, B.C., 2008. Saving children from a life of crime: Early risk factors and effective interventions.</w:t>
      </w:r>
      <w:r w:rsidRPr="00690F0F">
        <w:rPr>
          <w:rFonts w:ascii="Arial" w:eastAsia="Times New Roman" w:hAnsi="Arial" w:cs="Arial"/>
          <w:color w:val="222222"/>
          <w:kern w:val="0"/>
          <w:lang w:eastAsia="en-GB"/>
          <w14:ligatures w14:val="none"/>
        </w:rPr>
        <w:t> </w:t>
      </w:r>
    </w:p>
    <w:p w14:paraId="2D5A25B0"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7664A887"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Farrington, D.P. and Welsh, B.C., 2008. Saving children from a life of crime: Early risk factors and effective interventions.</w:t>
      </w:r>
      <w:r w:rsidRPr="00690F0F">
        <w:rPr>
          <w:rFonts w:ascii="Arial" w:eastAsia="Times New Roman" w:hAnsi="Arial" w:cs="Arial"/>
          <w:color w:val="222222"/>
          <w:kern w:val="0"/>
          <w:sz w:val="20"/>
          <w:szCs w:val="20"/>
          <w:lang w:eastAsia="en-GB"/>
          <w14:ligatures w14:val="none"/>
        </w:rPr>
        <w:t> </w:t>
      </w:r>
    </w:p>
    <w:p w14:paraId="4E581F1F" w14:textId="36C9F58E" w:rsidR="00840BCA" w:rsidRPr="00690F0F" w:rsidRDefault="00690F0F" w:rsidP="00840BCA">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7E2C256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7EA3A36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shd w:val="clear" w:color="auto" w:fill="FFFFFF"/>
          <w:lang w:eastAsia="en-GB"/>
          <w14:ligatures w14:val="none"/>
        </w:rPr>
        <w:t>Hawkins, J.D., Welsh, B.C. and Utting, D., 2012. Preventing youth crime: evidence and opportunities. In </w:t>
      </w:r>
      <w:r w:rsidRPr="00690F0F">
        <w:rPr>
          <w:rFonts w:ascii="Arial" w:eastAsia="Times New Roman" w:hAnsi="Arial" w:cs="Arial"/>
          <w:i/>
          <w:iCs/>
          <w:color w:val="222222"/>
          <w:kern w:val="0"/>
          <w:shd w:val="clear" w:color="auto" w:fill="FFFFFF"/>
          <w:lang w:eastAsia="en-GB"/>
          <w14:ligatures w14:val="none"/>
        </w:rPr>
        <w:t>A new response to youth crime</w:t>
      </w:r>
      <w:r w:rsidRPr="00690F0F">
        <w:rPr>
          <w:rFonts w:ascii="Arial" w:eastAsia="Times New Roman" w:hAnsi="Arial" w:cs="Arial"/>
          <w:color w:val="222222"/>
          <w:kern w:val="0"/>
          <w:shd w:val="clear" w:color="auto" w:fill="FFFFFF"/>
          <w:lang w:eastAsia="en-GB"/>
          <w14:ligatures w14:val="none"/>
        </w:rPr>
        <w:t> (pp. 226-263). Willan.</w:t>
      </w:r>
      <w:r w:rsidRPr="00690F0F">
        <w:rPr>
          <w:rFonts w:ascii="Arial" w:eastAsia="Times New Roman" w:hAnsi="Arial" w:cs="Arial"/>
          <w:color w:val="222222"/>
          <w:kern w:val="0"/>
          <w:lang w:eastAsia="en-GB"/>
          <w14:ligatures w14:val="none"/>
        </w:rPr>
        <w:t> </w:t>
      </w:r>
    </w:p>
    <w:p w14:paraId="66C08F3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04441BDD"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Holdaway, S. and O'Neill, M., 2006. Institutional racism after Macpherson: an analysis of police views. </w:t>
      </w:r>
      <w:r w:rsidRPr="00690F0F">
        <w:rPr>
          <w:rFonts w:ascii="Arial" w:eastAsia="Times New Roman" w:hAnsi="Arial" w:cs="Arial"/>
          <w:i/>
          <w:iCs/>
          <w:color w:val="222222"/>
          <w:kern w:val="0"/>
          <w:sz w:val="20"/>
          <w:szCs w:val="20"/>
          <w:shd w:val="clear" w:color="auto" w:fill="FFFFFF"/>
          <w:lang w:eastAsia="en-GB"/>
          <w14:ligatures w14:val="none"/>
        </w:rPr>
        <w:t>Policing &amp; society</w:t>
      </w:r>
      <w:r w:rsidRPr="00690F0F">
        <w:rPr>
          <w:rFonts w:ascii="Arial" w:eastAsia="Times New Roman" w:hAnsi="Arial" w:cs="Arial"/>
          <w:color w:val="222222"/>
          <w:kern w:val="0"/>
          <w:sz w:val="20"/>
          <w:szCs w:val="20"/>
          <w:shd w:val="clear" w:color="auto" w:fill="FFFFFF"/>
          <w:lang w:eastAsia="en-GB"/>
          <w14:ligatures w14:val="none"/>
        </w:rPr>
        <w:t>, </w:t>
      </w:r>
      <w:r w:rsidRPr="00690F0F">
        <w:rPr>
          <w:rFonts w:ascii="Arial" w:eastAsia="Times New Roman" w:hAnsi="Arial" w:cs="Arial"/>
          <w:i/>
          <w:iCs/>
          <w:color w:val="222222"/>
          <w:kern w:val="0"/>
          <w:sz w:val="20"/>
          <w:szCs w:val="20"/>
          <w:shd w:val="clear" w:color="auto" w:fill="FFFFFF"/>
          <w:lang w:eastAsia="en-GB"/>
          <w14:ligatures w14:val="none"/>
        </w:rPr>
        <w:t>16</w:t>
      </w:r>
      <w:r w:rsidRPr="00690F0F">
        <w:rPr>
          <w:rFonts w:ascii="Arial" w:eastAsia="Times New Roman" w:hAnsi="Arial" w:cs="Arial"/>
          <w:color w:val="222222"/>
          <w:kern w:val="0"/>
          <w:sz w:val="20"/>
          <w:szCs w:val="20"/>
          <w:shd w:val="clear" w:color="auto" w:fill="FFFFFF"/>
          <w:lang w:eastAsia="en-GB"/>
          <w14:ligatures w14:val="none"/>
        </w:rPr>
        <w:t>(4), pp.349-369.</w:t>
      </w:r>
      <w:r w:rsidRPr="00690F0F">
        <w:rPr>
          <w:rFonts w:ascii="Arial" w:eastAsia="Times New Roman" w:hAnsi="Arial" w:cs="Arial"/>
          <w:color w:val="222222"/>
          <w:kern w:val="0"/>
          <w:sz w:val="20"/>
          <w:szCs w:val="20"/>
          <w:lang w:eastAsia="en-GB"/>
          <w14:ligatures w14:val="none"/>
        </w:rPr>
        <w:t> </w:t>
      </w:r>
    </w:p>
    <w:p w14:paraId="43ED94B3" w14:textId="73B6FECF"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Home </w:t>
      </w:r>
      <w:r w:rsidR="0081562E" w:rsidRPr="00690F0F">
        <w:rPr>
          <w:rFonts w:ascii="Times New Roman" w:eastAsia="Times New Roman" w:hAnsi="Times New Roman" w:cs="Times New Roman"/>
          <w:kern w:val="0"/>
          <w:lang w:eastAsia="en-GB"/>
          <w14:ligatures w14:val="none"/>
        </w:rPr>
        <w:t>Office,</w:t>
      </w:r>
      <w:r w:rsidRPr="00690F0F">
        <w:rPr>
          <w:rFonts w:ascii="Times New Roman" w:eastAsia="Times New Roman" w:hAnsi="Times New Roman" w:cs="Times New Roman"/>
          <w:kern w:val="0"/>
          <w:lang w:eastAsia="en-GB"/>
          <w14:ligatures w14:val="none"/>
        </w:rPr>
        <w:t xml:space="preserve"> </w:t>
      </w:r>
      <w:r w:rsidR="006565CC" w:rsidRPr="00690F0F">
        <w:rPr>
          <w:rFonts w:ascii="Times New Roman" w:eastAsia="Times New Roman" w:hAnsi="Times New Roman" w:cs="Times New Roman"/>
          <w:kern w:val="0"/>
          <w:lang w:eastAsia="en-GB"/>
          <w14:ligatures w14:val="none"/>
        </w:rPr>
        <w:t>2014.</w:t>
      </w:r>
      <w:r w:rsidRPr="00690F0F">
        <w:rPr>
          <w:rFonts w:ascii="Times New Roman" w:eastAsia="Times New Roman" w:hAnsi="Times New Roman" w:cs="Times New Roman"/>
          <w:kern w:val="0"/>
          <w:lang w:eastAsia="en-GB"/>
          <w14:ligatures w14:val="none"/>
        </w:rPr>
        <w:t xml:space="preserve"> </w:t>
      </w:r>
      <w:r w:rsidRPr="00690F0F">
        <w:rPr>
          <w:rFonts w:ascii="Times New Roman" w:eastAsia="Times New Roman" w:hAnsi="Times New Roman" w:cs="Times New Roman"/>
          <w:i/>
          <w:iCs/>
          <w:kern w:val="0"/>
          <w:lang w:eastAsia="en-GB"/>
          <w14:ligatures w14:val="none"/>
        </w:rPr>
        <w:t xml:space="preserve">Code of ethics launched.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www.gov.uk</w:t>
      </w:r>
      <w:r w:rsidRPr="00690F0F">
        <w:rPr>
          <w:rFonts w:ascii="Times New Roman" w:eastAsia="Times New Roman" w:hAnsi="Times New Roman" w:cs="Times New Roman"/>
          <w:kern w:val="0"/>
          <w:lang w:eastAsia="en-GB"/>
          <w14:ligatures w14:val="none"/>
        </w:rPr>
        <w:t> </w:t>
      </w:r>
    </w:p>
    <w:p w14:paraId="0C6E5F56" w14:textId="77777777" w:rsidR="00690F0F" w:rsidRDefault="00690F0F" w:rsidP="00690F0F">
      <w:pPr>
        <w:spacing w:after="0" w:line="240" w:lineRule="auto"/>
        <w:textAlignment w:val="baseline"/>
        <w:rPr>
          <w:rFonts w:ascii="Arial" w:eastAsia="Times New Roman" w:hAnsi="Arial" w:cs="Arial"/>
          <w:kern w:val="0"/>
          <w:lang w:eastAsia="en-GB"/>
          <w14:ligatures w14:val="none"/>
        </w:rPr>
      </w:pPr>
      <w:r w:rsidRPr="00690F0F">
        <w:rPr>
          <w:rFonts w:ascii="Calibri" w:eastAsia="Times New Roman" w:hAnsi="Calibri" w:cs="Calibri"/>
          <w:b/>
          <w:bCs/>
          <w:kern w:val="0"/>
          <w:lang w:eastAsia="en-GB"/>
          <w14:ligatures w14:val="none"/>
        </w:rPr>
        <w:t>​</w:t>
      </w:r>
      <w:r w:rsidRPr="00690F0F">
        <w:rPr>
          <w:rFonts w:ascii="Arial" w:eastAsia="Times New Roman" w:hAnsi="Arial" w:cs="Arial"/>
          <w:kern w:val="0"/>
          <w:lang w:eastAsia="en-GB"/>
          <w14:ligatures w14:val="none"/>
        </w:rPr>
        <w:t> </w:t>
      </w:r>
    </w:p>
    <w:p w14:paraId="228B9B48" w14:textId="4D9237B4" w:rsidR="00284FB3" w:rsidRPr="00690F0F" w:rsidRDefault="00284FB3" w:rsidP="00284FB3">
      <w:pPr>
        <w:pStyle w:val="Bibliography"/>
        <w:ind w:left="720" w:hanging="720"/>
        <w:rPr>
          <w:noProof/>
        </w:rPr>
      </w:pPr>
      <w:r>
        <w:rPr>
          <w:noProof/>
        </w:rPr>
        <w:t xml:space="preserve">Home office . (2021). </w:t>
      </w:r>
      <w:r>
        <w:rPr>
          <w:i/>
          <w:iCs/>
          <w:noProof/>
        </w:rPr>
        <w:t>Police workforce, England and Wales</w:t>
      </w:r>
      <w:r>
        <w:rPr>
          <w:noProof/>
        </w:rPr>
        <w:t>. Retrieved from Home office: www.gov.uk/government/statistics/police-workforce-england-and-wales-31-march-2021/police-workforce-england-and-wales-31-march-2021#diversity</w:t>
      </w:r>
    </w:p>
    <w:p w14:paraId="014C249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b/>
          <w:bCs/>
          <w:kern w:val="0"/>
          <w:lang w:eastAsia="en-GB"/>
          <w14:ligatures w14:val="none"/>
        </w:rPr>
        <w:t>​</w:t>
      </w:r>
      <w:r w:rsidRPr="00690F0F">
        <w:rPr>
          <w:rFonts w:ascii="Arial" w:eastAsia="Times New Roman" w:hAnsi="Arial" w:cs="Arial"/>
          <w:kern w:val="0"/>
          <w:lang w:eastAsia="en-GB"/>
          <w14:ligatures w14:val="none"/>
        </w:rPr>
        <w:t> </w:t>
      </w:r>
    </w:p>
    <w:p w14:paraId="612446C3"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shd w:val="clear" w:color="auto" w:fill="FFFFFF"/>
          <w:lang w:eastAsia="en-GB"/>
          <w14:ligatures w14:val="none"/>
        </w:rPr>
        <w:t>Joksic, I. and Rajakovic, V., 2020. Family as a factor of socialization and resocialization. </w:t>
      </w:r>
      <w:r w:rsidRPr="00690F0F">
        <w:rPr>
          <w:rFonts w:ascii="Arial" w:eastAsia="Times New Roman" w:hAnsi="Arial" w:cs="Arial"/>
          <w:i/>
          <w:iCs/>
          <w:color w:val="222222"/>
          <w:kern w:val="0"/>
          <w:shd w:val="clear" w:color="auto" w:fill="FFFFFF"/>
          <w:lang w:eastAsia="en-GB"/>
          <w14:ligatures w14:val="none"/>
        </w:rPr>
        <w:t>Law Theory &amp; Prac.</w:t>
      </w:r>
      <w:r w:rsidRPr="00690F0F">
        <w:rPr>
          <w:rFonts w:ascii="Arial" w:eastAsia="Times New Roman" w:hAnsi="Arial" w:cs="Arial"/>
          <w:color w:val="222222"/>
          <w:kern w:val="0"/>
          <w:shd w:val="clear" w:color="auto" w:fill="FFFFFF"/>
          <w:lang w:eastAsia="en-GB"/>
          <w14:ligatures w14:val="none"/>
        </w:rPr>
        <w:t>, </w:t>
      </w:r>
      <w:r w:rsidRPr="00690F0F">
        <w:rPr>
          <w:rFonts w:ascii="Arial" w:eastAsia="Times New Roman" w:hAnsi="Arial" w:cs="Arial"/>
          <w:i/>
          <w:iCs/>
          <w:color w:val="222222"/>
          <w:kern w:val="0"/>
          <w:shd w:val="clear" w:color="auto" w:fill="FFFFFF"/>
          <w:lang w:eastAsia="en-GB"/>
          <w14:ligatures w14:val="none"/>
        </w:rPr>
        <w:t>37</w:t>
      </w:r>
      <w:r w:rsidRPr="00690F0F">
        <w:rPr>
          <w:rFonts w:ascii="Arial" w:eastAsia="Times New Roman" w:hAnsi="Arial" w:cs="Arial"/>
          <w:color w:val="222222"/>
          <w:kern w:val="0"/>
          <w:shd w:val="clear" w:color="auto" w:fill="FFFFFF"/>
          <w:lang w:eastAsia="en-GB"/>
          <w14:ligatures w14:val="none"/>
        </w:rPr>
        <w:t>, p.42.</w:t>
      </w:r>
      <w:r w:rsidRPr="00690F0F">
        <w:rPr>
          <w:rFonts w:ascii="Arial" w:eastAsia="Times New Roman" w:hAnsi="Arial" w:cs="Arial"/>
          <w:color w:val="222222"/>
          <w:kern w:val="0"/>
          <w:lang w:eastAsia="en-GB"/>
          <w14:ligatures w14:val="none"/>
        </w:rPr>
        <w:t> </w:t>
      </w:r>
    </w:p>
    <w:p w14:paraId="47BB907D"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01A2F510"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Kumra, S., Manfredi, S. and Vickers, L., 2012</w:t>
      </w:r>
      <w:r w:rsidRPr="00690F0F">
        <w:rPr>
          <w:rFonts w:ascii="Arial" w:eastAsia="Times New Roman" w:hAnsi="Arial" w:cs="Arial"/>
          <w:color w:val="222222"/>
          <w:kern w:val="0"/>
          <w:lang w:eastAsia="en-GB"/>
          <w14:ligatures w14:val="none"/>
        </w:rPr>
        <w:t> </w:t>
      </w:r>
    </w:p>
    <w:p w14:paraId="63A01EA2"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10C4130F"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4D1BDC19"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Laird, J.J., Klettke, B., Hall, K. and Hallford, D., 2023. Toward a global definition and understanding of child sexual exploitation: The development of a conceptual model. </w:t>
      </w:r>
      <w:r w:rsidRPr="00690F0F">
        <w:rPr>
          <w:rFonts w:ascii="Arial" w:eastAsia="Times New Roman" w:hAnsi="Arial" w:cs="Arial"/>
          <w:i/>
          <w:iCs/>
          <w:color w:val="222222"/>
          <w:kern w:val="0"/>
          <w:sz w:val="20"/>
          <w:szCs w:val="20"/>
          <w:shd w:val="clear" w:color="auto" w:fill="FFFFFF"/>
          <w:lang w:eastAsia="en-GB"/>
          <w14:ligatures w14:val="none"/>
        </w:rPr>
        <w:t>Trauma, Violence, &amp; Abuse</w:t>
      </w:r>
      <w:r w:rsidRPr="00690F0F">
        <w:rPr>
          <w:rFonts w:ascii="Arial" w:eastAsia="Times New Roman" w:hAnsi="Arial" w:cs="Arial"/>
          <w:color w:val="222222"/>
          <w:kern w:val="0"/>
          <w:sz w:val="20"/>
          <w:szCs w:val="20"/>
          <w:shd w:val="clear" w:color="auto" w:fill="FFFFFF"/>
          <w:lang w:eastAsia="en-GB"/>
          <w14:ligatures w14:val="none"/>
        </w:rPr>
        <w:t>, </w:t>
      </w:r>
      <w:r w:rsidRPr="00690F0F">
        <w:rPr>
          <w:rFonts w:ascii="Arial" w:eastAsia="Times New Roman" w:hAnsi="Arial" w:cs="Arial"/>
          <w:i/>
          <w:iCs/>
          <w:color w:val="222222"/>
          <w:kern w:val="0"/>
          <w:sz w:val="20"/>
          <w:szCs w:val="20"/>
          <w:shd w:val="clear" w:color="auto" w:fill="FFFFFF"/>
          <w:lang w:eastAsia="en-GB"/>
          <w14:ligatures w14:val="none"/>
        </w:rPr>
        <w:t>24</w:t>
      </w:r>
      <w:r w:rsidRPr="00690F0F">
        <w:rPr>
          <w:rFonts w:ascii="Arial" w:eastAsia="Times New Roman" w:hAnsi="Arial" w:cs="Arial"/>
          <w:color w:val="222222"/>
          <w:kern w:val="0"/>
          <w:sz w:val="20"/>
          <w:szCs w:val="20"/>
          <w:shd w:val="clear" w:color="auto" w:fill="FFFFFF"/>
          <w:lang w:eastAsia="en-GB"/>
          <w14:ligatures w14:val="none"/>
        </w:rPr>
        <w:t>(4), pp.2243-2264.</w:t>
      </w:r>
      <w:r w:rsidRPr="00690F0F">
        <w:rPr>
          <w:rFonts w:ascii="Arial" w:eastAsia="Times New Roman" w:hAnsi="Arial" w:cs="Arial"/>
          <w:color w:val="222222"/>
          <w:kern w:val="0"/>
          <w:sz w:val="20"/>
          <w:szCs w:val="20"/>
          <w:lang w:eastAsia="en-GB"/>
          <w14:ligatures w14:val="none"/>
        </w:rPr>
        <w:t> </w:t>
      </w:r>
    </w:p>
    <w:p w14:paraId="40D78705" w14:textId="77777777" w:rsidR="00690F0F" w:rsidRDefault="00690F0F" w:rsidP="00690F0F">
      <w:pPr>
        <w:spacing w:after="0" w:line="240" w:lineRule="auto"/>
        <w:textAlignment w:val="baseline"/>
        <w:rPr>
          <w:rFonts w:ascii="Arial" w:eastAsia="Times New Roman" w:hAnsi="Arial" w:cs="Arial"/>
          <w:kern w:val="0"/>
          <w:lang w:eastAsia="en-GB"/>
          <w14:ligatures w14:val="none"/>
        </w:rPr>
      </w:pPr>
      <w:r w:rsidRPr="00690F0F">
        <w:rPr>
          <w:rFonts w:ascii="Calibri" w:eastAsia="Times New Roman" w:hAnsi="Calibri" w:cs="Calibri"/>
          <w:b/>
          <w:bCs/>
          <w:kern w:val="0"/>
          <w:lang w:eastAsia="en-GB"/>
          <w14:ligatures w14:val="none"/>
        </w:rPr>
        <w:t>​</w:t>
      </w:r>
      <w:r w:rsidRPr="00690F0F">
        <w:rPr>
          <w:rFonts w:ascii="Arial" w:eastAsia="Times New Roman" w:hAnsi="Arial" w:cs="Arial"/>
          <w:kern w:val="0"/>
          <w:lang w:eastAsia="en-GB"/>
          <w14:ligatures w14:val="none"/>
        </w:rPr>
        <w:t> </w:t>
      </w:r>
    </w:p>
    <w:p w14:paraId="488E57EC" w14:textId="455DE605" w:rsidR="00910FEF" w:rsidRPr="00690F0F" w:rsidRDefault="00910FEF" w:rsidP="00690F0F">
      <w:pPr>
        <w:spacing w:after="0" w:line="240" w:lineRule="auto"/>
        <w:textAlignment w:val="baseline"/>
        <w:rPr>
          <w:rFonts w:ascii="Segoe UI" w:eastAsia="Times New Roman" w:hAnsi="Segoe UI" w:cs="Segoe UI"/>
          <w:kern w:val="0"/>
          <w:sz w:val="18"/>
          <w:szCs w:val="18"/>
          <w:lang w:eastAsia="en-GB"/>
          <w14:ligatures w14:val="none"/>
        </w:rPr>
      </w:pPr>
      <w:r>
        <w:rPr>
          <w:rFonts w:ascii="Arial" w:hAnsi="Arial" w:cs="Arial"/>
          <w:color w:val="222222"/>
          <w:sz w:val="20"/>
          <w:szCs w:val="20"/>
          <w:shd w:val="clear" w:color="auto" w:fill="FFFFFF"/>
        </w:rPr>
        <w:t>Luthar, S.S. and Latendresse, S.J., 2005. Children of the affluent: Challenges to well-being. </w:t>
      </w:r>
      <w:r>
        <w:rPr>
          <w:rFonts w:ascii="Arial" w:hAnsi="Arial" w:cs="Arial"/>
          <w:i/>
          <w:iCs/>
          <w:color w:val="222222"/>
          <w:sz w:val="20"/>
          <w:szCs w:val="20"/>
          <w:shd w:val="clear" w:color="auto" w:fill="FFFFFF"/>
        </w:rPr>
        <w:t>Current directions in psychological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pp.49-53.</w:t>
      </w:r>
    </w:p>
    <w:p w14:paraId="27639FC9"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b/>
          <w:bCs/>
          <w:kern w:val="0"/>
          <w:lang w:eastAsia="en-GB"/>
          <w14:ligatures w14:val="none"/>
        </w:rPr>
        <w:t>​</w:t>
      </w:r>
      <w:r w:rsidRPr="00690F0F">
        <w:rPr>
          <w:rFonts w:ascii="Arial" w:eastAsia="Times New Roman" w:hAnsi="Arial" w:cs="Arial"/>
          <w:kern w:val="0"/>
          <w:lang w:eastAsia="en-GB"/>
          <w14:ligatures w14:val="none"/>
        </w:rPr>
        <w:t> </w:t>
      </w:r>
    </w:p>
    <w:p w14:paraId="33F5BB1C"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7517F9E2" w14:textId="75094E68"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National Decision </w:t>
      </w:r>
      <w:r w:rsidR="0081562E" w:rsidRPr="00690F0F">
        <w:rPr>
          <w:rFonts w:ascii="Times New Roman" w:eastAsia="Times New Roman" w:hAnsi="Times New Roman" w:cs="Times New Roman"/>
          <w:kern w:val="0"/>
          <w:lang w:eastAsia="en-GB"/>
          <w14:ligatures w14:val="none"/>
        </w:rPr>
        <w:t>Model,</w:t>
      </w:r>
      <w:r w:rsidRPr="00690F0F">
        <w:rPr>
          <w:rFonts w:ascii="Times New Roman" w:eastAsia="Times New Roman" w:hAnsi="Times New Roman" w:cs="Times New Roman"/>
          <w:kern w:val="0"/>
          <w:lang w:eastAsia="en-GB"/>
          <w14:ligatures w14:val="none"/>
        </w:rPr>
        <w:t xml:space="preserve"> </w:t>
      </w:r>
      <w:r w:rsidR="006565CC" w:rsidRPr="00690F0F">
        <w:rPr>
          <w:rFonts w:ascii="Times New Roman" w:eastAsia="Times New Roman" w:hAnsi="Times New Roman" w:cs="Times New Roman"/>
          <w:kern w:val="0"/>
          <w:lang w:eastAsia="en-GB"/>
          <w14:ligatures w14:val="none"/>
        </w:rPr>
        <w:t>2013.</w:t>
      </w:r>
      <w:r w:rsidRPr="00690F0F">
        <w:rPr>
          <w:rFonts w:ascii="Times New Roman" w:eastAsia="Times New Roman" w:hAnsi="Times New Roman" w:cs="Times New Roman"/>
          <w:kern w:val="0"/>
          <w:lang w:eastAsia="en-GB"/>
          <w14:ligatures w14:val="none"/>
        </w:rPr>
        <w:t xml:space="preserve"> </w:t>
      </w:r>
      <w:r w:rsidRPr="00690F0F">
        <w:rPr>
          <w:rFonts w:ascii="Times New Roman" w:eastAsia="Times New Roman" w:hAnsi="Times New Roman" w:cs="Times New Roman"/>
          <w:i/>
          <w:iCs/>
          <w:kern w:val="0"/>
          <w:lang w:eastAsia="en-GB"/>
          <w14:ligatures w14:val="none"/>
        </w:rPr>
        <w:t xml:space="preserve">College of Policing.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 xml:space="preserve">www.college.police.uk </w:t>
      </w:r>
      <w:r w:rsidRPr="00690F0F">
        <w:rPr>
          <w:rFonts w:ascii="Times New Roman" w:eastAsia="Times New Roman" w:hAnsi="Times New Roman" w:cs="Times New Roman"/>
          <w:kern w:val="0"/>
          <w:lang w:eastAsia="en-GB"/>
          <w14:ligatures w14:val="none"/>
        </w:rPr>
        <w:t> </w:t>
      </w:r>
      <w:r w:rsidRPr="00690F0F">
        <w:rPr>
          <w:rFonts w:ascii="Times New Roman" w:eastAsia="Times New Roman" w:hAnsi="Times New Roman" w:cs="Times New Roman"/>
          <w:kern w:val="0"/>
          <w:lang w:eastAsia="en-GB"/>
          <w14:ligatures w14:val="none"/>
        </w:rPr>
        <w:br/>
        <w:t>[Accessed 05 04 2024]. </w:t>
      </w:r>
    </w:p>
    <w:p w14:paraId="33DA55B4"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5A16A4F1"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31C2A77D" w14:textId="25DF2828" w:rsidR="00690F0F"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National Decision </w:t>
      </w:r>
      <w:r w:rsidR="0081562E" w:rsidRPr="00690F0F">
        <w:rPr>
          <w:rFonts w:ascii="Times New Roman" w:eastAsia="Times New Roman" w:hAnsi="Times New Roman" w:cs="Times New Roman"/>
          <w:kern w:val="0"/>
          <w:lang w:eastAsia="en-GB"/>
          <w14:ligatures w14:val="none"/>
        </w:rPr>
        <w:t>Model,</w:t>
      </w:r>
      <w:r w:rsidRPr="00690F0F">
        <w:rPr>
          <w:rFonts w:ascii="Times New Roman" w:eastAsia="Times New Roman" w:hAnsi="Times New Roman" w:cs="Times New Roman"/>
          <w:kern w:val="0"/>
          <w:lang w:eastAsia="en-GB"/>
          <w14:ligatures w14:val="none"/>
        </w:rPr>
        <w:t xml:space="preserve"> </w:t>
      </w:r>
      <w:r w:rsidR="006565CC" w:rsidRPr="00690F0F">
        <w:rPr>
          <w:rFonts w:ascii="Times New Roman" w:eastAsia="Times New Roman" w:hAnsi="Times New Roman" w:cs="Times New Roman"/>
          <w:kern w:val="0"/>
          <w:lang w:eastAsia="en-GB"/>
          <w14:ligatures w14:val="none"/>
        </w:rPr>
        <w:t>2013.</w:t>
      </w:r>
      <w:r w:rsidRPr="00690F0F">
        <w:rPr>
          <w:rFonts w:ascii="Times New Roman" w:eastAsia="Times New Roman" w:hAnsi="Times New Roman" w:cs="Times New Roman"/>
          <w:kern w:val="0"/>
          <w:lang w:eastAsia="en-GB"/>
          <w14:ligatures w14:val="none"/>
        </w:rPr>
        <w:t xml:space="preserve"> </w:t>
      </w:r>
      <w:r w:rsidRPr="00690F0F">
        <w:rPr>
          <w:rFonts w:ascii="Times New Roman" w:eastAsia="Times New Roman" w:hAnsi="Times New Roman" w:cs="Times New Roman"/>
          <w:i/>
          <w:iCs/>
          <w:kern w:val="0"/>
          <w:lang w:eastAsia="en-GB"/>
          <w14:ligatures w14:val="none"/>
        </w:rPr>
        <w:t xml:space="preserve">College of Policing.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r w:rsidRPr="00690F0F">
        <w:rPr>
          <w:rFonts w:ascii="Times New Roman" w:eastAsia="Times New Roman" w:hAnsi="Times New Roman" w:cs="Times New Roman"/>
          <w:kern w:val="0"/>
          <w:u w:val="single"/>
          <w:lang w:eastAsia="en-GB"/>
          <w14:ligatures w14:val="none"/>
        </w:rPr>
        <w:t xml:space="preserve">www.college.police.uk </w:t>
      </w:r>
      <w:r w:rsidRPr="00690F0F">
        <w:rPr>
          <w:rFonts w:ascii="Times New Roman" w:eastAsia="Times New Roman" w:hAnsi="Times New Roman" w:cs="Times New Roman"/>
          <w:kern w:val="0"/>
          <w:lang w:eastAsia="en-GB"/>
          <w14:ligatures w14:val="none"/>
        </w:rPr>
        <w:t> </w:t>
      </w:r>
      <w:r w:rsidRPr="00690F0F">
        <w:rPr>
          <w:rFonts w:ascii="Times New Roman" w:eastAsia="Times New Roman" w:hAnsi="Times New Roman" w:cs="Times New Roman"/>
          <w:kern w:val="0"/>
          <w:lang w:eastAsia="en-GB"/>
          <w14:ligatures w14:val="none"/>
        </w:rPr>
        <w:br/>
        <w:t>[Accessed 05 04 2024]. </w:t>
      </w:r>
    </w:p>
    <w:p w14:paraId="6475E7F2" w14:textId="77777777" w:rsidR="00910FEF" w:rsidRDefault="00910FEF" w:rsidP="00690F0F">
      <w:pPr>
        <w:spacing w:after="0" w:line="240" w:lineRule="auto"/>
        <w:textAlignment w:val="baseline"/>
        <w:rPr>
          <w:rFonts w:ascii="Times New Roman" w:eastAsia="Times New Roman" w:hAnsi="Times New Roman" w:cs="Times New Roman"/>
          <w:kern w:val="0"/>
          <w:lang w:eastAsia="en-GB"/>
          <w14:ligatures w14:val="none"/>
        </w:rPr>
      </w:pPr>
    </w:p>
    <w:p w14:paraId="6220E968" w14:textId="77777777" w:rsidR="00910FEF" w:rsidRDefault="00910FEF" w:rsidP="00910FEF">
      <w:pPr>
        <w:pStyle w:val="Bibliography"/>
        <w:ind w:left="720" w:hanging="720"/>
        <w:rPr>
          <w:noProof/>
        </w:rPr>
      </w:pPr>
      <w:r>
        <w:rPr>
          <w:noProof/>
        </w:rPr>
        <w:t xml:space="preserve">National Police Chiefs council. (2018). </w:t>
      </w:r>
      <w:r>
        <w:rPr>
          <w:i/>
          <w:iCs/>
          <w:noProof/>
        </w:rPr>
        <w:t>community engagment: A policing Approact</w:t>
      </w:r>
      <w:r>
        <w:rPr>
          <w:noProof/>
        </w:rPr>
        <w:t>. Retrieved from National Police Chiefs council: www.npcc.police.uk/publication/community_engagment_A_Polic-ing_approach.pdf</w:t>
      </w:r>
    </w:p>
    <w:p w14:paraId="0B6CA5CA" w14:textId="77777777" w:rsidR="00910FEF" w:rsidRPr="00690F0F" w:rsidRDefault="00910FEF" w:rsidP="00690F0F">
      <w:pPr>
        <w:spacing w:after="0" w:line="240" w:lineRule="auto"/>
        <w:textAlignment w:val="baseline"/>
        <w:rPr>
          <w:rFonts w:ascii="Segoe UI" w:eastAsia="Times New Roman" w:hAnsi="Segoe UI" w:cs="Segoe UI"/>
          <w:kern w:val="0"/>
          <w:sz w:val="18"/>
          <w:szCs w:val="18"/>
          <w:lang w:eastAsia="en-GB"/>
          <w14:ligatures w14:val="none"/>
        </w:rPr>
      </w:pPr>
    </w:p>
    <w:p w14:paraId="13A03C81"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053DEF64" w14:textId="3D8A04E8" w:rsidR="00690F0F"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NSPCC, 2019. </w:t>
      </w:r>
      <w:r w:rsidRPr="00690F0F">
        <w:rPr>
          <w:rFonts w:ascii="Times New Roman" w:eastAsia="Times New Roman" w:hAnsi="Times New Roman" w:cs="Times New Roman"/>
          <w:i/>
          <w:iCs/>
          <w:kern w:val="0"/>
          <w:lang w:eastAsia="en-GB"/>
          <w14:ligatures w14:val="none"/>
        </w:rPr>
        <w:t xml:space="preserve">Criminal Gangs and Exploitation.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9" w:history="1">
        <w:r w:rsidR="00910FEF" w:rsidRPr="00690F0F">
          <w:rPr>
            <w:rStyle w:val="Hyperlink"/>
            <w:rFonts w:ascii="Times New Roman" w:eastAsia="Times New Roman" w:hAnsi="Times New Roman" w:cs="Times New Roman"/>
            <w:kern w:val="0"/>
            <w:lang w:eastAsia="en-GB"/>
            <w14:ligatures w14:val="none"/>
          </w:rPr>
          <w:t>https://www.nspcc.org.uk/what-is-child-abuse/types-of-abuse/gangs-criminal-exploitation/#gang</w:t>
        </w:r>
      </w:hyperlink>
      <w:r w:rsidRPr="00690F0F">
        <w:rPr>
          <w:rFonts w:ascii="Times New Roman" w:eastAsia="Times New Roman" w:hAnsi="Times New Roman" w:cs="Times New Roman"/>
          <w:kern w:val="0"/>
          <w:lang w:eastAsia="en-GB"/>
          <w14:ligatures w14:val="none"/>
        </w:rPr>
        <w:t> </w:t>
      </w:r>
    </w:p>
    <w:p w14:paraId="168484B6" w14:textId="77777777" w:rsidR="00910FEF" w:rsidRPr="00690F0F" w:rsidRDefault="00910FEF" w:rsidP="00690F0F">
      <w:pPr>
        <w:spacing w:after="0" w:line="240" w:lineRule="auto"/>
        <w:textAlignment w:val="baseline"/>
        <w:rPr>
          <w:rFonts w:ascii="Segoe UI" w:eastAsia="Times New Roman" w:hAnsi="Segoe UI" w:cs="Segoe UI"/>
          <w:kern w:val="0"/>
          <w:sz w:val="18"/>
          <w:szCs w:val="18"/>
          <w:lang w:eastAsia="en-GB"/>
          <w14:ligatures w14:val="none"/>
        </w:rPr>
      </w:pPr>
    </w:p>
    <w:p w14:paraId="34159097"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3A58D2B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b/>
          <w:bCs/>
          <w:kern w:val="0"/>
          <w:lang w:eastAsia="en-GB"/>
          <w14:ligatures w14:val="none"/>
        </w:rPr>
        <w:t>​</w:t>
      </w:r>
      <w:r w:rsidRPr="00690F0F">
        <w:rPr>
          <w:rFonts w:ascii="Arial" w:eastAsia="Times New Roman" w:hAnsi="Arial" w:cs="Arial"/>
          <w:kern w:val="0"/>
          <w:lang w:eastAsia="en-GB"/>
          <w14:ligatures w14:val="none"/>
        </w:rPr>
        <w:t> </w:t>
      </w:r>
    </w:p>
    <w:p w14:paraId="7C98727F"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shd w:val="clear" w:color="auto" w:fill="FFFFFF"/>
          <w:lang w:eastAsia="en-GB"/>
          <w14:ligatures w14:val="none"/>
        </w:rPr>
        <w:t>Oetting, E.R., Donnermeyer, J.F. and Deffenbacher, J.L., 1998. Primary socialization theory. The influence of the community on drug use and deviance. Ill. </w:t>
      </w:r>
      <w:r w:rsidRPr="00690F0F">
        <w:rPr>
          <w:rFonts w:ascii="Arial" w:eastAsia="Times New Roman" w:hAnsi="Arial" w:cs="Arial"/>
          <w:i/>
          <w:iCs/>
          <w:color w:val="222222"/>
          <w:kern w:val="0"/>
          <w:shd w:val="clear" w:color="auto" w:fill="FFFFFF"/>
          <w:lang w:eastAsia="en-GB"/>
          <w14:ligatures w14:val="none"/>
        </w:rPr>
        <w:t>Substance use &amp; misuse</w:t>
      </w:r>
      <w:r w:rsidRPr="00690F0F">
        <w:rPr>
          <w:rFonts w:ascii="Arial" w:eastAsia="Times New Roman" w:hAnsi="Arial" w:cs="Arial"/>
          <w:color w:val="222222"/>
          <w:kern w:val="0"/>
          <w:shd w:val="clear" w:color="auto" w:fill="FFFFFF"/>
          <w:lang w:eastAsia="en-GB"/>
          <w14:ligatures w14:val="none"/>
        </w:rPr>
        <w:t>, </w:t>
      </w:r>
      <w:r w:rsidRPr="00690F0F">
        <w:rPr>
          <w:rFonts w:ascii="Arial" w:eastAsia="Times New Roman" w:hAnsi="Arial" w:cs="Arial"/>
          <w:i/>
          <w:iCs/>
          <w:color w:val="222222"/>
          <w:kern w:val="0"/>
          <w:shd w:val="clear" w:color="auto" w:fill="FFFFFF"/>
          <w:lang w:eastAsia="en-GB"/>
          <w14:ligatures w14:val="none"/>
        </w:rPr>
        <w:t>33</w:t>
      </w:r>
      <w:r w:rsidRPr="00690F0F">
        <w:rPr>
          <w:rFonts w:ascii="Arial" w:eastAsia="Times New Roman" w:hAnsi="Arial" w:cs="Arial"/>
          <w:color w:val="222222"/>
          <w:kern w:val="0"/>
          <w:shd w:val="clear" w:color="auto" w:fill="FFFFFF"/>
          <w:lang w:eastAsia="en-GB"/>
          <w14:ligatures w14:val="none"/>
        </w:rPr>
        <w:t>(8), pp.1629-1665.</w:t>
      </w:r>
      <w:r w:rsidRPr="00690F0F">
        <w:rPr>
          <w:rFonts w:ascii="Arial" w:eastAsia="Times New Roman" w:hAnsi="Arial" w:cs="Arial"/>
          <w:color w:val="222222"/>
          <w:kern w:val="0"/>
          <w:lang w:eastAsia="en-GB"/>
          <w14:ligatures w14:val="none"/>
        </w:rPr>
        <w:t> </w:t>
      </w:r>
    </w:p>
    <w:p w14:paraId="7F6D5EE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21DFC6C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20D96C94" w14:textId="77777777" w:rsidR="00690F0F" w:rsidRDefault="00690F0F" w:rsidP="00690F0F">
      <w:pPr>
        <w:spacing w:after="0" w:line="240" w:lineRule="auto"/>
        <w:textAlignment w:val="baseline"/>
        <w:rPr>
          <w:rFonts w:ascii="Arial" w:eastAsia="Times New Roman" w:hAnsi="Arial" w:cs="Arial"/>
          <w:color w:val="222222"/>
          <w:kern w:val="0"/>
          <w:lang w:eastAsia="en-GB"/>
          <w14:ligatures w14:val="none"/>
        </w:rPr>
      </w:pPr>
      <w:r w:rsidRPr="00690F0F">
        <w:rPr>
          <w:rFonts w:ascii="Calibri" w:eastAsia="Times New Roman" w:hAnsi="Calibri" w:cs="Calibri"/>
          <w:color w:val="222222"/>
          <w:kern w:val="0"/>
          <w:sz w:val="20"/>
          <w:szCs w:val="20"/>
          <w:shd w:val="clear" w:color="auto" w:fill="FFFFFF"/>
          <w:lang w:eastAsia="en-GB"/>
          <w14:ligatures w14:val="none"/>
        </w:rPr>
        <w:t>​</w:t>
      </w:r>
      <w:r w:rsidRPr="00690F0F">
        <w:rPr>
          <w:rFonts w:ascii="Arial" w:eastAsia="Times New Roman" w:hAnsi="Arial" w:cs="Arial"/>
          <w:color w:val="222222"/>
          <w:kern w:val="0"/>
          <w:sz w:val="20"/>
          <w:szCs w:val="20"/>
          <w:shd w:val="clear" w:color="auto" w:fill="FFFFFF"/>
          <w:lang w:eastAsia="en-GB"/>
          <w14:ligatures w14:val="none"/>
        </w:rPr>
        <w:t>Putnam, F.W., 2006. The impact of trauma on child development. </w:t>
      </w:r>
      <w:r w:rsidRPr="00690F0F">
        <w:rPr>
          <w:rFonts w:ascii="Arial" w:eastAsia="Times New Roman" w:hAnsi="Arial" w:cs="Arial"/>
          <w:i/>
          <w:iCs/>
          <w:color w:val="222222"/>
          <w:kern w:val="0"/>
          <w:sz w:val="20"/>
          <w:szCs w:val="20"/>
          <w:shd w:val="clear" w:color="auto" w:fill="FFFFFF"/>
          <w:lang w:eastAsia="en-GB"/>
          <w14:ligatures w14:val="none"/>
        </w:rPr>
        <w:t>Juvenile and Family Court Journal</w:t>
      </w:r>
      <w:r w:rsidRPr="00690F0F">
        <w:rPr>
          <w:rFonts w:ascii="Arial" w:eastAsia="Times New Roman" w:hAnsi="Arial" w:cs="Arial"/>
          <w:color w:val="222222"/>
          <w:kern w:val="0"/>
          <w:sz w:val="20"/>
          <w:szCs w:val="20"/>
          <w:shd w:val="clear" w:color="auto" w:fill="FFFFFF"/>
          <w:lang w:eastAsia="en-GB"/>
          <w14:ligatures w14:val="none"/>
        </w:rPr>
        <w:t>, </w:t>
      </w:r>
      <w:r w:rsidRPr="00690F0F">
        <w:rPr>
          <w:rFonts w:ascii="Arial" w:eastAsia="Times New Roman" w:hAnsi="Arial" w:cs="Arial"/>
          <w:i/>
          <w:iCs/>
          <w:color w:val="222222"/>
          <w:kern w:val="0"/>
          <w:sz w:val="20"/>
          <w:szCs w:val="20"/>
          <w:shd w:val="clear" w:color="auto" w:fill="FFFFFF"/>
          <w:lang w:eastAsia="en-GB"/>
          <w14:ligatures w14:val="none"/>
        </w:rPr>
        <w:t>57</w:t>
      </w:r>
      <w:r w:rsidRPr="00690F0F">
        <w:rPr>
          <w:rFonts w:ascii="Arial" w:eastAsia="Times New Roman" w:hAnsi="Arial" w:cs="Arial"/>
          <w:color w:val="222222"/>
          <w:kern w:val="0"/>
          <w:sz w:val="20"/>
          <w:szCs w:val="20"/>
          <w:shd w:val="clear" w:color="auto" w:fill="FFFFFF"/>
          <w:lang w:eastAsia="en-GB"/>
          <w14:ligatures w14:val="none"/>
        </w:rPr>
        <w:t>(1), pp.1-11.</w:t>
      </w:r>
      <w:r w:rsidRPr="00690F0F">
        <w:rPr>
          <w:rFonts w:ascii="Arial" w:eastAsia="Times New Roman" w:hAnsi="Arial" w:cs="Arial"/>
          <w:color w:val="222222"/>
          <w:kern w:val="0"/>
          <w:lang w:eastAsia="en-GB"/>
          <w14:ligatures w14:val="none"/>
        </w:rPr>
        <w:t> </w:t>
      </w:r>
    </w:p>
    <w:p w14:paraId="2137AD43" w14:textId="77777777" w:rsidR="00EE2C58" w:rsidRDefault="00EE2C58" w:rsidP="00690F0F">
      <w:pPr>
        <w:spacing w:after="0" w:line="240" w:lineRule="auto"/>
        <w:textAlignment w:val="baseline"/>
        <w:rPr>
          <w:rFonts w:ascii="Arial" w:eastAsia="Times New Roman" w:hAnsi="Arial" w:cs="Arial"/>
          <w:color w:val="222222"/>
          <w:kern w:val="0"/>
          <w:lang w:eastAsia="en-GB"/>
          <w14:ligatures w14:val="none"/>
        </w:rPr>
      </w:pPr>
    </w:p>
    <w:sdt>
      <w:sdtPr>
        <w:id w:val="111145805"/>
        <w:bibliography/>
      </w:sdtPr>
      <w:sdtContent>
        <w:p w14:paraId="50272AA7" w14:textId="1C17AF4F" w:rsidR="00690F0F" w:rsidRPr="00690F0F" w:rsidRDefault="00EE2C58" w:rsidP="00EE2C58">
          <w:pPr>
            <w:pStyle w:val="Bibliography"/>
            <w:ind w:left="720" w:hanging="720"/>
          </w:pPr>
          <w:r>
            <w:t>`</w:t>
          </w:r>
        </w:p>
      </w:sdtContent>
    </w:sdt>
    <w:p w14:paraId="099C2E0D" w14:textId="658A70AA"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The College of </w:t>
      </w:r>
      <w:r w:rsidR="0081562E" w:rsidRPr="00690F0F">
        <w:rPr>
          <w:rFonts w:ascii="Times New Roman" w:eastAsia="Times New Roman" w:hAnsi="Times New Roman" w:cs="Times New Roman"/>
          <w:kern w:val="0"/>
          <w:lang w:eastAsia="en-GB"/>
          <w14:ligatures w14:val="none"/>
        </w:rPr>
        <w:t>Policing,</w:t>
      </w:r>
      <w:r w:rsidRPr="00690F0F">
        <w:rPr>
          <w:rFonts w:ascii="Times New Roman" w:eastAsia="Times New Roman" w:hAnsi="Times New Roman" w:cs="Times New Roman"/>
          <w:kern w:val="0"/>
          <w:lang w:eastAsia="en-GB"/>
          <w14:ligatures w14:val="none"/>
        </w:rPr>
        <w:t xml:space="preserve"> 2020. </w:t>
      </w:r>
      <w:r w:rsidRPr="00690F0F">
        <w:rPr>
          <w:rFonts w:ascii="Times New Roman" w:eastAsia="Times New Roman" w:hAnsi="Times New Roman" w:cs="Times New Roman"/>
          <w:i/>
          <w:iCs/>
          <w:kern w:val="0"/>
          <w:lang w:eastAsia="en-GB"/>
          <w14:ligatures w14:val="none"/>
        </w:rPr>
        <w:t xml:space="preserve">Community </w:t>
      </w:r>
      <w:r w:rsidR="0081562E" w:rsidRPr="00690F0F">
        <w:rPr>
          <w:rFonts w:ascii="Times New Roman" w:eastAsia="Times New Roman" w:hAnsi="Times New Roman" w:cs="Times New Roman"/>
          <w:i/>
          <w:iCs/>
          <w:kern w:val="0"/>
          <w:lang w:eastAsia="en-GB"/>
          <w14:ligatures w14:val="none"/>
        </w:rPr>
        <w:t>engagement</w:t>
      </w:r>
      <w:r w:rsidRPr="00690F0F">
        <w:rPr>
          <w:rFonts w:ascii="Times New Roman" w:eastAsia="Times New Roman" w:hAnsi="Times New Roman" w:cs="Times New Roman"/>
          <w:i/>
          <w:iCs/>
          <w:kern w:val="0"/>
          <w:lang w:eastAsia="en-GB"/>
          <w14:ligatures w14:val="none"/>
        </w:rPr>
        <w:t xml:space="preserve"> and tension.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10" w:tgtFrame="_blank" w:history="1">
        <w:r w:rsidRPr="00690F0F">
          <w:rPr>
            <w:rFonts w:ascii="Times New Roman" w:eastAsia="Times New Roman" w:hAnsi="Times New Roman" w:cs="Times New Roman"/>
            <w:color w:val="0000FF"/>
            <w:kern w:val="0"/>
            <w:u w:val="single"/>
            <w:lang w:eastAsia="en-GB"/>
            <w14:ligatures w14:val="none"/>
          </w:rPr>
          <w:t>https://www.college.police.uk/app/major-investigation-and-public-protection/hate-crime/community-engagement-and-tension</w:t>
        </w:r>
      </w:hyperlink>
      <w:r w:rsidRPr="00690F0F">
        <w:rPr>
          <w:rFonts w:ascii="Times New Roman" w:eastAsia="Times New Roman" w:hAnsi="Times New Roman" w:cs="Times New Roman"/>
          <w:kern w:val="0"/>
          <w:lang w:eastAsia="en-GB"/>
          <w14:ligatures w14:val="none"/>
        </w:rPr>
        <w:t> </w:t>
      </w:r>
    </w:p>
    <w:p w14:paraId="479F52FB"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463F521B" w14:textId="3E02D726" w:rsidR="00690F0F" w:rsidRDefault="00690F0F" w:rsidP="00690F0F">
      <w:pPr>
        <w:spacing w:after="0" w:line="240" w:lineRule="auto"/>
        <w:textAlignment w:val="baseline"/>
        <w:rPr>
          <w:rFonts w:ascii="Times New Roman" w:eastAsia="Times New Roman" w:hAnsi="Times New Roman" w:cs="Times New Roman"/>
          <w:kern w:val="0"/>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Police and Crime </w:t>
      </w:r>
      <w:r w:rsidR="0081562E" w:rsidRPr="00690F0F">
        <w:rPr>
          <w:rFonts w:ascii="Times New Roman" w:eastAsia="Times New Roman" w:hAnsi="Times New Roman" w:cs="Times New Roman"/>
          <w:kern w:val="0"/>
          <w:lang w:eastAsia="en-GB"/>
          <w14:ligatures w14:val="none"/>
        </w:rPr>
        <w:t>Commissioner</w:t>
      </w:r>
      <w:r w:rsidRPr="00690F0F">
        <w:rPr>
          <w:rFonts w:ascii="Times New Roman" w:eastAsia="Times New Roman" w:hAnsi="Times New Roman" w:cs="Times New Roman"/>
          <w:kern w:val="0"/>
          <w:lang w:eastAsia="en-GB"/>
          <w14:ligatures w14:val="none"/>
        </w:rPr>
        <w:t xml:space="preserve">, 2020. </w:t>
      </w:r>
      <w:r w:rsidRPr="00690F0F">
        <w:rPr>
          <w:rFonts w:ascii="Times New Roman" w:eastAsia="Times New Roman" w:hAnsi="Times New Roman" w:cs="Times New Roman"/>
          <w:i/>
          <w:iCs/>
          <w:kern w:val="0"/>
          <w:lang w:eastAsia="en-GB"/>
          <w14:ligatures w14:val="none"/>
        </w:rPr>
        <w:t xml:space="preserve">Strategic Equality Plan.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11" w:anchor="What_is_our_current_status" w:tgtFrame="_blank" w:history="1">
        <w:r w:rsidRPr="00690F0F">
          <w:rPr>
            <w:rFonts w:ascii="Times New Roman" w:eastAsia="Times New Roman" w:hAnsi="Times New Roman" w:cs="Times New Roman"/>
            <w:color w:val="0000FF"/>
            <w:kern w:val="0"/>
            <w:u w:val="single"/>
            <w:lang w:eastAsia="en-GB"/>
            <w14:ligatures w14:val="none"/>
          </w:rPr>
          <w:t>https://www.gwent.pcc.police.uk/en/transparency/publications/strategic-equality-plan-and-objectives/strategic-equality-plan/#What_is_our_current_status</w:t>
        </w:r>
      </w:hyperlink>
      <w:r w:rsidRPr="00690F0F">
        <w:rPr>
          <w:rFonts w:ascii="Times New Roman" w:eastAsia="Times New Roman" w:hAnsi="Times New Roman" w:cs="Times New Roman"/>
          <w:kern w:val="0"/>
          <w:lang w:eastAsia="en-GB"/>
          <w14:ligatures w14:val="none"/>
        </w:rPr>
        <w:t> </w:t>
      </w:r>
    </w:p>
    <w:p w14:paraId="34264782" w14:textId="77777777" w:rsidR="00243205" w:rsidRDefault="00243205" w:rsidP="00690F0F">
      <w:pPr>
        <w:spacing w:after="0" w:line="240" w:lineRule="auto"/>
        <w:textAlignment w:val="baseline"/>
        <w:rPr>
          <w:rFonts w:ascii="Times New Roman" w:eastAsia="Times New Roman" w:hAnsi="Times New Roman" w:cs="Times New Roman"/>
          <w:kern w:val="0"/>
          <w:lang w:eastAsia="en-GB"/>
          <w14:ligatures w14:val="none"/>
        </w:rPr>
      </w:pPr>
    </w:p>
    <w:p w14:paraId="7015DBA5" w14:textId="1F9E383C" w:rsidR="00243205" w:rsidRDefault="00243205" w:rsidP="00690F0F">
      <w:pPr>
        <w:spacing w:after="0" w:line="240" w:lineRule="auto"/>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van Ewijk, A.R., 2012. Diversity within police forces in Europe: A case for the comprehensive view. </w:t>
      </w:r>
      <w:r>
        <w:rPr>
          <w:rFonts w:ascii="Arial" w:hAnsi="Arial" w:cs="Arial"/>
          <w:i/>
          <w:iCs/>
          <w:color w:val="222222"/>
          <w:sz w:val="20"/>
          <w:szCs w:val="20"/>
          <w:shd w:val="clear" w:color="auto" w:fill="FFFFFF"/>
        </w:rPr>
        <w:t>Policing: A Journal of Policy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pp.76-92.</w:t>
      </w:r>
    </w:p>
    <w:p w14:paraId="4BF7F070" w14:textId="77777777" w:rsidR="005077CD" w:rsidRDefault="005077CD" w:rsidP="00690F0F">
      <w:pPr>
        <w:spacing w:after="0" w:line="240" w:lineRule="auto"/>
        <w:textAlignment w:val="baseline"/>
        <w:rPr>
          <w:rFonts w:ascii="Arial" w:hAnsi="Arial" w:cs="Arial"/>
          <w:color w:val="222222"/>
          <w:sz w:val="20"/>
          <w:szCs w:val="20"/>
          <w:shd w:val="clear" w:color="auto" w:fill="FFFFFF"/>
        </w:rPr>
      </w:pPr>
    </w:p>
    <w:p w14:paraId="1C3C9D2F" w14:textId="12C5EDF5" w:rsidR="005077CD" w:rsidRPr="00690F0F" w:rsidRDefault="005077CD" w:rsidP="005077CD">
      <w:pPr>
        <w:pStyle w:val="Bibliography"/>
        <w:ind w:left="720" w:hanging="720"/>
        <w:rPr>
          <w:noProof/>
        </w:rPr>
      </w:pPr>
      <w:r>
        <w:rPr>
          <w:noProof/>
        </w:rPr>
        <w:t xml:space="preserve">Young, A. S. (2000). </w:t>
      </w:r>
      <w:r>
        <w:rPr>
          <w:i/>
          <w:iCs/>
          <w:noProof/>
        </w:rPr>
        <w:t>Criminal justice .</w:t>
      </w:r>
      <w:r>
        <w:rPr>
          <w:noProof/>
        </w:rPr>
        <w:t xml:space="preserve"> </w:t>
      </w:r>
    </w:p>
    <w:p w14:paraId="063DB75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08B057A9" w14:textId="14E7C64B" w:rsidR="00690F0F" w:rsidRDefault="00690F0F" w:rsidP="00690F0F">
      <w:pPr>
        <w:spacing w:after="0" w:line="240" w:lineRule="auto"/>
        <w:textAlignment w:val="baseline"/>
        <w:rPr>
          <w:rFonts w:ascii="Times New Roman" w:eastAsia="Times New Roman" w:hAnsi="Times New Roman" w:cs="Times New Roman"/>
          <w:kern w:val="0"/>
          <w:u w:val="single"/>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xml:space="preserve">YSSN, 2011. </w:t>
      </w:r>
      <w:r w:rsidRPr="00690F0F">
        <w:rPr>
          <w:rFonts w:ascii="Times New Roman" w:eastAsia="Times New Roman" w:hAnsi="Times New Roman" w:cs="Times New Roman"/>
          <w:i/>
          <w:iCs/>
          <w:kern w:val="0"/>
          <w:lang w:eastAsia="en-GB"/>
          <w14:ligatures w14:val="none"/>
        </w:rPr>
        <w:t xml:space="preserve">Who We Are. </w:t>
      </w:r>
      <w:r w:rsidRPr="00690F0F">
        <w:rPr>
          <w:rFonts w:ascii="Times New Roman" w:eastAsia="Times New Roman" w:hAnsi="Times New Roman" w:cs="Times New Roman"/>
          <w:kern w:val="0"/>
          <w:lang w:eastAsia="en-GB"/>
          <w14:ligatures w14:val="none"/>
        </w:rPr>
        <w:t>[Online]  </w:t>
      </w:r>
      <w:r w:rsidRPr="00690F0F">
        <w:rPr>
          <w:rFonts w:ascii="Times New Roman" w:eastAsia="Times New Roman" w:hAnsi="Times New Roman" w:cs="Times New Roman"/>
          <w:kern w:val="0"/>
          <w:lang w:eastAsia="en-GB"/>
          <w14:ligatures w14:val="none"/>
        </w:rPr>
        <w:br/>
        <w:t xml:space="preserve">Available at: </w:t>
      </w:r>
      <w:hyperlink r:id="rId12" w:history="1">
        <w:r w:rsidR="00910FEF" w:rsidRPr="00690F0F">
          <w:rPr>
            <w:rStyle w:val="Hyperlink"/>
            <w:rFonts w:ascii="Times New Roman" w:eastAsia="Times New Roman" w:hAnsi="Times New Roman" w:cs="Times New Roman"/>
            <w:kern w:val="0"/>
            <w:lang w:eastAsia="en-GB"/>
            <w14:ligatures w14:val="none"/>
          </w:rPr>
          <w:t>https://yssn.ca/who-we-are/</w:t>
        </w:r>
      </w:hyperlink>
    </w:p>
    <w:p w14:paraId="2345824A" w14:textId="77777777" w:rsidR="00910FEF" w:rsidRDefault="00910FEF" w:rsidP="00690F0F">
      <w:pPr>
        <w:spacing w:after="0" w:line="240" w:lineRule="auto"/>
        <w:textAlignment w:val="baseline"/>
        <w:rPr>
          <w:rFonts w:ascii="Times New Roman" w:eastAsia="Times New Roman" w:hAnsi="Times New Roman" w:cs="Times New Roman"/>
          <w:kern w:val="0"/>
          <w:u w:val="single"/>
          <w:lang w:eastAsia="en-GB"/>
          <w14:ligatures w14:val="none"/>
        </w:rPr>
      </w:pPr>
    </w:p>
    <w:p w14:paraId="59CADBE1" w14:textId="77777777" w:rsidR="00910FEF" w:rsidRDefault="00910FEF" w:rsidP="00690F0F">
      <w:pPr>
        <w:spacing w:after="0" w:line="240" w:lineRule="auto"/>
        <w:textAlignment w:val="baseline"/>
        <w:rPr>
          <w:rFonts w:ascii="Times New Roman" w:eastAsia="Times New Roman" w:hAnsi="Times New Roman" w:cs="Times New Roman"/>
          <w:kern w:val="0"/>
          <w:u w:val="single"/>
          <w:lang w:eastAsia="en-GB"/>
          <w14:ligatures w14:val="none"/>
        </w:rPr>
      </w:pPr>
    </w:p>
    <w:p w14:paraId="0E7CF473" w14:textId="77777777" w:rsidR="00910FEF" w:rsidRDefault="00910FEF" w:rsidP="00690F0F">
      <w:pPr>
        <w:spacing w:after="0" w:line="240" w:lineRule="auto"/>
        <w:textAlignment w:val="baseline"/>
        <w:rPr>
          <w:rFonts w:ascii="Times New Roman" w:eastAsia="Times New Roman" w:hAnsi="Times New Roman" w:cs="Times New Roman"/>
          <w:kern w:val="0"/>
          <w:u w:val="single"/>
          <w:lang w:eastAsia="en-GB"/>
          <w14:ligatures w14:val="none"/>
        </w:rPr>
      </w:pPr>
    </w:p>
    <w:p w14:paraId="11DE1FBB" w14:textId="77777777" w:rsidR="00910FEF" w:rsidRDefault="00910FEF" w:rsidP="00690F0F">
      <w:pPr>
        <w:spacing w:after="0" w:line="240" w:lineRule="auto"/>
        <w:textAlignment w:val="baseline"/>
        <w:rPr>
          <w:rFonts w:ascii="Times New Roman" w:eastAsia="Times New Roman" w:hAnsi="Times New Roman" w:cs="Times New Roman"/>
          <w:kern w:val="0"/>
          <w:u w:val="single"/>
          <w:lang w:eastAsia="en-GB"/>
          <w14:ligatures w14:val="none"/>
        </w:rPr>
      </w:pPr>
    </w:p>
    <w:p w14:paraId="28AD0512" w14:textId="77777777" w:rsidR="00910FEF" w:rsidRDefault="00910FEF" w:rsidP="00690F0F">
      <w:pPr>
        <w:spacing w:after="0" w:line="240" w:lineRule="auto"/>
        <w:textAlignment w:val="baseline"/>
        <w:rPr>
          <w:rFonts w:ascii="Times New Roman" w:eastAsia="Times New Roman" w:hAnsi="Times New Roman" w:cs="Times New Roman"/>
          <w:kern w:val="0"/>
          <w:u w:val="single"/>
          <w:lang w:eastAsia="en-GB"/>
          <w14:ligatures w14:val="none"/>
        </w:rPr>
      </w:pPr>
    </w:p>
    <w:p w14:paraId="223EF003" w14:textId="77777777" w:rsidR="00910FEF" w:rsidRDefault="00910FEF" w:rsidP="00690F0F">
      <w:pPr>
        <w:spacing w:after="0" w:line="240" w:lineRule="auto"/>
        <w:textAlignment w:val="baseline"/>
        <w:rPr>
          <w:rFonts w:ascii="Times New Roman" w:eastAsia="Times New Roman" w:hAnsi="Times New Roman" w:cs="Times New Roman"/>
          <w:kern w:val="0"/>
          <w:lang w:eastAsia="en-GB"/>
          <w14:ligatures w14:val="none"/>
        </w:rPr>
      </w:pPr>
    </w:p>
    <w:sdt>
      <w:sdtPr>
        <w:id w:val="-1366054119"/>
        <w:docPartObj>
          <w:docPartGallery w:val="Bibliographies"/>
          <w:docPartUnique/>
        </w:docPartObj>
      </w:sdtPr>
      <w:sdtEndPr>
        <w:rPr>
          <w:rFonts w:asciiTheme="minorHAnsi" w:eastAsiaTheme="minorHAnsi" w:hAnsiTheme="minorHAnsi" w:cstheme="minorBidi"/>
          <w:color w:val="auto"/>
          <w:sz w:val="24"/>
          <w:szCs w:val="24"/>
        </w:rPr>
      </w:sdtEndPr>
      <w:sdtContent>
        <w:p w14:paraId="3B4E5E36" w14:textId="5BC27018" w:rsidR="008A6282" w:rsidRDefault="008A6282" w:rsidP="008A6282">
          <w:pPr>
            <w:pStyle w:val="Heading1"/>
          </w:pPr>
        </w:p>
        <w:p w14:paraId="48810181" w14:textId="407A283D" w:rsidR="00AF3776" w:rsidRDefault="00AF3776" w:rsidP="00910FEF"/>
      </w:sdtContent>
    </w:sdt>
    <w:p w14:paraId="0A2D1989" w14:textId="0CF8AA11" w:rsidR="00EE2C58" w:rsidRDefault="00EE2C58" w:rsidP="00EE2C58"/>
    <w:p w14:paraId="57A76E7D" w14:textId="77777777" w:rsidR="00EE2C58" w:rsidRPr="00690F0F" w:rsidRDefault="00EE2C58" w:rsidP="00690F0F">
      <w:pPr>
        <w:spacing w:after="0" w:line="240" w:lineRule="auto"/>
        <w:textAlignment w:val="baseline"/>
        <w:rPr>
          <w:rFonts w:ascii="Segoe UI" w:eastAsia="Times New Roman" w:hAnsi="Segoe UI" w:cs="Segoe UI"/>
          <w:kern w:val="0"/>
          <w:sz w:val="18"/>
          <w:szCs w:val="18"/>
          <w:lang w:eastAsia="en-GB"/>
          <w14:ligatures w14:val="none"/>
        </w:rPr>
      </w:pPr>
    </w:p>
    <w:p w14:paraId="701F9EF2"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08219EBB"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0CD3264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1B7144EC"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Times New Roman" w:eastAsia="Times New Roman" w:hAnsi="Times New Roman" w:cs="Times New Roman"/>
          <w:kern w:val="0"/>
          <w:lang w:eastAsia="en-GB"/>
          <w14:ligatures w14:val="none"/>
        </w:rPr>
        <w:t> </w:t>
      </w:r>
    </w:p>
    <w:p w14:paraId="636DC941"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05CEB34F"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65C1985E"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4EFF309B"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color w:val="222222"/>
          <w:kern w:val="0"/>
          <w:shd w:val="clear" w:color="auto" w:fill="FFFFFF"/>
          <w:lang w:eastAsia="en-GB"/>
          <w14:ligatures w14:val="none"/>
        </w:rPr>
        <w:t>​</w:t>
      </w:r>
      <w:r w:rsidRPr="00690F0F">
        <w:rPr>
          <w:rFonts w:ascii="Arial" w:eastAsia="Times New Roman" w:hAnsi="Arial" w:cs="Arial"/>
          <w:color w:val="222222"/>
          <w:kern w:val="0"/>
          <w:lang w:eastAsia="en-GB"/>
          <w14:ligatures w14:val="none"/>
        </w:rPr>
        <w:t> </w:t>
      </w:r>
    </w:p>
    <w:p w14:paraId="2EF877B6"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Calibri" w:eastAsia="Times New Roman" w:hAnsi="Calibri" w:cs="Calibri"/>
          <w:kern w:val="0"/>
          <w:lang w:eastAsia="en-GB"/>
          <w14:ligatures w14:val="none"/>
        </w:rPr>
        <w:t>​​</w:t>
      </w:r>
      <w:r w:rsidRPr="00690F0F">
        <w:rPr>
          <w:rFonts w:ascii="Arial" w:eastAsia="Times New Roman" w:hAnsi="Arial" w:cs="Arial"/>
          <w:kern w:val="0"/>
          <w:lang w:eastAsia="en-GB"/>
          <w14:ligatures w14:val="none"/>
        </w:rPr>
        <w:t>​ </w:t>
      </w:r>
    </w:p>
    <w:p w14:paraId="0D154CF3" w14:textId="77777777" w:rsidR="00690F0F" w:rsidRPr="00690F0F" w:rsidRDefault="00690F0F" w:rsidP="00690F0F">
      <w:pPr>
        <w:spacing w:after="0" w:line="240" w:lineRule="auto"/>
        <w:textAlignment w:val="baseline"/>
        <w:rPr>
          <w:rFonts w:ascii="Segoe UI" w:eastAsia="Times New Roman" w:hAnsi="Segoe UI" w:cs="Segoe UI"/>
          <w:kern w:val="0"/>
          <w:sz w:val="18"/>
          <w:szCs w:val="18"/>
          <w:lang w:eastAsia="en-GB"/>
          <w14:ligatures w14:val="none"/>
        </w:rPr>
      </w:pPr>
      <w:r w:rsidRPr="00690F0F">
        <w:rPr>
          <w:rFonts w:ascii="Arial" w:eastAsia="Times New Roman" w:hAnsi="Arial" w:cs="Arial"/>
          <w:kern w:val="0"/>
          <w:lang w:eastAsia="en-GB"/>
          <w14:ligatures w14:val="none"/>
        </w:rPr>
        <w:t> </w:t>
      </w:r>
    </w:p>
    <w:p w14:paraId="1981993C" w14:textId="77777777" w:rsidR="00690F0F" w:rsidRDefault="00690F0F"/>
    <w:sectPr w:rsidR="00690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0F"/>
    <w:rsid w:val="0000497A"/>
    <w:rsid w:val="00035A78"/>
    <w:rsid w:val="0004777E"/>
    <w:rsid w:val="000D1D2B"/>
    <w:rsid w:val="00103752"/>
    <w:rsid w:val="00137DB1"/>
    <w:rsid w:val="0017531F"/>
    <w:rsid w:val="001A6B3E"/>
    <w:rsid w:val="001B2FA1"/>
    <w:rsid w:val="001B7CCF"/>
    <w:rsid w:val="001C6919"/>
    <w:rsid w:val="001D5723"/>
    <w:rsid w:val="001E2BAA"/>
    <w:rsid w:val="00200F1D"/>
    <w:rsid w:val="0020308A"/>
    <w:rsid w:val="002166EC"/>
    <w:rsid w:val="002255BF"/>
    <w:rsid w:val="00243205"/>
    <w:rsid w:val="00255AE3"/>
    <w:rsid w:val="00255DF8"/>
    <w:rsid w:val="002662D5"/>
    <w:rsid w:val="00284FB3"/>
    <w:rsid w:val="002D7F33"/>
    <w:rsid w:val="0030323A"/>
    <w:rsid w:val="003701A2"/>
    <w:rsid w:val="0038732F"/>
    <w:rsid w:val="00393487"/>
    <w:rsid w:val="003B394C"/>
    <w:rsid w:val="00421D08"/>
    <w:rsid w:val="0044426F"/>
    <w:rsid w:val="004652C9"/>
    <w:rsid w:val="0047392D"/>
    <w:rsid w:val="00491193"/>
    <w:rsid w:val="004B0E35"/>
    <w:rsid w:val="004B62A4"/>
    <w:rsid w:val="004C69E2"/>
    <w:rsid w:val="004E09FF"/>
    <w:rsid w:val="004E3A89"/>
    <w:rsid w:val="005077CD"/>
    <w:rsid w:val="00517295"/>
    <w:rsid w:val="005236A9"/>
    <w:rsid w:val="00547EC4"/>
    <w:rsid w:val="005763FE"/>
    <w:rsid w:val="005C5AA6"/>
    <w:rsid w:val="005E16D8"/>
    <w:rsid w:val="00617631"/>
    <w:rsid w:val="006343C2"/>
    <w:rsid w:val="00637989"/>
    <w:rsid w:val="006565CC"/>
    <w:rsid w:val="0067283B"/>
    <w:rsid w:val="00690F0F"/>
    <w:rsid w:val="006941E4"/>
    <w:rsid w:val="006B5150"/>
    <w:rsid w:val="006C5CA9"/>
    <w:rsid w:val="006F6B05"/>
    <w:rsid w:val="00707650"/>
    <w:rsid w:val="00732166"/>
    <w:rsid w:val="007736B9"/>
    <w:rsid w:val="00782154"/>
    <w:rsid w:val="007C4598"/>
    <w:rsid w:val="007F2CFB"/>
    <w:rsid w:val="0081562E"/>
    <w:rsid w:val="00840BCA"/>
    <w:rsid w:val="00852FA2"/>
    <w:rsid w:val="00876CBE"/>
    <w:rsid w:val="008A6282"/>
    <w:rsid w:val="008B3A85"/>
    <w:rsid w:val="008B4855"/>
    <w:rsid w:val="008E2E32"/>
    <w:rsid w:val="00905DEF"/>
    <w:rsid w:val="00910FEF"/>
    <w:rsid w:val="00927F39"/>
    <w:rsid w:val="00966351"/>
    <w:rsid w:val="00A10275"/>
    <w:rsid w:val="00A345BC"/>
    <w:rsid w:val="00A51CE4"/>
    <w:rsid w:val="00A81523"/>
    <w:rsid w:val="00A93FFB"/>
    <w:rsid w:val="00AD79EE"/>
    <w:rsid w:val="00AE08A5"/>
    <w:rsid w:val="00AF3776"/>
    <w:rsid w:val="00B17E9F"/>
    <w:rsid w:val="00BB41EC"/>
    <w:rsid w:val="00BE45C1"/>
    <w:rsid w:val="00BF0F20"/>
    <w:rsid w:val="00BF3007"/>
    <w:rsid w:val="00C461BB"/>
    <w:rsid w:val="00C57531"/>
    <w:rsid w:val="00C64E72"/>
    <w:rsid w:val="00C97677"/>
    <w:rsid w:val="00CC6BF1"/>
    <w:rsid w:val="00CF75FF"/>
    <w:rsid w:val="00D25B57"/>
    <w:rsid w:val="00D262F9"/>
    <w:rsid w:val="00D36F73"/>
    <w:rsid w:val="00D43B06"/>
    <w:rsid w:val="00D67F68"/>
    <w:rsid w:val="00DB4BCC"/>
    <w:rsid w:val="00E034F1"/>
    <w:rsid w:val="00E157B3"/>
    <w:rsid w:val="00E175F7"/>
    <w:rsid w:val="00E728FC"/>
    <w:rsid w:val="00E856F8"/>
    <w:rsid w:val="00ED6673"/>
    <w:rsid w:val="00EE2C58"/>
    <w:rsid w:val="00EF4B4D"/>
    <w:rsid w:val="00F76EAB"/>
    <w:rsid w:val="00F90EE9"/>
    <w:rsid w:val="00FC4CD9"/>
    <w:rsid w:val="00FE2B0C"/>
    <w:rsid w:val="00FF2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6209"/>
  <w15:chartTrackingRefBased/>
  <w15:docId w15:val="{4EA42FFB-6A4F-4BC7-B49A-E417DECDC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F0F"/>
    <w:rPr>
      <w:rFonts w:eastAsiaTheme="majorEastAsia" w:cstheme="majorBidi"/>
      <w:color w:val="272727" w:themeColor="text1" w:themeTint="D8"/>
    </w:rPr>
  </w:style>
  <w:style w:type="paragraph" w:styleId="Title">
    <w:name w:val="Title"/>
    <w:basedOn w:val="Normal"/>
    <w:next w:val="Normal"/>
    <w:link w:val="TitleChar"/>
    <w:uiPriority w:val="10"/>
    <w:qFormat/>
    <w:rsid w:val="00690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F0F"/>
    <w:pPr>
      <w:spacing w:before="160"/>
      <w:jc w:val="center"/>
    </w:pPr>
    <w:rPr>
      <w:i/>
      <w:iCs/>
      <w:color w:val="404040" w:themeColor="text1" w:themeTint="BF"/>
    </w:rPr>
  </w:style>
  <w:style w:type="character" w:customStyle="1" w:styleId="QuoteChar">
    <w:name w:val="Quote Char"/>
    <w:basedOn w:val="DefaultParagraphFont"/>
    <w:link w:val="Quote"/>
    <w:uiPriority w:val="29"/>
    <w:rsid w:val="00690F0F"/>
    <w:rPr>
      <w:i/>
      <w:iCs/>
      <w:color w:val="404040" w:themeColor="text1" w:themeTint="BF"/>
    </w:rPr>
  </w:style>
  <w:style w:type="paragraph" w:styleId="ListParagraph">
    <w:name w:val="List Paragraph"/>
    <w:basedOn w:val="Normal"/>
    <w:uiPriority w:val="34"/>
    <w:qFormat/>
    <w:rsid w:val="00690F0F"/>
    <w:pPr>
      <w:ind w:left="720"/>
      <w:contextualSpacing/>
    </w:pPr>
  </w:style>
  <w:style w:type="character" w:styleId="IntenseEmphasis">
    <w:name w:val="Intense Emphasis"/>
    <w:basedOn w:val="DefaultParagraphFont"/>
    <w:uiPriority w:val="21"/>
    <w:qFormat/>
    <w:rsid w:val="00690F0F"/>
    <w:rPr>
      <w:i/>
      <w:iCs/>
      <w:color w:val="0F4761" w:themeColor="accent1" w:themeShade="BF"/>
    </w:rPr>
  </w:style>
  <w:style w:type="paragraph" w:styleId="IntenseQuote">
    <w:name w:val="Intense Quote"/>
    <w:basedOn w:val="Normal"/>
    <w:next w:val="Normal"/>
    <w:link w:val="IntenseQuoteChar"/>
    <w:uiPriority w:val="30"/>
    <w:qFormat/>
    <w:rsid w:val="00690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F0F"/>
    <w:rPr>
      <w:i/>
      <w:iCs/>
      <w:color w:val="0F4761" w:themeColor="accent1" w:themeShade="BF"/>
    </w:rPr>
  </w:style>
  <w:style w:type="character" w:styleId="IntenseReference">
    <w:name w:val="Intense Reference"/>
    <w:basedOn w:val="DefaultParagraphFont"/>
    <w:uiPriority w:val="32"/>
    <w:qFormat/>
    <w:rsid w:val="00690F0F"/>
    <w:rPr>
      <w:b/>
      <w:bCs/>
      <w:smallCaps/>
      <w:color w:val="0F4761" w:themeColor="accent1" w:themeShade="BF"/>
      <w:spacing w:val="5"/>
    </w:rPr>
  </w:style>
  <w:style w:type="paragraph" w:customStyle="1" w:styleId="msonormal0">
    <w:name w:val="msonormal"/>
    <w:basedOn w:val="Normal"/>
    <w:rsid w:val="00690F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690F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690F0F"/>
  </w:style>
  <w:style w:type="character" w:customStyle="1" w:styleId="textrun">
    <w:name w:val="textrun"/>
    <w:basedOn w:val="DefaultParagraphFont"/>
    <w:rsid w:val="00690F0F"/>
  </w:style>
  <w:style w:type="character" w:customStyle="1" w:styleId="normaltextrun">
    <w:name w:val="normaltextrun"/>
    <w:basedOn w:val="DefaultParagraphFont"/>
    <w:rsid w:val="00690F0F"/>
  </w:style>
  <w:style w:type="character" w:customStyle="1" w:styleId="contentcontrol">
    <w:name w:val="contentcontrol"/>
    <w:basedOn w:val="DefaultParagraphFont"/>
    <w:rsid w:val="00690F0F"/>
  </w:style>
  <w:style w:type="character" w:customStyle="1" w:styleId="contentcontrolboundarysink">
    <w:name w:val="contentcontrolboundarysink"/>
    <w:basedOn w:val="DefaultParagraphFont"/>
    <w:rsid w:val="00690F0F"/>
  </w:style>
  <w:style w:type="character" w:customStyle="1" w:styleId="fieldrange">
    <w:name w:val="fieldrange"/>
    <w:basedOn w:val="DefaultParagraphFont"/>
    <w:rsid w:val="00690F0F"/>
  </w:style>
  <w:style w:type="character" w:styleId="Hyperlink">
    <w:name w:val="Hyperlink"/>
    <w:basedOn w:val="DefaultParagraphFont"/>
    <w:uiPriority w:val="99"/>
    <w:unhideWhenUsed/>
    <w:rsid w:val="00690F0F"/>
    <w:rPr>
      <w:color w:val="0000FF"/>
      <w:u w:val="single"/>
    </w:rPr>
  </w:style>
  <w:style w:type="character" w:styleId="FollowedHyperlink">
    <w:name w:val="FollowedHyperlink"/>
    <w:basedOn w:val="DefaultParagraphFont"/>
    <w:uiPriority w:val="99"/>
    <w:semiHidden/>
    <w:unhideWhenUsed/>
    <w:rsid w:val="00690F0F"/>
    <w:rPr>
      <w:color w:val="800080"/>
      <w:u w:val="single"/>
    </w:rPr>
  </w:style>
  <w:style w:type="character" w:customStyle="1" w:styleId="linebreakblob">
    <w:name w:val="linebreakblob"/>
    <w:basedOn w:val="DefaultParagraphFont"/>
    <w:rsid w:val="00690F0F"/>
  </w:style>
  <w:style w:type="character" w:customStyle="1" w:styleId="scxw41659800">
    <w:name w:val="scxw41659800"/>
    <w:basedOn w:val="DefaultParagraphFont"/>
    <w:rsid w:val="00690F0F"/>
  </w:style>
  <w:style w:type="paragraph" w:styleId="Bibliography">
    <w:name w:val="Bibliography"/>
    <w:basedOn w:val="Normal"/>
    <w:next w:val="Normal"/>
    <w:uiPriority w:val="37"/>
    <w:unhideWhenUsed/>
    <w:rsid w:val="00EE2C58"/>
  </w:style>
  <w:style w:type="character" w:styleId="UnresolvedMention">
    <w:name w:val="Unresolved Mention"/>
    <w:basedOn w:val="DefaultParagraphFont"/>
    <w:uiPriority w:val="99"/>
    <w:semiHidden/>
    <w:unhideWhenUsed/>
    <w:rsid w:val="00910F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5355">
      <w:bodyDiv w:val="1"/>
      <w:marLeft w:val="0"/>
      <w:marRight w:val="0"/>
      <w:marTop w:val="0"/>
      <w:marBottom w:val="0"/>
      <w:divBdr>
        <w:top w:val="none" w:sz="0" w:space="0" w:color="auto"/>
        <w:left w:val="none" w:sz="0" w:space="0" w:color="auto"/>
        <w:bottom w:val="none" w:sz="0" w:space="0" w:color="auto"/>
        <w:right w:val="none" w:sz="0" w:space="0" w:color="auto"/>
      </w:divBdr>
    </w:div>
    <w:div w:id="132602400">
      <w:bodyDiv w:val="1"/>
      <w:marLeft w:val="0"/>
      <w:marRight w:val="0"/>
      <w:marTop w:val="0"/>
      <w:marBottom w:val="0"/>
      <w:divBdr>
        <w:top w:val="none" w:sz="0" w:space="0" w:color="auto"/>
        <w:left w:val="none" w:sz="0" w:space="0" w:color="auto"/>
        <w:bottom w:val="none" w:sz="0" w:space="0" w:color="auto"/>
        <w:right w:val="none" w:sz="0" w:space="0" w:color="auto"/>
      </w:divBdr>
    </w:div>
    <w:div w:id="318116347">
      <w:bodyDiv w:val="1"/>
      <w:marLeft w:val="0"/>
      <w:marRight w:val="0"/>
      <w:marTop w:val="0"/>
      <w:marBottom w:val="0"/>
      <w:divBdr>
        <w:top w:val="none" w:sz="0" w:space="0" w:color="auto"/>
        <w:left w:val="none" w:sz="0" w:space="0" w:color="auto"/>
        <w:bottom w:val="none" w:sz="0" w:space="0" w:color="auto"/>
        <w:right w:val="none" w:sz="0" w:space="0" w:color="auto"/>
      </w:divBdr>
    </w:div>
    <w:div w:id="387342838">
      <w:bodyDiv w:val="1"/>
      <w:marLeft w:val="0"/>
      <w:marRight w:val="0"/>
      <w:marTop w:val="0"/>
      <w:marBottom w:val="0"/>
      <w:divBdr>
        <w:top w:val="none" w:sz="0" w:space="0" w:color="auto"/>
        <w:left w:val="none" w:sz="0" w:space="0" w:color="auto"/>
        <w:bottom w:val="none" w:sz="0" w:space="0" w:color="auto"/>
        <w:right w:val="none" w:sz="0" w:space="0" w:color="auto"/>
      </w:divBdr>
    </w:div>
    <w:div w:id="404956213">
      <w:bodyDiv w:val="1"/>
      <w:marLeft w:val="0"/>
      <w:marRight w:val="0"/>
      <w:marTop w:val="0"/>
      <w:marBottom w:val="0"/>
      <w:divBdr>
        <w:top w:val="none" w:sz="0" w:space="0" w:color="auto"/>
        <w:left w:val="none" w:sz="0" w:space="0" w:color="auto"/>
        <w:bottom w:val="none" w:sz="0" w:space="0" w:color="auto"/>
        <w:right w:val="none" w:sz="0" w:space="0" w:color="auto"/>
      </w:divBdr>
    </w:div>
    <w:div w:id="422339002">
      <w:bodyDiv w:val="1"/>
      <w:marLeft w:val="0"/>
      <w:marRight w:val="0"/>
      <w:marTop w:val="0"/>
      <w:marBottom w:val="0"/>
      <w:divBdr>
        <w:top w:val="none" w:sz="0" w:space="0" w:color="auto"/>
        <w:left w:val="none" w:sz="0" w:space="0" w:color="auto"/>
        <w:bottom w:val="none" w:sz="0" w:space="0" w:color="auto"/>
        <w:right w:val="none" w:sz="0" w:space="0" w:color="auto"/>
      </w:divBdr>
    </w:div>
    <w:div w:id="439181796">
      <w:bodyDiv w:val="1"/>
      <w:marLeft w:val="0"/>
      <w:marRight w:val="0"/>
      <w:marTop w:val="0"/>
      <w:marBottom w:val="0"/>
      <w:divBdr>
        <w:top w:val="none" w:sz="0" w:space="0" w:color="auto"/>
        <w:left w:val="none" w:sz="0" w:space="0" w:color="auto"/>
        <w:bottom w:val="none" w:sz="0" w:space="0" w:color="auto"/>
        <w:right w:val="none" w:sz="0" w:space="0" w:color="auto"/>
      </w:divBdr>
    </w:div>
    <w:div w:id="501050532">
      <w:bodyDiv w:val="1"/>
      <w:marLeft w:val="0"/>
      <w:marRight w:val="0"/>
      <w:marTop w:val="0"/>
      <w:marBottom w:val="0"/>
      <w:divBdr>
        <w:top w:val="none" w:sz="0" w:space="0" w:color="auto"/>
        <w:left w:val="none" w:sz="0" w:space="0" w:color="auto"/>
        <w:bottom w:val="none" w:sz="0" w:space="0" w:color="auto"/>
        <w:right w:val="none" w:sz="0" w:space="0" w:color="auto"/>
      </w:divBdr>
    </w:div>
    <w:div w:id="519200983">
      <w:bodyDiv w:val="1"/>
      <w:marLeft w:val="0"/>
      <w:marRight w:val="0"/>
      <w:marTop w:val="0"/>
      <w:marBottom w:val="0"/>
      <w:divBdr>
        <w:top w:val="none" w:sz="0" w:space="0" w:color="auto"/>
        <w:left w:val="none" w:sz="0" w:space="0" w:color="auto"/>
        <w:bottom w:val="none" w:sz="0" w:space="0" w:color="auto"/>
        <w:right w:val="none" w:sz="0" w:space="0" w:color="auto"/>
      </w:divBdr>
    </w:div>
    <w:div w:id="553008035">
      <w:bodyDiv w:val="1"/>
      <w:marLeft w:val="0"/>
      <w:marRight w:val="0"/>
      <w:marTop w:val="0"/>
      <w:marBottom w:val="0"/>
      <w:divBdr>
        <w:top w:val="none" w:sz="0" w:space="0" w:color="auto"/>
        <w:left w:val="none" w:sz="0" w:space="0" w:color="auto"/>
        <w:bottom w:val="none" w:sz="0" w:space="0" w:color="auto"/>
        <w:right w:val="none" w:sz="0" w:space="0" w:color="auto"/>
      </w:divBdr>
    </w:div>
    <w:div w:id="584996057">
      <w:bodyDiv w:val="1"/>
      <w:marLeft w:val="0"/>
      <w:marRight w:val="0"/>
      <w:marTop w:val="0"/>
      <w:marBottom w:val="0"/>
      <w:divBdr>
        <w:top w:val="none" w:sz="0" w:space="0" w:color="auto"/>
        <w:left w:val="none" w:sz="0" w:space="0" w:color="auto"/>
        <w:bottom w:val="none" w:sz="0" w:space="0" w:color="auto"/>
        <w:right w:val="none" w:sz="0" w:space="0" w:color="auto"/>
      </w:divBdr>
    </w:div>
    <w:div w:id="590118266">
      <w:bodyDiv w:val="1"/>
      <w:marLeft w:val="0"/>
      <w:marRight w:val="0"/>
      <w:marTop w:val="0"/>
      <w:marBottom w:val="0"/>
      <w:divBdr>
        <w:top w:val="none" w:sz="0" w:space="0" w:color="auto"/>
        <w:left w:val="none" w:sz="0" w:space="0" w:color="auto"/>
        <w:bottom w:val="none" w:sz="0" w:space="0" w:color="auto"/>
        <w:right w:val="none" w:sz="0" w:space="0" w:color="auto"/>
      </w:divBdr>
    </w:div>
    <w:div w:id="732315765">
      <w:bodyDiv w:val="1"/>
      <w:marLeft w:val="0"/>
      <w:marRight w:val="0"/>
      <w:marTop w:val="0"/>
      <w:marBottom w:val="0"/>
      <w:divBdr>
        <w:top w:val="none" w:sz="0" w:space="0" w:color="auto"/>
        <w:left w:val="none" w:sz="0" w:space="0" w:color="auto"/>
        <w:bottom w:val="none" w:sz="0" w:space="0" w:color="auto"/>
        <w:right w:val="none" w:sz="0" w:space="0" w:color="auto"/>
      </w:divBdr>
    </w:div>
    <w:div w:id="733355152">
      <w:bodyDiv w:val="1"/>
      <w:marLeft w:val="0"/>
      <w:marRight w:val="0"/>
      <w:marTop w:val="0"/>
      <w:marBottom w:val="0"/>
      <w:divBdr>
        <w:top w:val="none" w:sz="0" w:space="0" w:color="auto"/>
        <w:left w:val="none" w:sz="0" w:space="0" w:color="auto"/>
        <w:bottom w:val="none" w:sz="0" w:space="0" w:color="auto"/>
        <w:right w:val="none" w:sz="0" w:space="0" w:color="auto"/>
      </w:divBdr>
    </w:div>
    <w:div w:id="810484434">
      <w:bodyDiv w:val="1"/>
      <w:marLeft w:val="0"/>
      <w:marRight w:val="0"/>
      <w:marTop w:val="0"/>
      <w:marBottom w:val="0"/>
      <w:divBdr>
        <w:top w:val="none" w:sz="0" w:space="0" w:color="auto"/>
        <w:left w:val="none" w:sz="0" w:space="0" w:color="auto"/>
        <w:bottom w:val="none" w:sz="0" w:space="0" w:color="auto"/>
        <w:right w:val="none" w:sz="0" w:space="0" w:color="auto"/>
      </w:divBdr>
    </w:div>
    <w:div w:id="829950080">
      <w:bodyDiv w:val="1"/>
      <w:marLeft w:val="0"/>
      <w:marRight w:val="0"/>
      <w:marTop w:val="0"/>
      <w:marBottom w:val="0"/>
      <w:divBdr>
        <w:top w:val="none" w:sz="0" w:space="0" w:color="auto"/>
        <w:left w:val="none" w:sz="0" w:space="0" w:color="auto"/>
        <w:bottom w:val="none" w:sz="0" w:space="0" w:color="auto"/>
        <w:right w:val="none" w:sz="0" w:space="0" w:color="auto"/>
      </w:divBdr>
    </w:div>
    <w:div w:id="851919056">
      <w:bodyDiv w:val="1"/>
      <w:marLeft w:val="0"/>
      <w:marRight w:val="0"/>
      <w:marTop w:val="0"/>
      <w:marBottom w:val="0"/>
      <w:divBdr>
        <w:top w:val="none" w:sz="0" w:space="0" w:color="auto"/>
        <w:left w:val="none" w:sz="0" w:space="0" w:color="auto"/>
        <w:bottom w:val="none" w:sz="0" w:space="0" w:color="auto"/>
        <w:right w:val="none" w:sz="0" w:space="0" w:color="auto"/>
      </w:divBdr>
    </w:div>
    <w:div w:id="940142086">
      <w:bodyDiv w:val="1"/>
      <w:marLeft w:val="0"/>
      <w:marRight w:val="0"/>
      <w:marTop w:val="0"/>
      <w:marBottom w:val="0"/>
      <w:divBdr>
        <w:top w:val="none" w:sz="0" w:space="0" w:color="auto"/>
        <w:left w:val="none" w:sz="0" w:space="0" w:color="auto"/>
        <w:bottom w:val="none" w:sz="0" w:space="0" w:color="auto"/>
        <w:right w:val="none" w:sz="0" w:space="0" w:color="auto"/>
      </w:divBdr>
    </w:div>
    <w:div w:id="1014066360">
      <w:bodyDiv w:val="1"/>
      <w:marLeft w:val="0"/>
      <w:marRight w:val="0"/>
      <w:marTop w:val="0"/>
      <w:marBottom w:val="0"/>
      <w:divBdr>
        <w:top w:val="none" w:sz="0" w:space="0" w:color="auto"/>
        <w:left w:val="none" w:sz="0" w:space="0" w:color="auto"/>
        <w:bottom w:val="none" w:sz="0" w:space="0" w:color="auto"/>
        <w:right w:val="none" w:sz="0" w:space="0" w:color="auto"/>
      </w:divBdr>
    </w:div>
    <w:div w:id="1045256417">
      <w:bodyDiv w:val="1"/>
      <w:marLeft w:val="0"/>
      <w:marRight w:val="0"/>
      <w:marTop w:val="0"/>
      <w:marBottom w:val="0"/>
      <w:divBdr>
        <w:top w:val="none" w:sz="0" w:space="0" w:color="auto"/>
        <w:left w:val="none" w:sz="0" w:space="0" w:color="auto"/>
        <w:bottom w:val="none" w:sz="0" w:space="0" w:color="auto"/>
        <w:right w:val="none" w:sz="0" w:space="0" w:color="auto"/>
      </w:divBdr>
    </w:div>
    <w:div w:id="1045526094">
      <w:bodyDiv w:val="1"/>
      <w:marLeft w:val="0"/>
      <w:marRight w:val="0"/>
      <w:marTop w:val="0"/>
      <w:marBottom w:val="0"/>
      <w:divBdr>
        <w:top w:val="none" w:sz="0" w:space="0" w:color="auto"/>
        <w:left w:val="none" w:sz="0" w:space="0" w:color="auto"/>
        <w:bottom w:val="none" w:sz="0" w:space="0" w:color="auto"/>
        <w:right w:val="none" w:sz="0" w:space="0" w:color="auto"/>
      </w:divBdr>
    </w:div>
    <w:div w:id="1062824395">
      <w:bodyDiv w:val="1"/>
      <w:marLeft w:val="0"/>
      <w:marRight w:val="0"/>
      <w:marTop w:val="0"/>
      <w:marBottom w:val="0"/>
      <w:divBdr>
        <w:top w:val="none" w:sz="0" w:space="0" w:color="auto"/>
        <w:left w:val="none" w:sz="0" w:space="0" w:color="auto"/>
        <w:bottom w:val="none" w:sz="0" w:space="0" w:color="auto"/>
        <w:right w:val="none" w:sz="0" w:space="0" w:color="auto"/>
      </w:divBdr>
    </w:div>
    <w:div w:id="1116752111">
      <w:bodyDiv w:val="1"/>
      <w:marLeft w:val="0"/>
      <w:marRight w:val="0"/>
      <w:marTop w:val="0"/>
      <w:marBottom w:val="0"/>
      <w:divBdr>
        <w:top w:val="none" w:sz="0" w:space="0" w:color="auto"/>
        <w:left w:val="none" w:sz="0" w:space="0" w:color="auto"/>
        <w:bottom w:val="none" w:sz="0" w:space="0" w:color="auto"/>
        <w:right w:val="none" w:sz="0" w:space="0" w:color="auto"/>
      </w:divBdr>
    </w:div>
    <w:div w:id="1123499192">
      <w:bodyDiv w:val="1"/>
      <w:marLeft w:val="0"/>
      <w:marRight w:val="0"/>
      <w:marTop w:val="0"/>
      <w:marBottom w:val="0"/>
      <w:divBdr>
        <w:top w:val="none" w:sz="0" w:space="0" w:color="auto"/>
        <w:left w:val="none" w:sz="0" w:space="0" w:color="auto"/>
        <w:bottom w:val="none" w:sz="0" w:space="0" w:color="auto"/>
        <w:right w:val="none" w:sz="0" w:space="0" w:color="auto"/>
      </w:divBdr>
      <w:divsChild>
        <w:div w:id="879588992">
          <w:marLeft w:val="0"/>
          <w:marRight w:val="0"/>
          <w:marTop w:val="0"/>
          <w:marBottom w:val="0"/>
          <w:divBdr>
            <w:top w:val="none" w:sz="0" w:space="0" w:color="auto"/>
            <w:left w:val="none" w:sz="0" w:space="0" w:color="auto"/>
            <w:bottom w:val="none" w:sz="0" w:space="0" w:color="auto"/>
            <w:right w:val="none" w:sz="0" w:space="0" w:color="auto"/>
          </w:divBdr>
        </w:div>
        <w:div w:id="714309316">
          <w:marLeft w:val="0"/>
          <w:marRight w:val="0"/>
          <w:marTop w:val="0"/>
          <w:marBottom w:val="0"/>
          <w:divBdr>
            <w:top w:val="none" w:sz="0" w:space="0" w:color="auto"/>
            <w:left w:val="none" w:sz="0" w:space="0" w:color="auto"/>
            <w:bottom w:val="none" w:sz="0" w:space="0" w:color="auto"/>
            <w:right w:val="none" w:sz="0" w:space="0" w:color="auto"/>
          </w:divBdr>
          <w:divsChild>
            <w:div w:id="981691427">
              <w:marLeft w:val="-75"/>
              <w:marRight w:val="0"/>
              <w:marTop w:val="30"/>
              <w:marBottom w:val="30"/>
              <w:divBdr>
                <w:top w:val="none" w:sz="0" w:space="0" w:color="auto"/>
                <w:left w:val="none" w:sz="0" w:space="0" w:color="auto"/>
                <w:bottom w:val="none" w:sz="0" w:space="0" w:color="auto"/>
                <w:right w:val="none" w:sz="0" w:space="0" w:color="auto"/>
              </w:divBdr>
              <w:divsChild>
                <w:div w:id="641811816">
                  <w:marLeft w:val="0"/>
                  <w:marRight w:val="0"/>
                  <w:marTop w:val="0"/>
                  <w:marBottom w:val="0"/>
                  <w:divBdr>
                    <w:top w:val="none" w:sz="0" w:space="0" w:color="auto"/>
                    <w:left w:val="none" w:sz="0" w:space="0" w:color="auto"/>
                    <w:bottom w:val="none" w:sz="0" w:space="0" w:color="auto"/>
                    <w:right w:val="none" w:sz="0" w:space="0" w:color="auto"/>
                  </w:divBdr>
                  <w:divsChild>
                    <w:div w:id="1115059673">
                      <w:marLeft w:val="0"/>
                      <w:marRight w:val="0"/>
                      <w:marTop w:val="0"/>
                      <w:marBottom w:val="0"/>
                      <w:divBdr>
                        <w:top w:val="none" w:sz="0" w:space="0" w:color="auto"/>
                        <w:left w:val="none" w:sz="0" w:space="0" w:color="auto"/>
                        <w:bottom w:val="none" w:sz="0" w:space="0" w:color="auto"/>
                        <w:right w:val="none" w:sz="0" w:space="0" w:color="auto"/>
                      </w:divBdr>
                    </w:div>
                    <w:div w:id="863789424">
                      <w:marLeft w:val="0"/>
                      <w:marRight w:val="0"/>
                      <w:marTop w:val="0"/>
                      <w:marBottom w:val="0"/>
                      <w:divBdr>
                        <w:top w:val="none" w:sz="0" w:space="0" w:color="auto"/>
                        <w:left w:val="none" w:sz="0" w:space="0" w:color="auto"/>
                        <w:bottom w:val="none" w:sz="0" w:space="0" w:color="auto"/>
                        <w:right w:val="none" w:sz="0" w:space="0" w:color="auto"/>
                      </w:divBdr>
                    </w:div>
                  </w:divsChild>
                </w:div>
                <w:div w:id="2059939460">
                  <w:marLeft w:val="0"/>
                  <w:marRight w:val="0"/>
                  <w:marTop w:val="0"/>
                  <w:marBottom w:val="0"/>
                  <w:divBdr>
                    <w:top w:val="none" w:sz="0" w:space="0" w:color="auto"/>
                    <w:left w:val="none" w:sz="0" w:space="0" w:color="auto"/>
                    <w:bottom w:val="none" w:sz="0" w:space="0" w:color="auto"/>
                    <w:right w:val="none" w:sz="0" w:space="0" w:color="auto"/>
                  </w:divBdr>
                  <w:divsChild>
                    <w:div w:id="1264917844">
                      <w:marLeft w:val="0"/>
                      <w:marRight w:val="0"/>
                      <w:marTop w:val="0"/>
                      <w:marBottom w:val="0"/>
                      <w:divBdr>
                        <w:top w:val="none" w:sz="0" w:space="0" w:color="auto"/>
                        <w:left w:val="none" w:sz="0" w:space="0" w:color="auto"/>
                        <w:bottom w:val="none" w:sz="0" w:space="0" w:color="auto"/>
                        <w:right w:val="none" w:sz="0" w:space="0" w:color="auto"/>
                      </w:divBdr>
                    </w:div>
                    <w:div w:id="844396439">
                      <w:marLeft w:val="0"/>
                      <w:marRight w:val="0"/>
                      <w:marTop w:val="0"/>
                      <w:marBottom w:val="0"/>
                      <w:divBdr>
                        <w:top w:val="none" w:sz="0" w:space="0" w:color="auto"/>
                        <w:left w:val="none" w:sz="0" w:space="0" w:color="auto"/>
                        <w:bottom w:val="none" w:sz="0" w:space="0" w:color="auto"/>
                        <w:right w:val="none" w:sz="0" w:space="0" w:color="auto"/>
                      </w:divBdr>
                    </w:div>
                  </w:divsChild>
                </w:div>
                <w:div w:id="1166898397">
                  <w:marLeft w:val="0"/>
                  <w:marRight w:val="0"/>
                  <w:marTop w:val="0"/>
                  <w:marBottom w:val="0"/>
                  <w:divBdr>
                    <w:top w:val="none" w:sz="0" w:space="0" w:color="auto"/>
                    <w:left w:val="none" w:sz="0" w:space="0" w:color="auto"/>
                    <w:bottom w:val="none" w:sz="0" w:space="0" w:color="auto"/>
                    <w:right w:val="none" w:sz="0" w:space="0" w:color="auto"/>
                  </w:divBdr>
                  <w:divsChild>
                    <w:div w:id="113713006">
                      <w:marLeft w:val="0"/>
                      <w:marRight w:val="0"/>
                      <w:marTop w:val="0"/>
                      <w:marBottom w:val="0"/>
                      <w:divBdr>
                        <w:top w:val="none" w:sz="0" w:space="0" w:color="auto"/>
                        <w:left w:val="none" w:sz="0" w:space="0" w:color="auto"/>
                        <w:bottom w:val="none" w:sz="0" w:space="0" w:color="auto"/>
                        <w:right w:val="none" w:sz="0" w:space="0" w:color="auto"/>
                      </w:divBdr>
                    </w:div>
                    <w:div w:id="1460683119">
                      <w:marLeft w:val="0"/>
                      <w:marRight w:val="0"/>
                      <w:marTop w:val="0"/>
                      <w:marBottom w:val="0"/>
                      <w:divBdr>
                        <w:top w:val="none" w:sz="0" w:space="0" w:color="auto"/>
                        <w:left w:val="none" w:sz="0" w:space="0" w:color="auto"/>
                        <w:bottom w:val="none" w:sz="0" w:space="0" w:color="auto"/>
                        <w:right w:val="none" w:sz="0" w:space="0" w:color="auto"/>
                      </w:divBdr>
                    </w:div>
                    <w:div w:id="1386904093">
                      <w:marLeft w:val="0"/>
                      <w:marRight w:val="0"/>
                      <w:marTop w:val="0"/>
                      <w:marBottom w:val="0"/>
                      <w:divBdr>
                        <w:top w:val="none" w:sz="0" w:space="0" w:color="auto"/>
                        <w:left w:val="none" w:sz="0" w:space="0" w:color="auto"/>
                        <w:bottom w:val="none" w:sz="0" w:space="0" w:color="auto"/>
                        <w:right w:val="none" w:sz="0" w:space="0" w:color="auto"/>
                      </w:divBdr>
                    </w:div>
                  </w:divsChild>
                </w:div>
                <w:div w:id="1014457490">
                  <w:marLeft w:val="0"/>
                  <w:marRight w:val="0"/>
                  <w:marTop w:val="0"/>
                  <w:marBottom w:val="0"/>
                  <w:divBdr>
                    <w:top w:val="none" w:sz="0" w:space="0" w:color="auto"/>
                    <w:left w:val="none" w:sz="0" w:space="0" w:color="auto"/>
                    <w:bottom w:val="none" w:sz="0" w:space="0" w:color="auto"/>
                    <w:right w:val="none" w:sz="0" w:space="0" w:color="auto"/>
                  </w:divBdr>
                  <w:divsChild>
                    <w:div w:id="1962223965">
                      <w:marLeft w:val="0"/>
                      <w:marRight w:val="0"/>
                      <w:marTop w:val="0"/>
                      <w:marBottom w:val="0"/>
                      <w:divBdr>
                        <w:top w:val="none" w:sz="0" w:space="0" w:color="auto"/>
                        <w:left w:val="none" w:sz="0" w:space="0" w:color="auto"/>
                        <w:bottom w:val="none" w:sz="0" w:space="0" w:color="auto"/>
                        <w:right w:val="none" w:sz="0" w:space="0" w:color="auto"/>
                      </w:divBdr>
                    </w:div>
                    <w:div w:id="160969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59448">
          <w:marLeft w:val="0"/>
          <w:marRight w:val="0"/>
          <w:marTop w:val="0"/>
          <w:marBottom w:val="0"/>
          <w:divBdr>
            <w:top w:val="none" w:sz="0" w:space="0" w:color="auto"/>
            <w:left w:val="none" w:sz="0" w:space="0" w:color="auto"/>
            <w:bottom w:val="none" w:sz="0" w:space="0" w:color="auto"/>
            <w:right w:val="none" w:sz="0" w:space="0" w:color="auto"/>
          </w:divBdr>
        </w:div>
        <w:div w:id="335302452">
          <w:marLeft w:val="0"/>
          <w:marRight w:val="0"/>
          <w:marTop w:val="0"/>
          <w:marBottom w:val="0"/>
          <w:divBdr>
            <w:top w:val="none" w:sz="0" w:space="0" w:color="auto"/>
            <w:left w:val="none" w:sz="0" w:space="0" w:color="auto"/>
            <w:bottom w:val="none" w:sz="0" w:space="0" w:color="auto"/>
            <w:right w:val="none" w:sz="0" w:space="0" w:color="auto"/>
          </w:divBdr>
        </w:div>
        <w:div w:id="774136741">
          <w:marLeft w:val="0"/>
          <w:marRight w:val="0"/>
          <w:marTop w:val="0"/>
          <w:marBottom w:val="0"/>
          <w:divBdr>
            <w:top w:val="none" w:sz="0" w:space="0" w:color="auto"/>
            <w:left w:val="none" w:sz="0" w:space="0" w:color="auto"/>
            <w:bottom w:val="none" w:sz="0" w:space="0" w:color="auto"/>
            <w:right w:val="none" w:sz="0" w:space="0" w:color="auto"/>
          </w:divBdr>
        </w:div>
        <w:div w:id="1251426203">
          <w:marLeft w:val="0"/>
          <w:marRight w:val="0"/>
          <w:marTop w:val="0"/>
          <w:marBottom w:val="0"/>
          <w:divBdr>
            <w:top w:val="none" w:sz="0" w:space="0" w:color="auto"/>
            <w:left w:val="none" w:sz="0" w:space="0" w:color="auto"/>
            <w:bottom w:val="none" w:sz="0" w:space="0" w:color="auto"/>
            <w:right w:val="none" w:sz="0" w:space="0" w:color="auto"/>
          </w:divBdr>
        </w:div>
        <w:div w:id="851606551">
          <w:marLeft w:val="0"/>
          <w:marRight w:val="0"/>
          <w:marTop w:val="0"/>
          <w:marBottom w:val="0"/>
          <w:divBdr>
            <w:top w:val="none" w:sz="0" w:space="0" w:color="auto"/>
            <w:left w:val="none" w:sz="0" w:space="0" w:color="auto"/>
            <w:bottom w:val="none" w:sz="0" w:space="0" w:color="auto"/>
            <w:right w:val="none" w:sz="0" w:space="0" w:color="auto"/>
          </w:divBdr>
        </w:div>
        <w:div w:id="1018385732">
          <w:marLeft w:val="0"/>
          <w:marRight w:val="0"/>
          <w:marTop w:val="0"/>
          <w:marBottom w:val="0"/>
          <w:divBdr>
            <w:top w:val="none" w:sz="0" w:space="0" w:color="auto"/>
            <w:left w:val="none" w:sz="0" w:space="0" w:color="auto"/>
            <w:bottom w:val="none" w:sz="0" w:space="0" w:color="auto"/>
            <w:right w:val="none" w:sz="0" w:space="0" w:color="auto"/>
          </w:divBdr>
        </w:div>
        <w:div w:id="1167554016">
          <w:marLeft w:val="0"/>
          <w:marRight w:val="0"/>
          <w:marTop w:val="0"/>
          <w:marBottom w:val="0"/>
          <w:divBdr>
            <w:top w:val="none" w:sz="0" w:space="0" w:color="auto"/>
            <w:left w:val="none" w:sz="0" w:space="0" w:color="auto"/>
            <w:bottom w:val="none" w:sz="0" w:space="0" w:color="auto"/>
            <w:right w:val="none" w:sz="0" w:space="0" w:color="auto"/>
          </w:divBdr>
        </w:div>
        <w:div w:id="772669693">
          <w:marLeft w:val="0"/>
          <w:marRight w:val="0"/>
          <w:marTop w:val="0"/>
          <w:marBottom w:val="0"/>
          <w:divBdr>
            <w:top w:val="none" w:sz="0" w:space="0" w:color="auto"/>
            <w:left w:val="none" w:sz="0" w:space="0" w:color="auto"/>
            <w:bottom w:val="none" w:sz="0" w:space="0" w:color="auto"/>
            <w:right w:val="none" w:sz="0" w:space="0" w:color="auto"/>
          </w:divBdr>
        </w:div>
        <w:div w:id="1956863273">
          <w:marLeft w:val="0"/>
          <w:marRight w:val="0"/>
          <w:marTop w:val="0"/>
          <w:marBottom w:val="0"/>
          <w:divBdr>
            <w:top w:val="none" w:sz="0" w:space="0" w:color="auto"/>
            <w:left w:val="none" w:sz="0" w:space="0" w:color="auto"/>
            <w:bottom w:val="none" w:sz="0" w:space="0" w:color="auto"/>
            <w:right w:val="none" w:sz="0" w:space="0" w:color="auto"/>
          </w:divBdr>
        </w:div>
        <w:div w:id="132405117">
          <w:marLeft w:val="0"/>
          <w:marRight w:val="0"/>
          <w:marTop w:val="0"/>
          <w:marBottom w:val="0"/>
          <w:divBdr>
            <w:top w:val="none" w:sz="0" w:space="0" w:color="auto"/>
            <w:left w:val="none" w:sz="0" w:space="0" w:color="auto"/>
            <w:bottom w:val="none" w:sz="0" w:space="0" w:color="auto"/>
            <w:right w:val="none" w:sz="0" w:space="0" w:color="auto"/>
          </w:divBdr>
        </w:div>
        <w:div w:id="2118596053">
          <w:marLeft w:val="0"/>
          <w:marRight w:val="0"/>
          <w:marTop w:val="0"/>
          <w:marBottom w:val="0"/>
          <w:divBdr>
            <w:top w:val="none" w:sz="0" w:space="0" w:color="auto"/>
            <w:left w:val="none" w:sz="0" w:space="0" w:color="auto"/>
            <w:bottom w:val="none" w:sz="0" w:space="0" w:color="auto"/>
            <w:right w:val="none" w:sz="0" w:space="0" w:color="auto"/>
          </w:divBdr>
        </w:div>
        <w:div w:id="1306620359">
          <w:marLeft w:val="0"/>
          <w:marRight w:val="0"/>
          <w:marTop w:val="0"/>
          <w:marBottom w:val="0"/>
          <w:divBdr>
            <w:top w:val="none" w:sz="0" w:space="0" w:color="auto"/>
            <w:left w:val="none" w:sz="0" w:space="0" w:color="auto"/>
            <w:bottom w:val="none" w:sz="0" w:space="0" w:color="auto"/>
            <w:right w:val="none" w:sz="0" w:space="0" w:color="auto"/>
          </w:divBdr>
        </w:div>
        <w:div w:id="410548223">
          <w:marLeft w:val="0"/>
          <w:marRight w:val="0"/>
          <w:marTop w:val="0"/>
          <w:marBottom w:val="0"/>
          <w:divBdr>
            <w:top w:val="none" w:sz="0" w:space="0" w:color="auto"/>
            <w:left w:val="none" w:sz="0" w:space="0" w:color="auto"/>
            <w:bottom w:val="none" w:sz="0" w:space="0" w:color="auto"/>
            <w:right w:val="none" w:sz="0" w:space="0" w:color="auto"/>
          </w:divBdr>
        </w:div>
        <w:div w:id="294454870">
          <w:marLeft w:val="0"/>
          <w:marRight w:val="0"/>
          <w:marTop w:val="0"/>
          <w:marBottom w:val="0"/>
          <w:divBdr>
            <w:top w:val="none" w:sz="0" w:space="0" w:color="auto"/>
            <w:left w:val="none" w:sz="0" w:space="0" w:color="auto"/>
            <w:bottom w:val="none" w:sz="0" w:space="0" w:color="auto"/>
            <w:right w:val="none" w:sz="0" w:space="0" w:color="auto"/>
          </w:divBdr>
        </w:div>
        <w:div w:id="624777096">
          <w:marLeft w:val="0"/>
          <w:marRight w:val="0"/>
          <w:marTop w:val="0"/>
          <w:marBottom w:val="0"/>
          <w:divBdr>
            <w:top w:val="none" w:sz="0" w:space="0" w:color="auto"/>
            <w:left w:val="none" w:sz="0" w:space="0" w:color="auto"/>
            <w:bottom w:val="none" w:sz="0" w:space="0" w:color="auto"/>
            <w:right w:val="none" w:sz="0" w:space="0" w:color="auto"/>
          </w:divBdr>
        </w:div>
        <w:div w:id="468402138">
          <w:marLeft w:val="0"/>
          <w:marRight w:val="0"/>
          <w:marTop w:val="0"/>
          <w:marBottom w:val="0"/>
          <w:divBdr>
            <w:top w:val="none" w:sz="0" w:space="0" w:color="auto"/>
            <w:left w:val="none" w:sz="0" w:space="0" w:color="auto"/>
            <w:bottom w:val="none" w:sz="0" w:space="0" w:color="auto"/>
            <w:right w:val="none" w:sz="0" w:space="0" w:color="auto"/>
          </w:divBdr>
        </w:div>
        <w:div w:id="712658381">
          <w:marLeft w:val="0"/>
          <w:marRight w:val="0"/>
          <w:marTop w:val="0"/>
          <w:marBottom w:val="0"/>
          <w:divBdr>
            <w:top w:val="none" w:sz="0" w:space="0" w:color="auto"/>
            <w:left w:val="none" w:sz="0" w:space="0" w:color="auto"/>
            <w:bottom w:val="none" w:sz="0" w:space="0" w:color="auto"/>
            <w:right w:val="none" w:sz="0" w:space="0" w:color="auto"/>
          </w:divBdr>
        </w:div>
        <w:div w:id="1110316942">
          <w:marLeft w:val="0"/>
          <w:marRight w:val="0"/>
          <w:marTop w:val="0"/>
          <w:marBottom w:val="0"/>
          <w:divBdr>
            <w:top w:val="none" w:sz="0" w:space="0" w:color="auto"/>
            <w:left w:val="none" w:sz="0" w:space="0" w:color="auto"/>
            <w:bottom w:val="none" w:sz="0" w:space="0" w:color="auto"/>
            <w:right w:val="none" w:sz="0" w:space="0" w:color="auto"/>
          </w:divBdr>
        </w:div>
        <w:div w:id="1087533607">
          <w:marLeft w:val="0"/>
          <w:marRight w:val="0"/>
          <w:marTop w:val="0"/>
          <w:marBottom w:val="0"/>
          <w:divBdr>
            <w:top w:val="none" w:sz="0" w:space="0" w:color="auto"/>
            <w:left w:val="none" w:sz="0" w:space="0" w:color="auto"/>
            <w:bottom w:val="none" w:sz="0" w:space="0" w:color="auto"/>
            <w:right w:val="none" w:sz="0" w:space="0" w:color="auto"/>
          </w:divBdr>
        </w:div>
        <w:div w:id="1992127618">
          <w:marLeft w:val="0"/>
          <w:marRight w:val="0"/>
          <w:marTop w:val="0"/>
          <w:marBottom w:val="0"/>
          <w:divBdr>
            <w:top w:val="none" w:sz="0" w:space="0" w:color="auto"/>
            <w:left w:val="none" w:sz="0" w:space="0" w:color="auto"/>
            <w:bottom w:val="none" w:sz="0" w:space="0" w:color="auto"/>
            <w:right w:val="none" w:sz="0" w:space="0" w:color="auto"/>
          </w:divBdr>
        </w:div>
        <w:div w:id="1444226973">
          <w:marLeft w:val="0"/>
          <w:marRight w:val="0"/>
          <w:marTop w:val="0"/>
          <w:marBottom w:val="0"/>
          <w:divBdr>
            <w:top w:val="none" w:sz="0" w:space="0" w:color="auto"/>
            <w:left w:val="none" w:sz="0" w:space="0" w:color="auto"/>
            <w:bottom w:val="none" w:sz="0" w:space="0" w:color="auto"/>
            <w:right w:val="none" w:sz="0" w:space="0" w:color="auto"/>
          </w:divBdr>
        </w:div>
        <w:div w:id="1059590424">
          <w:marLeft w:val="0"/>
          <w:marRight w:val="0"/>
          <w:marTop w:val="0"/>
          <w:marBottom w:val="0"/>
          <w:divBdr>
            <w:top w:val="none" w:sz="0" w:space="0" w:color="auto"/>
            <w:left w:val="none" w:sz="0" w:space="0" w:color="auto"/>
            <w:bottom w:val="none" w:sz="0" w:space="0" w:color="auto"/>
            <w:right w:val="none" w:sz="0" w:space="0" w:color="auto"/>
          </w:divBdr>
        </w:div>
        <w:div w:id="1117876159">
          <w:marLeft w:val="0"/>
          <w:marRight w:val="0"/>
          <w:marTop w:val="0"/>
          <w:marBottom w:val="0"/>
          <w:divBdr>
            <w:top w:val="none" w:sz="0" w:space="0" w:color="auto"/>
            <w:left w:val="none" w:sz="0" w:space="0" w:color="auto"/>
            <w:bottom w:val="none" w:sz="0" w:space="0" w:color="auto"/>
            <w:right w:val="none" w:sz="0" w:space="0" w:color="auto"/>
          </w:divBdr>
        </w:div>
        <w:div w:id="321278600">
          <w:marLeft w:val="0"/>
          <w:marRight w:val="0"/>
          <w:marTop w:val="0"/>
          <w:marBottom w:val="0"/>
          <w:divBdr>
            <w:top w:val="none" w:sz="0" w:space="0" w:color="auto"/>
            <w:left w:val="none" w:sz="0" w:space="0" w:color="auto"/>
            <w:bottom w:val="none" w:sz="0" w:space="0" w:color="auto"/>
            <w:right w:val="none" w:sz="0" w:space="0" w:color="auto"/>
          </w:divBdr>
        </w:div>
        <w:div w:id="1151873998">
          <w:marLeft w:val="0"/>
          <w:marRight w:val="0"/>
          <w:marTop w:val="0"/>
          <w:marBottom w:val="0"/>
          <w:divBdr>
            <w:top w:val="none" w:sz="0" w:space="0" w:color="auto"/>
            <w:left w:val="none" w:sz="0" w:space="0" w:color="auto"/>
            <w:bottom w:val="none" w:sz="0" w:space="0" w:color="auto"/>
            <w:right w:val="none" w:sz="0" w:space="0" w:color="auto"/>
          </w:divBdr>
        </w:div>
        <w:div w:id="1785685925">
          <w:marLeft w:val="0"/>
          <w:marRight w:val="0"/>
          <w:marTop w:val="0"/>
          <w:marBottom w:val="0"/>
          <w:divBdr>
            <w:top w:val="none" w:sz="0" w:space="0" w:color="auto"/>
            <w:left w:val="none" w:sz="0" w:space="0" w:color="auto"/>
            <w:bottom w:val="none" w:sz="0" w:space="0" w:color="auto"/>
            <w:right w:val="none" w:sz="0" w:space="0" w:color="auto"/>
          </w:divBdr>
        </w:div>
        <w:div w:id="1200439376">
          <w:marLeft w:val="0"/>
          <w:marRight w:val="0"/>
          <w:marTop w:val="0"/>
          <w:marBottom w:val="0"/>
          <w:divBdr>
            <w:top w:val="none" w:sz="0" w:space="0" w:color="auto"/>
            <w:left w:val="none" w:sz="0" w:space="0" w:color="auto"/>
            <w:bottom w:val="none" w:sz="0" w:space="0" w:color="auto"/>
            <w:right w:val="none" w:sz="0" w:space="0" w:color="auto"/>
          </w:divBdr>
        </w:div>
        <w:div w:id="1716809502">
          <w:marLeft w:val="0"/>
          <w:marRight w:val="0"/>
          <w:marTop w:val="0"/>
          <w:marBottom w:val="0"/>
          <w:divBdr>
            <w:top w:val="none" w:sz="0" w:space="0" w:color="auto"/>
            <w:left w:val="none" w:sz="0" w:space="0" w:color="auto"/>
            <w:bottom w:val="none" w:sz="0" w:space="0" w:color="auto"/>
            <w:right w:val="none" w:sz="0" w:space="0" w:color="auto"/>
          </w:divBdr>
        </w:div>
        <w:div w:id="2118402904">
          <w:marLeft w:val="0"/>
          <w:marRight w:val="0"/>
          <w:marTop w:val="0"/>
          <w:marBottom w:val="0"/>
          <w:divBdr>
            <w:top w:val="none" w:sz="0" w:space="0" w:color="auto"/>
            <w:left w:val="none" w:sz="0" w:space="0" w:color="auto"/>
            <w:bottom w:val="none" w:sz="0" w:space="0" w:color="auto"/>
            <w:right w:val="none" w:sz="0" w:space="0" w:color="auto"/>
          </w:divBdr>
        </w:div>
        <w:div w:id="358504651">
          <w:marLeft w:val="0"/>
          <w:marRight w:val="0"/>
          <w:marTop w:val="0"/>
          <w:marBottom w:val="0"/>
          <w:divBdr>
            <w:top w:val="none" w:sz="0" w:space="0" w:color="auto"/>
            <w:left w:val="none" w:sz="0" w:space="0" w:color="auto"/>
            <w:bottom w:val="none" w:sz="0" w:space="0" w:color="auto"/>
            <w:right w:val="none" w:sz="0" w:space="0" w:color="auto"/>
          </w:divBdr>
        </w:div>
        <w:div w:id="2008240740">
          <w:marLeft w:val="0"/>
          <w:marRight w:val="0"/>
          <w:marTop w:val="0"/>
          <w:marBottom w:val="0"/>
          <w:divBdr>
            <w:top w:val="none" w:sz="0" w:space="0" w:color="auto"/>
            <w:left w:val="none" w:sz="0" w:space="0" w:color="auto"/>
            <w:bottom w:val="none" w:sz="0" w:space="0" w:color="auto"/>
            <w:right w:val="none" w:sz="0" w:space="0" w:color="auto"/>
          </w:divBdr>
        </w:div>
        <w:div w:id="2044018428">
          <w:marLeft w:val="0"/>
          <w:marRight w:val="0"/>
          <w:marTop w:val="0"/>
          <w:marBottom w:val="0"/>
          <w:divBdr>
            <w:top w:val="none" w:sz="0" w:space="0" w:color="auto"/>
            <w:left w:val="none" w:sz="0" w:space="0" w:color="auto"/>
            <w:bottom w:val="none" w:sz="0" w:space="0" w:color="auto"/>
            <w:right w:val="none" w:sz="0" w:space="0" w:color="auto"/>
          </w:divBdr>
        </w:div>
        <w:div w:id="1908303233">
          <w:marLeft w:val="0"/>
          <w:marRight w:val="0"/>
          <w:marTop w:val="0"/>
          <w:marBottom w:val="0"/>
          <w:divBdr>
            <w:top w:val="none" w:sz="0" w:space="0" w:color="auto"/>
            <w:left w:val="none" w:sz="0" w:space="0" w:color="auto"/>
            <w:bottom w:val="none" w:sz="0" w:space="0" w:color="auto"/>
            <w:right w:val="none" w:sz="0" w:space="0" w:color="auto"/>
          </w:divBdr>
        </w:div>
        <w:div w:id="912474204">
          <w:marLeft w:val="0"/>
          <w:marRight w:val="0"/>
          <w:marTop w:val="0"/>
          <w:marBottom w:val="0"/>
          <w:divBdr>
            <w:top w:val="none" w:sz="0" w:space="0" w:color="auto"/>
            <w:left w:val="none" w:sz="0" w:space="0" w:color="auto"/>
            <w:bottom w:val="none" w:sz="0" w:space="0" w:color="auto"/>
            <w:right w:val="none" w:sz="0" w:space="0" w:color="auto"/>
          </w:divBdr>
        </w:div>
        <w:div w:id="674037767">
          <w:marLeft w:val="0"/>
          <w:marRight w:val="0"/>
          <w:marTop w:val="0"/>
          <w:marBottom w:val="0"/>
          <w:divBdr>
            <w:top w:val="none" w:sz="0" w:space="0" w:color="auto"/>
            <w:left w:val="none" w:sz="0" w:space="0" w:color="auto"/>
            <w:bottom w:val="none" w:sz="0" w:space="0" w:color="auto"/>
            <w:right w:val="none" w:sz="0" w:space="0" w:color="auto"/>
          </w:divBdr>
        </w:div>
        <w:div w:id="176040218">
          <w:marLeft w:val="0"/>
          <w:marRight w:val="0"/>
          <w:marTop w:val="0"/>
          <w:marBottom w:val="0"/>
          <w:divBdr>
            <w:top w:val="none" w:sz="0" w:space="0" w:color="auto"/>
            <w:left w:val="none" w:sz="0" w:space="0" w:color="auto"/>
            <w:bottom w:val="none" w:sz="0" w:space="0" w:color="auto"/>
            <w:right w:val="none" w:sz="0" w:space="0" w:color="auto"/>
          </w:divBdr>
        </w:div>
        <w:div w:id="1584071699">
          <w:marLeft w:val="0"/>
          <w:marRight w:val="0"/>
          <w:marTop w:val="0"/>
          <w:marBottom w:val="0"/>
          <w:divBdr>
            <w:top w:val="none" w:sz="0" w:space="0" w:color="auto"/>
            <w:left w:val="none" w:sz="0" w:space="0" w:color="auto"/>
            <w:bottom w:val="none" w:sz="0" w:space="0" w:color="auto"/>
            <w:right w:val="none" w:sz="0" w:space="0" w:color="auto"/>
          </w:divBdr>
        </w:div>
        <w:div w:id="1241252611">
          <w:marLeft w:val="0"/>
          <w:marRight w:val="0"/>
          <w:marTop w:val="0"/>
          <w:marBottom w:val="0"/>
          <w:divBdr>
            <w:top w:val="none" w:sz="0" w:space="0" w:color="auto"/>
            <w:left w:val="none" w:sz="0" w:space="0" w:color="auto"/>
            <w:bottom w:val="none" w:sz="0" w:space="0" w:color="auto"/>
            <w:right w:val="none" w:sz="0" w:space="0" w:color="auto"/>
          </w:divBdr>
        </w:div>
        <w:div w:id="243805281">
          <w:marLeft w:val="0"/>
          <w:marRight w:val="0"/>
          <w:marTop w:val="0"/>
          <w:marBottom w:val="0"/>
          <w:divBdr>
            <w:top w:val="none" w:sz="0" w:space="0" w:color="auto"/>
            <w:left w:val="none" w:sz="0" w:space="0" w:color="auto"/>
            <w:bottom w:val="none" w:sz="0" w:space="0" w:color="auto"/>
            <w:right w:val="none" w:sz="0" w:space="0" w:color="auto"/>
          </w:divBdr>
        </w:div>
        <w:div w:id="305209008">
          <w:marLeft w:val="0"/>
          <w:marRight w:val="0"/>
          <w:marTop w:val="0"/>
          <w:marBottom w:val="0"/>
          <w:divBdr>
            <w:top w:val="none" w:sz="0" w:space="0" w:color="auto"/>
            <w:left w:val="none" w:sz="0" w:space="0" w:color="auto"/>
            <w:bottom w:val="none" w:sz="0" w:space="0" w:color="auto"/>
            <w:right w:val="none" w:sz="0" w:space="0" w:color="auto"/>
          </w:divBdr>
        </w:div>
        <w:div w:id="1439056312">
          <w:marLeft w:val="0"/>
          <w:marRight w:val="0"/>
          <w:marTop w:val="0"/>
          <w:marBottom w:val="0"/>
          <w:divBdr>
            <w:top w:val="none" w:sz="0" w:space="0" w:color="auto"/>
            <w:left w:val="none" w:sz="0" w:space="0" w:color="auto"/>
            <w:bottom w:val="none" w:sz="0" w:space="0" w:color="auto"/>
            <w:right w:val="none" w:sz="0" w:space="0" w:color="auto"/>
          </w:divBdr>
        </w:div>
        <w:div w:id="1280601547">
          <w:marLeft w:val="0"/>
          <w:marRight w:val="0"/>
          <w:marTop w:val="0"/>
          <w:marBottom w:val="0"/>
          <w:divBdr>
            <w:top w:val="none" w:sz="0" w:space="0" w:color="auto"/>
            <w:left w:val="none" w:sz="0" w:space="0" w:color="auto"/>
            <w:bottom w:val="none" w:sz="0" w:space="0" w:color="auto"/>
            <w:right w:val="none" w:sz="0" w:space="0" w:color="auto"/>
          </w:divBdr>
        </w:div>
        <w:div w:id="998532687">
          <w:marLeft w:val="0"/>
          <w:marRight w:val="0"/>
          <w:marTop w:val="0"/>
          <w:marBottom w:val="0"/>
          <w:divBdr>
            <w:top w:val="none" w:sz="0" w:space="0" w:color="auto"/>
            <w:left w:val="none" w:sz="0" w:space="0" w:color="auto"/>
            <w:bottom w:val="none" w:sz="0" w:space="0" w:color="auto"/>
            <w:right w:val="none" w:sz="0" w:space="0" w:color="auto"/>
          </w:divBdr>
        </w:div>
        <w:div w:id="502164604">
          <w:marLeft w:val="0"/>
          <w:marRight w:val="0"/>
          <w:marTop w:val="0"/>
          <w:marBottom w:val="0"/>
          <w:divBdr>
            <w:top w:val="none" w:sz="0" w:space="0" w:color="auto"/>
            <w:left w:val="none" w:sz="0" w:space="0" w:color="auto"/>
            <w:bottom w:val="none" w:sz="0" w:space="0" w:color="auto"/>
            <w:right w:val="none" w:sz="0" w:space="0" w:color="auto"/>
          </w:divBdr>
        </w:div>
        <w:div w:id="1877614792">
          <w:marLeft w:val="0"/>
          <w:marRight w:val="0"/>
          <w:marTop w:val="0"/>
          <w:marBottom w:val="0"/>
          <w:divBdr>
            <w:top w:val="none" w:sz="0" w:space="0" w:color="auto"/>
            <w:left w:val="none" w:sz="0" w:space="0" w:color="auto"/>
            <w:bottom w:val="none" w:sz="0" w:space="0" w:color="auto"/>
            <w:right w:val="none" w:sz="0" w:space="0" w:color="auto"/>
          </w:divBdr>
        </w:div>
        <w:div w:id="496727293">
          <w:marLeft w:val="0"/>
          <w:marRight w:val="0"/>
          <w:marTop w:val="0"/>
          <w:marBottom w:val="0"/>
          <w:divBdr>
            <w:top w:val="none" w:sz="0" w:space="0" w:color="auto"/>
            <w:left w:val="none" w:sz="0" w:space="0" w:color="auto"/>
            <w:bottom w:val="none" w:sz="0" w:space="0" w:color="auto"/>
            <w:right w:val="none" w:sz="0" w:space="0" w:color="auto"/>
          </w:divBdr>
        </w:div>
        <w:div w:id="864948914">
          <w:marLeft w:val="0"/>
          <w:marRight w:val="0"/>
          <w:marTop w:val="0"/>
          <w:marBottom w:val="0"/>
          <w:divBdr>
            <w:top w:val="none" w:sz="0" w:space="0" w:color="auto"/>
            <w:left w:val="none" w:sz="0" w:space="0" w:color="auto"/>
            <w:bottom w:val="none" w:sz="0" w:space="0" w:color="auto"/>
            <w:right w:val="none" w:sz="0" w:space="0" w:color="auto"/>
          </w:divBdr>
        </w:div>
        <w:div w:id="1124226387">
          <w:marLeft w:val="0"/>
          <w:marRight w:val="0"/>
          <w:marTop w:val="0"/>
          <w:marBottom w:val="0"/>
          <w:divBdr>
            <w:top w:val="none" w:sz="0" w:space="0" w:color="auto"/>
            <w:left w:val="none" w:sz="0" w:space="0" w:color="auto"/>
            <w:bottom w:val="none" w:sz="0" w:space="0" w:color="auto"/>
            <w:right w:val="none" w:sz="0" w:space="0" w:color="auto"/>
          </w:divBdr>
        </w:div>
        <w:div w:id="1716080789">
          <w:marLeft w:val="0"/>
          <w:marRight w:val="0"/>
          <w:marTop w:val="0"/>
          <w:marBottom w:val="0"/>
          <w:divBdr>
            <w:top w:val="none" w:sz="0" w:space="0" w:color="auto"/>
            <w:left w:val="none" w:sz="0" w:space="0" w:color="auto"/>
            <w:bottom w:val="none" w:sz="0" w:space="0" w:color="auto"/>
            <w:right w:val="none" w:sz="0" w:space="0" w:color="auto"/>
          </w:divBdr>
        </w:div>
        <w:div w:id="1905682153">
          <w:marLeft w:val="0"/>
          <w:marRight w:val="0"/>
          <w:marTop w:val="0"/>
          <w:marBottom w:val="0"/>
          <w:divBdr>
            <w:top w:val="none" w:sz="0" w:space="0" w:color="auto"/>
            <w:left w:val="none" w:sz="0" w:space="0" w:color="auto"/>
            <w:bottom w:val="none" w:sz="0" w:space="0" w:color="auto"/>
            <w:right w:val="none" w:sz="0" w:space="0" w:color="auto"/>
          </w:divBdr>
        </w:div>
        <w:div w:id="572130432">
          <w:marLeft w:val="0"/>
          <w:marRight w:val="0"/>
          <w:marTop w:val="0"/>
          <w:marBottom w:val="0"/>
          <w:divBdr>
            <w:top w:val="none" w:sz="0" w:space="0" w:color="auto"/>
            <w:left w:val="none" w:sz="0" w:space="0" w:color="auto"/>
            <w:bottom w:val="none" w:sz="0" w:space="0" w:color="auto"/>
            <w:right w:val="none" w:sz="0" w:space="0" w:color="auto"/>
          </w:divBdr>
        </w:div>
        <w:div w:id="551504027">
          <w:marLeft w:val="0"/>
          <w:marRight w:val="0"/>
          <w:marTop w:val="0"/>
          <w:marBottom w:val="0"/>
          <w:divBdr>
            <w:top w:val="none" w:sz="0" w:space="0" w:color="auto"/>
            <w:left w:val="none" w:sz="0" w:space="0" w:color="auto"/>
            <w:bottom w:val="none" w:sz="0" w:space="0" w:color="auto"/>
            <w:right w:val="none" w:sz="0" w:space="0" w:color="auto"/>
          </w:divBdr>
        </w:div>
        <w:div w:id="2145812062">
          <w:marLeft w:val="0"/>
          <w:marRight w:val="0"/>
          <w:marTop w:val="0"/>
          <w:marBottom w:val="0"/>
          <w:divBdr>
            <w:top w:val="none" w:sz="0" w:space="0" w:color="auto"/>
            <w:left w:val="none" w:sz="0" w:space="0" w:color="auto"/>
            <w:bottom w:val="none" w:sz="0" w:space="0" w:color="auto"/>
            <w:right w:val="none" w:sz="0" w:space="0" w:color="auto"/>
          </w:divBdr>
        </w:div>
        <w:div w:id="458693101">
          <w:marLeft w:val="0"/>
          <w:marRight w:val="0"/>
          <w:marTop w:val="0"/>
          <w:marBottom w:val="0"/>
          <w:divBdr>
            <w:top w:val="none" w:sz="0" w:space="0" w:color="auto"/>
            <w:left w:val="none" w:sz="0" w:space="0" w:color="auto"/>
            <w:bottom w:val="none" w:sz="0" w:space="0" w:color="auto"/>
            <w:right w:val="none" w:sz="0" w:space="0" w:color="auto"/>
          </w:divBdr>
        </w:div>
        <w:div w:id="863784149">
          <w:marLeft w:val="0"/>
          <w:marRight w:val="0"/>
          <w:marTop w:val="0"/>
          <w:marBottom w:val="0"/>
          <w:divBdr>
            <w:top w:val="none" w:sz="0" w:space="0" w:color="auto"/>
            <w:left w:val="none" w:sz="0" w:space="0" w:color="auto"/>
            <w:bottom w:val="none" w:sz="0" w:space="0" w:color="auto"/>
            <w:right w:val="none" w:sz="0" w:space="0" w:color="auto"/>
          </w:divBdr>
        </w:div>
        <w:div w:id="692925651">
          <w:marLeft w:val="0"/>
          <w:marRight w:val="0"/>
          <w:marTop w:val="0"/>
          <w:marBottom w:val="0"/>
          <w:divBdr>
            <w:top w:val="none" w:sz="0" w:space="0" w:color="auto"/>
            <w:left w:val="none" w:sz="0" w:space="0" w:color="auto"/>
            <w:bottom w:val="none" w:sz="0" w:space="0" w:color="auto"/>
            <w:right w:val="none" w:sz="0" w:space="0" w:color="auto"/>
          </w:divBdr>
        </w:div>
        <w:div w:id="200020468">
          <w:marLeft w:val="0"/>
          <w:marRight w:val="0"/>
          <w:marTop w:val="0"/>
          <w:marBottom w:val="0"/>
          <w:divBdr>
            <w:top w:val="none" w:sz="0" w:space="0" w:color="auto"/>
            <w:left w:val="none" w:sz="0" w:space="0" w:color="auto"/>
            <w:bottom w:val="none" w:sz="0" w:space="0" w:color="auto"/>
            <w:right w:val="none" w:sz="0" w:space="0" w:color="auto"/>
          </w:divBdr>
        </w:div>
        <w:div w:id="1353609058">
          <w:marLeft w:val="0"/>
          <w:marRight w:val="0"/>
          <w:marTop w:val="0"/>
          <w:marBottom w:val="0"/>
          <w:divBdr>
            <w:top w:val="none" w:sz="0" w:space="0" w:color="auto"/>
            <w:left w:val="none" w:sz="0" w:space="0" w:color="auto"/>
            <w:bottom w:val="none" w:sz="0" w:space="0" w:color="auto"/>
            <w:right w:val="none" w:sz="0" w:space="0" w:color="auto"/>
          </w:divBdr>
        </w:div>
        <w:div w:id="1008563051">
          <w:marLeft w:val="0"/>
          <w:marRight w:val="0"/>
          <w:marTop w:val="0"/>
          <w:marBottom w:val="0"/>
          <w:divBdr>
            <w:top w:val="none" w:sz="0" w:space="0" w:color="auto"/>
            <w:left w:val="none" w:sz="0" w:space="0" w:color="auto"/>
            <w:bottom w:val="none" w:sz="0" w:space="0" w:color="auto"/>
            <w:right w:val="none" w:sz="0" w:space="0" w:color="auto"/>
          </w:divBdr>
        </w:div>
        <w:div w:id="1854952461">
          <w:marLeft w:val="0"/>
          <w:marRight w:val="0"/>
          <w:marTop w:val="0"/>
          <w:marBottom w:val="0"/>
          <w:divBdr>
            <w:top w:val="none" w:sz="0" w:space="0" w:color="auto"/>
            <w:left w:val="none" w:sz="0" w:space="0" w:color="auto"/>
            <w:bottom w:val="none" w:sz="0" w:space="0" w:color="auto"/>
            <w:right w:val="none" w:sz="0" w:space="0" w:color="auto"/>
          </w:divBdr>
        </w:div>
        <w:div w:id="626550686">
          <w:marLeft w:val="0"/>
          <w:marRight w:val="0"/>
          <w:marTop w:val="0"/>
          <w:marBottom w:val="0"/>
          <w:divBdr>
            <w:top w:val="none" w:sz="0" w:space="0" w:color="auto"/>
            <w:left w:val="none" w:sz="0" w:space="0" w:color="auto"/>
            <w:bottom w:val="none" w:sz="0" w:space="0" w:color="auto"/>
            <w:right w:val="none" w:sz="0" w:space="0" w:color="auto"/>
          </w:divBdr>
        </w:div>
        <w:div w:id="1130124768">
          <w:marLeft w:val="0"/>
          <w:marRight w:val="0"/>
          <w:marTop w:val="0"/>
          <w:marBottom w:val="0"/>
          <w:divBdr>
            <w:top w:val="none" w:sz="0" w:space="0" w:color="auto"/>
            <w:left w:val="none" w:sz="0" w:space="0" w:color="auto"/>
            <w:bottom w:val="none" w:sz="0" w:space="0" w:color="auto"/>
            <w:right w:val="none" w:sz="0" w:space="0" w:color="auto"/>
          </w:divBdr>
        </w:div>
        <w:div w:id="351419338">
          <w:marLeft w:val="0"/>
          <w:marRight w:val="0"/>
          <w:marTop w:val="0"/>
          <w:marBottom w:val="0"/>
          <w:divBdr>
            <w:top w:val="none" w:sz="0" w:space="0" w:color="auto"/>
            <w:left w:val="none" w:sz="0" w:space="0" w:color="auto"/>
            <w:bottom w:val="none" w:sz="0" w:space="0" w:color="auto"/>
            <w:right w:val="none" w:sz="0" w:space="0" w:color="auto"/>
          </w:divBdr>
        </w:div>
        <w:div w:id="1625426227">
          <w:marLeft w:val="0"/>
          <w:marRight w:val="0"/>
          <w:marTop w:val="0"/>
          <w:marBottom w:val="0"/>
          <w:divBdr>
            <w:top w:val="none" w:sz="0" w:space="0" w:color="auto"/>
            <w:left w:val="none" w:sz="0" w:space="0" w:color="auto"/>
            <w:bottom w:val="none" w:sz="0" w:space="0" w:color="auto"/>
            <w:right w:val="none" w:sz="0" w:space="0" w:color="auto"/>
          </w:divBdr>
        </w:div>
        <w:div w:id="2018383146">
          <w:marLeft w:val="0"/>
          <w:marRight w:val="0"/>
          <w:marTop w:val="0"/>
          <w:marBottom w:val="0"/>
          <w:divBdr>
            <w:top w:val="none" w:sz="0" w:space="0" w:color="auto"/>
            <w:left w:val="none" w:sz="0" w:space="0" w:color="auto"/>
            <w:bottom w:val="none" w:sz="0" w:space="0" w:color="auto"/>
            <w:right w:val="none" w:sz="0" w:space="0" w:color="auto"/>
          </w:divBdr>
        </w:div>
        <w:div w:id="1916478111">
          <w:marLeft w:val="0"/>
          <w:marRight w:val="0"/>
          <w:marTop w:val="0"/>
          <w:marBottom w:val="0"/>
          <w:divBdr>
            <w:top w:val="none" w:sz="0" w:space="0" w:color="auto"/>
            <w:left w:val="none" w:sz="0" w:space="0" w:color="auto"/>
            <w:bottom w:val="none" w:sz="0" w:space="0" w:color="auto"/>
            <w:right w:val="none" w:sz="0" w:space="0" w:color="auto"/>
          </w:divBdr>
        </w:div>
        <w:div w:id="853567698">
          <w:marLeft w:val="0"/>
          <w:marRight w:val="0"/>
          <w:marTop w:val="0"/>
          <w:marBottom w:val="0"/>
          <w:divBdr>
            <w:top w:val="none" w:sz="0" w:space="0" w:color="auto"/>
            <w:left w:val="none" w:sz="0" w:space="0" w:color="auto"/>
            <w:bottom w:val="none" w:sz="0" w:space="0" w:color="auto"/>
            <w:right w:val="none" w:sz="0" w:space="0" w:color="auto"/>
          </w:divBdr>
        </w:div>
        <w:div w:id="1516268575">
          <w:marLeft w:val="0"/>
          <w:marRight w:val="0"/>
          <w:marTop w:val="0"/>
          <w:marBottom w:val="0"/>
          <w:divBdr>
            <w:top w:val="none" w:sz="0" w:space="0" w:color="auto"/>
            <w:left w:val="none" w:sz="0" w:space="0" w:color="auto"/>
            <w:bottom w:val="none" w:sz="0" w:space="0" w:color="auto"/>
            <w:right w:val="none" w:sz="0" w:space="0" w:color="auto"/>
          </w:divBdr>
        </w:div>
        <w:div w:id="2069763977">
          <w:marLeft w:val="0"/>
          <w:marRight w:val="0"/>
          <w:marTop w:val="0"/>
          <w:marBottom w:val="0"/>
          <w:divBdr>
            <w:top w:val="none" w:sz="0" w:space="0" w:color="auto"/>
            <w:left w:val="none" w:sz="0" w:space="0" w:color="auto"/>
            <w:bottom w:val="none" w:sz="0" w:space="0" w:color="auto"/>
            <w:right w:val="none" w:sz="0" w:space="0" w:color="auto"/>
          </w:divBdr>
        </w:div>
        <w:div w:id="1669673991">
          <w:marLeft w:val="0"/>
          <w:marRight w:val="0"/>
          <w:marTop w:val="0"/>
          <w:marBottom w:val="0"/>
          <w:divBdr>
            <w:top w:val="none" w:sz="0" w:space="0" w:color="auto"/>
            <w:left w:val="none" w:sz="0" w:space="0" w:color="auto"/>
            <w:bottom w:val="none" w:sz="0" w:space="0" w:color="auto"/>
            <w:right w:val="none" w:sz="0" w:space="0" w:color="auto"/>
          </w:divBdr>
        </w:div>
        <w:div w:id="139885867">
          <w:marLeft w:val="0"/>
          <w:marRight w:val="0"/>
          <w:marTop w:val="0"/>
          <w:marBottom w:val="0"/>
          <w:divBdr>
            <w:top w:val="none" w:sz="0" w:space="0" w:color="auto"/>
            <w:left w:val="none" w:sz="0" w:space="0" w:color="auto"/>
            <w:bottom w:val="none" w:sz="0" w:space="0" w:color="auto"/>
            <w:right w:val="none" w:sz="0" w:space="0" w:color="auto"/>
          </w:divBdr>
        </w:div>
        <w:div w:id="28650411">
          <w:marLeft w:val="0"/>
          <w:marRight w:val="0"/>
          <w:marTop w:val="0"/>
          <w:marBottom w:val="0"/>
          <w:divBdr>
            <w:top w:val="none" w:sz="0" w:space="0" w:color="auto"/>
            <w:left w:val="none" w:sz="0" w:space="0" w:color="auto"/>
            <w:bottom w:val="none" w:sz="0" w:space="0" w:color="auto"/>
            <w:right w:val="none" w:sz="0" w:space="0" w:color="auto"/>
          </w:divBdr>
        </w:div>
        <w:div w:id="1466392825">
          <w:marLeft w:val="0"/>
          <w:marRight w:val="0"/>
          <w:marTop w:val="0"/>
          <w:marBottom w:val="0"/>
          <w:divBdr>
            <w:top w:val="none" w:sz="0" w:space="0" w:color="auto"/>
            <w:left w:val="none" w:sz="0" w:space="0" w:color="auto"/>
            <w:bottom w:val="none" w:sz="0" w:space="0" w:color="auto"/>
            <w:right w:val="none" w:sz="0" w:space="0" w:color="auto"/>
          </w:divBdr>
        </w:div>
        <w:div w:id="1190408433">
          <w:marLeft w:val="0"/>
          <w:marRight w:val="0"/>
          <w:marTop w:val="0"/>
          <w:marBottom w:val="0"/>
          <w:divBdr>
            <w:top w:val="none" w:sz="0" w:space="0" w:color="auto"/>
            <w:left w:val="none" w:sz="0" w:space="0" w:color="auto"/>
            <w:bottom w:val="none" w:sz="0" w:space="0" w:color="auto"/>
            <w:right w:val="none" w:sz="0" w:space="0" w:color="auto"/>
          </w:divBdr>
        </w:div>
        <w:div w:id="730929749">
          <w:marLeft w:val="0"/>
          <w:marRight w:val="0"/>
          <w:marTop w:val="0"/>
          <w:marBottom w:val="0"/>
          <w:divBdr>
            <w:top w:val="none" w:sz="0" w:space="0" w:color="auto"/>
            <w:left w:val="none" w:sz="0" w:space="0" w:color="auto"/>
            <w:bottom w:val="none" w:sz="0" w:space="0" w:color="auto"/>
            <w:right w:val="none" w:sz="0" w:space="0" w:color="auto"/>
          </w:divBdr>
        </w:div>
        <w:div w:id="1008950641">
          <w:marLeft w:val="0"/>
          <w:marRight w:val="0"/>
          <w:marTop w:val="0"/>
          <w:marBottom w:val="0"/>
          <w:divBdr>
            <w:top w:val="none" w:sz="0" w:space="0" w:color="auto"/>
            <w:left w:val="none" w:sz="0" w:space="0" w:color="auto"/>
            <w:bottom w:val="none" w:sz="0" w:space="0" w:color="auto"/>
            <w:right w:val="none" w:sz="0" w:space="0" w:color="auto"/>
          </w:divBdr>
        </w:div>
        <w:div w:id="1456869265">
          <w:marLeft w:val="0"/>
          <w:marRight w:val="0"/>
          <w:marTop w:val="0"/>
          <w:marBottom w:val="0"/>
          <w:divBdr>
            <w:top w:val="none" w:sz="0" w:space="0" w:color="auto"/>
            <w:left w:val="none" w:sz="0" w:space="0" w:color="auto"/>
            <w:bottom w:val="none" w:sz="0" w:space="0" w:color="auto"/>
            <w:right w:val="none" w:sz="0" w:space="0" w:color="auto"/>
          </w:divBdr>
        </w:div>
        <w:div w:id="677579070">
          <w:marLeft w:val="0"/>
          <w:marRight w:val="0"/>
          <w:marTop w:val="0"/>
          <w:marBottom w:val="0"/>
          <w:divBdr>
            <w:top w:val="none" w:sz="0" w:space="0" w:color="auto"/>
            <w:left w:val="none" w:sz="0" w:space="0" w:color="auto"/>
            <w:bottom w:val="none" w:sz="0" w:space="0" w:color="auto"/>
            <w:right w:val="none" w:sz="0" w:space="0" w:color="auto"/>
          </w:divBdr>
        </w:div>
        <w:div w:id="326904314">
          <w:marLeft w:val="0"/>
          <w:marRight w:val="0"/>
          <w:marTop w:val="0"/>
          <w:marBottom w:val="0"/>
          <w:divBdr>
            <w:top w:val="none" w:sz="0" w:space="0" w:color="auto"/>
            <w:left w:val="none" w:sz="0" w:space="0" w:color="auto"/>
            <w:bottom w:val="none" w:sz="0" w:space="0" w:color="auto"/>
            <w:right w:val="none" w:sz="0" w:space="0" w:color="auto"/>
          </w:divBdr>
        </w:div>
        <w:div w:id="1911769821">
          <w:marLeft w:val="0"/>
          <w:marRight w:val="0"/>
          <w:marTop w:val="0"/>
          <w:marBottom w:val="0"/>
          <w:divBdr>
            <w:top w:val="none" w:sz="0" w:space="0" w:color="auto"/>
            <w:left w:val="none" w:sz="0" w:space="0" w:color="auto"/>
            <w:bottom w:val="none" w:sz="0" w:space="0" w:color="auto"/>
            <w:right w:val="none" w:sz="0" w:space="0" w:color="auto"/>
          </w:divBdr>
        </w:div>
        <w:div w:id="666712403">
          <w:marLeft w:val="0"/>
          <w:marRight w:val="0"/>
          <w:marTop w:val="0"/>
          <w:marBottom w:val="0"/>
          <w:divBdr>
            <w:top w:val="none" w:sz="0" w:space="0" w:color="auto"/>
            <w:left w:val="none" w:sz="0" w:space="0" w:color="auto"/>
            <w:bottom w:val="none" w:sz="0" w:space="0" w:color="auto"/>
            <w:right w:val="none" w:sz="0" w:space="0" w:color="auto"/>
          </w:divBdr>
        </w:div>
        <w:div w:id="1148203793">
          <w:marLeft w:val="0"/>
          <w:marRight w:val="0"/>
          <w:marTop w:val="0"/>
          <w:marBottom w:val="0"/>
          <w:divBdr>
            <w:top w:val="none" w:sz="0" w:space="0" w:color="auto"/>
            <w:left w:val="none" w:sz="0" w:space="0" w:color="auto"/>
            <w:bottom w:val="none" w:sz="0" w:space="0" w:color="auto"/>
            <w:right w:val="none" w:sz="0" w:space="0" w:color="auto"/>
          </w:divBdr>
        </w:div>
        <w:div w:id="874924570">
          <w:marLeft w:val="0"/>
          <w:marRight w:val="0"/>
          <w:marTop w:val="0"/>
          <w:marBottom w:val="0"/>
          <w:divBdr>
            <w:top w:val="none" w:sz="0" w:space="0" w:color="auto"/>
            <w:left w:val="none" w:sz="0" w:space="0" w:color="auto"/>
            <w:bottom w:val="none" w:sz="0" w:space="0" w:color="auto"/>
            <w:right w:val="none" w:sz="0" w:space="0" w:color="auto"/>
          </w:divBdr>
        </w:div>
        <w:div w:id="1889368128">
          <w:marLeft w:val="0"/>
          <w:marRight w:val="0"/>
          <w:marTop w:val="0"/>
          <w:marBottom w:val="0"/>
          <w:divBdr>
            <w:top w:val="none" w:sz="0" w:space="0" w:color="auto"/>
            <w:left w:val="none" w:sz="0" w:space="0" w:color="auto"/>
            <w:bottom w:val="none" w:sz="0" w:space="0" w:color="auto"/>
            <w:right w:val="none" w:sz="0" w:space="0" w:color="auto"/>
          </w:divBdr>
        </w:div>
        <w:div w:id="1503155952">
          <w:marLeft w:val="0"/>
          <w:marRight w:val="0"/>
          <w:marTop w:val="0"/>
          <w:marBottom w:val="0"/>
          <w:divBdr>
            <w:top w:val="none" w:sz="0" w:space="0" w:color="auto"/>
            <w:left w:val="none" w:sz="0" w:space="0" w:color="auto"/>
            <w:bottom w:val="none" w:sz="0" w:space="0" w:color="auto"/>
            <w:right w:val="none" w:sz="0" w:space="0" w:color="auto"/>
          </w:divBdr>
        </w:div>
        <w:div w:id="1292587403">
          <w:marLeft w:val="0"/>
          <w:marRight w:val="0"/>
          <w:marTop w:val="0"/>
          <w:marBottom w:val="0"/>
          <w:divBdr>
            <w:top w:val="none" w:sz="0" w:space="0" w:color="auto"/>
            <w:left w:val="none" w:sz="0" w:space="0" w:color="auto"/>
            <w:bottom w:val="none" w:sz="0" w:space="0" w:color="auto"/>
            <w:right w:val="none" w:sz="0" w:space="0" w:color="auto"/>
          </w:divBdr>
        </w:div>
        <w:div w:id="1903322663">
          <w:marLeft w:val="0"/>
          <w:marRight w:val="0"/>
          <w:marTop w:val="0"/>
          <w:marBottom w:val="0"/>
          <w:divBdr>
            <w:top w:val="none" w:sz="0" w:space="0" w:color="auto"/>
            <w:left w:val="none" w:sz="0" w:space="0" w:color="auto"/>
            <w:bottom w:val="none" w:sz="0" w:space="0" w:color="auto"/>
            <w:right w:val="none" w:sz="0" w:space="0" w:color="auto"/>
          </w:divBdr>
        </w:div>
        <w:div w:id="395204154">
          <w:marLeft w:val="0"/>
          <w:marRight w:val="0"/>
          <w:marTop w:val="0"/>
          <w:marBottom w:val="0"/>
          <w:divBdr>
            <w:top w:val="none" w:sz="0" w:space="0" w:color="auto"/>
            <w:left w:val="none" w:sz="0" w:space="0" w:color="auto"/>
            <w:bottom w:val="none" w:sz="0" w:space="0" w:color="auto"/>
            <w:right w:val="none" w:sz="0" w:space="0" w:color="auto"/>
          </w:divBdr>
        </w:div>
        <w:div w:id="18750823">
          <w:marLeft w:val="0"/>
          <w:marRight w:val="0"/>
          <w:marTop w:val="0"/>
          <w:marBottom w:val="0"/>
          <w:divBdr>
            <w:top w:val="none" w:sz="0" w:space="0" w:color="auto"/>
            <w:left w:val="none" w:sz="0" w:space="0" w:color="auto"/>
            <w:bottom w:val="none" w:sz="0" w:space="0" w:color="auto"/>
            <w:right w:val="none" w:sz="0" w:space="0" w:color="auto"/>
          </w:divBdr>
        </w:div>
        <w:div w:id="38361899">
          <w:marLeft w:val="0"/>
          <w:marRight w:val="0"/>
          <w:marTop w:val="0"/>
          <w:marBottom w:val="0"/>
          <w:divBdr>
            <w:top w:val="none" w:sz="0" w:space="0" w:color="auto"/>
            <w:left w:val="none" w:sz="0" w:space="0" w:color="auto"/>
            <w:bottom w:val="none" w:sz="0" w:space="0" w:color="auto"/>
            <w:right w:val="none" w:sz="0" w:space="0" w:color="auto"/>
          </w:divBdr>
        </w:div>
        <w:div w:id="682708294">
          <w:marLeft w:val="0"/>
          <w:marRight w:val="0"/>
          <w:marTop w:val="0"/>
          <w:marBottom w:val="0"/>
          <w:divBdr>
            <w:top w:val="none" w:sz="0" w:space="0" w:color="auto"/>
            <w:left w:val="none" w:sz="0" w:space="0" w:color="auto"/>
            <w:bottom w:val="none" w:sz="0" w:space="0" w:color="auto"/>
            <w:right w:val="none" w:sz="0" w:space="0" w:color="auto"/>
          </w:divBdr>
        </w:div>
        <w:div w:id="394009838">
          <w:marLeft w:val="0"/>
          <w:marRight w:val="0"/>
          <w:marTop w:val="0"/>
          <w:marBottom w:val="0"/>
          <w:divBdr>
            <w:top w:val="none" w:sz="0" w:space="0" w:color="auto"/>
            <w:left w:val="none" w:sz="0" w:space="0" w:color="auto"/>
            <w:bottom w:val="none" w:sz="0" w:space="0" w:color="auto"/>
            <w:right w:val="none" w:sz="0" w:space="0" w:color="auto"/>
          </w:divBdr>
        </w:div>
        <w:div w:id="1554122693">
          <w:marLeft w:val="0"/>
          <w:marRight w:val="0"/>
          <w:marTop w:val="0"/>
          <w:marBottom w:val="0"/>
          <w:divBdr>
            <w:top w:val="none" w:sz="0" w:space="0" w:color="auto"/>
            <w:left w:val="none" w:sz="0" w:space="0" w:color="auto"/>
            <w:bottom w:val="none" w:sz="0" w:space="0" w:color="auto"/>
            <w:right w:val="none" w:sz="0" w:space="0" w:color="auto"/>
          </w:divBdr>
        </w:div>
        <w:div w:id="541483728">
          <w:marLeft w:val="0"/>
          <w:marRight w:val="0"/>
          <w:marTop w:val="0"/>
          <w:marBottom w:val="0"/>
          <w:divBdr>
            <w:top w:val="none" w:sz="0" w:space="0" w:color="auto"/>
            <w:left w:val="none" w:sz="0" w:space="0" w:color="auto"/>
            <w:bottom w:val="none" w:sz="0" w:space="0" w:color="auto"/>
            <w:right w:val="none" w:sz="0" w:space="0" w:color="auto"/>
          </w:divBdr>
        </w:div>
        <w:div w:id="1619994493">
          <w:marLeft w:val="0"/>
          <w:marRight w:val="0"/>
          <w:marTop w:val="0"/>
          <w:marBottom w:val="0"/>
          <w:divBdr>
            <w:top w:val="none" w:sz="0" w:space="0" w:color="auto"/>
            <w:left w:val="none" w:sz="0" w:space="0" w:color="auto"/>
            <w:bottom w:val="none" w:sz="0" w:space="0" w:color="auto"/>
            <w:right w:val="none" w:sz="0" w:space="0" w:color="auto"/>
          </w:divBdr>
        </w:div>
        <w:div w:id="1988782496">
          <w:marLeft w:val="0"/>
          <w:marRight w:val="0"/>
          <w:marTop w:val="0"/>
          <w:marBottom w:val="0"/>
          <w:divBdr>
            <w:top w:val="none" w:sz="0" w:space="0" w:color="auto"/>
            <w:left w:val="none" w:sz="0" w:space="0" w:color="auto"/>
            <w:bottom w:val="none" w:sz="0" w:space="0" w:color="auto"/>
            <w:right w:val="none" w:sz="0" w:space="0" w:color="auto"/>
          </w:divBdr>
        </w:div>
        <w:div w:id="980159774">
          <w:marLeft w:val="0"/>
          <w:marRight w:val="0"/>
          <w:marTop w:val="0"/>
          <w:marBottom w:val="0"/>
          <w:divBdr>
            <w:top w:val="none" w:sz="0" w:space="0" w:color="auto"/>
            <w:left w:val="none" w:sz="0" w:space="0" w:color="auto"/>
            <w:bottom w:val="none" w:sz="0" w:space="0" w:color="auto"/>
            <w:right w:val="none" w:sz="0" w:space="0" w:color="auto"/>
          </w:divBdr>
        </w:div>
        <w:div w:id="1184516143">
          <w:marLeft w:val="0"/>
          <w:marRight w:val="0"/>
          <w:marTop w:val="0"/>
          <w:marBottom w:val="0"/>
          <w:divBdr>
            <w:top w:val="none" w:sz="0" w:space="0" w:color="auto"/>
            <w:left w:val="none" w:sz="0" w:space="0" w:color="auto"/>
            <w:bottom w:val="none" w:sz="0" w:space="0" w:color="auto"/>
            <w:right w:val="none" w:sz="0" w:space="0" w:color="auto"/>
          </w:divBdr>
        </w:div>
        <w:div w:id="1497956963">
          <w:marLeft w:val="0"/>
          <w:marRight w:val="0"/>
          <w:marTop w:val="0"/>
          <w:marBottom w:val="0"/>
          <w:divBdr>
            <w:top w:val="none" w:sz="0" w:space="0" w:color="auto"/>
            <w:left w:val="none" w:sz="0" w:space="0" w:color="auto"/>
            <w:bottom w:val="none" w:sz="0" w:space="0" w:color="auto"/>
            <w:right w:val="none" w:sz="0" w:space="0" w:color="auto"/>
          </w:divBdr>
        </w:div>
        <w:div w:id="350228180">
          <w:marLeft w:val="0"/>
          <w:marRight w:val="0"/>
          <w:marTop w:val="0"/>
          <w:marBottom w:val="0"/>
          <w:divBdr>
            <w:top w:val="none" w:sz="0" w:space="0" w:color="auto"/>
            <w:left w:val="none" w:sz="0" w:space="0" w:color="auto"/>
            <w:bottom w:val="none" w:sz="0" w:space="0" w:color="auto"/>
            <w:right w:val="none" w:sz="0" w:space="0" w:color="auto"/>
          </w:divBdr>
        </w:div>
        <w:div w:id="1618174496">
          <w:marLeft w:val="0"/>
          <w:marRight w:val="0"/>
          <w:marTop w:val="0"/>
          <w:marBottom w:val="0"/>
          <w:divBdr>
            <w:top w:val="none" w:sz="0" w:space="0" w:color="auto"/>
            <w:left w:val="none" w:sz="0" w:space="0" w:color="auto"/>
            <w:bottom w:val="none" w:sz="0" w:space="0" w:color="auto"/>
            <w:right w:val="none" w:sz="0" w:space="0" w:color="auto"/>
          </w:divBdr>
        </w:div>
        <w:div w:id="2125269052">
          <w:marLeft w:val="0"/>
          <w:marRight w:val="0"/>
          <w:marTop w:val="0"/>
          <w:marBottom w:val="0"/>
          <w:divBdr>
            <w:top w:val="none" w:sz="0" w:space="0" w:color="auto"/>
            <w:left w:val="none" w:sz="0" w:space="0" w:color="auto"/>
            <w:bottom w:val="none" w:sz="0" w:space="0" w:color="auto"/>
            <w:right w:val="none" w:sz="0" w:space="0" w:color="auto"/>
          </w:divBdr>
        </w:div>
        <w:div w:id="1565028194">
          <w:marLeft w:val="0"/>
          <w:marRight w:val="0"/>
          <w:marTop w:val="0"/>
          <w:marBottom w:val="0"/>
          <w:divBdr>
            <w:top w:val="none" w:sz="0" w:space="0" w:color="auto"/>
            <w:left w:val="none" w:sz="0" w:space="0" w:color="auto"/>
            <w:bottom w:val="none" w:sz="0" w:space="0" w:color="auto"/>
            <w:right w:val="none" w:sz="0" w:space="0" w:color="auto"/>
          </w:divBdr>
        </w:div>
        <w:div w:id="1056002585">
          <w:marLeft w:val="0"/>
          <w:marRight w:val="0"/>
          <w:marTop w:val="0"/>
          <w:marBottom w:val="0"/>
          <w:divBdr>
            <w:top w:val="none" w:sz="0" w:space="0" w:color="auto"/>
            <w:left w:val="none" w:sz="0" w:space="0" w:color="auto"/>
            <w:bottom w:val="none" w:sz="0" w:space="0" w:color="auto"/>
            <w:right w:val="none" w:sz="0" w:space="0" w:color="auto"/>
          </w:divBdr>
        </w:div>
        <w:div w:id="962685722">
          <w:marLeft w:val="0"/>
          <w:marRight w:val="0"/>
          <w:marTop w:val="0"/>
          <w:marBottom w:val="0"/>
          <w:divBdr>
            <w:top w:val="none" w:sz="0" w:space="0" w:color="auto"/>
            <w:left w:val="none" w:sz="0" w:space="0" w:color="auto"/>
            <w:bottom w:val="none" w:sz="0" w:space="0" w:color="auto"/>
            <w:right w:val="none" w:sz="0" w:space="0" w:color="auto"/>
          </w:divBdr>
        </w:div>
        <w:div w:id="1600793064">
          <w:marLeft w:val="0"/>
          <w:marRight w:val="0"/>
          <w:marTop w:val="0"/>
          <w:marBottom w:val="0"/>
          <w:divBdr>
            <w:top w:val="none" w:sz="0" w:space="0" w:color="auto"/>
            <w:left w:val="none" w:sz="0" w:space="0" w:color="auto"/>
            <w:bottom w:val="none" w:sz="0" w:space="0" w:color="auto"/>
            <w:right w:val="none" w:sz="0" w:space="0" w:color="auto"/>
          </w:divBdr>
        </w:div>
        <w:div w:id="904491248">
          <w:marLeft w:val="0"/>
          <w:marRight w:val="0"/>
          <w:marTop w:val="0"/>
          <w:marBottom w:val="0"/>
          <w:divBdr>
            <w:top w:val="none" w:sz="0" w:space="0" w:color="auto"/>
            <w:left w:val="none" w:sz="0" w:space="0" w:color="auto"/>
            <w:bottom w:val="none" w:sz="0" w:space="0" w:color="auto"/>
            <w:right w:val="none" w:sz="0" w:space="0" w:color="auto"/>
          </w:divBdr>
        </w:div>
        <w:div w:id="1247760371">
          <w:marLeft w:val="0"/>
          <w:marRight w:val="0"/>
          <w:marTop w:val="0"/>
          <w:marBottom w:val="0"/>
          <w:divBdr>
            <w:top w:val="none" w:sz="0" w:space="0" w:color="auto"/>
            <w:left w:val="none" w:sz="0" w:space="0" w:color="auto"/>
            <w:bottom w:val="none" w:sz="0" w:space="0" w:color="auto"/>
            <w:right w:val="none" w:sz="0" w:space="0" w:color="auto"/>
          </w:divBdr>
        </w:div>
        <w:div w:id="918250894">
          <w:marLeft w:val="0"/>
          <w:marRight w:val="0"/>
          <w:marTop w:val="0"/>
          <w:marBottom w:val="0"/>
          <w:divBdr>
            <w:top w:val="none" w:sz="0" w:space="0" w:color="auto"/>
            <w:left w:val="none" w:sz="0" w:space="0" w:color="auto"/>
            <w:bottom w:val="none" w:sz="0" w:space="0" w:color="auto"/>
            <w:right w:val="none" w:sz="0" w:space="0" w:color="auto"/>
          </w:divBdr>
        </w:div>
        <w:div w:id="609094383">
          <w:marLeft w:val="0"/>
          <w:marRight w:val="0"/>
          <w:marTop w:val="0"/>
          <w:marBottom w:val="0"/>
          <w:divBdr>
            <w:top w:val="none" w:sz="0" w:space="0" w:color="auto"/>
            <w:left w:val="none" w:sz="0" w:space="0" w:color="auto"/>
            <w:bottom w:val="none" w:sz="0" w:space="0" w:color="auto"/>
            <w:right w:val="none" w:sz="0" w:space="0" w:color="auto"/>
          </w:divBdr>
        </w:div>
        <w:div w:id="1869678278">
          <w:marLeft w:val="0"/>
          <w:marRight w:val="0"/>
          <w:marTop w:val="0"/>
          <w:marBottom w:val="0"/>
          <w:divBdr>
            <w:top w:val="none" w:sz="0" w:space="0" w:color="auto"/>
            <w:left w:val="none" w:sz="0" w:space="0" w:color="auto"/>
            <w:bottom w:val="none" w:sz="0" w:space="0" w:color="auto"/>
            <w:right w:val="none" w:sz="0" w:space="0" w:color="auto"/>
          </w:divBdr>
        </w:div>
        <w:div w:id="1378554021">
          <w:marLeft w:val="0"/>
          <w:marRight w:val="0"/>
          <w:marTop w:val="0"/>
          <w:marBottom w:val="0"/>
          <w:divBdr>
            <w:top w:val="none" w:sz="0" w:space="0" w:color="auto"/>
            <w:left w:val="none" w:sz="0" w:space="0" w:color="auto"/>
            <w:bottom w:val="none" w:sz="0" w:space="0" w:color="auto"/>
            <w:right w:val="none" w:sz="0" w:space="0" w:color="auto"/>
          </w:divBdr>
        </w:div>
        <w:div w:id="507911405">
          <w:marLeft w:val="0"/>
          <w:marRight w:val="0"/>
          <w:marTop w:val="0"/>
          <w:marBottom w:val="0"/>
          <w:divBdr>
            <w:top w:val="none" w:sz="0" w:space="0" w:color="auto"/>
            <w:left w:val="none" w:sz="0" w:space="0" w:color="auto"/>
            <w:bottom w:val="none" w:sz="0" w:space="0" w:color="auto"/>
            <w:right w:val="none" w:sz="0" w:space="0" w:color="auto"/>
          </w:divBdr>
        </w:div>
        <w:div w:id="910046291">
          <w:marLeft w:val="0"/>
          <w:marRight w:val="0"/>
          <w:marTop w:val="0"/>
          <w:marBottom w:val="0"/>
          <w:divBdr>
            <w:top w:val="none" w:sz="0" w:space="0" w:color="auto"/>
            <w:left w:val="none" w:sz="0" w:space="0" w:color="auto"/>
            <w:bottom w:val="none" w:sz="0" w:space="0" w:color="auto"/>
            <w:right w:val="none" w:sz="0" w:space="0" w:color="auto"/>
          </w:divBdr>
        </w:div>
        <w:div w:id="1992058780">
          <w:marLeft w:val="0"/>
          <w:marRight w:val="0"/>
          <w:marTop w:val="0"/>
          <w:marBottom w:val="0"/>
          <w:divBdr>
            <w:top w:val="none" w:sz="0" w:space="0" w:color="auto"/>
            <w:left w:val="none" w:sz="0" w:space="0" w:color="auto"/>
            <w:bottom w:val="none" w:sz="0" w:space="0" w:color="auto"/>
            <w:right w:val="none" w:sz="0" w:space="0" w:color="auto"/>
          </w:divBdr>
        </w:div>
        <w:div w:id="1667170715">
          <w:marLeft w:val="0"/>
          <w:marRight w:val="0"/>
          <w:marTop w:val="0"/>
          <w:marBottom w:val="0"/>
          <w:divBdr>
            <w:top w:val="none" w:sz="0" w:space="0" w:color="auto"/>
            <w:left w:val="none" w:sz="0" w:space="0" w:color="auto"/>
            <w:bottom w:val="none" w:sz="0" w:space="0" w:color="auto"/>
            <w:right w:val="none" w:sz="0" w:space="0" w:color="auto"/>
          </w:divBdr>
        </w:div>
        <w:div w:id="664937841">
          <w:marLeft w:val="0"/>
          <w:marRight w:val="0"/>
          <w:marTop w:val="0"/>
          <w:marBottom w:val="0"/>
          <w:divBdr>
            <w:top w:val="none" w:sz="0" w:space="0" w:color="auto"/>
            <w:left w:val="none" w:sz="0" w:space="0" w:color="auto"/>
            <w:bottom w:val="none" w:sz="0" w:space="0" w:color="auto"/>
            <w:right w:val="none" w:sz="0" w:space="0" w:color="auto"/>
          </w:divBdr>
        </w:div>
        <w:div w:id="1641837829">
          <w:marLeft w:val="0"/>
          <w:marRight w:val="0"/>
          <w:marTop w:val="0"/>
          <w:marBottom w:val="0"/>
          <w:divBdr>
            <w:top w:val="none" w:sz="0" w:space="0" w:color="auto"/>
            <w:left w:val="none" w:sz="0" w:space="0" w:color="auto"/>
            <w:bottom w:val="none" w:sz="0" w:space="0" w:color="auto"/>
            <w:right w:val="none" w:sz="0" w:space="0" w:color="auto"/>
          </w:divBdr>
        </w:div>
        <w:div w:id="1953248633">
          <w:marLeft w:val="0"/>
          <w:marRight w:val="0"/>
          <w:marTop w:val="0"/>
          <w:marBottom w:val="0"/>
          <w:divBdr>
            <w:top w:val="none" w:sz="0" w:space="0" w:color="auto"/>
            <w:left w:val="none" w:sz="0" w:space="0" w:color="auto"/>
            <w:bottom w:val="none" w:sz="0" w:space="0" w:color="auto"/>
            <w:right w:val="none" w:sz="0" w:space="0" w:color="auto"/>
          </w:divBdr>
        </w:div>
        <w:div w:id="2068408444">
          <w:marLeft w:val="0"/>
          <w:marRight w:val="0"/>
          <w:marTop w:val="0"/>
          <w:marBottom w:val="0"/>
          <w:divBdr>
            <w:top w:val="none" w:sz="0" w:space="0" w:color="auto"/>
            <w:left w:val="none" w:sz="0" w:space="0" w:color="auto"/>
            <w:bottom w:val="none" w:sz="0" w:space="0" w:color="auto"/>
            <w:right w:val="none" w:sz="0" w:space="0" w:color="auto"/>
          </w:divBdr>
        </w:div>
        <w:div w:id="2057269697">
          <w:marLeft w:val="0"/>
          <w:marRight w:val="0"/>
          <w:marTop w:val="0"/>
          <w:marBottom w:val="0"/>
          <w:divBdr>
            <w:top w:val="none" w:sz="0" w:space="0" w:color="auto"/>
            <w:left w:val="none" w:sz="0" w:space="0" w:color="auto"/>
            <w:bottom w:val="none" w:sz="0" w:space="0" w:color="auto"/>
            <w:right w:val="none" w:sz="0" w:space="0" w:color="auto"/>
          </w:divBdr>
        </w:div>
        <w:div w:id="607273276">
          <w:marLeft w:val="0"/>
          <w:marRight w:val="0"/>
          <w:marTop w:val="0"/>
          <w:marBottom w:val="0"/>
          <w:divBdr>
            <w:top w:val="none" w:sz="0" w:space="0" w:color="auto"/>
            <w:left w:val="none" w:sz="0" w:space="0" w:color="auto"/>
            <w:bottom w:val="none" w:sz="0" w:space="0" w:color="auto"/>
            <w:right w:val="none" w:sz="0" w:space="0" w:color="auto"/>
          </w:divBdr>
        </w:div>
        <w:div w:id="728184616">
          <w:marLeft w:val="0"/>
          <w:marRight w:val="0"/>
          <w:marTop w:val="0"/>
          <w:marBottom w:val="0"/>
          <w:divBdr>
            <w:top w:val="none" w:sz="0" w:space="0" w:color="auto"/>
            <w:left w:val="none" w:sz="0" w:space="0" w:color="auto"/>
            <w:bottom w:val="none" w:sz="0" w:space="0" w:color="auto"/>
            <w:right w:val="none" w:sz="0" w:space="0" w:color="auto"/>
          </w:divBdr>
        </w:div>
        <w:div w:id="302542487">
          <w:marLeft w:val="0"/>
          <w:marRight w:val="0"/>
          <w:marTop w:val="0"/>
          <w:marBottom w:val="0"/>
          <w:divBdr>
            <w:top w:val="none" w:sz="0" w:space="0" w:color="auto"/>
            <w:left w:val="none" w:sz="0" w:space="0" w:color="auto"/>
            <w:bottom w:val="none" w:sz="0" w:space="0" w:color="auto"/>
            <w:right w:val="none" w:sz="0" w:space="0" w:color="auto"/>
          </w:divBdr>
        </w:div>
        <w:div w:id="865943766">
          <w:marLeft w:val="0"/>
          <w:marRight w:val="0"/>
          <w:marTop w:val="0"/>
          <w:marBottom w:val="0"/>
          <w:divBdr>
            <w:top w:val="none" w:sz="0" w:space="0" w:color="auto"/>
            <w:left w:val="none" w:sz="0" w:space="0" w:color="auto"/>
            <w:bottom w:val="none" w:sz="0" w:space="0" w:color="auto"/>
            <w:right w:val="none" w:sz="0" w:space="0" w:color="auto"/>
          </w:divBdr>
        </w:div>
        <w:div w:id="2088964035">
          <w:marLeft w:val="0"/>
          <w:marRight w:val="0"/>
          <w:marTop w:val="0"/>
          <w:marBottom w:val="0"/>
          <w:divBdr>
            <w:top w:val="none" w:sz="0" w:space="0" w:color="auto"/>
            <w:left w:val="none" w:sz="0" w:space="0" w:color="auto"/>
            <w:bottom w:val="none" w:sz="0" w:space="0" w:color="auto"/>
            <w:right w:val="none" w:sz="0" w:space="0" w:color="auto"/>
          </w:divBdr>
        </w:div>
        <w:div w:id="953095920">
          <w:marLeft w:val="0"/>
          <w:marRight w:val="0"/>
          <w:marTop w:val="0"/>
          <w:marBottom w:val="0"/>
          <w:divBdr>
            <w:top w:val="none" w:sz="0" w:space="0" w:color="auto"/>
            <w:left w:val="none" w:sz="0" w:space="0" w:color="auto"/>
            <w:bottom w:val="none" w:sz="0" w:space="0" w:color="auto"/>
            <w:right w:val="none" w:sz="0" w:space="0" w:color="auto"/>
          </w:divBdr>
        </w:div>
        <w:div w:id="76367636">
          <w:marLeft w:val="0"/>
          <w:marRight w:val="0"/>
          <w:marTop w:val="0"/>
          <w:marBottom w:val="0"/>
          <w:divBdr>
            <w:top w:val="none" w:sz="0" w:space="0" w:color="auto"/>
            <w:left w:val="none" w:sz="0" w:space="0" w:color="auto"/>
            <w:bottom w:val="none" w:sz="0" w:space="0" w:color="auto"/>
            <w:right w:val="none" w:sz="0" w:space="0" w:color="auto"/>
          </w:divBdr>
        </w:div>
        <w:div w:id="1548449156">
          <w:marLeft w:val="0"/>
          <w:marRight w:val="0"/>
          <w:marTop w:val="0"/>
          <w:marBottom w:val="0"/>
          <w:divBdr>
            <w:top w:val="none" w:sz="0" w:space="0" w:color="auto"/>
            <w:left w:val="none" w:sz="0" w:space="0" w:color="auto"/>
            <w:bottom w:val="none" w:sz="0" w:space="0" w:color="auto"/>
            <w:right w:val="none" w:sz="0" w:space="0" w:color="auto"/>
          </w:divBdr>
        </w:div>
        <w:div w:id="1804957849">
          <w:marLeft w:val="0"/>
          <w:marRight w:val="0"/>
          <w:marTop w:val="0"/>
          <w:marBottom w:val="0"/>
          <w:divBdr>
            <w:top w:val="none" w:sz="0" w:space="0" w:color="auto"/>
            <w:left w:val="none" w:sz="0" w:space="0" w:color="auto"/>
            <w:bottom w:val="none" w:sz="0" w:space="0" w:color="auto"/>
            <w:right w:val="none" w:sz="0" w:space="0" w:color="auto"/>
          </w:divBdr>
        </w:div>
        <w:div w:id="1045444803">
          <w:marLeft w:val="0"/>
          <w:marRight w:val="0"/>
          <w:marTop w:val="0"/>
          <w:marBottom w:val="0"/>
          <w:divBdr>
            <w:top w:val="none" w:sz="0" w:space="0" w:color="auto"/>
            <w:left w:val="none" w:sz="0" w:space="0" w:color="auto"/>
            <w:bottom w:val="none" w:sz="0" w:space="0" w:color="auto"/>
            <w:right w:val="none" w:sz="0" w:space="0" w:color="auto"/>
          </w:divBdr>
        </w:div>
        <w:div w:id="608783917">
          <w:marLeft w:val="0"/>
          <w:marRight w:val="0"/>
          <w:marTop w:val="0"/>
          <w:marBottom w:val="0"/>
          <w:divBdr>
            <w:top w:val="none" w:sz="0" w:space="0" w:color="auto"/>
            <w:left w:val="none" w:sz="0" w:space="0" w:color="auto"/>
            <w:bottom w:val="none" w:sz="0" w:space="0" w:color="auto"/>
            <w:right w:val="none" w:sz="0" w:space="0" w:color="auto"/>
          </w:divBdr>
        </w:div>
        <w:div w:id="572474597">
          <w:marLeft w:val="0"/>
          <w:marRight w:val="0"/>
          <w:marTop w:val="0"/>
          <w:marBottom w:val="0"/>
          <w:divBdr>
            <w:top w:val="none" w:sz="0" w:space="0" w:color="auto"/>
            <w:left w:val="none" w:sz="0" w:space="0" w:color="auto"/>
            <w:bottom w:val="none" w:sz="0" w:space="0" w:color="auto"/>
            <w:right w:val="none" w:sz="0" w:space="0" w:color="auto"/>
          </w:divBdr>
        </w:div>
        <w:div w:id="367295026">
          <w:marLeft w:val="0"/>
          <w:marRight w:val="0"/>
          <w:marTop w:val="0"/>
          <w:marBottom w:val="0"/>
          <w:divBdr>
            <w:top w:val="none" w:sz="0" w:space="0" w:color="auto"/>
            <w:left w:val="none" w:sz="0" w:space="0" w:color="auto"/>
            <w:bottom w:val="none" w:sz="0" w:space="0" w:color="auto"/>
            <w:right w:val="none" w:sz="0" w:space="0" w:color="auto"/>
          </w:divBdr>
        </w:div>
        <w:div w:id="138037175">
          <w:marLeft w:val="0"/>
          <w:marRight w:val="0"/>
          <w:marTop w:val="0"/>
          <w:marBottom w:val="0"/>
          <w:divBdr>
            <w:top w:val="none" w:sz="0" w:space="0" w:color="auto"/>
            <w:left w:val="none" w:sz="0" w:space="0" w:color="auto"/>
            <w:bottom w:val="none" w:sz="0" w:space="0" w:color="auto"/>
            <w:right w:val="none" w:sz="0" w:space="0" w:color="auto"/>
          </w:divBdr>
        </w:div>
        <w:div w:id="1152403369">
          <w:marLeft w:val="0"/>
          <w:marRight w:val="0"/>
          <w:marTop w:val="0"/>
          <w:marBottom w:val="0"/>
          <w:divBdr>
            <w:top w:val="none" w:sz="0" w:space="0" w:color="auto"/>
            <w:left w:val="none" w:sz="0" w:space="0" w:color="auto"/>
            <w:bottom w:val="none" w:sz="0" w:space="0" w:color="auto"/>
            <w:right w:val="none" w:sz="0" w:space="0" w:color="auto"/>
          </w:divBdr>
        </w:div>
        <w:div w:id="999309354">
          <w:marLeft w:val="0"/>
          <w:marRight w:val="0"/>
          <w:marTop w:val="0"/>
          <w:marBottom w:val="0"/>
          <w:divBdr>
            <w:top w:val="none" w:sz="0" w:space="0" w:color="auto"/>
            <w:left w:val="none" w:sz="0" w:space="0" w:color="auto"/>
            <w:bottom w:val="none" w:sz="0" w:space="0" w:color="auto"/>
            <w:right w:val="none" w:sz="0" w:space="0" w:color="auto"/>
          </w:divBdr>
        </w:div>
        <w:div w:id="628322959">
          <w:marLeft w:val="0"/>
          <w:marRight w:val="0"/>
          <w:marTop w:val="0"/>
          <w:marBottom w:val="0"/>
          <w:divBdr>
            <w:top w:val="none" w:sz="0" w:space="0" w:color="auto"/>
            <w:left w:val="none" w:sz="0" w:space="0" w:color="auto"/>
            <w:bottom w:val="none" w:sz="0" w:space="0" w:color="auto"/>
            <w:right w:val="none" w:sz="0" w:space="0" w:color="auto"/>
          </w:divBdr>
        </w:div>
        <w:div w:id="125778138">
          <w:marLeft w:val="0"/>
          <w:marRight w:val="0"/>
          <w:marTop w:val="0"/>
          <w:marBottom w:val="0"/>
          <w:divBdr>
            <w:top w:val="none" w:sz="0" w:space="0" w:color="auto"/>
            <w:left w:val="none" w:sz="0" w:space="0" w:color="auto"/>
            <w:bottom w:val="none" w:sz="0" w:space="0" w:color="auto"/>
            <w:right w:val="none" w:sz="0" w:space="0" w:color="auto"/>
          </w:divBdr>
        </w:div>
        <w:div w:id="321206635">
          <w:marLeft w:val="0"/>
          <w:marRight w:val="0"/>
          <w:marTop w:val="0"/>
          <w:marBottom w:val="0"/>
          <w:divBdr>
            <w:top w:val="none" w:sz="0" w:space="0" w:color="auto"/>
            <w:left w:val="none" w:sz="0" w:space="0" w:color="auto"/>
            <w:bottom w:val="none" w:sz="0" w:space="0" w:color="auto"/>
            <w:right w:val="none" w:sz="0" w:space="0" w:color="auto"/>
          </w:divBdr>
        </w:div>
        <w:div w:id="1195969007">
          <w:marLeft w:val="0"/>
          <w:marRight w:val="0"/>
          <w:marTop w:val="0"/>
          <w:marBottom w:val="0"/>
          <w:divBdr>
            <w:top w:val="none" w:sz="0" w:space="0" w:color="auto"/>
            <w:left w:val="none" w:sz="0" w:space="0" w:color="auto"/>
            <w:bottom w:val="none" w:sz="0" w:space="0" w:color="auto"/>
            <w:right w:val="none" w:sz="0" w:space="0" w:color="auto"/>
          </w:divBdr>
        </w:div>
        <w:div w:id="527720006">
          <w:marLeft w:val="0"/>
          <w:marRight w:val="0"/>
          <w:marTop w:val="0"/>
          <w:marBottom w:val="0"/>
          <w:divBdr>
            <w:top w:val="none" w:sz="0" w:space="0" w:color="auto"/>
            <w:left w:val="none" w:sz="0" w:space="0" w:color="auto"/>
            <w:bottom w:val="none" w:sz="0" w:space="0" w:color="auto"/>
            <w:right w:val="none" w:sz="0" w:space="0" w:color="auto"/>
          </w:divBdr>
        </w:div>
        <w:div w:id="1256404936">
          <w:marLeft w:val="0"/>
          <w:marRight w:val="0"/>
          <w:marTop w:val="0"/>
          <w:marBottom w:val="0"/>
          <w:divBdr>
            <w:top w:val="none" w:sz="0" w:space="0" w:color="auto"/>
            <w:left w:val="none" w:sz="0" w:space="0" w:color="auto"/>
            <w:bottom w:val="none" w:sz="0" w:space="0" w:color="auto"/>
            <w:right w:val="none" w:sz="0" w:space="0" w:color="auto"/>
          </w:divBdr>
        </w:div>
        <w:div w:id="430319393">
          <w:marLeft w:val="0"/>
          <w:marRight w:val="0"/>
          <w:marTop w:val="0"/>
          <w:marBottom w:val="0"/>
          <w:divBdr>
            <w:top w:val="none" w:sz="0" w:space="0" w:color="auto"/>
            <w:left w:val="none" w:sz="0" w:space="0" w:color="auto"/>
            <w:bottom w:val="none" w:sz="0" w:space="0" w:color="auto"/>
            <w:right w:val="none" w:sz="0" w:space="0" w:color="auto"/>
          </w:divBdr>
        </w:div>
        <w:div w:id="747314807">
          <w:marLeft w:val="0"/>
          <w:marRight w:val="0"/>
          <w:marTop w:val="0"/>
          <w:marBottom w:val="0"/>
          <w:divBdr>
            <w:top w:val="none" w:sz="0" w:space="0" w:color="auto"/>
            <w:left w:val="none" w:sz="0" w:space="0" w:color="auto"/>
            <w:bottom w:val="none" w:sz="0" w:space="0" w:color="auto"/>
            <w:right w:val="none" w:sz="0" w:space="0" w:color="auto"/>
          </w:divBdr>
        </w:div>
        <w:div w:id="997881746">
          <w:marLeft w:val="0"/>
          <w:marRight w:val="0"/>
          <w:marTop w:val="0"/>
          <w:marBottom w:val="0"/>
          <w:divBdr>
            <w:top w:val="none" w:sz="0" w:space="0" w:color="auto"/>
            <w:left w:val="none" w:sz="0" w:space="0" w:color="auto"/>
            <w:bottom w:val="none" w:sz="0" w:space="0" w:color="auto"/>
            <w:right w:val="none" w:sz="0" w:space="0" w:color="auto"/>
          </w:divBdr>
        </w:div>
        <w:div w:id="1467426857">
          <w:marLeft w:val="0"/>
          <w:marRight w:val="0"/>
          <w:marTop w:val="0"/>
          <w:marBottom w:val="0"/>
          <w:divBdr>
            <w:top w:val="none" w:sz="0" w:space="0" w:color="auto"/>
            <w:left w:val="none" w:sz="0" w:space="0" w:color="auto"/>
            <w:bottom w:val="none" w:sz="0" w:space="0" w:color="auto"/>
            <w:right w:val="none" w:sz="0" w:space="0" w:color="auto"/>
          </w:divBdr>
        </w:div>
        <w:div w:id="1296716981">
          <w:marLeft w:val="0"/>
          <w:marRight w:val="0"/>
          <w:marTop w:val="0"/>
          <w:marBottom w:val="0"/>
          <w:divBdr>
            <w:top w:val="none" w:sz="0" w:space="0" w:color="auto"/>
            <w:left w:val="none" w:sz="0" w:space="0" w:color="auto"/>
            <w:bottom w:val="none" w:sz="0" w:space="0" w:color="auto"/>
            <w:right w:val="none" w:sz="0" w:space="0" w:color="auto"/>
          </w:divBdr>
        </w:div>
        <w:div w:id="1180316903">
          <w:marLeft w:val="0"/>
          <w:marRight w:val="0"/>
          <w:marTop w:val="0"/>
          <w:marBottom w:val="0"/>
          <w:divBdr>
            <w:top w:val="none" w:sz="0" w:space="0" w:color="auto"/>
            <w:left w:val="none" w:sz="0" w:space="0" w:color="auto"/>
            <w:bottom w:val="none" w:sz="0" w:space="0" w:color="auto"/>
            <w:right w:val="none" w:sz="0" w:space="0" w:color="auto"/>
          </w:divBdr>
        </w:div>
        <w:div w:id="642581848">
          <w:marLeft w:val="0"/>
          <w:marRight w:val="0"/>
          <w:marTop w:val="0"/>
          <w:marBottom w:val="0"/>
          <w:divBdr>
            <w:top w:val="none" w:sz="0" w:space="0" w:color="auto"/>
            <w:left w:val="none" w:sz="0" w:space="0" w:color="auto"/>
            <w:bottom w:val="none" w:sz="0" w:space="0" w:color="auto"/>
            <w:right w:val="none" w:sz="0" w:space="0" w:color="auto"/>
          </w:divBdr>
        </w:div>
        <w:div w:id="155270127">
          <w:marLeft w:val="0"/>
          <w:marRight w:val="0"/>
          <w:marTop w:val="0"/>
          <w:marBottom w:val="0"/>
          <w:divBdr>
            <w:top w:val="none" w:sz="0" w:space="0" w:color="auto"/>
            <w:left w:val="none" w:sz="0" w:space="0" w:color="auto"/>
            <w:bottom w:val="none" w:sz="0" w:space="0" w:color="auto"/>
            <w:right w:val="none" w:sz="0" w:space="0" w:color="auto"/>
          </w:divBdr>
        </w:div>
        <w:div w:id="1400712135">
          <w:marLeft w:val="0"/>
          <w:marRight w:val="0"/>
          <w:marTop w:val="0"/>
          <w:marBottom w:val="0"/>
          <w:divBdr>
            <w:top w:val="none" w:sz="0" w:space="0" w:color="auto"/>
            <w:left w:val="none" w:sz="0" w:space="0" w:color="auto"/>
            <w:bottom w:val="none" w:sz="0" w:space="0" w:color="auto"/>
            <w:right w:val="none" w:sz="0" w:space="0" w:color="auto"/>
          </w:divBdr>
        </w:div>
        <w:div w:id="214313807">
          <w:marLeft w:val="0"/>
          <w:marRight w:val="0"/>
          <w:marTop w:val="0"/>
          <w:marBottom w:val="0"/>
          <w:divBdr>
            <w:top w:val="none" w:sz="0" w:space="0" w:color="auto"/>
            <w:left w:val="none" w:sz="0" w:space="0" w:color="auto"/>
            <w:bottom w:val="none" w:sz="0" w:space="0" w:color="auto"/>
            <w:right w:val="none" w:sz="0" w:space="0" w:color="auto"/>
          </w:divBdr>
        </w:div>
        <w:div w:id="122506109">
          <w:marLeft w:val="0"/>
          <w:marRight w:val="0"/>
          <w:marTop w:val="0"/>
          <w:marBottom w:val="0"/>
          <w:divBdr>
            <w:top w:val="none" w:sz="0" w:space="0" w:color="auto"/>
            <w:left w:val="none" w:sz="0" w:space="0" w:color="auto"/>
            <w:bottom w:val="none" w:sz="0" w:space="0" w:color="auto"/>
            <w:right w:val="none" w:sz="0" w:space="0" w:color="auto"/>
          </w:divBdr>
        </w:div>
        <w:div w:id="157237345">
          <w:marLeft w:val="0"/>
          <w:marRight w:val="0"/>
          <w:marTop w:val="0"/>
          <w:marBottom w:val="0"/>
          <w:divBdr>
            <w:top w:val="none" w:sz="0" w:space="0" w:color="auto"/>
            <w:left w:val="none" w:sz="0" w:space="0" w:color="auto"/>
            <w:bottom w:val="none" w:sz="0" w:space="0" w:color="auto"/>
            <w:right w:val="none" w:sz="0" w:space="0" w:color="auto"/>
          </w:divBdr>
        </w:div>
        <w:div w:id="1574390830">
          <w:marLeft w:val="0"/>
          <w:marRight w:val="0"/>
          <w:marTop w:val="0"/>
          <w:marBottom w:val="0"/>
          <w:divBdr>
            <w:top w:val="none" w:sz="0" w:space="0" w:color="auto"/>
            <w:left w:val="none" w:sz="0" w:space="0" w:color="auto"/>
            <w:bottom w:val="none" w:sz="0" w:space="0" w:color="auto"/>
            <w:right w:val="none" w:sz="0" w:space="0" w:color="auto"/>
          </w:divBdr>
        </w:div>
        <w:div w:id="269820911">
          <w:marLeft w:val="0"/>
          <w:marRight w:val="0"/>
          <w:marTop w:val="0"/>
          <w:marBottom w:val="0"/>
          <w:divBdr>
            <w:top w:val="none" w:sz="0" w:space="0" w:color="auto"/>
            <w:left w:val="none" w:sz="0" w:space="0" w:color="auto"/>
            <w:bottom w:val="none" w:sz="0" w:space="0" w:color="auto"/>
            <w:right w:val="none" w:sz="0" w:space="0" w:color="auto"/>
          </w:divBdr>
        </w:div>
        <w:div w:id="487019736">
          <w:marLeft w:val="0"/>
          <w:marRight w:val="0"/>
          <w:marTop w:val="0"/>
          <w:marBottom w:val="0"/>
          <w:divBdr>
            <w:top w:val="none" w:sz="0" w:space="0" w:color="auto"/>
            <w:left w:val="none" w:sz="0" w:space="0" w:color="auto"/>
            <w:bottom w:val="none" w:sz="0" w:space="0" w:color="auto"/>
            <w:right w:val="none" w:sz="0" w:space="0" w:color="auto"/>
          </w:divBdr>
        </w:div>
        <w:div w:id="2055544557">
          <w:marLeft w:val="0"/>
          <w:marRight w:val="0"/>
          <w:marTop w:val="0"/>
          <w:marBottom w:val="0"/>
          <w:divBdr>
            <w:top w:val="none" w:sz="0" w:space="0" w:color="auto"/>
            <w:left w:val="none" w:sz="0" w:space="0" w:color="auto"/>
            <w:bottom w:val="none" w:sz="0" w:space="0" w:color="auto"/>
            <w:right w:val="none" w:sz="0" w:space="0" w:color="auto"/>
          </w:divBdr>
        </w:div>
        <w:div w:id="94596231">
          <w:marLeft w:val="0"/>
          <w:marRight w:val="0"/>
          <w:marTop w:val="0"/>
          <w:marBottom w:val="0"/>
          <w:divBdr>
            <w:top w:val="none" w:sz="0" w:space="0" w:color="auto"/>
            <w:left w:val="none" w:sz="0" w:space="0" w:color="auto"/>
            <w:bottom w:val="none" w:sz="0" w:space="0" w:color="auto"/>
            <w:right w:val="none" w:sz="0" w:space="0" w:color="auto"/>
          </w:divBdr>
        </w:div>
        <w:div w:id="623272991">
          <w:marLeft w:val="0"/>
          <w:marRight w:val="0"/>
          <w:marTop w:val="0"/>
          <w:marBottom w:val="0"/>
          <w:divBdr>
            <w:top w:val="none" w:sz="0" w:space="0" w:color="auto"/>
            <w:left w:val="none" w:sz="0" w:space="0" w:color="auto"/>
            <w:bottom w:val="none" w:sz="0" w:space="0" w:color="auto"/>
            <w:right w:val="none" w:sz="0" w:space="0" w:color="auto"/>
          </w:divBdr>
        </w:div>
        <w:div w:id="814613064">
          <w:marLeft w:val="0"/>
          <w:marRight w:val="0"/>
          <w:marTop w:val="0"/>
          <w:marBottom w:val="0"/>
          <w:divBdr>
            <w:top w:val="none" w:sz="0" w:space="0" w:color="auto"/>
            <w:left w:val="none" w:sz="0" w:space="0" w:color="auto"/>
            <w:bottom w:val="none" w:sz="0" w:space="0" w:color="auto"/>
            <w:right w:val="none" w:sz="0" w:space="0" w:color="auto"/>
          </w:divBdr>
        </w:div>
        <w:div w:id="458031218">
          <w:marLeft w:val="0"/>
          <w:marRight w:val="0"/>
          <w:marTop w:val="0"/>
          <w:marBottom w:val="0"/>
          <w:divBdr>
            <w:top w:val="none" w:sz="0" w:space="0" w:color="auto"/>
            <w:left w:val="none" w:sz="0" w:space="0" w:color="auto"/>
            <w:bottom w:val="none" w:sz="0" w:space="0" w:color="auto"/>
            <w:right w:val="none" w:sz="0" w:space="0" w:color="auto"/>
          </w:divBdr>
        </w:div>
        <w:div w:id="281768481">
          <w:marLeft w:val="0"/>
          <w:marRight w:val="0"/>
          <w:marTop w:val="0"/>
          <w:marBottom w:val="0"/>
          <w:divBdr>
            <w:top w:val="none" w:sz="0" w:space="0" w:color="auto"/>
            <w:left w:val="none" w:sz="0" w:space="0" w:color="auto"/>
            <w:bottom w:val="none" w:sz="0" w:space="0" w:color="auto"/>
            <w:right w:val="none" w:sz="0" w:space="0" w:color="auto"/>
          </w:divBdr>
        </w:div>
        <w:div w:id="12613159">
          <w:marLeft w:val="0"/>
          <w:marRight w:val="0"/>
          <w:marTop w:val="0"/>
          <w:marBottom w:val="0"/>
          <w:divBdr>
            <w:top w:val="none" w:sz="0" w:space="0" w:color="auto"/>
            <w:left w:val="none" w:sz="0" w:space="0" w:color="auto"/>
            <w:bottom w:val="none" w:sz="0" w:space="0" w:color="auto"/>
            <w:right w:val="none" w:sz="0" w:space="0" w:color="auto"/>
          </w:divBdr>
        </w:div>
        <w:div w:id="1614089922">
          <w:marLeft w:val="0"/>
          <w:marRight w:val="0"/>
          <w:marTop w:val="0"/>
          <w:marBottom w:val="0"/>
          <w:divBdr>
            <w:top w:val="none" w:sz="0" w:space="0" w:color="auto"/>
            <w:left w:val="none" w:sz="0" w:space="0" w:color="auto"/>
            <w:bottom w:val="none" w:sz="0" w:space="0" w:color="auto"/>
            <w:right w:val="none" w:sz="0" w:space="0" w:color="auto"/>
          </w:divBdr>
        </w:div>
        <w:div w:id="707417935">
          <w:marLeft w:val="0"/>
          <w:marRight w:val="0"/>
          <w:marTop w:val="0"/>
          <w:marBottom w:val="0"/>
          <w:divBdr>
            <w:top w:val="none" w:sz="0" w:space="0" w:color="auto"/>
            <w:left w:val="none" w:sz="0" w:space="0" w:color="auto"/>
            <w:bottom w:val="none" w:sz="0" w:space="0" w:color="auto"/>
            <w:right w:val="none" w:sz="0" w:space="0" w:color="auto"/>
          </w:divBdr>
        </w:div>
        <w:div w:id="60058940">
          <w:marLeft w:val="0"/>
          <w:marRight w:val="0"/>
          <w:marTop w:val="0"/>
          <w:marBottom w:val="0"/>
          <w:divBdr>
            <w:top w:val="none" w:sz="0" w:space="0" w:color="auto"/>
            <w:left w:val="none" w:sz="0" w:space="0" w:color="auto"/>
            <w:bottom w:val="none" w:sz="0" w:space="0" w:color="auto"/>
            <w:right w:val="none" w:sz="0" w:space="0" w:color="auto"/>
          </w:divBdr>
        </w:div>
        <w:div w:id="1332559863">
          <w:marLeft w:val="0"/>
          <w:marRight w:val="0"/>
          <w:marTop w:val="0"/>
          <w:marBottom w:val="0"/>
          <w:divBdr>
            <w:top w:val="none" w:sz="0" w:space="0" w:color="auto"/>
            <w:left w:val="none" w:sz="0" w:space="0" w:color="auto"/>
            <w:bottom w:val="none" w:sz="0" w:space="0" w:color="auto"/>
            <w:right w:val="none" w:sz="0" w:space="0" w:color="auto"/>
          </w:divBdr>
        </w:div>
        <w:div w:id="15280302">
          <w:marLeft w:val="0"/>
          <w:marRight w:val="0"/>
          <w:marTop w:val="0"/>
          <w:marBottom w:val="0"/>
          <w:divBdr>
            <w:top w:val="none" w:sz="0" w:space="0" w:color="auto"/>
            <w:left w:val="none" w:sz="0" w:space="0" w:color="auto"/>
            <w:bottom w:val="none" w:sz="0" w:space="0" w:color="auto"/>
            <w:right w:val="none" w:sz="0" w:space="0" w:color="auto"/>
          </w:divBdr>
        </w:div>
        <w:div w:id="627710212">
          <w:marLeft w:val="0"/>
          <w:marRight w:val="0"/>
          <w:marTop w:val="0"/>
          <w:marBottom w:val="0"/>
          <w:divBdr>
            <w:top w:val="none" w:sz="0" w:space="0" w:color="auto"/>
            <w:left w:val="none" w:sz="0" w:space="0" w:color="auto"/>
            <w:bottom w:val="none" w:sz="0" w:space="0" w:color="auto"/>
            <w:right w:val="none" w:sz="0" w:space="0" w:color="auto"/>
          </w:divBdr>
        </w:div>
        <w:div w:id="808743316">
          <w:marLeft w:val="0"/>
          <w:marRight w:val="0"/>
          <w:marTop w:val="0"/>
          <w:marBottom w:val="0"/>
          <w:divBdr>
            <w:top w:val="none" w:sz="0" w:space="0" w:color="auto"/>
            <w:left w:val="none" w:sz="0" w:space="0" w:color="auto"/>
            <w:bottom w:val="none" w:sz="0" w:space="0" w:color="auto"/>
            <w:right w:val="none" w:sz="0" w:space="0" w:color="auto"/>
          </w:divBdr>
        </w:div>
        <w:div w:id="1972906347">
          <w:marLeft w:val="0"/>
          <w:marRight w:val="0"/>
          <w:marTop w:val="0"/>
          <w:marBottom w:val="0"/>
          <w:divBdr>
            <w:top w:val="none" w:sz="0" w:space="0" w:color="auto"/>
            <w:left w:val="none" w:sz="0" w:space="0" w:color="auto"/>
            <w:bottom w:val="none" w:sz="0" w:space="0" w:color="auto"/>
            <w:right w:val="none" w:sz="0" w:space="0" w:color="auto"/>
          </w:divBdr>
        </w:div>
        <w:div w:id="99909500">
          <w:marLeft w:val="0"/>
          <w:marRight w:val="0"/>
          <w:marTop w:val="0"/>
          <w:marBottom w:val="0"/>
          <w:divBdr>
            <w:top w:val="none" w:sz="0" w:space="0" w:color="auto"/>
            <w:left w:val="none" w:sz="0" w:space="0" w:color="auto"/>
            <w:bottom w:val="none" w:sz="0" w:space="0" w:color="auto"/>
            <w:right w:val="none" w:sz="0" w:space="0" w:color="auto"/>
          </w:divBdr>
        </w:div>
        <w:div w:id="1711763719">
          <w:marLeft w:val="0"/>
          <w:marRight w:val="0"/>
          <w:marTop w:val="0"/>
          <w:marBottom w:val="0"/>
          <w:divBdr>
            <w:top w:val="none" w:sz="0" w:space="0" w:color="auto"/>
            <w:left w:val="none" w:sz="0" w:space="0" w:color="auto"/>
            <w:bottom w:val="none" w:sz="0" w:space="0" w:color="auto"/>
            <w:right w:val="none" w:sz="0" w:space="0" w:color="auto"/>
          </w:divBdr>
        </w:div>
        <w:div w:id="1375227847">
          <w:marLeft w:val="0"/>
          <w:marRight w:val="0"/>
          <w:marTop w:val="0"/>
          <w:marBottom w:val="0"/>
          <w:divBdr>
            <w:top w:val="none" w:sz="0" w:space="0" w:color="auto"/>
            <w:left w:val="none" w:sz="0" w:space="0" w:color="auto"/>
            <w:bottom w:val="none" w:sz="0" w:space="0" w:color="auto"/>
            <w:right w:val="none" w:sz="0" w:space="0" w:color="auto"/>
          </w:divBdr>
        </w:div>
        <w:div w:id="491482805">
          <w:marLeft w:val="0"/>
          <w:marRight w:val="0"/>
          <w:marTop w:val="0"/>
          <w:marBottom w:val="0"/>
          <w:divBdr>
            <w:top w:val="none" w:sz="0" w:space="0" w:color="auto"/>
            <w:left w:val="none" w:sz="0" w:space="0" w:color="auto"/>
            <w:bottom w:val="none" w:sz="0" w:space="0" w:color="auto"/>
            <w:right w:val="none" w:sz="0" w:space="0" w:color="auto"/>
          </w:divBdr>
        </w:div>
        <w:div w:id="1228610266">
          <w:marLeft w:val="0"/>
          <w:marRight w:val="0"/>
          <w:marTop w:val="0"/>
          <w:marBottom w:val="0"/>
          <w:divBdr>
            <w:top w:val="none" w:sz="0" w:space="0" w:color="auto"/>
            <w:left w:val="none" w:sz="0" w:space="0" w:color="auto"/>
            <w:bottom w:val="none" w:sz="0" w:space="0" w:color="auto"/>
            <w:right w:val="none" w:sz="0" w:space="0" w:color="auto"/>
          </w:divBdr>
        </w:div>
        <w:div w:id="781454754">
          <w:marLeft w:val="0"/>
          <w:marRight w:val="0"/>
          <w:marTop w:val="0"/>
          <w:marBottom w:val="0"/>
          <w:divBdr>
            <w:top w:val="none" w:sz="0" w:space="0" w:color="auto"/>
            <w:left w:val="none" w:sz="0" w:space="0" w:color="auto"/>
            <w:bottom w:val="none" w:sz="0" w:space="0" w:color="auto"/>
            <w:right w:val="none" w:sz="0" w:space="0" w:color="auto"/>
          </w:divBdr>
        </w:div>
        <w:div w:id="393235189">
          <w:marLeft w:val="0"/>
          <w:marRight w:val="0"/>
          <w:marTop w:val="0"/>
          <w:marBottom w:val="0"/>
          <w:divBdr>
            <w:top w:val="none" w:sz="0" w:space="0" w:color="auto"/>
            <w:left w:val="none" w:sz="0" w:space="0" w:color="auto"/>
            <w:bottom w:val="none" w:sz="0" w:space="0" w:color="auto"/>
            <w:right w:val="none" w:sz="0" w:space="0" w:color="auto"/>
          </w:divBdr>
        </w:div>
        <w:div w:id="806359702">
          <w:marLeft w:val="0"/>
          <w:marRight w:val="0"/>
          <w:marTop w:val="0"/>
          <w:marBottom w:val="0"/>
          <w:divBdr>
            <w:top w:val="none" w:sz="0" w:space="0" w:color="auto"/>
            <w:left w:val="none" w:sz="0" w:space="0" w:color="auto"/>
            <w:bottom w:val="none" w:sz="0" w:space="0" w:color="auto"/>
            <w:right w:val="none" w:sz="0" w:space="0" w:color="auto"/>
          </w:divBdr>
        </w:div>
        <w:div w:id="328364497">
          <w:marLeft w:val="0"/>
          <w:marRight w:val="0"/>
          <w:marTop w:val="0"/>
          <w:marBottom w:val="0"/>
          <w:divBdr>
            <w:top w:val="none" w:sz="0" w:space="0" w:color="auto"/>
            <w:left w:val="none" w:sz="0" w:space="0" w:color="auto"/>
            <w:bottom w:val="none" w:sz="0" w:space="0" w:color="auto"/>
            <w:right w:val="none" w:sz="0" w:space="0" w:color="auto"/>
          </w:divBdr>
        </w:div>
        <w:div w:id="221328714">
          <w:marLeft w:val="0"/>
          <w:marRight w:val="0"/>
          <w:marTop w:val="0"/>
          <w:marBottom w:val="0"/>
          <w:divBdr>
            <w:top w:val="none" w:sz="0" w:space="0" w:color="auto"/>
            <w:left w:val="none" w:sz="0" w:space="0" w:color="auto"/>
            <w:bottom w:val="none" w:sz="0" w:space="0" w:color="auto"/>
            <w:right w:val="none" w:sz="0" w:space="0" w:color="auto"/>
          </w:divBdr>
        </w:div>
        <w:div w:id="2020156270">
          <w:marLeft w:val="0"/>
          <w:marRight w:val="0"/>
          <w:marTop w:val="0"/>
          <w:marBottom w:val="0"/>
          <w:divBdr>
            <w:top w:val="none" w:sz="0" w:space="0" w:color="auto"/>
            <w:left w:val="none" w:sz="0" w:space="0" w:color="auto"/>
            <w:bottom w:val="none" w:sz="0" w:space="0" w:color="auto"/>
            <w:right w:val="none" w:sz="0" w:space="0" w:color="auto"/>
          </w:divBdr>
        </w:div>
        <w:div w:id="1336034824">
          <w:marLeft w:val="0"/>
          <w:marRight w:val="0"/>
          <w:marTop w:val="0"/>
          <w:marBottom w:val="0"/>
          <w:divBdr>
            <w:top w:val="none" w:sz="0" w:space="0" w:color="auto"/>
            <w:left w:val="none" w:sz="0" w:space="0" w:color="auto"/>
            <w:bottom w:val="none" w:sz="0" w:space="0" w:color="auto"/>
            <w:right w:val="none" w:sz="0" w:space="0" w:color="auto"/>
          </w:divBdr>
        </w:div>
        <w:div w:id="1240405977">
          <w:marLeft w:val="0"/>
          <w:marRight w:val="0"/>
          <w:marTop w:val="0"/>
          <w:marBottom w:val="0"/>
          <w:divBdr>
            <w:top w:val="none" w:sz="0" w:space="0" w:color="auto"/>
            <w:left w:val="none" w:sz="0" w:space="0" w:color="auto"/>
            <w:bottom w:val="none" w:sz="0" w:space="0" w:color="auto"/>
            <w:right w:val="none" w:sz="0" w:space="0" w:color="auto"/>
          </w:divBdr>
        </w:div>
        <w:div w:id="1577785382">
          <w:marLeft w:val="0"/>
          <w:marRight w:val="0"/>
          <w:marTop w:val="0"/>
          <w:marBottom w:val="0"/>
          <w:divBdr>
            <w:top w:val="none" w:sz="0" w:space="0" w:color="auto"/>
            <w:left w:val="none" w:sz="0" w:space="0" w:color="auto"/>
            <w:bottom w:val="none" w:sz="0" w:space="0" w:color="auto"/>
            <w:right w:val="none" w:sz="0" w:space="0" w:color="auto"/>
          </w:divBdr>
        </w:div>
        <w:div w:id="195435952">
          <w:marLeft w:val="0"/>
          <w:marRight w:val="0"/>
          <w:marTop w:val="0"/>
          <w:marBottom w:val="0"/>
          <w:divBdr>
            <w:top w:val="none" w:sz="0" w:space="0" w:color="auto"/>
            <w:left w:val="none" w:sz="0" w:space="0" w:color="auto"/>
            <w:bottom w:val="none" w:sz="0" w:space="0" w:color="auto"/>
            <w:right w:val="none" w:sz="0" w:space="0" w:color="auto"/>
          </w:divBdr>
        </w:div>
        <w:div w:id="78135081">
          <w:marLeft w:val="0"/>
          <w:marRight w:val="0"/>
          <w:marTop w:val="0"/>
          <w:marBottom w:val="0"/>
          <w:divBdr>
            <w:top w:val="none" w:sz="0" w:space="0" w:color="auto"/>
            <w:left w:val="none" w:sz="0" w:space="0" w:color="auto"/>
            <w:bottom w:val="none" w:sz="0" w:space="0" w:color="auto"/>
            <w:right w:val="none" w:sz="0" w:space="0" w:color="auto"/>
          </w:divBdr>
        </w:div>
        <w:div w:id="315427038">
          <w:marLeft w:val="0"/>
          <w:marRight w:val="0"/>
          <w:marTop w:val="0"/>
          <w:marBottom w:val="0"/>
          <w:divBdr>
            <w:top w:val="none" w:sz="0" w:space="0" w:color="auto"/>
            <w:left w:val="none" w:sz="0" w:space="0" w:color="auto"/>
            <w:bottom w:val="none" w:sz="0" w:space="0" w:color="auto"/>
            <w:right w:val="none" w:sz="0" w:space="0" w:color="auto"/>
          </w:divBdr>
        </w:div>
        <w:div w:id="688992643">
          <w:marLeft w:val="0"/>
          <w:marRight w:val="0"/>
          <w:marTop w:val="0"/>
          <w:marBottom w:val="0"/>
          <w:divBdr>
            <w:top w:val="none" w:sz="0" w:space="0" w:color="auto"/>
            <w:left w:val="none" w:sz="0" w:space="0" w:color="auto"/>
            <w:bottom w:val="none" w:sz="0" w:space="0" w:color="auto"/>
            <w:right w:val="none" w:sz="0" w:space="0" w:color="auto"/>
          </w:divBdr>
        </w:div>
        <w:div w:id="123545517">
          <w:marLeft w:val="0"/>
          <w:marRight w:val="0"/>
          <w:marTop w:val="0"/>
          <w:marBottom w:val="0"/>
          <w:divBdr>
            <w:top w:val="none" w:sz="0" w:space="0" w:color="auto"/>
            <w:left w:val="none" w:sz="0" w:space="0" w:color="auto"/>
            <w:bottom w:val="none" w:sz="0" w:space="0" w:color="auto"/>
            <w:right w:val="none" w:sz="0" w:space="0" w:color="auto"/>
          </w:divBdr>
        </w:div>
        <w:div w:id="574320063">
          <w:marLeft w:val="0"/>
          <w:marRight w:val="0"/>
          <w:marTop w:val="0"/>
          <w:marBottom w:val="0"/>
          <w:divBdr>
            <w:top w:val="none" w:sz="0" w:space="0" w:color="auto"/>
            <w:left w:val="none" w:sz="0" w:space="0" w:color="auto"/>
            <w:bottom w:val="none" w:sz="0" w:space="0" w:color="auto"/>
            <w:right w:val="none" w:sz="0" w:space="0" w:color="auto"/>
          </w:divBdr>
        </w:div>
        <w:div w:id="1521046221">
          <w:marLeft w:val="0"/>
          <w:marRight w:val="0"/>
          <w:marTop w:val="0"/>
          <w:marBottom w:val="0"/>
          <w:divBdr>
            <w:top w:val="none" w:sz="0" w:space="0" w:color="auto"/>
            <w:left w:val="none" w:sz="0" w:space="0" w:color="auto"/>
            <w:bottom w:val="none" w:sz="0" w:space="0" w:color="auto"/>
            <w:right w:val="none" w:sz="0" w:space="0" w:color="auto"/>
          </w:divBdr>
        </w:div>
        <w:div w:id="483930747">
          <w:marLeft w:val="0"/>
          <w:marRight w:val="0"/>
          <w:marTop w:val="0"/>
          <w:marBottom w:val="0"/>
          <w:divBdr>
            <w:top w:val="none" w:sz="0" w:space="0" w:color="auto"/>
            <w:left w:val="none" w:sz="0" w:space="0" w:color="auto"/>
            <w:bottom w:val="none" w:sz="0" w:space="0" w:color="auto"/>
            <w:right w:val="none" w:sz="0" w:space="0" w:color="auto"/>
          </w:divBdr>
        </w:div>
        <w:div w:id="531964100">
          <w:marLeft w:val="0"/>
          <w:marRight w:val="0"/>
          <w:marTop w:val="0"/>
          <w:marBottom w:val="0"/>
          <w:divBdr>
            <w:top w:val="none" w:sz="0" w:space="0" w:color="auto"/>
            <w:left w:val="none" w:sz="0" w:space="0" w:color="auto"/>
            <w:bottom w:val="none" w:sz="0" w:space="0" w:color="auto"/>
            <w:right w:val="none" w:sz="0" w:space="0" w:color="auto"/>
          </w:divBdr>
        </w:div>
        <w:div w:id="500241524">
          <w:marLeft w:val="0"/>
          <w:marRight w:val="0"/>
          <w:marTop w:val="0"/>
          <w:marBottom w:val="0"/>
          <w:divBdr>
            <w:top w:val="none" w:sz="0" w:space="0" w:color="auto"/>
            <w:left w:val="none" w:sz="0" w:space="0" w:color="auto"/>
            <w:bottom w:val="none" w:sz="0" w:space="0" w:color="auto"/>
            <w:right w:val="none" w:sz="0" w:space="0" w:color="auto"/>
          </w:divBdr>
        </w:div>
        <w:div w:id="938635155">
          <w:marLeft w:val="0"/>
          <w:marRight w:val="0"/>
          <w:marTop w:val="0"/>
          <w:marBottom w:val="0"/>
          <w:divBdr>
            <w:top w:val="none" w:sz="0" w:space="0" w:color="auto"/>
            <w:left w:val="none" w:sz="0" w:space="0" w:color="auto"/>
            <w:bottom w:val="none" w:sz="0" w:space="0" w:color="auto"/>
            <w:right w:val="none" w:sz="0" w:space="0" w:color="auto"/>
          </w:divBdr>
        </w:div>
        <w:div w:id="110436967">
          <w:marLeft w:val="0"/>
          <w:marRight w:val="0"/>
          <w:marTop w:val="0"/>
          <w:marBottom w:val="0"/>
          <w:divBdr>
            <w:top w:val="none" w:sz="0" w:space="0" w:color="auto"/>
            <w:left w:val="none" w:sz="0" w:space="0" w:color="auto"/>
            <w:bottom w:val="none" w:sz="0" w:space="0" w:color="auto"/>
            <w:right w:val="none" w:sz="0" w:space="0" w:color="auto"/>
          </w:divBdr>
        </w:div>
        <w:div w:id="1694570036">
          <w:marLeft w:val="0"/>
          <w:marRight w:val="0"/>
          <w:marTop w:val="0"/>
          <w:marBottom w:val="0"/>
          <w:divBdr>
            <w:top w:val="none" w:sz="0" w:space="0" w:color="auto"/>
            <w:left w:val="none" w:sz="0" w:space="0" w:color="auto"/>
            <w:bottom w:val="none" w:sz="0" w:space="0" w:color="auto"/>
            <w:right w:val="none" w:sz="0" w:space="0" w:color="auto"/>
          </w:divBdr>
        </w:div>
        <w:div w:id="1783724615">
          <w:marLeft w:val="0"/>
          <w:marRight w:val="0"/>
          <w:marTop w:val="0"/>
          <w:marBottom w:val="0"/>
          <w:divBdr>
            <w:top w:val="none" w:sz="0" w:space="0" w:color="auto"/>
            <w:left w:val="none" w:sz="0" w:space="0" w:color="auto"/>
            <w:bottom w:val="none" w:sz="0" w:space="0" w:color="auto"/>
            <w:right w:val="none" w:sz="0" w:space="0" w:color="auto"/>
          </w:divBdr>
        </w:div>
        <w:div w:id="644892753">
          <w:marLeft w:val="0"/>
          <w:marRight w:val="0"/>
          <w:marTop w:val="0"/>
          <w:marBottom w:val="0"/>
          <w:divBdr>
            <w:top w:val="none" w:sz="0" w:space="0" w:color="auto"/>
            <w:left w:val="none" w:sz="0" w:space="0" w:color="auto"/>
            <w:bottom w:val="none" w:sz="0" w:space="0" w:color="auto"/>
            <w:right w:val="none" w:sz="0" w:space="0" w:color="auto"/>
          </w:divBdr>
        </w:div>
        <w:div w:id="1989823408">
          <w:marLeft w:val="0"/>
          <w:marRight w:val="0"/>
          <w:marTop w:val="0"/>
          <w:marBottom w:val="0"/>
          <w:divBdr>
            <w:top w:val="none" w:sz="0" w:space="0" w:color="auto"/>
            <w:left w:val="none" w:sz="0" w:space="0" w:color="auto"/>
            <w:bottom w:val="none" w:sz="0" w:space="0" w:color="auto"/>
            <w:right w:val="none" w:sz="0" w:space="0" w:color="auto"/>
          </w:divBdr>
        </w:div>
        <w:div w:id="1300185609">
          <w:marLeft w:val="0"/>
          <w:marRight w:val="0"/>
          <w:marTop w:val="0"/>
          <w:marBottom w:val="0"/>
          <w:divBdr>
            <w:top w:val="none" w:sz="0" w:space="0" w:color="auto"/>
            <w:left w:val="none" w:sz="0" w:space="0" w:color="auto"/>
            <w:bottom w:val="none" w:sz="0" w:space="0" w:color="auto"/>
            <w:right w:val="none" w:sz="0" w:space="0" w:color="auto"/>
          </w:divBdr>
        </w:div>
        <w:div w:id="1554462836">
          <w:marLeft w:val="0"/>
          <w:marRight w:val="0"/>
          <w:marTop w:val="0"/>
          <w:marBottom w:val="0"/>
          <w:divBdr>
            <w:top w:val="none" w:sz="0" w:space="0" w:color="auto"/>
            <w:left w:val="none" w:sz="0" w:space="0" w:color="auto"/>
            <w:bottom w:val="none" w:sz="0" w:space="0" w:color="auto"/>
            <w:right w:val="none" w:sz="0" w:space="0" w:color="auto"/>
          </w:divBdr>
        </w:div>
        <w:div w:id="1665429860">
          <w:marLeft w:val="0"/>
          <w:marRight w:val="0"/>
          <w:marTop w:val="0"/>
          <w:marBottom w:val="0"/>
          <w:divBdr>
            <w:top w:val="none" w:sz="0" w:space="0" w:color="auto"/>
            <w:left w:val="none" w:sz="0" w:space="0" w:color="auto"/>
            <w:bottom w:val="none" w:sz="0" w:space="0" w:color="auto"/>
            <w:right w:val="none" w:sz="0" w:space="0" w:color="auto"/>
          </w:divBdr>
        </w:div>
        <w:div w:id="934358536">
          <w:marLeft w:val="0"/>
          <w:marRight w:val="0"/>
          <w:marTop w:val="0"/>
          <w:marBottom w:val="0"/>
          <w:divBdr>
            <w:top w:val="none" w:sz="0" w:space="0" w:color="auto"/>
            <w:left w:val="none" w:sz="0" w:space="0" w:color="auto"/>
            <w:bottom w:val="none" w:sz="0" w:space="0" w:color="auto"/>
            <w:right w:val="none" w:sz="0" w:space="0" w:color="auto"/>
          </w:divBdr>
        </w:div>
        <w:div w:id="64381204">
          <w:marLeft w:val="0"/>
          <w:marRight w:val="0"/>
          <w:marTop w:val="0"/>
          <w:marBottom w:val="0"/>
          <w:divBdr>
            <w:top w:val="none" w:sz="0" w:space="0" w:color="auto"/>
            <w:left w:val="none" w:sz="0" w:space="0" w:color="auto"/>
            <w:bottom w:val="none" w:sz="0" w:space="0" w:color="auto"/>
            <w:right w:val="none" w:sz="0" w:space="0" w:color="auto"/>
          </w:divBdr>
        </w:div>
        <w:div w:id="1739159985">
          <w:marLeft w:val="0"/>
          <w:marRight w:val="0"/>
          <w:marTop w:val="0"/>
          <w:marBottom w:val="0"/>
          <w:divBdr>
            <w:top w:val="none" w:sz="0" w:space="0" w:color="auto"/>
            <w:left w:val="none" w:sz="0" w:space="0" w:color="auto"/>
            <w:bottom w:val="none" w:sz="0" w:space="0" w:color="auto"/>
            <w:right w:val="none" w:sz="0" w:space="0" w:color="auto"/>
          </w:divBdr>
        </w:div>
        <w:div w:id="357396229">
          <w:marLeft w:val="0"/>
          <w:marRight w:val="0"/>
          <w:marTop w:val="0"/>
          <w:marBottom w:val="0"/>
          <w:divBdr>
            <w:top w:val="none" w:sz="0" w:space="0" w:color="auto"/>
            <w:left w:val="none" w:sz="0" w:space="0" w:color="auto"/>
            <w:bottom w:val="none" w:sz="0" w:space="0" w:color="auto"/>
            <w:right w:val="none" w:sz="0" w:space="0" w:color="auto"/>
          </w:divBdr>
        </w:div>
        <w:div w:id="889654732">
          <w:marLeft w:val="0"/>
          <w:marRight w:val="0"/>
          <w:marTop w:val="0"/>
          <w:marBottom w:val="0"/>
          <w:divBdr>
            <w:top w:val="none" w:sz="0" w:space="0" w:color="auto"/>
            <w:left w:val="none" w:sz="0" w:space="0" w:color="auto"/>
            <w:bottom w:val="none" w:sz="0" w:space="0" w:color="auto"/>
            <w:right w:val="none" w:sz="0" w:space="0" w:color="auto"/>
          </w:divBdr>
        </w:div>
        <w:div w:id="1595046133">
          <w:marLeft w:val="0"/>
          <w:marRight w:val="0"/>
          <w:marTop w:val="0"/>
          <w:marBottom w:val="0"/>
          <w:divBdr>
            <w:top w:val="none" w:sz="0" w:space="0" w:color="auto"/>
            <w:left w:val="none" w:sz="0" w:space="0" w:color="auto"/>
            <w:bottom w:val="none" w:sz="0" w:space="0" w:color="auto"/>
            <w:right w:val="none" w:sz="0" w:space="0" w:color="auto"/>
          </w:divBdr>
        </w:div>
        <w:div w:id="20012716">
          <w:marLeft w:val="0"/>
          <w:marRight w:val="0"/>
          <w:marTop w:val="0"/>
          <w:marBottom w:val="0"/>
          <w:divBdr>
            <w:top w:val="none" w:sz="0" w:space="0" w:color="auto"/>
            <w:left w:val="none" w:sz="0" w:space="0" w:color="auto"/>
            <w:bottom w:val="none" w:sz="0" w:space="0" w:color="auto"/>
            <w:right w:val="none" w:sz="0" w:space="0" w:color="auto"/>
          </w:divBdr>
        </w:div>
        <w:div w:id="2113475207">
          <w:marLeft w:val="0"/>
          <w:marRight w:val="0"/>
          <w:marTop w:val="0"/>
          <w:marBottom w:val="0"/>
          <w:divBdr>
            <w:top w:val="none" w:sz="0" w:space="0" w:color="auto"/>
            <w:left w:val="none" w:sz="0" w:space="0" w:color="auto"/>
            <w:bottom w:val="none" w:sz="0" w:space="0" w:color="auto"/>
            <w:right w:val="none" w:sz="0" w:space="0" w:color="auto"/>
          </w:divBdr>
        </w:div>
        <w:div w:id="1437674428">
          <w:marLeft w:val="0"/>
          <w:marRight w:val="0"/>
          <w:marTop w:val="0"/>
          <w:marBottom w:val="0"/>
          <w:divBdr>
            <w:top w:val="none" w:sz="0" w:space="0" w:color="auto"/>
            <w:left w:val="none" w:sz="0" w:space="0" w:color="auto"/>
            <w:bottom w:val="none" w:sz="0" w:space="0" w:color="auto"/>
            <w:right w:val="none" w:sz="0" w:space="0" w:color="auto"/>
          </w:divBdr>
        </w:div>
        <w:div w:id="1444573025">
          <w:marLeft w:val="0"/>
          <w:marRight w:val="0"/>
          <w:marTop w:val="0"/>
          <w:marBottom w:val="0"/>
          <w:divBdr>
            <w:top w:val="none" w:sz="0" w:space="0" w:color="auto"/>
            <w:left w:val="none" w:sz="0" w:space="0" w:color="auto"/>
            <w:bottom w:val="none" w:sz="0" w:space="0" w:color="auto"/>
            <w:right w:val="none" w:sz="0" w:space="0" w:color="auto"/>
          </w:divBdr>
        </w:div>
        <w:div w:id="2051565330">
          <w:marLeft w:val="0"/>
          <w:marRight w:val="0"/>
          <w:marTop w:val="0"/>
          <w:marBottom w:val="0"/>
          <w:divBdr>
            <w:top w:val="none" w:sz="0" w:space="0" w:color="auto"/>
            <w:left w:val="none" w:sz="0" w:space="0" w:color="auto"/>
            <w:bottom w:val="none" w:sz="0" w:space="0" w:color="auto"/>
            <w:right w:val="none" w:sz="0" w:space="0" w:color="auto"/>
          </w:divBdr>
        </w:div>
        <w:div w:id="1172912373">
          <w:marLeft w:val="0"/>
          <w:marRight w:val="0"/>
          <w:marTop w:val="0"/>
          <w:marBottom w:val="0"/>
          <w:divBdr>
            <w:top w:val="none" w:sz="0" w:space="0" w:color="auto"/>
            <w:left w:val="none" w:sz="0" w:space="0" w:color="auto"/>
            <w:bottom w:val="none" w:sz="0" w:space="0" w:color="auto"/>
            <w:right w:val="none" w:sz="0" w:space="0" w:color="auto"/>
          </w:divBdr>
        </w:div>
        <w:div w:id="980574458">
          <w:marLeft w:val="0"/>
          <w:marRight w:val="0"/>
          <w:marTop w:val="0"/>
          <w:marBottom w:val="0"/>
          <w:divBdr>
            <w:top w:val="none" w:sz="0" w:space="0" w:color="auto"/>
            <w:left w:val="none" w:sz="0" w:space="0" w:color="auto"/>
            <w:bottom w:val="none" w:sz="0" w:space="0" w:color="auto"/>
            <w:right w:val="none" w:sz="0" w:space="0" w:color="auto"/>
          </w:divBdr>
        </w:div>
        <w:div w:id="222260110">
          <w:marLeft w:val="0"/>
          <w:marRight w:val="0"/>
          <w:marTop w:val="0"/>
          <w:marBottom w:val="0"/>
          <w:divBdr>
            <w:top w:val="none" w:sz="0" w:space="0" w:color="auto"/>
            <w:left w:val="none" w:sz="0" w:space="0" w:color="auto"/>
            <w:bottom w:val="none" w:sz="0" w:space="0" w:color="auto"/>
            <w:right w:val="none" w:sz="0" w:space="0" w:color="auto"/>
          </w:divBdr>
        </w:div>
        <w:div w:id="1487436313">
          <w:marLeft w:val="0"/>
          <w:marRight w:val="0"/>
          <w:marTop w:val="0"/>
          <w:marBottom w:val="0"/>
          <w:divBdr>
            <w:top w:val="none" w:sz="0" w:space="0" w:color="auto"/>
            <w:left w:val="none" w:sz="0" w:space="0" w:color="auto"/>
            <w:bottom w:val="none" w:sz="0" w:space="0" w:color="auto"/>
            <w:right w:val="none" w:sz="0" w:space="0" w:color="auto"/>
          </w:divBdr>
        </w:div>
        <w:div w:id="716320248">
          <w:marLeft w:val="0"/>
          <w:marRight w:val="0"/>
          <w:marTop w:val="0"/>
          <w:marBottom w:val="0"/>
          <w:divBdr>
            <w:top w:val="none" w:sz="0" w:space="0" w:color="auto"/>
            <w:left w:val="none" w:sz="0" w:space="0" w:color="auto"/>
            <w:bottom w:val="none" w:sz="0" w:space="0" w:color="auto"/>
            <w:right w:val="none" w:sz="0" w:space="0" w:color="auto"/>
          </w:divBdr>
        </w:div>
        <w:div w:id="198788154">
          <w:marLeft w:val="0"/>
          <w:marRight w:val="0"/>
          <w:marTop w:val="0"/>
          <w:marBottom w:val="0"/>
          <w:divBdr>
            <w:top w:val="none" w:sz="0" w:space="0" w:color="auto"/>
            <w:left w:val="none" w:sz="0" w:space="0" w:color="auto"/>
            <w:bottom w:val="none" w:sz="0" w:space="0" w:color="auto"/>
            <w:right w:val="none" w:sz="0" w:space="0" w:color="auto"/>
          </w:divBdr>
        </w:div>
        <w:div w:id="1904825939">
          <w:marLeft w:val="0"/>
          <w:marRight w:val="0"/>
          <w:marTop w:val="0"/>
          <w:marBottom w:val="0"/>
          <w:divBdr>
            <w:top w:val="none" w:sz="0" w:space="0" w:color="auto"/>
            <w:left w:val="none" w:sz="0" w:space="0" w:color="auto"/>
            <w:bottom w:val="none" w:sz="0" w:space="0" w:color="auto"/>
            <w:right w:val="none" w:sz="0" w:space="0" w:color="auto"/>
          </w:divBdr>
        </w:div>
        <w:div w:id="1628392795">
          <w:marLeft w:val="0"/>
          <w:marRight w:val="0"/>
          <w:marTop w:val="0"/>
          <w:marBottom w:val="0"/>
          <w:divBdr>
            <w:top w:val="none" w:sz="0" w:space="0" w:color="auto"/>
            <w:left w:val="none" w:sz="0" w:space="0" w:color="auto"/>
            <w:bottom w:val="none" w:sz="0" w:space="0" w:color="auto"/>
            <w:right w:val="none" w:sz="0" w:space="0" w:color="auto"/>
          </w:divBdr>
        </w:div>
        <w:div w:id="948010178">
          <w:marLeft w:val="0"/>
          <w:marRight w:val="0"/>
          <w:marTop w:val="0"/>
          <w:marBottom w:val="0"/>
          <w:divBdr>
            <w:top w:val="none" w:sz="0" w:space="0" w:color="auto"/>
            <w:left w:val="none" w:sz="0" w:space="0" w:color="auto"/>
            <w:bottom w:val="none" w:sz="0" w:space="0" w:color="auto"/>
            <w:right w:val="none" w:sz="0" w:space="0" w:color="auto"/>
          </w:divBdr>
        </w:div>
        <w:div w:id="1161459674">
          <w:marLeft w:val="0"/>
          <w:marRight w:val="0"/>
          <w:marTop w:val="0"/>
          <w:marBottom w:val="0"/>
          <w:divBdr>
            <w:top w:val="none" w:sz="0" w:space="0" w:color="auto"/>
            <w:left w:val="none" w:sz="0" w:space="0" w:color="auto"/>
            <w:bottom w:val="none" w:sz="0" w:space="0" w:color="auto"/>
            <w:right w:val="none" w:sz="0" w:space="0" w:color="auto"/>
          </w:divBdr>
        </w:div>
        <w:div w:id="56048874">
          <w:marLeft w:val="0"/>
          <w:marRight w:val="0"/>
          <w:marTop w:val="0"/>
          <w:marBottom w:val="0"/>
          <w:divBdr>
            <w:top w:val="none" w:sz="0" w:space="0" w:color="auto"/>
            <w:left w:val="none" w:sz="0" w:space="0" w:color="auto"/>
            <w:bottom w:val="none" w:sz="0" w:space="0" w:color="auto"/>
            <w:right w:val="none" w:sz="0" w:space="0" w:color="auto"/>
          </w:divBdr>
        </w:div>
        <w:div w:id="1723559219">
          <w:marLeft w:val="0"/>
          <w:marRight w:val="0"/>
          <w:marTop w:val="0"/>
          <w:marBottom w:val="0"/>
          <w:divBdr>
            <w:top w:val="none" w:sz="0" w:space="0" w:color="auto"/>
            <w:left w:val="none" w:sz="0" w:space="0" w:color="auto"/>
            <w:bottom w:val="none" w:sz="0" w:space="0" w:color="auto"/>
            <w:right w:val="none" w:sz="0" w:space="0" w:color="auto"/>
          </w:divBdr>
        </w:div>
        <w:div w:id="1456412766">
          <w:marLeft w:val="0"/>
          <w:marRight w:val="0"/>
          <w:marTop w:val="0"/>
          <w:marBottom w:val="0"/>
          <w:divBdr>
            <w:top w:val="none" w:sz="0" w:space="0" w:color="auto"/>
            <w:left w:val="none" w:sz="0" w:space="0" w:color="auto"/>
            <w:bottom w:val="none" w:sz="0" w:space="0" w:color="auto"/>
            <w:right w:val="none" w:sz="0" w:space="0" w:color="auto"/>
          </w:divBdr>
        </w:div>
        <w:div w:id="1281645486">
          <w:marLeft w:val="0"/>
          <w:marRight w:val="0"/>
          <w:marTop w:val="0"/>
          <w:marBottom w:val="0"/>
          <w:divBdr>
            <w:top w:val="none" w:sz="0" w:space="0" w:color="auto"/>
            <w:left w:val="none" w:sz="0" w:space="0" w:color="auto"/>
            <w:bottom w:val="none" w:sz="0" w:space="0" w:color="auto"/>
            <w:right w:val="none" w:sz="0" w:space="0" w:color="auto"/>
          </w:divBdr>
        </w:div>
        <w:div w:id="1117984383">
          <w:marLeft w:val="0"/>
          <w:marRight w:val="0"/>
          <w:marTop w:val="0"/>
          <w:marBottom w:val="0"/>
          <w:divBdr>
            <w:top w:val="none" w:sz="0" w:space="0" w:color="auto"/>
            <w:left w:val="none" w:sz="0" w:space="0" w:color="auto"/>
            <w:bottom w:val="none" w:sz="0" w:space="0" w:color="auto"/>
            <w:right w:val="none" w:sz="0" w:space="0" w:color="auto"/>
          </w:divBdr>
        </w:div>
        <w:div w:id="304623966">
          <w:marLeft w:val="0"/>
          <w:marRight w:val="0"/>
          <w:marTop w:val="0"/>
          <w:marBottom w:val="0"/>
          <w:divBdr>
            <w:top w:val="none" w:sz="0" w:space="0" w:color="auto"/>
            <w:left w:val="none" w:sz="0" w:space="0" w:color="auto"/>
            <w:bottom w:val="none" w:sz="0" w:space="0" w:color="auto"/>
            <w:right w:val="none" w:sz="0" w:space="0" w:color="auto"/>
          </w:divBdr>
        </w:div>
        <w:div w:id="129135914">
          <w:marLeft w:val="0"/>
          <w:marRight w:val="0"/>
          <w:marTop w:val="0"/>
          <w:marBottom w:val="0"/>
          <w:divBdr>
            <w:top w:val="none" w:sz="0" w:space="0" w:color="auto"/>
            <w:left w:val="none" w:sz="0" w:space="0" w:color="auto"/>
            <w:bottom w:val="none" w:sz="0" w:space="0" w:color="auto"/>
            <w:right w:val="none" w:sz="0" w:space="0" w:color="auto"/>
          </w:divBdr>
        </w:div>
        <w:div w:id="2082828476">
          <w:marLeft w:val="0"/>
          <w:marRight w:val="0"/>
          <w:marTop w:val="0"/>
          <w:marBottom w:val="0"/>
          <w:divBdr>
            <w:top w:val="none" w:sz="0" w:space="0" w:color="auto"/>
            <w:left w:val="none" w:sz="0" w:space="0" w:color="auto"/>
            <w:bottom w:val="none" w:sz="0" w:space="0" w:color="auto"/>
            <w:right w:val="none" w:sz="0" w:space="0" w:color="auto"/>
          </w:divBdr>
        </w:div>
        <w:div w:id="163133201">
          <w:marLeft w:val="0"/>
          <w:marRight w:val="0"/>
          <w:marTop w:val="0"/>
          <w:marBottom w:val="0"/>
          <w:divBdr>
            <w:top w:val="none" w:sz="0" w:space="0" w:color="auto"/>
            <w:left w:val="none" w:sz="0" w:space="0" w:color="auto"/>
            <w:bottom w:val="none" w:sz="0" w:space="0" w:color="auto"/>
            <w:right w:val="none" w:sz="0" w:space="0" w:color="auto"/>
          </w:divBdr>
        </w:div>
        <w:div w:id="374744481">
          <w:marLeft w:val="0"/>
          <w:marRight w:val="0"/>
          <w:marTop w:val="0"/>
          <w:marBottom w:val="0"/>
          <w:divBdr>
            <w:top w:val="none" w:sz="0" w:space="0" w:color="auto"/>
            <w:left w:val="none" w:sz="0" w:space="0" w:color="auto"/>
            <w:bottom w:val="none" w:sz="0" w:space="0" w:color="auto"/>
            <w:right w:val="none" w:sz="0" w:space="0" w:color="auto"/>
          </w:divBdr>
        </w:div>
        <w:div w:id="301816626">
          <w:marLeft w:val="0"/>
          <w:marRight w:val="0"/>
          <w:marTop w:val="0"/>
          <w:marBottom w:val="0"/>
          <w:divBdr>
            <w:top w:val="none" w:sz="0" w:space="0" w:color="auto"/>
            <w:left w:val="none" w:sz="0" w:space="0" w:color="auto"/>
            <w:bottom w:val="none" w:sz="0" w:space="0" w:color="auto"/>
            <w:right w:val="none" w:sz="0" w:space="0" w:color="auto"/>
          </w:divBdr>
        </w:div>
        <w:div w:id="496311795">
          <w:marLeft w:val="0"/>
          <w:marRight w:val="0"/>
          <w:marTop w:val="0"/>
          <w:marBottom w:val="0"/>
          <w:divBdr>
            <w:top w:val="none" w:sz="0" w:space="0" w:color="auto"/>
            <w:left w:val="none" w:sz="0" w:space="0" w:color="auto"/>
            <w:bottom w:val="none" w:sz="0" w:space="0" w:color="auto"/>
            <w:right w:val="none" w:sz="0" w:space="0" w:color="auto"/>
          </w:divBdr>
        </w:div>
        <w:div w:id="367685258">
          <w:marLeft w:val="0"/>
          <w:marRight w:val="0"/>
          <w:marTop w:val="0"/>
          <w:marBottom w:val="0"/>
          <w:divBdr>
            <w:top w:val="none" w:sz="0" w:space="0" w:color="auto"/>
            <w:left w:val="none" w:sz="0" w:space="0" w:color="auto"/>
            <w:bottom w:val="none" w:sz="0" w:space="0" w:color="auto"/>
            <w:right w:val="none" w:sz="0" w:space="0" w:color="auto"/>
          </w:divBdr>
        </w:div>
      </w:divsChild>
    </w:div>
    <w:div w:id="1148284069">
      <w:bodyDiv w:val="1"/>
      <w:marLeft w:val="0"/>
      <w:marRight w:val="0"/>
      <w:marTop w:val="0"/>
      <w:marBottom w:val="0"/>
      <w:divBdr>
        <w:top w:val="none" w:sz="0" w:space="0" w:color="auto"/>
        <w:left w:val="none" w:sz="0" w:space="0" w:color="auto"/>
        <w:bottom w:val="none" w:sz="0" w:space="0" w:color="auto"/>
        <w:right w:val="none" w:sz="0" w:space="0" w:color="auto"/>
      </w:divBdr>
    </w:div>
    <w:div w:id="1160076090">
      <w:bodyDiv w:val="1"/>
      <w:marLeft w:val="0"/>
      <w:marRight w:val="0"/>
      <w:marTop w:val="0"/>
      <w:marBottom w:val="0"/>
      <w:divBdr>
        <w:top w:val="none" w:sz="0" w:space="0" w:color="auto"/>
        <w:left w:val="none" w:sz="0" w:space="0" w:color="auto"/>
        <w:bottom w:val="none" w:sz="0" w:space="0" w:color="auto"/>
        <w:right w:val="none" w:sz="0" w:space="0" w:color="auto"/>
      </w:divBdr>
    </w:div>
    <w:div w:id="1192644761">
      <w:bodyDiv w:val="1"/>
      <w:marLeft w:val="0"/>
      <w:marRight w:val="0"/>
      <w:marTop w:val="0"/>
      <w:marBottom w:val="0"/>
      <w:divBdr>
        <w:top w:val="none" w:sz="0" w:space="0" w:color="auto"/>
        <w:left w:val="none" w:sz="0" w:space="0" w:color="auto"/>
        <w:bottom w:val="none" w:sz="0" w:space="0" w:color="auto"/>
        <w:right w:val="none" w:sz="0" w:space="0" w:color="auto"/>
      </w:divBdr>
    </w:div>
    <w:div w:id="1317610194">
      <w:bodyDiv w:val="1"/>
      <w:marLeft w:val="0"/>
      <w:marRight w:val="0"/>
      <w:marTop w:val="0"/>
      <w:marBottom w:val="0"/>
      <w:divBdr>
        <w:top w:val="none" w:sz="0" w:space="0" w:color="auto"/>
        <w:left w:val="none" w:sz="0" w:space="0" w:color="auto"/>
        <w:bottom w:val="none" w:sz="0" w:space="0" w:color="auto"/>
        <w:right w:val="none" w:sz="0" w:space="0" w:color="auto"/>
      </w:divBdr>
    </w:div>
    <w:div w:id="1344938078">
      <w:bodyDiv w:val="1"/>
      <w:marLeft w:val="0"/>
      <w:marRight w:val="0"/>
      <w:marTop w:val="0"/>
      <w:marBottom w:val="0"/>
      <w:divBdr>
        <w:top w:val="none" w:sz="0" w:space="0" w:color="auto"/>
        <w:left w:val="none" w:sz="0" w:space="0" w:color="auto"/>
        <w:bottom w:val="none" w:sz="0" w:space="0" w:color="auto"/>
        <w:right w:val="none" w:sz="0" w:space="0" w:color="auto"/>
      </w:divBdr>
    </w:div>
    <w:div w:id="1348288665">
      <w:bodyDiv w:val="1"/>
      <w:marLeft w:val="0"/>
      <w:marRight w:val="0"/>
      <w:marTop w:val="0"/>
      <w:marBottom w:val="0"/>
      <w:divBdr>
        <w:top w:val="none" w:sz="0" w:space="0" w:color="auto"/>
        <w:left w:val="none" w:sz="0" w:space="0" w:color="auto"/>
        <w:bottom w:val="none" w:sz="0" w:space="0" w:color="auto"/>
        <w:right w:val="none" w:sz="0" w:space="0" w:color="auto"/>
      </w:divBdr>
    </w:div>
    <w:div w:id="1363288698">
      <w:bodyDiv w:val="1"/>
      <w:marLeft w:val="0"/>
      <w:marRight w:val="0"/>
      <w:marTop w:val="0"/>
      <w:marBottom w:val="0"/>
      <w:divBdr>
        <w:top w:val="none" w:sz="0" w:space="0" w:color="auto"/>
        <w:left w:val="none" w:sz="0" w:space="0" w:color="auto"/>
        <w:bottom w:val="none" w:sz="0" w:space="0" w:color="auto"/>
        <w:right w:val="none" w:sz="0" w:space="0" w:color="auto"/>
      </w:divBdr>
    </w:div>
    <w:div w:id="1364014418">
      <w:bodyDiv w:val="1"/>
      <w:marLeft w:val="0"/>
      <w:marRight w:val="0"/>
      <w:marTop w:val="0"/>
      <w:marBottom w:val="0"/>
      <w:divBdr>
        <w:top w:val="none" w:sz="0" w:space="0" w:color="auto"/>
        <w:left w:val="none" w:sz="0" w:space="0" w:color="auto"/>
        <w:bottom w:val="none" w:sz="0" w:space="0" w:color="auto"/>
        <w:right w:val="none" w:sz="0" w:space="0" w:color="auto"/>
      </w:divBdr>
    </w:div>
    <w:div w:id="1462573500">
      <w:bodyDiv w:val="1"/>
      <w:marLeft w:val="0"/>
      <w:marRight w:val="0"/>
      <w:marTop w:val="0"/>
      <w:marBottom w:val="0"/>
      <w:divBdr>
        <w:top w:val="none" w:sz="0" w:space="0" w:color="auto"/>
        <w:left w:val="none" w:sz="0" w:space="0" w:color="auto"/>
        <w:bottom w:val="none" w:sz="0" w:space="0" w:color="auto"/>
        <w:right w:val="none" w:sz="0" w:space="0" w:color="auto"/>
      </w:divBdr>
    </w:div>
    <w:div w:id="1464541013">
      <w:bodyDiv w:val="1"/>
      <w:marLeft w:val="0"/>
      <w:marRight w:val="0"/>
      <w:marTop w:val="0"/>
      <w:marBottom w:val="0"/>
      <w:divBdr>
        <w:top w:val="none" w:sz="0" w:space="0" w:color="auto"/>
        <w:left w:val="none" w:sz="0" w:space="0" w:color="auto"/>
        <w:bottom w:val="none" w:sz="0" w:space="0" w:color="auto"/>
        <w:right w:val="none" w:sz="0" w:space="0" w:color="auto"/>
      </w:divBdr>
    </w:div>
    <w:div w:id="1473979243">
      <w:bodyDiv w:val="1"/>
      <w:marLeft w:val="0"/>
      <w:marRight w:val="0"/>
      <w:marTop w:val="0"/>
      <w:marBottom w:val="0"/>
      <w:divBdr>
        <w:top w:val="none" w:sz="0" w:space="0" w:color="auto"/>
        <w:left w:val="none" w:sz="0" w:space="0" w:color="auto"/>
        <w:bottom w:val="none" w:sz="0" w:space="0" w:color="auto"/>
        <w:right w:val="none" w:sz="0" w:space="0" w:color="auto"/>
      </w:divBdr>
    </w:div>
    <w:div w:id="1476557630">
      <w:bodyDiv w:val="1"/>
      <w:marLeft w:val="0"/>
      <w:marRight w:val="0"/>
      <w:marTop w:val="0"/>
      <w:marBottom w:val="0"/>
      <w:divBdr>
        <w:top w:val="none" w:sz="0" w:space="0" w:color="auto"/>
        <w:left w:val="none" w:sz="0" w:space="0" w:color="auto"/>
        <w:bottom w:val="none" w:sz="0" w:space="0" w:color="auto"/>
        <w:right w:val="none" w:sz="0" w:space="0" w:color="auto"/>
      </w:divBdr>
    </w:div>
    <w:div w:id="1479954055">
      <w:bodyDiv w:val="1"/>
      <w:marLeft w:val="0"/>
      <w:marRight w:val="0"/>
      <w:marTop w:val="0"/>
      <w:marBottom w:val="0"/>
      <w:divBdr>
        <w:top w:val="none" w:sz="0" w:space="0" w:color="auto"/>
        <w:left w:val="none" w:sz="0" w:space="0" w:color="auto"/>
        <w:bottom w:val="none" w:sz="0" w:space="0" w:color="auto"/>
        <w:right w:val="none" w:sz="0" w:space="0" w:color="auto"/>
      </w:divBdr>
    </w:div>
    <w:div w:id="1486244391">
      <w:bodyDiv w:val="1"/>
      <w:marLeft w:val="0"/>
      <w:marRight w:val="0"/>
      <w:marTop w:val="0"/>
      <w:marBottom w:val="0"/>
      <w:divBdr>
        <w:top w:val="none" w:sz="0" w:space="0" w:color="auto"/>
        <w:left w:val="none" w:sz="0" w:space="0" w:color="auto"/>
        <w:bottom w:val="none" w:sz="0" w:space="0" w:color="auto"/>
        <w:right w:val="none" w:sz="0" w:space="0" w:color="auto"/>
      </w:divBdr>
    </w:div>
    <w:div w:id="1536692103">
      <w:bodyDiv w:val="1"/>
      <w:marLeft w:val="0"/>
      <w:marRight w:val="0"/>
      <w:marTop w:val="0"/>
      <w:marBottom w:val="0"/>
      <w:divBdr>
        <w:top w:val="none" w:sz="0" w:space="0" w:color="auto"/>
        <w:left w:val="none" w:sz="0" w:space="0" w:color="auto"/>
        <w:bottom w:val="none" w:sz="0" w:space="0" w:color="auto"/>
        <w:right w:val="none" w:sz="0" w:space="0" w:color="auto"/>
      </w:divBdr>
    </w:div>
    <w:div w:id="1590963475">
      <w:bodyDiv w:val="1"/>
      <w:marLeft w:val="0"/>
      <w:marRight w:val="0"/>
      <w:marTop w:val="0"/>
      <w:marBottom w:val="0"/>
      <w:divBdr>
        <w:top w:val="none" w:sz="0" w:space="0" w:color="auto"/>
        <w:left w:val="none" w:sz="0" w:space="0" w:color="auto"/>
        <w:bottom w:val="none" w:sz="0" w:space="0" w:color="auto"/>
        <w:right w:val="none" w:sz="0" w:space="0" w:color="auto"/>
      </w:divBdr>
    </w:div>
    <w:div w:id="1637175115">
      <w:bodyDiv w:val="1"/>
      <w:marLeft w:val="0"/>
      <w:marRight w:val="0"/>
      <w:marTop w:val="0"/>
      <w:marBottom w:val="0"/>
      <w:divBdr>
        <w:top w:val="none" w:sz="0" w:space="0" w:color="auto"/>
        <w:left w:val="none" w:sz="0" w:space="0" w:color="auto"/>
        <w:bottom w:val="none" w:sz="0" w:space="0" w:color="auto"/>
        <w:right w:val="none" w:sz="0" w:space="0" w:color="auto"/>
      </w:divBdr>
    </w:div>
    <w:div w:id="1659261307">
      <w:bodyDiv w:val="1"/>
      <w:marLeft w:val="0"/>
      <w:marRight w:val="0"/>
      <w:marTop w:val="0"/>
      <w:marBottom w:val="0"/>
      <w:divBdr>
        <w:top w:val="none" w:sz="0" w:space="0" w:color="auto"/>
        <w:left w:val="none" w:sz="0" w:space="0" w:color="auto"/>
        <w:bottom w:val="none" w:sz="0" w:space="0" w:color="auto"/>
        <w:right w:val="none" w:sz="0" w:space="0" w:color="auto"/>
      </w:divBdr>
    </w:div>
    <w:div w:id="1662999056">
      <w:bodyDiv w:val="1"/>
      <w:marLeft w:val="0"/>
      <w:marRight w:val="0"/>
      <w:marTop w:val="0"/>
      <w:marBottom w:val="0"/>
      <w:divBdr>
        <w:top w:val="none" w:sz="0" w:space="0" w:color="auto"/>
        <w:left w:val="none" w:sz="0" w:space="0" w:color="auto"/>
        <w:bottom w:val="none" w:sz="0" w:space="0" w:color="auto"/>
        <w:right w:val="none" w:sz="0" w:space="0" w:color="auto"/>
      </w:divBdr>
    </w:div>
    <w:div w:id="1666207774">
      <w:bodyDiv w:val="1"/>
      <w:marLeft w:val="0"/>
      <w:marRight w:val="0"/>
      <w:marTop w:val="0"/>
      <w:marBottom w:val="0"/>
      <w:divBdr>
        <w:top w:val="none" w:sz="0" w:space="0" w:color="auto"/>
        <w:left w:val="none" w:sz="0" w:space="0" w:color="auto"/>
        <w:bottom w:val="none" w:sz="0" w:space="0" w:color="auto"/>
        <w:right w:val="none" w:sz="0" w:space="0" w:color="auto"/>
      </w:divBdr>
    </w:div>
    <w:div w:id="1669407905">
      <w:bodyDiv w:val="1"/>
      <w:marLeft w:val="0"/>
      <w:marRight w:val="0"/>
      <w:marTop w:val="0"/>
      <w:marBottom w:val="0"/>
      <w:divBdr>
        <w:top w:val="none" w:sz="0" w:space="0" w:color="auto"/>
        <w:left w:val="none" w:sz="0" w:space="0" w:color="auto"/>
        <w:bottom w:val="none" w:sz="0" w:space="0" w:color="auto"/>
        <w:right w:val="none" w:sz="0" w:space="0" w:color="auto"/>
      </w:divBdr>
    </w:div>
    <w:div w:id="1707559053">
      <w:bodyDiv w:val="1"/>
      <w:marLeft w:val="0"/>
      <w:marRight w:val="0"/>
      <w:marTop w:val="0"/>
      <w:marBottom w:val="0"/>
      <w:divBdr>
        <w:top w:val="none" w:sz="0" w:space="0" w:color="auto"/>
        <w:left w:val="none" w:sz="0" w:space="0" w:color="auto"/>
        <w:bottom w:val="none" w:sz="0" w:space="0" w:color="auto"/>
        <w:right w:val="none" w:sz="0" w:space="0" w:color="auto"/>
      </w:divBdr>
    </w:div>
    <w:div w:id="1778283036">
      <w:bodyDiv w:val="1"/>
      <w:marLeft w:val="0"/>
      <w:marRight w:val="0"/>
      <w:marTop w:val="0"/>
      <w:marBottom w:val="0"/>
      <w:divBdr>
        <w:top w:val="none" w:sz="0" w:space="0" w:color="auto"/>
        <w:left w:val="none" w:sz="0" w:space="0" w:color="auto"/>
        <w:bottom w:val="none" w:sz="0" w:space="0" w:color="auto"/>
        <w:right w:val="none" w:sz="0" w:space="0" w:color="auto"/>
      </w:divBdr>
    </w:div>
    <w:div w:id="1781413787">
      <w:bodyDiv w:val="1"/>
      <w:marLeft w:val="0"/>
      <w:marRight w:val="0"/>
      <w:marTop w:val="0"/>
      <w:marBottom w:val="0"/>
      <w:divBdr>
        <w:top w:val="none" w:sz="0" w:space="0" w:color="auto"/>
        <w:left w:val="none" w:sz="0" w:space="0" w:color="auto"/>
        <w:bottom w:val="none" w:sz="0" w:space="0" w:color="auto"/>
        <w:right w:val="none" w:sz="0" w:space="0" w:color="auto"/>
      </w:divBdr>
    </w:div>
    <w:div w:id="1831555219">
      <w:bodyDiv w:val="1"/>
      <w:marLeft w:val="0"/>
      <w:marRight w:val="0"/>
      <w:marTop w:val="0"/>
      <w:marBottom w:val="0"/>
      <w:divBdr>
        <w:top w:val="none" w:sz="0" w:space="0" w:color="auto"/>
        <w:left w:val="none" w:sz="0" w:space="0" w:color="auto"/>
        <w:bottom w:val="none" w:sz="0" w:space="0" w:color="auto"/>
        <w:right w:val="none" w:sz="0" w:space="0" w:color="auto"/>
      </w:divBdr>
    </w:div>
    <w:div w:id="1937251056">
      <w:bodyDiv w:val="1"/>
      <w:marLeft w:val="0"/>
      <w:marRight w:val="0"/>
      <w:marTop w:val="0"/>
      <w:marBottom w:val="0"/>
      <w:divBdr>
        <w:top w:val="none" w:sz="0" w:space="0" w:color="auto"/>
        <w:left w:val="none" w:sz="0" w:space="0" w:color="auto"/>
        <w:bottom w:val="none" w:sz="0" w:space="0" w:color="auto"/>
        <w:right w:val="none" w:sz="0" w:space="0" w:color="auto"/>
      </w:divBdr>
    </w:div>
    <w:div w:id="1963656004">
      <w:bodyDiv w:val="1"/>
      <w:marLeft w:val="0"/>
      <w:marRight w:val="0"/>
      <w:marTop w:val="0"/>
      <w:marBottom w:val="0"/>
      <w:divBdr>
        <w:top w:val="none" w:sz="0" w:space="0" w:color="auto"/>
        <w:left w:val="none" w:sz="0" w:space="0" w:color="auto"/>
        <w:bottom w:val="none" w:sz="0" w:space="0" w:color="auto"/>
        <w:right w:val="none" w:sz="0" w:space="0" w:color="auto"/>
      </w:divBdr>
    </w:div>
    <w:div w:id="2005666745">
      <w:bodyDiv w:val="1"/>
      <w:marLeft w:val="0"/>
      <w:marRight w:val="0"/>
      <w:marTop w:val="0"/>
      <w:marBottom w:val="0"/>
      <w:divBdr>
        <w:top w:val="none" w:sz="0" w:space="0" w:color="auto"/>
        <w:left w:val="none" w:sz="0" w:space="0" w:color="auto"/>
        <w:bottom w:val="none" w:sz="0" w:space="0" w:color="auto"/>
        <w:right w:val="none" w:sz="0" w:space="0" w:color="auto"/>
      </w:divBdr>
    </w:div>
    <w:div w:id="2071882553">
      <w:bodyDiv w:val="1"/>
      <w:marLeft w:val="0"/>
      <w:marRight w:val="0"/>
      <w:marTop w:val="0"/>
      <w:marBottom w:val="0"/>
      <w:divBdr>
        <w:top w:val="none" w:sz="0" w:space="0" w:color="auto"/>
        <w:left w:val="none" w:sz="0" w:space="0" w:color="auto"/>
        <w:bottom w:val="none" w:sz="0" w:space="0" w:color="auto"/>
        <w:right w:val="none" w:sz="0" w:space="0" w:color="auto"/>
      </w:divBdr>
    </w:div>
    <w:div w:id="213439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cb.co.uk/working-with-children/risk-in-the-community-ric/what-is-exploitation/modelstheories-of-exploit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eventingexploitationtoolkit.org.uk/home/what-is-exploitation/" TargetMode="External"/><Relationship Id="rId12" Type="http://schemas.openxmlformats.org/officeDocument/2006/relationships/hyperlink" Target="https://yssn.ca/who-we-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hildwelfare.gov/pubPDFs/riskprotectivefactors.pdf" TargetMode="External"/><Relationship Id="rId11" Type="http://schemas.openxmlformats.org/officeDocument/2006/relationships/hyperlink" Target="https://www.gwent.pcc.police.uk/en/transparency/publications/strategic-equality-plan-and-objectives/strategic-equality-plan/" TargetMode="External"/><Relationship Id="rId5" Type="http://schemas.openxmlformats.org/officeDocument/2006/relationships/hyperlink" Target="https://dictionary.cambridge.org/dictionary/english/exploitation" TargetMode="External"/><Relationship Id="rId10" Type="http://schemas.openxmlformats.org/officeDocument/2006/relationships/hyperlink" Target="https://www.college.police.uk/app/major-investigation-and-public-protection/hate-crime/community-engagement-and-tension" TargetMode="External"/><Relationship Id="rId4" Type="http://schemas.openxmlformats.org/officeDocument/2006/relationships/webSettings" Target="webSettings.xml"/><Relationship Id="rId9" Type="http://schemas.openxmlformats.org/officeDocument/2006/relationships/hyperlink" Target="https://www.nspcc.org.uk/what-is-child-abuse/types-of-abuse/gangs-criminal-exploitation/#ga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And00</b:Tag>
    <b:SourceType>Book</b:SourceType>
    <b:Guid>{934AE3CC-AA71-48EC-AE51-4EEC52DE5696}</b:Guid>
    <b:Author>
      <b:Author>
        <b:NameList>
          <b:Person>
            <b:Last>Young</b:Last>
            <b:First>Andrew</b:First>
            <b:Middle>Sanders and Richard</b:Middle>
          </b:Person>
        </b:NameList>
      </b:Author>
    </b:Author>
    <b:Title>Criminal justice </b:Title>
    <b:Year>2000</b:Year>
    <b:RefOrder>6</b:RefOrder>
  </b:Source>
  <b:Source>
    <b:Tag>Dav97</b:Tag>
    <b:SourceType>Book</b:SourceType>
    <b:Guid>{DD1694A5-6849-4272-BA4F-D04E76680A17}</b:Guid>
    <b:Author>
      <b:Author>
        <b:NameList>
          <b:Person>
            <b:Last>Dixon</b:Last>
            <b:First>David</b:First>
          </b:Person>
        </b:NameList>
      </b:Author>
    </b:Author>
    <b:Title>Law in Policing: Legal regulation and police practice </b:Title>
    <b:Year>1997</b:Year>
    <b:RefOrder>7</b:RefOrder>
  </b:Source>
  <b:Source>
    <b:Tag>Ale15</b:Tag>
    <b:SourceType>Book</b:SourceType>
    <b:Guid>{1C37B312-D61B-4C8B-88A6-551D256F70FF}</b:Guid>
    <b:Author>
      <b:Author>
        <b:NameList>
          <b:Person>
            <b:Last>Alexandra Mateescu</b:Last>
            <b:First>Alex</b:First>
            <b:Middle>Rosenbalt, Banah Boyd</b:Middle>
          </b:Person>
        </b:NameList>
      </b:Author>
    </b:Author>
    <b:Title>Police body-worn cameras </b:Title>
    <b:Year>2015</b:Year>
    <b:RefOrder>1</b:RefOrder>
  </b:Source>
  <b:Source>
    <b:Tag>chi19</b:Tag>
    <b:SourceType>InternetSite</b:SourceType>
    <b:Guid>{5F97B936-6EF0-4F62-AEB7-FB70933D383E}</b:Guid>
    <b:Title>Risk and Protective factors for child abuse and neglect</b:Title>
    <b:Year>2019</b:Year>
    <b:Author>
      <b:Author>
        <b:Corporate>child welfare and information gateway</b:Corporate>
      </b:Author>
    </b:Author>
    <b:URL>www.childwelfare.gov/pubPDFs/riskprotectivefactors.pdf</b:URL>
    <b:RefOrder>2</b:RefOrder>
  </b:Source>
  <b:Source>
    <b:Tag>Col19</b:Tag>
    <b:SourceType>InternetSite</b:SourceType>
    <b:Guid>{7F6A967C-77F5-45B4-A3D2-CDF018A7E9DC}</b:Guid>
    <b:Author>
      <b:Author>
        <b:Corporate>College of Policing</b:Corporate>
      </b:Author>
    </b:Author>
    <b:Title>Diversity and inclusion stratergy </b:Title>
    <b:InternetSiteTitle>College of Policing </b:InternetSiteTitle>
    <b:Year>2019 </b:Year>
    <b:URL>www.collegeofpolcing.co.uk</b:URL>
    <b:RefOrder>3</b:RefOrder>
  </b:Source>
  <b:Source>
    <b:Tag>Hom21</b:Tag>
    <b:SourceType>InternetSite</b:SourceType>
    <b:Guid>{733721BD-968A-4A3A-8C40-54A466D681CF}</b:Guid>
    <b:Author>
      <b:Author>
        <b:Corporate>Home office </b:Corporate>
      </b:Author>
    </b:Author>
    <b:Title>Police workforce, England and Wales</b:Title>
    <b:InternetSiteTitle>Home office</b:InternetSiteTitle>
    <b:Year>2021</b:Year>
    <b:URL>www.gov.uk/government/statistics/police-workforce-england-and-wales-31-march-2021/police-workforce-england-and-wales-31-march-2021#diversity</b:URL>
    <b:RefOrder>5</b:RefOrder>
  </b:Source>
  <b:Source>
    <b:Tag>Nat18</b:Tag>
    <b:SourceType>InternetSite</b:SourceType>
    <b:Guid>{FA73A471-44AB-4C5F-8182-F82D6C5EAE56}</b:Guid>
    <b:Author>
      <b:Author>
        <b:Corporate>National Police Chiefs council</b:Corporate>
      </b:Author>
    </b:Author>
    <b:Title>community engagment: A policing Approact</b:Title>
    <b:InternetSiteTitle>National Police Chiefs council</b:InternetSiteTitle>
    <b:Year>2018</b:Year>
    <b:URL>www.npcc.police.uk/publication/community_engagment_A_Polic-ing_approach.pdf</b:URL>
    <b:RefOrder>4</b:RefOrder>
  </b:Source>
</b:Sources>
</file>

<file path=customXml/itemProps1.xml><?xml version="1.0" encoding="utf-8"?>
<ds:datastoreItem xmlns:ds="http://schemas.openxmlformats.org/officeDocument/2006/customXml" ds:itemID="{010FA4A1-DE8B-4FC9-AE16-F5908CFCA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17</Pages>
  <Words>5164</Words>
  <Characters>29435</Characters>
  <Application>Microsoft Office Word</Application>
  <DocSecurity>0</DocSecurity>
  <Lines>245</Lines>
  <Paragraphs>69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
  <LinksUpToDate>false</LinksUpToDate>
  <CharactersWithSpaces>34530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Brennan</dc:creator>
  <cp:keywords/>
  <dc:description/>
  <cp:lastModifiedBy>Helen Brennan</cp:lastModifiedBy>
  <cp:revision>101</cp:revision>
  <dcterms:created xsi:type="dcterms:W3CDTF">2024-06-09T20:40:00Z</dcterms:created>
  <dcterms:modified xsi:type="dcterms:W3CDTF">2024-06-10T22:52:00Z</dcterms:modified>
</cp:coreProperties>
</file>