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2C20" w:rsidRPr="00A2283A" w:rsidRDefault="00C12C20" w:rsidP="00C12C20">
      <w:r w:rsidRPr="00A2283A">
        <w:t xml:space="preserve">Q 1. The National Intelligence Model (NIM) is a standardised framework which places intelligence at the forefront </w:t>
      </w:r>
      <w:r w:rsidRPr="00A2283A">
        <w:t>in reducing crime and disorder.</w:t>
      </w:r>
    </w:p>
    <w:p w:rsidR="00C12C20" w:rsidRPr="00A2283A" w:rsidRDefault="00C12C20" w:rsidP="00C12C20">
      <w:r w:rsidRPr="00A2283A">
        <w:t>Describe NIM (10 Marks)</w:t>
      </w:r>
    </w:p>
    <w:p w:rsidR="00C12C20" w:rsidRPr="00A2283A" w:rsidRDefault="00C12C20" w:rsidP="00C12C20">
      <w:pPr>
        <w:rPr>
          <w:highlight w:val="red"/>
        </w:rPr>
      </w:pPr>
    </w:p>
    <w:p w:rsidR="00C12C20" w:rsidRPr="0059592C" w:rsidRDefault="00C12C20" w:rsidP="00A2283A">
      <w:pPr>
        <w:pStyle w:val="ListParagraph"/>
        <w:numPr>
          <w:ilvl w:val="0"/>
          <w:numId w:val="5"/>
        </w:numPr>
      </w:pPr>
      <w:r w:rsidRPr="0059592C">
        <w:t xml:space="preserve">3 stage </w:t>
      </w:r>
      <w:r w:rsidR="00A2283A" w:rsidRPr="0059592C">
        <w:t>intelligence model, neighbourhood and BCU is level 1, level 2 is local, and stage 3 is national. The model encourages information sharing throughout the levels to inform policing decisions.</w:t>
      </w:r>
      <w:r w:rsidR="0059592C">
        <w:t xml:space="preserve"> Intelligence that has been graded is used when 3x5x2 model. </w:t>
      </w:r>
    </w:p>
    <w:p w:rsidR="00A2283A" w:rsidRDefault="00A2283A" w:rsidP="00C12C20"/>
    <w:p w:rsidR="00A2283A" w:rsidRPr="00A2283A" w:rsidRDefault="00A2283A" w:rsidP="00C12C20">
      <w:r w:rsidRPr="00A2283A">
        <w:t>Q 2. Briefly describe the methodology used in policing to grade raw information for intelligence purposes. (10 Marks)</w:t>
      </w:r>
    </w:p>
    <w:p w:rsidR="00A2283A" w:rsidRPr="0059592C" w:rsidRDefault="00A2283A" w:rsidP="00A2283A">
      <w:pPr>
        <w:pStyle w:val="ListParagraph"/>
        <w:numPr>
          <w:ilvl w:val="0"/>
          <w:numId w:val="5"/>
        </w:numPr>
      </w:pPr>
      <w:r w:rsidRPr="00A2283A">
        <w:rPr>
          <w:highlight w:val="red"/>
        </w:rPr>
        <w:t xml:space="preserve"> </w:t>
      </w:r>
      <w:r w:rsidRPr="0059592C">
        <w:t>The difference between raw information and intelligence is the process it goes through to grade it. We use the 3x5x2 model</w:t>
      </w:r>
      <w:r w:rsidR="0059592C">
        <w:t xml:space="preserve">. This is based upon if the person providing the intelligence was there first hand or has heard from someone else. Also if the person is reliable and known to us, if they have provided good or bad intelligence in past. </w:t>
      </w:r>
    </w:p>
    <w:p w:rsidR="00A2283A" w:rsidRDefault="00A2283A" w:rsidP="00C12C20"/>
    <w:p w:rsidR="00A2283A" w:rsidRDefault="00A2283A" w:rsidP="00C12C20">
      <w:r w:rsidRPr="00A2283A">
        <w:t>Q 3. Explain the differences between information, intelligence and evidence (3 Marks)</w:t>
      </w:r>
    </w:p>
    <w:p w:rsidR="00A2283A" w:rsidRDefault="00A2283A" w:rsidP="00C12C20"/>
    <w:p w:rsidR="00A2283A" w:rsidRDefault="00A2283A" w:rsidP="00A2283A">
      <w:pPr>
        <w:pStyle w:val="ListParagraph"/>
        <w:numPr>
          <w:ilvl w:val="0"/>
          <w:numId w:val="5"/>
        </w:numPr>
      </w:pPr>
      <w:r>
        <w:t xml:space="preserve">Information is raw and can come from a number of sources, this is information prior to grading. Intelligence is information that has gone through a grading process, or intelligence that has been submitted onto the NICHE system. Evidence is gathered and can be used to prove or disprove theories regarding crime. This can also be admissible in court. </w:t>
      </w:r>
    </w:p>
    <w:p w:rsidR="00A2283A" w:rsidRDefault="00A2283A" w:rsidP="00A2283A"/>
    <w:p w:rsidR="00A2283A" w:rsidRDefault="00A2283A" w:rsidP="00A2283A">
      <w:r>
        <w:t xml:space="preserve"> </w:t>
      </w:r>
      <w:r>
        <w:t>Q 4. When arriving at the scene of a crime or incident officers should ‘</w:t>
      </w:r>
      <w:r>
        <w:t xml:space="preserve">assess; protect; communicate’. </w:t>
      </w:r>
    </w:p>
    <w:p w:rsidR="00A2283A" w:rsidRDefault="00A2283A" w:rsidP="00A2283A">
      <w:r>
        <w:t>Explain this process (10 Marks)</w:t>
      </w:r>
    </w:p>
    <w:p w:rsidR="00A2283A" w:rsidRDefault="00A2283A" w:rsidP="00A2283A"/>
    <w:p w:rsidR="00A2283A" w:rsidRDefault="00A2283A" w:rsidP="00A2283A">
      <w:pPr>
        <w:pStyle w:val="ListParagraph"/>
        <w:numPr>
          <w:ilvl w:val="0"/>
          <w:numId w:val="5"/>
        </w:numPr>
      </w:pPr>
      <w:r>
        <w:t xml:space="preserve">APC = Assess, officers should ask three questions when assessing a scene, what am I dealing with and what can this turn into? Who are my parties involved, victim, witness, and suspect? What emergency services are required? Protect refers to protect life and property, protect witnesses, the scene and evidence. Communicate, ask relevant questions to the involved parties to establish what has taken place so we can make an informed decision on </w:t>
      </w:r>
      <w:r w:rsidR="00253F8B">
        <w:t xml:space="preserve">how to proceed. </w:t>
      </w:r>
      <w:r w:rsidR="00D12931">
        <w:t xml:space="preserve">Also we need to establish a ‘Common approach path’ to ensure we protect any forensic evidence that may be vital, this path should be the one not taken by our suspects. </w:t>
      </w:r>
    </w:p>
    <w:p w:rsidR="00C12C20" w:rsidRDefault="00C12C20" w:rsidP="00C12C20"/>
    <w:p w:rsidR="002A6015" w:rsidRDefault="002A6015" w:rsidP="00C12C20"/>
    <w:p w:rsidR="002A6015" w:rsidRDefault="002A6015" w:rsidP="00C12C20"/>
    <w:p w:rsidR="002A6015" w:rsidRDefault="002A6015" w:rsidP="00C12C20">
      <w:r w:rsidRPr="002A6015">
        <w:t>Q 5. Define the Anti-social Behaviour, Crime and Policing Act 2014? (8 Marks)</w:t>
      </w:r>
    </w:p>
    <w:p w:rsidR="002A6015" w:rsidRDefault="002A6015" w:rsidP="002A6015">
      <w:pPr>
        <w:pStyle w:val="ListParagraph"/>
        <w:numPr>
          <w:ilvl w:val="0"/>
          <w:numId w:val="5"/>
        </w:numPr>
      </w:pPr>
      <w:r>
        <w:t xml:space="preserve">This act lays out the steps for dealing with ASB. ASB can be defined as someone who causes fear, harassment or nuisance through their actions. The act allows provisions for a 5 step process. Step 1 is a letter to the suspect asking them to cease. If they persist they are sent a further letter and receive a visit from the police. The third step involves a consultation between the police and other stakeholders, this could be the victims, and local authorities’ cps etc and an Acceptable Behaviour Contract is drafted. Stage 4 is the delivery of this ABC to the perpetrator. If the behaviour persists further they could this could lead to them being in court and receiving a Community Behavioural Order or CBO, this replaced the ASBO. </w:t>
      </w:r>
    </w:p>
    <w:p w:rsidR="009A1B0A" w:rsidRDefault="009A1B0A" w:rsidP="009A1B0A">
      <w:r>
        <w:t>Q 6. In some cases of ASB a dispersal power under section 35 Anti-social Behaviour, Crime and Policing Act 2014 (A</w:t>
      </w:r>
      <w:r>
        <w:t xml:space="preserve">SBCP Act) could be authorised. </w:t>
      </w:r>
    </w:p>
    <w:p w:rsidR="009A1B0A" w:rsidRDefault="009A1B0A" w:rsidP="009A1B0A">
      <w:r>
        <w:t>Explain what this power authorises. (6 Marks)</w:t>
      </w:r>
    </w:p>
    <w:p w:rsidR="009A1B0A" w:rsidRDefault="009A1B0A" w:rsidP="009A1B0A">
      <w:pPr>
        <w:pStyle w:val="ListParagraph"/>
        <w:numPr>
          <w:ilvl w:val="0"/>
          <w:numId w:val="5"/>
        </w:numPr>
      </w:pPr>
      <w:r>
        <w:t>Section 35 is a dispersal power, authorised by an inspector. This gives the police the power to disperse anyone who commits or we suspect will commit ASB</w:t>
      </w:r>
      <w:r w:rsidR="00966EC1">
        <w:t xml:space="preserve">. They are dispersed from a defined area which will be on a map which will be given to the individual/s, for a period of 48 hours. Police can also confiscate any items used to commit the ASB as well. </w:t>
      </w:r>
    </w:p>
    <w:p w:rsidR="00BB623C" w:rsidRDefault="00BB623C" w:rsidP="00BB623C">
      <w:pPr>
        <w:pStyle w:val="ListParagraph"/>
      </w:pPr>
    </w:p>
    <w:p w:rsidR="00BB623C" w:rsidRDefault="00BB623C" w:rsidP="00BB623C">
      <w:r w:rsidRPr="00BB623C">
        <w:t>Q 7. Outline how ‘Routine Activity Theory’ relates to analysis during problem solving processes (4 Marks).</w:t>
      </w:r>
    </w:p>
    <w:p w:rsidR="005574A6" w:rsidRDefault="00BB623C" w:rsidP="005574A6">
      <w:pPr>
        <w:pStyle w:val="ListParagraph"/>
        <w:numPr>
          <w:ilvl w:val="0"/>
          <w:numId w:val="5"/>
        </w:numPr>
      </w:pPr>
      <w:r>
        <w:t xml:space="preserve">This is a process by which the potential victims reduce the Visibility, Inertia, Value, and Access to an item. For example an unlocked shed at the bottom of a garden with high value goods inside, becomes a locked shed, overlooked by a residence, with CCTV or a light and high value items are removed. </w:t>
      </w:r>
      <w:r w:rsidR="00653C2E">
        <w:t xml:space="preserve">Looks at Victim, Suspect and the lack of a suitable guardian for example CCTV. </w:t>
      </w:r>
    </w:p>
    <w:p w:rsidR="005574A6" w:rsidRDefault="005574A6" w:rsidP="005574A6">
      <w:pPr>
        <w:pStyle w:val="ListParagraph"/>
      </w:pPr>
    </w:p>
    <w:p w:rsidR="005574A6" w:rsidRDefault="005574A6" w:rsidP="005574A6">
      <w:r w:rsidRPr="005574A6">
        <w:t>Q 8.  ASB issues can sometimes be resolved by using a ‘Restorative Justice’ approach. Define Restorative Justice (4 Marks)</w:t>
      </w:r>
    </w:p>
    <w:p w:rsidR="005574A6" w:rsidRDefault="005574A6" w:rsidP="005574A6"/>
    <w:p w:rsidR="005574A6" w:rsidRPr="0059592C" w:rsidRDefault="00661695" w:rsidP="005574A6">
      <w:pPr>
        <w:pStyle w:val="ListParagraph"/>
        <w:numPr>
          <w:ilvl w:val="0"/>
          <w:numId w:val="5"/>
        </w:numPr>
      </w:pPr>
      <w:r w:rsidRPr="0059592C">
        <w:t xml:space="preserve">Restorative Justice is a process whereby the victim and perpetrator of a crime agree to meet and a third party (us in this example) mediates. We begin by asking the perp their account, how they were feeling and their motivations, followed by the victims account, how they were feeling, how they have been left feeling and how being a victim of the crime has effected them and the people around them. </w:t>
      </w:r>
      <w:r w:rsidR="003C3588" w:rsidRPr="0059592C">
        <w:t xml:space="preserve">Needs, wants and expectations are covered and sometimes goals are set, for the perp, these can be short term or long term. For example, stop injecting drugs, followed by getting clean all together. This approach is used when the victim involved doesn’t necessarily want to criminalise the perp. </w:t>
      </w:r>
    </w:p>
    <w:p w:rsidR="00FE4EE0" w:rsidRDefault="00FE4EE0" w:rsidP="00FE4EE0">
      <w:pPr>
        <w:pStyle w:val="ListParagraph"/>
        <w:rPr>
          <w:highlight w:val="yellow"/>
        </w:rPr>
      </w:pPr>
    </w:p>
    <w:p w:rsidR="00FE4EE0" w:rsidRDefault="00FE4EE0" w:rsidP="003C3588"/>
    <w:p w:rsidR="00FE4EE0" w:rsidRDefault="00FE4EE0" w:rsidP="003C3588"/>
    <w:p w:rsidR="00FE4EE0" w:rsidRDefault="00FE4EE0" w:rsidP="003C3588"/>
    <w:p w:rsidR="003C3588" w:rsidRDefault="00FE4EE0" w:rsidP="003C3588">
      <w:r w:rsidRPr="00FE4EE0">
        <w:t>Q.9. Explain the benefits of using a Restorative Justice Approach (10 marks)</w:t>
      </w:r>
    </w:p>
    <w:p w:rsidR="00FE4EE0" w:rsidRDefault="00FE4EE0" w:rsidP="003C3588"/>
    <w:p w:rsidR="00FE4EE0" w:rsidRDefault="00FE4EE0" w:rsidP="00FE4EE0">
      <w:pPr>
        <w:pStyle w:val="ListParagraph"/>
        <w:numPr>
          <w:ilvl w:val="0"/>
          <w:numId w:val="5"/>
        </w:numPr>
      </w:pPr>
      <w:r>
        <w:t xml:space="preserve">The benefits of RJ for victims can be: </w:t>
      </w:r>
    </w:p>
    <w:p w:rsidR="00FE4EE0" w:rsidRDefault="00FE4EE0" w:rsidP="00FE4EE0">
      <w:pPr>
        <w:pStyle w:val="ListParagraph"/>
        <w:numPr>
          <w:ilvl w:val="0"/>
          <w:numId w:val="6"/>
        </w:numPr>
      </w:pPr>
      <w:r>
        <w:t xml:space="preserve">They are given the opportunity ask why this happened to them. </w:t>
      </w:r>
    </w:p>
    <w:p w:rsidR="00FE4EE0" w:rsidRDefault="00FE4EE0" w:rsidP="00FE4EE0">
      <w:pPr>
        <w:pStyle w:val="ListParagraph"/>
        <w:numPr>
          <w:ilvl w:val="0"/>
          <w:numId w:val="6"/>
        </w:numPr>
      </w:pPr>
      <w:r>
        <w:t>RJ can provide victims with closure</w:t>
      </w:r>
    </w:p>
    <w:p w:rsidR="00FE4EE0" w:rsidRDefault="00FE4EE0" w:rsidP="00FE4EE0">
      <w:pPr>
        <w:pStyle w:val="ListParagraph"/>
        <w:numPr>
          <w:ilvl w:val="0"/>
          <w:numId w:val="6"/>
        </w:numPr>
      </w:pPr>
      <w:r>
        <w:t xml:space="preserve">RJ can allow victims to humanise the perps of the crime, some victims can suffer with great fear or anxiety following crime and this process can break that. </w:t>
      </w:r>
    </w:p>
    <w:p w:rsidR="00FE4EE0" w:rsidRDefault="00FE4EE0" w:rsidP="00FE4EE0">
      <w:pPr>
        <w:pStyle w:val="ListParagraph"/>
        <w:numPr>
          <w:ilvl w:val="0"/>
          <w:numId w:val="6"/>
        </w:numPr>
      </w:pPr>
      <w:r>
        <w:t xml:space="preserve">They can set needs, wants and expectations to the perp. </w:t>
      </w:r>
    </w:p>
    <w:p w:rsidR="00FE4EE0" w:rsidRDefault="00FE4EE0" w:rsidP="00FE4EE0">
      <w:pPr>
        <w:pStyle w:val="ListParagraph"/>
        <w:numPr>
          <w:ilvl w:val="0"/>
          <w:numId w:val="6"/>
        </w:numPr>
      </w:pPr>
      <w:r>
        <w:t xml:space="preserve">By setting the needs wants and expectations this can lead to the issue or issues being resolved e.g if this was a neighbour dispute. </w:t>
      </w:r>
    </w:p>
    <w:p w:rsidR="00FE4EE0" w:rsidRDefault="00FE4EE0" w:rsidP="00FE4EE0">
      <w:pPr>
        <w:pStyle w:val="ListParagraph"/>
        <w:numPr>
          <w:ilvl w:val="0"/>
          <w:numId w:val="6"/>
        </w:numPr>
      </w:pPr>
      <w:r>
        <w:t xml:space="preserve">Allows the victim to provide how they were feeling and how they feel now. </w:t>
      </w:r>
    </w:p>
    <w:p w:rsidR="00FE4EE0" w:rsidRDefault="00FE4EE0" w:rsidP="00FE4EE0">
      <w:pPr>
        <w:pStyle w:val="ListParagraph"/>
        <w:ind w:left="1440"/>
      </w:pPr>
    </w:p>
    <w:p w:rsidR="008D726A" w:rsidRDefault="00FE4EE0" w:rsidP="008D726A">
      <w:pPr>
        <w:pStyle w:val="ListParagraph"/>
        <w:ind w:left="1440"/>
      </w:pPr>
      <w:r>
        <w:t>For Perpetrators</w:t>
      </w:r>
      <w:r w:rsidR="008D726A">
        <w:t xml:space="preserve"> of crime</w:t>
      </w:r>
    </w:p>
    <w:p w:rsidR="008D726A" w:rsidRDefault="008D726A" w:rsidP="008D726A">
      <w:pPr>
        <w:pStyle w:val="ListParagraph"/>
        <w:numPr>
          <w:ilvl w:val="0"/>
          <w:numId w:val="6"/>
        </w:numPr>
      </w:pPr>
      <w:r>
        <w:t xml:space="preserve">It can give the opportunity to apologise and atone for their crime. </w:t>
      </w:r>
    </w:p>
    <w:p w:rsidR="008D726A" w:rsidRDefault="008D726A" w:rsidP="008D726A">
      <w:pPr>
        <w:pStyle w:val="ListParagraph"/>
        <w:numPr>
          <w:ilvl w:val="0"/>
          <w:numId w:val="6"/>
        </w:numPr>
      </w:pPr>
      <w:r>
        <w:t xml:space="preserve">They can give their motivations e.g drug dependency </w:t>
      </w:r>
    </w:p>
    <w:p w:rsidR="008D726A" w:rsidRDefault="008D726A" w:rsidP="008D726A">
      <w:pPr>
        <w:pStyle w:val="ListParagraph"/>
        <w:numPr>
          <w:ilvl w:val="0"/>
          <w:numId w:val="6"/>
        </w:numPr>
      </w:pPr>
      <w:r>
        <w:t xml:space="preserve">They can say if they need help with certain issues. </w:t>
      </w:r>
    </w:p>
    <w:p w:rsidR="008D726A" w:rsidRDefault="008D726A" w:rsidP="008D726A">
      <w:pPr>
        <w:pStyle w:val="ListParagraph"/>
        <w:numPr>
          <w:ilvl w:val="0"/>
          <w:numId w:val="6"/>
        </w:numPr>
      </w:pPr>
      <w:r>
        <w:t>It humanises their victims and can lead to empathy towards victims</w:t>
      </w:r>
    </w:p>
    <w:p w:rsidR="008D726A" w:rsidRDefault="008D726A" w:rsidP="008D726A">
      <w:pPr>
        <w:pStyle w:val="ListParagraph"/>
        <w:numPr>
          <w:ilvl w:val="0"/>
          <w:numId w:val="6"/>
        </w:numPr>
      </w:pPr>
      <w:r>
        <w:t xml:space="preserve">Discourage from further crime as they can see the effects of crime. </w:t>
      </w:r>
    </w:p>
    <w:p w:rsidR="008D726A" w:rsidRDefault="008D726A" w:rsidP="008D726A">
      <w:pPr>
        <w:pStyle w:val="ListParagraph"/>
        <w:ind w:left="1440"/>
      </w:pPr>
    </w:p>
    <w:p w:rsidR="008D726A" w:rsidRDefault="008D726A" w:rsidP="008D726A">
      <w:pPr>
        <w:pStyle w:val="ListParagraph"/>
        <w:ind w:left="1440"/>
      </w:pPr>
      <w:r>
        <w:t xml:space="preserve">RJ as a whole: </w:t>
      </w:r>
    </w:p>
    <w:p w:rsidR="008D726A" w:rsidRDefault="008D726A" w:rsidP="008D726A">
      <w:pPr>
        <w:pStyle w:val="ListParagraph"/>
        <w:numPr>
          <w:ilvl w:val="0"/>
          <w:numId w:val="6"/>
        </w:numPr>
      </w:pPr>
      <w:r>
        <w:t xml:space="preserve">When used in suitable situations shows a large reduction in re-offending stats </w:t>
      </w:r>
    </w:p>
    <w:p w:rsidR="0032324F" w:rsidRDefault="0032324F" w:rsidP="008D726A">
      <w:pPr>
        <w:pStyle w:val="ListParagraph"/>
        <w:numPr>
          <w:ilvl w:val="0"/>
          <w:numId w:val="6"/>
        </w:numPr>
      </w:pPr>
      <w:r>
        <w:t>Reducing</w:t>
      </w:r>
      <w:bookmarkStart w:id="0" w:name="_GoBack"/>
      <w:bookmarkEnd w:id="0"/>
      <w:r>
        <w:t xml:space="preserve"> in criminality </w:t>
      </w:r>
    </w:p>
    <w:p w:rsidR="0032324F" w:rsidRDefault="0032324F" w:rsidP="008D726A">
      <w:pPr>
        <w:pStyle w:val="ListParagraph"/>
        <w:numPr>
          <w:ilvl w:val="0"/>
          <w:numId w:val="6"/>
        </w:numPr>
      </w:pPr>
      <w:r>
        <w:t xml:space="preserve">Does not criminalise everyone </w:t>
      </w:r>
    </w:p>
    <w:p w:rsidR="0032324F" w:rsidRDefault="0032324F" w:rsidP="008D726A">
      <w:pPr>
        <w:pStyle w:val="ListParagraph"/>
        <w:numPr>
          <w:ilvl w:val="0"/>
          <w:numId w:val="6"/>
        </w:numPr>
      </w:pPr>
      <w:r>
        <w:t xml:space="preserve">Society can view this as a ‘’thinking outside the box’ approach. </w:t>
      </w:r>
    </w:p>
    <w:p w:rsidR="00314DA7" w:rsidRDefault="00314DA7" w:rsidP="00314DA7">
      <w:pPr>
        <w:pStyle w:val="ListParagraph"/>
        <w:ind w:left="1440"/>
      </w:pPr>
    </w:p>
    <w:p w:rsidR="00314DA7" w:rsidRDefault="00314DA7" w:rsidP="00314DA7">
      <w:r>
        <w:t>Q 10. Define Evidenced Bas</w:t>
      </w:r>
      <w:r>
        <w:t>ed Policing (EBP) (4 marks) and</w:t>
      </w:r>
    </w:p>
    <w:p w:rsidR="00314DA7" w:rsidRDefault="00314DA7" w:rsidP="00314DA7">
      <w:r>
        <w:t xml:space="preserve">          Explain the model used when applying a problem solving approach (5 marks)</w:t>
      </w:r>
    </w:p>
    <w:p w:rsidR="00653C2E" w:rsidRDefault="00314DA7" w:rsidP="00653C2E">
      <w:pPr>
        <w:pStyle w:val="ListParagraph"/>
        <w:numPr>
          <w:ilvl w:val="0"/>
          <w:numId w:val="5"/>
        </w:numPr>
      </w:pPr>
      <w:r>
        <w:t xml:space="preserve">EPB is the process of using previously tested approaches and applying them to specific situations in order to inform problem solving and policing decisions. ATLAS is the model that can be used. Ask, so what has worked before, ask colleagues, superiors etc, Test, try the approach against the situation. Learn, so analyse the results, what is the data telling us? Adapt, so do we need to alter our approach based on the results or change it completely? Finally, Share the results. This best practice can then be used by colleagues to </w:t>
      </w:r>
      <w:r w:rsidR="009C1F93">
        <w:t xml:space="preserve">inform their decision making. When using the ATLAS approach we also need to incorporate SMART targets. They must be Specific, Measurable, Attainable, Relevant and Timely to the decisions we are making. </w:t>
      </w:r>
    </w:p>
    <w:p w:rsidR="00653C2E" w:rsidRDefault="00653C2E" w:rsidP="00653C2E">
      <w:pPr>
        <w:pStyle w:val="ListParagraph"/>
      </w:pPr>
    </w:p>
    <w:p w:rsidR="00653C2E" w:rsidRDefault="00653C2E" w:rsidP="00653C2E">
      <w:r w:rsidRPr="00653C2E">
        <w:t>Q 11.  Briefly describe what problem-solving models could be used by the police to analyse and solve crimes (20 Marks).</w:t>
      </w:r>
    </w:p>
    <w:p w:rsidR="00653C2E" w:rsidRDefault="00653C2E" w:rsidP="00653C2E"/>
    <w:p w:rsidR="00653C2E" w:rsidRDefault="00653C2E" w:rsidP="00653C2E">
      <w:pPr>
        <w:pStyle w:val="ListParagraph"/>
        <w:numPr>
          <w:ilvl w:val="0"/>
          <w:numId w:val="5"/>
        </w:numPr>
      </w:pPr>
      <w:r>
        <w:t xml:space="preserve">There a few different models we can use, these are. Routine Activity Theory (RAT) Rational Crime Theory (RCT) Problem Activity Triangle (PAT) POPS &amp; RAT/PAT Enhanced. </w:t>
      </w:r>
      <w:r w:rsidR="00C440A7">
        <w:t xml:space="preserve">OSARA. </w:t>
      </w:r>
    </w:p>
    <w:p w:rsidR="00653C2E" w:rsidRDefault="00653C2E" w:rsidP="00653C2E">
      <w:pPr>
        <w:pStyle w:val="ListParagraph"/>
      </w:pPr>
      <w:r>
        <w:t>RAT – R</w:t>
      </w:r>
      <w:r w:rsidRPr="00653C2E">
        <w:t>educe the Visibility, Inertia, Value, and Access</w:t>
      </w:r>
      <w:r>
        <w:t xml:space="preserve">. A suspect, Victim and a lack of suitable guardian can lead to criminality. </w:t>
      </w:r>
    </w:p>
    <w:p w:rsidR="00653C2E" w:rsidRDefault="00653C2E" w:rsidP="00653C2E">
      <w:pPr>
        <w:pStyle w:val="ListParagraph"/>
      </w:pPr>
      <w:r w:rsidRPr="0032324F">
        <w:t xml:space="preserve">RCT – Is a cost benefit analysis approach, if we increase risk, increase </w:t>
      </w:r>
      <w:r w:rsidR="00FC6D73" w:rsidRPr="0032324F">
        <w:t>visibility, reduce provocation, reduce reward and remove reward this can lead to less criminality. A suspect will weigh up the benefits against the trouble and chances of being caught and decide against. Target hardening is one way to do this.</w:t>
      </w:r>
      <w:r w:rsidR="00FC6D73">
        <w:t xml:space="preserve"> </w:t>
      </w:r>
    </w:p>
    <w:p w:rsidR="00FC6D73" w:rsidRDefault="00FC6D73" w:rsidP="00653C2E">
      <w:pPr>
        <w:pStyle w:val="ListParagraph"/>
      </w:pPr>
      <w:r>
        <w:t xml:space="preserve">PAT - If a victim and a suspect are in the same location at the same time, criminality will ensue. Must have all three so we need to remove one. </w:t>
      </w:r>
    </w:p>
    <w:p w:rsidR="00FC6D73" w:rsidRDefault="00FC6D73" w:rsidP="00653C2E">
      <w:pPr>
        <w:pStyle w:val="ListParagraph"/>
      </w:pPr>
      <w:r>
        <w:t xml:space="preserve">POPS -  is an overarching approach to all of the models. </w:t>
      </w:r>
    </w:p>
    <w:p w:rsidR="00FC6D73" w:rsidRDefault="00FC6D73" w:rsidP="00653C2E">
      <w:pPr>
        <w:pStyle w:val="ListParagraph"/>
      </w:pPr>
      <w:r>
        <w:t xml:space="preserve">RAT/PAT enhanced – looks at the introduction of supercontrollers to deter crime </w:t>
      </w:r>
    </w:p>
    <w:p w:rsidR="00C440A7" w:rsidRDefault="00C440A7" w:rsidP="00653C2E">
      <w:pPr>
        <w:pStyle w:val="ListParagraph"/>
      </w:pPr>
      <w:r>
        <w:t>OSARA – Objective, Scanning, Action , Results, Analyse</w:t>
      </w:r>
      <w:r w:rsidR="005D0ECD">
        <w:t xml:space="preserve"> – uses smart targets to inform. Specific, Measurable, Attainable, Relevant and timely. </w:t>
      </w:r>
    </w:p>
    <w:p w:rsidR="00815F27" w:rsidRDefault="00815F27" w:rsidP="00653C2E">
      <w:pPr>
        <w:pStyle w:val="ListParagraph"/>
      </w:pPr>
    </w:p>
    <w:p w:rsidR="00815F27" w:rsidRDefault="00815F27" w:rsidP="00995D18">
      <w:r w:rsidRPr="00815F27">
        <w:t>Q 12. State the points to prove for the offence of possession of a controlled drug (4 Marks)</w:t>
      </w:r>
    </w:p>
    <w:p w:rsidR="00815F27" w:rsidRDefault="00815F27" w:rsidP="00653C2E">
      <w:pPr>
        <w:pStyle w:val="ListParagraph"/>
      </w:pPr>
    </w:p>
    <w:p w:rsidR="00815F27" w:rsidRPr="0059592C" w:rsidRDefault="00815F27" w:rsidP="00815F27">
      <w:pPr>
        <w:pStyle w:val="ListParagraph"/>
        <w:numPr>
          <w:ilvl w:val="0"/>
          <w:numId w:val="5"/>
        </w:numPr>
      </w:pPr>
      <w:r w:rsidRPr="0059592C">
        <w:t xml:space="preserve">Be in unlawful possession of a controlled drug, know they are in possession of a substance (they do not need to know it is a controlled drug). </w:t>
      </w:r>
    </w:p>
    <w:p w:rsidR="00815F27" w:rsidRDefault="00815F27" w:rsidP="00815F27">
      <w:pPr>
        <w:rPr>
          <w:highlight w:val="yellow"/>
        </w:rPr>
      </w:pPr>
    </w:p>
    <w:p w:rsidR="00995D18" w:rsidRDefault="00995D18" w:rsidP="00815F27">
      <w:r w:rsidRPr="00995D18">
        <w:t>Q. 13. Define Section 4 Misuse of Drugs Act 1971 (5 marks)</w:t>
      </w:r>
    </w:p>
    <w:p w:rsidR="00995D18" w:rsidRDefault="00995D18" w:rsidP="00815F27"/>
    <w:p w:rsidR="00995D18" w:rsidRDefault="00995D18" w:rsidP="00995D18">
      <w:pPr>
        <w:pStyle w:val="ListParagraph"/>
        <w:numPr>
          <w:ilvl w:val="0"/>
          <w:numId w:val="5"/>
        </w:numPr>
        <w:rPr>
          <w:highlight w:val="yellow"/>
        </w:rPr>
      </w:pPr>
      <w:r>
        <w:t xml:space="preserve"> </w:t>
      </w:r>
      <w:r w:rsidRPr="0059592C">
        <w:t xml:space="preserve">Unlawful possession of a controlled </w:t>
      </w:r>
      <w:r w:rsidR="0032324F">
        <w:t xml:space="preserve">drug with the intent to supply to another, this includes friends. </w:t>
      </w:r>
    </w:p>
    <w:p w:rsidR="00995D18" w:rsidRDefault="00995D18" w:rsidP="00995D18">
      <w:pPr>
        <w:rPr>
          <w:highlight w:val="yellow"/>
        </w:rPr>
      </w:pPr>
    </w:p>
    <w:p w:rsidR="00995D18" w:rsidRDefault="00995D18" w:rsidP="00995D18">
      <w:r w:rsidRPr="00995D18">
        <w:t>Q.14. The Psychoactive Substances Act 2016 describes the main effects of New Psychoactive Substances (NPS) in three main categories. List the three categories (3 marks)</w:t>
      </w:r>
    </w:p>
    <w:p w:rsidR="00995D18" w:rsidRDefault="00995D18" w:rsidP="00995D18"/>
    <w:p w:rsidR="00995D18" w:rsidRDefault="00995D18" w:rsidP="00995D18">
      <w:pPr>
        <w:pStyle w:val="ListParagraph"/>
        <w:numPr>
          <w:ilvl w:val="0"/>
          <w:numId w:val="5"/>
        </w:numPr>
      </w:pPr>
      <w:r>
        <w:t xml:space="preserve"> Stimulants, psychedelics </w:t>
      </w:r>
      <w:r w:rsidR="001B48A1" w:rsidRPr="0059592C">
        <w:t>and</w:t>
      </w:r>
      <w:r w:rsidR="001B48A1" w:rsidRPr="001B48A1">
        <w:t xml:space="preserve"> </w:t>
      </w:r>
      <w:r w:rsidR="0059592C">
        <w:t xml:space="preserve">downers. </w:t>
      </w:r>
    </w:p>
    <w:p w:rsidR="001B48A1" w:rsidRDefault="001B48A1" w:rsidP="001B48A1"/>
    <w:p w:rsidR="001B48A1" w:rsidRDefault="001B48A1" w:rsidP="001B48A1">
      <w:r w:rsidRPr="001B48A1">
        <w:t>Q 15. Many victims and witnesses are described as vulnerable due to age. Define what vulnerable means (3 Marks)</w:t>
      </w:r>
    </w:p>
    <w:p w:rsidR="001B48A1" w:rsidRDefault="001B48A1" w:rsidP="001B48A1"/>
    <w:p w:rsidR="001B48A1" w:rsidRDefault="001B48A1" w:rsidP="001B48A1">
      <w:pPr>
        <w:pStyle w:val="ListParagraph"/>
        <w:numPr>
          <w:ilvl w:val="0"/>
          <w:numId w:val="5"/>
        </w:numPr>
      </w:pPr>
      <w:r>
        <w:t xml:space="preserve">Vulnerability means that you are have one or more protected characteristic, (e.g disability, </w:t>
      </w:r>
      <w:r w:rsidR="006F39D7">
        <w:t>and sexual</w:t>
      </w:r>
      <w:r>
        <w:t xml:space="preserve"> orientation) and are targeted because of this. </w:t>
      </w:r>
    </w:p>
    <w:p w:rsidR="006F39D7" w:rsidRDefault="006F39D7" w:rsidP="006F39D7"/>
    <w:p w:rsidR="006F39D7" w:rsidRDefault="006F39D7" w:rsidP="006F39D7"/>
    <w:p w:rsidR="006F39D7" w:rsidRDefault="006F39D7" w:rsidP="006F39D7"/>
    <w:p w:rsidR="006F39D7" w:rsidRDefault="006F39D7" w:rsidP="006F39D7"/>
    <w:p w:rsidR="006F39D7" w:rsidRDefault="006F39D7" w:rsidP="006F39D7"/>
    <w:p w:rsidR="006F39D7" w:rsidRDefault="006F39D7" w:rsidP="006F39D7">
      <w:r>
        <w:t>Q 16. ASB cases can have tragic, sometimes deadly consequences.</w:t>
      </w:r>
    </w:p>
    <w:p w:rsidR="006F39D7" w:rsidRDefault="006F39D7" w:rsidP="006F39D7"/>
    <w:p w:rsidR="006F39D7" w:rsidRDefault="006F39D7" w:rsidP="006F39D7">
      <w:r>
        <w:t>a). Defin</w:t>
      </w:r>
      <w:r>
        <w:t>e ‘Critical Incident’ (5 marks)</w:t>
      </w:r>
    </w:p>
    <w:p w:rsidR="006F39D7" w:rsidRDefault="006F39D7" w:rsidP="006F39D7">
      <w:r>
        <w:t>b). Explain who can declare an incident as ‘Critical’ and why they can declare a critical incident (3 marks)</w:t>
      </w:r>
    </w:p>
    <w:p w:rsidR="006F39D7" w:rsidRDefault="006F39D7" w:rsidP="006F39D7"/>
    <w:p w:rsidR="006F39D7" w:rsidRDefault="006F39D7" w:rsidP="006F39D7">
      <w:pPr>
        <w:pStyle w:val="ListParagraph"/>
        <w:numPr>
          <w:ilvl w:val="0"/>
          <w:numId w:val="5"/>
        </w:numPr>
      </w:pPr>
      <w:r>
        <w:t>A) Critical incident means that when acted upon this will have a detrimental impact on the perception of the police to the community and society involved. The incident could be large scale disorder that is violent or it could be a series of isolated ‘low level’ incidences of ASB that have not been dealt with correctly and have tragic results. For instance the Fiona Pilkington</w:t>
      </w:r>
      <w:r w:rsidR="0059592C">
        <w:t xml:space="preserve"> case whereby the police did not link the instances together. </w:t>
      </w:r>
    </w:p>
    <w:p w:rsidR="007C2F2D" w:rsidRDefault="007C2F2D" w:rsidP="007C2F2D">
      <w:pPr>
        <w:pStyle w:val="ListParagraph"/>
      </w:pPr>
      <w:r>
        <w:t xml:space="preserve">B) Inspector </w:t>
      </w:r>
      <w:r w:rsidR="00F00D1D">
        <w:t>or above</w:t>
      </w:r>
      <w:r>
        <w:t xml:space="preserve"> can declare as they are best suited to. </w:t>
      </w:r>
    </w:p>
    <w:p w:rsidR="007A43DE" w:rsidRDefault="007A43DE" w:rsidP="0059592C"/>
    <w:p w:rsidR="007A43DE" w:rsidRDefault="007A43DE" w:rsidP="007A43DE">
      <w:r w:rsidRPr="007A43DE">
        <w:t>Q 17. Prevention of crime is also a policing priority. List the ten principles of crime prevention. (10 Marks)</w:t>
      </w:r>
    </w:p>
    <w:p w:rsidR="007A43DE" w:rsidRDefault="007A43DE" w:rsidP="007A43DE"/>
    <w:p w:rsidR="007A43DE" w:rsidRPr="003A6BEF" w:rsidRDefault="007A43DE" w:rsidP="007A43DE">
      <w:pPr>
        <w:pStyle w:val="ListParagraph"/>
        <w:numPr>
          <w:ilvl w:val="0"/>
          <w:numId w:val="5"/>
        </w:numPr>
      </w:pPr>
      <w:r w:rsidRPr="003A6BEF">
        <w:t>Target hardening</w:t>
      </w:r>
      <w:r w:rsidR="00040156">
        <w:t>, increase visibility, increase risk, remove reward, increase security, increase awareness, reduce vulnerability</w:t>
      </w:r>
      <w:r w:rsidRPr="003A6BEF">
        <w:t xml:space="preserve"> </w:t>
      </w:r>
    </w:p>
    <w:p w:rsidR="007A43DE" w:rsidRDefault="007A43DE" w:rsidP="007A43DE">
      <w:pPr>
        <w:rPr>
          <w:highlight w:val="red"/>
        </w:rPr>
      </w:pPr>
    </w:p>
    <w:p w:rsidR="007A43DE" w:rsidRDefault="007A43DE" w:rsidP="007A43DE">
      <w:r>
        <w:t>Q 18. There are 16 basic rights in the Human Rights Act – all tak</w:t>
      </w:r>
      <w:r>
        <w:t>en from the European</w:t>
      </w:r>
    </w:p>
    <w:p w:rsidR="007A43DE" w:rsidRDefault="007A43DE" w:rsidP="007A43DE">
      <w:r>
        <w:t>Convention on Human Rights. They can be grouped into three broad types. Explain what the three broad types are (6 marks)</w:t>
      </w:r>
    </w:p>
    <w:p w:rsidR="007A43DE" w:rsidRDefault="007A43DE" w:rsidP="007A43DE"/>
    <w:p w:rsidR="007A43DE" w:rsidRDefault="007A43DE" w:rsidP="007A43DE">
      <w:pPr>
        <w:pStyle w:val="ListParagraph"/>
        <w:numPr>
          <w:ilvl w:val="0"/>
          <w:numId w:val="5"/>
        </w:numPr>
      </w:pPr>
      <w:r>
        <w:t xml:space="preserve">The first type are expected and cannot be withdrawn, for example the right to life. The second is objective and can only be withdrawn under certain circumstances number 8 if we have a reason to surveillance on a suspect without their knowledge. The third are not guaranteed and they must be weighed up on the potential cost to others.  </w:t>
      </w:r>
    </w:p>
    <w:p w:rsidR="006A0988" w:rsidRDefault="006A0988" w:rsidP="006A0988"/>
    <w:p w:rsidR="006A0988" w:rsidRDefault="006A0988" w:rsidP="006A0988">
      <w:r w:rsidRPr="006A0988">
        <w:lastRenderedPageBreak/>
        <w:t>Q 19. There are three reasons a police officer might enter licensed premises; to investigate offences, deal with licensing offences or to assist in the removal of a person. Define the power which allows a constable to enter a licensed premises. (4 marks)</w:t>
      </w:r>
    </w:p>
    <w:p w:rsidR="006A0988" w:rsidRDefault="003A6BEF" w:rsidP="006A0988">
      <w:pPr>
        <w:pStyle w:val="ListParagraph"/>
        <w:numPr>
          <w:ilvl w:val="0"/>
          <w:numId w:val="5"/>
        </w:numPr>
      </w:pPr>
      <w:r>
        <w:t>Section 118</w:t>
      </w:r>
      <w:r w:rsidR="006A0988">
        <w:t xml:space="preserve">, allows entry to deal with certain issues like serving underage, serving to people that are too intoxicated, or to deal with drunk and disorderly. </w:t>
      </w:r>
    </w:p>
    <w:p w:rsidR="00233E00" w:rsidRDefault="00233E00" w:rsidP="00233E00"/>
    <w:p w:rsidR="00233E00" w:rsidRDefault="00233E00" w:rsidP="00233E00">
      <w:r w:rsidRPr="00233E00">
        <w:t>Q 20. In relation to Section 4A Public Order Act 1986, what constitutes as a ‘Dwelling’ (4 marks)</w:t>
      </w:r>
    </w:p>
    <w:p w:rsidR="00233E00" w:rsidRDefault="00233E00" w:rsidP="00233E00"/>
    <w:p w:rsidR="00233E00" w:rsidRDefault="00233E00" w:rsidP="00233E00">
      <w:pPr>
        <w:pStyle w:val="ListParagraph"/>
        <w:numPr>
          <w:ilvl w:val="0"/>
          <w:numId w:val="5"/>
        </w:numPr>
      </w:pPr>
      <w:r>
        <w:t xml:space="preserve">A dwelling is a place of permanence that people can reside at. In relation to Section 4a, people can be in breach if their windows were open and their actions caused fear and distress to another and they were aware of it. </w:t>
      </w:r>
    </w:p>
    <w:p w:rsidR="002F62F0" w:rsidRDefault="002F62F0" w:rsidP="002F62F0">
      <w:pPr>
        <w:pStyle w:val="ListParagraph"/>
      </w:pPr>
    </w:p>
    <w:p w:rsidR="002F62F0" w:rsidRDefault="002F62F0" w:rsidP="002F62F0">
      <w:r w:rsidRPr="002F62F0">
        <w:t>Q 21. Define Section 5 Public Order Act 1986 (6 marks)</w:t>
      </w:r>
    </w:p>
    <w:p w:rsidR="002F62F0" w:rsidRDefault="002F62F0" w:rsidP="002F62F0"/>
    <w:p w:rsidR="002F62F0" w:rsidRPr="00040156" w:rsidRDefault="002F62F0" w:rsidP="002F62F0">
      <w:pPr>
        <w:pStyle w:val="ListParagraph"/>
        <w:numPr>
          <w:ilvl w:val="0"/>
          <w:numId w:val="5"/>
        </w:numPr>
      </w:pPr>
      <w:r w:rsidRPr="00040156">
        <w:t>Public Order that causes fear of</w:t>
      </w:r>
      <w:r w:rsidR="00040156">
        <w:t xml:space="preserve"> harm, provocation or violence to another. </w:t>
      </w:r>
    </w:p>
    <w:p w:rsidR="002F62F0" w:rsidRDefault="002F62F0" w:rsidP="002F62F0">
      <w:pPr>
        <w:rPr>
          <w:highlight w:val="red"/>
        </w:rPr>
      </w:pPr>
    </w:p>
    <w:p w:rsidR="002F62F0" w:rsidRDefault="002F62F0" w:rsidP="002F62F0">
      <w:r w:rsidRPr="002F62F0">
        <w:t>Q 22. Define what power a constable has to stop search in relation to controlled drugs (7 marks)</w:t>
      </w:r>
    </w:p>
    <w:p w:rsidR="002F62F0" w:rsidRDefault="002F62F0" w:rsidP="002F62F0"/>
    <w:p w:rsidR="002F62F0" w:rsidRDefault="002F62F0" w:rsidP="002F62F0">
      <w:pPr>
        <w:pStyle w:val="ListParagraph"/>
        <w:numPr>
          <w:ilvl w:val="0"/>
          <w:numId w:val="5"/>
        </w:numPr>
      </w:pPr>
      <w:r w:rsidRPr="002F62F0">
        <w:t xml:space="preserve">Section 23 of the misuse of drugs act 1971 </w:t>
      </w:r>
      <w:r>
        <w:t xml:space="preserve">gives constables the power to stop, search  and detain a person and their vehicle if they have reason to believe a person is in </w:t>
      </w:r>
      <w:r w:rsidR="00C440A7">
        <w:t xml:space="preserve">unlawful </w:t>
      </w:r>
      <w:r>
        <w:t xml:space="preserve">possession of a controlled drug. This also gives the right to seize any controlled drugs. </w:t>
      </w:r>
    </w:p>
    <w:p w:rsidR="00F05F41" w:rsidRDefault="00F05F41" w:rsidP="00F05F41"/>
    <w:p w:rsidR="00040156" w:rsidRDefault="00F05F41" w:rsidP="00F05F41">
      <w:r w:rsidRPr="00F05F41">
        <w:t>Q 23. Explain the Five-Step Communication Model (10 marks)</w:t>
      </w:r>
    </w:p>
    <w:p w:rsidR="00040156" w:rsidRDefault="00040156" w:rsidP="00040156">
      <w:pPr>
        <w:pStyle w:val="ListParagraph"/>
        <w:numPr>
          <w:ilvl w:val="0"/>
          <w:numId w:val="5"/>
        </w:numPr>
      </w:pPr>
    </w:p>
    <w:p w:rsidR="00F05F41" w:rsidRDefault="00F05F41" w:rsidP="00F05F41">
      <w:r w:rsidRPr="00F05F41">
        <w:t>Q 24. Legitimacy of police action is essential to the British model of policing. ‘Consensual Legitimacy’ is central to the role of the police. Explain what the term ‘Consensual Legitimacy’ means (6 Marks</w:t>
      </w:r>
    </w:p>
    <w:p w:rsidR="00040156" w:rsidRDefault="00040156" w:rsidP="00F05F41"/>
    <w:p w:rsidR="00040156" w:rsidRDefault="00040156" w:rsidP="00040156">
      <w:pPr>
        <w:pStyle w:val="ListParagraph"/>
        <w:numPr>
          <w:ilvl w:val="0"/>
          <w:numId w:val="5"/>
        </w:numPr>
      </w:pPr>
      <w:r>
        <w:t>Policing by consent,</w:t>
      </w:r>
      <w:r w:rsidR="00173BE7">
        <w:t xml:space="preserve"> we cannot exist without the by-</w:t>
      </w:r>
      <w:r>
        <w:t xml:space="preserve">in of the public, we cannot be a legitimate police force without the consent. </w:t>
      </w:r>
      <w:r w:rsidR="00173BE7">
        <w:t xml:space="preserve">Police action must be justified and proportionate and we must provide evidence to show, e.g use of force forms and statements. </w:t>
      </w:r>
    </w:p>
    <w:p w:rsidR="00040156" w:rsidRDefault="00040156" w:rsidP="00040156">
      <w:pPr>
        <w:pStyle w:val="ListParagraph"/>
      </w:pPr>
    </w:p>
    <w:p w:rsidR="00F05F41" w:rsidRDefault="00F05F41" w:rsidP="00F05F41">
      <w:r w:rsidRPr="00F05F41">
        <w:t>Q 25. Explain Karpman’s Drama Triangle (6 marks)</w:t>
      </w:r>
    </w:p>
    <w:p w:rsidR="00C440A7" w:rsidRPr="002F62F0" w:rsidRDefault="00C440A7" w:rsidP="00C440A7"/>
    <w:p w:rsidR="00815F27" w:rsidRDefault="00815F27" w:rsidP="00815F27"/>
    <w:p w:rsidR="00653C2E" w:rsidRDefault="00653C2E" w:rsidP="00653C2E">
      <w:pPr>
        <w:pStyle w:val="ListParagraph"/>
      </w:pPr>
    </w:p>
    <w:p w:rsidR="00314DA7" w:rsidRDefault="00314DA7" w:rsidP="00314DA7"/>
    <w:p w:rsidR="00FE4EE0" w:rsidRPr="003C3588" w:rsidRDefault="00FE4EE0" w:rsidP="003C3588">
      <w:pPr>
        <w:rPr>
          <w:highlight w:val="yellow"/>
        </w:rPr>
      </w:pPr>
    </w:p>
    <w:p w:rsidR="003C3588" w:rsidRDefault="003C3588" w:rsidP="003C3588"/>
    <w:p w:rsidR="002A6015" w:rsidRDefault="002A6015" w:rsidP="00C12C20"/>
    <w:p w:rsidR="002A6015" w:rsidRDefault="002A6015" w:rsidP="00C12C20"/>
    <w:sectPr w:rsidR="002A6015" w:rsidSect="0087776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0555" w:rsidRDefault="00DC0555" w:rsidP="00877768">
      <w:pPr>
        <w:spacing w:after="0" w:line="240" w:lineRule="auto"/>
      </w:pPr>
      <w:r>
        <w:separator/>
      </w:r>
    </w:p>
  </w:endnote>
  <w:endnote w:type="continuationSeparator" w:id="0">
    <w:p w:rsidR="00DC0555" w:rsidRDefault="00DC0555" w:rsidP="00877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Footer"/>
      <w:rPr>
        <w:color w:val="000000"/>
        <w:sz w:val="17"/>
      </w:rPr>
    </w:pPr>
    <w:bookmarkStart w:id="3" w:name="TITUS1FooterEvenPages"/>
    <w:r>
      <w:rPr>
        <w:color w:val="000000"/>
        <w:sz w:val="17"/>
      </w:rPr>
      <w:t> </w:t>
    </w:r>
  </w:p>
  <w:bookmarkEnd w:id="3"/>
  <w:p w:rsidR="00877768" w:rsidRDefault="00877768" w:rsidP="00877768">
    <w:pPr>
      <w:pStyle w:val="Footer"/>
    </w:pPr>
  </w:p>
  <w:p w:rsidR="00877768" w:rsidRDefault="008777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Footer"/>
      <w:rPr>
        <w:color w:val="000000"/>
        <w:sz w:val="17"/>
      </w:rPr>
    </w:pPr>
    <w:bookmarkStart w:id="4" w:name="TITUS1FooterPrimary"/>
    <w:r>
      <w:rPr>
        <w:color w:val="000000"/>
        <w:sz w:val="17"/>
      </w:rPr>
      <w:t> </w:t>
    </w:r>
  </w:p>
  <w:bookmarkEnd w:id="4"/>
  <w:p w:rsidR="00877768" w:rsidRDefault="008777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Footer"/>
      <w:rPr>
        <w:color w:val="000000"/>
        <w:sz w:val="17"/>
      </w:rPr>
    </w:pPr>
    <w:bookmarkStart w:id="6" w:name="TITUS1FooterFirstPage"/>
    <w:r>
      <w:rPr>
        <w:color w:val="000000"/>
        <w:sz w:val="17"/>
      </w:rPr>
      <w:t> </w:t>
    </w:r>
  </w:p>
  <w:bookmarkEnd w:id="6"/>
  <w:p w:rsidR="00877768" w:rsidRDefault="00877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0555" w:rsidRDefault="00DC0555" w:rsidP="00877768">
      <w:pPr>
        <w:spacing w:after="0" w:line="240" w:lineRule="auto"/>
      </w:pPr>
      <w:r>
        <w:separator/>
      </w:r>
    </w:p>
  </w:footnote>
  <w:footnote w:type="continuationSeparator" w:id="0">
    <w:p w:rsidR="00DC0555" w:rsidRDefault="00DC0555" w:rsidP="00877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Header"/>
      <w:rPr>
        <w:color w:val="000000"/>
        <w:sz w:val="17"/>
      </w:rPr>
    </w:pPr>
    <w:bookmarkStart w:id="1" w:name="TITUS1HeaderEvenPages"/>
    <w:r>
      <w:rPr>
        <w:color w:val="000000"/>
        <w:sz w:val="17"/>
      </w:rPr>
      <w:t> </w:t>
    </w:r>
  </w:p>
  <w:bookmarkEnd w:id="1"/>
  <w:p w:rsidR="00877768" w:rsidRDefault="00877768" w:rsidP="00877768">
    <w:pPr>
      <w:pStyle w:val="Header"/>
    </w:pPr>
    <w:r>
      <w:t xml:space="preserve">Christopher Hughes </w:t>
    </w:r>
  </w:p>
  <w:p w:rsidR="00877768" w:rsidRDefault="00877768" w:rsidP="00877768">
    <w:pPr>
      <w:pStyle w:val="Header"/>
    </w:pPr>
    <w:r>
      <w:t>PC 8065</w:t>
    </w:r>
  </w:p>
  <w:p w:rsidR="00877768" w:rsidRDefault="00877768" w:rsidP="00877768">
    <w:pPr>
      <w:pStyle w:val="Header"/>
    </w:pPr>
    <w:r>
      <w:t>2117671</w:t>
    </w:r>
  </w:p>
  <w:p w:rsidR="00877768" w:rsidRDefault="00877768" w:rsidP="00877768">
    <w:pPr>
      <w:pStyle w:val="Header"/>
    </w:pPr>
    <w:r>
      <w:t>Exam 2 – 10/12/2021</w:t>
    </w:r>
  </w:p>
  <w:p w:rsidR="00877768" w:rsidRDefault="008777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Header"/>
      <w:rPr>
        <w:color w:val="000000"/>
        <w:sz w:val="17"/>
      </w:rPr>
    </w:pPr>
    <w:bookmarkStart w:id="2" w:name="TITUS1HeaderPrimary"/>
    <w:r>
      <w:rPr>
        <w:color w:val="000000"/>
        <w:sz w:val="17"/>
      </w:rPr>
      <w:t> </w:t>
    </w:r>
  </w:p>
  <w:bookmarkEnd w:id="2"/>
  <w:p w:rsidR="00877768" w:rsidRDefault="00877768">
    <w:pPr>
      <w:pStyle w:val="Header"/>
    </w:pPr>
    <w:r>
      <w:t xml:space="preserve">Christopher Hughes </w:t>
    </w:r>
  </w:p>
  <w:p w:rsidR="00877768" w:rsidRDefault="00877768">
    <w:pPr>
      <w:pStyle w:val="Header"/>
    </w:pPr>
    <w:r>
      <w:t>PC 8065</w:t>
    </w:r>
  </w:p>
  <w:p w:rsidR="00877768" w:rsidRDefault="00877768">
    <w:pPr>
      <w:pStyle w:val="Header"/>
    </w:pPr>
    <w:r>
      <w:t>2117671</w:t>
    </w:r>
  </w:p>
  <w:p w:rsidR="00877768" w:rsidRDefault="00877768">
    <w:pPr>
      <w:pStyle w:val="Header"/>
    </w:pPr>
    <w:r>
      <w:t>Exam 2 – 10/12/2021</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68" w:rsidRDefault="0032324F" w:rsidP="0032324F">
    <w:pPr>
      <w:pStyle w:val="Header"/>
      <w:rPr>
        <w:color w:val="000000"/>
        <w:sz w:val="17"/>
      </w:rPr>
    </w:pPr>
    <w:bookmarkStart w:id="5" w:name="TITUS1HeaderFirstPage"/>
    <w:r>
      <w:rPr>
        <w:color w:val="000000"/>
        <w:sz w:val="17"/>
      </w:rPr>
      <w:t> </w:t>
    </w:r>
  </w:p>
  <w:bookmarkEnd w:id="5"/>
  <w:p w:rsidR="00877768" w:rsidRDefault="00877768" w:rsidP="00877768">
    <w:pPr>
      <w:pStyle w:val="Header"/>
    </w:pPr>
    <w:r>
      <w:t xml:space="preserve">Christopher Hughes </w:t>
    </w:r>
  </w:p>
  <w:p w:rsidR="00877768" w:rsidRDefault="00877768" w:rsidP="00877768">
    <w:pPr>
      <w:pStyle w:val="Header"/>
    </w:pPr>
    <w:r>
      <w:t>PC 8065</w:t>
    </w:r>
  </w:p>
  <w:p w:rsidR="00877768" w:rsidRDefault="00877768" w:rsidP="00877768">
    <w:pPr>
      <w:pStyle w:val="Header"/>
    </w:pPr>
    <w:r>
      <w:t>2117671</w:t>
    </w:r>
  </w:p>
  <w:p w:rsidR="00877768" w:rsidRDefault="00877768" w:rsidP="00877768">
    <w:pPr>
      <w:pStyle w:val="Header"/>
    </w:pPr>
    <w:r>
      <w:t>Exam 2 – 10/12/2021</w:t>
    </w:r>
  </w:p>
  <w:p w:rsidR="00877768" w:rsidRDefault="008777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EF6CBD"/>
    <w:multiLevelType w:val="hybridMultilevel"/>
    <w:tmpl w:val="84EE1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91468C"/>
    <w:multiLevelType w:val="hybridMultilevel"/>
    <w:tmpl w:val="C67AD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99169E"/>
    <w:multiLevelType w:val="hybridMultilevel"/>
    <w:tmpl w:val="CE5E6F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E48A3"/>
    <w:multiLevelType w:val="hybridMultilevel"/>
    <w:tmpl w:val="64A46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46448B"/>
    <w:multiLevelType w:val="hybridMultilevel"/>
    <w:tmpl w:val="0A247A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106DC7"/>
    <w:multiLevelType w:val="hybridMultilevel"/>
    <w:tmpl w:val="5C0CA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768"/>
    <w:rsid w:val="00040156"/>
    <w:rsid w:val="00173BE7"/>
    <w:rsid w:val="001B48A1"/>
    <w:rsid w:val="00233E00"/>
    <w:rsid w:val="00253F8B"/>
    <w:rsid w:val="002A6015"/>
    <w:rsid w:val="002F62F0"/>
    <w:rsid w:val="00314DA7"/>
    <w:rsid w:val="0032324F"/>
    <w:rsid w:val="003A6BEF"/>
    <w:rsid w:val="003C3588"/>
    <w:rsid w:val="005574A6"/>
    <w:rsid w:val="0059592C"/>
    <w:rsid w:val="005D0ECD"/>
    <w:rsid w:val="00653C2E"/>
    <w:rsid w:val="00661695"/>
    <w:rsid w:val="006A0988"/>
    <w:rsid w:val="006F39D7"/>
    <w:rsid w:val="007A43DE"/>
    <w:rsid w:val="007C2F2D"/>
    <w:rsid w:val="00815F27"/>
    <w:rsid w:val="00877768"/>
    <w:rsid w:val="008D726A"/>
    <w:rsid w:val="00966EC1"/>
    <w:rsid w:val="00995D18"/>
    <w:rsid w:val="009A1B0A"/>
    <w:rsid w:val="009C1F93"/>
    <w:rsid w:val="00A2283A"/>
    <w:rsid w:val="00BB623C"/>
    <w:rsid w:val="00C12C20"/>
    <w:rsid w:val="00C440A7"/>
    <w:rsid w:val="00D12931"/>
    <w:rsid w:val="00D61690"/>
    <w:rsid w:val="00DC0555"/>
    <w:rsid w:val="00EA70CA"/>
    <w:rsid w:val="00F00D1D"/>
    <w:rsid w:val="00F05F41"/>
    <w:rsid w:val="00FC6D73"/>
    <w:rsid w:val="00FE4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061517"/>
  <w15:chartTrackingRefBased/>
  <w15:docId w15:val="{037AF76A-2334-4CE2-AA71-6CFF8C745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7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768"/>
  </w:style>
  <w:style w:type="paragraph" w:styleId="Footer">
    <w:name w:val="footer"/>
    <w:basedOn w:val="Normal"/>
    <w:link w:val="FooterChar"/>
    <w:uiPriority w:val="99"/>
    <w:unhideWhenUsed/>
    <w:rsid w:val="00877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768"/>
  </w:style>
  <w:style w:type="paragraph" w:styleId="ListParagraph">
    <w:name w:val="List Paragraph"/>
    <w:basedOn w:val="Normal"/>
    <w:uiPriority w:val="34"/>
    <w:qFormat/>
    <w:rsid w:val="00C12C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7</Pages>
  <Words>1828</Words>
  <Characters>10421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Hughes,Christopher swp8065</dc:creator>
  <cp:keywords/>
  <dc:description/>
  <cp:lastModifiedBy>Hughes,Christopher swp8065</cp:lastModifiedBy>
  <cp:revision>29</cp:revision>
  <dcterms:created xsi:type="dcterms:W3CDTF">2021-12-10T08:21:00Z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5082ee0c-5a96-4978-b6f6-bd0ecee0b7b6</vt:lpwstr>
  </property>
  <property fmtid="{D5CDD505-2E9C-101B-9397-08002B2CF9AE}" pid="3" name="Classification">
    <vt:lpwstr>OFFICIAL</vt:lpwstr>
  </property>
  <property fmtid="{D5CDD505-2E9C-101B-9397-08002B2CF9AE}" pid="4" name="Visibility">
    <vt:lpwstr>NOT VISIBLE</vt:lpwstr>
  </property>
</Properties>
</file>