
<file path=[Content_Types].xml><?xml version="1.0" encoding="utf-8"?>
<Types xmlns="http://schemas.openxmlformats.org/package/2006/content-types">
  <Default Extension="bin" ContentType="application/vnd.openxmlformats-officedocument.oleObject"/>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DDA5E" w14:textId="703A7334" w:rsidR="00FC462C" w:rsidRPr="00FC462C" w:rsidRDefault="00FC462C" w:rsidP="00FC462C">
      <w:pPr>
        <w:jc w:val="center"/>
        <w:rPr>
          <w:b/>
          <w:bCs/>
          <w:sz w:val="30"/>
          <w:szCs w:val="30"/>
        </w:rPr>
      </w:pPr>
      <w:bookmarkStart w:id="0" w:name="_Hlk70343927"/>
      <w:bookmarkEnd w:id="0"/>
      <w:r w:rsidRPr="00FC462C">
        <w:rPr>
          <w:noProof/>
        </w:rPr>
        <w:drawing>
          <wp:inline distT="0" distB="0" distL="0" distR="0" wp14:anchorId="608ECE40" wp14:editId="618B5CE5">
            <wp:extent cx="5727700" cy="1397635"/>
            <wp:effectExtent l="0" t="0" r="635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397635"/>
                    </a:xfrm>
                    <a:prstGeom prst="rect">
                      <a:avLst/>
                    </a:prstGeom>
                    <a:noFill/>
                    <a:ln>
                      <a:noFill/>
                    </a:ln>
                  </pic:spPr>
                </pic:pic>
              </a:graphicData>
            </a:graphic>
          </wp:inline>
        </w:drawing>
      </w:r>
      <w:r w:rsidRPr="00FC462C">
        <w:rPr>
          <w:b/>
          <w:bCs/>
          <w:sz w:val="30"/>
          <w:szCs w:val="30"/>
        </w:rPr>
        <w:t>Investigating Sound Synthesis, from Analogue to Digital, and Applying it in MATLAB</w:t>
      </w:r>
      <w:r w:rsidRPr="00FC462C">
        <w:rPr>
          <w:b/>
          <w:bCs/>
          <w:sz w:val="30"/>
          <w:szCs w:val="30"/>
        </w:rPr>
        <w:br/>
      </w:r>
      <w:r w:rsidRPr="00FC462C">
        <w:rPr>
          <w:b/>
          <w:bCs/>
          <w:sz w:val="30"/>
          <w:szCs w:val="30"/>
        </w:rPr>
        <w:t>Major Project</w:t>
      </w:r>
      <w:r w:rsidRPr="00FC462C">
        <w:rPr>
          <w:b/>
          <w:bCs/>
          <w:sz w:val="30"/>
          <w:szCs w:val="30"/>
        </w:rPr>
        <w:br/>
      </w:r>
      <w:r w:rsidRPr="00FC462C">
        <w:rPr>
          <w:b/>
          <w:bCs/>
          <w:sz w:val="30"/>
          <w:szCs w:val="30"/>
        </w:rPr>
        <w:t>BEng</w:t>
      </w:r>
      <w:r w:rsidRPr="00FC462C">
        <w:rPr>
          <w:b/>
          <w:bCs/>
          <w:sz w:val="30"/>
          <w:szCs w:val="30"/>
        </w:rPr>
        <w:t xml:space="preserve"> Electrical &amp; Electronic Engineering Course</w:t>
      </w:r>
      <w:r w:rsidRPr="00FC462C">
        <w:rPr>
          <w:b/>
          <w:bCs/>
          <w:sz w:val="30"/>
          <w:szCs w:val="30"/>
        </w:rPr>
        <w:br/>
        <w:t>UWTSD</w:t>
      </w:r>
    </w:p>
    <w:p w14:paraId="022F02E5" w14:textId="77777777" w:rsidR="00FC462C" w:rsidRPr="00FC462C" w:rsidRDefault="00FC462C" w:rsidP="00FC462C">
      <w:pPr>
        <w:jc w:val="center"/>
        <w:rPr>
          <w:sz w:val="30"/>
          <w:szCs w:val="30"/>
        </w:rPr>
      </w:pPr>
      <w:r w:rsidRPr="00FC462C">
        <w:rPr>
          <w:sz w:val="30"/>
          <w:szCs w:val="30"/>
        </w:rPr>
        <w:t>By Krzysztof Matela</w:t>
      </w:r>
      <w:r w:rsidRPr="00FC462C">
        <w:rPr>
          <w:sz w:val="30"/>
          <w:szCs w:val="30"/>
        </w:rPr>
        <w:br/>
        <w:t>Student ID: 1804424</w:t>
      </w:r>
    </w:p>
    <w:p w14:paraId="5747B0E0" w14:textId="77777777" w:rsidR="0084701A" w:rsidRPr="00FC462C" w:rsidRDefault="0084701A" w:rsidP="0084701A"/>
    <w:p w14:paraId="27824B50" w14:textId="6ACC013F" w:rsidR="0084701A" w:rsidRPr="00FC462C" w:rsidRDefault="0084701A" w:rsidP="0084701A"/>
    <w:p w14:paraId="2F58CDB7" w14:textId="7CD8BAD2" w:rsidR="00FC462C" w:rsidRPr="00FC462C" w:rsidRDefault="00FC462C" w:rsidP="0084701A"/>
    <w:p w14:paraId="21840639" w14:textId="60EF7CF7" w:rsidR="00FC462C" w:rsidRPr="00FC462C" w:rsidRDefault="00FC462C" w:rsidP="0084701A"/>
    <w:p w14:paraId="5E99FBC7" w14:textId="545CD849" w:rsidR="00FC462C" w:rsidRPr="00FC462C" w:rsidRDefault="00FC462C" w:rsidP="0084701A"/>
    <w:p w14:paraId="08E23DF1" w14:textId="6A6EFCB9" w:rsidR="00FC462C" w:rsidRPr="00FC462C" w:rsidRDefault="00FC462C" w:rsidP="0084701A"/>
    <w:p w14:paraId="3EE22B8F" w14:textId="05ADEB70" w:rsidR="00FC462C" w:rsidRPr="00FC462C" w:rsidRDefault="00FC462C" w:rsidP="0084701A"/>
    <w:p w14:paraId="7C2DDD08" w14:textId="068588B3" w:rsidR="00FC462C" w:rsidRPr="00FC462C" w:rsidRDefault="00FC462C" w:rsidP="0084701A"/>
    <w:p w14:paraId="4BD9FA31" w14:textId="0460085D" w:rsidR="00FC462C" w:rsidRPr="00FC462C" w:rsidRDefault="00FC462C" w:rsidP="0084701A"/>
    <w:p w14:paraId="732D941A" w14:textId="36978BC1" w:rsidR="00FC462C" w:rsidRPr="00FC462C" w:rsidRDefault="00FC462C" w:rsidP="0084701A"/>
    <w:p w14:paraId="6ED92A93" w14:textId="1C4343D6" w:rsidR="00FC462C" w:rsidRPr="00FC462C" w:rsidRDefault="00FC462C" w:rsidP="0084701A"/>
    <w:p w14:paraId="5B8E3B16" w14:textId="7A7DACBB" w:rsidR="00FC462C" w:rsidRPr="00FC462C" w:rsidRDefault="00FC462C" w:rsidP="0084701A"/>
    <w:p w14:paraId="425877CC" w14:textId="56F89C4F" w:rsidR="00FC462C" w:rsidRPr="00FC462C" w:rsidRDefault="00FC462C" w:rsidP="0084701A"/>
    <w:p w14:paraId="1A915C51" w14:textId="558F4C31" w:rsidR="00FC462C" w:rsidRPr="00FC462C" w:rsidRDefault="00FC462C" w:rsidP="0084701A"/>
    <w:p w14:paraId="756AD98D" w14:textId="1F28E9B1" w:rsidR="00FC462C" w:rsidRPr="00FC462C" w:rsidRDefault="00FC462C" w:rsidP="0084701A"/>
    <w:p w14:paraId="7F99DB54" w14:textId="4C800FEA" w:rsidR="00FC462C" w:rsidRPr="00FC462C" w:rsidRDefault="00FC462C" w:rsidP="0084701A"/>
    <w:p w14:paraId="67EF5B26" w14:textId="6488A428" w:rsidR="00FC462C" w:rsidRPr="00FC462C" w:rsidRDefault="00FC462C" w:rsidP="0084701A"/>
    <w:p w14:paraId="690E8D30" w14:textId="6E4B5189" w:rsidR="00FC462C" w:rsidRPr="00FC462C" w:rsidRDefault="00FC462C" w:rsidP="0084701A"/>
    <w:p w14:paraId="5A83F293" w14:textId="12FDCA58" w:rsidR="00FC462C" w:rsidRPr="00FC462C" w:rsidRDefault="00FC462C" w:rsidP="0084701A"/>
    <w:p w14:paraId="7435AF33" w14:textId="614CC6D7" w:rsidR="00FC462C" w:rsidRPr="00170290" w:rsidRDefault="00FC462C" w:rsidP="0084701A">
      <w:pPr>
        <w:rPr>
          <w:b/>
          <w:bCs/>
          <w:sz w:val="30"/>
          <w:szCs w:val="30"/>
        </w:rPr>
      </w:pPr>
      <w:r w:rsidRPr="00170290">
        <w:rPr>
          <w:b/>
          <w:bCs/>
          <w:sz w:val="30"/>
          <w:szCs w:val="30"/>
        </w:rPr>
        <w:lastRenderedPageBreak/>
        <w:t>Page Index:</w:t>
      </w:r>
    </w:p>
    <w:p w14:paraId="72BC1265" w14:textId="77777777" w:rsidR="00FC462C" w:rsidRPr="00FC462C" w:rsidRDefault="00FC462C" w:rsidP="00FC462C">
      <w:pPr>
        <w:pStyle w:val="ListParagraph"/>
        <w:numPr>
          <w:ilvl w:val="0"/>
          <w:numId w:val="1"/>
        </w:numPr>
      </w:pPr>
      <w:r w:rsidRPr="00FC462C">
        <w:t>Introduction</w:t>
      </w:r>
    </w:p>
    <w:p w14:paraId="341A99B7" w14:textId="77777777" w:rsidR="00FC462C" w:rsidRPr="00FC462C" w:rsidRDefault="00FC462C" w:rsidP="00FC462C">
      <w:pPr>
        <w:pStyle w:val="ListParagraph"/>
        <w:numPr>
          <w:ilvl w:val="0"/>
          <w:numId w:val="1"/>
        </w:numPr>
      </w:pPr>
      <w:r w:rsidRPr="00FC462C">
        <w:t>Background</w:t>
      </w:r>
    </w:p>
    <w:p w14:paraId="7B87C00B" w14:textId="77777777" w:rsidR="00FC462C" w:rsidRPr="00FC462C" w:rsidRDefault="00FC462C" w:rsidP="00FC462C">
      <w:pPr>
        <w:pStyle w:val="ListParagraph"/>
        <w:numPr>
          <w:ilvl w:val="1"/>
          <w:numId w:val="1"/>
        </w:numPr>
      </w:pPr>
      <w:r w:rsidRPr="00FC462C">
        <w:t>Notes Fundamentals</w:t>
      </w:r>
    </w:p>
    <w:p w14:paraId="21DF598A" w14:textId="77777777" w:rsidR="00FC462C" w:rsidRPr="00FC462C" w:rsidRDefault="00FC462C" w:rsidP="00FC462C">
      <w:pPr>
        <w:pStyle w:val="ListParagraph"/>
        <w:numPr>
          <w:ilvl w:val="1"/>
          <w:numId w:val="1"/>
        </w:numPr>
      </w:pPr>
      <w:r w:rsidRPr="00FC462C">
        <w:t>Frequencies</w:t>
      </w:r>
    </w:p>
    <w:p w14:paraId="107ABA35" w14:textId="77777777" w:rsidR="00FC462C" w:rsidRPr="00FC462C" w:rsidRDefault="00FC462C" w:rsidP="00FC462C">
      <w:pPr>
        <w:pStyle w:val="ListParagraph"/>
        <w:numPr>
          <w:ilvl w:val="1"/>
          <w:numId w:val="1"/>
        </w:numPr>
      </w:pPr>
      <w:r w:rsidRPr="00FC462C">
        <w:t>MIDI</w:t>
      </w:r>
    </w:p>
    <w:p w14:paraId="4F464A23" w14:textId="77777777" w:rsidR="00FC462C" w:rsidRPr="00FC462C" w:rsidRDefault="00FC462C" w:rsidP="00FC462C">
      <w:pPr>
        <w:pStyle w:val="ListParagraph"/>
        <w:numPr>
          <w:ilvl w:val="0"/>
          <w:numId w:val="1"/>
        </w:numPr>
      </w:pPr>
      <w:r w:rsidRPr="00FC462C">
        <w:t>Sound Making</w:t>
      </w:r>
    </w:p>
    <w:p w14:paraId="5696F41C" w14:textId="77777777" w:rsidR="00FC462C" w:rsidRPr="00FC462C" w:rsidRDefault="00FC462C" w:rsidP="00FC462C">
      <w:pPr>
        <w:pStyle w:val="ListParagraph"/>
        <w:numPr>
          <w:ilvl w:val="1"/>
          <w:numId w:val="1"/>
        </w:numPr>
      </w:pPr>
      <w:r w:rsidRPr="00FC462C">
        <w:t>Waveforms and Harmonics</w:t>
      </w:r>
    </w:p>
    <w:p w14:paraId="781FB660" w14:textId="77777777" w:rsidR="00FC462C" w:rsidRPr="00FC462C" w:rsidRDefault="00FC462C" w:rsidP="00FC462C">
      <w:pPr>
        <w:pStyle w:val="ListParagraph"/>
        <w:numPr>
          <w:ilvl w:val="1"/>
          <w:numId w:val="1"/>
        </w:numPr>
      </w:pPr>
      <w:r w:rsidRPr="00FC462C">
        <w:t>Sound Envelopes</w:t>
      </w:r>
    </w:p>
    <w:p w14:paraId="73A489C4" w14:textId="77777777" w:rsidR="00FC462C" w:rsidRPr="00FC462C" w:rsidRDefault="00FC462C" w:rsidP="00FC462C">
      <w:pPr>
        <w:pStyle w:val="ListParagraph"/>
        <w:numPr>
          <w:ilvl w:val="1"/>
          <w:numId w:val="1"/>
        </w:numPr>
      </w:pPr>
      <w:r w:rsidRPr="00FC462C">
        <w:t>Synthesizing Techniques</w:t>
      </w:r>
    </w:p>
    <w:p w14:paraId="0A461F04" w14:textId="77777777" w:rsidR="00FC462C" w:rsidRPr="00FC462C" w:rsidRDefault="00FC462C" w:rsidP="00FC462C">
      <w:pPr>
        <w:pStyle w:val="ListParagraph"/>
        <w:numPr>
          <w:ilvl w:val="2"/>
          <w:numId w:val="1"/>
        </w:numPr>
      </w:pPr>
      <w:r w:rsidRPr="00FC462C">
        <w:t>Subtractive Synthesis</w:t>
      </w:r>
    </w:p>
    <w:p w14:paraId="3F2084D7" w14:textId="77777777" w:rsidR="00FC462C" w:rsidRPr="00FC462C" w:rsidRDefault="00FC462C" w:rsidP="00FC462C">
      <w:pPr>
        <w:pStyle w:val="ListParagraph"/>
        <w:numPr>
          <w:ilvl w:val="2"/>
          <w:numId w:val="1"/>
        </w:numPr>
      </w:pPr>
      <w:r w:rsidRPr="00FC462C">
        <w:t>Additive Synthesis</w:t>
      </w:r>
    </w:p>
    <w:p w14:paraId="5D950246" w14:textId="77777777" w:rsidR="00FC462C" w:rsidRPr="00FC462C" w:rsidRDefault="00FC462C" w:rsidP="00FC462C">
      <w:pPr>
        <w:pStyle w:val="ListParagraph"/>
        <w:numPr>
          <w:ilvl w:val="2"/>
          <w:numId w:val="1"/>
        </w:numPr>
      </w:pPr>
      <w:r w:rsidRPr="00FC462C">
        <w:t>Wavecycle</w:t>
      </w:r>
    </w:p>
    <w:p w14:paraId="38850CEC" w14:textId="77777777" w:rsidR="00FC462C" w:rsidRPr="00FC462C" w:rsidRDefault="00FC462C" w:rsidP="00FC462C">
      <w:pPr>
        <w:pStyle w:val="ListParagraph"/>
        <w:numPr>
          <w:ilvl w:val="2"/>
          <w:numId w:val="1"/>
        </w:numPr>
      </w:pPr>
      <w:r w:rsidRPr="00FC462C">
        <w:t>Frequency Modulation (FM)</w:t>
      </w:r>
    </w:p>
    <w:p w14:paraId="634D9D3D" w14:textId="77777777" w:rsidR="00FC462C" w:rsidRPr="00FC462C" w:rsidRDefault="00FC462C" w:rsidP="00FC462C">
      <w:pPr>
        <w:pStyle w:val="ListParagraph"/>
        <w:numPr>
          <w:ilvl w:val="1"/>
          <w:numId w:val="1"/>
        </w:numPr>
      </w:pPr>
      <w:r w:rsidRPr="00FC462C">
        <w:t>Circuits</w:t>
      </w:r>
    </w:p>
    <w:p w14:paraId="33960F64" w14:textId="77777777" w:rsidR="00FC462C" w:rsidRPr="00FC462C" w:rsidRDefault="00FC462C" w:rsidP="00FC462C">
      <w:pPr>
        <w:pStyle w:val="ListParagraph"/>
        <w:numPr>
          <w:ilvl w:val="2"/>
          <w:numId w:val="1"/>
        </w:numPr>
      </w:pPr>
      <w:r w:rsidRPr="00FC462C">
        <w:t>Amplifiers</w:t>
      </w:r>
    </w:p>
    <w:p w14:paraId="1ED94E31" w14:textId="77777777" w:rsidR="00FC462C" w:rsidRPr="00FC462C" w:rsidRDefault="00FC462C" w:rsidP="00FC462C">
      <w:pPr>
        <w:pStyle w:val="ListParagraph"/>
        <w:numPr>
          <w:ilvl w:val="2"/>
          <w:numId w:val="1"/>
        </w:numPr>
      </w:pPr>
      <w:r w:rsidRPr="00FC462C">
        <w:t>Filters</w:t>
      </w:r>
    </w:p>
    <w:p w14:paraId="11995FA2" w14:textId="77777777" w:rsidR="00FC462C" w:rsidRPr="00FC462C" w:rsidRDefault="00FC462C" w:rsidP="00FC462C">
      <w:pPr>
        <w:pStyle w:val="ListParagraph"/>
        <w:numPr>
          <w:ilvl w:val="2"/>
          <w:numId w:val="1"/>
        </w:numPr>
      </w:pPr>
      <w:r w:rsidRPr="00FC462C">
        <w:t>LFO</w:t>
      </w:r>
    </w:p>
    <w:p w14:paraId="43F6754F" w14:textId="77777777" w:rsidR="00FC462C" w:rsidRPr="00FC462C" w:rsidRDefault="00FC462C" w:rsidP="00FC462C">
      <w:pPr>
        <w:pStyle w:val="ListParagraph"/>
        <w:numPr>
          <w:ilvl w:val="2"/>
          <w:numId w:val="1"/>
        </w:numPr>
      </w:pPr>
      <w:r w:rsidRPr="00FC462C">
        <w:t>VCO</w:t>
      </w:r>
    </w:p>
    <w:p w14:paraId="60FF3F06" w14:textId="77777777" w:rsidR="00FC462C" w:rsidRPr="00FC462C" w:rsidRDefault="00FC462C" w:rsidP="00FC462C">
      <w:pPr>
        <w:pStyle w:val="ListParagraph"/>
        <w:numPr>
          <w:ilvl w:val="2"/>
          <w:numId w:val="1"/>
        </w:numPr>
      </w:pPr>
      <w:r w:rsidRPr="00FC462C">
        <w:t>DAC</w:t>
      </w:r>
    </w:p>
    <w:p w14:paraId="3B21B587" w14:textId="77777777" w:rsidR="00FC462C" w:rsidRPr="00FC462C" w:rsidRDefault="00FC462C" w:rsidP="00FC462C">
      <w:pPr>
        <w:pStyle w:val="ListParagraph"/>
        <w:numPr>
          <w:ilvl w:val="1"/>
          <w:numId w:val="1"/>
        </w:numPr>
      </w:pPr>
      <w:r w:rsidRPr="00FC462C">
        <w:t>Arranging Techniques</w:t>
      </w:r>
    </w:p>
    <w:p w14:paraId="173DC88C" w14:textId="77777777" w:rsidR="00FC462C" w:rsidRPr="00FC462C" w:rsidRDefault="00FC462C" w:rsidP="00FC462C">
      <w:pPr>
        <w:pStyle w:val="ListParagraph"/>
        <w:numPr>
          <w:ilvl w:val="2"/>
          <w:numId w:val="1"/>
        </w:numPr>
      </w:pPr>
      <w:r w:rsidRPr="00FC462C">
        <w:t>Stacking</w:t>
      </w:r>
    </w:p>
    <w:p w14:paraId="384367CB" w14:textId="77777777" w:rsidR="00FC462C" w:rsidRPr="00FC462C" w:rsidRDefault="00FC462C" w:rsidP="00FC462C">
      <w:pPr>
        <w:pStyle w:val="ListParagraph"/>
        <w:numPr>
          <w:ilvl w:val="2"/>
          <w:numId w:val="1"/>
        </w:numPr>
      </w:pPr>
      <w:r w:rsidRPr="00FC462C">
        <w:t>Layering</w:t>
      </w:r>
    </w:p>
    <w:p w14:paraId="0CF1B4C9" w14:textId="77777777" w:rsidR="00FC462C" w:rsidRPr="00FC462C" w:rsidRDefault="00FC462C" w:rsidP="00FC462C">
      <w:pPr>
        <w:pStyle w:val="ListParagraph"/>
        <w:numPr>
          <w:ilvl w:val="0"/>
          <w:numId w:val="1"/>
        </w:numPr>
      </w:pPr>
      <w:r w:rsidRPr="00FC462C">
        <w:t>Project</w:t>
      </w:r>
    </w:p>
    <w:p w14:paraId="2FB134EC" w14:textId="77777777" w:rsidR="00FC462C" w:rsidRPr="00FC462C" w:rsidRDefault="00FC462C" w:rsidP="00FC462C">
      <w:pPr>
        <w:pStyle w:val="ListParagraph"/>
        <w:numPr>
          <w:ilvl w:val="0"/>
          <w:numId w:val="1"/>
        </w:numPr>
      </w:pPr>
      <w:r w:rsidRPr="00FC462C">
        <w:t>Testing</w:t>
      </w:r>
    </w:p>
    <w:p w14:paraId="3C481A86" w14:textId="77777777" w:rsidR="00FC462C" w:rsidRPr="00FC462C" w:rsidRDefault="00FC462C" w:rsidP="00FC462C">
      <w:pPr>
        <w:pStyle w:val="ListParagraph"/>
        <w:numPr>
          <w:ilvl w:val="1"/>
          <w:numId w:val="1"/>
        </w:numPr>
      </w:pPr>
      <w:r w:rsidRPr="00FC462C">
        <w:t>MIDI Device</w:t>
      </w:r>
    </w:p>
    <w:p w14:paraId="352E69E3" w14:textId="77777777" w:rsidR="00FC462C" w:rsidRPr="00FC462C" w:rsidRDefault="00FC462C" w:rsidP="00FC462C">
      <w:pPr>
        <w:pStyle w:val="ListParagraph"/>
        <w:numPr>
          <w:ilvl w:val="1"/>
          <w:numId w:val="1"/>
        </w:numPr>
      </w:pPr>
      <w:r w:rsidRPr="00FC462C">
        <w:t>Waveforms</w:t>
      </w:r>
    </w:p>
    <w:p w14:paraId="50A0EFD2" w14:textId="77777777" w:rsidR="00FC462C" w:rsidRPr="00FC462C" w:rsidRDefault="00FC462C" w:rsidP="00FC462C">
      <w:pPr>
        <w:pStyle w:val="ListParagraph"/>
        <w:numPr>
          <w:ilvl w:val="1"/>
          <w:numId w:val="1"/>
        </w:numPr>
      </w:pPr>
      <w:r w:rsidRPr="00FC462C">
        <w:t>ADSR Sound Envelopes</w:t>
      </w:r>
    </w:p>
    <w:p w14:paraId="491D3AA2" w14:textId="77777777" w:rsidR="00FC462C" w:rsidRPr="00FC462C" w:rsidRDefault="00FC462C" w:rsidP="00FC462C">
      <w:pPr>
        <w:pStyle w:val="ListParagraph"/>
        <w:numPr>
          <w:ilvl w:val="1"/>
          <w:numId w:val="1"/>
        </w:numPr>
      </w:pPr>
      <w:r w:rsidRPr="00FC462C">
        <w:t>Filters</w:t>
      </w:r>
    </w:p>
    <w:p w14:paraId="015F2F8C" w14:textId="77777777" w:rsidR="00FC462C" w:rsidRPr="00FC462C" w:rsidRDefault="00FC462C" w:rsidP="00FC462C">
      <w:pPr>
        <w:pStyle w:val="ListParagraph"/>
        <w:numPr>
          <w:ilvl w:val="1"/>
          <w:numId w:val="1"/>
        </w:numPr>
      </w:pPr>
      <w:r w:rsidRPr="00FC462C">
        <w:t>Synthesis – Stacking</w:t>
      </w:r>
    </w:p>
    <w:p w14:paraId="3BAFC768" w14:textId="77777777" w:rsidR="00FC462C" w:rsidRPr="00FC462C" w:rsidRDefault="00FC462C" w:rsidP="00FC462C">
      <w:pPr>
        <w:pStyle w:val="ListParagraph"/>
        <w:numPr>
          <w:ilvl w:val="1"/>
          <w:numId w:val="1"/>
        </w:numPr>
      </w:pPr>
      <w:r w:rsidRPr="00FC462C">
        <w:t>Synthesis – Layering</w:t>
      </w:r>
    </w:p>
    <w:p w14:paraId="6181A770" w14:textId="77777777" w:rsidR="00FC462C" w:rsidRPr="00FC462C" w:rsidRDefault="00FC462C" w:rsidP="00FC462C">
      <w:pPr>
        <w:pStyle w:val="ListParagraph"/>
        <w:numPr>
          <w:ilvl w:val="0"/>
          <w:numId w:val="1"/>
        </w:numPr>
      </w:pPr>
      <w:r w:rsidRPr="00FC462C">
        <w:t>Analysis</w:t>
      </w:r>
    </w:p>
    <w:p w14:paraId="46016401" w14:textId="77777777" w:rsidR="00FC462C" w:rsidRPr="00FC462C" w:rsidRDefault="00FC462C" w:rsidP="00FC462C">
      <w:pPr>
        <w:pStyle w:val="ListParagraph"/>
        <w:numPr>
          <w:ilvl w:val="0"/>
          <w:numId w:val="1"/>
        </w:numPr>
      </w:pPr>
      <w:r w:rsidRPr="00FC462C">
        <w:t>References</w:t>
      </w:r>
    </w:p>
    <w:p w14:paraId="3E665EEB" w14:textId="77777777" w:rsidR="00FC462C" w:rsidRPr="00FC462C" w:rsidRDefault="00FC462C" w:rsidP="00FC462C">
      <w:pPr>
        <w:pStyle w:val="ListParagraph"/>
        <w:numPr>
          <w:ilvl w:val="0"/>
          <w:numId w:val="1"/>
        </w:numPr>
      </w:pPr>
      <w:r w:rsidRPr="00FC462C">
        <w:t>Appendix</w:t>
      </w:r>
    </w:p>
    <w:p w14:paraId="13698C5D" w14:textId="533A7824" w:rsidR="00FC462C" w:rsidRPr="00FC462C" w:rsidRDefault="00FC462C" w:rsidP="0084701A"/>
    <w:p w14:paraId="051FEB4D" w14:textId="3492A3DE" w:rsidR="00FC462C" w:rsidRPr="00FC462C" w:rsidRDefault="00FC462C" w:rsidP="0084701A"/>
    <w:p w14:paraId="78A54CA5" w14:textId="787A3D57" w:rsidR="00FC462C" w:rsidRPr="00FC462C" w:rsidRDefault="00FC462C" w:rsidP="0084701A"/>
    <w:p w14:paraId="049025ED" w14:textId="290B9731" w:rsidR="00FC462C" w:rsidRPr="00FC462C" w:rsidRDefault="00FC462C" w:rsidP="0084701A"/>
    <w:p w14:paraId="3CB3FF14" w14:textId="604D78A8" w:rsidR="00FC462C" w:rsidRPr="00FC462C" w:rsidRDefault="00FC462C" w:rsidP="0084701A"/>
    <w:p w14:paraId="171AAF6F" w14:textId="75C8E619" w:rsidR="00FC462C" w:rsidRPr="00FC462C" w:rsidRDefault="00FC462C" w:rsidP="0084701A"/>
    <w:p w14:paraId="373056CD" w14:textId="77777777" w:rsidR="00FC462C" w:rsidRPr="00FC462C" w:rsidRDefault="00FC462C" w:rsidP="0084701A"/>
    <w:p w14:paraId="4ADF3C0B" w14:textId="77777777" w:rsidR="0084701A" w:rsidRPr="00FC462C" w:rsidRDefault="0084701A" w:rsidP="0084701A"/>
    <w:p w14:paraId="168AA2E2" w14:textId="4C8FFCBA" w:rsidR="004C6C87" w:rsidRPr="00FC462C" w:rsidRDefault="008454B1" w:rsidP="00FC462C">
      <w:pPr>
        <w:pStyle w:val="ListParagraph"/>
        <w:numPr>
          <w:ilvl w:val="0"/>
          <w:numId w:val="3"/>
        </w:numPr>
        <w:rPr>
          <w:b/>
          <w:bCs/>
          <w:sz w:val="30"/>
          <w:szCs w:val="30"/>
        </w:rPr>
      </w:pPr>
      <w:r w:rsidRPr="00FC462C">
        <w:rPr>
          <w:b/>
          <w:bCs/>
          <w:sz w:val="30"/>
          <w:szCs w:val="30"/>
        </w:rPr>
        <w:lastRenderedPageBreak/>
        <w:t>Introduction</w:t>
      </w:r>
    </w:p>
    <w:p w14:paraId="28B37B0D" w14:textId="48ED52C2" w:rsidR="00161E73" w:rsidRPr="00FC462C" w:rsidRDefault="00584422" w:rsidP="00161E73">
      <w:pPr>
        <w:pStyle w:val="ListParagraph"/>
        <w:ind w:left="360"/>
      </w:pPr>
      <w:r w:rsidRPr="00FC462C">
        <w:t>This report intents to look into sound synthesizing techniques and apply them in MATLAB. It will look into fundamentals of notes and some mathematical relations between them. Exploring harmonics of waveforms will also be required to better understand sound making techniques</w:t>
      </w:r>
      <w:r w:rsidR="004F5FCE" w:rsidRPr="00FC462C">
        <w:t xml:space="preserve"> as well as looking into sound envelopes and their purpose</w:t>
      </w:r>
      <w:r w:rsidRPr="00FC462C">
        <w:t>. Then, it will move on to making sounds using analog and hybrid techniques using voltage-controlled circuits.</w:t>
      </w:r>
      <w:r w:rsidR="007E50C7" w:rsidRPr="00FC462C">
        <w:t xml:space="preserve"> Lastly, the project will intent to achieve sound synthesis in MATLAB which </w:t>
      </w:r>
      <w:r w:rsidR="007D504F" w:rsidRPr="00FC462C">
        <w:t>methods for, will</w:t>
      </w:r>
      <w:r w:rsidR="007E50C7" w:rsidRPr="00FC462C">
        <w:t xml:space="preserve"> be inspired by analog electronics.</w:t>
      </w:r>
      <w:r w:rsidR="00971E50" w:rsidRPr="00FC462C">
        <w:t xml:space="preserve"> MATLAB will connect to a MIDI keyboard as a source of notes frequencies.</w:t>
      </w:r>
    </w:p>
    <w:p w14:paraId="33DFD68A" w14:textId="5EED4DA7" w:rsidR="00F3649E" w:rsidRPr="00FC462C" w:rsidRDefault="00204738" w:rsidP="00FC462C">
      <w:pPr>
        <w:pStyle w:val="ListParagraph"/>
        <w:numPr>
          <w:ilvl w:val="0"/>
          <w:numId w:val="3"/>
        </w:numPr>
        <w:rPr>
          <w:b/>
          <w:bCs/>
          <w:sz w:val="30"/>
          <w:szCs w:val="30"/>
        </w:rPr>
      </w:pPr>
      <w:r w:rsidRPr="00FC462C">
        <w:rPr>
          <w:b/>
          <w:bCs/>
          <w:sz w:val="30"/>
          <w:szCs w:val="30"/>
        </w:rPr>
        <w:t>Background</w:t>
      </w:r>
    </w:p>
    <w:p w14:paraId="5BDA0789" w14:textId="16FA312B" w:rsidR="00691CE2" w:rsidRPr="00FC462C" w:rsidRDefault="004F5612" w:rsidP="00FC462C">
      <w:pPr>
        <w:pStyle w:val="ListParagraph"/>
        <w:numPr>
          <w:ilvl w:val="1"/>
          <w:numId w:val="3"/>
        </w:numPr>
        <w:rPr>
          <w:b/>
          <w:bCs/>
          <w:sz w:val="26"/>
          <w:szCs w:val="26"/>
        </w:rPr>
      </w:pPr>
      <w:r w:rsidRPr="00FC462C">
        <w:rPr>
          <w:b/>
          <w:bCs/>
          <w:sz w:val="26"/>
          <w:szCs w:val="26"/>
        </w:rPr>
        <w:t>Notes</w:t>
      </w:r>
      <w:r w:rsidR="00720025" w:rsidRPr="00FC462C">
        <w:rPr>
          <w:b/>
          <w:bCs/>
          <w:sz w:val="26"/>
          <w:szCs w:val="26"/>
        </w:rPr>
        <w:t xml:space="preserve"> Fundamentals</w:t>
      </w:r>
    </w:p>
    <w:p w14:paraId="19ECEBF7" w14:textId="77777777" w:rsidR="00082CE4" w:rsidRPr="00FC462C" w:rsidRDefault="00436AB0" w:rsidP="008B5E52">
      <w:pPr>
        <w:pStyle w:val="ListParagraph"/>
        <w:keepNext/>
        <w:ind w:left="792" w:firstLine="648"/>
      </w:pPr>
      <w:r w:rsidRPr="00FC462C">
        <w:t xml:space="preserve">The </w:t>
      </w:r>
      <w:r w:rsidR="005A4271" w:rsidRPr="00FC462C">
        <w:t>musicians are using notes to translate music onto a piece of sheet which can be read by another artist. The notes describe the pitch</w:t>
      </w:r>
      <w:r w:rsidR="00475B82" w:rsidRPr="00FC462C">
        <w:t xml:space="preserve"> (</w:t>
      </w:r>
      <w:r w:rsidR="004B7B78" w:rsidRPr="00FC462C">
        <w:t xml:space="preserve">pitch is the </w:t>
      </w:r>
      <w:r w:rsidR="00475B82" w:rsidRPr="00FC462C">
        <w:t>same as frequency)</w:t>
      </w:r>
      <w:r w:rsidR="005A4271" w:rsidRPr="00FC462C">
        <w:t>, and the duration of a particular musical tone</w:t>
      </w:r>
      <w:r w:rsidR="00126993" w:rsidRPr="00FC462C">
        <w:t xml:space="preserve"> that </w:t>
      </w:r>
      <w:r w:rsidR="00F51140" w:rsidRPr="00FC462C">
        <w:t>can be tested</w:t>
      </w:r>
      <w:r w:rsidR="00126993" w:rsidRPr="00FC462C">
        <w:t xml:space="preserve"> scientifically</w:t>
      </w:r>
      <w:r w:rsidR="005A4271" w:rsidRPr="00FC462C">
        <w:t>.</w:t>
      </w:r>
      <w:r w:rsidR="00F51140" w:rsidRPr="00FC462C">
        <w:t xml:space="preserve"> If you were to plug a microphone into an oscilloscope, you would be able to see</w:t>
      </w:r>
      <w:r w:rsidR="00C83E68" w:rsidRPr="00FC462C">
        <w:t xml:space="preserve"> the waveform of a sound</w:t>
      </w:r>
      <w:r w:rsidR="00475B82" w:rsidRPr="00FC462C">
        <w:t xml:space="preserve"> as well as its frequency and amplitude</w:t>
      </w:r>
      <w:r w:rsidR="001E7F4F" w:rsidRPr="00FC462C">
        <w:t xml:space="preserve"> that causes air around it to vibrate</w:t>
      </w:r>
      <w:r w:rsidR="00B700E1" w:rsidRPr="00FC462C">
        <w:t>, creating sounds</w:t>
      </w:r>
      <w:r w:rsidR="00475B82" w:rsidRPr="00FC462C">
        <w:t>.</w:t>
      </w:r>
      <w:r w:rsidR="000F3254" w:rsidRPr="00FC462C">
        <w:t xml:space="preserve"> All of the above properties of a sound in music are known as tones and these have names</w:t>
      </w:r>
      <w:r w:rsidR="0017576E" w:rsidRPr="00FC462C">
        <w:t xml:space="preserve"> </w:t>
      </w:r>
      <w:r w:rsidR="0017576E" w:rsidRPr="00FC462C">
        <w:rPr>
          <w:vertAlign w:val="superscript"/>
        </w:rPr>
        <w:t>[1]</w:t>
      </w:r>
      <w:r w:rsidR="000F3254" w:rsidRPr="00FC462C">
        <w:t>:</w:t>
      </w:r>
      <w:r w:rsidR="00DF7B46" w:rsidRPr="00FC462C">
        <w:rPr>
          <w:noProof/>
        </w:rPr>
        <w:t xml:space="preserve"> </w:t>
      </w:r>
      <w:r w:rsidR="00DF7B46" w:rsidRPr="00FC462C">
        <w:rPr>
          <w:noProof/>
        </w:rPr>
        <w:drawing>
          <wp:inline distT="0" distB="0" distL="0" distR="0" wp14:anchorId="12B20969" wp14:editId="3EECA30A">
            <wp:extent cx="5229225" cy="1019658"/>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67486" cy="1027119"/>
                    </a:xfrm>
                    <a:prstGeom prst="rect">
                      <a:avLst/>
                    </a:prstGeom>
                  </pic:spPr>
                </pic:pic>
              </a:graphicData>
            </a:graphic>
          </wp:inline>
        </w:drawing>
      </w:r>
    </w:p>
    <w:p w14:paraId="3BFC0BF1" w14:textId="08D2C6E9" w:rsidR="001E3A45" w:rsidRPr="00FC462C" w:rsidRDefault="00082CE4" w:rsidP="00082CE4">
      <w:pPr>
        <w:pStyle w:val="Caption"/>
        <w:jc w:val="center"/>
        <w:rPr>
          <w:noProof/>
        </w:rPr>
      </w:pPr>
      <w:r w:rsidRPr="00FC462C">
        <w:t xml:space="preserve">Figure </w:t>
      </w:r>
      <w:fldSimple w:instr=" SEQ Figure \* ARABIC ">
        <w:r w:rsidR="00E343FE" w:rsidRPr="00FC462C">
          <w:rPr>
            <w:noProof/>
          </w:rPr>
          <w:t>1</w:t>
        </w:r>
      </w:fldSimple>
      <w:r w:rsidRPr="00FC462C">
        <w:t>. Numbering and Solfeggio Example</w:t>
      </w:r>
    </w:p>
    <w:p w14:paraId="549A470A" w14:textId="36289783" w:rsidR="00307E48" w:rsidRPr="00FC462C" w:rsidRDefault="00181C6F" w:rsidP="008B5E52">
      <w:pPr>
        <w:pStyle w:val="ListParagraph"/>
        <w:keepNext/>
        <w:ind w:left="792" w:firstLine="648"/>
      </w:pPr>
      <w:r w:rsidRPr="00FC462C">
        <w:t xml:space="preserve">The above figure shows “Do Re Mi’s” of the C Major scale and </w:t>
      </w:r>
      <w:r w:rsidR="00656E25" w:rsidRPr="00FC462C">
        <w:t>the method for naming musical tones using syllables</w:t>
      </w:r>
      <w:r w:rsidRPr="00FC462C">
        <w:t xml:space="preserve"> is known as </w:t>
      </w:r>
      <w:r w:rsidR="001E7F4F" w:rsidRPr="00FC462C">
        <w:rPr>
          <w:i/>
          <w:iCs/>
        </w:rPr>
        <w:t>Solfeggio</w:t>
      </w:r>
      <w:r w:rsidR="001E7F4F" w:rsidRPr="00FC462C">
        <w:t xml:space="preserve"> or </w:t>
      </w:r>
      <w:r w:rsidR="001E7F4F" w:rsidRPr="00FC462C">
        <w:rPr>
          <w:i/>
          <w:iCs/>
        </w:rPr>
        <w:t>Solfege</w:t>
      </w:r>
      <w:r w:rsidR="00553EF2" w:rsidRPr="00FC462C">
        <w:t xml:space="preserve"> </w:t>
      </w:r>
      <w:r w:rsidR="00553EF2" w:rsidRPr="00FC462C">
        <w:rPr>
          <w:vertAlign w:val="superscript"/>
        </w:rPr>
        <w:t>[2]</w:t>
      </w:r>
      <w:r w:rsidR="001E7F4F" w:rsidRPr="00FC462C">
        <w:t xml:space="preserve">. </w:t>
      </w:r>
      <w:r w:rsidR="00485C80" w:rsidRPr="00FC462C">
        <w:t>You can also use numbers to describe the tones and use them to play music but the most accepted way of naming musical pitches uses first 7 letters of the alphabet – A, B, C, D, E, F, and G.</w:t>
      </w:r>
      <w:r w:rsidR="009F25D4" w:rsidRPr="00FC462C">
        <w:t xml:space="preserve"> Reason for that is because alphabet method is </w:t>
      </w:r>
      <w:r w:rsidR="009F25D4" w:rsidRPr="00FC462C">
        <w:rPr>
          <w:i/>
          <w:iCs/>
        </w:rPr>
        <w:t>absolute</w:t>
      </w:r>
      <w:r w:rsidR="009F25D4" w:rsidRPr="00FC462C">
        <w:t xml:space="preserve"> and always refers to </w:t>
      </w:r>
      <w:r w:rsidR="00A15AF5" w:rsidRPr="00FC462C">
        <w:t>the</w:t>
      </w:r>
      <w:r w:rsidR="00CC7631" w:rsidRPr="00FC462C">
        <w:t xml:space="preserve"> specific</w:t>
      </w:r>
      <w:r w:rsidR="00A15AF5" w:rsidRPr="00FC462C">
        <w:t xml:space="preserve"> frequency</w:t>
      </w:r>
      <w:r w:rsidR="009F25D4" w:rsidRPr="00FC462C">
        <w:t xml:space="preserve"> of a note unlike</w:t>
      </w:r>
      <w:r w:rsidR="00CC7631" w:rsidRPr="00FC462C">
        <w:t xml:space="preserve"> </w:t>
      </w:r>
      <w:r w:rsidR="009F25D4" w:rsidRPr="00FC462C">
        <w:t>numbering where the</w:t>
      </w:r>
      <w:r w:rsidR="00E279D7" w:rsidRPr="00FC462C">
        <w:t xml:space="preserve"> starting point</w:t>
      </w:r>
      <w:r w:rsidR="009F25D4" w:rsidRPr="00FC462C">
        <w:t xml:space="preserve"> can be assigned to any pitch</w:t>
      </w:r>
      <w:r w:rsidR="00553EF2" w:rsidRPr="00FC462C">
        <w:t xml:space="preserve"> </w:t>
      </w:r>
      <w:r w:rsidR="00553EF2" w:rsidRPr="00FC462C">
        <w:rPr>
          <w:vertAlign w:val="superscript"/>
        </w:rPr>
        <w:t>[3]</w:t>
      </w:r>
      <w:r w:rsidR="009F25D4" w:rsidRPr="00FC462C">
        <w:t>.</w:t>
      </w:r>
      <w:r w:rsidR="00BF2219" w:rsidRPr="00FC462C">
        <w:t xml:space="preserve"> A great way to visualize the 7 basic notes is by looking at the piano keyboard:</w:t>
      </w:r>
      <w:r w:rsidR="00BF2219" w:rsidRPr="00FC462C">
        <w:rPr>
          <w:noProof/>
        </w:rPr>
        <w:drawing>
          <wp:inline distT="0" distB="0" distL="0" distR="0" wp14:anchorId="5B67918E" wp14:editId="6800B56D">
            <wp:extent cx="5210175" cy="12993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34413" cy="1305414"/>
                    </a:xfrm>
                    <a:prstGeom prst="rect">
                      <a:avLst/>
                    </a:prstGeom>
                  </pic:spPr>
                </pic:pic>
              </a:graphicData>
            </a:graphic>
          </wp:inline>
        </w:drawing>
      </w:r>
    </w:p>
    <w:p w14:paraId="276F6E54" w14:textId="64E8BD25" w:rsidR="00181C6F" w:rsidRPr="00FC462C" w:rsidRDefault="00307E48" w:rsidP="00307E48">
      <w:pPr>
        <w:pStyle w:val="Caption"/>
        <w:jc w:val="center"/>
      </w:pPr>
      <w:r w:rsidRPr="00FC462C">
        <w:t xml:space="preserve">Figure </w:t>
      </w:r>
      <w:fldSimple w:instr=" SEQ Figure \* ARABIC ">
        <w:r w:rsidR="00E343FE" w:rsidRPr="00FC462C">
          <w:rPr>
            <w:noProof/>
          </w:rPr>
          <w:t>2</w:t>
        </w:r>
      </w:fldSimple>
      <w:r w:rsidRPr="00FC462C">
        <w:t>. Piano Keyboard with labelled white keys</w:t>
      </w:r>
    </w:p>
    <w:p w14:paraId="162AFBC3" w14:textId="22ED76D4" w:rsidR="00DF6C45" w:rsidRPr="00FC462C" w:rsidRDefault="00DF6C45" w:rsidP="008B5E52">
      <w:pPr>
        <w:pStyle w:val="ListParagraph"/>
        <w:ind w:left="792" w:firstLine="648"/>
      </w:pPr>
      <w:r w:rsidRPr="00FC462C">
        <w:t xml:space="preserve">Every white key links to one of the seven main notes and the black keys seem to form a pattern. The </w:t>
      </w:r>
      <w:r w:rsidR="00BB33BB" w:rsidRPr="00FC462C">
        <w:t>white key located to the left from pair of black keys is always assigned to note C, and for the black keys with the group of 3, the white key on the left is always F. Knowin</w:t>
      </w:r>
      <w:r w:rsidR="005070AD" w:rsidRPr="00FC462C">
        <w:t>g exactly where C and F are, helps finding all other notes</w:t>
      </w:r>
      <w:r w:rsidR="005576D7" w:rsidRPr="00FC462C">
        <w:t xml:space="preserve"> </w:t>
      </w:r>
      <w:r w:rsidR="005576D7" w:rsidRPr="00FC462C">
        <w:rPr>
          <w:vertAlign w:val="superscript"/>
        </w:rPr>
        <w:t>[4]</w:t>
      </w:r>
      <w:r w:rsidR="005070AD" w:rsidRPr="00FC462C">
        <w:t>.</w:t>
      </w:r>
      <w:r w:rsidR="00F15AAD" w:rsidRPr="00FC462C">
        <w:t xml:space="preserve"> Those notes are drawn on a music staff that made out of lines and spaces which also contains clefs. </w:t>
      </w:r>
      <w:r w:rsidR="00E7414C" w:rsidRPr="00FC462C">
        <w:t>The main clef is known as Trebble Clef and it is placed precisely to represent specific pitches</w:t>
      </w:r>
      <w:r w:rsidR="005D1884" w:rsidRPr="00FC462C">
        <w:t xml:space="preserve"> </w:t>
      </w:r>
      <w:r w:rsidR="005D1884" w:rsidRPr="00FC462C">
        <w:rPr>
          <w:vertAlign w:val="superscript"/>
        </w:rPr>
        <w:t>[5]</w:t>
      </w:r>
      <w:r w:rsidR="00E7414C" w:rsidRPr="00FC462C">
        <w:t xml:space="preserve"> (see Figure 1.). There is also another clef known as </w:t>
      </w:r>
      <w:r w:rsidR="002E1717" w:rsidRPr="00FC462C">
        <w:t>B</w:t>
      </w:r>
      <w:r w:rsidR="00E7414C" w:rsidRPr="00FC462C">
        <w:t xml:space="preserve">ass </w:t>
      </w:r>
      <w:r w:rsidR="002E1717" w:rsidRPr="00FC462C">
        <w:t>C</w:t>
      </w:r>
      <w:r w:rsidR="00E7414C" w:rsidRPr="00FC462C">
        <w:t>le</w:t>
      </w:r>
      <w:r w:rsidR="002E1717" w:rsidRPr="00FC462C">
        <w:t>f</w:t>
      </w:r>
      <w:r w:rsidR="00AF3E3F" w:rsidRPr="00FC462C">
        <w:t xml:space="preserve">, which is used to write the music that is </w:t>
      </w:r>
      <w:r w:rsidR="00AF3E3F" w:rsidRPr="00FC462C">
        <w:lastRenderedPageBreak/>
        <w:t>placed bellow the Middle C</w:t>
      </w:r>
      <w:r w:rsidR="00AD4B43" w:rsidRPr="00FC462C">
        <w:t xml:space="preserve">. The Bass Clef </w:t>
      </w:r>
      <w:r w:rsidR="0026188D" w:rsidRPr="00FC462C">
        <w:t xml:space="preserve">(Figure 3.) </w:t>
      </w:r>
      <w:r w:rsidR="00AD4B43" w:rsidRPr="00FC462C">
        <w:t>is sometimes referred to as F Clef</w:t>
      </w:r>
      <w:r w:rsidR="001110D0" w:rsidRPr="00FC462C">
        <w:t xml:space="preserve"> because the two dots on the clef are surrounding the fourth line, which is an F note.</w:t>
      </w:r>
      <w:r w:rsidR="00A2007E" w:rsidRPr="00FC462C">
        <w:t xml:space="preserve"> This clef is mostly used by low-pitch instruments such as trombones, tubas, bass guitars, and singers singing the bass part</w:t>
      </w:r>
      <w:r w:rsidR="00133135" w:rsidRPr="00FC462C">
        <w:t xml:space="preserve"> </w:t>
      </w:r>
      <w:r w:rsidR="00133135" w:rsidRPr="00FC462C">
        <w:rPr>
          <w:vertAlign w:val="superscript"/>
        </w:rPr>
        <w:t>[6]</w:t>
      </w:r>
      <w:r w:rsidR="00A2007E" w:rsidRPr="00FC462C">
        <w:t>.</w:t>
      </w:r>
      <w:r w:rsidR="00F02D4D" w:rsidRPr="00FC462C">
        <w:t xml:space="preserve"> There are more clefs such as </w:t>
      </w:r>
      <w:r w:rsidR="00F02D4D" w:rsidRPr="00FC462C">
        <w:rPr>
          <w:i/>
          <w:iCs/>
        </w:rPr>
        <w:t>alto</w:t>
      </w:r>
      <w:r w:rsidR="00F02D4D" w:rsidRPr="00FC462C">
        <w:t xml:space="preserve">, </w:t>
      </w:r>
      <w:r w:rsidR="00F02D4D" w:rsidRPr="00FC462C">
        <w:rPr>
          <w:i/>
          <w:iCs/>
        </w:rPr>
        <w:t>tenor</w:t>
      </w:r>
      <w:r w:rsidR="00F02D4D" w:rsidRPr="00FC462C">
        <w:t xml:space="preserve">, </w:t>
      </w:r>
      <w:r w:rsidR="00F02D4D" w:rsidRPr="00FC462C">
        <w:rPr>
          <w:i/>
          <w:iCs/>
        </w:rPr>
        <w:t>percussion</w:t>
      </w:r>
      <w:r w:rsidR="00F02D4D" w:rsidRPr="00FC462C">
        <w:t xml:space="preserve">, </w:t>
      </w:r>
      <w:r w:rsidR="000405B9" w:rsidRPr="00FC462C">
        <w:t>but</w:t>
      </w:r>
      <w:r w:rsidR="00F02D4D" w:rsidRPr="00FC462C">
        <w:t xml:space="preserve"> they are used for different instruments</w:t>
      </w:r>
      <w:r w:rsidR="00003736" w:rsidRPr="00FC462C">
        <w:t xml:space="preserve"> </w:t>
      </w:r>
      <w:r w:rsidR="00003736" w:rsidRPr="00FC462C">
        <w:rPr>
          <w:vertAlign w:val="superscript"/>
        </w:rPr>
        <w:t>[7]</w:t>
      </w:r>
      <w:r w:rsidR="00F02D4D" w:rsidRPr="00FC462C">
        <w:t>.</w:t>
      </w:r>
    </w:p>
    <w:p w14:paraId="43BBE9B4" w14:textId="77777777" w:rsidR="00D4424E" w:rsidRPr="00FC462C" w:rsidRDefault="001110D0" w:rsidP="00D4424E">
      <w:pPr>
        <w:pStyle w:val="ListParagraph"/>
        <w:keepNext/>
        <w:ind w:left="792"/>
      </w:pPr>
      <w:r w:rsidRPr="00FC462C">
        <w:rPr>
          <w:noProof/>
        </w:rPr>
        <w:drawing>
          <wp:inline distT="0" distB="0" distL="0" distR="0" wp14:anchorId="44C950C4" wp14:editId="7E33CE30">
            <wp:extent cx="5229225" cy="701594"/>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03079" cy="711503"/>
                    </a:xfrm>
                    <a:prstGeom prst="rect">
                      <a:avLst/>
                    </a:prstGeom>
                  </pic:spPr>
                </pic:pic>
              </a:graphicData>
            </a:graphic>
          </wp:inline>
        </w:drawing>
      </w:r>
    </w:p>
    <w:p w14:paraId="16623FD9" w14:textId="7D995E94" w:rsidR="001110D0" w:rsidRPr="00FC462C" w:rsidRDefault="00D4424E" w:rsidP="00D4424E">
      <w:pPr>
        <w:pStyle w:val="Caption"/>
        <w:jc w:val="center"/>
      </w:pPr>
      <w:r w:rsidRPr="00FC462C">
        <w:t xml:space="preserve">Figure </w:t>
      </w:r>
      <w:fldSimple w:instr=" SEQ Figure \* ARABIC ">
        <w:r w:rsidR="00E343FE" w:rsidRPr="00FC462C">
          <w:rPr>
            <w:noProof/>
          </w:rPr>
          <w:t>3</w:t>
        </w:r>
      </w:fldSimple>
      <w:r w:rsidRPr="00FC462C">
        <w:t>. The Bass Clef on a music Staff</w:t>
      </w:r>
    </w:p>
    <w:p w14:paraId="1181C9BD" w14:textId="6EDD9CAB" w:rsidR="00003736" w:rsidRPr="00FC462C" w:rsidRDefault="00D714DA" w:rsidP="008B5E52">
      <w:pPr>
        <w:pStyle w:val="ListParagraph"/>
        <w:ind w:left="792" w:firstLine="648"/>
      </w:pPr>
      <w:r w:rsidRPr="00FC462C">
        <w:t xml:space="preserve">The lines on the Bass Clef Staff </w:t>
      </w:r>
      <w:r w:rsidR="008C1950" w:rsidRPr="00FC462C">
        <w:t>corresponds to</w:t>
      </w:r>
      <w:r w:rsidRPr="00FC462C">
        <w:t xml:space="preserve"> notes that are </w:t>
      </w:r>
      <w:r w:rsidR="008C1950" w:rsidRPr="00FC462C">
        <w:t>below</w:t>
      </w:r>
      <w:r w:rsidRPr="00FC462C">
        <w:t xml:space="preserve"> the Middle C</w:t>
      </w:r>
      <w:r w:rsidR="008C1950" w:rsidRPr="00FC462C">
        <w:t xml:space="preserve"> but their frequency intertwines between two octaves, or two </w:t>
      </w:r>
      <w:r w:rsidR="00BC2A01" w:rsidRPr="00FC462C">
        <w:t xml:space="preserve">sets of 7 base notes. There are mnemonics to remember the lines of Bass Clef: </w:t>
      </w:r>
      <w:r w:rsidR="00ED3F6F" w:rsidRPr="00FC462C">
        <w:t>“Good Boys Do Fine Always” and “All Cows Eat Grass” where each capital letter represents a matching note</w:t>
      </w:r>
      <w:r w:rsidR="00E02AB9" w:rsidRPr="00FC462C">
        <w:t xml:space="preserve"> from right octave</w:t>
      </w:r>
      <w:r w:rsidR="00ED3F6F" w:rsidRPr="00FC462C">
        <w:t xml:space="preserve"> </w:t>
      </w:r>
      <w:r w:rsidR="00ED3F6F" w:rsidRPr="00FC462C">
        <w:rPr>
          <w:vertAlign w:val="superscript"/>
        </w:rPr>
        <w:t>[</w:t>
      </w:r>
      <w:r w:rsidR="00724EF5" w:rsidRPr="00FC462C">
        <w:rPr>
          <w:vertAlign w:val="superscript"/>
        </w:rPr>
        <w:t>6</w:t>
      </w:r>
      <w:r w:rsidR="00ED3F6F" w:rsidRPr="00FC462C">
        <w:rPr>
          <w:vertAlign w:val="superscript"/>
        </w:rPr>
        <w:t>]</w:t>
      </w:r>
      <w:r w:rsidR="00ED3F6F" w:rsidRPr="00FC462C">
        <w:t>.</w:t>
      </w:r>
    </w:p>
    <w:p w14:paraId="65C70C25" w14:textId="270C559A" w:rsidR="00986AD2" w:rsidRPr="00FC462C" w:rsidRDefault="00986AD2" w:rsidP="00FC462C">
      <w:pPr>
        <w:pStyle w:val="ListParagraph"/>
        <w:numPr>
          <w:ilvl w:val="1"/>
          <w:numId w:val="3"/>
        </w:numPr>
        <w:rPr>
          <w:b/>
          <w:bCs/>
          <w:sz w:val="26"/>
          <w:szCs w:val="26"/>
        </w:rPr>
      </w:pPr>
      <w:r w:rsidRPr="00FC462C">
        <w:rPr>
          <w:b/>
          <w:bCs/>
          <w:sz w:val="26"/>
          <w:szCs w:val="26"/>
        </w:rPr>
        <w:t>Frequencies</w:t>
      </w:r>
    </w:p>
    <w:p w14:paraId="1F3CCB6A" w14:textId="139262CA" w:rsidR="00135337" w:rsidRPr="00FC462C" w:rsidRDefault="00607FF6" w:rsidP="008B5E52">
      <w:pPr>
        <w:pStyle w:val="ListParagraph"/>
        <w:ind w:left="792" w:firstLine="648"/>
      </w:pPr>
      <w:r w:rsidRPr="00FC462C">
        <w:t xml:space="preserve">This section could have been a simple table of frequencies for a range of octaves but that would be </w:t>
      </w:r>
      <w:r w:rsidR="00273981" w:rsidRPr="00FC462C">
        <w:t>functional but lengthy</w:t>
      </w:r>
      <w:r w:rsidR="0067509A" w:rsidRPr="00FC462C">
        <w:t xml:space="preserve"> in </w:t>
      </w:r>
      <w:r w:rsidR="00420E7C" w:rsidRPr="00FC462C">
        <w:t xml:space="preserve">plain </w:t>
      </w:r>
      <w:r w:rsidR="0067509A" w:rsidRPr="00FC462C">
        <w:t>numbers</w:t>
      </w:r>
      <w:r w:rsidRPr="00FC462C">
        <w:t xml:space="preserve"> instead, </w:t>
      </w:r>
      <w:r w:rsidR="00273981" w:rsidRPr="00FC462C">
        <w:t>let’s</w:t>
      </w:r>
      <w:r w:rsidRPr="00FC462C">
        <w:t xml:space="preserve"> look at the Pythagorean Scale</w:t>
      </w:r>
      <w:r w:rsidR="00420E7C" w:rsidRPr="00FC462C">
        <w:t xml:space="preserve"> which could produce a number of octaves from one starting </w:t>
      </w:r>
      <w:r w:rsidR="00B24FB7" w:rsidRPr="00FC462C">
        <w:t>note</w:t>
      </w:r>
      <w:r w:rsidRPr="00FC462C">
        <w:t xml:space="preserve">. Interesting fact is that it was invented </w:t>
      </w:r>
      <w:r w:rsidR="006C06CC" w:rsidRPr="00FC462C">
        <w:t>before times of Pythagorean who lived around 550 BC but it is associated with him because of theoretical justification and later</w:t>
      </w:r>
      <w:r w:rsidR="00E54749" w:rsidRPr="00FC462C">
        <w:t>,</w:t>
      </w:r>
      <w:r w:rsidR="006C06CC" w:rsidRPr="00FC462C">
        <w:t xml:space="preserve"> of its construction in mathematical terms.</w:t>
      </w:r>
    </w:p>
    <w:p w14:paraId="77B086AD" w14:textId="324C6037" w:rsidR="006C0DA2" w:rsidRPr="00FC462C" w:rsidRDefault="008B5E52" w:rsidP="008B5E52">
      <w:pPr>
        <w:pStyle w:val="ListParagraph"/>
        <w:ind w:left="792" w:firstLine="648"/>
      </w:pPr>
      <w:r w:rsidRPr="00FC462C">
        <w:t>The Scale</w:t>
      </w:r>
      <w:r w:rsidR="00D50958" w:rsidRPr="00FC462C">
        <w:t xml:space="preserve"> is</w:t>
      </w:r>
      <w:r w:rsidRPr="00FC462C">
        <w:t xml:space="preserve"> built by first choosing a starting note and produce others which are going to relate to original note using whole-number ratios</w:t>
      </w:r>
      <w:r w:rsidR="00F4715A" w:rsidRPr="00FC462C">
        <w:t xml:space="preserve"> with security that notes will sound consonant due to Pythagorean principles</w:t>
      </w:r>
      <w:r w:rsidRPr="00FC462C">
        <w:t>.</w:t>
      </w:r>
      <w:r w:rsidR="0088609D" w:rsidRPr="00FC462C">
        <w:t xml:space="preserve"> The fundamentals of this Scale revolve around frequency ratios of 2:1 and 3:1.</w:t>
      </w:r>
    </w:p>
    <w:p w14:paraId="083A2141" w14:textId="38A272AC" w:rsidR="00EF6320" w:rsidRPr="00FC462C" w:rsidRDefault="009B4E65" w:rsidP="00EF6320">
      <w:pPr>
        <w:pStyle w:val="ListParagraph"/>
        <w:ind w:left="792"/>
      </w:pPr>
      <w:r w:rsidRPr="00FC462C">
        <w:t xml:space="preserve">Naturally, when a </w:t>
      </w:r>
      <w:r w:rsidR="00EF6320" w:rsidRPr="00FC462C">
        <w:t xml:space="preserve">string is plucked, it begins to vibrate and produce its own note which depends on the string. Let’s imagine a </w:t>
      </w:r>
      <w:r w:rsidR="00E67208" w:rsidRPr="00FC462C">
        <w:t xml:space="preserve">vibrating </w:t>
      </w:r>
      <w:r w:rsidR="00EF6320" w:rsidRPr="00FC462C">
        <w:t xml:space="preserve">string producing sound at a frequency of </w:t>
      </w:r>
      <w:r w:rsidR="00EF6320" w:rsidRPr="00FC462C">
        <w:rPr>
          <w:i/>
          <w:iCs/>
        </w:rPr>
        <w:t>t</w:t>
      </w:r>
      <w:r w:rsidR="00EF6320" w:rsidRPr="00FC462C">
        <w:t>.</w:t>
      </w:r>
    </w:p>
    <w:p w14:paraId="441EE0A7" w14:textId="77777777" w:rsidR="00F731DD" w:rsidRPr="00FC462C" w:rsidRDefault="00FA6EAA" w:rsidP="00F731DD">
      <w:pPr>
        <w:pStyle w:val="ListParagraph"/>
        <w:keepNext/>
        <w:ind w:left="792"/>
      </w:pPr>
      <w:r w:rsidRPr="00FC462C">
        <w:rPr>
          <w:noProof/>
        </w:rPr>
        <w:drawing>
          <wp:inline distT="0" distB="0" distL="0" distR="0" wp14:anchorId="287B7CBA" wp14:editId="08AF1E27">
            <wp:extent cx="5162550" cy="9785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62550" cy="978535"/>
                    </a:xfrm>
                    <a:prstGeom prst="rect">
                      <a:avLst/>
                    </a:prstGeom>
                  </pic:spPr>
                </pic:pic>
              </a:graphicData>
            </a:graphic>
          </wp:inline>
        </w:drawing>
      </w:r>
    </w:p>
    <w:p w14:paraId="17332530" w14:textId="4527B89E" w:rsidR="00EF6320" w:rsidRPr="00FC462C" w:rsidRDefault="00F731DD" w:rsidP="00F731DD">
      <w:pPr>
        <w:pStyle w:val="Caption"/>
        <w:jc w:val="center"/>
      </w:pPr>
      <w:r w:rsidRPr="00FC462C">
        <w:t xml:space="preserve">Figure </w:t>
      </w:r>
      <w:fldSimple w:instr=" SEQ Figure \* ARABIC ">
        <w:r w:rsidR="00E343FE" w:rsidRPr="00FC462C">
          <w:rPr>
            <w:noProof/>
          </w:rPr>
          <w:t>4</w:t>
        </w:r>
      </w:fldSimple>
      <w:r w:rsidRPr="00FC462C">
        <w:t>. Vibrating string with frequency t</w:t>
      </w:r>
    </w:p>
    <w:p w14:paraId="598FB7AC" w14:textId="02854633" w:rsidR="000A3099" w:rsidRPr="00FC462C" w:rsidRDefault="0069663E" w:rsidP="0067509A">
      <w:pPr>
        <w:pStyle w:val="ListParagraph"/>
        <w:ind w:left="792" w:firstLine="648"/>
      </w:pPr>
      <w:r w:rsidRPr="00FC462C">
        <w:t xml:space="preserve">When the same string is vibrating at twice the original frequency, it will produce a note with frequency </w:t>
      </w:r>
      <w:r w:rsidRPr="00FC462C">
        <w:rPr>
          <w:i/>
          <w:iCs/>
        </w:rPr>
        <w:t>2t</w:t>
      </w:r>
      <w:r w:rsidRPr="00FC462C">
        <w:t xml:space="preserve">. This will </w:t>
      </w:r>
      <w:r w:rsidR="00EE76C3" w:rsidRPr="00FC462C">
        <w:t>create</w:t>
      </w:r>
      <w:r w:rsidRPr="00FC462C">
        <w:t xml:space="preserve"> an interval between the two notes which is given by the ratio of th</w:t>
      </w:r>
      <w:r w:rsidR="000E2735" w:rsidRPr="00FC462C">
        <w:t>ose</w:t>
      </w:r>
      <w:r w:rsidRPr="00FC462C">
        <w:t xml:space="preserve"> frequencies, </w:t>
      </w:r>
      <w:r w:rsidRPr="00FC462C">
        <w:rPr>
          <w:i/>
          <w:iCs/>
        </w:rPr>
        <w:t>2t:t</w:t>
      </w:r>
      <w:r w:rsidRPr="00FC462C">
        <w:t xml:space="preserve"> or </w:t>
      </w:r>
      <w:r w:rsidRPr="00FC462C">
        <w:rPr>
          <w:i/>
          <w:iCs/>
        </w:rPr>
        <w:t>2:1</w:t>
      </w:r>
      <w:r w:rsidRPr="00FC462C">
        <w:t>, essentially, an octave.</w:t>
      </w:r>
    </w:p>
    <w:p w14:paraId="43841E1D" w14:textId="77777777" w:rsidR="00F731DD" w:rsidRPr="00FC462C" w:rsidRDefault="000E2735" w:rsidP="00F731DD">
      <w:pPr>
        <w:pStyle w:val="ListParagraph"/>
        <w:keepNext/>
        <w:ind w:left="792"/>
      </w:pPr>
      <w:r w:rsidRPr="00FC462C">
        <w:rPr>
          <w:noProof/>
        </w:rPr>
        <w:drawing>
          <wp:inline distT="0" distB="0" distL="0" distR="0" wp14:anchorId="7BCF9BF2" wp14:editId="6CDA7AB0">
            <wp:extent cx="5191125" cy="1103630"/>
            <wp:effectExtent l="0" t="0" r="952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91125" cy="1103630"/>
                    </a:xfrm>
                    <a:prstGeom prst="rect">
                      <a:avLst/>
                    </a:prstGeom>
                  </pic:spPr>
                </pic:pic>
              </a:graphicData>
            </a:graphic>
          </wp:inline>
        </w:drawing>
      </w:r>
    </w:p>
    <w:p w14:paraId="5E69F026" w14:textId="41E8F1F7" w:rsidR="002A169F" w:rsidRPr="00FC462C" w:rsidRDefault="00F731DD" w:rsidP="00F731DD">
      <w:pPr>
        <w:pStyle w:val="Caption"/>
        <w:jc w:val="center"/>
      </w:pPr>
      <w:r w:rsidRPr="00FC462C">
        <w:t xml:space="preserve">Figure </w:t>
      </w:r>
      <w:fldSimple w:instr=" SEQ Figure \* ARABIC ">
        <w:r w:rsidR="00E343FE" w:rsidRPr="00FC462C">
          <w:rPr>
            <w:noProof/>
          </w:rPr>
          <w:t>5</w:t>
        </w:r>
      </w:fldSimple>
      <w:r w:rsidRPr="00FC462C">
        <w:t>. Vibrating string with frequency 2t</w:t>
      </w:r>
    </w:p>
    <w:p w14:paraId="6E1CD9B1" w14:textId="34321B16" w:rsidR="004E5E42" w:rsidRPr="00FC462C" w:rsidRDefault="00AE4A4D" w:rsidP="0067509A">
      <w:pPr>
        <w:pStyle w:val="ListParagraph"/>
        <w:ind w:left="792" w:firstLine="648"/>
      </w:pPr>
      <w:r w:rsidRPr="00FC462C">
        <w:lastRenderedPageBreak/>
        <w:t xml:space="preserve">If that </w:t>
      </w:r>
      <w:r w:rsidR="00520664" w:rsidRPr="00FC462C">
        <w:t xml:space="preserve">original </w:t>
      </w:r>
      <w:r w:rsidRPr="00FC462C">
        <w:t>string would vibrate at 3 times the original frequency</w:t>
      </w:r>
      <w:r w:rsidR="00520664" w:rsidRPr="00FC462C">
        <w:t xml:space="preserve"> instead</w:t>
      </w:r>
      <w:r w:rsidRPr="00FC462C">
        <w:t xml:space="preserve">, it would make a sound of a note of frequency </w:t>
      </w:r>
      <w:r w:rsidRPr="00FC462C">
        <w:rPr>
          <w:i/>
          <w:iCs/>
        </w:rPr>
        <w:t>3t</w:t>
      </w:r>
      <w:r w:rsidRPr="00FC462C">
        <w:t>.</w:t>
      </w:r>
    </w:p>
    <w:p w14:paraId="38CF721D" w14:textId="77777777" w:rsidR="00E862AC" w:rsidRPr="00FC462C" w:rsidRDefault="00931828" w:rsidP="00E862AC">
      <w:pPr>
        <w:pStyle w:val="ListParagraph"/>
        <w:keepNext/>
        <w:ind w:left="792"/>
      </w:pPr>
      <w:r w:rsidRPr="00FC462C">
        <w:rPr>
          <w:noProof/>
        </w:rPr>
        <w:drawing>
          <wp:inline distT="0" distB="0" distL="0" distR="0" wp14:anchorId="3E1DAFDB" wp14:editId="14D132C1">
            <wp:extent cx="5200650" cy="102235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00650" cy="1022350"/>
                    </a:xfrm>
                    <a:prstGeom prst="rect">
                      <a:avLst/>
                    </a:prstGeom>
                  </pic:spPr>
                </pic:pic>
              </a:graphicData>
            </a:graphic>
          </wp:inline>
        </w:drawing>
      </w:r>
    </w:p>
    <w:p w14:paraId="0E936142" w14:textId="728F27DC" w:rsidR="00DE2146" w:rsidRPr="00FC462C" w:rsidRDefault="00E862AC" w:rsidP="00E862AC">
      <w:pPr>
        <w:pStyle w:val="Caption"/>
        <w:jc w:val="center"/>
      </w:pPr>
      <w:r w:rsidRPr="00FC462C">
        <w:t xml:space="preserve">Figure </w:t>
      </w:r>
      <w:fldSimple w:instr=" SEQ Figure \* ARABIC ">
        <w:r w:rsidR="00E343FE" w:rsidRPr="00FC462C">
          <w:rPr>
            <w:noProof/>
          </w:rPr>
          <w:t>6</w:t>
        </w:r>
      </w:fldSimple>
      <w:r w:rsidRPr="00FC462C">
        <w:t>. Vibrating string with frequency 3t</w:t>
      </w:r>
    </w:p>
    <w:p w14:paraId="5D4CFED8" w14:textId="261C72C9" w:rsidR="00DE2146" w:rsidRPr="00FC462C" w:rsidRDefault="009A61C8" w:rsidP="001D2B14">
      <w:pPr>
        <w:pStyle w:val="ListParagraph"/>
        <w:ind w:left="792" w:firstLine="648"/>
        <w:rPr>
          <w:rFonts w:eastAsiaTheme="minorEastAsia"/>
        </w:rPr>
      </w:pPr>
      <w:r w:rsidRPr="00FC462C">
        <w:t xml:space="preserve">Therefore, the interval between notes of frequencies </w:t>
      </w:r>
      <w:r w:rsidRPr="00FC462C">
        <w:rPr>
          <w:i/>
          <w:iCs/>
        </w:rPr>
        <w:t>3t</w:t>
      </w:r>
      <w:r w:rsidRPr="00FC462C">
        <w:t xml:space="preserve"> and </w:t>
      </w:r>
      <w:r w:rsidRPr="00FC462C">
        <w:rPr>
          <w:i/>
          <w:iCs/>
        </w:rPr>
        <w:t>2t</w:t>
      </w:r>
      <w:r w:rsidRPr="00FC462C">
        <w:t xml:space="preserve"> is </w:t>
      </w:r>
      <w:r w:rsidRPr="00FC462C">
        <w:rPr>
          <w:i/>
          <w:iCs/>
        </w:rPr>
        <w:t>3:2</w:t>
      </w:r>
      <w:r w:rsidR="00520664" w:rsidRPr="00FC462C">
        <w:t xml:space="preserve"> or </w:t>
      </w:r>
      <m:oMath>
        <m:f>
          <m:fPr>
            <m:ctrlPr>
              <w:rPr>
                <w:rFonts w:ascii="Cambria Math" w:hAnsi="Cambria Math"/>
                <w:i/>
              </w:rPr>
            </m:ctrlPr>
          </m:fPr>
          <m:num>
            <m:r>
              <w:rPr>
                <w:rFonts w:ascii="Cambria Math" w:hAnsi="Cambria Math"/>
              </w:rPr>
              <m:t>3</m:t>
            </m:r>
          </m:num>
          <m:den>
            <m:r>
              <w:rPr>
                <w:rFonts w:ascii="Cambria Math" w:hAnsi="Cambria Math"/>
              </w:rPr>
              <m:t>2</m:t>
            </m:r>
          </m:den>
        </m:f>
        <m:r>
          <w:rPr>
            <w:rFonts w:ascii="Cambria Math" w:hAnsi="Cambria Math"/>
          </w:rPr>
          <m:t>t</m:t>
        </m:r>
      </m:oMath>
      <w:r w:rsidR="00520664" w:rsidRPr="00FC462C">
        <w:rPr>
          <w:rFonts w:eastAsiaTheme="minorEastAsia"/>
        </w:rPr>
        <w:t xml:space="preserve">. </w:t>
      </w:r>
      <w:r w:rsidR="0067509A" w:rsidRPr="00FC462C">
        <w:rPr>
          <w:rFonts w:eastAsiaTheme="minorEastAsia"/>
        </w:rPr>
        <w:t xml:space="preserve">At the same time, the note an octave bellow </w:t>
      </w:r>
      <w:r w:rsidR="0067509A" w:rsidRPr="00FC462C">
        <w:rPr>
          <w:rFonts w:eastAsiaTheme="minorEastAsia"/>
          <w:i/>
          <w:iCs/>
        </w:rPr>
        <w:t>3t</w:t>
      </w:r>
      <w:r w:rsidR="0067509A" w:rsidRPr="00FC462C">
        <w:rPr>
          <w:rFonts w:eastAsiaTheme="minorEastAsia"/>
        </w:rPr>
        <w:t xml:space="preserve"> is </w:t>
      </w:r>
      <m:oMath>
        <m:f>
          <m:fPr>
            <m:ctrlPr>
              <w:rPr>
                <w:rFonts w:ascii="Cambria Math" w:hAnsi="Cambria Math"/>
                <w:i/>
              </w:rPr>
            </m:ctrlPr>
          </m:fPr>
          <m:num>
            <m:r>
              <w:rPr>
                <w:rFonts w:ascii="Cambria Math" w:hAnsi="Cambria Math"/>
              </w:rPr>
              <m:t>3</m:t>
            </m:r>
          </m:num>
          <m:den>
            <m:r>
              <w:rPr>
                <w:rFonts w:ascii="Cambria Math" w:hAnsi="Cambria Math"/>
              </w:rPr>
              <m:t>2</m:t>
            </m:r>
          </m:den>
        </m:f>
        <m:r>
          <w:rPr>
            <w:rFonts w:ascii="Cambria Math" w:hAnsi="Cambria Math"/>
          </w:rPr>
          <m:t>t</m:t>
        </m:r>
      </m:oMath>
      <w:r w:rsidR="0067509A" w:rsidRPr="00FC462C">
        <w:rPr>
          <w:rFonts w:eastAsiaTheme="minorEastAsia"/>
        </w:rPr>
        <w:t xml:space="preserve"> and then the interval between this note</w:t>
      </w:r>
      <w:r w:rsidR="00743776" w:rsidRPr="00FC462C">
        <w:rPr>
          <w:rFonts w:eastAsiaTheme="minorEastAsia"/>
        </w:rPr>
        <w:t xml:space="preserve"> and the note with frequency </w:t>
      </w:r>
      <w:r w:rsidR="00743776" w:rsidRPr="00FC462C">
        <w:rPr>
          <w:rFonts w:eastAsiaTheme="minorEastAsia"/>
          <w:i/>
          <w:iCs/>
        </w:rPr>
        <w:t>t</w:t>
      </w:r>
      <w:r w:rsidR="00743776" w:rsidRPr="00FC462C">
        <w:rPr>
          <w:rFonts w:eastAsiaTheme="minorEastAsia"/>
        </w:rPr>
        <w:t xml:space="preserve"> is </w:t>
      </w:r>
      <m:oMath>
        <m:f>
          <m:fPr>
            <m:ctrlPr>
              <w:rPr>
                <w:rFonts w:ascii="Cambria Math" w:hAnsi="Cambria Math"/>
                <w:i/>
              </w:rPr>
            </m:ctrlPr>
          </m:fPr>
          <m:num>
            <m:r>
              <w:rPr>
                <w:rFonts w:ascii="Cambria Math" w:hAnsi="Cambria Math"/>
              </w:rPr>
              <m:t>3</m:t>
            </m:r>
          </m:num>
          <m:den>
            <m:r>
              <w:rPr>
                <w:rFonts w:ascii="Cambria Math" w:hAnsi="Cambria Math"/>
              </w:rPr>
              <m:t>2</m:t>
            </m:r>
          </m:den>
        </m:f>
      </m:oMath>
      <w:r w:rsidR="00743776" w:rsidRPr="00FC462C">
        <w:rPr>
          <w:rFonts w:eastAsiaTheme="minorEastAsia"/>
        </w:rPr>
        <w:t>. This logic gives a three-note scale: {</w:t>
      </w:r>
      <w:r w:rsidR="00743776" w:rsidRPr="00FC462C">
        <w:rPr>
          <w:rFonts w:eastAsiaTheme="minorEastAsia"/>
          <w:i/>
          <w:iCs/>
        </w:rPr>
        <w:t xml:space="preserve">t, </w:t>
      </w:r>
      <m:oMath>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t</m:t>
        </m:r>
      </m:oMath>
      <w:r w:rsidR="00743776" w:rsidRPr="00FC462C">
        <w:rPr>
          <w:rFonts w:eastAsiaTheme="minorEastAsia"/>
          <w:i/>
          <w:iCs/>
        </w:rPr>
        <w:t>, 2t</w:t>
      </w:r>
      <w:r w:rsidR="00743776" w:rsidRPr="00FC462C">
        <w:rPr>
          <w:rFonts w:eastAsiaTheme="minorEastAsia"/>
        </w:rPr>
        <w:t xml:space="preserve">}, and if </w:t>
      </w:r>
      <w:proofErr w:type="spellStart"/>
      <w:r w:rsidR="00743776" w:rsidRPr="00FC462C">
        <w:rPr>
          <w:rFonts w:eastAsiaTheme="minorEastAsia"/>
          <w:i/>
          <w:iCs/>
        </w:rPr>
        <w:t>t</w:t>
      </w:r>
      <w:proofErr w:type="spellEnd"/>
      <w:r w:rsidR="00743776" w:rsidRPr="00FC462C">
        <w:rPr>
          <w:rFonts w:eastAsiaTheme="minorEastAsia"/>
        </w:rPr>
        <w:t xml:space="preserve"> is a note </w:t>
      </w:r>
      <w:r w:rsidR="00743776" w:rsidRPr="00FC462C">
        <w:rPr>
          <w:rFonts w:eastAsiaTheme="minorEastAsia"/>
          <w:i/>
          <w:iCs/>
        </w:rPr>
        <w:t>C</w:t>
      </w:r>
      <w:r w:rsidR="00743776" w:rsidRPr="00FC462C">
        <w:rPr>
          <w:rFonts w:eastAsiaTheme="minorEastAsia"/>
        </w:rPr>
        <w:t xml:space="preserve"> and </w:t>
      </w:r>
      <w:r w:rsidR="00743776" w:rsidRPr="00FC462C">
        <w:rPr>
          <w:rFonts w:eastAsiaTheme="minorEastAsia"/>
          <w:i/>
          <w:iCs/>
        </w:rPr>
        <w:t>C’</w:t>
      </w:r>
      <w:r w:rsidR="00743776" w:rsidRPr="00FC462C">
        <w:rPr>
          <w:rFonts w:eastAsiaTheme="minorEastAsia"/>
        </w:rPr>
        <w:t xml:space="preserve"> is an octave higher</w:t>
      </w:r>
      <w:r w:rsidR="008D17E3" w:rsidRPr="00FC462C">
        <w:rPr>
          <w:rFonts w:eastAsiaTheme="minorEastAsia"/>
        </w:rPr>
        <w:t>,</w:t>
      </w:r>
      <w:r w:rsidR="00743776" w:rsidRPr="00FC462C">
        <w:rPr>
          <w:rFonts w:eastAsiaTheme="minorEastAsia"/>
        </w:rPr>
        <w:t xml:space="preserve"> then the scale is</w:t>
      </w:r>
      <w:r w:rsidR="008D17E3" w:rsidRPr="00FC462C">
        <w:rPr>
          <w:rFonts w:eastAsiaTheme="minorEastAsia"/>
        </w:rPr>
        <w:t>:</w:t>
      </w:r>
    </w:p>
    <w:p w14:paraId="7E4352D1" w14:textId="7525E282" w:rsidR="00E862AC" w:rsidRPr="00FC462C" w:rsidRDefault="00E862AC" w:rsidP="00E862AC">
      <w:pPr>
        <w:pStyle w:val="Caption"/>
        <w:keepNext/>
        <w:jc w:val="center"/>
      </w:pPr>
      <w:r w:rsidRPr="00FC462C">
        <w:t xml:space="preserve">Table </w:t>
      </w:r>
      <w:fldSimple w:instr=" SEQ Table \* ARABIC ">
        <w:r w:rsidRPr="00FC462C">
          <w:rPr>
            <w:noProof/>
          </w:rPr>
          <w:t>1</w:t>
        </w:r>
      </w:fldSimple>
      <w:r w:rsidRPr="00FC462C">
        <w:t>. Pythagorean Scale with C, G, and C'</w:t>
      </w:r>
    </w:p>
    <w:tbl>
      <w:tblPr>
        <w:tblStyle w:val="TableGrid"/>
        <w:tblW w:w="0" w:type="auto"/>
        <w:tblInd w:w="792" w:type="dxa"/>
        <w:tblLook w:val="04A0" w:firstRow="1" w:lastRow="0" w:firstColumn="1" w:lastColumn="0" w:noHBand="0" w:noVBand="1"/>
      </w:tblPr>
      <w:tblGrid>
        <w:gridCol w:w="546"/>
        <w:gridCol w:w="441"/>
        <w:gridCol w:w="1429"/>
        <w:gridCol w:w="1182"/>
      </w:tblGrid>
      <w:tr w:rsidR="004931BA" w:rsidRPr="00FC462C" w14:paraId="61164280" w14:textId="77777777" w:rsidTr="00B23010">
        <w:tc>
          <w:tcPr>
            <w:tcW w:w="546" w:type="dxa"/>
          </w:tcPr>
          <w:p w14:paraId="15B58A92" w14:textId="77777777" w:rsidR="004931BA" w:rsidRPr="00FC462C" w:rsidRDefault="004931BA" w:rsidP="008D17E3">
            <w:pPr>
              <w:pStyle w:val="ListParagraph"/>
              <w:ind w:left="0"/>
              <w:jc w:val="center"/>
              <w:rPr>
                <w:i/>
                <w:iCs/>
              </w:rPr>
            </w:pPr>
          </w:p>
        </w:tc>
        <w:tc>
          <w:tcPr>
            <w:tcW w:w="441" w:type="dxa"/>
          </w:tcPr>
          <w:p w14:paraId="198CCBAF" w14:textId="42AD8434" w:rsidR="004931BA" w:rsidRPr="00FC462C" w:rsidRDefault="004931BA" w:rsidP="008D17E3">
            <w:pPr>
              <w:pStyle w:val="ListParagraph"/>
              <w:ind w:left="0"/>
              <w:jc w:val="center"/>
              <w:rPr>
                <w:i/>
                <w:iCs/>
              </w:rPr>
            </w:pPr>
            <w:r w:rsidRPr="00FC462C">
              <w:rPr>
                <w:i/>
                <w:iCs/>
              </w:rPr>
              <w:t>C</w:t>
            </w:r>
          </w:p>
        </w:tc>
        <w:tc>
          <w:tcPr>
            <w:tcW w:w="1429" w:type="dxa"/>
          </w:tcPr>
          <w:p w14:paraId="496EB095" w14:textId="60D39F72" w:rsidR="004931BA" w:rsidRPr="00FC462C" w:rsidRDefault="004931BA" w:rsidP="008D17E3">
            <w:pPr>
              <w:pStyle w:val="ListParagraph"/>
              <w:ind w:left="0"/>
              <w:jc w:val="center"/>
              <w:rPr>
                <w:i/>
                <w:iCs/>
              </w:rPr>
            </w:pPr>
            <w:r w:rsidRPr="00FC462C">
              <w:rPr>
                <w:i/>
                <w:iCs/>
              </w:rPr>
              <w:t>G</w:t>
            </w:r>
          </w:p>
        </w:tc>
        <w:tc>
          <w:tcPr>
            <w:tcW w:w="1182" w:type="dxa"/>
          </w:tcPr>
          <w:p w14:paraId="36792892" w14:textId="18D78F18" w:rsidR="004931BA" w:rsidRPr="00FC462C" w:rsidRDefault="004931BA" w:rsidP="008D17E3">
            <w:pPr>
              <w:pStyle w:val="ListParagraph"/>
              <w:ind w:left="0"/>
              <w:jc w:val="center"/>
              <w:rPr>
                <w:i/>
                <w:iCs/>
              </w:rPr>
            </w:pPr>
            <w:r w:rsidRPr="00FC462C">
              <w:rPr>
                <w:i/>
                <w:iCs/>
              </w:rPr>
              <w:t>C’</w:t>
            </w:r>
          </w:p>
        </w:tc>
      </w:tr>
      <w:tr w:rsidR="004931BA" w:rsidRPr="00FC462C" w14:paraId="1BE53A8C" w14:textId="77777777" w:rsidTr="00B23010">
        <w:trPr>
          <w:trHeight w:val="638"/>
        </w:trPr>
        <w:tc>
          <w:tcPr>
            <w:tcW w:w="546" w:type="dxa"/>
          </w:tcPr>
          <w:p w14:paraId="23B4595D" w14:textId="77777777" w:rsidR="004931BA" w:rsidRPr="00FC462C" w:rsidRDefault="004931BA" w:rsidP="008D17E3">
            <w:pPr>
              <w:pStyle w:val="ListParagraph"/>
              <w:ind w:left="0"/>
              <w:jc w:val="center"/>
              <w:rPr>
                <w:i/>
                <w:iCs/>
              </w:rPr>
            </w:pPr>
          </w:p>
        </w:tc>
        <w:tc>
          <w:tcPr>
            <w:tcW w:w="441" w:type="dxa"/>
          </w:tcPr>
          <w:p w14:paraId="2E02240F" w14:textId="7091C80C" w:rsidR="004931BA" w:rsidRPr="00FC462C" w:rsidRDefault="004931BA" w:rsidP="008D17E3">
            <w:pPr>
              <w:pStyle w:val="ListParagraph"/>
              <w:ind w:left="0"/>
              <w:jc w:val="center"/>
              <w:rPr>
                <w:i/>
                <w:iCs/>
              </w:rPr>
            </w:pPr>
            <w:r w:rsidRPr="00FC462C">
              <w:rPr>
                <w:i/>
                <w:iCs/>
              </w:rPr>
              <w:t>t</w:t>
            </w:r>
          </w:p>
        </w:tc>
        <w:tc>
          <w:tcPr>
            <w:tcW w:w="1429" w:type="dxa"/>
          </w:tcPr>
          <w:p w14:paraId="232E1B15" w14:textId="05BB91CC" w:rsidR="004931BA" w:rsidRPr="00FC462C" w:rsidRDefault="00000000" w:rsidP="008D17E3">
            <w:pPr>
              <w:pStyle w:val="ListParagraph"/>
              <w:ind w:left="0"/>
              <w:jc w:val="center"/>
              <w:rPr>
                <w:i/>
                <w:iCs/>
              </w:rPr>
            </w:pPr>
            <m:oMathPara>
              <m:oMath>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t</m:t>
                </m:r>
              </m:oMath>
            </m:oMathPara>
          </w:p>
        </w:tc>
        <w:tc>
          <w:tcPr>
            <w:tcW w:w="1182" w:type="dxa"/>
          </w:tcPr>
          <w:p w14:paraId="3AD1C0FB" w14:textId="0E3A8E89" w:rsidR="004931BA" w:rsidRPr="00FC462C" w:rsidRDefault="004931BA" w:rsidP="008D17E3">
            <w:pPr>
              <w:pStyle w:val="ListParagraph"/>
              <w:ind w:left="0"/>
              <w:jc w:val="center"/>
              <w:rPr>
                <w:i/>
                <w:iCs/>
              </w:rPr>
            </w:pPr>
            <w:r w:rsidRPr="00FC462C">
              <w:rPr>
                <w:i/>
                <w:iCs/>
              </w:rPr>
              <w:t>2t</w:t>
            </w:r>
          </w:p>
        </w:tc>
      </w:tr>
      <w:tr w:rsidR="004931BA" w:rsidRPr="00FC462C" w14:paraId="0525B851" w14:textId="77777777" w:rsidTr="00B23010">
        <w:trPr>
          <w:trHeight w:val="562"/>
        </w:trPr>
        <w:tc>
          <w:tcPr>
            <w:tcW w:w="546" w:type="dxa"/>
          </w:tcPr>
          <w:p w14:paraId="022A3BA1" w14:textId="12FD6A8A" w:rsidR="004931BA" w:rsidRPr="00FC462C" w:rsidRDefault="004931BA" w:rsidP="008D17E3">
            <w:pPr>
              <w:pStyle w:val="ListParagraph"/>
              <w:ind w:left="0"/>
              <w:jc w:val="center"/>
              <w:rPr>
                <w:i/>
                <w:iCs/>
              </w:rPr>
            </w:pPr>
            <w:proofErr w:type="gramStart"/>
            <w:r w:rsidRPr="00FC462C">
              <w:rPr>
                <w:i/>
                <w:iCs/>
              </w:rPr>
              <w:t>e.g.</w:t>
            </w:r>
            <w:proofErr w:type="gramEnd"/>
          </w:p>
        </w:tc>
        <w:tc>
          <w:tcPr>
            <w:tcW w:w="441" w:type="dxa"/>
          </w:tcPr>
          <w:p w14:paraId="14088DEE" w14:textId="58D518EE" w:rsidR="004931BA" w:rsidRPr="00FC462C" w:rsidRDefault="004931BA" w:rsidP="008D17E3">
            <w:pPr>
              <w:pStyle w:val="ListParagraph"/>
              <w:ind w:left="0"/>
              <w:jc w:val="center"/>
              <w:rPr>
                <w:i/>
                <w:iCs/>
              </w:rPr>
            </w:pPr>
            <w:r w:rsidRPr="00FC462C">
              <w:rPr>
                <w:i/>
                <w:iCs/>
              </w:rPr>
              <w:t>16</w:t>
            </w:r>
          </w:p>
        </w:tc>
        <w:tc>
          <w:tcPr>
            <w:tcW w:w="1429" w:type="dxa"/>
          </w:tcPr>
          <w:p w14:paraId="27399BBC" w14:textId="61904D8D" w:rsidR="004931BA" w:rsidRPr="00FC462C" w:rsidRDefault="004931BA" w:rsidP="008D17E3">
            <w:pPr>
              <w:pStyle w:val="ListParagraph"/>
              <w:ind w:left="0"/>
              <w:jc w:val="center"/>
              <w:rPr>
                <w:rFonts w:ascii="Calibri" w:eastAsia="Calibri" w:hAnsi="Calibri" w:cs="Arial"/>
                <w:i/>
                <w:iCs/>
              </w:rPr>
            </w:pPr>
            <m:oMathPara>
              <m:oMath>
                <m:r>
                  <w:rPr>
                    <w:rFonts w:ascii="Cambria Math" w:hAnsi="Cambria Math"/>
                  </w:rPr>
                  <m:t>16×</m:t>
                </m:r>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=24</m:t>
                </m:r>
              </m:oMath>
            </m:oMathPara>
          </w:p>
        </w:tc>
        <w:tc>
          <w:tcPr>
            <w:tcW w:w="1182" w:type="dxa"/>
          </w:tcPr>
          <w:p w14:paraId="68183E95" w14:textId="381D6693" w:rsidR="004931BA" w:rsidRPr="00FC462C" w:rsidRDefault="00B23010" w:rsidP="008D17E3">
            <w:pPr>
              <w:pStyle w:val="ListParagraph"/>
              <w:ind w:left="0"/>
              <w:jc w:val="center"/>
              <w:rPr>
                <w:i/>
                <w:iCs/>
              </w:rPr>
            </w:pPr>
            <m:oMathPara>
              <m:oMath>
                <m:r>
                  <w:rPr>
                    <w:rFonts w:ascii="Cambria Math" w:eastAsia="Calibri" w:hAnsi="Cambria Math" w:cs="Arial"/>
                  </w:rPr>
                  <m:t>16</m:t>
                </m:r>
                <m:r>
                  <w:rPr>
                    <w:rFonts w:ascii="Cambria Math" w:hAnsi="Cambria Math"/>
                  </w:rPr>
                  <m:t>×</m:t>
                </m:r>
                <m:r>
                  <w:rPr>
                    <w:rFonts w:ascii="Cambria Math" w:eastAsiaTheme="minorEastAsia" w:hAnsi="Cambria Math"/>
                  </w:rPr>
                  <m:t>2=32</m:t>
                </m:r>
              </m:oMath>
            </m:oMathPara>
          </w:p>
        </w:tc>
      </w:tr>
    </w:tbl>
    <w:p w14:paraId="4F2078F7" w14:textId="77777777" w:rsidR="00AB01ED" w:rsidRPr="00FC462C" w:rsidRDefault="004931BA" w:rsidP="001D2B14">
      <w:pPr>
        <w:pStyle w:val="ListParagraph"/>
        <w:ind w:left="792" w:firstLine="648"/>
      </w:pPr>
      <w:r w:rsidRPr="00FC462C">
        <w:t xml:space="preserve">This gave a formula for the note </w:t>
      </w:r>
      <w:r w:rsidRPr="00FC462C">
        <w:rPr>
          <w:i/>
          <w:iCs/>
        </w:rPr>
        <w:t>G</w:t>
      </w:r>
      <w:r w:rsidRPr="00FC462C">
        <w:t xml:space="preserve">, which has </w:t>
      </w:r>
      <w:r w:rsidR="00B23010" w:rsidRPr="00FC462C">
        <w:t>the</w:t>
      </w:r>
      <w:r w:rsidRPr="00FC462C">
        <w:t xml:space="preserve"> interval between </w:t>
      </w:r>
      <w:r w:rsidRPr="00FC462C">
        <w:rPr>
          <w:i/>
          <w:iCs/>
        </w:rPr>
        <w:t>C</w:t>
      </w:r>
      <w:r w:rsidRPr="00FC462C">
        <w:t xml:space="preserve"> known as </w:t>
      </w:r>
      <w:r w:rsidRPr="00FC462C">
        <w:rPr>
          <w:i/>
          <w:iCs/>
        </w:rPr>
        <w:t>perfect fifth</w:t>
      </w:r>
      <w:r w:rsidR="00785CFC" w:rsidRPr="00FC462C">
        <w:t xml:space="preserve"> with the ratio </w:t>
      </w:r>
      <m:oMath>
        <m:f>
          <m:fPr>
            <m:ctrlPr>
              <w:rPr>
                <w:rFonts w:ascii="Cambria Math" w:hAnsi="Cambria Math"/>
                <w:i/>
                <w:iCs/>
              </w:rPr>
            </m:ctrlPr>
          </m:fPr>
          <m:num>
            <m:r>
              <w:rPr>
                <w:rFonts w:ascii="Cambria Math" w:hAnsi="Cambria Math"/>
              </w:rPr>
              <m:t>3</m:t>
            </m:r>
          </m:num>
          <m:den>
            <m:r>
              <w:rPr>
                <w:rFonts w:ascii="Cambria Math" w:hAnsi="Cambria Math"/>
              </w:rPr>
              <m:t>2</m:t>
            </m:r>
          </m:den>
        </m:f>
      </m:oMath>
      <w:r w:rsidRPr="00FC462C">
        <w:t xml:space="preserve"> and </w:t>
      </w:r>
      <w:r w:rsidR="00B23010" w:rsidRPr="00FC462C">
        <w:t xml:space="preserve">the </w:t>
      </w:r>
      <w:r w:rsidRPr="00FC462C">
        <w:t xml:space="preserve">interval between note </w:t>
      </w:r>
      <w:r w:rsidRPr="00FC462C">
        <w:rPr>
          <w:i/>
          <w:iCs/>
        </w:rPr>
        <w:t>C’</w:t>
      </w:r>
      <w:r w:rsidRPr="00FC462C">
        <w:t xml:space="preserve">, a </w:t>
      </w:r>
      <w:r w:rsidRPr="00FC462C">
        <w:rPr>
          <w:i/>
          <w:iCs/>
        </w:rPr>
        <w:t>perfect fourt</w:t>
      </w:r>
      <w:r w:rsidR="00785CFC" w:rsidRPr="00FC462C">
        <w:rPr>
          <w:i/>
          <w:iCs/>
        </w:rPr>
        <w:t>h</w:t>
      </w:r>
      <w:r w:rsidR="00785CFC" w:rsidRPr="00FC462C">
        <w:t xml:space="preserve">, with the ratio </w:t>
      </w:r>
      <w:r w:rsidR="00785CFC" w:rsidRPr="00FC462C">
        <w:rPr>
          <w:rFonts w:ascii="Cambria Math" w:hAnsi="Cambria Math"/>
          <w:i/>
          <w:iCs/>
        </w:rPr>
        <w:t xml:space="preserve"> </w:t>
      </w:r>
      <m:oMath>
        <m:r>
          <w:rPr>
            <w:rFonts w:ascii="Cambria Math" w:hAnsi="Cambria Math"/>
          </w:rPr>
          <m:t>2t:</m:t>
        </m:r>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t</m:t>
        </m:r>
      </m:oMath>
      <w:r w:rsidR="00785CFC" w:rsidRPr="00FC462C">
        <w:rPr>
          <w:rFonts w:ascii="Cambria Math" w:eastAsiaTheme="minorEastAsia" w:hAnsi="Cambria Math"/>
          <w:i/>
          <w:iCs/>
        </w:rPr>
        <w:t>,</w:t>
      </w:r>
      <w:r w:rsidR="00785CFC" w:rsidRPr="00FC462C">
        <w:rPr>
          <w:rFonts w:ascii="Cambria Math" w:eastAsiaTheme="minorEastAsia" w:hAnsi="Cambria Math"/>
        </w:rPr>
        <w:t xml:space="preserve"> or</w:t>
      </w:r>
      <w:r w:rsidR="00785CFC" w:rsidRPr="00FC462C">
        <w:rPr>
          <w:rFonts w:ascii="Cambria Math" w:eastAsiaTheme="minorEastAsia" w:hAnsi="Cambria Math"/>
          <w:i/>
          <w:iCs/>
        </w:rPr>
        <w:t xml:space="preserve"> </w:t>
      </w:r>
      <m:oMath>
        <m:f>
          <m:fPr>
            <m:ctrlPr>
              <w:rPr>
                <w:rFonts w:ascii="Cambria Math" w:hAnsi="Cambria Math"/>
                <w:i/>
                <w:iCs/>
              </w:rPr>
            </m:ctrlPr>
          </m:fPr>
          <m:num>
            <m:r>
              <w:rPr>
                <w:rFonts w:ascii="Cambria Math" w:hAnsi="Cambria Math"/>
              </w:rPr>
              <m:t>4</m:t>
            </m:r>
          </m:num>
          <m:den>
            <m:r>
              <w:rPr>
                <w:rFonts w:ascii="Cambria Math" w:hAnsi="Cambria Math"/>
              </w:rPr>
              <m:t>3</m:t>
            </m:r>
          </m:den>
        </m:f>
      </m:oMath>
      <w:r w:rsidR="00B23010" w:rsidRPr="00FC462C">
        <w:t xml:space="preserve">. </w:t>
      </w:r>
      <w:r w:rsidR="00780B4A" w:rsidRPr="00FC462C">
        <w:t>This method gives ability to generate more notes, lowering C’ by a perfect fifth, or dividing its frequency by</w:t>
      </w:r>
      <w:r w:rsidR="00780B4A" w:rsidRPr="00FC462C">
        <w:rPr>
          <w:rFonts w:eastAsiaTheme="minorEastAsia"/>
        </w:rPr>
        <w:t xml:space="preserve"> </w:t>
      </w:r>
      <m:oMath>
        <m:f>
          <m:fPr>
            <m:ctrlPr>
              <w:rPr>
                <w:rFonts w:ascii="Cambria Math" w:hAnsi="Cambria Math"/>
                <w:i/>
                <w:iCs/>
              </w:rPr>
            </m:ctrlPr>
          </m:fPr>
          <m:num>
            <m:r>
              <w:rPr>
                <w:rFonts w:ascii="Cambria Math" w:hAnsi="Cambria Math"/>
              </w:rPr>
              <m:t>3</m:t>
            </m:r>
          </m:num>
          <m:den>
            <m:r>
              <w:rPr>
                <w:rFonts w:ascii="Cambria Math" w:hAnsi="Cambria Math"/>
              </w:rPr>
              <m:t>2</m:t>
            </m:r>
          </m:den>
        </m:f>
      </m:oMath>
      <w:r w:rsidR="00780B4A" w:rsidRPr="00FC462C">
        <w:rPr>
          <w:rFonts w:eastAsiaTheme="minorEastAsia"/>
          <w:iCs/>
        </w:rPr>
        <w:t xml:space="preserve">, gives the note F with the frequency </w:t>
      </w:r>
      <m:oMath>
        <m:f>
          <m:fPr>
            <m:ctrlPr>
              <w:rPr>
                <w:rFonts w:ascii="Cambria Math" w:hAnsi="Cambria Math"/>
                <w:i/>
                <w:iCs/>
              </w:rPr>
            </m:ctrlPr>
          </m:fPr>
          <m:num>
            <m:r>
              <w:rPr>
                <w:rFonts w:ascii="Cambria Math" w:hAnsi="Cambria Math"/>
              </w:rPr>
              <m:t>4</m:t>
            </m:r>
          </m:num>
          <m:den>
            <m:r>
              <w:rPr>
                <w:rFonts w:ascii="Cambria Math" w:hAnsi="Cambria Math"/>
              </w:rPr>
              <m:t>3</m:t>
            </m:r>
          </m:den>
        </m:f>
        <m:r>
          <w:rPr>
            <w:rFonts w:ascii="Cambria Math" w:hAnsi="Cambria Math"/>
          </w:rPr>
          <m:t>t</m:t>
        </m:r>
      </m:oMath>
      <w:r w:rsidR="00780B4A" w:rsidRPr="00FC462C">
        <w:rPr>
          <w:rFonts w:eastAsiaTheme="minorEastAsia"/>
          <w:iCs/>
        </w:rPr>
        <w:t xml:space="preserve"> and it lies between notes C and G</w:t>
      </w:r>
      <w:r w:rsidR="00780B4A" w:rsidRPr="00FC462C">
        <w:t>.</w:t>
      </w:r>
    </w:p>
    <w:p w14:paraId="6810AF2C" w14:textId="1CFAC4E4" w:rsidR="00E862AC" w:rsidRPr="00FC462C" w:rsidRDefault="00E862AC" w:rsidP="00E862AC">
      <w:pPr>
        <w:pStyle w:val="Caption"/>
        <w:keepNext/>
        <w:jc w:val="center"/>
      </w:pPr>
      <w:r w:rsidRPr="00FC462C">
        <w:t xml:space="preserve">Table </w:t>
      </w:r>
      <w:fldSimple w:instr=" SEQ Table \* ARABIC ">
        <w:r w:rsidRPr="00FC462C">
          <w:rPr>
            <w:noProof/>
          </w:rPr>
          <w:t>2</w:t>
        </w:r>
      </w:fldSimple>
      <w:r w:rsidRPr="00FC462C">
        <w:t>. Pythagorean Scale with additional F</w:t>
      </w:r>
    </w:p>
    <w:tbl>
      <w:tblPr>
        <w:tblStyle w:val="TableGrid"/>
        <w:tblW w:w="0" w:type="auto"/>
        <w:tblInd w:w="792" w:type="dxa"/>
        <w:tblLook w:val="04A0" w:firstRow="1" w:lastRow="0" w:firstColumn="1" w:lastColumn="0" w:noHBand="0" w:noVBand="1"/>
      </w:tblPr>
      <w:tblGrid>
        <w:gridCol w:w="546"/>
        <w:gridCol w:w="441"/>
        <w:gridCol w:w="1429"/>
        <w:gridCol w:w="1429"/>
        <w:gridCol w:w="1182"/>
      </w:tblGrid>
      <w:tr w:rsidR="00AB01ED" w:rsidRPr="00FC462C" w14:paraId="540521B9" w14:textId="77777777" w:rsidTr="00165C45">
        <w:tc>
          <w:tcPr>
            <w:tcW w:w="546" w:type="dxa"/>
          </w:tcPr>
          <w:p w14:paraId="2BCD86CE" w14:textId="77777777" w:rsidR="00AB01ED" w:rsidRPr="00FC462C" w:rsidRDefault="00AB01ED" w:rsidP="00165C45">
            <w:pPr>
              <w:pStyle w:val="ListParagraph"/>
              <w:ind w:left="0"/>
              <w:jc w:val="center"/>
              <w:rPr>
                <w:i/>
                <w:iCs/>
              </w:rPr>
            </w:pPr>
          </w:p>
        </w:tc>
        <w:tc>
          <w:tcPr>
            <w:tcW w:w="441" w:type="dxa"/>
          </w:tcPr>
          <w:p w14:paraId="06B955F8" w14:textId="77777777" w:rsidR="00AB01ED" w:rsidRPr="00FC462C" w:rsidRDefault="00AB01ED" w:rsidP="00165C45">
            <w:pPr>
              <w:pStyle w:val="ListParagraph"/>
              <w:ind w:left="0"/>
              <w:jc w:val="center"/>
              <w:rPr>
                <w:i/>
                <w:iCs/>
              </w:rPr>
            </w:pPr>
            <w:r w:rsidRPr="00FC462C">
              <w:rPr>
                <w:i/>
                <w:iCs/>
              </w:rPr>
              <w:t>C</w:t>
            </w:r>
          </w:p>
        </w:tc>
        <w:tc>
          <w:tcPr>
            <w:tcW w:w="1429" w:type="dxa"/>
          </w:tcPr>
          <w:p w14:paraId="0F23C95D" w14:textId="77777777" w:rsidR="00AB01ED" w:rsidRPr="00FC462C" w:rsidRDefault="00AB01ED" w:rsidP="00165C45">
            <w:pPr>
              <w:pStyle w:val="ListParagraph"/>
              <w:ind w:left="0"/>
              <w:jc w:val="center"/>
              <w:rPr>
                <w:i/>
                <w:iCs/>
              </w:rPr>
            </w:pPr>
            <w:r w:rsidRPr="00FC462C">
              <w:rPr>
                <w:i/>
                <w:iCs/>
              </w:rPr>
              <w:t>F</w:t>
            </w:r>
          </w:p>
        </w:tc>
        <w:tc>
          <w:tcPr>
            <w:tcW w:w="1429" w:type="dxa"/>
          </w:tcPr>
          <w:p w14:paraId="6AF0A616" w14:textId="77777777" w:rsidR="00AB01ED" w:rsidRPr="00FC462C" w:rsidRDefault="00AB01ED" w:rsidP="00165C45">
            <w:pPr>
              <w:pStyle w:val="ListParagraph"/>
              <w:ind w:left="0"/>
              <w:jc w:val="center"/>
              <w:rPr>
                <w:i/>
                <w:iCs/>
              </w:rPr>
            </w:pPr>
            <w:r w:rsidRPr="00FC462C">
              <w:rPr>
                <w:i/>
                <w:iCs/>
              </w:rPr>
              <w:t>G</w:t>
            </w:r>
          </w:p>
        </w:tc>
        <w:tc>
          <w:tcPr>
            <w:tcW w:w="1182" w:type="dxa"/>
          </w:tcPr>
          <w:p w14:paraId="2D2087C3" w14:textId="77777777" w:rsidR="00AB01ED" w:rsidRPr="00FC462C" w:rsidRDefault="00AB01ED" w:rsidP="00165C45">
            <w:pPr>
              <w:pStyle w:val="ListParagraph"/>
              <w:ind w:left="0"/>
              <w:jc w:val="center"/>
              <w:rPr>
                <w:i/>
                <w:iCs/>
              </w:rPr>
            </w:pPr>
            <w:r w:rsidRPr="00FC462C">
              <w:rPr>
                <w:i/>
                <w:iCs/>
              </w:rPr>
              <w:t>C’</w:t>
            </w:r>
          </w:p>
        </w:tc>
      </w:tr>
      <w:tr w:rsidR="00AB01ED" w:rsidRPr="00FC462C" w14:paraId="1236D695" w14:textId="77777777" w:rsidTr="00165C45">
        <w:trPr>
          <w:trHeight w:val="638"/>
        </w:trPr>
        <w:tc>
          <w:tcPr>
            <w:tcW w:w="546" w:type="dxa"/>
          </w:tcPr>
          <w:p w14:paraId="63EBA6E6" w14:textId="77777777" w:rsidR="00AB01ED" w:rsidRPr="00FC462C" w:rsidRDefault="00AB01ED" w:rsidP="00165C45">
            <w:pPr>
              <w:pStyle w:val="ListParagraph"/>
              <w:ind w:left="0"/>
              <w:jc w:val="center"/>
              <w:rPr>
                <w:i/>
                <w:iCs/>
              </w:rPr>
            </w:pPr>
          </w:p>
        </w:tc>
        <w:tc>
          <w:tcPr>
            <w:tcW w:w="441" w:type="dxa"/>
          </w:tcPr>
          <w:p w14:paraId="626EA696" w14:textId="77777777" w:rsidR="00AB01ED" w:rsidRPr="00FC462C" w:rsidRDefault="00AB01ED" w:rsidP="00165C45">
            <w:pPr>
              <w:pStyle w:val="ListParagraph"/>
              <w:ind w:left="0"/>
              <w:jc w:val="center"/>
              <w:rPr>
                <w:i/>
                <w:iCs/>
              </w:rPr>
            </w:pPr>
            <w:r w:rsidRPr="00FC462C">
              <w:rPr>
                <w:i/>
                <w:iCs/>
              </w:rPr>
              <w:t>t</w:t>
            </w:r>
          </w:p>
        </w:tc>
        <w:tc>
          <w:tcPr>
            <w:tcW w:w="1429" w:type="dxa"/>
          </w:tcPr>
          <w:p w14:paraId="49F9AAF3" w14:textId="77777777" w:rsidR="00AB01ED" w:rsidRPr="00FC462C" w:rsidRDefault="00000000" w:rsidP="00165C45">
            <w:pPr>
              <w:pStyle w:val="ListParagraph"/>
              <w:ind w:left="0"/>
              <w:jc w:val="center"/>
              <w:rPr>
                <w:rFonts w:ascii="Calibri" w:eastAsia="Calibri" w:hAnsi="Calibri" w:cs="Arial"/>
                <w:iCs/>
              </w:rPr>
            </w:pPr>
            <m:oMathPara>
              <m:oMath>
                <m:f>
                  <m:fPr>
                    <m:ctrlPr>
                      <w:rPr>
                        <w:rFonts w:ascii="Cambria Math" w:hAnsi="Cambria Math"/>
                        <w:i/>
                        <w:iCs/>
                      </w:rPr>
                    </m:ctrlPr>
                  </m:fPr>
                  <m:num>
                    <m:r>
                      <w:rPr>
                        <w:rFonts w:ascii="Cambria Math" w:hAnsi="Cambria Math"/>
                      </w:rPr>
                      <m:t>4</m:t>
                    </m:r>
                  </m:num>
                  <m:den>
                    <m:r>
                      <w:rPr>
                        <w:rFonts w:ascii="Cambria Math" w:hAnsi="Cambria Math"/>
                      </w:rPr>
                      <m:t>3</m:t>
                    </m:r>
                  </m:den>
                </m:f>
                <m:r>
                  <w:rPr>
                    <w:rFonts w:ascii="Cambria Math" w:hAnsi="Cambria Math"/>
                  </w:rPr>
                  <m:t>t</m:t>
                </m:r>
              </m:oMath>
            </m:oMathPara>
          </w:p>
        </w:tc>
        <w:tc>
          <w:tcPr>
            <w:tcW w:w="1429" w:type="dxa"/>
          </w:tcPr>
          <w:p w14:paraId="0A1FF9AF" w14:textId="77777777" w:rsidR="00AB01ED" w:rsidRPr="00FC462C" w:rsidRDefault="00000000" w:rsidP="00165C45">
            <w:pPr>
              <w:pStyle w:val="ListParagraph"/>
              <w:ind w:left="0"/>
              <w:jc w:val="center"/>
              <w:rPr>
                <w:i/>
                <w:iCs/>
              </w:rPr>
            </w:pPr>
            <m:oMathPara>
              <m:oMath>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t</m:t>
                </m:r>
              </m:oMath>
            </m:oMathPara>
          </w:p>
        </w:tc>
        <w:tc>
          <w:tcPr>
            <w:tcW w:w="1182" w:type="dxa"/>
          </w:tcPr>
          <w:p w14:paraId="07BA540B" w14:textId="77777777" w:rsidR="00AB01ED" w:rsidRPr="00FC462C" w:rsidRDefault="00AB01ED" w:rsidP="00165C45">
            <w:pPr>
              <w:pStyle w:val="ListParagraph"/>
              <w:ind w:left="0"/>
              <w:jc w:val="center"/>
              <w:rPr>
                <w:i/>
                <w:iCs/>
              </w:rPr>
            </w:pPr>
            <w:r w:rsidRPr="00FC462C">
              <w:rPr>
                <w:i/>
                <w:iCs/>
              </w:rPr>
              <w:t>2t</w:t>
            </w:r>
          </w:p>
        </w:tc>
      </w:tr>
      <w:tr w:rsidR="00AB01ED" w:rsidRPr="00FC462C" w14:paraId="4788EB00" w14:textId="77777777" w:rsidTr="00165C45">
        <w:trPr>
          <w:trHeight w:val="562"/>
        </w:trPr>
        <w:tc>
          <w:tcPr>
            <w:tcW w:w="546" w:type="dxa"/>
          </w:tcPr>
          <w:p w14:paraId="5CD2C887" w14:textId="77777777" w:rsidR="00AB01ED" w:rsidRPr="00FC462C" w:rsidRDefault="00AB01ED" w:rsidP="00165C45">
            <w:pPr>
              <w:pStyle w:val="ListParagraph"/>
              <w:ind w:left="0"/>
              <w:jc w:val="center"/>
              <w:rPr>
                <w:i/>
                <w:iCs/>
              </w:rPr>
            </w:pPr>
            <w:proofErr w:type="gramStart"/>
            <w:r w:rsidRPr="00FC462C">
              <w:rPr>
                <w:i/>
                <w:iCs/>
              </w:rPr>
              <w:t>e.g.</w:t>
            </w:r>
            <w:proofErr w:type="gramEnd"/>
          </w:p>
        </w:tc>
        <w:tc>
          <w:tcPr>
            <w:tcW w:w="441" w:type="dxa"/>
          </w:tcPr>
          <w:p w14:paraId="1D63B7F0" w14:textId="77777777" w:rsidR="00AB01ED" w:rsidRPr="00FC462C" w:rsidRDefault="00AB01ED" w:rsidP="00165C45">
            <w:pPr>
              <w:pStyle w:val="ListParagraph"/>
              <w:ind w:left="0"/>
              <w:jc w:val="center"/>
              <w:rPr>
                <w:i/>
                <w:iCs/>
              </w:rPr>
            </w:pPr>
            <w:r w:rsidRPr="00FC462C">
              <w:rPr>
                <w:i/>
                <w:iCs/>
              </w:rPr>
              <w:t>16</w:t>
            </w:r>
          </w:p>
        </w:tc>
        <w:tc>
          <w:tcPr>
            <w:tcW w:w="1429" w:type="dxa"/>
          </w:tcPr>
          <w:p w14:paraId="15944450" w14:textId="77777777" w:rsidR="00AB01ED" w:rsidRPr="00FC462C" w:rsidRDefault="00AB01ED" w:rsidP="00165C45">
            <w:pPr>
              <w:pStyle w:val="ListParagraph"/>
              <w:ind w:left="0"/>
              <w:jc w:val="center"/>
              <w:rPr>
                <w:rFonts w:ascii="Calibri" w:eastAsia="Calibri" w:hAnsi="Calibri" w:cs="Arial"/>
                <w:iCs/>
              </w:rPr>
            </w:pPr>
            <m:oMathPara>
              <m:oMath>
                <m:r>
                  <w:rPr>
                    <w:rFonts w:ascii="Cambria Math" w:hAnsi="Cambria Math"/>
                  </w:rPr>
                  <m:t>16×</m:t>
                </m:r>
                <m:f>
                  <m:fPr>
                    <m:ctrlPr>
                      <w:rPr>
                        <w:rFonts w:ascii="Cambria Math" w:hAnsi="Cambria Math"/>
                        <w:i/>
                        <w:iCs/>
                      </w:rPr>
                    </m:ctrlPr>
                  </m:fPr>
                  <m:num>
                    <m:r>
                      <w:rPr>
                        <w:rFonts w:ascii="Cambria Math" w:hAnsi="Cambria Math"/>
                      </w:rPr>
                      <m:t>4</m:t>
                    </m:r>
                  </m:num>
                  <m:den>
                    <m:r>
                      <w:rPr>
                        <w:rFonts w:ascii="Cambria Math" w:hAnsi="Cambria Math"/>
                      </w:rPr>
                      <m:t>3</m:t>
                    </m:r>
                  </m:den>
                </m:f>
                <m:r>
                  <w:rPr>
                    <w:rFonts w:ascii="Cambria Math" w:hAnsi="Cambria Math"/>
                  </w:rPr>
                  <m:t>=21.(3)</m:t>
                </m:r>
              </m:oMath>
            </m:oMathPara>
          </w:p>
        </w:tc>
        <w:tc>
          <w:tcPr>
            <w:tcW w:w="1429" w:type="dxa"/>
          </w:tcPr>
          <w:p w14:paraId="740D6788" w14:textId="77777777" w:rsidR="00AB01ED" w:rsidRPr="00FC462C" w:rsidRDefault="00AB01ED" w:rsidP="00165C45">
            <w:pPr>
              <w:pStyle w:val="ListParagraph"/>
              <w:ind w:left="0"/>
              <w:jc w:val="center"/>
              <w:rPr>
                <w:rFonts w:ascii="Calibri" w:eastAsia="Calibri" w:hAnsi="Calibri" w:cs="Arial"/>
                <w:i/>
                <w:iCs/>
              </w:rPr>
            </w:pPr>
            <m:oMathPara>
              <m:oMath>
                <m:r>
                  <w:rPr>
                    <w:rFonts w:ascii="Cambria Math" w:hAnsi="Cambria Math"/>
                  </w:rPr>
                  <m:t>16×</m:t>
                </m:r>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=24</m:t>
                </m:r>
              </m:oMath>
            </m:oMathPara>
          </w:p>
        </w:tc>
        <w:tc>
          <w:tcPr>
            <w:tcW w:w="1182" w:type="dxa"/>
          </w:tcPr>
          <w:p w14:paraId="4149CEA2" w14:textId="77777777" w:rsidR="00AB01ED" w:rsidRPr="00FC462C" w:rsidRDefault="00AB01ED" w:rsidP="00165C45">
            <w:pPr>
              <w:pStyle w:val="ListParagraph"/>
              <w:ind w:left="0"/>
              <w:jc w:val="center"/>
              <w:rPr>
                <w:i/>
                <w:iCs/>
              </w:rPr>
            </w:pPr>
            <m:oMathPara>
              <m:oMath>
                <m:r>
                  <w:rPr>
                    <w:rFonts w:ascii="Cambria Math" w:eastAsia="Calibri" w:hAnsi="Cambria Math" w:cs="Arial"/>
                  </w:rPr>
                  <m:t>16</m:t>
                </m:r>
                <m:r>
                  <w:rPr>
                    <w:rFonts w:ascii="Cambria Math" w:hAnsi="Cambria Math"/>
                  </w:rPr>
                  <m:t>×</m:t>
                </m:r>
                <m:r>
                  <w:rPr>
                    <w:rFonts w:ascii="Cambria Math" w:eastAsiaTheme="minorEastAsia" w:hAnsi="Cambria Math"/>
                  </w:rPr>
                  <m:t>2=32</m:t>
                </m:r>
              </m:oMath>
            </m:oMathPara>
          </w:p>
        </w:tc>
      </w:tr>
    </w:tbl>
    <w:p w14:paraId="1A8B9A32" w14:textId="7EBF3E93" w:rsidR="009A3752" w:rsidRDefault="00C24B84" w:rsidP="001D2B14">
      <w:pPr>
        <w:pStyle w:val="ListParagraph"/>
        <w:ind w:left="792" w:firstLine="648"/>
      </w:pPr>
      <w:r w:rsidRPr="00FC462C">
        <w:t xml:space="preserve">This process for creating a scale </w:t>
      </w:r>
      <w:r w:rsidR="007B2ED2" w:rsidRPr="00FC462C">
        <w:t xml:space="preserve">is based on comparing each new note to its nearest neighbour and thus creating a new interval that can be used to further generate notes. Next interval </w:t>
      </w:r>
      <w:r w:rsidR="00420E7C" w:rsidRPr="00FC462C">
        <w:t xml:space="preserve">created </w:t>
      </w:r>
      <w:r w:rsidR="007B2ED2" w:rsidRPr="00FC462C">
        <w:t xml:space="preserve">between </w:t>
      </w:r>
      <w:r w:rsidR="00607534" w:rsidRPr="00FC462C">
        <w:t xml:space="preserve">notes </w:t>
      </w:r>
      <w:r w:rsidR="007B2ED2" w:rsidRPr="00FC462C">
        <w:t>F and G</w:t>
      </w:r>
      <w:r w:rsidR="00607534" w:rsidRPr="00FC462C">
        <w:t xml:space="preserve"> is </w:t>
      </w:r>
      <m:oMath>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t</m:t>
        </m:r>
        <m:r>
          <w:rPr>
            <w:rFonts w:ascii="Cambria Math" w:eastAsiaTheme="minorEastAsia" w:hAnsi="Cambria Math"/>
          </w:rPr>
          <m:t>:</m:t>
        </m:r>
        <m:f>
          <m:fPr>
            <m:ctrlPr>
              <w:rPr>
                <w:rFonts w:ascii="Cambria Math" w:hAnsi="Cambria Math"/>
                <w:i/>
                <w:iCs/>
              </w:rPr>
            </m:ctrlPr>
          </m:fPr>
          <m:num>
            <m:r>
              <w:rPr>
                <w:rFonts w:ascii="Cambria Math" w:hAnsi="Cambria Math"/>
              </w:rPr>
              <m:t>4</m:t>
            </m:r>
          </m:num>
          <m:den>
            <m:r>
              <w:rPr>
                <w:rFonts w:ascii="Cambria Math" w:hAnsi="Cambria Math"/>
              </w:rPr>
              <m:t>3</m:t>
            </m:r>
          </m:den>
        </m:f>
        <m:r>
          <w:rPr>
            <w:rFonts w:ascii="Cambria Math" w:hAnsi="Cambria Math"/>
          </w:rPr>
          <m:t>t</m:t>
        </m:r>
      </m:oMath>
      <w:r w:rsidR="00607534" w:rsidRPr="00FC462C">
        <w:rPr>
          <w:rFonts w:eastAsiaTheme="minorEastAsia"/>
          <w:iCs/>
        </w:rPr>
        <w:t xml:space="preserve">, or </w:t>
      </w:r>
      <m:oMath>
        <m:f>
          <m:fPr>
            <m:ctrlPr>
              <w:rPr>
                <w:rFonts w:ascii="Cambria Math" w:hAnsi="Cambria Math"/>
                <w:i/>
                <w:iCs/>
              </w:rPr>
            </m:ctrlPr>
          </m:fPr>
          <m:num>
            <m:r>
              <w:rPr>
                <w:rFonts w:ascii="Cambria Math" w:hAnsi="Cambria Math"/>
              </w:rPr>
              <m:t>9</m:t>
            </m:r>
          </m:num>
          <m:den>
            <m:r>
              <w:rPr>
                <w:rFonts w:ascii="Cambria Math" w:hAnsi="Cambria Math"/>
              </w:rPr>
              <m:t>8</m:t>
            </m:r>
          </m:den>
        </m:f>
      </m:oMath>
      <w:r w:rsidR="00607534" w:rsidRPr="00FC462C">
        <w:rPr>
          <w:rFonts w:eastAsiaTheme="minorEastAsia"/>
          <w:iCs/>
        </w:rPr>
        <w:t xml:space="preserve">, which is also known as </w:t>
      </w:r>
      <w:r w:rsidR="00607534" w:rsidRPr="00FC462C">
        <w:rPr>
          <w:rFonts w:eastAsiaTheme="minorEastAsia"/>
          <w:i/>
        </w:rPr>
        <w:t>major second</w:t>
      </w:r>
      <w:r w:rsidR="00607534" w:rsidRPr="00FC462C">
        <w:rPr>
          <w:rFonts w:eastAsiaTheme="minorEastAsia"/>
          <w:iCs/>
        </w:rPr>
        <w:t xml:space="preserve">, or a </w:t>
      </w:r>
      <w:r w:rsidR="00607534" w:rsidRPr="00FC462C">
        <w:rPr>
          <w:rFonts w:eastAsiaTheme="minorEastAsia"/>
          <w:i/>
        </w:rPr>
        <w:t>whole tone</w:t>
      </w:r>
      <w:r w:rsidR="00607534" w:rsidRPr="00FC462C">
        <w:rPr>
          <w:rFonts w:eastAsiaTheme="minorEastAsia"/>
          <w:iCs/>
        </w:rPr>
        <w:t>.</w:t>
      </w:r>
      <w:r w:rsidR="00607534" w:rsidRPr="00FC462C">
        <w:t xml:space="preserve"> </w:t>
      </w:r>
      <w:r w:rsidR="00F84284" w:rsidRPr="00FC462C">
        <w:t xml:space="preserve">This new interval </w:t>
      </w:r>
      <w:r w:rsidR="00A97FEE" w:rsidRPr="00FC462C">
        <w:t>simultaneously lowers both F and G by a perfect fourth and generates a new note because a whole tone above C is D</w:t>
      </w:r>
      <w:r w:rsidR="009A3752" w:rsidRPr="00FC462C">
        <w:t>.</w:t>
      </w:r>
      <w:r w:rsidR="0087580F" w:rsidRPr="00FC462C">
        <w:t xml:space="preserve"> knowing a whole tone allows filling remaining notes.</w:t>
      </w:r>
    </w:p>
    <w:p w14:paraId="09D091CE" w14:textId="21763DD1" w:rsidR="00FC462C" w:rsidRDefault="00FC462C" w:rsidP="001D2B14">
      <w:pPr>
        <w:pStyle w:val="ListParagraph"/>
        <w:ind w:left="792" w:firstLine="648"/>
      </w:pPr>
    </w:p>
    <w:p w14:paraId="502E3452" w14:textId="179A0CE0" w:rsidR="00FC462C" w:rsidRDefault="00FC462C" w:rsidP="001D2B14">
      <w:pPr>
        <w:pStyle w:val="ListParagraph"/>
        <w:ind w:left="792" w:firstLine="648"/>
      </w:pPr>
    </w:p>
    <w:p w14:paraId="0BECB41C" w14:textId="77777777" w:rsidR="00FC462C" w:rsidRPr="00FC462C" w:rsidRDefault="00FC462C" w:rsidP="001D2B14">
      <w:pPr>
        <w:pStyle w:val="ListParagraph"/>
        <w:ind w:left="792" w:firstLine="648"/>
      </w:pPr>
    </w:p>
    <w:p w14:paraId="7B13F23E" w14:textId="2CFA9346" w:rsidR="00E862AC" w:rsidRPr="00FC462C" w:rsidRDefault="00E862AC" w:rsidP="00E862AC">
      <w:pPr>
        <w:pStyle w:val="Caption"/>
        <w:keepNext/>
        <w:jc w:val="center"/>
      </w:pPr>
      <w:r w:rsidRPr="00FC462C">
        <w:lastRenderedPageBreak/>
        <w:t xml:space="preserve">Table </w:t>
      </w:r>
      <w:fldSimple w:instr=" SEQ Table \* ARABIC ">
        <w:r w:rsidRPr="00FC462C">
          <w:rPr>
            <w:noProof/>
          </w:rPr>
          <w:t>3</w:t>
        </w:r>
      </w:fldSimple>
      <w:r w:rsidRPr="00FC462C">
        <w:t>. Pythagorean Scale with remaining notes</w:t>
      </w:r>
    </w:p>
    <w:tbl>
      <w:tblPr>
        <w:tblStyle w:val="TableGrid"/>
        <w:tblW w:w="0" w:type="auto"/>
        <w:tblInd w:w="792" w:type="dxa"/>
        <w:tblLook w:val="04A0" w:firstRow="1" w:lastRow="0" w:firstColumn="1" w:lastColumn="0" w:noHBand="0" w:noVBand="1"/>
      </w:tblPr>
      <w:tblGrid>
        <w:gridCol w:w="707"/>
        <w:gridCol w:w="236"/>
        <w:gridCol w:w="205"/>
        <w:gridCol w:w="465"/>
        <w:gridCol w:w="401"/>
        <w:gridCol w:w="450"/>
        <w:gridCol w:w="539"/>
        <w:gridCol w:w="595"/>
        <w:gridCol w:w="527"/>
        <w:gridCol w:w="465"/>
        <w:gridCol w:w="425"/>
        <w:gridCol w:w="709"/>
        <w:gridCol w:w="497"/>
        <w:gridCol w:w="637"/>
        <w:gridCol w:w="459"/>
        <w:gridCol w:w="391"/>
        <w:gridCol w:w="516"/>
      </w:tblGrid>
      <w:tr w:rsidR="00FA60EE" w:rsidRPr="00FC462C" w14:paraId="4CE5592D" w14:textId="77777777" w:rsidTr="00FA60EE">
        <w:tc>
          <w:tcPr>
            <w:tcW w:w="707" w:type="dxa"/>
          </w:tcPr>
          <w:p w14:paraId="78A736BE" w14:textId="77777777" w:rsidR="003B24CB" w:rsidRPr="00FC462C" w:rsidRDefault="003B24CB" w:rsidP="00165C45">
            <w:pPr>
              <w:pStyle w:val="ListParagraph"/>
              <w:ind w:left="0"/>
              <w:jc w:val="center"/>
              <w:rPr>
                <w:i/>
                <w:iCs/>
              </w:rPr>
            </w:pPr>
          </w:p>
        </w:tc>
        <w:tc>
          <w:tcPr>
            <w:tcW w:w="441" w:type="dxa"/>
            <w:gridSpan w:val="2"/>
          </w:tcPr>
          <w:p w14:paraId="41EC1B46" w14:textId="77777777" w:rsidR="003B24CB" w:rsidRPr="00FC462C" w:rsidRDefault="003B24CB" w:rsidP="00165C45">
            <w:pPr>
              <w:pStyle w:val="ListParagraph"/>
              <w:ind w:left="0"/>
              <w:jc w:val="center"/>
              <w:rPr>
                <w:i/>
                <w:iCs/>
              </w:rPr>
            </w:pPr>
            <w:r w:rsidRPr="00FC462C">
              <w:rPr>
                <w:i/>
                <w:iCs/>
              </w:rPr>
              <w:t>C</w:t>
            </w:r>
          </w:p>
        </w:tc>
        <w:tc>
          <w:tcPr>
            <w:tcW w:w="866" w:type="dxa"/>
            <w:gridSpan w:val="2"/>
          </w:tcPr>
          <w:p w14:paraId="422E636C" w14:textId="397E1C61" w:rsidR="003B24CB" w:rsidRPr="00FC462C" w:rsidRDefault="003B24CB" w:rsidP="00165C45">
            <w:pPr>
              <w:pStyle w:val="ListParagraph"/>
              <w:ind w:left="0"/>
              <w:jc w:val="center"/>
              <w:rPr>
                <w:i/>
                <w:iCs/>
              </w:rPr>
            </w:pPr>
            <w:r w:rsidRPr="00FC462C">
              <w:rPr>
                <w:i/>
                <w:iCs/>
              </w:rPr>
              <w:t>D</w:t>
            </w:r>
          </w:p>
        </w:tc>
        <w:tc>
          <w:tcPr>
            <w:tcW w:w="989" w:type="dxa"/>
            <w:gridSpan w:val="2"/>
          </w:tcPr>
          <w:p w14:paraId="5F35726A" w14:textId="6A4D7BFA" w:rsidR="003B24CB" w:rsidRPr="00FC462C" w:rsidRDefault="003B24CB" w:rsidP="00165C45">
            <w:pPr>
              <w:pStyle w:val="ListParagraph"/>
              <w:ind w:left="0"/>
              <w:jc w:val="center"/>
              <w:rPr>
                <w:i/>
                <w:iCs/>
              </w:rPr>
            </w:pPr>
            <w:r w:rsidRPr="00FC462C">
              <w:rPr>
                <w:i/>
                <w:iCs/>
              </w:rPr>
              <w:t>E</w:t>
            </w:r>
          </w:p>
        </w:tc>
        <w:tc>
          <w:tcPr>
            <w:tcW w:w="1122" w:type="dxa"/>
            <w:gridSpan w:val="2"/>
          </w:tcPr>
          <w:p w14:paraId="19DF16D6" w14:textId="463AF77E" w:rsidR="003B24CB" w:rsidRPr="00FC462C" w:rsidRDefault="003B24CB" w:rsidP="00165C45">
            <w:pPr>
              <w:pStyle w:val="ListParagraph"/>
              <w:ind w:left="0"/>
              <w:jc w:val="center"/>
              <w:rPr>
                <w:i/>
                <w:iCs/>
              </w:rPr>
            </w:pPr>
            <w:r w:rsidRPr="00FC462C">
              <w:rPr>
                <w:i/>
                <w:iCs/>
              </w:rPr>
              <w:t>F</w:t>
            </w:r>
          </w:p>
        </w:tc>
        <w:tc>
          <w:tcPr>
            <w:tcW w:w="890" w:type="dxa"/>
            <w:gridSpan w:val="2"/>
          </w:tcPr>
          <w:p w14:paraId="1E7BD162" w14:textId="77777777" w:rsidR="003B24CB" w:rsidRPr="00FC462C" w:rsidRDefault="003B24CB" w:rsidP="00165C45">
            <w:pPr>
              <w:pStyle w:val="ListParagraph"/>
              <w:ind w:left="0"/>
              <w:jc w:val="center"/>
              <w:rPr>
                <w:i/>
                <w:iCs/>
              </w:rPr>
            </w:pPr>
            <w:r w:rsidRPr="00FC462C">
              <w:rPr>
                <w:i/>
                <w:iCs/>
              </w:rPr>
              <w:t>G</w:t>
            </w:r>
          </w:p>
        </w:tc>
        <w:tc>
          <w:tcPr>
            <w:tcW w:w="1206" w:type="dxa"/>
            <w:gridSpan w:val="2"/>
          </w:tcPr>
          <w:p w14:paraId="2E36FDD0" w14:textId="3D425418" w:rsidR="003B24CB" w:rsidRPr="00FC462C" w:rsidRDefault="003B24CB" w:rsidP="00165C45">
            <w:pPr>
              <w:pStyle w:val="ListParagraph"/>
              <w:ind w:left="0"/>
              <w:jc w:val="center"/>
              <w:rPr>
                <w:i/>
                <w:iCs/>
              </w:rPr>
            </w:pPr>
            <w:r w:rsidRPr="00FC462C">
              <w:rPr>
                <w:i/>
                <w:iCs/>
              </w:rPr>
              <w:t>A</w:t>
            </w:r>
          </w:p>
        </w:tc>
        <w:tc>
          <w:tcPr>
            <w:tcW w:w="1096" w:type="dxa"/>
            <w:gridSpan w:val="2"/>
          </w:tcPr>
          <w:p w14:paraId="656520E8" w14:textId="3F9879D8" w:rsidR="003B24CB" w:rsidRPr="00FC462C" w:rsidRDefault="003B24CB" w:rsidP="00165C45">
            <w:pPr>
              <w:pStyle w:val="ListParagraph"/>
              <w:ind w:left="0"/>
              <w:jc w:val="center"/>
              <w:rPr>
                <w:i/>
                <w:iCs/>
              </w:rPr>
            </w:pPr>
            <w:r w:rsidRPr="00FC462C">
              <w:rPr>
                <w:i/>
                <w:iCs/>
              </w:rPr>
              <w:t>B</w:t>
            </w:r>
          </w:p>
        </w:tc>
        <w:tc>
          <w:tcPr>
            <w:tcW w:w="907" w:type="dxa"/>
            <w:gridSpan w:val="2"/>
          </w:tcPr>
          <w:p w14:paraId="0F1C5494" w14:textId="02C89E14" w:rsidR="003B24CB" w:rsidRPr="00FC462C" w:rsidRDefault="003B24CB" w:rsidP="00165C45">
            <w:pPr>
              <w:pStyle w:val="ListParagraph"/>
              <w:ind w:left="0"/>
              <w:jc w:val="center"/>
              <w:rPr>
                <w:i/>
                <w:iCs/>
              </w:rPr>
            </w:pPr>
            <w:r w:rsidRPr="00FC462C">
              <w:rPr>
                <w:i/>
                <w:iCs/>
              </w:rPr>
              <w:t>C’</w:t>
            </w:r>
          </w:p>
        </w:tc>
      </w:tr>
      <w:tr w:rsidR="00FA60EE" w:rsidRPr="00FC462C" w14:paraId="17EBDC53" w14:textId="77777777" w:rsidTr="00FA60EE">
        <w:trPr>
          <w:trHeight w:val="1123"/>
        </w:trPr>
        <w:tc>
          <w:tcPr>
            <w:tcW w:w="707" w:type="dxa"/>
          </w:tcPr>
          <w:p w14:paraId="159B0205" w14:textId="77777777" w:rsidR="003B24CB" w:rsidRPr="00FC462C" w:rsidRDefault="003B24CB" w:rsidP="00165C45">
            <w:pPr>
              <w:pStyle w:val="ListParagraph"/>
              <w:ind w:left="0"/>
              <w:jc w:val="center"/>
              <w:rPr>
                <w:i/>
                <w:iCs/>
              </w:rPr>
            </w:pPr>
          </w:p>
        </w:tc>
        <w:tc>
          <w:tcPr>
            <w:tcW w:w="441" w:type="dxa"/>
            <w:gridSpan w:val="2"/>
          </w:tcPr>
          <w:p w14:paraId="76A93827" w14:textId="77777777" w:rsidR="003B24CB" w:rsidRPr="00FC462C" w:rsidRDefault="003B24CB" w:rsidP="00165C45">
            <w:pPr>
              <w:pStyle w:val="ListParagraph"/>
              <w:ind w:left="0"/>
              <w:jc w:val="center"/>
              <w:rPr>
                <w:i/>
                <w:iCs/>
              </w:rPr>
            </w:pPr>
            <w:r w:rsidRPr="00FC462C">
              <w:rPr>
                <w:i/>
                <w:iCs/>
              </w:rPr>
              <w:t>t</w:t>
            </w:r>
          </w:p>
        </w:tc>
        <w:tc>
          <w:tcPr>
            <w:tcW w:w="866" w:type="dxa"/>
            <w:gridSpan w:val="2"/>
          </w:tcPr>
          <w:p w14:paraId="58B67094" w14:textId="68EDB88C" w:rsidR="003B24CB" w:rsidRPr="00FC462C" w:rsidRDefault="00000000" w:rsidP="00165C45">
            <w:pPr>
              <w:pStyle w:val="ListParagraph"/>
              <w:ind w:left="0"/>
              <w:jc w:val="center"/>
              <w:rPr>
                <w:rFonts w:ascii="Calibri" w:eastAsia="Calibri" w:hAnsi="Calibri" w:cs="Arial"/>
                <w:iCs/>
              </w:rPr>
            </w:pPr>
            <m:oMathPara>
              <m:oMath>
                <m:f>
                  <m:fPr>
                    <m:ctrlPr>
                      <w:rPr>
                        <w:rFonts w:ascii="Cambria Math" w:hAnsi="Cambria Math"/>
                        <w:i/>
                        <w:iCs/>
                      </w:rPr>
                    </m:ctrlPr>
                  </m:fPr>
                  <m:num>
                    <m:r>
                      <w:rPr>
                        <w:rFonts w:ascii="Cambria Math" w:hAnsi="Cambria Math"/>
                      </w:rPr>
                      <m:t>9</m:t>
                    </m:r>
                  </m:num>
                  <m:den>
                    <m:r>
                      <w:rPr>
                        <w:rFonts w:ascii="Cambria Math" w:hAnsi="Cambria Math"/>
                      </w:rPr>
                      <m:t>8</m:t>
                    </m:r>
                  </m:den>
                </m:f>
                <m:r>
                  <w:rPr>
                    <w:rFonts w:ascii="Cambria Math" w:hAnsi="Cambria Math"/>
                  </w:rPr>
                  <m:t>t</m:t>
                </m:r>
              </m:oMath>
            </m:oMathPara>
          </w:p>
        </w:tc>
        <w:tc>
          <w:tcPr>
            <w:tcW w:w="989" w:type="dxa"/>
            <w:gridSpan w:val="2"/>
          </w:tcPr>
          <w:p w14:paraId="001C6D45" w14:textId="59E0A889" w:rsidR="003B24CB" w:rsidRPr="00FC462C" w:rsidRDefault="00000000" w:rsidP="00165C45">
            <w:pPr>
              <w:pStyle w:val="ListParagraph"/>
              <w:ind w:left="0"/>
              <w:jc w:val="center"/>
              <w:rPr>
                <w:rFonts w:ascii="Calibri" w:eastAsia="Calibri" w:hAnsi="Calibri" w:cs="Arial"/>
                <w:iCs/>
              </w:rPr>
            </w:pPr>
            <m:oMathPara>
              <m:oMath>
                <m:f>
                  <m:fPr>
                    <m:ctrlPr>
                      <w:rPr>
                        <w:rFonts w:ascii="Cambria Math" w:hAnsi="Cambria Math"/>
                        <w:i/>
                        <w:iCs/>
                      </w:rPr>
                    </m:ctrlPr>
                  </m:fPr>
                  <m:num>
                    <m:sSup>
                      <m:sSupPr>
                        <m:ctrlPr>
                          <w:rPr>
                            <w:rFonts w:ascii="Cambria Math" w:hAnsi="Cambria Math"/>
                            <w:i/>
                            <w:iCs/>
                          </w:rPr>
                        </m:ctrlPr>
                      </m:sSupPr>
                      <m:e>
                        <m:r>
                          <w:rPr>
                            <w:rFonts w:ascii="Cambria Math" w:hAnsi="Cambria Math"/>
                          </w:rPr>
                          <m:t>9</m:t>
                        </m:r>
                      </m:e>
                      <m:sup>
                        <m:r>
                          <w:rPr>
                            <w:rFonts w:ascii="Cambria Math" w:hAnsi="Cambria Math"/>
                          </w:rPr>
                          <m:t>2</m:t>
                        </m:r>
                      </m:sup>
                    </m:sSup>
                  </m:num>
                  <m:den>
                    <m:sSup>
                      <m:sSupPr>
                        <m:ctrlPr>
                          <w:rPr>
                            <w:rFonts w:ascii="Cambria Math" w:hAnsi="Cambria Math"/>
                            <w:i/>
                            <w:iCs/>
                          </w:rPr>
                        </m:ctrlPr>
                      </m:sSupPr>
                      <m:e>
                        <m:r>
                          <w:rPr>
                            <w:rFonts w:ascii="Cambria Math" w:hAnsi="Cambria Math"/>
                          </w:rPr>
                          <m:t>8</m:t>
                        </m:r>
                      </m:e>
                      <m:sup>
                        <m:r>
                          <w:rPr>
                            <w:rFonts w:ascii="Cambria Math" w:hAnsi="Cambria Math"/>
                          </w:rPr>
                          <m:t>2</m:t>
                        </m:r>
                      </m:sup>
                    </m:sSup>
                  </m:den>
                </m:f>
                <m:r>
                  <w:rPr>
                    <w:rFonts w:ascii="Cambria Math" w:hAnsi="Cambria Math"/>
                  </w:rPr>
                  <m:t>t=</m:t>
                </m:r>
                <m:f>
                  <m:fPr>
                    <m:ctrlPr>
                      <w:rPr>
                        <w:rFonts w:ascii="Cambria Math" w:hAnsi="Cambria Math"/>
                        <w:i/>
                        <w:iCs/>
                      </w:rPr>
                    </m:ctrlPr>
                  </m:fPr>
                  <m:num>
                    <m:r>
                      <w:rPr>
                        <w:rFonts w:ascii="Cambria Math" w:hAnsi="Cambria Math"/>
                      </w:rPr>
                      <m:t>81</m:t>
                    </m:r>
                  </m:num>
                  <m:den>
                    <m:r>
                      <w:rPr>
                        <w:rFonts w:ascii="Cambria Math" w:hAnsi="Cambria Math"/>
                      </w:rPr>
                      <m:t>64</m:t>
                    </m:r>
                  </m:den>
                </m:f>
                <m:r>
                  <w:rPr>
                    <w:rFonts w:ascii="Cambria Math" w:hAnsi="Cambria Math"/>
                  </w:rPr>
                  <m:t>t</m:t>
                </m:r>
              </m:oMath>
            </m:oMathPara>
          </w:p>
        </w:tc>
        <w:tc>
          <w:tcPr>
            <w:tcW w:w="1122" w:type="dxa"/>
            <w:gridSpan w:val="2"/>
          </w:tcPr>
          <w:p w14:paraId="54DC352A" w14:textId="20733DF4" w:rsidR="003B24CB" w:rsidRPr="00FC462C" w:rsidRDefault="00000000" w:rsidP="00165C45">
            <w:pPr>
              <w:pStyle w:val="ListParagraph"/>
              <w:ind w:left="0"/>
              <w:jc w:val="center"/>
              <w:rPr>
                <w:rFonts w:ascii="Calibri" w:eastAsia="Calibri" w:hAnsi="Calibri" w:cs="Arial"/>
                <w:iCs/>
              </w:rPr>
            </w:pPr>
            <m:oMathPara>
              <m:oMath>
                <m:f>
                  <m:fPr>
                    <m:ctrlPr>
                      <w:rPr>
                        <w:rFonts w:ascii="Cambria Math" w:hAnsi="Cambria Math"/>
                        <w:i/>
                        <w:iCs/>
                      </w:rPr>
                    </m:ctrlPr>
                  </m:fPr>
                  <m:num>
                    <m:r>
                      <w:rPr>
                        <w:rFonts w:ascii="Cambria Math" w:hAnsi="Cambria Math"/>
                      </w:rPr>
                      <m:t>4</m:t>
                    </m:r>
                  </m:num>
                  <m:den>
                    <m:r>
                      <w:rPr>
                        <w:rFonts w:ascii="Cambria Math" w:hAnsi="Cambria Math"/>
                      </w:rPr>
                      <m:t>3</m:t>
                    </m:r>
                  </m:den>
                </m:f>
                <m:r>
                  <w:rPr>
                    <w:rFonts w:ascii="Cambria Math" w:hAnsi="Cambria Math"/>
                  </w:rPr>
                  <m:t>t</m:t>
                </m:r>
              </m:oMath>
            </m:oMathPara>
          </w:p>
        </w:tc>
        <w:tc>
          <w:tcPr>
            <w:tcW w:w="890" w:type="dxa"/>
            <w:gridSpan w:val="2"/>
          </w:tcPr>
          <w:p w14:paraId="1EF075FC" w14:textId="77777777" w:rsidR="003B24CB" w:rsidRPr="00FC462C" w:rsidRDefault="00000000" w:rsidP="00165C45">
            <w:pPr>
              <w:pStyle w:val="ListParagraph"/>
              <w:ind w:left="0"/>
              <w:jc w:val="center"/>
              <w:rPr>
                <w:i/>
                <w:iCs/>
              </w:rPr>
            </w:pPr>
            <m:oMathPara>
              <m:oMath>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t</m:t>
                </m:r>
              </m:oMath>
            </m:oMathPara>
          </w:p>
        </w:tc>
        <w:tc>
          <w:tcPr>
            <w:tcW w:w="1206" w:type="dxa"/>
            <w:gridSpan w:val="2"/>
          </w:tcPr>
          <w:p w14:paraId="237DE8C1" w14:textId="54914B34" w:rsidR="003B24CB" w:rsidRPr="00FC462C" w:rsidRDefault="00000000" w:rsidP="00165C45">
            <w:pPr>
              <w:pStyle w:val="ListParagraph"/>
              <w:ind w:left="0"/>
              <w:jc w:val="center"/>
              <w:rPr>
                <w:i/>
                <w:iCs/>
              </w:rPr>
            </w:pPr>
            <m:oMathPara>
              <m:oMath>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t×</m:t>
                </m:r>
                <m:f>
                  <m:fPr>
                    <m:ctrlPr>
                      <w:rPr>
                        <w:rFonts w:ascii="Cambria Math" w:hAnsi="Cambria Math"/>
                        <w:i/>
                        <w:iCs/>
                      </w:rPr>
                    </m:ctrlPr>
                  </m:fPr>
                  <m:num>
                    <m:r>
                      <w:rPr>
                        <w:rFonts w:ascii="Cambria Math" w:hAnsi="Cambria Math"/>
                      </w:rPr>
                      <m:t>9</m:t>
                    </m:r>
                  </m:num>
                  <m:den>
                    <m:r>
                      <w:rPr>
                        <w:rFonts w:ascii="Cambria Math" w:hAnsi="Cambria Math"/>
                      </w:rPr>
                      <m:t>8</m:t>
                    </m:r>
                  </m:den>
                </m:f>
                <m:r>
                  <w:rPr>
                    <w:rFonts w:ascii="Cambria Math" w:hAnsi="Cambria Math"/>
                  </w:rPr>
                  <m:t>=</m:t>
                </m:r>
                <m:f>
                  <m:fPr>
                    <m:ctrlPr>
                      <w:rPr>
                        <w:rFonts w:ascii="Cambria Math" w:hAnsi="Cambria Math"/>
                        <w:i/>
                        <w:iCs/>
                      </w:rPr>
                    </m:ctrlPr>
                  </m:fPr>
                  <m:num>
                    <m:r>
                      <w:rPr>
                        <w:rFonts w:ascii="Cambria Math" w:hAnsi="Cambria Math"/>
                      </w:rPr>
                      <m:t>27</m:t>
                    </m:r>
                  </m:num>
                  <m:den>
                    <m:r>
                      <w:rPr>
                        <w:rFonts w:ascii="Cambria Math" w:hAnsi="Cambria Math"/>
                      </w:rPr>
                      <m:t>16</m:t>
                    </m:r>
                  </m:den>
                </m:f>
                <m:r>
                  <w:rPr>
                    <w:rFonts w:ascii="Cambria Math" w:hAnsi="Cambria Math"/>
                  </w:rPr>
                  <m:t>t</m:t>
                </m:r>
              </m:oMath>
            </m:oMathPara>
          </w:p>
        </w:tc>
        <w:tc>
          <w:tcPr>
            <w:tcW w:w="1096" w:type="dxa"/>
            <w:gridSpan w:val="2"/>
          </w:tcPr>
          <w:p w14:paraId="35366D24" w14:textId="1121954E" w:rsidR="003B24CB" w:rsidRPr="00FC462C" w:rsidRDefault="00000000" w:rsidP="00165C45">
            <w:pPr>
              <w:pStyle w:val="ListParagraph"/>
              <w:ind w:left="0"/>
              <w:jc w:val="center"/>
              <w:rPr>
                <w:i/>
                <w:iCs/>
              </w:rPr>
            </w:pPr>
            <m:oMathPara>
              <m:oMath>
                <m:f>
                  <m:fPr>
                    <m:ctrlPr>
                      <w:rPr>
                        <w:rFonts w:ascii="Cambria Math" w:hAnsi="Cambria Math"/>
                        <w:i/>
                        <w:iCs/>
                      </w:rPr>
                    </m:ctrlPr>
                  </m:fPr>
                  <m:num>
                    <m:r>
                      <w:rPr>
                        <w:rFonts w:ascii="Cambria Math" w:hAnsi="Cambria Math"/>
                      </w:rPr>
                      <m:t>27</m:t>
                    </m:r>
                  </m:num>
                  <m:den>
                    <m:r>
                      <w:rPr>
                        <w:rFonts w:ascii="Cambria Math" w:hAnsi="Cambria Math"/>
                      </w:rPr>
                      <m:t>16</m:t>
                    </m:r>
                  </m:den>
                </m:f>
                <m:r>
                  <w:rPr>
                    <w:rFonts w:ascii="Cambria Math" w:hAnsi="Cambria Math"/>
                  </w:rPr>
                  <m:t>t×</m:t>
                </m:r>
                <m:f>
                  <m:fPr>
                    <m:ctrlPr>
                      <w:rPr>
                        <w:rFonts w:ascii="Cambria Math" w:hAnsi="Cambria Math"/>
                        <w:i/>
                        <w:iCs/>
                      </w:rPr>
                    </m:ctrlPr>
                  </m:fPr>
                  <m:num>
                    <m:r>
                      <w:rPr>
                        <w:rFonts w:ascii="Cambria Math" w:hAnsi="Cambria Math"/>
                      </w:rPr>
                      <m:t>9</m:t>
                    </m:r>
                  </m:num>
                  <m:den>
                    <m:r>
                      <w:rPr>
                        <w:rFonts w:ascii="Cambria Math" w:hAnsi="Cambria Math"/>
                      </w:rPr>
                      <m:t>8</m:t>
                    </m:r>
                  </m:den>
                </m:f>
                <m:r>
                  <w:rPr>
                    <w:rFonts w:ascii="Cambria Math" w:eastAsiaTheme="minorEastAsia" w:hAnsi="Cambria Math"/>
                  </w:rPr>
                  <m:t>=</m:t>
                </m:r>
                <m:f>
                  <m:fPr>
                    <m:ctrlPr>
                      <w:rPr>
                        <w:rFonts w:ascii="Cambria Math" w:eastAsiaTheme="minorEastAsia" w:hAnsi="Cambria Math"/>
                        <w:i/>
                        <w:iCs/>
                      </w:rPr>
                    </m:ctrlPr>
                  </m:fPr>
                  <m:num>
                    <m:r>
                      <w:rPr>
                        <w:rFonts w:ascii="Cambria Math" w:eastAsiaTheme="minorEastAsia" w:hAnsi="Cambria Math"/>
                      </w:rPr>
                      <m:t>243</m:t>
                    </m:r>
                  </m:num>
                  <m:den>
                    <m:r>
                      <w:rPr>
                        <w:rFonts w:ascii="Cambria Math" w:eastAsiaTheme="minorEastAsia" w:hAnsi="Cambria Math"/>
                      </w:rPr>
                      <m:t>128</m:t>
                    </m:r>
                  </m:den>
                </m:f>
                <m:r>
                  <w:rPr>
                    <w:rFonts w:ascii="Cambria Math" w:eastAsiaTheme="minorEastAsia" w:hAnsi="Cambria Math"/>
                  </w:rPr>
                  <m:t>t</m:t>
                </m:r>
              </m:oMath>
            </m:oMathPara>
          </w:p>
        </w:tc>
        <w:tc>
          <w:tcPr>
            <w:tcW w:w="907" w:type="dxa"/>
            <w:gridSpan w:val="2"/>
          </w:tcPr>
          <w:p w14:paraId="09EB0357" w14:textId="73AC5499" w:rsidR="003B24CB" w:rsidRPr="00FC462C" w:rsidRDefault="003B24CB" w:rsidP="00165C45">
            <w:pPr>
              <w:pStyle w:val="ListParagraph"/>
              <w:ind w:left="0"/>
              <w:jc w:val="center"/>
              <w:rPr>
                <w:i/>
                <w:iCs/>
              </w:rPr>
            </w:pPr>
            <w:r w:rsidRPr="00FC462C">
              <w:rPr>
                <w:i/>
                <w:iCs/>
              </w:rPr>
              <w:t>2t</w:t>
            </w:r>
          </w:p>
        </w:tc>
      </w:tr>
      <w:tr w:rsidR="00FA60EE" w:rsidRPr="00FC462C" w14:paraId="7C35AF39" w14:textId="77777777" w:rsidTr="00E24E0C">
        <w:trPr>
          <w:gridAfter w:val="1"/>
          <w:wAfter w:w="516" w:type="dxa"/>
          <w:trHeight w:val="700"/>
        </w:trPr>
        <w:tc>
          <w:tcPr>
            <w:tcW w:w="943" w:type="dxa"/>
            <w:gridSpan w:val="2"/>
          </w:tcPr>
          <w:p w14:paraId="6A29508C" w14:textId="77777777" w:rsidR="00FA60EE" w:rsidRPr="00FC462C" w:rsidRDefault="00FA60EE" w:rsidP="00165C45">
            <w:pPr>
              <w:pStyle w:val="ListParagraph"/>
              <w:ind w:left="0"/>
              <w:jc w:val="center"/>
              <w:rPr>
                <w:i/>
                <w:iCs/>
              </w:rPr>
            </w:pPr>
            <w:r w:rsidRPr="00FC462C">
              <w:rPr>
                <w:i/>
                <w:iCs/>
              </w:rPr>
              <w:t>Inter-</w:t>
            </w:r>
          </w:p>
          <w:p w14:paraId="019ADD99" w14:textId="4DE4940D" w:rsidR="00FA60EE" w:rsidRPr="00FC462C" w:rsidRDefault="00FA60EE" w:rsidP="00165C45">
            <w:pPr>
              <w:pStyle w:val="ListParagraph"/>
              <w:ind w:left="0"/>
              <w:jc w:val="center"/>
              <w:rPr>
                <w:i/>
                <w:iCs/>
              </w:rPr>
            </w:pPr>
            <w:r w:rsidRPr="00FC462C">
              <w:rPr>
                <w:i/>
                <w:iCs/>
              </w:rPr>
              <w:t>-</w:t>
            </w:r>
            <w:proofErr w:type="spellStart"/>
            <w:r w:rsidRPr="00FC462C">
              <w:rPr>
                <w:i/>
                <w:iCs/>
              </w:rPr>
              <w:t>val</w:t>
            </w:r>
            <w:r w:rsidR="00C14643" w:rsidRPr="00FC462C">
              <w:rPr>
                <w:i/>
                <w:iCs/>
              </w:rPr>
              <w:t>s</w:t>
            </w:r>
            <w:proofErr w:type="spellEnd"/>
          </w:p>
        </w:tc>
        <w:tc>
          <w:tcPr>
            <w:tcW w:w="670" w:type="dxa"/>
            <w:gridSpan w:val="2"/>
          </w:tcPr>
          <w:p w14:paraId="2D33E869" w14:textId="7876B545" w:rsidR="00FA60EE" w:rsidRPr="00FC462C" w:rsidRDefault="00000000" w:rsidP="00165C45">
            <w:pPr>
              <w:pStyle w:val="ListParagraph"/>
              <w:ind w:left="0"/>
              <w:jc w:val="center"/>
              <w:rPr>
                <w:rFonts w:ascii="Calibri" w:eastAsia="Calibri" w:hAnsi="Calibri" w:cs="Arial"/>
                <w:i/>
                <w:iCs/>
              </w:rPr>
            </w:pPr>
            <m:oMathPara>
              <m:oMath>
                <m:f>
                  <m:fPr>
                    <m:ctrlPr>
                      <w:rPr>
                        <w:rFonts w:ascii="Cambria Math" w:hAnsi="Cambria Math"/>
                        <w:i/>
                        <w:iCs/>
                      </w:rPr>
                    </m:ctrlPr>
                  </m:fPr>
                  <m:num>
                    <m:r>
                      <w:rPr>
                        <w:rFonts w:ascii="Cambria Math" w:hAnsi="Cambria Math"/>
                      </w:rPr>
                      <m:t>9</m:t>
                    </m:r>
                  </m:num>
                  <m:den>
                    <m:r>
                      <w:rPr>
                        <w:rFonts w:ascii="Cambria Math" w:hAnsi="Cambria Math"/>
                      </w:rPr>
                      <m:t>8</m:t>
                    </m:r>
                  </m:den>
                </m:f>
              </m:oMath>
            </m:oMathPara>
          </w:p>
        </w:tc>
        <w:tc>
          <w:tcPr>
            <w:tcW w:w="851" w:type="dxa"/>
            <w:gridSpan w:val="2"/>
          </w:tcPr>
          <w:p w14:paraId="3B67D5F8" w14:textId="7D150695" w:rsidR="00FA60EE" w:rsidRPr="00FC462C" w:rsidRDefault="00000000" w:rsidP="00165C45">
            <w:pPr>
              <w:pStyle w:val="ListParagraph"/>
              <w:ind w:left="0"/>
              <w:jc w:val="center"/>
              <w:rPr>
                <w:rFonts w:ascii="Calibri" w:eastAsia="Calibri" w:hAnsi="Calibri" w:cs="Arial"/>
                <w:iCs/>
              </w:rPr>
            </w:pPr>
            <m:oMathPara>
              <m:oMath>
                <m:f>
                  <m:fPr>
                    <m:ctrlPr>
                      <w:rPr>
                        <w:rFonts w:ascii="Cambria Math" w:hAnsi="Cambria Math"/>
                        <w:i/>
                        <w:iCs/>
                      </w:rPr>
                    </m:ctrlPr>
                  </m:fPr>
                  <m:num>
                    <m:r>
                      <w:rPr>
                        <w:rFonts w:ascii="Cambria Math" w:hAnsi="Cambria Math"/>
                      </w:rPr>
                      <m:t>9</m:t>
                    </m:r>
                  </m:num>
                  <m:den>
                    <m:r>
                      <w:rPr>
                        <w:rFonts w:ascii="Cambria Math" w:hAnsi="Cambria Math"/>
                      </w:rPr>
                      <m:t>8</m:t>
                    </m:r>
                  </m:den>
                </m:f>
              </m:oMath>
            </m:oMathPara>
          </w:p>
        </w:tc>
        <w:tc>
          <w:tcPr>
            <w:tcW w:w="1134" w:type="dxa"/>
            <w:gridSpan w:val="2"/>
          </w:tcPr>
          <w:p w14:paraId="19885790" w14:textId="1C844E66" w:rsidR="00FA60EE" w:rsidRPr="00FC462C" w:rsidRDefault="00000000" w:rsidP="00165C45">
            <w:pPr>
              <w:pStyle w:val="ListParagraph"/>
              <w:ind w:left="0"/>
              <w:jc w:val="center"/>
              <w:rPr>
                <w:rFonts w:ascii="Calibri" w:eastAsia="Calibri" w:hAnsi="Calibri" w:cs="Arial"/>
                <w:iCs/>
              </w:rPr>
            </w:pPr>
            <m:oMathPara>
              <m:oMath>
                <m:f>
                  <m:fPr>
                    <m:ctrlPr>
                      <w:rPr>
                        <w:rFonts w:ascii="Cambria Math" w:hAnsi="Cambria Math"/>
                        <w:i/>
                        <w:iCs/>
                      </w:rPr>
                    </m:ctrlPr>
                  </m:fPr>
                  <m:num>
                    <m:r>
                      <w:rPr>
                        <w:rFonts w:ascii="Cambria Math" w:hAnsi="Cambria Math"/>
                      </w:rPr>
                      <m:t>256</m:t>
                    </m:r>
                  </m:num>
                  <m:den>
                    <m:r>
                      <w:rPr>
                        <w:rFonts w:ascii="Cambria Math" w:hAnsi="Cambria Math"/>
                      </w:rPr>
                      <m:t>243</m:t>
                    </m:r>
                  </m:den>
                </m:f>
              </m:oMath>
            </m:oMathPara>
          </w:p>
        </w:tc>
        <w:tc>
          <w:tcPr>
            <w:tcW w:w="992" w:type="dxa"/>
            <w:gridSpan w:val="2"/>
          </w:tcPr>
          <w:p w14:paraId="1E93DD9F" w14:textId="2AAA7F56" w:rsidR="00FA60EE" w:rsidRPr="00FC462C" w:rsidRDefault="00000000" w:rsidP="00165C45">
            <w:pPr>
              <w:pStyle w:val="ListParagraph"/>
              <w:ind w:left="0"/>
              <w:jc w:val="center"/>
              <w:rPr>
                <w:rFonts w:ascii="Calibri" w:eastAsia="Calibri" w:hAnsi="Calibri" w:cs="Arial"/>
                <w:iCs/>
              </w:rPr>
            </w:pPr>
            <m:oMathPara>
              <m:oMath>
                <m:f>
                  <m:fPr>
                    <m:ctrlPr>
                      <w:rPr>
                        <w:rFonts w:ascii="Cambria Math" w:hAnsi="Cambria Math"/>
                        <w:i/>
                        <w:iCs/>
                      </w:rPr>
                    </m:ctrlPr>
                  </m:fPr>
                  <m:num>
                    <m:r>
                      <w:rPr>
                        <w:rFonts w:ascii="Cambria Math" w:hAnsi="Cambria Math"/>
                      </w:rPr>
                      <m:t>9</m:t>
                    </m:r>
                  </m:num>
                  <m:den>
                    <m:r>
                      <w:rPr>
                        <w:rFonts w:ascii="Cambria Math" w:hAnsi="Cambria Math"/>
                      </w:rPr>
                      <m:t>8</m:t>
                    </m:r>
                  </m:den>
                </m:f>
              </m:oMath>
            </m:oMathPara>
          </w:p>
        </w:tc>
        <w:tc>
          <w:tcPr>
            <w:tcW w:w="1134" w:type="dxa"/>
            <w:gridSpan w:val="2"/>
          </w:tcPr>
          <w:p w14:paraId="29A9D9FB" w14:textId="69E3CDCC" w:rsidR="00FA60EE" w:rsidRPr="00FC462C" w:rsidRDefault="00000000" w:rsidP="00165C45">
            <w:pPr>
              <w:pStyle w:val="ListParagraph"/>
              <w:ind w:left="0"/>
              <w:jc w:val="center"/>
              <w:rPr>
                <w:rFonts w:ascii="Calibri" w:eastAsia="Calibri" w:hAnsi="Calibri" w:cs="Arial"/>
                <w:i/>
                <w:iCs/>
              </w:rPr>
            </w:pPr>
            <m:oMathPara>
              <m:oMath>
                <m:f>
                  <m:fPr>
                    <m:ctrlPr>
                      <w:rPr>
                        <w:rFonts w:ascii="Cambria Math" w:hAnsi="Cambria Math"/>
                        <w:i/>
                        <w:iCs/>
                      </w:rPr>
                    </m:ctrlPr>
                  </m:fPr>
                  <m:num>
                    <m:r>
                      <w:rPr>
                        <w:rFonts w:ascii="Cambria Math" w:hAnsi="Cambria Math"/>
                      </w:rPr>
                      <m:t>9</m:t>
                    </m:r>
                  </m:num>
                  <m:den>
                    <m:r>
                      <w:rPr>
                        <w:rFonts w:ascii="Cambria Math" w:hAnsi="Cambria Math"/>
                      </w:rPr>
                      <m:t>8</m:t>
                    </m:r>
                  </m:den>
                </m:f>
              </m:oMath>
            </m:oMathPara>
          </w:p>
        </w:tc>
        <w:tc>
          <w:tcPr>
            <w:tcW w:w="1134" w:type="dxa"/>
            <w:gridSpan w:val="2"/>
          </w:tcPr>
          <w:p w14:paraId="741C3504" w14:textId="635AF6DB" w:rsidR="00FA60EE" w:rsidRPr="00FC462C" w:rsidRDefault="00000000" w:rsidP="00165C45">
            <w:pPr>
              <w:pStyle w:val="ListParagraph"/>
              <w:ind w:left="0"/>
              <w:jc w:val="center"/>
              <w:rPr>
                <w:rFonts w:ascii="Calibri" w:eastAsia="Calibri" w:hAnsi="Calibri" w:cs="Arial"/>
                <w:i/>
                <w:iCs/>
              </w:rPr>
            </w:pPr>
            <m:oMathPara>
              <m:oMath>
                <m:f>
                  <m:fPr>
                    <m:ctrlPr>
                      <w:rPr>
                        <w:rFonts w:ascii="Cambria Math" w:hAnsi="Cambria Math"/>
                        <w:i/>
                        <w:iCs/>
                      </w:rPr>
                    </m:ctrlPr>
                  </m:fPr>
                  <m:num>
                    <m:r>
                      <w:rPr>
                        <w:rFonts w:ascii="Cambria Math" w:hAnsi="Cambria Math"/>
                      </w:rPr>
                      <m:t>9</m:t>
                    </m:r>
                  </m:num>
                  <m:den>
                    <m:r>
                      <w:rPr>
                        <w:rFonts w:ascii="Cambria Math" w:hAnsi="Cambria Math"/>
                      </w:rPr>
                      <m:t>8</m:t>
                    </m:r>
                  </m:den>
                </m:f>
              </m:oMath>
            </m:oMathPara>
          </w:p>
        </w:tc>
        <w:tc>
          <w:tcPr>
            <w:tcW w:w="850" w:type="dxa"/>
            <w:gridSpan w:val="2"/>
          </w:tcPr>
          <w:p w14:paraId="792ADB8D" w14:textId="3A2B6106" w:rsidR="00FA60EE" w:rsidRPr="00FC462C" w:rsidRDefault="00000000" w:rsidP="00165C45">
            <w:pPr>
              <w:pStyle w:val="ListParagraph"/>
              <w:ind w:left="0"/>
              <w:jc w:val="center"/>
              <w:rPr>
                <w:i/>
                <w:iCs/>
              </w:rPr>
            </w:pPr>
            <m:oMathPara>
              <m:oMath>
                <m:f>
                  <m:fPr>
                    <m:ctrlPr>
                      <w:rPr>
                        <w:rFonts w:ascii="Cambria Math" w:hAnsi="Cambria Math"/>
                        <w:i/>
                        <w:iCs/>
                      </w:rPr>
                    </m:ctrlPr>
                  </m:fPr>
                  <m:num>
                    <m:r>
                      <w:rPr>
                        <w:rFonts w:ascii="Cambria Math" w:hAnsi="Cambria Math"/>
                      </w:rPr>
                      <m:t>256</m:t>
                    </m:r>
                  </m:num>
                  <m:den>
                    <m:r>
                      <w:rPr>
                        <w:rFonts w:ascii="Cambria Math" w:hAnsi="Cambria Math"/>
                      </w:rPr>
                      <m:t>243</m:t>
                    </m:r>
                  </m:den>
                </m:f>
              </m:oMath>
            </m:oMathPara>
          </w:p>
        </w:tc>
      </w:tr>
      <w:tr w:rsidR="00FA60EE" w:rsidRPr="00FC462C" w14:paraId="6BFF5F49" w14:textId="77777777" w:rsidTr="00FA60EE">
        <w:trPr>
          <w:trHeight w:val="841"/>
        </w:trPr>
        <w:tc>
          <w:tcPr>
            <w:tcW w:w="707" w:type="dxa"/>
          </w:tcPr>
          <w:p w14:paraId="4E702D13" w14:textId="77777777" w:rsidR="003B24CB" w:rsidRPr="00FC462C" w:rsidRDefault="003B24CB" w:rsidP="00165C45">
            <w:pPr>
              <w:pStyle w:val="ListParagraph"/>
              <w:ind w:left="0"/>
              <w:jc w:val="center"/>
              <w:rPr>
                <w:i/>
                <w:iCs/>
              </w:rPr>
            </w:pPr>
            <w:proofErr w:type="gramStart"/>
            <w:r w:rsidRPr="00FC462C">
              <w:rPr>
                <w:i/>
                <w:iCs/>
              </w:rPr>
              <w:t>e.g.</w:t>
            </w:r>
            <w:proofErr w:type="gramEnd"/>
          </w:p>
        </w:tc>
        <w:tc>
          <w:tcPr>
            <w:tcW w:w="441" w:type="dxa"/>
            <w:gridSpan w:val="2"/>
          </w:tcPr>
          <w:p w14:paraId="407E1256" w14:textId="77777777" w:rsidR="003B24CB" w:rsidRPr="00FC462C" w:rsidRDefault="003B24CB" w:rsidP="00165C45">
            <w:pPr>
              <w:pStyle w:val="ListParagraph"/>
              <w:ind w:left="0"/>
              <w:jc w:val="center"/>
              <w:rPr>
                <w:i/>
                <w:iCs/>
              </w:rPr>
            </w:pPr>
            <w:r w:rsidRPr="00FC462C">
              <w:rPr>
                <w:i/>
                <w:iCs/>
              </w:rPr>
              <w:t>16</w:t>
            </w:r>
          </w:p>
        </w:tc>
        <w:tc>
          <w:tcPr>
            <w:tcW w:w="866" w:type="dxa"/>
            <w:gridSpan w:val="2"/>
          </w:tcPr>
          <w:p w14:paraId="141D0CBB" w14:textId="0ACB472A" w:rsidR="003B24CB" w:rsidRPr="00FC462C" w:rsidRDefault="003B24CB" w:rsidP="00165C45">
            <w:pPr>
              <w:pStyle w:val="ListParagraph"/>
              <w:ind w:left="0"/>
              <w:jc w:val="center"/>
              <w:rPr>
                <w:rFonts w:ascii="Calibri" w:eastAsia="Calibri" w:hAnsi="Calibri" w:cs="Arial"/>
                <w:iCs/>
              </w:rPr>
            </w:pPr>
            <m:oMathPara>
              <m:oMath>
                <m:r>
                  <w:rPr>
                    <w:rFonts w:ascii="Cambria Math" w:hAnsi="Cambria Math"/>
                  </w:rPr>
                  <m:t>16×</m:t>
                </m:r>
                <m:f>
                  <m:fPr>
                    <m:ctrlPr>
                      <w:rPr>
                        <w:rFonts w:ascii="Cambria Math" w:hAnsi="Cambria Math"/>
                        <w:i/>
                        <w:iCs/>
                      </w:rPr>
                    </m:ctrlPr>
                  </m:fPr>
                  <m:num>
                    <m:r>
                      <w:rPr>
                        <w:rFonts w:ascii="Cambria Math" w:hAnsi="Cambria Math"/>
                      </w:rPr>
                      <m:t>9</m:t>
                    </m:r>
                  </m:num>
                  <m:den>
                    <m:r>
                      <w:rPr>
                        <w:rFonts w:ascii="Cambria Math" w:hAnsi="Cambria Math"/>
                      </w:rPr>
                      <m:t>8</m:t>
                    </m:r>
                  </m:den>
                </m:f>
                <m:r>
                  <w:rPr>
                    <w:rFonts w:ascii="Cambria Math" w:hAnsi="Cambria Math"/>
                  </w:rPr>
                  <m:t>=18</m:t>
                </m:r>
              </m:oMath>
            </m:oMathPara>
          </w:p>
        </w:tc>
        <w:tc>
          <w:tcPr>
            <w:tcW w:w="989" w:type="dxa"/>
            <w:gridSpan w:val="2"/>
          </w:tcPr>
          <w:p w14:paraId="44A43336" w14:textId="01673E3D" w:rsidR="003B24CB" w:rsidRPr="00FC462C" w:rsidRDefault="003B24CB" w:rsidP="00165C45">
            <w:pPr>
              <w:pStyle w:val="ListParagraph"/>
              <w:ind w:left="0"/>
              <w:jc w:val="center"/>
              <w:rPr>
                <w:rFonts w:ascii="Calibri" w:eastAsia="Calibri" w:hAnsi="Calibri" w:cs="Arial"/>
                <w:iCs/>
              </w:rPr>
            </w:pPr>
            <m:oMathPara>
              <m:oMath>
                <m:r>
                  <w:rPr>
                    <w:rFonts w:ascii="Cambria Math" w:hAnsi="Cambria Math"/>
                  </w:rPr>
                  <m:t>16×</m:t>
                </m:r>
                <m:f>
                  <m:fPr>
                    <m:ctrlPr>
                      <w:rPr>
                        <w:rFonts w:ascii="Cambria Math" w:hAnsi="Cambria Math"/>
                        <w:i/>
                        <w:iCs/>
                      </w:rPr>
                    </m:ctrlPr>
                  </m:fPr>
                  <m:num>
                    <m:r>
                      <w:rPr>
                        <w:rFonts w:ascii="Cambria Math" w:hAnsi="Cambria Math"/>
                      </w:rPr>
                      <m:t>81</m:t>
                    </m:r>
                  </m:num>
                  <m:den>
                    <m:r>
                      <w:rPr>
                        <w:rFonts w:ascii="Cambria Math" w:hAnsi="Cambria Math"/>
                      </w:rPr>
                      <m:t>64</m:t>
                    </m:r>
                  </m:den>
                </m:f>
                <m:r>
                  <w:rPr>
                    <w:rFonts w:ascii="Cambria Math" w:hAnsi="Cambria Math"/>
                  </w:rPr>
                  <m:t>=20.25</m:t>
                </m:r>
              </m:oMath>
            </m:oMathPara>
          </w:p>
        </w:tc>
        <w:tc>
          <w:tcPr>
            <w:tcW w:w="1122" w:type="dxa"/>
            <w:gridSpan w:val="2"/>
          </w:tcPr>
          <w:p w14:paraId="3F923E51" w14:textId="5D98A94F" w:rsidR="003B24CB" w:rsidRPr="00FC462C" w:rsidRDefault="003B24CB" w:rsidP="00165C45">
            <w:pPr>
              <w:pStyle w:val="ListParagraph"/>
              <w:ind w:left="0"/>
              <w:jc w:val="center"/>
              <w:rPr>
                <w:rFonts w:ascii="Calibri" w:eastAsia="Calibri" w:hAnsi="Calibri" w:cs="Arial"/>
                <w:iCs/>
              </w:rPr>
            </w:pPr>
            <m:oMathPara>
              <m:oMath>
                <m:r>
                  <w:rPr>
                    <w:rFonts w:ascii="Cambria Math" w:hAnsi="Cambria Math"/>
                  </w:rPr>
                  <m:t>16×</m:t>
                </m:r>
                <m:f>
                  <m:fPr>
                    <m:ctrlPr>
                      <w:rPr>
                        <w:rFonts w:ascii="Cambria Math" w:hAnsi="Cambria Math"/>
                        <w:i/>
                        <w:iCs/>
                      </w:rPr>
                    </m:ctrlPr>
                  </m:fPr>
                  <m:num>
                    <m:r>
                      <w:rPr>
                        <w:rFonts w:ascii="Cambria Math" w:hAnsi="Cambria Math"/>
                      </w:rPr>
                      <m:t>4</m:t>
                    </m:r>
                  </m:num>
                  <m:den>
                    <m:r>
                      <w:rPr>
                        <w:rFonts w:ascii="Cambria Math" w:hAnsi="Cambria Math"/>
                      </w:rPr>
                      <m:t>3</m:t>
                    </m:r>
                  </m:den>
                </m:f>
                <m:r>
                  <w:rPr>
                    <w:rFonts w:ascii="Cambria Math" w:hAnsi="Cambria Math"/>
                  </w:rPr>
                  <m:t>=21.(3)</m:t>
                </m:r>
              </m:oMath>
            </m:oMathPara>
          </w:p>
        </w:tc>
        <w:tc>
          <w:tcPr>
            <w:tcW w:w="890" w:type="dxa"/>
            <w:gridSpan w:val="2"/>
          </w:tcPr>
          <w:p w14:paraId="686D716E" w14:textId="77777777" w:rsidR="003B24CB" w:rsidRPr="00FC462C" w:rsidRDefault="003B24CB" w:rsidP="00165C45">
            <w:pPr>
              <w:pStyle w:val="ListParagraph"/>
              <w:ind w:left="0"/>
              <w:jc w:val="center"/>
              <w:rPr>
                <w:rFonts w:ascii="Calibri" w:eastAsia="Calibri" w:hAnsi="Calibri" w:cs="Arial"/>
                <w:i/>
                <w:iCs/>
              </w:rPr>
            </w:pPr>
            <m:oMathPara>
              <m:oMath>
                <m:r>
                  <w:rPr>
                    <w:rFonts w:ascii="Cambria Math" w:hAnsi="Cambria Math"/>
                  </w:rPr>
                  <m:t>16×</m:t>
                </m:r>
                <m:f>
                  <m:fPr>
                    <m:ctrlPr>
                      <w:rPr>
                        <w:rFonts w:ascii="Cambria Math" w:hAnsi="Cambria Math"/>
                        <w:i/>
                        <w:iCs/>
                      </w:rPr>
                    </m:ctrlPr>
                  </m:fPr>
                  <m:num>
                    <m:r>
                      <w:rPr>
                        <w:rFonts w:ascii="Cambria Math" w:hAnsi="Cambria Math"/>
                      </w:rPr>
                      <m:t>3</m:t>
                    </m:r>
                  </m:num>
                  <m:den>
                    <m:r>
                      <w:rPr>
                        <w:rFonts w:ascii="Cambria Math" w:hAnsi="Cambria Math"/>
                      </w:rPr>
                      <m:t>2</m:t>
                    </m:r>
                  </m:den>
                </m:f>
                <m:r>
                  <w:rPr>
                    <w:rFonts w:ascii="Cambria Math" w:hAnsi="Cambria Math"/>
                  </w:rPr>
                  <m:t>=24</m:t>
                </m:r>
              </m:oMath>
            </m:oMathPara>
          </w:p>
        </w:tc>
        <w:tc>
          <w:tcPr>
            <w:tcW w:w="1206" w:type="dxa"/>
            <w:gridSpan w:val="2"/>
          </w:tcPr>
          <w:p w14:paraId="125E0DC1" w14:textId="182F67CB" w:rsidR="003B24CB" w:rsidRPr="00FC462C" w:rsidRDefault="005B282F" w:rsidP="00165C45">
            <w:pPr>
              <w:pStyle w:val="ListParagraph"/>
              <w:ind w:left="0"/>
              <w:jc w:val="center"/>
              <w:rPr>
                <w:rFonts w:ascii="Calibri" w:eastAsia="Calibri" w:hAnsi="Calibri" w:cs="Arial"/>
                <w:iCs/>
              </w:rPr>
            </w:pPr>
            <m:oMathPara>
              <m:oMath>
                <m:r>
                  <w:rPr>
                    <w:rFonts w:ascii="Cambria Math" w:hAnsi="Cambria Math"/>
                  </w:rPr>
                  <m:t>16×</m:t>
                </m:r>
                <m:f>
                  <m:fPr>
                    <m:ctrlPr>
                      <w:rPr>
                        <w:rFonts w:ascii="Cambria Math" w:hAnsi="Cambria Math"/>
                        <w:i/>
                        <w:iCs/>
                      </w:rPr>
                    </m:ctrlPr>
                  </m:fPr>
                  <m:num>
                    <m:r>
                      <w:rPr>
                        <w:rFonts w:ascii="Cambria Math" w:hAnsi="Cambria Math"/>
                      </w:rPr>
                      <m:t>27</m:t>
                    </m:r>
                  </m:num>
                  <m:den>
                    <m:r>
                      <w:rPr>
                        <w:rFonts w:ascii="Cambria Math" w:hAnsi="Cambria Math"/>
                      </w:rPr>
                      <m:t>16</m:t>
                    </m:r>
                  </m:den>
                </m:f>
                <m:r>
                  <w:rPr>
                    <w:rFonts w:ascii="Cambria Math" w:hAnsi="Cambria Math"/>
                  </w:rPr>
                  <m:t>=27</m:t>
                </m:r>
              </m:oMath>
            </m:oMathPara>
          </w:p>
        </w:tc>
        <w:tc>
          <w:tcPr>
            <w:tcW w:w="1096" w:type="dxa"/>
            <w:gridSpan w:val="2"/>
          </w:tcPr>
          <w:p w14:paraId="6C818356" w14:textId="34CCD499" w:rsidR="003B24CB" w:rsidRPr="00FC462C" w:rsidRDefault="005B282F" w:rsidP="00165C45">
            <w:pPr>
              <w:pStyle w:val="ListParagraph"/>
              <w:ind w:left="0"/>
              <w:jc w:val="center"/>
              <w:rPr>
                <w:rFonts w:ascii="Calibri" w:eastAsia="Calibri" w:hAnsi="Calibri" w:cs="Arial"/>
                <w:iCs/>
              </w:rPr>
            </w:pPr>
            <m:oMathPara>
              <m:oMath>
                <m:r>
                  <w:rPr>
                    <w:rFonts w:ascii="Cambria Math" w:hAnsi="Cambria Math"/>
                  </w:rPr>
                  <m:t>16×</m:t>
                </m:r>
                <m:f>
                  <m:fPr>
                    <m:ctrlPr>
                      <w:rPr>
                        <w:rFonts w:ascii="Cambria Math" w:hAnsi="Cambria Math"/>
                        <w:i/>
                        <w:iCs/>
                      </w:rPr>
                    </m:ctrlPr>
                  </m:fPr>
                  <m:num>
                    <m:r>
                      <w:rPr>
                        <w:rFonts w:ascii="Cambria Math" w:hAnsi="Cambria Math"/>
                      </w:rPr>
                      <m:t>243</m:t>
                    </m:r>
                  </m:num>
                  <m:den>
                    <m:r>
                      <w:rPr>
                        <w:rFonts w:ascii="Cambria Math" w:hAnsi="Cambria Math"/>
                      </w:rPr>
                      <m:t>128</m:t>
                    </m:r>
                  </m:den>
                </m:f>
                <m:r>
                  <w:rPr>
                    <w:rFonts w:ascii="Cambria Math" w:hAnsi="Cambria Math"/>
                  </w:rPr>
                  <m:t>=30.375</m:t>
                </m:r>
              </m:oMath>
            </m:oMathPara>
          </w:p>
        </w:tc>
        <w:tc>
          <w:tcPr>
            <w:tcW w:w="907" w:type="dxa"/>
            <w:gridSpan w:val="2"/>
          </w:tcPr>
          <w:p w14:paraId="49A57827" w14:textId="0405C5CA" w:rsidR="003B24CB" w:rsidRPr="00FC462C" w:rsidRDefault="003B24CB" w:rsidP="00165C45">
            <w:pPr>
              <w:pStyle w:val="ListParagraph"/>
              <w:ind w:left="0"/>
              <w:jc w:val="center"/>
              <w:rPr>
                <w:i/>
                <w:iCs/>
              </w:rPr>
            </w:pPr>
            <m:oMathPara>
              <m:oMath>
                <m:r>
                  <w:rPr>
                    <w:rFonts w:ascii="Cambria Math" w:eastAsia="Calibri" w:hAnsi="Cambria Math" w:cs="Arial"/>
                  </w:rPr>
                  <m:t>16</m:t>
                </m:r>
                <m:r>
                  <w:rPr>
                    <w:rFonts w:ascii="Cambria Math" w:hAnsi="Cambria Math"/>
                  </w:rPr>
                  <m:t>×</m:t>
                </m:r>
                <m:r>
                  <w:rPr>
                    <w:rFonts w:ascii="Cambria Math" w:eastAsiaTheme="minorEastAsia" w:hAnsi="Cambria Math"/>
                  </w:rPr>
                  <m:t>2=32</m:t>
                </m:r>
              </m:oMath>
            </m:oMathPara>
          </w:p>
        </w:tc>
      </w:tr>
    </w:tbl>
    <w:p w14:paraId="7DD887D6" w14:textId="0274EF9A" w:rsidR="00235603" w:rsidRPr="00FC462C" w:rsidRDefault="002D2B71" w:rsidP="001D2B14">
      <w:pPr>
        <w:pStyle w:val="ListParagraph"/>
        <w:ind w:left="792" w:firstLine="648"/>
      </w:pPr>
      <w:r w:rsidRPr="00FC462C">
        <w:t>The narrow intervals E to F and B to C is</w:t>
      </w:r>
      <w:r w:rsidRPr="00FC462C">
        <w:rPr>
          <w:rFonts w:eastAsiaTheme="minorEastAsia"/>
        </w:rPr>
        <w:t xml:space="preserve"> </w:t>
      </w:r>
      <m:oMath>
        <m:f>
          <m:fPr>
            <m:ctrlPr>
              <w:rPr>
                <w:rFonts w:ascii="Cambria Math" w:hAnsi="Cambria Math"/>
                <w:i/>
                <w:iCs/>
              </w:rPr>
            </m:ctrlPr>
          </m:fPr>
          <m:num>
            <m:r>
              <w:rPr>
                <w:rFonts w:ascii="Cambria Math" w:hAnsi="Cambria Math"/>
              </w:rPr>
              <m:t>256</m:t>
            </m:r>
          </m:num>
          <m:den>
            <m:r>
              <w:rPr>
                <w:rFonts w:ascii="Cambria Math" w:hAnsi="Cambria Math"/>
              </w:rPr>
              <m:t>243</m:t>
            </m:r>
          </m:den>
        </m:f>
      </m:oMath>
      <w:r w:rsidRPr="00FC462C">
        <w:rPr>
          <w:rFonts w:eastAsiaTheme="minorEastAsia"/>
          <w:iCs/>
        </w:rPr>
        <w:t xml:space="preserve"> because of the </w:t>
      </w:r>
      <m:oMath>
        <m:f>
          <m:fPr>
            <m:ctrlPr>
              <w:rPr>
                <w:rFonts w:ascii="Cambria Math" w:hAnsi="Cambria Math"/>
                <w:i/>
                <w:iCs/>
              </w:rPr>
            </m:ctrlPr>
          </m:fPr>
          <m:num>
            <m:r>
              <w:rPr>
                <w:rFonts w:ascii="Cambria Math" w:hAnsi="Cambria Math"/>
              </w:rPr>
              <m:t>4</m:t>
            </m:r>
          </m:num>
          <m:den>
            <m:r>
              <w:rPr>
                <w:rFonts w:ascii="Cambria Math" w:hAnsi="Cambria Math"/>
              </w:rPr>
              <m:t>3</m:t>
            </m:r>
          </m:den>
        </m:f>
        <m:r>
          <w:rPr>
            <w:rFonts w:ascii="Cambria Math" w:hAnsi="Cambria Math"/>
          </w:rPr>
          <m:t>:</m:t>
        </m:r>
        <m:f>
          <m:fPr>
            <m:ctrlPr>
              <w:rPr>
                <w:rFonts w:ascii="Cambria Math" w:hAnsi="Cambria Math"/>
                <w:i/>
                <w:iCs/>
              </w:rPr>
            </m:ctrlPr>
          </m:fPr>
          <m:num>
            <m:r>
              <w:rPr>
                <w:rFonts w:ascii="Cambria Math" w:hAnsi="Cambria Math"/>
              </w:rPr>
              <m:t>81</m:t>
            </m:r>
          </m:num>
          <m:den>
            <m:r>
              <w:rPr>
                <w:rFonts w:ascii="Cambria Math" w:hAnsi="Cambria Math"/>
              </w:rPr>
              <m:t>64</m:t>
            </m:r>
          </m:den>
        </m:f>
      </m:oMath>
      <w:r w:rsidRPr="00FC462C">
        <w:rPr>
          <w:rFonts w:eastAsiaTheme="minorEastAsia"/>
          <w:iCs/>
        </w:rPr>
        <w:t xml:space="preserve"> ratio which is a </w:t>
      </w:r>
      <w:r w:rsidRPr="00FC462C">
        <w:rPr>
          <w:rFonts w:eastAsiaTheme="minorEastAsia"/>
          <w:i/>
        </w:rPr>
        <w:t>minor second</w:t>
      </w:r>
      <w:r w:rsidRPr="00FC462C">
        <w:rPr>
          <w:rFonts w:eastAsiaTheme="minorEastAsia"/>
          <w:iCs/>
        </w:rPr>
        <w:t xml:space="preserve">, or </w:t>
      </w:r>
      <w:r w:rsidRPr="00FC462C">
        <w:rPr>
          <w:rFonts w:eastAsiaTheme="minorEastAsia"/>
          <w:i/>
        </w:rPr>
        <w:t>semiton</w:t>
      </w:r>
      <w:r w:rsidR="00C956CA" w:rsidRPr="00FC462C">
        <w:rPr>
          <w:rFonts w:eastAsiaTheme="minorEastAsia"/>
          <w:i/>
        </w:rPr>
        <w:t>e</w:t>
      </w:r>
      <w:r w:rsidR="008C70F1" w:rsidRPr="00FC462C">
        <w:t>.</w:t>
      </w:r>
      <w:r w:rsidR="00842A3E" w:rsidRPr="00FC462C">
        <w:t xml:space="preserve"> By sticking to </w:t>
      </w:r>
      <w:r w:rsidR="00842A3E" w:rsidRPr="00FC462C">
        <w:rPr>
          <w:i/>
          <w:iCs/>
        </w:rPr>
        <w:t>octaves</w:t>
      </w:r>
      <w:r w:rsidR="00842A3E" w:rsidRPr="00FC462C">
        <w:t xml:space="preserve"> and </w:t>
      </w:r>
      <w:r w:rsidR="00842A3E" w:rsidRPr="00FC462C">
        <w:rPr>
          <w:i/>
          <w:iCs/>
        </w:rPr>
        <w:t>perfect fifths</w:t>
      </w:r>
      <w:r w:rsidR="00842A3E" w:rsidRPr="00FC462C">
        <w:t>, only numbers 2 and 3, along with their powers, are allowed in the ratio calculations and</w:t>
      </w:r>
      <w:r w:rsidR="00235603" w:rsidRPr="00FC462C">
        <w:t xml:space="preserve"> each individual note can be written as </w:t>
      </w:r>
      <m:oMath>
        <m:sSup>
          <m:sSupPr>
            <m:ctrlPr>
              <w:rPr>
                <w:rFonts w:ascii="Cambria Math" w:hAnsi="Cambria Math"/>
                <w:i/>
                <w:iCs/>
              </w:rPr>
            </m:ctrlPr>
          </m:sSupPr>
          <m:e>
            <m:r>
              <w:rPr>
                <w:rFonts w:ascii="Cambria Math" w:hAnsi="Cambria Math"/>
              </w:rPr>
              <m:t>3</m:t>
            </m:r>
          </m:e>
          <m:sup>
            <m:r>
              <w:rPr>
                <w:rFonts w:ascii="Cambria Math" w:hAnsi="Cambria Math"/>
              </w:rPr>
              <m:t>p</m:t>
            </m:r>
          </m:sup>
        </m:sSup>
        <m:r>
          <w:rPr>
            <w:rFonts w:ascii="Cambria Math" w:hAnsi="Cambria Math"/>
          </w:rPr>
          <m:t>/</m:t>
        </m:r>
        <m:sSup>
          <m:sSupPr>
            <m:ctrlPr>
              <w:rPr>
                <w:rFonts w:ascii="Cambria Math" w:hAnsi="Cambria Math"/>
                <w:i/>
                <w:iCs/>
              </w:rPr>
            </m:ctrlPr>
          </m:sSupPr>
          <m:e>
            <m:r>
              <w:rPr>
                <w:rFonts w:ascii="Cambria Math" w:hAnsi="Cambria Math"/>
              </w:rPr>
              <m:t>2</m:t>
            </m:r>
          </m:e>
          <m:sup>
            <m:r>
              <w:rPr>
                <w:rFonts w:ascii="Cambria Math" w:hAnsi="Cambria Math"/>
              </w:rPr>
              <m:t>q</m:t>
            </m:r>
          </m:sup>
        </m:sSup>
      </m:oMath>
      <w:r w:rsidR="00235603" w:rsidRPr="00FC462C">
        <w:rPr>
          <w:rFonts w:eastAsiaTheme="minorEastAsia"/>
          <w:iCs/>
        </w:rPr>
        <w:t xml:space="preserve">, where </w:t>
      </w:r>
      <w:r w:rsidR="00235603" w:rsidRPr="00FC462C">
        <w:rPr>
          <w:rFonts w:eastAsiaTheme="minorEastAsia"/>
          <w:i/>
        </w:rPr>
        <w:t>p</w:t>
      </w:r>
      <w:r w:rsidR="00235603" w:rsidRPr="00FC462C">
        <w:rPr>
          <w:rFonts w:eastAsiaTheme="minorEastAsia"/>
          <w:iCs/>
        </w:rPr>
        <w:t xml:space="preserve"> and </w:t>
      </w:r>
      <w:r w:rsidR="00235603" w:rsidRPr="00FC462C">
        <w:rPr>
          <w:rFonts w:eastAsiaTheme="minorEastAsia"/>
          <w:i/>
        </w:rPr>
        <w:t>q</w:t>
      </w:r>
      <w:r w:rsidR="00235603" w:rsidRPr="00FC462C">
        <w:rPr>
          <w:rFonts w:eastAsiaTheme="minorEastAsia"/>
          <w:iCs/>
        </w:rPr>
        <w:t xml:space="preserve"> are integers.</w:t>
      </w:r>
    </w:p>
    <w:p w14:paraId="5E11371F" w14:textId="3BB646A9" w:rsidR="008D17E3" w:rsidRPr="00FC462C" w:rsidRDefault="00235603" w:rsidP="00EF6320">
      <w:pPr>
        <w:pStyle w:val="ListParagraph"/>
        <w:ind w:left="792"/>
      </w:pPr>
      <w:r w:rsidRPr="00FC462C">
        <w:t xml:space="preserve">Hence, </w:t>
      </w:r>
      <w:r w:rsidR="00842A3E" w:rsidRPr="00FC462C">
        <w:t>the scale can be written as:</w:t>
      </w:r>
    </w:p>
    <w:p w14:paraId="731EE18A" w14:textId="30866872" w:rsidR="00E862AC" w:rsidRPr="00FC462C" w:rsidRDefault="00E862AC" w:rsidP="00E862AC">
      <w:pPr>
        <w:pStyle w:val="Caption"/>
        <w:keepNext/>
        <w:jc w:val="center"/>
      </w:pPr>
      <w:r w:rsidRPr="00FC462C">
        <w:t xml:space="preserve">Table </w:t>
      </w:r>
      <w:fldSimple w:instr=" SEQ Table \* ARABIC ">
        <w:r w:rsidRPr="00FC462C">
          <w:rPr>
            <w:noProof/>
          </w:rPr>
          <w:t>4</w:t>
        </w:r>
      </w:fldSimple>
      <w:r w:rsidRPr="00FC462C">
        <w:t>. Pythagorean Scale converted to powers of 3 and 2</w:t>
      </w:r>
    </w:p>
    <w:tbl>
      <w:tblPr>
        <w:tblStyle w:val="TableGrid"/>
        <w:tblW w:w="0" w:type="auto"/>
        <w:tblInd w:w="792" w:type="dxa"/>
        <w:tblLook w:val="04A0" w:firstRow="1" w:lastRow="0" w:firstColumn="1" w:lastColumn="0" w:noHBand="0" w:noVBand="1"/>
      </w:tblPr>
      <w:tblGrid>
        <w:gridCol w:w="1006"/>
        <w:gridCol w:w="1039"/>
        <w:gridCol w:w="1039"/>
        <w:gridCol w:w="1024"/>
        <w:gridCol w:w="1024"/>
        <w:gridCol w:w="1039"/>
        <w:gridCol w:w="1039"/>
        <w:gridCol w:w="1014"/>
      </w:tblGrid>
      <w:tr w:rsidR="00842A3E" w:rsidRPr="00FC462C" w14:paraId="26F00688" w14:textId="77777777" w:rsidTr="00E862AC">
        <w:tc>
          <w:tcPr>
            <w:tcW w:w="1006" w:type="dxa"/>
          </w:tcPr>
          <w:p w14:paraId="0954E25D" w14:textId="1D0BBB04" w:rsidR="00842A3E" w:rsidRPr="00FC462C" w:rsidRDefault="00842A3E" w:rsidP="009E258A">
            <w:pPr>
              <w:pStyle w:val="ListParagraph"/>
              <w:ind w:left="0"/>
              <w:jc w:val="center"/>
              <w:rPr>
                <w:i/>
                <w:iCs/>
              </w:rPr>
            </w:pPr>
            <w:r w:rsidRPr="00FC462C">
              <w:rPr>
                <w:i/>
                <w:iCs/>
              </w:rPr>
              <w:t>C</w:t>
            </w:r>
          </w:p>
        </w:tc>
        <w:tc>
          <w:tcPr>
            <w:tcW w:w="1039" w:type="dxa"/>
          </w:tcPr>
          <w:p w14:paraId="187CB03A" w14:textId="661237A8" w:rsidR="00842A3E" w:rsidRPr="00FC462C" w:rsidRDefault="00842A3E" w:rsidP="009E258A">
            <w:pPr>
              <w:pStyle w:val="ListParagraph"/>
              <w:ind w:left="0"/>
              <w:jc w:val="center"/>
              <w:rPr>
                <w:i/>
                <w:iCs/>
              </w:rPr>
            </w:pPr>
            <w:r w:rsidRPr="00FC462C">
              <w:rPr>
                <w:i/>
                <w:iCs/>
              </w:rPr>
              <w:t>D</w:t>
            </w:r>
          </w:p>
        </w:tc>
        <w:tc>
          <w:tcPr>
            <w:tcW w:w="1039" w:type="dxa"/>
          </w:tcPr>
          <w:p w14:paraId="02815B85" w14:textId="63EE1281" w:rsidR="00842A3E" w:rsidRPr="00FC462C" w:rsidRDefault="00842A3E" w:rsidP="009E258A">
            <w:pPr>
              <w:pStyle w:val="ListParagraph"/>
              <w:ind w:left="0"/>
              <w:jc w:val="center"/>
              <w:rPr>
                <w:i/>
                <w:iCs/>
              </w:rPr>
            </w:pPr>
            <w:r w:rsidRPr="00FC462C">
              <w:rPr>
                <w:i/>
                <w:iCs/>
              </w:rPr>
              <w:t>E</w:t>
            </w:r>
          </w:p>
        </w:tc>
        <w:tc>
          <w:tcPr>
            <w:tcW w:w="1024" w:type="dxa"/>
          </w:tcPr>
          <w:p w14:paraId="37A0A481" w14:textId="3F48BCF9" w:rsidR="00842A3E" w:rsidRPr="00FC462C" w:rsidRDefault="00842A3E" w:rsidP="009E258A">
            <w:pPr>
              <w:pStyle w:val="ListParagraph"/>
              <w:ind w:left="0"/>
              <w:jc w:val="center"/>
              <w:rPr>
                <w:i/>
                <w:iCs/>
              </w:rPr>
            </w:pPr>
            <w:r w:rsidRPr="00FC462C">
              <w:rPr>
                <w:i/>
                <w:iCs/>
              </w:rPr>
              <w:t>F</w:t>
            </w:r>
          </w:p>
        </w:tc>
        <w:tc>
          <w:tcPr>
            <w:tcW w:w="1024" w:type="dxa"/>
          </w:tcPr>
          <w:p w14:paraId="28D3C2A2" w14:textId="64867BB0" w:rsidR="00842A3E" w:rsidRPr="00FC462C" w:rsidRDefault="00842A3E" w:rsidP="009E258A">
            <w:pPr>
              <w:pStyle w:val="ListParagraph"/>
              <w:ind w:left="0"/>
              <w:jc w:val="center"/>
              <w:rPr>
                <w:i/>
                <w:iCs/>
              </w:rPr>
            </w:pPr>
            <w:r w:rsidRPr="00FC462C">
              <w:rPr>
                <w:i/>
                <w:iCs/>
              </w:rPr>
              <w:t>G</w:t>
            </w:r>
          </w:p>
        </w:tc>
        <w:tc>
          <w:tcPr>
            <w:tcW w:w="1039" w:type="dxa"/>
          </w:tcPr>
          <w:p w14:paraId="5EDE7C31" w14:textId="164409F9" w:rsidR="00842A3E" w:rsidRPr="00FC462C" w:rsidRDefault="00842A3E" w:rsidP="009E258A">
            <w:pPr>
              <w:pStyle w:val="ListParagraph"/>
              <w:ind w:left="0"/>
              <w:jc w:val="center"/>
              <w:rPr>
                <w:i/>
                <w:iCs/>
              </w:rPr>
            </w:pPr>
            <w:r w:rsidRPr="00FC462C">
              <w:rPr>
                <w:i/>
                <w:iCs/>
              </w:rPr>
              <w:t>A</w:t>
            </w:r>
          </w:p>
        </w:tc>
        <w:tc>
          <w:tcPr>
            <w:tcW w:w="1039" w:type="dxa"/>
          </w:tcPr>
          <w:p w14:paraId="184F5E9C" w14:textId="4B3F52AC" w:rsidR="00842A3E" w:rsidRPr="00FC462C" w:rsidRDefault="00842A3E" w:rsidP="009E258A">
            <w:pPr>
              <w:pStyle w:val="ListParagraph"/>
              <w:ind w:left="0"/>
              <w:jc w:val="center"/>
              <w:rPr>
                <w:i/>
                <w:iCs/>
              </w:rPr>
            </w:pPr>
            <w:r w:rsidRPr="00FC462C">
              <w:rPr>
                <w:i/>
                <w:iCs/>
              </w:rPr>
              <w:t>B</w:t>
            </w:r>
          </w:p>
        </w:tc>
        <w:tc>
          <w:tcPr>
            <w:tcW w:w="1014" w:type="dxa"/>
          </w:tcPr>
          <w:p w14:paraId="37ED5559" w14:textId="606460C9" w:rsidR="00842A3E" w:rsidRPr="00FC462C" w:rsidRDefault="00842A3E" w:rsidP="009E258A">
            <w:pPr>
              <w:pStyle w:val="ListParagraph"/>
              <w:ind w:left="0"/>
              <w:jc w:val="center"/>
              <w:rPr>
                <w:i/>
                <w:iCs/>
              </w:rPr>
            </w:pPr>
            <w:r w:rsidRPr="00FC462C">
              <w:rPr>
                <w:i/>
                <w:iCs/>
              </w:rPr>
              <w:t>C’</w:t>
            </w:r>
          </w:p>
        </w:tc>
      </w:tr>
      <w:tr w:rsidR="00842A3E" w:rsidRPr="00FC462C" w14:paraId="41816BA7" w14:textId="77777777" w:rsidTr="00E862AC">
        <w:tc>
          <w:tcPr>
            <w:tcW w:w="1006" w:type="dxa"/>
          </w:tcPr>
          <w:p w14:paraId="61376905" w14:textId="48F7EBAA" w:rsidR="00842A3E" w:rsidRPr="00FC462C" w:rsidRDefault="00842A3E" w:rsidP="009E258A">
            <w:pPr>
              <w:pStyle w:val="ListParagraph"/>
              <w:ind w:left="0"/>
              <w:jc w:val="center"/>
              <w:rPr>
                <w:i/>
                <w:iCs/>
              </w:rPr>
            </w:pPr>
            <w:r w:rsidRPr="00FC462C">
              <w:rPr>
                <w:i/>
                <w:iCs/>
              </w:rPr>
              <w:t>1</w:t>
            </w:r>
          </w:p>
        </w:tc>
        <w:tc>
          <w:tcPr>
            <w:tcW w:w="1039" w:type="dxa"/>
          </w:tcPr>
          <w:p w14:paraId="25C4C7F3" w14:textId="02FC8C69" w:rsidR="00842A3E" w:rsidRPr="00FC462C" w:rsidRDefault="00000000" w:rsidP="009E258A">
            <w:pPr>
              <w:pStyle w:val="ListParagraph"/>
              <w:ind w:left="0"/>
              <w:jc w:val="center"/>
              <w:rPr>
                <w:i/>
                <w:iCs/>
              </w:rPr>
            </w:pPr>
            <m:oMathPara>
              <m:oMath>
                <m:sSup>
                  <m:sSupPr>
                    <m:ctrlPr>
                      <w:rPr>
                        <w:rFonts w:ascii="Cambria Math" w:hAnsi="Cambria Math"/>
                        <w:i/>
                        <w:iCs/>
                      </w:rPr>
                    </m:ctrlPr>
                  </m:sSupPr>
                  <m:e>
                    <m:r>
                      <w:rPr>
                        <w:rFonts w:ascii="Cambria Math" w:hAnsi="Cambria Math"/>
                      </w:rPr>
                      <m:t>3</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2</m:t>
                    </m:r>
                  </m:e>
                  <m:sup>
                    <m:r>
                      <w:rPr>
                        <w:rFonts w:ascii="Cambria Math" w:hAnsi="Cambria Math"/>
                      </w:rPr>
                      <m:t>3</m:t>
                    </m:r>
                  </m:sup>
                </m:sSup>
              </m:oMath>
            </m:oMathPara>
          </w:p>
        </w:tc>
        <w:tc>
          <w:tcPr>
            <w:tcW w:w="1039" w:type="dxa"/>
          </w:tcPr>
          <w:p w14:paraId="093774AC" w14:textId="19072B5F" w:rsidR="00842A3E" w:rsidRPr="00FC462C" w:rsidRDefault="00000000" w:rsidP="009E258A">
            <w:pPr>
              <w:pStyle w:val="ListParagraph"/>
              <w:ind w:left="0"/>
              <w:jc w:val="center"/>
              <w:rPr>
                <w:i/>
                <w:iCs/>
              </w:rPr>
            </w:pPr>
            <m:oMathPara>
              <m:oMath>
                <m:sSup>
                  <m:sSupPr>
                    <m:ctrlPr>
                      <w:rPr>
                        <w:rFonts w:ascii="Cambria Math" w:hAnsi="Cambria Math"/>
                        <w:i/>
                        <w:iCs/>
                      </w:rPr>
                    </m:ctrlPr>
                  </m:sSupPr>
                  <m:e>
                    <m:r>
                      <w:rPr>
                        <w:rFonts w:ascii="Cambria Math" w:hAnsi="Cambria Math"/>
                      </w:rPr>
                      <m:t>3</m:t>
                    </m:r>
                  </m:e>
                  <m:sup>
                    <m:r>
                      <w:rPr>
                        <w:rFonts w:ascii="Cambria Math" w:hAnsi="Cambria Math"/>
                      </w:rPr>
                      <m:t>4</m:t>
                    </m:r>
                  </m:sup>
                </m:sSup>
                <m:r>
                  <w:rPr>
                    <w:rFonts w:ascii="Cambria Math" w:hAnsi="Cambria Math"/>
                  </w:rPr>
                  <m:t>/</m:t>
                </m:r>
                <m:sSup>
                  <m:sSupPr>
                    <m:ctrlPr>
                      <w:rPr>
                        <w:rFonts w:ascii="Cambria Math" w:hAnsi="Cambria Math"/>
                        <w:i/>
                        <w:iCs/>
                      </w:rPr>
                    </m:ctrlPr>
                  </m:sSupPr>
                  <m:e>
                    <m:r>
                      <w:rPr>
                        <w:rFonts w:ascii="Cambria Math" w:hAnsi="Cambria Math"/>
                      </w:rPr>
                      <m:t>2</m:t>
                    </m:r>
                  </m:e>
                  <m:sup>
                    <m:r>
                      <w:rPr>
                        <w:rFonts w:ascii="Cambria Math" w:hAnsi="Cambria Math"/>
                      </w:rPr>
                      <m:t>6</m:t>
                    </m:r>
                  </m:sup>
                </m:sSup>
              </m:oMath>
            </m:oMathPara>
          </w:p>
        </w:tc>
        <w:tc>
          <w:tcPr>
            <w:tcW w:w="1024" w:type="dxa"/>
          </w:tcPr>
          <w:p w14:paraId="2F839139" w14:textId="29F6AD9E" w:rsidR="00842A3E" w:rsidRPr="00FC462C" w:rsidRDefault="00000000" w:rsidP="009E258A">
            <w:pPr>
              <w:pStyle w:val="ListParagraph"/>
              <w:ind w:left="0"/>
              <w:jc w:val="center"/>
              <w:rPr>
                <w:i/>
                <w:iCs/>
              </w:rPr>
            </w:pPr>
            <m:oMathPara>
              <m:oMath>
                <m:sSup>
                  <m:sSupPr>
                    <m:ctrlPr>
                      <w:rPr>
                        <w:rFonts w:ascii="Cambria Math" w:hAnsi="Cambria Math"/>
                        <w:i/>
                        <w:iCs/>
                      </w:rPr>
                    </m:ctrlPr>
                  </m:sSupPr>
                  <m:e>
                    <m:r>
                      <w:rPr>
                        <w:rFonts w:ascii="Cambria Math" w:hAnsi="Cambria Math"/>
                      </w:rPr>
                      <m:t>2</m:t>
                    </m:r>
                  </m:e>
                  <m:sup>
                    <m:r>
                      <w:rPr>
                        <w:rFonts w:ascii="Cambria Math" w:hAnsi="Cambria Math"/>
                      </w:rPr>
                      <m:t>2</m:t>
                    </m:r>
                  </m:sup>
                </m:sSup>
                <m:r>
                  <w:rPr>
                    <w:rFonts w:ascii="Cambria Math" w:hAnsi="Cambria Math"/>
                  </w:rPr>
                  <m:t>/3</m:t>
                </m:r>
              </m:oMath>
            </m:oMathPara>
          </w:p>
        </w:tc>
        <w:tc>
          <w:tcPr>
            <w:tcW w:w="1024" w:type="dxa"/>
          </w:tcPr>
          <w:p w14:paraId="65670E06" w14:textId="0267E867" w:rsidR="00842A3E" w:rsidRPr="00FC462C" w:rsidRDefault="009E258A" w:rsidP="009E258A">
            <w:pPr>
              <w:pStyle w:val="ListParagraph"/>
              <w:ind w:left="0"/>
              <w:jc w:val="center"/>
              <w:rPr>
                <w:i/>
                <w:iCs/>
              </w:rPr>
            </w:pPr>
            <m:oMathPara>
              <m:oMath>
                <m:r>
                  <w:rPr>
                    <w:rFonts w:ascii="Cambria Math" w:hAnsi="Cambria Math"/>
                  </w:rPr>
                  <m:t>3/2</m:t>
                </m:r>
              </m:oMath>
            </m:oMathPara>
          </w:p>
        </w:tc>
        <w:tc>
          <w:tcPr>
            <w:tcW w:w="1039" w:type="dxa"/>
          </w:tcPr>
          <w:p w14:paraId="3D91DF9C" w14:textId="1C84DB35" w:rsidR="00842A3E" w:rsidRPr="00FC462C" w:rsidRDefault="00000000" w:rsidP="009E258A">
            <w:pPr>
              <w:pStyle w:val="ListParagraph"/>
              <w:ind w:left="0"/>
              <w:jc w:val="center"/>
              <w:rPr>
                <w:i/>
                <w:iCs/>
              </w:rPr>
            </w:pPr>
            <m:oMathPara>
              <m:oMath>
                <m:sSup>
                  <m:sSupPr>
                    <m:ctrlPr>
                      <w:rPr>
                        <w:rFonts w:ascii="Cambria Math" w:hAnsi="Cambria Math"/>
                        <w:i/>
                        <w:iCs/>
                      </w:rPr>
                    </m:ctrlPr>
                  </m:sSupPr>
                  <m:e>
                    <m:r>
                      <w:rPr>
                        <w:rFonts w:ascii="Cambria Math" w:hAnsi="Cambria Math"/>
                      </w:rPr>
                      <m:t>3</m:t>
                    </m:r>
                  </m:e>
                  <m:sup>
                    <m:r>
                      <w:rPr>
                        <w:rFonts w:ascii="Cambria Math" w:hAnsi="Cambria Math"/>
                      </w:rPr>
                      <m:t>3</m:t>
                    </m:r>
                  </m:sup>
                </m:sSup>
                <m:r>
                  <w:rPr>
                    <w:rFonts w:ascii="Cambria Math" w:hAnsi="Cambria Math"/>
                  </w:rPr>
                  <m:t>/</m:t>
                </m:r>
                <m:sSup>
                  <m:sSupPr>
                    <m:ctrlPr>
                      <w:rPr>
                        <w:rFonts w:ascii="Cambria Math" w:hAnsi="Cambria Math"/>
                        <w:i/>
                        <w:iCs/>
                      </w:rPr>
                    </m:ctrlPr>
                  </m:sSupPr>
                  <m:e>
                    <m:r>
                      <w:rPr>
                        <w:rFonts w:ascii="Cambria Math" w:hAnsi="Cambria Math"/>
                      </w:rPr>
                      <m:t>2</m:t>
                    </m:r>
                  </m:e>
                  <m:sup>
                    <m:r>
                      <w:rPr>
                        <w:rFonts w:ascii="Cambria Math" w:hAnsi="Cambria Math"/>
                      </w:rPr>
                      <m:t>4</m:t>
                    </m:r>
                  </m:sup>
                </m:sSup>
              </m:oMath>
            </m:oMathPara>
          </w:p>
        </w:tc>
        <w:tc>
          <w:tcPr>
            <w:tcW w:w="1039" w:type="dxa"/>
          </w:tcPr>
          <w:p w14:paraId="203C3EF0" w14:textId="4E804FDE" w:rsidR="00842A3E" w:rsidRPr="00FC462C" w:rsidRDefault="00000000" w:rsidP="009E258A">
            <w:pPr>
              <w:pStyle w:val="ListParagraph"/>
              <w:ind w:left="0"/>
              <w:jc w:val="center"/>
              <w:rPr>
                <w:i/>
                <w:iCs/>
              </w:rPr>
            </w:pPr>
            <m:oMathPara>
              <m:oMath>
                <m:sSup>
                  <m:sSupPr>
                    <m:ctrlPr>
                      <w:rPr>
                        <w:rFonts w:ascii="Cambria Math" w:hAnsi="Cambria Math"/>
                        <w:i/>
                        <w:iCs/>
                      </w:rPr>
                    </m:ctrlPr>
                  </m:sSupPr>
                  <m:e>
                    <m:r>
                      <w:rPr>
                        <w:rFonts w:ascii="Cambria Math" w:hAnsi="Cambria Math"/>
                      </w:rPr>
                      <m:t>3</m:t>
                    </m:r>
                  </m:e>
                  <m:sup>
                    <m:r>
                      <w:rPr>
                        <w:rFonts w:ascii="Cambria Math" w:hAnsi="Cambria Math"/>
                      </w:rPr>
                      <m:t>5</m:t>
                    </m:r>
                  </m:sup>
                </m:sSup>
                <m:r>
                  <w:rPr>
                    <w:rFonts w:ascii="Cambria Math" w:hAnsi="Cambria Math"/>
                  </w:rPr>
                  <m:t>/</m:t>
                </m:r>
                <m:sSup>
                  <m:sSupPr>
                    <m:ctrlPr>
                      <w:rPr>
                        <w:rFonts w:ascii="Cambria Math" w:hAnsi="Cambria Math"/>
                        <w:i/>
                        <w:iCs/>
                      </w:rPr>
                    </m:ctrlPr>
                  </m:sSupPr>
                  <m:e>
                    <m:r>
                      <w:rPr>
                        <w:rFonts w:ascii="Cambria Math" w:hAnsi="Cambria Math"/>
                      </w:rPr>
                      <m:t>2</m:t>
                    </m:r>
                  </m:e>
                  <m:sup>
                    <m:r>
                      <w:rPr>
                        <w:rFonts w:ascii="Cambria Math" w:hAnsi="Cambria Math"/>
                      </w:rPr>
                      <m:t>7</m:t>
                    </m:r>
                  </m:sup>
                </m:sSup>
              </m:oMath>
            </m:oMathPara>
          </w:p>
        </w:tc>
        <w:tc>
          <w:tcPr>
            <w:tcW w:w="1014" w:type="dxa"/>
          </w:tcPr>
          <w:p w14:paraId="424739CE" w14:textId="05E1F81C" w:rsidR="00842A3E" w:rsidRPr="00FC462C" w:rsidRDefault="00842A3E" w:rsidP="009E258A">
            <w:pPr>
              <w:pStyle w:val="ListParagraph"/>
              <w:ind w:left="0"/>
              <w:jc w:val="center"/>
              <w:rPr>
                <w:i/>
                <w:iCs/>
              </w:rPr>
            </w:pPr>
            <w:r w:rsidRPr="00FC462C">
              <w:rPr>
                <w:i/>
                <w:iCs/>
              </w:rPr>
              <w:t>2</w:t>
            </w:r>
          </w:p>
        </w:tc>
      </w:tr>
    </w:tbl>
    <w:p w14:paraId="45CC178C" w14:textId="6AD001F8" w:rsidR="0074579E" w:rsidRDefault="00235603" w:rsidP="001D2B14">
      <w:pPr>
        <w:pStyle w:val="ListParagraph"/>
        <w:ind w:left="792" w:firstLine="648"/>
        <w:rPr>
          <w:rFonts w:eastAsiaTheme="minorEastAsia"/>
        </w:rPr>
      </w:pPr>
      <w:r w:rsidRPr="00FC462C">
        <w:t xml:space="preserve">Unfortunately, this scale is not universal. </w:t>
      </w:r>
      <w:r w:rsidR="00C70EFE" w:rsidRPr="00FC462C">
        <w:t>In a</w:t>
      </w:r>
      <w:r w:rsidRPr="00FC462C">
        <w:t xml:space="preserve"> case </w:t>
      </w:r>
      <w:r w:rsidR="00D90FF2" w:rsidRPr="00FC462C">
        <w:t>of finding a major seventh above A</w:t>
      </w:r>
      <w:r w:rsidR="00D90FF2" w:rsidRPr="00FC462C">
        <w:rPr>
          <w:rFonts w:eastAsiaTheme="minorEastAsia"/>
        </w:rPr>
        <w:t xml:space="preserve"> </w:t>
      </w:r>
      <m:oMath>
        <m:d>
          <m:dPr>
            <m:ctrlPr>
              <w:rPr>
                <w:rFonts w:ascii="Cambria Math" w:hAnsi="Cambria Math"/>
                <w:i/>
                <w:iCs/>
              </w:rPr>
            </m:ctrlPr>
          </m:dPr>
          <m:e>
            <m:sSup>
              <m:sSupPr>
                <m:ctrlPr>
                  <w:rPr>
                    <w:rFonts w:ascii="Cambria Math" w:hAnsi="Cambria Math"/>
                    <w:i/>
                    <w:iCs/>
                  </w:rPr>
                </m:ctrlPr>
              </m:sSupPr>
              <m:e>
                <m:r>
                  <w:rPr>
                    <w:rFonts w:ascii="Cambria Math" w:hAnsi="Cambria Math"/>
                  </w:rPr>
                  <m:t>3</m:t>
                </m:r>
              </m:e>
              <m:sup>
                <m:r>
                  <w:rPr>
                    <w:rFonts w:ascii="Cambria Math" w:hAnsi="Cambria Math"/>
                  </w:rPr>
                  <m:t>3</m:t>
                </m:r>
              </m:sup>
            </m:sSup>
            <m:r>
              <w:rPr>
                <w:rFonts w:ascii="Cambria Math" w:hAnsi="Cambria Math"/>
              </w:rPr>
              <m:t>/</m:t>
            </m:r>
            <m:sSup>
              <m:sSupPr>
                <m:ctrlPr>
                  <w:rPr>
                    <w:rFonts w:ascii="Cambria Math" w:hAnsi="Cambria Math"/>
                    <w:i/>
                    <w:iCs/>
                  </w:rPr>
                </m:ctrlPr>
              </m:sSupPr>
              <m:e>
                <m:r>
                  <w:rPr>
                    <w:rFonts w:ascii="Cambria Math" w:hAnsi="Cambria Math"/>
                  </w:rPr>
                  <m:t>2</m:t>
                </m:r>
              </m:e>
              <m:sup>
                <m:r>
                  <w:rPr>
                    <w:rFonts w:ascii="Cambria Math" w:hAnsi="Cambria Math"/>
                  </w:rPr>
                  <m:t>4</m:t>
                </m:r>
              </m:sup>
            </m:sSup>
          </m:e>
        </m:d>
      </m:oMath>
      <w:r w:rsidR="00D90FF2" w:rsidRPr="00FC462C">
        <w:rPr>
          <w:rFonts w:eastAsiaTheme="minorEastAsia"/>
          <w:iCs/>
        </w:rPr>
        <w:t xml:space="preserve"> where note is </w:t>
      </w:r>
      <m:oMath>
        <m:f>
          <m:fPr>
            <m:ctrlPr>
              <w:rPr>
                <w:rFonts w:ascii="Cambria Math" w:hAnsi="Cambria Math"/>
                <w:i/>
                <w:iCs/>
              </w:rPr>
            </m:ctrlPr>
          </m:fPr>
          <m:num>
            <m:sSup>
              <m:sSupPr>
                <m:ctrlPr>
                  <w:rPr>
                    <w:rFonts w:ascii="Cambria Math" w:hAnsi="Cambria Math"/>
                    <w:i/>
                    <w:iCs/>
                  </w:rPr>
                </m:ctrlPr>
              </m:sSupPr>
              <m:e>
                <m:r>
                  <w:rPr>
                    <w:rFonts w:ascii="Cambria Math" w:hAnsi="Cambria Math"/>
                  </w:rPr>
                  <m:t>3</m:t>
                </m:r>
              </m:e>
              <m:sup>
                <m:r>
                  <w:rPr>
                    <w:rFonts w:ascii="Cambria Math" w:hAnsi="Cambria Math"/>
                  </w:rPr>
                  <m:t>3</m:t>
                </m:r>
              </m:sup>
            </m:sSup>
          </m:num>
          <m:den>
            <m:sSup>
              <m:sSupPr>
                <m:ctrlPr>
                  <w:rPr>
                    <w:rFonts w:ascii="Cambria Math" w:hAnsi="Cambria Math"/>
                    <w:i/>
                    <w:iCs/>
                  </w:rPr>
                </m:ctrlPr>
              </m:sSupPr>
              <m:e>
                <m:r>
                  <w:rPr>
                    <w:rFonts w:ascii="Cambria Math" w:hAnsi="Cambria Math"/>
                  </w:rPr>
                  <m:t>2</m:t>
                </m:r>
              </m:e>
              <m:sup>
                <m:r>
                  <w:rPr>
                    <w:rFonts w:ascii="Cambria Math" w:hAnsi="Cambria Math"/>
                  </w:rPr>
                  <m:t>4</m:t>
                </m:r>
              </m:sup>
            </m:sSup>
          </m:den>
        </m:f>
        <m:r>
          <w:rPr>
            <w:rFonts w:ascii="Cambria Math" w:hAnsi="Cambria Math"/>
          </w:rPr>
          <m:t>×</m:t>
        </m:r>
        <m:f>
          <m:fPr>
            <m:ctrlPr>
              <w:rPr>
                <w:rFonts w:ascii="Cambria Math" w:hAnsi="Cambria Math"/>
                <w:i/>
                <w:iCs/>
              </w:rPr>
            </m:ctrlPr>
          </m:fPr>
          <m:num>
            <m:sSup>
              <m:sSupPr>
                <m:ctrlPr>
                  <w:rPr>
                    <w:rFonts w:ascii="Cambria Math" w:hAnsi="Cambria Math"/>
                    <w:i/>
                    <w:iCs/>
                  </w:rPr>
                </m:ctrlPr>
              </m:sSupPr>
              <m:e>
                <m:r>
                  <w:rPr>
                    <w:rFonts w:ascii="Cambria Math" w:hAnsi="Cambria Math"/>
                  </w:rPr>
                  <m:t>3</m:t>
                </m:r>
              </m:e>
              <m:sup>
                <m:r>
                  <w:rPr>
                    <w:rFonts w:ascii="Cambria Math" w:hAnsi="Cambria Math"/>
                  </w:rPr>
                  <m:t>5</m:t>
                </m:r>
              </m:sup>
            </m:sSup>
          </m:num>
          <m:den>
            <m:sSup>
              <m:sSupPr>
                <m:ctrlPr>
                  <w:rPr>
                    <w:rFonts w:ascii="Cambria Math" w:hAnsi="Cambria Math"/>
                    <w:i/>
                    <w:iCs/>
                  </w:rPr>
                </m:ctrlPr>
              </m:sSupPr>
              <m:e>
                <m:r>
                  <w:rPr>
                    <w:rFonts w:ascii="Cambria Math" w:hAnsi="Cambria Math"/>
                  </w:rPr>
                  <m:t>2</m:t>
                </m:r>
              </m:e>
              <m:sup>
                <m:r>
                  <w:rPr>
                    <w:rFonts w:ascii="Cambria Math" w:hAnsi="Cambria Math"/>
                  </w:rPr>
                  <m:t>7</m:t>
                </m:r>
              </m:sup>
            </m:sSup>
          </m:den>
        </m:f>
        <m:r>
          <w:rPr>
            <w:rFonts w:ascii="Cambria Math" w:eastAsiaTheme="minorEastAsia" w:hAnsi="Cambria Math"/>
          </w:rPr>
          <m:t>=</m:t>
        </m:r>
        <m:f>
          <m:fPr>
            <m:ctrlPr>
              <w:rPr>
                <w:rFonts w:ascii="Cambria Math" w:eastAsiaTheme="minorEastAsia" w:hAnsi="Cambria Math"/>
                <w:i/>
                <w:iCs/>
              </w:rPr>
            </m:ctrlPr>
          </m:fPr>
          <m:num>
            <m:sSup>
              <m:sSupPr>
                <m:ctrlPr>
                  <w:rPr>
                    <w:rFonts w:ascii="Cambria Math" w:eastAsiaTheme="minorEastAsia" w:hAnsi="Cambria Math"/>
                    <w:i/>
                    <w:iCs/>
                  </w:rPr>
                </m:ctrlPr>
              </m:sSupPr>
              <m:e>
                <m:r>
                  <w:rPr>
                    <w:rFonts w:ascii="Cambria Math" w:eastAsiaTheme="minorEastAsia" w:hAnsi="Cambria Math"/>
                  </w:rPr>
                  <m:t>3</m:t>
                </m:r>
              </m:e>
              <m:sup>
                <m:r>
                  <w:rPr>
                    <w:rFonts w:ascii="Cambria Math" w:eastAsiaTheme="minorEastAsia" w:hAnsi="Cambria Math"/>
                  </w:rPr>
                  <m:t>8</m:t>
                </m:r>
              </m:sup>
            </m:sSup>
          </m:num>
          <m:den>
            <m:sSup>
              <m:sSupPr>
                <m:ctrlPr>
                  <w:rPr>
                    <w:rFonts w:ascii="Cambria Math" w:eastAsiaTheme="minorEastAsia" w:hAnsi="Cambria Math"/>
                    <w:i/>
                    <w:iCs/>
                  </w:rPr>
                </m:ctrlPr>
              </m:sSupPr>
              <m:e>
                <m:r>
                  <w:rPr>
                    <w:rFonts w:ascii="Cambria Math" w:eastAsiaTheme="minorEastAsia" w:hAnsi="Cambria Math"/>
                  </w:rPr>
                  <m:t>2</m:t>
                </m:r>
              </m:e>
              <m:sup>
                <m:r>
                  <w:rPr>
                    <w:rFonts w:ascii="Cambria Math" w:eastAsiaTheme="minorEastAsia" w:hAnsi="Cambria Math"/>
                  </w:rPr>
                  <m:t>11</m:t>
                </m:r>
              </m:sup>
            </m:sSup>
          </m:den>
        </m:f>
      </m:oMath>
      <w:r w:rsidR="00D90FF2" w:rsidRPr="00FC462C">
        <w:rPr>
          <w:rFonts w:eastAsiaTheme="minorEastAsia"/>
          <w:iCs/>
        </w:rPr>
        <w:t xml:space="preserve"> and lower</w:t>
      </w:r>
      <w:r w:rsidR="0056231F" w:rsidRPr="00FC462C">
        <w:rPr>
          <w:rFonts w:eastAsiaTheme="minorEastAsia"/>
          <w:iCs/>
        </w:rPr>
        <w:t>ing</w:t>
      </w:r>
      <w:r w:rsidR="00D90FF2" w:rsidRPr="00FC462C">
        <w:rPr>
          <w:rFonts w:eastAsiaTheme="minorEastAsia"/>
          <w:iCs/>
        </w:rPr>
        <w:t xml:space="preserve"> it by an octave which gives </w:t>
      </w:r>
      <m:oMath>
        <m:sSup>
          <m:sSupPr>
            <m:ctrlPr>
              <w:rPr>
                <w:rFonts w:ascii="Cambria Math" w:hAnsi="Cambria Math"/>
                <w:i/>
                <w:iCs/>
              </w:rPr>
            </m:ctrlPr>
          </m:sSupPr>
          <m:e>
            <m:r>
              <w:rPr>
                <w:rFonts w:ascii="Cambria Math" w:hAnsi="Cambria Math"/>
              </w:rPr>
              <m:t>3</m:t>
            </m:r>
          </m:e>
          <m:sup>
            <m:r>
              <w:rPr>
                <w:rFonts w:ascii="Cambria Math" w:hAnsi="Cambria Math"/>
              </w:rPr>
              <m:t>8</m:t>
            </m:r>
          </m:sup>
        </m:sSup>
        <m:r>
          <w:rPr>
            <w:rFonts w:ascii="Cambria Math" w:hAnsi="Cambria Math"/>
          </w:rPr>
          <m:t>/</m:t>
        </m:r>
        <m:sSup>
          <m:sSupPr>
            <m:ctrlPr>
              <w:rPr>
                <w:rFonts w:ascii="Cambria Math" w:hAnsi="Cambria Math"/>
                <w:i/>
                <w:iCs/>
              </w:rPr>
            </m:ctrlPr>
          </m:sSupPr>
          <m:e>
            <m:r>
              <w:rPr>
                <w:rFonts w:ascii="Cambria Math" w:hAnsi="Cambria Math"/>
              </w:rPr>
              <m:t>2</m:t>
            </m:r>
          </m:e>
          <m:sup>
            <m:r>
              <w:rPr>
                <w:rFonts w:ascii="Cambria Math" w:hAnsi="Cambria Math"/>
              </w:rPr>
              <m:t>12</m:t>
            </m:r>
          </m:sup>
        </m:sSup>
      </m:oMath>
      <w:r w:rsidR="00D90FF2" w:rsidRPr="00FC462C">
        <w:rPr>
          <w:rFonts w:eastAsiaTheme="minorEastAsia"/>
          <w:iCs/>
        </w:rPr>
        <w:t xml:space="preserve"> will show that</w:t>
      </w:r>
      <w:r w:rsidR="002C138C" w:rsidRPr="00FC462C">
        <w:rPr>
          <w:rFonts w:eastAsiaTheme="minorEastAsia"/>
          <w:iCs/>
        </w:rPr>
        <w:t xml:space="preserve"> this note is placed somewhere between G and A</w:t>
      </w:r>
      <w:r w:rsidR="00D90FF2" w:rsidRPr="00FC462C">
        <w:rPr>
          <w:rFonts w:eastAsiaTheme="minorEastAsia"/>
          <w:iCs/>
        </w:rPr>
        <w:t xml:space="preserve"> </w:t>
      </w:r>
      <w:r w:rsidR="002C138C" w:rsidRPr="00FC462C">
        <w:rPr>
          <w:rFonts w:eastAsiaTheme="minorEastAsia"/>
          <w:iCs/>
        </w:rPr>
        <w:t xml:space="preserve">because </w:t>
      </w:r>
      <m:oMath>
        <m:f>
          <m:fPr>
            <m:ctrlPr>
              <w:rPr>
                <w:rFonts w:ascii="Cambria Math" w:hAnsi="Cambria Math"/>
                <w:i/>
              </w:rPr>
            </m:ctrlPr>
          </m:fPr>
          <m:num>
            <m:r>
              <w:rPr>
                <w:rFonts w:ascii="Cambria Math" w:hAnsi="Cambria Math"/>
              </w:rPr>
              <m:t>3</m:t>
            </m:r>
          </m:num>
          <m:den>
            <m:r>
              <w:rPr>
                <w:rFonts w:ascii="Cambria Math" w:hAnsi="Cambria Math"/>
              </w:rPr>
              <m:t>2</m:t>
            </m:r>
          </m:den>
        </m:f>
        <m:r>
          <w:rPr>
            <w:rFonts w:ascii="Cambria Math" w:hAnsi="Cambria Math"/>
          </w:rPr>
          <m:t>&lt;</m:t>
        </m:r>
        <m:f>
          <m:fPr>
            <m:ctrlPr>
              <w:rPr>
                <w:rFonts w:ascii="Cambria Math" w:hAnsi="Cambria Math"/>
                <w:i/>
              </w:rPr>
            </m:ctrlPr>
          </m:fPr>
          <m:num>
            <m:sSup>
              <m:sSupPr>
                <m:ctrlPr>
                  <w:rPr>
                    <w:rFonts w:ascii="Cambria Math" w:hAnsi="Cambria Math"/>
                    <w:i/>
                  </w:rPr>
                </m:ctrlPr>
              </m:sSupPr>
              <m:e>
                <m:r>
                  <w:rPr>
                    <w:rFonts w:ascii="Cambria Math" w:hAnsi="Cambria Math"/>
                  </w:rPr>
                  <m:t>3</m:t>
                </m:r>
              </m:e>
              <m:sup>
                <m:r>
                  <w:rPr>
                    <w:rFonts w:ascii="Cambria Math" w:hAnsi="Cambria Math"/>
                  </w:rPr>
                  <m:t>8</m:t>
                </m:r>
              </m:sup>
            </m:sSup>
          </m:num>
          <m:den>
            <m:sSup>
              <m:sSupPr>
                <m:ctrlPr>
                  <w:rPr>
                    <w:rFonts w:ascii="Cambria Math" w:hAnsi="Cambria Math"/>
                    <w:i/>
                  </w:rPr>
                </m:ctrlPr>
              </m:sSupPr>
              <m:e>
                <m:r>
                  <w:rPr>
                    <w:rFonts w:ascii="Cambria Math" w:hAnsi="Cambria Math"/>
                  </w:rPr>
                  <m:t>2</m:t>
                </m:r>
              </m:e>
              <m:sup>
                <m:r>
                  <w:rPr>
                    <w:rFonts w:ascii="Cambria Math" w:hAnsi="Cambria Math"/>
                  </w:rPr>
                  <m:t>12</m:t>
                </m:r>
              </m:sup>
            </m:sSup>
          </m:den>
        </m:f>
        <m:r>
          <w:rPr>
            <w:rFonts w:ascii="Cambria Math" w:hAnsi="Cambria Math"/>
          </w:rPr>
          <m:t>&lt;</m:t>
        </m:r>
        <m:f>
          <m:fPr>
            <m:ctrlPr>
              <w:rPr>
                <w:rFonts w:ascii="Cambria Math" w:hAnsi="Cambria Math"/>
                <w:i/>
              </w:rPr>
            </m:ctrlPr>
          </m:fPr>
          <m:num>
            <m:sSup>
              <m:sSupPr>
                <m:ctrlPr>
                  <w:rPr>
                    <w:rFonts w:ascii="Cambria Math" w:hAnsi="Cambria Math"/>
                    <w:i/>
                  </w:rPr>
                </m:ctrlPr>
              </m:sSupPr>
              <m:e>
                <m:r>
                  <w:rPr>
                    <w:rFonts w:ascii="Cambria Math" w:hAnsi="Cambria Math"/>
                  </w:rPr>
                  <m:t>3</m:t>
                </m:r>
              </m:e>
              <m:sup>
                <m:r>
                  <w:rPr>
                    <w:rFonts w:ascii="Cambria Math" w:hAnsi="Cambria Math"/>
                  </w:rPr>
                  <m:t>3</m:t>
                </m:r>
              </m:sup>
            </m:sSup>
          </m:num>
          <m:den>
            <m:sSup>
              <m:sSupPr>
                <m:ctrlPr>
                  <w:rPr>
                    <w:rFonts w:ascii="Cambria Math" w:hAnsi="Cambria Math"/>
                    <w:i/>
                  </w:rPr>
                </m:ctrlPr>
              </m:sSupPr>
              <m:e>
                <m:r>
                  <w:rPr>
                    <w:rFonts w:ascii="Cambria Math" w:hAnsi="Cambria Math"/>
                  </w:rPr>
                  <m:t>2</m:t>
                </m:r>
              </m:e>
              <m:sup>
                <m:r>
                  <w:rPr>
                    <w:rFonts w:ascii="Cambria Math" w:hAnsi="Cambria Math"/>
                  </w:rPr>
                  <m:t>4</m:t>
                </m:r>
              </m:sup>
            </m:sSup>
          </m:den>
        </m:f>
      </m:oMath>
      <w:r w:rsidR="002C138C" w:rsidRPr="00FC462C">
        <w:rPr>
          <w:rFonts w:eastAsiaTheme="minorEastAsia"/>
        </w:rPr>
        <w:t>.</w:t>
      </w:r>
      <w:r w:rsidR="00C956CA" w:rsidRPr="00FC462C">
        <w:rPr>
          <w:rFonts w:eastAsiaTheme="minorEastAsia"/>
        </w:rPr>
        <w:t xml:space="preserve"> This </w:t>
      </w:r>
      <w:r w:rsidR="0043496C" w:rsidRPr="00FC462C">
        <w:rPr>
          <w:rFonts w:eastAsiaTheme="minorEastAsia"/>
        </w:rPr>
        <w:t xml:space="preserve">also </w:t>
      </w:r>
      <w:r w:rsidR="00C956CA" w:rsidRPr="00FC462C">
        <w:rPr>
          <w:rFonts w:eastAsiaTheme="minorEastAsia"/>
        </w:rPr>
        <w:t xml:space="preserve">shows how Pythagorean Scale doesn’t close and the method under which it is constructed will cause an indefinite number of notes </w:t>
      </w:r>
      <w:r w:rsidR="00C956CA" w:rsidRPr="00FC462C">
        <w:rPr>
          <w:rFonts w:eastAsiaTheme="minorEastAsia"/>
          <w:vertAlign w:val="superscript"/>
        </w:rPr>
        <w:t>[8]</w:t>
      </w:r>
      <w:r w:rsidR="00C956CA" w:rsidRPr="00FC462C">
        <w:rPr>
          <w:rFonts w:eastAsiaTheme="minorEastAsia"/>
        </w:rPr>
        <w:t>.</w:t>
      </w:r>
    </w:p>
    <w:p w14:paraId="48E864FB" w14:textId="77777777" w:rsidR="00822B1E" w:rsidRPr="00FC462C" w:rsidRDefault="00822B1E" w:rsidP="001D2B14">
      <w:pPr>
        <w:pStyle w:val="ListParagraph"/>
        <w:ind w:left="792" w:firstLine="648"/>
      </w:pPr>
    </w:p>
    <w:p w14:paraId="7ED1E9D5" w14:textId="174D02BF" w:rsidR="003F674B" w:rsidRPr="00FC462C" w:rsidRDefault="00204738" w:rsidP="00FC462C">
      <w:pPr>
        <w:pStyle w:val="ListParagraph"/>
        <w:numPr>
          <w:ilvl w:val="1"/>
          <w:numId w:val="3"/>
        </w:numPr>
        <w:rPr>
          <w:b/>
          <w:bCs/>
          <w:sz w:val="26"/>
          <w:szCs w:val="26"/>
        </w:rPr>
      </w:pPr>
      <w:r w:rsidRPr="00FC462C">
        <w:rPr>
          <w:b/>
          <w:bCs/>
          <w:sz w:val="26"/>
          <w:szCs w:val="26"/>
        </w:rPr>
        <w:t>MIDI</w:t>
      </w:r>
    </w:p>
    <w:p w14:paraId="006F24B2" w14:textId="3EDF79CE" w:rsidR="00F87E1C" w:rsidRPr="00FC462C" w:rsidRDefault="00654120" w:rsidP="00A6160D">
      <w:pPr>
        <w:pStyle w:val="ListParagraph"/>
        <w:ind w:left="792" w:firstLine="648"/>
      </w:pPr>
      <w:r w:rsidRPr="00FC462C">
        <w:t xml:space="preserve">MIDI stands for Musical Instrument Digital Interface and it took a major role in development of electronic music since 1983 </w:t>
      </w:r>
      <w:r w:rsidRPr="00FC462C">
        <w:rPr>
          <w:vertAlign w:val="superscript"/>
        </w:rPr>
        <w:t>[9]</w:t>
      </w:r>
      <w:r w:rsidRPr="00FC462C">
        <w:t>. It provides an interface</w:t>
      </w:r>
      <w:r w:rsidR="00BA483B" w:rsidRPr="00FC462C">
        <w:t xml:space="preserve"> to exchange </w:t>
      </w:r>
      <w:r w:rsidR="0036241D" w:rsidRPr="00FC462C">
        <w:t>data between a computer and a musical instrument. In most cases scenario, this interface doesn’t transfer the actual sound</w:t>
      </w:r>
      <w:r w:rsidR="00A517D8" w:rsidRPr="00FC462C">
        <w:t>s</w:t>
      </w:r>
      <w:r w:rsidR="0036241D" w:rsidRPr="00FC462C">
        <w:t xml:space="preserve"> but instead, it transfer</w:t>
      </w:r>
      <w:r w:rsidR="00A517D8" w:rsidRPr="00FC462C">
        <w:t xml:space="preserve">s data regarding the events such as key being pressed, drum </w:t>
      </w:r>
      <w:r w:rsidR="00E9762B" w:rsidRPr="00FC462C">
        <w:t>being</w:t>
      </w:r>
      <w:r w:rsidR="00A517D8" w:rsidRPr="00FC462C">
        <w:t xml:space="preserve"> hit, or a full stop of a sequencer. </w:t>
      </w:r>
      <w:r w:rsidR="00D1169B" w:rsidRPr="00FC462C">
        <w:t>For example, a keyboard with MIDI controls will only output data surrounding the events that are happening on the keyboard and when notes are played, it will output description of what notes are being played</w:t>
      </w:r>
      <w:r w:rsidR="00D30C96" w:rsidRPr="00FC462C">
        <w:t xml:space="preserve"> using a series of </w:t>
      </w:r>
      <w:r w:rsidR="00D30C96" w:rsidRPr="00FC462C">
        <w:rPr>
          <w:i/>
          <w:iCs/>
        </w:rPr>
        <w:t>messages</w:t>
      </w:r>
      <w:r w:rsidR="00D1169B" w:rsidRPr="00FC462C">
        <w:t>.</w:t>
      </w:r>
    </w:p>
    <w:p w14:paraId="7114325F" w14:textId="77777777" w:rsidR="00F70396" w:rsidRPr="00FC462C" w:rsidRDefault="00E6555B" w:rsidP="00A6160D">
      <w:pPr>
        <w:pStyle w:val="ListParagraph"/>
        <w:ind w:left="792" w:firstLine="648"/>
      </w:pPr>
      <w:r w:rsidRPr="00FC462C">
        <w:t xml:space="preserve">MIDI works using a serial interface which means that binary sequence flows through a single cable and the numbers are </w:t>
      </w:r>
      <w:r w:rsidR="00C47F07" w:rsidRPr="00FC462C">
        <w:t xml:space="preserve">representing musical values and events. The data transmission through the cable works using current instead of voltage and the principle is as follows: </w:t>
      </w:r>
      <w:r w:rsidR="00866CAC" w:rsidRPr="00FC462C">
        <w:t xml:space="preserve">The current </w:t>
      </w:r>
      <w:r w:rsidR="00C20AFE" w:rsidRPr="00FC462C">
        <w:t xml:space="preserve">flowing </w:t>
      </w:r>
      <w:r w:rsidR="00866CAC" w:rsidRPr="00FC462C">
        <w:t>through a cable from sender to a receiver lights an LED</w:t>
      </w:r>
      <w:r w:rsidR="00735B05" w:rsidRPr="00FC462C">
        <w:t xml:space="preserve"> at the receiving end</w:t>
      </w:r>
      <w:r w:rsidR="00866CAC" w:rsidRPr="00FC462C">
        <w:t xml:space="preserve"> and the current travels back to sender device</w:t>
      </w:r>
      <w:r w:rsidR="00450AF8" w:rsidRPr="00FC462C">
        <w:t xml:space="preserve"> which controls current flow and in turn, the LED flashing pattern.</w:t>
      </w:r>
      <w:r w:rsidR="00111147" w:rsidRPr="00FC462C">
        <w:t xml:space="preserve"> The flashing pattern is organized into </w:t>
      </w:r>
      <w:r w:rsidR="004F223D" w:rsidRPr="00FC462C">
        <w:t>blocks</w:t>
      </w:r>
      <w:r w:rsidR="00111147" w:rsidRPr="00FC462C">
        <w:t xml:space="preserve"> of 10 flashes or non-flashes with the flow of current defining </w:t>
      </w:r>
      <w:r w:rsidR="00111147" w:rsidRPr="00FC462C">
        <w:rPr>
          <w:i/>
          <w:iCs/>
        </w:rPr>
        <w:t>zero</w:t>
      </w:r>
      <w:r w:rsidR="00111147" w:rsidRPr="00FC462C">
        <w:t xml:space="preserve"> and the lack of the current flow, defines a </w:t>
      </w:r>
      <w:r w:rsidR="0070286E" w:rsidRPr="00FC462C">
        <w:rPr>
          <w:i/>
          <w:iCs/>
        </w:rPr>
        <w:t>one</w:t>
      </w:r>
      <w:r w:rsidR="00111147" w:rsidRPr="00FC462C">
        <w:t xml:space="preserve">. </w:t>
      </w:r>
      <w:r w:rsidR="004F223D" w:rsidRPr="00FC462C">
        <w:t xml:space="preserve">Blocks </w:t>
      </w:r>
      <w:r w:rsidR="007A7E5B" w:rsidRPr="00FC462C">
        <w:t xml:space="preserve">starts from zero, followed by </w:t>
      </w:r>
      <w:r w:rsidR="00F70396" w:rsidRPr="00FC462C">
        <w:t>an</w:t>
      </w:r>
      <w:r w:rsidR="007A7E5B" w:rsidRPr="00FC462C">
        <w:t xml:space="preserve"> 8-bit</w:t>
      </w:r>
      <w:r w:rsidR="00A524D6" w:rsidRPr="00FC462C">
        <w:t>s string of data, and finished with one that completes block of 10</w:t>
      </w:r>
      <w:r w:rsidR="00F70396" w:rsidRPr="00FC462C">
        <w:t xml:space="preserve">. This gives an error protection because when cable is disconnected the cable can only send </w:t>
      </w:r>
      <w:r w:rsidR="00F70396" w:rsidRPr="00FC462C">
        <w:rPr>
          <w:i/>
          <w:iCs/>
        </w:rPr>
        <w:t>end of the block</w:t>
      </w:r>
      <w:r w:rsidR="00F70396" w:rsidRPr="00FC462C">
        <w:t xml:space="preserve"> bits.</w:t>
      </w:r>
    </w:p>
    <w:p w14:paraId="72B8ED4D" w14:textId="77D792B1" w:rsidR="00111147" w:rsidRPr="00FC462C" w:rsidRDefault="002177B5" w:rsidP="00A6160D">
      <w:pPr>
        <w:pStyle w:val="ListParagraph"/>
        <w:ind w:left="792" w:firstLine="648"/>
      </w:pPr>
      <w:r w:rsidRPr="00FC462C">
        <w:lastRenderedPageBreak/>
        <w:t>At the receiver end, there is a transistor which turns on when LED light touches the base</w:t>
      </w:r>
      <w:r w:rsidR="009B4E1B" w:rsidRPr="00FC462C">
        <w:t>. This combination of LED and transistor is known as opto-isolator and it allows to transfer data without direct electrical connection between two nodes</w:t>
      </w:r>
      <w:r w:rsidR="002F4652" w:rsidRPr="00FC462C">
        <w:t xml:space="preserve"> which helps with problems such as AC hum from power supplies.</w:t>
      </w:r>
    </w:p>
    <w:p w14:paraId="24237FA5" w14:textId="6A4B2EE9" w:rsidR="00E65A11" w:rsidRDefault="00E65A11" w:rsidP="00F87E1C">
      <w:pPr>
        <w:pStyle w:val="ListParagraph"/>
        <w:ind w:left="792"/>
      </w:pPr>
      <w:r w:rsidRPr="00FC462C">
        <w:t xml:space="preserve">Just like in computer networking, MIDI is compromised out of </w:t>
      </w:r>
      <w:r w:rsidRPr="00FC462C">
        <w:rPr>
          <w:i/>
          <w:iCs/>
        </w:rPr>
        <w:t>physical</w:t>
      </w:r>
      <w:r w:rsidRPr="00FC462C">
        <w:t xml:space="preserve"> layer – made out of LED opto-isolator</w:t>
      </w:r>
      <w:r w:rsidR="001274D6" w:rsidRPr="00FC462C">
        <w:t xml:space="preserve"> circuit; </w:t>
      </w:r>
      <w:r w:rsidR="001274D6" w:rsidRPr="00FC462C">
        <w:rPr>
          <w:i/>
          <w:iCs/>
        </w:rPr>
        <w:t>transport</w:t>
      </w:r>
      <w:r w:rsidR="001274D6" w:rsidRPr="00FC462C">
        <w:t xml:space="preserve"> layer – which controls organisation of bits; and </w:t>
      </w:r>
      <w:r w:rsidR="001274D6" w:rsidRPr="00FC462C">
        <w:rPr>
          <w:i/>
          <w:iCs/>
        </w:rPr>
        <w:t>protocol</w:t>
      </w:r>
      <w:r w:rsidR="001274D6" w:rsidRPr="00FC462C">
        <w:t xml:space="preserve"> – the way 8-bits are used to carry the message</w:t>
      </w:r>
      <w:r w:rsidR="005463D5" w:rsidRPr="00FC462C">
        <w:t xml:space="preserve"> </w:t>
      </w:r>
      <w:r w:rsidR="005463D5" w:rsidRPr="00FC462C">
        <w:rPr>
          <w:vertAlign w:val="superscript"/>
        </w:rPr>
        <w:t>[10]</w:t>
      </w:r>
      <w:r w:rsidR="001274D6" w:rsidRPr="00FC462C">
        <w:t>.</w:t>
      </w:r>
    </w:p>
    <w:p w14:paraId="61538340" w14:textId="77777777" w:rsidR="00224BF0" w:rsidRPr="00FC462C" w:rsidRDefault="00224BF0" w:rsidP="00F87E1C">
      <w:pPr>
        <w:pStyle w:val="ListParagraph"/>
        <w:ind w:left="792"/>
      </w:pPr>
    </w:p>
    <w:p w14:paraId="4DA1DDBB" w14:textId="548C0504" w:rsidR="00204738" w:rsidRPr="009F5003" w:rsidRDefault="00204738" w:rsidP="00FC462C">
      <w:pPr>
        <w:pStyle w:val="ListParagraph"/>
        <w:numPr>
          <w:ilvl w:val="0"/>
          <w:numId w:val="3"/>
        </w:numPr>
        <w:rPr>
          <w:b/>
          <w:bCs/>
          <w:sz w:val="30"/>
          <w:szCs w:val="30"/>
        </w:rPr>
      </w:pPr>
      <w:r w:rsidRPr="009F5003">
        <w:rPr>
          <w:b/>
          <w:bCs/>
          <w:sz w:val="30"/>
          <w:szCs w:val="30"/>
        </w:rPr>
        <w:t xml:space="preserve">Sound </w:t>
      </w:r>
      <w:r w:rsidR="007871D1" w:rsidRPr="009F5003">
        <w:rPr>
          <w:b/>
          <w:bCs/>
          <w:sz w:val="30"/>
          <w:szCs w:val="30"/>
        </w:rPr>
        <w:t>Making</w:t>
      </w:r>
    </w:p>
    <w:p w14:paraId="675CDBE9" w14:textId="19242667" w:rsidR="00CC3815" w:rsidRPr="009F5003" w:rsidRDefault="00CC3815" w:rsidP="00FC462C">
      <w:pPr>
        <w:pStyle w:val="ListParagraph"/>
        <w:numPr>
          <w:ilvl w:val="1"/>
          <w:numId w:val="3"/>
        </w:numPr>
        <w:rPr>
          <w:b/>
          <w:bCs/>
          <w:sz w:val="26"/>
          <w:szCs w:val="26"/>
        </w:rPr>
      </w:pPr>
      <w:r w:rsidRPr="009F5003">
        <w:rPr>
          <w:b/>
          <w:bCs/>
          <w:sz w:val="26"/>
          <w:szCs w:val="26"/>
        </w:rPr>
        <w:t>Waveforms</w:t>
      </w:r>
      <w:r w:rsidR="00674A9A" w:rsidRPr="009F5003">
        <w:rPr>
          <w:b/>
          <w:bCs/>
          <w:sz w:val="26"/>
          <w:szCs w:val="26"/>
        </w:rPr>
        <w:t xml:space="preserve"> and Harmonics</w:t>
      </w:r>
    </w:p>
    <w:p w14:paraId="7A3293E9" w14:textId="72667846" w:rsidR="00CC3815" w:rsidRPr="00FC462C" w:rsidRDefault="00A6705B" w:rsidP="009223C5">
      <w:pPr>
        <w:pStyle w:val="ListParagraph"/>
        <w:ind w:left="792" w:firstLine="648"/>
      </w:pPr>
      <w:r w:rsidRPr="00FC462C">
        <w:t xml:space="preserve">One of the simplest waveforms is a sinewave, it </w:t>
      </w:r>
      <w:r w:rsidR="00674A9A" w:rsidRPr="00FC462C">
        <w:t xml:space="preserve">is </w:t>
      </w:r>
      <w:r w:rsidRPr="00FC462C">
        <w:t xml:space="preserve">a smooth and rounded waveform produced by a mathematical </w:t>
      </w:r>
      <w:r w:rsidRPr="00FC462C">
        <w:rPr>
          <w:i/>
          <w:iCs/>
        </w:rPr>
        <w:t>sine</w:t>
      </w:r>
      <w:r w:rsidRPr="00FC462C">
        <w:t xml:space="preserve"> function. </w:t>
      </w:r>
      <w:r w:rsidR="00D77A3E" w:rsidRPr="00FC462C">
        <w:t xml:space="preserve">Such sinewave contains only one </w:t>
      </w:r>
      <w:r w:rsidR="00D77A3E" w:rsidRPr="00FC462C">
        <w:rPr>
          <w:i/>
          <w:iCs/>
        </w:rPr>
        <w:t>harmonic</w:t>
      </w:r>
      <w:r w:rsidR="00D77A3E" w:rsidRPr="00FC462C">
        <w:t xml:space="preserve"> known</w:t>
      </w:r>
      <w:r w:rsidR="00CB4ADC" w:rsidRPr="00FC462C">
        <w:t xml:space="preserve"> as</w:t>
      </w:r>
      <w:r w:rsidR="00D77A3E" w:rsidRPr="00FC462C">
        <w:t xml:space="preserve"> </w:t>
      </w:r>
      <w:r w:rsidR="00D77A3E" w:rsidRPr="00FC462C">
        <w:rPr>
          <w:i/>
          <w:iCs/>
        </w:rPr>
        <w:t>first</w:t>
      </w:r>
      <w:r w:rsidR="00D77A3E" w:rsidRPr="00FC462C">
        <w:t xml:space="preserve"> or </w:t>
      </w:r>
      <w:r w:rsidR="00D77A3E" w:rsidRPr="00FC462C">
        <w:rPr>
          <w:i/>
          <w:iCs/>
        </w:rPr>
        <w:t>fundamental</w:t>
      </w:r>
      <w:r w:rsidR="00085B17" w:rsidRPr="00FC462C">
        <w:t xml:space="preserve"> and because of it, it is not suitable for subtractive synthesis because it has no harmonic content that could be filtered.</w:t>
      </w:r>
    </w:p>
    <w:p w14:paraId="6BEF2991" w14:textId="77777777" w:rsidR="000D03EE" w:rsidRPr="00FC462C" w:rsidRDefault="00373C4F" w:rsidP="000D03EE">
      <w:pPr>
        <w:pStyle w:val="ListParagraph"/>
        <w:keepNext/>
        <w:ind w:left="792"/>
      </w:pPr>
      <w:r w:rsidRPr="00FC462C">
        <w:rPr>
          <w:noProof/>
        </w:rPr>
        <w:drawing>
          <wp:inline distT="0" distB="0" distL="0" distR="0" wp14:anchorId="7DDE0845" wp14:editId="42131CC9">
            <wp:extent cx="5176008" cy="2284646"/>
            <wp:effectExtent l="0" t="0" r="571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87644" cy="2289782"/>
                    </a:xfrm>
                    <a:prstGeom prst="rect">
                      <a:avLst/>
                    </a:prstGeom>
                  </pic:spPr>
                </pic:pic>
              </a:graphicData>
            </a:graphic>
          </wp:inline>
        </w:drawing>
      </w:r>
    </w:p>
    <w:p w14:paraId="6021164E" w14:textId="30508F7D" w:rsidR="00373C4F" w:rsidRPr="00FC462C" w:rsidRDefault="000D03EE" w:rsidP="000D03EE">
      <w:pPr>
        <w:pStyle w:val="Caption"/>
        <w:jc w:val="center"/>
      </w:pPr>
      <w:r w:rsidRPr="00FC462C">
        <w:t xml:space="preserve">Figure </w:t>
      </w:r>
      <w:fldSimple w:instr=" SEQ Figure \* ARABIC ">
        <w:r w:rsidR="00E343FE" w:rsidRPr="00FC462C">
          <w:rPr>
            <w:noProof/>
          </w:rPr>
          <w:t>7</w:t>
        </w:r>
      </w:fldSimple>
      <w:r w:rsidRPr="00FC462C">
        <w:t>. Harmonics of Sine Wave</w:t>
      </w:r>
    </w:p>
    <w:p w14:paraId="637B58B9" w14:textId="55C4A754" w:rsidR="00674A9A" w:rsidRPr="00FC462C" w:rsidRDefault="00373C4F" w:rsidP="009223C5">
      <w:pPr>
        <w:pStyle w:val="ListParagraph"/>
        <w:ind w:left="792" w:firstLine="648"/>
      </w:pPr>
      <w:r w:rsidRPr="00FC462C">
        <w:t>T</w:t>
      </w:r>
      <w:r w:rsidR="000D2B8D" w:rsidRPr="00FC462C">
        <w:t>riangle waveform shows two linear slopes and it contains only few odd-numbered harmonics but this gives enough content to filter.</w:t>
      </w:r>
    </w:p>
    <w:p w14:paraId="621854A6" w14:textId="77777777" w:rsidR="000D03EE" w:rsidRPr="00FC462C" w:rsidRDefault="00373C4F" w:rsidP="000D03EE">
      <w:pPr>
        <w:pStyle w:val="ListParagraph"/>
        <w:keepNext/>
        <w:ind w:left="792"/>
      </w:pPr>
      <w:r w:rsidRPr="00FC462C">
        <w:rPr>
          <w:noProof/>
        </w:rPr>
        <w:drawing>
          <wp:inline distT="0" distB="0" distL="0" distR="0" wp14:anchorId="6EFCF91B" wp14:editId="5904A6BB">
            <wp:extent cx="5142452" cy="2233372"/>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68613" cy="2244734"/>
                    </a:xfrm>
                    <a:prstGeom prst="rect">
                      <a:avLst/>
                    </a:prstGeom>
                  </pic:spPr>
                </pic:pic>
              </a:graphicData>
            </a:graphic>
          </wp:inline>
        </w:drawing>
      </w:r>
    </w:p>
    <w:p w14:paraId="74541AAD" w14:textId="77F5B903" w:rsidR="00373C4F" w:rsidRPr="00FC462C" w:rsidRDefault="000D03EE" w:rsidP="000D03EE">
      <w:pPr>
        <w:pStyle w:val="Caption"/>
        <w:jc w:val="center"/>
      </w:pPr>
      <w:r w:rsidRPr="00FC462C">
        <w:t xml:space="preserve">Figure </w:t>
      </w:r>
      <w:fldSimple w:instr=" SEQ Figure \* ARABIC ">
        <w:r w:rsidR="00E343FE" w:rsidRPr="00FC462C">
          <w:rPr>
            <w:noProof/>
          </w:rPr>
          <w:t>8</w:t>
        </w:r>
      </w:fldSimple>
      <w:r w:rsidRPr="00FC462C">
        <w:t>. Harmonics of Triangle Wave</w:t>
      </w:r>
    </w:p>
    <w:p w14:paraId="5BBE1D94" w14:textId="77777777" w:rsidR="009F5003" w:rsidRDefault="009F5003" w:rsidP="00CC3815">
      <w:pPr>
        <w:pStyle w:val="ListParagraph"/>
        <w:ind w:left="792"/>
      </w:pPr>
    </w:p>
    <w:p w14:paraId="349D4D8E" w14:textId="77777777" w:rsidR="009F5003" w:rsidRDefault="009F5003" w:rsidP="00CC3815">
      <w:pPr>
        <w:pStyle w:val="ListParagraph"/>
        <w:ind w:left="792"/>
      </w:pPr>
    </w:p>
    <w:p w14:paraId="2F3629EE" w14:textId="2781AB81" w:rsidR="000D2B8D" w:rsidRPr="00FC462C" w:rsidRDefault="005702D9" w:rsidP="009223C5">
      <w:pPr>
        <w:pStyle w:val="ListParagraph"/>
        <w:ind w:left="792" w:firstLine="648"/>
      </w:pPr>
      <w:r w:rsidRPr="00FC462C">
        <w:lastRenderedPageBreak/>
        <w:t xml:space="preserve">A square wave contains a number of odd harmonics and it produces a very synthetic sound. </w:t>
      </w:r>
      <w:r w:rsidR="00373C4F" w:rsidRPr="00FC462C">
        <w:t>Sound might sound familiar because m</w:t>
      </w:r>
      <w:r w:rsidRPr="00FC462C">
        <w:t>usic played using square waves were commonly used in 8bit videogames.</w:t>
      </w:r>
    </w:p>
    <w:p w14:paraId="3518175C" w14:textId="77777777" w:rsidR="000D03EE" w:rsidRPr="00FC462C" w:rsidRDefault="00F63BB4" w:rsidP="000D03EE">
      <w:pPr>
        <w:pStyle w:val="ListParagraph"/>
        <w:keepNext/>
        <w:ind w:left="792"/>
      </w:pPr>
      <w:r w:rsidRPr="00FC462C">
        <w:rPr>
          <w:noProof/>
        </w:rPr>
        <w:drawing>
          <wp:inline distT="0" distB="0" distL="0" distR="0" wp14:anchorId="7FB3BBCB" wp14:editId="7FA63A9C">
            <wp:extent cx="5201175" cy="2358565"/>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8256" cy="2361776"/>
                    </a:xfrm>
                    <a:prstGeom prst="rect">
                      <a:avLst/>
                    </a:prstGeom>
                  </pic:spPr>
                </pic:pic>
              </a:graphicData>
            </a:graphic>
          </wp:inline>
        </w:drawing>
      </w:r>
    </w:p>
    <w:p w14:paraId="681C59C2" w14:textId="0A47E34F" w:rsidR="00F63BB4" w:rsidRPr="00FC462C" w:rsidRDefault="000D03EE" w:rsidP="000D03EE">
      <w:pPr>
        <w:pStyle w:val="Caption"/>
        <w:jc w:val="center"/>
      </w:pPr>
      <w:r w:rsidRPr="00FC462C">
        <w:t xml:space="preserve">Figure </w:t>
      </w:r>
      <w:fldSimple w:instr=" SEQ Figure \* ARABIC ">
        <w:r w:rsidR="00E343FE" w:rsidRPr="00FC462C">
          <w:rPr>
            <w:noProof/>
          </w:rPr>
          <w:t>9</w:t>
        </w:r>
      </w:fldSimple>
      <w:r w:rsidRPr="00FC462C">
        <w:t>. Harmonics of Square Wave</w:t>
      </w:r>
    </w:p>
    <w:p w14:paraId="5BC2B381" w14:textId="2E97ABBB" w:rsidR="00715267" w:rsidRPr="00FC462C" w:rsidRDefault="00715267" w:rsidP="009223C5">
      <w:pPr>
        <w:pStyle w:val="ListParagraph"/>
        <w:ind w:left="792" w:firstLine="648"/>
      </w:pPr>
      <w:r w:rsidRPr="00FC462C">
        <w:t xml:space="preserve">Another square wave is known as pulse waveform and </w:t>
      </w:r>
      <w:r w:rsidR="003F2384" w:rsidRPr="00FC462C">
        <w:t xml:space="preserve">because of </w:t>
      </w:r>
      <w:r w:rsidR="003D3E8C" w:rsidRPr="00FC462C">
        <w:t xml:space="preserve">the </w:t>
      </w:r>
      <w:r w:rsidR="003F2384" w:rsidRPr="00FC462C">
        <w:t>ratio between two parts, it can contain both even and odd harmonics. The harmonic content changes as the pulse width gets smaller and if the pulse becomes too small, the harmonics can disappear completely.</w:t>
      </w:r>
      <w:r w:rsidRPr="00FC462C">
        <w:t xml:space="preserve"> </w:t>
      </w:r>
      <w:r w:rsidR="003D3E8C" w:rsidRPr="00FC462C">
        <w:t xml:space="preserve">This can be prevented by carefully tweaking </w:t>
      </w:r>
      <w:r w:rsidR="00AF52B7" w:rsidRPr="00FC462C">
        <w:t xml:space="preserve">PWM </w:t>
      </w:r>
      <w:r w:rsidR="007A6FF8" w:rsidRPr="00FC462C">
        <w:t>that is controlled by LFO or sound envelope.</w:t>
      </w:r>
    </w:p>
    <w:p w14:paraId="5C149D74" w14:textId="77777777" w:rsidR="000D03EE" w:rsidRPr="00FC462C" w:rsidRDefault="00054D5D" w:rsidP="000D03EE">
      <w:pPr>
        <w:pStyle w:val="ListParagraph"/>
        <w:keepNext/>
        <w:ind w:left="792"/>
      </w:pPr>
      <w:r w:rsidRPr="00FC462C">
        <w:rPr>
          <w:noProof/>
        </w:rPr>
        <w:drawing>
          <wp:inline distT="0" distB="0" distL="0" distR="0" wp14:anchorId="7A4C02B4" wp14:editId="75859DC7">
            <wp:extent cx="5201175" cy="2298636"/>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12349" cy="2303574"/>
                    </a:xfrm>
                    <a:prstGeom prst="rect">
                      <a:avLst/>
                    </a:prstGeom>
                  </pic:spPr>
                </pic:pic>
              </a:graphicData>
            </a:graphic>
          </wp:inline>
        </w:drawing>
      </w:r>
    </w:p>
    <w:p w14:paraId="182178FB" w14:textId="2BBACF1A" w:rsidR="00715267" w:rsidRPr="00FC462C" w:rsidRDefault="000D03EE" w:rsidP="000D03EE">
      <w:pPr>
        <w:pStyle w:val="Caption"/>
        <w:jc w:val="center"/>
      </w:pPr>
      <w:r w:rsidRPr="00FC462C">
        <w:t xml:space="preserve">Figure </w:t>
      </w:r>
      <w:fldSimple w:instr=" SEQ Figure \* ARABIC ">
        <w:r w:rsidR="00E343FE" w:rsidRPr="00FC462C">
          <w:rPr>
            <w:noProof/>
          </w:rPr>
          <w:t>10</w:t>
        </w:r>
      </w:fldSimple>
      <w:r w:rsidRPr="00FC462C">
        <w:t>. Harmonics of Pulse Wave</w:t>
      </w:r>
    </w:p>
    <w:p w14:paraId="19D0F067" w14:textId="77777777" w:rsidR="009F5003" w:rsidRDefault="009F5003" w:rsidP="00CC3815">
      <w:pPr>
        <w:pStyle w:val="ListParagraph"/>
        <w:ind w:left="792"/>
      </w:pPr>
    </w:p>
    <w:p w14:paraId="3B368441" w14:textId="77777777" w:rsidR="009F5003" w:rsidRDefault="009F5003" w:rsidP="00CC3815">
      <w:pPr>
        <w:pStyle w:val="ListParagraph"/>
        <w:ind w:left="792"/>
      </w:pPr>
    </w:p>
    <w:p w14:paraId="077A21BF" w14:textId="77777777" w:rsidR="009F5003" w:rsidRDefault="009F5003" w:rsidP="00CC3815">
      <w:pPr>
        <w:pStyle w:val="ListParagraph"/>
        <w:ind w:left="792"/>
      </w:pPr>
    </w:p>
    <w:p w14:paraId="4283EFA2" w14:textId="77777777" w:rsidR="009F5003" w:rsidRDefault="009F5003" w:rsidP="00CC3815">
      <w:pPr>
        <w:pStyle w:val="ListParagraph"/>
        <w:ind w:left="792"/>
      </w:pPr>
    </w:p>
    <w:p w14:paraId="69A4BF0B" w14:textId="77777777" w:rsidR="009F5003" w:rsidRDefault="009F5003" w:rsidP="00CC3815">
      <w:pPr>
        <w:pStyle w:val="ListParagraph"/>
        <w:ind w:left="792"/>
      </w:pPr>
    </w:p>
    <w:p w14:paraId="2E4593C6" w14:textId="77777777" w:rsidR="009F5003" w:rsidRDefault="009F5003" w:rsidP="00CC3815">
      <w:pPr>
        <w:pStyle w:val="ListParagraph"/>
        <w:ind w:left="792"/>
      </w:pPr>
    </w:p>
    <w:p w14:paraId="250CBB13" w14:textId="77777777" w:rsidR="009F5003" w:rsidRDefault="009F5003" w:rsidP="00CC3815">
      <w:pPr>
        <w:pStyle w:val="ListParagraph"/>
        <w:ind w:left="792"/>
      </w:pPr>
    </w:p>
    <w:p w14:paraId="410444FF" w14:textId="77777777" w:rsidR="009F5003" w:rsidRDefault="009F5003" w:rsidP="00CC3815">
      <w:pPr>
        <w:pStyle w:val="ListParagraph"/>
        <w:ind w:left="792"/>
      </w:pPr>
    </w:p>
    <w:p w14:paraId="7F0F5432" w14:textId="77777777" w:rsidR="009F5003" w:rsidRDefault="009F5003" w:rsidP="00CC3815">
      <w:pPr>
        <w:pStyle w:val="ListParagraph"/>
        <w:ind w:left="792"/>
      </w:pPr>
    </w:p>
    <w:p w14:paraId="3D225853" w14:textId="77777777" w:rsidR="009F5003" w:rsidRDefault="009F5003" w:rsidP="00CC3815">
      <w:pPr>
        <w:pStyle w:val="ListParagraph"/>
        <w:ind w:left="792"/>
      </w:pPr>
    </w:p>
    <w:p w14:paraId="1BABE676" w14:textId="2E52A0F3" w:rsidR="005702D9" w:rsidRPr="00FC462C" w:rsidRDefault="005B2AD3" w:rsidP="005934BF">
      <w:pPr>
        <w:pStyle w:val="ListParagraph"/>
        <w:ind w:left="792" w:firstLine="648"/>
      </w:pPr>
      <w:r w:rsidRPr="00FC462C">
        <w:lastRenderedPageBreak/>
        <w:t>The waveform used the most in subtractive synthesis is sawtooth waveform as it contains both odd and even harmonics which gives plenty of available harmonics. S</w:t>
      </w:r>
      <w:r w:rsidR="00A83DCC" w:rsidRPr="00FC462C">
        <w:t>ome sawtooth waveforms replace the linear slopes with the exponential ones which allows achieving even higher number of harmonics</w:t>
      </w:r>
      <w:r w:rsidR="003C6BC3" w:rsidRPr="00FC462C">
        <w:t xml:space="preserve"> </w:t>
      </w:r>
      <w:r w:rsidR="003C6BC3" w:rsidRPr="00FC462C">
        <w:rPr>
          <w:vertAlign w:val="superscript"/>
        </w:rPr>
        <w:t>[11]</w:t>
      </w:r>
      <w:r w:rsidR="00A83DCC" w:rsidRPr="00FC462C">
        <w:t>.</w:t>
      </w:r>
    </w:p>
    <w:p w14:paraId="391C510A" w14:textId="77777777" w:rsidR="000D03EE" w:rsidRPr="00FC462C" w:rsidRDefault="00F63BB4" w:rsidP="000D03EE">
      <w:pPr>
        <w:pStyle w:val="ListParagraph"/>
        <w:keepNext/>
        <w:ind w:left="792"/>
      </w:pPr>
      <w:r w:rsidRPr="00FC462C">
        <w:rPr>
          <w:noProof/>
        </w:rPr>
        <w:drawing>
          <wp:inline distT="0" distB="0" distL="0" distR="0" wp14:anchorId="46F48F28" wp14:editId="0E6A9703">
            <wp:extent cx="5176008" cy="2206083"/>
            <wp:effectExtent l="0" t="0" r="571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96804" cy="2214946"/>
                    </a:xfrm>
                    <a:prstGeom prst="rect">
                      <a:avLst/>
                    </a:prstGeom>
                  </pic:spPr>
                </pic:pic>
              </a:graphicData>
            </a:graphic>
          </wp:inline>
        </w:drawing>
      </w:r>
    </w:p>
    <w:p w14:paraId="156553DA" w14:textId="33F66EC5" w:rsidR="00F63BB4" w:rsidRPr="00FC462C" w:rsidRDefault="000D03EE" w:rsidP="000D03EE">
      <w:pPr>
        <w:pStyle w:val="Caption"/>
        <w:jc w:val="center"/>
      </w:pPr>
      <w:r w:rsidRPr="00FC462C">
        <w:t xml:space="preserve">Figure </w:t>
      </w:r>
      <w:fldSimple w:instr=" SEQ Figure \* ARABIC ">
        <w:r w:rsidR="00E343FE" w:rsidRPr="00FC462C">
          <w:rPr>
            <w:noProof/>
          </w:rPr>
          <w:t>11</w:t>
        </w:r>
      </w:fldSimple>
      <w:r w:rsidRPr="00FC462C">
        <w:t>. Harmonics of Sawtooth Wave</w:t>
      </w:r>
    </w:p>
    <w:p w14:paraId="0498419D" w14:textId="77777777" w:rsidR="001A4EDF" w:rsidRPr="00FC462C" w:rsidRDefault="001A4EDF" w:rsidP="00CC3815">
      <w:pPr>
        <w:pStyle w:val="ListParagraph"/>
        <w:ind w:left="792"/>
      </w:pPr>
    </w:p>
    <w:p w14:paraId="29617402" w14:textId="1AAC2900" w:rsidR="0039688E" w:rsidRPr="00B72202" w:rsidRDefault="0039688E" w:rsidP="00FC462C">
      <w:pPr>
        <w:pStyle w:val="ListParagraph"/>
        <w:numPr>
          <w:ilvl w:val="1"/>
          <w:numId w:val="3"/>
        </w:numPr>
        <w:rPr>
          <w:b/>
          <w:bCs/>
          <w:sz w:val="26"/>
          <w:szCs w:val="26"/>
        </w:rPr>
      </w:pPr>
      <w:r w:rsidRPr="00B72202">
        <w:rPr>
          <w:b/>
          <w:bCs/>
          <w:sz w:val="26"/>
          <w:szCs w:val="26"/>
        </w:rPr>
        <w:t>Sound Envelopes</w:t>
      </w:r>
    </w:p>
    <w:p w14:paraId="59ADA849" w14:textId="5C4DD32A" w:rsidR="0039688E" w:rsidRPr="00FC462C" w:rsidRDefault="00DB64CD" w:rsidP="005934BF">
      <w:pPr>
        <w:pStyle w:val="ListParagraph"/>
        <w:ind w:left="792" w:firstLine="648"/>
      </w:pPr>
      <w:r w:rsidRPr="00FC462C">
        <w:t>The envelope is a way of describing change of amplitude over time also known as volume of a sound. This is what makes an instrument sound like itself</w:t>
      </w:r>
      <w:r w:rsidR="0026552F" w:rsidRPr="00FC462C">
        <w:t xml:space="preserve"> and used in synthesizers gives an approximation to that instrument</w:t>
      </w:r>
      <w:r w:rsidRPr="00FC462C">
        <w:t>. In early analogue synthesizers, this volume was controlled by a VCA</w:t>
      </w:r>
      <w:r w:rsidR="00884269" w:rsidRPr="00FC462C">
        <w:t xml:space="preserve"> and the voltage used is called an envelope. </w:t>
      </w:r>
      <w:r w:rsidR="001D619A" w:rsidRPr="00FC462C">
        <w:t>The fundamental envelope controls only the start and the end of a sound</w:t>
      </w:r>
      <w:r w:rsidR="002074FA" w:rsidRPr="00FC462C">
        <w:t xml:space="preserve"> although </w:t>
      </w:r>
      <w:r w:rsidR="002C0F00" w:rsidRPr="00FC462C">
        <w:t>there are</w:t>
      </w:r>
      <w:r w:rsidR="002074FA" w:rsidRPr="00FC462C">
        <w:t xml:space="preserve"> advanced variants </w:t>
      </w:r>
      <w:r w:rsidR="002C0F00" w:rsidRPr="00FC462C">
        <w:t xml:space="preserve">that </w:t>
      </w:r>
      <w:r w:rsidR="002074FA" w:rsidRPr="00FC462C">
        <w:t>have more complex parameters.</w:t>
      </w:r>
    </w:p>
    <w:p w14:paraId="0F6D9A2A" w14:textId="05E7D9E3" w:rsidR="002C0F00" w:rsidRPr="00FC462C" w:rsidRDefault="002C0F00" w:rsidP="005934BF">
      <w:pPr>
        <w:pStyle w:val="ListParagraph"/>
        <w:ind w:left="792" w:firstLine="648"/>
      </w:pPr>
      <w:r w:rsidRPr="00FC462C">
        <w:t>The envelope is</w:t>
      </w:r>
      <w:r w:rsidR="00004BA1" w:rsidRPr="00FC462C">
        <w:t xml:space="preserve"> made out of components. The point where sound starts from silence to loudest point is called </w:t>
      </w:r>
      <w:r w:rsidR="00004BA1" w:rsidRPr="00FC462C">
        <w:rPr>
          <w:i/>
          <w:iCs/>
        </w:rPr>
        <w:t>attack time</w:t>
      </w:r>
      <w:r w:rsidR="00004BA1" w:rsidRPr="00FC462C">
        <w:t xml:space="preserve"> while, the segment </w:t>
      </w:r>
      <w:r w:rsidR="0070406F" w:rsidRPr="00FC462C">
        <w:t>after attack, which shows decrease to a steady</w:t>
      </w:r>
      <w:r w:rsidR="006F701B" w:rsidRPr="00FC462C">
        <w:t>-</w:t>
      </w:r>
      <w:r w:rsidR="0070406F" w:rsidRPr="00FC462C">
        <w:t xml:space="preserve">value, is </w:t>
      </w:r>
      <w:r w:rsidR="0070406F" w:rsidRPr="00FC462C">
        <w:rPr>
          <w:i/>
          <w:iCs/>
        </w:rPr>
        <w:t>decay time</w:t>
      </w:r>
      <w:r w:rsidR="0070406F" w:rsidRPr="00FC462C">
        <w:t xml:space="preserve">. </w:t>
      </w:r>
      <w:r w:rsidR="006F701B" w:rsidRPr="00FC462C">
        <w:t>For instruments that can produce continuous sound, there is a time where sound decays to the steady-state</w:t>
      </w:r>
      <w:r w:rsidR="004F50C4" w:rsidRPr="00FC462C">
        <w:t xml:space="preserve">, called </w:t>
      </w:r>
      <w:r w:rsidR="004F50C4" w:rsidRPr="00FC462C">
        <w:rPr>
          <w:i/>
          <w:iCs/>
        </w:rPr>
        <w:t>sustain time</w:t>
      </w:r>
      <w:r w:rsidR="004F50C4" w:rsidRPr="00FC462C">
        <w:t xml:space="preserve"> and lastly, time taken for sound to move to complete silence is </w:t>
      </w:r>
      <w:r w:rsidR="004F50C4" w:rsidRPr="00FC462C">
        <w:rPr>
          <w:i/>
          <w:iCs/>
        </w:rPr>
        <w:t>release time</w:t>
      </w:r>
      <w:r w:rsidR="004F50C4" w:rsidRPr="00FC462C">
        <w:t>.</w:t>
      </w:r>
    </w:p>
    <w:p w14:paraId="6BFE6138" w14:textId="77777777" w:rsidR="000D03EE" w:rsidRPr="00FC462C" w:rsidRDefault="00900D47" w:rsidP="000D03EE">
      <w:pPr>
        <w:pStyle w:val="ListParagraph"/>
        <w:keepNext/>
        <w:ind w:left="792"/>
      </w:pPr>
      <w:r w:rsidRPr="00FC462C">
        <w:rPr>
          <w:noProof/>
        </w:rPr>
        <w:lastRenderedPageBreak/>
        <w:drawing>
          <wp:inline distT="0" distB="0" distL="0" distR="0" wp14:anchorId="218C0373" wp14:editId="320A8410">
            <wp:extent cx="5186092" cy="5041783"/>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193035" cy="5048533"/>
                    </a:xfrm>
                    <a:prstGeom prst="rect">
                      <a:avLst/>
                    </a:prstGeom>
                  </pic:spPr>
                </pic:pic>
              </a:graphicData>
            </a:graphic>
          </wp:inline>
        </w:drawing>
      </w:r>
    </w:p>
    <w:p w14:paraId="2A9E9AF4" w14:textId="67017119" w:rsidR="004F50C4" w:rsidRPr="00FC462C" w:rsidRDefault="000D03EE" w:rsidP="000D03EE">
      <w:pPr>
        <w:pStyle w:val="Caption"/>
        <w:jc w:val="center"/>
      </w:pPr>
      <w:r w:rsidRPr="00FC462C">
        <w:t xml:space="preserve">Figure </w:t>
      </w:r>
      <w:fldSimple w:instr=" SEQ Figure \* ARABIC ">
        <w:r w:rsidR="00E343FE" w:rsidRPr="00FC462C">
          <w:rPr>
            <w:noProof/>
          </w:rPr>
          <w:t>12</w:t>
        </w:r>
      </w:fldSimple>
      <w:r w:rsidRPr="00FC462C">
        <w:t>. ADSR Envelope</w:t>
      </w:r>
    </w:p>
    <w:p w14:paraId="60A7DA8B" w14:textId="4C3051DD" w:rsidR="00105D46" w:rsidRDefault="00105D46" w:rsidP="003B4EB2">
      <w:pPr>
        <w:pStyle w:val="ListParagraph"/>
        <w:ind w:left="792" w:firstLine="648"/>
      </w:pPr>
      <w:r w:rsidRPr="00FC462C">
        <w:t>The above envelope is called ADSR because it is made out matching components, Attack, Decay, Sustain, and Release. There are move types of envelopes generally made from at least two components. In some cases, an envelope can</w:t>
      </w:r>
      <w:r w:rsidR="00D732F8" w:rsidRPr="00FC462C">
        <w:t xml:space="preserve"> even</w:t>
      </w:r>
      <w:r w:rsidRPr="00FC462C">
        <w:t xml:space="preserve"> force</w:t>
      </w:r>
      <w:r w:rsidR="00D732F8" w:rsidRPr="00FC462C">
        <w:t xml:space="preserve"> a</w:t>
      </w:r>
      <w:r w:rsidRPr="00FC462C">
        <w:t xml:space="preserve"> sound to remain high after attack time called hold time which are better for percussion and piano sounds</w:t>
      </w:r>
      <w:r w:rsidR="00F16D06" w:rsidRPr="00FC462C">
        <w:t xml:space="preserve"> </w:t>
      </w:r>
      <w:r w:rsidR="00F16D06" w:rsidRPr="00FC462C">
        <w:rPr>
          <w:vertAlign w:val="superscript"/>
        </w:rPr>
        <w:t>[12]</w:t>
      </w:r>
      <w:r w:rsidRPr="00FC462C">
        <w:t>.</w:t>
      </w:r>
    </w:p>
    <w:p w14:paraId="74C1686B" w14:textId="77777777" w:rsidR="00B72202" w:rsidRPr="00FC462C" w:rsidRDefault="00B72202" w:rsidP="0039688E">
      <w:pPr>
        <w:pStyle w:val="ListParagraph"/>
        <w:ind w:left="792"/>
      </w:pPr>
    </w:p>
    <w:p w14:paraId="468268B9" w14:textId="61167891" w:rsidR="00F95462" w:rsidRPr="00B72202" w:rsidRDefault="007E60FC" w:rsidP="00FC462C">
      <w:pPr>
        <w:pStyle w:val="ListParagraph"/>
        <w:numPr>
          <w:ilvl w:val="1"/>
          <w:numId w:val="3"/>
        </w:numPr>
        <w:rPr>
          <w:b/>
          <w:bCs/>
          <w:sz w:val="26"/>
          <w:szCs w:val="26"/>
        </w:rPr>
      </w:pPr>
      <w:r w:rsidRPr="00B72202">
        <w:rPr>
          <w:b/>
          <w:bCs/>
          <w:sz w:val="26"/>
          <w:szCs w:val="26"/>
        </w:rPr>
        <w:t>Synthesizing Techniques</w:t>
      </w:r>
    </w:p>
    <w:p w14:paraId="32D0092D" w14:textId="143375F0" w:rsidR="00E01E63" w:rsidRPr="00FC462C" w:rsidRDefault="00F826FE" w:rsidP="003B4EB2">
      <w:pPr>
        <w:pStyle w:val="ListParagraph"/>
        <w:ind w:left="792" w:firstLine="648"/>
      </w:pPr>
      <w:r w:rsidRPr="00FC462C">
        <w:t xml:space="preserve">Synthesizing, in this case, is a process of creating sounds. </w:t>
      </w:r>
      <w:r w:rsidR="00C702C4" w:rsidRPr="00FC462C">
        <w:t>Some methods</w:t>
      </w:r>
      <w:r w:rsidRPr="00FC462C">
        <w:t xml:space="preserve"> use existing sounds</w:t>
      </w:r>
      <w:r w:rsidR="00C702C4" w:rsidRPr="00FC462C">
        <w:t xml:space="preserve"> by processing them but they are generally generated electronically or mechanically. The synthesis can </w:t>
      </w:r>
      <w:r w:rsidR="0005548F" w:rsidRPr="00FC462C">
        <w:t>bring together</w:t>
      </w:r>
      <w:r w:rsidR="00C702C4" w:rsidRPr="00FC462C">
        <w:t xml:space="preserve"> mathematics, physics, and in rare cases, biology with the musical skills as a science and art co</w:t>
      </w:r>
      <w:r w:rsidR="0005548F" w:rsidRPr="00FC462C">
        <w:t xml:space="preserve">mbo </w:t>
      </w:r>
      <w:r w:rsidR="0005548F" w:rsidRPr="00FC462C">
        <w:rPr>
          <w:vertAlign w:val="superscript"/>
        </w:rPr>
        <w:t>[15]</w:t>
      </w:r>
      <w:r w:rsidR="0005548F" w:rsidRPr="00FC462C">
        <w:t>.</w:t>
      </w:r>
      <w:r w:rsidR="00D11735" w:rsidRPr="00FC462C">
        <w:t xml:space="preserve"> There are many types of synthesizers and their components and techniques vary:</w:t>
      </w:r>
    </w:p>
    <w:p w14:paraId="08C29C6A" w14:textId="33AAC729" w:rsidR="00D11735" w:rsidRDefault="00D11735" w:rsidP="00546D6B">
      <w:pPr>
        <w:pStyle w:val="ListParagraph"/>
        <w:ind w:left="792" w:firstLine="432"/>
      </w:pPr>
      <w:r w:rsidRPr="00FC462C">
        <w:t>Analog Synthesizers use</w:t>
      </w:r>
      <w:r w:rsidR="0019392E" w:rsidRPr="00FC462C">
        <w:t>s</w:t>
      </w:r>
      <w:r w:rsidRPr="00FC462C">
        <w:t xml:space="preserve"> </w:t>
      </w:r>
      <w:r w:rsidR="00095B08" w:rsidRPr="00FC462C">
        <w:t xml:space="preserve">a </w:t>
      </w:r>
      <w:r w:rsidR="00740F11" w:rsidRPr="00FC462C">
        <w:t>combination</w:t>
      </w:r>
      <w:r w:rsidR="00095B08" w:rsidRPr="00FC462C">
        <w:t xml:space="preserve"> of </w:t>
      </w:r>
      <w:r w:rsidRPr="00FC462C">
        <w:t>oscillators, filters, and amplifiers which are voltage controlled</w:t>
      </w:r>
      <w:r w:rsidR="008D1C69" w:rsidRPr="00FC462C">
        <w:t xml:space="preserve"> and the three main methods for synthesizing sounds are subtractive, additive, and wavetabl</w:t>
      </w:r>
      <w:r w:rsidR="00BF08FA" w:rsidRPr="00FC462C">
        <w:t>e</w:t>
      </w:r>
      <w:r w:rsidR="00AF07BB" w:rsidRPr="00FC462C">
        <w:t>.</w:t>
      </w:r>
      <w:r w:rsidR="00BF08FA" w:rsidRPr="00FC462C">
        <w:t xml:space="preserve"> Wavetable and wavecycle are commonly used in Hybrid synthesizers which are neither fully analog nor digital. Frequency Modulation is </w:t>
      </w:r>
      <w:r w:rsidR="002656EB" w:rsidRPr="00FC462C">
        <w:t xml:space="preserve">mainly </w:t>
      </w:r>
      <w:r w:rsidR="003D508D" w:rsidRPr="00FC462C">
        <w:t>used in purely digital synthesizers</w:t>
      </w:r>
      <w:r w:rsidR="002656EB" w:rsidRPr="00FC462C">
        <w:t xml:space="preserve"> but there are analog synthesizers that </w:t>
      </w:r>
      <w:r w:rsidR="00294CD0" w:rsidRPr="00FC462C">
        <w:t xml:space="preserve">also </w:t>
      </w:r>
      <w:r w:rsidR="002656EB" w:rsidRPr="00FC462C">
        <w:t>use this technique.</w:t>
      </w:r>
    </w:p>
    <w:p w14:paraId="39A74E28" w14:textId="77777777" w:rsidR="00187EC5" w:rsidRPr="00FC462C" w:rsidRDefault="00187EC5" w:rsidP="00546D6B">
      <w:pPr>
        <w:pStyle w:val="ListParagraph"/>
        <w:ind w:left="792" w:firstLine="432"/>
      </w:pPr>
    </w:p>
    <w:p w14:paraId="5191BAD2" w14:textId="3C923D71" w:rsidR="00740F11" w:rsidRPr="00187EC5" w:rsidRDefault="005112C4" w:rsidP="00FC462C">
      <w:pPr>
        <w:pStyle w:val="ListParagraph"/>
        <w:numPr>
          <w:ilvl w:val="2"/>
          <w:numId w:val="3"/>
        </w:numPr>
        <w:rPr>
          <w:b/>
          <w:bCs/>
        </w:rPr>
      </w:pPr>
      <w:r w:rsidRPr="00187EC5">
        <w:rPr>
          <w:b/>
          <w:bCs/>
        </w:rPr>
        <w:lastRenderedPageBreak/>
        <w:t>Subtractive Synthesis</w:t>
      </w:r>
    </w:p>
    <w:p w14:paraId="654AFD0B" w14:textId="1AB3B4D6" w:rsidR="00E27FCD" w:rsidRPr="00FC462C" w:rsidRDefault="00AF07BB" w:rsidP="00187EC5">
      <w:pPr>
        <w:pStyle w:val="ListParagraph"/>
        <w:ind w:left="792" w:firstLine="432"/>
      </w:pPr>
      <w:r w:rsidRPr="00FC462C">
        <w:t xml:space="preserve">Subtractive Synthesis </w:t>
      </w:r>
      <w:r w:rsidR="00CD0C9C" w:rsidRPr="00FC462C">
        <w:t xml:space="preserve">takes simple waveforms such as sawtooth, square, or triangle which are rich in harmonic content and applies filters </w:t>
      </w:r>
      <w:r w:rsidR="007F2860" w:rsidRPr="00FC462C">
        <w:t xml:space="preserve">to them. </w:t>
      </w:r>
      <w:r w:rsidR="00F206D8" w:rsidRPr="00FC462C">
        <w:t xml:space="preserve">The </w:t>
      </w:r>
      <w:r w:rsidR="00D61BC1" w:rsidRPr="00FC462C">
        <w:t xml:space="preserve">most commonly used filters are low-pass and changing the cut-off frequency produces characteristic filter sweep sound that is often associated with subtractive synthesis </w:t>
      </w:r>
      <w:r w:rsidR="00D61BC1" w:rsidRPr="00FC462C">
        <w:rPr>
          <w:vertAlign w:val="superscript"/>
        </w:rPr>
        <w:t>[16]</w:t>
      </w:r>
      <w:r w:rsidR="00D61BC1" w:rsidRPr="00FC462C">
        <w:t>.</w:t>
      </w:r>
    </w:p>
    <w:p w14:paraId="41DA1E8A" w14:textId="41BDB4F2" w:rsidR="00E27FCD" w:rsidRPr="00FC462C" w:rsidRDefault="00E27FCD" w:rsidP="007E60FC">
      <w:pPr>
        <w:pStyle w:val="ListParagraph"/>
        <w:ind w:left="792"/>
      </w:pPr>
    </w:p>
    <w:p w14:paraId="3E08DC14" w14:textId="169B0FE1" w:rsidR="005C24C1" w:rsidRPr="00FC462C" w:rsidRDefault="005C24C1" w:rsidP="00187EC5">
      <w:pPr>
        <w:pStyle w:val="ListParagraph"/>
        <w:ind w:left="792" w:firstLine="432"/>
      </w:pPr>
      <w:r w:rsidRPr="00FC462C">
        <w:t>Analog Synthesizers</w:t>
      </w:r>
      <w:r w:rsidR="00AC52E0" w:rsidRPr="00FC462C">
        <w:t xml:space="preserve"> for subtractive synthesis</w:t>
      </w:r>
      <w:r w:rsidRPr="00FC462C">
        <w:t xml:space="preserve"> are commonly arranged based on source and modifier or excitation and filter model. The theory behind source and modifier comes from idea that instruments are made out of three components: source of sound, modifier, and controllers. The modifier processes the output of the source and controllers connects performer and his instrument [14]. Typical arrangement of modules in analog synthesizers is similar to real instrument.</w:t>
      </w:r>
    </w:p>
    <w:p w14:paraId="0D28163F" w14:textId="77777777" w:rsidR="000D03EE" w:rsidRPr="00FC462C" w:rsidRDefault="005C24C1" w:rsidP="000D03EE">
      <w:pPr>
        <w:pStyle w:val="ListParagraph"/>
        <w:keepNext/>
        <w:ind w:left="792"/>
      </w:pPr>
      <w:r w:rsidRPr="00FC462C">
        <w:rPr>
          <w:noProof/>
        </w:rPr>
        <w:drawing>
          <wp:inline distT="0" distB="0" distL="0" distR="0" wp14:anchorId="098D7ABA" wp14:editId="13A9F35C">
            <wp:extent cx="4756558" cy="3064939"/>
            <wp:effectExtent l="0" t="0" r="635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62262" cy="3068615"/>
                    </a:xfrm>
                    <a:prstGeom prst="rect">
                      <a:avLst/>
                    </a:prstGeom>
                  </pic:spPr>
                </pic:pic>
              </a:graphicData>
            </a:graphic>
          </wp:inline>
        </w:drawing>
      </w:r>
    </w:p>
    <w:p w14:paraId="74EFC780" w14:textId="747BF33C" w:rsidR="005C24C1" w:rsidRPr="00FC462C" w:rsidRDefault="000D03EE" w:rsidP="000D03EE">
      <w:pPr>
        <w:pStyle w:val="Caption"/>
        <w:jc w:val="center"/>
      </w:pPr>
      <w:r w:rsidRPr="00FC462C">
        <w:t xml:space="preserve">Figure </w:t>
      </w:r>
      <w:fldSimple w:instr=" SEQ Figure \* ARABIC ">
        <w:r w:rsidR="00E343FE" w:rsidRPr="00FC462C">
          <w:rPr>
            <w:noProof/>
          </w:rPr>
          <w:t>13</w:t>
        </w:r>
      </w:fldSimple>
      <w:r w:rsidRPr="00FC462C">
        <w:t>. Source and Modifier for Analog Synthesizers</w:t>
      </w:r>
    </w:p>
    <w:p w14:paraId="2DC56A58" w14:textId="09DF7C1E" w:rsidR="005C24C1" w:rsidRPr="00FC462C" w:rsidRDefault="005C24C1" w:rsidP="00187EC5">
      <w:pPr>
        <w:pStyle w:val="ListParagraph"/>
        <w:ind w:left="792" w:firstLine="648"/>
      </w:pPr>
      <w:r w:rsidRPr="00FC462C">
        <w:t>The source is made out of Low-Frequency Oscillator (LFO) which provides control over a couple of Voltage-Controlled Oscillators (VCO) while simultaneously synchroniz</w:t>
      </w:r>
      <w:r w:rsidR="005A645C" w:rsidRPr="00FC462C">
        <w:t>ing</w:t>
      </w:r>
      <w:r w:rsidRPr="00FC462C">
        <w:t xml:space="preserve"> them. VCOs provide Control Voltage (CV) for the frequency or pitch and sometimes, output is mixed in with noise source to achieve raw timbre. Modifier is where filters are used to change the harmonics and amplifiers to change the volume </w:t>
      </w:r>
      <w:r w:rsidR="00693B5C" w:rsidRPr="00FC462C">
        <w:t>(</w:t>
      </w:r>
      <w:r w:rsidRPr="00FC462C">
        <w:t>shape</w:t>
      </w:r>
      <w:r w:rsidR="00693B5C" w:rsidRPr="00FC462C">
        <w:t>)</w:t>
      </w:r>
      <w:r w:rsidRPr="00FC462C">
        <w:t xml:space="preserve"> of the sound.</w:t>
      </w:r>
      <w:r w:rsidR="005F7264" w:rsidRPr="00FC462C">
        <w:t xml:space="preserve"> Both filters and amplifiers are controlled via Envelope.</w:t>
      </w:r>
    </w:p>
    <w:p w14:paraId="1AD0406A" w14:textId="4243EB90" w:rsidR="005C24C1" w:rsidRPr="00FC462C" w:rsidRDefault="005C24C1" w:rsidP="005C24C1">
      <w:pPr>
        <w:pStyle w:val="ListParagraph"/>
        <w:ind w:left="792"/>
      </w:pPr>
    </w:p>
    <w:p w14:paraId="42B0D0F9" w14:textId="0F6335C1" w:rsidR="005C24C1" w:rsidRPr="00FC462C" w:rsidRDefault="00D6186B" w:rsidP="00187EC5">
      <w:pPr>
        <w:pStyle w:val="ListParagraph"/>
        <w:ind w:left="792" w:firstLine="648"/>
      </w:pPr>
      <w:r w:rsidRPr="00FC462C">
        <w:t xml:space="preserve">Most commonly used </w:t>
      </w:r>
      <w:r w:rsidR="00F41781" w:rsidRPr="00FC462C">
        <w:t>waveform in subtractive synthesis is sawtooth because of its high harmonic content. When combined with filters and amplifiers in various configurations, it allow</w:t>
      </w:r>
      <w:r w:rsidR="00E56DA1" w:rsidRPr="00FC462C">
        <w:t>s</w:t>
      </w:r>
      <w:r w:rsidR="00F41781" w:rsidRPr="00FC462C">
        <w:t xml:space="preserve"> conversion from sawtooth to a number of different waveforms.</w:t>
      </w:r>
    </w:p>
    <w:p w14:paraId="7D00F097" w14:textId="77777777" w:rsidR="000D03EE" w:rsidRPr="00FC462C" w:rsidRDefault="00F41781" w:rsidP="000D03EE">
      <w:pPr>
        <w:pStyle w:val="ListParagraph"/>
        <w:keepNext/>
        <w:ind w:left="792"/>
      </w:pPr>
      <w:r w:rsidRPr="00FC462C">
        <w:rPr>
          <w:noProof/>
        </w:rPr>
        <w:lastRenderedPageBreak/>
        <w:drawing>
          <wp:inline distT="0" distB="0" distL="0" distR="0" wp14:anchorId="4DDFE82B" wp14:editId="71845250">
            <wp:extent cx="5209564" cy="32033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20732" cy="3210177"/>
                    </a:xfrm>
                    <a:prstGeom prst="rect">
                      <a:avLst/>
                    </a:prstGeom>
                  </pic:spPr>
                </pic:pic>
              </a:graphicData>
            </a:graphic>
          </wp:inline>
        </w:drawing>
      </w:r>
    </w:p>
    <w:p w14:paraId="25D38101" w14:textId="5933F1AA" w:rsidR="005C24C1" w:rsidRPr="00FC462C" w:rsidRDefault="000D03EE" w:rsidP="000D03EE">
      <w:pPr>
        <w:pStyle w:val="Caption"/>
        <w:jc w:val="center"/>
      </w:pPr>
      <w:r w:rsidRPr="00FC462C">
        <w:t xml:space="preserve">Figure </w:t>
      </w:r>
      <w:fldSimple w:instr=" SEQ Figure \* ARABIC ">
        <w:r w:rsidR="00E343FE" w:rsidRPr="00FC462C">
          <w:rPr>
            <w:noProof/>
          </w:rPr>
          <w:t>14</w:t>
        </w:r>
      </w:fldSimple>
      <w:r w:rsidRPr="00FC462C">
        <w:t>. Achieving Different Waveforms from Sawtooth Wave</w:t>
      </w:r>
    </w:p>
    <w:p w14:paraId="678340E8" w14:textId="186F8103" w:rsidR="005112C4" w:rsidRPr="00187EC5" w:rsidRDefault="005112C4" w:rsidP="00FC462C">
      <w:pPr>
        <w:pStyle w:val="ListParagraph"/>
        <w:numPr>
          <w:ilvl w:val="2"/>
          <w:numId w:val="3"/>
        </w:numPr>
        <w:rPr>
          <w:b/>
          <w:bCs/>
        </w:rPr>
      </w:pPr>
      <w:r w:rsidRPr="00187EC5">
        <w:rPr>
          <w:b/>
          <w:bCs/>
        </w:rPr>
        <w:t>Additive Synthesis</w:t>
      </w:r>
    </w:p>
    <w:p w14:paraId="08B500B9" w14:textId="46AB1343" w:rsidR="003F4826" w:rsidRPr="00FC462C" w:rsidRDefault="00CB4E2D" w:rsidP="00187EC5">
      <w:pPr>
        <w:pStyle w:val="ListParagraph"/>
        <w:ind w:left="1224" w:firstLine="216"/>
      </w:pPr>
      <w:r w:rsidRPr="00FC462C">
        <w:t xml:space="preserve">The additive synthesis is opposite to subtractive as this method adds new harmonics instead of removing or attenuating them. New harmonics come from adding sine waves with different frequencies and amplitude </w:t>
      </w:r>
      <w:r w:rsidR="00CC5D83" w:rsidRPr="00FC462C">
        <w:t xml:space="preserve">and therefore, it needs more parameters to be controlled at the same which makes interface a lot more complex and new users can find it difficult to learn </w:t>
      </w:r>
      <w:r w:rsidR="00CC5D83" w:rsidRPr="00FC462C">
        <w:rPr>
          <w:vertAlign w:val="superscript"/>
        </w:rPr>
        <w:t>[17]</w:t>
      </w:r>
      <w:r w:rsidR="00CC5D83" w:rsidRPr="00FC462C">
        <w:t>.</w:t>
      </w:r>
    </w:p>
    <w:p w14:paraId="6D67A39D" w14:textId="3AB0400F" w:rsidR="00CC5D83" w:rsidRPr="00FC462C" w:rsidRDefault="00E575DD" w:rsidP="00187EC5">
      <w:pPr>
        <w:pStyle w:val="ListParagraph"/>
        <w:ind w:left="1224" w:firstLine="216"/>
      </w:pPr>
      <w:r w:rsidRPr="00FC462C">
        <w:t>The principle behind additive synthesis is based on work of Fourier who has been a French mathematician living around 19</w:t>
      </w:r>
      <w:r w:rsidRPr="00FC462C">
        <w:rPr>
          <w:vertAlign w:val="superscript"/>
        </w:rPr>
        <w:t>th</w:t>
      </w:r>
      <w:r w:rsidRPr="00FC462C">
        <w:t xml:space="preserve"> century. He has proven that any repetitive waveform can be produced by adding number of sinewaves together or, that any periodic waveform can be </w:t>
      </w:r>
      <w:r w:rsidR="00A47141" w:rsidRPr="00FC462C">
        <w:t xml:space="preserve">broken down and described by frequency and amplitude of different sine waves. </w:t>
      </w:r>
      <w:r w:rsidR="00157E42" w:rsidRPr="00FC462C">
        <w:t xml:space="preserve">The Fourier transform has limits as in order to be useful the waveform must repeat to keep mathematics simple however, ignoring </w:t>
      </w:r>
      <w:r w:rsidR="005D4245" w:rsidRPr="00FC462C">
        <w:t>this limit</w:t>
      </w:r>
      <w:r w:rsidR="00157E42" w:rsidRPr="00FC462C">
        <w:t xml:space="preserve"> still allows conversion of any waveform but giving a waveform is not constant, the sine waves components are not going to be constant either.</w:t>
      </w:r>
    </w:p>
    <w:p w14:paraId="3CDB492E" w14:textId="77777777" w:rsidR="009B3CFC" w:rsidRPr="00FC462C" w:rsidRDefault="005D4245" w:rsidP="00187EC5">
      <w:pPr>
        <w:pStyle w:val="ListParagraph"/>
        <w:ind w:left="1224" w:firstLine="216"/>
      </w:pPr>
      <w:r w:rsidRPr="00FC462C">
        <w:t xml:space="preserve">It is possible to create complicated waveforms </w:t>
      </w:r>
      <w:r w:rsidR="008C1291" w:rsidRPr="00FC462C">
        <w:t xml:space="preserve">by summing sine waves. </w:t>
      </w:r>
      <w:r w:rsidR="00490952" w:rsidRPr="00FC462C">
        <w:t>One of the simplest ways is to sum multiples a fundamental frequency. By denoting f as a fundamental frequency</w:t>
      </w:r>
      <w:r w:rsidR="00B91BB6" w:rsidRPr="00FC462C">
        <w:t>, the additional frequencies will be 2f, 3f, 4f and so on. When applying ratio of frequency to the amplitude and sum the resulting sine waves, new waveform will create an approximation of a sawtooth wave</w:t>
      </w:r>
      <w:r w:rsidR="005D2221" w:rsidRPr="00FC462C">
        <w:t xml:space="preserve"> with just 4 harmonics</w:t>
      </w:r>
      <w:r w:rsidR="009B3CFC" w:rsidRPr="00FC462C">
        <w:t xml:space="preserve"> and applying more harmonics will smooth it out.</w:t>
      </w:r>
    </w:p>
    <w:p w14:paraId="302511B3" w14:textId="77777777" w:rsidR="000D03EE" w:rsidRPr="00FC462C" w:rsidRDefault="005D2221" w:rsidP="000D03EE">
      <w:pPr>
        <w:pStyle w:val="ListParagraph"/>
        <w:keepNext/>
        <w:ind w:left="1224"/>
      </w:pPr>
      <w:r w:rsidRPr="00FC462C">
        <w:rPr>
          <w:noProof/>
        </w:rPr>
        <w:lastRenderedPageBreak/>
        <w:drawing>
          <wp:inline distT="0" distB="0" distL="0" distR="0" wp14:anchorId="76EA3E06" wp14:editId="135A5CCD">
            <wp:extent cx="4686300" cy="28479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86300" cy="2847975"/>
                    </a:xfrm>
                    <a:prstGeom prst="rect">
                      <a:avLst/>
                    </a:prstGeom>
                  </pic:spPr>
                </pic:pic>
              </a:graphicData>
            </a:graphic>
          </wp:inline>
        </w:drawing>
      </w:r>
    </w:p>
    <w:p w14:paraId="1696412A" w14:textId="72870A38" w:rsidR="005D4245" w:rsidRPr="00FC462C" w:rsidRDefault="000D03EE" w:rsidP="000D03EE">
      <w:pPr>
        <w:pStyle w:val="Caption"/>
        <w:jc w:val="center"/>
      </w:pPr>
      <w:r w:rsidRPr="00FC462C">
        <w:t xml:space="preserve">Figure </w:t>
      </w:r>
      <w:fldSimple w:instr=" SEQ Figure \* ARABIC ">
        <w:r w:rsidR="00E343FE" w:rsidRPr="00FC462C">
          <w:rPr>
            <w:noProof/>
          </w:rPr>
          <w:t>15</w:t>
        </w:r>
      </w:fldSimple>
      <w:r w:rsidRPr="00FC462C">
        <w:t>. Approximation of Sawtooth Waveform from Harmonic Sine Waves</w:t>
      </w:r>
    </w:p>
    <w:p w14:paraId="054DF5FB" w14:textId="219754F5" w:rsidR="009B3CFC" w:rsidRPr="00187EC5" w:rsidRDefault="00CB445C" w:rsidP="00FC462C">
      <w:pPr>
        <w:pStyle w:val="ListParagraph"/>
        <w:numPr>
          <w:ilvl w:val="2"/>
          <w:numId w:val="3"/>
        </w:numPr>
        <w:rPr>
          <w:b/>
          <w:bCs/>
        </w:rPr>
      </w:pPr>
      <w:r w:rsidRPr="00187EC5">
        <w:rPr>
          <w:b/>
          <w:bCs/>
        </w:rPr>
        <w:t>Wavecycle</w:t>
      </w:r>
    </w:p>
    <w:p w14:paraId="45A2F6CC" w14:textId="6D36FA7A" w:rsidR="00FC4587" w:rsidRPr="00FC462C" w:rsidRDefault="00FC4587" w:rsidP="00187EC5">
      <w:pPr>
        <w:pStyle w:val="ListParagraph"/>
        <w:ind w:left="1224" w:firstLine="216"/>
      </w:pPr>
      <w:r w:rsidRPr="00FC462C">
        <w:t xml:space="preserve">Wavecycle is also known as waveform but the terminology refers here to cycle because it shows difference between </w:t>
      </w:r>
      <w:r w:rsidRPr="00FC462C">
        <w:rPr>
          <w:i/>
          <w:iCs/>
        </w:rPr>
        <w:t>static, sample based</w:t>
      </w:r>
      <w:r w:rsidRPr="00FC462C">
        <w:t xml:space="preserve"> repeating wavecycle oscillators and </w:t>
      </w:r>
      <w:r w:rsidRPr="00FC462C">
        <w:rPr>
          <w:i/>
          <w:iCs/>
        </w:rPr>
        <w:t>dynamic, loop-based</w:t>
      </w:r>
      <w:r w:rsidRPr="00FC462C">
        <w:t xml:space="preserve"> oscillators from wavetable. </w:t>
      </w:r>
      <w:r w:rsidR="00491F47" w:rsidRPr="00FC462C">
        <w:t>In synthesizers that are analog, different waveforms have fixed</w:t>
      </w:r>
      <w:r w:rsidR="00764712" w:rsidRPr="00FC462C">
        <w:t xml:space="preserve"> repetitive</w:t>
      </w:r>
      <w:r w:rsidR="00491F47" w:rsidRPr="00FC462C">
        <w:t xml:space="preserve"> </w:t>
      </w:r>
      <w:r w:rsidR="00764712" w:rsidRPr="00FC462C">
        <w:t>shapes that are VCO controlled with an exception in PWM controlled waveforms, where pulse width can be changed using CV from LFO.</w:t>
      </w:r>
    </w:p>
    <w:p w14:paraId="713414AD" w14:textId="1111EF0D" w:rsidR="00764712" w:rsidRPr="00FC462C" w:rsidRDefault="00A66A87" w:rsidP="00187EC5">
      <w:pPr>
        <w:pStyle w:val="ListParagraph"/>
        <w:ind w:left="1224" w:firstLine="216"/>
      </w:pPr>
      <w:r w:rsidRPr="00FC462C">
        <w:t>Hybrid Synthesizers generally use wavecycle to generate single-cycle mode sounds but they can also create more waveshapes using more than one cycle of a waveform before repeating</w:t>
      </w:r>
      <w:r w:rsidR="00110915" w:rsidRPr="00FC462C">
        <w:t xml:space="preserve"> shape</w:t>
      </w:r>
      <w:r w:rsidRPr="00FC462C">
        <w:t xml:space="preserve">. </w:t>
      </w:r>
      <w:r w:rsidR="001D7F4B" w:rsidRPr="00FC462C">
        <w:t xml:space="preserve">Whenever there is a large number of cycles, each different from another that do not repeat, the result is called a sample. The main difference between single and multi-cycle </w:t>
      </w:r>
      <w:r w:rsidR="003404B3" w:rsidRPr="00FC462C">
        <w:t>methods are length of an audio same and the number of repetitions and each have their own weaknesses and strengths</w:t>
      </w:r>
      <w:r w:rsidR="00743F35" w:rsidRPr="00FC462C">
        <w:t xml:space="preserve"> </w:t>
      </w:r>
      <w:r w:rsidR="00743F35" w:rsidRPr="00FC462C">
        <w:rPr>
          <w:vertAlign w:val="superscript"/>
        </w:rPr>
        <w:t>[18]</w:t>
      </w:r>
      <w:r w:rsidR="003404B3" w:rsidRPr="00FC462C">
        <w:t>.</w:t>
      </w:r>
    </w:p>
    <w:p w14:paraId="43BC25E8" w14:textId="77777777" w:rsidR="00C9633C" w:rsidRPr="00FC462C" w:rsidRDefault="00C9633C" w:rsidP="00FC4587">
      <w:pPr>
        <w:pStyle w:val="ListParagraph"/>
        <w:ind w:left="1224"/>
      </w:pPr>
    </w:p>
    <w:p w14:paraId="632F1517" w14:textId="245A981D" w:rsidR="00F43F00" w:rsidRPr="00187EC5" w:rsidRDefault="00F43F00" w:rsidP="00796CBB">
      <w:pPr>
        <w:pStyle w:val="ListParagraph"/>
        <w:ind w:left="1224"/>
        <w:rPr>
          <w:u w:val="single"/>
        </w:rPr>
      </w:pPr>
      <w:r w:rsidRPr="00187EC5">
        <w:rPr>
          <w:u w:val="single"/>
        </w:rPr>
        <w:t>Single Cycle:</w:t>
      </w:r>
    </w:p>
    <w:p w14:paraId="12953C76" w14:textId="1A3E4D7B" w:rsidR="00437D03" w:rsidRPr="00FC462C" w:rsidRDefault="00796CBB" w:rsidP="00187EC5">
      <w:pPr>
        <w:pStyle w:val="ListParagraph"/>
        <w:ind w:left="1224" w:firstLine="216"/>
      </w:pPr>
      <w:r w:rsidRPr="00FC462C">
        <w:t>The pulse width control, which is sometimes found in analogue synthesisers, is possibly the simplest method of controlling a waveshape.</w:t>
      </w:r>
      <w:r w:rsidR="004F7B91" w:rsidRPr="00FC462C">
        <w:t xml:space="preserve"> </w:t>
      </w:r>
      <w:r w:rsidRPr="00FC462C">
        <w:t xml:space="preserve">A variety of timbres can be produced with a single control, ranging from the </w:t>
      </w:r>
      <w:r w:rsidRPr="00FC462C">
        <w:rPr>
          <w:i/>
          <w:iCs/>
        </w:rPr>
        <w:t>hollow-sounding</w:t>
      </w:r>
      <w:r w:rsidRPr="00FC462C">
        <w:t xml:space="preserve"> square wave with the missing second harmonic to narrow pulses with a rich harmonic content and a thin, </w:t>
      </w:r>
      <w:r w:rsidRPr="00FC462C">
        <w:rPr>
          <w:i/>
          <w:iCs/>
        </w:rPr>
        <w:t>reedy</w:t>
      </w:r>
      <w:r w:rsidRPr="00FC462C">
        <w:t xml:space="preserve"> sound.</w:t>
      </w:r>
    </w:p>
    <w:p w14:paraId="06FF21F0" w14:textId="045F72D5" w:rsidR="002309C8" w:rsidRPr="00FC462C" w:rsidRDefault="006873F5" w:rsidP="00187EC5">
      <w:pPr>
        <w:pStyle w:val="ListParagraph"/>
        <w:ind w:left="1224" w:firstLine="216"/>
      </w:pPr>
      <w:r w:rsidRPr="00FC462C">
        <w:t xml:space="preserve">Pulse waveforms have only two levels, positive and negative but, in some cases, there is a third with respect to central zero value. First user-programmable waveforms had </w:t>
      </w:r>
      <w:r w:rsidR="0099461A" w:rsidRPr="00FC462C">
        <w:t xml:space="preserve">those </w:t>
      </w:r>
      <w:r w:rsidRPr="00FC462C">
        <w:t>multiple levels</w:t>
      </w:r>
      <w:r w:rsidR="0099461A" w:rsidRPr="00FC462C">
        <w:t xml:space="preserve">, called </w:t>
      </w:r>
      <w:r w:rsidR="0099461A" w:rsidRPr="00FC462C">
        <w:rPr>
          <w:i/>
          <w:iCs/>
        </w:rPr>
        <w:t>slider scanning</w:t>
      </w:r>
      <w:r w:rsidR="0099461A" w:rsidRPr="00FC462C">
        <w:t>.</w:t>
      </w:r>
      <w:r w:rsidRPr="00FC462C">
        <w:t xml:space="preserve"> </w:t>
      </w:r>
      <w:r w:rsidR="00C50A3F" w:rsidRPr="00FC462C">
        <w:t xml:space="preserve">The oscillator was set to run at large multiple of required frequency and drive a counter circuit which controlled a multiplexer. This multiplexer scans slider controls </w:t>
      </w:r>
      <w:r w:rsidR="00AC7F04" w:rsidRPr="00FC462C">
        <w:t xml:space="preserve">from which it builds a single waveform cycle with voltage output proportional to the position of relevant sliders. When setting half of the sliders to maximum and other half to minimum, the result would </w:t>
      </w:r>
      <w:r w:rsidR="00F01373" w:rsidRPr="00FC462C">
        <w:t xml:space="preserve">be </w:t>
      </w:r>
      <w:r w:rsidR="00AC7F04" w:rsidRPr="00FC462C">
        <w:t>a square wave although more waveforms are possible.</w:t>
      </w:r>
    </w:p>
    <w:p w14:paraId="32D650DB" w14:textId="2E856DB3" w:rsidR="00A72E53" w:rsidRPr="00FC462C" w:rsidRDefault="00703BA3" w:rsidP="00187EC5">
      <w:pPr>
        <w:pStyle w:val="ListParagraph"/>
        <w:ind w:left="1224" w:firstLine="216"/>
      </w:pPr>
      <w:r w:rsidRPr="00FC462C">
        <w:lastRenderedPageBreak/>
        <w:t xml:space="preserve">The problem is the number sliders, commonly a system would use </w:t>
      </w:r>
      <w:r w:rsidR="006927EB" w:rsidRPr="00FC462C">
        <w:t>8 or 16 sliders which would also mean that oscillator is also running at 8 or 16 times the frequency of VCO to make the same note.</w:t>
      </w:r>
    </w:p>
    <w:p w14:paraId="4FCE2A11" w14:textId="51E490C0" w:rsidR="006927EB" w:rsidRPr="00FC462C" w:rsidRDefault="00F20AD1" w:rsidP="00187EC5">
      <w:pPr>
        <w:pStyle w:val="ListParagraph"/>
        <w:ind w:left="1224" w:firstLine="216"/>
      </w:pPr>
      <w:r w:rsidRPr="00FC462C">
        <w:t>It is possible to get more control over the waveform by adding more sliders but that makes it more complicated. To solve this issue, it is convenient to store the slider position in storage memory such as ROM and RAM and use those</w:t>
      </w:r>
      <w:r w:rsidR="00F771B7" w:rsidRPr="00FC462C">
        <w:t xml:space="preserve"> pre</w:t>
      </w:r>
      <w:r w:rsidR="003A711D" w:rsidRPr="00FC462C">
        <w:t>-</w:t>
      </w:r>
      <w:r w:rsidR="00F771B7" w:rsidRPr="00FC462C">
        <w:t>set</w:t>
      </w:r>
      <w:r w:rsidRPr="00FC462C">
        <w:t xml:space="preserve"> values to produce a waveform. </w:t>
      </w:r>
      <w:r w:rsidR="003A711D" w:rsidRPr="00FC462C">
        <w:t>Those values would have to be converted to voltage using Digital-to-Analog Converters (DAC)</w:t>
      </w:r>
      <w:r w:rsidR="00446CA7" w:rsidRPr="00FC462C">
        <w:t xml:space="preserve"> which would convert sequential numbers to a series of output voltages</w:t>
      </w:r>
      <w:r w:rsidR="007467AE" w:rsidRPr="00FC462C">
        <w:t xml:space="preserve"> </w:t>
      </w:r>
      <w:r w:rsidR="007467AE" w:rsidRPr="00FC462C">
        <w:rPr>
          <w:vertAlign w:val="superscript"/>
        </w:rPr>
        <w:t>[19]</w:t>
      </w:r>
      <w:r w:rsidR="00446CA7" w:rsidRPr="00FC462C">
        <w:t>.</w:t>
      </w:r>
    </w:p>
    <w:p w14:paraId="100020F1" w14:textId="6FFC712C" w:rsidR="000919C5" w:rsidRPr="00FC462C" w:rsidRDefault="000919C5" w:rsidP="00796CBB">
      <w:pPr>
        <w:pStyle w:val="ListParagraph"/>
        <w:ind w:left="1224"/>
      </w:pPr>
    </w:p>
    <w:p w14:paraId="428EAAF5" w14:textId="671EC39A" w:rsidR="000919C5" w:rsidRPr="00187EC5" w:rsidRDefault="00F43F00" w:rsidP="00796CBB">
      <w:pPr>
        <w:pStyle w:val="ListParagraph"/>
        <w:ind w:left="1224"/>
        <w:rPr>
          <w:u w:val="single"/>
        </w:rPr>
      </w:pPr>
      <w:r w:rsidRPr="00187EC5">
        <w:rPr>
          <w:u w:val="single"/>
        </w:rPr>
        <w:t>Multi Cycle:</w:t>
      </w:r>
    </w:p>
    <w:p w14:paraId="2242D113" w14:textId="603A7D1B" w:rsidR="00F43F00" w:rsidRPr="00FC462C" w:rsidRDefault="00F43F00" w:rsidP="00187EC5">
      <w:pPr>
        <w:pStyle w:val="ListParagraph"/>
        <w:ind w:left="1224" w:firstLine="216"/>
      </w:pPr>
      <w:r w:rsidRPr="00FC462C">
        <w:t>The difference between multi-cycle and sample is that sample can only be played completely once</w:t>
      </w:r>
      <w:r w:rsidR="00F4703B" w:rsidRPr="00FC462C">
        <w:t xml:space="preserve"> while in multi cycle oscillators, the output cycles are always in a sequence</w:t>
      </w:r>
      <w:r w:rsidRPr="00FC462C">
        <w:t xml:space="preserve">. The multi cycle has similarities to single cycle but the user interface is usually restricted for specific waveforms </w:t>
      </w:r>
      <w:r w:rsidR="00F4703B" w:rsidRPr="00FC462C">
        <w:t xml:space="preserve">and it doesn’t have sliders. </w:t>
      </w:r>
      <w:r w:rsidR="005A3170" w:rsidRPr="00FC462C">
        <w:t xml:space="preserve">It also can use ROM and RAM combined with DAC to create waveforms with a single oscillator and the memory can be controlled dynamically. </w:t>
      </w:r>
      <w:r w:rsidR="00152D9C" w:rsidRPr="00FC462C">
        <w:t xml:space="preserve">For example, </w:t>
      </w:r>
      <w:r w:rsidR="00C9633C" w:rsidRPr="00FC462C">
        <w:t xml:space="preserve">ROM can store square and sawtooth waveforms and play them interchangeably (one cycle square wave, one cycle sawtooth and then repeat). </w:t>
      </w:r>
      <w:r w:rsidR="004C6E42" w:rsidRPr="00FC462C">
        <w:t xml:space="preserve">This mixed shape waveform contains harmonic structure that has pieces from each of the waveforms and it also has lower frequency </w:t>
      </w:r>
      <w:r w:rsidR="00444061" w:rsidRPr="00FC462C">
        <w:t>harmonics that are linked to half of the basic cycle frequency because cycle repeats at half of the fundamental cycle rate.</w:t>
      </w:r>
      <w:r w:rsidR="00A85D9E" w:rsidRPr="00FC462C">
        <w:t xml:space="preserve"> In this method, the cycles are repeated one by one but there is an option to read them out in reverse or even use only a fraction of a wavecycle. This is used to create more complicated waveforms from a single wavecycle memory</w:t>
      </w:r>
      <w:r w:rsidR="00250B7C" w:rsidRPr="00FC462C">
        <w:t xml:space="preserve"> which can completely change the spectrum of a sound and greatly modulate </w:t>
      </w:r>
      <w:r w:rsidR="000B4858" w:rsidRPr="00FC462C">
        <w:t>the harmonics</w:t>
      </w:r>
      <w:r w:rsidR="007467AE" w:rsidRPr="00FC462C">
        <w:t xml:space="preserve"> </w:t>
      </w:r>
      <w:r w:rsidR="007467AE" w:rsidRPr="00FC462C">
        <w:rPr>
          <w:vertAlign w:val="superscript"/>
        </w:rPr>
        <w:t>[20]</w:t>
      </w:r>
      <w:r w:rsidR="000B4858" w:rsidRPr="00FC462C">
        <w:t>.</w:t>
      </w:r>
    </w:p>
    <w:p w14:paraId="7840C29A" w14:textId="663CD26C" w:rsidR="002E4C39" w:rsidRPr="00187EC5" w:rsidRDefault="002E4C39" w:rsidP="00FC462C">
      <w:pPr>
        <w:pStyle w:val="ListParagraph"/>
        <w:numPr>
          <w:ilvl w:val="2"/>
          <w:numId w:val="3"/>
        </w:numPr>
        <w:rPr>
          <w:b/>
          <w:bCs/>
        </w:rPr>
      </w:pPr>
      <w:r w:rsidRPr="00187EC5">
        <w:rPr>
          <w:b/>
          <w:bCs/>
        </w:rPr>
        <w:t>Frequency Modulation (FM)</w:t>
      </w:r>
    </w:p>
    <w:p w14:paraId="49F0F4B2" w14:textId="5D79EA3C" w:rsidR="006072E9" w:rsidRPr="00FC462C" w:rsidRDefault="00C358E7" w:rsidP="00187EC5">
      <w:pPr>
        <w:pStyle w:val="ListParagraph"/>
        <w:ind w:left="1224" w:firstLine="216"/>
      </w:pPr>
      <w:r w:rsidRPr="00FC462C">
        <w:t xml:space="preserve">The frequency modulation was originally used in analog synthesizer for special sound effects. Their VCOs can be affected by factors such as temperature, non-linearities, high-frequency tunning, and other effects that can cause frequency drift and makes it hard to produce </w:t>
      </w:r>
      <w:r w:rsidR="006072E9" w:rsidRPr="00FC462C">
        <w:t>timbre usable in music</w:t>
      </w:r>
      <w:r w:rsidRPr="00FC462C">
        <w:t>.</w:t>
      </w:r>
      <w:r w:rsidR="006072E9" w:rsidRPr="00FC462C">
        <w:t xml:space="preserve"> However, the FM is very good for special effect sounds such as sirens, bells, metallic chimes, and more. FM became more useable in music after this method got digitalized.</w:t>
      </w:r>
    </w:p>
    <w:p w14:paraId="381E01DF" w14:textId="040C0708" w:rsidR="006072E9" w:rsidRPr="00FC462C" w:rsidRDefault="00D904C7" w:rsidP="00187EC5">
      <w:pPr>
        <w:pStyle w:val="ListParagraph"/>
        <w:ind w:left="1224" w:firstLine="216"/>
      </w:pPr>
      <w:r w:rsidRPr="00FC462C">
        <w:t xml:space="preserve">FM works by taking an output of an oscillator and use it to modulate frequency of another oscillator. </w:t>
      </w:r>
      <w:r w:rsidR="00281BA7" w:rsidRPr="00FC462C">
        <w:t xml:space="preserve">When tried in modular synthesizer, the output of the second oscillator will sound similar to bell timbres, especially if the control of first VCO is exponential but FM should use linear control. In synthesizers FM is the same as audio FM and has both of the oscillators’ frequencies are within human hearing range (20Hz to 20kHz). In an FM radio the audio is modulated into a much higher frequency </w:t>
      </w:r>
      <w:r w:rsidR="00103DA2" w:rsidRPr="00FC462C">
        <w:t>and changed into a carrier wave for radio transmission.</w:t>
      </w:r>
    </w:p>
    <w:p w14:paraId="5C767F51" w14:textId="7359B71D" w:rsidR="00103DA2" w:rsidRDefault="000D3C60" w:rsidP="00187EC5">
      <w:pPr>
        <w:pStyle w:val="ListParagraph"/>
        <w:ind w:left="1224" w:firstLine="216"/>
      </w:pPr>
      <w:r w:rsidRPr="00FC462C">
        <w:t>The sound synthesis using FM is different from previous methods. It is not additive nor subtractive and it does not fit to the source and modifier model. Instead, it relies on mathematics to produce complicated waveforms from simple waves. It is more concerned with harmonics and spectrum of the sound unlike analog synthesizer where user is mostly focused on waveshapes</w:t>
      </w:r>
      <w:r w:rsidR="00E01E40" w:rsidRPr="00FC462C">
        <w:t xml:space="preserve"> </w:t>
      </w:r>
      <w:r w:rsidR="00E01E40" w:rsidRPr="00FC462C">
        <w:rPr>
          <w:vertAlign w:val="superscript"/>
        </w:rPr>
        <w:t>[21]</w:t>
      </w:r>
      <w:r w:rsidRPr="00FC462C">
        <w:t>.</w:t>
      </w:r>
    </w:p>
    <w:p w14:paraId="53D2C760" w14:textId="583780D2" w:rsidR="00EB7271" w:rsidRDefault="00EB7271" w:rsidP="00187EC5">
      <w:pPr>
        <w:pStyle w:val="ListParagraph"/>
        <w:ind w:left="1224" w:firstLine="216"/>
      </w:pPr>
    </w:p>
    <w:p w14:paraId="6455D50C" w14:textId="4BDB289E" w:rsidR="00EB7271" w:rsidRDefault="00EB7271" w:rsidP="00187EC5">
      <w:pPr>
        <w:pStyle w:val="ListParagraph"/>
        <w:ind w:left="1224" w:firstLine="216"/>
      </w:pPr>
    </w:p>
    <w:p w14:paraId="31B20785" w14:textId="77777777" w:rsidR="00EB7271" w:rsidRPr="00FC462C" w:rsidRDefault="00EB7271" w:rsidP="00187EC5">
      <w:pPr>
        <w:pStyle w:val="ListParagraph"/>
        <w:ind w:left="1224" w:firstLine="216"/>
      </w:pPr>
    </w:p>
    <w:p w14:paraId="7EAB42F7" w14:textId="6E685517" w:rsidR="008B7AC4" w:rsidRPr="00EB7271" w:rsidRDefault="008B7AC4" w:rsidP="00FC462C">
      <w:pPr>
        <w:pStyle w:val="ListParagraph"/>
        <w:numPr>
          <w:ilvl w:val="1"/>
          <w:numId w:val="3"/>
        </w:numPr>
        <w:rPr>
          <w:b/>
          <w:bCs/>
          <w:sz w:val="26"/>
          <w:szCs w:val="26"/>
        </w:rPr>
      </w:pPr>
      <w:r w:rsidRPr="00EB7271">
        <w:rPr>
          <w:b/>
          <w:bCs/>
          <w:sz w:val="26"/>
          <w:szCs w:val="26"/>
        </w:rPr>
        <w:lastRenderedPageBreak/>
        <w:t>Circuits</w:t>
      </w:r>
    </w:p>
    <w:p w14:paraId="33955821" w14:textId="36E877A1" w:rsidR="008B7AC4" w:rsidRPr="00EB7271" w:rsidRDefault="00A56E95" w:rsidP="00FC462C">
      <w:pPr>
        <w:pStyle w:val="ListParagraph"/>
        <w:numPr>
          <w:ilvl w:val="2"/>
          <w:numId w:val="3"/>
        </w:numPr>
        <w:rPr>
          <w:b/>
          <w:bCs/>
        </w:rPr>
      </w:pPr>
      <w:r w:rsidRPr="00EB7271">
        <w:rPr>
          <w:b/>
          <w:bCs/>
        </w:rPr>
        <w:t>Amplifiers</w:t>
      </w:r>
    </w:p>
    <w:p w14:paraId="0F423721" w14:textId="070D89CF" w:rsidR="00083102" w:rsidRPr="00FC462C" w:rsidRDefault="00CE203E" w:rsidP="00265DAD">
      <w:pPr>
        <w:pStyle w:val="ListParagraph"/>
        <w:ind w:left="1224" w:firstLine="216"/>
      </w:pPr>
      <w:r w:rsidRPr="00FC462C">
        <w:t>Operational Amplifiers, also known as op-amps, is a signal amplification device with very high gain and its purpose depends on configuration.</w:t>
      </w:r>
    </w:p>
    <w:p w14:paraId="52A115CB" w14:textId="77777777" w:rsidR="003F0A60" w:rsidRPr="00FC462C" w:rsidRDefault="00CE203E" w:rsidP="00083102">
      <w:pPr>
        <w:pStyle w:val="ListParagraph"/>
        <w:ind w:left="1224"/>
        <w:rPr>
          <w:rFonts w:eastAsiaTheme="minorEastAsia"/>
        </w:rPr>
      </w:pPr>
      <w:r w:rsidRPr="00FC462C">
        <w:t xml:space="preserve">Most common op-amp configuration is Inverting Amplifier which has a gain of </w:t>
      </w:r>
    </w:p>
    <w:p w14:paraId="36FA2459" w14:textId="5A22DB46" w:rsidR="00916B75" w:rsidRPr="00FC462C" w:rsidRDefault="00916B75" w:rsidP="00083102">
      <w:pPr>
        <w:pStyle w:val="ListParagraph"/>
        <w:ind w:left="1224"/>
        <w:rPr>
          <w:noProof/>
        </w:rPr>
      </w:pPr>
      <m:oMath>
        <m:r>
          <w:rPr>
            <w:rFonts w:ascii="Cambria Math" w:hAnsi="Cambria Math"/>
          </w:rPr>
          <m:t>G=-</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d>
      </m:oMath>
      <w:r w:rsidR="002B7B54" w:rsidRPr="00FC462C">
        <w:rPr>
          <w:rFonts w:eastAsiaTheme="minorEastAsia"/>
        </w:rPr>
        <w:t xml:space="preserve"> </w:t>
      </w:r>
      <w:r w:rsidR="002B7B54" w:rsidRPr="00FC462C">
        <w:rPr>
          <w:rFonts w:eastAsiaTheme="minorEastAsia"/>
          <w:vertAlign w:val="superscript"/>
        </w:rPr>
        <w:t>[27]</w:t>
      </w:r>
      <w:r w:rsidR="00CE203E" w:rsidRPr="00FC462C">
        <w:t>:</w:t>
      </w:r>
      <w:r w:rsidRPr="00FC462C">
        <w:rPr>
          <w:noProof/>
        </w:rPr>
        <w:t xml:space="preserve"> </w:t>
      </w:r>
    </w:p>
    <w:p w14:paraId="4115B724" w14:textId="77777777" w:rsidR="0001465A" w:rsidRPr="00FC462C" w:rsidRDefault="00916B75" w:rsidP="0001465A">
      <w:pPr>
        <w:pStyle w:val="ListParagraph"/>
        <w:keepNext/>
        <w:ind w:left="1224"/>
      </w:pPr>
      <w:r w:rsidRPr="00FC462C">
        <w:rPr>
          <w:noProof/>
        </w:rPr>
        <w:drawing>
          <wp:inline distT="0" distB="0" distL="0" distR="0" wp14:anchorId="1DF4C0F7" wp14:editId="519B94CD">
            <wp:extent cx="2609850" cy="17430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09850" cy="1743075"/>
                    </a:xfrm>
                    <a:prstGeom prst="rect">
                      <a:avLst/>
                    </a:prstGeom>
                  </pic:spPr>
                </pic:pic>
              </a:graphicData>
            </a:graphic>
          </wp:inline>
        </w:drawing>
      </w:r>
    </w:p>
    <w:p w14:paraId="2D6C8385" w14:textId="7A3A56BD" w:rsidR="00CE203E" w:rsidRPr="00FC462C" w:rsidRDefault="0001465A" w:rsidP="0001465A">
      <w:pPr>
        <w:pStyle w:val="Caption"/>
        <w:jc w:val="center"/>
      </w:pPr>
      <w:r w:rsidRPr="00FC462C">
        <w:t xml:space="preserve">Figure </w:t>
      </w:r>
      <w:fldSimple w:instr=" SEQ Figure \* ARABIC ">
        <w:r w:rsidR="00E343FE" w:rsidRPr="00FC462C">
          <w:rPr>
            <w:noProof/>
          </w:rPr>
          <w:t>16</w:t>
        </w:r>
      </w:fldSimple>
      <w:r w:rsidRPr="00FC462C">
        <w:t>. Inverting Amplifier</w:t>
      </w:r>
    </w:p>
    <w:p w14:paraId="18F9F163" w14:textId="77777777" w:rsidR="003F0A60" w:rsidRPr="00FC462C" w:rsidRDefault="003F0A60" w:rsidP="00265DAD">
      <w:pPr>
        <w:pStyle w:val="ListParagraph"/>
        <w:ind w:left="1224" w:firstLine="216"/>
      </w:pPr>
      <w:r w:rsidRPr="00FC462C">
        <w:t>There is also a Non-Inverting Amplifier variant used for DC signals with gain of</w:t>
      </w:r>
    </w:p>
    <w:p w14:paraId="08AB896E" w14:textId="3C33836D" w:rsidR="00916B75" w:rsidRPr="00FC462C" w:rsidRDefault="003F0A60" w:rsidP="00083102">
      <w:pPr>
        <w:pStyle w:val="ListParagraph"/>
        <w:ind w:left="1224"/>
        <w:rPr>
          <w:rFonts w:eastAsiaTheme="minorEastAsia"/>
        </w:rPr>
      </w:pPr>
      <m:oMath>
        <m:r>
          <w:rPr>
            <w:rFonts w:ascii="Cambria Math" w:hAnsi="Cambria Math"/>
          </w:rPr>
          <m:t>G=1+</m:t>
        </m:r>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oMath>
      <w:r w:rsidR="002B7B54" w:rsidRPr="00FC462C">
        <w:rPr>
          <w:rFonts w:eastAsiaTheme="minorEastAsia"/>
        </w:rPr>
        <w:t xml:space="preserve"> </w:t>
      </w:r>
      <w:r w:rsidR="002B7B54" w:rsidRPr="00FC462C">
        <w:rPr>
          <w:rFonts w:eastAsiaTheme="minorEastAsia"/>
          <w:vertAlign w:val="superscript"/>
        </w:rPr>
        <w:t>[27]</w:t>
      </w:r>
      <w:r w:rsidRPr="00FC462C">
        <w:rPr>
          <w:rFonts w:eastAsiaTheme="minorEastAsia"/>
        </w:rPr>
        <w:t>:</w:t>
      </w:r>
    </w:p>
    <w:p w14:paraId="504C2FBA" w14:textId="77777777" w:rsidR="0001465A" w:rsidRPr="00FC462C" w:rsidRDefault="003F0A60" w:rsidP="0001465A">
      <w:pPr>
        <w:pStyle w:val="ListParagraph"/>
        <w:keepNext/>
        <w:ind w:left="1224"/>
      </w:pPr>
      <w:r w:rsidRPr="00FC462C">
        <w:rPr>
          <w:noProof/>
        </w:rPr>
        <w:drawing>
          <wp:inline distT="0" distB="0" distL="0" distR="0" wp14:anchorId="0D994016" wp14:editId="4B3C4C35">
            <wp:extent cx="2952750" cy="18288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952750" cy="1828800"/>
                    </a:xfrm>
                    <a:prstGeom prst="rect">
                      <a:avLst/>
                    </a:prstGeom>
                  </pic:spPr>
                </pic:pic>
              </a:graphicData>
            </a:graphic>
          </wp:inline>
        </w:drawing>
      </w:r>
    </w:p>
    <w:p w14:paraId="00AA902B" w14:textId="5B29E130" w:rsidR="003F0A60" w:rsidRPr="00FC462C" w:rsidRDefault="0001465A" w:rsidP="0001465A">
      <w:pPr>
        <w:pStyle w:val="Caption"/>
        <w:jc w:val="center"/>
      </w:pPr>
      <w:r w:rsidRPr="00FC462C">
        <w:t xml:space="preserve">Figure </w:t>
      </w:r>
      <w:fldSimple w:instr=" SEQ Figure \* ARABIC ">
        <w:r w:rsidR="00E343FE" w:rsidRPr="00FC462C">
          <w:rPr>
            <w:noProof/>
          </w:rPr>
          <w:t>17</w:t>
        </w:r>
      </w:fldSimple>
      <w:r w:rsidRPr="00FC462C">
        <w:t>. Non-Inverting Amplifier</w:t>
      </w:r>
    </w:p>
    <w:p w14:paraId="6B9CB489" w14:textId="71453536" w:rsidR="003F0A60" w:rsidRPr="00FC462C" w:rsidRDefault="006136CD" w:rsidP="00265DAD">
      <w:pPr>
        <w:pStyle w:val="ListParagraph"/>
        <w:ind w:left="1224" w:firstLine="216"/>
      </w:pPr>
      <w:r w:rsidRPr="00FC462C">
        <w:t xml:space="preserve">Another useful configuration is Exponential Amplifier </w:t>
      </w:r>
      <w:r w:rsidR="006E27E3" w:rsidRPr="00FC462C">
        <w:t xml:space="preserve">used for subtractive synthesis which uses properties of bipolar transistor. The transistor </w:t>
      </w:r>
      <w:r w:rsidR="00907A55" w:rsidRPr="00FC462C">
        <w:t>base-collector voltage is maintained at ground using virtual ground concept of op-amps</w:t>
      </w:r>
      <w:r w:rsidR="006E27E3" w:rsidRPr="00FC462C">
        <w:t xml:space="preserve"> </w:t>
      </w:r>
      <w:r w:rsidR="006E27E3" w:rsidRPr="00FC462C">
        <w:rPr>
          <w:vertAlign w:val="superscript"/>
        </w:rPr>
        <w:t>[28]</w:t>
      </w:r>
      <w:r w:rsidR="006E27E3" w:rsidRPr="00FC462C">
        <w:t>:</w:t>
      </w:r>
    </w:p>
    <w:p w14:paraId="34B4152C" w14:textId="77777777" w:rsidR="0001465A" w:rsidRPr="00FC462C" w:rsidRDefault="00FD7F57" w:rsidP="0001465A">
      <w:pPr>
        <w:pStyle w:val="ListParagraph"/>
        <w:keepNext/>
        <w:ind w:left="1224"/>
      </w:pPr>
      <w:r w:rsidRPr="00FC462C">
        <w:rPr>
          <w:noProof/>
        </w:rPr>
        <w:drawing>
          <wp:inline distT="0" distB="0" distL="0" distR="0" wp14:anchorId="24D14413" wp14:editId="1A894AA3">
            <wp:extent cx="3752850" cy="19050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52850" cy="1905000"/>
                    </a:xfrm>
                    <a:prstGeom prst="rect">
                      <a:avLst/>
                    </a:prstGeom>
                    <a:noFill/>
                    <a:ln>
                      <a:noFill/>
                    </a:ln>
                  </pic:spPr>
                </pic:pic>
              </a:graphicData>
            </a:graphic>
          </wp:inline>
        </w:drawing>
      </w:r>
    </w:p>
    <w:p w14:paraId="07175A06" w14:textId="24F71E18" w:rsidR="00FD7F57" w:rsidRPr="00FC462C" w:rsidRDefault="0001465A" w:rsidP="0001465A">
      <w:pPr>
        <w:pStyle w:val="Caption"/>
        <w:jc w:val="center"/>
      </w:pPr>
      <w:r w:rsidRPr="00FC462C">
        <w:t xml:space="preserve">Figure </w:t>
      </w:r>
      <w:fldSimple w:instr=" SEQ Figure \* ARABIC ">
        <w:r w:rsidR="00E343FE" w:rsidRPr="00FC462C">
          <w:rPr>
            <w:noProof/>
          </w:rPr>
          <w:t>18</w:t>
        </w:r>
      </w:fldSimple>
      <w:r w:rsidRPr="00FC462C">
        <w:t>. Exponential Amplifier</w:t>
      </w:r>
    </w:p>
    <w:p w14:paraId="72C875D5" w14:textId="155796C0" w:rsidR="00FD7F57" w:rsidRPr="00FC462C" w:rsidRDefault="00FD7F57" w:rsidP="00083102">
      <w:pPr>
        <w:pStyle w:val="ListParagraph"/>
        <w:ind w:left="1224"/>
      </w:pPr>
      <w:r w:rsidRPr="00FC462C">
        <w:lastRenderedPageBreak/>
        <w:t>Bipolar transistors are current controlled devices given by formula:</w:t>
      </w:r>
    </w:p>
    <w:p w14:paraId="5C3F0EC0" w14:textId="622DBA99" w:rsidR="00FD7F57" w:rsidRPr="00FC462C" w:rsidRDefault="00000000" w:rsidP="00083102">
      <w:pPr>
        <w:pStyle w:val="ListParagraph"/>
        <w:ind w:left="1224"/>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E</m:t>
              </m:r>
            </m:sub>
          </m:sSub>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S</m:t>
              </m:r>
            </m:sub>
          </m:sSub>
          <m:d>
            <m:dPr>
              <m:begChr m:val="["/>
              <m:endChr m:val="]"/>
              <m:ctrlPr>
                <w:rPr>
                  <w:rFonts w:ascii="Cambria Math" w:hAnsi="Cambria Math"/>
                  <w:i/>
                </w:rPr>
              </m:ctrlPr>
            </m:dPr>
            <m:e>
              <m:sSup>
                <m:sSupPr>
                  <m:ctrlPr>
                    <w:rPr>
                      <w:rFonts w:ascii="Cambria Math" w:hAnsi="Cambria Math"/>
                      <w:i/>
                    </w:rPr>
                  </m:ctrlPr>
                </m:sSupPr>
                <m:e>
                  <m:r>
                    <w:rPr>
                      <w:rFonts w:ascii="Cambria Math" w:hAnsi="Cambria Math"/>
                    </w:rPr>
                    <m:t>e</m:t>
                  </m:r>
                </m:e>
                <m:sup>
                  <m:r>
                    <w:rPr>
                      <w:rFonts w:ascii="Cambria Math" w:hAnsi="Cambria Math"/>
                    </w:rPr>
                    <m:t>q</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be</m:t>
                          </m:r>
                        </m:sub>
                      </m:sSub>
                    </m:e>
                  </m:d>
                  <m:r>
                    <w:rPr>
                      <w:rFonts w:ascii="Cambria Math" w:hAnsi="Cambria Math"/>
                    </w:rPr>
                    <m:t>/</m:t>
                  </m:r>
                  <m:sSup>
                    <m:sSupPr>
                      <m:ctrlPr>
                        <w:rPr>
                          <w:rFonts w:ascii="Cambria Math" w:hAnsi="Cambria Math"/>
                          <w:i/>
                        </w:rPr>
                      </m:ctrlPr>
                    </m:sSupPr>
                    <m:e>
                      <m:r>
                        <w:rPr>
                          <w:rFonts w:ascii="Cambria Math" w:hAnsi="Cambria Math"/>
                        </w:rPr>
                        <m:t>k</m:t>
                      </m:r>
                    </m:e>
                    <m:sup>
                      <m:r>
                        <w:rPr>
                          <w:rFonts w:ascii="Cambria Math" w:hAnsi="Cambria Math"/>
                        </w:rPr>
                        <m:t>T</m:t>
                      </m:r>
                    </m:sup>
                  </m:sSup>
                </m:sup>
              </m:sSup>
              <m:r>
                <w:rPr>
                  <w:rFonts w:ascii="Cambria Math" w:hAnsi="Cambria Math"/>
                </w:rPr>
                <m:t>-1</m:t>
              </m:r>
            </m:e>
          </m:d>
        </m:oMath>
      </m:oMathPara>
    </w:p>
    <w:p w14:paraId="0F5C6C88" w14:textId="79AEC823" w:rsidR="00FD7F57" w:rsidRPr="00FC462C" w:rsidRDefault="00FD7F57" w:rsidP="00083102">
      <w:pPr>
        <w:pStyle w:val="ListParagraph"/>
        <w:ind w:left="1224"/>
        <w:rPr>
          <w:rFonts w:eastAsiaTheme="minorEastAsia"/>
        </w:rPr>
      </w:pPr>
      <w:r w:rsidRPr="00FC462C">
        <w:rPr>
          <w:rFonts w:eastAsiaTheme="minorEastAsia"/>
        </w:rPr>
        <w:t xml:space="preserve">When transistor base is </w:t>
      </w:r>
      <w:r w:rsidR="00F9544E" w:rsidRPr="00FC462C">
        <w:rPr>
          <w:rFonts w:eastAsiaTheme="minorEastAsia"/>
        </w:rPr>
        <w:t>connected to ground,</w:t>
      </w:r>
      <w:r w:rsidRPr="00FC462C">
        <w:rPr>
          <w:rFonts w:eastAsiaTheme="minorEastAsia"/>
        </w:rPr>
        <w:t xml:space="preserve"> </w:t>
      </w:r>
      <w:r w:rsidR="00F9544E" w:rsidRPr="00FC462C">
        <w:rPr>
          <w:rFonts w:eastAsiaTheme="minorEastAsia"/>
        </w:rPr>
        <w:t xml:space="preserve">the </w:t>
      </w:r>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E</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C</m:t>
            </m:r>
          </m:sub>
        </m:sSub>
      </m:oMath>
      <w:r w:rsidR="00F9544E" w:rsidRPr="00FC462C">
        <w:rPr>
          <w:rFonts w:eastAsiaTheme="minorEastAsia"/>
        </w:rPr>
        <w:t>:</w:t>
      </w:r>
    </w:p>
    <w:p w14:paraId="1B86FEB4" w14:textId="25273A60" w:rsidR="00F9544E" w:rsidRPr="00FC462C" w:rsidRDefault="00000000" w:rsidP="00F9544E">
      <w:pPr>
        <w:pStyle w:val="ListParagraph"/>
        <w:ind w:left="1224"/>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S</m:t>
              </m:r>
            </m:sub>
          </m:sSub>
          <m:d>
            <m:dPr>
              <m:begChr m:val="["/>
              <m:endChr m:val="]"/>
              <m:ctrlPr>
                <w:rPr>
                  <w:rFonts w:ascii="Cambria Math" w:hAnsi="Cambria Math"/>
                  <w:i/>
                </w:rPr>
              </m:ctrlPr>
            </m:dPr>
            <m:e>
              <m:sSup>
                <m:sSupPr>
                  <m:ctrlPr>
                    <w:rPr>
                      <w:rFonts w:ascii="Cambria Math" w:hAnsi="Cambria Math"/>
                      <w:i/>
                    </w:rPr>
                  </m:ctrlPr>
                </m:sSupPr>
                <m:e>
                  <m:r>
                    <w:rPr>
                      <w:rFonts w:ascii="Cambria Math" w:hAnsi="Cambria Math"/>
                    </w:rPr>
                    <m:t>e</m:t>
                  </m:r>
                </m:e>
                <m:sup>
                  <m:r>
                    <w:rPr>
                      <w:rFonts w:ascii="Cambria Math" w:hAnsi="Cambria Math"/>
                    </w:rPr>
                    <m:t>q</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be</m:t>
                          </m:r>
                        </m:sub>
                      </m:sSub>
                    </m:e>
                  </m:d>
                  <m:r>
                    <w:rPr>
                      <w:rFonts w:ascii="Cambria Math" w:hAnsi="Cambria Math"/>
                    </w:rPr>
                    <m:t>/</m:t>
                  </m:r>
                  <m:sSup>
                    <m:sSupPr>
                      <m:ctrlPr>
                        <w:rPr>
                          <w:rFonts w:ascii="Cambria Math" w:hAnsi="Cambria Math"/>
                          <w:i/>
                        </w:rPr>
                      </m:ctrlPr>
                    </m:sSupPr>
                    <m:e>
                      <m:r>
                        <w:rPr>
                          <w:rFonts w:ascii="Cambria Math" w:hAnsi="Cambria Math"/>
                        </w:rPr>
                        <m:t>k</m:t>
                      </m:r>
                    </m:e>
                    <m:sup>
                      <m:r>
                        <w:rPr>
                          <w:rFonts w:ascii="Cambria Math" w:hAnsi="Cambria Math"/>
                        </w:rPr>
                        <m:t>T</m:t>
                      </m:r>
                    </m:sup>
                  </m:sSup>
                </m:sup>
              </m:sSup>
              <m:r>
                <w:rPr>
                  <w:rFonts w:ascii="Cambria Math" w:hAnsi="Cambria Math"/>
                </w:rPr>
                <m:t>-1</m:t>
              </m:r>
            </m:e>
          </m:d>
        </m:oMath>
      </m:oMathPara>
    </w:p>
    <w:p w14:paraId="1658AF22" w14:textId="00A5B558" w:rsidR="00F9544E" w:rsidRPr="00FC462C" w:rsidRDefault="00F9544E" w:rsidP="00083102">
      <w:pPr>
        <w:pStyle w:val="ListParagraph"/>
        <w:ind w:left="1224"/>
        <w:rPr>
          <w:rFonts w:eastAsiaTheme="minorEastAsia"/>
        </w:rPr>
      </w:pPr>
      <w:r w:rsidRPr="00FC462C">
        <w:t xml:space="preserve">Saturation current of transistor </w:t>
      </w:r>
      <m:oMath>
        <m:r>
          <w:rPr>
            <w:rFonts w:ascii="Cambria Math" w:eastAsiaTheme="minorEastAsia" w:hAnsi="Cambria Math"/>
          </w:rPr>
          <m:t>=</m:t>
        </m:r>
        <m:sSub>
          <m:sSubPr>
            <m:ctrlPr>
              <w:rPr>
                <w:rFonts w:ascii="Cambria Math" w:hAnsi="Cambria Math"/>
                <w:i/>
              </w:rPr>
            </m:ctrlPr>
          </m:sSubPr>
          <m:e>
            <m:r>
              <w:rPr>
                <w:rFonts w:ascii="Cambria Math" w:hAnsi="Cambria Math"/>
              </w:rPr>
              <m:t>I</m:t>
            </m:r>
          </m:e>
          <m:sub>
            <m:r>
              <w:rPr>
                <w:rFonts w:ascii="Cambria Math" w:hAnsi="Cambria Math"/>
              </w:rPr>
              <m:t>S</m:t>
            </m:r>
          </m:sub>
        </m:sSub>
      </m:oMath>
      <w:r w:rsidR="00221704" w:rsidRPr="00FC462C">
        <w:rPr>
          <w:rFonts w:eastAsiaTheme="minorEastAsia"/>
        </w:rPr>
        <w:t xml:space="preserve"> given by:</w:t>
      </w:r>
    </w:p>
    <w:p w14:paraId="702A9EAC" w14:textId="38C42560" w:rsidR="00221704" w:rsidRPr="00FC462C" w:rsidRDefault="00000000" w:rsidP="00083102">
      <w:pPr>
        <w:pStyle w:val="ListParagraph"/>
        <w:ind w:left="1224"/>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C</m:t>
              </m:r>
            </m:sub>
          </m:sSub>
          <m:sSub>
            <m:sSubPr>
              <m:ctrlPr>
                <w:rPr>
                  <w:rFonts w:ascii="Cambria Math" w:hAnsi="Cambria Math"/>
                  <w:i/>
                </w:rPr>
              </m:ctrlPr>
            </m:sSubPr>
            <m:e>
              <m:r>
                <w:rPr>
                  <w:rFonts w:ascii="Cambria Math" w:hAnsi="Cambria Math"/>
                </w:rPr>
                <m:t>R</m:t>
              </m:r>
            </m:e>
            <m:sub>
              <m:r>
                <w:rPr>
                  <w:rFonts w:ascii="Cambria Math" w:hAnsi="Cambria Math"/>
                </w:rPr>
                <m:t>1</m:t>
              </m:r>
            </m:sub>
          </m:sSub>
        </m:oMath>
      </m:oMathPara>
    </w:p>
    <w:p w14:paraId="57DA9450" w14:textId="059B3993" w:rsidR="00221704" w:rsidRPr="00FC462C" w:rsidRDefault="00000000" w:rsidP="00083102">
      <w:pPr>
        <w:pStyle w:val="ListParagraph"/>
        <w:ind w:left="1224"/>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S</m:t>
              </m:r>
            </m:sub>
          </m:sSub>
          <m:d>
            <m:dPr>
              <m:begChr m:val="["/>
              <m:endChr m:val="]"/>
              <m:ctrlPr>
                <w:rPr>
                  <w:rFonts w:ascii="Cambria Math" w:hAnsi="Cambria Math"/>
                  <w:i/>
                </w:rPr>
              </m:ctrlPr>
            </m:dPr>
            <m:e>
              <m:sSup>
                <m:sSupPr>
                  <m:ctrlPr>
                    <w:rPr>
                      <w:rFonts w:ascii="Cambria Math" w:hAnsi="Cambria Math"/>
                      <w:i/>
                    </w:rPr>
                  </m:ctrlPr>
                </m:sSupPr>
                <m:e>
                  <m:r>
                    <w:rPr>
                      <w:rFonts w:ascii="Cambria Math" w:hAnsi="Cambria Math"/>
                    </w:rPr>
                    <m:t>e</m:t>
                  </m:r>
                </m:e>
                <m:sup>
                  <m:r>
                    <w:rPr>
                      <w:rFonts w:ascii="Cambria Math" w:hAnsi="Cambria Math"/>
                    </w:rPr>
                    <m:t>q</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be</m:t>
                          </m:r>
                        </m:sub>
                      </m:sSub>
                    </m:e>
                  </m:d>
                  <m:r>
                    <w:rPr>
                      <w:rFonts w:ascii="Cambria Math" w:hAnsi="Cambria Math"/>
                    </w:rPr>
                    <m:t>/</m:t>
                  </m:r>
                  <m:sSup>
                    <m:sSupPr>
                      <m:ctrlPr>
                        <w:rPr>
                          <w:rFonts w:ascii="Cambria Math" w:hAnsi="Cambria Math"/>
                          <w:i/>
                        </w:rPr>
                      </m:ctrlPr>
                    </m:sSupPr>
                    <m:e>
                      <m:r>
                        <w:rPr>
                          <w:rFonts w:ascii="Cambria Math" w:hAnsi="Cambria Math"/>
                        </w:rPr>
                        <m:t>k</m:t>
                      </m:r>
                    </m:e>
                    <m:sup>
                      <m:r>
                        <w:rPr>
                          <w:rFonts w:ascii="Cambria Math" w:hAnsi="Cambria Math"/>
                        </w:rPr>
                        <m:t>T</m:t>
                      </m:r>
                    </m:sup>
                  </m:sSup>
                </m:sup>
              </m:sSup>
              <m:r>
                <w:rPr>
                  <w:rFonts w:ascii="Cambria Math" w:hAnsi="Cambria Math"/>
                </w:rPr>
                <m:t>-1</m:t>
              </m:r>
            </m:e>
          </m:d>
          <m:sSub>
            <m:sSubPr>
              <m:ctrlPr>
                <w:rPr>
                  <w:rFonts w:ascii="Cambria Math" w:hAnsi="Cambria Math"/>
                  <w:i/>
                </w:rPr>
              </m:ctrlPr>
            </m:sSubPr>
            <m:e>
              <m:r>
                <w:rPr>
                  <w:rFonts w:ascii="Cambria Math" w:hAnsi="Cambria Math"/>
                </w:rPr>
                <m:t>R</m:t>
              </m:r>
            </m:e>
            <m:sub>
              <m:r>
                <w:rPr>
                  <w:rFonts w:ascii="Cambria Math" w:hAnsi="Cambria Math"/>
                </w:rPr>
                <m:t>1</m:t>
              </m:r>
            </m:sub>
          </m:sSub>
        </m:oMath>
      </m:oMathPara>
    </w:p>
    <w:p w14:paraId="2EFC73C7" w14:textId="5E52FD32" w:rsidR="00221704" w:rsidRPr="00FC462C" w:rsidRDefault="00221704" w:rsidP="00083102">
      <w:pPr>
        <w:pStyle w:val="ListParagraph"/>
        <w:ind w:left="1224"/>
        <w:rPr>
          <w:rFonts w:eastAsiaTheme="minorEastAsia"/>
        </w:rPr>
      </w:pPr>
      <w:r w:rsidRPr="00FC462C">
        <w:t xml:space="preserve">In the example circuit, the </w:t>
      </w:r>
      <m:oMath>
        <m:sSub>
          <m:sSubPr>
            <m:ctrlPr>
              <w:rPr>
                <w:rFonts w:ascii="Cambria Math" w:hAnsi="Cambria Math"/>
                <w:i/>
              </w:rPr>
            </m:ctrlPr>
          </m:sSubPr>
          <m:e>
            <m:r>
              <w:rPr>
                <w:rFonts w:ascii="Cambria Math" w:hAnsi="Cambria Math"/>
              </w:rPr>
              <m:t>V</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be</m:t>
            </m:r>
          </m:sub>
        </m:sSub>
      </m:oMath>
      <w:r w:rsidRPr="00FC462C">
        <w:rPr>
          <w:rFonts w:eastAsiaTheme="minorEastAsia"/>
        </w:rPr>
        <w:t xml:space="preserve"> and so, the final formula is:</w:t>
      </w:r>
    </w:p>
    <w:p w14:paraId="51E84EB7" w14:textId="74582ACB" w:rsidR="00221704" w:rsidRPr="00FC462C" w:rsidRDefault="00000000" w:rsidP="00083102">
      <w:pPr>
        <w:pStyle w:val="ListParagraph"/>
        <w:ind w:left="1224"/>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sSub>
            <m:sSubPr>
              <m:ctrlPr>
                <w:rPr>
                  <w:rFonts w:ascii="Cambria Math" w:hAnsi="Cambria Math"/>
                  <w:i/>
                </w:rPr>
              </m:ctrlPr>
            </m:sSubPr>
            <m:e>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I</m:t>
              </m:r>
            </m:e>
            <m:sub>
              <m:r>
                <w:rPr>
                  <w:rFonts w:ascii="Cambria Math" w:hAnsi="Cambria Math"/>
                </w:rPr>
                <m:t>S</m:t>
              </m:r>
            </m:sub>
          </m:sSub>
          <m:d>
            <m:dPr>
              <m:begChr m:val="["/>
              <m:endChr m:val="]"/>
              <m:ctrlPr>
                <w:rPr>
                  <w:rFonts w:ascii="Cambria Math" w:hAnsi="Cambria Math"/>
                  <w:i/>
                </w:rPr>
              </m:ctrlPr>
            </m:dPr>
            <m:e>
              <m:sSup>
                <m:sSupPr>
                  <m:ctrlPr>
                    <w:rPr>
                      <w:rFonts w:ascii="Cambria Math" w:hAnsi="Cambria Math"/>
                      <w:i/>
                    </w:rPr>
                  </m:ctrlPr>
                </m:sSupPr>
                <m:e>
                  <m:r>
                    <w:rPr>
                      <w:rFonts w:ascii="Cambria Math" w:hAnsi="Cambria Math"/>
                    </w:rPr>
                    <m:t>e</m:t>
                  </m:r>
                </m:e>
                <m:sup>
                  <m:r>
                    <w:rPr>
                      <w:rFonts w:ascii="Cambria Math" w:hAnsi="Cambria Math"/>
                    </w:rPr>
                    <m:t>q</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in</m:t>
                          </m:r>
                        </m:sub>
                      </m:sSub>
                    </m:e>
                  </m:d>
                  <m:r>
                    <w:rPr>
                      <w:rFonts w:ascii="Cambria Math" w:hAnsi="Cambria Math"/>
                    </w:rPr>
                    <m:t>/</m:t>
                  </m:r>
                  <m:sSup>
                    <m:sSupPr>
                      <m:ctrlPr>
                        <w:rPr>
                          <w:rFonts w:ascii="Cambria Math" w:hAnsi="Cambria Math"/>
                          <w:i/>
                        </w:rPr>
                      </m:ctrlPr>
                    </m:sSupPr>
                    <m:e>
                      <m:r>
                        <w:rPr>
                          <w:rFonts w:ascii="Cambria Math" w:hAnsi="Cambria Math"/>
                        </w:rPr>
                        <m:t>k</m:t>
                      </m:r>
                    </m:e>
                    <m:sup>
                      <m:r>
                        <w:rPr>
                          <w:rFonts w:ascii="Cambria Math" w:hAnsi="Cambria Math"/>
                        </w:rPr>
                        <m:t>T</m:t>
                      </m:r>
                    </m:sup>
                  </m:sSup>
                </m:sup>
              </m:sSup>
              <m:r>
                <w:rPr>
                  <w:rFonts w:ascii="Cambria Math" w:hAnsi="Cambria Math"/>
                </w:rPr>
                <m:t>-1</m:t>
              </m:r>
            </m:e>
          </m:d>
        </m:oMath>
      </m:oMathPara>
    </w:p>
    <w:p w14:paraId="756EA6AD" w14:textId="2A01208E" w:rsidR="00221704" w:rsidRPr="00FC462C" w:rsidRDefault="000A08BB" w:rsidP="00265DAD">
      <w:pPr>
        <w:pStyle w:val="ListParagraph"/>
        <w:ind w:left="1224" w:firstLine="216"/>
        <w:rPr>
          <w:rFonts w:eastAsiaTheme="minorEastAsia"/>
        </w:rPr>
      </w:pPr>
      <w:r w:rsidRPr="00FC462C">
        <w:rPr>
          <w:rFonts w:eastAsiaTheme="minorEastAsia"/>
        </w:rPr>
        <w:t>Comparator</w:t>
      </w:r>
      <w:r w:rsidR="00F566D9" w:rsidRPr="00FC462C">
        <w:rPr>
          <w:rFonts w:eastAsiaTheme="minorEastAsia"/>
        </w:rPr>
        <w:t xml:space="preserve"> Amplifier configuration </w:t>
      </w:r>
      <w:r w:rsidR="007677BF" w:rsidRPr="00FC462C">
        <w:rPr>
          <w:rFonts w:eastAsiaTheme="minorEastAsia"/>
        </w:rPr>
        <w:t>is capable of comparing two analog inputs, or one input and voltage reference and give an output voltage depending on which one is larger. Output of comparator can swing fully between positive supply rail and negative supply whenever a signal passes through a threshold</w:t>
      </w:r>
      <w:r w:rsidR="009F6424" w:rsidRPr="00FC462C">
        <w:rPr>
          <w:rFonts w:eastAsiaTheme="minorEastAsia"/>
        </w:rPr>
        <w:t xml:space="preserve"> </w:t>
      </w:r>
      <w:r w:rsidR="009F6424" w:rsidRPr="00FC462C">
        <w:rPr>
          <w:rFonts w:eastAsiaTheme="minorEastAsia"/>
          <w:vertAlign w:val="superscript"/>
        </w:rPr>
        <w:t>[29]</w:t>
      </w:r>
      <w:r w:rsidR="007677BF" w:rsidRPr="00FC462C">
        <w:rPr>
          <w:rFonts w:eastAsiaTheme="minorEastAsia"/>
        </w:rPr>
        <w:t>.</w:t>
      </w:r>
    </w:p>
    <w:p w14:paraId="4CF2A8E4" w14:textId="77777777" w:rsidR="00020B84" w:rsidRPr="00FC462C" w:rsidRDefault="009F6424" w:rsidP="00020B84">
      <w:pPr>
        <w:pStyle w:val="ListParagraph"/>
        <w:keepNext/>
        <w:ind w:left="1224"/>
      </w:pPr>
      <w:r w:rsidRPr="00FC462C">
        <w:rPr>
          <w:noProof/>
        </w:rPr>
        <w:drawing>
          <wp:inline distT="0" distB="0" distL="0" distR="0" wp14:anchorId="220C9691" wp14:editId="03475B29">
            <wp:extent cx="4457700" cy="2247900"/>
            <wp:effectExtent l="0" t="0" r="0" b="0"/>
            <wp:docPr id="39" name="Picture 39" descr="non-inverting op-amp comparato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n-inverting op-amp comparator circui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57700" cy="2247900"/>
                    </a:xfrm>
                    <a:prstGeom prst="rect">
                      <a:avLst/>
                    </a:prstGeom>
                    <a:noFill/>
                    <a:ln>
                      <a:noFill/>
                    </a:ln>
                  </pic:spPr>
                </pic:pic>
              </a:graphicData>
            </a:graphic>
          </wp:inline>
        </w:drawing>
      </w:r>
    </w:p>
    <w:p w14:paraId="2B9F3EBA" w14:textId="5D593199" w:rsidR="007677BF" w:rsidRPr="00FC462C" w:rsidRDefault="00020B84" w:rsidP="00020B84">
      <w:pPr>
        <w:pStyle w:val="Caption"/>
        <w:jc w:val="center"/>
        <w:rPr>
          <w:rFonts w:eastAsiaTheme="minorEastAsia"/>
        </w:rPr>
      </w:pPr>
      <w:r w:rsidRPr="00FC462C">
        <w:t xml:space="preserve">Figure </w:t>
      </w:r>
      <w:fldSimple w:instr=" SEQ Figure \* ARABIC ">
        <w:r w:rsidR="00E343FE" w:rsidRPr="00FC462C">
          <w:rPr>
            <w:noProof/>
          </w:rPr>
          <w:t>19</w:t>
        </w:r>
      </w:fldSimple>
      <w:r w:rsidRPr="00FC462C">
        <w:t>. Comparator Amplifier with Input and Output Waveforms</w:t>
      </w:r>
    </w:p>
    <w:p w14:paraId="16091DE2" w14:textId="538CB9E2" w:rsidR="007677BF" w:rsidRPr="00FC462C" w:rsidRDefault="009F6424" w:rsidP="00265DAD">
      <w:pPr>
        <w:pStyle w:val="ListParagraph"/>
        <w:ind w:left="1224" w:firstLine="216"/>
        <w:rPr>
          <w:rFonts w:eastAsiaTheme="minorEastAsia"/>
        </w:rPr>
      </w:pPr>
      <w:r w:rsidRPr="00FC462C">
        <w:rPr>
          <w:rFonts w:eastAsiaTheme="minorEastAsia"/>
        </w:rPr>
        <w:t xml:space="preserve">Above example shows non-inverting configuration with voltage reference connected to potential divider with </w:t>
      </w:r>
      <m:oMath>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r>
          <w:rPr>
            <w:rFonts w:ascii="Cambria Math" w:eastAsiaTheme="minorEastAsia" w:hAnsi="Cambria Math"/>
          </w:rPr>
          <m:t>=R</m:t>
        </m:r>
      </m:oMath>
      <w:r w:rsidRPr="00FC462C">
        <w:rPr>
          <w:rFonts w:eastAsiaTheme="minorEastAsia"/>
        </w:rPr>
        <w:t xml:space="preserve"> which gives a threshold of </w:t>
      </w:r>
      <m:oMath>
        <m:f>
          <m:fPr>
            <m:ctrlPr>
              <w:rPr>
                <w:rFonts w:ascii="Cambria Math" w:eastAsiaTheme="minorEastAsia" w:hAnsi="Cambria Math"/>
                <w:i/>
              </w:rPr>
            </m:ctrlPr>
          </m:fPr>
          <m:num>
            <m:r>
              <w:rPr>
                <w:rFonts w:ascii="Cambria Math" w:eastAsiaTheme="minorEastAsia" w:hAnsi="Cambria Math"/>
              </w:rPr>
              <m:t>Vcc</m:t>
            </m:r>
          </m:num>
          <m:den>
            <m:r>
              <w:rPr>
                <w:rFonts w:ascii="Cambria Math" w:eastAsiaTheme="minorEastAsia" w:hAnsi="Cambria Math"/>
              </w:rPr>
              <m:t>2</m:t>
            </m:r>
          </m:den>
        </m:f>
      </m:oMath>
      <w:r w:rsidRPr="00FC462C">
        <w:rPr>
          <w:rFonts w:eastAsiaTheme="minorEastAsia"/>
        </w:rPr>
        <w:t xml:space="preserve">, or half the supply voltage.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in</m:t>
            </m:r>
          </m:sub>
        </m:sSub>
      </m:oMath>
      <w:r w:rsidR="00AB5392" w:rsidRPr="00FC462C">
        <w:rPr>
          <w:rFonts w:eastAsiaTheme="minorEastAsia"/>
        </w:rPr>
        <w:t xml:space="preserve"> being a triangle waveform, which increases linearly will cause op-amp to saturate towards positive supply rail when it reaches a threshold.</w:t>
      </w:r>
    </w:p>
    <w:p w14:paraId="0E35DC2D" w14:textId="77777777" w:rsidR="007677BF" w:rsidRPr="00FC462C" w:rsidRDefault="007677BF" w:rsidP="00083102">
      <w:pPr>
        <w:pStyle w:val="ListParagraph"/>
        <w:ind w:left="1224"/>
        <w:rPr>
          <w:rFonts w:eastAsiaTheme="minorEastAsia"/>
        </w:rPr>
      </w:pPr>
    </w:p>
    <w:p w14:paraId="07CEA169" w14:textId="5C25443E" w:rsidR="000A08BB" w:rsidRPr="00FC462C" w:rsidRDefault="000A08BB" w:rsidP="00265DAD">
      <w:pPr>
        <w:pStyle w:val="ListParagraph"/>
        <w:ind w:left="1224" w:firstLine="216"/>
        <w:rPr>
          <w:rFonts w:eastAsiaTheme="minorEastAsia" w:cstheme="minorHAnsi"/>
        </w:rPr>
      </w:pPr>
      <w:r w:rsidRPr="00FC462C">
        <w:rPr>
          <w:rFonts w:eastAsiaTheme="minorEastAsia"/>
        </w:rPr>
        <w:t>Integrator</w:t>
      </w:r>
      <w:r w:rsidR="005B0DFF" w:rsidRPr="00FC462C">
        <w:rPr>
          <w:rFonts w:eastAsiaTheme="minorEastAsia"/>
        </w:rPr>
        <w:t xml:space="preserve"> configuration produces an output proportional to changes to the input. When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in</m:t>
            </m:r>
          </m:sub>
        </m:sSub>
      </m:oMath>
      <w:r w:rsidR="001C3CAD" w:rsidRPr="00FC462C">
        <w:rPr>
          <w:rFonts w:eastAsiaTheme="minorEastAsia"/>
        </w:rPr>
        <w:t>, a step voltage, is applied to the input, it would charge a capacitor which acts a little like a short circuit because it has low resistance when discharged</w:t>
      </w:r>
      <w:r w:rsidR="00AE0C10" w:rsidRPr="00FC462C">
        <w:rPr>
          <w:rFonts w:eastAsiaTheme="minorEastAsia"/>
        </w:rPr>
        <w:t xml:space="preserve"> and cause a really high current to flow</w:t>
      </w:r>
      <w:r w:rsidR="00BA062F" w:rsidRPr="00FC462C">
        <w:rPr>
          <w:rFonts w:eastAsiaTheme="minorEastAsia"/>
        </w:rPr>
        <w:t xml:space="preserve"> through the resistor. At the beginning, the impedance of capacitor</w:t>
      </w:r>
      <w:r w:rsidR="003E4201" w:rsidRPr="00FC462C">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oMath>
      <w:r w:rsidR="00BA062F" w:rsidRPr="00FC462C">
        <w:rPr>
          <w:rFonts w:eastAsiaTheme="minorEastAsia"/>
        </w:rPr>
        <w:t xml:space="preserve"> will be low and therefore, </w:t>
      </w:r>
      <w:r w:rsidR="003E4201" w:rsidRPr="00FC462C">
        <w:rPr>
          <w:rFonts w:eastAsiaTheme="minorEastAsia"/>
        </w:rPr>
        <w:t>its gain ratio (</w:t>
      </w:r>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in</m:t>
                </m:r>
              </m:sub>
            </m:sSub>
          </m:den>
        </m:f>
      </m:oMath>
      <w:r w:rsidR="003E4201" w:rsidRPr="00FC462C">
        <w:rPr>
          <w:rFonts w:eastAsiaTheme="minorEastAsia"/>
        </w:rPr>
        <w:t xml:space="preserve">) will also be low. As the capacitor charge, its impedance will increase with proportion to its charge rate determined by time constant </w:t>
      </w:r>
      <w:r w:rsidR="003E4201" w:rsidRPr="00FC462C">
        <w:rPr>
          <w:rFonts w:eastAsiaTheme="minorEastAsia" w:cstheme="minorHAnsi"/>
        </w:rPr>
        <w:t xml:space="preserve">Τ for RC network. The feedback at negative side of the capacitor causes an output voltage to maintains a virtual earth at the X point. The resulting voltage </w:t>
      </w:r>
      <w:r w:rsidR="00752443" w:rsidRPr="00FC462C">
        <w:rPr>
          <w:rFonts w:eastAsiaTheme="minorEastAsia" w:cstheme="minorHAnsi"/>
        </w:rPr>
        <w:t>building up across the capacitor between input and output of amplifier causes the impedance to increase and current to drop and if the capacitor is fully charged, it would block any more DC current to flow resulting in infinite gain and cause amplifier to go into saturation just like in comparator circuit. When input voltage is a square wave</w:t>
      </w:r>
      <w:r w:rsidR="00E938AA" w:rsidRPr="00FC462C">
        <w:rPr>
          <w:rFonts w:eastAsiaTheme="minorEastAsia" w:cstheme="minorHAnsi"/>
        </w:rPr>
        <w:t xml:space="preserve">, it would cause capacitor to constantly charge and discharge </w:t>
      </w:r>
      <w:r w:rsidR="00E938AA" w:rsidRPr="00FC462C">
        <w:rPr>
          <w:rFonts w:eastAsiaTheme="minorEastAsia" w:cstheme="minorHAnsi"/>
        </w:rPr>
        <w:lastRenderedPageBreak/>
        <w:t xml:space="preserve">according to changes of square wave. This circuit allows generating triangle wave and it is known as </w:t>
      </w:r>
      <w:r w:rsidR="00E938AA" w:rsidRPr="00FC462C">
        <w:rPr>
          <w:rFonts w:eastAsiaTheme="minorEastAsia" w:cstheme="minorHAnsi"/>
          <w:i/>
          <w:iCs/>
        </w:rPr>
        <w:t>Ramp Generator</w:t>
      </w:r>
      <w:r w:rsidR="00E938AA" w:rsidRPr="00FC462C">
        <w:rPr>
          <w:rFonts w:eastAsiaTheme="minorEastAsia" w:cstheme="minorHAnsi"/>
        </w:rPr>
        <w:t xml:space="preserve"> </w:t>
      </w:r>
      <w:r w:rsidR="00E938AA" w:rsidRPr="00FC462C">
        <w:rPr>
          <w:rFonts w:eastAsiaTheme="minorEastAsia" w:cstheme="minorHAnsi"/>
          <w:vertAlign w:val="superscript"/>
        </w:rPr>
        <w:t>[30]</w:t>
      </w:r>
      <w:r w:rsidR="00E938AA" w:rsidRPr="00FC462C">
        <w:rPr>
          <w:rFonts w:eastAsiaTheme="minorEastAsia" w:cstheme="minorHAnsi"/>
        </w:rPr>
        <w:t>.</w:t>
      </w:r>
    </w:p>
    <w:p w14:paraId="39727CA2" w14:textId="77777777" w:rsidR="00020B84" w:rsidRPr="00FC462C" w:rsidRDefault="00357C4F" w:rsidP="00020B84">
      <w:pPr>
        <w:pStyle w:val="ListParagraph"/>
        <w:keepNext/>
        <w:ind w:left="1224"/>
      </w:pPr>
      <w:r w:rsidRPr="00FC462C">
        <w:rPr>
          <w:noProof/>
        </w:rPr>
        <w:drawing>
          <wp:inline distT="0" distB="0" distL="0" distR="0" wp14:anchorId="30F297EC" wp14:editId="75C545B1">
            <wp:extent cx="3810000" cy="1943100"/>
            <wp:effectExtent l="0" t="0" r="0" b="0"/>
            <wp:docPr id="40" name="Picture 40" descr="op-amp integrator amplifier circu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p-amp integrator amplifier circui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1CB7F117" w14:textId="602BA721" w:rsidR="00E938AA" w:rsidRPr="00FC462C" w:rsidRDefault="00020B84" w:rsidP="00020B84">
      <w:pPr>
        <w:pStyle w:val="Caption"/>
        <w:jc w:val="center"/>
        <w:rPr>
          <w:rFonts w:eastAsiaTheme="minorEastAsia"/>
        </w:rPr>
      </w:pPr>
      <w:r w:rsidRPr="00FC462C">
        <w:t xml:space="preserve">Figure </w:t>
      </w:r>
      <w:fldSimple w:instr=" SEQ Figure \* ARABIC ">
        <w:r w:rsidR="00E343FE" w:rsidRPr="00FC462C">
          <w:rPr>
            <w:noProof/>
          </w:rPr>
          <w:t>20</w:t>
        </w:r>
      </w:fldSimple>
      <w:r w:rsidRPr="00FC462C">
        <w:t>. Integrator Amplifier</w:t>
      </w:r>
    </w:p>
    <w:p w14:paraId="1F4BB462" w14:textId="051ECD45" w:rsidR="008B7AC4" w:rsidRPr="00796FC1" w:rsidRDefault="00A56E95" w:rsidP="00FC462C">
      <w:pPr>
        <w:pStyle w:val="ListParagraph"/>
        <w:numPr>
          <w:ilvl w:val="2"/>
          <w:numId w:val="3"/>
        </w:numPr>
        <w:rPr>
          <w:b/>
          <w:bCs/>
        </w:rPr>
      </w:pPr>
      <w:r w:rsidRPr="00796FC1">
        <w:rPr>
          <w:b/>
          <w:bCs/>
        </w:rPr>
        <w:t>Filters</w:t>
      </w:r>
    </w:p>
    <w:p w14:paraId="341C2804" w14:textId="77777777" w:rsidR="00C10E33" w:rsidRPr="00FC462C" w:rsidRDefault="008C63BF" w:rsidP="00C10E33">
      <w:pPr>
        <w:pStyle w:val="ListParagraph"/>
        <w:keepNext/>
        <w:ind w:left="1224"/>
      </w:pPr>
      <w:r w:rsidRPr="00FC462C">
        <w:rPr>
          <w:noProof/>
        </w:rPr>
        <w:drawing>
          <wp:inline distT="0" distB="0" distL="0" distR="0" wp14:anchorId="3F14BAC7" wp14:editId="0B34E091">
            <wp:extent cx="4933950" cy="2501414"/>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962093" cy="2515682"/>
                    </a:xfrm>
                    <a:prstGeom prst="rect">
                      <a:avLst/>
                    </a:prstGeom>
                  </pic:spPr>
                </pic:pic>
              </a:graphicData>
            </a:graphic>
          </wp:inline>
        </w:drawing>
      </w:r>
    </w:p>
    <w:p w14:paraId="0E8D5E9C" w14:textId="6D6B8955" w:rsidR="008C63BF" w:rsidRPr="00FC462C" w:rsidRDefault="00C10E33" w:rsidP="00C10E33">
      <w:pPr>
        <w:pStyle w:val="Caption"/>
        <w:jc w:val="center"/>
      </w:pPr>
      <w:r w:rsidRPr="00FC462C">
        <w:t xml:space="preserve">Figure </w:t>
      </w:r>
      <w:fldSimple w:instr=" SEQ Figure \* ARABIC ">
        <w:r w:rsidR="00E343FE" w:rsidRPr="00FC462C">
          <w:rPr>
            <w:noProof/>
          </w:rPr>
          <w:t>21</w:t>
        </w:r>
      </w:fldSimple>
      <w:r w:rsidRPr="00FC462C">
        <w:t>. Low-pass Filter Circuit and Frequency Response</w:t>
      </w:r>
    </w:p>
    <w:p w14:paraId="09B594C7" w14:textId="7BB8001D" w:rsidR="00535CA9" w:rsidRPr="00FC462C" w:rsidRDefault="00F17FF5" w:rsidP="00796FC1">
      <w:pPr>
        <w:pStyle w:val="ListParagraph"/>
        <w:ind w:left="1224" w:firstLine="216"/>
        <w:rPr>
          <w:rFonts w:ascii="Cambria Math" w:eastAsiaTheme="minorEastAsia" w:hAnsi="Cambria Math"/>
          <w:iCs/>
        </w:rPr>
      </w:pPr>
      <w:r w:rsidRPr="00FC462C">
        <w:t xml:space="preserve">Filtering circuits are capable of attenuating a signal by combining a potential divider circuit with capacitive reactance. On its own, potential dividers simply split the signals using ratio of the two resistors using equation </w:t>
      </w:r>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in</m:t>
                </m:r>
              </m:sub>
            </m:sSub>
            <m:sSup>
              <m:sSupPr>
                <m:ctrlPr>
                  <w:rPr>
                    <w:rFonts w:ascii="Cambria Math" w:hAnsi="Cambria Math"/>
                    <w:i/>
                  </w:rPr>
                </m:ctrlPr>
              </m:sSupPr>
              <m:e>
                <m:r>
                  <w:rPr>
                    <w:rFonts w:ascii="Cambria Math" w:hAnsi="Cambria Math"/>
                  </w:rPr>
                  <m:t>R</m:t>
                </m:r>
              </m:e>
              <m:sup>
                <m:r>
                  <w:rPr>
                    <w:rFonts w:ascii="Cambria Math" w:hAnsi="Cambria Math"/>
                  </w:rPr>
                  <m:t>2</m:t>
                </m:r>
              </m:sup>
            </m:sSup>
          </m:num>
          <m:den>
            <m:sSup>
              <m:sSupPr>
                <m:ctrlPr>
                  <w:rPr>
                    <w:rFonts w:ascii="Cambria Math" w:hAnsi="Cambria Math"/>
                    <w:i/>
                  </w:rPr>
                </m:ctrlPr>
              </m:sSupPr>
              <m:e>
                <m:r>
                  <w:rPr>
                    <w:rFonts w:ascii="Cambria Math" w:hAnsi="Cambria Math"/>
                  </w:rPr>
                  <m:t>R</m:t>
                </m:r>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R</m:t>
                </m:r>
              </m:e>
              <m:sup>
                <m:r>
                  <w:rPr>
                    <w:rFonts w:ascii="Cambria Math" w:hAnsi="Cambria Math"/>
                  </w:rPr>
                  <m:t>2</m:t>
                </m:r>
              </m:sup>
            </m:sSup>
          </m:den>
        </m:f>
      </m:oMath>
      <w:r w:rsidRPr="00FC462C">
        <w:rPr>
          <w:rFonts w:eastAsiaTheme="minorEastAsia"/>
        </w:rPr>
        <w:t xml:space="preserve"> and by replacing one of </w:t>
      </w:r>
      <w:r w:rsidR="00B32DF6" w:rsidRPr="00FC462C">
        <w:rPr>
          <w:rFonts w:eastAsiaTheme="minorEastAsia"/>
        </w:rPr>
        <w:t xml:space="preserve">the resistors with capacitor allows signal attenuating. This is possible because of reactance of capacitors, given by formula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r>
          <w:rPr>
            <w:rFonts w:ascii="Cambria Math" w:eastAsiaTheme="minorEastAsia" w:hAnsi="Cambria Math"/>
          </w:rPr>
          <m:t>(</m:t>
        </m:r>
        <m:r>
          <m:rPr>
            <m:sty m:val="p"/>
          </m:rPr>
          <w:rPr>
            <w:rFonts w:ascii="Cambria Math" w:eastAsiaTheme="minorEastAsia" w:hAnsi="Cambria Math"/>
          </w:rPr>
          <m:t>Ω)</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2πfC</m:t>
            </m:r>
          </m:den>
        </m:f>
      </m:oMath>
      <w:r w:rsidR="00571FF9" w:rsidRPr="00FC462C">
        <w:rPr>
          <w:rFonts w:eastAsiaTheme="minorEastAsia"/>
        </w:rPr>
        <w:t>.</w:t>
      </w:r>
      <w:r w:rsidR="00997F6E" w:rsidRPr="00FC462C">
        <w:rPr>
          <w:rFonts w:eastAsiaTheme="minorEastAsia"/>
        </w:rPr>
        <w:t xml:space="preserve"> That reactance is a part of impedance of a circuit which combines resistance and reactance with formula </w:t>
      </w:r>
      <m:oMath>
        <m:r>
          <w:rPr>
            <w:rFonts w:ascii="Cambria Math" w:eastAsiaTheme="minorEastAsia" w:hAnsi="Cambria Math"/>
          </w:rPr>
          <m:t>Z(</m:t>
        </m:r>
        <m:r>
          <m:rPr>
            <m:sty m:val="p"/>
          </m:rPr>
          <w:rPr>
            <w:rFonts w:ascii="Cambria Math" w:eastAsiaTheme="minorEastAsia" w:hAnsi="Cambria Math"/>
          </w:rPr>
          <m:t>Ω)</m:t>
        </m:r>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X</m:t>
                </m:r>
              </m:e>
              <m:sub>
                <m:r>
                  <w:rPr>
                    <w:rFonts w:ascii="Cambria Math" w:eastAsiaTheme="minorEastAsia" w:hAnsi="Cambria Math"/>
                  </w:rPr>
                  <m:t>c</m:t>
                </m:r>
              </m:sub>
              <m:sup>
                <m:r>
                  <w:rPr>
                    <w:rFonts w:ascii="Cambria Math" w:eastAsiaTheme="minorEastAsia" w:hAnsi="Cambria Math"/>
                  </w:rPr>
                  <m:t>2</m:t>
                </m:r>
              </m:sup>
            </m:sSubSup>
          </m:e>
        </m:rad>
      </m:oMath>
      <w:r w:rsidR="00997F6E" w:rsidRPr="00FC462C">
        <w:rPr>
          <w:rFonts w:eastAsiaTheme="minorEastAsia"/>
        </w:rPr>
        <w:t xml:space="preserve"> which then substituted for</w:t>
      </w:r>
      <w:r w:rsidR="00BB5BFF" w:rsidRPr="00FC462C">
        <w:rPr>
          <w:rFonts w:eastAsiaTheme="minorEastAsia"/>
        </w:rPr>
        <w:t xml:space="preserve"> in</w:t>
      </w:r>
      <w:r w:rsidR="00997F6E" w:rsidRPr="00FC462C">
        <w:rPr>
          <w:rFonts w:eastAsiaTheme="minorEastAsia"/>
        </w:rPr>
        <w:t xml:space="preserve"> Ohms law shows:</w:t>
      </w:r>
      <w:r w:rsidR="00997F6E" w:rsidRPr="00FC462C">
        <w:rPr>
          <w:rFonts w:ascii="Cambria Math" w:eastAsiaTheme="minorEastAsia" w:hAnsi="Cambria Math"/>
          <w:i/>
        </w:rPr>
        <w:t xml:space="preserve"> </w:t>
      </w:r>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out</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in</m:t>
            </m:r>
          </m:sub>
        </m:sSub>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num>
          <m:den>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X</m:t>
                    </m:r>
                  </m:e>
                  <m:sub>
                    <m:r>
                      <w:rPr>
                        <w:rFonts w:ascii="Cambria Math" w:eastAsiaTheme="minorEastAsia" w:hAnsi="Cambria Math"/>
                      </w:rPr>
                      <m:t>C</m:t>
                    </m:r>
                  </m:sub>
                  <m:sup>
                    <m:r>
                      <w:rPr>
                        <w:rFonts w:ascii="Cambria Math" w:eastAsiaTheme="minorEastAsia" w:hAnsi="Cambria Math"/>
                      </w:rPr>
                      <m:t>2</m:t>
                    </m:r>
                  </m:sup>
                </m:sSubSup>
              </m:e>
            </m:rad>
          </m:den>
        </m:f>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in</m:t>
            </m:r>
          </m:sub>
        </m:sSub>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num>
          <m:den>
            <m:r>
              <w:rPr>
                <w:rFonts w:ascii="Cambria Math" w:eastAsiaTheme="minorEastAsia" w:hAnsi="Cambria Math"/>
              </w:rPr>
              <m:t>Z</m:t>
            </m:r>
          </m:den>
        </m:f>
      </m:oMath>
      <w:r w:rsidR="00997F6E" w:rsidRPr="00FC462C">
        <w:rPr>
          <w:rFonts w:ascii="Cambria Math" w:eastAsiaTheme="minorEastAsia" w:hAnsi="Cambria Math"/>
          <w:iCs/>
        </w:rPr>
        <w:t>.</w:t>
      </w:r>
      <w:r w:rsidR="00C56E8E" w:rsidRPr="00FC462C">
        <w:rPr>
          <w:rFonts w:ascii="Cambria Math" w:eastAsiaTheme="minorEastAsia" w:hAnsi="Cambria Math"/>
          <w:iCs/>
        </w:rPr>
        <w:t xml:space="preserve"> </w:t>
      </w:r>
      <w:r w:rsidR="004C59A3" w:rsidRPr="00FC462C">
        <w:rPr>
          <w:rFonts w:ascii="Cambria Math" w:eastAsiaTheme="minorEastAsia" w:hAnsi="Cambria Math"/>
          <w:iCs/>
        </w:rPr>
        <w:t xml:space="preserve">Formula to find cut-off frequency is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2πRC</m:t>
            </m:r>
          </m:den>
        </m:f>
      </m:oMath>
      <w:r w:rsidR="004C59A3" w:rsidRPr="00FC462C">
        <w:rPr>
          <w:rFonts w:ascii="Cambria Math" w:eastAsiaTheme="minorEastAsia" w:hAnsi="Cambria Math"/>
        </w:rPr>
        <w:t xml:space="preserve"> and the level of attenuation is measured in decibels (dB) where </w:t>
      </w:r>
      <m:oMath>
        <m:r>
          <w:rPr>
            <w:rFonts w:ascii="Cambria Math" w:hAnsi="Cambria Math"/>
            <w:noProof/>
          </w:rPr>
          <m:t>A</m:t>
        </m:r>
        <m:d>
          <m:dPr>
            <m:ctrlPr>
              <w:rPr>
                <w:rFonts w:ascii="Cambria Math" w:hAnsi="Cambria Math"/>
                <w:i/>
                <w:noProof/>
              </w:rPr>
            </m:ctrlPr>
          </m:dPr>
          <m:e>
            <m:r>
              <w:rPr>
                <w:rFonts w:ascii="Cambria Math" w:hAnsi="Cambria Math"/>
                <w:noProof/>
              </w:rPr>
              <m:t>dB</m:t>
            </m:r>
          </m:e>
        </m:d>
        <m:r>
          <w:rPr>
            <w:rFonts w:ascii="Cambria Math" w:hAnsi="Cambria Math"/>
            <w:noProof/>
          </w:rPr>
          <m:t xml:space="preserve">= </m:t>
        </m:r>
        <m:f>
          <m:fPr>
            <m:ctrlPr>
              <w:rPr>
                <w:rFonts w:ascii="Cambria Math" w:hAnsi="Cambria Math"/>
                <w:i/>
                <w:noProof/>
              </w:rPr>
            </m:ctrlPr>
          </m:fPr>
          <m:num>
            <m:sSub>
              <m:sSubPr>
                <m:ctrlPr>
                  <w:rPr>
                    <w:rFonts w:ascii="Cambria Math" w:hAnsi="Cambria Math"/>
                    <w:i/>
                    <w:noProof/>
                  </w:rPr>
                </m:ctrlPr>
              </m:sSubPr>
              <m:e>
                <m:r>
                  <w:rPr>
                    <w:rFonts w:ascii="Cambria Math" w:hAnsi="Cambria Math"/>
                    <w:noProof/>
                  </w:rPr>
                  <m:t>V</m:t>
                </m:r>
              </m:e>
              <m:sub>
                <m:r>
                  <w:rPr>
                    <w:rFonts w:ascii="Cambria Math" w:hAnsi="Cambria Math"/>
                    <w:noProof/>
                  </w:rPr>
                  <m:t>out</m:t>
                </m:r>
              </m:sub>
            </m:sSub>
          </m:num>
          <m:den>
            <m:sSub>
              <m:sSubPr>
                <m:ctrlPr>
                  <w:rPr>
                    <w:rFonts w:ascii="Cambria Math" w:hAnsi="Cambria Math"/>
                    <w:i/>
                    <w:noProof/>
                  </w:rPr>
                </m:ctrlPr>
              </m:sSubPr>
              <m:e>
                <m:r>
                  <w:rPr>
                    <w:rFonts w:ascii="Cambria Math" w:hAnsi="Cambria Math"/>
                    <w:noProof/>
                  </w:rPr>
                  <m:t>V</m:t>
                </m:r>
              </m:e>
              <m:sub>
                <m:r>
                  <w:rPr>
                    <w:rFonts w:ascii="Cambria Math" w:hAnsi="Cambria Math"/>
                    <w:noProof/>
                  </w:rPr>
                  <m:t>out</m:t>
                </m:r>
              </m:sub>
            </m:sSub>
            <m:r>
              <w:rPr>
                <w:rFonts w:ascii="Cambria Math" w:hAnsi="Cambria Math"/>
                <w:noProof/>
              </w:rPr>
              <m:t>(mid)</m:t>
            </m:r>
          </m:den>
        </m:f>
      </m:oMath>
      <w:r w:rsidR="004C59A3" w:rsidRPr="00FC462C">
        <w:rPr>
          <w:rFonts w:ascii="Cambria Math" w:eastAsiaTheme="minorEastAsia" w:hAnsi="Cambria Math"/>
        </w:rPr>
        <w:t xml:space="preserve">. </w:t>
      </w:r>
      <w:r w:rsidR="004C3E71" w:rsidRPr="00FC462C">
        <w:rPr>
          <w:rFonts w:ascii="Cambria Math" w:eastAsiaTheme="minorEastAsia" w:hAnsi="Cambria Math"/>
        </w:rPr>
        <w:t>Level of a</w:t>
      </w:r>
      <w:r w:rsidR="00493011" w:rsidRPr="00FC462C">
        <w:rPr>
          <w:rFonts w:ascii="Cambria Math" w:eastAsiaTheme="minorEastAsia" w:hAnsi="Cambria Math"/>
        </w:rPr>
        <w:t xml:space="preserve">ttenuation for a filter is given by formula </w:t>
      </w:r>
      <m:oMath>
        <m:f>
          <m:fPr>
            <m:type m:val="skw"/>
            <m:ctrlPr>
              <w:rPr>
                <w:rFonts w:ascii="Cambria Math" w:eastAsiaTheme="minorEastAsia" w:hAnsi="Cambria Math"/>
                <w:i/>
              </w:rPr>
            </m:ctrlPr>
          </m:fPr>
          <m:num>
            <m:r>
              <w:rPr>
                <w:rFonts w:ascii="Cambria Math" w:eastAsiaTheme="minorEastAsia" w:hAnsi="Cambria Math"/>
              </w:rPr>
              <m:t>-20dB</m:t>
            </m:r>
          </m:num>
          <m:den>
            <m:f>
              <m:fPr>
                <m:type m:val="skw"/>
                <m:ctrlPr>
                  <w:rPr>
                    <w:rFonts w:ascii="Cambria Math" w:eastAsiaTheme="minorEastAsia" w:hAnsi="Cambria Math"/>
                    <w:i/>
                  </w:rPr>
                </m:ctrlPr>
              </m:fPr>
              <m:num>
                <m:r>
                  <w:rPr>
                    <w:rFonts w:ascii="Cambria Math" w:eastAsiaTheme="minorEastAsia" w:hAnsi="Cambria Math"/>
                  </w:rPr>
                  <m:t>Decade</m:t>
                </m:r>
              </m:num>
              <m:den>
                <m:r>
                  <w:rPr>
                    <w:rFonts w:ascii="Cambria Math" w:eastAsiaTheme="minorEastAsia" w:hAnsi="Cambria Math"/>
                  </w:rPr>
                  <m:t>Order</m:t>
                </m:r>
              </m:den>
            </m:f>
          </m:den>
        </m:f>
      </m:oMath>
      <w:r w:rsidR="00493011" w:rsidRPr="00FC462C">
        <w:rPr>
          <w:rFonts w:ascii="Cambria Math" w:eastAsiaTheme="minorEastAsia" w:hAnsi="Cambria Math"/>
        </w:rPr>
        <w:t>.</w:t>
      </w:r>
    </w:p>
    <w:p w14:paraId="395863D5" w14:textId="4BA7E358" w:rsidR="00414AF8" w:rsidRPr="00FC462C" w:rsidRDefault="00414AF8" w:rsidP="00796FC1">
      <w:pPr>
        <w:pStyle w:val="ListParagraph"/>
        <w:ind w:left="1224" w:firstLine="216"/>
        <w:rPr>
          <w:rFonts w:ascii="Cambria Math" w:eastAsiaTheme="minorEastAsia" w:hAnsi="Cambria Math"/>
          <w:iCs/>
        </w:rPr>
      </w:pPr>
      <w:r w:rsidRPr="00FC462C">
        <w:rPr>
          <w:rFonts w:ascii="Cambria Math" w:eastAsiaTheme="minorEastAsia" w:hAnsi="Cambria Math"/>
          <w:iCs/>
        </w:rPr>
        <w:t>Filters come in three main variants: Low-pass, High-Pass, and Bandpass.</w:t>
      </w:r>
      <w:r w:rsidR="006A1BB4" w:rsidRPr="00FC462C">
        <w:rPr>
          <w:rFonts w:ascii="Cambria Math" w:eastAsiaTheme="minorEastAsia" w:hAnsi="Cambria Math"/>
          <w:iCs/>
        </w:rPr>
        <w:t xml:space="preserve"> Low-pass filter only allows lower frequencies to pass through while attenuating higher frequencies and High-pass filter does the </w:t>
      </w:r>
      <w:r w:rsidR="006B686E" w:rsidRPr="00FC462C">
        <w:rPr>
          <w:rFonts w:ascii="Cambria Math" w:eastAsiaTheme="minorEastAsia" w:hAnsi="Cambria Math"/>
          <w:iCs/>
        </w:rPr>
        <w:t xml:space="preserve">exact </w:t>
      </w:r>
      <w:r w:rsidR="006A1BB4" w:rsidRPr="00FC462C">
        <w:rPr>
          <w:rFonts w:ascii="Cambria Math" w:eastAsiaTheme="minorEastAsia" w:hAnsi="Cambria Math"/>
          <w:iCs/>
        </w:rPr>
        <w:t xml:space="preserve">opposite. The Bandpass filter has a </w:t>
      </w:r>
      <w:r w:rsidR="006A1BB4" w:rsidRPr="00FC462C">
        <w:rPr>
          <w:rFonts w:ascii="Cambria Math" w:eastAsiaTheme="minorEastAsia" w:hAnsi="Cambria Math"/>
          <w:iCs/>
        </w:rPr>
        <w:lastRenderedPageBreak/>
        <w:t>range of frequencies that it allow</w:t>
      </w:r>
      <w:r w:rsidR="006B686E" w:rsidRPr="00FC462C">
        <w:rPr>
          <w:rFonts w:ascii="Cambria Math" w:eastAsiaTheme="minorEastAsia" w:hAnsi="Cambria Math"/>
          <w:iCs/>
        </w:rPr>
        <w:t>s</w:t>
      </w:r>
      <w:r w:rsidR="006A1BB4" w:rsidRPr="00FC462C">
        <w:rPr>
          <w:rFonts w:ascii="Cambria Math" w:eastAsiaTheme="minorEastAsia" w:hAnsi="Cambria Math"/>
          <w:iCs/>
        </w:rPr>
        <w:t xml:space="preserve"> to pass called bandwidth.</w:t>
      </w:r>
      <w:r w:rsidR="00F171EB" w:rsidRPr="00FC462C">
        <w:rPr>
          <w:rFonts w:ascii="Cambria Math" w:eastAsiaTheme="minorEastAsia" w:hAnsi="Cambria Math"/>
          <w:iCs/>
        </w:rPr>
        <w:t xml:space="preserve"> It is possible to cascade multiple filters</w:t>
      </w:r>
      <w:r w:rsidR="00493011" w:rsidRPr="00FC462C">
        <w:rPr>
          <w:rFonts w:ascii="Cambria Math" w:eastAsiaTheme="minorEastAsia" w:hAnsi="Cambria Math"/>
          <w:iCs/>
        </w:rPr>
        <w:t>, called next order,</w:t>
      </w:r>
      <w:r w:rsidR="00F171EB" w:rsidRPr="00FC462C">
        <w:rPr>
          <w:rFonts w:ascii="Cambria Math" w:eastAsiaTheme="minorEastAsia" w:hAnsi="Cambria Math"/>
          <w:iCs/>
        </w:rPr>
        <w:t xml:space="preserve"> to produce a filter which has steeper attenuation. Problem with multiple filters in a row is that each new filter will affect the impedance of a previous one and change the cut-off frequency.</w:t>
      </w:r>
    </w:p>
    <w:p w14:paraId="70F17916" w14:textId="69A7E9F8" w:rsidR="006A1BB4" w:rsidRPr="00FC462C" w:rsidRDefault="00C56E8E" w:rsidP="00535CA9">
      <w:pPr>
        <w:pStyle w:val="ListParagraph"/>
        <w:ind w:left="1224"/>
        <w:rPr>
          <w:iCs/>
        </w:rPr>
      </w:pPr>
      <w:r w:rsidRPr="00FC462C">
        <w:rPr>
          <w:iCs/>
        </w:rPr>
        <w:t>Signal filters also come in ‘Active’ variants which adds amplifier to the circuit</w:t>
      </w:r>
      <w:r w:rsidR="00703CCE" w:rsidRPr="00FC462C">
        <w:rPr>
          <w:iCs/>
        </w:rPr>
        <w:t xml:space="preserve"> which changes the attenuation to gain which is easily manipulated.</w:t>
      </w:r>
      <w:r w:rsidR="00B71FB1" w:rsidRPr="00FC462C">
        <w:rPr>
          <w:iCs/>
        </w:rPr>
        <w:t xml:space="preserve"> The Op-Amp also benefits from high impedance at the input and low at the output which prevents external loading of the filter.</w:t>
      </w:r>
    </w:p>
    <w:p w14:paraId="6A1E7D93" w14:textId="77777777" w:rsidR="00C10E33" w:rsidRPr="00FC462C" w:rsidRDefault="003313B6" w:rsidP="00C10E33">
      <w:pPr>
        <w:pStyle w:val="ListParagraph"/>
        <w:keepNext/>
        <w:ind w:left="1224"/>
      </w:pPr>
      <w:r w:rsidRPr="00FC462C">
        <w:rPr>
          <w:noProof/>
        </w:rPr>
        <w:drawing>
          <wp:inline distT="0" distB="0" distL="0" distR="0" wp14:anchorId="07605D2F" wp14:editId="16E37BA4">
            <wp:extent cx="4324350" cy="64960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24350" cy="6496050"/>
                    </a:xfrm>
                    <a:prstGeom prst="rect">
                      <a:avLst/>
                    </a:prstGeom>
                  </pic:spPr>
                </pic:pic>
              </a:graphicData>
            </a:graphic>
          </wp:inline>
        </w:drawing>
      </w:r>
    </w:p>
    <w:p w14:paraId="69C7AC74" w14:textId="345F670C" w:rsidR="003313B6" w:rsidRPr="00FC462C" w:rsidRDefault="00C10E33" w:rsidP="00C10E33">
      <w:pPr>
        <w:pStyle w:val="Caption"/>
        <w:jc w:val="center"/>
        <w:rPr>
          <w:iCs w:val="0"/>
        </w:rPr>
      </w:pPr>
      <w:r w:rsidRPr="00FC462C">
        <w:t xml:space="preserve">Figure </w:t>
      </w:r>
      <w:fldSimple w:instr=" SEQ Figure \* ARABIC ">
        <w:r w:rsidR="00E343FE" w:rsidRPr="00FC462C">
          <w:rPr>
            <w:noProof/>
          </w:rPr>
          <w:t>22</w:t>
        </w:r>
      </w:fldSimple>
      <w:r w:rsidRPr="00FC462C">
        <w:t>. Low-pass, High-pass, and Bandpass filters circuits</w:t>
      </w:r>
    </w:p>
    <w:p w14:paraId="6D1AFEED" w14:textId="45045CD2" w:rsidR="003313B6" w:rsidRPr="00FC462C" w:rsidRDefault="0067622D" w:rsidP="00535CA9">
      <w:pPr>
        <w:pStyle w:val="ListParagraph"/>
        <w:ind w:left="1224"/>
        <w:rPr>
          <w:iCs/>
        </w:rPr>
      </w:pPr>
      <w:r w:rsidRPr="00FC462C">
        <w:rPr>
          <w:iCs/>
        </w:rPr>
        <w:t xml:space="preserve">Active filters look like a combination of filters and non-inverting amplifiers and by changing values of </w:t>
      </w:r>
      <w:r w:rsidRPr="00FC462C">
        <w:rPr>
          <w:i/>
        </w:rPr>
        <w:t>‘R’</w:t>
      </w:r>
      <w:r w:rsidRPr="00FC462C">
        <w:rPr>
          <w:iCs/>
        </w:rPr>
        <w:t xml:space="preserve"> allows achieving different signal responses:</w:t>
      </w:r>
    </w:p>
    <w:p w14:paraId="62FF4273" w14:textId="34913D02" w:rsidR="001A3FE2" w:rsidRPr="00FC462C" w:rsidRDefault="001A3FE2" w:rsidP="001A3FE2">
      <w:pPr>
        <w:rPr>
          <w:b/>
          <w:bCs/>
          <w:noProof/>
          <w:sz w:val="30"/>
          <w:szCs w:val="30"/>
        </w:rPr>
      </w:pPr>
      <w:r w:rsidRPr="00FC462C">
        <w:rPr>
          <w:noProof/>
        </w:rPr>
        <w:lastRenderedPageBreak/>
        <w:drawing>
          <wp:anchor distT="0" distB="0" distL="114300" distR="114300" simplePos="0" relativeHeight="251662336" behindDoc="1" locked="0" layoutInCell="1" allowOverlap="1" wp14:anchorId="70D31894" wp14:editId="64E467C0">
            <wp:simplePos x="0" y="0"/>
            <wp:positionH relativeFrom="margin">
              <wp:align>right</wp:align>
            </wp:positionH>
            <wp:positionV relativeFrom="paragraph">
              <wp:posOffset>7811</wp:posOffset>
            </wp:positionV>
            <wp:extent cx="2868930" cy="1471930"/>
            <wp:effectExtent l="0" t="0" r="7620" b="0"/>
            <wp:wrapTight wrapText="bothSides">
              <wp:wrapPolygon edited="0">
                <wp:start x="0" y="0"/>
                <wp:lineTo x="0" y="21246"/>
                <wp:lineTo x="21514" y="21246"/>
                <wp:lineTo x="21514"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868930" cy="1471930"/>
                    </a:xfrm>
                    <a:prstGeom prst="rect">
                      <a:avLst/>
                    </a:prstGeom>
                  </pic:spPr>
                </pic:pic>
              </a:graphicData>
            </a:graphic>
            <wp14:sizeRelH relativeFrom="page">
              <wp14:pctWidth>0</wp14:pctWidth>
            </wp14:sizeRelH>
            <wp14:sizeRelV relativeFrom="page">
              <wp14:pctHeight>0</wp14:pctHeight>
            </wp14:sizeRelV>
          </wp:anchor>
        </w:drawing>
      </w:r>
      <w:r w:rsidRPr="00FC462C">
        <w:rPr>
          <w:rFonts w:eastAsiaTheme="minorEastAsia"/>
        </w:rPr>
        <w:t xml:space="preserve">- Chebyshev: </w:t>
      </w:r>
      <w:r w:rsidRPr="00FC462C">
        <w:rPr>
          <w:rFonts w:eastAsiaTheme="minorEastAsia"/>
        </w:rPr>
        <w:br/>
        <w:t>Has a very notable peak of a response at which the signal increases in gain instead of attenuated.</w:t>
      </w:r>
    </w:p>
    <w:p w14:paraId="75A51455" w14:textId="09F4AC0E" w:rsidR="001A3FE2" w:rsidRPr="00FC462C" w:rsidRDefault="001A3FE2" w:rsidP="001A3FE2">
      <w:pPr>
        <w:rPr>
          <w:b/>
          <w:bCs/>
          <w:noProof/>
          <w:sz w:val="30"/>
          <w:szCs w:val="30"/>
        </w:rPr>
      </w:pPr>
    </w:p>
    <w:p w14:paraId="590A09EC" w14:textId="0A794651" w:rsidR="001A3FE2" w:rsidRPr="00FC462C" w:rsidRDefault="00063BC8" w:rsidP="001A3FE2">
      <w:pPr>
        <w:rPr>
          <w:rFonts w:eastAsiaTheme="minorEastAsia"/>
        </w:rPr>
      </w:pPr>
      <w:r w:rsidRPr="00FC462C">
        <w:rPr>
          <w:noProof/>
        </w:rPr>
        <w:drawing>
          <wp:anchor distT="0" distB="0" distL="114300" distR="114300" simplePos="0" relativeHeight="251659264" behindDoc="1" locked="0" layoutInCell="1" allowOverlap="1" wp14:anchorId="1B740FC7" wp14:editId="439683B9">
            <wp:simplePos x="0" y="0"/>
            <wp:positionH relativeFrom="margin">
              <wp:align>left</wp:align>
            </wp:positionH>
            <wp:positionV relativeFrom="paragraph">
              <wp:posOffset>193303</wp:posOffset>
            </wp:positionV>
            <wp:extent cx="2872740" cy="1471930"/>
            <wp:effectExtent l="0" t="0" r="3810" b="0"/>
            <wp:wrapTight wrapText="bothSides">
              <wp:wrapPolygon edited="0">
                <wp:start x="0" y="0"/>
                <wp:lineTo x="0" y="21246"/>
                <wp:lineTo x="21485" y="21246"/>
                <wp:lineTo x="21485"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72740" cy="1471930"/>
                    </a:xfrm>
                    <a:prstGeom prst="rect">
                      <a:avLst/>
                    </a:prstGeom>
                  </pic:spPr>
                </pic:pic>
              </a:graphicData>
            </a:graphic>
            <wp14:sizeRelH relativeFrom="page">
              <wp14:pctWidth>0</wp14:pctWidth>
            </wp14:sizeRelH>
            <wp14:sizeRelV relativeFrom="page">
              <wp14:pctHeight>0</wp14:pctHeight>
            </wp14:sizeRelV>
          </wp:anchor>
        </w:drawing>
      </w:r>
    </w:p>
    <w:p w14:paraId="712B851D" w14:textId="77777777" w:rsidR="001A3FE2" w:rsidRPr="00FC462C" w:rsidRDefault="001A3FE2" w:rsidP="001A3FE2">
      <w:pPr>
        <w:rPr>
          <w:rFonts w:eastAsiaTheme="minorEastAsia"/>
        </w:rPr>
      </w:pPr>
      <w:r w:rsidRPr="00FC462C">
        <w:rPr>
          <w:rFonts w:eastAsiaTheme="minorEastAsia"/>
        </w:rPr>
        <w:t>- Butterworth:</w:t>
      </w:r>
      <w:r w:rsidRPr="00FC462C">
        <w:rPr>
          <w:rFonts w:eastAsiaTheme="minorEastAsia"/>
        </w:rPr>
        <w:br/>
        <w:t>Very round type of a response with a very long roll-off slope and short cut-off slope.</w:t>
      </w:r>
      <w:r w:rsidRPr="00FC462C">
        <w:rPr>
          <w:rFonts w:eastAsiaTheme="minorEastAsia"/>
        </w:rPr>
        <w:br/>
      </w:r>
    </w:p>
    <w:p w14:paraId="2D9E9655" w14:textId="77777777" w:rsidR="001A3FE2" w:rsidRPr="00FC462C" w:rsidRDefault="001A3FE2" w:rsidP="001A3FE2">
      <w:pPr>
        <w:rPr>
          <w:b/>
          <w:bCs/>
          <w:noProof/>
          <w:sz w:val="30"/>
          <w:szCs w:val="30"/>
        </w:rPr>
      </w:pPr>
    </w:p>
    <w:p w14:paraId="37FA0AD4" w14:textId="77777777" w:rsidR="001A3FE2" w:rsidRPr="00FC462C" w:rsidRDefault="001A3FE2" w:rsidP="001A3FE2">
      <w:pPr>
        <w:rPr>
          <w:rFonts w:eastAsiaTheme="minorEastAsia"/>
        </w:rPr>
      </w:pPr>
      <w:r w:rsidRPr="00FC462C">
        <w:rPr>
          <w:noProof/>
        </w:rPr>
        <w:drawing>
          <wp:anchor distT="0" distB="0" distL="114300" distR="114300" simplePos="0" relativeHeight="251660288" behindDoc="1" locked="0" layoutInCell="1" allowOverlap="1" wp14:anchorId="39E63436" wp14:editId="4F6DC3B3">
            <wp:simplePos x="0" y="0"/>
            <wp:positionH relativeFrom="margin">
              <wp:align>right</wp:align>
            </wp:positionH>
            <wp:positionV relativeFrom="paragraph">
              <wp:posOffset>8037</wp:posOffset>
            </wp:positionV>
            <wp:extent cx="2865120" cy="1471930"/>
            <wp:effectExtent l="0" t="0" r="0" b="0"/>
            <wp:wrapTight wrapText="bothSides">
              <wp:wrapPolygon edited="0">
                <wp:start x="0" y="0"/>
                <wp:lineTo x="0" y="21246"/>
                <wp:lineTo x="21399" y="21246"/>
                <wp:lineTo x="21399"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865120" cy="1471930"/>
                    </a:xfrm>
                    <a:prstGeom prst="rect">
                      <a:avLst/>
                    </a:prstGeom>
                  </pic:spPr>
                </pic:pic>
              </a:graphicData>
            </a:graphic>
          </wp:anchor>
        </w:drawing>
      </w:r>
    </w:p>
    <w:p w14:paraId="0E7E3997" w14:textId="3821387C" w:rsidR="001A3FE2" w:rsidRPr="00FC462C" w:rsidRDefault="001A3FE2" w:rsidP="001A3FE2">
      <w:pPr>
        <w:rPr>
          <w:rFonts w:eastAsiaTheme="minorEastAsia"/>
        </w:rPr>
      </w:pPr>
      <w:r w:rsidRPr="00FC462C">
        <w:rPr>
          <w:rFonts w:eastAsiaTheme="minorEastAsia"/>
        </w:rPr>
        <w:t xml:space="preserve">- Bessel: </w:t>
      </w:r>
      <w:r w:rsidRPr="00FC462C">
        <w:rPr>
          <w:rFonts w:eastAsiaTheme="minorEastAsia"/>
        </w:rPr>
        <w:br/>
        <w:t>Very similar to regular response of a RC filter, a short roll-off and long cut-off slope.</w:t>
      </w:r>
    </w:p>
    <w:p w14:paraId="6D80C982" w14:textId="429FEA4B" w:rsidR="001A3FE2" w:rsidRPr="00FC462C" w:rsidRDefault="001A3FE2" w:rsidP="001A3FE2">
      <w:pPr>
        <w:rPr>
          <w:rFonts w:eastAsiaTheme="minorEastAsia"/>
        </w:rPr>
      </w:pPr>
    </w:p>
    <w:p w14:paraId="0BEC0B4D" w14:textId="77777777" w:rsidR="001A3FE2" w:rsidRPr="00FC462C" w:rsidRDefault="001A3FE2" w:rsidP="001A3FE2">
      <w:pPr>
        <w:rPr>
          <w:b/>
          <w:bCs/>
          <w:noProof/>
          <w:sz w:val="30"/>
          <w:szCs w:val="30"/>
        </w:rPr>
      </w:pPr>
    </w:p>
    <w:p w14:paraId="1C6EDC5E" w14:textId="77777777" w:rsidR="0067622D" w:rsidRPr="00FC462C" w:rsidRDefault="0067622D" w:rsidP="00535CA9">
      <w:pPr>
        <w:pStyle w:val="ListParagraph"/>
        <w:ind w:left="1224"/>
        <w:rPr>
          <w:iCs/>
        </w:rPr>
      </w:pPr>
    </w:p>
    <w:p w14:paraId="7DA5443A" w14:textId="797A4A75" w:rsidR="008B7AC4" w:rsidRPr="00796FC1" w:rsidRDefault="00A56E95" w:rsidP="00FC462C">
      <w:pPr>
        <w:pStyle w:val="ListParagraph"/>
        <w:numPr>
          <w:ilvl w:val="2"/>
          <w:numId w:val="3"/>
        </w:numPr>
        <w:rPr>
          <w:b/>
          <w:bCs/>
        </w:rPr>
      </w:pPr>
      <w:r w:rsidRPr="00796FC1">
        <w:rPr>
          <w:b/>
          <w:bCs/>
        </w:rPr>
        <w:t>LFO</w:t>
      </w:r>
    </w:p>
    <w:p w14:paraId="63876143" w14:textId="5EBE66BD" w:rsidR="001A3FE2" w:rsidRPr="00FC462C" w:rsidRDefault="009218D6" w:rsidP="00844F79">
      <w:pPr>
        <w:pStyle w:val="ListParagraph"/>
        <w:ind w:left="1224" w:firstLine="216"/>
      </w:pPr>
      <w:r w:rsidRPr="00FC462C">
        <w:t>Low Frequency Oscillator (LFO) is made out of two amplifiers in Integrator and Schmitt Trigger configuration.</w:t>
      </w:r>
    </w:p>
    <w:p w14:paraId="6625CC87" w14:textId="77777777" w:rsidR="004B4155" w:rsidRPr="00FC462C" w:rsidRDefault="009218D6" w:rsidP="004B4155">
      <w:pPr>
        <w:pStyle w:val="ListParagraph"/>
        <w:keepNext/>
        <w:ind w:left="1224"/>
      </w:pPr>
      <w:r w:rsidRPr="00FC462C">
        <w:rPr>
          <w:noProof/>
        </w:rPr>
        <w:drawing>
          <wp:inline distT="0" distB="0" distL="0" distR="0" wp14:anchorId="77A14323" wp14:editId="35DCD4A8">
            <wp:extent cx="3813175" cy="202692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13175" cy="2026920"/>
                    </a:xfrm>
                    <a:prstGeom prst="rect">
                      <a:avLst/>
                    </a:prstGeom>
                    <a:noFill/>
                    <a:ln>
                      <a:noFill/>
                    </a:ln>
                  </pic:spPr>
                </pic:pic>
              </a:graphicData>
            </a:graphic>
          </wp:inline>
        </w:drawing>
      </w:r>
    </w:p>
    <w:p w14:paraId="49784404" w14:textId="050A0785" w:rsidR="009218D6" w:rsidRPr="00FC462C" w:rsidRDefault="004B4155" w:rsidP="004B4155">
      <w:pPr>
        <w:pStyle w:val="Caption"/>
        <w:jc w:val="center"/>
      </w:pPr>
      <w:r w:rsidRPr="00FC462C">
        <w:t xml:space="preserve">Figure </w:t>
      </w:r>
      <w:fldSimple w:instr=" SEQ Figure \* ARABIC ">
        <w:r w:rsidR="00E343FE" w:rsidRPr="00FC462C">
          <w:rPr>
            <w:noProof/>
          </w:rPr>
          <w:t>23</w:t>
        </w:r>
      </w:fldSimple>
      <w:r w:rsidRPr="00FC462C">
        <w:t>. Low Frequency Oscillator Circuit</w:t>
      </w:r>
    </w:p>
    <w:p w14:paraId="5BC891FB" w14:textId="1399EAF7" w:rsidR="00E5701E" w:rsidRDefault="00062A87" w:rsidP="00844F79">
      <w:pPr>
        <w:pStyle w:val="ListParagraph"/>
        <w:ind w:left="1224" w:firstLine="216"/>
      </w:pPr>
      <w:r w:rsidRPr="00FC462C">
        <w:t xml:space="preserve">At the beginning the U1b output is high which causes current to pass through R1 and C1 to build up a charge. The charge building in capacitor causes output of U1a to decrease over time. When output of U1a reaches about half of negative supply, the positive input of U1b goes </w:t>
      </w:r>
      <w:proofErr w:type="spellStart"/>
      <w:r w:rsidRPr="00FC462C">
        <w:t>bellow</w:t>
      </w:r>
      <w:proofErr w:type="spellEnd"/>
      <w:r w:rsidRPr="00FC462C">
        <w:t xml:space="preserve"> ground and its output switches to negative supply. This will reverse the current and cause the output </w:t>
      </w:r>
      <w:r w:rsidR="00BD1C66" w:rsidRPr="00FC462C">
        <w:t xml:space="preserve">voltage of U1b to increase until it reaches about half of positive supply and when U1b goes high again, the cycle will repeat </w:t>
      </w:r>
      <w:r w:rsidR="00BD1C66" w:rsidRPr="00FC462C">
        <w:rPr>
          <w:vertAlign w:val="superscript"/>
        </w:rPr>
        <w:t>[31]</w:t>
      </w:r>
      <w:r w:rsidR="00BD1C66" w:rsidRPr="00FC462C">
        <w:t>.</w:t>
      </w:r>
    </w:p>
    <w:p w14:paraId="12D7B84F" w14:textId="77777777" w:rsidR="00796FC1" w:rsidRPr="00FC462C" w:rsidRDefault="00796FC1" w:rsidP="001A3FE2">
      <w:pPr>
        <w:pStyle w:val="ListParagraph"/>
        <w:ind w:left="1224"/>
      </w:pPr>
    </w:p>
    <w:p w14:paraId="237B643D" w14:textId="4FC83ACE" w:rsidR="008B7AC4" w:rsidRPr="00796FC1" w:rsidRDefault="00083102" w:rsidP="00FC462C">
      <w:pPr>
        <w:pStyle w:val="ListParagraph"/>
        <w:numPr>
          <w:ilvl w:val="2"/>
          <w:numId w:val="3"/>
        </w:numPr>
        <w:rPr>
          <w:b/>
          <w:bCs/>
        </w:rPr>
      </w:pPr>
      <w:r w:rsidRPr="00796FC1">
        <w:rPr>
          <w:b/>
          <w:bCs/>
        </w:rPr>
        <w:t>VCO</w:t>
      </w:r>
    </w:p>
    <w:p w14:paraId="4F84E353" w14:textId="631519A2" w:rsidR="00E731E1" w:rsidRPr="00FC462C" w:rsidRDefault="00127AFB" w:rsidP="00844F79">
      <w:pPr>
        <w:pStyle w:val="ListParagraph"/>
        <w:ind w:left="1224" w:firstLine="216"/>
      </w:pPr>
      <w:r w:rsidRPr="00FC462C">
        <w:t>Voltage-Controlled Oscillator is similar to LFO (Integrator + Schmitt) but, it is optimized for audio solution.</w:t>
      </w:r>
      <w:r w:rsidR="00E8092F" w:rsidRPr="00FC462C">
        <w:t xml:space="preserve"> Notable difference is the potential divider at the positive input of integrator.</w:t>
      </w:r>
    </w:p>
    <w:p w14:paraId="5C567AAB" w14:textId="77777777" w:rsidR="0016695E" w:rsidRPr="00FC462C" w:rsidRDefault="00127AFB" w:rsidP="0016695E">
      <w:pPr>
        <w:pStyle w:val="ListParagraph"/>
        <w:keepNext/>
        <w:ind w:left="1224"/>
      </w:pPr>
      <w:r w:rsidRPr="00FC462C">
        <w:rPr>
          <w:noProof/>
        </w:rPr>
        <w:drawing>
          <wp:inline distT="0" distB="0" distL="0" distR="0" wp14:anchorId="2188F265" wp14:editId="3F04398B">
            <wp:extent cx="5003165" cy="360553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03165" cy="3605530"/>
                    </a:xfrm>
                    <a:prstGeom prst="rect">
                      <a:avLst/>
                    </a:prstGeom>
                    <a:noFill/>
                    <a:ln>
                      <a:noFill/>
                    </a:ln>
                  </pic:spPr>
                </pic:pic>
              </a:graphicData>
            </a:graphic>
          </wp:inline>
        </w:drawing>
      </w:r>
    </w:p>
    <w:p w14:paraId="5C584EC7" w14:textId="2A3DF2B8" w:rsidR="00127AFB" w:rsidRPr="00FC462C" w:rsidRDefault="0016695E" w:rsidP="0016695E">
      <w:pPr>
        <w:pStyle w:val="Caption"/>
        <w:jc w:val="center"/>
      </w:pPr>
      <w:r w:rsidRPr="00FC462C">
        <w:t xml:space="preserve">Figure </w:t>
      </w:r>
      <w:fldSimple w:instr=" SEQ Figure \* ARABIC ">
        <w:r w:rsidR="00E343FE" w:rsidRPr="00FC462C">
          <w:rPr>
            <w:noProof/>
          </w:rPr>
          <w:t>24</w:t>
        </w:r>
      </w:fldSimple>
      <w:r w:rsidRPr="00FC462C">
        <w:t>. Voltage-Controlled Oscillator Circuit</w:t>
      </w:r>
    </w:p>
    <w:p w14:paraId="26BF3803" w14:textId="0FEFA4AE" w:rsidR="00127AFB" w:rsidRDefault="00E8092F" w:rsidP="00844F79">
      <w:pPr>
        <w:pStyle w:val="ListParagraph"/>
        <w:ind w:left="1224" w:firstLine="216"/>
      </w:pPr>
      <w:r w:rsidRPr="00FC462C">
        <w:t xml:space="preserve">When control voltage is applied to the input, the integrator starts to charge the capacitor while potential divider at the positive input splits control voltage in half. When MOSFET turns on, the current from R1 flows through R5 which has half the resistance and twice as much current. There is also additional current coming from </w:t>
      </w:r>
      <w:r w:rsidR="00CF5C75" w:rsidRPr="00FC462C">
        <w:t>charging</w:t>
      </w:r>
      <w:r w:rsidRPr="00FC462C">
        <w:t xml:space="preserve"> the capacitor which causes the integrator output to rise steadily.</w:t>
      </w:r>
      <w:r w:rsidR="00CF5C75" w:rsidRPr="00FC462C">
        <w:t xml:space="preserve"> When the MOSFET is off, the current from R1, discharges the capacitor and causes integrator output to drop steadily which creates a triangle wave. Second op-amp is Schmitt Trigger which works the same way as in LFO but its output is controlling the MOSFET which in turn, controls the </w:t>
      </w:r>
      <w:r w:rsidR="003A1593" w:rsidRPr="00FC462C">
        <w:t>integrator.</w:t>
      </w:r>
    </w:p>
    <w:p w14:paraId="778D5091" w14:textId="0358D513" w:rsidR="00583BF9" w:rsidRDefault="00583BF9" w:rsidP="00E731E1">
      <w:pPr>
        <w:pStyle w:val="ListParagraph"/>
        <w:ind w:left="1224"/>
      </w:pPr>
    </w:p>
    <w:p w14:paraId="01F2D9E7" w14:textId="5C9E1589" w:rsidR="00583BF9" w:rsidRDefault="00583BF9" w:rsidP="00E731E1">
      <w:pPr>
        <w:pStyle w:val="ListParagraph"/>
        <w:ind w:left="1224"/>
      </w:pPr>
    </w:p>
    <w:p w14:paraId="37ACFF77" w14:textId="02D148C8" w:rsidR="00583BF9" w:rsidRDefault="00583BF9" w:rsidP="00E731E1">
      <w:pPr>
        <w:pStyle w:val="ListParagraph"/>
        <w:ind w:left="1224"/>
      </w:pPr>
    </w:p>
    <w:p w14:paraId="31E1DE40" w14:textId="4117FC91" w:rsidR="00583BF9" w:rsidRDefault="00583BF9" w:rsidP="00E731E1">
      <w:pPr>
        <w:pStyle w:val="ListParagraph"/>
        <w:ind w:left="1224"/>
      </w:pPr>
    </w:p>
    <w:p w14:paraId="504123D0" w14:textId="6E07B3EF" w:rsidR="00583BF9" w:rsidRDefault="00583BF9" w:rsidP="00E731E1">
      <w:pPr>
        <w:pStyle w:val="ListParagraph"/>
        <w:ind w:left="1224"/>
      </w:pPr>
    </w:p>
    <w:p w14:paraId="388EBBB4" w14:textId="56C3C72D" w:rsidR="00583BF9" w:rsidRDefault="00583BF9" w:rsidP="00E731E1">
      <w:pPr>
        <w:pStyle w:val="ListParagraph"/>
        <w:ind w:left="1224"/>
      </w:pPr>
    </w:p>
    <w:p w14:paraId="2FBCDA92" w14:textId="7B19E8FB" w:rsidR="00583BF9" w:rsidRDefault="00583BF9" w:rsidP="00E731E1">
      <w:pPr>
        <w:pStyle w:val="ListParagraph"/>
        <w:ind w:left="1224"/>
      </w:pPr>
    </w:p>
    <w:p w14:paraId="2C0BCC23" w14:textId="5BA3245E" w:rsidR="00583BF9" w:rsidRDefault="00583BF9" w:rsidP="00E731E1">
      <w:pPr>
        <w:pStyle w:val="ListParagraph"/>
        <w:ind w:left="1224"/>
      </w:pPr>
    </w:p>
    <w:p w14:paraId="1CB71932" w14:textId="374E4DFC" w:rsidR="00583BF9" w:rsidRDefault="00583BF9" w:rsidP="00E731E1">
      <w:pPr>
        <w:pStyle w:val="ListParagraph"/>
        <w:ind w:left="1224"/>
      </w:pPr>
    </w:p>
    <w:p w14:paraId="52128693" w14:textId="2BC1A0ED" w:rsidR="00583BF9" w:rsidRDefault="00583BF9" w:rsidP="00E731E1">
      <w:pPr>
        <w:pStyle w:val="ListParagraph"/>
        <w:ind w:left="1224"/>
      </w:pPr>
    </w:p>
    <w:p w14:paraId="3E4770AD" w14:textId="55BA68C0" w:rsidR="00583BF9" w:rsidRDefault="00583BF9" w:rsidP="00E731E1">
      <w:pPr>
        <w:pStyle w:val="ListParagraph"/>
        <w:ind w:left="1224"/>
      </w:pPr>
    </w:p>
    <w:p w14:paraId="6B5167A9" w14:textId="77777777" w:rsidR="00583BF9" w:rsidRPr="00FC462C" w:rsidRDefault="00583BF9" w:rsidP="00E731E1">
      <w:pPr>
        <w:pStyle w:val="ListParagraph"/>
        <w:ind w:left="1224"/>
      </w:pPr>
    </w:p>
    <w:p w14:paraId="0FAEBA7F" w14:textId="04528D65" w:rsidR="008B7AC4" w:rsidRPr="00063BC8" w:rsidRDefault="008B7AC4" w:rsidP="00FC462C">
      <w:pPr>
        <w:pStyle w:val="ListParagraph"/>
        <w:numPr>
          <w:ilvl w:val="2"/>
          <w:numId w:val="3"/>
        </w:numPr>
        <w:rPr>
          <w:b/>
          <w:bCs/>
        </w:rPr>
      </w:pPr>
      <w:r w:rsidRPr="00063BC8">
        <w:rPr>
          <w:b/>
          <w:bCs/>
        </w:rPr>
        <w:lastRenderedPageBreak/>
        <w:t>DAC</w:t>
      </w:r>
    </w:p>
    <w:p w14:paraId="6E071EC0" w14:textId="5745B872" w:rsidR="00987C90" w:rsidRPr="00FC462C" w:rsidRDefault="00A94621" w:rsidP="00C34E25">
      <w:pPr>
        <w:pStyle w:val="ListParagraph"/>
        <w:ind w:left="1224" w:firstLine="216"/>
      </w:pPr>
      <w:r w:rsidRPr="00FC462C">
        <w:t>There are many ways of converting digital signal to analog and the bellow example uses summing and inverting amplifier configuration</w:t>
      </w:r>
      <w:r w:rsidR="00797474" w:rsidRPr="00FC462C">
        <w:t>,</w:t>
      </w:r>
      <w:r w:rsidR="0000399B" w:rsidRPr="00FC462C">
        <w:t xml:space="preserve"> which is very precise</w:t>
      </w:r>
      <w:r w:rsidR="00797474" w:rsidRPr="00FC462C">
        <w:t>, to convert 4-bit binary number</w:t>
      </w:r>
      <w:r w:rsidRPr="00FC462C">
        <w:t>.</w:t>
      </w:r>
    </w:p>
    <w:p w14:paraId="35663D84" w14:textId="77777777" w:rsidR="005B04A6" w:rsidRPr="00FC462C" w:rsidRDefault="0033325D" w:rsidP="005B04A6">
      <w:pPr>
        <w:pStyle w:val="ListParagraph"/>
        <w:keepNext/>
        <w:ind w:left="1224"/>
      </w:pPr>
      <w:r w:rsidRPr="00FC462C">
        <w:rPr>
          <w:noProof/>
        </w:rPr>
        <w:drawing>
          <wp:inline distT="0" distB="0" distL="0" distR="0" wp14:anchorId="181761F5" wp14:editId="5FFCA18D">
            <wp:extent cx="4925695" cy="1949450"/>
            <wp:effectExtent l="0" t="0" r="825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925695" cy="1949450"/>
                    </a:xfrm>
                    <a:prstGeom prst="rect">
                      <a:avLst/>
                    </a:prstGeom>
                    <a:noFill/>
                    <a:ln>
                      <a:noFill/>
                    </a:ln>
                  </pic:spPr>
                </pic:pic>
              </a:graphicData>
            </a:graphic>
          </wp:inline>
        </w:drawing>
      </w:r>
    </w:p>
    <w:p w14:paraId="28C1D87D" w14:textId="1E561185" w:rsidR="0033325D" w:rsidRPr="00FC462C" w:rsidRDefault="005B04A6" w:rsidP="005B04A6">
      <w:pPr>
        <w:pStyle w:val="Caption"/>
        <w:jc w:val="center"/>
      </w:pPr>
      <w:r w:rsidRPr="00FC462C">
        <w:t xml:space="preserve">Figure </w:t>
      </w:r>
      <w:fldSimple w:instr=" SEQ Figure \* ARABIC ">
        <w:r w:rsidR="00E343FE" w:rsidRPr="00FC462C">
          <w:rPr>
            <w:noProof/>
          </w:rPr>
          <w:t>25</w:t>
        </w:r>
      </w:fldSimple>
      <w:r w:rsidRPr="00FC462C">
        <w:t>. Summing Amplifier as Digital-to-Analog Converter</w:t>
      </w:r>
    </w:p>
    <w:p w14:paraId="70FDCEE6" w14:textId="7CC1D4A3" w:rsidR="0033325D" w:rsidRPr="00FC462C" w:rsidRDefault="00612BEA" w:rsidP="00844F79">
      <w:pPr>
        <w:pStyle w:val="ListParagraph"/>
        <w:ind w:left="1224" w:firstLine="216"/>
        <w:rPr>
          <w:rFonts w:eastAsiaTheme="minorEastAsia" w:cstheme="minorHAnsi"/>
        </w:rPr>
      </w:pPr>
      <w:r w:rsidRPr="00FC462C">
        <w:t>4-bit binary number has 16 possible combinations (</w:t>
      </w:r>
      <m:oMath>
        <m:sSup>
          <m:sSupPr>
            <m:ctrlPr>
              <w:rPr>
                <w:rFonts w:ascii="Cambria Math" w:hAnsi="Cambria Math"/>
                <w:i/>
              </w:rPr>
            </m:ctrlPr>
          </m:sSupPr>
          <m:e>
            <m:r>
              <w:rPr>
                <w:rFonts w:ascii="Cambria Math" w:hAnsi="Cambria Math"/>
              </w:rPr>
              <m:t>2</m:t>
            </m:r>
          </m:e>
          <m:sup>
            <m:r>
              <w:rPr>
                <w:rFonts w:ascii="Cambria Math" w:hAnsi="Cambria Math"/>
              </w:rPr>
              <m:t>4</m:t>
            </m:r>
          </m:sup>
        </m:sSup>
      </m:oMath>
      <w:r w:rsidRPr="00FC462C">
        <w:rPr>
          <w:rFonts w:eastAsiaTheme="minorEastAsia"/>
        </w:rPr>
        <w:t>) for each of the inputs A, B, C, and D ranging from 0000 to 1111 or 0 to 15 in decimal. Each input has to have double weight in respect to previous one</w:t>
      </w:r>
      <w:r w:rsidR="00F308FD" w:rsidRPr="00FC462C">
        <w:rPr>
          <w:rFonts w:eastAsiaTheme="minorEastAsia"/>
        </w:rPr>
        <w:t xml:space="preserve"> to make 8-4-2-1 binary code correspond to </w:t>
      </w:r>
      <m:oMath>
        <m:sSup>
          <m:sSupPr>
            <m:ctrlPr>
              <w:rPr>
                <w:rFonts w:ascii="Cambria Math" w:hAnsi="Cambria Math"/>
                <w:i/>
              </w:rPr>
            </m:ctrlPr>
          </m:sSupPr>
          <m:e>
            <m:r>
              <w:rPr>
                <w:rFonts w:ascii="Cambria Math" w:hAnsi="Cambria Math"/>
              </w:rPr>
              <m:t>2</m:t>
            </m:r>
          </m:e>
          <m:sup>
            <m:r>
              <w:rPr>
                <w:rFonts w:ascii="Cambria Math" w:hAnsi="Cambria Math"/>
              </w:rPr>
              <m:t>3</m:t>
            </m:r>
          </m:sup>
        </m:sSup>
      </m:oMath>
      <w:r w:rsidR="00F308FD" w:rsidRPr="00FC462C">
        <w:rPr>
          <w:rFonts w:eastAsiaTheme="minorEastAsia"/>
        </w:rPr>
        <w:t xml:space="preserve">, </w:t>
      </w:r>
      <m:oMath>
        <m:sSup>
          <m:sSupPr>
            <m:ctrlPr>
              <w:rPr>
                <w:rFonts w:ascii="Cambria Math" w:hAnsi="Cambria Math"/>
                <w:i/>
              </w:rPr>
            </m:ctrlPr>
          </m:sSupPr>
          <m:e>
            <m:r>
              <w:rPr>
                <w:rFonts w:ascii="Cambria Math" w:hAnsi="Cambria Math"/>
              </w:rPr>
              <m:t>2</m:t>
            </m:r>
          </m:e>
          <m:sup>
            <m:r>
              <w:rPr>
                <w:rFonts w:ascii="Cambria Math" w:hAnsi="Cambria Math"/>
              </w:rPr>
              <m:t>2</m:t>
            </m:r>
          </m:sup>
        </m:sSup>
      </m:oMath>
      <w:r w:rsidR="00F308FD" w:rsidRPr="00FC462C">
        <w:rPr>
          <w:rFonts w:eastAsiaTheme="minorEastAsia"/>
        </w:rPr>
        <w:t xml:space="preserve">, </w:t>
      </w:r>
      <m:oMath>
        <m:sSup>
          <m:sSupPr>
            <m:ctrlPr>
              <w:rPr>
                <w:rFonts w:ascii="Cambria Math" w:hAnsi="Cambria Math"/>
                <w:i/>
              </w:rPr>
            </m:ctrlPr>
          </m:sSupPr>
          <m:e>
            <m:r>
              <w:rPr>
                <w:rFonts w:ascii="Cambria Math" w:hAnsi="Cambria Math"/>
              </w:rPr>
              <m:t>2</m:t>
            </m:r>
          </m:e>
          <m:sup>
            <m:r>
              <w:rPr>
                <w:rFonts w:ascii="Cambria Math" w:hAnsi="Cambria Math"/>
              </w:rPr>
              <m:t>1</m:t>
            </m:r>
          </m:sup>
        </m:sSup>
      </m:oMath>
      <w:r w:rsidR="00F308FD" w:rsidRPr="00FC462C">
        <w:rPr>
          <w:rFonts w:eastAsiaTheme="minorEastAsia"/>
        </w:rPr>
        <w:t xml:space="preserve">, and </w:t>
      </w:r>
      <m:oMath>
        <m:sSup>
          <m:sSupPr>
            <m:ctrlPr>
              <w:rPr>
                <w:rFonts w:ascii="Cambria Math" w:hAnsi="Cambria Math"/>
                <w:i/>
              </w:rPr>
            </m:ctrlPr>
          </m:sSupPr>
          <m:e>
            <m:r>
              <w:rPr>
                <w:rFonts w:ascii="Cambria Math" w:hAnsi="Cambria Math"/>
              </w:rPr>
              <m:t>2</m:t>
            </m:r>
          </m:e>
          <m:sup>
            <m:r>
              <w:rPr>
                <w:rFonts w:ascii="Cambria Math" w:hAnsi="Cambria Math"/>
              </w:rPr>
              <m:t>0</m:t>
            </m:r>
          </m:sup>
        </m:sSup>
      </m:oMath>
      <w:r w:rsidR="00F308FD" w:rsidRPr="00FC462C">
        <w:rPr>
          <w:rFonts w:eastAsiaTheme="minorEastAsia"/>
        </w:rPr>
        <w:t>. Starting from MSB,</w:t>
      </w:r>
      <w:r w:rsidR="009F4E50" w:rsidRPr="00FC462C">
        <w:rPr>
          <w:rFonts w:eastAsiaTheme="minorEastAsia"/>
        </w:rPr>
        <w:t xml:space="preserve"> if</w:t>
      </w:r>
      <w:r w:rsidR="00F308FD" w:rsidRPr="00FC462C">
        <w:rPr>
          <w:rFonts w:eastAsiaTheme="minorEastAsia"/>
        </w:rPr>
        <w:t xml:space="preserve"> input D have 1k</w:t>
      </w:r>
      <w:r w:rsidR="00F308FD" w:rsidRPr="00FC462C">
        <w:rPr>
          <w:rFonts w:eastAsiaTheme="minorEastAsia" w:cstheme="minorHAnsi"/>
        </w:rPr>
        <w:t>Ω resistance, input C with 2kΩ (double D)</w:t>
      </w:r>
      <w:r w:rsidR="009F4E50" w:rsidRPr="00FC462C">
        <w:rPr>
          <w:rFonts w:eastAsiaTheme="minorEastAsia" w:cstheme="minorHAnsi"/>
        </w:rPr>
        <w:t>, input B with 4kΩ (double C), input A with 8kΩ (double B), and finally, feedback resistance Rf with 1kΩ then the transfer characteristics for this DAC would be</w:t>
      </w:r>
      <w:r w:rsidR="00C64A4C" w:rsidRPr="00FC462C">
        <w:rPr>
          <w:rFonts w:eastAsiaTheme="minorEastAsia" w:cstheme="minorHAnsi"/>
        </w:rPr>
        <w:t xml:space="preserve"> </w:t>
      </w:r>
      <w:r w:rsidR="00C64A4C" w:rsidRPr="00FC462C">
        <w:rPr>
          <w:rFonts w:eastAsiaTheme="minorEastAsia" w:cstheme="minorHAnsi"/>
          <w:vertAlign w:val="superscript"/>
        </w:rPr>
        <w:t>[33]</w:t>
      </w:r>
      <w:r w:rsidR="009F4E50" w:rsidRPr="00FC462C">
        <w:rPr>
          <w:rFonts w:eastAsiaTheme="minorEastAsia" w:cstheme="minorHAnsi"/>
        </w:rPr>
        <w:t>:</w:t>
      </w:r>
    </w:p>
    <w:p w14:paraId="52F0AF3F" w14:textId="0A6BD3AB" w:rsidR="009F4E50" w:rsidRPr="00FC462C" w:rsidRDefault="00000000" w:rsidP="00987C90">
      <w:pPr>
        <w:pStyle w:val="ListParagraph"/>
        <w:ind w:left="1224"/>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d>
            <m:dPr>
              <m:begChr m:val="["/>
              <m:endChr m:val="]"/>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F</m:t>
                      </m:r>
                    </m:sub>
                  </m:sSub>
                </m:num>
                <m:den>
                  <m:sSub>
                    <m:sSubPr>
                      <m:ctrlPr>
                        <w:rPr>
                          <w:rFonts w:ascii="Cambria Math" w:hAnsi="Cambria Math"/>
                          <w:i/>
                        </w:rPr>
                      </m:ctrlPr>
                    </m:sSubPr>
                    <m:e>
                      <m:r>
                        <w:rPr>
                          <w:rFonts w:ascii="Cambria Math" w:hAnsi="Cambria Math"/>
                        </w:rPr>
                        <m:t>R</m:t>
                      </m:r>
                    </m:e>
                    <m:sub>
                      <m:r>
                        <w:rPr>
                          <w:rFonts w:ascii="Cambria Math" w:hAnsi="Cambria Math"/>
                        </w:rPr>
                        <m:t>4</m:t>
                      </m:r>
                    </m:sub>
                  </m:sSub>
                </m:den>
              </m:f>
              <m:sSub>
                <m:sSubPr>
                  <m:ctrlPr>
                    <w:rPr>
                      <w:rFonts w:ascii="Cambria Math" w:hAnsi="Cambria Math"/>
                      <w:i/>
                    </w:rPr>
                  </m:ctrlPr>
                </m:sSubPr>
                <m:e>
                  <m:r>
                    <w:rPr>
                      <w:rFonts w:ascii="Cambria Math" w:hAnsi="Cambria Math"/>
                    </w:rPr>
                    <m:t>V</m:t>
                  </m:r>
                </m:e>
                <m:sub>
                  <m:r>
                    <w:rPr>
                      <w:rFonts w:ascii="Cambria Math" w:hAnsi="Cambria Math"/>
                    </w:rPr>
                    <m:t>D</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F</m:t>
                      </m:r>
                    </m:sub>
                  </m:sSub>
                </m:num>
                <m:den>
                  <m:sSub>
                    <m:sSubPr>
                      <m:ctrlPr>
                        <w:rPr>
                          <w:rFonts w:ascii="Cambria Math" w:hAnsi="Cambria Math"/>
                          <w:i/>
                        </w:rPr>
                      </m:ctrlPr>
                    </m:sSubPr>
                    <m:e>
                      <m:r>
                        <w:rPr>
                          <w:rFonts w:ascii="Cambria Math" w:hAnsi="Cambria Math"/>
                        </w:rPr>
                        <m:t>R</m:t>
                      </m:r>
                    </m:e>
                    <m:sub>
                      <m:r>
                        <w:rPr>
                          <w:rFonts w:ascii="Cambria Math" w:hAnsi="Cambria Math"/>
                        </w:rPr>
                        <m:t>3</m:t>
                      </m:r>
                    </m:sub>
                  </m:sSub>
                </m:den>
              </m:f>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F</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F</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sSub>
                <m:sSubPr>
                  <m:ctrlPr>
                    <w:rPr>
                      <w:rFonts w:ascii="Cambria Math" w:hAnsi="Cambria Math"/>
                      <w:i/>
                    </w:rPr>
                  </m:ctrlPr>
                </m:sSubPr>
                <m:e>
                  <m:r>
                    <w:rPr>
                      <w:rFonts w:ascii="Cambria Math" w:hAnsi="Cambria Math"/>
                    </w:rPr>
                    <m:t>V</m:t>
                  </m:r>
                </m:e>
                <m:sub>
                  <m:r>
                    <w:rPr>
                      <w:rFonts w:ascii="Cambria Math" w:hAnsi="Cambria Math"/>
                    </w:rPr>
                    <m:t>A</m:t>
                  </m:r>
                </m:sub>
              </m:sSub>
            </m:e>
          </m:d>
        </m:oMath>
      </m:oMathPara>
    </w:p>
    <w:p w14:paraId="65A40A68" w14:textId="369CF1EE" w:rsidR="00736A65" w:rsidRPr="00FC462C" w:rsidRDefault="00736A65" w:rsidP="00987C90">
      <w:pPr>
        <w:pStyle w:val="ListParagraph"/>
        <w:ind w:left="1224"/>
      </w:pPr>
      <w:r w:rsidRPr="00FC462C">
        <w:t>With R’s substituted with actual resistances:</w:t>
      </w:r>
    </w:p>
    <w:p w14:paraId="1A098FEE" w14:textId="585D9C1C" w:rsidR="00736A65" w:rsidRPr="00FC462C" w:rsidRDefault="00000000" w:rsidP="00736A65">
      <w:pPr>
        <w:pStyle w:val="ListParagraph"/>
        <w:ind w:left="1224"/>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d>
            <m:dPr>
              <m:begChr m:val="["/>
              <m:endChr m:val="]"/>
              <m:ctrlPr>
                <w:rPr>
                  <w:rFonts w:ascii="Cambria Math" w:hAnsi="Cambria Math"/>
                  <w:i/>
                </w:rPr>
              </m:ctrlPr>
            </m:dPr>
            <m:e>
              <m:f>
                <m:fPr>
                  <m:ctrlPr>
                    <w:rPr>
                      <w:rFonts w:ascii="Cambria Math" w:hAnsi="Cambria Math"/>
                      <w:i/>
                    </w:rPr>
                  </m:ctrlPr>
                </m:fPr>
                <m:num>
                  <m:r>
                    <m:rPr>
                      <m:sty m:val="p"/>
                    </m:rPr>
                    <w:rPr>
                      <w:rFonts w:ascii="Cambria Math" w:eastAsiaTheme="minorEastAsia" w:hAnsi="Cambria Math" w:cstheme="minorHAnsi"/>
                    </w:rPr>
                    <m:t>1kΩ</m:t>
                  </m:r>
                </m:num>
                <m:den>
                  <m:r>
                    <m:rPr>
                      <m:sty m:val="p"/>
                    </m:rPr>
                    <w:rPr>
                      <w:rFonts w:ascii="Cambria Math" w:eastAsiaTheme="minorEastAsia" w:hAnsi="Cambria Math" w:cstheme="minorHAnsi"/>
                    </w:rPr>
                    <m:t>1kΩ</m:t>
                  </m:r>
                </m:den>
              </m:f>
              <m:sSub>
                <m:sSubPr>
                  <m:ctrlPr>
                    <w:rPr>
                      <w:rFonts w:ascii="Cambria Math" w:hAnsi="Cambria Math"/>
                      <w:i/>
                    </w:rPr>
                  </m:ctrlPr>
                </m:sSubPr>
                <m:e>
                  <m:r>
                    <w:rPr>
                      <w:rFonts w:ascii="Cambria Math" w:hAnsi="Cambria Math"/>
                    </w:rPr>
                    <m:t>V</m:t>
                  </m:r>
                </m:e>
                <m:sub>
                  <m:r>
                    <w:rPr>
                      <w:rFonts w:ascii="Cambria Math" w:hAnsi="Cambria Math"/>
                    </w:rPr>
                    <m:t>D</m:t>
                  </m:r>
                </m:sub>
              </m:sSub>
              <m:r>
                <w:rPr>
                  <w:rFonts w:ascii="Cambria Math" w:hAnsi="Cambria Math"/>
                </w:rPr>
                <m:t>+</m:t>
              </m:r>
              <m:f>
                <m:fPr>
                  <m:ctrlPr>
                    <w:rPr>
                      <w:rFonts w:ascii="Cambria Math" w:hAnsi="Cambria Math"/>
                      <w:i/>
                    </w:rPr>
                  </m:ctrlPr>
                </m:fPr>
                <m:num>
                  <m:r>
                    <m:rPr>
                      <m:sty m:val="p"/>
                    </m:rPr>
                    <w:rPr>
                      <w:rFonts w:ascii="Cambria Math" w:eastAsiaTheme="minorEastAsia" w:hAnsi="Cambria Math" w:cstheme="minorHAnsi"/>
                    </w:rPr>
                    <m:t>1kΩ</m:t>
                  </m:r>
                </m:num>
                <m:den>
                  <m:r>
                    <m:rPr>
                      <m:sty m:val="p"/>
                    </m:rPr>
                    <w:rPr>
                      <w:rFonts w:ascii="Cambria Math" w:eastAsiaTheme="minorEastAsia" w:hAnsi="Cambria Math" w:cstheme="minorHAnsi"/>
                    </w:rPr>
                    <m:t>2kΩ</m:t>
                  </m:r>
                </m:den>
              </m:f>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m:t>
              </m:r>
              <m:f>
                <m:fPr>
                  <m:ctrlPr>
                    <w:rPr>
                      <w:rFonts w:ascii="Cambria Math" w:hAnsi="Cambria Math"/>
                      <w:i/>
                    </w:rPr>
                  </m:ctrlPr>
                </m:fPr>
                <m:num>
                  <m:r>
                    <m:rPr>
                      <m:sty m:val="p"/>
                    </m:rPr>
                    <w:rPr>
                      <w:rFonts w:ascii="Cambria Math" w:eastAsiaTheme="minorEastAsia" w:hAnsi="Cambria Math" w:cstheme="minorHAnsi"/>
                    </w:rPr>
                    <m:t>1kΩ</m:t>
                  </m:r>
                </m:num>
                <m:den>
                  <m:r>
                    <m:rPr>
                      <m:sty m:val="p"/>
                    </m:rPr>
                    <w:rPr>
                      <w:rFonts w:ascii="Cambria Math" w:eastAsiaTheme="minorEastAsia" w:hAnsi="Cambria Math" w:cstheme="minorHAnsi"/>
                    </w:rPr>
                    <m:t>4kΩ</m:t>
                  </m:r>
                </m:den>
              </m:f>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f>
                <m:fPr>
                  <m:ctrlPr>
                    <w:rPr>
                      <w:rFonts w:ascii="Cambria Math" w:hAnsi="Cambria Math"/>
                      <w:i/>
                    </w:rPr>
                  </m:ctrlPr>
                </m:fPr>
                <m:num>
                  <m:r>
                    <m:rPr>
                      <m:sty m:val="p"/>
                    </m:rPr>
                    <w:rPr>
                      <w:rFonts w:ascii="Cambria Math" w:eastAsiaTheme="minorEastAsia" w:hAnsi="Cambria Math" w:cstheme="minorHAnsi"/>
                    </w:rPr>
                    <m:t>1kΩ</m:t>
                  </m:r>
                </m:num>
                <m:den>
                  <m:r>
                    <m:rPr>
                      <m:sty m:val="p"/>
                    </m:rPr>
                    <w:rPr>
                      <w:rFonts w:ascii="Cambria Math" w:eastAsiaTheme="minorEastAsia" w:hAnsi="Cambria Math" w:cstheme="minorHAnsi"/>
                    </w:rPr>
                    <m:t>8kΩ</m:t>
                  </m:r>
                </m:den>
              </m:f>
              <m:sSub>
                <m:sSubPr>
                  <m:ctrlPr>
                    <w:rPr>
                      <w:rFonts w:ascii="Cambria Math" w:hAnsi="Cambria Math"/>
                      <w:i/>
                    </w:rPr>
                  </m:ctrlPr>
                </m:sSubPr>
                <m:e>
                  <m:r>
                    <w:rPr>
                      <w:rFonts w:ascii="Cambria Math" w:hAnsi="Cambria Math"/>
                    </w:rPr>
                    <m:t>V</m:t>
                  </m:r>
                </m:e>
                <m:sub>
                  <m:r>
                    <w:rPr>
                      <w:rFonts w:ascii="Cambria Math" w:hAnsi="Cambria Math"/>
                    </w:rPr>
                    <m:t>A</m:t>
                  </m:r>
                </m:sub>
              </m:sSub>
            </m:e>
          </m:d>
        </m:oMath>
      </m:oMathPara>
    </w:p>
    <w:p w14:paraId="3DFA01B7" w14:textId="258E0FE6" w:rsidR="00736A65" w:rsidRPr="00FC462C" w:rsidRDefault="00736A65" w:rsidP="00987C90">
      <w:pPr>
        <w:pStyle w:val="ListParagraph"/>
        <w:ind w:left="1224"/>
      </w:pPr>
      <w:r w:rsidRPr="00FC462C">
        <w:t>Shows that:</w:t>
      </w:r>
    </w:p>
    <w:p w14:paraId="0DE6DFC6" w14:textId="6CF6E744" w:rsidR="00736A65" w:rsidRPr="00FC462C" w:rsidRDefault="00000000" w:rsidP="00736A65">
      <w:pPr>
        <w:pStyle w:val="ListParagraph"/>
        <w:ind w:left="1224"/>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d>
            <m:dPr>
              <m:begChr m:val="["/>
              <m:endChr m:val="]"/>
              <m:ctrlPr>
                <w:rPr>
                  <w:rFonts w:ascii="Cambria Math" w:hAnsi="Cambria Math"/>
                  <w:i/>
                </w:rPr>
              </m:ctrlPr>
            </m:dPr>
            <m:e>
              <m:r>
                <w:rPr>
                  <w:rFonts w:ascii="Cambria Math" w:hAnsi="Cambria Math"/>
                </w:rPr>
                <m:t>1</m:t>
              </m:r>
              <m:sSub>
                <m:sSubPr>
                  <m:ctrlPr>
                    <w:rPr>
                      <w:rFonts w:ascii="Cambria Math" w:hAnsi="Cambria Math"/>
                      <w:i/>
                    </w:rPr>
                  </m:ctrlPr>
                </m:sSubPr>
                <m:e>
                  <m:r>
                    <w:rPr>
                      <w:rFonts w:ascii="Cambria Math" w:hAnsi="Cambria Math"/>
                    </w:rPr>
                    <m:t>V</m:t>
                  </m:r>
                </m:e>
                <m:sub>
                  <m:r>
                    <w:rPr>
                      <w:rFonts w:ascii="Cambria Math" w:hAnsi="Cambria Math"/>
                    </w:rPr>
                    <m:t>D</m:t>
                  </m:r>
                </m:sub>
              </m:sSub>
              <m:r>
                <w:rPr>
                  <w:rFonts w:ascii="Cambria Math" w:hAnsi="Cambria Math"/>
                </w:rPr>
                <m:t>+</m:t>
              </m:r>
              <m:f>
                <m:fPr>
                  <m:ctrlPr>
                    <w:rPr>
                      <w:rFonts w:ascii="Cambria Math" w:hAnsi="Cambria Math"/>
                      <w:i/>
                    </w:rPr>
                  </m:ctrlPr>
                </m:fPr>
                <m:num>
                  <m:r>
                    <m:rPr>
                      <m:sty m:val="p"/>
                    </m:rPr>
                    <w:rPr>
                      <w:rFonts w:ascii="Cambria Math" w:eastAsiaTheme="minorEastAsia" w:hAnsi="Cambria Math" w:cstheme="minorHAnsi"/>
                    </w:rPr>
                    <m:t>1</m:t>
                  </m:r>
                </m:num>
                <m:den>
                  <m:r>
                    <m:rPr>
                      <m:sty m:val="p"/>
                    </m:rPr>
                    <w:rPr>
                      <w:rFonts w:ascii="Cambria Math" w:eastAsiaTheme="minorEastAsia" w:hAnsi="Cambria Math" w:cstheme="minorHAnsi"/>
                    </w:rPr>
                    <m:t>2</m:t>
                  </m:r>
                </m:den>
              </m:f>
              <m:sSub>
                <m:sSubPr>
                  <m:ctrlPr>
                    <w:rPr>
                      <w:rFonts w:ascii="Cambria Math" w:hAnsi="Cambria Math"/>
                      <w:i/>
                    </w:rPr>
                  </m:ctrlPr>
                </m:sSubPr>
                <m:e>
                  <m:r>
                    <w:rPr>
                      <w:rFonts w:ascii="Cambria Math" w:hAnsi="Cambria Math"/>
                    </w:rPr>
                    <m:t>V</m:t>
                  </m:r>
                </m:e>
                <m:sub>
                  <m:r>
                    <w:rPr>
                      <w:rFonts w:ascii="Cambria Math" w:hAnsi="Cambria Math"/>
                    </w:rPr>
                    <m:t>C</m:t>
                  </m:r>
                </m:sub>
              </m:sSub>
              <m:r>
                <w:rPr>
                  <w:rFonts w:ascii="Cambria Math" w:hAnsi="Cambria Math"/>
                </w:rPr>
                <m:t>+</m:t>
              </m:r>
              <m:f>
                <m:fPr>
                  <m:ctrlPr>
                    <w:rPr>
                      <w:rFonts w:ascii="Cambria Math" w:hAnsi="Cambria Math"/>
                      <w:i/>
                    </w:rPr>
                  </m:ctrlPr>
                </m:fPr>
                <m:num>
                  <m:r>
                    <m:rPr>
                      <m:sty m:val="p"/>
                    </m:rPr>
                    <w:rPr>
                      <w:rFonts w:ascii="Cambria Math" w:eastAsiaTheme="minorEastAsia" w:hAnsi="Cambria Math" w:cstheme="minorHAnsi"/>
                    </w:rPr>
                    <m:t>1</m:t>
                  </m:r>
                </m:num>
                <m:den>
                  <m:r>
                    <m:rPr>
                      <m:sty m:val="p"/>
                    </m:rPr>
                    <w:rPr>
                      <w:rFonts w:ascii="Cambria Math" w:eastAsiaTheme="minorEastAsia" w:hAnsi="Cambria Math" w:cstheme="minorHAnsi"/>
                    </w:rPr>
                    <m:t>4</m:t>
                  </m:r>
                </m:den>
              </m:f>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f>
                <m:fPr>
                  <m:ctrlPr>
                    <w:rPr>
                      <w:rFonts w:ascii="Cambria Math" w:hAnsi="Cambria Math"/>
                      <w:i/>
                    </w:rPr>
                  </m:ctrlPr>
                </m:fPr>
                <m:num>
                  <m:r>
                    <m:rPr>
                      <m:sty m:val="p"/>
                    </m:rPr>
                    <w:rPr>
                      <w:rFonts w:ascii="Cambria Math" w:eastAsiaTheme="minorEastAsia" w:hAnsi="Cambria Math" w:cstheme="minorHAnsi"/>
                    </w:rPr>
                    <m:t>1</m:t>
                  </m:r>
                </m:num>
                <m:den>
                  <m:r>
                    <m:rPr>
                      <m:sty m:val="p"/>
                    </m:rPr>
                    <w:rPr>
                      <w:rFonts w:ascii="Cambria Math" w:eastAsiaTheme="minorEastAsia" w:hAnsi="Cambria Math" w:cstheme="minorHAnsi"/>
                    </w:rPr>
                    <m:t>8</m:t>
                  </m:r>
                </m:den>
              </m:f>
              <m:sSub>
                <m:sSubPr>
                  <m:ctrlPr>
                    <w:rPr>
                      <w:rFonts w:ascii="Cambria Math" w:hAnsi="Cambria Math"/>
                      <w:i/>
                    </w:rPr>
                  </m:ctrlPr>
                </m:sSubPr>
                <m:e>
                  <m:r>
                    <w:rPr>
                      <w:rFonts w:ascii="Cambria Math" w:hAnsi="Cambria Math"/>
                    </w:rPr>
                    <m:t>V</m:t>
                  </m:r>
                </m:e>
                <m:sub>
                  <m:r>
                    <w:rPr>
                      <w:rFonts w:ascii="Cambria Math" w:hAnsi="Cambria Math"/>
                    </w:rPr>
                    <m:t>A</m:t>
                  </m:r>
                </m:sub>
              </m:sSub>
            </m:e>
          </m:d>
        </m:oMath>
      </m:oMathPara>
    </w:p>
    <w:p w14:paraId="5604B6D5" w14:textId="0172F8DB" w:rsidR="00736A65" w:rsidRPr="00FC462C" w:rsidRDefault="006F6627" w:rsidP="00844F79">
      <w:pPr>
        <w:pStyle w:val="ListParagraph"/>
        <w:ind w:left="1224" w:firstLine="216"/>
      </w:pPr>
      <w:r w:rsidRPr="00FC462C">
        <w:t>Applying correct binary sequence allows generating different waveforms.</w:t>
      </w:r>
      <w:r w:rsidR="00F62315" w:rsidRPr="00FC462C">
        <w:t xml:space="preserve"> For example, </w:t>
      </w:r>
      <w:r w:rsidR="009A7AA3" w:rsidRPr="00FC462C">
        <w:t xml:space="preserve">a </w:t>
      </w:r>
      <w:r w:rsidR="00F62315" w:rsidRPr="00FC462C">
        <w:t>sequence running from 0000 to 1111 will generate a</w:t>
      </w:r>
      <w:r w:rsidR="004047B0" w:rsidRPr="00FC462C">
        <w:t>n approximation of</w:t>
      </w:r>
      <w:r w:rsidR="00F62315" w:rsidRPr="00FC462C">
        <w:t xml:space="preserve"> sawtooth wave:</w:t>
      </w:r>
    </w:p>
    <w:p w14:paraId="6F0EA623" w14:textId="77777777" w:rsidR="005B04A6" w:rsidRPr="00FC462C" w:rsidRDefault="00F62315" w:rsidP="005B04A6">
      <w:pPr>
        <w:pStyle w:val="ListParagraph"/>
        <w:keepNext/>
        <w:ind w:left="1224"/>
      </w:pPr>
      <w:r w:rsidRPr="00FC462C">
        <w:rPr>
          <w:noProof/>
        </w:rPr>
        <w:drawing>
          <wp:inline distT="0" distB="0" distL="0" distR="0" wp14:anchorId="00A3B607" wp14:editId="043A1584">
            <wp:extent cx="4960189" cy="1706336"/>
            <wp:effectExtent l="0" t="0" r="0"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75754" cy="1711690"/>
                    </a:xfrm>
                    <a:prstGeom prst="rect">
                      <a:avLst/>
                    </a:prstGeom>
                  </pic:spPr>
                </pic:pic>
              </a:graphicData>
            </a:graphic>
          </wp:inline>
        </w:drawing>
      </w:r>
    </w:p>
    <w:p w14:paraId="1DB73D7E" w14:textId="69E2B84A" w:rsidR="00F62315" w:rsidRPr="00FC462C" w:rsidRDefault="005B04A6" w:rsidP="005B04A6">
      <w:pPr>
        <w:pStyle w:val="Caption"/>
        <w:jc w:val="center"/>
      </w:pPr>
      <w:r w:rsidRPr="00FC462C">
        <w:t xml:space="preserve">Figure </w:t>
      </w:r>
      <w:fldSimple w:instr=" SEQ Figure \* ARABIC ">
        <w:r w:rsidR="00E343FE" w:rsidRPr="00FC462C">
          <w:rPr>
            <w:noProof/>
          </w:rPr>
          <w:t>26</w:t>
        </w:r>
      </w:fldSimple>
      <w:r w:rsidRPr="00FC462C">
        <w:t>. 4-bit Sequence DAC Output</w:t>
      </w:r>
    </w:p>
    <w:p w14:paraId="5D28C766" w14:textId="007669A1" w:rsidR="00583BF9" w:rsidRDefault="00583BF9" w:rsidP="00583BF9">
      <w:pPr>
        <w:pStyle w:val="ListParagraph"/>
        <w:ind w:left="792"/>
      </w:pPr>
    </w:p>
    <w:p w14:paraId="59BEE33C" w14:textId="0B2052E9" w:rsidR="00583BF9" w:rsidRDefault="00583BF9" w:rsidP="00583BF9">
      <w:pPr>
        <w:pStyle w:val="ListParagraph"/>
        <w:ind w:left="792"/>
      </w:pPr>
    </w:p>
    <w:p w14:paraId="721978FA" w14:textId="77777777" w:rsidR="00583BF9" w:rsidRDefault="00583BF9" w:rsidP="00583BF9">
      <w:pPr>
        <w:pStyle w:val="ListParagraph"/>
        <w:ind w:left="792"/>
      </w:pPr>
    </w:p>
    <w:p w14:paraId="3F5A6904" w14:textId="2D02BD66" w:rsidR="004F4F5F" w:rsidRPr="00583BF9" w:rsidRDefault="003C2FBD" w:rsidP="00FC462C">
      <w:pPr>
        <w:pStyle w:val="ListParagraph"/>
        <w:numPr>
          <w:ilvl w:val="1"/>
          <w:numId w:val="3"/>
        </w:numPr>
        <w:rPr>
          <w:b/>
          <w:bCs/>
          <w:sz w:val="26"/>
          <w:szCs w:val="26"/>
        </w:rPr>
      </w:pPr>
      <w:r w:rsidRPr="00583BF9">
        <w:rPr>
          <w:b/>
          <w:bCs/>
          <w:sz w:val="26"/>
          <w:szCs w:val="26"/>
        </w:rPr>
        <w:lastRenderedPageBreak/>
        <w:t>Arranging Technique</w:t>
      </w:r>
      <w:r w:rsidR="00447305" w:rsidRPr="00583BF9">
        <w:rPr>
          <w:b/>
          <w:bCs/>
          <w:sz w:val="26"/>
          <w:szCs w:val="26"/>
        </w:rPr>
        <w:t>s</w:t>
      </w:r>
    </w:p>
    <w:p w14:paraId="378CD6AD" w14:textId="00791F30" w:rsidR="00563B71" w:rsidRPr="00FC462C" w:rsidRDefault="004F217B" w:rsidP="00844F79">
      <w:pPr>
        <w:pStyle w:val="ListParagraph"/>
        <w:ind w:left="792" w:firstLine="432"/>
      </w:pPr>
      <w:r w:rsidRPr="00FC462C">
        <w:t xml:space="preserve">Creating waveforms </w:t>
      </w:r>
      <w:r w:rsidR="00274519" w:rsidRPr="00FC462C">
        <w:t xml:space="preserve">from scratch </w:t>
      </w:r>
      <w:r w:rsidRPr="00FC462C">
        <w:t>is only a fundamental of sound making, so what about organising the modules to create music?</w:t>
      </w:r>
      <w:r w:rsidR="00274519" w:rsidRPr="00FC462C">
        <w:t xml:space="preserve"> Arranging techniques at their most basics are stacking and layering</w:t>
      </w:r>
      <w:r w:rsidR="002B5B48" w:rsidRPr="00FC462C">
        <w:t xml:space="preserve"> </w:t>
      </w:r>
      <w:r w:rsidR="002B5B48" w:rsidRPr="00FC462C">
        <w:rPr>
          <w:vertAlign w:val="superscript"/>
        </w:rPr>
        <w:t>[22]</w:t>
      </w:r>
      <w:r w:rsidR="00274519" w:rsidRPr="00FC462C">
        <w:t>.</w:t>
      </w:r>
    </w:p>
    <w:p w14:paraId="1B84E1F7" w14:textId="60D25C26" w:rsidR="00432399" w:rsidRPr="00583BF9" w:rsidRDefault="00C22161" w:rsidP="00FC462C">
      <w:pPr>
        <w:pStyle w:val="ListParagraph"/>
        <w:numPr>
          <w:ilvl w:val="2"/>
          <w:numId w:val="3"/>
        </w:numPr>
        <w:rPr>
          <w:b/>
          <w:bCs/>
        </w:rPr>
      </w:pPr>
      <w:r w:rsidRPr="00583BF9">
        <w:rPr>
          <w:b/>
          <w:bCs/>
        </w:rPr>
        <w:t>Stacking</w:t>
      </w:r>
    </w:p>
    <w:p w14:paraId="0125FA45" w14:textId="3BEB8F53" w:rsidR="00B5338A" w:rsidRPr="00FC462C" w:rsidRDefault="003772D6" w:rsidP="00844F79">
      <w:pPr>
        <w:pStyle w:val="ListParagraph"/>
        <w:ind w:left="1224" w:firstLine="216"/>
      </w:pPr>
      <w:r w:rsidRPr="00FC462C">
        <w:t xml:space="preserve">Stacking technique is split </w:t>
      </w:r>
      <w:r w:rsidR="004F1AB9" w:rsidRPr="00FC462C">
        <w:t>into composites and doubles. The composites make use of multiple sounds or timbres and doubles, derives multiple pitches from a single sound</w:t>
      </w:r>
      <w:r w:rsidR="002B5B48" w:rsidRPr="00FC462C">
        <w:t xml:space="preserve"> </w:t>
      </w:r>
      <w:r w:rsidR="002B5B48" w:rsidRPr="00FC462C">
        <w:rPr>
          <w:vertAlign w:val="superscript"/>
        </w:rPr>
        <w:t>[22]</w:t>
      </w:r>
      <w:r w:rsidR="004F1AB9" w:rsidRPr="00FC462C">
        <w:t>.</w:t>
      </w:r>
      <w:r w:rsidR="0070198A" w:rsidRPr="00FC462C">
        <w:t xml:space="preserve"> The components are similar in shapes and often involves detuning which gives it a more orchestral feel.</w:t>
      </w:r>
    </w:p>
    <w:p w14:paraId="7E77D7D6" w14:textId="7935DCC0" w:rsidR="00C22161" w:rsidRPr="00583BF9" w:rsidRDefault="00C22161" w:rsidP="00FC462C">
      <w:pPr>
        <w:pStyle w:val="ListParagraph"/>
        <w:numPr>
          <w:ilvl w:val="2"/>
          <w:numId w:val="3"/>
        </w:numPr>
        <w:rPr>
          <w:b/>
          <w:bCs/>
        </w:rPr>
      </w:pPr>
      <w:r w:rsidRPr="00583BF9">
        <w:rPr>
          <w:b/>
          <w:bCs/>
        </w:rPr>
        <w:t>Layering</w:t>
      </w:r>
    </w:p>
    <w:p w14:paraId="2262B434" w14:textId="7C6A31EA" w:rsidR="004F1AB9" w:rsidRPr="00FC462C" w:rsidRDefault="00DD6408" w:rsidP="00844F79">
      <w:pPr>
        <w:pStyle w:val="ListParagraph"/>
        <w:ind w:left="1224" w:firstLine="216"/>
      </w:pPr>
      <w:r w:rsidRPr="00FC462C">
        <w:t>Layering technique involves merging various different timbres that are in unison which means they have the same frequency. The sound layers can also have sound envelopes of different shapes, unlike stacking, where envelopes are similar</w:t>
      </w:r>
      <w:r w:rsidR="002B5B48" w:rsidRPr="00FC462C">
        <w:t xml:space="preserve"> </w:t>
      </w:r>
      <w:r w:rsidR="002B5B48" w:rsidRPr="00FC462C">
        <w:rPr>
          <w:vertAlign w:val="superscript"/>
        </w:rPr>
        <w:t>[22]</w:t>
      </w:r>
      <w:r w:rsidRPr="00FC462C">
        <w:t>.</w:t>
      </w:r>
    </w:p>
    <w:p w14:paraId="42914AFA" w14:textId="77777777" w:rsidR="00C72C19" w:rsidRPr="00FC462C" w:rsidRDefault="005C5978" w:rsidP="00C72C19">
      <w:pPr>
        <w:pStyle w:val="ListParagraph"/>
        <w:keepNext/>
        <w:ind w:left="792"/>
      </w:pPr>
      <w:r w:rsidRPr="00FC462C">
        <w:rPr>
          <w:noProof/>
        </w:rPr>
        <w:drawing>
          <wp:inline distT="0" distB="0" distL="0" distR="0" wp14:anchorId="561BDDE6" wp14:editId="467336BF">
            <wp:extent cx="5225300" cy="5041783"/>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35593" cy="5051714"/>
                    </a:xfrm>
                    <a:prstGeom prst="rect">
                      <a:avLst/>
                    </a:prstGeom>
                  </pic:spPr>
                </pic:pic>
              </a:graphicData>
            </a:graphic>
          </wp:inline>
        </w:drawing>
      </w:r>
    </w:p>
    <w:p w14:paraId="22CADE93" w14:textId="09EC3910" w:rsidR="005C5978" w:rsidRPr="00FC462C" w:rsidRDefault="00C72C19" w:rsidP="00C72C19">
      <w:pPr>
        <w:pStyle w:val="Caption"/>
        <w:jc w:val="center"/>
      </w:pPr>
      <w:r w:rsidRPr="00FC462C">
        <w:t xml:space="preserve">Figure </w:t>
      </w:r>
      <w:fldSimple w:instr=" SEQ Figure \* ARABIC ">
        <w:r w:rsidR="00E343FE" w:rsidRPr="00FC462C">
          <w:rPr>
            <w:noProof/>
          </w:rPr>
          <w:t>27</w:t>
        </w:r>
      </w:fldSimple>
      <w:r w:rsidRPr="00FC462C">
        <w:t>. Synthesizing Techniques</w:t>
      </w:r>
    </w:p>
    <w:p w14:paraId="02518C26" w14:textId="42E1B5A8" w:rsidR="00C42A5A" w:rsidRPr="00583BF9" w:rsidRDefault="00C42A5A" w:rsidP="00FC462C">
      <w:pPr>
        <w:pStyle w:val="ListParagraph"/>
        <w:numPr>
          <w:ilvl w:val="0"/>
          <w:numId w:val="3"/>
        </w:numPr>
        <w:rPr>
          <w:b/>
          <w:bCs/>
          <w:sz w:val="30"/>
          <w:szCs w:val="30"/>
        </w:rPr>
      </w:pPr>
      <w:r w:rsidRPr="00583BF9">
        <w:rPr>
          <w:b/>
          <w:bCs/>
          <w:sz w:val="30"/>
          <w:szCs w:val="30"/>
        </w:rPr>
        <w:t>Project</w:t>
      </w:r>
    </w:p>
    <w:p w14:paraId="78174A11" w14:textId="4EAF673B" w:rsidR="00B706D0" w:rsidRPr="00FC462C" w:rsidRDefault="00EA0DC3" w:rsidP="00C34E25">
      <w:pPr>
        <w:pStyle w:val="ListParagraph"/>
        <w:ind w:left="360" w:firstLine="360"/>
      </w:pPr>
      <w:r w:rsidRPr="00FC462C">
        <w:t xml:space="preserve">The project is to translate functionality of an analog synthesizers into a discrete digital environment, in this case, MATLAB. </w:t>
      </w:r>
      <w:r w:rsidR="00857596" w:rsidRPr="00FC462C">
        <w:t>The</w:t>
      </w:r>
      <w:r w:rsidR="00DD7853" w:rsidRPr="00FC462C">
        <w:t xml:space="preserve"> scripts</w:t>
      </w:r>
      <w:r w:rsidR="00857596" w:rsidRPr="00FC462C">
        <w:t xml:space="preserve"> will attempt to recreate subtractive and additive synthesis using stacking and/or layering technique</w:t>
      </w:r>
      <w:r w:rsidR="00B706D0" w:rsidRPr="00FC462C">
        <w:t>s.</w:t>
      </w:r>
      <w:r w:rsidR="00EF0295" w:rsidRPr="00FC462C">
        <w:t xml:space="preserve"> MIDI device will</w:t>
      </w:r>
      <w:r w:rsidR="008D243A" w:rsidRPr="00FC462C">
        <w:t xml:space="preserve"> also</w:t>
      </w:r>
      <w:r w:rsidR="00EF0295" w:rsidRPr="00FC462C">
        <w:t xml:space="preserve"> be connected and used as source</w:t>
      </w:r>
      <w:r w:rsidR="008D243A" w:rsidRPr="00FC462C">
        <w:t xml:space="preserve"> and MATLAB will work as a modifier.</w:t>
      </w:r>
    </w:p>
    <w:p w14:paraId="2A9F0885" w14:textId="5E6B8246" w:rsidR="008454B1" w:rsidRPr="00583BF9" w:rsidRDefault="008454B1" w:rsidP="00FC462C">
      <w:pPr>
        <w:pStyle w:val="ListParagraph"/>
        <w:numPr>
          <w:ilvl w:val="0"/>
          <w:numId w:val="3"/>
        </w:numPr>
        <w:rPr>
          <w:b/>
          <w:bCs/>
          <w:sz w:val="30"/>
          <w:szCs w:val="30"/>
        </w:rPr>
      </w:pPr>
      <w:r w:rsidRPr="00583BF9">
        <w:rPr>
          <w:b/>
          <w:bCs/>
          <w:sz w:val="30"/>
          <w:szCs w:val="30"/>
        </w:rPr>
        <w:lastRenderedPageBreak/>
        <w:t>Testing</w:t>
      </w:r>
    </w:p>
    <w:p w14:paraId="5D71ADF7" w14:textId="39521500" w:rsidR="00986AD2" w:rsidRPr="00583BF9" w:rsidRDefault="00986AD2" w:rsidP="00FC462C">
      <w:pPr>
        <w:pStyle w:val="ListParagraph"/>
        <w:numPr>
          <w:ilvl w:val="1"/>
          <w:numId w:val="3"/>
        </w:numPr>
        <w:rPr>
          <w:b/>
          <w:bCs/>
          <w:sz w:val="26"/>
          <w:szCs w:val="26"/>
        </w:rPr>
      </w:pPr>
      <w:r w:rsidRPr="00583BF9">
        <w:rPr>
          <w:b/>
          <w:bCs/>
          <w:sz w:val="26"/>
          <w:szCs w:val="26"/>
        </w:rPr>
        <w:t xml:space="preserve">MIDI </w:t>
      </w:r>
      <w:r w:rsidR="00E86F37" w:rsidRPr="00583BF9">
        <w:rPr>
          <w:b/>
          <w:bCs/>
          <w:sz w:val="26"/>
          <w:szCs w:val="26"/>
        </w:rPr>
        <w:t>D</w:t>
      </w:r>
      <w:r w:rsidRPr="00583BF9">
        <w:rPr>
          <w:b/>
          <w:bCs/>
          <w:sz w:val="26"/>
          <w:szCs w:val="26"/>
        </w:rPr>
        <w:t>evice</w:t>
      </w:r>
    </w:p>
    <w:p w14:paraId="1CFC67E2" w14:textId="411D7676" w:rsidR="002663FF" w:rsidRPr="00FC462C" w:rsidRDefault="002663FF" w:rsidP="00583BF9">
      <w:pPr>
        <w:pStyle w:val="ListParagraph"/>
        <w:ind w:left="792" w:firstLine="648"/>
      </w:pPr>
      <w:r w:rsidRPr="00FC462C">
        <w:t>MATLAB is capable of receiving MIDI data that describes sound</w:t>
      </w:r>
      <w:r w:rsidR="00747982" w:rsidRPr="00FC462C">
        <w:t xml:space="preserve"> using Audio </w:t>
      </w:r>
      <w:proofErr w:type="spellStart"/>
      <w:r w:rsidR="00747982" w:rsidRPr="00FC462C">
        <w:t>Toolbox</w:t>
      </w:r>
      <w:r w:rsidR="00747982" w:rsidRPr="00FC462C">
        <w:rPr>
          <w:vertAlign w:val="superscript"/>
        </w:rPr>
        <w:t>TM</w:t>
      </w:r>
      <w:proofErr w:type="spellEnd"/>
      <w:r w:rsidRPr="00FC462C">
        <w:t>. Therefore, it is possible to extract frequency and amplitude</w:t>
      </w:r>
      <w:r w:rsidR="00CA325A" w:rsidRPr="00FC462C">
        <w:t xml:space="preserve"> of a note.</w:t>
      </w:r>
      <w:r w:rsidR="00852CEC" w:rsidRPr="00FC462C">
        <w:t xml:space="preserve"> The MIDI interface can be extracted using command in MATLAB:</w:t>
      </w:r>
    </w:p>
    <w:p w14:paraId="339DF974" w14:textId="37CE105D" w:rsidR="00CA325A" w:rsidRPr="00FC462C" w:rsidRDefault="001E7C1C" w:rsidP="002663FF">
      <w:pPr>
        <w:pStyle w:val="ListParagraph"/>
        <w:ind w:left="792"/>
      </w:pPr>
      <w:r w:rsidRPr="00FC462C">
        <w:rPr>
          <w:noProof/>
        </w:rPr>
        <mc:AlternateContent>
          <mc:Choice Requires="wps">
            <w:drawing>
              <wp:inline distT="0" distB="0" distL="0" distR="0" wp14:anchorId="186EA764" wp14:editId="2E33529E">
                <wp:extent cx="5224780" cy="276837"/>
                <wp:effectExtent l="0" t="0" r="13970" b="2857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24780" cy="276837"/>
                        </a:xfrm>
                        <a:prstGeom prst="rect">
                          <a:avLst/>
                        </a:prstGeom>
                        <a:solidFill>
                          <a:srgbClr val="FFFFFF"/>
                        </a:solidFill>
                        <a:ln w="9525">
                          <a:solidFill>
                            <a:srgbClr val="000000"/>
                          </a:solidFill>
                          <a:miter lim="800000"/>
                          <a:headEnd/>
                          <a:tailEnd/>
                        </a:ln>
                      </wps:spPr>
                      <wps:txbx>
                        <w:txbxContent>
                          <w:p w14:paraId="2F78FEA4" w14:textId="6A6C58BB" w:rsidR="001E7C1C" w:rsidRDefault="00852CEC">
                            <w:proofErr w:type="spellStart"/>
                            <w:r>
                              <w:t>mididevinfo</w:t>
                            </w:r>
                            <w:proofErr w:type="spellEnd"/>
                          </w:p>
                        </w:txbxContent>
                      </wps:txbx>
                      <wps:bodyPr rot="0" vert="horz" wrap="square" lIns="91440" tIns="45720" rIns="91440" bIns="45720" anchor="t" anchorCtr="0">
                        <a:noAutofit/>
                      </wps:bodyPr>
                    </wps:wsp>
                  </a:graphicData>
                </a:graphic>
              </wp:inline>
            </w:drawing>
          </mc:Choice>
          <mc:Fallback>
            <w:pict>
              <v:shapetype w14:anchorId="186EA764" id="_x0000_t202" coordsize="21600,21600" o:spt="202" path="m,l,21600r21600,l21600,xe">
                <v:stroke joinstyle="miter"/>
                <v:path gradientshapeok="t" o:connecttype="rect"/>
              </v:shapetype>
              <v:shape id="Text Box 2" o:spid="_x0000_s1026" type="#_x0000_t202" style="width:411.4pt;height:21.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">
                <v:textbox>
                  <w:txbxContent>
                    <w:p w14:paraId="2F78FEA4" w14:textId="6A6C58BB" w:rsidR="001E7C1C" w:rsidRDefault="00852CEC">
                      <w:proofErr w:type="spellStart"/>
                      <w:r>
                        <w:t>mididevinfo</w:t>
                      </w:r>
                      <w:proofErr w:type="spellEnd"/>
                    </w:p>
                  </w:txbxContent>
                </v:textbox>
                <w10:anchorlock/>
              </v:shape>
            </w:pict>
          </mc:Fallback>
        </mc:AlternateContent>
      </w:r>
    </w:p>
    <w:p w14:paraId="775681F2" w14:textId="59EEF5F3" w:rsidR="00747982" w:rsidRPr="00FC462C" w:rsidRDefault="00852CEC" w:rsidP="002663FF">
      <w:pPr>
        <w:pStyle w:val="ListParagraph"/>
        <w:ind w:left="792"/>
      </w:pPr>
      <w:proofErr w:type="spellStart"/>
      <w:r w:rsidRPr="00FC462C">
        <w:t>Matlab</w:t>
      </w:r>
      <w:proofErr w:type="spellEnd"/>
      <w:r w:rsidRPr="00FC462C">
        <w:t xml:space="preserve"> would then show available MIDI devices:</w:t>
      </w:r>
    </w:p>
    <w:p w14:paraId="79EAD945" w14:textId="77777777" w:rsidR="00714981" w:rsidRPr="00FC462C" w:rsidRDefault="00852CEC" w:rsidP="00714981">
      <w:pPr>
        <w:pStyle w:val="ListParagraph"/>
        <w:keepNext/>
        <w:ind w:left="792"/>
      </w:pPr>
      <w:r w:rsidRPr="00FC462C">
        <w:rPr>
          <w:noProof/>
        </w:rPr>
        <w:drawing>
          <wp:inline distT="0" distB="0" distL="0" distR="0" wp14:anchorId="7584D1AC" wp14:editId="04C46714">
            <wp:extent cx="5731510" cy="178625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786255"/>
                    </a:xfrm>
                    <a:prstGeom prst="rect">
                      <a:avLst/>
                    </a:prstGeom>
                  </pic:spPr>
                </pic:pic>
              </a:graphicData>
            </a:graphic>
          </wp:inline>
        </w:drawing>
      </w:r>
    </w:p>
    <w:p w14:paraId="3F5E512E" w14:textId="5C7C5571" w:rsidR="00852CEC" w:rsidRPr="00FC462C" w:rsidRDefault="00714981" w:rsidP="00714981">
      <w:pPr>
        <w:pStyle w:val="Caption"/>
        <w:jc w:val="center"/>
      </w:pPr>
      <w:r w:rsidRPr="00FC462C">
        <w:t xml:space="preserve">Figure </w:t>
      </w:r>
      <w:fldSimple w:instr=" SEQ Figure \* ARABIC ">
        <w:r w:rsidR="00E343FE" w:rsidRPr="00FC462C">
          <w:rPr>
            <w:noProof/>
          </w:rPr>
          <w:t>28</w:t>
        </w:r>
      </w:fldSimple>
      <w:r w:rsidRPr="00FC462C">
        <w:t>. Extracting Available MIDI Device Information</w:t>
      </w:r>
    </w:p>
    <w:p w14:paraId="05279FCE" w14:textId="77777777" w:rsidR="00AB5F9D" w:rsidRPr="00FC462C" w:rsidRDefault="00852CEC" w:rsidP="00583BF9">
      <w:pPr>
        <w:pStyle w:val="ListParagraph"/>
        <w:keepNext/>
        <w:ind w:left="792" w:firstLine="648"/>
      </w:pPr>
      <w:r w:rsidRPr="00FC462C">
        <w:t xml:space="preserve">This interface shows that MIDI input is </w:t>
      </w:r>
      <w:r w:rsidRPr="00FC462C">
        <w:rPr>
          <w:i/>
          <w:iCs/>
        </w:rPr>
        <w:t>ID 1</w:t>
      </w:r>
      <w:r w:rsidR="004B3A30" w:rsidRPr="00FC462C">
        <w:rPr>
          <w:i/>
          <w:iCs/>
        </w:rPr>
        <w:t xml:space="preserve"> </w:t>
      </w:r>
      <w:r w:rsidR="004B3A30" w:rsidRPr="00FC462C">
        <w:t>and output is</w:t>
      </w:r>
      <w:r w:rsidR="004B3A30" w:rsidRPr="00FC462C">
        <w:rPr>
          <w:i/>
          <w:iCs/>
        </w:rPr>
        <w:t xml:space="preserve"> ID 3</w:t>
      </w:r>
      <w:r w:rsidRPr="00FC462C">
        <w:rPr>
          <w:i/>
          <w:iCs/>
        </w:rPr>
        <w:t xml:space="preserve"> – ‘USB MIDI Interface’</w:t>
      </w:r>
      <w:r w:rsidRPr="00FC462C">
        <w:t xml:space="preserve">. </w:t>
      </w:r>
      <w:r w:rsidR="007656B8" w:rsidRPr="00FC462C">
        <w:t xml:space="preserve">To get this data out, a variable </w:t>
      </w:r>
      <w:r w:rsidR="00A063F0" w:rsidRPr="00FC462C">
        <w:t>‘</w:t>
      </w:r>
      <w:r w:rsidR="007656B8" w:rsidRPr="00FC462C">
        <w:rPr>
          <w:i/>
          <w:iCs/>
        </w:rPr>
        <w:t>device</w:t>
      </w:r>
      <w:r w:rsidR="00A063F0" w:rsidRPr="00FC462C">
        <w:rPr>
          <w:i/>
          <w:iCs/>
        </w:rPr>
        <w:t>’</w:t>
      </w:r>
      <w:r w:rsidR="007656B8" w:rsidRPr="00FC462C">
        <w:t xml:space="preserve"> needs to be created which will contain</w:t>
      </w:r>
      <w:r w:rsidR="004A0902" w:rsidRPr="00FC462C">
        <w:t xml:space="preserve"> and connect</w:t>
      </w:r>
      <w:r w:rsidR="007656B8" w:rsidRPr="00FC462C">
        <w:t xml:space="preserve"> this MIDI device</w:t>
      </w:r>
      <w:r w:rsidR="004A0902" w:rsidRPr="00FC462C">
        <w:t xml:space="preserve"> with MATLAB</w:t>
      </w:r>
      <w:r w:rsidR="007656B8" w:rsidRPr="00FC462C">
        <w:t>:</w:t>
      </w:r>
      <w:r w:rsidR="007656B8" w:rsidRPr="00FC462C">
        <w:rPr>
          <w:noProof/>
        </w:rPr>
        <w:drawing>
          <wp:inline distT="0" distB="0" distL="0" distR="0" wp14:anchorId="1CBDCB7A" wp14:editId="107A7C3E">
            <wp:extent cx="5184397" cy="1824820"/>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202630" cy="1831238"/>
                    </a:xfrm>
                    <a:prstGeom prst="rect">
                      <a:avLst/>
                    </a:prstGeom>
                  </pic:spPr>
                </pic:pic>
              </a:graphicData>
            </a:graphic>
          </wp:inline>
        </w:drawing>
      </w:r>
    </w:p>
    <w:p w14:paraId="58C2D3A3" w14:textId="49B250B4" w:rsidR="00852CEC" w:rsidRPr="00FC462C" w:rsidRDefault="00AB5F9D" w:rsidP="00AB5F9D">
      <w:pPr>
        <w:pStyle w:val="Caption"/>
        <w:jc w:val="center"/>
        <w:rPr>
          <w:noProof/>
        </w:rPr>
      </w:pPr>
      <w:r w:rsidRPr="00FC462C">
        <w:t xml:space="preserve">Figure </w:t>
      </w:r>
      <w:fldSimple w:instr=" SEQ Figure \* ARABIC ">
        <w:r w:rsidR="00E343FE" w:rsidRPr="00FC462C">
          <w:rPr>
            <w:noProof/>
          </w:rPr>
          <w:t>29</w:t>
        </w:r>
      </w:fldSimple>
      <w:r w:rsidRPr="00FC462C">
        <w:t>. Connecting to Chosen MIDI Device</w:t>
      </w:r>
    </w:p>
    <w:p w14:paraId="5C67CB08" w14:textId="77777777" w:rsidR="001B0CB8" w:rsidRPr="00FC462C" w:rsidRDefault="00C33F74" w:rsidP="00583BF9">
      <w:pPr>
        <w:pStyle w:val="ListParagraph"/>
        <w:keepNext/>
        <w:ind w:left="792" w:firstLine="648"/>
      </w:pPr>
      <w:r w:rsidRPr="00FC462C">
        <w:t xml:space="preserve">Another variable, </w:t>
      </w:r>
      <w:r w:rsidR="00A063F0" w:rsidRPr="00FC462C">
        <w:t>‘</w:t>
      </w:r>
      <w:proofErr w:type="spellStart"/>
      <w:r w:rsidRPr="00FC462C">
        <w:rPr>
          <w:i/>
          <w:iCs/>
        </w:rPr>
        <w:t>receivedMessage</w:t>
      </w:r>
      <w:proofErr w:type="spellEnd"/>
      <w:r w:rsidR="00A063F0" w:rsidRPr="00FC462C">
        <w:rPr>
          <w:i/>
          <w:iCs/>
        </w:rPr>
        <w:t>’</w:t>
      </w:r>
      <w:r w:rsidRPr="00FC462C">
        <w:t>, was made to contain an array of MIDI messages. If no keys were pressed</w:t>
      </w:r>
      <w:r w:rsidR="00F938E6" w:rsidRPr="00FC462C">
        <w:t xml:space="preserve"> in the last few </w:t>
      </w:r>
      <w:r w:rsidR="006F501C" w:rsidRPr="00FC462C">
        <w:t>seconds</w:t>
      </w:r>
      <w:r w:rsidRPr="00FC462C">
        <w:t xml:space="preserve">, </w:t>
      </w:r>
      <w:r w:rsidR="002951E1" w:rsidRPr="00FC462C">
        <w:t>it will contain a message instead:</w:t>
      </w:r>
      <w:r w:rsidR="002951E1" w:rsidRPr="00FC462C">
        <w:rPr>
          <w:noProof/>
        </w:rPr>
        <w:t xml:space="preserve"> </w:t>
      </w:r>
      <w:r w:rsidR="00F938E6" w:rsidRPr="00FC462C">
        <w:rPr>
          <w:noProof/>
        </w:rPr>
        <w:drawing>
          <wp:inline distT="0" distB="0" distL="0" distR="0" wp14:anchorId="0AC87068" wp14:editId="643CB1AE">
            <wp:extent cx="5184140" cy="1423266"/>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01371" cy="1427997"/>
                    </a:xfrm>
                    <a:prstGeom prst="rect">
                      <a:avLst/>
                    </a:prstGeom>
                  </pic:spPr>
                </pic:pic>
              </a:graphicData>
            </a:graphic>
          </wp:inline>
        </w:drawing>
      </w:r>
    </w:p>
    <w:p w14:paraId="23640C80" w14:textId="2063A1BA" w:rsidR="004A0902" w:rsidRPr="00FC462C" w:rsidRDefault="001B0CB8" w:rsidP="001B0CB8">
      <w:pPr>
        <w:pStyle w:val="Caption"/>
        <w:jc w:val="center"/>
        <w:rPr>
          <w:noProof/>
        </w:rPr>
      </w:pPr>
      <w:r w:rsidRPr="00FC462C">
        <w:t xml:space="preserve">Figure </w:t>
      </w:r>
      <w:fldSimple w:instr=" SEQ Figure \* ARABIC ">
        <w:r w:rsidR="00E343FE" w:rsidRPr="00FC462C">
          <w:rPr>
            <w:noProof/>
          </w:rPr>
          <w:t>30</w:t>
        </w:r>
      </w:fldSimple>
      <w:r w:rsidRPr="00FC462C">
        <w:t>. MIDI Empty Message Tray</w:t>
      </w:r>
    </w:p>
    <w:p w14:paraId="52CE5E36" w14:textId="45D52DA5" w:rsidR="00F938E6" w:rsidRPr="00FC462C" w:rsidRDefault="006409E5" w:rsidP="002663FF">
      <w:pPr>
        <w:pStyle w:val="ListParagraph"/>
        <w:ind w:left="792"/>
      </w:pPr>
      <w:r w:rsidRPr="00FC462C">
        <w:lastRenderedPageBreak/>
        <w:t>Whenever</w:t>
      </w:r>
      <w:r w:rsidR="00B806B3" w:rsidRPr="00FC462C">
        <w:t xml:space="preserve"> </w:t>
      </w:r>
      <w:r w:rsidR="00CD42A7" w:rsidRPr="00FC462C">
        <w:t xml:space="preserve">multiple </w:t>
      </w:r>
      <w:r w:rsidR="00060B75" w:rsidRPr="00FC462C">
        <w:t>keyboard</w:t>
      </w:r>
      <w:r w:rsidRPr="00FC462C">
        <w:t xml:space="preserve"> key</w:t>
      </w:r>
      <w:r w:rsidR="00CD42A7" w:rsidRPr="00FC462C">
        <w:t>s</w:t>
      </w:r>
      <w:r w:rsidRPr="00FC462C">
        <w:t xml:space="preserve"> </w:t>
      </w:r>
      <w:r w:rsidR="00565B01" w:rsidRPr="00FC462C">
        <w:t>got pressed recently</w:t>
      </w:r>
      <w:r w:rsidRPr="00FC462C">
        <w:t xml:space="preserve">, </w:t>
      </w:r>
      <w:r w:rsidR="00060B75" w:rsidRPr="00FC462C">
        <w:t>the same call will contain sound information</w:t>
      </w:r>
      <w:r w:rsidR="00B26F03" w:rsidRPr="00FC462C">
        <w:t xml:space="preserve"> in form of </w:t>
      </w:r>
      <w:r w:rsidR="00497BF6" w:rsidRPr="00FC462C">
        <w:t xml:space="preserve">an </w:t>
      </w:r>
      <w:r w:rsidR="00B26F03" w:rsidRPr="00FC462C">
        <w:t>array</w:t>
      </w:r>
      <w:r w:rsidRPr="00FC462C">
        <w:t>:</w:t>
      </w:r>
    </w:p>
    <w:p w14:paraId="34F38B74" w14:textId="77777777" w:rsidR="0077720A" w:rsidRPr="00FC462C" w:rsidRDefault="00060B75" w:rsidP="0077720A">
      <w:pPr>
        <w:pStyle w:val="ListParagraph"/>
        <w:keepNext/>
        <w:ind w:left="792"/>
      </w:pPr>
      <w:r w:rsidRPr="00FC462C">
        <w:rPr>
          <w:noProof/>
        </w:rPr>
        <w:drawing>
          <wp:inline distT="0" distB="0" distL="0" distR="0" wp14:anchorId="325A5D1E" wp14:editId="6C5AD8A6">
            <wp:extent cx="5150841" cy="1180140"/>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185645" cy="1188114"/>
                    </a:xfrm>
                    <a:prstGeom prst="rect">
                      <a:avLst/>
                    </a:prstGeom>
                  </pic:spPr>
                </pic:pic>
              </a:graphicData>
            </a:graphic>
          </wp:inline>
        </w:drawing>
      </w:r>
    </w:p>
    <w:p w14:paraId="491925D9" w14:textId="1CEB4504" w:rsidR="006409E5" w:rsidRPr="00FC462C" w:rsidRDefault="0077720A" w:rsidP="0077720A">
      <w:pPr>
        <w:pStyle w:val="Caption"/>
        <w:jc w:val="center"/>
      </w:pPr>
      <w:r w:rsidRPr="00FC462C">
        <w:t xml:space="preserve">Figure </w:t>
      </w:r>
      <w:fldSimple w:instr=" SEQ Figure \* ARABIC ">
        <w:r w:rsidR="00E343FE" w:rsidRPr="00FC462C">
          <w:rPr>
            <w:noProof/>
          </w:rPr>
          <w:t>31</w:t>
        </w:r>
      </w:fldSimple>
      <w:r w:rsidRPr="00FC462C">
        <w:t>. Full MIDI Array Message</w:t>
      </w:r>
    </w:p>
    <w:p w14:paraId="3B733B8B" w14:textId="7A821F87" w:rsidR="00060B75" w:rsidRPr="00FC462C" w:rsidRDefault="00B26F03" w:rsidP="002663FF">
      <w:pPr>
        <w:pStyle w:val="ListParagraph"/>
        <w:ind w:left="792"/>
        <w:rPr>
          <w:rFonts w:eastAsiaTheme="minorEastAsia"/>
        </w:rPr>
      </w:pPr>
      <w:r w:rsidRPr="00FC462C">
        <w:t>The message contains message type, channel, extra parameters, timestamp and the exact message but in hexadecimal form.</w:t>
      </w:r>
    </w:p>
    <w:p w14:paraId="28DAD3D0" w14:textId="77777777" w:rsidR="0077720A" w:rsidRPr="00FC462C" w:rsidRDefault="00E569FE" w:rsidP="0077720A">
      <w:pPr>
        <w:pStyle w:val="ListParagraph"/>
        <w:keepNext/>
        <w:ind w:left="792"/>
      </w:pPr>
      <w:r w:rsidRPr="00FC462C">
        <w:rPr>
          <w:rFonts w:eastAsiaTheme="minorEastAsia"/>
        </w:rPr>
        <w:t>If there are multip</w:t>
      </w:r>
      <w:r w:rsidR="00CD42A7" w:rsidRPr="00FC462C">
        <w:rPr>
          <w:rFonts w:eastAsiaTheme="minorEastAsia"/>
        </w:rPr>
        <w:t>le keys are pressed in a row it is useful to shrink the MIDI message to only include a message for a single note:</w:t>
      </w:r>
      <w:r w:rsidR="00CD42A7" w:rsidRPr="00FC462C">
        <w:rPr>
          <w:noProof/>
        </w:rPr>
        <w:t xml:space="preserve"> </w:t>
      </w:r>
      <w:r w:rsidR="00CD42A7" w:rsidRPr="00FC462C">
        <w:rPr>
          <w:noProof/>
        </w:rPr>
        <w:drawing>
          <wp:inline distT="0" distB="0" distL="0" distR="0" wp14:anchorId="369E00C9" wp14:editId="163D8CD2">
            <wp:extent cx="5226342" cy="93397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67259" cy="941290"/>
                    </a:xfrm>
                    <a:prstGeom prst="rect">
                      <a:avLst/>
                    </a:prstGeom>
                  </pic:spPr>
                </pic:pic>
              </a:graphicData>
            </a:graphic>
          </wp:inline>
        </w:drawing>
      </w:r>
    </w:p>
    <w:p w14:paraId="2E547261" w14:textId="2269AEB5" w:rsidR="00E569FE" w:rsidRPr="00FC462C" w:rsidRDefault="0077720A" w:rsidP="0077720A">
      <w:pPr>
        <w:pStyle w:val="Caption"/>
        <w:jc w:val="center"/>
        <w:rPr>
          <w:noProof/>
        </w:rPr>
      </w:pPr>
      <w:r w:rsidRPr="00FC462C">
        <w:t xml:space="preserve">Figure </w:t>
      </w:r>
      <w:fldSimple w:instr=" SEQ Figure \* ARABIC ">
        <w:r w:rsidR="00E343FE" w:rsidRPr="00FC462C">
          <w:rPr>
            <w:noProof/>
          </w:rPr>
          <w:t>32</w:t>
        </w:r>
      </w:fldSimple>
      <w:r w:rsidRPr="00FC462C">
        <w:t>. Restricting MIDI Message</w:t>
      </w:r>
    </w:p>
    <w:p w14:paraId="78FA4252" w14:textId="4290F19A" w:rsidR="0061469A" w:rsidRPr="00FC462C" w:rsidRDefault="0061469A" w:rsidP="002663FF">
      <w:pPr>
        <w:pStyle w:val="ListParagraph"/>
        <w:ind w:left="792"/>
        <w:rPr>
          <w:noProof/>
        </w:rPr>
      </w:pPr>
      <w:r w:rsidRPr="00FC462C">
        <w:rPr>
          <w:noProof/>
        </w:rPr>
        <w:t>Last stage would be to separate Note data from the array. With the MIDI message stored in a variable, a note can be reffered to by recalling an array and Note object type</w:t>
      </w:r>
      <w:r w:rsidR="00007ACA" w:rsidRPr="00FC462C">
        <w:rPr>
          <w:noProof/>
        </w:rPr>
        <w:t xml:space="preserve"> </w:t>
      </w:r>
      <w:r w:rsidR="00007ACA" w:rsidRPr="00FC462C">
        <w:rPr>
          <w:noProof/>
          <w:vertAlign w:val="superscript"/>
        </w:rPr>
        <w:t>[25]</w:t>
      </w:r>
      <w:r w:rsidRPr="00FC462C">
        <w:rPr>
          <w:noProof/>
        </w:rPr>
        <w:t>:</w:t>
      </w:r>
    </w:p>
    <w:p w14:paraId="3848EEED" w14:textId="77777777" w:rsidR="0077720A" w:rsidRPr="00FC462C" w:rsidRDefault="0061469A" w:rsidP="0077720A">
      <w:pPr>
        <w:pStyle w:val="ListParagraph"/>
        <w:keepNext/>
        <w:ind w:left="792"/>
      </w:pPr>
      <w:r w:rsidRPr="00FC462C">
        <w:rPr>
          <w:noProof/>
        </w:rPr>
        <w:drawing>
          <wp:inline distT="0" distB="0" distL="0" distR="0" wp14:anchorId="1E762C3F" wp14:editId="02047BAE">
            <wp:extent cx="5259898" cy="94230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279213" cy="945766"/>
                    </a:xfrm>
                    <a:prstGeom prst="rect">
                      <a:avLst/>
                    </a:prstGeom>
                  </pic:spPr>
                </pic:pic>
              </a:graphicData>
            </a:graphic>
          </wp:inline>
        </w:drawing>
      </w:r>
    </w:p>
    <w:p w14:paraId="040C3E31" w14:textId="72575C8D" w:rsidR="0061469A" w:rsidRPr="00FC462C" w:rsidRDefault="0077720A" w:rsidP="0077720A">
      <w:pPr>
        <w:pStyle w:val="Caption"/>
        <w:jc w:val="center"/>
        <w:rPr>
          <w:rFonts w:eastAsiaTheme="minorEastAsia"/>
        </w:rPr>
      </w:pPr>
      <w:r w:rsidRPr="00FC462C">
        <w:t xml:space="preserve">Figure </w:t>
      </w:r>
      <w:fldSimple w:instr=" SEQ Figure \* ARABIC ">
        <w:r w:rsidR="00E343FE" w:rsidRPr="00FC462C">
          <w:rPr>
            <w:noProof/>
          </w:rPr>
          <w:t>33</w:t>
        </w:r>
      </w:fldSimple>
      <w:r w:rsidRPr="00FC462C">
        <w:t>. Extracting Note from MIDI</w:t>
      </w:r>
    </w:p>
    <w:p w14:paraId="18D1D554" w14:textId="356B62AE" w:rsidR="003E52E0" w:rsidRPr="00FC462C" w:rsidRDefault="0059202F" w:rsidP="002663FF">
      <w:pPr>
        <w:pStyle w:val="ListParagraph"/>
        <w:ind w:left="792"/>
        <w:rPr>
          <w:rFonts w:eastAsiaTheme="minorEastAsia"/>
        </w:rPr>
      </w:pPr>
      <w:r w:rsidRPr="00FC462C">
        <w:t xml:space="preserve">The note parameter can be easily converted to frequency using formula: </w:t>
      </w:r>
      <m:oMath>
        <m:r>
          <w:rPr>
            <w:rFonts w:ascii="Cambria Math" w:hAnsi="Cambria Math"/>
          </w:rPr>
          <m:t>440×</m:t>
        </m:r>
        <m:sSup>
          <m:sSupPr>
            <m:ctrlPr>
              <w:rPr>
                <w:rFonts w:ascii="Cambria Math" w:hAnsi="Cambria Math"/>
                <w:i/>
              </w:rPr>
            </m:ctrlPr>
          </m:sSupPr>
          <m:e>
            <m:r>
              <w:rPr>
                <w:rFonts w:ascii="Cambria Math" w:hAnsi="Cambria Math"/>
              </w:rPr>
              <m:t>2</m:t>
            </m:r>
          </m:e>
          <m:sup>
            <m:f>
              <m:fPr>
                <m:ctrlPr>
                  <w:rPr>
                    <w:rFonts w:ascii="Cambria Math" w:hAnsi="Cambria Math"/>
                    <w:i/>
                  </w:rPr>
                </m:ctrlPr>
              </m:fPr>
              <m:num>
                <m:r>
                  <w:rPr>
                    <w:rFonts w:ascii="Cambria Math" w:hAnsi="Cambria Math"/>
                  </w:rPr>
                  <m:t>Note-69</m:t>
                </m:r>
              </m:num>
              <m:den>
                <m:r>
                  <w:rPr>
                    <w:rFonts w:ascii="Cambria Math" w:hAnsi="Cambria Math"/>
                  </w:rPr>
                  <m:t>12</m:t>
                </m:r>
              </m:den>
            </m:f>
          </m:sup>
        </m:sSup>
      </m:oMath>
      <w:r w:rsidRPr="00FC462C">
        <w:rPr>
          <w:rFonts w:eastAsiaTheme="minorEastAsia"/>
        </w:rPr>
        <w:t xml:space="preserve"> which comes from note A440 and it’s suitable for </w:t>
      </w:r>
      <w:r w:rsidR="00AA6050" w:rsidRPr="00FC462C">
        <w:rPr>
          <w:rFonts w:eastAsiaTheme="minorEastAsia"/>
        </w:rPr>
        <w:t xml:space="preserve">all </w:t>
      </w:r>
      <w:r w:rsidRPr="00FC462C">
        <w:rPr>
          <w:rFonts w:eastAsiaTheme="minorEastAsia"/>
        </w:rPr>
        <w:t xml:space="preserve">equal tempered scales </w:t>
      </w:r>
      <w:r w:rsidRPr="00FC462C">
        <w:rPr>
          <w:rFonts w:eastAsiaTheme="minorEastAsia"/>
          <w:vertAlign w:val="superscript"/>
        </w:rPr>
        <w:t>[23][24]</w:t>
      </w:r>
      <w:r w:rsidRPr="00FC462C">
        <w:rPr>
          <w:rFonts w:eastAsiaTheme="minorEastAsia"/>
        </w:rPr>
        <w:t>.</w:t>
      </w:r>
    </w:p>
    <w:p w14:paraId="143655CE" w14:textId="2214F398" w:rsidR="00D8163C" w:rsidRPr="00FC462C" w:rsidRDefault="00D8163C" w:rsidP="002663FF">
      <w:pPr>
        <w:pStyle w:val="ListParagraph"/>
        <w:ind w:left="792"/>
      </w:pPr>
      <w:r w:rsidRPr="00FC462C">
        <w:rPr>
          <w:rFonts w:eastAsiaTheme="minorEastAsia"/>
        </w:rPr>
        <w:t>In conclusion, the USB MIDI Interface can be used as a source of frequency for generating waveforms.</w:t>
      </w:r>
    </w:p>
    <w:p w14:paraId="472D377E" w14:textId="4F98A4E8" w:rsidR="00986AD2" w:rsidRPr="00583BF9" w:rsidRDefault="00C42A5A" w:rsidP="00FC462C">
      <w:pPr>
        <w:pStyle w:val="ListParagraph"/>
        <w:numPr>
          <w:ilvl w:val="1"/>
          <w:numId w:val="3"/>
        </w:numPr>
        <w:rPr>
          <w:b/>
          <w:bCs/>
          <w:sz w:val="26"/>
          <w:szCs w:val="26"/>
        </w:rPr>
      </w:pPr>
      <w:r w:rsidRPr="00583BF9">
        <w:rPr>
          <w:b/>
          <w:bCs/>
          <w:sz w:val="26"/>
          <w:szCs w:val="26"/>
        </w:rPr>
        <w:t>Waveforms</w:t>
      </w:r>
    </w:p>
    <w:p w14:paraId="5441EE97" w14:textId="77777777" w:rsidR="005937D8" w:rsidRPr="00FC462C" w:rsidRDefault="000D2445" w:rsidP="005937D8">
      <w:pPr>
        <w:pStyle w:val="ListParagraph"/>
        <w:keepNext/>
        <w:ind w:left="792"/>
      </w:pPr>
      <w:r w:rsidRPr="00FC462C">
        <w:t xml:space="preserve">MATLAB has functions for generating different waveforms which will be useful for the project. </w:t>
      </w:r>
      <w:r w:rsidR="00C74463" w:rsidRPr="00FC462C">
        <w:t>First fundamental waveform is sinewave, generated by a sine function:</w:t>
      </w:r>
      <w:r w:rsidR="00742515" w:rsidRPr="00FC462C">
        <w:rPr>
          <w:noProof/>
        </w:rPr>
        <w:t xml:space="preserve"> </w:t>
      </w:r>
      <w:r w:rsidR="00742515" w:rsidRPr="00FC462C">
        <w:rPr>
          <w:noProof/>
        </w:rPr>
        <w:drawing>
          <wp:inline distT="0" distB="0" distL="0" distR="0" wp14:anchorId="4FB248B4" wp14:editId="7BB7FFE5">
            <wp:extent cx="5125674" cy="72574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41274" cy="727958"/>
                    </a:xfrm>
                    <a:prstGeom prst="rect">
                      <a:avLst/>
                    </a:prstGeom>
                  </pic:spPr>
                </pic:pic>
              </a:graphicData>
            </a:graphic>
          </wp:inline>
        </w:drawing>
      </w:r>
    </w:p>
    <w:p w14:paraId="2DFB39B1" w14:textId="323271D6" w:rsidR="00F83845" w:rsidRPr="00FC462C" w:rsidRDefault="005937D8" w:rsidP="005937D8">
      <w:pPr>
        <w:pStyle w:val="Caption"/>
        <w:jc w:val="center"/>
        <w:rPr>
          <w:noProof/>
        </w:rPr>
      </w:pPr>
      <w:r w:rsidRPr="00FC462C">
        <w:t xml:space="preserve">Figure </w:t>
      </w:r>
      <w:fldSimple w:instr=" SEQ Figure \* ARABIC ">
        <w:r w:rsidR="00E343FE" w:rsidRPr="00FC462C">
          <w:rPr>
            <w:noProof/>
          </w:rPr>
          <w:t>34</w:t>
        </w:r>
      </w:fldSimple>
      <w:r w:rsidRPr="00FC462C">
        <w:t>. Generating Simple Sine Wave</w:t>
      </w:r>
    </w:p>
    <w:p w14:paraId="6FCCA05B" w14:textId="0263CAC4" w:rsidR="005937D8" w:rsidRPr="00FC462C" w:rsidRDefault="00742515" w:rsidP="005937D8">
      <w:pPr>
        <w:pStyle w:val="ListParagraph"/>
        <w:keepNext/>
        <w:ind w:left="792"/>
      </w:pPr>
      <w:r w:rsidRPr="00FC462C">
        <w:rPr>
          <w:noProof/>
        </w:rPr>
        <w:t xml:space="preserve">Where </w:t>
      </w:r>
      <w:r w:rsidR="00CC660F" w:rsidRPr="00FC462C">
        <w:rPr>
          <w:i/>
          <w:iCs/>
          <w:noProof/>
        </w:rPr>
        <w:t>‘</w:t>
      </w:r>
      <w:r w:rsidRPr="00FC462C">
        <w:rPr>
          <w:i/>
          <w:iCs/>
          <w:noProof/>
        </w:rPr>
        <w:t>T</w:t>
      </w:r>
      <w:r w:rsidR="00CC660F" w:rsidRPr="00FC462C">
        <w:rPr>
          <w:i/>
          <w:iCs/>
          <w:noProof/>
        </w:rPr>
        <w:t>’</w:t>
      </w:r>
      <w:r w:rsidRPr="00FC462C">
        <w:rPr>
          <w:noProof/>
        </w:rPr>
        <w:t xml:space="preserve"> is the total wavelength, </w:t>
      </w:r>
      <w:r w:rsidR="00CC660F" w:rsidRPr="00FC462C">
        <w:rPr>
          <w:i/>
          <w:iCs/>
          <w:noProof/>
        </w:rPr>
        <w:t>‘</w:t>
      </w:r>
      <w:r w:rsidRPr="00FC462C">
        <w:rPr>
          <w:i/>
          <w:iCs/>
          <w:noProof/>
        </w:rPr>
        <w:t>fs</w:t>
      </w:r>
      <w:r w:rsidR="00CC660F" w:rsidRPr="00FC462C">
        <w:rPr>
          <w:i/>
          <w:iCs/>
          <w:noProof/>
        </w:rPr>
        <w:t>’</w:t>
      </w:r>
      <w:r w:rsidRPr="00FC462C">
        <w:rPr>
          <w:noProof/>
        </w:rPr>
        <w:t xml:space="preserve"> is sample time, </w:t>
      </w:r>
      <w:r w:rsidR="00CC660F" w:rsidRPr="00FC462C">
        <w:rPr>
          <w:i/>
          <w:iCs/>
          <w:noProof/>
        </w:rPr>
        <w:t>‘</w:t>
      </w:r>
      <w:r w:rsidRPr="00FC462C">
        <w:rPr>
          <w:i/>
          <w:iCs/>
          <w:noProof/>
        </w:rPr>
        <w:t>t</w:t>
      </w:r>
      <w:r w:rsidR="00CC660F" w:rsidRPr="00FC462C">
        <w:rPr>
          <w:i/>
          <w:iCs/>
          <w:noProof/>
        </w:rPr>
        <w:t>’</w:t>
      </w:r>
      <w:r w:rsidRPr="00FC462C">
        <w:rPr>
          <w:noProof/>
        </w:rPr>
        <w:t xml:space="preserve"> defines steps from 0 to </w:t>
      </w:r>
      <w:r w:rsidR="00CC660F" w:rsidRPr="00FC462C">
        <w:rPr>
          <w:i/>
          <w:iCs/>
          <w:noProof/>
        </w:rPr>
        <w:t>‘</w:t>
      </w:r>
      <w:r w:rsidRPr="00FC462C">
        <w:rPr>
          <w:i/>
          <w:iCs/>
          <w:noProof/>
        </w:rPr>
        <w:t>T</w:t>
      </w:r>
      <w:r w:rsidR="00CC660F" w:rsidRPr="00FC462C">
        <w:rPr>
          <w:i/>
          <w:iCs/>
          <w:noProof/>
        </w:rPr>
        <w:t>’</w:t>
      </w:r>
      <w:r w:rsidRPr="00FC462C">
        <w:rPr>
          <w:noProof/>
        </w:rPr>
        <w:t xml:space="preserve">, and finally </w:t>
      </w:r>
      <w:r w:rsidR="00CC660F" w:rsidRPr="00FC462C">
        <w:rPr>
          <w:i/>
          <w:iCs/>
          <w:noProof/>
        </w:rPr>
        <w:t>‘</w:t>
      </w:r>
      <w:r w:rsidRPr="00FC462C">
        <w:rPr>
          <w:i/>
          <w:iCs/>
          <w:noProof/>
        </w:rPr>
        <w:t>sin</w:t>
      </w:r>
      <w:r w:rsidR="00CC660F" w:rsidRPr="00FC462C">
        <w:rPr>
          <w:i/>
          <w:iCs/>
          <w:noProof/>
        </w:rPr>
        <w:t>’</w:t>
      </w:r>
      <w:r w:rsidRPr="00FC462C">
        <w:rPr>
          <w:noProof/>
        </w:rPr>
        <w:t xml:space="preserve"> contains mathematical function to calculate amplitude for each instance in </w:t>
      </w:r>
      <w:r w:rsidR="00CC660F" w:rsidRPr="00FC462C">
        <w:rPr>
          <w:i/>
          <w:iCs/>
          <w:noProof/>
        </w:rPr>
        <w:t>‘</w:t>
      </w:r>
      <w:r w:rsidRPr="00FC462C">
        <w:rPr>
          <w:i/>
          <w:iCs/>
          <w:noProof/>
        </w:rPr>
        <w:t>t</w:t>
      </w:r>
      <w:r w:rsidR="00CC660F" w:rsidRPr="00FC462C">
        <w:rPr>
          <w:i/>
          <w:iCs/>
          <w:noProof/>
        </w:rPr>
        <w:t>’</w:t>
      </w:r>
      <w:r w:rsidRPr="00FC462C">
        <w:rPr>
          <w:noProof/>
        </w:rPr>
        <w:t xml:space="preserve">. </w:t>
      </w:r>
      <w:r w:rsidRPr="00FC462C">
        <w:rPr>
          <w:noProof/>
        </w:rPr>
        <w:lastRenderedPageBreak/>
        <w:t>Data plot on a graph shows a sinewave with frequency of 50Hz:</w:t>
      </w:r>
      <w:r w:rsidR="00BF6F6B" w:rsidRPr="00FC462C">
        <w:rPr>
          <w:noProof/>
        </w:rPr>
        <w:t xml:space="preserve"> </w:t>
      </w:r>
      <w:r w:rsidR="00BF6F6B" w:rsidRPr="00FC462C">
        <w:rPr>
          <w:noProof/>
        </w:rPr>
        <w:drawing>
          <wp:inline distT="0" distB="0" distL="0" distR="0" wp14:anchorId="383543A8" wp14:editId="303A9835">
            <wp:extent cx="5209564" cy="4736810"/>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13609" cy="4740488"/>
                    </a:xfrm>
                    <a:prstGeom prst="rect">
                      <a:avLst/>
                    </a:prstGeom>
                  </pic:spPr>
                </pic:pic>
              </a:graphicData>
            </a:graphic>
          </wp:inline>
        </w:drawing>
      </w:r>
    </w:p>
    <w:p w14:paraId="3EB32581" w14:textId="1F91380B" w:rsidR="00742515" w:rsidRPr="00FC462C" w:rsidRDefault="005937D8" w:rsidP="005937D8">
      <w:pPr>
        <w:pStyle w:val="Caption"/>
        <w:jc w:val="center"/>
        <w:rPr>
          <w:noProof/>
        </w:rPr>
      </w:pPr>
      <w:r w:rsidRPr="00FC462C">
        <w:t xml:space="preserve">Figure </w:t>
      </w:r>
      <w:fldSimple w:instr=" SEQ Figure \* ARABIC ">
        <w:r w:rsidR="00E343FE" w:rsidRPr="00FC462C">
          <w:rPr>
            <w:noProof/>
          </w:rPr>
          <w:t>35</w:t>
        </w:r>
      </w:fldSimple>
      <w:r w:rsidRPr="00FC462C">
        <w:t>. Sine Wave</w:t>
      </w:r>
    </w:p>
    <w:p w14:paraId="0D9AFCAF" w14:textId="7A9D1B43" w:rsidR="00BF6F6B" w:rsidRPr="00FC462C" w:rsidRDefault="00BF6F6B" w:rsidP="00F83845">
      <w:pPr>
        <w:pStyle w:val="ListParagraph"/>
        <w:ind w:left="792"/>
        <w:rPr>
          <w:noProof/>
        </w:rPr>
      </w:pPr>
    </w:p>
    <w:p w14:paraId="782BC34A" w14:textId="4ACA4FA9" w:rsidR="00FE0289" w:rsidRPr="00FC462C" w:rsidRDefault="00FE0289" w:rsidP="00F83845">
      <w:pPr>
        <w:pStyle w:val="ListParagraph"/>
        <w:ind w:left="792"/>
        <w:rPr>
          <w:noProof/>
        </w:rPr>
      </w:pPr>
      <w:r w:rsidRPr="00FC462C">
        <w:rPr>
          <w:noProof/>
        </w:rPr>
        <w:t>Another useful waveform is s</w:t>
      </w:r>
      <w:r w:rsidR="004D43E7" w:rsidRPr="00FC462C">
        <w:rPr>
          <w:noProof/>
        </w:rPr>
        <w:t>awtooth</w:t>
      </w:r>
      <w:r w:rsidR="0003138D" w:rsidRPr="00FC462C">
        <w:rPr>
          <w:noProof/>
        </w:rPr>
        <w:t xml:space="preserve"> which can be generated using the same</w:t>
      </w:r>
      <w:r w:rsidR="0084325C" w:rsidRPr="00FC462C">
        <w:rPr>
          <w:noProof/>
        </w:rPr>
        <w:t xml:space="preserve"> variables but different</w:t>
      </w:r>
      <w:r w:rsidR="0003138D" w:rsidRPr="00FC462C">
        <w:rPr>
          <w:noProof/>
        </w:rPr>
        <w:t xml:space="preserve"> function </w:t>
      </w:r>
      <w:r w:rsidR="0084325C" w:rsidRPr="00FC462C">
        <w:rPr>
          <w:noProof/>
        </w:rPr>
        <w:t>and also,</w:t>
      </w:r>
      <w:r w:rsidR="0003138D" w:rsidRPr="00FC462C">
        <w:rPr>
          <w:noProof/>
        </w:rPr>
        <w:t xml:space="preserve"> for subtractive synthesis, it needs to be inverted </w:t>
      </w:r>
      <w:r w:rsidR="0084325C" w:rsidRPr="00FC462C">
        <w:rPr>
          <w:noProof/>
        </w:rPr>
        <w:t>by</w:t>
      </w:r>
      <w:r w:rsidR="0003138D" w:rsidRPr="00FC462C">
        <w:rPr>
          <w:noProof/>
        </w:rPr>
        <w:t xml:space="preserve"> multiplying by -1:</w:t>
      </w:r>
    </w:p>
    <w:p w14:paraId="7C199679" w14:textId="77777777" w:rsidR="00495D7D" w:rsidRPr="00FC462C" w:rsidRDefault="0003138D" w:rsidP="00495D7D">
      <w:pPr>
        <w:pStyle w:val="ListParagraph"/>
        <w:keepNext/>
        <w:ind w:left="792"/>
      </w:pPr>
      <w:r w:rsidRPr="00FC462C">
        <w:rPr>
          <w:noProof/>
        </w:rPr>
        <w:drawing>
          <wp:inline distT="0" distB="0" distL="0" distR="0" wp14:anchorId="26676F9D" wp14:editId="56FF43FD">
            <wp:extent cx="5268287" cy="1138174"/>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87477" cy="1142320"/>
                    </a:xfrm>
                    <a:prstGeom prst="rect">
                      <a:avLst/>
                    </a:prstGeom>
                  </pic:spPr>
                </pic:pic>
              </a:graphicData>
            </a:graphic>
          </wp:inline>
        </w:drawing>
      </w:r>
    </w:p>
    <w:p w14:paraId="212C277A" w14:textId="4AC44C04" w:rsidR="0003138D" w:rsidRPr="00FC462C" w:rsidRDefault="00495D7D" w:rsidP="00495D7D">
      <w:pPr>
        <w:pStyle w:val="Caption"/>
        <w:jc w:val="center"/>
      </w:pPr>
      <w:r w:rsidRPr="00FC462C">
        <w:t xml:space="preserve">Figure </w:t>
      </w:r>
      <w:fldSimple w:instr=" SEQ Figure \* ARABIC ">
        <w:r w:rsidR="00E343FE" w:rsidRPr="00FC462C">
          <w:rPr>
            <w:noProof/>
          </w:rPr>
          <w:t>36</w:t>
        </w:r>
      </w:fldSimple>
      <w:r w:rsidRPr="00FC462C">
        <w:t>. Generating Simple Sawtooth Wave</w:t>
      </w:r>
    </w:p>
    <w:p w14:paraId="25C28C66" w14:textId="77777777" w:rsidR="00495D7D" w:rsidRPr="00FC462C" w:rsidRDefault="0084325C" w:rsidP="00495D7D">
      <w:pPr>
        <w:pStyle w:val="ListParagraph"/>
        <w:keepNext/>
        <w:ind w:left="792"/>
      </w:pPr>
      <w:r w:rsidRPr="00FC462C">
        <w:lastRenderedPageBreak/>
        <w:t xml:space="preserve">When plot on a graph, it shows the sawtooth waveform with </w:t>
      </w:r>
      <w:r w:rsidR="006A18E0" w:rsidRPr="00FC462C">
        <w:t>frequency of 50Hz:</w:t>
      </w:r>
      <w:r w:rsidR="006A18E0" w:rsidRPr="00FC462C">
        <w:rPr>
          <w:noProof/>
        </w:rPr>
        <w:t xml:space="preserve"> </w:t>
      </w:r>
      <w:r w:rsidR="006A18E0" w:rsidRPr="00FC462C">
        <w:rPr>
          <w:noProof/>
        </w:rPr>
        <w:drawing>
          <wp:inline distT="0" distB="0" distL="0" distR="0" wp14:anchorId="2BB06308" wp14:editId="5EE40A62">
            <wp:extent cx="5209564" cy="4736810"/>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19673" cy="4746002"/>
                    </a:xfrm>
                    <a:prstGeom prst="rect">
                      <a:avLst/>
                    </a:prstGeom>
                  </pic:spPr>
                </pic:pic>
              </a:graphicData>
            </a:graphic>
          </wp:inline>
        </w:drawing>
      </w:r>
    </w:p>
    <w:p w14:paraId="46D93920" w14:textId="41C92DCC" w:rsidR="0003138D" w:rsidRPr="00FC462C" w:rsidRDefault="00495D7D" w:rsidP="00495D7D">
      <w:pPr>
        <w:pStyle w:val="Caption"/>
        <w:jc w:val="center"/>
        <w:rPr>
          <w:noProof/>
        </w:rPr>
      </w:pPr>
      <w:r w:rsidRPr="00FC462C">
        <w:t xml:space="preserve">Figure </w:t>
      </w:r>
      <w:fldSimple w:instr=" SEQ Figure \* ARABIC ">
        <w:r w:rsidR="00E343FE" w:rsidRPr="00FC462C">
          <w:rPr>
            <w:noProof/>
          </w:rPr>
          <w:t>37</w:t>
        </w:r>
      </w:fldSimple>
      <w:r w:rsidRPr="00FC462C">
        <w:t>. Sawtooth Wave</w:t>
      </w:r>
    </w:p>
    <w:p w14:paraId="4D985483" w14:textId="77777777" w:rsidR="00534F52" w:rsidRPr="00FC462C" w:rsidRDefault="00BC7B3A" w:rsidP="00534F52">
      <w:pPr>
        <w:pStyle w:val="ListParagraph"/>
        <w:keepNext/>
        <w:ind w:left="792"/>
      </w:pPr>
      <w:r w:rsidRPr="00FC462C">
        <w:t xml:space="preserve">In analog synthesizers that use subtractive synthesis, sawtooth waveform is converted to different waveforms using amplifiers and filters in different configurations. </w:t>
      </w:r>
      <w:r w:rsidR="00B256E6" w:rsidRPr="00FC462C">
        <w:t>The simplest way of converting sawtooth to exponential sawtooth is by using exponential function on existing waveform:</w:t>
      </w:r>
      <w:r w:rsidR="001D198C" w:rsidRPr="00FC462C">
        <w:rPr>
          <w:noProof/>
        </w:rPr>
        <w:t xml:space="preserve"> </w:t>
      </w:r>
      <w:r w:rsidR="001D198C" w:rsidRPr="00FC462C">
        <w:rPr>
          <w:noProof/>
        </w:rPr>
        <w:drawing>
          <wp:inline distT="0" distB="0" distL="0" distR="0" wp14:anchorId="3ECF4857" wp14:editId="63CFBF7E">
            <wp:extent cx="5159230" cy="359534"/>
            <wp:effectExtent l="0" t="0" r="381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260302" cy="366577"/>
                    </a:xfrm>
                    <a:prstGeom prst="rect">
                      <a:avLst/>
                    </a:prstGeom>
                  </pic:spPr>
                </pic:pic>
              </a:graphicData>
            </a:graphic>
          </wp:inline>
        </w:drawing>
      </w:r>
    </w:p>
    <w:p w14:paraId="5E638E64" w14:textId="65596B8D" w:rsidR="006A18E0" w:rsidRPr="00FC462C" w:rsidRDefault="00534F52" w:rsidP="00534F52">
      <w:pPr>
        <w:pStyle w:val="Caption"/>
        <w:jc w:val="center"/>
        <w:rPr>
          <w:noProof/>
        </w:rPr>
      </w:pPr>
      <w:r w:rsidRPr="00FC462C">
        <w:t xml:space="preserve">Figure </w:t>
      </w:r>
      <w:fldSimple w:instr=" SEQ Figure \* ARABIC ">
        <w:r w:rsidR="00E343FE" w:rsidRPr="00FC462C">
          <w:rPr>
            <w:noProof/>
          </w:rPr>
          <w:t>38</w:t>
        </w:r>
      </w:fldSimple>
      <w:r w:rsidRPr="00FC462C">
        <w:t>. Converting to Exponential Sawtooth Wave</w:t>
      </w:r>
    </w:p>
    <w:p w14:paraId="77AA9E42" w14:textId="77777777" w:rsidR="003D7E42" w:rsidRDefault="003D7E42" w:rsidP="00F83845">
      <w:pPr>
        <w:pStyle w:val="ListParagraph"/>
        <w:ind w:left="792"/>
        <w:rPr>
          <w:noProof/>
        </w:rPr>
      </w:pPr>
    </w:p>
    <w:p w14:paraId="25EF976D" w14:textId="77777777" w:rsidR="003D7E42" w:rsidRDefault="003D7E42" w:rsidP="00F83845">
      <w:pPr>
        <w:pStyle w:val="ListParagraph"/>
        <w:ind w:left="792"/>
        <w:rPr>
          <w:noProof/>
        </w:rPr>
      </w:pPr>
    </w:p>
    <w:p w14:paraId="1A538A04" w14:textId="77777777" w:rsidR="003D7E42" w:rsidRDefault="003D7E42" w:rsidP="00F83845">
      <w:pPr>
        <w:pStyle w:val="ListParagraph"/>
        <w:ind w:left="792"/>
        <w:rPr>
          <w:noProof/>
        </w:rPr>
      </w:pPr>
    </w:p>
    <w:p w14:paraId="36423815" w14:textId="77777777" w:rsidR="003D7E42" w:rsidRDefault="003D7E42" w:rsidP="00F83845">
      <w:pPr>
        <w:pStyle w:val="ListParagraph"/>
        <w:ind w:left="792"/>
        <w:rPr>
          <w:noProof/>
        </w:rPr>
      </w:pPr>
    </w:p>
    <w:p w14:paraId="14B6ECED" w14:textId="77777777" w:rsidR="003D7E42" w:rsidRDefault="003D7E42" w:rsidP="00F83845">
      <w:pPr>
        <w:pStyle w:val="ListParagraph"/>
        <w:ind w:left="792"/>
        <w:rPr>
          <w:noProof/>
        </w:rPr>
      </w:pPr>
    </w:p>
    <w:p w14:paraId="06D769A6" w14:textId="77777777" w:rsidR="003D7E42" w:rsidRDefault="003D7E42" w:rsidP="00F83845">
      <w:pPr>
        <w:pStyle w:val="ListParagraph"/>
        <w:ind w:left="792"/>
        <w:rPr>
          <w:noProof/>
        </w:rPr>
      </w:pPr>
    </w:p>
    <w:p w14:paraId="49EDA677" w14:textId="77777777" w:rsidR="003D7E42" w:rsidRDefault="003D7E42" w:rsidP="00F83845">
      <w:pPr>
        <w:pStyle w:val="ListParagraph"/>
        <w:ind w:left="792"/>
        <w:rPr>
          <w:noProof/>
        </w:rPr>
      </w:pPr>
    </w:p>
    <w:p w14:paraId="5EC71104" w14:textId="77777777" w:rsidR="003D7E42" w:rsidRDefault="003D7E42" w:rsidP="00F83845">
      <w:pPr>
        <w:pStyle w:val="ListParagraph"/>
        <w:ind w:left="792"/>
        <w:rPr>
          <w:noProof/>
        </w:rPr>
      </w:pPr>
    </w:p>
    <w:p w14:paraId="022D8929" w14:textId="77777777" w:rsidR="003D7E42" w:rsidRDefault="003D7E42" w:rsidP="00F83845">
      <w:pPr>
        <w:pStyle w:val="ListParagraph"/>
        <w:ind w:left="792"/>
        <w:rPr>
          <w:noProof/>
        </w:rPr>
      </w:pPr>
    </w:p>
    <w:p w14:paraId="45BB7046" w14:textId="77777777" w:rsidR="003D7E42" w:rsidRDefault="003D7E42" w:rsidP="00F83845">
      <w:pPr>
        <w:pStyle w:val="ListParagraph"/>
        <w:ind w:left="792"/>
        <w:rPr>
          <w:noProof/>
        </w:rPr>
      </w:pPr>
    </w:p>
    <w:p w14:paraId="1DCC376B" w14:textId="77777777" w:rsidR="003D7E42" w:rsidRDefault="003D7E42" w:rsidP="00F83845">
      <w:pPr>
        <w:pStyle w:val="ListParagraph"/>
        <w:ind w:left="792"/>
        <w:rPr>
          <w:noProof/>
        </w:rPr>
      </w:pPr>
    </w:p>
    <w:p w14:paraId="6ECE6959" w14:textId="42CF17AE" w:rsidR="001D198C" w:rsidRPr="00FC462C" w:rsidRDefault="00B25FF5" w:rsidP="00F83845">
      <w:pPr>
        <w:pStyle w:val="ListParagraph"/>
        <w:ind w:left="792"/>
        <w:rPr>
          <w:noProof/>
        </w:rPr>
      </w:pPr>
      <w:r w:rsidRPr="00FC462C">
        <w:rPr>
          <w:noProof/>
        </w:rPr>
        <w:lastRenderedPageBreak/>
        <w:t>When plot on a graph it shows that sawtooth now has exponential slopes:</w:t>
      </w:r>
    </w:p>
    <w:p w14:paraId="743ADAC4" w14:textId="77777777" w:rsidR="00E52DF2" w:rsidRPr="00FC462C" w:rsidRDefault="00B25FF5" w:rsidP="00E52DF2">
      <w:pPr>
        <w:pStyle w:val="ListParagraph"/>
        <w:keepNext/>
        <w:ind w:left="792"/>
      </w:pPr>
      <w:r w:rsidRPr="00FC462C">
        <w:rPr>
          <w:noProof/>
        </w:rPr>
        <w:drawing>
          <wp:inline distT="0" distB="0" distL="0" distR="0" wp14:anchorId="62944A61" wp14:editId="5F021483">
            <wp:extent cx="5209564" cy="2549951"/>
            <wp:effectExtent l="0" t="0" r="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226885" cy="2558429"/>
                    </a:xfrm>
                    <a:prstGeom prst="rect">
                      <a:avLst/>
                    </a:prstGeom>
                  </pic:spPr>
                </pic:pic>
              </a:graphicData>
            </a:graphic>
          </wp:inline>
        </w:drawing>
      </w:r>
    </w:p>
    <w:p w14:paraId="5E2F526B" w14:textId="1F64FB93" w:rsidR="00B25FF5" w:rsidRPr="00FC462C" w:rsidRDefault="00E52DF2" w:rsidP="00E52DF2">
      <w:pPr>
        <w:pStyle w:val="Caption"/>
        <w:jc w:val="center"/>
      </w:pPr>
      <w:r w:rsidRPr="00FC462C">
        <w:t xml:space="preserve">Figure </w:t>
      </w:r>
      <w:fldSimple w:instr=" SEQ Figure \* ARABIC ">
        <w:r w:rsidR="00E343FE" w:rsidRPr="00FC462C">
          <w:rPr>
            <w:noProof/>
          </w:rPr>
          <w:t>39</w:t>
        </w:r>
      </w:fldSimple>
      <w:r w:rsidRPr="00FC462C">
        <w:t>. Exponential Sawtooth Wave</w:t>
      </w:r>
    </w:p>
    <w:p w14:paraId="61F34311" w14:textId="77777777" w:rsidR="00E52DF2" w:rsidRPr="00FC462C" w:rsidRDefault="00212E4F" w:rsidP="00E52DF2">
      <w:pPr>
        <w:pStyle w:val="ListParagraph"/>
        <w:keepNext/>
        <w:ind w:left="792"/>
      </w:pPr>
      <w:r w:rsidRPr="00FC462C">
        <w:t xml:space="preserve">Yet another waveform that can be generate from sawtooth is square wave. MATLAB has a function </w:t>
      </w:r>
      <w:r w:rsidR="00CA7043" w:rsidRPr="00FC462C">
        <w:rPr>
          <w:i/>
          <w:iCs/>
        </w:rPr>
        <w:t>‘square(x)’</w:t>
      </w:r>
      <w:r w:rsidR="00CA7043" w:rsidRPr="00FC462C">
        <w:t xml:space="preserve"> which allows converting sine wave (or in this case sawtooth) into a square wave:</w:t>
      </w:r>
      <w:r w:rsidR="00CA7043" w:rsidRPr="00FC462C">
        <w:rPr>
          <w:noProof/>
        </w:rPr>
        <w:t xml:space="preserve"> </w:t>
      </w:r>
      <w:r w:rsidR="00CA7043" w:rsidRPr="00FC462C">
        <w:rPr>
          <w:noProof/>
        </w:rPr>
        <w:drawing>
          <wp:inline distT="0" distB="0" distL="0" distR="0" wp14:anchorId="6F3AD6A6" wp14:editId="6856C0EC">
            <wp:extent cx="5217953" cy="698926"/>
            <wp:effectExtent l="0" t="0" r="1905"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74734" cy="706532"/>
                    </a:xfrm>
                    <a:prstGeom prst="rect">
                      <a:avLst/>
                    </a:prstGeom>
                  </pic:spPr>
                </pic:pic>
              </a:graphicData>
            </a:graphic>
          </wp:inline>
        </w:drawing>
      </w:r>
    </w:p>
    <w:p w14:paraId="3F7DC701" w14:textId="572BC3EC" w:rsidR="00212E4F" w:rsidRPr="00FC462C" w:rsidRDefault="00E52DF2" w:rsidP="00E52DF2">
      <w:pPr>
        <w:pStyle w:val="Caption"/>
        <w:jc w:val="center"/>
        <w:rPr>
          <w:noProof/>
        </w:rPr>
      </w:pPr>
      <w:r w:rsidRPr="00FC462C">
        <w:t xml:space="preserve">Figure </w:t>
      </w:r>
      <w:fldSimple w:instr=" SEQ Figure \* ARABIC ">
        <w:r w:rsidR="00E343FE" w:rsidRPr="00FC462C">
          <w:rPr>
            <w:noProof/>
          </w:rPr>
          <w:t>40</w:t>
        </w:r>
      </w:fldSimple>
      <w:r w:rsidRPr="00FC462C">
        <w:t>. Converting Sawtooth to Square Wave</w:t>
      </w:r>
    </w:p>
    <w:p w14:paraId="48C4BE5A" w14:textId="77777777" w:rsidR="007175A2" w:rsidRDefault="00CA7043" w:rsidP="00A6439E">
      <w:pPr>
        <w:pStyle w:val="ListParagraph"/>
        <w:keepNext/>
        <w:ind w:left="792"/>
        <w:rPr>
          <w:noProof/>
        </w:rPr>
      </w:pPr>
      <w:r w:rsidRPr="00FC462C">
        <w:rPr>
          <w:noProof/>
        </w:rPr>
        <w:lastRenderedPageBreak/>
        <w:t>The same function also has parameter for duty cycle</w:t>
      </w:r>
      <w:r w:rsidR="008D4A26" w:rsidRPr="00FC462C">
        <w:rPr>
          <w:noProof/>
        </w:rPr>
        <w:t xml:space="preserve"> (like in PWM) and w</w:t>
      </w:r>
      <w:r w:rsidRPr="00FC462C">
        <w:rPr>
          <w:noProof/>
        </w:rPr>
        <w:t xml:space="preserve">hen plot on a graph it shows square wave which also has a gentle miss-allignment </w:t>
      </w:r>
      <w:r w:rsidR="00A30EC7" w:rsidRPr="00FC462C">
        <w:rPr>
          <w:noProof/>
        </w:rPr>
        <w:t>caused by</w:t>
      </w:r>
      <w:r w:rsidRPr="00FC462C">
        <w:rPr>
          <w:noProof/>
        </w:rPr>
        <w:t xml:space="preserve"> sampling distance:</w:t>
      </w:r>
    </w:p>
    <w:p w14:paraId="7A56DC30" w14:textId="1333E429" w:rsidR="00A6439E" w:rsidRPr="00FC462C" w:rsidRDefault="00CA7043" w:rsidP="00A6439E">
      <w:pPr>
        <w:pStyle w:val="ListParagraph"/>
        <w:keepNext/>
        <w:ind w:left="792"/>
      </w:pPr>
      <w:r w:rsidRPr="00FC462C">
        <w:rPr>
          <w:noProof/>
        </w:rPr>
        <w:drawing>
          <wp:inline distT="0" distB="0" distL="0" distR="0" wp14:anchorId="58A22134" wp14:editId="61015513">
            <wp:extent cx="5217795" cy="4744294"/>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20980" cy="4747190"/>
                    </a:xfrm>
                    <a:prstGeom prst="rect">
                      <a:avLst/>
                    </a:prstGeom>
                  </pic:spPr>
                </pic:pic>
              </a:graphicData>
            </a:graphic>
          </wp:inline>
        </w:drawing>
      </w:r>
    </w:p>
    <w:p w14:paraId="5D6DFFE6" w14:textId="114E2F21" w:rsidR="00CA7043" w:rsidRPr="00FC462C" w:rsidRDefault="00A6439E" w:rsidP="00A6439E">
      <w:pPr>
        <w:pStyle w:val="Caption"/>
        <w:jc w:val="center"/>
        <w:rPr>
          <w:noProof/>
        </w:rPr>
      </w:pPr>
      <w:r w:rsidRPr="00FC462C">
        <w:t xml:space="preserve">Figure </w:t>
      </w:r>
      <w:fldSimple w:instr=" SEQ Figure \* ARABIC ">
        <w:r w:rsidR="00E343FE" w:rsidRPr="00FC462C">
          <w:rPr>
            <w:noProof/>
          </w:rPr>
          <w:t>41</w:t>
        </w:r>
      </w:fldSimple>
      <w:r w:rsidRPr="00FC462C">
        <w:t>. Square Wave</w:t>
      </w:r>
    </w:p>
    <w:p w14:paraId="78A23FDF" w14:textId="1BE20256" w:rsidR="00D250D8" w:rsidRPr="00FC462C" w:rsidRDefault="00D250D8" w:rsidP="00F83845">
      <w:pPr>
        <w:pStyle w:val="ListParagraph"/>
        <w:ind w:left="792"/>
        <w:rPr>
          <w:noProof/>
        </w:rPr>
      </w:pPr>
      <w:r w:rsidRPr="00FC462C">
        <w:rPr>
          <w:noProof/>
        </w:rPr>
        <w:t>Last waveform from sawtooth is triangle waveform. It is done identically to sawtooth but it also includes additional paramenter</w:t>
      </w:r>
      <w:r w:rsidR="00F67F06" w:rsidRPr="00FC462C">
        <w:rPr>
          <w:noProof/>
        </w:rPr>
        <w:t xml:space="preserve"> </w:t>
      </w:r>
      <w:r w:rsidR="00BC709B" w:rsidRPr="00FC462C">
        <w:rPr>
          <w:i/>
          <w:iCs/>
          <w:noProof/>
        </w:rPr>
        <w:t>‘</w:t>
      </w:r>
      <w:r w:rsidR="00F67F06" w:rsidRPr="00FC462C">
        <w:rPr>
          <w:i/>
          <w:iCs/>
          <w:noProof/>
        </w:rPr>
        <w:t>(1/2)</w:t>
      </w:r>
      <w:r w:rsidR="00BC709B" w:rsidRPr="00FC462C">
        <w:rPr>
          <w:i/>
          <w:iCs/>
          <w:noProof/>
        </w:rPr>
        <w:t>’</w:t>
      </w:r>
      <w:r w:rsidRPr="00FC462C">
        <w:rPr>
          <w:noProof/>
        </w:rPr>
        <w:t xml:space="preserve"> in function:</w:t>
      </w:r>
    </w:p>
    <w:p w14:paraId="1D5D0825" w14:textId="77777777" w:rsidR="00A6439E" w:rsidRPr="00FC462C" w:rsidRDefault="00D250D8" w:rsidP="00A6439E">
      <w:pPr>
        <w:pStyle w:val="ListParagraph"/>
        <w:keepNext/>
        <w:ind w:left="792"/>
      </w:pPr>
      <w:r w:rsidRPr="00FC462C">
        <w:rPr>
          <w:noProof/>
        </w:rPr>
        <w:drawing>
          <wp:inline distT="0" distB="0" distL="0" distR="0" wp14:anchorId="6F24DB92" wp14:editId="5D59FAC2">
            <wp:extent cx="5226342" cy="31151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94470" cy="315580"/>
                    </a:xfrm>
                    <a:prstGeom prst="rect">
                      <a:avLst/>
                    </a:prstGeom>
                  </pic:spPr>
                </pic:pic>
              </a:graphicData>
            </a:graphic>
          </wp:inline>
        </w:drawing>
      </w:r>
    </w:p>
    <w:p w14:paraId="7DF38C34" w14:textId="4E40A135" w:rsidR="00D250D8" w:rsidRPr="00FC462C" w:rsidRDefault="00A6439E" w:rsidP="00A6439E">
      <w:pPr>
        <w:pStyle w:val="Caption"/>
        <w:jc w:val="center"/>
      </w:pPr>
      <w:r w:rsidRPr="00FC462C">
        <w:t xml:space="preserve">Figure </w:t>
      </w:r>
      <w:fldSimple w:instr=" SEQ Figure \* ARABIC ">
        <w:r w:rsidR="00E343FE" w:rsidRPr="00FC462C">
          <w:rPr>
            <w:noProof/>
          </w:rPr>
          <w:t>42</w:t>
        </w:r>
      </w:fldSimple>
      <w:r w:rsidRPr="00FC462C">
        <w:t>. Creating Triangle Waveform</w:t>
      </w:r>
    </w:p>
    <w:p w14:paraId="7DD90A1E" w14:textId="77777777" w:rsidR="002350D0" w:rsidRDefault="002350D0" w:rsidP="00F83845">
      <w:pPr>
        <w:pStyle w:val="ListParagraph"/>
        <w:ind w:left="792"/>
      </w:pPr>
    </w:p>
    <w:p w14:paraId="08AF4F9D" w14:textId="77777777" w:rsidR="002350D0" w:rsidRDefault="002350D0" w:rsidP="00F83845">
      <w:pPr>
        <w:pStyle w:val="ListParagraph"/>
        <w:ind w:left="792"/>
      </w:pPr>
    </w:p>
    <w:p w14:paraId="078A3004" w14:textId="77777777" w:rsidR="002350D0" w:rsidRDefault="002350D0" w:rsidP="00F83845">
      <w:pPr>
        <w:pStyle w:val="ListParagraph"/>
        <w:ind w:left="792"/>
      </w:pPr>
    </w:p>
    <w:p w14:paraId="29D52148" w14:textId="77777777" w:rsidR="002350D0" w:rsidRDefault="002350D0" w:rsidP="00F83845">
      <w:pPr>
        <w:pStyle w:val="ListParagraph"/>
        <w:ind w:left="792"/>
      </w:pPr>
    </w:p>
    <w:p w14:paraId="41A176FF" w14:textId="77777777" w:rsidR="002350D0" w:rsidRDefault="002350D0" w:rsidP="00F83845">
      <w:pPr>
        <w:pStyle w:val="ListParagraph"/>
        <w:ind w:left="792"/>
      </w:pPr>
    </w:p>
    <w:p w14:paraId="559C5F40" w14:textId="77777777" w:rsidR="002350D0" w:rsidRDefault="002350D0" w:rsidP="00F83845">
      <w:pPr>
        <w:pStyle w:val="ListParagraph"/>
        <w:ind w:left="792"/>
      </w:pPr>
    </w:p>
    <w:p w14:paraId="55B83C0E" w14:textId="77777777" w:rsidR="002350D0" w:rsidRDefault="002350D0" w:rsidP="00F83845">
      <w:pPr>
        <w:pStyle w:val="ListParagraph"/>
        <w:ind w:left="792"/>
      </w:pPr>
    </w:p>
    <w:p w14:paraId="402F3CBB" w14:textId="77777777" w:rsidR="002350D0" w:rsidRDefault="002350D0" w:rsidP="00F83845">
      <w:pPr>
        <w:pStyle w:val="ListParagraph"/>
        <w:ind w:left="792"/>
      </w:pPr>
    </w:p>
    <w:p w14:paraId="13B04EE5" w14:textId="77777777" w:rsidR="002350D0" w:rsidRDefault="002350D0" w:rsidP="00F83845">
      <w:pPr>
        <w:pStyle w:val="ListParagraph"/>
        <w:ind w:left="792"/>
      </w:pPr>
    </w:p>
    <w:p w14:paraId="4A4B7BF6" w14:textId="77777777" w:rsidR="002350D0" w:rsidRDefault="002350D0" w:rsidP="00F83845">
      <w:pPr>
        <w:pStyle w:val="ListParagraph"/>
        <w:ind w:left="792"/>
      </w:pPr>
    </w:p>
    <w:p w14:paraId="30D6D722" w14:textId="77777777" w:rsidR="002350D0" w:rsidRDefault="002350D0" w:rsidP="00F83845">
      <w:pPr>
        <w:pStyle w:val="ListParagraph"/>
        <w:ind w:left="792"/>
      </w:pPr>
    </w:p>
    <w:p w14:paraId="710BE12C" w14:textId="4CDF629C" w:rsidR="00D250D8" w:rsidRPr="00FC462C" w:rsidRDefault="00D250D8" w:rsidP="00F83845">
      <w:pPr>
        <w:pStyle w:val="ListParagraph"/>
        <w:ind w:left="792"/>
      </w:pPr>
      <w:r w:rsidRPr="00FC462C">
        <w:lastRenderedPageBreak/>
        <w:t xml:space="preserve">When plot on a graph it shows </w:t>
      </w:r>
      <w:r w:rsidR="00D1704B" w:rsidRPr="00FC462C">
        <w:t>triangle waveform:</w:t>
      </w:r>
    </w:p>
    <w:p w14:paraId="23C7598C" w14:textId="77777777" w:rsidR="00A6439E" w:rsidRPr="00FC462C" w:rsidRDefault="00D1704B" w:rsidP="00A6439E">
      <w:pPr>
        <w:pStyle w:val="ListParagraph"/>
        <w:keepNext/>
        <w:ind w:left="792"/>
      </w:pPr>
      <w:r w:rsidRPr="00FC462C">
        <w:rPr>
          <w:noProof/>
        </w:rPr>
        <w:drawing>
          <wp:inline distT="0" distB="0" distL="0" distR="0" wp14:anchorId="24C2449B" wp14:editId="7F7445A5">
            <wp:extent cx="5201175" cy="4729182"/>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209847" cy="4737067"/>
                    </a:xfrm>
                    <a:prstGeom prst="rect">
                      <a:avLst/>
                    </a:prstGeom>
                  </pic:spPr>
                </pic:pic>
              </a:graphicData>
            </a:graphic>
          </wp:inline>
        </w:drawing>
      </w:r>
    </w:p>
    <w:p w14:paraId="3146911D" w14:textId="3D143DF8" w:rsidR="00D1704B" w:rsidRPr="00FC462C" w:rsidRDefault="00A6439E" w:rsidP="00A6439E">
      <w:pPr>
        <w:pStyle w:val="Caption"/>
        <w:jc w:val="center"/>
      </w:pPr>
      <w:r w:rsidRPr="00FC462C">
        <w:t xml:space="preserve">Figure </w:t>
      </w:r>
      <w:fldSimple w:instr=" SEQ Figure \* ARABIC ">
        <w:r w:rsidR="00E343FE" w:rsidRPr="00FC462C">
          <w:rPr>
            <w:noProof/>
          </w:rPr>
          <w:t>43</w:t>
        </w:r>
      </w:fldSimple>
      <w:r w:rsidRPr="00FC462C">
        <w:t>. Triangle Waveform</w:t>
      </w:r>
    </w:p>
    <w:p w14:paraId="4D6FA84E" w14:textId="1A7B0AA6" w:rsidR="00F83845" w:rsidRPr="00172674" w:rsidRDefault="00F83845" w:rsidP="00FC462C">
      <w:pPr>
        <w:pStyle w:val="ListParagraph"/>
        <w:numPr>
          <w:ilvl w:val="1"/>
          <w:numId w:val="3"/>
        </w:numPr>
        <w:rPr>
          <w:b/>
          <w:bCs/>
          <w:sz w:val="26"/>
          <w:szCs w:val="26"/>
        </w:rPr>
      </w:pPr>
      <w:r w:rsidRPr="00172674">
        <w:rPr>
          <w:b/>
          <w:bCs/>
          <w:sz w:val="26"/>
          <w:szCs w:val="26"/>
        </w:rPr>
        <w:t>ADSR Sound Envelopes</w:t>
      </w:r>
    </w:p>
    <w:p w14:paraId="7D544A62" w14:textId="20B76A6B" w:rsidR="009F7886" w:rsidRPr="00FC462C" w:rsidRDefault="004636B8" w:rsidP="009F7886">
      <w:pPr>
        <w:pStyle w:val="ListParagraph"/>
        <w:ind w:left="792"/>
      </w:pPr>
      <w:r w:rsidRPr="00FC462C">
        <w:t>To imitate real instruments synthesizer needs to use envelope. This ADSR is made out of 4 segments</w:t>
      </w:r>
      <w:r w:rsidR="006237EF" w:rsidRPr="00FC462C">
        <w:t xml:space="preserve"> and it needed to be a </w:t>
      </w:r>
      <w:r w:rsidR="00DB641C" w:rsidRPr="00FC462C">
        <w:t xml:space="preserve">MATLAB </w:t>
      </w:r>
      <w:r w:rsidR="006237EF" w:rsidRPr="00FC462C">
        <w:t>script in order to work. The example bellow is the simplest way of generating envelope</w:t>
      </w:r>
      <w:r w:rsidR="000941ED" w:rsidRPr="00FC462C">
        <w:t xml:space="preserve"> for the </w:t>
      </w:r>
      <w:r w:rsidR="008F5C9F" w:rsidRPr="00FC462C">
        <w:t>n</w:t>
      </w:r>
      <w:r w:rsidR="000941ED" w:rsidRPr="00FC462C">
        <w:t>ote C4 which has a frequency of around 261Hz</w:t>
      </w:r>
      <w:r w:rsidR="006902C7" w:rsidRPr="00FC462C">
        <w:t xml:space="preserve"> </w:t>
      </w:r>
      <w:r w:rsidR="006902C7" w:rsidRPr="00FC462C">
        <w:rPr>
          <w:vertAlign w:val="superscript"/>
        </w:rPr>
        <w:t>[26]</w:t>
      </w:r>
      <w:r w:rsidR="008F5C9F" w:rsidRPr="00FC462C">
        <w:t>.</w:t>
      </w:r>
    </w:p>
    <w:p w14:paraId="7CB14F71" w14:textId="77777777" w:rsidR="006877D2" w:rsidRPr="00FC462C" w:rsidRDefault="00DB641C" w:rsidP="006877D2">
      <w:pPr>
        <w:pStyle w:val="ListParagraph"/>
        <w:keepNext/>
        <w:ind w:left="792"/>
      </w:pPr>
      <w:r w:rsidRPr="00FC462C">
        <w:rPr>
          <w:noProof/>
        </w:rPr>
        <w:lastRenderedPageBreak/>
        <w:drawing>
          <wp:inline distT="0" distB="0" distL="0" distR="0" wp14:anchorId="05A0BA56" wp14:editId="78AEB469">
            <wp:extent cx="5210175" cy="1506021"/>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30745" cy="1511967"/>
                    </a:xfrm>
                    <a:prstGeom prst="rect">
                      <a:avLst/>
                    </a:prstGeom>
                  </pic:spPr>
                </pic:pic>
              </a:graphicData>
            </a:graphic>
          </wp:inline>
        </w:drawing>
      </w:r>
      <w:r w:rsidRPr="00FC462C">
        <w:rPr>
          <w:noProof/>
        </w:rPr>
        <w:drawing>
          <wp:inline distT="0" distB="0" distL="0" distR="0" wp14:anchorId="61D6757E" wp14:editId="79B8C248">
            <wp:extent cx="5210175" cy="2989530"/>
            <wp:effectExtent l="0" t="0" r="0" b="190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24990" cy="2998031"/>
                    </a:xfrm>
                    <a:prstGeom prst="rect">
                      <a:avLst/>
                    </a:prstGeom>
                  </pic:spPr>
                </pic:pic>
              </a:graphicData>
            </a:graphic>
          </wp:inline>
        </w:drawing>
      </w:r>
    </w:p>
    <w:p w14:paraId="395251C7" w14:textId="2321DEC2" w:rsidR="00DB641C" w:rsidRPr="00FC462C" w:rsidRDefault="006877D2" w:rsidP="006877D2">
      <w:pPr>
        <w:pStyle w:val="Caption"/>
        <w:jc w:val="center"/>
      </w:pPr>
      <w:r w:rsidRPr="00FC462C">
        <w:t xml:space="preserve">Figure </w:t>
      </w:r>
      <w:fldSimple w:instr=" SEQ Figure \* ARABIC ">
        <w:r w:rsidR="00E343FE" w:rsidRPr="00FC462C">
          <w:rPr>
            <w:noProof/>
          </w:rPr>
          <w:t>44</w:t>
        </w:r>
      </w:fldSimple>
      <w:r w:rsidRPr="00FC462C">
        <w:t>. Creating ADSR Envelope and Applying it to Signal</w:t>
      </w:r>
    </w:p>
    <w:p w14:paraId="3044E358" w14:textId="7C081CA9" w:rsidR="00DB641C" w:rsidRPr="00FC462C" w:rsidRDefault="00DB641C" w:rsidP="00172674">
      <w:pPr>
        <w:pStyle w:val="ListParagraph"/>
        <w:ind w:left="792" w:firstLine="648"/>
      </w:pPr>
      <w:r w:rsidRPr="00FC462C">
        <w:t>First 4 lanes of code define variables:</w:t>
      </w:r>
      <w:r w:rsidR="00EF0C91" w:rsidRPr="00FC462C">
        <w:t xml:space="preserve"> </w:t>
      </w:r>
      <w:r w:rsidR="00EF0C91" w:rsidRPr="00FC462C">
        <w:rPr>
          <w:i/>
          <w:iCs/>
        </w:rPr>
        <w:t>‘fs’</w:t>
      </w:r>
      <w:r w:rsidR="00EF0C91" w:rsidRPr="00FC462C">
        <w:t xml:space="preserve">, </w:t>
      </w:r>
      <w:r w:rsidR="00EF0C91" w:rsidRPr="00FC462C">
        <w:rPr>
          <w:i/>
          <w:iCs/>
        </w:rPr>
        <w:t>‘t’</w:t>
      </w:r>
      <w:r w:rsidR="00EF0C91" w:rsidRPr="00FC462C">
        <w:t xml:space="preserve"> have the same purpose as in </w:t>
      </w:r>
      <w:r w:rsidR="00EF0C91" w:rsidRPr="00FC462C">
        <w:rPr>
          <w:u w:val="single"/>
        </w:rPr>
        <w:t>section 5.2.</w:t>
      </w:r>
      <w:r w:rsidR="00EF0C91" w:rsidRPr="00FC462C">
        <w:t xml:space="preserve"> with the difference of </w:t>
      </w:r>
      <w:r w:rsidR="00EF0C91" w:rsidRPr="00FC462C">
        <w:rPr>
          <w:i/>
          <w:iCs/>
        </w:rPr>
        <w:t>‘</w:t>
      </w:r>
      <w:proofErr w:type="spellStart"/>
      <w:r w:rsidR="00EF0C91" w:rsidRPr="00FC462C">
        <w:rPr>
          <w:i/>
          <w:iCs/>
        </w:rPr>
        <w:t>tiv</w:t>
      </w:r>
      <w:proofErr w:type="spellEnd"/>
      <w:r w:rsidR="00EF0C91" w:rsidRPr="00FC462C">
        <w:rPr>
          <w:i/>
          <w:iCs/>
        </w:rPr>
        <w:t>’</w:t>
      </w:r>
      <w:r w:rsidR="00EF0C91" w:rsidRPr="00FC462C">
        <w:t xml:space="preserve"> which </w:t>
      </w:r>
      <w:r w:rsidR="002D4BFA" w:rsidRPr="00FC462C">
        <w:t>holds</w:t>
      </w:r>
      <w:r w:rsidR="00EF0C91" w:rsidRPr="00FC462C">
        <w:t xml:space="preserve"> the time between the samples; and </w:t>
      </w:r>
      <w:r w:rsidR="00EF0C91" w:rsidRPr="00FC462C">
        <w:rPr>
          <w:i/>
          <w:iCs/>
        </w:rPr>
        <w:t>‘</w:t>
      </w:r>
      <w:proofErr w:type="spellStart"/>
      <w:r w:rsidR="00EF0C91" w:rsidRPr="00FC462C">
        <w:rPr>
          <w:i/>
          <w:iCs/>
        </w:rPr>
        <w:t>fC</w:t>
      </w:r>
      <w:proofErr w:type="spellEnd"/>
      <w:r w:rsidR="00EF0C91" w:rsidRPr="00FC462C">
        <w:rPr>
          <w:i/>
          <w:iCs/>
        </w:rPr>
        <w:t>’</w:t>
      </w:r>
      <w:r w:rsidR="00EF0C91" w:rsidRPr="00FC462C">
        <w:t xml:space="preserve"> defines the frequency of a note C4 in Hz.</w:t>
      </w:r>
      <w:r w:rsidR="00C34F27" w:rsidRPr="00FC462C">
        <w:t xml:space="preserve"> The </w:t>
      </w:r>
      <w:r w:rsidR="00C34F27" w:rsidRPr="00FC462C">
        <w:rPr>
          <w:i/>
          <w:iCs/>
        </w:rPr>
        <w:t>‘NA’</w:t>
      </w:r>
      <w:r w:rsidR="00C34F27" w:rsidRPr="00FC462C">
        <w:t xml:space="preserve"> holds number of samples for </w:t>
      </w:r>
      <w:r w:rsidR="00C34F27" w:rsidRPr="00FC462C">
        <w:rPr>
          <w:i/>
          <w:iCs/>
        </w:rPr>
        <w:t>Attack</w:t>
      </w:r>
      <w:r w:rsidR="00C34F27" w:rsidRPr="00FC462C">
        <w:t xml:space="preserve"> segment and </w:t>
      </w:r>
      <w:r w:rsidR="00C34F27" w:rsidRPr="00FC462C">
        <w:rPr>
          <w:i/>
          <w:iCs/>
        </w:rPr>
        <w:t>‘</w:t>
      </w:r>
      <w:proofErr w:type="spellStart"/>
      <w:r w:rsidR="00C34F27" w:rsidRPr="00FC462C">
        <w:rPr>
          <w:i/>
          <w:iCs/>
        </w:rPr>
        <w:t>evA</w:t>
      </w:r>
      <w:proofErr w:type="spellEnd"/>
      <w:r w:rsidR="00C34F27" w:rsidRPr="00FC462C">
        <w:rPr>
          <w:i/>
          <w:iCs/>
        </w:rPr>
        <w:t>’</w:t>
      </w:r>
      <w:r w:rsidR="00C34F27" w:rsidRPr="00FC462C">
        <w:t xml:space="preserve"> contains an array of zeros 1 by </w:t>
      </w:r>
      <w:r w:rsidR="00C34F27" w:rsidRPr="00FC462C">
        <w:rPr>
          <w:i/>
          <w:iCs/>
        </w:rPr>
        <w:t>‘NA’</w:t>
      </w:r>
      <w:r w:rsidR="00C34F27" w:rsidRPr="00FC462C">
        <w:t xml:space="preserve"> samples long. Next </w:t>
      </w:r>
      <w:r w:rsidR="00C34F27" w:rsidRPr="00FC462C">
        <w:rPr>
          <w:i/>
          <w:iCs/>
        </w:rPr>
        <w:t>‘for’</w:t>
      </w:r>
      <w:r w:rsidR="00C34F27" w:rsidRPr="00FC462C">
        <w:t xml:space="preserve"> function runs from </w:t>
      </w:r>
      <w:r w:rsidR="00C34F27" w:rsidRPr="00FC462C">
        <w:rPr>
          <w:i/>
          <w:iCs/>
        </w:rPr>
        <w:t>‘</w:t>
      </w:r>
      <w:proofErr w:type="spellStart"/>
      <w:r w:rsidR="00C34F27" w:rsidRPr="00FC462C">
        <w:rPr>
          <w:i/>
          <w:iCs/>
        </w:rPr>
        <w:t>nn</w:t>
      </w:r>
      <w:proofErr w:type="spellEnd"/>
      <w:r w:rsidR="00C34F27" w:rsidRPr="00FC462C">
        <w:rPr>
          <w:i/>
          <w:iCs/>
        </w:rPr>
        <w:t>’</w:t>
      </w:r>
      <w:r w:rsidR="00344CF1" w:rsidRPr="00FC462C">
        <w:t xml:space="preserve"> (starting from 1) to </w:t>
      </w:r>
      <w:r w:rsidR="00344CF1" w:rsidRPr="00FC462C">
        <w:rPr>
          <w:i/>
          <w:iCs/>
        </w:rPr>
        <w:t>‘NA’</w:t>
      </w:r>
      <w:r w:rsidR="00344CF1" w:rsidRPr="00FC462C">
        <w:t xml:space="preserve"> and for each sample, </w:t>
      </w:r>
      <w:r w:rsidR="00344CF1" w:rsidRPr="00FC462C">
        <w:rPr>
          <w:i/>
          <w:iCs/>
        </w:rPr>
        <w:t>‘</w:t>
      </w:r>
      <w:proofErr w:type="spellStart"/>
      <w:r w:rsidR="00344CF1" w:rsidRPr="00FC462C">
        <w:rPr>
          <w:i/>
          <w:iCs/>
        </w:rPr>
        <w:t>evA</w:t>
      </w:r>
      <w:proofErr w:type="spellEnd"/>
      <w:r w:rsidR="00344CF1" w:rsidRPr="00FC462C">
        <w:rPr>
          <w:i/>
          <w:iCs/>
        </w:rPr>
        <w:t>’</w:t>
      </w:r>
      <w:r w:rsidR="00344CF1" w:rsidRPr="00FC462C">
        <w:t xml:space="preserve"> array zeros are filled with linearly increased</w:t>
      </w:r>
      <w:r w:rsidR="001A1280" w:rsidRPr="00FC462C">
        <w:t xml:space="preserve"> amplitude matching ratio between </w:t>
      </w:r>
      <w:r w:rsidR="001A1280" w:rsidRPr="00FC462C">
        <w:rPr>
          <w:i/>
          <w:iCs/>
        </w:rPr>
        <w:t>‘</w:t>
      </w:r>
      <w:proofErr w:type="spellStart"/>
      <w:r w:rsidR="001A1280" w:rsidRPr="00FC462C">
        <w:rPr>
          <w:i/>
          <w:iCs/>
        </w:rPr>
        <w:t>nn</w:t>
      </w:r>
      <w:proofErr w:type="spellEnd"/>
      <w:r w:rsidR="001A1280" w:rsidRPr="00FC462C">
        <w:rPr>
          <w:i/>
          <w:iCs/>
        </w:rPr>
        <w:t>’</w:t>
      </w:r>
      <w:r w:rsidR="001A1280" w:rsidRPr="00FC462C">
        <w:t xml:space="preserve"> and </w:t>
      </w:r>
      <w:r w:rsidR="001A1280" w:rsidRPr="00FC462C">
        <w:rPr>
          <w:i/>
          <w:iCs/>
        </w:rPr>
        <w:t>‘NA’</w:t>
      </w:r>
      <w:r w:rsidR="001A1280" w:rsidRPr="00FC462C">
        <w:t xml:space="preserve"> multiplied by 2.</w:t>
      </w:r>
    </w:p>
    <w:p w14:paraId="5E408AE9" w14:textId="019EA815" w:rsidR="001A1280" w:rsidRPr="00FC462C" w:rsidRDefault="001A1280" w:rsidP="009F7886">
      <w:pPr>
        <w:pStyle w:val="ListParagraph"/>
        <w:ind w:left="792"/>
      </w:pPr>
      <w:r w:rsidRPr="00FC462C">
        <w:t xml:space="preserve">The </w:t>
      </w:r>
      <w:r w:rsidRPr="00FC462C">
        <w:rPr>
          <w:i/>
          <w:iCs/>
        </w:rPr>
        <w:t>Decay</w:t>
      </w:r>
      <w:r w:rsidRPr="00FC462C">
        <w:t xml:space="preserve"> segment works identically to </w:t>
      </w:r>
      <w:r w:rsidRPr="00FC462C">
        <w:rPr>
          <w:i/>
          <w:iCs/>
        </w:rPr>
        <w:t>Attack</w:t>
      </w:r>
      <w:r w:rsidRPr="00FC462C">
        <w:t xml:space="preserve"> with different variables but the array </w:t>
      </w:r>
      <w:r w:rsidRPr="00FC462C">
        <w:rPr>
          <w:i/>
          <w:iCs/>
        </w:rPr>
        <w:t>‘</w:t>
      </w:r>
      <w:proofErr w:type="spellStart"/>
      <w:r w:rsidRPr="00FC462C">
        <w:rPr>
          <w:i/>
          <w:iCs/>
        </w:rPr>
        <w:t>evD</w:t>
      </w:r>
      <w:proofErr w:type="spellEnd"/>
      <w:r w:rsidRPr="00FC462C">
        <w:rPr>
          <w:i/>
          <w:iCs/>
        </w:rPr>
        <w:t>’</w:t>
      </w:r>
      <w:r w:rsidRPr="00FC462C">
        <w:t xml:space="preserve"> is filled with linearly decreased amplitude.</w:t>
      </w:r>
    </w:p>
    <w:p w14:paraId="766A445A" w14:textId="6B95EC17" w:rsidR="00F70F11" w:rsidRPr="00FC462C" w:rsidRDefault="001A1280" w:rsidP="009F7886">
      <w:pPr>
        <w:pStyle w:val="ListParagraph"/>
        <w:ind w:left="792"/>
      </w:pPr>
      <w:r w:rsidRPr="00FC462C">
        <w:rPr>
          <w:i/>
          <w:iCs/>
        </w:rPr>
        <w:t>Sustain</w:t>
      </w:r>
      <w:r w:rsidRPr="00FC462C">
        <w:t xml:space="preserve"> segment is filling its array with constant value </w:t>
      </w:r>
      <w:r w:rsidR="00F70F11" w:rsidRPr="00FC462C">
        <w:t xml:space="preserve">and the </w:t>
      </w:r>
      <w:r w:rsidR="00F70F11" w:rsidRPr="00FC462C">
        <w:rPr>
          <w:i/>
          <w:iCs/>
        </w:rPr>
        <w:t>Release</w:t>
      </w:r>
      <w:r w:rsidR="00F70F11" w:rsidRPr="00FC462C">
        <w:t xml:space="preserve"> segment works the same as decay but twice as slow because it has </w:t>
      </w:r>
      <w:r w:rsidR="00EA68ED" w:rsidRPr="00FC462C">
        <w:t>twice as long</w:t>
      </w:r>
      <w:r w:rsidR="00F70F11" w:rsidRPr="00FC462C">
        <w:t xml:space="preserve"> duration than remaining 3 segments.</w:t>
      </w:r>
      <w:r w:rsidR="00172674">
        <w:t xml:space="preserve"> </w:t>
      </w:r>
      <w:r w:rsidR="00F70F11" w:rsidRPr="00FC462C">
        <w:t xml:space="preserve">Lastly, the segments are added together into a single matrix and applied to variable </w:t>
      </w:r>
      <w:r w:rsidR="00F70F11" w:rsidRPr="00FC462C">
        <w:rPr>
          <w:i/>
          <w:iCs/>
        </w:rPr>
        <w:t>‘</w:t>
      </w:r>
      <w:proofErr w:type="spellStart"/>
      <w:r w:rsidR="00F70F11" w:rsidRPr="00FC462C">
        <w:rPr>
          <w:i/>
          <w:iCs/>
        </w:rPr>
        <w:t>yC</w:t>
      </w:r>
      <w:proofErr w:type="spellEnd"/>
      <w:r w:rsidR="00F70F11" w:rsidRPr="00FC462C">
        <w:rPr>
          <w:i/>
          <w:iCs/>
        </w:rPr>
        <w:t>’</w:t>
      </w:r>
      <w:r w:rsidR="00F70F11" w:rsidRPr="00FC462C">
        <w:t xml:space="preserve"> which multiplies envelope matrix with formula for sine wave. Then the script </w:t>
      </w:r>
      <w:r w:rsidR="00A518B4" w:rsidRPr="00FC462C">
        <w:t>plays</w:t>
      </w:r>
      <w:r w:rsidR="00F70F11" w:rsidRPr="00FC462C">
        <w:t xml:space="preserve"> the note through speakers and plots resulting volume of a note on a graph:</w:t>
      </w:r>
    </w:p>
    <w:p w14:paraId="4F6650F4" w14:textId="77777777" w:rsidR="008C4809" w:rsidRPr="00FC462C" w:rsidRDefault="003E3784" w:rsidP="008C4809">
      <w:pPr>
        <w:pStyle w:val="ListParagraph"/>
        <w:keepNext/>
        <w:ind w:left="792"/>
      </w:pPr>
      <w:r w:rsidRPr="00FC462C">
        <w:rPr>
          <w:noProof/>
        </w:rPr>
        <w:lastRenderedPageBreak/>
        <w:drawing>
          <wp:inline distT="0" distB="0" distL="0" distR="0" wp14:anchorId="2444E3B2" wp14:editId="48BC3855">
            <wp:extent cx="5210175" cy="4737366"/>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212354" cy="4739347"/>
                    </a:xfrm>
                    <a:prstGeom prst="rect">
                      <a:avLst/>
                    </a:prstGeom>
                  </pic:spPr>
                </pic:pic>
              </a:graphicData>
            </a:graphic>
          </wp:inline>
        </w:drawing>
      </w:r>
    </w:p>
    <w:p w14:paraId="5B9744EB" w14:textId="369FA73D" w:rsidR="00F70F11" w:rsidRPr="00FC462C" w:rsidRDefault="008C4809" w:rsidP="008C4809">
      <w:pPr>
        <w:pStyle w:val="Caption"/>
        <w:jc w:val="center"/>
      </w:pPr>
      <w:r w:rsidRPr="00FC462C">
        <w:t xml:space="preserve">Figure </w:t>
      </w:r>
      <w:fldSimple w:instr=" SEQ Figure \* ARABIC ">
        <w:r w:rsidR="00E343FE" w:rsidRPr="00FC462C">
          <w:rPr>
            <w:noProof/>
          </w:rPr>
          <w:t>45</w:t>
        </w:r>
      </w:fldSimple>
      <w:r w:rsidRPr="00FC462C">
        <w:t>. Volume of a Sound using ADSR</w:t>
      </w:r>
    </w:p>
    <w:p w14:paraId="13893061" w14:textId="32A86F94" w:rsidR="00EB104E" w:rsidRPr="00FC462C" w:rsidRDefault="00EB104E" w:rsidP="009F7886">
      <w:pPr>
        <w:pStyle w:val="ListParagraph"/>
        <w:ind w:left="792"/>
      </w:pPr>
      <w:r w:rsidRPr="00FC462C">
        <w:t>Important note is that this example is very fundamental and note duration is absolute which means it only works with notes of duration of 1 second.</w:t>
      </w:r>
    </w:p>
    <w:p w14:paraId="75F826DB" w14:textId="0900F77B" w:rsidR="00986AD2" w:rsidRPr="00B63174" w:rsidRDefault="00986AD2" w:rsidP="00FC462C">
      <w:pPr>
        <w:pStyle w:val="ListParagraph"/>
        <w:numPr>
          <w:ilvl w:val="1"/>
          <w:numId w:val="3"/>
        </w:numPr>
        <w:rPr>
          <w:b/>
          <w:bCs/>
          <w:sz w:val="26"/>
          <w:szCs w:val="26"/>
        </w:rPr>
      </w:pPr>
      <w:r w:rsidRPr="00B63174">
        <w:rPr>
          <w:b/>
          <w:bCs/>
          <w:sz w:val="26"/>
          <w:szCs w:val="26"/>
        </w:rPr>
        <w:t>Filters</w:t>
      </w:r>
    </w:p>
    <w:p w14:paraId="0522E974" w14:textId="05CACB45" w:rsidR="00F55D32" w:rsidRPr="00FC462C" w:rsidRDefault="00174473" w:rsidP="007E6A02">
      <w:pPr>
        <w:pStyle w:val="ListParagraph"/>
        <w:ind w:left="792" w:firstLine="648"/>
        <w:rPr>
          <w:rFonts w:eastAsiaTheme="minorEastAsia"/>
        </w:rPr>
      </w:pPr>
      <w:r w:rsidRPr="00FC462C">
        <w:t>Filtering in MATLAB is similar to analog filters</w:t>
      </w:r>
      <w:r w:rsidR="00323B99" w:rsidRPr="00FC462C">
        <w:t>, and it comes with the same variants (low-pass, high-pass, bandpass),</w:t>
      </w:r>
      <w:r w:rsidRPr="00FC462C">
        <w:t xml:space="preserve"> however the filtering is done differently. In digital filters there are more factors to conside</w:t>
      </w:r>
      <w:r w:rsidR="00E21137" w:rsidRPr="00FC462C">
        <w:t>r such as aliasing</w:t>
      </w:r>
      <w:r w:rsidRPr="00FC462C">
        <w:t xml:space="preserve">. </w:t>
      </w:r>
      <w:r w:rsidR="00E21137" w:rsidRPr="00FC462C">
        <w:t>A</w:t>
      </w:r>
      <w:r w:rsidRPr="00FC462C">
        <w:t>liasing is a result of under-sampling of the signal that causes system to be unable to reconstruct it. This is prevented using Nyquist Interval</w:t>
      </w:r>
      <m:oMath>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s</m:t>
                </m:r>
              </m:sub>
            </m:sSub>
          </m:num>
          <m:den>
            <m:r>
              <w:rPr>
                <w:rFonts w:ascii="Cambria Math" w:hAnsi="Cambria Math"/>
              </w:rPr>
              <m:t>2</m:t>
            </m:r>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s</m:t>
                </m:r>
              </m:sub>
            </m:sSub>
          </m:num>
          <m:den>
            <m:r>
              <w:rPr>
                <w:rFonts w:ascii="Cambria Math" w:hAnsi="Cambria Math"/>
              </w:rPr>
              <m:t>2</m:t>
            </m:r>
          </m:den>
        </m:f>
        <m:r>
          <w:rPr>
            <w:rFonts w:ascii="Cambria Math" w:hAnsi="Cambria Math"/>
          </w:rPr>
          <m:t>]</m:t>
        </m:r>
      </m:oMath>
      <w:r w:rsidRPr="00FC462C">
        <w:rPr>
          <w:rFonts w:eastAsiaTheme="minorEastAsia"/>
        </w:rPr>
        <w:t xml:space="preserve"> which shows that system needs to </w:t>
      </w:r>
      <w:r w:rsidR="00E21137" w:rsidRPr="00FC462C">
        <w:rPr>
          <w:rFonts w:eastAsiaTheme="minorEastAsia"/>
        </w:rPr>
        <w:t>have two samples for each polarity of a signal</w:t>
      </w:r>
      <w:r w:rsidR="00A7178A" w:rsidRPr="00FC462C">
        <w:rPr>
          <w:rFonts w:eastAsiaTheme="minorEastAsia"/>
        </w:rPr>
        <w:t xml:space="preserve"> at minimum</w:t>
      </w:r>
      <w:r w:rsidR="000F4C79" w:rsidRPr="00FC462C">
        <w:rPr>
          <w:rFonts w:eastAsiaTheme="minorEastAsia"/>
        </w:rPr>
        <w:t xml:space="preserve"> </w:t>
      </w:r>
      <w:r w:rsidR="000F4C79" w:rsidRPr="00FC462C">
        <w:rPr>
          <w:rFonts w:eastAsiaTheme="minorEastAsia"/>
          <w:vertAlign w:val="superscript"/>
        </w:rPr>
        <w:t>[34]</w:t>
      </w:r>
      <w:r w:rsidR="00E21137" w:rsidRPr="00FC462C">
        <w:rPr>
          <w:rFonts w:eastAsiaTheme="minorEastAsia"/>
        </w:rPr>
        <w:t>.</w:t>
      </w:r>
    </w:p>
    <w:p w14:paraId="12CE9EF0" w14:textId="6EEB669F" w:rsidR="009B1CFA" w:rsidRPr="00FC462C" w:rsidRDefault="009B1CFA" w:rsidP="007E6A02">
      <w:pPr>
        <w:pStyle w:val="ListParagraph"/>
        <w:ind w:left="792" w:firstLine="648"/>
        <w:rPr>
          <w:rFonts w:eastAsiaTheme="minorEastAsia"/>
        </w:rPr>
      </w:pPr>
      <w:r w:rsidRPr="00FC462C">
        <w:rPr>
          <w:rFonts w:eastAsiaTheme="minorEastAsia"/>
        </w:rPr>
        <w:t xml:space="preserve">MATLAB has built in functions to filter multichannel signals without need </w:t>
      </w:r>
      <w:r w:rsidR="00C6369D" w:rsidRPr="00FC462C">
        <w:rPr>
          <w:rFonts w:eastAsiaTheme="minorEastAsia"/>
        </w:rPr>
        <w:t xml:space="preserve">to design filters or compensate for delays </w:t>
      </w:r>
      <w:r w:rsidR="00C6369D" w:rsidRPr="00FC462C">
        <w:rPr>
          <w:rFonts w:eastAsiaTheme="minorEastAsia"/>
          <w:vertAlign w:val="superscript"/>
        </w:rPr>
        <w:t>[35]</w:t>
      </w:r>
      <w:r w:rsidR="00C6369D" w:rsidRPr="00FC462C">
        <w:rPr>
          <w:rFonts w:eastAsiaTheme="minorEastAsia"/>
        </w:rPr>
        <w:t xml:space="preserve">. </w:t>
      </w:r>
      <w:r w:rsidR="00323B99" w:rsidRPr="00FC462C">
        <w:rPr>
          <w:rFonts w:eastAsiaTheme="minorEastAsia"/>
        </w:rPr>
        <w:t xml:space="preserve">An example is lowpass function which have input criteria for </w:t>
      </w:r>
      <w:r w:rsidR="00BB3DA9" w:rsidRPr="00FC462C">
        <w:rPr>
          <w:rFonts w:eastAsiaTheme="minorEastAsia"/>
        </w:rPr>
        <w:t xml:space="preserve">signal, passband frequency, sampling rate and more. By default, </w:t>
      </w:r>
      <w:r w:rsidR="004C723C" w:rsidRPr="00FC462C">
        <w:rPr>
          <w:rFonts w:eastAsiaTheme="minorEastAsia"/>
        </w:rPr>
        <w:t>lowpass uses minimum order filter with attenuation of 60dB at the stopband.</w:t>
      </w:r>
      <w:r w:rsidR="00BB3DA9" w:rsidRPr="00FC462C">
        <w:rPr>
          <w:rFonts w:eastAsiaTheme="minorEastAsia"/>
        </w:rPr>
        <w:t xml:space="preserve"> </w:t>
      </w:r>
      <w:r w:rsidR="003C5732" w:rsidRPr="00FC462C">
        <w:rPr>
          <w:rFonts w:eastAsiaTheme="minorEastAsia"/>
        </w:rPr>
        <w:t>There is identical function for high-pass and bandpass with difference that input for passband frequency is a vector</w:t>
      </w:r>
      <w:r w:rsidR="000711EC" w:rsidRPr="00FC462C">
        <w:rPr>
          <w:rFonts w:eastAsiaTheme="minorEastAsia"/>
        </w:rPr>
        <w:t xml:space="preserve"> </w:t>
      </w:r>
      <w:r w:rsidR="000711EC" w:rsidRPr="00FC462C">
        <w:rPr>
          <w:rFonts w:eastAsiaTheme="minorEastAsia"/>
          <w:vertAlign w:val="superscript"/>
        </w:rPr>
        <w:t>[36]</w:t>
      </w:r>
      <w:r w:rsidR="003C5732" w:rsidRPr="00FC462C">
        <w:rPr>
          <w:rFonts w:eastAsiaTheme="minorEastAsia"/>
        </w:rPr>
        <w:t>.</w:t>
      </w:r>
    </w:p>
    <w:p w14:paraId="27B99654" w14:textId="18391AA8" w:rsidR="009A64C4" w:rsidRPr="00FC462C" w:rsidRDefault="00432BF8" w:rsidP="007E6A02">
      <w:pPr>
        <w:pStyle w:val="ListParagraph"/>
        <w:ind w:left="792" w:firstLine="648"/>
        <w:rPr>
          <w:noProof/>
        </w:rPr>
      </w:pPr>
      <w:r w:rsidRPr="00FC462C">
        <w:t>Testing of lowpass filter was done by summing two sine waves</w:t>
      </w:r>
      <w:r w:rsidR="005E6420" w:rsidRPr="00FC462C">
        <w:t xml:space="preserve"> and called</w:t>
      </w:r>
      <w:r w:rsidR="0099617B" w:rsidRPr="00FC462C">
        <w:t xml:space="preserve"> it</w:t>
      </w:r>
      <w:r w:rsidR="005E6420" w:rsidRPr="00FC462C">
        <w:t xml:space="preserve"> </w:t>
      </w:r>
      <w:r w:rsidR="005E6420" w:rsidRPr="00FC462C">
        <w:rPr>
          <w:i/>
          <w:iCs/>
        </w:rPr>
        <w:t>‘Z’</w:t>
      </w:r>
      <w:r w:rsidRPr="00FC462C">
        <w:t>, 1 with frequency of 5Hz and another with frequency of 250Hz at 20% amplitude:</w:t>
      </w:r>
    </w:p>
    <w:p w14:paraId="1D4ADD63" w14:textId="77777777" w:rsidR="0039621D" w:rsidRPr="00FC462C" w:rsidRDefault="009A64C4" w:rsidP="0039621D">
      <w:pPr>
        <w:pStyle w:val="ListParagraph"/>
        <w:keepNext/>
        <w:ind w:left="792"/>
      </w:pPr>
      <w:r w:rsidRPr="00FC462C">
        <w:rPr>
          <w:noProof/>
        </w:rPr>
        <w:lastRenderedPageBreak/>
        <w:drawing>
          <wp:inline distT="0" distB="0" distL="0" distR="0" wp14:anchorId="5D5B8DEC" wp14:editId="267648F4">
            <wp:extent cx="5218981" cy="2081001"/>
            <wp:effectExtent l="0" t="0" r="127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30515" cy="2085600"/>
                    </a:xfrm>
                    <a:prstGeom prst="rect">
                      <a:avLst/>
                    </a:prstGeom>
                  </pic:spPr>
                </pic:pic>
              </a:graphicData>
            </a:graphic>
          </wp:inline>
        </w:drawing>
      </w:r>
    </w:p>
    <w:p w14:paraId="510FFA06" w14:textId="3C5A1B33" w:rsidR="003C5732" w:rsidRPr="00FC462C" w:rsidRDefault="0039621D" w:rsidP="0039621D">
      <w:pPr>
        <w:pStyle w:val="Caption"/>
        <w:jc w:val="center"/>
      </w:pPr>
      <w:r w:rsidRPr="00FC462C">
        <w:t xml:space="preserve">Figure </w:t>
      </w:r>
      <w:fldSimple w:instr=" SEQ Figure \* ARABIC ">
        <w:r w:rsidR="00E343FE" w:rsidRPr="00FC462C">
          <w:rPr>
            <w:noProof/>
          </w:rPr>
          <w:t>46</w:t>
        </w:r>
      </w:fldSimple>
      <w:r w:rsidRPr="00FC462C">
        <w:t>. Noisy Sine Wave</w:t>
      </w:r>
    </w:p>
    <w:p w14:paraId="141A32A7" w14:textId="77777777" w:rsidR="0039621D" w:rsidRPr="00FC462C" w:rsidRDefault="009A64C4" w:rsidP="007E6A02">
      <w:pPr>
        <w:pStyle w:val="ListParagraph"/>
        <w:keepNext/>
        <w:ind w:left="792" w:firstLine="648"/>
      </w:pPr>
      <w:r w:rsidRPr="00FC462C">
        <w:t>When this signal got applied to a lowpass filter function</w:t>
      </w:r>
      <w:r w:rsidR="00787790" w:rsidRPr="00FC462C">
        <w:t xml:space="preserve">, where </w:t>
      </w:r>
      <w:r w:rsidR="00787790" w:rsidRPr="00FC462C">
        <w:rPr>
          <w:i/>
          <w:iCs/>
        </w:rPr>
        <w:t>‘Z’</w:t>
      </w:r>
      <w:r w:rsidR="00787790" w:rsidRPr="00FC462C">
        <w:t xml:space="preserve"> is the noisy signal, </w:t>
      </w:r>
      <w:r w:rsidR="00787790" w:rsidRPr="00FC462C">
        <w:rPr>
          <w:i/>
          <w:iCs/>
        </w:rPr>
        <w:t>‘2’</w:t>
      </w:r>
      <w:r w:rsidR="00787790" w:rsidRPr="00FC462C">
        <w:t xml:space="preserve"> is the cut-off frequency, and </w:t>
      </w:r>
      <w:r w:rsidR="00787790" w:rsidRPr="00FC462C">
        <w:rPr>
          <w:i/>
          <w:iCs/>
        </w:rPr>
        <w:t>‘fs’</w:t>
      </w:r>
      <w:r w:rsidR="00787790" w:rsidRPr="00FC462C">
        <w:t xml:space="preserve"> is sampling rate</w:t>
      </w:r>
      <w:r w:rsidRPr="00FC462C">
        <w:t>:</w:t>
      </w:r>
      <w:r w:rsidRPr="00FC462C">
        <w:rPr>
          <w:noProof/>
        </w:rPr>
        <w:drawing>
          <wp:inline distT="0" distB="0" distL="0" distR="0" wp14:anchorId="414D8318" wp14:editId="55AAFC25">
            <wp:extent cx="4676775" cy="60007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676775" cy="600075"/>
                    </a:xfrm>
                    <a:prstGeom prst="rect">
                      <a:avLst/>
                    </a:prstGeom>
                  </pic:spPr>
                </pic:pic>
              </a:graphicData>
            </a:graphic>
          </wp:inline>
        </w:drawing>
      </w:r>
    </w:p>
    <w:p w14:paraId="444EAE42" w14:textId="768F188E" w:rsidR="0041138F" w:rsidRPr="00FC462C" w:rsidRDefault="0039621D" w:rsidP="0039621D">
      <w:pPr>
        <w:pStyle w:val="Caption"/>
        <w:jc w:val="center"/>
      </w:pPr>
      <w:r w:rsidRPr="00FC462C">
        <w:t xml:space="preserve">Figure </w:t>
      </w:r>
      <w:fldSimple w:instr=" SEQ Figure \* ARABIC ">
        <w:r w:rsidR="00E343FE" w:rsidRPr="00FC462C">
          <w:rPr>
            <w:noProof/>
          </w:rPr>
          <w:t>47</w:t>
        </w:r>
      </w:fldSimple>
      <w:r w:rsidRPr="00FC462C">
        <w:t>. Low-pass Filter Code</w:t>
      </w:r>
    </w:p>
    <w:p w14:paraId="6747BB78" w14:textId="77777777" w:rsidR="0039621D" w:rsidRPr="00FC462C" w:rsidRDefault="0041138F" w:rsidP="0039621D">
      <w:pPr>
        <w:pStyle w:val="ListParagraph"/>
        <w:keepNext/>
        <w:ind w:left="792"/>
      </w:pPr>
      <w:r w:rsidRPr="00FC462C">
        <w:t>T</w:t>
      </w:r>
      <w:r w:rsidR="005D01B9" w:rsidRPr="00FC462C">
        <w:t>he</w:t>
      </w:r>
      <w:r w:rsidR="009A64C4" w:rsidRPr="00FC462C">
        <w:t xml:space="preserve"> high frequency signal got filtered out:</w:t>
      </w:r>
      <w:r w:rsidR="009A64C4" w:rsidRPr="00FC462C">
        <w:rPr>
          <w:noProof/>
        </w:rPr>
        <w:drawing>
          <wp:inline distT="0" distB="0" distL="0" distR="0" wp14:anchorId="3C8C645E" wp14:editId="004C3583">
            <wp:extent cx="5218430" cy="2080781"/>
            <wp:effectExtent l="0" t="0" r="127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238385" cy="2088738"/>
                    </a:xfrm>
                    <a:prstGeom prst="rect">
                      <a:avLst/>
                    </a:prstGeom>
                  </pic:spPr>
                </pic:pic>
              </a:graphicData>
            </a:graphic>
          </wp:inline>
        </w:drawing>
      </w:r>
    </w:p>
    <w:p w14:paraId="154B4EC8" w14:textId="5CD6C520" w:rsidR="009A64C4" w:rsidRPr="00FC462C" w:rsidRDefault="0039621D" w:rsidP="0039621D">
      <w:pPr>
        <w:pStyle w:val="Caption"/>
        <w:jc w:val="center"/>
      </w:pPr>
      <w:r w:rsidRPr="00FC462C">
        <w:t xml:space="preserve">Figure </w:t>
      </w:r>
      <w:fldSimple w:instr=" SEQ Figure \* ARABIC ">
        <w:r w:rsidR="00E343FE" w:rsidRPr="00FC462C">
          <w:rPr>
            <w:noProof/>
          </w:rPr>
          <w:t>48</w:t>
        </w:r>
      </w:fldSimple>
      <w:r w:rsidRPr="00FC462C">
        <w:t>. Noisy Sine Wave Smoothed out</w:t>
      </w:r>
    </w:p>
    <w:p w14:paraId="61F3236E" w14:textId="0118E100" w:rsidR="00986AD2" w:rsidRPr="00B03695" w:rsidRDefault="00E86F37" w:rsidP="00FC462C">
      <w:pPr>
        <w:pStyle w:val="ListParagraph"/>
        <w:numPr>
          <w:ilvl w:val="1"/>
          <w:numId w:val="3"/>
        </w:numPr>
        <w:rPr>
          <w:b/>
          <w:bCs/>
          <w:sz w:val="26"/>
          <w:szCs w:val="26"/>
        </w:rPr>
      </w:pPr>
      <w:r w:rsidRPr="00B03695">
        <w:rPr>
          <w:b/>
          <w:bCs/>
          <w:sz w:val="26"/>
          <w:szCs w:val="26"/>
        </w:rPr>
        <w:t>S</w:t>
      </w:r>
      <w:r w:rsidR="00986AD2" w:rsidRPr="00B03695">
        <w:rPr>
          <w:b/>
          <w:bCs/>
          <w:sz w:val="26"/>
          <w:szCs w:val="26"/>
        </w:rPr>
        <w:t>ynthesis</w:t>
      </w:r>
      <w:r w:rsidR="00D20B48" w:rsidRPr="00B03695">
        <w:rPr>
          <w:b/>
          <w:bCs/>
          <w:sz w:val="26"/>
          <w:szCs w:val="26"/>
        </w:rPr>
        <w:t xml:space="preserve"> </w:t>
      </w:r>
      <w:r w:rsidR="00243AC0" w:rsidRPr="00B03695">
        <w:rPr>
          <w:b/>
          <w:bCs/>
          <w:sz w:val="26"/>
          <w:szCs w:val="26"/>
        </w:rPr>
        <w:t>–</w:t>
      </w:r>
      <w:r w:rsidR="00D20B48" w:rsidRPr="00B03695">
        <w:rPr>
          <w:b/>
          <w:bCs/>
          <w:sz w:val="26"/>
          <w:szCs w:val="26"/>
        </w:rPr>
        <w:t xml:space="preserve"> Stacking</w:t>
      </w:r>
    </w:p>
    <w:p w14:paraId="3315E6D6" w14:textId="517FA2C5" w:rsidR="00243AC0" w:rsidRPr="00FC462C" w:rsidRDefault="003442AE" w:rsidP="00B03695">
      <w:pPr>
        <w:pStyle w:val="ListParagraph"/>
        <w:ind w:left="792" w:firstLine="648"/>
      </w:pPr>
      <w:r w:rsidRPr="00FC462C">
        <w:t xml:space="preserve">Stacking </w:t>
      </w:r>
      <w:r w:rsidR="003D0367" w:rsidRPr="00FC462C">
        <w:t xml:space="preserve">method </w:t>
      </w:r>
      <w:r w:rsidRPr="00FC462C">
        <w:t>synthesis was done using two sound envelopes of similar shapes and waveforms of 3 different frequencies and then resulting signal was put through a low-pass filter.</w:t>
      </w:r>
    </w:p>
    <w:p w14:paraId="051856BE" w14:textId="77777777" w:rsidR="009C3B94" w:rsidRPr="00FC462C" w:rsidRDefault="001A4182" w:rsidP="009C3B94">
      <w:pPr>
        <w:pStyle w:val="ListParagraph"/>
        <w:keepNext/>
        <w:ind w:left="792"/>
      </w:pPr>
      <w:r w:rsidRPr="00FC462C">
        <w:rPr>
          <w:noProof/>
        </w:rPr>
        <w:drawing>
          <wp:inline distT="0" distB="0" distL="0" distR="0" wp14:anchorId="40AD2C0F" wp14:editId="29C5C90C">
            <wp:extent cx="5218430" cy="909438"/>
            <wp:effectExtent l="0" t="0" r="1270" b="508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46711" cy="914367"/>
                    </a:xfrm>
                    <a:prstGeom prst="rect">
                      <a:avLst/>
                    </a:prstGeom>
                  </pic:spPr>
                </pic:pic>
              </a:graphicData>
            </a:graphic>
          </wp:inline>
        </w:drawing>
      </w:r>
    </w:p>
    <w:p w14:paraId="3170325E" w14:textId="2834260D" w:rsidR="001A4182" w:rsidRPr="00FC462C" w:rsidRDefault="009C3B94" w:rsidP="009C3B94">
      <w:pPr>
        <w:pStyle w:val="Caption"/>
        <w:jc w:val="center"/>
      </w:pPr>
      <w:r w:rsidRPr="00FC462C">
        <w:t xml:space="preserve">Figure </w:t>
      </w:r>
      <w:fldSimple w:instr=" SEQ Figure \* ARABIC ">
        <w:r w:rsidR="00E343FE" w:rsidRPr="00FC462C">
          <w:rPr>
            <w:noProof/>
          </w:rPr>
          <w:t>49</w:t>
        </w:r>
      </w:fldSimple>
      <w:r w:rsidRPr="00FC462C">
        <w:t>. Code for Connecting to MIDI Device and Sampling of Signal</w:t>
      </w:r>
    </w:p>
    <w:p w14:paraId="28B4601B" w14:textId="31392532" w:rsidR="001A4182" w:rsidRPr="00FC462C" w:rsidRDefault="001A4182" w:rsidP="00A460E9">
      <w:pPr>
        <w:pStyle w:val="ListParagraph"/>
        <w:ind w:left="792" w:firstLine="648"/>
      </w:pPr>
      <w:r w:rsidRPr="00FC462C">
        <w:lastRenderedPageBreak/>
        <w:t>First line of code connects the MIDI device to MATLAB which is followed by variable that will keep program looping, waiting for MIDI response. Then 3 variables were defined using same principles as in Section 5.2.</w:t>
      </w:r>
    </w:p>
    <w:p w14:paraId="5770AD00" w14:textId="77777777" w:rsidR="000043E5" w:rsidRPr="00FC462C" w:rsidRDefault="001A4182" w:rsidP="000043E5">
      <w:pPr>
        <w:pStyle w:val="ListParagraph"/>
        <w:keepNext/>
        <w:ind w:left="792"/>
      </w:pPr>
      <w:r w:rsidRPr="00FC462C">
        <w:rPr>
          <w:noProof/>
        </w:rPr>
        <w:drawing>
          <wp:inline distT="0" distB="0" distL="0" distR="0" wp14:anchorId="3E199957" wp14:editId="174BDACD">
            <wp:extent cx="5218981" cy="3352499"/>
            <wp:effectExtent l="0" t="0" r="1270" b="6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25608" cy="3356756"/>
                    </a:xfrm>
                    <a:prstGeom prst="rect">
                      <a:avLst/>
                    </a:prstGeom>
                  </pic:spPr>
                </pic:pic>
              </a:graphicData>
            </a:graphic>
          </wp:inline>
        </w:drawing>
      </w:r>
    </w:p>
    <w:p w14:paraId="7854C062" w14:textId="1992DE05" w:rsidR="001A4182" w:rsidRPr="00FC462C" w:rsidRDefault="000043E5" w:rsidP="000043E5">
      <w:pPr>
        <w:pStyle w:val="Caption"/>
        <w:jc w:val="center"/>
      </w:pPr>
      <w:r w:rsidRPr="00FC462C">
        <w:t xml:space="preserve">Figure </w:t>
      </w:r>
      <w:fldSimple w:instr=" SEQ Figure \* ARABIC ">
        <w:r w:rsidR="00E343FE" w:rsidRPr="00FC462C">
          <w:rPr>
            <w:noProof/>
          </w:rPr>
          <w:t>50</w:t>
        </w:r>
      </w:fldSimple>
      <w:r w:rsidRPr="00FC462C">
        <w:t>. ADSR Sound Envelope 1</w:t>
      </w:r>
    </w:p>
    <w:p w14:paraId="0614EF33" w14:textId="77777777" w:rsidR="004D0990" w:rsidRPr="00FC462C" w:rsidRDefault="009A1E6E" w:rsidP="00A460E9">
      <w:pPr>
        <w:pStyle w:val="ListParagraph"/>
        <w:ind w:left="792" w:firstLine="648"/>
      </w:pPr>
      <w:r w:rsidRPr="00FC462C">
        <w:t>Then a matrix was created using Section 5.3. as a framework for ADSR envelope with Attack, Decay, and Sustain segments for duration of 0.2 second each, while Release has 0.4 second duration.</w:t>
      </w:r>
      <w:r w:rsidR="004A7C5A" w:rsidRPr="00FC462C">
        <w:t xml:space="preserve"> The process was repeat for second envelope which has faster increase for Attack segments with 0.1 second and longer decay, with 0.3 seconds duration. </w:t>
      </w:r>
    </w:p>
    <w:p w14:paraId="345BA7A6" w14:textId="77777777" w:rsidR="004D0990" w:rsidRPr="00FC462C" w:rsidRDefault="004D0990" w:rsidP="004D0990">
      <w:pPr>
        <w:pStyle w:val="ListParagraph"/>
        <w:keepNext/>
        <w:ind w:left="792"/>
      </w:pPr>
      <w:r w:rsidRPr="00FC462C">
        <w:rPr>
          <w:noProof/>
        </w:rPr>
        <w:drawing>
          <wp:inline distT="0" distB="0" distL="0" distR="0" wp14:anchorId="69BFF1FD" wp14:editId="74E84DA3">
            <wp:extent cx="5218430" cy="3346363"/>
            <wp:effectExtent l="0" t="0" r="127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31154" cy="3354522"/>
                    </a:xfrm>
                    <a:prstGeom prst="rect">
                      <a:avLst/>
                    </a:prstGeom>
                  </pic:spPr>
                </pic:pic>
              </a:graphicData>
            </a:graphic>
          </wp:inline>
        </w:drawing>
      </w:r>
    </w:p>
    <w:p w14:paraId="02ED90D5" w14:textId="214CE240" w:rsidR="004D0990" w:rsidRPr="00FC462C" w:rsidRDefault="004D0990" w:rsidP="004D0990">
      <w:pPr>
        <w:pStyle w:val="Caption"/>
        <w:jc w:val="center"/>
      </w:pPr>
      <w:r w:rsidRPr="00FC462C">
        <w:t xml:space="preserve">Figure </w:t>
      </w:r>
      <w:fldSimple w:instr=" SEQ Figure \* ARABIC ">
        <w:r w:rsidR="00E343FE" w:rsidRPr="00FC462C">
          <w:rPr>
            <w:noProof/>
          </w:rPr>
          <w:t>51</w:t>
        </w:r>
      </w:fldSimple>
      <w:r w:rsidRPr="00FC462C">
        <w:t>. ADSR Sound Envelope 2</w:t>
      </w:r>
    </w:p>
    <w:p w14:paraId="5D1F9C06" w14:textId="6C292E99" w:rsidR="001A4182" w:rsidRPr="00FC462C" w:rsidRDefault="004A7C5A" w:rsidP="00243AC0">
      <w:pPr>
        <w:pStyle w:val="ListParagraph"/>
        <w:ind w:left="792"/>
      </w:pPr>
      <w:r w:rsidRPr="00FC462C">
        <w:lastRenderedPageBreak/>
        <w:t>Compared envelopes looked like this:</w:t>
      </w:r>
    </w:p>
    <w:p w14:paraId="17F8A9F4" w14:textId="77777777" w:rsidR="0058439E" w:rsidRPr="00FC462C" w:rsidRDefault="003D0367" w:rsidP="0058439E">
      <w:pPr>
        <w:pStyle w:val="ListParagraph"/>
        <w:keepNext/>
        <w:ind w:left="792"/>
      </w:pPr>
      <w:r w:rsidRPr="00FC462C">
        <w:rPr>
          <w:noProof/>
        </w:rPr>
        <w:drawing>
          <wp:inline distT="0" distB="0" distL="0" distR="0" wp14:anchorId="4A0735E8" wp14:editId="0CB6452C">
            <wp:extent cx="5218430" cy="2542149"/>
            <wp:effectExtent l="0" t="0" r="127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231409" cy="2548472"/>
                    </a:xfrm>
                    <a:prstGeom prst="rect">
                      <a:avLst/>
                    </a:prstGeom>
                  </pic:spPr>
                </pic:pic>
              </a:graphicData>
            </a:graphic>
          </wp:inline>
        </w:drawing>
      </w:r>
    </w:p>
    <w:p w14:paraId="3C284A9E" w14:textId="3105B58F" w:rsidR="003D0367" w:rsidRPr="00FC462C" w:rsidRDefault="0058439E" w:rsidP="0058439E">
      <w:pPr>
        <w:pStyle w:val="Caption"/>
        <w:jc w:val="center"/>
      </w:pPr>
      <w:r w:rsidRPr="00FC462C">
        <w:t xml:space="preserve">Figure </w:t>
      </w:r>
      <w:fldSimple w:instr=" SEQ Figure \* ARABIC ">
        <w:r w:rsidR="00E343FE" w:rsidRPr="00FC462C">
          <w:rPr>
            <w:noProof/>
          </w:rPr>
          <w:t>52</w:t>
        </w:r>
      </w:fldSimple>
      <w:r w:rsidRPr="00FC462C">
        <w:t>. 2 Sound Envelopes Compared</w:t>
      </w:r>
    </w:p>
    <w:p w14:paraId="5B17C848" w14:textId="18529BB6" w:rsidR="00C5167D" w:rsidRPr="00FC462C" w:rsidRDefault="00745FE0" w:rsidP="00A460E9">
      <w:pPr>
        <w:pStyle w:val="ListParagraph"/>
        <w:ind w:left="792" w:firstLine="648"/>
        <w:rPr>
          <w:rFonts w:eastAsiaTheme="minorEastAsia"/>
        </w:rPr>
      </w:pPr>
      <w:r w:rsidRPr="00FC462C">
        <w:t>Next section of program is the loop that reads the first 2 lines of MIDI message, which is in form of array, and then test that array to find if keys on a keyboard has been pressed. If there is a message waiting in an array, the program then reads it and converts it to frequency using equation from Section 5.1.</w:t>
      </w:r>
      <w:r w:rsidR="002C4309" w:rsidRPr="00FC462C">
        <w:t xml:space="preserve"> Program then creates 3 different variables that contain detuned original frequency in form of a matrix as shown in Figure 27.</w:t>
      </w:r>
      <w:r w:rsidR="00342AF6" w:rsidRPr="00FC462C">
        <w:t xml:space="preserve"> Th</w:t>
      </w:r>
      <w:r w:rsidR="008C3A62" w:rsidRPr="00FC462C">
        <w:t>ese</w:t>
      </w:r>
      <w:r w:rsidR="00342AF6" w:rsidRPr="00FC462C">
        <w:t xml:space="preserve"> frequencies are then used to create 3 </w:t>
      </w:r>
      <w:r w:rsidR="00B62ED0" w:rsidRPr="00FC462C">
        <w:t>Sawtooth W</w:t>
      </w:r>
      <w:r w:rsidR="00342AF6" w:rsidRPr="00FC462C">
        <w:t>aveforms with different frequencies: first waveform has original frequency; second has its frequency moved to second octave, or multiplied by 2; and last frequency is original frequency moved by a perfect fifth which thanks to Pythagorean Scale</w:t>
      </w:r>
      <w:r w:rsidR="00DC1926" w:rsidRPr="00FC462C">
        <w:t xml:space="preserve"> (Section 2.2.)</w:t>
      </w:r>
      <w:r w:rsidR="00342AF6" w:rsidRPr="00FC462C">
        <w:t>, is as simple as multiply</w:t>
      </w:r>
      <w:r w:rsidR="000C5A49" w:rsidRPr="00FC462C">
        <w:t>ing</w:t>
      </w:r>
      <w:r w:rsidR="00342AF6" w:rsidRPr="00FC462C">
        <w:t xml:space="preserve"> original frequency by </w:t>
      </w:r>
      <m:oMath>
        <m:f>
          <m:fPr>
            <m:ctrlPr>
              <w:rPr>
                <w:rFonts w:ascii="Cambria Math" w:hAnsi="Cambria Math"/>
                <w:i/>
              </w:rPr>
            </m:ctrlPr>
          </m:fPr>
          <m:num>
            <m:r>
              <w:rPr>
                <w:rFonts w:ascii="Cambria Math" w:hAnsi="Cambria Math"/>
              </w:rPr>
              <m:t>3</m:t>
            </m:r>
          </m:num>
          <m:den>
            <m:r>
              <w:rPr>
                <w:rFonts w:ascii="Cambria Math" w:hAnsi="Cambria Math"/>
              </w:rPr>
              <m:t>2</m:t>
            </m:r>
          </m:den>
        </m:f>
      </m:oMath>
      <w:r w:rsidR="00342AF6" w:rsidRPr="00FC462C">
        <w:rPr>
          <w:rFonts w:eastAsiaTheme="minorEastAsia"/>
        </w:rPr>
        <w:t>.</w:t>
      </w:r>
      <w:r w:rsidR="00571CA1" w:rsidRPr="00FC462C">
        <w:rPr>
          <w:rFonts w:eastAsiaTheme="minorEastAsia"/>
        </w:rPr>
        <w:t xml:space="preserve"> Those waveforms also </w:t>
      </w:r>
      <w:r w:rsidR="000246A7" w:rsidRPr="00FC462C">
        <w:rPr>
          <w:rFonts w:eastAsiaTheme="minorEastAsia"/>
        </w:rPr>
        <w:t xml:space="preserve">have different </w:t>
      </w:r>
      <w:r w:rsidR="00571CA1" w:rsidRPr="00FC462C">
        <w:rPr>
          <w:rFonts w:eastAsiaTheme="minorEastAsia"/>
        </w:rPr>
        <w:t>envelopes</w:t>
      </w:r>
      <w:r w:rsidR="00BE09AF" w:rsidRPr="00FC462C">
        <w:rPr>
          <w:rFonts w:eastAsiaTheme="minorEastAsia"/>
        </w:rPr>
        <w:t>, of similar shape,</w:t>
      </w:r>
      <w:r w:rsidR="00571CA1" w:rsidRPr="00FC462C">
        <w:rPr>
          <w:rFonts w:eastAsiaTheme="minorEastAsia"/>
        </w:rPr>
        <w:t xml:space="preserve"> applied to them to shape their volumes and when summed together, they give a sharp sound that resembles out of tune violin and therefore, the final signal is also put through Low-pass filter which completely changes the sound and now it resembles </w:t>
      </w:r>
      <w:r w:rsidR="00687F30" w:rsidRPr="00FC462C">
        <w:rPr>
          <w:rFonts w:eastAsiaTheme="minorEastAsia"/>
        </w:rPr>
        <w:t xml:space="preserve">pipe </w:t>
      </w:r>
      <w:r w:rsidR="00571CA1" w:rsidRPr="00FC462C">
        <w:rPr>
          <w:rFonts w:eastAsiaTheme="minorEastAsia"/>
        </w:rPr>
        <w:t>organ instrument.</w:t>
      </w:r>
    </w:p>
    <w:p w14:paraId="39A1CFF3" w14:textId="77777777" w:rsidR="00A469B7" w:rsidRPr="00FC462C" w:rsidRDefault="00A469B7" w:rsidP="00A469B7">
      <w:pPr>
        <w:pStyle w:val="ListParagraph"/>
        <w:keepNext/>
        <w:ind w:left="792"/>
      </w:pPr>
      <w:r w:rsidRPr="00FC462C">
        <w:rPr>
          <w:noProof/>
        </w:rPr>
        <w:drawing>
          <wp:inline distT="0" distB="0" distL="0" distR="0" wp14:anchorId="687809BD" wp14:editId="7086E5CA">
            <wp:extent cx="5218430" cy="2948592"/>
            <wp:effectExtent l="0" t="0" r="1270" b="444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227756" cy="2953862"/>
                    </a:xfrm>
                    <a:prstGeom prst="rect">
                      <a:avLst/>
                    </a:prstGeom>
                  </pic:spPr>
                </pic:pic>
              </a:graphicData>
            </a:graphic>
          </wp:inline>
        </w:drawing>
      </w:r>
    </w:p>
    <w:p w14:paraId="1F7CDB6F" w14:textId="07BA1573" w:rsidR="00A469B7" w:rsidRPr="00FC462C" w:rsidRDefault="00A469B7" w:rsidP="00A469B7">
      <w:pPr>
        <w:pStyle w:val="Caption"/>
        <w:jc w:val="center"/>
      </w:pPr>
      <w:r w:rsidRPr="00FC462C">
        <w:t xml:space="preserve">Figure </w:t>
      </w:r>
      <w:fldSimple w:instr=" SEQ Figure \* ARABIC ">
        <w:r w:rsidR="00E343FE" w:rsidRPr="00FC462C">
          <w:rPr>
            <w:noProof/>
          </w:rPr>
          <w:t>53</w:t>
        </w:r>
      </w:fldSimple>
      <w:r w:rsidRPr="00FC462C">
        <w:t>. MATLAB Sound Making Loop</w:t>
      </w:r>
    </w:p>
    <w:p w14:paraId="7A6B59A3" w14:textId="0B4E9DAA" w:rsidR="00633D0C" w:rsidRPr="00FC462C" w:rsidRDefault="00BD253A" w:rsidP="00A460E9">
      <w:pPr>
        <w:pStyle w:val="ListParagraph"/>
        <w:keepNext/>
        <w:ind w:left="792" w:firstLine="648"/>
      </w:pPr>
      <w:r w:rsidRPr="00FC462C">
        <w:lastRenderedPageBreak/>
        <w:t xml:space="preserve">The frequency of produced sound changes based on what keys have been pressed on MIDI </w:t>
      </w:r>
      <w:r w:rsidR="00690F51" w:rsidRPr="00FC462C">
        <w:t xml:space="preserve">device </w:t>
      </w:r>
      <w:r w:rsidRPr="00FC462C">
        <w:t>but the volume (shape) always remains the same:</w:t>
      </w:r>
      <w:r w:rsidR="00633D0C" w:rsidRPr="00FC462C">
        <w:rPr>
          <w:noProof/>
        </w:rPr>
        <w:t xml:space="preserve"> </w:t>
      </w:r>
      <w:r w:rsidR="00633D0C" w:rsidRPr="00FC462C">
        <w:rPr>
          <w:noProof/>
        </w:rPr>
        <w:drawing>
          <wp:inline distT="0" distB="0" distL="0" distR="0" wp14:anchorId="02749336" wp14:editId="3B49E474">
            <wp:extent cx="5210355" cy="253821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221656" cy="2543720"/>
                    </a:xfrm>
                    <a:prstGeom prst="rect">
                      <a:avLst/>
                    </a:prstGeom>
                  </pic:spPr>
                </pic:pic>
              </a:graphicData>
            </a:graphic>
          </wp:inline>
        </w:drawing>
      </w:r>
    </w:p>
    <w:p w14:paraId="6E4F2467" w14:textId="6340070B" w:rsidR="00753DB9" w:rsidRPr="00FC462C" w:rsidRDefault="00633D0C" w:rsidP="00633D0C">
      <w:pPr>
        <w:pStyle w:val="Caption"/>
        <w:jc w:val="center"/>
      </w:pPr>
      <w:r w:rsidRPr="00FC462C">
        <w:t xml:space="preserve">Figure </w:t>
      </w:r>
      <w:fldSimple w:instr=" SEQ Figure \* ARABIC ">
        <w:r w:rsidR="00E343FE" w:rsidRPr="00FC462C">
          <w:rPr>
            <w:noProof/>
          </w:rPr>
          <w:t>54</w:t>
        </w:r>
      </w:fldSimple>
      <w:r w:rsidRPr="00FC462C">
        <w:t>. Final Shape of Sound</w:t>
      </w:r>
    </w:p>
    <w:p w14:paraId="31CFD308" w14:textId="26859919" w:rsidR="005C2DC0" w:rsidRPr="00D14CC3" w:rsidRDefault="005C2DC0" w:rsidP="00FC462C">
      <w:pPr>
        <w:pStyle w:val="ListParagraph"/>
        <w:numPr>
          <w:ilvl w:val="1"/>
          <w:numId w:val="3"/>
        </w:numPr>
        <w:rPr>
          <w:b/>
          <w:bCs/>
        </w:rPr>
      </w:pPr>
      <w:r w:rsidRPr="00D14CC3">
        <w:rPr>
          <w:b/>
          <w:bCs/>
        </w:rPr>
        <w:t>Synthesis</w:t>
      </w:r>
      <w:r w:rsidR="00D20B48" w:rsidRPr="00D14CC3">
        <w:rPr>
          <w:b/>
          <w:bCs/>
        </w:rPr>
        <w:t xml:space="preserve"> </w:t>
      </w:r>
      <w:r w:rsidR="00956B74" w:rsidRPr="00D14CC3">
        <w:rPr>
          <w:b/>
          <w:bCs/>
        </w:rPr>
        <w:t>–</w:t>
      </w:r>
      <w:r w:rsidR="00D20B48" w:rsidRPr="00D14CC3">
        <w:rPr>
          <w:b/>
          <w:bCs/>
        </w:rPr>
        <w:t xml:space="preserve"> Layering</w:t>
      </w:r>
    </w:p>
    <w:p w14:paraId="12A20430" w14:textId="146A9992" w:rsidR="00956B74" w:rsidRPr="00FC462C" w:rsidRDefault="008F2C4E" w:rsidP="00D14CC3">
      <w:pPr>
        <w:pStyle w:val="ListParagraph"/>
        <w:ind w:left="792" w:firstLine="648"/>
      </w:pPr>
      <w:r w:rsidRPr="00FC462C">
        <w:t xml:space="preserve">Layering technique is less complicated than </w:t>
      </w:r>
      <w:r w:rsidR="0000718D" w:rsidRPr="00FC462C">
        <w:t>s</w:t>
      </w:r>
      <w:r w:rsidRPr="00FC462C">
        <w:t xml:space="preserve">tacking in terms of coding because it doesn’t require additional frequencies from detuning or multiplying however, this method involves using waveforms of different shapes </w:t>
      </w:r>
      <w:r w:rsidR="0000718D" w:rsidRPr="00FC462C">
        <w:t>and sound envelopes of different shapes. First envelope is the same as in stacking method A, D, S segments with 0.2 second duration and R with 0.4 second:</w:t>
      </w:r>
    </w:p>
    <w:p w14:paraId="72FF3616" w14:textId="77777777" w:rsidR="009308E2" w:rsidRPr="00FC462C" w:rsidRDefault="0000718D" w:rsidP="009308E2">
      <w:pPr>
        <w:pStyle w:val="ListParagraph"/>
        <w:keepNext/>
        <w:ind w:left="792"/>
      </w:pPr>
      <w:r w:rsidRPr="00FC462C">
        <w:rPr>
          <w:noProof/>
        </w:rPr>
        <w:drawing>
          <wp:inline distT="0" distB="0" distL="0" distR="0" wp14:anchorId="1C379A87" wp14:editId="2ABE6C4F">
            <wp:extent cx="5218981" cy="3298724"/>
            <wp:effectExtent l="0" t="0" r="127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229072" cy="3305102"/>
                    </a:xfrm>
                    <a:prstGeom prst="rect">
                      <a:avLst/>
                    </a:prstGeom>
                  </pic:spPr>
                </pic:pic>
              </a:graphicData>
            </a:graphic>
          </wp:inline>
        </w:drawing>
      </w:r>
    </w:p>
    <w:p w14:paraId="754DA2DA" w14:textId="3C8AA858" w:rsidR="0000718D" w:rsidRPr="00FC462C" w:rsidRDefault="009308E2" w:rsidP="009308E2">
      <w:pPr>
        <w:pStyle w:val="Caption"/>
        <w:jc w:val="center"/>
      </w:pPr>
      <w:r w:rsidRPr="00FC462C">
        <w:t xml:space="preserve">Figure </w:t>
      </w:r>
      <w:fldSimple w:instr=" SEQ Figure \* ARABIC ">
        <w:r w:rsidR="00E343FE" w:rsidRPr="00FC462C">
          <w:rPr>
            <w:noProof/>
          </w:rPr>
          <w:t>55</w:t>
        </w:r>
      </w:fldSimple>
      <w:r w:rsidRPr="00FC462C">
        <w:t>. Code for First Envelope</w:t>
      </w:r>
    </w:p>
    <w:p w14:paraId="557373BC" w14:textId="0C165977" w:rsidR="009308E2" w:rsidRPr="00FC462C" w:rsidRDefault="009308E2" w:rsidP="00D14CC3">
      <w:pPr>
        <w:pStyle w:val="ListParagraph"/>
        <w:ind w:left="792" w:firstLine="648"/>
      </w:pPr>
      <w:r w:rsidRPr="00FC462C">
        <w:t xml:space="preserve">Second envelope has slower Attack with duration of 0.4 seconds, Decay has 0.2 seconds duration, </w:t>
      </w:r>
      <w:proofErr w:type="gramStart"/>
      <w:r w:rsidRPr="00FC462C">
        <w:t>Sustain</w:t>
      </w:r>
      <w:proofErr w:type="gramEnd"/>
      <w:r w:rsidRPr="00FC462C">
        <w:t xml:space="preserve"> has 0.25 seconds duration, and Release has 0.15 seconds:</w:t>
      </w:r>
    </w:p>
    <w:p w14:paraId="037690AA" w14:textId="77777777" w:rsidR="00B03BA0" w:rsidRPr="00FC462C" w:rsidRDefault="009308E2" w:rsidP="00B03BA0">
      <w:pPr>
        <w:pStyle w:val="ListParagraph"/>
        <w:keepNext/>
        <w:ind w:left="792"/>
      </w:pPr>
      <w:r w:rsidRPr="00FC462C">
        <w:rPr>
          <w:noProof/>
        </w:rPr>
        <w:lastRenderedPageBreak/>
        <w:drawing>
          <wp:inline distT="0" distB="0" distL="0" distR="0" wp14:anchorId="4B56E020" wp14:editId="1DEF2009">
            <wp:extent cx="5210355" cy="3311167"/>
            <wp:effectExtent l="0" t="0" r="0" b="381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221772" cy="3318423"/>
                    </a:xfrm>
                    <a:prstGeom prst="rect">
                      <a:avLst/>
                    </a:prstGeom>
                  </pic:spPr>
                </pic:pic>
              </a:graphicData>
            </a:graphic>
          </wp:inline>
        </w:drawing>
      </w:r>
    </w:p>
    <w:p w14:paraId="5072DC6F" w14:textId="260F2C34" w:rsidR="009308E2" w:rsidRPr="00FC462C" w:rsidRDefault="00B03BA0" w:rsidP="00B03BA0">
      <w:pPr>
        <w:pStyle w:val="Caption"/>
        <w:jc w:val="center"/>
      </w:pPr>
      <w:r w:rsidRPr="00FC462C">
        <w:t xml:space="preserve">Figure </w:t>
      </w:r>
      <w:fldSimple w:instr=" SEQ Figure \* ARABIC ">
        <w:r w:rsidR="00E343FE" w:rsidRPr="00FC462C">
          <w:rPr>
            <w:noProof/>
          </w:rPr>
          <w:t>56</w:t>
        </w:r>
      </w:fldSimple>
      <w:r w:rsidRPr="00FC462C">
        <w:t>. Code for Second Envelope</w:t>
      </w:r>
    </w:p>
    <w:p w14:paraId="742921FD" w14:textId="37F21946" w:rsidR="009308E2" w:rsidRPr="00FC462C" w:rsidRDefault="009308E2" w:rsidP="00D14CC3">
      <w:pPr>
        <w:pStyle w:val="ListParagraph"/>
        <w:ind w:left="792" w:firstLine="648"/>
      </w:pPr>
      <w:r w:rsidRPr="00FC462C">
        <w:t xml:space="preserve">Third Envelope </w:t>
      </w:r>
      <w:r w:rsidR="006519F9" w:rsidRPr="00FC462C">
        <w:t>is made out of less segments, it only has Attack, Sustain, and Release segments. The Attack is very slow with 0.6 seconds, and the remaining time is split between Sustain and Release with 0.2 seconds each:</w:t>
      </w:r>
    </w:p>
    <w:p w14:paraId="58A87D7A" w14:textId="77777777" w:rsidR="00747351" w:rsidRPr="00FC462C" w:rsidRDefault="006519F9" w:rsidP="00747351">
      <w:pPr>
        <w:pStyle w:val="ListParagraph"/>
        <w:keepNext/>
        <w:ind w:left="792"/>
      </w:pPr>
      <w:r w:rsidRPr="00FC462C">
        <w:rPr>
          <w:noProof/>
        </w:rPr>
        <w:drawing>
          <wp:inline distT="0" distB="0" distL="0" distR="0" wp14:anchorId="5D5BFE79" wp14:editId="770C0D27">
            <wp:extent cx="5210175" cy="2661080"/>
            <wp:effectExtent l="0" t="0" r="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217816" cy="2664983"/>
                    </a:xfrm>
                    <a:prstGeom prst="rect">
                      <a:avLst/>
                    </a:prstGeom>
                  </pic:spPr>
                </pic:pic>
              </a:graphicData>
            </a:graphic>
          </wp:inline>
        </w:drawing>
      </w:r>
    </w:p>
    <w:p w14:paraId="5C8A33F6" w14:textId="39C170B1" w:rsidR="006519F9" w:rsidRPr="00FC462C" w:rsidRDefault="00747351" w:rsidP="00747351">
      <w:pPr>
        <w:pStyle w:val="Caption"/>
        <w:jc w:val="center"/>
      </w:pPr>
      <w:r w:rsidRPr="00FC462C">
        <w:t xml:space="preserve">Figure </w:t>
      </w:r>
      <w:fldSimple w:instr=" SEQ Figure \* ARABIC ">
        <w:r w:rsidR="00E343FE" w:rsidRPr="00FC462C">
          <w:rPr>
            <w:noProof/>
          </w:rPr>
          <w:t>57</w:t>
        </w:r>
      </w:fldSimple>
      <w:r w:rsidRPr="00FC462C">
        <w:t>. Code for Third Envelope</w:t>
      </w:r>
    </w:p>
    <w:p w14:paraId="3D94B3A0" w14:textId="2D42DE6D" w:rsidR="00957D26" w:rsidRPr="00FC462C" w:rsidRDefault="00957D26" w:rsidP="00B867E7">
      <w:pPr>
        <w:pStyle w:val="ListParagraph"/>
        <w:ind w:left="792"/>
      </w:pPr>
      <w:r w:rsidRPr="00FC462C">
        <w:t>The Envelopes compared looks like so:</w:t>
      </w:r>
    </w:p>
    <w:p w14:paraId="56624709" w14:textId="77777777" w:rsidR="00957D26" w:rsidRPr="00FC462C" w:rsidRDefault="00957D26" w:rsidP="00957D26">
      <w:pPr>
        <w:pStyle w:val="ListParagraph"/>
        <w:keepNext/>
        <w:ind w:left="792"/>
      </w:pPr>
      <w:r w:rsidRPr="00FC462C">
        <w:rPr>
          <w:noProof/>
        </w:rPr>
        <w:lastRenderedPageBreak/>
        <w:drawing>
          <wp:inline distT="0" distB="0" distL="0" distR="0" wp14:anchorId="041FAA21" wp14:editId="6F7AA562">
            <wp:extent cx="5218981" cy="2930401"/>
            <wp:effectExtent l="0" t="0" r="1270" b="381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230713" cy="2936988"/>
                    </a:xfrm>
                    <a:prstGeom prst="rect">
                      <a:avLst/>
                    </a:prstGeom>
                  </pic:spPr>
                </pic:pic>
              </a:graphicData>
            </a:graphic>
          </wp:inline>
        </w:drawing>
      </w:r>
    </w:p>
    <w:p w14:paraId="795BCFF7" w14:textId="41530082" w:rsidR="00957D26" w:rsidRPr="00FC462C" w:rsidRDefault="00957D26" w:rsidP="00957D26">
      <w:pPr>
        <w:pStyle w:val="Caption"/>
        <w:jc w:val="center"/>
      </w:pPr>
      <w:r w:rsidRPr="00FC462C">
        <w:t xml:space="preserve">Figure </w:t>
      </w:r>
      <w:fldSimple w:instr=" SEQ Figure \* ARABIC ">
        <w:r w:rsidR="00E343FE" w:rsidRPr="00FC462C">
          <w:rPr>
            <w:noProof/>
          </w:rPr>
          <w:t>58</w:t>
        </w:r>
      </w:fldSimple>
      <w:r w:rsidRPr="00FC462C">
        <w:t>. 3 Envelopes Compared</w:t>
      </w:r>
    </w:p>
    <w:p w14:paraId="5352B317" w14:textId="37E26A95" w:rsidR="00B867E7" w:rsidRPr="00FC462C" w:rsidRDefault="00D161BB" w:rsidP="00D14CC3">
      <w:pPr>
        <w:pStyle w:val="ListParagraph"/>
        <w:ind w:left="792" w:firstLine="648"/>
      </w:pPr>
      <w:r w:rsidRPr="00FC462C">
        <w:t xml:space="preserve">Next lines of code </w:t>
      </w:r>
      <w:r w:rsidR="002B1A0F" w:rsidRPr="00FC462C">
        <w:t>work</w:t>
      </w:r>
      <w:r w:rsidRPr="00FC462C">
        <w:t xml:space="preserve"> the same as in stacking method but i</w:t>
      </w:r>
      <w:r w:rsidR="0044290C" w:rsidRPr="00FC462C">
        <w:t>t doesn’t require detuning and the waveshapes used are: Sawtooth, Square, and Sinewave.</w:t>
      </w:r>
      <w:r w:rsidR="00B867E7" w:rsidRPr="00FC462C">
        <w:t xml:space="preserve"> And just like before the waveforms have their unique envelopes applied to them and get summed together to then be placed through a lowpass filter to get final sound:</w:t>
      </w:r>
    </w:p>
    <w:p w14:paraId="430E624C" w14:textId="77777777" w:rsidR="00E343FE" w:rsidRPr="00FC462C" w:rsidRDefault="00D161BB" w:rsidP="00E343FE">
      <w:pPr>
        <w:pStyle w:val="ListParagraph"/>
        <w:keepNext/>
        <w:ind w:left="792"/>
      </w:pPr>
      <w:r w:rsidRPr="00FC462C">
        <w:rPr>
          <w:noProof/>
        </w:rPr>
        <w:drawing>
          <wp:inline distT="0" distB="0" distL="0" distR="0" wp14:anchorId="6AFA331D" wp14:editId="3281B713">
            <wp:extent cx="5731510" cy="2563495"/>
            <wp:effectExtent l="0" t="0" r="2540" b="825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563495"/>
                    </a:xfrm>
                    <a:prstGeom prst="rect">
                      <a:avLst/>
                    </a:prstGeom>
                  </pic:spPr>
                </pic:pic>
              </a:graphicData>
            </a:graphic>
          </wp:inline>
        </w:drawing>
      </w:r>
    </w:p>
    <w:p w14:paraId="0FA8C36F" w14:textId="34C3B4F8" w:rsidR="00B03BA0" w:rsidRPr="00FC462C" w:rsidRDefault="00E343FE" w:rsidP="00E343FE">
      <w:pPr>
        <w:pStyle w:val="Caption"/>
        <w:jc w:val="center"/>
      </w:pPr>
      <w:r w:rsidRPr="00FC462C">
        <w:t xml:space="preserve">Figure </w:t>
      </w:r>
      <w:fldSimple w:instr=" SEQ Figure \* ARABIC ">
        <w:r w:rsidRPr="00FC462C">
          <w:rPr>
            <w:noProof/>
          </w:rPr>
          <w:t>59</w:t>
        </w:r>
      </w:fldSimple>
      <w:r w:rsidRPr="00FC462C">
        <w:t>. Loop Code for Sound Making</w:t>
      </w:r>
    </w:p>
    <w:p w14:paraId="4A7157DC" w14:textId="77777777" w:rsidR="00D14CC3" w:rsidRDefault="00D14CC3" w:rsidP="00956B74">
      <w:pPr>
        <w:pStyle w:val="ListParagraph"/>
        <w:ind w:left="792"/>
      </w:pPr>
    </w:p>
    <w:p w14:paraId="527D35F5" w14:textId="77777777" w:rsidR="00D14CC3" w:rsidRDefault="00D14CC3" w:rsidP="00956B74">
      <w:pPr>
        <w:pStyle w:val="ListParagraph"/>
        <w:ind w:left="792"/>
      </w:pPr>
    </w:p>
    <w:p w14:paraId="18628D1B" w14:textId="77777777" w:rsidR="00D14CC3" w:rsidRDefault="00D14CC3" w:rsidP="00956B74">
      <w:pPr>
        <w:pStyle w:val="ListParagraph"/>
        <w:ind w:left="792"/>
      </w:pPr>
    </w:p>
    <w:p w14:paraId="0AD7EDF7" w14:textId="77777777" w:rsidR="00D14CC3" w:rsidRDefault="00D14CC3" w:rsidP="00956B74">
      <w:pPr>
        <w:pStyle w:val="ListParagraph"/>
        <w:ind w:left="792"/>
      </w:pPr>
    </w:p>
    <w:p w14:paraId="1F404260" w14:textId="77777777" w:rsidR="00D14CC3" w:rsidRDefault="00D14CC3" w:rsidP="00956B74">
      <w:pPr>
        <w:pStyle w:val="ListParagraph"/>
        <w:ind w:left="792"/>
      </w:pPr>
    </w:p>
    <w:p w14:paraId="32C1CE97" w14:textId="77777777" w:rsidR="00D14CC3" w:rsidRDefault="00D14CC3" w:rsidP="00956B74">
      <w:pPr>
        <w:pStyle w:val="ListParagraph"/>
        <w:ind w:left="792"/>
      </w:pPr>
    </w:p>
    <w:p w14:paraId="5BBB1618" w14:textId="77777777" w:rsidR="00D14CC3" w:rsidRDefault="00D14CC3" w:rsidP="00956B74">
      <w:pPr>
        <w:pStyle w:val="ListParagraph"/>
        <w:ind w:left="792"/>
      </w:pPr>
    </w:p>
    <w:p w14:paraId="72A812E8" w14:textId="77777777" w:rsidR="00D14CC3" w:rsidRDefault="00D14CC3" w:rsidP="00956B74">
      <w:pPr>
        <w:pStyle w:val="ListParagraph"/>
        <w:ind w:left="792"/>
      </w:pPr>
    </w:p>
    <w:p w14:paraId="1CA0B37C" w14:textId="77777777" w:rsidR="00D14CC3" w:rsidRDefault="00D14CC3" w:rsidP="00956B74">
      <w:pPr>
        <w:pStyle w:val="ListParagraph"/>
        <w:ind w:left="792"/>
      </w:pPr>
    </w:p>
    <w:p w14:paraId="48029C83" w14:textId="77777777" w:rsidR="00D14CC3" w:rsidRDefault="00D14CC3" w:rsidP="00956B74">
      <w:pPr>
        <w:pStyle w:val="ListParagraph"/>
        <w:ind w:left="792"/>
      </w:pPr>
    </w:p>
    <w:p w14:paraId="01989EF4" w14:textId="5C12603B" w:rsidR="002E55D6" w:rsidRPr="00FC462C" w:rsidRDefault="002E55D6" w:rsidP="00956B74">
      <w:pPr>
        <w:pStyle w:val="ListParagraph"/>
        <w:ind w:left="792"/>
      </w:pPr>
      <w:r w:rsidRPr="00FC462C">
        <w:lastRenderedPageBreak/>
        <w:t>The final volume is shown</w:t>
      </w:r>
      <w:r w:rsidR="0013564A" w:rsidRPr="00FC462C">
        <w:t>:</w:t>
      </w:r>
    </w:p>
    <w:p w14:paraId="5F3D849F" w14:textId="77777777" w:rsidR="00E343FE" w:rsidRPr="00FC462C" w:rsidRDefault="002E55D6" w:rsidP="00E343FE">
      <w:pPr>
        <w:pStyle w:val="ListParagraph"/>
        <w:keepNext/>
        <w:ind w:left="792"/>
      </w:pPr>
      <w:r w:rsidRPr="00FC462C">
        <w:rPr>
          <w:noProof/>
        </w:rPr>
        <w:drawing>
          <wp:inline distT="0" distB="0" distL="0" distR="0" wp14:anchorId="655F5CF3" wp14:editId="6FA7CB07">
            <wp:extent cx="5210355" cy="2925557"/>
            <wp:effectExtent l="0" t="0" r="0" b="825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219344" cy="2930604"/>
                    </a:xfrm>
                    <a:prstGeom prst="rect">
                      <a:avLst/>
                    </a:prstGeom>
                  </pic:spPr>
                </pic:pic>
              </a:graphicData>
            </a:graphic>
          </wp:inline>
        </w:drawing>
      </w:r>
    </w:p>
    <w:p w14:paraId="53EBB2D0" w14:textId="7FA3F805" w:rsidR="009A5C48" w:rsidRPr="00FC462C" w:rsidRDefault="00E343FE" w:rsidP="00E343FE">
      <w:pPr>
        <w:pStyle w:val="Caption"/>
        <w:jc w:val="center"/>
      </w:pPr>
      <w:r w:rsidRPr="00FC462C">
        <w:t xml:space="preserve">Figure </w:t>
      </w:r>
      <w:fldSimple w:instr=" SEQ Figure \* ARABIC ">
        <w:r w:rsidRPr="00FC462C">
          <w:rPr>
            <w:noProof/>
          </w:rPr>
          <w:t>60</w:t>
        </w:r>
      </w:fldSimple>
      <w:r w:rsidRPr="00FC462C">
        <w:t>. Final Volume of Sound</w:t>
      </w:r>
    </w:p>
    <w:p w14:paraId="48892920" w14:textId="46E5B9E7" w:rsidR="008454B1" w:rsidRPr="00D14CC3" w:rsidRDefault="008E29D7" w:rsidP="00FC462C">
      <w:pPr>
        <w:pStyle w:val="ListParagraph"/>
        <w:numPr>
          <w:ilvl w:val="0"/>
          <w:numId w:val="3"/>
        </w:numPr>
        <w:rPr>
          <w:b/>
          <w:bCs/>
          <w:sz w:val="30"/>
          <w:szCs w:val="30"/>
        </w:rPr>
      </w:pPr>
      <w:r w:rsidRPr="00D14CC3">
        <w:rPr>
          <w:b/>
          <w:bCs/>
          <w:sz w:val="30"/>
          <w:szCs w:val="30"/>
        </w:rPr>
        <w:t>Analysis</w:t>
      </w:r>
    </w:p>
    <w:p w14:paraId="7619A9FB" w14:textId="433072C0" w:rsidR="00D520BB" w:rsidRDefault="00D20602" w:rsidP="00D520BB">
      <w:pPr>
        <w:pStyle w:val="ListParagraph"/>
        <w:ind w:left="360"/>
      </w:pPr>
      <w:r w:rsidRPr="00FC462C">
        <w:t xml:space="preserve">In conclusion, the report has looked into the sound synthesis </w:t>
      </w:r>
      <w:r w:rsidR="00A418AE" w:rsidRPr="00FC462C">
        <w:t>and explored different sound making techniques and their requirements. The fundamentals of sound making comes from first understanding the harmonic content of waveforms and how they can be used such as modulating a single signal to achieve different waveforms from sawtooth wave used in subtractive synthesis or how to create waveforms by adding them together</w:t>
      </w:r>
      <w:r w:rsidR="00A247EE" w:rsidRPr="00FC462C">
        <w:t xml:space="preserve"> used in additive synthesis</w:t>
      </w:r>
      <w:r w:rsidR="00A418AE" w:rsidRPr="00FC462C">
        <w:t>.</w:t>
      </w:r>
      <w:r w:rsidR="00AA7E07" w:rsidRPr="00FC462C">
        <w:t xml:space="preserve"> The report also looked into circuits that are </w:t>
      </w:r>
      <w:r w:rsidR="00DC46CF" w:rsidRPr="00FC462C">
        <w:t>used in analogue and hybrid synthesis</w:t>
      </w:r>
      <w:r w:rsidR="00474541" w:rsidRPr="00FC462C">
        <w:t xml:space="preserve"> also known as Voltage-Controlled devices. It also shown application of sound envelopes that makes instruments sound like themselves and applied it in MATLAB. As for project, it is very fundamental as a proof of concept that MATLAB is capable of sound synthesis by giving user absolute control over all paraments which makes it a great tool to try new synthesizing techniques and experiment with sound. To make project actually useable as an instrument there are more improvements to be made. First </w:t>
      </w:r>
      <w:r w:rsidR="00174F6C" w:rsidRPr="00FC462C">
        <w:t xml:space="preserve">is to make program </w:t>
      </w:r>
      <w:r w:rsidR="009A173A" w:rsidRPr="00FC462C">
        <w:t>observe the duration of notes coming from MID</w:t>
      </w:r>
      <w:r w:rsidR="00CC59E1" w:rsidRPr="00FC462C">
        <w:t>I</w:t>
      </w:r>
      <w:r w:rsidR="009A173A" w:rsidRPr="00FC462C">
        <w:t xml:space="preserve"> instead of using absolute length of 1 second. At the same time, it would need to </w:t>
      </w:r>
      <w:r w:rsidR="007705E8" w:rsidRPr="00FC462C">
        <w:t xml:space="preserve">be </w:t>
      </w:r>
      <w:r w:rsidR="009A173A" w:rsidRPr="00FC462C">
        <w:t xml:space="preserve">applied correctly to the sound envelopes so that Sustain segment will run as long as user holds the keys down and Release apply only after key is released. </w:t>
      </w:r>
      <w:r w:rsidR="00A247EE" w:rsidRPr="00FC462C">
        <w:t xml:space="preserve">The program would also benefit from different filter programs that allow applying </w:t>
      </w:r>
      <w:r w:rsidR="004E4B35" w:rsidRPr="00FC462C">
        <w:t>various</w:t>
      </w:r>
      <w:r w:rsidR="00A247EE" w:rsidRPr="00FC462C">
        <w:t xml:space="preserve"> </w:t>
      </w:r>
      <w:r w:rsidR="004E4B35" w:rsidRPr="00FC462C">
        <w:t xml:space="preserve">frequency responses and </w:t>
      </w:r>
      <w:r w:rsidR="000C32D5" w:rsidRPr="00FC462C">
        <w:t>simulate envelope</w:t>
      </w:r>
      <w:r w:rsidR="0062288A" w:rsidRPr="00FC462C">
        <w:t>-</w:t>
      </w:r>
      <w:r w:rsidR="000C32D5" w:rsidRPr="00FC462C">
        <w:t xml:space="preserve">controlled filters by using variable bandwidth filters that is also used in synthesis. </w:t>
      </w:r>
      <w:r w:rsidR="0062288A" w:rsidRPr="00FC462C">
        <w:t>MATLAB</w:t>
      </w:r>
      <w:r w:rsidR="00745FD8" w:rsidRPr="00FC462C">
        <w:t xml:space="preserve"> works well for sound synthesis but it does require vast mathematical and technical skills to make it useable.</w:t>
      </w:r>
    </w:p>
    <w:p w14:paraId="34AEF908" w14:textId="3794741C" w:rsidR="00D14CC3" w:rsidRDefault="00D14CC3" w:rsidP="00D520BB">
      <w:pPr>
        <w:pStyle w:val="ListParagraph"/>
        <w:ind w:left="360"/>
      </w:pPr>
    </w:p>
    <w:p w14:paraId="55372598" w14:textId="3FAA26BD" w:rsidR="00D14CC3" w:rsidRDefault="00D14CC3" w:rsidP="00D520BB">
      <w:pPr>
        <w:pStyle w:val="ListParagraph"/>
        <w:ind w:left="360"/>
      </w:pPr>
    </w:p>
    <w:p w14:paraId="7D9CF76C" w14:textId="09CCF77A" w:rsidR="00D14CC3" w:rsidRDefault="00D14CC3" w:rsidP="00D520BB">
      <w:pPr>
        <w:pStyle w:val="ListParagraph"/>
        <w:ind w:left="360"/>
      </w:pPr>
    </w:p>
    <w:p w14:paraId="173EC5EF" w14:textId="5E3C27A8" w:rsidR="00D14CC3" w:rsidRDefault="00D14CC3" w:rsidP="00D520BB">
      <w:pPr>
        <w:pStyle w:val="ListParagraph"/>
        <w:ind w:left="360"/>
      </w:pPr>
    </w:p>
    <w:p w14:paraId="44CA3CF6" w14:textId="1D91768C" w:rsidR="00D14CC3" w:rsidRDefault="00D14CC3" w:rsidP="00D520BB">
      <w:pPr>
        <w:pStyle w:val="ListParagraph"/>
        <w:ind w:left="360"/>
      </w:pPr>
    </w:p>
    <w:p w14:paraId="707D8FC7" w14:textId="1C01CAF8" w:rsidR="00D14CC3" w:rsidRDefault="00D14CC3" w:rsidP="00D520BB">
      <w:pPr>
        <w:pStyle w:val="ListParagraph"/>
        <w:ind w:left="360"/>
      </w:pPr>
    </w:p>
    <w:p w14:paraId="0BD4415F" w14:textId="68DC929B" w:rsidR="00D14CC3" w:rsidRDefault="00D14CC3" w:rsidP="00D520BB">
      <w:pPr>
        <w:pStyle w:val="ListParagraph"/>
        <w:ind w:left="360"/>
      </w:pPr>
    </w:p>
    <w:p w14:paraId="70F12DE1" w14:textId="77777777" w:rsidR="00D14CC3" w:rsidRPr="00FC462C" w:rsidRDefault="00D14CC3" w:rsidP="00D520BB">
      <w:pPr>
        <w:pStyle w:val="ListParagraph"/>
        <w:ind w:left="360"/>
      </w:pPr>
    </w:p>
    <w:p w14:paraId="57E49511" w14:textId="625BE5B7" w:rsidR="008E29D7" w:rsidRPr="00D14CC3" w:rsidRDefault="005D5069" w:rsidP="00FC462C">
      <w:pPr>
        <w:pStyle w:val="ListParagraph"/>
        <w:numPr>
          <w:ilvl w:val="0"/>
          <w:numId w:val="3"/>
        </w:numPr>
        <w:rPr>
          <w:b/>
          <w:bCs/>
          <w:sz w:val="30"/>
          <w:szCs w:val="30"/>
        </w:rPr>
      </w:pPr>
      <w:r w:rsidRPr="00D14CC3">
        <w:rPr>
          <w:b/>
          <w:bCs/>
          <w:sz w:val="30"/>
          <w:szCs w:val="30"/>
        </w:rPr>
        <w:lastRenderedPageBreak/>
        <w:t>References</w:t>
      </w:r>
    </w:p>
    <w:p w14:paraId="7A888567" w14:textId="2513C75B" w:rsidR="0017576E" w:rsidRPr="00FC462C" w:rsidRDefault="0017576E" w:rsidP="0017576E">
      <w:pPr>
        <w:pStyle w:val="ListParagraph"/>
        <w:ind w:left="360"/>
      </w:pPr>
      <w:r w:rsidRPr="00FC462C">
        <w:t xml:space="preserve">[1] </w:t>
      </w:r>
      <w:r w:rsidR="005C13DA" w:rsidRPr="00FC462C">
        <w:t xml:space="preserve">Michael M. “The Complete Idiots Guide </w:t>
      </w:r>
      <w:proofErr w:type="gramStart"/>
      <w:r w:rsidR="005C13DA" w:rsidRPr="00FC462C">
        <w:t>To</w:t>
      </w:r>
      <w:proofErr w:type="gramEnd"/>
      <w:r w:rsidR="005C13DA" w:rsidRPr="00FC462C">
        <w:t xml:space="preserve"> Music Theory”. Second Edition. Penguin Group. </w:t>
      </w:r>
      <w:r w:rsidR="00DB49F4" w:rsidRPr="00FC462C">
        <w:t xml:space="preserve">Chapter 1. What’s the Frequency, </w:t>
      </w:r>
      <w:proofErr w:type="gramStart"/>
      <w:r w:rsidR="00DB49F4" w:rsidRPr="00FC462C">
        <w:t>Kenneth?.</w:t>
      </w:r>
      <w:proofErr w:type="gramEnd"/>
      <w:r w:rsidR="00DB49F4" w:rsidRPr="00FC462C">
        <w:t xml:space="preserve"> Page 29.</w:t>
      </w:r>
    </w:p>
    <w:p w14:paraId="648C3247" w14:textId="4F446382" w:rsidR="00553EF2" w:rsidRPr="00FC462C" w:rsidRDefault="00553EF2" w:rsidP="00553EF2">
      <w:pPr>
        <w:pStyle w:val="ListParagraph"/>
        <w:ind w:left="360"/>
      </w:pPr>
      <w:r w:rsidRPr="00FC462C">
        <w:t xml:space="preserve">[2] Michael M. “The Complete Idiots Guide </w:t>
      </w:r>
      <w:proofErr w:type="gramStart"/>
      <w:r w:rsidRPr="00FC462C">
        <w:t>To</w:t>
      </w:r>
      <w:proofErr w:type="gramEnd"/>
      <w:r w:rsidRPr="00FC462C">
        <w:t xml:space="preserve"> Music Theory”. Second Edition. Penguin Group. Chapter 1. Do Re Mi. Page 31.</w:t>
      </w:r>
    </w:p>
    <w:p w14:paraId="58BF1F26" w14:textId="44DB46F9" w:rsidR="00553EF2" w:rsidRPr="00FC462C" w:rsidRDefault="00553EF2" w:rsidP="00553EF2">
      <w:pPr>
        <w:pStyle w:val="ListParagraph"/>
        <w:ind w:left="360"/>
      </w:pPr>
      <w:r w:rsidRPr="00FC462C">
        <w:t xml:space="preserve">[3] Michael M. “The Complete Idiots Guide </w:t>
      </w:r>
      <w:proofErr w:type="gramStart"/>
      <w:r w:rsidRPr="00FC462C">
        <w:t>To</w:t>
      </w:r>
      <w:proofErr w:type="gramEnd"/>
      <w:r w:rsidRPr="00FC462C">
        <w:t xml:space="preserve"> Music Theory”. Second Edition. Penguin Group. Chapter 1. Learning The ABCs. Page </w:t>
      </w:r>
      <w:r w:rsidR="00B57851" w:rsidRPr="00FC462C">
        <w:t>32</w:t>
      </w:r>
      <w:r w:rsidRPr="00FC462C">
        <w:t>.</w:t>
      </w:r>
    </w:p>
    <w:p w14:paraId="369C204B" w14:textId="2FE8D2EA" w:rsidR="00B57851" w:rsidRPr="00FC462C" w:rsidRDefault="00B57851" w:rsidP="00B57851">
      <w:pPr>
        <w:pStyle w:val="ListParagraph"/>
        <w:ind w:left="360"/>
      </w:pPr>
      <w:r w:rsidRPr="00FC462C">
        <w:t xml:space="preserve">[4] Michael M. “The Complete Idiots Guide </w:t>
      </w:r>
      <w:proofErr w:type="gramStart"/>
      <w:r w:rsidRPr="00FC462C">
        <w:t>To</w:t>
      </w:r>
      <w:proofErr w:type="gramEnd"/>
      <w:r w:rsidRPr="00FC462C">
        <w:t xml:space="preserve"> Music Theory”. Second Edition. Penguin Group. Chapter 1. Notes on a Piano Keyboard. Page 33.</w:t>
      </w:r>
    </w:p>
    <w:p w14:paraId="2E1DABC9" w14:textId="3BDF3A03" w:rsidR="00D75274" w:rsidRPr="00FC462C" w:rsidRDefault="00D75274" w:rsidP="00D75274">
      <w:pPr>
        <w:pStyle w:val="ListParagraph"/>
        <w:ind w:left="360"/>
      </w:pPr>
      <w:r w:rsidRPr="00FC462C">
        <w:t xml:space="preserve">[5] Michael M. “The Complete Idiots Guide </w:t>
      </w:r>
      <w:proofErr w:type="gramStart"/>
      <w:r w:rsidRPr="00FC462C">
        <w:t>To</w:t>
      </w:r>
      <w:proofErr w:type="gramEnd"/>
      <w:r w:rsidRPr="00FC462C">
        <w:t xml:space="preserve"> Music Theory”. Second Edition. Penguin Group. Chapter 1. Notes on a Staff. Page 33.</w:t>
      </w:r>
    </w:p>
    <w:p w14:paraId="7BD43F9E" w14:textId="4D86B685" w:rsidR="00D75274" w:rsidRPr="00FC462C" w:rsidRDefault="00D75274" w:rsidP="00D75274">
      <w:pPr>
        <w:pStyle w:val="ListParagraph"/>
        <w:ind w:left="360"/>
      </w:pPr>
      <w:r w:rsidRPr="00FC462C">
        <w:t xml:space="preserve">[6] Michael M. “The Complete Idiots Guide </w:t>
      </w:r>
      <w:proofErr w:type="gramStart"/>
      <w:r w:rsidRPr="00FC462C">
        <w:t>To</w:t>
      </w:r>
      <w:proofErr w:type="gramEnd"/>
      <w:r w:rsidRPr="00FC462C">
        <w:t xml:space="preserve"> Music Theory”. Second Edition. Penguin Group. Chapter 1. The Bass Clef. Page 36.</w:t>
      </w:r>
    </w:p>
    <w:p w14:paraId="70F0DCA6" w14:textId="0E7EDFC5" w:rsidR="00003736" w:rsidRPr="00FC462C" w:rsidRDefault="00003736" w:rsidP="00003736">
      <w:pPr>
        <w:pStyle w:val="ListParagraph"/>
        <w:ind w:left="360"/>
      </w:pPr>
      <w:r w:rsidRPr="00FC462C">
        <w:t xml:space="preserve">[7] Michael M. “The Complete Idiots Guide </w:t>
      </w:r>
      <w:proofErr w:type="gramStart"/>
      <w:r w:rsidRPr="00FC462C">
        <w:t>To</w:t>
      </w:r>
      <w:proofErr w:type="gramEnd"/>
      <w:r w:rsidRPr="00FC462C">
        <w:t xml:space="preserve"> Music Theory”. Second Edition. Penguin Group. Chapter 1. Speciality Clefs. Page 37.</w:t>
      </w:r>
    </w:p>
    <w:p w14:paraId="345B4137" w14:textId="756309F2" w:rsidR="002E6AB2" w:rsidRPr="00FC462C" w:rsidRDefault="002E6AB2" w:rsidP="00003736">
      <w:pPr>
        <w:pStyle w:val="ListParagraph"/>
        <w:ind w:left="360"/>
      </w:pPr>
      <w:r w:rsidRPr="00FC462C">
        <w:t>[8] Fauvel J. R.F. R.W. “Music and Mathematics, From Pythagoras to Fractals</w:t>
      </w:r>
      <w:r w:rsidR="00611D88" w:rsidRPr="00FC462C">
        <w:t>”</w:t>
      </w:r>
      <w:r w:rsidRPr="00FC462C">
        <w:t>. Oxford University Press. The Pythagorean Scale. Page 25.</w:t>
      </w:r>
    </w:p>
    <w:p w14:paraId="15D06F27" w14:textId="7ABC8A1B" w:rsidR="00611D88" w:rsidRPr="00FC462C" w:rsidRDefault="00611D88" w:rsidP="00003736">
      <w:pPr>
        <w:pStyle w:val="ListParagraph"/>
        <w:ind w:left="360"/>
      </w:pPr>
      <w:r w:rsidRPr="00FC462C">
        <w:t xml:space="preserve">[9] Russ M. “Sound Synthesis and Sampling”. Third Edition. Focal Press. </w:t>
      </w:r>
      <w:r w:rsidR="00F0592C" w:rsidRPr="00FC462C">
        <w:t>MIDI, transports and protocols. Page 66.</w:t>
      </w:r>
    </w:p>
    <w:p w14:paraId="7E94D363" w14:textId="0C80902D" w:rsidR="00637574" w:rsidRPr="00FC462C" w:rsidRDefault="00637574" w:rsidP="00637574">
      <w:pPr>
        <w:pStyle w:val="ListParagraph"/>
        <w:ind w:left="360"/>
      </w:pPr>
      <w:r w:rsidRPr="00FC462C">
        <w:t>[10] Russ M. “Sound Synthesis and Sampling”. Third Edition. Focal Press. MIDI, transports and protocols. Overview. Page 67.</w:t>
      </w:r>
    </w:p>
    <w:p w14:paraId="2E0B3249" w14:textId="304815E7" w:rsidR="00637574" w:rsidRPr="00FC462C" w:rsidRDefault="00961663" w:rsidP="00003736">
      <w:pPr>
        <w:pStyle w:val="ListParagraph"/>
        <w:ind w:left="360"/>
      </w:pPr>
      <w:r w:rsidRPr="00FC462C">
        <w:t>[11]</w:t>
      </w:r>
      <w:r w:rsidR="002D04C5" w:rsidRPr="00FC462C">
        <w:t xml:space="preserve"> Russ M. “Sound Synthesis and Sampling”. Third Edition. Focal Press. Making Sounds with Analogue Electronics. Harmonic content of waveforms. Page 108.</w:t>
      </w:r>
    </w:p>
    <w:p w14:paraId="669E713F" w14:textId="6BDD63F2" w:rsidR="00AB366C" w:rsidRPr="00FC462C" w:rsidRDefault="002A084B" w:rsidP="00003736">
      <w:pPr>
        <w:pStyle w:val="ListParagraph"/>
        <w:ind w:left="360"/>
      </w:pPr>
      <w:r w:rsidRPr="00FC462C">
        <w:t>[12] Russ M. “Sound Synthesis and Sampling”. Third Edition. Focal Press. Making Sounds with Analogue Electronics. Envelopes. Page 120.</w:t>
      </w:r>
    </w:p>
    <w:p w14:paraId="47EB0E68" w14:textId="5C048900" w:rsidR="00CD50B1" w:rsidRPr="00FC462C" w:rsidRDefault="00CD50B1" w:rsidP="00CD50B1">
      <w:pPr>
        <w:pStyle w:val="ListParagraph"/>
        <w:ind w:left="360"/>
      </w:pPr>
      <w:r w:rsidRPr="00FC462C">
        <w:t xml:space="preserve">[13] Russ M. “Sound Synthesis and Sampling”. Third Edition. Focal Press. Making Sounds with Analogue Electronics. </w:t>
      </w:r>
      <w:r w:rsidR="00B4569B" w:rsidRPr="00FC462C">
        <w:t>Voltage Control</w:t>
      </w:r>
      <w:r w:rsidRPr="00FC462C">
        <w:t>. Page 1</w:t>
      </w:r>
      <w:r w:rsidR="00B4569B" w:rsidRPr="00FC462C">
        <w:t>03</w:t>
      </w:r>
      <w:r w:rsidRPr="00FC462C">
        <w:t>.</w:t>
      </w:r>
    </w:p>
    <w:p w14:paraId="2618D769" w14:textId="320BACFD" w:rsidR="008C569E" w:rsidRPr="00FC462C" w:rsidRDefault="008C569E" w:rsidP="008C569E">
      <w:pPr>
        <w:pStyle w:val="ListParagraph"/>
        <w:ind w:left="360"/>
      </w:pPr>
      <w:r w:rsidRPr="00FC462C">
        <w:t>[14] Russ M. “Sound Synthesis and Sampling”. Third Edition. Focal Press. Making Sounds with Analogue Electronics. Theory: source and modifier. Page 106.</w:t>
      </w:r>
    </w:p>
    <w:p w14:paraId="2417D1F9" w14:textId="55029027" w:rsidR="0005548F" w:rsidRPr="00FC462C" w:rsidRDefault="0005548F" w:rsidP="0005548F">
      <w:pPr>
        <w:pStyle w:val="ListParagraph"/>
        <w:ind w:left="360"/>
      </w:pPr>
      <w:r w:rsidRPr="00FC462C">
        <w:t>[15] Russ M. “Sound Synthesis and Sampling”. Third Edition. Focal Press. Background. Sound Synthesis. Page 4.</w:t>
      </w:r>
    </w:p>
    <w:p w14:paraId="4A579B3E" w14:textId="7AAADDC8" w:rsidR="00D61BC1" w:rsidRPr="00FC462C" w:rsidRDefault="00D61BC1" w:rsidP="00D61BC1">
      <w:pPr>
        <w:pStyle w:val="ListParagraph"/>
        <w:ind w:left="360"/>
      </w:pPr>
      <w:r w:rsidRPr="00FC462C">
        <w:t>[16] Russ M. “Sound Synthesis and Sampling”. Third Edition. Focal Press. Background. Analogue synthesis. Page 8.</w:t>
      </w:r>
    </w:p>
    <w:p w14:paraId="313B3A12" w14:textId="7047652B" w:rsidR="00CC5D83" w:rsidRPr="00FC462C" w:rsidRDefault="00CC5D83" w:rsidP="00CC5D83">
      <w:pPr>
        <w:pStyle w:val="ListParagraph"/>
        <w:ind w:left="360"/>
      </w:pPr>
      <w:r w:rsidRPr="00FC462C">
        <w:t>[17] Russ M. “Sound Synthesis and Sampling”. Third Edition. Focal Press. Making Sounds with Analogue Electronics. Additive Synthesis. Page 145.</w:t>
      </w:r>
    </w:p>
    <w:p w14:paraId="0C348F51" w14:textId="7D839081" w:rsidR="00743F35" w:rsidRPr="00FC462C" w:rsidRDefault="00743F35" w:rsidP="00743F35">
      <w:pPr>
        <w:pStyle w:val="ListParagraph"/>
        <w:ind w:left="360"/>
      </w:pPr>
      <w:r w:rsidRPr="00FC462C">
        <w:t>[18] Russ M. “Sound Synthesis and Sampling”. Third Edition. Focal Press. Making Sounds with Hybrid Electronics. Wavecycle. Page 206.</w:t>
      </w:r>
    </w:p>
    <w:p w14:paraId="6207F7E7" w14:textId="24DD199C" w:rsidR="00743F35" w:rsidRPr="00FC462C" w:rsidRDefault="00743F35" w:rsidP="00743F35">
      <w:pPr>
        <w:pStyle w:val="ListParagraph"/>
        <w:ind w:left="360"/>
      </w:pPr>
      <w:r w:rsidRPr="00FC462C">
        <w:t xml:space="preserve">[19] Russ M. “Sound Synthesis and Sampling”. Third Edition. Focal Press. Making Sounds with </w:t>
      </w:r>
      <w:r w:rsidR="00F13877" w:rsidRPr="00FC462C">
        <w:t>Hybrid</w:t>
      </w:r>
      <w:r w:rsidRPr="00FC462C">
        <w:t xml:space="preserve"> Electronics. Single-cycle. Page 206.</w:t>
      </w:r>
    </w:p>
    <w:p w14:paraId="054CCE33" w14:textId="15521CC9" w:rsidR="00743F35" w:rsidRPr="00FC462C" w:rsidRDefault="00743F35" w:rsidP="00743F35">
      <w:pPr>
        <w:pStyle w:val="ListParagraph"/>
        <w:ind w:left="360"/>
      </w:pPr>
      <w:r w:rsidRPr="00FC462C">
        <w:t xml:space="preserve">[20] Russ M. “Sound Synthesis and Sampling”. Third Edition. Focal Press. Making Sounds with </w:t>
      </w:r>
      <w:r w:rsidR="00F13877" w:rsidRPr="00FC462C">
        <w:t>Hybrid</w:t>
      </w:r>
      <w:r w:rsidRPr="00FC462C">
        <w:t xml:space="preserve"> Electronics. Multi-cycle. Page 212.</w:t>
      </w:r>
    </w:p>
    <w:p w14:paraId="04FA17E2" w14:textId="5D4B3B3E" w:rsidR="00F13877" w:rsidRPr="00FC462C" w:rsidRDefault="00F13877" w:rsidP="006023AD">
      <w:pPr>
        <w:pStyle w:val="ListParagraph"/>
        <w:ind w:left="360"/>
      </w:pPr>
      <w:r w:rsidRPr="00FC462C">
        <w:t xml:space="preserve">[21] Russ M. “Sound Synthesis and Sampling”. Third Edition. Focal Press. Making Sounds with </w:t>
      </w:r>
      <w:r w:rsidR="00A027B0" w:rsidRPr="00FC462C">
        <w:t>Digital</w:t>
      </w:r>
      <w:r w:rsidRPr="00FC462C">
        <w:t xml:space="preserve"> Electronics. </w:t>
      </w:r>
      <w:r w:rsidR="00A027B0" w:rsidRPr="00FC462C">
        <w:t>FM</w:t>
      </w:r>
      <w:r w:rsidRPr="00FC462C">
        <w:t>. Page 2</w:t>
      </w:r>
      <w:r w:rsidR="00A027B0" w:rsidRPr="00FC462C">
        <w:t>57</w:t>
      </w:r>
      <w:r w:rsidRPr="00FC462C">
        <w:t>.</w:t>
      </w:r>
    </w:p>
    <w:p w14:paraId="1941CE1F" w14:textId="260E239D" w:rsidR="002B5B48" w:rsidRPr="00FC462C" w:rsidRDefault="002B5B48" w:rsidP="002B5B48">
      <w:pPr>
        <w:pStyle w:val="ListParagraph"/>
        <w:ind w:left="360"/>
      </w:pPr>
      <w:r w:rsidRPr="00FC462C">
        <w:t>[22] Russ M. “Sound Synthesis and Sampling”. Third Edition. Focal Press. Sound-Making Techniques. Arranging. Page 417.</w:t>
      </w:r>
    </w:p>
    <w:p w14:paraId="7A5AB5B7" w14:textId="6A85379D" w:rsidR="00F13877" w:rsidRPr="00FC462C" w:rsidRDefault="00CF3F76" w:rsidP="00743F35">
      <w:pPr>
        <w:pStyle w:val="ListParagraph"/>
        <w:ind w:left="360"/>
      </w:pPr>
      <w:r w:rsidRPr="00FC462C">
        <w:t>[23]</w:t>
      </w:r>
      <w:r w:rsidR="00370BA7" w:rsidRPr="00FC462C">
        <w:t xml:space="preserve"> </w:t>
      </w:r>
      <w:proofErr w:type="spellStart"/>
      <w:r w:rsidR="00370BA7" w:rsidRPr="00FC462C">
        <w:t>Mathworks</w:t>
      </w:r>
      <w:proofErr w:type="spellEnd"/>
      <w:r w:rsidR="00370BA7" w:rsidRPr="00FC462C">
        <w:t xml:space="preserve">. Design and Play a MIDI Synthesizer. URL: </w:t>
      </w:r>
      <w:hyperlink r:id="rId73" w:history="1">
        <w:r w:rsidR="00370BA7" w:rsidRPr="00FC462C">
          <w:rPr>
            <w:rStyle w:val="Hyperlink"/>
          </w:rPr>
          <w:t>https://uk.mathworks.com/help/audio/ug/midi-synthesizer.html</w:t>
        </w:r>
      </w:hyperlink>
      <w:r w:rsidR="00370BA7" w:rsidRPr="00FC462C">
        <w:t>. Accessed: 24/08/2022.</w:t>
      </w:r>
    </w:p>
    <w:p w14:paraId="61CB77E5" w14:textId="62A18C03" w:rsidR="00D97097" w:rsidRPr="00FC462C" w:rsidRDefault="00D97097" w:rsidP="00743F35">
      <w:pPr>
        <w:pStyle w:val="ListParagraph"/>
        <w:ind w:left="360"/>
      </w:pPr>
      <w:r w:rsidRPr="00FC462C">
        <w:lastRenderedPageBreak/>
        <w:t>[24]</w:t>
      </w:r>
      <w:r w:rsidR="00370BA7" w:rsidRPr="00FC462C">
        <w:t xml:space="preserve"> </w:t>
      </w:r>
      <w:proofErr w:type="spellStart"/>
      <w:r w:rsidR="00370BA7" w:rsidRPr="00FC462C">
        <w:t>Mathworks</w:t>
      </w:r>
      <w:proofErr w:type="spellEnd"/>
      <w:r w:rsidR="00370BA7" w:rsidRPr="00FC462C">
        <w:t xml:space="preserve">. MIDI Device Interface. URL: </w:t>
      </w:r>
      <w:hyperlink r:id="rId74" w:history="1">
        <w:r w:rsidR="00370BA7" w:rsidRPr="00FC462C">
          <w:rPr>
            <w:rStyle w:val="Hyperlink"/>
          </w:rPr>
          <w:t>https://uk.mathworks.com/help/audio/ug/midi-device-interface.html</w:t>
        </w:r>
      </w:hyperlink>
      <w:r w:rsidR="00370BA7" w:rsidRPr="00FC462C">
        <w:t>. Accessed: 24/08/2022.</w:t>
      </w:r>
    </w:p>
    <w:p w14:paraId="4BAB4A43" w14:textId="32DF7DFA" w:rsidR="00743F35" w:rsidRPr="00FC462C" w:rsidRDefault="00007ACA" w:rsidP="00743F35">
      <w:pPr>
        <w:pStyle w:val="ListParagraph"/>
        <w:ind w:left="360"/>
      </w:pPr>
      <w:r w:rsidRPr="00FC462C">
        <w:t xml:space="preserve">[25] MATLAB Answers. How do I receive and use </w:t>
      </w:r>
      <w:proofErr w:type="spellStart"/>
      <w:r w:rsidRPr="00FC462C">
        <w:t>NoteOn</w:t>
      </w:r>
      <w:proofErr w:type="spellEnd"/>
      <w:r w:rsidRPr="00FC462C">
        <w:t xml:space="preserve"> from MIDI device in </w:t>
      </w:r>
      <w:proofErr w:type="gramStart"/>
      <w:r w:rsidRPr="00FC462C">
        <w:t>MATLAB?.</w:t>
      </w:r>
      <w:proofErr w:type="gramEnd"/>
      <w:r w:rsidRPr="00FC462C">
        <w:t xml:space="preserve">  </w:t>
      </w:r>
      <w:hyperlink r:id="rId75" w:history="1">
        <w:r w:rsidRPr="00FC462C">
          <w:rPr>
            <w:rStyle w:val="Hyperlink"/>
          </w:rPr>
          <w:t>https://uk.mathworks.com/matlabcentral/answers/794202-how-do-i-receive-and-use-noteon-messages-from-a-midi-device-in-matlab</w:t>
        </w:r>
      </w:hyperlink>
      <w:r w:rsidRPr="00FC462C">
        <w:t>. Accessed 25/08/2022.</w:t>
      </w:r>
    </w:p>
    <w:p w14:paraId="3B4BB267" w14:textId="477EEF48" w:rsidR="00743F35" w:rsidRPr="00FC462C" w:rsidRDefault="006902C7" w:rsidP="00743F35">
      <w:pPr>
        <w:pStyle w:val="ListParagraph"/>
        <w:ind w:left="360"/>
      </w:pPr>
      <w:r w:rsidRPr="00FC462C">
        <w:t xml:space="preserve">[26] J. Giron-Sierra. Digital Signal Processing with </w:t>
      </w:r>
      <w:proofErr w:type="spellStart"/>
      <w:r w:rsidRPr="00FC462C">
        <w:t>Matlab</w:t>
      </w:r>
      <w:proofErr w:type="spellEnd"/>
      <w:r w:rsidRPr="00FC462C">
        <w:t xml:space="preserve"> Examples, Volume 1. Springer. ADSR Envelope. Page 342.</w:t>
      </w:r>
    </w:p>
    <w:p w14:paraId="6BAE83E1" w14:textId="4E47E488" w:rsidR="00F91A0B" w:rsidRPr="00FC462C" w:rsidRDefault="00F91A0B" w:rsidP="00743F35">
      <w:pPr>
        <w:pStyle w:val="ListParagraph"/>
        <w:ind w:left="360"/>
      </w:pPr>
      <w:r w:rsidRPr="00FC462C">
        <w:t xml:space="preserve">[27] P. Horowitz, W. H. (2015). </w:t>
      </w:r>
      <w:proofErr w:type="gramStart"/>
      <w:r w:rsidRPr="00FC462C">
        <w:t>”The</w:t>
      </w:r>
      <w:proofErr w:type="gramEnd"/>
      <w:r w:rsidRPr="00FC462C">
        <w:t xml:space="preserve"> Art of Electronics”, Third Edition. Cambridge University Press. Basic op-amp circuits. Page 225.</w:t>
      </w:r>
    </w:p>
    <w:p w14:paraId="7E011FF9" w14:textId="7FFDFCFF" w:rsidR="00743F35" w:rsidRPr="00FC462C" w:rsidRDefault="00D3661B" w:rsidP="00CC5D83">
      <w:pPr>
        <w:pStyle w:val="ListParagraph"/>
        <w:ind w:left="360"/>
      </w:pPr>
      <w:r w:rsidRPr="00FC462C">
        <w:t xml:space="preserve">[28] Electronics Hub. URL: </w:t>
      </w:r>
      <w:hyperlink r:id="rId76" w:history="1">
        <w:r w:rsidRPr="00FC462C">
          <w:rPr>
            <w:rStyle w:val="Hyperlink"/>
          </w:rPr>
          <w:t>https://www.electronicshub.org/operational-amplifier-applications/</w:t>
        </w:r>
      </w:hyperlink>
      <w:r w:rsidRPr="00FC462C">
        <w:t>. Accessed: 28/08/2022.</w:t>
      </w:r>
    </w:p>
    <w:p w14:paraId="4DDFD100" w14:textId="00711418" w:rsidR="008E29E1" w:rsidRPr="00FC462C" w:rsidRDefault="008E29E1" w:rsidP="00CC5D83">
      <w:pPr>
        <w:pStyle w:val="ListParagraph"/>
        <w:ind w:left="360"/>
      </w:pPr>
      <w:r w:rsidRPr="00FC462C">
        <w:t xml:space="preserve">[29] Electronics-tutorials. URL: </w:t>
      </w:r>
      <w:hyperlink r:id="rId77" w:history="1">
        <w:r w:rsidRPr="00FC462C">
          <w:rPr>
            <w:rStyle w:val="Hyperlink"/>
          </w:rPr>
          <w:t>https://www.electronics-tutorials.ws/opamp/op-amp-comparator.html</w:t>
        </w:r>
      </w:hyperlink>
      <w:r w:rsidRPr="00FC462C">
        <w:t>. Accessed: 28/08/2022.</w:t>
      </w:r>
    </w:p>
    <w:p w14:paraId="25215FFA" w14:textId="66FC816C" w:rsidR="00357C4F" w:rsidRPr="00FC462C" w:rsidRDefault="00357C4F" w:rsidP="00CC5D83">
      <w:pPr>
        <w:pStyle w:val="ListParagraph"/>
        <w:ind w:left="360"/>
      </w:pPr>
      <w:r w:rsidRPr="00FC462C">
        <w:t>[</w:t>
      </w:r>
      <w:r w:rsidR="008E29E1" w:rsidRPr="00FC462C">
        <w:t>30</w:t>
      </w:r>
      <w:r w:rsidRPr="00FC462C">
        <w:t xml:space="preserve">] Electronics-tutorials. URL: </w:t>
      </w:r>
      <w:hyperlink r:id="rId78" w:history="1">
        <w:r w:rsidRPr="00FC462C">
          <w:rPr>
            <w:rStyle w:val="Hyperlink"/>
          </w:rPr>
          <w:t>https://www.electronics-tutorials.ws/opamp/opamp_6.html</w:t>
        </w:r>
      </w:hyperlink>
      <w:r w:rsidRPr="00FC462C">
        <w:t>. Accessed: 28/08/2022.</w:t>
      </w:r>
    </w:p>
    <w:p w14:paraId="080B36A0" w14:textId="7D02F034" w:rsidR="00CC5D83" w:rsidRPr="00FC462C" w:rsidRDefault="009218D6" w:rsidP="00D61BC1">
      <w:pPr>
        <w:pStyle w:val="ListParagraph"/>
        <w:ind w:left="360"/>
      </w:pPr>
      <w:r w:rsidRPr="00FC462C">
        <w:t xml:space="preserve">[31] </w:t>
      </w:r>
      <w:proofErr w:type="spellStart"/>
      <w:r w:rsidRPr="00FC462C">
        <w:t>Kassutronics</w:t>
      </w:r>
      <w:proofErr w:type="spellEnd"/>
      <w:r w:rsidRPr="00FC462C">
        <w:t xml:space="preserve">. URL: </w:t>
      </w:r>
      <w:hyperlink r:id="rId79" w:history="1">
        <w:r w:rsidRPr="00FC462C">
          <w:rPr>
            <w:rStyle w:val="Hyperlink"/>
          </w:rPr>
          <w:t>https://kassu2000.blogspot.com/2015/10/variable-waveshape-lfo.html</w:t>
        </w:r>
      </w:hyperlink>
      <w:r w:rsidRPr="00FC462C">
        <w:t>. Accessed: 28/08/2022.</w:t>
      </w:r>
    </w:p>
    <w:p w14:paraId="5E61005B" w14:textId="60CD30AE" w:rsidR="00D61BC1" w:rsidRPr="00FC462C" w:rsidRDefault="00F13F24" w:rsidP="0005548F">
      <w:pPr>
        <w:pStyle w:val="ListParagraph"/>
        <w:ind w:left="360"/>
      </w:pPr>
      <w:r w:rsidRPr="00FC462C">
        <w:t xml:space="preserve">[32] Falstad. URL: </w:t>
      </w:r>
      <w:hyperlink r:id="rId80" w:history="1">
        <w:r w:rsidRPr="00FC462C">
          <w:rPr>
            <w:rStyle w:val="Hyperlink"/>
          </w:rPr>
          <w:t>https://www.falstad.com/circuit/e-vco.html</w:t>
        </w:r>
      </w:hyperlink>
      <w:r w:rsidRPr="00FC462C">
        <w:t>. Accessed: 29/08/2022.</w:t>
      </w:r>
    </w:p>
    <w:p w14:paraId="35089A6B" w14:textId="5E6DC09F" w:rsidR="008C569E" w:rsidRPr="00FC462C" w:rsidRDefault="00606AA0" w:rsidP="00CD50B1">
      <w:pPr>
        <w:pStyle w:val="ListParagraph"/>
        <w:ind w:left="360"/>
      </w:pPr>
      <w:r w:rsidRPr="00FC462C">
        <w:t xml:space="preserve">[33] Electronics-tutorial. URL: </w:t>
      </w:r>
      <w:hyperlink r:id="rId81" w:history="1">
        <w:r w:rsidRPr="00FC462C">
          <w:rPr>
            <w:rStyle w:val="Hyperlink"/>
          </w:rPr>
          <w:t>https://www.electronics-tutorials.ws/combination/digital-to-analogue-converter.html</w:t>
        </w:r>
      </w:hyperlink>
      <w:r w:rsidRPr="00FC462C">
        <w:t>. Accessed: 29/08/2022.</w:t>
      </w:r>
    </w:p>
    <w:p w14:paraId="42D3A897" w14:textId="7A56DB8B" w:rsidR="000F4C79" w:rsidRPr="00FC462C" w:rsidRDefault="000F4C79" w:rsidP="000F4C79">
      <w:pPr>
        <w:pStyle w:val="ListParagraph"/>
        <w:ind w:left="360"/>
      </w:pPr>
      <w:r w:rsidRPr="00FC462C">
        <w:t>[34] S. J. Orfanidis. (1996-2009). “Introduction to Signal Processing”. Prentice Hall. Page 18.</w:t>
      </w:r>
    </w:p>
    <w:p w14:paraId="27502012" w14:textId="3BC0BCCF" w:rsidR="00CD50B1" w:rsidRPr="00FC462C" w:rsidRDefault="00C6369D" w:rsidP="00003736">
      <w:pPr>
        <w:pStyle w:val="ListParagraph"/>
        <w:ind w:left="360"/>
      </w:pPr>
      <w:r w:rsidRPr="00FC462C">
        <w:t xml:space="preserve">[35] MathWorks. URL: </w:t>
      </w:r>
      <w:hyperlink r:id="rId82" w:history="1">
        <w:r w:rsidRPr="00FC462C">
          <w:rPr>
            <w:rStyle w:val="Hyperlink"/>
          </w:rPr>
          <w:t>https://uk.mathworks.com/help/signal/digital-filtering.html?s_tid=CRUX_lftnav</w:t>
        </w:r>
      </w:hyperlink>
      <w:r w:rsidRPr="00FC462C">
        <w:t>. Accessed: 29/08/2022.</w:t>
      </w:r>
    </w:p>
    <w:p w14:paraId="4414E70E" w14:textId="49831642" w:rsidR="00003736" w:rsidRPr="00FC462C" w:rsidRDefault="000711EC" w:rsidP="00D75274">
      <w:pPr>
        <w:pStyle w:val="ListParagraph"/>
        <w:ind w:left="360"/>
      </w:pPr>
      <w:r w:rsidRPr="00FC462C">
        <w:t xml:space="preserve">[36] MathWorks. URL: </w:t>
      </w:r>
      <w:hyperlink r:id="rId83" w:history="1">
        <w:r w:rsidRPr="00FC462C">
          <w:rPr>
            <w:rStyle w:val="Hyperlink"/>
          </w:rPr>
          <w:t>https://uk.mathworks.com/help/signal/ref/lowpass.html</w:t>
        </w:r>
      </w:hyperlink>
      <w:r w:rsidRPr="00FC462C">
        <w:t>. Accessed: 29/08/2022.</w:t>
      </w:r>
    </w:p>
    <w:p w14:paraId="02D3A74F" w14:textId="77777777" w:rsidR="00553EF2" w:rsidRPr="00FC462C" w:rsidRDefault="00553EF2" w:rsidP="0017576E">
      <w:pPr>
        <w:pStyle w:val="ListParagraph"/>
        <w:ind w:left="360"/>
      </w:pPr>
    </w:p>
    <w:p w14:paraId="22CFCD2C" w14:textId="76C49B7C" w:rsidR="005D5069" w:rsidRDefault="005D5069" w:rsidP="00FC462C">
      <w:pPr>
        <w:pStyle w:val="ListParagraph"/>
        <w:numPr>
          <w:ilvl w:val="0"/>
          <w:numId w:val="3"/>
        </w:numPr>
        <w:rPr>
          <w:b/>
          <w:bCs/>
          <w:sz w:val="30"/>
          <w:szCs w:val="30"/>
        </w:rPr>
      </w:pPr>
      <w:r w:rsidRPr="00AF520B">
        <w:rPr>
          <w:b/>
          <w:bCs/>
          <w:sz w:val="30"/>
          <w:szCs w:val="30"/>
        </w:rPr>
        <w:t>Appendix</w:t>
      </w:r>
    </w:p>
    <w:p w14:paraId="6F8DE06D" w14:textId="1B3952F3" w:rsidR="00B15A05" w:rsidRPr="00AF520B" w:rsidRDefault="00C43859" w:rsidP="00B15A05">
      <w:pPr>
        <w:pStyle w:val="ListParagraph"/>
        <w:ind w:left="360"/>
        <w:rPr>
          <w:b/>
          <w:bCs/>
          <w:sz w:val="30"/>
          <w:szCs w:val="30"/>
        </w:rPr>
      </w:pPr>
      <w:r>
        <w:rPr>
          <w:b/>
          <w:bCs/>
          <w:sz w:val="30"/>
          <w:szCs w:val="30"/>
        </w:rPr>
        <w:object w:dxaOrig="1537" w:dyaOrig="994" w14:anchorId="012FEF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76.75pt;height:49.6pt" o:ole="">
            <v:imagedata r:id="rId84" o:title=""/>
          </v:shape>
          <o:OLEObject Type="Embed" ProgID="Package" ShapeID="_x0000_i1026" DrawAspect="Icon" ObjectID="_1723422576" r:id="rId85"/>
        </w:object>
      </w:r>
      <w:r>
        <w:rPr>
          <w:b/>
          <w:bCs/>
          <w:sz w:val="30"/>
          <w:szCs w:val="30"/>
        </w:rPr>
        <w:object w:dxaOrig="1537" w:dyaOrig="994" w14:anchorId="37BA4DD4">
          <v:shape id="_x0000_i1025" type="#_x0000_t75" style="width:76.75pt;height:49.6pt" o:ole="">
            <v:imagedata r:id="rId86" o:title=""/>
          </v:shape>
          <o:OLEObject Type="Embed" ProgID="Package" ShapeID="_x0000_i1025" DrawAspect="Icon" ObjectID="_1723422577" r:id="rId87"/>
        </w:object>
      </w:r>
    </w:p>
    <w:sectPr w:rsidR="00B15A05" w:rsidRPr="00AF520B" w:rsidSect="00A01259">
      <w:footerReference w:type="default" r:id="rId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3074" w14:textId="77777777" w:rsidR="008F3AD4" w:rsidRDefault="008F3AD4" w:rsidP="00611EE4">
      <w:pPr>
        <w:spacing w:after="0" w:line="240" w:lineRule="auto"/>
      </w:pPr>
      <w:r>
        <w:separator/>
      </w:r>
    </w:p>
  </w:endnote>
  <w:endnote w:type="continuationSeparator" w:id="0">
    <w:p w14:paraId="4FB301F5" w14:textId="77777777" w:rsidR="008F3AD4" w:rsidRDefault="008F3AD4" w:rsidP="00611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396292"/>
      <w:docPartObj>
        <w:docPartGallery w:val="Page Numbers (Bottom of Page)"/>
        <w:docPartUnique/>
      </w:docPartObj>
    </w:sdtPr>
    <w:sdtEndPr>
      <w:rPr>
        <w:color w:val="7F7F7F" w:themeColor="background1" w:themeShade="7F"/>
        <w:spacing w:val="60"/>
      </w:rPr>
    </w:sdtEndPr>
    <w:sdtContent>
      <w:p w14:paraId="1AE11DBF" w14:textId="7C495506" w:rsidR="00611EE4" w:rsidRDefault="00611EE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67E80C" w14:textId="77777777" w:rsidR="00611EE4" w:rsidRDefault="00611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0925F" w14:textId="77777777" w:rsidR="008F3AD4" w:rsidRDefault="008F3AD4" w:rsidP="00611EE4">
      <w:pPr>
        <w:spacing w:after="0" w:line="240" w:lineRule="auto"/>
      </w:pPr>
      <w:r>
        <w:separator/>
      </w:r>
    </w:p>
  </w:footnote>
  <w:footnote w:type="continuationSeparator" w:id="0">
    <w:p w14:paraId="2F973E09" w14:textId="77777777" w:rsidR="008F3AD4" w:rsidRDefault="008F3AD4" w:rsidP="00611E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5688F"/>
    <w:multiLevelType w:val="hybridMultilevel"/>
    <w:tmpl w:val="4A609E48"/>
    <w:lvl w:ilvl="0" w:tplc="6EB0C42C">
      <w:numFmt w:val="bullet"/>
      <w:lvlText w:val="-"/>
      <w:lvlJc w:val="left"/>
      <w:pPr>
        <w:ind w:left="1152" w:hanging="360"/>
      </w:pPr>
      <w:rPr>
        <w:rFonts w:ascii="Calibri" w:eastAsiaTheme="minorHAnsi" w:hAnsi="Calibri" w:cs="Calibri"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 w15:restartNumberingAfterBreak="0">
    <w:nsid w:val="34B2507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4E413C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34508804">
    <w:abstractNumId w:val="1"/>
  </w:num>
  <w:num w:numId="2" w16cid:durableId="246766122">
    <w:abstractNumId w:val="0"/>
  </w:num>
  <w:num w:numId="3" w16cid:durableId="2144688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4B1"/>
    <w:rsid w:val="00000AF2"/>
    <w:rsid w:val="00002861"/>
    <w:rsid w:val="00003736"/>
    <w:rsid w:val="0000399B"/>
    <w:rsid w:val="000043E5"/>
    <w:rsid w:val="00004BA1"/>
    <w:rsid w:val="0000718D"/>
    <w:rsid w:val="00007ACA"/>
    <w:rsid w:val="00014267"/>
    <w:rsid w:val="0001465A"/>
    <w:rsid w:val="00016342"/>
    <w:rsid w:val="00020B84"/>
    <w:rsid w:val="00020BBC"/>
    <w:rsid w:val="0002444E"/>
    <w:rsid w:val="000246A7"/>
    <w:rsid w:val="00024932"/>
    <w:rsid w:val="0003138D"/>
    <w:rsid w:val="0003378B"/>
    <w:rsid w:val="000405B9"/>
    <w:rsid w:val="000413EA"/>
    <w:rsid w:val="000518B1"/>
    <w:rsid w:val="00054D5D"/>
    <w:rsid w:val="0005548F"/>
    <w:rsid w:val="000601A3"/>
    <w:rsid w:val="00060B75"/>
    <w:rsid w:val="00062A87"/>
    <w:rsid w:val="000631A3"/>
    <w:rsid w:val="00063BC8"/>
    <w:rsid w:val="000711EC"/>
    <w:rsid w:val="0007175B"/>
    <w:rsid w:val="00082CE4"/>
    <w:rsid w:val="00083102"/>
    <w:rsid w:val="00085B17"/>
    <w:rsid w:val="00087DB0"/>
    <w:rsid w:val="000919C5"/>
    <w:rsid w:val="000941ED"/>
    <w:rsid w:val="00095B08"/>
    <w:rsid w:val="000A08BB"/>
    <w:rsid w:val="000A3099"/>
    <w:rsid w:val="000B05DF"/>
    <w:rsid w:val="000B3297"/>
    <w:rsid w:val="000B4858"/>
    <w:rsid w:val="000B779E"/>
    <w:rsid w:val="000C32D5"/>
    <w:rsid w:val="000C5A49"/>
    <w:rsid w:val="000D03EE"/>
    <w:rsid w:val="000D2445"/>
    <w:rsid w:val="000D2B8D"/>
    <w:rsid w:val="000D3C60"/>
    <w:rsid w:val="000E2735"/>
    <w:rsid w:val="000F0B1A"/>
    <w:rsid w:val="000F3254"/>
    <w:rsid w:val="000F4C79"/>
    <w:rsid w:val="00103DA2"/>
    <w:rsid w:val="00105D46"/>
    <w:rsid w:val="00110915"/>
    <w:rsid w:val="001110D0"/>
    <w:rsid w:val="00111147"/>
    <w:rsid w:val="00126993"/>
    <w:rsid w:val="001274D6"/>
    <w:rsid w:val="00127AFB"/>
    <w:rsid w:val="00133135"/>
    <w:rsid w:val="00133591"/>
    <w:rsid w:val="00135337"/>
    <w:rsid w:val="0013564A"/>
    <w:rsid w:val="0013742A"/>
    <w:rsid w:val="00141B24"/>
    <w:rsid w:val="0014236E"/>
    <w:rsid w:val="00152D9C"/>
    <w:rsid w:val="00154641"/>
    <w:rsid w:val="00157954"/>
    <w:rsid w:val="00157E42"/>
    <w:rsid w:val="00161E73"/>
    <w:rsid w:val="00163823"/>
    <w:rsid w:val="0016695E"/>
    <w:rsid w:val="00167216"/>
    <w:rsid w:val="00170290"/>
    <w:rsid w:val="00172674"/>
    <w:rsid w:val="00173282"/>
    <w:rsid w:val="00174473"/>
    <w:rsid w:val="00174F6C"/>
    <w:rsid w:val="0017576E"/>
    <w:rsid w:val="00181C6F"/>
    <w:rsid w:val="00187EC5"/>
    <w:rsid w:val="0019392E"/>
    <w:rsid w:val="00196E9F"/>
    <w:rsid w:val="001A1280"/>
    <w:rsid w:val="001A3FE2"/>
    <w:rsid w:val="001A4182"/>
    <w:rsid w:val="001A4EDF"/>
    <w:rsid w:val="001A574A"/>
    <w:rsid w:val="001B0310"/>
    <w:rsid w:val="001B0420"/>
    <w:rsid w:val="001B0CB8"/>
    <w:rsid w:val="001B6400"/>
    <w:rsid w:val="001C289C"/>
    <w:rsid w:val="001C3CAD"/>
    <w:rsid w:val="001D198C"/>
    <w:rsid w:val="001D2B14"/>
    <w:rsid w:val="001D619A"/>
    <w:rsid w:val="001D6B90"/>
    <w:rsid w:val="001D73E2"/>
    <w:rsid w:val="001D7F4B"/>
    <w:rsid w:val="001E3A45"/>
    <w:rsid w:val="001E5F28"/>
    <w:rsid w:val="001E7C1C"/>
    <w:rsid w:val="001E7F4F"/>
    <w:rsid w:val="001F1829"/>
    <w:rsid w:val="00202F16"/>
    <w:rsid w:val="00204738"/>
    <w:rsid w:val="002074FA"/>
    <w:rsid w:val="00212E4F"/>
    <w:rsid w:val="00215688"/>
    <w:rsid w:val="002177B5"/>
    <w:rsid w:val="00221704"/>
    <w:rsid w:val="00224BF0"/>
    <w:rsid w:val="00224E26"/>
    <w:rsid w:val="0022717A"/>
    <w:rsid w:val="002309C8"/>
    <w:rsid w:val="002333BD"/>
    <w:rsid w:val="002350D0"/>
    <w:rsid w:val="00235603"/>
    <w:rsid w:val="0023692B"/>
    <w:rsid w:val="00240FE1"/>
    <w:rsid w:val="00243AC0"/>
    <w:rsid w:val="00250B7C"/>
    <w:rsid w:val="002532D5"/>
    <w:rsid w:val="0025683A"/>
    <w:rsid w:val="0026188D"/>
    <w:rsid w:val="0026552F"/>
    <w:rsid w:val="002656EB"/>
    <w:rsid w:val="00265DAD"/>
    <w:rsid w:val="002663FF"/>
    <w:rsid w:val="00273981"/>
    <w:rsid w:val="00274519"/>
    <w:rsid w:val="002753F3"/>
    <w:rsid w:val="0027772F"/>
    <w:rsid w:val="00281BA7"/>
    <w:rsid w:val="002940EC"/>
    <w:rsid w:val="00294CD0"/>
    <w:rsid w:val="002951E1"/>
    <w:rsid w:val="002A084B"/>
    <w:rsid w:val="002A169F"/>
    <w:rsid w:val="002A195C"/>
    <w:rsid w:val="002B1A0F"/>
    <w:rsid w:val="002B4821"/>
    <w:rsid w:val="002B5B48"/>
    <w:rsid w:val="002B68BF"/>
    <w:rsid w:val="002B7B54"/>
    <w:rsid w:val="002C0F00"/>
    <w:rsid w:val="002C138C"/>
    <w:rsid w:val="002C3DA5"/>
    <w:rsid w:val="002C4309"/>
    <w:rsid w:val="002D04C5"/>
    <w:rsid w:val="002D1FC5"/>
    <w:rsid w:val="002D2B71"/>
    <w:rsid w:val="002D4BFA"/>
    <w:rsid w:val="002D68D4"/>
    <w:rsid w:val="002E0CA3"/>
    <w:rsid w:val="002E1717"/>
    <w:rsid w:val="002E1897"/>
    <w:rsid w:val="002E29F5"/>
    <w:rsid w:val="002E4410"/>
    <w:rsid w:val="002E4C39"/>
    <w:rsid w:val="002E55D6"/>
    <w:rsid w:val="002E5A96"/>
    <w:rsid w:val="002E6AB2"/>
    <w:rsid w:val="002E788E"/>
    <w:rsid w:val="002E7987"/>
    <w:rsid w:val="002F1580"/>
    <w:rsid w:val="002F17DB"/>
    <w:rsid w:val="002F2EB7"/>
    <w:rsid w:val="002F30DC"/>
    <w:rsid w:val="002F3B81"/>
    <w:rsid w:val="002F4652"/>
    <w:rsid w:val="00306AB3"/>
    <w:rsid w:val="00307084"/>
    <w:rsid w:val="00307E48"/>
    <w:rsid w:val="00313E7D"/>
    <w:rsid w:val="003140BE"/>
    <w:rsid w:val="0031659A"/>
    <w:rsid w:val="00323B99"/>
    <w:rsid w:val="003313B6"/>
    <w:rsid w:val="0033319F"/>
    <w:rsid w:val="0033325D"/>
    <w:rsid w:val="0033419C"/>
    <w:rsid w:val="003404B3"/>
    <w:rsid w:val="00341B65"/>
    <w:rsid w:val="00342AF6"/>
    <w:rsid w:val="003442AE"/>
    <w:rsid w:val="00344CF1"/>
    <w:rsid w:val="00357C4F"/>
    <w:rsid w:val="0036241D"/>
    <w:rsid w:val="00362E5E"/>
    <w:rsid w:val="003659D4"/>
    <w:rsid w:val="00370BA7"/>
    <w:rsid w:val="00373C4F"/>
    <w:rsid w:val="00374311"/>
    <w:rsid w:val="003772D6"/>
    <w:rsid w:val="00377BDA"/>
    <w:rsid w:val="00381089"/>
    <w:rsid w:val="0039515C"/>
    <w:rsid w:val="0039621D"/>
    <w:rsid w:val="0039688E"/>
    <w:rsid w:val="003A0001"/>
    <w:rsid w:val="003A1593"/>
    <w:rsid w:val="003A20F2"/>
    <w:rsid w:val="003A711D"/>
    <w:rsid w:val="003B24CB"/>
    <w:rsid w:val="003B4EB2"/>
    <w:rsid w:val="003C2DF3"/>
    <w:rsid w:val="003C2E2E"/>
    <w:rsid w:val="003C2FBD"/>
    <w:rsid w:val="003C5732"/>
    <w:rsid w:val="003C6BC3"/>
    <w:rsid w:val="003D0316"/>
    <w:rsid w:val="003D0367"/>
    <w:rsid w:val="003D3438"/>
    <w:rsid w:val="003D3E8C"/>
    <w:rsid w:val="003D508D"/>
    <w:rsid w:val="003D5983"/>
    <w:rsid w:val="003D6908"/>
    <w:rsid w:val="003D7E42"/>
    <w:rsid w:val="003E3784"/>
    <w:rsid w:val="003E4201"/>
    <w:rsid w:val="003E509D"/>
    <w:rsid w:val="003E52E0"/>
    <w:rsid w:val="003F0A60"/>
    <w:rsid w:val="003F2384"/>
    <w:rsid w:val="003F4826"/>
    <w:rsid w:val="003F674B"/>
    <w:rsid w:val="0040137D"/>
    <w:rsid w:val="004047B0"/>
    <w:rsid w:val="0041138F"/>
    <w:rsid w:val="00414AF8"/>
    <w:rsid w:val="00420E7C"/>
    <w:rsid w:val="00426CEC"/>
    <w:rsid w:val="00430726"/>
    <w:rsid w:val="004322EC"/>
    <w:rsid w:val="00432399"/>
    <w:rsid w:val="00432BF8"/>
    <w:rsid w:val="0043496C"/>
    <w:rsid w:val="00436AB0"/>
    <w:rsid w:val="00437D03"/>
    <w:rsid w:val="0044290C"/>
    <w:rsid w:val="00444051"/>
    <w:rsid w:val="00444061"/>
    <w:rsid w:val="00446CA7"/>
    <w:rsid w:val="00447305"/>
    <w:rsid w:val="00450AF8"/>
    <w:rsid w:val="00453505"/>
    <w:rsid w:val="00456538"/>
    <w:rsid w:val="0046189F"/>
    <w:rsid w:val="004636B8"/>
    <w:rsid w:val="00474541"/>
    <w:rsid w:val="00475B82"/>
    <w:rsid w:val="00485C80"/>
    <w:rsid w:val="00490952"/>
    <w:rsid w:val="00490EAA"/>
    <w:rsid w:val="00491F47"/>
    <w:rsid w:val="00493011"/>
    <w:rsid w:val="004931BA"/>
    <w:rsid w:val="00495D7D"/>
    <w:rsid w:val="00497BF6"/>
    <w:rsid w:val="004A0902"/>
    <w:rsid w:val="004A7C5A"/>
    <w:rsid w:val="004B3A30"/>
    <w:rsid w:val="004B4155"/>
    <w:rsid w:val="004B5F33"/>
    <w:rsid w:val="004B7B78"/>
    <w:rsid w:val="004C3E71"/>
    <w:rsid w:val="004C59A3"/>
    <w:rsid w:val="004C6C87"/>
    <w:rsid w:val="004C6E42"/>
    <w:rsid w:val="004C723C"/>
    <w:rsid w:val="004C7CD7"/>
    <w:rsid w:val="004D0990"/>
    <w:rsid w:val="004D0D90"/>
    <w:rsid w:val="004D2E35"/>
    <w:rsid w:val="004D43E7"/>
    <w:rsid w:val="004E4B35"/>
    <w:rsid w:val="004E5E42"/>
    <w:rsid w:val="004F1AB9"/>
    <w:rsid w:val="004F217B"/>
    <w:rsid w:val="004F223D"/>
    <w:rsid w:val="004F4F5F"/>
    <w:rsid w:val="004F50C4"/>
    <w:rsid w:val="004F5612"/>
    <w:rsid w:val="004F5FCE"/>
    <w:rsid w:val="004F7B91"/>
    <w:rsid w:val="0050059A"/>
    <w:rsid w:val="0050143D"/>
    <w:rsid w:val="005070AD"/>
    <w:rsid w:val="005112C4"/>
    <w:rsid w:val="00520664"/>
    <w:rsid w:val="005249AE"/>
    <w:rsid w:val="005275A5"/>
    <w:rsid w:val="00531103"/>
    <w:rsid w:val="00534F52"/>
    <w:rsid w:val="00535CA9"/>
    <w:rsid w:val="005463D5"/>
    <w:rsid w:val="00546D6B"/>
    <w:rsid w:val="00553EF2"/>
    <w:rsid w:val="005555D5"/>
    <w:rsid w:val="005576D7"/>
    <w:rsid w:val="0056231F"/>
    <w:rsid w:val="00563B71"/>
    <w:rsid w:val="00565B01"/>
    <w:rsid w:val="005702D9"/>
    <w:rsid w:val="00571CA1"/>
    <w:rsid w:val="00571FF9"/>
    <w:rsid w:val="005769C8"/>
    <w:rsid w:val="00583BF9"/>
    <w:rsid w:val="0058439E"/>
    <w:rsid w:val="00584422"/>
    <w:rsid w:val="00590802"/>
    <w:rsid w:val="0059202F"/>
    <w:rsid w:val="005934BF"/>
    <w:rsid w:val="0059352E"/>
    <w:rsid w:val="005937D8"/>
    <w:rsid w:val="0059398D"/>
    <w:rsid w:val="005946F8"/>
    <w:rsid w:val="00596DC2"/>
    <w:rsid w:val="005A3170"/>
    <w:rsid w:val="005A4271"/>
    <w:rsid w:val="005A645C"/>
    <w:rsid w:val="005B04A6"/>
    <w:rsid w:val="005B0DFF"/>
    <w:rsid w:val="005B282F"/>
    <w:rsid w:val="005B2AD3"/>
    <w:rsid w:val="005B7999"/>
    <w:rsid w:val="005C13DA"/>
    <w:rsid w:val="005C24C1"/>
    <w:rsid w:val="005C2DC0"/>
    <w:rsid w:val="005C5978"/>
    <w:rsid w:val="005D01B9"/>
    <w:rsid w:val="005D1884"/>
    <w:rsid w:val="005D2221"/>
    <w:rsid w:val="005D4245"/>
    <w:rsid w:val="005D5069"/>
    <w:rsid w:val="005E3681"/>
    <w:rsid w:val="005E6420"/>
    <w:rsid w:val="005F13F9"/>
    <w:rsid w:val="005F60C2"/>
    <w:rsid w:val="005F7264"/>
    <w:rsid w:val="006023AD"/>
    <w:rsid w:val="00606AA0"/>
    <w:rsid w:val="006072E9"/>
    <w:rsid w:val="00607534"/>
    <w:rsid w:val="00607FF6"/>
    <w:rsid w:val="00610368"/>
    <w:rsid w:val="00611D88"/>
    <w:rsid w:val="00611EE4"/>
    <w:rsid w:val="00612B25"/>
    <w:rsid w:val="00612BEA"/>
    <w:rsid w:val="006136CD"/>
    <w:rsid w:val="00613CC9"/>
    <w:rsid w:val="0061469A"/>
    <w:rsid w:val="00617EF1"/>
    <w:rsid w:val="0062288A"/>
    <w:rsid w:val="006237EF"/>
    <w:rsid w:val="00633D0C"/>
    <w:rsid w:val="00637574"/>
    <w:rsid w:val="0064030E"/>
    <w:rsid w:val="006409E5"/>
    <w:rsid w:val="00651589"/>
    <w:rsid w:val="006519F9"/>
    <w:rsid w:val="00654120"/>
    <w:rsid w:val="00656E25"/>
    <w:rsid w:val="00674A9A"/>
    <w:rsid w:val="00674D26"/>
    <w:rsid w:val="0067509A"/>
    <w:rsid w:val="006752ED"/>
    <w:rsid w:val="006754A5"/>
    <w:rsid w:val="0067622D"/>
    <w:rsid w:val="00677953"/>
    <w:rsid w:val="00683855"/>
    <w:rsid w:val="006873F5"/>
    <w:rsid w:val="006877D2"/>
    <w:rsid w:val="00687F30"/>
    <w:rsid w:val="006902C7"/>
    <w:rsid w:val="00690F51"/>
    <w:rsid w:val="00691CE2"/>
    <w:rsid w:val="006927EB"/>
    <w:rsid w:val="00693B5C"/>
    <w:rsid w:val="0069663E"/>
    <w:rsid w:val="006A18E0"/>
    <w:rsid w:val="006A1BB4"/>
    <w:rsid w:val="006B686E"/>
    <w:rsid w:val="006C069D"/>
    <w:rsid w:val="006C06CC"/>
    <w:rsid w:val="006C0DA2"/>
    <w:rsid w:val="006C2C4A"/>
    <w:rsid w:val="006C7E3A"/>
    <w:rsid w:val="006E27E3"/>
    <w:rsid w:val="006F501C"/>
    <w:rsid w:val="006F6627"/>
    <w:rsid w:val="006F701B"/>
    <w:rsid w:val="006F7E44"/>
    <w:rsid w:val="0070198A"/>
    <w:rsid w:val="0070286E"/>
    <w:rsid w:val="00703BA3"/>
    <w:rsid w:val="00703CCE"/>
    <w:rsid w:val="0070406F"/>
    <w:rsid w:val="0070431E"/>
    <w:rsid w:val="007065CE"/>
    <w:rsid w:val="0071196B"/>
    <w:rsid w:val="00714981"/>
    <w:rsid w:val="00715267"/>
    <w:rsid w:val="007175A2"/>
    <w:rsid w:val="00720025"/>
    <w:rsid w:val="00724EF5"/>
    <w:rsid w:val="007343AA"/>
    <w:rsid w:val="00734B18"/>
    <w:rsid w:val="00735B05"/>
    <w:rsid w:val="00736A48"/>
    <w:rsid w:val="00736A65"/>
    <w:rsid w:val="00740F11"/>
    <w:rsid w:val="00741812"/>
    <w:rsid w:val="00742515"/>
    <w:rsid w:val="00743776"/>
    <w:rsid w:val="00743F35"/>
    <w:rsid w:val="0074579E"/>
    <w:rsid w:val="00745FD8"/>
    <w:rsid w:val="00745FE0"/>
    <w:rsid w:val="007467AE"/>
    <w:rsid w:val="00747351"/>
    <w:rsid w:val="00747982"/>
    <w:rsid w:val="0075049F"/>
    <w:rsid w:val="00752443"/>
    <w:rsid w:val="00753DB9"/>
    <w:rsid w:val="00764712"/>
    <w:rsid w:val="007656B8"/>
    <w:rsid w:val="007677BF"/>
    <w:rsid w:val="007705E8"/>
    <w:rsid w:val="00776A41"/>
    <w:rsid w:val="0077720A"/>
    <w:rsid w:val="007802B3"/>
    <w:rsid w:val="00780557"/>
    <w:rsid w:val="00780B4A"/>
    <w:rsid w:val="00781AD7"/>
    <w:rsid w:val="0078355E"/>
    <w:rsid w:val="00785CFC"/>
    <w:rsid w:val="007871D1"/>
    <w:rsid w:val="00787790"/>
    <w:rsid w:val="00787A6B"/>
    <w:rsid w:val="00792D8D"/>
    <w:rsid w:val="00796CBB"/>
    <w:rsid w:val="00796FC1"/>
    <w:rsid w:val="00797474"/>
    <w:rsid w:val="0079754C"/>
    <w:rsid w:val="007A6FF8"/>
    <w:rsid w:val="007A7E5B"/>
    <w:rsid w:val="007B2ED2"/>
    <w:rsid w:val="007B5108"/>
    <w:rsid w:val="007B552B"/>
    <w:rsid w:val="007B6932"/>
    <w:rsid w:val="007C3E8A"/>
    <w:rsid w:val="007C6CC5"/>
    <w:rsid w:val="007D47FE"/>
    <w:rsid w:val="007D504F"/>
    <w:rsid w:val="007D7334"/>
    <w:rsid w:val="007E2444"/>
    <w:rsid w:val="007E50C7"/>
    <w:rsid w:val="007E5BA1"/>
    <w:rsid w:val="007E60FC"/>
    <w:rsid w:val="007E6A02"/>
    <w:rsid w:val="007F2860"/>
    <w:rsid w:val="00802B32"/>
    <w:rsid w:val="008058A3"/>
    <w:rsid w:val="00816315"/>
    <w:rsid w:val="00822B1E"/>
    <w:rsid w:val="00827FFC"/>
    <w:rsid w:val="008340CB"/>
    <w:rsid w:val="00842A3E"/>
    <w:rsid w:val="0084325C"/>
    <w:rsid w:val="00844F79"/>
    <w:rsid w:val="008454B1"/>
    <w:rsid w:val="0084701A"/>
    <w:rsid w:val="0084780A"/>
    <w:rsid w:val="00852CEC"/>
    <w:rsid w:val="00857596"/>
    <w:rsid w:val="008618A2"/>
    <w:rsid w:val="00866CAC"/>
    <w:rsid w:val="0087580F"/>
    <w:rsid w:val="00884269"/>
    <w:rsid w:val="0088609D"/>
    <w:rsid w:val="00886D32"/>
    <w:rsid w:val="00887D93"/>
    <w:rsid w:val="0089612D"/>
    <w:rsid w:val="008A3E66"/>
    <w:rsid w:val="008A4525"/>
    <w:rsid w:val="008B42BA"/>
    <w:rsid w:val="008B5E52"/>
    <w:rsid w:val="008B7AC4"/>
    <w:rsid w:val="008C0A0B"/>
    <w:rsid w:val="008C1291"/>
    <w:rsid w:val="008C1950"/>
    <w:rsid w:val="008C19AE"/>
    <w:rsid w:val="008C3A62"/>
    <w:rsid w:val="008C4809"/>
    <w:rsid w:val="008C569E"/>
    <w:rsid w:val="008C63BF"/>
    <w:rsid w:val="008C70F1"/>
    <w:rsid w:val="008C741A"/>
    <w:rsid w:val="008D17E3"/>
    <w:rsid w:val="008D1C69"/>
    <w:rsid w:val="008D243A"/>
    <w:rsid w:val="008D2ECB"/>
    <w:rsid w:val="008D4923"/>
    <w:rsid w:val="008D4A26"/>
    <w:rsid w:val="008E29D7"/>
    <w:rsid w:val="008E29E1"/>
    <w:rsid w:val="008E4BC3"/>
    <w:rsid w:val="008F1DA9"/>
    <w:rsid w:val="008F2C4E"/>
    <w:rsid w:val="008F3610"/>
    <w:rsid w:val="008F377D"/>
    <w:rsid w:val="008F3AD4"/>
    <w:rsid w:val="008F4DB1"/>
    <w:rsid w:val="008F5C9F"/>
    <w:rsid w:val="00900D47"/>
    <w:rsid w:val="00905EEF"/>
    <w:rsid w:val="00907A55"/>
    <w:rsid w:val="00914897"/>
    <w:rsid w:val="0091519F"/>
    <w:rsid w:val="00916B75"/>
    <w:rsid w:val="009218D6"/>
    <w:rsid w:val="009223C5"/>
    <w:rsid w:val="009308E2"/>
    <w:rsid w:val="00931828"/>
    <w:rsid w:val="009377DA"/>
    <w:rsid w:val="00947CF6"/>
    <w:rsid w:val="00950421"/>
    <w:rsid w:val="00956B74"/>
    <w:rsid w:val="00957D26"/>
    <w:rsid w:val="00957EE9"/>
    <w:rsid w:val="00961663"/>
    <w:rsid w:val="009630E0"/>
    <w:rsid w:val="00971E50"/>
    <w:rsid w:val="009728FA"/>
    <w:rsid w:val="00976865"/>
    <w:rsid w:val="00977723"/>
    <w:rsid w:val="009818CB"/>
    <w:rsid w:val="009823BD"/>
    <w:rsid w:val="00986AD2"/>
    <w:rsid w:val="00987C90"/>
    <w:rsid w:val="0099461A"/>
    <w:rsid w:val="00995E6D"/>
    <w:rsid w:val="0099617B"/>
    <w:rsid w:val="00997F6E"/>
    <w:rsid w:val="009A173A"/>
    <w:rsid w:val="009A1E6E"/>
    <w:rsid w:val="009A359A"/>
    <w:rsid w:val="009A3752"/>
    <w:rsid w:val="009A5C48"/>
    <w:rsid w:val="009A61C8"/>
    <w:rsid w:val="009A64C4"/>
    <w:rsid w:val="009A7AA3"/>
    <w:rsid w:val="009B1CFA"/>
    <w:rsid w:val="009B3CFC"/>
    <w:rsid w:val="009B42D0"/>
    <w:rsid w:val="009B4E1B"/>
    <w:rsid w:val="009B4E65"/>
    <w:rsid w:val="009C007F"/>
    <w:rsid w:val="009C3B94"/>
    <w:rsid w:val="009C57E2"/>
    <w:rsid w:val="009D24F6"/>
    <w:rsid w:val="009D6A3E"/>
    <w:rsid w:val="009D7192"/>
    <w:rsid w:val="009E0BDD"/>
    <w:rsid w:val="009E258A"/>
    <w:rsid w:val="009E7A9C"/>
    <w:rsid w:val="009F06DB"/>
    <w:rsid w:val="009F25D4"/>
    <w:rsid w:val="009F4E50"/>
    <w:rsid w:val="009F5003"/>
    <w:rsid w:val="009F6424"/>
    <w:rsid w:val="009F7886"/>
    <w:rsid w:val="00A01259"/>
    <w:rsid w:val="00A027B0"/>
    <w:rsid w:val="00A063F0"/>
    <w:rsid w:val="00A13623"/>
    <w:rsid w:val="00A15AF5"/>
    <w:rsid w:val="00A2007E"/>
    <w:rsid w:val="00A247EE"/>
    <w:rsid w:val="00A30E04"/>
    <w:rsid w:val="00A30EC7"/>
    <w:rsid w:val="00A40CAE"/>
    <w:rsid w:val="00A418AE"/>
    <w:rsid w:val="00A460E9"/>
    <w:rsid w:val="00A469B7"/>
    <w:rsid w:val="00A47141"/>
    <w:rsid w:val="00A47C01"/>
    <w:rsid w:val="00A517D8"/>
    <w:rsid w:val="00A518B4"/>
    <w:rsid w:val="00A524D6"/>
    <w:rsid w:val="00A548C4"/>
    <w:rsid w:val="00A56E95"/>
    <w:rsid w:val="00A6160D"/>
    <w:rsid w:val="00A6439E"/>
    <w:rsid w:val="00A65EE1"/>
    <w:rsid w:val="00A66461"/>
    <w:rsid w:val="00A66A87"/>
    <w:rsid w:val="00A6705B"/>
    <w:rsid w:val="00A7178A"/>
    <w:rsid w:val="00A72E53"/>
    <w:rsid w:val="00A7476B"/>
    <w:rsid w:val="00A75EC4"/>
    <w:rsid w:val="00A82914"/>
    <w:rsid w:val="00A83DCC"/>
    <w:rsid w:val="00A85D9E"/>
    <w:rsid w:val="00A94621"/>
    <w:rsid w:val="00A96065"/>
    <w:rsid w:val="00A97FEE"/>
    <w:rsid w:val="00AA6050"/>
    <w:rsid w:val="00AA7E07"/>
    <w:rsid w:val="00AB01ED"/>
    <w:rsid w:val="00AB1169"/>
    <w:rsid w:val="00AB30FC"/>
    <w:rsid w:val="00AB366C"/>
    <w:rsid w:val="00AB5392"/>
    <w:rsid w:val="00AB5F9D"/>
    <w:rsid w:val="00AC52E0"/>
    <w:rsid w:val="00AC7B04"/>
    <w:rsid w:val="00AC7F04"/>
    <w:rsid w:val="00AD1AA5"/>
    <w:rsid w:val="00AD4B43"/>
    <w:rsid w:val="00AE0C10"/>
    <w:rsid w:val="00AE4A4D"/>
    <w:rsid w:val="00AF07BB"/>
    <w:rsid w:val="00AF3E3F"/>
    <w:rsid w:val="00AF50E9"/>
    <w:rsid w:val="00AF520B"/>
    <w:rsid w:val="00AF52B7"/>
    <w:rsid w:val="00B03695"/>
    <w:rsid w:val="00B03BA0"/>
    <w:rsid w:val="00B07EAA"/>
    <w:rsid w:val="00B15A05"/>
    <w:rsid w:val="00B23010"/>
    <w:rsid w:val="00B2360D"/>
    <w:rsid w:val="00B24FB7"/>
    <w:rsid w:val="00B256E6"/>
    <w:rsid w:val="00B25FF5"/>
    <w:rsid w:val="00B26F03"/>
    <w:rsid w:val="00B32DF6"/>
    <w:rsid w:val="00B33CE9"/>
    <w:rsid w:val="00B43D95"/>
    <w:rsid w:val="00B4569B"/>
    <w:rsid w:val="00B5338A"/>
    <w:rsid w:val="00B55F3C"/>
    <w:rsid w:val="00B57851"/>
    <w:rsid w:val="00B62A6D"/>
    <w:rsid w:val="00B62ED0"/>
    <w:rsid w:val="00B63174"/>
    <w:rsid w:val="00B65AC6"/>
    <w:rsid w:val="00B700E1"/>
    <w:rsid w:val="00B706D0"/>
    <w:rsid w:val="00B71FB1"/>
    <w:rsid w:val="00B72202"/>
    <w:rsid w:val="00B806B3"/>
    <w:rsid w:val="00B809AB"/>
    <w:rsid w:val="00B82486"/>
    <w:rsid w:val="00B867E7"/>
    <w:rsid w:val="00B91BB6"/>
    <w:rsid w:val="00BA062F"/>
    <w:rsid w:val="00BA07AF"/>
    <w:rsid w:val="00BA2B54"/>
    <w:rsid w:val="00BA483B"/>
    <w:rsid w:val="00BB33BB"/>
    <w:rsid w:val="00BB3DA9"/>
    <w:rsid w:val="00BB5BFF"/>
    <w:rsid w:val="00BC2A01"/>
    <w:rsid w:val="00BC709B"/>
    <w:rsid w:val="00BC7B3A"/>
    <w:rsid w:val="00BD1C66"/>
    <w:rsid w:val="00BD253A"/>
    <w:rsid w:val="00BD2752"/>
    <w:rsid w:val="00BE09AF"/>
    <w:rsid w:val="00BF08FA"/>
    <w:rsid w:val="00BF1E74"/>
    <w:rsid w:val="00BF2219"/>
    <w:rsid w:val="00BF6F6B"/>
    <w:rsid w:val="00C10E33"/>
    <w:rsid w:val="00C11773"/>
    <w:rsid w:val="00C14643"/>
    <w:rsid w:val="00C20AFE"/>
    <w:rsid w:val="00C22161"/>
    <w:rsid w:val="00C24B84"/>
    <w:rsid w:val="00C33F74"/>
    <w:rsid w:val="00C34E25"/>
    <w:rsid w:val="00C34F27"/>
    <w:rsid w:val="00C358E7"/>
    <w:rsid w:val="00C42A5A"/>
    <w:rsid w:val="00C43859"/>
    <w:rsid w:val="00C47F07"/>
    <w:rsid w:val="00C50A3F"/>
    <w:rsid w:val="00C5167D"/>
    <w:rsid w:val="00C56E8E"/>
    <w:rsid w:val="00C576A3"/>
    <w:rsid w:val="00C6369D"/>
    <w:rsid w:val="00C64A4C"/>
    <w:rsid w:val="00C66169"/>
    <w:rsid w:val="00C702C4"/>
    <w:rsid w:val="00C70EFE"/>
    <w:rsid w:val="00C72C19"/>
    <w:rsid w:val="00C74463"/>
    <w:rsid w:val="00C758B3"/>
    <w:rsid w:val="00C83E68"/>
    <w:rsid w:val="00C916B0"/>
    <w:rsid w:val="00C92AA3"/>
    <w:rsid w:val="00C956CA"/>
    <w:rsid w:val="00C9633C"/>
    <w:rsid w:val="00CA325A"/>
    <w:rsid w:val="00CA5319"/>
    <w:rsid w:val="00CA7043"/>
    <w:rsid w:val="00CB0DD3"/>
    <w:rsid w:val="00CB445C"/>
    <w:rsid w:val="00CB4ADC"/>
    <w:rsid w:val="00CB4E2D"/>
    <w:rsid w:val="00CC3815"/>
    <w:rsid w:val="00CC59E1"/>
    <w:rsid w:val="00CC5D83"/>
    <w:rsid w:val="00CC660F"/>
    <w:rsid w:val="00CC7631"/>
    <w:rsid w:val="00CD0C9C"/>
    <w:rsid w:val="00CD2D3D"/>
    <w:rsid w:val="00CD3E32"/>
    <w:rsid w:val="00CD42A7"/>
    <w:rsid w:val="00CD50B1"/>
    <w:rsid w:val="00CD7C50"/>
    <w:rsid w:val="00CE203E"/>
    <w:rsid w:val="00CF3F76"/>
    <w:rsid w:val="00CF5C75"/>
    <w:rsid w:val="00D1169B"/>
    <w:rsid w:val="00D11735"/>
    <w:rsid w:val="00D1258F"/>
    <w:rsid w:val="00D14CC3"/>
    <w:rsid w:val="00D161BB"/>
    <w:rsid w:val="00D1704B"/>
    <w:rsid w:val="00D20602"/>
    <w:rsid w:val="00D20B48"/>
    <w:rsid w:val="00D250D8"/>
    <w:rsid w:val="00D27A62"/>
    <w:rsid w:val="00D30C96"/>
    <w:rsid w:val="00D32D2E"/>
    <w:rsid w:val="00D3661B"/>
    <w:rsid w:val="00D42407"/>
    <w:rsid w:val="00D4424E"/>
    <w:rsid w:val="00D50958"/>
    <w:rsid w:val="00D520BB"/>
    <w:rsid w:val="00D6186B"/>
    <w:rsid w:val="00D61BC1"/>
    <w:rsid w:val="00D62A69"/>
    <w:rsid w:val="00D714DA"/>
    <w:rsid w:val="00D732F8"/>
    <w:rsid w:val="00D75274"/>
    <w:rsid w:val="00D77A3E"/>
    <w:rsid w:val="00D8163C"/>
    <w:rsid w:val="00D859A9"/>
    <w:rsid w:val="00D904C7"/>
    <w:rsid w:val="00D90FF2"/>
    <w:rsid w:val="00D97097"/>
    <w:rsid w:val="00DB49F4"/>
    <w:rsid w:val="00DB641C"/>
    <w:rsid w:val="00DB64CD"/>
    <w:rsid w:val="00DC1926"/>
    <w:rsid w:val="00DC19C3"/>
    <w:rsid w:val="00DC46CF"/>
    <w:rsid w:val="00DD6408"/>
    <w:rsid w:val="00DD7853"/>
    <w:rsid w:val="00DE2146"/>
    <w:rsid w:val="00DE7B49"/>
    <w:rsid w:val="00DF6C45"/>
    <w:rsid w:val="00DF7B46"/>
    <w:rsid w:val="00E01E40"/>
    <w:rsid w:val="00E01E63"/>
    <w:rsid w:val="00E02AB9"/>
    <w:rsid w:val="00E034BE"/>
    <w:rsid w:val="00E1675E"/>
    <w:rsid w:val="00E21137"/>
    <w:rsid w:val="00E22D7B"/>
    <w:rsid w:val="00E232D1"/>
    <w:rsid w:val="00E24CC4"/>
    <w:rsid w:val="00E24E0C"/>
    <w:rsid w:val="00E279D7"/>
    <w:rsid w:val="00E27FCD"/>
    <w:rsid w:val="00E343FE"/>
    <w:rsid w:val="00E34A17"/>
    <w:rsid w:val="00E34DB0"/>
    <w:rsid w:val="00E34DEE"/>
    <w:rsid w:val="00E37547"/>
    <w:rsid w:val="00E434E8"/>
    <w:rsid w:val="00E44908"/>
    <w:rsid w:val="00E52DF2"/>
    <w:rsid w:val="00E54749"/>
    <w:rsid w:val="00E569FE"/>
    <w:rsid w:val="00E56DA1"/>
    <w:rsid w:val="00E5701E"/>
    <w:rsid w:val="00E575DD"/>
    <w:rsid w:val="00E6555B"/>
    <w:rsid w:val="00E65A11"/>
    <w:rsid w:val="00E67208"/>
    <w:rsid w:val="00E713E1"/>
    <w:rsid w:val="00E71DD5"/>
    <w:rsid w:val="00E72A2D"/>
    <w:rsid w:val="00E731E1"/>
    <w:rsid w:val="00E7414C"/>
    <w:rsid w:val="00E8092F"/>
    <w:rsid w:val="00E862AC"/>
    <w:rsid w:val="00E86F37"/>
    <w:rsid w:val="00E934FF"/>
    <w:rsid w:val="00E938AA"/>
    <w:rsid w:val="00E9762B"/>
    <w:rsid w:val="00EA0DC3"/>
    <w:rsid w:val="00EA68ED"/>
    <w:rsid w:val="00EA77D8"/>
    <w:rsid w:val="00EB104E"/>
    <w:rsid w:val="00EB105E"/>
    <w:rsid w:val="00EB4450"/>
    <w:rsid w:val="00EB5360"/>
    <w:rsid w:val="00EB5F83"/>
    <w:rsid w:val="00EB7271"/>
    <w:rsid w:val="00ED3F6F"/>
    <w:rsid w:val="00EE76C3"/>
    <w:rsid w:val="00EF0295"/>
    <w:rsid w:val="00EF0C91"/>
    <w:rsid w:val="00EF5B55"/>
    <w:rsid w:val="00EF6320"/>
    <w:rsid w:val="00F01373"/>
    <w:rsid w:val="00F02D4D"/>
    <w:rsid w:val="00F0592C"/>
    <w:rsid w:val="00F13877"/>
    <w:rsid w:val="00F13F24"/>
    <w:rsid w:val="00F15AAD"/>
    <w:rsid w:val="00F16D06"/>
    <w:rsid w:val="00F171EB"/>
    <w:rsid w:val="00F17FF5"/>
    <w:rsid w:val="00F206D8"/>
    <w:rsid w:val="00F20AD1"/>
    <w:rsid w:val="00F308FD"/>
    <w:rsid w:val="00F35518"/>
    <w:rsid w:val="00F3649E"/>
    <w:rsid w:val="00F3674B"/>
    <w:rsid w:val="00F41781"/>
    <w:rsid w:val="00F43F00"/>
    <w:rsid w:val="00F45944"/>
    <w:rsid w:val="00F4703B"/>
    <w:rsid w:val="00F4715A"/>
    <w:rsid w:val="00F51140"/>
    <w:rsid w:val="00F51165"/>
    <w:rsid w:val="00F55D32"/>
    <w:rsid w:val="00F566D9"/>
    <w:rsid w:val="00F62315"/>
    <w:rsid w:val="00F63BB4"/>
    <w:rsid w:val="00F6655D"/>
    <w:rsid w:val="00F67209"/>
    <w:rsid w:val="00F67F06"/>
    <w:rsid w:val="00F70396"/>
    <w:rsid w:val="00F70F11"/>
    <w:rsid w:val="00F71C1A"/>
    <w:rsid w:val="00F72879"/>
    <w:rsid w:val="00F731DD"/>
    <w:rsid w:val="00F74A62"/>
    <w:rsid w:val="00F771B7"/>
    <w:rsid w:val="00F826FE"/>
    <w:rsid w:val="00F8316F"/>
    <w:rsid w:val="00F83845"/>
    <w:rsid w:val="00F84284"/>
    <w:rsid w:val="00F87E1C"/>
    <w:rsid w:val="00F91A0B"/>
    <w:rsid w:val="00F92A2A"/>
    <w:rsid w:val="00F938E6"/>
    <w:rsid w:val="00F9544E"/>
    <w:rsid w:val="00F95462"/>
    <w:rsid w:val="00FA2756"/>
    <w:rsid w:val="00FA60EE"/>
    <w:rsid w:val="00FA6EAA"/>
    <w:rsid w:val="00FC2CF9"/>
    <w:rsid w:val="00FC4587"/>
    <w:rsid w:val="00FC462C"/>
    <w:rsid w:val="00FD00A4"/>
    <w:rsid w:val="00FD7F57"/>
    <w:rsid w:val="00FE0289"/>
    <w:rsid w:val="00FF47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A55A5"/>
  <w15:chartTrackingRefBased/>
  <w15:docId w15:val="{2F2B27B7-AB95-43B8-83BC-3719C60E3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54B1"/>
    <w:pPr>
      <w:ind w:left="720"/>
      <w:contextualSpacing/>
    </w:pPr>
  </w:style>
  <w:style w:type="paragraph" w:styleId="Caption">
    <w:name w:val="caption"/>
    <w:basedOn w:val="Normal"/>
    <w:next w:val="Normal"/>
    <w:uiPriority w:val="35"/>
    <w:unhideWhenUsed/>
    <w:qFormat/>
    <w:rsid w:val="00082CE4"/>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20664"/>
    <w:rPr>
      <w:color w:val="808080"/>
    </w:rPr>
  </w:style>
  <w:style w:type="table" w:styleId="TableGrid">
    <w:name w:val="Table Grid"/>
    <w:basedOn w:val="TableNormal"/>
    <w:uiPriority w:val="39"/>
    <w:rsid w:val="008D17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70BA7"/>
    <w:rPr>
      <w:color w:val="0563C1" w:themeColor="hyperlink"/>
      <w:u w:val="single"/>
    </w:rPr>
  </w:style>
  <w:style w:type="character" w:styleId="UnresolvedMention">
    <w:name w:val="Unresolved Mention"/>
    <w:basedOn w:val="DefaultParagraphFont"/>
    <w:uiPriority w:val="99"/>
    <w:semiHidden/>
    <w:unhideWhenUsed/>
    <w:rsid w:val="00370BA7"/>
    <w:rPr>
      <w:color w:val="605E5C"/>
      <w:shd w:val="clear" w:color="auto" w:fill="E1DFDD"/>
    </w:rPr>
  </w:style>
  <w:style w:type="character" w:styleId="FollowedHyperlink">
    <w:name w:val="FollowedHyperlink"/>
    <w:basedOn w:val="DefaultParagraphFont"/>
    <w:uiPriority w:val="99"/>
    <w:semiHidden/>
    <w:unhideWhenUsed/>
    <w:rsid w:val="008E29E1"/>
    <w:rPr>
      <w:color w:val="954F72" w:themeColor="followedHyperlink"/>
      <w:u w:val="single"/>
    </w:rPr>
  </w:style>
  <w:style w:type="paragraph" w:styleId="Header">
    <w:name w:val="header"/>
    <w:basedOn w:val="Normal"/>
    <w:link w:val="HeaderChar"/>
    <w:uiPriority w:val="99"/>
    <w:unhideWhenUsed/>
    <w:rsid w:val="00611E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EE4"/>
  </w:style>
  <w:style w:type="paragraph" w:styleId="Footer">
    <w:name w:val="footer"/>
    <w:basedOn w:val="Normal"/>
    <w:link w:val="FooterChar"/>
    <w:uiPriority w:val="99"/>
    <w:unhideWhenUsed/>
    <w:rsid w:val="00611E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66.emf"/><Relationship Id="rId89" Type="http://schemas.openxmlformats.org/officeDocument/2006/relationships/fontTable" Target="fontTable.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uk.mathworks.com/help/audio/ug/midi-device-interface.html" TargetMode="External"/><Relationship Id="rId79" Type="http://schemas.openxmlformats.org/officeDocument/2006/relationships/hyperlink" Target="https://kassu2000.blogspot.com/2015/10/variable-waveshape-lfo.html" TargetMode="External"/><Relationship Id="rId5" Type="http://schemas.openxmlformats.org/officeDocument/2006/relationships/webSettings" Target="webSettings.xml"/><Relationship Id="rId90" Type="http://schemas.openxmlformats.org/officeDocument/2006/relationships/theme" Target="theme/theme1.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gif"/><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hyperlink" Target="https://www.electronics-tutorials.ws/opamp/op-amp-comparator.html"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hyperlink" Target="https://www.falstad.com/circuit/e-vco.html" TargetMode="External"/><Relationship Id="rId85" Type="http://schemas.openxmlformats.org/officeDocument/2006/relationships/oleObject" Target="embeddings/oleObject1.bin"/><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hyperlink" Target="https://uk.mathworks.com/matlabcentral/answers/794202-how-do-i-receive-and-use-noteon-messages-from-a-midi-device-in-matlab" TargetMode="External"/><Relationship Id="rId83" Type="http://schemas.openxmlformats.org/officeDocument/2006/relationships/hyperlink" Target="https://uk.mathworks.com/help/signal/ref/lowpass.html" TargetMode="External"/><Relationship Id="rId88"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gif"/><Relationship Id="rId36" Type="http://schemas.openxmlformats.org/officeDocument/2006/relationships/image" Target="media/image29.gif"/><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hyperlink" Target="https://uk.mathworks.com/help/audio/ug/midi-synthesizer.html" TargetMode="External"/><Relationship Id="rId78" Type="http://schemas.openxmlformats.org/officeDocument/2006/relationships/hyperlink" Target="https://www.electronics-tutorials.ws/opamp/opamp_6.html" TargetMode="External"/><Relationship Id="rId81" Type="http://schemas.openxmlformats.org/officeDocument/2006/relationships/hyperlink" Target="https://www.electronics-tutorials.ws/combination/digital-to-analogue-converter.html" TargetMode="External"/><Relationship Id="rId86" Type="http://schemas.openxmlformats.org/officeDocument/2006/relationships/image" Target="media/image67.emf"/><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www.electronicshub.org/operational-amplifier-applications/" TargetMode="External"/><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oleObject" Target="embeddings/oleObject2.bin"/><Relationship Id="rId61" Type="http://schemas.openxmlformats.org/officeDocument/2006/relationships/image" Target="media/image54.png"/><Relationship Id="rId82" Type="http://schemas.openxmlformats.org/officeDocument/2006/relationships/hyperlink" Target="https://uk.mathworks.com/help/signal/digital-filtering.html?s_tid=CRUX_lftnav" TargetMode="External"/><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D7D7C-956E-4776-9853-B2BD7626E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40</Pages>
  <Words>7702</Words>
  <Characters>43903</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2</cp:revision>
  <dcterms:created xsi:type="dcterms:W3CDTF">2022-08-31T02:43:00Z</dcterms:created>
  <dcterms:modified xsi:type="dcterms:W3CDTF">2022-08-31T02:43:00Z</dcterms:modified>
</cp:coreProperties>
</file>