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C4110" w14:textId="26E616A3" w:rsidR="004D7754" w:rsidRPr="00F342A0" w:rsidRDefault="004D7754" w:rsidP="005F0611">
      <w:pPr>
        <w:rPr>
          <w:rFonts w:asciiTheme="minorBidi" w:hAnsiTheme="minorBidi"/>
          <w:szCs w:val="24"/>
        </w:rPr>
      </w:pPr>
    </w:p>
    <w:p w14:paraId="1187DC24" w14:textId="77777777" w:rsidR="00473DAC" w:rsidRPr="00F342A0" w:rsidRDefault="00473DAC" w:rsidP="00B11EA8">
      <w:pPr>
        <w:jc w:val="center"/>
        <w:rPr>
          <w:rFonts w:asciiTheme="minorBidi" w:hAnsiTheme="minorBidi"/>
          <w:b/>
          <w:szCs w:val="24"/>
        </w:rPr>
      </w:pPr>
      <w:r w:rsidRPr="00F342A0">
        <w:rPr>
          <w:rFonts w:asciiTheme="minorBidi" w:hAnsiTheme="minorBidi"/>
          <w:b/>
          <w:szCs w:val="24"/>
        </w:rPr>
        <w:t>Impact of Current Challenges on the</w:t>
      </w:r>
    </w:p>
    <w:p w14:paraId="39214BB8" w14:textId="48C1C27C" w:rsidR="00473DAC" w:rsidRPr="00F342A0" w:rsidRDefault="00473DAC" w:rsidP="00B11EA8">
      <w:pPr>
        <w:jc w:val="center"/>
        <w:rPr>
          <w:rFonts w:asciiTheme="minorBidi" w:hAnsiTheme="minorBidi"/>
          <w:b/>
          <w:szCs w:val="24"/>
        </w:rPr>
      </w:pPr>
      <w:r w:rsidRPr="00F342A0">
        <w:rPr>
          <w:rFonts w:asciiTheme="minorBidi" w:hAnsiTheme="minorBidi"/>
          <w:b/>
          <w:szCs w:val="24"/>
        </w:rPr>
        <w:t>Human Resource Department</w:t>
      </w:r>
    </w:p>
    <w:p w14:paraId="4D62AAA2" w14:textId="1F2873ED" w:rsidR="00473DAC" w:rsidRPr="00F342A0" w:rsidRDefault="00473DAC" w:rsidP="00B11EA8">
      <w:pPr>
        <w:jc w:val="center"/>
        <w:rPr>
          <w:rFonts w:asciiTheme="minorBidi" w:hAnsiTheme="minorBidi"/>
          <w:b/>
          <w:szCs w:val="24"/>
        </w:rPr>
      </w:pPr>
      <w:r w:rsidRPr="00F342A0">
        <w:rPr>
          <w:rFonts w:asciiTheme="minorBidi" w:hAnsiTheme="minorBidi"/>
          <w:b/>
          <w:szCs w:val="24"/>
        </w:rPr>
        <w:t xml:space="preserve">A </w:t>
      </w:r>
      <w:r w:rsidR="002D3089">
        <w:rPr>
          <w:rFonts w:asciiTheme="minorBidi" w:hAnsiTheme="minorBidi"/>
          <w:b/>
          <w:szCs w:val="24"/>
        </w:rPr>
        <w:t>C</w:t>
      </w:r>
      <w:r w:rsidRPr="00F342A0">
        <w:rPr>
          <w:rFonts w:asciiTheme="minorBidi" w:hAnsiTheme="minorBidi"/>
          <w:b/>
          <w:szCs w:val="24"/>
        </w:rPr>
        <w:t xml:space="preserve">ase </w:t>
      </w:r>
      <w:r w:rsidR="002D3089">
        <w:rPr>
          <w:rFonts w:asciiTheme="minorBidi" w:hAnsiTheme="minorBidi"/>
          <w:b/>
          <w:szCs w:val="24"/>
        </w:rPr>
        <w:t>S</w:t>
      </w:r>
      <w:r w:rsidRPr="00F342A0">
        <w:rPr>
          <w:rFonts w:asciiTheme="minorBidi" w:hAnsiTheme="minorBidi"/>
          <w:b/>
          <w:szCs w:val="24"/>
        </w:rPr>
        <w:t>tudy on Premier Inn, Manchester, UK</w:t>
      </w:r>
    </w:p>
    <w:p w14:paraId="5A375BFC" w14:textId="77777777" w:rsidR="00473DAC" w:rsidRPr="00F342A0" w:rsidRDefault="00473DAC" w:rsidP="00B11EA8">
      <w:pPr>
        <w:pStyle w:val="ListParagraph"/>
        <w:ind w:left="567"/>
        <w:jc w:val="center"/>
        <w:rPr>
          <w:rFonts w:asciiTheme="minorBidi" w:hAnsiTheme="minorBidi"/>
          <w:b/>
          <w:szCs w:val="24"/>
        </w:rPr>
      </w:pPr>
    </w:p>
    <w:p w14:paraId="19ED9291" w14:textId="77777777" w:rsidR="00473DAC" w:rsidRPr="00F342A0" w:rsidRDefault="00473DAC" w:rsidP="00B11EA8">
      <w:pPr>
        <w:spacing w:after="0"/>
        <w:jc w:val="center"/>
        <w:rPr>
          <w:rFonts w:asciiTheme="minorBidi" w:hAnsiTheme="minorBidi"/>
          <w:b/>
          <w:bCs/>
          <w:szCs w:val="24"/>
        </w:rPr>
      </w:pPr>
    </w:p>
    <w:p w14:paraId="4A1C972C" w14:textId="77777777" w:rsidR="00473DAC" w:rsidRPr="00F342A0" w:rsidRDefault="00473DAC" w:rsidP="00B11EA8">
      <w:pPr>
        <w:spacing w:after="0"/>
        <w:jc w:val="center"/>
        <w:rPr>
          <w:rFonts w:asciiTheme="minorBidi" w:hAnsiTheme="minorBidi"/>
          <w:b/>
          <w:bCs/>
          <w:color w:val="FF0000"/>
          <w:szCs w:val="24"/>
        </w:rPr>
      </w:pPr>
      <w:r w:rsidRPr="00F342A0">
        <w:rPr>
          <w:rFonts w:asciiTheme="minorBidi" w:hAnsiTheme="minorBidi"/>
          <w:b/>
          <w:bCs/>
          <w:szCs w:val="24"/>
        </w:rPr>
        <w:t>_______________ PRD</w:t>
      </w:r>
      <w:r w:rsidRPr="00F342A0">
        <w:rPr>
          <w:rFonts w:asciiTheme="minorBidi" w:hAnsiTheme="minorBidi"/>
          <w:color w:val="636362"/>
          <w:szCs w:val="24"/>
          <w:shd w:val="clear" w:color="auto" w:fill="FFFFFF"/>
        </w:rPr>
        <w:t> </w:t>
      </w:r>
      <w:r w:rsidRPr="00F342A0">
        <w:rPr>
          <w:rFonts w:asciiTheme="minorBidi" w:hAnsiTheme="minorBidi"/>
          <w:b/>
          <w:bCs/>
          <w:szCs w:val="24"/>
        </w:rPr>
        <w:t>______________</w:t>
      </w:r>
    </w:p>
    <w:p w14:paraId="45E04C4D" w14:textId="77777777" w:rsidR="00473DAC" w:rsidRPr="00F342A0" w:rsidRDefault="00473DAC" w:rsidP="00B11EA8">
      <w:pPr>
        <w:spacing w:after="0"/>
        <w:jc w:val="center"/>
        <w:rPr>
          <w:rFonts w:asciiTheme="minorBidi" w:hAnsiTheme="minorBidi"/>
          <w:b/>
          <w:bCs/>
          <w:szCs w:val="24"/>
        </w:rPr>
      </w:pPr>
    </w:p>
    <w:p w14:paraId="48DBED3B" w14:textId="77777777" w:rsidR="00473DAC" w:rsidRPr="00F342A0" w:rsidRDefault="00473DAC" w:rsidP="00B11EA8">
      <w:pPr>
        <w:spacing w:after="0"/>
        <w:jc w:val="center"/>
        <w:rPr>
          <w:rFonts w:asciiTheme="minorBidi" w:hAnsiTheme="minorBidi"/>
          <w:b/>
          <w:bCs/>
          <w:szCs w:val="24"/>
        </w:rPr>
      </w:pPr>
      <w:r w:rsidRPr="00F342A0">
        <w:rPr>
          <w:rFonts w:asciiTheme="minorBidi" w:hAnsiTheme="minorBidi"/>
          <w:b/>
          <w:bCs/>
          <w:szCs w:val="24"/>
        </w:rPr>
        <w:t>Student Name</w:t>
      </w:r>
    </w:p>
    <w:p w14:paraId="3828C04F" w14:textId="77777777" w:rsidR="00473DAC" w:rsidRPr="00F342A0" w:rsidRDefault="00473DAC" w:rsidP="00B11EA8">
      <w:pPr>
        <w:spacing w:after="0"/>
        <w:jc w:val="center"/>
        <w:rPr>
          <w:rFonts w:asciiTheme="minorBidi" w:hAnsiTheme="minorBidi"/>
          <w:b/>
          <w:bCs/>
          <w:szCs w:val="24"/>
        </w:rPr>
      </w:pPr>
    </w:p>
    <w:p w14:paraId="0E66624E" w14:textId="77777777" w:rsidR="00473DAC" w:rsidRPr="00F342A0" w:rsidRDefault="00473DAC" w:rsidP="00B11EA8">
      <w:pPr>
        <w:spacing w:after="0"/>
        <w:jc w:val="center"/>
        <w:rPr>
          <w:rFonts w:asciiTheme="minorBidi" w:hAnsiTheme="minorBidi"/>
          <w:b/>
          <w:bCs/>
          <w:szCs w:val="24"/>
        </w:rPr>
      </w:pPr>
      <w:r w:rsidRPr="00F342A0">
        <w:rPr>
          <w:rFonts w:asciiTheme="minorBidi" w:hAnsiTheme="minorBidi"/>
          <w:b/>
          <w:bCs/>
          <w:szCs w:val="24"/>
        </w:rPr>
        <w:t>________________________Eiman Hussien__________________________</w:t>
      </w:r>
    </w:p>
    <w:p w14:paraId="08D60861" w14:textId="77777777" w:rsidR="00473DAC" w:rsidRPr="00F342A0" w:rsidRDefault="00473DAC" w:rsidP="00B11EA8">
      <w:pPr>
        <w:spacing w:after="0"/>
        <w:jc w:val="center"/>
        <w:rPr>
          <w:rFonts w:asciiTheme="minorBidi" w:hAnsiTheme="minorBidi"/>
          <w:b/>
          <w:bCs/>
          <w:szCs w:val="24"/>
        </w:rPr>
      </w:pPr>
    </w:p>
    <w:p w14:paraId="160C3401" w14:textId="77777777" w:rsidR="00473DAC" w:rsidRPr="00F342A0" w:rsidRDefault="00473DAC" w:rsidP="00B11EA8">
      <w:pPr>
        <w:spacing w:after="0"/>
        <w:jc w:val="center"/>
        <w:rPr>
          <w:rFonts w:asciiTheme="minorBidi" w:hAnsiTheme="minorBidi"/>
          <w:b/>
          <w:bCs/>
          <w:szCs w:val="24"/>
        </w:rPr>
      </w:pPr>
    </w:p>
    <w:p w14:paraId="6D33B7C4" w14:textId="77777777" w:rsidR="00473DAC" w:rsidRPr="00F342A0" w:rsidRDefault="00473DAC" w:rsidP="00B11EA8">
      <w:pPr>
        <w:spacing w:after="0"/>
        <w:jc w:val="center"/>
        <w:rPr>
          <w:rFonts w:asciiTheme="minorBidi" w:hAnsiTheme="minorBidi"/>
          <w:b/>
          <w:bCs/>
          <w:szCs w:val="24"/>
        </w:rPr>
      </w:pPr>
      <w:r w:rsidRPr="00F342A0">
        <w:rPr>
          <w:rFonts w:asciiTheme="minorBidi" w:hAnsiTheme="minorBidi"/>
          <w:b/>
          <w:bCs/>
          <w:szCs w:val="24"/>
        </w:rPr>
        <w:t>Student ID number</w:t>
      </w:r>
    </w:p>
    <w:p w14:paraId="741DDD40" w14:textId="77777777" w:rsidR="00473DAC" w:rsidRPr="00F342A0" w:rsidRDefault="00473DAC" w:rsidP="00B11EA8">
      <w:pPr>
        <w:spacing w:after="0"/>
        <w:jc w:val="center"/>
        <w:rPr>
          <w:rFonts w:asciiTheme="minorBidi" w:hAnsiTheme="minorBidi"/>
          <w:b/>
          <w:bCs/>
          <w:szCs w:val="24"/>
        </w:rPr>
      </w:pPr>
      <w:r w:rsidRPr="00F342A0">
        <w:rPr>
          <w:rFonts w:asciiTheme="minorBidi" w:hAnsiTheme="minorBidi"/>
          <w:b/>
          <w:bCs/>
          <w:szCs w:val="24"/>
        </w:rPr>
        <w:t>_________2108411__________</w:t>
      </w:r>
    </w:p>
    <w:p w14:paraId="38BDD49D" w14:textId="77777777" w:rsidR="00473DAC" w:rsidRPr="00F342A0" w:rsidRDefault="00473DAC" w:rsidP="00B11EA8">
      <w:pPr>
        <w:spacing w:after="0"/>
        <w:jc w:val="center"/>
        <w:rPr>
          <w:rFonts w:asciiTheme="minorBidi" w:hAnsiTheme="minorBidi"/>
          <w:b/>
          <w:bCs/>
          <w:szCs w:val="24"/>
        </w:rPr>
      </w:pPr>
    </w:p>
    <w:p w14:paraId="1E0627B9" w14:textId="77777777" w:rsidR="00473DAC" w:rsidRPr="00F342A0" w:rsidRDefault="00473DAC" w:rsidP="00B11EA8">
      <w:pPr>
        <w:spacing w:after="0"/>
        <w:jc w:val="center"/>
        <w:rPr>
          <w:rFonts w:asciiTheme="minorBidi" w:hAnsiTheme="minorBidi"/>
          <w:b/>
          <w:bCs/>
          <w:szCs w:val="24"/>
        </w:rPr>
      </w:pPr>
    </w:p>
    <w:p w14:paraId="6D2E9D4D" w14:textId="77777777" w:rsidR="00473DAC" w:rsidRPr="00F342A0" w:rsidRDefault="00473DAC" w:rsidP="00B11EA8">
      <w:pPr>
        <w:spacing w:after="0"/>
        <w:jc w:val="center"/>
        <w:rPr>
          <w:rFonts w:asciiTheme="minorBidi" w:eastAsia="Times New Roman" w:hAnsiTheme="minorBidi"/>
          <w:b/>
          <w:bCs/>
          <w:szCs w:val="24"/>
          <w:lang w:eastAsia="en-GB"/>
        </w:rPr>
      </w:pPr>
      <w:r w:rsidRPr="00F342A0">
        <w:rPr>
          <w:rFonts w:asciiTheme="minorBidi" w:eastAsia="Times New Roman" w:hAnsiTheme="minorBidi"/>
          <w:b/>
          <w:bCs/>
          <w:szCs w:val="24"/>
          <w:lang w:eastAsia="en-GB"/>
        </w:rPr>
        <w:t>Personnel Resourcing and Development</w:t>
      </w:r>
    </w:p>
    <w:p w14:paraId="30557C8C" w14:textId="77777777" w:rsidR="00473DAC" w:rsidRPr="00F342A0" w:rsidRDefault="00473DAC" w:rsidP="00B11EA8">
      <w:pPr>
        <w:spacing w:after="0"/>
        <w:jc w:val="center"/>
        <w:rPr>
          <w:rFonts w:asciiTheme="minorBidi" w:eastAsia="Times New Roman" w:hAnsiTheme="minorBidi"/>
          <w:b/>
          <w:bCs/>
          <w:szCs w:val="24"/>
          <w:lang w:eastAsia="en-GB"/>
        </w:rPr>
      </w:pPr>
      <w:r w:rsidRPr="00F342A0">
        <w:rPr>
          <w:rFonts w:asciiTheme="minorBidi" w:eastAsia="Times New Roman" w:hAnsiTheme="minorBidi"/>
          <w:b/>
          <w:bCs/>
          <w:szCs w:val="24"/>
          <w:lang w:eastAsia="en-GB"/>
        </w:rPr>
        <w:t>BMIH5005</w:t>
      </w:r>
    </w:p>
    <w:p w14:paraId="5A97DE26" w14:textId="77777777" w:rsidR="00473DAC" w:rsidRPr="00F342A0" w:rsidRDefault="00473DAC" w:rsidP="00B11EA8">
      <w:pPr>
        <w:spacing w:after="0"/>
        <w:jc w:val="center"/>
        <w:rPr>
          <w:rFonts w:asciiTheme="minorBidi" w:hAnsiTheme="minorBidi"/>
          <w:b/>
          <w:bCs/>
          <w:szCs w:val="24"/>
        </w:rPr>
      </w:pPr>
    </w:p>
    <w:p w14:paraId="0F324919" w14:textId="77777777" w:rsidR="00473DAC" w:rsidRPr="00F342A0" w:rsidRDefault="00473DAC" w:rsidP="00B11EA8">
      <w:pPr>
        <w:spacing w:after="0"/>
        <w:jc w:val="center"/>
        <w:rPr>
          <w:rFonts w:asciiTheme="minorBidi" w:hAnsiTheme="minorBidi"/>
          <w:b/>
          <w:bCs/>
          <w:szCs w:val="24"/>
        </w:rPr>
      </w:pPr>
      <w:r w:rsidRPr="00F342A0">
        <w:rPr>
          <w:rFonts w:asciiTheme="minorBidi" w:hAnsiTheme="minorBidi"/>
          <w:b/>
          <w:bCs/>
          <w:szCs w:val="24"/>
        </w:rPr>
        <w:t>Lecturer</w:t>
      </w:r>
    </w:p>
    <w:p w14:paraId="172B1023" w14:textId="77777777" w:rsidR="00473DAC" w:rsidRPr="00F342A0" w:rsidRDefault="00473DAC" w:rsidP="00B11EA8">
      <w:pPr>
        <w:spacing w:after="0"/>
        <w:jc w:val="center"/>
        <w:rPr>
          <w:rFonts w:asciiTheme="minorBidi" w:hAnsiTheme="minorBidi"/>
          <w:b/>
          <w:bCs/>
          <w:szCs w:val="24"/>
        </w:rPr>
      </w:pPr>
    </w:p>
    <w:p w14:paraId="083E2B4B" w14:textId="77777777" w:rsidR="00473DAC" w:rsidRPr="00F342A0" w:rsidRDefault="00473DAC" w:rsidP="00B11EA8">
      <w:pPr>
        <w:spacing w:after="0"/>
        <w:jc w:val="center"/>
        <w:rPr>
          <w:rFonts w:asciiTheme="minorBidi" w:hAnsiTheme="minorBidi"/>
          <w:b/>
          <w:bCs/>
          <w:szCs w:val="24"/>
        </w:rPr>
      </w:pPr>
    </w:p>
    <w:p w14:paraId="540F8BE6" w14:textId="0AE45728" w:rsidR="00473DAC" w:rsidRPr="00F342A0" w:rsidRDefault="00473DAC" w:rsidP="00B11EA8">
      <w:pPr>
        <w:jc w:val="center"/>
        <w:rPr>
          <w:rFonts w:asciiTheme="minorBidi" w:hAnsiTheme="minorBidi"/>
          <w:b/>
          <w:szCs w:val="24"/>
          <w:u w:val="single"/>
        </w:rPr>
      </w:pPr>
      <w:r w:rsidRPr="00F342A0">
        <w:rPr>
          <w:rFonts w:asciiTheme="minorBidi" w:hAnsiTheme="minorBidi"/>
          <w:b/>
          <w:bCs/>
          <w:szCs w:val="24"/>
        </w:rPr>
        <w:t>_______________ Kathryn Roberts _________________</w:t>
      </w:r>
    </w:p>
    <w:p w14:paraId="63FF3CF6" w14:textId="51D289B9" w:rsidR="00473DAC" w:rsidRPr="00F342A0" w:rsidRDefault="00473DAC" w:rsidP="00B11EA8">
      <w:pPr>
        <w:jc w:val="center"/>
        <w:rPr>
          <w:rFonts w:asciiTheme="minorBidi" w:hAnsiTheme="minorBidi"/>
          <w:szCs w:val="24"/>
        </w:rPr>
      </w:pPr>
    </w:p>
    <w:p w14:paraId="14FA6EAD" w14:textId="6674AEF9" w:rsidR="00473DAC" w:rsidRPr="00F342A0" w:rsidRDefault="00473DAC" w:rsidP="005F0611">
      <w:pPr>
        <w:rPr>
          <w:rFonts w:asciiTheme="minorBidi" w:hAnsiTheme="minorBidi"/>
          <w:szCs w:val="24"/>
        </w:rPr>
      </w:pPr>
    </w:p>
    <w:p w14:paraId="25697547" w14:textId="59C4F112" w:rsidR="00473DAC" w:rsidRPr="00F342A0" w:rsidRDefault="00473DAC" w:rsidP="005F0611">
      <w:pPr>
        <w:rPr>
          <w:rFonts w:asciiTheme="minorBidi" w:hAnsiTheme="minorBidi"/>
          <w:szCs w:val="24"/>
        </w:rPr>
      </w:pPr>
    </w:p>
    <w:p w14:paraId="736115EE" w14:textId="6E9335DB" w:rsidR="00473DAC" w:rsidRPr="00F342A0" w:rsidRDefault="00473DAC" w:rsidP="005F0611">
      <w:pPr>
        <w:rPr>
          <w:rFonts w:asciiTheme="minorBidi" w:hAnsiTheme="minorBidi"/>
          <w:szCs w:val="24"/>
        </w:rPr>
      </w:pPr>
    </w:p>
    <w:p w14:paraId="20861011" w14:textId="5223193E" w:rsidR="00473DAC" w:rsidRPr="00F342A0" w:rsidRDefault="00473DAC" w:rsidP="005F0611">
      <w:pPr>
        <w:rPr>
          <w:rFonts w:asciiTheme="minorBidi" w:hAnsiTheme="minorBidi"/>
          <w:szCs w:val="24"/>
        </w:rPr>
      </w:pPr>
    </w:p>
    <w:p w14:paraId="278C3ACA" w14:textId="49B81400" w:rsidR="00473DAC" w:rsidRPr="00F342A0" w:rsidRDefault="00473DAC" w:rsidP="005F0611">
      <w:pPr>
        <w:rPr>
          <w:rFonts w:asciiTheme="minorBidi" w:hAnsiTheme="minorBidi"/>
          <w:szCs w:val="24"/>
        </w:rPr>
      </w:pPr>
    </w:p>
    <w:p w14:paraId="35E41BD1" w14:textId="0B0BF646" w:rsidR="00473DAC" w:rsidRPr="00F342A0" w:rsidRDefault="00473DAC" w:rsidP="005F0611">
      <w:pPr>
        <w:rPr>
          <w:rFonts w:asciiTheme="minorBidi" w:hAnsiTheme="minorBidi"/>
          <w:szCs w:val="24"/>
        </w:rPr>
      </w:pPr>
    </w:p>
    <w:sdt>
      <w:sdtPr>
        <w:rPr>
          <w:rFonts w:asciiTheme="minorBidi" w:eastAsiaTheme="minorEastAsia" w:hAnsiTheme="minorBidi" w:cstheme="minorBidi"/>
          <w:b w:val="0"/>
          <w:bCs w:val="0"/>
          <w:color w:val="auto"/>
          <w:sz w:val="24"/>
          <w:szCs w:val="24"/>
          <w:lang w:eastAsia="en-US"/>
        </w:rPr>
        <w:id w:val="1632910110"/>
        <w:docPartObj>
          <w:docPartGallery w:val="Table of Contents"/>
          <w:docPartUnique/>
        </w:docPartObj>
      </w:sdtPr>
      <w:sdtEndPr/>
      <w:sdtContent>
        <w:p w14:paraId="35269960" w14:textId="77777777" w:rsidR="00473DAC" w:rsidRPr="00F342A0" w:rsidRDefault="00473DAC" w:rsidP="005F0611">
          <w:pPr>
            <w:pStyle w:val="TOCHeading"/>
            <w:spacing w:line="360" w:lineRule="auto"/>
            <w:jc w:val="both"/>
            <w:rPr>
              <w:rFonts w:asciiTheme="minorBidi" w:hAnsiTheme="minorBidi" w:cstheme="minorBidi"/>
              <w:color w:val="000000" w:themeColor="text1"/>
              <w:sz w:val="24"/>
              <w:szCs w:val="24"/>
            </w:rPr>
          </w:pPr>
          <w:r w:rsidRPr="00F342A0">
            <w:rPr>
              <w:rFonts w:asciiTheme="minorBidi" w:hAnsiTheme="minorBidi" w:cstheme="minorBidi"/>
              <w:color w:val="000000" w:themeColor="text1"/>
              <w:sz w:val="24"/>
              <w:szCs w:val="24"/>
            </w:rPr>
            <w:t>Contents</w:t>
          </w:r>
        </w:p>
        <w:p w14:paraId="24D6CF9E" w14:textId="043E48ED" w:rsidR="00473DAC" w:rsidRPr="00F342A0" w:rsidRDefault="00473DAC" w:rsidP="005F0611">
          <w:pPr>
            <w:pStyle w:val="TOC1"/>
            <w:tabs>
              <w:tab w:val="right" w:leader="dot" w:pos="9350"/>
            </w:tabs>
            <w:rPr>
              <w:rFonts w:asciiTheme="minorBidi" w:hAnsiTheme="minorBidi"/>
              <w:szCs w:val="24"/>
            </w:rPr>
          </w:pPr>
          <w:r w:rsidRPr="00F342A0">
            <w:rPr>
              <w:rFonts w:asciiTheme="minorBidi" w:hAnsiTheme="minorBidi"/>
              <w:szCs w:val="24"/>
            </w:rPr>
            <w:fldChar w:fldCharType="begin"/>
          </w:r>
          <w:r w:rsidRPr="00F342A0">
            <w:rPr>
              <w:rFonts w:asciiTheme="minorBidi" w:hAnsiTheme="minorBidi"/>
              <w:szCs w:val="24"/>
            </w:rPr>
            <w:instrText xml:space="preserve"> TOC \o "1-3" \h \z \u </w:instrText>
          </w:r>
          <w:r w:rsidRPr="00F342A0">
            <w:rPr>
              <w:rFonts w:asciiTheme="minorBidi" w:hAnsiTheme="minorBidi"/>
              <w:szCs w:val="24"/>
            </w:rPr>
            <w:fldChar w:fldCharType="separate"/>
          </w:r>
          <w:hyperlink w:anchor="_Toc120197554" w:history="1">
            <w:r w:rsidRPr="00F342A0">
              <w:rPr>
                <w:rStyle w:val="Hyperlink"/>
                <w:rFonts w:asciiTheme="minorBidi" w:hAnsiTheme="minorBidi"/>
                <w:szCs w:val="24"/>
              </w:rPr>
              <w:t>Introduction</w:t>
            </w:r>
            <w:r w:rsidRPr="00F342A0">
              <w:rPr>
                <w:rFonts w:asciiTheme="minorBidi" w:hAnsiTheme="minorBidi"/>
                <w:webHidden/>
                <w:szCs w:val="24"/>
              </w:rPr>
              <w:tab/>
            </w:r>
            <w:r w:rsidRPr="00F342A0">
              <w:rPr>
                <w:rFonts w:asciiTheme="minorBidi" w:hAnsiTheme="minorBidi"/>
                <w:webHidden/>
                <w:szCs w:val="24"/>
              </w:rPr>
              <w:fldChar w:fldCharType="begin"/>
            </w:r>
            <w:r w:rsidRPr="00F342A0">
              <w:rPr>
                <w:rFonts w:asciiTheme="minorBidi" w:hAnsiTheme="minorBidi"/>
                <w:webHidden/>
                <w:szCs w:val="24"/>
              </w:rPr>
              <w:instrText xml:space="preserve"> PAGEREF _Toc120197554 \h </w:instrText>
            </w:r>
            <w:r w:rsidRPr="00F342A0">
              <w:rPr>
                <w:rFonts w:asciiTheme="minorBidi" w:hAnsiTheme="minorBidi"/>
                <w:webHidden/>
                <w:szCs w:val="24"/>
              </w:rPr>
            </w:r>
            <w:r w:rsidRPr="00F342A0">
              <w:rPr>
                <w:rFonts w:asciiTheme="minorBidi" w:hAnsiTheme="minorBidi"/>
                <w:webHidden/>
                <w:szCs w:val="24"/>
              </w:rPr>
              <w:fldChar w:fldCharType="separate"/>
            </w:r>
            <w:r w:rsidR="008D5C9A" w:rsidRPr="00F342A0">
              <w:rPr>
                <w:rFonts w:asciiTheme="minorBidi" w:hAnsiTheme="minorBidi"/>
                <w:noProof/>
                <w:webHidden/>
                <w:szCs w:val="24"/>
              </w:rPr>
              <w:t>3</w:t>
            </w:r>
            <w:r w:rsidRPr="00F342A0">
              <w:rPr>
                <w:rFonts w:asciiTheme="minorBidi" w:hAnsiTheme="minorBidi"/>
                <w:webHidden/>
                <w:szCs w:val="24"/>
              </w:rPr>
              <w:fldChar w:fldCharType="end"/>
            </w:r>
          </w:hyperlink>
        </w:p>
        <w:p w14:paraId="5FE7AEC6" w14:textId="37649311" w:rsidR="00473DAC" w:rsidRPr="00F342A0" w:rsidRDefault="008E3843" w:rsidP="005F0611">
          <w:pPr>
            <w:pStyle w:val="TOC1"/>
            <w:tabs>
              <w:tab w:val="right" w:leader="dot" w:pos="9350"/>
            </w:tabs>
            <w:rPr>
              <w:rFonts w:asciiTheme="minorBidi" w:hAnsiTheme="minorBidi"/>
              <w:szCs w:val="24"/>
            </w:rPr>
          </w:pPr>
          <w:hyperlink w:anchor="_Toc120197555" w:history="1">
            <w:r w:rsidR="00473DAC" w:rsidRPr="00F342A0">
              <w:rPr>
                <w:rStyle w:val="Hyperlink"/>
                <w:rFonts w:asciiTheme="minorBidi" w:hAnsiTheme="minorBidi"/>
                <w:szCs w:val="24"/>
              </w:rPr>
              <w:t>Background</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_Toc120197555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3</w:t>
            </w:r>
            <w:r w:rsidR="00473DAC" w:rsidRPr="00F342A0">
              <w:rPr>
                <w:rFonts w:asciiTheme="minorBidi" w:hAnsiTheme="minorBidi"/>
                <w:webHidden/>
                <w:szCs w:val="24"/>
              </w:rPr>
              <w:fldChar w:fldCharType="end"/>
            </w:r>
          </w:hyperlink>
        </w:p>
        <w:p w14:paraId="5628BB9E" w14:textId="20AA4DC5" w:rsidR="00473DAC" w:rsidRPr="00F342A0" w:rsidRDefault="008E3843" w:rsidP="005F0611">
          <w:pPr>
            <w:pStyle w:val="TOC1"/>
            <w:tabs>
              <w:tab w:val="right" w:leader="dot" w:pos="9350"/>
            </w:tabs>
            <w:rPr>
              <w:rFonts w:asciiTheme="minorBidi" w:hAnsiTheme="minorBidi"/>
              <w:szCs w:val="24"/>
            </w:rPr>
          </w:pPr>
          <w:hyperlink w:anchor="_Toc120197556" w:history="1">
            <w:r w:rsidR="00473DAC" w:rsidRPr="00F342A0">
              <w:rPr>
                <w:rStyle w:val="Hyperlink"/>
                <w:rFonts w:asciiTheme="minorBidi" w:hAnsiTheme="minorBidi"/>
                <w:szCs w:val="24"/>
              </w:rPr>
              <w:t>Rationale</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_Toc120197556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4</w:t>
            </w:r>
            <w:r w:rsidR="00473DAC" w:rsidRPr="00F342A0">
              <w:rPr>
                <w:rFonts w:asciiTheme="minorBidi" w:hAnsiTheme="minorBidi"/>
                <w:webHidden/>
                <w:szCs w:val="24"/>
              </w:rPr>
              <w:fldChar w:fldCharType="end"/>
            </w:r>
          </w:hyperlink>
        </w:p>
        <w:p w14:paraId="73B2867E" w14:textId="14BD7B64" w:rsidR="00473DAC" w:rsidRPr="00F342A0" w:rsidRDefault="008E3843" w:rsidP="005F0611">
          <w:pPr>
            <w:pStyle w:val="TOC1"/>
            <w:tabs>
              <w:tab w:val="right" w:leader="dot" w:pos="9350"/>
            </w:tabs>
            <w:rPr>
              <w:rFonts w:asciiTheme="minorBidi" w:hAnsiTheme="minorBidi"/>
              <w:szCs w:val="24"/>
            </w:rPr>
          </w:pPr>
          <w:hyperlink w:anchor="_Toc120197557" w:history="1">
            <w:r w:rsidR="00473DAC" w:rsidRPr="00F342A0">
              <w:rPr>
                <w:rStyle w:val="Hyperlink"/>
                <w:rFonts w:asciiTheme="minorBidi" w:hAnsiTheme="minorBidi"/>
                <w:szCs w:val="24"/>
              </w:rPr>
              <w:t>Significance</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_Toc120197557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4</w:t>
            </w:r>
            <w:r w:rsidR="00473DAC" w:rsidRPr="00F342A0">
              <w:rPr>
                <w:rFonts w:asciiTheme="minorBidi" w:hAnsiTheme="minorBidi"/>
                <w:webHidden/>
                <w:szCs w:val="24"/>
              </w:rPr>
              <w:fldChar w:fldCharType="end"/>
            </w:r>
          </w:hyperlink>
        </w:p>
        <w:p w14:paraId="22DE97C5" w14:textId="02E289D7" w:rsidR="00473DAC" w:rsidRPr="00F342A0" w:rsidRDefault="008E3843" w:rsidP="005F0611">
          <w:pPr>
            <w:pStyle w:val="TOC1"/>
            <w:tabs>
              <w:tab w:val="right" w:leader="dot" w:pos="9350"/>
            </w:tabs>
            <w:rPr>
              <w:rFonts w:asciiTheme="minorBidi" w:hAnsiTheme="minorBidi"/>
              <w:szCs w:val="24"/>
            </w:rPr>
          </w:pPr>
          <w:hyperlink w:anchor="_Toc120197558" w:history="1">
            <w:r w:rsidR="00473DAC" w:rsidRPr="00F342A0">
              <w:rPr>
                <w:rStyle w:val="Hyperlink"/>
                <w:rFonts w:asciiTheme="minorBidi" w:hAnsiTheme="minorBidi"/>
                <w:szCs w:val="24"/>
              </w:rPr>
              <w:t>Research aims and obejtives</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_Toc120197558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5</w:t>
            </w:r>
            <w:r w:rsidR="00473DAC" w:rsidRPr="00F342A0">
              <w:rPr>
                <w:rFonts w:asciiTheme="minorBidi" w:hAnsiTheme="minorBidi"/>
                <w:webHidden/>
                <w:szCs w:val="24"/>
              </w:rPr>
              <w:fldChar w:fldCharType="end"/>
            </w:r>
          </w:hyperlink>
        </w:p>
        <w:p w14:paraId="037E078A" w14:textId="4ABDEC20" w:rsidR="008D5C9A" w:rsidRPr="00F342A0" w:rsidRDefault="00D93EDF" w:rsidP="005F0611">
          <w:pPr>
            <w:rPr>
              <w:rFonts w:asciiTheme="minorBidi" w:hAnsiTheme="minorBidi"/>
              <w:szCs w:val="24"/>
            </w:rPr>
          </w:pPr>
          <w:r w:rsidRPr="00F342A0">
            <w:rPr>
              <w:rFonts w:asciiTheme="minorBidi" w:hAnsiTheme="minorBidi"/>
              <w:szCs w:val="24"/>
            </w:rPr>
            <w:t>R</w:t>
          </w:r>
          <w:r w:rsidR="001741FB" w:rsidRPr="00F342A0">
            <w:rPr>
              <w:rFonts w:asciiTheme="minorBidi" w:hAnsiTheme="minorBidi"/>
              <w:szCs w:val="24"/>
            </w:rPr>
            <w:t>esearch Questions……………………………………………………………………</w:t>
          </w:r>
          <w:r w:rsidR="00570132">
            <w:rPr>
              <w:rFonts w:asciiTheme="minorBidi" w:hAnsiTheme="minorBidi"/>
              <w:szCs w:val="24"/>
            </w:rPr>
            <w:t>…</w:t>
          </w:r>
          <w:r w:rsidR="001741FB" w:rsidRPr="00F342A0">
            <w:rPr>
              <w:rFonts w:asciiTheme="minorBidi" w:hAnsiTheme="minorBidi"/>
              <w:szCs w:val="24"/>
            </w:rPr>
            <w:t>…</w:t>
          </w:r>
          <w:r w:rsidRPr="00F342A0">
            <w:rPr>
              <w:rFonts w:asciiTheme="minorBidi" w:hAnsiTheme="minorBidi"/>
              <w:szCs w:val="24"/>
            </w:rPr>
            <w:t>5</w:t>
          </w:r>
        </w:p>
        <w:p w14:paraId="50712E1E" w14:textId="0A86C058" w:rsidR="00473DAC" w:rsidRPr="00F342A0" w:rsidRDefault="008E3843" w:rsidP="005F0611">
          <w:pPr>
            <w:pStyle w:val="TOC1"/>
            <w:tabs>
              <w:tab w:val="right" w:leader="dot" w:pos="9350"/>
            </w:tabs>
            <w:rPr>
              <w:rFonts w:asciiTheme="minorBidi" w:hAnsiTheme="minorBidi"/>
              <w:szCs w:val="24"/>
            </w:rPr>
          </w:pPr>
          <w:hyperlink w:anchor="_Toc120197559" w:history="1">
            <w:r w:rsidR="00473DAC" w:rsidRPr="00F342A0">
              <w:rPr>
                <w:rStyle w:val="Hyperlink"/>
                <w:rFonts w:asciiTheme="minorBidi" w:hAnsiTheme="minorBidi"/>
                <w:szCs w:val="24"/>
              </w:rPr>
              <w:t>Literature</w:t>
            </w:r>
            <w:r w:rsidR="00473DAC" w:rsidRPr="00F342A0">
              <w:rPr>
                <w:rFonts w:asciiTheme="minorBidi" w:hAnsiTheme="minorBidi"/>
                <w:webHidden/>
                <w:szCs w:val="24"/>
              </w:rPr>
              <w:tab/>
            </w:r>
            <w:r w:rsidR="007C40C3" w:rsidRPr="00F342A0">
              <w:rPr>
                <w:rFonts w:asciiTheme="minorBidi" w:hAnsiTheme="minorBidi"/>
                <w:webHidden/>
                <w:szCs w:val="24"/>
              </w:rPr>
              <w:t>6</w:t>
            </w:r>
          </w:hyperlink>
        </w:p>
        <w:p w14:paraId="21030EAA" w14:textId="48F5B251" w:rsidR="00473DAC" w:rsidRPr="00F342A0" w:rsidRDefault="008E3843" w:rsidP="005F0611">
          <w:pPr>
            <w:pStyle w:val="TOC1"/>
            <w:tabs>
              <w:tab w:val="right" w:leader="dot" w:pos="9350"/>
            </w:tabs>
            <w:rPr>
              <w:rFonts w:asciiTheme="minorBidi" w:hAnsiTheme="minorBidi"/>
              <w:szCs w:val="24"/>
            </w:rPr>
          </w:pPr>
          <w:hyperlink w:anchor="_Toc120197560" w:history="1">
            <w:r w:rsidR="00473DAC" w:rsidRPr="00F342A0">
              <w:rPr>
                <w:rStyle w:val="Hyperlink"/>
                <w:rFonts w:asciiTheme="minorBidi" w:hAnsiTheme="minorBidi"/>
                <w:szCs w:val="24"/>
              </w:rPr>
              <w:t>Data</w:t>
            </w:r>
            <w:r w:rsidR="0060102B" w:rsidRPr="00F342A0">
              <w:rPr>
                <w:rStyle w:val="Hyperlink"/>
                <w:rFonts w:asciiTheme="minorBidi" w:hAnsiTheme="minorBidi"/>
                <w:szCs w:val="24"/>
              </w:rPr>
              <w:t xml:space="preserve"> </w:t>
            </w:r>
            <w:r w:rsidR="00B651C5" w:rsidRPr="00F342A0">
              <w:rPr>
                <w:rStyle w:val="Hyperlink"/>
                <w:rFonts w:asciiTheme="minorBidi" w:hAnsiTheme="minorBidi"/>
                <w:szCs w:val="24"/>
              </w:rPr>
              <w:t>R</w:t>
            </w:r>
            <w:r w:rsidR="0060102B" w:rsidRPr="00F342A0">
              <w:rPr>
                <w:rStyle w:val="Hyperlink"/>
                <w:rFonts w:asciiTheme="minorBidi" w:hAnsiTheme="minorBidi"/>
                <w:szCs w:val="24"/>
              </w:rPr>
              <w:t>esearch approach</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_Toc120197560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9</w:t>
            </w:r>
            <w:r w:rsidR="00473DAC" w:rsidRPr="00F342A0">
              <w:rPr>
                <w:rFonts w:asciiTheme="minorBidi" w:hAnsiTheme="minorBidi"/>
                <w:webHidden/>
                <w:szCs w:val="24"/>
              </w:rPr>
              <w:fldChar w:fldCharType="end"/>
            </w:r>
          </w:hyperlink>
        </w:p>
        <w:p w14:paraId="0D565A77" w14:textId="5EDFBC25" w:rsidR="00473DAC" w:rsidRPr="00F342A0" w:rsidRDefault="00B651C5" w:rsidP="005F0611">
          <w:pPr>
            <w:pStyle w:val="TOC2"/>
            <w:tabs>
              <w:tab w:val="right" w:leader="dot" w:pos="9350"/>
            </w:tabs>
            <w:ind w:left="0"/>
            <w:rPr>
              <w:rFonts w:asciiTheme="minorBidi" w:hAnsiTheme="minorBidi"/>
              <w:szCs w:val="24"/>
            </w:rPr>
          </w:pPr>
          <w:r w:rsidRPr="00F342A0">
            <w:rPr>
              <w:rFonts w:asciiTheme="minorBidi" w:hAnsiTheme="minorBidi"/>
              <w:szCs w:val="24"/>
            </w:rPr>
            <w:t xml:space="preserve">Research </w:t>
          </w:r>
          <w:r w:rsidR="00C630A1" w:rsidRPr="00F342A0">
            <w:rPr>
              <w:rFonts w:asciiTheme="minorBidi" w:hAnsiTheme="minorBidi"/>
              <w:szCs w:val="24"/>
            </w:rPr>
            <w:t>D</w:t>
          </w:r>
          <w:r w:rsidRPr="00F342A0">
            <w:rPr>
              <w:rFonts w:asciiTheme="minorBidi" w:hAnsiTheme="minorBidi"/>
              <w:szCs w:val="24"/>
            </w:rPr>
            <w:t>esign</w:t>
          </w:r>
          <w:hyperlink w:anchor="_Toc120197561" w:history="1">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_Toc120197561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9</w:t>
            </w:r>
            <w:r w:rsidR="00473DAC" w:rsidRPr="00F342A0">
              <w:rPr>
                <w:rFonts w:asciiTheme="minorBidi" w:hAnsiTheme="minorBidi"/>
                <w:webHidden/>
                <w:szCs w:val="24"/>
              </w:rPr>
              <w:fldChar w:fldCharType="end"/>
            </w:r>
          </w:hyperlink>
        </w:p>
        <w:p w14:paraId="44D93E61" w14:textId="1DBBEBFE" w:rsidR="00473DAC" w:rsidRPr="00F342A0" w:rsidRDefault="008E3843" w:rsidP="005F0611">
          <w:pPr>
            <w:pStyle w:val="TOC2"/>
            <w:tabs>
              <w:tab w:val="right" w:leader="dot" w:pos="9350"/>
            </w:tabs>
            <w:ind w:left="0"/>
            <w:rPr>
              <w:rFonts w:asciiTheme="minorBidi" w:hAnsiTheme="minorBidi"/>
              <w:szCs w:val="24"/>
            </w:rPr>
          </w:pPr>
          <w:hyperlink w:anchor="_Toc120197562" w:history="1">
            <w:r w:rsidR="00473DAC" w:rsidRPr="00F342A0">
              <w:rPr>
                <w:rStyle w:val="Hyperlink"/>
                <w:rFonts w:asciiTheme="minorBidi" w:hAnsiTheme="minorBidi"/>
                <w:szCs w:val="24"/>
              </w:rPr>
              <w:t>R</w:t>
            </w:r>
            <w:r w:rsidR="00C630A1" w:rsidRPr="00F342A0">
              <w:rPr>
                <w:rStyle w:val="Hyperlink"/>
                <w:rFonts w:asciiTheme="minorBidi" w:hAnsiTheme="minorBidi"/>
                <w:szCs w:val="24"/>
              </w:rPr>
              <w:t>esearch Strategy</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_Toc120197562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9</w:t>
            </w:r>
            <w:r w:rsidR="00473DAC" w:rsidRPr="00F342A0">
              <w:rPr>
                <w:rFonts w:asciiTheme="minorBidi" w:hAnsiTheme="minorBidi"/>
                <w:webHidden/>
                <w:szCs w:val="24"/>
              </w:rPr>
              <w:fldChar w:fldCharType="end"/>
            </w:r>
          </w:hyperlink>
        </w:p>
        <w:p w14:paraId="5D3ADD16" w14:textId="360DBABD" w:rsidR="00473DAC" w:rsidRPr="00F342A0" w:rsidRDefault="00257647" w:rsidP="005F0611">
          <w:pPr>
            <w:pStyle w:val="TOC2"/>
            <w:tabs>
              <w:tab w:val="right" w:leader="dot" w:pos="9350"/>
            </w:tabs>
            <w:ind w:left="0"/>
            <w:rPr>
              <w:rFonts w:asciiTheme="minorBidi" w:hAnsiTheme="minorBidi"/>
              <w:szCs w:val="24"/>
            </w:rPr>
          </w:pPr>
          <w:r w:rsidRPr="00F342A0">
            <w:rPr>
              <w:rFonts w:asciiTheme="minorBidi" w:hAnsiTheme="minorBidi"/>
              <w:szCs w:val="24"/>
            </w:rPr>
            <w:t>Data collection</w:t>
          </w:r>
          <w:hyperlink w:anchor="_Toc120197563" w:history="1">
            <w:r w:rsidR="00473DAC" w:rsidRPr="00F342A0">
              <w:rPr>
                <w:rFonts w:asciiTheme="minorBidi" w:hAnsiTheme="minorBidi"/>
                <w:webHidden/>
                <w:szCs w:val="24"/>
              </w:rPr>
              <w:tab/>
            </w:r>
            <w:r w:rsidRPr="00F342A0">
              <w:rPr>
                <w:rFonts w:asciiTheme="minorBidi" w:hAnsiTheme="minorBidi"/>
                <w:webHidden/>
                <w:szCs w:val="24"/>
              </w:rPr>
              <w:t>10</w:t>
            </w:r>
          </w:hyperlink>
        </w:p>
        <w:p w14:paraId="36408AA1" w14:textId="0D3C310C" w:rsidR="00473DAC" w:rsidRPr="00F342A0" w:rsidRDefault="008E3843" w:rsidP="005F0611">
          <w:pPr>
            <w:pStyle w:val="TOC2"/>
            <w:tabs>
              <w:tab w:val="right" w:leader="dot" w:pos="9350"/>
            </w:tabs>
            <w:ind w:left="0"/>
            <w:rPr>
              <w:rFonts w:asciiTheme="minorBidi" w:hAnsiTheme="minorBidi"/>
              <w:szCs w:val="24"/>
            </w:rPr>
          </w:pPr>
          <w:hyperlink w:anchor="_Toc120197564" w:history="1">
            <w:r w:rsidR="00257647" w:rsidRPr="00F342A0">
              <w:rPr>
                <w:rStyle w:val="Hyperlink"/>
                <w:rFonts w:asciiTheme="minorBidi" w:hAnsiTheme="minorBidi"/>
                <w:szCs w:val="24"/>
              </w:rPr>
              <w:t>Conclusion</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_Toc120197564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10</w:t>
            </w:r>
            <w:r w:rsidR="00473DAC" w:rsidRPr="00F342A0">
              <w:rPr>
                <w:rFonts w:asciiTheme="minorBidi" w:hAnsiTheme="minorBidi"/>
                <w:webHidden/>
                <w:szCs w:val="24"/>
              </w:rPr>
              <w:fldChar w:fldCharType="end"/>
            </w:r>
          </w:hyperlink>
        </w:p>
        <w:p w14:paraId="65132312" w14:textId="04BB6C57" w:rsidR="00473DAC" w:rsidRPr="00F342A0" w:rsidRDefault="008E3843" w:rsidP="005F0611">
          <w:pPr>
            <w:pStyle w:val="TOC1"/>
            <w:tabs>
              <w:tab w:val="right" w:leader="dot" w:pos="9350"/>
            </w:tabs>
            <w:rPr>
              <w:rFonts w:asciiTheme="minorBidi" w:hAnsiTheme="minorBidi"/>
              <w:szCs w:val="24"/>
            </w:rPr>
          </w:pPr>
          <w:hyperlink w:anchor="_Toc120197565" w:history="1">
            <w:r w:rsidR="00257647" w:rsidRPr="00F342A0">
              <w:rPr>
                <w:rStyle w:val="Hyperlink"/>
                <w:rFonts w:asciiTheme="minorBidi" w:hAnsiTheme="minorBidi"/>
                <w:szCs w:val="24"/>
              </w:rPr>
              <w:t>References</w:t>
            </w:r>
            <w:r w:rsidR="00473DAC" w:rsidRPr="00F342A0">
              <w:rPr>
                <w:rFonts w:asciiTheme="minorBidi" w:hAnsiTheme="minorBidi"/>
                <w:webHidden/>
                <w:szCs w:val="24"/>
              </w:rPr>
              <w:tab/>
            </w:r>
            <w:r w:rsidR="00473DAC" w:rsidRPr="00F342A0">
              <w:rPr>
                <w:rFonts w:asciiTheme="minorBidi" w:hAnsiTheme="minorBidi"/>
                <w:webHidden/>
                <w:szCs w:val="24"/>
              </w:rPr>
              <w:fldChar w:fldCharType="begin"/>
            </w:r>
            <w:r w:rsidR="00473DAC" w:rsidRPr="00F342A0">
              <w:rPr>
                <w:rFonts w:asciiTheme="minorBidi" w:hAnsiTheme="minorBidi"/>
                <w:webHidden/>
                <w:szCs w:val="24"/>
              </w:rPr>
              <w:instrText xml:space="preserve"> PAGEREF _Toc120197565 \h </w:instrText>
            </w:r>
            <w:r w:rsidR="00473DAC" w:rsidRPr="00F342A0">
              <w:rPr>
                <w:rFonts w:asciiTheme="minorBidi" w:hAnsiTheme="minorBidi"/>
                <w:webHidden/>
                <w:szCs w:val="24"/>
              </w:rPr>
            </w:r>
            <w:r w:rsidR="00473DAC" w:rsidRPr="00F342A0">
              <w:rPr>
                <w:rFonts w:asciiTheme="minorBidi" w:hAnsiTheme="minorBidi"/>
                <w:webHidden/>
                <w:szCs w:val="24"/>
              </w:rPr>
              <w:fldChar w:fldCharType="separate"/>
            </w:r>
            <w:r w:rsidR="008D5C9A" w:rsidRPr="00F342A0">
              <w:rPr>
                <w:rFonts w:asciiTheme="minorBidi" w:hAnsiTheme="minorBidi"/>
                <w:noProof/>
                <w:webHidden/>
                <w:szCs w:val="24"/>
              </w:rPr>
              <w:t>1</w:t>
            </w:r>
            <w:r w:rsidR="00257647" w:rsidRPr="00F342A0">
              <w:rPr>
                <w:rFonts w:asciiTheme="minorBidi" w:hAnsiTheme="minorBidi"/>
                <w:noProof/>
                <w:webHidden/>
                <w:szCs w:val="24"/>
              </w:rPr>
              <w:t>1</w:t>
            </w:r>
            <w:r w:rsidR="00473DAC" w:rsidRPr="00F342A0">
              <w:rPr>
                <w:rFonts w:asciiTheme="minorBidi" w:hAnsiTheme="minorBidi"/>
                <w:webHidden/>
                <w:szCs w:val="24"/>
              </w:rPr>
              <w:fldChar w:fldCharType="end"/>
            </w:r>
          </w:hyperlink>
        </w:p>
        <w:p w14:paraId="592D08FC" w14:textId="3A3AC001" w:rsidR="00473DAC" w:rsidRPr="00F342A0" w:rsidRDefault="00473DAC" w:rsidP="005F0611">
          <w:pPr>
            <w:rPr>
              <w:rFonts w:asciiTheme="minorBidi" w:hAnsiTheme="minorBidi"/>
              <w:szCs w:val="24"/>
            </w:rPr>
          </w:pPr>
          <w:r w:rsidRPr="00F342A0">
            <w:rPr>
              <w:rFonts w:asciiTheme="minorBidi" w:hAnsiTheme="minorBidi"/>
              <w:b/>
              <w:bCs/>
              <w:szCs w:val="24"/>
            </w:rPr>
            <w:fldChar w:fldCharType="end"/>
          </w:r>
        </w:p>
      </w:sdtContent>
    </w:sdt>
    <w:p w14:paraId="2FBE9B7E" w14:textId="26562A52" w:rsidR="00473DAC" w:rsidRPr="00F342A0" w:rsidRDefault="00257647" w:rsidP="005F0611">
      <w:pPr>
        <w:spacing w:after="200"/>
        <w:rPr>
          <w:rFonts w:asciiTheme="minorBidi" w:hAnsiTheme="minorBidi"/>
          <w:b/>
          <w:szCs w:val="24"/>
        </w:rPr>
      </w:pPr>
      <w:r w:rsidRPr="00F342A0">
        <w:rPr>
          <w:rFonts w:asciiTheme="minorBidi" w:hAnsiTheme="minorBidi"/>
          <w:b/>
          <w:szCs w:val="24"/>
        </w:rPr>
        <w:t xml:space="preserve">  </w:t>
      </w:r>
    </w:p>
    <w:p w14:paraId="1BE0EA40" w14:textId="77777777" w:rsidR="00257647" w:rsidRPr="00F342A0" w:rsidRDefault="00257647" w:rsidP="005F0611">
      <w:pPr>
        <w:spacing w:after="200"/>
        <w:rPr>
          <w:rFonts w:asciiTheme="minorBidi" w:hAnsiTheme="minorBidi"/>
          <w:b/>
          <w:szCs w:val="24"/>
        </w:rPr>
      </w:pPr>
    </w:p>
    <w:p w14:paraId="491E3BA7" w14:textId="77777777" w:rsidR="00257647" w:rsidRDefault="00257647" w:rsidP="005F0611">
      <w:pPr>
        <w:spacing w:after="200"/>
        <w:rPr>
          <w:rFonts w:asciiTheme="minorBidi" w:hAnsiTheme="minorBidi"/>
          <w:b/>
          <w:szCs w:val="24"/>
        </w:rPr>
      </w:pPr>
    </w:p>
    <w:p w14:paraId="17939316" w14:textId="77777777" w:rsidR="00E711AA" w:rsidRDefault="00E711AA" w:rsidP="005F0611">
      <w:pPr>
        <w:spacing w:after="200"/>
        <w:rPr>
          <w:rFonts w:asciiTheme="minorBidi" w:hAnsiTheme="minorBidi"/>
          <w:b/>
          <w:szCs w:val="24"/>
        </w:rPr>
      </w:pPr>
    </w:p>
    <w:p w14:paraId="7738ACB5" w14:textId="77777777" w:rsidR="00E711AA" w:rsidRDefault="00E711AA" w:rsidP="005F0611">
      <w:pPr>
        <w:spacing w:after="200"/>
        <w:rPr>
          <w:rFonts w:asciiTheme="minorBidi" w:hAnsiTheme="minorBidi"/>
          <w:b/>
          <w:szCs w:val="24"/>
        </w:rPr>
      </w:pPr>
    </w:p>
    <w:p w14:paraId="1845724F" w14:textId="77777777" w:rsidR="00E711AA" w:rsidRDefault="00E711AA" w:rsidP="005F0611">
      <w:pPr>
        <w:spacing w:after="200"/>
        <w:rPr>
          <w:rFonts w:asciiTheme="minorBidi" w:hAnsiTheme="minorBidi"/>
          <w:b/>
          <w:szCs w:val="24"/>
        </w:rPr>
      </w:pPr>
    </w:p>
    <w:p w14:paraId="3E5FF27C" w14:textId="77777777" w:rsidR="00473DAC" w:rsidRPr="00E711AA" w:rsidRDefault="00473DAC" w:rsidP="005F0611">
      <w:pPr>
        <w:pStyle w:val="Heading1"/>
        <w:rPr>
          <w:rFonts w:asciiTheme="minorBidi" w:hAnsiTheme="minorBidi" w:cstheme="minorBidi"/>
          <w:sz w:val="24"/>
          <w:szCs w:val="24"/>
          <w:u w:val="single"/>
        </w:rPr>
      </w:pPr>
      <w:bookmarkStart w:id="0" w:name="_Toc120197554"/>
      <w:r w:rsidRPr="00E711AA">
        <w:rPr>
          <w:rFonts w:asciiTheme="minorBidi" w:hAnsiTheme="minorBidi" w:cstheme="minorBidi"/>
          <w:sz w:val="24"/>
          <w:szCs w:val="24"/>
          <w:u w:val="single"/>
        </w:rPr>
        <w:lastRenderedPageBreak/>
        <w:t>Introduction</w:t>
      </w:r>
      <w:bookmarkEnd w:id="0"/>
      <w:r w:rsidRPr="00E711AA">
        <w:rPr>
          <w:rFonts w:asciiTheme="minorBidi" w:hAnsiTheme="minorBidi" w:cstheme="minorBidi"/>
          <w:sz w:val="24"/>
          <w:szCs w:val="24"/>
          <w:u w:val="single"/>
        </w:rPr>
        <w:t xml:space="preserve"> </w:t>
      </w:r>
    </w:p>
    <w:p w14:paraId="01E6645B" w14:textId="5C52C146" w:rsidR="00473DAC" w:rsidRPr="00F342A0" w:rsidRDefault="00473DAC" w:rsidP="005F0611">
      <w:pPr>
        <w:rPr>
          <w:rFonts w:asciiTheme="minorBidi" w:hAnsiTheme="minorBidi"/>
          <w:szCs w:val="24"/>
        </w:rPr>
      </w:pPr>
      <w:r w:rsidRPr="00F342A0">
        <w:rPr>
          <w:rFonts w:asciiTheme="minorBidi" w:hAnsiTheme="minorBidi"/>
          <w:szCs w:val="24"/>
        </w:rPr>
        <w:t xml:space="preserve">This study project focuses on the effects of globalisation on HR management. Increased diversity at Premier Inn is attributable to the company's expanding customer base and the increased number of companies competing for their business as a direct result of globalisation. Given that rising globalisation can have a detrimental influence on a company's day-to-day operations, the purpose of this study is to uncover the techniques organisations </w:t>
      </w:r>
      <w:r w:rsidR="00F342A0" w:rsidRPr="00F342A0">
        <w:rPr>
          <w:rFonts w:asciiTheme="minorBidi" w:hAnsiTheme="minorBidi"/>
          <w:szCs w:val="24"/>
        </w:rPr>
        <w:t>use</w:t>
      </w:r>
      <w:r w:rsidRPr="00F342A0">
        <w:rPr>
          <w:rFonts w:asciiTheme="minorBidi" w:hAnsiTheme="minorBidi"/>
          <w:szCs w:val="24"/>
        </w:rPr>
        <w:t xml:space="preserve"> to address this issue. According to a review of the pertinent literature, enhancing employee satisfaction through improved management of workforce diversity boosts business revenues. The company must devise more effective and cutting-edge strategies in order to survive the intense competition it faces. The corporation could accomplish this by recognising that its employees are its most significant asset for attaining a competitive advantage. Employers can display their appreciation for their employees and increase their loyalty by prioritising their well-being, rewarding outstanding performance, being selective in their hiring practises, and investing in their professional growth.</w:t>
      </w:r>
    </w:p>
    <w:p w14:paraId="7EA49A59" w14:textId="77777777" w:rsidR="00473DAC" w:rsidRPr="00E711AA" w:rsidRDefault="00473DAC" w:rsidP="005F0611">
      <w:pPr>
        <w:pStyle w:val="Heading1"/>
        <w:rPr>
          <w:rFonts w:asciiTheme="minorBidi" w:hAnsiTheme="minorBidi" w:cstheme="minorBidi"/>
          <w:sz w:val="24"/>
          <w:szCs w:val="24"/>
          <w:u w:val="single"/>
        </w:rPr>
      </w:pPr>
      <w:bookmarkStart w:id="1" w:name="_Toc120197555"/>
      <w:r w:rsidRPr="00E711AA">
        <w:rPr>
          <w:rFonts w:asciiTheme="minorBidi" w:hAnsiTheme="minorBidi" w:cstheme="minorBidi"/>
          <w:sz w:val="24"/>
          <w:szCs w:val="24"/>
          <w:u w:val="single"/>
        </w:rPr>
        <w:t>Background</w:t>
      </w:r>
      <w:bookmarkEnd w:id="1"/>
      <w:r w:rsidRPr="00E711AA">
        <w:rPr>
          <w:rFonts w:asciiTheme="minorBidi" w:hAnsiTheme="minorBidi" w:cstheme="minorBidi"/>
          <w:sz w:val="24"/>
          <w:szCs w:val="24"/>
          <w:u w:val="single"/>
        </w:rPr>
        <w:t xml:space="preserve"> </w:t>
      </w:r>
    </w:p>
    <w:p w14:paraId="0BC23762" w14:textId="77777777" w:rsidR="00473DAC" w:rsidRPr="00F342A0" w:rsidRDefault="00473DAC" w:rsidP="005F0611">
      <w:pPr>
        <w:rPr>
          <w:rFonts w:asciiTheme="minorBidi" w:hAnsiTheme="minorBidi"/>
          <w:szCs w:val="24"/>
        </w:rPr>
      </w:pPr>
      <w:r w:rsidRPr="00F342A0">
        <w:rPr>
          <w:rFonts w:asciiTheme="minorBidi" w:hAnsiTheme="minorBidi"/>
          <w:szCs w:val="24"/>
        </w:rPr>
        <w:t>Fundamentally, globalisation is the process through which individuals and nations become more familiar with one another as a result of enhanced communication and transportation links and the elimination of man-made obstacles, such as tariffs and quotas. As a result of increased local and international rivalry caused by globalisation, businesses must become more resilient and customer-focused in order to succeed (</w:t>
      </w:r>
      <w:r w:rsidRPr="00F342A0">
        <w:rPr>
          <w:rFonts w:asciiTheme="minorBidi" w:hAnsiTheme="minorBidi"/>
          <w:color w:val="222222"/>
          <w:szCs w:val="24"/>
          <w:shd w:val="clear" w:color="auto" w:fill="FFFFFF"/>
        </w:rPr>
        <w:t>Pereira et al., 2021</w:t>
      </w:r>
      <w:r w:rsidRPr="00F342A0">
        <w:rPr>
          <w:rFonts w:asciiTheme="minorBidi" w:hAnsiTheme="minorBidi"/>
          <w:szCs w:val="24"/>
        </w:rPr>
        <w:t>). The HR team at Premier Inn must become familiar with the most recent modifications and business regulations that will assist the hotel in achieving its objectives. Additionally, they should recognise that their people are the company's most valuable resource (</w:t>
      </w:r>
      <w:r w:rsidRPr="00F342A0">
        <w:rPr>
          <w:rFonts w:asciiTheme="minorBidi" w:hAnsiTheme="minorBidi"/>
          <w:color w:val="222222"/>
          <w:szCs w:val="24"/>
          <w:shd w:val="clear" w:color="auto" w:fill="FFFFFF"/>
        </w:rPr>
        <w:t>Nguyen et al., 2022</w:t>
      </w:r>
      <w:r w:rsidRPr="00F342A0">
        <w:rPr>
          <w:rFonts w:asciiTheme="minorBidi" w:hAnsiTheme="minorBidi"/>
          <w:szCs w:val="24"/>
        </w:rPr>
        <w:t>). Greater emphasis should be placed on maintaining employee happiness, recruiting the greatest team possible, and providing staff with chances for professional development.</w:t>
      </w:r>
    </w:p>
    <w:p w14:paraId="34D35623" w14:textId="77777777" w:rsidR="00473DAC" w:rsidRPr="00F342A0" w:rsidRDefault="00473DAC" w:rsidP="005F0611">
      <w:pPr>
        <w:spacing w:after="200"/>
        <w:rPr>
          <w:rFonts w:asciiTheme="minorBidi" w:eastAsiaTheme="majorEastAsia" w:hAnsiTheme="minorBidi"/>
          <w:b/>
          <w:bCs/>
          <w:color w:val="000000" w:themeColor="text1"/>
          <w:szCs w:val="24"/>
        </w:rPr>
      </w:pPr>
      <w:r w:rsidRPr="00F342A0">
        <w:rPr>
          <w:rFonts w:asciiTheme="minorBidi" w:hAnsiTheme="minorBidi"/>
          <w:szCs w:val="24"/>
        </w:rPr>
        <w:br w:type="page"/>
      </w:r>
    </w:p>
    <w:p w14:paraId="2A9C44A6" w14:textId="77777777" w:rsidR="00473DAC" w:rsidRPr="00E95EC5" w:rsidRDefault="00473DAC" w:rsidP="005F0611">
      <w:pPr>
        <w:pStyle w:val="Heading1"/>
        <w:rPr>
          <w:rFonts w:asciiTheme="minorBidi" w:hAnsiTheme="minorBidi" w:cstheme="minorBidi"/>
          <w:color w:val="auto"/>
          <w:sz w:val="24"/>
          <w:szCs w:val="24"/>
          <w:u w:val="single"/>
        </w:rPr>
      </w:pPr>
      <w:bookmarkStart w:id="2" w:name="_Toc120197556"/>
      <w:r w:rsidRPr="00E95EC5">
        <w:rPr>
          <w:rFonts w:asciiTheme="minorBidi" w:hAnsiTheme="minorBidi" w:cstheme="minorBidi"/>
          <w:color w:val="auto"/>
          <w:sz w:val="24"/>
          <w:szCs w:val="24"/>
          <w:u w:val="single"/>
        </w:rPr>
        <w:lastRenderedPageBreak/>
        <w:t>Rationale</w:t>
      </w:r>
      <w:bookmarkEnd w:id="2"/>
      <w:r w:rsidRPr="00E95EC5">
        <w:rPr>
          <w:rFonts w:asciiTheme="minorBidi" w:hAnsiTheme="minorBidi" w:cstheme="minorBidi"/>
          <w:color w:val="auto"/>
          <w:sz w:val="24"/>
          <w:szCs w:val="24"/>
          <w:u w:val="single"/>
        </w:rPr>
        <w:t xml:space="preserve"> </w:t>
      </w:r>
    </w:p>
    <w:p w14:paraId="4802562B" w14:textId="3AA9147F" w:rsidR="00473DAC" w:rsidRPr="00197A62" w:rsidRDefault="00013F53" w:rsidP="003A793D">
      <w:pPr>
        <w:rPr>
          <w:rFonts w:asciiTheme="minorBidi" w:hAnsiTheme="minorBidi"/>
          <w:szCs w:val="24"/>
        </w:rPr>
      </w:pPr>
      <w:r w:rsidRPr="003A793D">
        <w:rPr>
          <w:rFonts w:asciiTheme="minorBidi" w:hAnsiTheme="minorBidi"/>
          <w:szCs w:val="24"/>
        </w:rPr>
        <w:t>An example</w:t>
      </w:r>
      <w:r w:rsidR="00AC6AB0" w:rsidRPr="003A793D">
        <w:rPr>
          <w:rFonts w:asciiTheme="minorBidi" w:hAnsiTheme="minorBidi"/>
          <w:szCs w:val="24"/>
        </w:rPr>
        <w:t xml:space="preserve"> of </w:t>
      </w:r>
      <w:r w:rsidRPr="003A793D">
        <w:rPr>
          <w:rFonts w:asciiTheme="minorBidi" w:hAnsiTheme="minorBidi"/>
          <w:szCs w:val="24"/>
        </w:rPr>
        <w:t xml:space="preserve">a </w:t>
      </w:r>
      <w:r w:rsidR="00CE1E07" w:rsidRPr="003A793D">
        <w:rPr>
          <w:rFonts w:asciiTheme="minorBidi" w:hAnsiTheme="minorBidi"/>
          <w:szCs w:val="24"/>
        </w:rPr>
        <w:t>company</w:t>
      </w:r>
      <w:r w:rsidR="00AC6AB0" w:rsidRPr="003A793D">
        <w:rPr>
          <w:rFonts w:asciiTheme="minorBidi" w:hAnsiTheme="minorBidi"/>
          <w:szCs w:val="24"/>
        </w:rPr>
        <w:t xml:space="preserve"> who had </w:t>
      </w:r>
      <w:r w:rsidR="009E21EF" w:rsidRPr="003A793D">
        <w:rPr>
          <w:rFonts w:asciiTheme="minorBidi" w:hAnsiTheme="minorBidi"/>
          <w:szCs w:val="24"/>
        </w:rPr>
        <w:t>great achievement</w:t>
      </w:r>
      <w:r w:rsidR="00CE1E07" w:rsidRPr="003A793D">
        <w:rPr>
          <w:rFonts w:asciiTheme="minorBidi" w:hAnsiTheme="minorBidi"/>
          <w:szCs w:val="24"/>
        </w:rPr>
        <w:t xml:space="preserve"> in worldwide </w:t>
      </w:r>
      <w:r w:rsidR="008E3843" w:rsidRPr="003A793D">
        <w:rPr>
          <w:rFonts w:asciiTheme="minorBidi" w:hAnsiTheme="minorBidi"/>
          <w:szCs w:val="24"/>
        </w:rPr>
        <w:t>growth is</w:t>
      </w:r>
      <w:r w:rsidR="009E21EF" w:rsidRPr="003A793D">
        <w:rPr>
          <w:rFonts w:asciiTheme="minorBidi" w:hAnsiTheme="minorBidi"/>
          <w:szCs w:val="24"/>
        </w:rPr>
        <w:t xml:space="preserve"> </w:t>
      </w:r>
      <w:r w:rsidR="00236B29" w:rsidRPr="003A793D">
        <w:rPr>
          <w:rFonts w:asciiTheme="minorBidi" w:hAnsiTheme="minorBidi"/>
          <w:szCs w:val="24"/>
        </w:rPr>
        <w:t>Premier</w:t>
      </w:r>
      <w:r w:rsidR="009E21EF" w:rsidRPr="003A793D">
        <w:rPr>
          <w:rFonts w:asciiTheme="minorBidi" w:hAnsiTheme="minorBidi"/>
          <w:szCs w:val="24"/>
        </w:rPr>
        <w:t xml:space="preserve"> Inn</w:t>
      </w:r>
      <w:r w:rsidR="00D9487A" w:rsidRPr="003A793D">
        <w:rPr>
          <w:rFonts w:asciiTheme="minorBidi" w:hAnsiTheme="minorBidi"/>
          <w:szCs w:val="24"/>
        </w:rPr>
        <w:t>.</w:t>
      </w:r>
      <w:r w:rsidR="00D44E71" w:rsidRPr="003A793D">
        <w:rPr>
          <w:rFonts w:asciiTheme="minorBidi" w:hAnsiTheme="minorBidi"/>
          <w:szCs w:val="24"/>
        </w:rPr>
        <w:t xml:space="preserve"> Saying so, this reflects </w:t>
      </w:r>
      <w:r w:rsidR="00284350" w:rsidRPr="003A793D">
        <w:rPr>
          <w:rFonts w:asciiTheme="minorBidi" w:hAnsiTheme="minorBidi"/>
          <w:szCs w:val="24"/>
        </w:rPr>
        <w:t>that staff and investors of Pre</w:t>
      </w:r>
      <w:r w:rsidR="000C3DEF" w:rsidRPr="003A793D">
        <w:rPr>
          <w:rFonts w:asciiTheme="minorBidi" w:hAnsiTheme="minorBidi"/>
          <w:szCs w:val="24"/>
        </w:rPr>
        <w:t xml:space="preserve">mier </w:t>
      </w:r>
      <w:r w:rsidR="0083346B" w:rsidRPr="003A793D">
        <w:rPr>
          <w:rFonts w:asciiTheme="minorBidi" w:hAnsiTheme="minorBidi"/>
          <w:szCs w:val="24"/>
        </w:rPr>
        <w:t xml:space="preserve">will be open to different </w:t>
      </w:r>
      <w:r w:rsidR="005061BD" w:rsidRPr="003A793D">
        <w:rPr>
          <w:rFonts w:asciiTheme="minorBidi" w:hAnsiTheme="minorBidi"/>
          <w:szCs w:val="24"/>
        </w:rPr>
        <w:t xml:space="preserve">selection of cultures. </w:t>
      </w:r>
      <w:r w:rsidR="00473DAC" w:rsidRPr="006A45D4">
        <w:rPr>
          <w:rFonts w:asciiTheme="minorBidi" w:hAnsiTheme="minorBidi"/>
          <w:szCs w:val="24"/>
        </w:rPr>
        <w:t xml:space="preserve">The management of these companies must give enough </w:t>
      </w:r>
      <w:r w:rsidR="00236B29" w:rsidRPr="006A45D4">
        <w:rPr>
          <w:rFonts w:asciiTheme="minorBidi" w:hAnsiTheme="minorBidi"/>
          <w:szCs w:val="24"/>
        </w:rPr>
        <w:t xml:space="preserve">train </w:t>
      </w:r>
      <w:r w:rsidR="00236B29">
        <w:rPr>
          <w:rFonts w:asciiTheme="minorBidi" w:hAnsiTheme="minorBidi"/>
          <w:szCs w:val="24"/>
        </w:rPr>
        <w:t>great</w:t>
      </w:r>
      <w:r w:rsidR="009E21EF">
        <w:rPr>
          <w:rFonts w:asciiTheme="minorBidi" w:hAnsiTheme="minorBidi"/>
          <w:szCs w:val="24"/>
        </w:rPr>
        <w:t xml:space="preserve"> </w:t>
      </w:r>
      <w:r w:rsidR="00473DAC" w:rsidRPr="006A45D4">
        <w:rPr>
          <w:rFonts w:asciiTheme="minorBidi" w:hAnsiTheme="minorBidi"/>
          <w:szCs w:val="24"/>
        </w:rPr>
        <w:t>ng chances for their employees. This will pave the way for a more engaged engagement with key stakeholders and the recruitment of a more varied workforce with the ability to bring new perspectives to the success of the firm (</w:t>
      </w:r>
      <w:r w:rsidR="00473DAC" w:rsidRPr="006A45D4">
        <w:rPr>
          <w:rFonts w:asciiTheme="minorBidi" w:hAnsiTheme="minorBidi"/>
          <w:szCs w:val="24"/>
          <w:shd w:val="clear" w:color="auto" w:fill="FFFFFF"/>
        </w:rPr>
        <w:t xml:space="preserve">Prasad </w:t>
      </w:r>
      <w:r w:rsidR="00473DAC" w:rsidRPr="006A45D4">
        <w:rPr>
          <w:rFonts w:asciiTheme="minorBidi" w:hAnsiTheme="minorBidi"/>
          <w:i/>
          <w:iCs/>
          <w:szCs w:val="24"/>
          <w:shd w:val="clear" w:color="auto" w:fill="FFFFFF"/>
        </w:rPr>
        <w:t>et al</w:t>
      </w:r>
      <w:r w:rsidR="00473DAC" w:rsidRPr="006A45D4">
        <w:rPr>
          <w:rFonts w:asciiTheme="minorBidi" w:hAnsiTheme="minorBidi"/>
          <w:szCs w:val="24"/>
          <w:shd w:val="clear" w:color="auto" w:fill="FFFFFF"/>
        </w:rPr>
        <w:t>., 2021</w:t>
      </w:r>
      <w:r w:rsidR="00473DAC" w:rsidRPr="006A45D4">
        <w:rPr>
          <w:rFonts w:asciiTheme="minorBidi" w:hAnsiTheme="minorBidi"/>
          <w:szCs w:val="24"/>
        </w:rPr>
        <w:t>). Several wealthy nations, notably the United States, Japa</w:t>
      </w:r>
      <w:r w:rsidR="00473DAC" w:rsidRPr="00197A62">
        <w:rPr>
          <w:rFonts w:asciiTheme="minorBidi" w:hAnsiTheme="minorBidi"/>
          <w:szCs w:val="24"/>
        </w:rPr>
        <w:t xml:space="preserve">n, and Germany, are anticipated to have a significant labour shortage. </w:t>
      </w:r>
      <w:r w:rsidR="00A75564" w:rsidRPr="00197A62">
        <w:rPr>
          <w:rFonts w:asciiTheme="minorBidi" w:hAnsiTheme="minorBidi"/>
          <w:szCs w:val="24"/>
        </w:rPr>
        <w:t>Even though</w:t>
      </w:r>
      <w:r w:rsidR="00473DAC" w:rsidRPr="00197A62">
        <w:rPr>
          <w:rFonts w:asciiTheme="minorBidi" w:hAnsiTheme="minorBidi"/>
          <w:szCs w:val="24"/>
        </w:rPr>
        <w:t xml:space="preserve"> most emerging economies have extremely high unemployment rates, this is the case. This is because fewer individuals are joining the labour force to replace those who are leaving. By 2020, just four new workers will enter the labour force for every five workers who leave the labour force in industrialised nations, according to studies (</w:t>
      </w:r>
      <w:r w:rsidR="00473DAC" w:rsidRPr="00197A62">
        <w:rPr>
          <w:rFonts w:asciiTheme="minorBidi" w:hAnsiTheme="minorBidi"/>
          <w:szCs w:val="24"/>
          <w:shd w:val="clear" w:color="auto" w:fill="FFFFFF"/>
        </w:rPr>
        <w:t>Singh, 2022</w:t>
      </w:r>
      <w:r w:rsidR="00473DAC" w:rsidRPr="00197A62">
        <w:rPr>
          <w:rFonts w:asciiTheme="minorBidi" w:hAnsiTheme="minorBidi"/>
          <w:szCs w:val="24"/>
        </w:rPr>
        <w:t>).</w:t>
      </w:r>
    </w:p>
    <w:p w14:paraId="1CB07C80" w14:textId="77777777" w:rsidR="00473DAC" w:rsidRPr="00E711AA" w:rsidRDefault="00473DAC" w:rsidP="005F0611">
      <w:pPr>
        <w:pStyle w:val="Heading1"/>
        <w:rPr>
          <w:rFonts w:asciiTheme="minorBidi" w:hAnsiTheme="minorBidi" w:cstheme="minorBidi"/>
          <w:sz w:val="24"/>
          <w:szCs w:val="24"/>
          <w:u w:val="single"/>
        </w:rPr>
      </w:pPr>
      <w:bookmarkStart w:id="3" w:name="_Toc120197557"/>
      <w:r w:rsidRPr="00E711AA">
        <w:rPr>
          <w:rFonts w:asciiTheme="minorBidi" w:hAnsiTheme="minorBidi" w:cstheme="minorBidi"/>
          <w:sz w:val="24"/>
          <w:szCs w:val="24"/>
          <w:u w:val="single"/>
        </w:rPr>
        <w:t>Significance</w:t>
      </w:r>
      <w:bookmarkEnd w:id="3"/>
      <w:r w:rsidRPr="00E711AA">
        <w:rPr>
          <w:rFonts w:asciiTheme="minorBidi" w:hAnsiTheme="minorBidi" w:cstheme="minorBidi"/>
          <w:sz w:val="24"/>
          <w:szCs w:val="24"/>
          <w:u w:val="single"/>
        </w:rPr>
        <w:t xml:space="preserve"> </w:t>
      </w:r>
    </w:p>
    <w:p w14:paraId="39A4FBEA" w14:textId="7A514ACD" w:rsidR="00473DAC" w:rsidRPr="00F342A0" w:rsidRDefault="00473DAC" w:rsidP="005F0611">
      <w:pPr>
        <w:rPr>
          <w:rFonts w:asciiTheme="minorBidi" w:hAnsiTheme="minorBidi"/>
          <w:szCs w:val="24"/>
        </w:rPr>
      </w:pPr>
      <w:r w:rsidRPr="00F342A0">
        <w:rPr>
          <w:rFonts w:asciiTheme="minorBidi" w:hAnsiTheme="minorBidi"/>
          <w:szCs w:val="24"/>
        </w:rPr>
        <w:t xml:space="preserve">The world's largest hotels and healthcare providers </w:t>
      </w:r>
      <w:r w:rsidR="00FA6438" w:rsidRPr="00F342A0">
        <w:rPr>
          <w:rFonts w:asciiTheme="minorBidi" w:hAnsiTheme="minorBidi"/>
          <w:szCs w:val="24"/>
        </w:rPr>
        <w:t>have</w:t>
      </w:r>
      <w:r w:rsidRPr="00F342A0">
        <w:rPr>
          <w:rFonts w:asciiTheme="minorBidi" w:hAnsiTheme="minorBidi"/>
          <w:szCs w:val="24"/>
        </w:rPr>
        <w:t xml:space="preserve"> overseas branches. Managing the ensuing heterogeneous workforce has become a major concern for all organisations. Unsuccessful personnel management results in poorer individual and organisational levels of productivity. However, firms that effectively manage diversity experience increased employee productivity. Implementing employee-friendly human resource management practises assists businesses in fostering a culture of innovation and creativity (</w:t>
      </w:r>
      <w:r w:rsidRPr="00F342A0">
        <w:rPr>
          <w:rFonts w:asciiTheme="minorBidi" w:hAnsiTheme="minorBidi"/>
          <w:color w:val="222222"/>
          <w:szCs w:val="24"/>
          <w:shd w:val="clear" w:color="auto" w:fill="FFFFFF"/>
        </w:rPr>
        <w:t>Sharma, 2021</w:t>
      </w:r>
      <w:r w:rsidRPr="00F342A0">
        <w:rPr>
          <w:rFonts w:asciiTheme="minorBidi" w:hAnsiTheme="minorBidi"/>
          <w:szCs w:val="24"/>
        </w:rPr>
        <w:t>). Increased competitiveness is an outcome of enhanced growth potential use.</w:t>
      </w:r>
    </w:p>
    <w:p w14:paraId="09610971" w14:textId="77777777" w:rsidR="00473DAC" w:rsidRPr="00F342A0" w:rsidRDefault="00473DAC" w:rsidP="005F0611">
      <w:pPr>
        <w:spacing w:after="200"/>
        <w:rPr>
          <w:rFonts w:asciiTheme="minorBidi" w:eastAsiaTheme="majorEastAsia" w:hAnsiTheme="minorBidi"/>
          <w:b/>
          <w:bCs/>
          <w:color w:val="000000" w:themeColor="text1"/>
          <w:szCs w:val="24"/>
        </w:rPr>
      </w:pPr>
      <w:r w:rsidRPr="00F342A0">
        <w:rPr>
          <w:rFonts w:asciiTheme="minorBidi" w:hAnsiTheme="minorBidi"/>
          <w:szCs w:val="24"/>
        </w:rPr>
        <w:br w:type="page"/>
      </w:r>
    </w:p>
    <w:p w14:paraId="6AB3E7D3" w14:textId="01C3B87B" w:rsidR="00473DAC" w:rsidRPr="00D66E3F" w:rsidRDefault="00473DAC" w:rsidP="005F0611">
      <w:pPr>
        <w:pStyle w:val="Heading1"/>
        <w:rPr>
          <w:rFonts w:asciiTheme="minorBidi" w:hAnsiTheme="minorBidi" w:cstheme="minorBidi"/>
          <w:sz w:val="24"/>
          <w:szCs w:val="24"/>
          <w:u w:val="single"/>
        </w:rPr>
      </w:pPr>
      <w:bookmarkStart w:id="4" w:name="_Toc120197558"/>
      <w:r w:rsidRPr="00D66E3F">
        <w:rPr>
          <w:rFonts w:asciiTheme="minorBidi" w:hAnsiTheme="minorBidi" w:cstheme="minorBidi"/>
          <w:sz w:val="24"/>
          <w:szCs w:val="24"/>
          <w:u w:val="single"/>
        </w:rPr>
        <w:lastRenderedPageBreak/>
        <w:t xml:space="preserve">Research </w:t>
      </w:r>
      <w:r w:rsidR="001337CE" w:rsidRPr="00D66E3F">
        <w:rPr>
          <w:rFonts w:asciiTheme="minorBidi" w:hAnsiTheme="minorBidi" w:cstheme="minorBidi"/>
          <w:sz w:val="24"/>
          <w:szCs w:val="24"/>
          <w:u w:val="single"/>
        </w:rPr>
        <w:t>A</w:t>
      </w:r>
      <w:r w:rsidRPr="00D66E3F">
        <w:rPr>
          <w:rFonts w:asciiTheme="minorBidi" w:hAnsiTheme="minorBidi" w:cstheme="minorBidi"/>
          <w:sz w:val="24"/>
          <w:szCs w:val="24"/>
          <w:u w:val="single"/>
        </w:rPr>
        <w:t xml:space="preserve">ims and </w:t>
      </w:r>
      <w:bookmarkEnd w:id="4"/>
      <w:r w:rsidR="001337CE" w:rsidRPr="00D66E3F">
        <w:rPr>
          <w:rFonts w:asciiTheme="minorBidi" w:hAnsiTheme="minorBidi" w:cstheme="minorBidi"/>
          <w:sz w:val="24"/>
          <w:szCs w:val="24"/>
          <w:u w:val="single"/>
        </w:rPr>
        <w:t>O</w:t>
      </w:r>
      <w:r w:rsidR="00A75564" w:rsidRPr="00D66E3F">
        <w:rPr>
          <w:rFonts w:asciiTheme="minorBidi" w:hAnsiTheme="minorBidi" w:cstheme="minorBidi"/>
          <w:sz w:val="24"/>
          <w:szCs w:val="24"/>
          <w:u w:val="single"/>
        </w:rPr>
        <w:t>bjectives</w:t>
      </w:r>
      <w:r w:rsidRPr="00D66E3F">
        <w:rPr>
          <w:rFonts w:asciiTheme="minorBidi" w:hAnsiTheme="minorBidi" w:cstheme="minorBidi"/>
          <w:sz w:val="24"/>
          <w:szCs w:val="24"/>
          <w:u w:val="single"/>
        </w:rPr>
        <w:t xml:space="preserve"> </w:t>
      </w:r>
    </w:p>
    <w:p w14:paraId="12D17733" w14:textId="3FBADF81" w:rsidR="00473DAC" w:rsidRPr="00F342A0" w:rsidRDefault="00473DAC" w:rsidP="005F0611">
      <w:pPr>
        <w:rPr>
          <w:rFonts w:asciiTheme="minorBidi" w:hAnsiTheme="minorBidi"/>
          <w:szCs w:val="24"/>
        </w:rPr>
      </w:pPr>
      <w:r w:rsidRPr="00F342A0">
        <w:rPr>
          <w:rFonts w:asciiTheme="minorBidi" w:hAnsiTheme="minorBidi"/>
          <w:b/>
          <w:szCs w:val="24"/>
          <w:u w:val="single"/>
        </w:rPr>
        <w:t>Aim</w:t>
      </w:r>
      <w:r w:rsidR="001337CE" w:rsidRPr="00F342A0">
        <w:rPr>
          <w:rFonts w:asciiTheme="minorBidi" w:hAnsiTheme="minorBidi"/>
          <w:b/>
          <w:szCs w:val="24"/>
          <w:u w:val="single"/>
        </w:rPr>
        <w:t>s</w:t>
      </w:r>
      <w:r w:rsidR="001337CE" w:rsidRPr="00F342A0">
        <w:rPr>
          <w:rFonts w:asciiTheme="minorBidi" w:hAnsiTheme="minorBidi"/>
          <w:b/>
          <w:szCs w:val="24"/>
        </w:rPr>
        <w:t>:</w:t>
      </w:r>
      <w:r w:rsidRPr="00F342A0">
        <w:rPr>
          <w:rFonts w:asciiTheme="minorBidi" w:hAnsiTheme="minorBidi"/>
          <w:szCs w:val="24"/>
        </w:rPr>
        <w:t xml:space="preserve"> </w:t>
      </w:r>
    </w:p>
    <w:p w14:paraId="08D6A870" w14:textId="63767A46" w:rsidR="00473DAC" w:rsidRPr="00F342A0" w:rsidRDefault="00473DAC" w:rsidP="005F0611">
      <w:pPr>
        <w:rPr>
          <w:rFonts w:asciiTheme="minorBidi" w:hAnsiTheme="minorBidi"/>
          <w:szCs w:val="24"/>
        </w:rPr>
      </w:pPr>
      <w:r w:rsidRPr="00F342A0">
        <w:rPr>
          <w:rFonts w:asciiTheme="minorBidi" w:hAnsiTheme="minorBidi"/>
          <w:color w:val="0070C0"/>
          <w:szCs w:val="24"/>
        </w:rPr>
        <w:t xml:space="preserve"> </w:t>
      </w:r>
      <w:r w:rsidR="00222DDE" w:rsidRPr="00F342A0">
        <w:rPr>
          <w:rFonts w:asciiTheme="minorBidi" w:hAnsiTheme="minorBidi"/>
          <w:szCs w:val="24"/>
        </w:rPr>
        <w:t xml:space="preserve">Premier Inn </w:t>
      </w:r>
      <w:r w:rsidR="00A97627" w:rsidRPr="00F342A0">
        <w:rPr>
          <w:rFonts w:asciiTheme="minorBidi" w:hAnsiTheme="minorBidi"/>
          <w:szCs w:val="24"/>
        </w:rPr>
        <w:t xml:space="preserve">can with the matters that result from having </w:t>
      </w:r>
      <w:r w:rsidR="00F3378F" w:rsidRPr="00F342A0">
        <w:rPr>
          <w:rFonts w:asciiTheme="minorBidi" w:hAnsiTheme="minorBidi"/>
          <w:szCs w:val="24"/>
        </w:rPr>
        <w:t>a wide-rang</w:t>
      </w:r>
      <w:r w:rsidR="00377D66" w:rsidRPr="00F342A0">
        <w:rPr>
          <w:rFonts w:asciiTheme="minorBidi" w:hAnsiTheme="minorBidi"/>
          <w:szCs w:val="24"/>
        </w:rPr>
        <w:t>ed</w:t>
      </w:r>
      <w:r w:rsidR="00F3378F" w:rsidRPr="00F342A0">
        <w:rPr>
          <w:rFonts w:asciiTheme="minorBidi" w:hAnsiTheme="minorBidi"/>
          <w:szCs w:val="24"/>
        </w:rPr>
        <w:t xml:space="preserve"> labour force.</w:t>
      </w:r>
      <w:r w:rsidR="00377D66" w:rsidRPr="00F342A0">
        <w:rPr>
          <w:rFonts w:asciiTheme="minorBidi" w:hAnsiTheme="minorBidi"/>
          <w:szCs w:val="24"/>
        </w:rPr>
        <w:t xml:space="preserve"> It is also </w:t>
      </w:r>
      <w:r w:rsidR="002C0F0A" w:rsidRPr="00F342A0">
        <w:rPr>
          <w:rFonts w:asciiTheme="minorBidi" w:hAnsiTheme="minorBidi"/>
          <w:szCs w:val="24"/>
        </w:rPr>
        <w:t>too</w:t>
      </w:r>
      <w:r w:rsidR="00377D66" w:rsidRPr="00F342A0">
        <w:rPr>
          <w:rFonts w:asciiTheme="minorBidi" w:hAnsiTheme="minorBidi"/>
          <w:szCs w:val="24"/>
        </w:rPr>
        <w:t xml:space="preserve"> certain </w:t>
      </w:r>
      <w:r w:rsidR="00E95AED" w:rsidRPr="00F342A0">
        <w:rPr>
          <w:rFonts w:asciiTheme="minorBidi" w:hAnsiTheme="minorBidi"/>
          <w:szCs w:val="24"/>
        </w:rPr>
        <w:t xml:space="preserve">about finding the most successful </w:t>
      </w:r>
      <w:r w:rsidR="006415A2" w:rsidRPr="00F342A0">
        <w:rPr>
          <w:rFonts w:asciiTheme="minorBidi" w:hAnsiTheme="minorBidi"/>
          <w:szCs w:val="24"/>
        </w:rPr>
        <w:t xml:space="preserve">management methods used </w:t>
      </w:r>
      <w:r w:rsidR="006C4901" w:rsidRPr="00F342A0">
        <w:rPr>
          <w:rFonts w:asciiTheme="minorBidi" w:hAnsiTheme="minorBidi"/>
          <w:szCs w:val="24"/>
        </w:rPr>
        <w:t>by leading hotel and healthcare organisations (</w:t>
      </w:r>
      <w:r w:rsidR="006C4901" w:rsidRPr="00F342A0">
        <w:rPr>
          <w:rFonts w:asciiTheme="minorBidi" w:hAnsiTheme="minorBidi"/>
          <w:szCs w:val="24"/>
          <w:shd w:val="clear" w:color="auto" w:fill="FFFFFF"/>
        </w:rPr>
        <w:t>Pandey and Pandey, 2021</w:t>
      </w:r>
      <w:r w:rsidR="006C4901" w:rsidRPr="00F342A0">
        <w:rPr>
          <w:rFonts w:asciiTheme="minorBidi" w:hAnsiTheme="minorBidi"/>
          <w:szCs w:val="24"/>
        </w:rPr>
        <w:t>).</w:t>
      </w:r>
    </w:p>
    <w:p w14:paraId="2E087A0D" w14:textId="7F1D25DC" w:rsidR="00473DAC" w:rsidRPr="00F342A0" w:rsidRDefault="00473DAC" w:rsidP="005F0611">
      <w:pPr>
        <w:rPr>
          <w:rFonts w:asciiTheme="minorBidi" w:hAnsiTheme="minorBidi"/>
          <w:szCs w:val="24"/>
          <w:u w:val="single"/>
        </w:rPr>
      </w:pPr>
      <w:r w:rsidRPr="00F342A0">
        <w:rPr>
          <w:rFonts w:asciiTheme="minorBidi" w:hAnsiTheme="minorBidi"/>
          <w:b/>
          <w:szCs w:val="24"/>
          <w:u w:val="single"/>
        </w:rPr>
        <w:t>Objectives</w:t>
      </w:r>
      <w:r w:rsidR="001337CE" w:rsidRPr="00F342A0">
        <w:rPr>
          <w:rFonts w:asciiTheme="minorBidi" w:hAnsiTheme="minorBidi"/>
          <w:b/>
          <w:szCs w:val="24"/>
          <w:u w:val="single"/>
        </w:rPr>
        <w:t>:</w:t>
      </w:r>
      <w:r w:rsidRPr="00F342A0">
        <w:rPr>
          <w:rFonts w:asciiTheme="minorBidi" w:hAnsiTheme="minorBidi"/>
          <w:szCs w:val="24"/>
          <w:u w:val="single"/>
        </w:rPr>
        <w:t xml:space="preserve"> </w:t>
      </w:r>
    </w:p>
    <w:p w14:paraId="163F0264" w14:textId="77777777" w:rsidR="00473DAC" w:rsidRPr="00F342A0" w:rsidRDefault="00473DAC" w:rsidP="005F0611">
      <w:pPr>
        <w:pStyle w:val="ListParagraph"/>
        <w:numPr>
          <w:ilvl w:val="0"/>
          <w:numId w:val="1"/>
        </w:numPr>
        <w:rPr>
          <w:rFonts w:asciiTheme="minorBidi" w:hAnsiTheme="minorBidi"/>
          <w:szCs w:val="24"/>
        </w:rPr>
      </w:pPr>
      <w:r w:rsidRPr="00F342A0">
        <w:rPr>
          <w:rFonts w:asciiTheme="minorBidi" w:hAnsiTheme="minorBidi"/>
          <w:szCs w:val="24"/>
        </w:rPr>
        <w:t>To figure out human resource management activities taken by the management of Premier Inn, Manchester, UK.</w:t>
      </w:r>
    </w:p>
    <w:p w14:paraId="0A4B7C9D" w14:textId="2FD31BEB" w:rsidR="00473DAC" w:rsidRPr="00F342A0" w:rsidRDefault="00473DAC" w:rsidP="005F0611">
      <w:pPr>
        <w:pStyle w:val="ListParagraph"/>
        <w:numPr>
          <w:ilvl w:val="0"/>
          <w:numId w:val="1"/>
        </w:numPr>
        <w:rPr>
          <w:rFonts w:asciiTheme="minorBidi" w:hAnsiTheme="minorBidi"/>
          <w:szCs w:val="24"/>
        </w:rPr>
      </w:pPr>
      <w:r w:rsidRPr="00F342A0">
        <w:rPr>
          <w:rFonts w:asciiTheme="minorBidi" w:hAnsiTheme="minorBidi"/>
          <w:szCs w:val="24"/>
        </w:rPr>
        <w:t xml:space="preserve">To discover what </w:t>
      </w:r>
      <w:r w:rsidR="00A75564" w:rsidRPr="00F342A0">
        <w:rPr>
          <w:rFonts w:asciiTheme="minorBidi" w:hAnsiTheme="minorBidi"/>
          <w:szCs w:val="24"/>
        </w:rPr>
        <w:t>employees,</w:t>
      </w:r>
      <w:r w:rsidRPr="00F342A0">
        <w:rPr>
          <w:rFonts w:asciiTheme="minorBidi" w:hAnsiTheme="minorBidi"/>
          <w:szCs w:val="24"/>
        </w:rPr>
        <w:t xml:space="preserve"> want from the organisation from the perspective of Premier Inn, Manchester, UK.</w:t>
      </w:r>
    </w:p>
    <w:p w14:paraId="0CF8550D" w14:textId="77777777" w:rsidR="00473DAC" w:rsidRPr="00F342A0" w:rsidRDefault="00473DAC" w:rsidP="005F0611">
      <w:pPr>
        <w:pStyle w:val="ListParagraph"/>
        <w:numPr>
          <w:ilvl w:val="0"/>
          <w:numId w:val="1"/>
        </w:numPr>
        <w:rPr>
          <w:rFonts w:asciiTheme="minorBidi" w:hAnsiTheme="minorBidi"/>
          <w:szCs w:val="24"/>
        </w:rPr>
      </w:pPr>
      <w:r w:rsidRPr="00F342A0">
        <w:rPr>
          <w:rFonts w:asciiTheme="minorBidi" w:hAnsiTheme="minorBidi"/>
          <w:szCs w:val="24"/>
        </w:rPr>
        <w:t>To improve human resource management activities at Premier Inn, Manchester, UK.</w:t>
      </w:r>
    </w:p>
    <w:p w14:paraId="2DE3882D" w14:textId="77777777" w:rsidR="00473DAC" w:rsidRPr="00F342A0" w:rsidRDefault="00473DAC" w:rsidP="005F0611">
      <w:pPr>
        <w:pStyle w:val="ListParagraph"/>
        <w:numPr>
          <w:ilvl w:val="0"/>
          <w:numId w:val="1"/>
        </w:numPr>
        <w:rPr>
          <w:rFonts w:asciiTheme="minorBidi" w:hAnsiTheme="minorBidi"/>
          <w:szCs w:val="24"/>
        </w:rPr>
      </w:pPr>
      <w:r w:rsidRPr="00F342A0">
        <w:rPr>
          <w:rFonts w:asciiTheme="minorBidi" w:hAnsiTheme="minorBidi"/>
          <w:szCs w:val="24"/>
        </w:rPr>
        <w:t xml:space="preserve">To collect data that would improve the efficiency with which their employees make business decisions </w:t>
      </w:r>
    </w:p>
    <w:p w14:paraId="0CEBDF85" w14:textId="77777777" w:rsidR="00473DAC" w:rsidRPr="00F342A0" w:rsidRDefault="00473DAC" w:rsidP="005F0611">
      <w:pPr>
        <w:pStyle w:val="ListParagraph"/>
        <w:numPr>
          <w:ilvl w:val="0"/>
          <w:numId w:val="1"/>
        </w:numPr>
        <w:rPr>
          <w:rFonts w:asciiTheme="minorBidi" w:hAnsiTheme="minorBidi"/>
          <w:szCs w:val="24"/>
        </w:rPr>
      </w:pPr>
      <w:r w:rsidRPr="00F342A0">
        <w:rPr>
          <w:rFonts w:asciiTheme="minorBidi" w:hAnsiTheme="minorBidi"/>
          <w:szCs w:val="24"/>
        </w:rPr>
        <w:t>To investigate how globalisation has affected human resource practises in the hospitality and healthcare industries from the perspective of Premier Inn, Manchester, UK.</w:t>
      </w:r>
    </w:p>
    <w:p w14:paraId="4FEABB7F" w14:textId="77777777" w:rsidR="00473DAC" w:rsidRPr="00F342A0" w:rsidRDefault="00473DAC" w:rsidP="005F0611">
      <w:pPr>
        <w:rPr>
          <w:rFonts w:asciiTheme="minorBidi" w:hAnsiTheme="minorBidi"/>
          <w:color w:val="0070C0"/>
          <w:szCs w:val="24"/>
        </w:rPr>
      </w:pPr>
    </w:p>
    <w:p w14:paraId="7B27CA3B" w14:textId="77777777" w:rsidR="00473DAC" w:rsidRPr="00F342A0" w:rsidRDefault="00473DAC" w:rsidP="005F0611">
      <w:pPr>
        <w:rPr>
          <w:rFonts w:asciiTheme="minorBidi" w:hAnsiTheme="minorBidi"/>
          <w:color w:val="0070C0"/>
          <w:szCs w:val="24"/>
        </w:rPr>
      </w:pPr>
    </w:p>
    <w:p w14:paraId="40862422" w14:textId="6B8B839B" w:rsidR="00473DAC" w:rsidRPr="009F4FBD" w:rsidRDefault="00473DAC" w:rsidP="005F0611">
      <w:pPr>
        <w:rPr>
          <w:rFonts w:asciiTheme="minorBidi" w:hAnsiTheme="minorBidi"/>
          <w:szCs w:val="24"/>
          <w:u w:val="single"/>
        </w:rPr>
      </w:pPr>
      <w:r w:rsidRPr="009F4FBD">
        <w:rPr>
          <w:rFonts w:asciiTheme="minorBidi" w:hAnsiTheme="minorBidi"/>
          <w:b/>
          <w:szCs w:val="24"/>
          <w:u w:val="single"/>
        </w:rPr>
        <w:t>Research</w:t>
      </w:r>
      <w:r w:rsidRPr="009F4FBD">
        <w:rPr>
          <w:rFonts w:asciiTheme="minorBidi" w:hAnsiTheme="minorBidi"/>
          <w:szCs w:val="24"/>
          <w:u w:val="single"/>
        </w:rPr>
        <w:t xml:space="preserve"> </w:t>
      </w:r>
      <w:r w:rsidR="00E33896">
        <w:rPr>
          <w:rFonts w:asciiTheme="minorBidi" w:hAnsiTheme="minorBidi"/>
          <w:b/>
          <w:szCs w:val="24"/>
          <w:u w:val="single"/>
        </w:rPr>
        <w:t>Q</w:t>
      </w:r>
      <w:r w:rsidRPr="009F4FBD">
        <w:rPr>
          <w:rFonts w:asciiTheme="minorBidi" w:hAnsiTheme="minorBidi"/>
          <w:b/>
          <w:szCs w:val="24"/>
          <w:u w:val="single"/>
        </w:rPr>
        <w:t>uestions</w:t>
      </w:r>
      <w:r w:rsidRPr="009F4FBD">
        <w:rPr>
          <w:rFonts w:asciiTheme="minorBidi" w:hAnsiTheme="minorBidi"/>
          <w:szCs w:val="24"/>
          <w:u w:val="single"/>
        </w:rPr>
        <w:t xml:space="preserve"> </w:t>
      </w:r>
    </w:p>
    <w:p w14:paraId="7524F900" w14:textId="77777777" w:rsidR="00473DAC" w:rsidRPr="00F342A0" w:rsidRDefault="00473DAC" w:rsidP="005F0611">
      <w:pPr>
        <w:pStyle w:val="ListParagraph"/>
        <w:numPr>
          <w:ilvl w:val="0"/>
          <w:numId w:val="2"/>
        </w:numPr>
        <w:rPr>
          <w:rFonts w:asciiTheme="minorBidi" w:hAnsiTheme="minorBidi"/>
          <w:szCs w:val="24"/>
        </w:rPr>
      </w:pPr>
      <w:r w:rsidRPr="00F342A0">
        <w:rPr>
          <w:rFonts w:asciiTheme="minorBidi" w:hAnsiTheme="minorBidi"/>
          <w:szCs w:val="24"/>
        </w:rPr>
        <w:t>What kinds of human resource activities are taken by the management of Premier Inn, Manchester, UK?</w:t>
      </w:r>
    </w:p>
    <w:p w14:paraId="26716E3C" w14:textId="77777777" w:rsidR="00473DAC" w:rsidRPr="00F342A0" w:rsidRDefault="00473DAC" w:rsidP="005F0611">
      <w:pPr>
        <w:pStyle w:val="ListParagraph"/>
        <w:numPr>
          <w:ilvl w:val="0"/>
          <w:numId w:val="2"/>
        </w:numPr>
        <w:rPr>
          <w:rFonts w:asciiTheme="minorBidi" w:hAnsiTheme="minorBidi"/>
          <w:szCs w:val="24"/>
        </w:rPr>
      </w:pPr>
      <w:r w:rsidRPr="00F342A0">
        <w:rPr>
          <w:rFonts w:asciiTheme="minorBidi" w:hAnsiTheme="minorBidi"/>
          <w:szCs w:val="24"/>
        </w:rPr>
        <w:t xml:space="preserve">What measures have been taken if Premier Inn, Manchester, UK is serious about getting to know its employees? </w:t>
      </w:r>
    </w:p>
    <w:p w14:paraId="689EC9BD" w14:textId="544F35E6" w:rsidR="00473DAC" w:rsidRPr="00F342A0" w:rsidRDefault="00473DAC" w:rsidP="005F0611">
      <w:pPr>
        <w:pStyle w:val="ListParagraph"/>
        <w:numPr>
          <w:ilvl w:val="0"/>
          <w:numId w:val="2"/>
        </w:numPr>
        <w:rPr>
          <w:rFonts w:asciiTheme="minorBidi" w:hAnsiTheme="minorBidi"/>
          <w:szCs w:val="24"/>
        </w:rPr>
      </w:pPr>
      <w:r w:rsidRPr="00F342A0">
        <w:rPr>
          <w:rFonts w:asciiTheme="minorBidi" w:hAnsiTheme="minorBidi"/>
          <w:szCs w:val="24"/>
        </w:rPr>
        <w:t>What would manager</w:t>
      </w:r>
      <w:r w:rsidR="005F0611">
        <w:rPr>
          <w:rFonts w:asciiTheme="minorBidi" w:hAnsiTheme="minorBidi"/>
          <w:szCs w:val="24"/>
        </w:rPr>
        <w:t>s</w:t>
      </w:r>
      <w:r w:rsidRPr="00F342A0">
        <w:rPr>
          <w:rFonts w:asciiTheme="minorBidi" w:hAnsiTheme="minorBidi"/>
          <w:szCs w:val="24"/>
        </w:rPr>
        <w:t xml:space="preserve"> want to know most about their </w:t>
      </w:r>
      <w:r w:rsidR="00A75564" w:rsidRPr="00F342A0">
        <w:rPr>
          <w:rFonts w:asciiTheme="minorBidi" w:hAnsiTheme="minorBidi"/>
          <w:szCs w:val="24"/>
        </w:rPr>
        <w:t>co-workers’</w:t>
      </w:r>
      <w:r w:rsidRPr="00F342A0">
        <w:rPr>
          <w:rFonts w:asciiTheme="minorBidi" w:hAnsiTheme="minorBidi"/>
          <w:szCs w:val="24"/>
        </w:rPr>
        <w:t xml:space="preserve"> if manager w</w:t>
      </w:r>
      <w:r w:rsidR="00E24065">
        <w:rPr>
          <w:rFonts w:asciiTheme="minorBidi" w:hAnsiTheme="minorBidi"/>
          <w:szCs w:val="24"/>
        </w:rPr>
        <w:t>as</w:t>
      </w:r>
      <w:r w:rsidRPr="00F342A0">
        <w:rPr>
          <w:rFonts w:asciiTheme="minorBidi" w:hAnsiTheme="minorBidi"/>
          <w:szCs w:val="24"/>
        </w:rPr>
        <w:t xml:space="preserve"> a </w:t>
      </w:r>
      <w:r w:rsidR="00A75564" w:rsidRPr="00F342A0">
        <w:rPr>
          <w:rFonts w:asciiTheme="minorBidi" w:hAnsiTheme="minorBidi"/>
          <w:szCs w:val="24"/>
        </w:rPr>
        <w:t>Premier Inn employee</w:t>
      </w:r>
      <w:r w:rsidRPr="00F342A0">
        <w:rPr>
          <w:rFonts w:asciiTheme="minorBidi" w:hAnsiTheme="minorBidi"/>
          <w:szCs w:val="24"/>
        </w:rPr>
        <w:t>?</w:t>
      </w:r>
    </w:p>
    <w:p w14:paraId="2EAE3E9D" w14:textId="77777777" w:rsidR="00473DAC" w:rsidRPr="00F342A0" w:rsidRDefault="00473DAC" w:rsidP="005F0611">
      <w:pPr>
        <w:pStyle w:val="ListParagraph"/>
        <w:numPr>
          <w:ilvl w:val="0"/>
          <w:numId w:val="2"/>
        </w:numPr>
        <w:rPr>
          <w:rFonts w:asciiTheme="minorBidi" w:hAnsiTheme="minorBidi"/>
          <w:szCs w:val="24"/>
        </w:rPr>
      </w:pPr>
      <w:bookmarkStart w:id="5" w:name="_Toc120197559"/>
      <w:r w:rsidRPr="00F342A0">
        <w:rPr>
          <w:rFonts w:asciiTheme="minorBidi" w:hAnsiTheme="minorBidi"/>
          <w:szCs w:val="24"/>
        </w:rPr>
        <w:t>How has the expansion of globalisation influenced the HR policies and practises of hotels?</w:t>
      </w:r>
    </w:p>
    <w:p w14:paraId="67C74D3D" w14:textId="1051E903" w:rsidR="00473DAC" w:rsidRPr="00F342A0" w:rsidRDefault="00473DAC" w:rsidP="005F0611">
      <w:pPr>
        <w:spacing w:after="200"/>
        <w:rPr>
          <w:rFonts w:asciiTheme="minorBidi" w:eastAsiaTheme="majorEastAsia" w:hAnsiTheme="minorBidi"/>
          <w:b/>
          <w:bCs/>
          <w:color w:val="000000" w:themeColor="text1"/>
          <w:szCs w:val="24"/>
        </w:rPr>
      </w:pPr>
    </w:p>
    <w:p w14:paraId="63EB0695" w14:textId="77777777" w:rsidR="00473DAC" w:rsidRPr="009F4FBD" w:rsidRDefault="00473DAC" w:rsidP="005F0611">
      <w:pPr>
        <w:pStyle w:val="Heading1"/>
        <w:rPr>
          <w:rFonts w:asciiTheme="minorBidi" w:hAnsiTheme="minorBidi" w:cstheme="minorBidi"/>
          <w:sz w:val="24"/>
          <w:szCs w:val="24"/>
          <w:u w:val="single"/>
        </w:rPr>
      </w:pPr>
      <w:r w:rsidRPr="009F4FBD">
        <w:rPr>
          <w:rFonts w:asciiTheme="minorBidi" w:hAnsiTheme="minorBidi" w:cstheme="minorBidi"/>
          <w:sz w:val="24"/>
          <w:szCs w:val="24"/>
          <w:u w:val="single"/>
        </w:rPr>
        <w:lastRenderedPageBreak/>
        <w:t>Literature</w:t>
      </w:r>
      <w:bookmarkEnd w:id="5"/>
      <w:r w:rsidRPr="009F4FBD">
        <w:rPr>
          <w:rFonts w:asciiTheme="minorBidi" w:hAnsiTheme="minorBidi" w:cstheme="minorBidi"/>
          <w:sz w:val="24"/>
          <w:szCs w:val="24"/>
          <w:u w:val="single"/>
        </w:rPr>
        <w:t xml:space="preserve"> </w:t>
      </w:r>
    </w:p>
    <w:p w14:paraId="4A6871C6" w14:textId="6DCE0136"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According to Mahmoud </w:t>
      </w:r>
      <w:r w:rsidRPr="00F342A0">
        <w:rPr>
          <w:rFonts w:asciiTheme="minorBidi" w:hAnsiTheme="minorBidi"/>
          <w:i/>
          <w:iCs/>
          <w:szCs w:val="24"/>
          <w:shd w:val="clear" w:color="auto" w:fill="FFFFFF"/>
        </w:rPr>
        <w:t>et al</w:t>
      </w:r>
      <w:r w:rsidRPr="00F342A0">
        <w:rPr>
          <w:rFonts w:asciiTheme="minorBidi" w:hAnsiTheme="minorBidi"/>
          <w:szCs w:val="24"/>
          <w:shd w:val="clear" w:color="auto" w:fill="FFFFFF"/>
        </w:rPr>
        <w:t>., (2021)</w:t>
      </w:r>
      <w:r w:rsidRPr="00F342A0">
        <w:rPr>
          <w:rFonts w:asciiTheme="minorBidi" w:hAnsiTheme="minorBidi"/>
          <w:b/>
          <w:bCs/>
          <w:szCs w:val="24"/>
          <w:shd w:val="clear" w:color="auto" w:fill="FFFFFF"/>
        </w:rPr>
        <w:t xml:space="preserve"> </w:t>
      </w:r>
      <w:r w:rsidRPr="00F342A0">
        <w:rPr>
          <w:rFonts w:asciiTheme="minorBidi" w:hAnsiTheme="minorBidi"/>
          <w:szCs w:val="24"/>
          <w:shd w:val="clear" w:color="auto" w:fill="FFFFFF"/>
        </w:rPr>
        <w:t xml:space="preserve">This study seeks to discover if human capital has a role in the relationship between Human Resource Management (HRM) and creative service delivery. This analysis made use of data collected from the Jordanian hotel industry. The proposed hypotheses analysed using Structural Equation </w:t>
      </w:r>
      <w:r w:rsidR="00A75564" w:rsidRPr="00F342A0">
        <w:rPr>
          <w:rFonts w:asciiTheme="minorBidi" w:hAnsiTheme="minorBidi"/>
          <w:szCs w:val="24"/>
          <w:shd w:val="clear" w:color="auto" w:fill="FFFFFF"/>
        </w:rPr>
        <w:t>Modelling</w:t>
      </w:r>
      <w:r w:rsidRPr="00F342A0">
        <w:rPr>
          <w:rFonts w:asciiTheme="minorBidi" w:hAnsiTheme="minorBidi"/>
          <w:szCs w:val="24"/>
          <w:shd w:val="clear" w:color="auto" w:fill="FFFFFF"/>
        </w:rPr>
        <w:t xml:space="preserve"> (SEM), which conducted using least squares and partial modelling. This study provides strong evidence that human resource management (HRM) activities and human capital contributed to service innovation in the Jordanian hotel business. Numerous other classroom and real-world implications may be gleaned from these findings. The research findings will aid the hotel sector in implementing HRM practises that encourage innovation in their service delivery and establishing the proper utilisation of their human resources through innovation cults. This is one of the few studies that examines how HRM initiatives effect the availability of competent workers in Jordan's hospitality industry (</w:t>
      </w:r>
      <w:r w:rsidRPr="00F342A0">
        <w:rPr>
          <w:rFonts w:asciiTheme="minorBidi" w:hAnsiTheme="minorBidi"/>
          <w:color w:val="222222"/>
          <w:szCs w:val="24"/>
          <w:shd w:val="clear" w:color="auto" w:fill="FFFFFF"/>
        </w:rPr>
        <w:t xml:space="preserve">Azizi </w:t>
      </w:r>
      <w:r w:rsidRPr="00F342A0">
        <w:rPr>
          <w:rFonts w:asciiTheme="minorBidi" w:hAnsiTheme="minorBidi"/>
          <w:i/>
          <w:iCs/>
          <w:color w:val="222222"/>
          <w:szCs w:val="24"/>
          <w:shd w:val="clear" w:color="auto" w:fill="FFFFFF"/>
        </w:rPr>
        <w:t>et al</w:t>
      </w:r>
      <w:r w:rsidRPr="00F342A0">
        <w:rPr>
          <w:rFonts w:asciiTheme="minorBidi" w:hAnsiTheme="minorBidi"/>
          <w:color w:val="222222"/>
          <w:szCs w:val="24"/>
          <w:shd w:val="clear" w:color="auto" w:fill="FFFFFF"/>
        </w:rPr>
        <w:t>., 2021</w:t>
      </w:r>
      <w:r w:rsidRPr="00F342A0">
        <w:rPr>
          <w:rFonts w:asciiTheme="minorBidi" w:hAnsiTheme="minorBidi"/>
          <w:szCs w:val="24"/>
          <w:shd w:val="clear" w:color="auto" w:fill="FFFFFF"/>
        </w:rPr>
        <w:t>).</w:t>
      </w:r>
    </w:p>
    <w:p w14:paraId="23E18522"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According to Ngoc </w:t>
      </w:r>
      <w:r w:rsidRPr="00F342A0">
        <w:rPr>
          <w:rFonts w:asciiTheme="minorBidi" w:hAnsiTheme="minorBidi"/>
          <w:i/>
          <w:iCs/>
          <w:szCs w:val="24"/>
          <w:shd w:val="clear" w:color="auto" w:fill="FFFFFF"/>
        </w:rPr>
        <w:t>et al</w:t>
      </w:r>
      <w:r w:rsidRPr="00F342A0">
        <w:rPr>
          <w:rFonts w:asciiTheme="minorBidi" w:hAnsiTheme="minorBidi"/>
          <w:szCs w:val="24"/>
          <w:shd w:val="clear" w:color="auto" w:fill="FFFFFF"/>
        </w:rPr>
        <w:t>., (2021) This study aims to assess how firms in Vietnam's tourism and hospitality industry increased their organisational resilience in response to the initial effects of the Covid-19 crisis. Due to the widespread belief that employees are the backbone of the tourist and hospitality service industry, this analysis focused mostly on human resources (HR) initiatives. During the lockdown in Vietnam, twenty hotel and tourist attraction managers were interviewed in depth. As indicated by the research, these organisations strengthened their human resources departments prior to, during, and after the lockdown. The findings deepen our understanding of how HR practises may retain people in the tourism industry and make organisations more resistant to pandemics.</w:t>
      </w:r>
    </w:p>
    <w:p w14:paraId="1DBD38C7"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According to Farooq </w:t>
      </w:r>
      <w:r w:rsidRPr="00F342A0">
        <w:rPr>
          <w:rFonts w:asciiTheme="minorBidi" w:hAnsiTheme="minorBidi"/>
          <w:i/>
          <w:iCs/>
          <w:szCs w:val="24"/>
          <w:shd w:val="clear" w:color="auto" w:fill="FFFFFF"/>
        </w:rPr>
        <w:t>et al</w:t>
      </w:r>
      <w:r w:rsidRPr="00F342A0">
        <w:rPr>
          <w:rFonts w:asciiTheme="minorBidi" w:hAnsiTheme="minorBidi"/>
          <w:szCs w:val="24"/>
          <w:shd w:val="clear" w:color="auto" w:fill="FFFFFF"/>
        </w:rPr>
        <w:t xml:space="preserve">., (2022) Sustainability initiatives in any industry can benefit greatly from the actions of environmentally concerned employees. However, the literature lacks specifics regarding how to motivate people to adopt these practises. In this regard, research into the influence of firm legislation and management on the eco-consciousness of employees could be advantageous. This research intended to establish a connection between green human resource management (GHRM) and green innovation. Authors claim they accomplished this by applying Social Cognitive Theory (GC). In addition, we examine the moderating effect of green transformational leadership (GTL) and the mediating effect of green self-efficacy (GSE) in order to </w:t>
      </w:r>
      <w:r w:rsidRPr="00F342A0">
        <w:rPr>
          <w:rFonts w:asciiTheme="minorBidi" w:hAnsiTheme="minorBidi"/>
          <w:szCs w:val="24"/>
          <w:shd w:val="clear" w:color="auto" w:fill="FFFFFF"/>
        </w:rPr>
        <w:lastRenderedPageBreak/>
        <w:t>present a complete picture of how organisations may motivate people to discover creative solutions to environmental problems. Examining multi-wave and multi-source data from opulent resorts demonstrates the model's precision. According to the results, there is a positive link between GHRM and GC, which is mediated via GSE. GTL might mediate the indirect effect of GHRM on GC, however the evidence is inconclusive. Our research has implications for the tourism industry, where it can help enterprises enhance employee creativity, which in turn can help them promote ecologically friendly practises and achieve the go</w:t>
      </w:r>
      <w:r w:rsidRPr="00F342A0">
        <w:rPr>
          <w:rFonts w:asciiTheme="minorBidi" w:hAnsiTheme="minorBidi"/>
          <w:bCs/>
          <w:szCs w:val="24"/>
          <w:shd w:val="clear" w:color="auto" w:fill="FFFFFF"/>
        </w:rPr>
        <w:t>als of sustainable development.</w:t>
      </w:r>
    </w:p>
    <w:p w14:paraId="7BDFE7D9" w14:textId="3D120221" w:rsidR="00FB7112" w:rsidRPr="00F342A0" w:rsidRDefault="00FB7112" w:rsidP="005F0611">
      <w:pPr>
        <w:rPr>
          <w:rFonts w:asciiTheme="minorBidi" w:hAnsiTheme="minorBidi"/>
          <w:szCs w:val="24"/>
        </w:rPr>
      </w:pPr>
      <w:r w:rsidRPr="00F342A0">
        <w:rPr>
          <w:rFonts w:asciiTheme="minorBidi" w:hAnsiTheme="minorBidi"/>
          <w:szCs w:val="24"/>
          <w:shd w:val="clear" w:color="auto" w:fill="FFFFFF"/>
        </w:rPr>
        <w:t xml:space="preserve">In international </w:t>
      </w:r>
      <w:r w:rsidR="008F2EFC" w:rsidRPr="00F342A0">
        <w:rPr>
          <w:rFonts w:asciiTheme="minorBidi" w:hAnsiTheme="minorBidi"/>
          <w:szCs w:val="24"/>
          <w:shd w:val="clear" w:color="auto" w:fill="FFFFFF"/>
        </w:rPr>
        <w:t>hotels</w:t>
      </w:r>
      <w:r w:rsidRPr="00F342A0">
        <w:rPr>
          <w:rFonts w:asciiTheme="minorBidi" w:hAnsiTheme="minorBidi"/>
          <w:szCs w:val="24"/>
          <w:shd w:val="clear" w:color="auto" w:fill="FFFFFF"/>
        </w:rPr>
        <w:t xml:space="preserve"> industry </w:t>
      </w:r>
      <w:r w:rsidR="003C55A0" w:rsidRPr="00F342A0">
        <w:rPr>
          <w:rFonts w:asciiTheme="minorBidi" w:hAnsiTheme="minorBidi"/>
          <w:szCs w:val="24"/>
          <w:shd w:val="clear" w:color="auto" w:fill="FFFFFF"/>
        </w:rPr>
        <w:t xml:space="preserve">great workers revenue is </w:t>
      </w:r>
      <w:r w:rsidR="002C0F0A" w:rsidRPr="00F342A0">
        <w:rPr>
          <w:rFonts w:asciiTheme="minorBidi" w:hAnsiTheme="minorBidi"/>
          <w:szCs w:val="24"/>
          <w:shd w:val="clear" w:color="auto" w:fill="FFFFFF"/>
        </w:rPr>
        <w:t>an</w:t>
      </w:r>
      <w:r w:rsidR="003C55A0" w:rsidRPr="00F342A0">
        <w:rPr>
          <w:rFonts w:asciiTheme="minorBidi" w:hAnsiTheme="minorBidi"/>
          <w:szCs w:val="24"/>
          <w:shd w:val="clear" w:color="auto" w:fill="FFFFFF"/>
        </w:rPr>
        <w:t xml:space="preserve"> issue</w:t>
      </w:r>
      <w:r w:rsidR="008F2EFC" w:rsidRPr="00F342A0">
        <w:rPr>
          <w:rFonts w:asciiTheme="minorBidi" w:hAnsiTheme="minorBidi"/>
          <w:szCs w:val="24"/>
          <w:shd w:val="clear" w:color="auto" w:fill="FFFFFF"/>
        </w:rPr>
        <w:t xml:space="preserve">, according to Djajasinga </w:t>
      </w:r>
      <w:r w:rsidR="008F2EFC" w:rsidRPr="00965B4A">
        <w:rPr>
          <w:rFonts w:asciiTheme="minorBidi" w:hAnsiTheme="minorBidi"/>
          <w:i/>
          <w:iCs/>
          <w:szCs w:val="24"/>
          <w:shd w:val="clear" w:color="auto" w:fill="FFFFFF"/>
        </w:rPr>
        <w:t>et al.,</w:t>
      </w:r>
      <w:r w:rsidR="008F2EFC" w:rsidRPr="00F342A0">
        <w:rPr>
          <w:rFonts w:asciiTheme="minorBidi" w:hAnsiTheme="minorBidi"/>
          <w:szCs w:val="24"/>
          <w:shd w:val="clear" w:color="auto" w:fill="FFFFFF"/>
        </w:rPr>
        <w:t xml:space="preserve"> (2021)</w:t>
      </w:r>
      <w:r w:rsidR="00CF7CD5" w:rsidRPr="00F342A0">
        <w:rPr>
          <w:rFonts w:asciiTheme="minorBidi" w:hAnsiTheme="minorBidi"/>
          <w:szCs w:val="24"/>
          <w:shd w:val="clear" w:color="auto" w:fill="FFFFFF"/>
        </w:rPr>
        <w:t xml:space="preserve">. </w:t>
      </w:r>
      <w:r w:rsidR="00191E04" w:rsidRPr="00F342A0">
        <w:rPr>
          <w:rFonts w:asciiTheme="minorBidi" w:hAnsiTheme="minorBidi"/>
          <w:szCs w:val="24"/>
          <w:shd w:val="clear" w:color="auto" w:fill="FFFFFF"/>
        </w:rPr>
        <w:t xml:space="preserve">As to </w:t>
      </w:r>
      <w:r w:rsidR="00E2772B" w:rsidRPr="00F342A0">
        <w:rPr>
          <w:rFonts w:asciiTheme="minorBidi" w:hAnsiTheme="minorBidi"/>
          <w:szCs w:val="24"/>
          <w:shd w:val="clear" w:color="auto" w:fill="FFFFFF"/>
        </w:rPr>
        <w:t>professionals</w:t>
      </w:r>
      <w:r w:rsidR="00191E04" w:rsidRPr="00F342A0">
        <w:rPr>
          <w:rFonts w:asciiTheme="minorBidi" w:hAnsiTheme="minorBidi"/>
          <w:szCs w:val="24"/>
          <w:shd w:val="clear" w:color="auto" w:fill="FFFFFF"/>
        </w:rPr>
        <w:t xml:space="preserve"> in the industry</w:t>
      </w:r>
      <w:r w:rsidR="00ED6C11" w:rsidRPr="00F342A0">
        <w:rPr>
          <w:rFonts w:asciiTheme="minorBidi" w:hAnsiTheme="minorBidi"/>
          <w:szCs w:val="24"/>
          <w:shd w:val="clear" w:color="auto" w:fill="FFFFFF"/>
        </w:rPr>
        <w:t xml:space="preserve"> customers gratification</w:t>
      </w:r>
      <w:r w:rsidR="00E576B4" w:rsidRPr="00F342A0">
        <w:rPr>
          <w:rFonts w:asciiTheme="minorBidi" w:hAnsiTheme="minorBidi"/>
          <w:szCs w:val="24"/>
          <w:shd w:val="clear" w:color="auto" w:fill="FFFFFF"/>
        </w:rPr>
        <w:t xml:space="preserve"> is vital in order for any organisation </w:t>
      </w:r>
      <w:r w:rsidR="00FB75C1" w:rsidRPr="00F342A0">
        <w:rPr>
          <w:rFonts w:asciiTheme="minorBidi" w:hAnsiTheme="minorBidi"/>
          <w:szCs w:val="24"/>
          <w:shd w:val="clear" w:color="auto" w:fill="FFFFFF"/>
        </w:rPr>
        <w:t xml:space="preserve">in the hospitality industry to grow and </w:t>
      </w:r>
      <w:r w:rsidR="00E2772B" w:rsidRPr="00F342A0">
        <w:rPr>
          <w:rFonts w:asciiTheme="minorBidi" w:hAnsiTheme="minorBidi"/>
          <w:szCs w:val="24"/>
          <w:shd w:val="clear" w:color="auto" w:fill="FFFFFF"/>
        </w:rPr>
        <w:t>succeed.</w:t>
      </w:r>
    </w:p>
    <w:p w14:paraId="205CFC8C"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According to Santhanam </w:t>
      </w:r>
      <w:r w:rsidRPr="00F342A0">
        <w:rPr>
          <w:rFonts w:asciiTheme="minorBidi" w:hAnsiTheme="minorBidi"/>
          <w:i/>
          <w:iCs/>
          <w:szCs w:val="24"/>
          <w:shd w:val="clear" w:color="auto" w:fill="FFFFFF"/>
        </w:rPr>
        <w:t>et al</w:t>
      </w:r>
      <w:r w:rsidRPr="00F342A0">
        <w:rPr>
          <w:rFonts w:asciiTheme="minorBidi" w:hAnsiTheme="minorBidi"/>
          <w:szCs w:val="24"/>
          <w:shd w:val="clear" w:color="auto" w:fill="FFFFFF"/>
        </w:rPr>
        <w:t>., (2021)</w:t>
      </w:r>
      <w:r w:rsidRPr="00F342A0">
        <w:rPr>
          <w:rFonts w:asciiTheme="minorBidi" w:hAnsiTheme="minorBidi"/>
          <w:b/>
          <w:bCs/>
          <w:szCs w:val="24"/>
          <w:shd w:val="clear" w:color="auto" w:fill="FFFFFF"/>
        </w:rPr>
        <w:t xml:space="preserve"> </w:t>
      </w:r>
      <w:r w:rsidRPr="00F342A0">
        <w:rPr>
          <w:rFonts w:asciiTheme="minorBidi" w:hAnsiTheme="minorBidi"/>
          <w:szCs w:val="24"/>
          <w:shd w:val="clear" w:color="auto" w:fill="FFFFFF"/>
        </w:rPr>
        <w:t>This study's objective was to examine the relationship between core HRM practises and work-life balance in the Indian hotel industry and the likelihood of frontline staff resignation. The distribution of the questionnaire to frontline staff yielded a total of 271 responses. Path modelling based on partial least square (PLS) was used to evaluate the predictions. The results indicate that a more favourable impression of HRM practises decreases the risk that frontline staff will quit their positions. The quality of the work-life balance provided to employees might reduce the correlation between some HRM practises and employee turnover, such as training, career advancement opportunities, and salary (</w:t>
      </w:r>
      <w:r w:rsidRPr="00F342A0">
        <w:rPr>
          <w:rFonts w:asciiTheme="minorBidi" w:hAnsiTheme="minorBidi"/>
          <w:color w:val="222222"/>
          <w:szCs w:val="24"/>
          <w:shd w:val="clear" w:color="auto" w:fill="FFFFFF"/>
        </w:rPr>
        <w:t xml:space="preserve">Vrontis </w:t>
      </w:r>
      <w:r w:rsidRPr="00F342A0">
        <w:rPr>
          <w:rFonts w:asciiTheme="minorBidi" w:hAnsiTheme="minorBidi"/>
          <w:i/>
          <w:iCs/>
          <w:color w:val="222222"/>
          <w:szCs w:val="24"/>
          <w:shd w:val="clear" w:color="auto" w:fill="FFFFFF"/>
        </w:rPr>
        <w:t>et al</w:t>
      </w:r>
      <w:r w:rsidRPr="00F342A0">
        <w:rPr>
          <w:rFonts w:asciiTheme="minorBidi" w:hAnsiTheme="minorBidi"/>
          <w:color w:val="222222"/>
          <w:szCs w:val="24"/>
          <w:shd w:val="clear" w:color="auto" w:fill="FFFFFF"/>
        </w:rPr>
        <w:t>., 2022</w:t>
      </w:r>
      <w:r w:rsidRPr="00F342A0">
        <w:rPr>
          <w:rFonts w:asciiTheme="minorBidi" w:hAnsiTheme="minorBidi"/>
          <w:szCs w:val="24"/>
          <w:shd w:val="clear" w:color="auto" w:fill="FFFFFF"/>
        </w:rPr>
        <w:t>).</w:t>
      </w:r>
    </w:p>
    <w:p w14:paraId="2A514786"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According to Yoopetch </w:t>
      </w:r>
      <w:r w:rsidRPr="00F342A0">
        <w:rPr>
          <w:rFonts w:asciiTheme="minorBidi" w:hAnsiTheme="minorBidi"/>
          <w:i/>
          <w:iCs/>
          <w:szCs w:val="24"/>
          <w:shd w:val="clear" w:color="auto" w:fill="FFFFFF"/>
        </w:rPr>
        <w:t>et al</w:t>
      </w:r>
      <w:r w:rsidRPr="00F342A0">
        <w:rPr>
          <w:rFonts w:asciiTheme="minorBidi" w:hAnsiTheme="minorBidi"/>
          <w:szCs w:val="24"/>
          <w:shd w:val="clear" w:color="auto" w:fill="FFFFFF"/>
        </w:rPr>
        <w:t xml:space="preserve">., (2021) The service sector is widely regarded as one of the fastest-growing industries in the world, especially in emerging countries whose economies rely largely on the tourism sector as the primary growth engine. The development of this company's human capital is one of the most urgent strategies of promoting its growth. This study sought to examine the contribution of elements such as employee learning and knowledge to the effectiveness of organisations. The primary purpose of the study was to discover how employee happiness and other factors influence the ability of hotel HR professionals to accomplish their jobs well and advance their careers. Six hundred eight employees from the airline, hotel, and spa businesses provided data for this study's analysis. Employee learning, staff knowledge, and employee contentment all played a role in deciding performance, according to the data. In addition, research has demonstrated a significant correlation </w:t>
      </w:r>
      <w:r w:rsidRPr="00F342A0">
        <w:rPr>
          <w:rFonts w:asciiTheme="minorBidi" w:hAnsiTheme="minorBidi"/>
          <w:szCs w:val="24"/>
          <w:shd w:val="clear" w:color="auto" w:fill="FFFFFF"/>
        </w:rPr>
        <w:lastRenderedPageBreak/>
        <w:t>between innovative thinking and employee satisfaction. In addition, there was an undeniable and apparent association between an employee's performance and their chances for professional development and promotion. This section explores the significance of the current findings for practitioners as well as future research directions.</w:t>
      </w:r>
    </w:p>
    <w:p w14:paraId="0B31B028" w14:textId="77777777" w:rsidR="00473DAC" w:rsidRPr="00F342A0" w:rsidRDefault="00473DAC" w:rsidP="005F0611">
      <w:pPr>
        <w:rPr>
          <w:rFonts w:asciiTheme="minorBidi" w:eastAsiaTheme="majorEastAsia" w:hAnsiTheme="minorBidi"/>
          <w:b/>
          <w:bCs/>
          <w:szCs w:val="24"/>
        </w:rPr>
      </w:pPr>
      <w:r w:rsidRPr="00F342A0">
        <w:rPr>
          <w:rFonts w:asciiTheme="minorBidi" w:hAnsiTheme="minorBidi"/>
          <w:szCs w:val="24"/>
        </w:rPr>
        <w:br w:type="page"/>
      </w:r>
    </w:p>
    <w:p w14:paraId="00AFB2F9" w14:textId="330B8135" w:rsidR="00473DAC" w:rsidRPr="009F4FBD" w:rsidRDefault="00473DAC" w:rsidP="005F0611">
      <w:pPr>
        <w:pStyle w:val="Heading1"/>
        <w:rPr>
          <w:rFonts w:asciiTheme="minorBidi" w:hAnsiTheme="minorBidi" w:cstheme="minorBidi"/>
          <w:sz w:val="24"/>
          <w:szCs w:val="24"/>
          <w:u w:val="single"/>
        </w:rPr>
      </w:pPr>
      <w:bookmarkStart w:id="6" w:name="_Toc120197560"/>
      <w:r w:rsidRPr="009F4FBD">
        <w:rPr>
          <w:rFonts w:asciiTheme="minorBidi" w:hAnsiTheme="minorBidi" w:cstheme="minorBidi"/>
          <w:sz w:val="24"/>
          <w:szCs w:val="24"/>
          <w:u w:val="single"/>
        </w:rPr>
        <w:lastRenderedPageBreak/>
        <w:t>Data</w:t>
      </w:r>
      <w:bookmarkStart w:id="7" w:name="_Toc120197561"/>
      <w:bookmarkEnd w:id="6"/>
      <w:r w:rsidR="00A75564" w:rsidRPr="009F4FBD">
        <w:rPr>
          <w:rFonts w:asciiTheme="minorBidi" w:hAnsiTheme="minorBidi" w:cstheme="minorBidi"/>
          <w:sz w:val="24"/>
          <w:szCs w:val="24"/>
          <w:u w:val="single"/>
        </w:rPr>
        <w:t xml:space="preserve"> </w:t>
      </w:r>
      <w:r w:rsidRPr="009F4FBD">
        <w:rPr>
          <w:rFonts w:asciiTheme="minorBidi" w:hAnsiTheme="minorBidi" w:cstheme="minorBidi"/>
          <w:sz w:val="24"/>
          <w:szCs w:val="24"/>
          <w:u w:val="single"/>
        </w:rPr>
        <w:t xml:space="preserve">Research </w:t>
      </w:r>
      <w:r w:rsidR="00D109D9" w:rsidRPr="009F4FBD">
        <w:rPr>
          <w:rFonts w:asciiTheme="minorBidi" w:hAnsiTheme="minorBidi" w:cstheme="minorBidi"/>
          <w:sz w:val="24"/>
          <w:szCs w:val="24"/>
          <w:u w:val="single"/>
        </w:rPr>
        <w:t>A</w:t>
      </w:r>
      <w:r w:rsidRPr="009F4FBD">
        <w:rPr>
          <w:rFonts w:asciiTheme="minorBidi" w:hAnsiTheme="minorBidi" w:cstheme="minorBidi"/>
          <w:sz w:val="24"/>
          <w:szCs w:val="24"/>
          <w:u w:val="single"/>
        </w:rPr>
        <w:t>pproach</w:t>
      </w:r>
      <w:bookmarkEnd w:id="7"/>
    </w:p>
    <w:p w14:paraId="6F7199D9" w14:textId="569AA700"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Basic research strives to expand our understanding of an idea, phenomenon, or natural law </w:t>
      </w:r>
      <w:r w:rsidR="00AB5B68" w:rsidRPr="00F342A0">
        <w:rPr>
          <w:rFonts w:asciiTheme="minorBidi" w:hAnsiTheme="minorBidi"/>
          <w:szCs w:val="24"/>
          <w:shd w:val="clear" w:color="auto" w:fill="FFFFFF"/>
        </w:rPr>
        <w:t>to</w:t>
      </w:r>
      <w:r w:rsidRPr="00F342A0">
        <w:rPr>
          <w:rFonts w:asciiTheme="minorBidi" w:hAnsiTheme="minorBidi"/>
          <w:szCs w:val="24"/>
          <w:shd w:val="clear" w:color="auto" w:fill="FFFFFF"/>
        </w:rPr>
        <w:t xml:space="preserve"> further our understanding of that concept, phenomenon, or law. This type of research is undertaken not to answer a specific issue, but to promote general comprehension (</w:t>
      </w:r>
      <w:r w:rsidRPr="00F342A0">
        <w:rPr>
          <w:rFonts w:asciiTheme="minorBidi" w:hAnsiTheme="minorBidi"/>
          <w:color w:val="222222"/>
          <w:szCs w:val="24"/>
          <w:shd w:val="clear" w:color="auto" w:fill="FFFFFF"/>
        </w:rPr>
        <w:t>Gupta and Gupta, 2022</w:t>
      </w:r>
      <w:r w:rsidRPr="00F342A0">
        <w:rPr>
          <w:rFonts w:asciiTheme="minorBidi" w:hAnsiTheme="minorBidi"/>
          <w:szCs w:val="24"/>
          <w:shd w:val="clear" w:color="auto" w:fill="FFFFFF"/>
        </w:rPr>
        <w:t>). The quantitative method strongly depends on the process of logical reasoning. In this method, researchers construct hypotheses prior to gathering data to determine if their claims are supported by sufficient evidence (</w:t>
      </w:r>
      <w:r w:rsidRPr="00F342A0">
        <w:rPr>
          <w:rFonts w:asciiTheme="minorBidi" w:hAnsiTheme="minorBidi"/>
          <w:color w:val="222222"/>
          <w:szCs w:val="24"/>
          <w:shd w:val="clear" w:color="auto" w:fill="FFFFFF"/>
        </w:rPr>
        <w:t>Mishra and Alok, 2022</w:t>
      </w:r>
      <w:r w:rsidRPr="00F342A0">
        <w:rPr>
          <w:rFonts w:asciiTheme="minorBidi" w:hAnsiTheme="minorBidi"/>
          <w:szCs w:val="24"/>
          <w:shd w:val="clear" w:color="auto" w:fill="FFFFFF"/>
        </w:rPr>
        <w:t xml:space="preserve">). There are </w:t>
      </w:r>
      <w:r w:rsidR="00A75564" w:rsidRPr="00F342A0">
        <w:rPr>
          <w:rFonts w:asciiTheme="minorBidi" w:hAnsiTheme="minorBidi"/>
          <w:szCs w:val="24"/>
          <w:shd w:val="clear" w:color="auto" w:fill="FFFFFF"/>
        </w:rPr>
        <w:t>several</w:t>
      </w:r>
      <w:r w:rsidRPr="00F342A0">
        <w:rPr>
          <w:rFonts w:asciiTheme="minorBidi" w:hAnsiTheme="minorBidi"/>
          <w:szCs w:val="24"/>
          <w:shd w:val="clear" w:color="auto" w:fill="FFFFFF"/>
        </w:rPr>
        <w:t xml:space="preserve"> methods for acquiring quantitative data. Quantitative data may be collected directly in experimental settings, or researchers may request that participants self-report this information on pre- and post-tests. </w:t>
      </w:r>
    </w:p>
    <w:p w14:paraId="74281E27" w14:textId="4D144C11" w:rsidR="00473DAC" w:rsidRPr="009F4FBD" w:rsidRDefault="00473DAC" w:rsidP="005F0611">
      <w:pPr>
        <w:pStyle w:val="Heading2"/>
        <w:rPr>
          <w:rFonts w:asciiTheme="minorBidi" w:hAnsiTheme="minorBidi" w:cstheme="minorBidi"/>
          <w:sz w:val="24"/>
          <w:szCs w:val="24"/>
          <w:u w:val="single"/>
        </w:rPr>
      </w:pPr>
      <w:bookmarkStart w:id="8" w:name="_Toc120197562"/>
      <w:r w:rsidRPr="009F4FBD">
        <w:rPr>
          <w:rFonts w:asciiTheme="minorBidi" w:hAnsiTheme="minorBidi" w:cstheme="minorBidi"/>
          <w:sz w:val="24"/>
          <w:szCs w:val="24"/>
          <w:u w:val="single"/>
        </w:rPr>
        <w:t xml:space="preserve">Research </w:t>
      </w:r>
      <w:r w:rsidR="00D13D69" w:rsidRPr="009F4FBD">
        <w:rPr>
          <w:rFonts w:asciiTheme="minorBidi" w:hAnsiTheme="minorBidi" w:cstheme="minorBidi"/>
          <w:sz w:val="24"/>
          <w:szCs w:val="24"/>
          <w:u w:val="single"/>
        </w:rPr>
        <w:t>D</w:t>
      </w:r>
      <w:r w:rsidRPr="009F4FBD">
        <w:rPr>
          <w:rFonts w:asciiTheme="minorBidi" w:hAnsiTheme="minorBidi" w:cstheme="minorBidi"/>
          <w:sz w:val="24"/>
          <w:szCs w:val="24"/>
          <w:u w:val="single"/>
        </w:rPr>
        <w:t>esign</w:t>
      </w:r>
      <w:bookmarkEnd w:id="8"/>
      <w:r w:rsidRPr="009F4FBD">
        <w:rPr>
          <w:rFonts w:asciiTheme="minorBidi" w:hAnsiTheme="minorBidi" w:cstheme="minorBidi"/>
          <w:sz w:val="24"/>
          <w:szCs w:val="24"/>
          <w:u w:val="single"/>
        </w:rPr>
        <w:t xml:space="preserve"> </w:t>
      </w:r>
    </w:p>
    <w:p w14:paraId="21ECD8C6" w14:textId="12F1EB8E" w:rsidR="001725E0" w:rsidRPr="00F342A0" w:rsidRDefault="006A1FC6"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When researching we </w:t>
      </w:r>
      <w:r w:rsidR="00BF7645" w:rsidRPr="00F342A0">
        <w:rPr>
          <w:rFonts w:asciiTheme="minorBidi" w:hAnsiTheme="minorBidi"/>
          <w:szCs w:val="24"/>
          <w:shd w:val="clear" w:color="auto" w:fill="FFFFFF"/>
        </w:rPr>
        <w:t xml:space="preserve">aim to collect the most relevant amount of evidence and increase </w:t>
      </w:r>
      <w:r w:rsidR="00342FAB" w:rsidRPr="00F342A0">
        <w:rPr>
          <w:rFonts w:asciiTheme="minorBidi" w:hAnsiTheme="minorBidi"/>
          <w:szCs w:val="24"/>
          <w:shd w:val="clear" w:color="auto" w:fill="FFFFFF"/>
        </w:rPr>
        <w:t>the investigation methods</w:t>
      </w:r>
      <w:r w:rsidR="00DD005D" w:rsidRPr="00F342A0">
        <w:rPr>
          <w:rFonts w:asciiTheme="minorBidi" w:hAnsiTheme="minorBidi"/>
          <w:szCs w:val="24"/>
          <w:shd w:val="clear" w:color="auto" w:fill="FFFFFF"/>
        </w:rPr>
        <w:t xml:space="preserve"> to obtain a relevant outcome</w:t>
      </w:r>
      <w:r w:rsidR="00AE081B" w:rsidRPr="00F342A0">
        <w:rPr>
          <w:rFonts w:asciiTheme="minorBidi" w:hAnsiTheme="minorBidi"/>
          <w:szCs w:val="24"/>
          <w:shd w:val="clear" w:color="auto" w:fill="FFFFFF"/>
        </w:rPr>
        <w:t xml:space="preserve"> of data. The collected data </w:t>
      </w:r>
      <w:r w:rsidR="00980AAA" w:rsidRPr="00F342A0">
        <w:rPr>
          <w:rFonts w:asciiTheme="minorBidi" w:hAnsiTheme="minorBidi"/>
          <w:szCs w:val="24"/>
          <w:shd w:val="clear" w:color="auto" w:fill="FFFFFF"/>
        </w:rPr>
        <w:t xml:space="preserve">will strengthen the research regarding the certain issue </w:t>
      </w:r>
      <w:r w:rsidR="00A26DEA" w:rsidRPr="00F342A0">
        <w:rPr>
          <w:rFonts w:asciiTheme="minorBidi" w:hAnsiTheme="minorBidi"/>
          <w:szCs w:val="24"/>
          <w:shd w:val="clear" w:color="auto" w:fill="FFFFFF"/>
        </w:rPr>
        <w:t>and theory in question.</w:t>
      </w:r>
      <w:r w:rsidR="00980AAA" w:rsidRPr="00F342A0">
        <w:rPr>
          <w:rFonts w:asciiTheme="minorBidi" w:hAnsiTheme="minorBidi"/>
          <w:szCs w:val="24"/>
          <w:shd w:val="clear" w:color="auto" w:fill="FFFFFF"/>
        </w:rPr>
        <w:t xml:space="preserve"> </w:t>
      </w:r>
      <w:r w:rsidR="00A26DEA" w:rsidRPr="00F342A0">
        <w:rPr>
          <w:rFonts w:asciiTheme="minorBidi" w:hAnsiTheme="minorBidi"/>
          <w:szCs w:val="24"/>
          <w:shd w:val="clear" w:color="auto" w:fill="FFFFFF"/>
        </w:rPr>
        <w:t>(Zhang, 2022)</w:t>
      </w:r>
      <w:r w:rsidR="00600667" w:rsidRPr="00F342A0">
        <w:rPr>
          <w:rFonts w:asciiTheme="minorBidi" w:hAnsiTheme="minorBidi"/>
          <w:szCs w:val="24"/>
          <w:shd w:val="clear" w:color="auto" w:fill="FFFFFF"/>
        </w:rPr>
        <w:t xml:space="preserve">. </w:t>
      </w:r>
    </w:p>
    <w:p w14:paraId="23C6C3A0" w14:textId="21340DDA" w:rsidR="00BF2D63" w:rsidRPr="00F342A0" w:rsidRDefault="006F5047" w:rsidP="005F0611">
      <w:pPr>
        <w:rPr>
          <w:rFonts w:asciiTheme="minorBidi" w:hAnsiTheme="minorBidi"/>
          <w:szCs w:val="24"/>
          <w:shd w:val="clear" w:color="auto" w:fill="FFFFFF"/>
        </w:rPr>
      </w:pPr>
      <w:r w:rsidRPr="00F342A0">
        <w:rPr>
          <w:rFonts w:asciiTheme="minorBidi" w:hAnsiTheme="minorBidi"/>
          <w:szCs w:val="24"/>
          <w:shd w:val="clear" w:color="auto" w:fill="FFFFFF"/>
        </w:rPr>
        <w:t xml:space="preserve"> </w:t>
      </w:r>
      <w:r w:rsidR="00DE4F56" w:rsidRPr="00F342A0">
        <w:rPr>
          <w:rFonts w:asciiTheme="minorBidi" w:hAnsiTheme="minorBidi"/>
          <w:szCs w:val="24"/>
          <w:shd w:val="clear" w:color="auto" w:fill="FFFFFF"/>
        </w:rPr>
        <w:t xml:space="preserve">Academic and scientific studies are carried out in the same method. But regarding </w:t>
      </w:r>
      <w:r w:rsidR="00C53FB9" w:rsidRPr="00F342A0">
        <w:rPr>
          <w:rFonts w:asciiTheme="minorBidi" w:hAnsiTheme="minorBidi"/>
          <w:szCs w:val="24"/>
          <w:shd w:val="clear" w:color="auto" w:fill="FFFFFF"/>
        </w:rPr>
        <w:t xml:space="preserve">mathematical research, the investigator </w:t>
      </w:r>
      <w:r w:rsidR="00573CBE" w:rsidRPr="00F342A0">
        <w:rPr>
          <w:rFonts w:asciiTheme="minorBidi" w:hAnsiTheme="minorBidi"/>
          <w:szCs w:val="24"/>
          <w:shd w:val="clear" w:color="auto" w:fill="FFFFFF"/>
        </w:rPr>
        <w:t xml:space="preserve">must investigate the </w:t>
      </w:r>
      <w:r w:rsidR="00FF5EFF" w:rsidRPr="00F342A0">
        <w:rPr>
          <w:rFonts w:asciiTheme="minorBidi" w:hAnsiTheme="minorBidi"/>
          <w:szCs w:val="24"/>
          <w:shd w:val="clear" w:color="auto" w:fill="FFFFFF"/>
        </w:rPr>
        <w:t xml:space="preserve">variables that may affect the </w:t>
      </w:r>
      <w:r w:rsidRPr="00F342A0">
        <w:rPr>
          <w:rFonts w:asciiTheme="minorBidi" w:hAnsiTheme="minorBidi"/>
          <w:szCs w:val="24"/>
          <w:shd w:val="clear" w:color="auto" w:fill="FFFFFF"/>
        </w:rPr>
        <w:t>studies’</w:t>
      </w:r>
      <w:r w:rsidR="00714F05" w:rsidRPr="00F342A0">
        <w:rPr>
          <w:rFonts w:asciiTheme="minorBidi" w:hAnsiTheme="minorBidi"/>
          <w:szCs w:val="24"/>
          <w:shd w:val="clear" w:color="auto" w:fill="FFFFFF"/>
        </w:rPr>
        <w:t xml:space="preserve"> outcome alongside the data gathered </w:t>
      </w:r>
      <w:r w:rsidR="00C97CCF" w:rsidRPr="00F342A0">
        <w:rPr>
          <w:rFonts w:asciiTheme="minorBidi" w:hAnsiTheme="minorBidi"/>
          <w:szCs w:val="24"/>
          <w:shd w:val="clear" w:color="auto" w:fill="FFFFFF"/>
        </w:rPr>
        <w:t>using statistical and mathematical techniques (HR, and Aithal, 2022).</w:t>
      </w:r>
    </w:p>
    <w:p w14:paraId="3E49F5AA" w14:textId="77777777" w:rsidR="00BF2D63" w:rsidRPr="00F342A0" w:rsidRDefault="00BF2D63" w:rsidP="005F0611">
      <w:pPr>
        <w:rPr>
          <w:rFonts w:asciiTheme="minorBidi" w:hAnsiTheme="minorBidi"/>
          <w:color w:val="0070C0"/>
          <w:szCs w:val="24"/>
        </w:rPr>
      </w:pPr>
    </w:p>
    <w:p w14:paraId="711C0F15" w14:textId="6E761DE1" w:rsidR="00473DAC" w:rsidRPr="00B41861" w:rsidRDefault="00473DAC" w:rsidP="005F0611">
      <w:pPr>
        <w:pStyle w:val="Heading2"/>
        <w:rPr>
          <w:rFonts w:asciiTheme="minorBidi" w:hAnsiTheme="minorBidi" w:cstheme="minorBidi"/>
          <w:sz w:val="24"/>
          <w:szCs w:val="24"/>
          <w:u w:val="single"/>
        </w:rPr>
      </w:pPr>
      <w:bookmarkStart w:id="9" w:name="_Toc120197563"/>
      <w:r w:rsidRPr="00B41861">
        <w:rPr>
          <w:rFonts w:asciiTheme="minorBidi" w:hAnsiTheme="minorBidi" w:cstheme="minorBidi"/>
          <w:sz w:val="24"/>
          <w:szCs w:val="24"/>
          <w:u w:val="single"/>
        </w:rPr>
        <w:t xml:space="preserve">Research </w:t>
      </w:r>
      <w:r w:rsidR="00D13D69" w:rsidRPr="00B41861">
        <w:rPr>
          <w:rFonts w:asciiTheme="minorBidi" w:hAnsiTheme="minorBidi" w:cstheme="minorBidi"/>
          <w:sz w:val="24"/>
          <w:szCs w:val="24"/>
          <w:u w:val="single"/>
        </w:rPr>
        <w:t>S</w:t>
      </w:r>
      <w:r w:rsidRPr="00B41861">
        <w:rPr>
          <w:rFonts w:asciiTheme="minorBidi" w:hAnsiTheme="minorBidi" w:cstheme="minorBidi"/>
          <w:sz w:val="24"/>
          <w:szCs w:val="24"/>
          <w:u w:val="single"/>
        </w:rPr>
        <w:t>trategy</w:t>
      </w:r>
      <w:bookmarkEnd w:id="9"/>
      <w:r w:rsidRPr="00B41861">
        <w:rPr>
          <w:rFonts w:asciiTheme="minorBidi" w:hAnsiTheme="minorBidi" w:cstheme="minorBidi"/>
          <w:sz w:val="24"/>
          <w:szCs w:val="24"/>
          <w:u w:val="single"/>
        </w:rPr>
        <w:t xml:space="preserve"> </w:t>
      </w:r>
    </w:p>
    <w:p w14:paraId="5C7B93F6"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The research's direction is determined by the plan made for it. It is a component of the research technique that comprises the study's procedures. Research objectives and questions, available resources and time, the researcher's philosophical convictions, and the breadth of existing information about the topic under investigation all play a role in identifying the most appropriate research technique (</w:t>
      </w:r>
      <w:r w:rsidRPr="00F342A0">
        <w:rPr>
          <w:rFonts w:asciiTheme="minorBidi" w:hAnsiTheme="minorBidi"/>
          <w:color w:val="222222"/>
          <w:szCs w:val="24"/>
          <w:shd w:val="clear" w:color="auto" w:fill="FFFFFF"/>
        </w:rPr>
        <w:t xml:space="preserve">Rumsey </w:t>
      </w:r>
      <w:r w:rsidRPr="00F342A0">
        <w:rPr>
          <w:rFonts w:asciiTheme="minorBidi" w:hAnsiTheme="minorBidi"/>
          <w:i/>
          <w:iCs/>
          <w:color w:val="222222"/>
          <w:szCs w:val="24"/>
          <w:shd w:val="clear" w:color="auto" w:fill="FFFFFF"/>
        </w:rPr>
        <w:t>et al</w:t>
      </w:r>
      <w:r w:rsidRPr="00F342A0">
        <w:rPr>
          <w:rFonts w:asciiTheme="minorBidi" w:hAnsiTheme="minorBidi"/>
          <w:color w:val="222222"/>
          <w:szCs w:val="24"/>
          <w:shd w:val="clear" w:color="auto" w:fill="FFFFFF"/>
        </w:rPr>
        <w:t>., 2022</w:t>
      </w:r>
      <w:r w:rsidRPr="00F342A0">
        <w:rPr>
          <w:rFonts w:asciiTheme="minorBidi" w:hAnsiTheme="minorBidi"/>
          <w:szCs w:val="24"/>
          <w:shd w:val="clear" w:color="auto" w:fill="FFFFFF"/>
        </w:rPr>
        <w:t>).</w:t>
      </w:r>
    </w:p>
    <w:p w14:paraId="0BE81D9C" w14:textId="77777777" w:rsidR="00473DAC" w:rsidRPr="00F342A0" w:rsidRDefault="00473DAC" w:rsidP="005F0611">
      <w:pPr>
        <w:spacing w:after="200"/>
        <w:rPr>
          <w:rFonts w:asciiTheme="minorBidi" w:eastAsiaTheme="majorEastAsia" w:hAnsiTheme="minorBidi"/>
          <w:b/>
          <w:bCs/>
          <w:szCs w:val="24"/>
        </w:rPr>
      </w:pPr>
      <w:r w:rsidRPr="00F342A0">
        <w:rPr>
          <w:rFonts w:asciiTheme="minorBidi" w:hAnsiTheme="minorBidi"/>
          <w:szCs w:val="24"/>
        </w:rPr>
        <w:br w:type="page"/>
      </w:r>
    </w:p>
    <w:p w14:paraId="62C4A9F5" w14:textId="7B50F11B" w:rsidR="00473DAC" w:rsidRPr="00B41861" w:rsidRDefault="00473DAC" w:rsidP="005F0611">
      <w:pPr>
        <w:pStyle w:val="Heading2"/>
        <w:rPr>
          <w:rFonts w:asciiTheme="minorBidi" w:hAnsiTheme="minorBidi" w:cstheme="minorBidi"/>
          <w:sz w:val="24"/>
          <w:szCs w:val="24"/>
          <w:u w:val="single"/>
        </w:rPr>
      </w:pPr>
      <w:bookmarkStart w:id="10" w:name="_Toc120197564"/>
      <w:r w:rsidRPr="00B41861">
        <w:rPr>
          <w:rFonts w:asciiTheme="minorBidi" w:hAnsiTheme="minorBidi" w:cstheme="minorBidi"/>
          <w:sz w:val="24"/>
          <w:szCs w:val="24"/>
          <w:u w:val="single"/>
        </w:rPr>
        <w:lastRenderedPageBreak/>
        <w:t xml:space="preserve">Data </w:t>
      </w:r>
      <w:r w:rsidR="00D13D69" w:rsidRPr="00B41861">
        <w:rPr>
          <w:rFonts w:asciiTheme="minorBidi" w:hAnsiTheme="minorBidi" w:cstheme="minorBidi"/>
          <w:sz w:val="24"/>
          <w:szCs w:val="24"/>
          <w:u w:val="single"/>
        </w:rPr>
        <w:t>C</w:t>
      </w:r>
      <w:r w:rsidRPr="00B41861">
        <w:rPr>
          <w:rFonts w:asciiTheme="minorBidi" w:hAnsiTheme="minorBidi" w:cstheme="minorBidi"/>
          <w:sz w:val="24"/>
          <w:szCs w:val="24"/>
          <w:u w:val="single"/>
        </w:rPr>
        <w:t>ollection</w:t>
      </w:r>
      <w:bookmarkEnd w:id="10"/>
      <w:r w:rsidRPr="00B41861">
        <w:rPr>
          <w:rFonts w:asciiTheme="minorBidi" w:hAnsiTheme="minorBidi" w:cstheme="minorBidi"/>
          <w:sz w:val="24"/>
          <w:szCs w:val="24"/>
          <w:u w:val="single"/>
        </w:rPr>
        <w:t xml:space="preserve"> </w:t>
      </w:r>
    </w:p>
    <w:p w14:paraId="2DB9165D" w14:textId="7513B08E"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Secondary data collection is the practise of collecting already-existing data. The data being analysed do not belong to the author, were obtained years ago, and have previously been statistically processed. This information was frequently assembled from primary sources and made available for public examination (</w:t>
      </w:r>
      <w:r w:rsidRPr="00F342A0">
        <w:rPr>
          <w:rFonts w:asciiTheme="minorBidi" w:hAnsiTheme="minorBidi"/>
          <w:color w:val="222222"/>
          <w:szCs w:val="24"/>
          <w:shd w:val="clear" w:color="auto" w:fill="FFFFFF"/>
        </w:rPr>
        <w:t>Nayak and Singh, 2021</w:t>
      </w:r>
      <w:r w:rsidRPr="00F342A0">
        <w:rPr>
          <w:rFonts w:asciiTheme="minorBidi" w:hAnsiTheme="minorBidi"/>
          <w:szCs w:val="24"/>
          <w:shd w:val="clear" w:color="auto" w:fill="FFFFFF"/>
        </w:rPr>
        <w:t xml:space="preserve">). Secondary data is information collected from a different source after the primary data has been exhausted. A researcher may collect data on their own or have it collected on their behalf. The compilation and synthesis of data can significantly improve the efficacy of a research </w:t>
      </w:r>
      <w:r w:rsidR="00A75564" w:rsidRPr="00F342A0">
        <w:rPr>
          <w:rFonts w:asciiTheme="minorBidi" w:hAnsiTheme="minorBidi"/>
          <w:szCs w:val="24"/>
          <w:shd w:val="clear" w:color="auto" w:fill="FFFFFF"/>
        </w:rPr>
        <w:t>endeavour</w:t>
      </w:r>
      <w:r w:rsidRPr="00F342A0">
        <w:rPr>
          <w:rFonts w:asciiTheme="minorBidi" w:hAnsiTheme="minorBidi"/>
          <w:szCs w:val="24"/>
          <w:shd w:val="clear" w:color="auto" w:fill="FFFFFF"/>
        </w:rPr>
        <w:t xml:space="preserve"> (</w:t>
      </w:r>
      <w:r w:rsidRPr="00F342A0">
        <w:rPr>
          <w:rFonts w:asciiTheme="minorBidi" w:hAnsiTheme="minorBidi"/>
          <w:color w:val="222222"/>
          <w:szCs w:val="24"/>
          <w:shd w:val="clear" w:color="auto" w:fill="FFFFFF"/>
        </w:rPr>
        <w:t>Wohlin and Runeson, 2021</w:t>
      </w:r>
      <w:r w:rsidRPr="00F342A0">
        <w:rPr>
          <w:rFonts w:asciiTheme="minorBidi" w:hAnsiTheme="minorBidi"/>
          <w:szCs w:val="24"/>
          <w:shd w:val="clear" w:color="auto" w:fill="FFFFFF"/>
        </w:rPr>
        <w:t>).</w:t>
      </w:r>
    </w:p>
    <w:p w14:paraId="309BB904" w14:textId="77777777" w:rsidR="00473DAC" w:rsidRPr="00B41861" w:rsidRDefault="00473DAC" w:rsidP="005F0611">
      <w:pPr>
        <w:pStyle w:val="Heading1"/>
        <w:rPr>
          <w:rFonts w:asciiTheme="minorBidi" w:hAnsiTheme="minorBidi" w:cstheme="minorBidi"/>
          <w:sz w:val="24"/>
          <w:szCs w:val="24"/>
          <w:u w:val="single"/>
        </w:rPr>
      </w:pPr>
      <w:bookmarkStart w:id="11" w:name="_Toc120197565"/>
      <w:r w:rsidRPr="00B41861">
        <w:rPr>
          <w:rFonts w:asciiTheme="minorBidi" w:hAnsiTheme="minorBidi" w:cstheme="minorBidi"/>
          <w:sz w:val="24"/>
          <w:szCs w:val="24"/>
          <w:u w:val="single"/>
        </w:rPr>
        <w:t>Conclusion</w:t>
      </w:r>
      <w:bookmarkEnd w:id="11"/>
      <w:r w:rsidRPr="00B41861">
        <w:rPr>
          <w:rFonts w:asciiTheme="minorBidi" w:hAnsiTheme="minorBidi" w:cstheme="minorBidi"/>
          <w:sz w:val="24"/>
          <w:szCs w:val="24"/>
          <w:u w:val="single"/>
        </w:rPr>
        <w:t xml:space="preserve"> </w:t>
      </w:r>
    </w:p>
    <w:p w14:paraId="61159004" w14:textId="63BE4C3C" w:rsidR="00473DAC" w:rsidRPr="00F342A0" w:rsidRDefault="00473DAC" w:rsidP="005F0611">
      <w:pPr>
        <w:rPr>
          <w:rFonts w:asciiTheme="minorBidi" w:hAnsiTheme="minorBidi"/>
          <w:szCs w:val="24"/>
        </w:rPr>
      </w:pPr>
      <w:r w:rsidRPr="00F342A0">
        <w:rPr>
          <w:rFonts w:asciiTheme="minorBidi" w:hAnsiTheme="minorBidi"/>
          <w:szCs w:val="24"/>
          <w:shd w:val="clear" w:color="auto" w:fill="FFFFFF"/>
        </w:rPr>
        <w:t xml:space="preserve">The idea's theoretical basis is the discipline of hotel and hospitality management. The authors of the study identify the most likely issue that must be addressed to reduce human resource management costs and improve company quality. Due to the most recent covid </w:t>
      </w:r>
      <w:r w:rsidR="00AA7610" w:rsidRPr="00F342A0">
        <w:rPr>
          <w:rFonts w:asciiTheme="minorBidi" w:hAnsiTheme="minorBidi"/>
          <w:szCs w:val="24"/>
          <w:shd w:val="clear" w:color="auto" w:fill="FFFFFF"/>
        </w:rPr>
        <w:t>pandemic</w:t>
      </w:r>
      <w:r w:rsidRPr="00F342A0">
        <w:rPr>
          <w:rFonts w:asciiTheme="minorBidi" w:hAnsiTheme="minorBidi"/>
          <w:szCs w:val="24"/>
          <w:shd w:val="clear" w:color="auto" w:fill="FFFFFF"/>
        </w:rPr>
        <w:t xml:space="preserve">, the corporation is in a perilous position. The corporation provided its employees with the means to monitor their time spent working remotely. Since the incident, the organisation has been implementing new procedures </w:t>
      </w:r>
      <w:r w:rsidR="005351FC" w:rsidRPr="00F342A0">
        <w:rPr>
          <w:rFonts w:asciiTheme="minorBidi" w:hAnsiTheme="minorBidi"/>
          <w:szCs w:val="24"/>
          <w:shd w:val="clear" w:color="auto" w:fill="FFFFFF"/>
        </w:rPr>
        <w:t>to</w:t>
      </w:r>
      <w:r w:rsidRPr="00F342A0">
        <w:rPr>
          <w:rFonts w:asciiTheme="minorBidi" w:hAnsiTheme="minorBidi"/>
          <w:szCs w:val="24"/>
          <w:shd w:val="clear" w:color="auto" w:fill="FFFFFF"/>
        </w:rPr>
        <w:t xml:space="preserve"> keep their staff. The majority of corporate employees were affected by the disaster. The organisation can enhance the quality of its operations and position itself for future expansion by employing effective management strategies.</w:t>
      </w:r>
    </w:p>
    <w:p w14:paraId="1342C0D3" w14:textId="77777777" w:rsidR="00473DAC" w:rsidRPr="00F342A0" w:rsidRDefault="00473DAC" w:rsidP="005F0611">
      <w:pPr>
        <w:rPr>
          <w:rFonts w:asciiTheme="minorBidi" w:hAnsiTheme="minorBidi"/>
          <w:szCs w:val="24"/>
        </w:rPr>
      </w:pPr>
    </w:p>
    <w:p w14:paraId="02EC0A31" w14:textId="77777777" w:rsidR="00473DAC" w:rsidRPr="00F342A0" w:rsidRDefault="00473DAC" w:rsidP="005F0611">
      <w:pPr>
        <w:rPr>
          <w:rFonts w:asciiTheme="minorBidi" w:hAnsiTheme="minorBidi"/>
          <w:szCs w:val="24"/>
        </w:rPr>
      </w:pPr>
    </w:p>
    <w:p w14:paraId="344F9B5F" w14:textId="77777777" w:rsidR="00473DAC" w:rsidRPr="00F342A0" w:rsidRDefault="00473DAC" w:rsidP="005F0611">
      <w:pPr>
        <w:spacing w:after="200"/>
        <w:rPr>
          <w:rFonts w:asciiTheme="minorBidi" w:eastAsiaTheme="majorEastAsia" w:hAnsiTheme="minorBidi"/>
          <w:b/>
          <w:bCs/>
          <w:color w:val="000000" w:themeColor="text1"/>
          <w:szCs w:val="24"/>
        </w:rPr>
      </w:pPr>
      <w:r w:rsidRPr="00F342A0">
        <w:rPr>
          <w:rFonts w:asciiTheme="minorBidi" w:hAnsiTheme="minorBidi"/>
          <w:szCs w:val="24"/>
        </w:rPr>
        <w:br w:type="page"/>
      </w:r>
    </w:p>
    <w:p w14:paraId="6D084D60" w14:textId="77777777" w:rsidR="00473DAC" w:rsidRPr="00B41861" w:rsidRDefault="00473DAC" w:rsidP="005F0611">
      <w:pPr>
        <w:pStyle w:val="Heading1"/>
        <w:rPr>
          <w:rFonts w:asciiTheme="minorBidi" w:hAnsiTheme="minorBidi" w:cstheme="minorBidi"/>
          <w:sz w:val="24"/>
          <w:szCs w:val="24"/>
          <w:u w:val="single"/>
        </w:rPr>
      </w:pPr>
      <w:bookmarkStart w:id="12" w:name="_Toc120197566"/>
      <w:r w:rsidRPr="00B41861">
        <w:rPr>
          <w:rFonts w:asciiTheme="minorBidi" w:hAnsiTheme="minorBidi" w:cstheme="minorBidi"/>
          <w:sz w:val="24"/>
          <w:szCs w:val="24"/>
          <w:u w:val="single"/>
        </w:rPr>
        <w:lastRenderedPageBreak/>
        <w:t>References</w:t>
      </w:r>
      <w:bookmarkEnd w:id="12"/>
      <w:r w:rsidRPr="00B41861">
        <w:rPr>
          <w:rFonts w:asciiTheme="minorBidi" w:hAnsiTheme="minorBidi" w:cstheme="minorBidi"/>
          <w:sz w:val="24"/>
          <w:szCs w:val="24"/>
          <w:u w:val="single"/>
        </w:rPr>
        <w:t xml:space="preserve"> </w:t>
      </w:r>
    </w:p>
    <w:p w14:paraId="728D3FC0" w14:textId="0F692270" w:rsidR="00473DAC" w:rsidRPr="00F342A0" w:rsidRDefault="00473DAC" w:rsidP="005F0611">
      <w:pPr>
        <w:rPr>
          <w:rFonts w:asciiTheme="minorBidi" w:hAnsiTheme="minorBidi"/>
          <w:color w:val="333333"/>
          <w:szCs w:val="24"/>
          <w:shd w:val="clear" w:color="auto" w:fill="FFFFFF"/>
        </w:rPr>
      </w:pPr>
      <w:r w:rsidRPr="00F342A0">
        <w:rPr>
          <w:rFonts w:asciiTheme="minorBidi" w:hAnsiTheme="minorBidi"/>
          <w:szCs w:val="24"/>
          <w:shd w:val="clear" w:color="auto" w:fill="FFFFFF"/>
        </w:rPr>
        <w:t>Mahmoud, Rami, Ahmad A. Al-Mkhadmeh, and Omar A. Alananzeh. "Exploring the relationship between human resources management practices in the hospitality sector and service innovation in Jordan: the mediating role of human capital." </w:t>
      </w:r>
      <w:r w:rsidRPr="00F342A0">
        <w:rPr>
          <w:rFonts w:asciiTheme="minorBidi" w:hAnsiTheme="minorBidi"/>
          <w:i/>
          <w:iCs/>
          <w:szCs w:val="24"/>
          <w:shd w:val="clear" w:color="auto" w:fill="FFFFFF"/>
        </w:rPr>
        <w:t>Geo Journal of Tourism and Geosites</w:t>
      </w:r>
      <w:r w:rsidRPr="00F342A0">
        <w:rPr>
          <w:rFonts w:asciiTheme="minorBidi" w:hAnsiTheme="minorBidi"/>
          <w:szCs w:val="24"/>
          <w:shd w:val="clear" w:color="auto" w:fill="FFFFFF"/>
        </w:rPr>
        <w:t> 35, no. 2 (2021): 507-514.</w:t>
      </w:r>
      <w:r w:rsidRPr="00F342A0">
        <w:rPr>
          <w:rFonts w:asciiTheme="minorBidi" w:hAnsiTheme="minorBidi"/>
          <w:color w:val="333333"/>
          <w:szCs w:val="24"/>
          <w:shd w:val="clear" w:color="auto" w:fill="FFFFFF"/>
        </w:rPr>
        <w:t xml:space="preserve"> </w:t>
      </w:r>
    </w:p>
    <w:p w14:paraId="4F5AD710" w14:textId="77777777" w:rsidR="00A75564" w:rsidRPr="00F342A0" w:rsidRDefault="00A75564" w:rsidP="005F0611">
      <w:pPr>
        <w:rPr>
          <w:rFonts w:asciiTheme="minorBidi" w:hAnsiTheme="minorBidi"/>
          <w:color w:val="333333"/>
          <w:szCs w:val="24"/>
          <w:shd w:val="clear" w:color="auto" w:fill="FFFFFF"/>
        </w:rPr>
      </w:pPr>
    </w:p>
    <w:p w14:paraId="2FD3ADE6" w14:textId="6AF95960" w:rsidR="00473DAC" w:rsidRPr="00F342A0" w:rsidRDefault="00473DAC" w:rsidP="005F0611">
      <w:pPr>
        <w:rPr>
          <w:rFonts w:asciiTheme="minorBidi" w:hAnsiTheme="minorBidi"/>
          <w:color w:val="333333"/>
          <w:szCs w:val="24"/>
        </w:rPr>
      </w:pPr>
      <w:r w:rsidRPr="00F342A0">
        <w:rPr>
          <w:rFonts w:asciiTheme="minorBidi" w:hAnsiTheme="minorBidi"/>
          <w:szCs w:val="24"/>
          <w:shd w:val="clear" w:color="auto" w:fill="FFFFFF"/>
        </w:rPr>
        <w:t>Ngoc Su, D., Luc Tra, D., Thi Huynh, H.M., Nguyen, H.H.T. and O’Mahony, B., 2021. Enhancing resilience in the Covid-19 crisis: lessons from human resource management practices in Vietnam. </w:t>
      </w:r>
      <w:r w:rsidRPr="00F342A0">
        <w:rPr>
          <w:rFonts w:asciiTheme="minorBidi" w:hAnsiTheme="minorBidi"/>
          <w:i/>
          <w:iCs/>
          <w:szCs w:val="24"/>
          <w:shd w:val="clear" w:color="auto" w:fill="FFFFFF"/>
        </w:rPr>
        <w:t>Current Issues in Tourism</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24</w:t>
      </w:r>
      <w:r w:rsidRPr="00F342A0">
        <w:rPr>
          <w:rFonts w:asciiTheme="minorBidi" w:hAnsiTheme="minorBidi"/>
          <w:szCs w:val="24"/>
          <w:shd w:val="clear" w:color="auto" w:fill="FFFFFF"/>
        </w:rPr>
        <w:t>(22), pp.3189-3205.</w:t>
      </w:r>
      <w:r w:rsidRPr="00F342A0">
        <w:rPr>
          <w:rFonts w:asciiTheme="minorBidi" w:hAnsiTheme="minorBidi"/>
          <w:color w:val="333333"/>
          <w:szCs w:val="24"/>
        </w:rPr>
        <w:t xml:space="preserve"> </w:t>
      </w:r>
    </w:p>
    <w:p w14:paraId="7AE6AC89" w14:textId="77777777" w:rsidR="00A75564" w:rsidRPr="00F342A0" w:rsidRDefault="00A75564" w:rsidP="005F0611">
      <w:pPr>
        <w:rPr>
          <w:rFonts w:asciiTheme="minorBidi" w:hAnsiTheme="minorBidi"/>
          <w:color w:val="333333"/>
          <w:szCs w:val="24"/>
        </w:rPr>
      </w:pPr>
    </w:p>
    <w:p w14:paraId="66C321DA" w14:textId="7E75FCED"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Farooq, R., Zhang, Z., Talwar, S. and Dhir, A., 2022. Do green human resource management and self-efficacy facilitate green creativity? A study of luxury hotels and resorts. </w:t>
      </w:r>
      <w:r w:rsidRPr="00F342A0">
        <w:rPr>
          <w:rFonts w:asciiTheme="minorBidi" w:hAnsiTheme="minorBidi"/>
          <w:i/>
          <w:iCs/>
          <w:szCs w:val="24"/>
          <w:shd w:val="clear" w:color="auto" w:fill="FFFFFF"/>
        </w:rPr>
        <w:t>Journal of Sustainable Tourism</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30</w:t>
      </w:r>
      <w:r w:rsidRPr="00F342A0">
        <w:rPr>
          <w:rFonts w:asciiTheme="minorBidi" w:hAnsiTheme="minorBidi"/>
          <w:szCs w:val="24"/>
          <w:shd w:val="clear" w:color="auto" w:fill="FFFFFF"/>
        </w:rPr>
        <w:t xml:space="preserve">(4), pp.824-845. </w:t>
      </w:r>
    </w:p>
    <w:p w14:paraId="0F75055D" w14:textId="77777777" w:rsidR="00A75564" w:rsidRPr="00F342A0" w:rsidRDefault="00A75564" w:rsidP="005F0611">
      <w:pPr>
        <w:rPr>
          <w:rFonts w:asciiTheme="minorBidi" w:hAnsiTheme="minorBidi"/>
          <w:szCs w:val="24"/>
          <w:shd w:val="clear" w:color="auto" w:fill="FFFFFF"/>
        </w:rPr>
      </w:pPr>
    </w:p>
    <w:p w14:paraId="66F6851B" w14:textId="3843A4CF"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Djajasinga, N.D., Sulastri, L., Sudirman, A., Sari, A.L. and Rihardi, E.L., 2021, June. Practices in Human Resources and Employee Turnover in the Hospitality Industry. In </w:t>
      </w:r>
      <w:r w:rsidRPr="00F342A0">
        <w:rPr>
          <w:rFonts w:asciiTheme="minorBidi" w:hAnsiTheme="minorBidi"/>
          <w:i/>
          <w:iCs/>
          <w:szCs w:val="24"/>
          <w:shd w:val="clear" w:color="auto" w:fill="FFFFFF"/>
        </w:rPr>
        <w:t xml:space="preserve">2nd Annual Conference on blended learning, educational </w:t>
      </w:r>
      <w:r w:rsidR="00600667" w:rsidRPr="00F342A0">
        <w:rPr>
          <w:rFonts w:asciiTheme="minorBidi" w:hAnsiTheme="minorBidi"/>
          <w:i/>
          <w:iCs/>
          <w:szCs w:val="24"/>
          <w:shd w:val="clear" w:color="auto" w:fill="FFFFFF"/>
        </w:rPr>
        <w:t>technology,</w:t>
      </w:r>
      <w:r w:rsidRPr="00F342A0">
        <w:rPr>
          <w:rFonts w:asciiTheme="minorBidi" w:hAnsiTheme="minorBidi"/>
          <w:i/>
          <w:iCs/>
          <w:szCs w:val="24"/>
          <w:shd w:val="clear" w:color="auto" w:fill="FFFFFF"/>
        </w:rPr>
        <w:t xml:space="preserve"> and Innovation (ACBLETI 2020)</w:t>
      </w:r>
      <w:r w:rsidRPr="00F342A0">
        <w:rPr>
          <w:rFonts w:asciiTheme="minorBidi" w:hAnsiTheme="minorBidi"/>
          <w:szCs w:val="24"/>
          <w:shd w:val="clear" w:color="auto" w:fill="FFFFFF"/>
        </w:rPr>
        <w:t> (pp. 113-117). Atlantis Press.</w:t>
      </w:r>
    </w:p>
    <w:p w14:paraId="2C14AE2B" w14:textId="77777777" w:rsidR="00A75564" w:rsidRPr="00F342A0" w:rsidRDefault="00A75564" w:rsidP="005F0611">
      <w:pPr>
        <w:rPr>
          <w:rFonts w:asciiTheme="minorBidi" w:hAnsiTheme="minorBidi"/>
          <w:color w:val="333333"/>
          <w:szCs w:val="24"/>
        </w:rPr>
      </w:pPr>
    </w:p>
    <w:p w14:paraId="1A5D3FA4" w14:textId="306A6164"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Yoopetch, C., Nimsai, S. and Kongarchapatara, B., 2021. The effects of employee learning, knowledge, benefits, and satisfaction on employee performance and career growth in the hospitality industry. </w:t>
      </w:r>
      <w:r w:rsidRPr="00F342A0">
        <w:rPr>
          <w:rFonts w:asciiTheme="minorBidi" w:hAnsiTheme="minorBidi"/>
          <w:i/>
          <w:iCs/>
          <w:szCs w:val="24"/>
          <w:shd w:val="clear" w:color="auto" w:fill="FFFFFF"/>
        </w:rPr>
        <w:t>Sustainability</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13</w:t>
      </w:r>
      <w:r w:rsidRPr="00F342A0">
        <w:rPr>
          <w:rFonts w:asciiTheme="minorBidi" w:hAnsiTheme="minorBidi"/>
          <w:szCs w:val="24"/>
          <w:shd w:val="clear" w:color="auto" w:fill="FFFFFF"/>
        </w:rPr>
        <w:t>(8), p.4101.</w:t>
      </w:r>
    </w:p>
    <w:p w14:paraId="7C2714E3" w14:textId="77777777" w:rsidR="00A75564" w:rsidRPr="00F342A0" w:rsidRDefault="00A75564" w:rsidP="005F0611">
      <w:pPr>
        <w:rPr>
          <w:rFonts w:asciiTheme="minorBidi" w:hAnsiTheme="minorBidi"/>
          <w:color w:val="333333"/>
          <w:szCs w:val="24"/>
          <w:shd w:val="clear" w:color="auto" w:fill="FFFFFF"/>
        </w:rPr>
      </w:pPr>
    </w:p>
    <w:p w14:paraId="065F4076"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Nguyen, D.T., Bilchick, K.C., Narayan, S.M., Chung, M.K., Thomas, K.L., Laurita, K.R., Vaseghi, M., Sandhu, R., Chelu, M.G., Kannankeril, P.J. and Packer, D.L., 2022. Opportunities and challenges in heart rhythm research: Rationale and development of an electrophysiology collaboratory. </w:t>
      </w:r>
      <w:r w:rsidRPr="00F342A0">
        <w:rPr>
          <w:rFonts w:asciiTheme="minorBidi" w:hAnsiTheme="minorBidi"/>
          <w:i/>
          <w:iCs/>
          <w:szCs w:val="24"/>
          <w:shd w:val="clear" w:color="auto" w:fill="FFFFFF"/>
        </w:rPr>
        <w:t>Heart rhythm</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19</w:t>
      </w:r>
      <w:r w:rsidRPr="00F342A0">
        <w:rPr>
          <w:rFonts w:asciiTheme="minorBidi" w:hAnsiTheme="minorBidi"/>
          <w:szCs w:val="24"/>
          <w:shd w:val="clear" w:color="auto" w:fill="FFFFFF"/>
        </w:rPr>
        <w:t>(11), pp.1927-1945.</w:t>
      </w:r>
    </w:p>
    <w:p w14:paraId="0F38A618" w14:textId="02594753"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lastRenderedPageBreak/>
        <w:t>Prasad, S.S., Prasad, S.B., Verma, K., Mishra, R.K., Kumar, V. and Singh, S., 2021. The role and significance of Magnesium in modern day research-A review. </w:t>
      </w:r>
      <w:r w:rsidRPr="00F342A0">
        <w:rPr>
          <w:rFonts w:asciiTheme="minorBidi" w:hAnsiTheme="minorBidi"/>
          <w:i/>
          <w:iCs/>
          <w:szCs w:val="24"/>
          <w:shd w:val="clear" w:color="auto" w:fill="FFFFFF"/>
        </w:rPr>
        <w:t>Journal of Magnesium and Alloys</w:t>
      </w:r>
      <w:r w:rsidRPr="00F342A0">
        <w:rPr>
          <w:rFonts w:asciiTheme="minorBidi" w:hAnsiTheme="minorBidi"/>
          <w:szCs w:val="24"/>
          <w:shd w:val="clear" w:color="auto" w:fill="FFFFFF"/>
        </w:rPr>
        <w:t>.</w:t>
      </w:r>
    </w:p>
    <w:p w14:paraId="3611DC32" w14:textId="77777777" w:rsidR="00A75564" w:rsidRPr="00F342A0" w:rsidRDefault="00A75564" w:rsidP="005F0611">
      <w:pPr>
        <w:rPr>
          <w:rFonts w:asciiTheme="minorBidi" w:hAnsiTheme="minorBidi"/>
          <w:szCs w:val="24"/>
          <w:shd w:val="clear" w:color="auto" w:fill="FFFFFF"/>
        </w:rPr>
      </w:pPr>
    </w:p>
    <w:p w14:paraId="0B48952E"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Sharma, H., 2021. Statistical significance or clinical significance? A researcher's dilemma for appropriate interpretation of research results. </w:t>
      </w:r>
      <w:r w:rsidRPr="00F342A0">
        <w:rPr>
          <w:rFonts w:asciiTheme="minorBidi" w:hAnsiTheme="minorBidi"/>
          <w:i/>
          <w:iCs/>
          <w:szCs w:val="24"/>
          <w:shd w:val="clear" w:color="auto" w:fill="FFFFFF"/>
        </w:rPr>
        <w:t>Saudi Journal of Anaesthesia</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15</w:t>
      </w:r>
      <w:r w:rsidRPr="00F342A0">
        <w:rPr>
          <w:rFonts w:asciiTheme="minorBidi" w:hAnsiTheme="minorBidi"/>
          <w:szCs w:val="24"/>
          <w:shd w:val="clear" w:color="auto" w:fill="FFFFFF"/>
        </w:rPr>
        <w:t>(4), p.431.</w:t>
      </w:r>
    </w:p>
    <w:p w14:paraId="7A8FAA7F" w14:textId="663947FA"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Pandey, P. and Pandey, M.M., 2021. </w:t>
      </w:r>
      <w:r w:rsidRPr="00F342A0">
        <w:rPr>
          <w:rFonts w:asciiTheme="minorBidi" w:hAnsiTheme="minorBidi"/>
          <w:i/>
          <w:iCs/>
          <w:szCs w:val="24"/>
          <w:shd w:val="clear" w:color="auto" w:fill="FFFFFF"/>
        </w:rPr>
        <w:t>Research methodology tools and techniques</w:t>
      </w:r>
      <w:r w:rsidRPr="00F342A0">
        <w:rPr>
          <w:rFonts w:asciiTheme="minorBidi" w:hAnsiTheme="minorBidi"/>
          <w:szCs w:val="24"/>
          <w:shd w:val="clear" w:color="auto" w:fill="FFFFFF"/>
        </w:rPr>
        <w:t>. Bridge Center.</w:t>
      </w:r>
    </w:p>
    <w:p w14:paraId="3E8B1C2F" w14:textId="77777777" w:rsidR="00A75564" w:rsidRPr="00F342A0" w:rsidRDefault="00A75564" w:rsidP="005F0611">
      <w:pPr>
        <w:rPr>
          <w:rFonts w:asciiTheme="minorBidi" w:hAnsiTheme="minorBidi"/>
          <w:szCs w:val="24"/>
          <w:shd w:val="clear" w:color="auto" w:fill="FFFFFF"/>
        </w:rPr>
      </w:pPr>
    </w:p>
    <w:p w14:paraId="748CD174"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Mishra, S.B. and Alok, S., 2022. Handbook of research methodology.</w:t>
      </w:r>
    </w:p>
    <w:p w14:paraId="594C5124"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Gupta, A. and Gupta, N., 2022. </w:t>
      </w:r>
      <w:r w:rsidRPr="00F342A0">
        <w:rPr>
          <w:rFonts w:asciiTheme="minorBidi" w:hAnsiTheme="minorBidi"/>
          <w:i/>
          <w:iCs/>
          <w:szCs w:val="24"/>
          <w:shd w:val="clear" w:color="auto" w:fill="FFFFFF"/>
        </w:rPr>
        <w:t>Research methodology</w:t>
      </w:r>
      <w:r w:rsidRPr="00F342A0">
        <w:rPr>
          <w:rFonts w:asciiTheme="minorBidi" w:hAnsiTheme="minorBidi"/>
          <w:szCs w:val="24"/>
          <w:shd w:val="clear" w:color="auto" w:fill="FFFFFF"/>
        </w:rPr>
        <w:t>. SBPD Publications.</w:t>
      </w:r>
    </w:p>
    <w:p w14:paraId="5FD1B19C" w14:textId="79C51328"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Zhang, Y., 2022. Research methodology. In </w:t>
      </w:r>
      <w:r w:rsidRPr="00F342A0">
        <w:rPr>
          <w:rFonts w:asciiTheme="minorBidi" w:hAnsiTheme="minorBidi"/>
          <w:i/>
          <w:iCs/>
          <w:szCs w:val="24"/>
          <w:shd w:val="clear" w:color="auto" w:fill="FFFFFF"/>
        </w:rPr>
        <w:t>Assessing Literacy in a Digital World</w:t>
      </w:r>
      <w:r w:rsidRPr="00F342A0">
        <w:rPr>
          <w:rFonts w:asciiTheme="minorBidi" w:hAnsiTheme="minorBidi"/>
          <w:szCs w:val="24"/>
          <w:shd w:val="clear" w:color="auto" w:fill="FFFFFF"/>
        </w:rPr>
        <w:t> (pp. 51-71). Springer, Singapore.</w:t>
      </w:r>
    </w:p>
    <w:p w14:paraId="187CEECD" w14:textId="77777777" w:rsidR="00A75564" w:rsidRPr="00F342A0" w:rsidRDefault="00A75564" w:rsidP="005F0611">
      <w:pPr>
        <w:rPr>
          <w:rFonts w:asciiTheme="minorBidi" w:hAnsiTheme="minorBidi"/>
          <w:szCs w:val="24"/>
          <w:shd w:val="clear" w:color="auto" w:fill="FFFFFF"/>
        </w:rPr>
      </w:pPr>
    </w:p>
    <w:p w14:paraId="0A979E38" w14:textId="0BE1FF53"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HR, G. and Aithal, P.S., 2022. The DDLR Model of Research Process for Designing Robust and Realizable Research Methodology During Ph. D. Program in India. </w:t>
      </w:r>
      <w:r w:rsidRPr="00F342A0">
        <w:rPr>
          <w:rFonts w:asciiTheme="minorBidi" w:hAnsiTheme="minorBidi"/>
          <w:i/>
          <w:iCs/>
          <w:szCs w:val="24"/>
          <w:shd w:val="clear" w:color="auto" w:fill="FFFFFF"/>
        </w:rPr>
        <w:t>International Journal of Management, Technology, and Social Sciences (IJMTS)</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7</w:t>
      </w:r>
      <w:r w:rsidRPr="00F342A0">
        <w:rPr>
          <w:rFonts w:asciiTheme="minorBidi" w:hAnsiTheme="minorBidi"/>
          <w:szCs w:val="24"/>
          <w:shd w:val="clear" w:color="auto" w:fill="FFFFFF"/>
        </w:rPr>
        <w:t>(2), pp.400-417.</w:t>
      </w:r>
    </w:p>
    <w:p w14:paraId="780CC640" w14:textId="77777777" w:rsidR="00A75564" w:rsidRPr="00F342A0" w:rsidRDefault="00A75564" w:rsidP="005F0611">
      <w:pPr>
        <w:rPr>
          <w:rFonts w:asciiTheme="minorBidi" w:hAnsiTheme="minorBidi"/>
          <w:szCs w:val="24"/>
          <w:shd w:val="clear" w:color="auto" w:fill="FFFFFF"/>
        </w:rPr>
      </w:pPr>
    </w:p>
    <w:p w14:paraId="759D7713" w14:textId="1D1E80CF"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Rumsey, M., Stowers, P., Sam, H., Neill, A., Rodrigues, N., Brooks, F. and Daly, J., 2022. Development of PARcific approach: participatory action research methodology for collectivist health research. </w:t>
      </w:r>
      <w:r w:rsidRPr="00F342A0">
        <w:rPr>
          <w:rFonts w:asciiTheme="minorBidi" w:hAnsiTheme="minorBidi"/>
          <w:i/>
          <w:iCs/>
          <w:szCs w:val="24"/>
          <w:shd w:val="clear" w:color="auto" w:fill="FFFFFF"/>
        </w:rPr>
        <w:t>Qualitative Health Research</w:t>
      </w:r>
      <w:r w:rsidRPr="00F342A0">
        <w:rPr>
          <w:rFonts w:asciiTheme="minorBidi" w:hAnsiTheme="minorBidi"/>
          <w:szCs w:val="24"/>
          <w:shd w:val="clear" w:color="auto" w:fill="FFFFFF"/>
        </w:rPr>
        <w:t>, p.10497323221092350.</w:t>
      </w:r>
    </w:p>
    <w:p w14:paraId="36404CE8" w14:textId="77777777" w:rsidR="00A75564" w:rsidRPr="00F342A0" w:rsidRDefault="00A75564" w:rsidP="005F0611">
      <w:pPr>
        <w:rPr>
          <w:rFonts w:asciiTheme="minorBidi" w:hAnsiTheme="minorBidi"/>
          <w:szCs w:val="24"/>
          <w:shd w:val="clear" w:color="auto" w:fill="FFFFFF"/>
        </w:rPr>
      </w:pPr>
    </w:p>
    <w:p w14:paraId="34EDFE9A" w14:textId="5BD3339A"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Wohlin, C. and Runeson, P., 2021. Guiding the selection of research methodology in industry–academia collaboration in software engineering. </w:t>
      </w:r>
      <w:r w:rsidRPr="00F342A0">
        <w:rPr>
          <w:rFonts w:asciiTheme="minorBidi" w:hAnsiTheme="minorBidi"/>
          <w:i/>
          <w:iCs/>
          <w:szCs w:val="24"/>
          <w:shd w:val="clear" w:color="auto" w:fill="FFFFFF"/>
        </w:rPr>
        <w:t>Information and Software Technology</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140</w:t>
      </w:r>
      <w:r w:rsidRPr="00F342A0">
        <w:rPr>
          <w:rFonts w:asciiTheme="minorBidi" w:hAnsiTheme="minorBidi"/>
          <w:szCs w:val="24"/>
          <w:shd w:val="clear" w:color="auto" w:fill="FFFFFF"/>
        </w:rPr>
        <w:t>, p.106678.</w:t>
      </w:r>
    </w:p>
    <w:p w14:paraId="506F742F" w14:textId="77777777" w:rsidR="00A75564" w:rsidRPr="00F342A0" w:rsidRDefault="00A75564" w:rsidP="005F0611">
      <w:pPr>
        <w:rPr>
          <w:rFonts w:asciiTheme="minorBidi" w:hAnsiTheme="minorBidi"/>
          <w:szCs w:val="24"/>
          <w:shd w:val="clear" w:color="auto" w:fill="FFFFFF"/>
        </w:rPr>
      </w:pPr>
    </w:p>
    <w:p w14:paraId="294D2699"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lastRenderedPageBreak/>
        <w:t>Nayak, J.K. and Singh, P., 2021. </w:t>
      </w:r>
      <w:r w:rsidRPr="00F342A0">
        <w:rPr>
          <w:rFonts w:asciiTheme="minorBidi" w:hAnsiTheme="minorBidi"/>
          <w:i/>
          <w:iCs/>
          <w:szCs w:val="24"/>
          <w:shd w:val="clear" w:color="auto" w:fill="FFFFFF"/>
        </w:rPr>
        <w:t>Fundamentals of research methodology problems and prospects</w:t>
      </w:r>
      <w:r w:rsidRPr="00F342A0">
        <w:rPr>
          <w:rFonts w:asciiTheme="minorBidi" w:hAnsiTheme="minorBidi"/>
          <w:szCs w:val="24"/>
          <w:shd w:val="clear" w:color="auto" w:fill="FFFFFF"/>
        </w:rPr>
        <w:t>. SSDN Publishers &amp; Distributors.</w:t>
      </w:r>
    </w:p>
    <w:p w14:paraId="0FCE8E75" w14:textId="5EC915B9"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Pereira, L., Santos, R., Sempiterno, M., Costa, R.L.D., Dias, Á. and António, N., 2021. Pereira Problem solving: Business research methodology to explore Open Innovation. </w:t>
      </w:r>
      <w:r w:rsidRPr="00F342A0">
        <w:rPr>
          <w:rFonts w:asciiTheme="minorBidi" w:hAnsiTheme="minorBidi"/>
          <w:i/>
          <w:iCs/>
          <w:szCs w:val="24"/>
          <w:shd w:val="clear" w:color="auto" w:fill="FFFFFF"/>
        </w:rPr>
        <w:t>Journal of Open Innovation: Technology, Market, and Complexity</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7</w:t>
      </w:r>
      <w:r w:rsidRPr="00F342A0">
        <w:rPr>
          <w:rFonts w:asciiTheme="minorBidi" w:hAnsiTheme="minorBidi"/>
          <w:szCs w:val="24"/>
          <w:shd w:val="clear" w:color="auto" w:fill="FFFFFF"/>
        </w:rPr>
        <w:t>(1), p.84.</w:t>
      </w:r>
    </w:p>
    <w:p w14:paraId="63535490" w14:textId="77777777" w:rsidR="00A75564" w:rsidRPr="00F342A0" w:rsidRDefault="00A75564" w:rsidP="005F0611">
      <w:pPr>
        <w:rPr>
          <w:rFonts w:asciiTheme="minorBidi" w:hAnsiTheme="minorBidi"/>
          <w:szCs w:val="24"/>
          <w:shd w:val="clear" w:color="auto" w:fill="FFFFFF"/>
        </w:rPr>
      </w:pPr>
    </w:p>
    <w:p w14:paraId="023BCDF0" w14:textId="77777777"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Singh, K.K., 2022. </w:t>
      </w:r>
      <w:r w:rsidRPr="00F342A0">
        <w:rPr>
          <w:rFonts w:asciiTheme="minorBidi" w:hAnsiTheme="minorBidi"/>
          <w:i/>
          <w:iCs/>
          <w:szCs w:val="24"/>
          <w:shd w:val="clear" w:color="auto" w:fill="FFFFFF"/>
        </w:rPr>
        <w:t>Research Methodology in Social Science</w:t>
      </w:r>
      <w:r w:rsidRPr="00F342A0">
        <w:rPr>
          <w:rFonts w:asciiTheme="minorBidi" w:hAnsiTheme="minorBidi"/>
          <w:szCs w:val="24"/>
          <w:shd w:val="clear" w:color="auto" w:fill="FFFFFF"/>
        </w:rPr>
        <w:t>. KK Publications.</w:t>
      </w:r>
    </w:p>
    <w:p w14:paraId="4B5822D7" w14:textId="0EE009E8" w:rsidR="00473DAC" w:rsidRPr="00F342A0" w:rsidRDefault="00473DAC" w:rsidP="005F0611">
      <w:pPr>
        <w:rPr>
          <w:rFonts w:asciiTheme="minorBidi" w:hAnsiTheme="minorBidi"/>
          <w:szCs w:val="24"/>
          <w:shd w:val="clear" w:color="auto" w:fill="FFFFFF"/>
        </w:rPr>
      </w:pPr>
      <w:r w:rsidRPr="00F342A0">
        <w:rPr>
          <w:rFonts w:asciiTheme="minorBidi" w:hAnsiTheme="minorBidi"/>
          <w:szCs w:val="24"/>
          <w:shd w:val="clear" w:color="auto" w:fill="FFFFFF"/>
        </w:rPr>
        <w:t>Azizi, M.R., Atlasi, R., Ziapour, A., Abbas, J. and Naemi, R., 2021. Innovative human resource management strategies during the COVID-19 pandemic: A systematic narrative review approach. </w:t>
      </w:r>
      <w:r w:rsidRPr="00F342A0">
        <w:rPr>
          <w:rFonts w:asciiTheme="minorBidi" w:hAnsiTheme="minorBidi"/>
          <w:i/>
          <w:iCs/>
          <w:szCs w:val="24"/>
          <w:shd w:val="clear" w:color="auto" w:fill="FFFFFF"/>
        </w:rPr>
        <w:t>Heliyon</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7</w:t>
      </w:r>
      <w:r w:rsidRPr="00F342A0">
        <w:rPr>
          <w:rFonts w:asciiTheme="minorBidi" w:hAnsiTheme="minorBidi"/>
          <w:szCs w:val="24"/>
          <w:shd w:val="clear" w:color="auto" w:fill="FFFFFF"/>
        </w:rPr>
        <w:t>(6), p.e07233.</w:t>
      </w:r>
    </w:p>
    <w:p w14:paraId="43E8CAD8" w14:textId="77777777" w:rsidR="00A75564" w:rsidRPr="00F342A0" w:rsidRDefault="00A75564" w:rsidP="005F0611">
      <w:pPr>
        <w:rPr>
          <w:rFonts w:asciiTheme="minorBidi" w:hAnsiTheme="minorBidi"/>
          <w:szCs w:val="24"/>
          <w:shd w:val="clear" w:color="auto" w:fill="FFFFFF"/>
        </w:rPr>
      </w:pPr>
    </w:p>
    <w:p w14:paraId="0F3D63DC" w14:textId="6272A379" w:rsidR="00473DAC" w:rsidRPr="00F342A0" w:rsidRDefault="00473DAC" w:rsidP="005F0611">
      <w:pPr>
        <w:rPr>
          <w:rFonts w:asciiTheme="minorBidi" w:hAnsiTheme="minorBidi"/>
          <w:szCs w:val="24"/>
        </w:rPr>
      </w:pPr>
      <w:r w:rsidRPr="00F342A0">
        <w:rPr>
          <w:rFonts w:asciiTheme="minorBidi" w:hAnsiTheme="minorBidi"/>
          <w:szCs w:val="24"/>
          <w:shd w:val="clear" w:color="auto" w:fill="FFFFFF"/>
        </w:rPr>
        <w:t xml:space="preserve">Vrontis, D., Christofi, M., Pereira, V., Tarba, S., Makrides, A. and Trichina, E., 2022. Artificial intelligence, robotics, advanced </w:t>
      </w:r>
      <w:r w:rsidR="00600667" w:rsidRPr="00F342A0">
        <w:rPr>
          <w:rFonts w:asciiTheme="minorBidi" w:hAnsiTheme="minorBidi"/>
          <w:szCs w:val="24"/>
          <w:shd w:val="clear" w:color="auto" w:fill="FFFFFF"/>
        </w:rPr>
        <w:t>technologies,</w:t>
      </w:r>
      <w:r w:rsidRPr="00F342A0">
        <w:rPr>
          <w:rFonts w:asciiTheme="minorBidi" w:hAnsiTheme="minorBidi"/>
          <w:szCs w:val="24"/>
          <w:shd w:val="clear" w:color="auto" w:fill="FFFFFF"/>
        </w:rPr>
        <w:t xml:space="preserve"> and human resource management: a systematic review. </w:t>
      </w:r>
      <w:r w:rsidRPr="00F342A0">
        <w:rPr>
          <w:rFonts w:asciiTheme="minorBidi" w:hAnsiTheme="minorBidi"/>
          <w:i/>
          <w:iCs/>
          <w:szCs w:val="24"/>
          <w:shd w:val="clear" w:color="auto" w:fill="FFFFFF"/>
        </w:rPr>
        <w:t>The International Journal of Human Resource Management</w:t>
      </w:r>
      <w:r w:rsidRPr="00F342A0">
        <w:rPr>
          <w:rFonts w:asciiTheme="minorBidi" w:hAnsiTheme="minorBidi"/>
          <w:szCs w:val="24"/>
          <w:shd w:val="clear" w:color="auto" w:fill="FFFFFF"/>
        </w:rPr>
        <w:t>, </w:t>
      </w:r>
      <w:r w:rsidRPr="00F342A0">
        <w:rPr>
          <w:rFonts w:asciiTheme="minorBidi" w:hAnsiTheme="minorBidi"/>
          <w:i/>
          <w:iCs/>
          <w:szCs w:val="24"/>
          <w:shd w:val="clear" w:color="auto" w:fill="FFFFFF"/>
        </w:rPr>
        <w:t>33</w:t>
      </w:r>
      <w:r w:rsidRPr="00F342A0">
        <w:rPr>
          <w:rFonts w:asciiTheme="minorBidi" w:hAnsiTheme="minorBidi"/>
          <w:szCs w:val="24"/>
          <w:shd w:val="clear" w:color="auto" w:fill="FFFFFF"/>
        </w:rPr>
        <w:t>(6), pp.1237-1266.</w:t>
      </w:r>
    </w:p>
    <w:p w14:paraId="7481DDCB" w14:textId="77777777" w:rsidR="00473DAC" w:rsidRPr="00F342A0" w:rsidRDefault="00473DAC" w:rsidP="005F0611">
      <w:pPr>
        <w:rPr>
          <w:rFonts w:asciiTheme="minorBidi" w:hAnsiTheme="minorBidi"/>
          <w:szCs w:val="24"/>
        </w:rPr>
      </w:pPr>
    </w:p>
    <w:sectPr w:rsidR="00473DAC" w:rsidRPr="00F342A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3DD92" w14:textId="77777777" w:rsidR="00CD4588" w:rsidRDefault="00CD4588" w:rsidP="004609AB">
      <w:pPr>
        <w:spacing w:after="0" w:line="240" w:lineRule="auto"/>
      </w:pPr>
      <w:r>
        <w:separator/>
      </w:r>
    </w:p>
  </w:endnote>
  <w:endnote w:type="continuationSeparator" w:id="0">
    <w:p w14:paraId="345DE09D" w14:textId="77777777" w:rsidR="00CD4588" w:rsidRDefault="00CD4588" w:rsidP="00460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555135"/>
      <w:docPartObj>
        <w:docPartGallery w:val="Page Numbers (Bottom of Page)"/>
        <w:docPartUnique/>
      </w:docPartObj>
    </w:sdtPr>
    <w:sdtEndPr>
      <w:rPr>
        <w:noProof/>
      </w:rPr>
    </w:sdtEndPr>
    <w:sdtContent>
      <w:p w14:paraId="45DAE127" w14:textId="2A2D17EB" w:rsidR="004609AB" w:rsidRDefault="004609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3C089C" w14:textId="77777777" w:rsidR="004609AB" w:rsidRDefault="00460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B7D89" w14:textId="77777777" w:rsidR="00CD4588" w:rsidRDefault="00CD4588" w:rsidP="004609AB">
      <w:pPr>
        <w:spacing w:after="0" w:line="240" w:lineRule="auto"/>
      </w:pPr>
      <w:r>
        <w:separator/>
      </w:r>
    </w:p>
  </w:footnote>
  <w:footnote w:type="continuationSeparator" w:id="0">
    <w:p w14:paraId="2DD74AB8" w14:textId="77777777" w:rsidR="00CD4588" w:rsidRDefault="00CD4588" w:rsidP="004609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651C56"/>
    <w:multiLevelType w:val="hybridMultilevel"/>
    <w:tmpl w:val="AAD2D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B96719C"/>
    <w:multiLevelType w:val="hybridMultilevel"/>
    <w:tmpl w:val="642EB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3429002">
    <w:abstractNumId w:val="0"/>
  </w:num>
  <w:num w:numId="2" w16cid:durableId="1231624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DAC"/>
    <w:rsid w:val="00013F53"/>
    <w:rsid w:val="00083F9D"/>
    <w:rsid w:val="000C3DEF"/>
    <w:rsid w:val="00114326"/>
    <w:rsid w:val="001337CE"/>
    <w:rsid w:val="001725E0"/>
    <w:rsid w:val="001741FB"/>
    <w:rsid w:val="00191E04"/>
    <w:rsid w:val="00197A62"/>
    <w:rsid w:val="001D0A76"/>
    <w:rsid w:val="001E11AB"/>
    <w:rsid w:val="00213CA6"/>
    <w:rsid w:val="00222DDE"/>
    <w:rsid w:val="00236B29"/>
    <w:rsid w:val="00257647"/>
    <w:rsid w:val="00284350"/>
    <w:rsid w:val="002C0F0A"/>
    <w:rsid w:val="002D3089"/>
    <w:rsid w:val="002E6066"/>
    <w:rsid w:val="00342FAB"/>
    <w:rsid w:val="0036365D"/>
    <w:rsid w:val="00377D66"/>
    <w:rsid w:val="003A793D"/>
    <w:rsid w:val="003C55A0"/>
    <w:rsid w:val="003E3CAB"/>
    <w:rsid w:val="004609AB"/>
    <w:rsid w:val="00473DAC"/>
    <w:rsid w:val="004D7754"/>
    <w:rsid w:val="005061BD"/>
    <w:rsid w:val="0051178E"/>
    <w:rsid w:val="005351FC"/>
    <w:rsid w:val="00570132"/>
    <w:rsid w:val="00573CBE"/>
    <w:rsid w:val="00593A03"/>
    <w:rsid w:val="005A3CDD"/>
    <w:rsid w:val="005F0611"/>
    <w:rsid w:val="005F38A7"/>
    <w:rsid w:val="00600667"/>
    <w:rsid w:val="0060102B"/>
    <w:rsid w:val="006415A2"/>
    <w:rsid w:val="006A1FC6"/>
    <w:rsid w:val="006A45D4"/>
    <w:rsid w:val="006C4901"/>
    <w:rsid w:val="006C5203"/>
    <w:rsid w:val="006E4C0B"/>
    <w:rsid w:val="006F2EBB"/>
    <w:rsid w:val="006F5047"/>
    <w:rsid w:val="00714F05"/>
    <w:rsid w:val="007763D0"/>
    <w:rsid w:val="007C40C3"/>
    <w:rsid w:val="0083346B"/>
    <w:rsid w:val="008523B4"/>
    <w:rsid w:val="008D5C9A"/>
    <w:rsid w:val="008E3843"/>
    <w:rsid w:val="008F2EFC"/>
    <w:rsid w:val="009326CA"/>
    <w:rsid w:val="00965B4A"/>
    <w:rsid w:val="00980AAA"/>
    <w:rsid w:val="009E21EF"/>
    <w:rsid w:val="009E28A9"/>
    <w:rsid w:val="009F4FBD"/>
    <w:rsid w:val="00A24A24"/>
    <w:rsid w:val="00A26DEA"/>
    <w:rsid w:val="00A33EA4"/>
    <w:rsid w:val="00A75564"/>
    <w:rsid w:val="00A97627"/>
    <w:rsid w:val="00AA7610"/>
    <w:rsid w:val="00AB5B68"/>
    <w:rsid w:val="00AC6AB0"/>
    <w:rsid w:val="00AD5F56"/>
    <w:rsid w:val="00AE081B"/>
    <w:rsid w:val="00B11EA8"/>
    <w:rsid w:val="00B34C43"/>
    <w:rsid w:val="00B41861"/>
    <w:rsid w:val="00B651C5"/>
    <w:rsid w:val="00BA5F35"/>
    <w:rsid w:val="00BC49E6"/>
    <w:rsid w:val="00BE2E9F"/>
    <w:rsid w:val="00BF2D63"/>
    <w:rsid w:val="00BF7645"/>
    <w:rsid w:val="00C53FB9"/>
    <w:rsid w:val="00C630A1"/>
    <w:rsid w:val="00C97CCF"/>
    <w:rsid w:val="00CD4588"/>
    <w:rsid w:val="00CE1E07"/>
    <w:rsid w:val="00CF7CD5"/>
    <w:rsid w:val="00D0351D"/>
    <w:rsid w:val="00D109D9"/>
    <w:rsid w:val="00D13D69"/>
    <w:rsid w:val="00D3572D"/>
    <w:rsid w:val="00D44E71"/>
    <w:rsid w:val="00D61A08"/>
    <w:rsid w:val="00D66E3F"/>
    <w:rsid w:val="00D72B87"/>
    <w:rsid w:val="00D732CB"/>
    <w:rsid w:val="00D937DC"/>
    <w:rsid w:val="00D93EDF"/>
    <w:rsid w:val="00D9487A"/>
    <w:rsid w:val="00D94A78"/>
    <w:rsid w:val="00DD005D"/>
    <w:rsid w:val="00DE4F56"/>
    <w:rsid w:val="00E24065"/>
    <w:rsid w:val="00E2772B"/>
    <w:rsid w:val="00E33896"/>
    <w:rsid w:val="00E43179"/>
    <w:rsid w:val="00E576B4"/>
    <w:rsid w:val="00E711AA"/>
    <w:rsid w:val="00E95AED"/>
    <w:rsid w:val="00E95EC5"/>
    <w:rsid w:val="00ED6C11"/>
    <w:rsid w:val="00EF0D5B"/>
    <w:rsid w:val="00F3378F"/>
    <w:rsid w:val="00F342A0"/>
    <w:rsid w:val="00F67418"/>
    <w:rsid w:val="00FA6438"/>
    <w:rsid w:val="00FB7112"/>
    <w:rsid w:val="00FB75C1"/>
    <w:rsid w:val="00FF5EF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0E18"/>
  <w15:chartTrackingRefBased/>
  <w15:docId w15:val="{17AF40AB-F6B5-452A-B4E1-7844F07F8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DA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73DAC"/>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473DA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AC"/>
    <w:rPr>
      <w:rFonts w:ascii="Times New Roman" w:eastAsiaTheme="majorEastAsia" w:hAnsi="Times New Roman" w:cstheme="majorBidi"/>
      <w:b/>
      <w:bCs/>
      <w:color w:val="000000" w:themeColor="text1"/>
      <w:sz w:val="32"/>
      <w:szCs w:val="28"/>
      <w:lang w:val="en-US"/>
    </w:rPr>
  </w:style>
  <w:style w:type="character" w:customStyle="1" w:styleId="Heading2Char">
    <w:name w:val="Heading 2 Char"/>
    <w:basedOn w:val="DefaultParagraphFont"/>
    <w:link w:val="Heading2"/>
    <w:uiPriority w:val="9"/>
    <w:rsid w:val="00473DAC"/>
    <w:rPr>
      <w:rFonts w:ascii="Times New Roman" w:eastAsiaTheme="majorEastAsia" w:hAnsi="Times New Roman" w:cstheme="majorBidi"/>
      <w:b/>
      <w:bCs/>
      <w:sz w:val="28"/>
      <w:szCs w:val="26"/>
      <w:lang w:val="en-US"/>
    </w:rPr>
  </w:style>
  <w:style w:type="paragraph" w:styleId="ListParagraph">
    <w:name w:val="List Paragraph"/>
    <w:basedOn w:val="Normal"/>
    <w:link w:val="ListParagraphChar"/>
    <w:uiPriority w:val="34"/>
    <w:qFormat/>
    <w:rsid w:val="00473DAC"/>
    <w:pPr>
      <w:ind w:left="720"/>
      <w:contextualSpacing/>
    </w:pPr>
  </w:style>
  <w:style w:type="paragraph" w:styleId="TOCHeading">
    <w:name w:val="TOC Heading"/>
    <w:basedOn w:val="Heading1"/>
    <w:next w:val="Normal"/>
    <w:uiPriority w:val="39"/>
    <w:unhideWhenUsed/>
    <w:qFormat/>
    <w:rsid w:val="00473DAC"/>
    <w:pPr>
      <w:spacing w:line="276" w:lineRule="auto"/>
      <w:jc w:val="left"/>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473DAC"/>
    <w:pPr>
      <w:spacing w:after="100"/>
    </w:pPr>
  </w:style>
  <w:style w:type="character" w:styleId="Hyperlink">
    <w:name w:val="Hyperlink"/>
    <w:basedOn w:val="DefaultParagraphFont"/>
    <w:uiPriority w:val="99"/>
    <w:unhideWhenUsed/>
    <w:rsid w:val="00473DAC"/>
    <w:rPr>
      <w:color w:val="0563C1" w:themeColor="hyperlink"/>
      <w:u w:val="single"/>
    </w:rPr>
  </w:style>
  <w:style w:type="paragraph" w:styleId="TOC2">
    <w:name w:val="toc 2"/>
    <w:basedOn w:val="Normal"/>
    <w:next w:val="Normal"/>
    <w:autoRedefine/>
    <w:uiPriority w:val="39"/>
    <w:unhideWhenUsed/>
    <w:rsid w:val="00473DAC"/>
    <w:pPr>
      <w:spacing w:after="100"/>
      <w:ind w:left="240"/>
    </w:pPr>
  </w:style>
  <w:style w:type="character" w:customStyle="1" w:styleId="ListParagraphChar">
    <w:name w:val="List Paragraph Char"/>
    <w:link w:val="ListParagraph"/>
    <w:uiPriority w:val="34"/>
    <w:locked/>
    <w:rsid w:val="00473DAC"/>
    <w:rPr>
      <w:rFonts w:ascii="Times New Roman" w:eastAsiaTheme="minorEastAsia" w:hAnsi="Times New Roman"/>
      <w:sz w:val="24"/>
      <w:lang w:val="en-US"/>
    </w:rPr>
  </w:style>
  <w:style w:type="paragraph" w:styleId="Header">
    <w:name w:val="header"/>
    <w:basedOn w:val="Normal"/>
    <w:link w:val="HeaderChar"/>
    <w:uiPriority w:val="99"/>
    <w:unhideWhenUsed/>
    <w:rsid w:val="00460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9AB"/>
    <w:rPr>
      <w:rFonts w:ascii="Times New Roman" w:eastAsiaTheme="minorEastAsia" w:hAnsi="Times New Roman"/>
      <w:sz w:val="24"/>
    </w:rPr>
  </w:style>
  <w:style w:type="paragraph" w:styleId="Footer">
    <w:name w:val="footer"/>
    <w:basedOn w:val="Normal"/>
    <w:link w:val="FooterChar"/>
    <w:uiPriority w:val="99"/>
    <w:unhideWhenUsed/>
    <w:rsid w:val="00460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9AB"/>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825</TotalTime>
  <Pages>13</Pages>
  <Words>2852</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 Hussien</dc:creator>
  <cp:keywords/>
  <dc:description/>
  <cp:lastModifiedBy>Eiman Hussien</cp:lastModifiedBy>
  <cp:revision>117</cp:revision>
  <dcterms:created xsi:type="dcterms:W3CDTF">2022-11-29T15:43:00Z</dcterms:created>
  <dcterms:modified xsi:type="dcterms:W3CDTF">2022-11-30T23:40:00Z</dcterms:modified>
</cp:coreProperties>
</file>