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8F5F8" w14:textId="2EBF3C82" w:rsidR="00560F24" w:rsidRPr="006A6428" w:rsidRDefault="006A6428" w:rsidP="001701AF">
      <w:pPr>
        <w:spacing w:line="360" w:lineRule="auto"/>
        <w:jc w:val="center"/>
        <w:rPr>
          <w:rFonts w:ascii="Arial" w:hAnsi="Arial" w:cs="Arial"/>
          <w:b/>
          <w:bCs/>
          <w:sz w:val="24"/>
          <w:szCs w:val="24"/>
          <w:u w:val="single"/>
        </w:rPr>
      </w:pPr>
      <w:r w:rsidRPr="006A6428">
        <w:rPr>
          <w:rFonts w:ascii="Arial" w:hAnsi="Arial" w:cs="Arial"/>
          <w:b/>
          <w:bCs/>
          <w:sz w:val="24"/>
          <w:szCs w:val="24"/>
          <w:u w:val="single"/>
        </w:rPr>
        <w:t>Leadership and Management for Systems of Quality</w:t>
      </w:r>
    </w:p>
    <w:p w14:paraId="5FB1E661" w14:textId="77777777" w:rsidR="006A6428" w:rsidRPr="00D46327" w:rsidRDefault="006A6428" w:rsidP="001701AF">
      <w:pPr>
        <w:spacing w:line="360" w:lineRule="auto"/>
        <w:rPr>
          <w:rFonts w:ascii="Arial" w:hAnsi="Arial" w:cs="Arial"/>
          <w:sz w:val="24"/>
          <w:szCs w:val="24"/>
        </w:rPr>
      </w:pPr>
    </w:p>
    <w:p w14:paraId="1C206166" w14:textId="0DEDA259" w:rsidR="006D70F9" w:rsidRPr="006D70F9" w:rsidRDefault="006D70F9" w:rsidP="00543CDA">
      <w:pPr>
        <w:spacing w:line="360" w:lineRule="auto"/>
        <w:jc w:val="both"/>
        <w:rPr>
          <w:rFonts w:ascii="Arial" w:hAnsi="Arial" w:cs="Arial"/>
          <w:b/>
          <w:bCs/>
          <w:sz w:val="24"/>
          <w:szCs w:val="24"/>
          <w:u w:val="single"/>
        </w:rPr>
      </w:pPr>
      <w:r w:rsidRPr="006D70F9">
        <w:rPr>
          <w:rFonts w:ascii="Arial" w:hAnsi="Arial" w:cs="Arial"/>
          <w:b/>
          <w:bCs/>
          <w:sz w:val="24"/>
          <w:szCs w:val="24"/>
          <w:u w:val="single"/>
        </w:rPr>
        <w:t>Quality</w:t>
      </w:r>
    </w:p>
    <w:p w14:paraId="7CBF4102" w14:textId="237401B7" w:rsidR="004321AF" w:rsidRPr="00D31FFD" w:rsidRDefault="00686DB3" w:rsidP="00543CDA">
      <w:pPr>
        <w:spacing w:line="360" w:lineRule="auto"/>
        <w:jc w:val="both"/>
        <w:rPr>
          <w:rFonts w:ascii="Arial" w:hAnsi="Arial" w:cs="Arial"/>
          <w:sz w:val="24"/>
          <w:szCs w:val="24"/>
        </w:rPr>
      </w:pPr>
      <w:r w:rsidRPr="00D31FFD">
        <w:rPr>
          <w:rFonts w:ascii="Arial" w:hAnsi="Arial" w:cs="Arial"/>
          <w:sz w:val="24"/>
          <w:szCs w:val="24"/>
        </w:rPr>
        <w:t xml:space="preserve">Let us begin by considering the meaning of quality. </w:t>
      </w:r>
      <w:r w:rsidR="00272D07" w:rsidRPr="00D31FFD">
        <w:rPr>
          <w:rFonts w:ascii="Arial" w:hAnsi="Arial" w:cs="Arial"/>
          <w:sz w:val="24"/>
          <w:szCs w:val="24"/>
        </w:rPr>
        <w:t xml:space="preserve">California Department of Education (no date) believe that quality is </w:t>
      </w:r>
      <w:r w:rsidR="00BF5DDE" w:rsidRPr="00D31FFD">
        <w:rPr>
          <w:rFonts w:ascii="Arial" w:hAnsi="Arial" w:cs="Arial"/>
          <w:sz w:val="24"/>
          <w:szCs w:val="24"/>
        </w:rPr>
        <w:t xml:space="preserve">considered as </w:t>
      </w:r>
      <w:r w:rsidR="00272D07" w:rsidRPr="00D31FFD">
        <w:rPr>
          <w:rFonts w:ascii="Arial" w:hAnsi="Arial" w:cs="Arial"/>
          <w:sz w:val="24"/>
          <w:szCs w:val="24"/>
        </w:rPr>
        <w:t xml:space="preserve">providing a good standard. For example, a quality childcare can be seen as experienced staff, nurturing environment and </w:t>
      </w:r>
      <w:r w:rsidR="00624CAE" w:rsidRPr="00D31FFD">
        <w:rPr>
          <w:rFonts w:ascii="Arial" w:hAnsi="Arial" w:cs="Arial"/>
          <w:sz w:val="24"/>
          <w:szCs w:val="24"/>
        </w:rPr>
        <w:t>loving care for the children</w:t>
      </w:r>
      <w:r w:rsidR="00DF6C9C" w:rsidRPr="00D31FFD">
        <w:rPr>
          <w:rFonts w:ascii="Arial" w:hAnsi="Arial" w:cs="Arial"/>
          <w:sz w:val="24"/>
          <w:szCs w:val="24"/>
        </w:rPr>
        <w:t xml:space="preserve"> </w:t>
      </w:r>
      <w:r w:rsidR="008C7C86" w:rsidRPr="00D31FFD">
        <w:rPr>
          <w:rFonts w:ascii="Arial" w:hAnsi="Arial" w:cs="Arial"/>
          <w:sz w:val="24"/>
          <w:szCs w:val="24"/>
        </w:rPr>
        <w:t>(</w:t>
      </w:r>
      <w:r w:rsidR="00DF6C9C" w:rsidRPr="00D31FFD">
        <w:rPr>
          <w:rFonts w:ascii="Arial" w:hAnsi="Arial" w:cs="Arial"/>
          <w:sz w:val="24"/>
          <w:szCs w:val="24"/>
        </w:rPr>
        <w:t>California Department of Education</w:t>
      </w:r>
      <w:r w:rsidR="008C7C86" w:rsidRPr="00D31FFD">
        <w:rPr>
          <w:rFonts w:ascii="Arial" w:hAnsi="Arial" w:cs="Arial"/>
          <w:sz w:val="24"/>
          <w:szCs w:val="24"/>
        </w:rPr>
        <w:t xml:space="preserve">, </w:t>
      </w:r>
      <w:r w:rsidR="00DF6C9C" w:rsidRPr="00D31FFD">
        <w:rPr>
          <w:rFonts w:ascii="Arial" w:hAnsi="Arial" w:cs="Arial"/>
          <w:sz w:val="24"/>
          <w:szCs w:val="24"/>
        </w:rPr>
        <w:t>no date)</w:t>
      </w:r>
      <w:r w:rsidR="00624CAE" w:rsidRPr="00D31FFD">
        <w:rPr>
          <w:rFonts w:ascii="Arial" w:hAnsi="Arial" w:cs="Arial"/>
          <w:sz w:val="24"/>
          <w:szCs w:val="24"/>
        </w:rPr>
        <w:t>.</w:t>
      </w:r>
      <w:r w:rsidR="007D27CF" w:rsidRPr="00D31FFD">
        <w:rPr>
          <w:rFonts w:ascii="Arial" w:hAnsi="Arial" w:cs="Arial"/>
          <w:sz w:val="24"/>
          <w:szCs w:val="24"/>
        </w:rPr>
        <w:t xml:space="preserve"> A</w:t>
      </w:r>
      <w:r w:rsidR="00CB4D76" w:rsidRPr="00D31FFD">
        <w:rPr>
          <w:rFonts w:ascii="Arial" w:hAnsi="Arial" w:cs="Arial"/>
          <w:sz w:val="24"/>
          <w:szCs w:val="24"/>
        </w:rPr>
        <w:t xml:space="preserve"> quality childcare maintains a good standard by monitoring and making improvements regularly to ensure the best quality and support for children’s development</w:t>
      </w:r>
      <w:r w:rsidR="006F2C70" w:rsidRPr="00D31FFD">
        <w:rPr>
          <w:rFonts w:ascii="Arial" w:hAnsi="Arial" w:cs="Arial"/>
          <w:sz w:val="24"/>
          <w:szCs w:val="24"/>
        </w:rPr>
        <w:t xml:space="preserve">, </w:t>
      </w:r>
      <w:r w:rsidR="00CB4D76" w:rsidRPr="00D31FFD">
        <w:rPr>
          <w:rFonts w:ascii="Arial" w:hAnsi="Arial" w:cs="Arial"/>
          <w:sz w:val="24"/>
          <w:szCs w:val="24"/>
        </w:rPr>
        <w:t>learning</w:t>
      </w:r>
      <w:r w:rsidR="006F2C70" w:rsidRPr="00D31FFD">
        <w:rPr>
          <w:rFonts w:ascii="Arial" w:hAnsi="Arial" w:cs="Arial"/>
          <w:sz w:val="24"/>
          <w:szCs w:val="24"/>
        </w:rPr>
        <w:t xml:space="preserve"> and care (Foundation Years, no date)</w:t>
      </w:r>
      <w:r w:rsidR="00CB4D76" w:rsidRPr="00D31FFD">
        <w:rPr>
          <w:rFonts w:ascii="Arial" w:hAnsi="Arial" w:cs="Arial"/>
          <w:sz w:val="24"/>
          <w:szCs w:val="24"/>
        </w:rPr>
        <w:t xml:space="preserve">. </w:t>
      </w:r>
      <w:r w:rsidR="00825E04" w:rsidRPr="00D31FFD">
        <w:rPr>
          <w:rFonts w:ascii="Arial" w:hAnsi="Arial" w:cs="Arial"/>
          <w:sz w:val="24"/>
          <w:szCs w:val="24"/>
        </w:rPr>
        <w:t xml:space="preserve">With this in mind, the Care Inspectorate Wales and Estyn observes and inspects the quality in early years settings. For example, </w:t>
      </w:r>
      <w:r w:rsidR="00825E04" w:rsidRPr="00D31FFD">
        <w:rPr>
          <w:rFonts w:ascii="Arial" w:hAnsi="Arial" w:cs="Arial"/>
          <w:color w:val="000000"/>
          <w:sz w:val="24"/>
          <w:szCs w:val="24"/>
        </w:rPr>
        <w:t>CIW inspects early years settings at least once in every three years to ensure the setting is maintaining a good quality of care for young children (Care Inspectorate Wales, 2023). Also, Estyn inspects the quality of education within the setting (Estyn, 2022). The role of CIW and Estyn inspectors are very important because early years settings are receiving positive and negative feedback which leads to the practitioners’ making improvements to the setting’s quality</w:t>
      </w:r>
      <w:r w:rsidR="00645729" w:rsidRPr="00D31FFD">
        <w:rPr>
          <w:rFonts w:ascii="Arial" w:hAnsi="Arial" w:cs="Arial"/>
          <w:color w:val="000000"/>
          <w:sz w:val="24"/>
          <w:szCs w:val="24"/>
        </w:rPr>
        <w:t xml:space="preserve"> and practise </w:t>
      </w:r>
      <w:r w:rsidR="00970713" w:rsidRPr="00D31FFD">
        <w:rPr>
          <w:rFonts w:ascii="Arial" w:hAnsi="Arial" w:cs="Arial"/>
          <w:color w:val="000000"/>
          <w:sz w:val="24"/>
          <w:szCs w:val="24"/>
        </w:rPr>
        <w:t>(Social Care Wales, 2016).</w:t>
      </w:r>
      <w:r w:rsidR="00825E04" w:rsidRPr="00D31FFD">
        <w:rPr>
          <w:rFonts w:ascii="Arial" w:hAnsi="Arial" w:cs="Arial"/>
          <w:color w:val="000000"/>
          <w:sz w:val="24"/>
          <w:szCs w:val="24"/>
        </w:rPr>
        <w:t xml:space="preserve"> </w:t>
      </w:r>
    </w:p>
    <w:p w14:paraId="53431EDD" w14:textId="7E6B5DE6" w:rsidR="003A4F42" w:rsidRPr="00D31FFD" w:rsidRDefault="000821C5" w:rsidP="00B95E82">
      <w:pPr>
        <w:spacing w:line="360" w:lineRule="auto"/>
        <w:jc w:val="both"/>
        <w:rPr>
          <w:rFonts w:ascii="Arial" w:hAnsi="Arial" w:cs="Arial"/>
          <w:sz w:val="24"/>
          <w:szCs w:val="24"/>
        </w:rPr>
      </w:pPr>
      <w:r w:rsidRPr="00D31FFD">
        <w:rPr>
          <w:rFonts w:ascii="Arial" w:hAnsi="Arial" w:cs="Arial"/>
          <w:sz w:val="24"/>
          <w:szCs w:val="24"/>
        </w:rPr>
        <w:t xml:space="preserve">Foundation Years (no date) believes that having access to </w:t>
      </w:r>
      <w:r w:rsidR="007C7F4A" w:rsidRPr="00D31FFD">
        <w:rPr>
          <w:rFonts w:ascii="Arial" w:hAnsi="Arial" w:cs="Arial"/>
          <w:sz w:val="24"/>
          <w:szCs w:val="24"/>
        </w:rPr>
        <w:t>a high-quality</w:t>
      </w:r>
      <w:r w:rsidRPr="00D31FFD">
        <w:rPr>
          <w:rFonts w:ascii="Arial" w:hAnsi="Arial" w:cs="Arial"/>
          <w:sz w:val="24"/>
          <w:szCs w:val="24"/>
        </w:rPr>
        <w:t xml:space="preserve"> setting is important because it</w:t>
      </w:r>
      <w:r w:rsidR="007C7F4A" w:rsidRPr="00D31FFD">
        <w:rPr>
          <w:rFonts w:ascii="Arial" w:hAnsi="Arial" w:cs="Arial"/>
          <w:sz w:val="24"/>
          <w:szCs w:val="24"/>
        </w:rPr>
        <w:t xml:space="preserve"> supports children’s future learning and provide children unique opportunities and experiences in their early years. Also, children are more likely to be reaching their full potential and achieving in later life because early years practitioners understand and know how to deal with children’s abilities and needs (Foundation Years</w:t>
      </w:r>
      <w:r w:rsidR="00AC1F50" w:rsidRPr="00D31FFD">
        <w:rPr>
          <w:rFonts w:ascii="Arial" w:hAnsi="Arial" w:cs="Arial"/>
          <w:sz w:val="24"/>
          <w:szCs w:val="24"/>
        </w:rPr>
        <w:t>, no date</w:t>
      </w:r>
      <w:r w:rsidR="007C7F4A" w:rsidRPr="00D31FFD">
        <w:rPr>
          <w:rFonts w:ascii="Arial" w:hAnsi="Arial" w:cs="Arial"/>
          <w:sz w:val="24"/>
          <w:szCs w:val="24"/>
        </w:rPr>
        <w:t xml:space="preserve">). </w:t>
      </w:r>
      <w:r w:rsidR="00AC1F50" w:rsidRPr="00D31FFD">
        <w:rPr>
          <w:rFonts w:ascii="Arial" w:hAnsi="Arial" w:cs="Arial"/>
          <w:sz w:val="24"/>
          <w:szCs w:val="24"/>
        </w:rPr>
        <w:t xml:space="preserve">However, if a child is entering a poor-quality childcare setting the individuals learning and development will not be effective as the children that enter a high-quality setting (Foundation Years, no date). </w:t>
      </w:r>
      <w:r w:rsidR="00440372" w:rsidRPr="00D31FFD">
        <w:rPr>
          <w:rFonts w:ascii="Arial" w:hAnsi="Arial" w:cs="Arial"/>
          <w:sz w:val="24"/>
          <w:szCs w:val="24"/>
        </w:rPr>
        <w:t xml:space="preserve">With this in mind, higher income families </w:t>
      </w:r>
      <w:r w:rsidR="007D27CF" w:rsidRPr="00D31FFD">
        <w:rPr>
          <w:rFonts w:ascii="Arial" w:hAnsi="Arial" w:cs="Arial"/>
          <w:sz w:val="24"/>
          <w:szCs w:val="24"/>
        </w:rPr>
        <w:t xml:space="preserve">are likely to </w:t>
      </w:r>
      <w:r w:rsidR="00440372" w:rsidRPr="00D31FFD">
        <w:rPr>
          <w:rFonts w:ascii="Arial" w:hAnsi="Arial" w:cs="Arial"/>
          <w:sz w:val="24"/>
          <w:szCs w:val="24"/>
        </w:rPr>
        <w:t xml:space="preserve">provide a </w:t>
      </w:r>
      <w:r w:rsidR="006E3A72" w:rsidRPr="00D31FFD">
        <w:rPr>
          <w:rFonts w:ascii="Arial" w:hAnsi="Arial" w:cs="Arial"/>
          <w:sz w:val="24"/>
          <w:szCs w:val="24"/>
        </w:rPr>
        <w:t>high-quality</w:t>
      </w:r>
      <w:r w:rsidR="00440372" w:rsidRPr="00D31FFD">
        <w:rPr>
          <w:rFonts w:ascii="Arial" w:hAnsi="Arial" w:cs="Arial"/>
          <w:sz w:val="24"/>
          <w:szCs w:val="24"/>
        </w:rPr>
        <w:t xml:space="preserve"> childcare setting for their </w:t>
      </w:r>
      <w:r w:rsidR="006E3A72" w:rsidRPr="00D31FFD">
        <w:rPr>
          <w:rFonts w:ascii="Arial" w:hAnsi="Arial" w:cs="Arial"/>
          <w:sz w:val="24"/>
          <w:szCs w:val="24"/>
        </w:rPr>
        <w:t>child</w:t>
      </w:r>
      <w:r w:rsidR="00E84E51" w:rsidRPr="00D31FFD">
        <w:rPr>
          <w:rFonts w:ascii="Arial" w:hAnsi="Arial" w:cs="Arial"/>
          <w:sz w:val="24"/>
          <w:szCs w:val="24"/>
        </w:rPr>
        <w:t xml:space="preserve"> (Canadian Council on Learning, 2006)</w:t>
      </w:r>
      <w:r w:rsidR="006E3A72" w:rsidRPr="00D31FFD">
        <w:rPr>
          <w:rFonts w:ascii="Arial" w:hAnsi="Arial" w:cs="Arial"/>
          <w:sz w:val="24"/>
          <w:szCs w:val="24"/>
        </w:rPr>
        <w:t xml:space="preserve">. However, </w:t>
      </w:r>
      <w:r w:rsidR="00440372" w:rsidRPr="00D31FFD">
        <w:rPr>
          <w:rFonts w:ascii="Arial" w:hAnsi="Arial" w:cs="Arial"/>
          <w:sz w:val="24"/>
          <w:szCs w:val="24"/>
        </w:rPr>
        <w:t xml:space="preserve">families with low income send their child to </w:t>
      </w:r>
      <w:r w:rsidR="006E3A72" w:rsidRPr="00D31FFD">
        <w:rPr>
          <w:rFonts w:ascii="Arial" w:hAnsi="Arial" w:cs="Arial"/>
          <w:sz w:val="24"/>
          <w:szCs w:val="24"/>
        </w:rPr>
        <w:t>a poor-quality setting because it is cheaper</w:t>
      </w:r>
      <w:r w:rsidR="00E84E51" w:rsidRPr="00D31FFD">
        <w:rPr>
          <w:rFonts w:ascii="Arial" w:hAnsi="Arial" w:cs="Arial"/>
          <w:sz w:val="24"/>
          <w:szCs w:val="24"/>
        </w:rPr>
        <w:t xml:space="preserve"> (Canadian Council on Learning, 2006)</w:t>
      </w:r>
      <w:r w:rsidR="006E3A72" w:rsidRPr="00D31FFD">
        <w:rPr>
          <w:rFonts w:ascii="Arial" w:hAnsi="Arial" w:cs="Arial"/>
          <w:sz w:val="24"/>
          <w:szCs w:val="24"/>
        </w:rPr>
        <w:t xml:space="preserve">. By considering this, Canadian Council </w:t>
      </w:r>
      <w:r w:rsidR="00444EF6" w:rsidRPr="00D31FFD">
        <w:rPr>
          <w:rFonts w:ascii="Arial" w:hAnsi="Arial" w:cs="Arial"/>
          <w:sz w:val="24"/>
          <w:szCs w:val="24"/>
        </w:rPr>
        <w:t>o</w:t>
      </w:r>
      <w:r w:rsidR="006E3A72" w:rsidRPr="00D31FFD">
        <w:rPr>
          <w:rFonts w:ascii="Arial" w:hAnsi="Arial" w:cs="Arial"/>
          <w:sz w:val="24"/>
          <w:szCs w:val="24"/>
        </w:rPr>
        <w:t xml:space="preserve">n Learning </w:t>
      </w:r>
      <w:r w:rsidR="00444EF6" w:rsidRPr="00D31FFD">
        <w:rPr>
          <w:rFonts w:ascii="Arial" w:hAnsi="Arial" w:cs="Arial"/>
          <w:sz w:val="24"/>
          <w:szCs w:val="24"/>
        </w:rPr>
        <w:t>(</w:t>
      </w:r>
      <w:r w:rsidR="006E3A72" w:rsidRPr="00D31FFD">
        <w:rPr>
          <w:rFonts w:ascii="Arial" w:hAnsi="Arial" w:cs="Arial"/>
          <w:sz w:val="24"/>
          <w:szCs w:val="24"/>
        </w:rPr>
        <w:t>2006</w:t>
      </w:r>
      <w:r w:rsidR="00444EF6" w:rsidRPr="00D31FFD">
        <w:rPr>
          <w:rFonts w:ascii="Arial" w:hAnsi="Arial" w:cs="Arial"/>
          <w:sz w:val="24"/>
          <w:szCs w:val="24"/>
        </w:rPr>
        <w:t>)</w:t>
      </w:r>
      <w:r w:rsidR="006E3A72" w:rsidRPr="00D31FFD">
        <w:rPr>
          <w:rFonts w:ascii="Arial" w:hAnsi="Arial" w:cs="Arial"/>
          <w:sz w:val="24"/>
          <w:szCs w:val="24"/>
        </w:rPr>
        <w:t xml:space="preserve"> believe that children from poor backgrounds should be supported with high quality provision and care as they will be supported to reach their full potential</w:t>
      </w:r>
      <w:r w:rsidR="007D27CF" w:rsidRPr="00D31FFD">
        <w:rPr>
          <w:rFonts w:ascii="Arial" w:hAnsi="Arial" w:cs="Arial"/>
          <w:sz w:val="24"/>
          <w:szCs w:val="24"/>
        </w:rPr>
        <w:t xml:space="preserve"> </w:t>
      </w:r>
      <w:r w:rsidR="006E3A72" w:rsidRPr="00D31FFD">
        <w:rPr>
          <w:rFonts w:ascii="Arial" w:hAnsi="Arial" w:cs="Arial"/>
          <w:sz w:val="24"/>
          <w:szCs w:val="24"/>
        </w:rPr>
        <w:t xml:space="preserve">and not feel disadvantaged. </w:t>
      </w:r>
    </w:p>
    <w:p w14:paraId="1B86119F" w14:textId="77777777" w:rsidR="00B849B7" w:rsidRPr="001746AD" w:rsidRDefault="00B849B7" w:rsidP="00B849B7">
      <w:pPr>
        <w:spacing w:line="360" w:lineRule="auto"/>
        <w:jc w:val="both"/>
        <w:rPr>
          <w:rFonts w:ascii="Arial" w:hAnsi="Arial" w:cs="Arial"/>
          <w:b/>
          <w:bCs/>
          <w:color w:val="000000"/>
          <w:sz w:val="24"/>
          <w:szCs w:val="24"/>
        </w:rPr>
      </w:pPr>
      <w:r w:rsidRPr="002A51C6">
        <w:rPr>
          <w:rFonts w:ascii="Arial" w:hAnsi="Arial" w:cs="Arial"/>
          <w:color w:val="000000"/>
          <w:sz w:val="24"/>
          <w:szCs w:val="24"/>
        </w:rPr>
        <w:lastRenderedPageBreak/>
        <w:t>Furthermore, a quality setting is very important because Bertram and Pascal (2006) believe that a high quality of care, education and provision is provided which can support the child’s achievement in life as the right support and effective practise was included. With this in mind, a good quality setting is important in children’s early years because a child’s 1000 days are important in their development (</w:t>
      </w:r>
      <w:proofErr w:type="spellStart"/>
      <w:r w:rsidRPr="002A51C6">
        <w:rPr>
          <w:rFonts w:ascii="Arial" w:hAnsi="Arial" w:cs="Arial"/>
          <w:color w:val="000000"/>
          <w:sz w:val="24"/>
          <w:szCs w:val="24"/>
        </w:rPr>
        <w:t>Mcdonald</w:t>
      </w:r>
      <w:proofErr w:type="spellEnd"/>
      <w:r w:rsidRPr="002A51C6">
        <w:rPr>
          <w:rFonts w:ascii="Arial" w:hAnsi="Arial" w:cs="Arial"/>
          <w:color w:val="000000"/>
          <w:sz w:val="24"/>
          <w:szCs w:val="24"/>
        </w:rPr>
        <w:t xml:space="preserve">, 2018). Likewise, Mathers, Singler and </w:t>
      </w:r>
      <w:proofErr w:type="spellStart"/>
      <w:r w:rsidRPr="002A51C6">
        <w:rPr>
          <w:rFonts w:ascii="Arial" w:hAnsi="Arial" w:cs="Arial"/>
          <w:color w:val="000000"/>
          <w:sz w:val="24"/>
          <w:szCs w:val="24"/>
        </w:rPr>
        <w:t>Karemaker</w:t>
      </w:r>
      <w:proofErr w:type="spellEnd"/>
      <w:r w:rsidRPr="002A51C6">
        <w:rPr>
          <w:rFonts w:ascii="Arial" w:hAnsi="Arial" w:cs="Arial"/>
          <w:color w:val="000000"/>
          <w:sz w:val="24"/>
          <w:szCs w:val="24"/>
        </w:rPr>
        <w:t xml:space="preserve"> (2012) highlight that good quality is important in early years settings because it provides positive outcomes for children’s learning, social and behaviour as the high standard of quality that is maintained in the setting is affecting the child’s everyday experiences.</w:t>
      </w:r>
      <w:r>
        <w:rPr>
          <w:rFonts w:ascii="Arial" w:hAnsi="Arial" w:cs="Arial"/>
          <w:color w:val="000000"/>
          <w:sz w:val="24"/>
          <w:szCs w:val="24"/>
        </w:rPr>
        <w:t xml:space="preserve">   </w:t>
      </w:r>
    </w:p>
    <w:p w14:paraId="61BC71DC" w14:textId="77777777" w:rsidR="00CC6CCC" w:rsidRDefault="00CC6CCC" w:rsidP="001701AF">
      <w:pPr>
        <w:spacing w:line="360" w:lineRule="auto"/>
        <w:rPr>
          <w:rFonts w:ascii="Arial" w:hAnsi="Arial" w:cs="Arial"/>
          <w:sz w:val="24"/>
          <w:szCs w:val="24"/>
        </w:rPr>
      </w:pPr>
    </w:p>
    <w:p w14:paraId="4AB4CC2C" w14:textId="6653F6CC" w:rsidR="00D6425D" w:rsidRPr="002A51C6" w:rsidRDefault="00645729" w:rsidP="00AE1E34">
      <w:pPr>
        <w:spacing w:line="360" w:lineRule="auto"/>
        <w:jc w:val="both"/>
        <w:rPr>
          <w:rFonts w:ascii="Arial" w:hAnsi="Arial" w:cs="Arial"/>
          <w:sz w:val="24"/>
          <w:szCs w:val="24"/>
        </w:rPr>
      </w:pPr>
      <w:r w:rsidRPr="002A51C6">
        <w:rPr>
          <w:rFonts w:ascii="Arial" w:hAnsi="Arial" w:cs="Arial"/>
          <w:sz w:val="24"/>
          <w:szCs w:val="24"/>
        </w:rPr>
        <w:t xml:space="preserve">Moreover, </w:t>
      </w:r>
      <w:r w:rsidR="00302BC3" w:rsidRPr="002A51C6">
        <w:rPr>
          <w:rFonts w:ascii="Arial" w:hAnsi="Arial" w:cs="Arial"/>
          <w:color w:val="000000"/>
          <w:sz w:val="24"/>
          <w:szCs w:val="24"/>
        </w:rPr>
        <w:t xml:space="preserve">Bertram and Pascal (2006) </w:t>
      </w:r>
      <w:r w:rsidR="00755F05" w:rsidRPr="002A51C6">
        <w:rPr>
          <w:rFonts w:ascii="Arial" w:hAnsi="Arial" w:cs="Arial"/>
          <w:color w:val="000000"/>
          <w:sz w:val="24"/>
          <w:szCs w:val="24"/>
        </w:rPr>
        <w:t xml:space="preserve">and Social Care Wales (2017) </w:t>
      </w:r>
      <w:r w:rsidR="00302BC3" w:rsidRPr="002A51C6">
        <w:rPr>
          <w:rFonts w:ascii="Arial" w:hAnsi="Arial" w:cs="Arial"/>
          <w:color w:val="000000"/>
          <w:sz w:val="24"/>
          <w:szCs w:val="24"/>
        </w:rPr>
        <w:t xml:space="preserve">are convinced that </w:t>
      </w:r>
      <w:r w:rsidRPr="002A51C6">
        <w:rPr>
          <w:rFonts w:ascii="Arial" w:hAnsi="Arial" w:cs="Arial"/>
          <w:color w:val="000000"/>
          <w:sz w:val="24"/>
          <w:szCs w:val="24"/>
        </w:rPr>
        <w:t xml:space="preserve">early year’s </w:t>
      </w:r>
      <w:r w:rsidR="00302BC3" w:rsidRPr="002A51C6">
        <w:rPr>
          <w:rFonts w:ascii="Arial" w:hAnsi="Arial" w:cs="Arial"/>
          <w:color w:val="000000"/>
          <w:sz w:val="24"/>
          <w:szCs w:val="24"/>
        </w:rPr>
        <w:t>practitioners must be highly trained because this is supporting the setting’s quality</w:t>
      </w:r>
      <w:r w:rsidR="00A77E73" w:rsidRPr="002A51C6">
        <w:rPr>
          <w:rFonts w:ascii="Arial" w:hAnsi="Arial" w:cs="Arial"/>
          <w:color w:val="000000"/>
          <w:sz w:val="24"/>
          <w:szCs w:val="24"/>
        </w:rPr>
        <w:t xml:space="preserve"> and ensuring that practitioners are working to a high professional standard to deliver high quality service to children</w:t>
      </w:r>
      <w:r w:rsidR="00302BC3" w:rsidRPr="002A51C6">
        <w:rPr>
          <w:rFonts w:ascii="Arial" w:hAnsi="Arial" w:cs="Arial"/>
          <w:color w:val="000000"/>
          <w:sz w:val="24"/>
          <w:szCs w:val="24"/>
        </w:rPr>
        <w:t xml:space="preserve">. </w:t>
      </w:r>
      <w:r w:rsidRPr="002A51C6">
        <w:rPr>
          <w:rFonts w:ascii="Arial" w:hAnsi="Arial" w:cs="Arial"/>
          <w:sz w:val="24"/>
          <w:szCs w:val="24"/>
        </w:rPr>
        <w:t xml:space="preserve">When practitioners are attending CPD (continued professional development) this encourages a high-quality of learning for children which leads to </w:t>
      </w:r>
      <w:r w:rsidR="002A51C6" w:rsidRPr="002A51C6">
        <w:rPr>
          <w:rFonts w:ascii="Arial" w:hAnsi="Arial" w:cs="Arial"/>
          <w:sz w:val="24"/>
          <w:szCs w:val="24"/>
        </w:rPr>
        <w:t>a</w:t>
      </w:r>
      <w:r w:rsidRPr="002A51C6">
        <w:rPr>
          <w:rFonts w:ascii="Arial" w:hAnsi="Arial" w:cs="Arial"/>
          <w:sz w:val="24"/>
          <w:szCs w:val="24"/>
        </w:rPr>
        <w:t xml:space="preserve"> child’s achievement and progress (</w:t>
      </w:r>
      <w:r w:rsidRPr="002A51C6">
        <w:rPr>
          <w:rFonts w:ascii="Arial" w:hAnsi="Arial" w:cs="Arial"/>
          <w:color w:val="000000"/>
          <w:sz w:val="24"/>
          <w:szCs w:val="24"/>
        </w:rPr>
        <w:t>Bertram and Pascal (2006)</w:t>
      </w:r>
      <w:r w:rsidRPr="002A51C6">
        <w:rPr>
          <w:rFonts w:ascii="Arial" w:hAnsi="Arial" w:cs="Arial"/>
          <w:sz w:val="24"/>
          <w:szCs w:val="24"/>
        </w:rPr>
        <w:t>.</w:t>
      </w:r>
      <w:r w:rsidR="00302BC3" w:rsidRPr="002A51C6">
        <w:rPr>
          <w:rFonts w:ascii="Arial" w:hAnsi="Arial" w:cs="Arial"/>
          <w:color w:val="000000"/>
          <w:sz w:val="24"/>
          <w:szCs w:val="24"/>
        </w:rPr>
        <w:t xml:space="preserve"> </w:t>
      </w:r>
      <w:r w:rsidR="00302BC3" w:rsidRPr="002A51C6">
        <w:rPr>
          <w:rFonts w:ascii="Arial" w:hAnsi="Arial" w:cs="Arial"/>
          <w:sz w:val="24"/>
          <w:szCs w:val="24"/>
        </w:rPr>
        <w:t xml:space="preserve">Leaders and managers of </w:t>
      </w:r>
      <w:r w:rsidR="007F1A36" w:rsidRPr="002A51C6">
        <w:rPr>
          <w:rFonts w:ascii="Arial" w:hAnsi="Arial" w:cs="Arial"/>
          <w:sz w:val="24"/>
          <w:szCs w:val="24"/>
        </w:rPr>
        <w:t xml:space="preserve">early years settings must ensure that practitioners are </w:t>
      </w:r>
      <w:r w:rsidR="004D491A" w:rsidRPr="002A51C6">
        <w:rPr>
          <w:rFonts w:ascii="Arial" w:hAnsi="Arial" w:cs="Arial"/>
          <w:sz w:val="24"/>
          <w:szCs w:val="24"/>
        </w:rPr>
        <w:t>encouraged and receiving opportunities for professional development by attending training</w:t>
      </w:r>
      <w:r w:rsidRPr="002A51C6">
        <w:rPr>
          <w:rFonts w:ascii="Arial" w:hAnsi="Arial" w:cs="Arial"/>
          <w:sz w:val="24"/>
          <w:szCs w:val="24"/>
        </w:rPr>
        <w:t xml:space="preserve"> (</w:t>
      </w:r>
      <w:r w:rsidRPr="002A51C6">
        <w:rPr>
          <w:rFonts w:ascii="Arial" w:hAnsi="Arial" w:cs="Arial"/>
          <w:color w:val="000000"/>
          <w:sz w:val="24"/>
          <w:szCs w:val="24"/>
        </w:rPr>
        <w:t>Bertram and Pascal (2006)</w:t>
      </w:r>
      <w:r w:rsidR="004D491A" w:rsidRPr="002A51C6">
        <w:rPr>
          <w:rFonts w:ascii="Arial" w:hAnsi="Arial" w:cs="Arial"/>
          <w:sz w:val="24"/>
          <w:szCs w:val="24"/>
        </w:rPr>
        <w:t xml:space="preserve">. Training is very important because </w:t>
      </w:r>
      <w:r w:rsidR="00482EC8" w:rsidRPr="002A51C6">
        <w:rPr>
          <w:rFonts w:ascii="Arial" w:hAnsi="Arial" w:cs="Arial"/>
          <w:sz w:val="24"/>
          <w:szCs w:val="24"/>
        </w:rPr>
        <w:t xml:space="preserve">it is supporting a person’s knowledge and skills and ensuring that they are aware of </w:t>
      </w:r>
      <w:r w:rsidR="00420DFE" w:rsidRPr="002A51C6">
        <w:rPr>
          <w:rFonts w:ascii="Arial" w:hAnsi="Arial" w:cs="Arial"/>
          <w:sz w:val="24"/>
          <w:szCs w:val="24"/>
        </w:rPr>
        <w:t>up-to-date</w:t>
      </w:r>
      <w:r w:rsidR="00482EC8" w:rsidRPr="002A51C6">
        <w:rPr>
          <w:rFonts w:ascii="Arial" w:hAnsi="Arial" w:cs="Arial"/>
          <w:sz w:val="24"/>
          <w:szCs w:val="24"/>
        </w:rPr>
        <w:t xml:space="preserve"> information</w:t>
      </w:r>
      <w:r w:rsidR="00DD5AAD" w:rsidRPr="002A51C6">
        <w:rPr>
          <w:rFonts w:ascii="Arial" w:hAnsi="Arial" w:cs="Arial"/>
          <w:sz w:val="24"/>
          <w:szCs w:val="24"/>
        </w:rPr>
        <w:t xml:space="preserve"> (</w:t>
      </w:r>
      <w:r w:rsidR="0048723D" w:rsidRPr="002A51C6">
        <w:rPr>
          <w:rFonts w:ascii="Arial" w:hAnsi="Arial" w:cs="Arial"/>
          <w:sz w:val="24"/>
          <w:szCs w:val="24"/>
        </w:rPr>
        <w:t>Social Care Wales, 2019)</w:t>
      </w:r>
      <w:r w:rsidR="00482EC8" w:rsidRPr="002A51C6">
        <w:rPr>
          <w:rFonts w:ascii="Arial" w:hAnsi="Arial" w:cs="Arial"/>
          <w:sz w:val="24"/>
          <w:szCs w:val="24"/>
        </w:rPr>
        <w:t xml:space="preserve">. </w:t>
      </w:r>
    </w:p>
    <w:p w14:paraId="6346FDA0" w14:textId="3D7B1ED9" w:rsidR="00543CDA" w:rsidRPr="00BE13CC" w:rsidRDefault="00CF5489" w:rsidP="00AE1E34">
      <w:pPr>
        <w:spacing w:line="360" w:lineRule="auto"/>
        <w:jc w:val="both"/>
        <w:rPr>
          <w:rFonts w:ascii="Arial" w:hAnsi="Arial" w:cs="Arial"/>
          <w:sz w:val="24"/>
          <w:szCs w:val="24"/>
        </w:rPr>
      </w:pPr>
      <w:r w:rsidRPr="002A51C6">
        <w:rPr>
          <w:rFonts w:ascii="Arial" w:hAnsi="Arial" w:cs="Arial"/>
          <w:sz w:val="24"/>
          <w:szCs w:val="24"/>
        </w:rPr>
        <w:t>Kimberley (2016)</w:t>
      </w:r>
      <w:r w:rsidR="003C6B37" w:rsidRPr="002A51C6">
        <w:rPr>
          <w:rFonts w:ascii="Arial" w:hAnsi="Arial" w:cs="Arial"/>
          <w:sz w:val="24"/>
          <w:szCs w:val="24"/>
        </w:rPr>
        <w:t xml:space="preserve"> believe that practitioners should have 5 days of training a year</w:t>
      </w:r>
      <w:r w:rsidR="006E611F" w:rsidRPr="002A51C6">
        <w:rPr>
          <w:rFonts w:ascii="Arial" w:hAnsi="Arial" w:cs="Arial"/>
          <w:sz w:val="24"/>
          <w:szCs w:val="24"/>
        </w:rPr>
        <w:t xml:space="preserve"> which equals to 25 hours of training</w:t>
      </w:r>
      <w:r w:rsidRPr="002A51C6">
        <w:rPr>
          <w:rFonts w:ascii="Arial" w:hAnsi="Arial" w:cs="Arial"/>
          <w:sz w:val="24"/>
          <w:szCs w:val="24"/>
        </w:rPr>
        <w:t xml:space="preserve">. </w:t>
      </w:r>
      <w:r w:rsidR="003C6B37" w:rsidRPr="002A51C6">
        <w:rPr>
          <w:rFonts w:ascii="Arial" w:hAnsi="Arial" w:cs="Arial"/>
          <w:sz w:val="24"/>
          <w:szCs w:val="24"/>
        </w:rPr>
        <w:t xml:space="preserve">However, </w:t>
      </w:r>
      <w:r w:rsidR="006E611F" w:rsidRPr="002A51C6">
        <w:rPr>
          <w:rFonts w:ascii="Arial" w:hAnsi="Arial" w:cs="Arial"/>
          <w:sz w:val="24"/>
          <w:szCs w:val="24"/>
        </w:rPr>
        <w:t>in some settings</w:t>
      </w:r>
      <w:r w:rsidR="003C6B37" w:rsidRPr="002A51C6">
        <w:rPr>
          <w:rFonts w:ascii="Arial" w:hAnsi="Arial" w:cs="Arial"/>
          <w:sz w:val="24"/>
          <w:szCs w:val="24"/>
        </w:rPr>
        <w:t xml:space="preserve"> leaders and managers do not provide opportunities and encourage CPD because of funding. </w:t>
      </w:r>
      <w:r w:rsidR="006E611F" w:rsidRPr="002A51C6">
        <w:rPr>
          <w:rFonts w:ascii="Arial" w:hAnsi="Arial" w:cs="Arial"/>
          <w:sz w:val="24"/>
          <w:szCs w:val="24"/>
        </w:rPr>
        <w:t>For example, if a member of staff is attending training the setting must use their budget in getting a supply as they must ensure that staff ratios are put in place to safeguard and protect the children</w:t>
      </w:r>
      <w:r w:rsidRPr="002A51C6">
        <w:rPr>
          <w:rFonts w:ascii="Arial" w:hAnsi="Arial" w:cs="Arial"/>
          <w:sz w:val="24"/>
          <w:szCs w:val="24"/>
        </w:rPr>
        <w:t xml:space="preserve"> </w:t>
      </w:r>
      <w:r w:rsidR="00034EB2" w:rsidRPr="002A51C6">
        <w:rPr>
          <w:rFonts w:ascii="Arial" w:hAnsi="Arial" w:cs="Arial"/>
          <w:sz w:val="24"/>
          <w:szCs w:val="24"/>
        </w:rPr>
        <w:t>(NSPCC Learning, 2019)</w:t>
      </w:r>
      <w:r w:rsidR="006E611F" w:rsidRPr="002A51C6">
        <w:rPr>
          <w:rFonts w:ascii="Arial" w:hAnsi="Arial" w:cs="Arial"/>
          <w:sz w:val="24"/>
          <w:szCs w:val="24"/>
        </w:rPr>
        <w:t xml:space="preserve">. </w:t>
      </w:r>
      <w:r w:rsidR="00E608E3" w:rsidRPr="002A51C6">
        <w:rPr>
          <w:rFonts w:ascii="Arial" w:hAnsi="Arial" w:cs="Arial"/>
          <w:sz w:val="24"/>
          <w:szCs w:val="24"/>
        </w:rPr>
        <w:t xml:space="preserve">If leaders and managers do not provide opportunities and encourage training the setting’s quality </w:t>
      </w:r>
      <w:r w:rsidRPr="002A51C6">
        <w:rPr>
          <w:rFonts w:ascii="Arial" w:hAnsi="Arial" w:cs="Arial"/>
          <w:sz w:val="24"/>
          <w:szCs w:val="24"/>
        </w:rPr>
        <w:t xml:space="preserve">would not improve because </w:t>
      </w:r>
      <w:r w:rsidR="00E608E3" w:rsidRPr="002A51C6">
        <w:rPr>
          <w:rFonts w:ascii="Arial" w:hAnsi="Arial" w:cs="Arial"/>
          <w:sz w:val="24"/>
          <w:szCs w:val="24"/>
        </w:rPr>
        <w:t xml:space="preserve">practitioners </w:t>
      </w:r>
      <w:r w:rsidRPr="002A51C6">
        <w:rPr>
          <w:rFonts w:ascii="Arial" w:hAnsi="Arial" w:cs="Arial"/>
          <w:sz w:val="24"/>
          <w:szCs w:val="24"/>
        </w:rPr>
        <w:t xml:space="preserve">have not gained different strategies, </w:t>
      </w:r>
      <w:r w:rsidR="00E608E3" w:rsidRPr="002A51C6">
        <w:rPr>
          <w:rFonts w:ascii="Arial" w:hAnsi="Arial" w:cs="Arial"/>
          <w:sz w:val="24"/>
          <w:szCs w:val="24"/>
        </w:rPr>
        <w:t xml:space="preserve">knowledge and skills </w:t>
      </w:r>
      <w:r w:rsidRPr="002A51C6">
        <w:rPr>
          <w:rFonts w:ascii="Arial" w:hAnsi="Arial" w:cs="Arial"/>
          <w:sz w:val="24"/>
          <w:szCs w:val="24"/>
        </w:rPr>
        <w:t>that can support the children.</w:t>
      </w:r>
      <w:r w:rsidR="00E608E3">
        <w:rPr>
          <w:rFonts w:ascii="Arial" w:hAnsi="Arial" w:cs="Arial"/>
          <w:sz w:val="24"/>
          <w:szCs w:val="24"/>
        </w:rPr>
        <w:t xml:space="preserve"> </w:t>
      </w:r>
    </w:p>
    <w:p w14:paraId="3A890734" w14:textId="77777777" w:rsidR="00EA16A8" w:rsidRDefault="00EA16A8" w:rsidP="00263D61">
      <w:pPr>
        <w:spacing w:line="360" w:lineRule="auto"/>
        <w:jc w:val="both"/>
        <w:rPr>
          <w:rFonts w:ascii="Arial" w:hAnsi="Arial" w:cs="Arial"/>
          <w:b/>
          <w:bCs/>
          <w:sz w:val="24"/>
          <w:szCs w:val="24"/>
          <w:u w:val="single"/>
        </w:rPr>
      </w:pPr>
    </w:p>
    <w:p w14:paraId="12B484E1" w14:textId="43D9919B" w:rsidR="006D70F9" w:rsidRPr="006D70F9" w:rsidRDefault="006D70F9" w:rsidP="00263D61">
      <w:pPr>
        <w:spacing w:line="360" w:lineRule="auto"/>
        <w:jc w:val="both"/>
        <w:rPr>
          <w:rFonts w:ascii="Arial" w:hAnsi="Arial" w:cs="Arial"/>
          <w:b/>
          <w:bCs/>
          <w:sz w:val="24"/>
          <w:szCs w:val="24"/>
          <w:u w:val="single"/>
        </w:rPr>
      </w:pPr>
      <w:r w:rsidRPr="006D70F9">
        <w:rPr>
          <w:rFonts w:ascii="Arial" w:hAnsi="Arial" w:cs="Arial"/>
          <w:b/>
          <w:bCs/>
          <w:sz w:val="24"/>
          <w:szCs w:val="24"/>
          <w:u w:val="single"/>
        </w:rPr>
        <w:t>Quality assurance methods</w:t>
      </w:r>
    </w:p>
    <w:p w14:paraId="04D0CFF4" w14:textId="7079FB8F" w:rsidR="00263D61" w:rsidRPr="00A2156D" w:rsidRDefault="00875A0C" w:rsidP="00263D61">
      <w:pPr>
        <w:spacing w:line="360" w:lineRule="auto"/>
        <w:jc w:val="both"/>
        <w:rPr>
          <w:rFonts w:ascii="Arial" w:hAnsi="Arial" w:cs="Arial"/>
          <w:sz w:val="24"/>
          <w:szCs w:val="24"/>
        </w:rPr>
      </w:pPr>
      <w:r w:rsidRPr="00F36DAD">
        <w:rPr>
          <w:rFonts w:ascii="Arial" w:hAnsi="Arial" w:cs="Arial"/>
          <w:sz w:val="24"/>
          <w:szCs w:val="24"/>
        </w:rPr>
        <w:lastRenderedPageBreak/>
        <w:t xml:space="preserve">An example of a quality assurance method is a questionnaire for parents. </w:t>
      </w:r>
      <w:proofErr w:type="spellStart"/>
      <w:r w:rsidR="00D33285" w:rsidRPr="00F36DAD">
        <w:rPr>
          <w:rFonts w:ascii="Arial" w:hAnsi="Arial" w:cs="Arial"/>
          <w:sz w:val="24"/>
          <w:szCs w:val="24"/>
        </w:rPr>
        <w:t>Jotform</w:t>
      </w:r>
      <w:proofErr w:type="spellEnd"/>
      <w:r w:rsidR="0045303E" w:rsidRPr="00F36DAD">
        <w:rPr>
          <w:rFonts w:ascii="Arial" w:hAnsi="Arial" w:cs="Arial"/>
          <w:sz w:val="24"/>
          <w:szCs w:val="24"/>
        </w:rPr>
        <w:t xml:space="preserve"> (20</w:t>
      </w:r>
      <w:r w:rsidR="00D33285" w:rsidRPr="00F36DAD">
        <w:rPr>
          <w:rFonts w:ascii="Arial" w:hAnsi="Arial" w:cs="Arial"/>
          <w:sz w:val="24"/>
          <w:szCs w:val="24"/>
        </w:rPr>
        <w:t>23</w:t>
      </w:r>
      <w:r w:rsidR="0045303E" w:rsidRPr="00F36DAD">
        <w:rPr>
          <w:rFonts w:ascii="Arial" w:hAnsi="Arial" w:cs="Arial"/>
          <w:sz w:val="24"/>
          <w:szCs w:val="24"/>
        </w:rPr>
        <w:t>)</w:t>
      </w:r>
      <w:r w:rsidR="003C463C" w:rsidRPr="00F36DAD">
        <w:rPr>
          <w:rFonts w:ascii="Arial" w:hAnsi="Arial" w:cs="Arial"/>
          <w:sz w:val="24"/>
          <w:szCs w:val="24"/>
        </w:rPr>
        <w:t xml:space="preserve"> and Question Pro (2022)</w:t>
      </w:r>
      <w:r w:rsidR="0045303E" w:rsidRPr="00F36DAD">
        <w:rPr>
          <w:rFonts w:ascii="Arial" w:hAnsi="Arial" w:cs="Arial"/>
          <w:sz w:val="24"/>
          <w:szCs w:val="24"/>
        </w:rPr>
        <w:t xml:space="preserve"> believes that a questionnaire is a popular method </w:t>
      </w:r>
      <w:r w:rsidR="003C463C" w:rsidRPr="00F36DAD">
        <w:rPr>
          <w:rFonts w:ascii="Arial" w:hAnsi="Arial" w:cs="Arial"/>
          <w:sz w:val="24"/>
          <w:szCs w:val="24"/>
        </w:rPr>
        <w:t>because it is a simple way of</w:t>
      </w:r>
      <w:r w:rsidR="0045303E" w:rsidRPr="00F36DAD">
        <w:rPr>
          <w:rFonts w:ascii="Arial" w:hAnsi="Arial" w:cs="Arial"/>
          <w:sz w:val="24"/>
          <w:szCs w:val="24"/>
        </w:rPr>
        <w:t xml:space="preserve"> collecting </w:t>
      </w:r>
      <w:r w:rsidR="001701AF" w:rsidRPr="00F36DAD">
        <w:rPr>
          <w:rFonts w:ascii="Arial" w:hAnsi="Arial" w:cs="Arial"/>
          <w:sz w:val="24"/>
          <w:szCs w:val="24"/>
        </w:rPr>
        <w:t xml:space="preserve">information, </w:t>
      </w:r>
      <w:r w:rsidR="00D33285" w:rsidRPr="00F36DAD">
        <w:rPr>
          <w:rFonts w:ascii="Arial" w:hAnsi="Arial" w:cs="Arial"/>
          <w:sz w:val="24"/>
          <w:szCs w:val="24"/>
        </w:rPr>
        <w:t xml:space="preserve">feedback, </w:t>
      </w:r>
      <w:r w:rsidR="001701AF" w:rsidRPr="00F36DAD">
        <w:rPr>
          <w:rFonts w:ascii="Arial" w:hAnsi="Arial" w:cs="Arial"/>
          <w:sz w:val="24"/>
          <w:szCs w:val="24"/>
        </w:rPr>
        <w:t>opinions and views</w:t>
      </w:r>
      <w:r w:rsidR="003C463C" w:rsidRPr="00F36DAD">
        <w:rPr>
          <w:rFonts w:ascii="Arial" w:hAnsi="Arial" w:cs="Arial"/>
          <w:sz w:val="24"/>
          <w:szCs w:val="24"/>
        </w:rPr>
        <w:t xml:space="preserve"> from other individuals. </w:t>
      </w:r>
      <w:r w:rsidR="00AE1E34" w:rsidRPr="00F36DAD">
        <w:rPr>
          <w:rFonts w:ascii="Arial" w:hAnsi="Arial" w:cs="Arial"/>
          <w:sz w:val="24"/>
          <w:szCs w:val="24"/>
        </w:rPr>
        <w:t>Similar to this,</w:t>
      </w:r>
      <w:r w:rsidR="003C463C" w:rsidRPr="00F36DAD">
        <w:rPr>
          <w:rFonts w:ascii="Arial" w:hAnsi="Arial" w:cs="Arial"/>
          <w:sz w:val="24"/>
          <w:szCs w:val="24"/>
        </w:rPr>
        <w:t xml:space="preserve"> </w:t>
      </w:r>
      <w:r w:rsidR="00AE1E34" w:rsidRPr="00F36DAD">
        <w:rPr>
          <w:rFonts w:ascii="Arial" w:hAnsi="Arial" w:cs="Arial"/>
          <w:sz w:val="24"/>
          <w:szCs w:val="24"/>
        </w:rPr>
        <w:t>a questionnaire that</w:t>
      </w:r>
      <w:r w:rsidR="00425111" w:rsidRPr="00F36DAD">
        <w:rPr>
          <w:rFonts w:ascii="Arial" w:hAnsi="Arial" w:cs="Arial"/>
          <w:sz w:val="24"/>
          <w:szCs w:val="24"/>
        </w:rPr>
        <w:t xml:space="preserve"> include</w:t>
      </w:r>
      <w:r w:rsidR="00AE1E34" w:rsidRPr="00F36DAD">
        <w:rPr>
          <w:rFonts w:ascii="Arial" w:hAnsi="Arial" w:cs="Arial"/>
          <w:sz w:val="24"/>
          <w:szCs w:val="24"/>
        </w:rPr>
        <w:t>s</w:t>
      </w:r>
      <w:r w:rsidR="00425111" w:rsidRPr="00F36DAD">
        <w:rPr>
          <w:rFonts w:ascii="Arial" w:hAnsi="Arial" w:cs="Arial"/>
          <w:sz w:val="24"/>
          <w:szCs w:val="24"/>
        </w:rPr>
        <w:t xml:space="preserve"> open and closed questions supports </w:t>
      </w:r>
      <w:r w:rsidR="00AE1E34" w:rsidRPr="00F36DAD">
        <w:rPr>
          <w:rFonts w:ascii="Arial" w:hAnsi="Arial" w:cs="Arial"/>
          <w:sz w:val="24"/>
          <w:szCs w:val="24"/>
        </w:rPr>
        <w:t xml:space="preserve">individuals </w:t>
      </w:r>
      <w:r w:rsidR="00425111" w:rsidRPr="00F36DAD">
        <w:rPr>
          <w:rFonts w:ascii="Arial" w:hAnsi="Arial" w:cs="Arial"/>
          <w:sz w:val="24"/>
          <w:szCs w:val="24"/>
        </w:rPr>
        <w:t>to gather a range of quantitative and qualitative data</w:t>
      </w:r>
      <w:r w:rsidR="00E15D5E" w:rsidRPr="00F36DAD">
        <w:rPr>
          <w:rFonts w:ascii="Arial" w:hAnsi="Arial" w:cs="Arial"/>
          <w:sz w:val="24"/>
          <w:szCs w:val="24"/>
        </w:rPr>
        <w:t xml:space="preserve"> (Young, 2016)</w:t>
      </w:r>
      <w:r w:rsidR="00425111" w:rsidRPr="00F36DAD">
        <w:rPr>
          <w:rFonts w:ascii="Arial" w:hAnsi="Arial" w:cs="Arial"/>
          <w:sz w:val="24"/>
          <w:szCs w:val="24"/>
        </w:rPr>
        <w:t xml:space="preserve">. </w:t>
      </w:r>
      <w:r w:rsidR="0018264A" w:rsidRPr="00A2156D">
        <w:rPr>
          <w:rFonts w:ascii="Arial" w:hAnsi="Arial" w:cs="Arial"/>
          <w:sz w:val="24"/>
          <w:szCs w:val="24"/>
        </w:rPr>
        <w:t xml:space="preserve">By using the method of a questionnaire for parents, this will support </w:t>
      </w:r>
      <w:r w:rsidR="00F36DAD" w:rsidRPr="00A2156D">
        <w:rPr>
          <w:rFonts w:ascii="Arial" w:hAnsi="Arial" w:cs="Arial"/>
          <w:sz w:val="24"/>
          <w:szCs w:val="24"/>
        </w:rPr>
        <w:t>the leader and management of the setting</w:t>
      </w:r>
      <w:r w:rsidR="0018264A" w:rsidRPr="00A2156D">
        <w:rPr>
          <w:rFonts w:ascii="Arial" w:hAnsi="Arial" w:cs="Arial"/>
          <w:sz w:val="24"/>
          <w:szCs w:val="24"/>
        </w:rPr>
        <w:t xml:space="preserve"> to include certain information and evidence for the </w:t>
      </w:r>
      <w:r w:rsidR="00970713" w:rsidRPr="00A2156D">
        <w:rPr>
          <w:rFonts w:ascii="Arial" w:hAnsi="Arial" w:cs="Arial"/>
          <w:sz w:val="24"/>
          <w:szCs w:val="24"/>
        </w:rPr>
        <w:t>Quality-of-care</w:t>
      </w:r>
      <w:r w:rsidR="0018264A" w:rsidRPr="00A2156D">
        <w:rPr>
          <w:rFonts w:ascii="Arial" w:hAnsi="Arial" w:cs="Arial"/>
          <w:sz w:val="24"/>
          <w:szCs w:val="24"/>
        </w:rPr>
        <w:t xml:space="preserve"> </w:t>
      </w:r>
      <w:r w:rsidR="00F215CE" w:rsidRPr="00A2156D">
        <w:rPr>
          <w:rFonts w:ascii="Arial" w:hAnsi="Arial" w:cs="Arial"/>
          <w:sz w:val="24"/>
          <w:szCs w:val="24"/>
        </w:rPr>
        <w:t>review</w:t>
      </w:r>
      <w:r w:rsidR="0018264A" w:rsidRPr="00A2156D">
        <w:rPr>
          <w:rFonts w:ascii="Arial" w:hAnsi="Arial" w:cs="Arial"/>
          <w:sz w:val="24"/>
          <w:szCs w:val="24"/>
        </w:rPr>
        <w:t xml:space="preserve">. </w:t>
      </w:r>
      <w:r w:rsidR="00F215CE" w:rsidRPr="00A2156D">
        <w:rPr>
          <w:rFonts w:ascii="Arial" w:hAnsi="Arial" w:cs="Arial"/>
          <w:sz w:val="24"/>
          <w:szCs w:val="24"/>
        </w:rPr>
        <w:t>For instance,</w:t>
      </w:r>
      <w:r w:rsidR="002B6C3B" w:rsidRPr="00A2156D">
        <w:rPr>
          <w:rFonts w:ascii="Arial" w:hAnsi="Arial" w:cs="Arial"/>
          <w:sz w:val="24"/>
          <w:szCs w:val="24"/>
        </w:rPr>
        <w:t xml:space="preserve"> </w:t>
      </w:r>
      <w:r w:rsidR="00523B50" w:rsidRPr="00A2156D">
        <w:rPr>
          <w:rFonts w:ascii="Arial" w:hAnsi="Arial" w:cs="Arial"/>
          <w:sz w:val="24"/>
          <w:szCs w:val="24"/>
        </w:rPr>
        <w:t>what we do well and what is the evidence</w:t>
      </w:r>
      <w:r w:rsidR="00F36DAD" w:rsidRPr="00A2156D">
        <w:rPr>
          <w:rFonts w:ascii="Arial" w:hAnsi="Arial" w:cs="Arial"/>
          <w:sz w:val="24"/>
          <w:szCs w:val="24"/>
        </w:rPr>
        <w:t xml:space="preserve">? </w:t>
      </w:r>
      <w:r w:rsidR="00C15D7D" w:rsidRPr="00A2156D">
        <w:rPr>
          <w:rFonts w:ascii="Arial" w:hAnsi="Arial" w:cs="Arial"/>
          <w:sz w:val="24"/>
          <w:szCs w:val="24"/>
        </w:rPr>
        <w:t>(Care Inspectorate Wales, 2018).</w:t>
      </w:r>
      <w:r w:rsidR="0097717E" w:rsidRPr="00A2156D">
        <w:rPr>
          <w:rFonts w:ascii="Arial" w:hAnsi="Arial" w:cs="Arial"/>
          <w:sz w:val="24"/>
          <w:szCs w:val="24"/>
        </w:rPr>
        <w:t xml:space="preserve"> </w:t>
      </w:r>
      <w:r w:rsidR="00A9374B" w:rsidRPr="00A2156D">
        <w:rPr>
          <w:rFonts w:ascii="Arial" w:hAnsi="Arial" w:cs="Arial"/>
          <w:sz w:val="24"/>
          <w:szCs w:val="24"/>
        </w:rPr>
        <w:t>Also,</w:t>
      </w:r>
      <w:r w:rsidR="0097717E" w:rsidRPr="00A2156D">
        <w:rPr>
          <w:rFonts w:ascii="Arial" w:hAnsi="Arial" w:cs="Arial"/>
          <w:sz w:val="24"/>
          <w:szCs w:val="24"/>
        </w:rPr>
        <w:t xml:space="preserve"> by providing a questionnaire for parents an example of questions to improve the provision can be related to the well-being of children, the support for the children and </w:t>
      </w:r>
      <w:r w:rsidR="00A9374B" w:rsidRPr="00A2156D">
        <w:rPr>
          <w:rFonts w:ascii="Arial" w:hAnsi="Arial" w:cs="Arial"/>
          <w:sz w:val="24"/>
          <w:szCs w:val="24"/>
        </w:rPr>
        <w:t xml:space="preserve">focusing on </w:t>
      </w:r>
      <w:r w:rsidR="0097717E" w:rsidRPr="00A2156D">
        <w:rPr>
          <w:rFonts w:ascii="Arial" w:hAnsi="Arial" w:cs="Arial"/>
          <w:sz w:val="24"/>
          <w:szCs w:val="24"/>
        </w:rPr>
        <w:t>children’s learning and development</w:t>
      </w:r>
      <w:r w:rsidR="00591F55" w:rsidRPr="00A2156D">
        <w:rPr>
          <w:rFonts w:ascii="Arial" w:hAnsi="Arial" w:cs="Arial"/>
          <w:sz w:val="24"/>
          <w:szCs w:val="24"/>
        </w:rPr>
        <w:t xml:space="preserve"> (Care Inspectorate Wales, 2018).</w:t>
      </w:r>
      <w:r w:rsidR="0097717E" w:rsidRPr="00A2156D">
        <w:rPr>
          <w:rFonts w:ascii="Arial" w:hAnsi="Arial" w:cs="Arial"/>
          <w:sz w:val="24"/>
          <w:szCs w:val="24"/>
        </w:rPr>
        <w:t xml:space="preserve"> </w:t>
      </w:r>
    </w:p>
    <w:p w14:paraId="7CAAC1D2" w14:textId="049DD16E" w:rsidR="005F7662" w:rsidRPr="00B62883" w:rsidRDefault="00DD6F27" w:rsidP="005F7662">
      <w:pPr>
        <w:spacing w:line="360" w:lineRule="auto"/>
        <w:jc w:val="both"/>
        <w:rPr>
          <w:rFonts w:ascii="Arial" w:hAnsi="Arial" w:cs="Arial"/>
          <w:sz w:val="24"/>
          <w:szCs w:val="24"/>
        </w:rPr>
      </w:pPr>
      <w:r w:rsidRPr="00B62883">
        <w:rPr>
          <w:rFonts w:ascii="Arial" w:hAnsi="Arial" w:cs="Arial"/>
          <w:sz w:val="24"/>
          <w:szCs w:val="24"/>
        </w:rPr>
        <w:t xml:space="preserve">By considering the advantages of questionnaires, practitioners </w:t>
      </w:r>
      <w:r w:rsidR="001B2255" w:rsidRPr="00B62883">
        <w:rPr>
          <w:rFonts w:ascii="Arial" w:hAnsi="Arial" w:cs="Arial"/>
          <w:sz w:val="24"/>
          <w:szCs w:val="24"/>
        </w:rPr>
        <w:t xml:space="preserve">will have the opportunity </w:t>
      </w:r>
      <w:r w:rsidRPr="00B62883">
        <w:rPr>
          <w:rFonts w:ascii="Arial" w:hAnsi="Arial" w:cs="Arial"/>
          <w:sz w:val="24"/>
          <w:szCs w:val="24"/>
        </w:rPr>
        <w:t xml:space="preserve">to gather the </w:t>
      </w:r>
      <w:r w:rsidR="001B2255" w:rsidRPr="00B62883">
        <w:rPr>
          <w:rFonts w:ascii="Arial" w:hAnsi="Arial" w:cs="Arial"/>
          <w:sz w:val="24"/>
          <w:szCs w:val="24"/>
        </w:rPr>
        <w:t>family’s</w:t>
      </w:r>
      <w:r w:rsidRPr="00B62883">
        <w:rPr>
          <w:rFonts w:ascii="Arial" w:hAnsi="Arial" w:cs="Arial"/>
          <w:sz w:val="24"/>
          <w:szCs w:val="24"/>
        </w:rPr>
        <w:t xml:space="preserve"> opinion and attitude towards their child’s quality </w:t>
      </w:r>
      <w:r w:rsidR="001B2255" w:rsidRPr="00B62883">
        <w:rPr>
          <w:rFonts w:ascii="Arial" w:hAnsi="Arial" w:cs="Arial"/>
          <w:sz w:val="24"/>
          <w:szCs w:val="24"/>
        </w:rPr>
        <w:t xml:space="preserve">of </w:t>
      </w:r>
      <w:r w:rsidRPr="00B62883">
        <w:rPr>
          <w:rFonts w:ascii="Arial" w:hAnsi="Arial" w:cs="Arial"/>
          <w:sz w:val="24"/>
          <w:szCs w:val="24"/>
        </w:rPr>
        <w:t>learning and care in the setting</w:t>
      </w:r>
      <w:r w:rsidR="00834795" w:rsidRPr="00B62883">
        <w:rPr>
          <w:rFonts w:ascii="Arial" w:hAnsi="Arial" w:cs="Arial"/>
          <w:sz w:val="24"/>
          <w:szCs w:val="24"/>
        </w:rPr>
        <w:t xml:space="preserve"> (Elizabeth, 2020)</w:t>
      </w:r>
      <w:r w:rsidRPr="00B62883">
        <w:rPr>
          <w:rFonts w:ascii="Arial" w:hAnsi="Arial" w:cs="Arial"/>
          <w:sz w:val="24"/>
          <w:szCs w:val="24"/>
        </w:rPr>
        <w:t xml:space="preserve">. </w:t>
      </w:r>
      <w:r w:rsidR="001B2255" w:rsidRPr="00B62883">
        <w:rPr>
          <w:rFonts w:ascii="Arial" w:hAnsi="Arial" w:cs="Arial"/>
          <w:sz w:val="24"/>
          <w:szCs w:val="24"/>
        </w:rPr>
        <w:t xml:space="preserve">With this in mind, if negative feedback is received the practitioners must take the feedback on board </w:t>
      </w:r>
      <w:r w:rsidR="008612E0" w:rsidRPr="00B62883">
        <w:rPr>
          <w:rFonts w:ascii="Arial" w:hAnsi="Arial" w:cs="Arial"/>
          <w:sz w:val="24"/>
          <w:szCs w:val="24"/>
        </w:rPr>
        <w:t>and try to</w:t>
      </w:r>
      <w:r w:rsidR="001B2255" w:rsidRPr="00B62883">
        <w:rPr>
          <w:rFonts w:ascii="Arial" w:hAnsi="Arial" w:cs="Arial"/>
          <w:sz w:val="24"/>
          <w:szCs w:val="24"/>
        </w:rPr>
        <w:t xml:space="preserve"> improve </w:t>
      </w:r>
      <w:r w:rsidR="00834795" w:rsidRPr="00B62883">
        <w:rPr>
          <w:rFonts w:ascii="Arial" w:hAnsi="Arial" w:cs="Arial"/>
          <w:sz w:val="24"/>
          <w:szCs w:val="24"/>
        </w:rPr>
        <w:t xml:space="preserve">that certain area. </w:t>
      </w:r>
      <w:r w:rsidR="003E44CD" w:rsidRPr="00B62883">
        <w:rPr>
          <w:rFonts w:ascii="Arial" w:hAnsi="Arial" w:cs="Arial"/>
          <w:sz w:val="24"/>
          <w:szCs w:val="24"/>
        </w:rPr>
        <w:t>For example, if a parent wants a child to receive homework the practitioner</w:t>
      </w:r>
      <w:r w:rsidR="008612E0" w:rsidRPr="00B62883">
        <w:rPr>
          <w:rFonts w:ascii="Arial" w:hAnsi="Arial" w:cs="Arial"/>
          <w:sz w:val="24"/>
          <w:szCs w:val="24"/>
        </w:rPr>
        <w:t xml:space="preserve"> can create a SWOT analysis which highlights the strengths, weaknesses, opportunities and threats of implementing th</w:t>
      </w:r>
      <w:r w:rsidR="00DD7ACD" w:rsidRPr="00B62883">
        <w:rPr>
          <w:rFonts w:ascii="Arial" w:hAnsi="Arial" w:cs="Arial"/>
          <w:sz w:val="24"/>
          <w:szCs w:val="24"/>
        </w:rPr>
        <w:t>at</w:t>
      </w:r>
      <w:r w:rsidR="008612E0" w:rsidRPr="00B62883">
        <w:rPr>
          <w:rFonts w:ascii="Arial" w:hAnsi="Arial" w:cs="Arial"/>
          <w:sz w:val="24"/>
          <w:szCs w:val="24"/>
        </w:rPr>
        <w:t xml:space="preserve"> change</w:t>
      </w:r>
      <w:r w:rsidR="00015CE0" w:rsidRPr="00B62883">
        <w:rPr>
          <w:rFonts w:ascii="Arial" w:hAnsi="Arial" w:cs="Arial"/>
          <w:sz w:val="24"/>
          <w:szCs w:val="24"/>
        </w:rPr>
        <w:t xml:space="preserve"> (Bonnici and Galea, 2015)</w:t>
      </w:r>
      <w:r w:rsidR="008612E0" w:rsidRPr="00B62883">
        <w:rPr>
          <w:rFonts w:ascii="Arial" w:hAnsi="Arial" w:cs="Arial"/>
          <w:sz w:val="24"/>
          <w:szCs w:val="24"/>
        </w:rPr>
        <w:t xml:space="preserve">. </w:t>
      </w:r>
      <w:r w:rsidR="00AF5B3F" w:rsidRPr="00B62883">
        <w:rPr>
          <w:rFonts w:ascii="Arial" w:hAnsi="Arial" w:cs="Arial"/>
          <w:sz w:val="24"/>
          <w:szCs w:val="24"/>
        </w:rPr>
        <w:t>Another advantage is if</w:t>
      </w:r>
      <w:r w:rsidR="002F6849" w:rsidRPr="00B62883">
        <w:rPr>
          <w:rFonts w:ascii="Arial" w:hAnsi="Arial" w:cs="Arial"/>
          <w:sz w:val="24"/>
          <w:szCs w:val="24"/>
        </w:rPr>
        <w:t xml:space="preserve"> early </w:t>
      </w:r>
      <w:r w:rsidR="00CB2E86" w:rsidRPr="00B62883">
        <w:rPr>
          <w:rFonts w:ascii="Arial" w:hAnsi="Arial" w:cs="Arial"/>
          <w:sz w:val="24"/>
          <w:szCs w:val="24"/>
        </w:rPr>
        <w:t>year’s</w:t>
      </w:r>
      <w:r w:rsidR="002F6849" w:rsidRPr="00B62883">
        <w:rPr>
          <w:rFonts w:ascii="Arial" w:hAnsi="Arial" w:cs="Arial"/>
          <w:sz w:val="24"/>
          <w:szCs w:val="24"/>
        </w:rPr>
        <w:t xml:space="preserve"> setting </w:t>
      </w:r>
      <w:r w:rsidR="00D60EAA" w:rsidRPr="00B62883">
        <w:rPr>
          <w:rFonts w:ascii="Arial" w:hAnsi="Arial" w:cs="Arial"/>
          <w:sz w:val="24"/>
          <w:szCs w:val="24"/>
        </w:rPr>
        <w:t>has</w:t>
      </w:r>
      <w:r w:rsidR="002F6849" w:rsidRPr="00B62883">
        <w:rPr>
          <w:rFonts w:ascii="Arial" w:hAnsi="Arial" w:cs="Arial"/>
          <w:sz w:val="24"/>
          <w:szCs w:val="24"/>
        </w:rPr>
        <w:t xml:space="preserve"> created </w:t>
      </w:r>
      <w:r w:rsidR="007159D6" w:rsidRPr="00B62883">
        <w:rPr>
          <w:rFonts w:ascii="Arial" w:hAnsi="Arial" w:cs="Arial"/>
          <w:sz w:val="24"/>
          <w:szCs w:val="24"/>
        </w:rPr>
        <w:t>a</w:t>
      </w:r>
      <w:r w:rsidR="008B03A0" w:rsidRPr="00B62883">
        <w:rPr>
          <w:rFonts w:ascii="Arial" w:hAnsi="Arial" w:cs="Arial"/>
          <w:sz w:val="24"/>
          <w:szCs w:val="24"/>
        </w:rPr>
        <w:t xml:space="preserve"> questionnaire </w:t>
      </w:r>
      <w:r w:rsidR="00CB2E86" w:rsidRPr="00B62883">
        <w:rPr>
          <w:rFonts w:ascii="Arial" w:hAnsi="Arial" w:cs="Arial"/>
          <w:sz w:val="24"/>
          <w:szCs w:val="24"/>
        </w:rPr>
        <w:t>for parents, the practitioners can keep things anonymous</w:t>
      </w:r>
      <w:r w:rsidR="00AF5B3F" w:rsidRPr="00B62883">
        <w:rPr>
          <w:rFonts w:ascii="Arial" w:hAnsi="Arial" w:cs="Arial"/>
          <w:sz w:val="24"/>
          <w:szCs w:val="24"/>
        </w:rPr>
        <w:t xml:space="preserve"> without asking private questions</w:t>
      </w:r>
      <w:r w:rsidR="005F7662" w:rsidRPr="00B62883">
        <w:rPr>
          <w:rFonts w:ascii="Arial" w:hAnsi="Arial" w:cs="Arial"/>
          <w:sz w:val="24"/>
          <w:szCs w:val="24"/>
        </w:rPr>
        <w:t xml:space="preserve"> such as their name</w:t>
      </w:r>
      <w:r w:rsidR="00CB2E86" w:rsidRPr="00B62883">
        <w:rPr>
          <w:rFonts w:ascii="Arial" w:hAnsi="Arial" w:cs="Arial"/>
          <w:sz w:val="24"/>
          <w:szCs w:val="24"/>
        </w:rPr>
        <w:t xml:space="preserve">. </w:t>
      </w:r>
      <w:r w:rsidR="00847C5B" w:rsidRPr="00B62883">
        <w:rPr>
          <w:rFonts w:ascii="Arial" w:hAnsi="Arial" w:cs="Arial"/>
          <w:sz w:val="24"/>
          <w:szCs w:val="24"/>
        </w:rPr>
        <w:t xml:space="preserve">Keeping a questionnaire anonymous can lead to parents to provide honest responses </w:t>
      </w:r>
      <w:r w:rsidR="007E3525" w:rsidRPr="00B62883">
        <w:rPr>
          <w:rFonts w:ascii="Arial" w:hAnsi="Arial" w:cs="Arial"/>
          <w:sz w:val="24"/>
          <w:szCs w:val="24"/>
        </w:rPr>
        <w:t xml:space="preserve">about the quality of the setting </w:t>
      </w:r>
      <w:r w:rsidR="00847C5B" w:rsidRPr="00B62883">
        <w:rPr>
          <w:rFonts w:ascii="Arial" w:hAnsi="Arial" w:cs="Arial"/>
          <w:sz w:val="24"/>
          <w:szCs w:val="24"/>
        </w:rPr>
        <w:t xml:space="preserve">and would not feel </w:t>
      </w:r>
      <w:r w:rsidR="00D60EAA" w:rsidRPr="00B62883">
        <w:rPr>
          <w:rFonts w:ascii="Arial" w:hAnsi="Arial" w:cs="Arial"/>
          <w:sz w:val="24"/>
          <w:szCs w:val="24"/>
        </w:rPr>
        <w:t xml:space="preserve">embarrassed and </w:t>
      </w:r>
      <w:r w:rsidR="00847C5B" w:rsidRPr="00B62883">
        <w:rPr>
          <w:rFonts w:ascii="Arial" w:hAnsi="Arial" w:cs="Arial"/>
          <w:sz w:val="24"/>
          <w:szCs w:val="24"/>
        </w:rPr>
        <w:t>judged if they have provided negative feedbac</w:t>
      </w:r>
      <w:r w:rsidR="007E3525" w:rsidRPr="00B62883">
        <w:rPr>
          <w:rFonts w:ascii="Arial" w:hAnsi="Arial" w:cs="Arial"/>
          <w:sz w:val="24"/>
          <w:szCs w:val="24"/>
        </w:rPr>
        <w:t xml:space="preserve">k (Landon, 2016). </w:t>
      </w:r>
      <w:r w:rsidR="00847C5B" w:rsidRPr="00B62883">
        <w:rPr>
          <w:rFonts w:ascii="Arial" w:hAnsi="Arial" w:cs="Arial"/>
          <w:sz w:val="24"/>
          <w:szCs w:val="24"/>
        </w:rPr>
        <w:t xml:space="preserve"> </w:t>
      </w:r>
    </w:p>
    <w:p w14:paraId="74BF7DDA" w14:textId="10EA985F" w:rsidR="007E3525" w:rsidRDefault="00525069" w:rsidP="00F36DAD">
      <w:pPr>
        <w:spacing w:line="360" w:lineRule="auto"/>
        <w:jc w:val="both"/>
        <w:rPr>
          <w:rFonts w:ascii="Arial" w:hAnsi="Arial" w:cs="Arial"/>
          <w:sz w:val="24"/>
          <w:szCs w:val="24"/>
        </w:rPr>
      </w:pPr>
      <w:r w:rsidRPr="00B62883">
        <w:rPr>
          <w:rFonts w:ascii="Arial" w:hAnsi="Arial" w:cs="Arial"/>
          <w:sz w:val="24"/>
          <w:szCs w:val="24"/>
        </w:rPr>
        <w:t>A disadvantage of a questionnaire</w:t>
      </w:r>
      <w:r w:rsidR="00643935" w:rsidRPr="00B62883">
        <w:rPr>
          <w:rFonts w:ascii="Arial" w:hAnsi="Arial" w:cs="Arial"/>
          <w:sz w:val="24"/>
          <w:szCs w:val="24"/>
        </w:rPr>
        <w:t xml:space="preserve"> is that some parent</w:t>
      </w:r>
      <w:r w:rsidR="00D66254" w:rsidRPr="00B62883">
        <w:rPr>
          <w:rFonts w:ascii="Arial" w:hAnsi="Arial" w:cs="Arial"/>
          <w:sz w:val="24"/>
          <w:szCs w:val="24"/>
        </w:rPr>
        <w:t>s feel threatened when they have to complete a form</w:t>
      </w:r>
      <w:r w:rsidR="00DD7ACD" w:rsidRPr="00B62883">
        <w:rPr>
          <w:rFonts w:ascii="Arial" w:hAnsi="Arial" w:cs="Arial"/>
          <w:sz w:val="24"/>
          <w:szCs w:val="24"/>
        </w:rPr>
        <w:t xml:space="preserve"> (Neville, 2013). For instance, some parents cannot read or write</w:t>
      </w:r>
      <w:r w:rsidR="00F4100B" w:rsidRPr="00B62883">
        <w:rPr>
          <w:rFonts w:ascii="Arial" w:hAnsi="Arial" w:cs="Arial"/>
          <w:sz w:val="24"/>
          <w:szCs w:val="24"/>
        </w:rPr>
        <w:t xml:space="preserve"> which results in </w:t>
      </w:r>
      <w:r w:rsidR="008B03A0" w:rsidRPr="00B62883">
        <w:rPr>
          <w:rFonts w:ascii="Arial" w:hAnsi="Arial" w:cs="Arial"/>
          <w:sz w:val="24"/>
          <w:szCs w:val="24"/>
        </w:rPr>
        <w:t xml:space="preserve">the setting </w:t>
      </w:r>
      <w:r w:rsidR="00F4100B" w:rsidRPr="00B62883">
        <w:rPr>
          <w:rFonts w:ascii="Arial" w:hAnsi="Arial" w:cs="Arial"/>
          <w:sz w:val="24"/>
          <w:szCs w:val="24"/>
        </w:rPr>
        <w:t>receiving fewer questionnaires</w:t>
      </w:r>
      <w:r w:rsidR="008B03A0" w:rsidRPr="00B62883">
        <w:rPr>
          <w:rFonts w:ascii="Arial" w:hAnsi="Arial" w:cs="Arial"/>
          <w:sz w:val="24"/>
          <w:szCs w:val="24"/>
        </w:rPr>
        <w:t xml:space="preserve"> which leads to fewer feedback and opinions about the quality of the setting (Neville, 2013)</w:t>
      </w:r>
      <w:r w:rsidR="00DD7ACD" w:rsidRPr="00B62883">
        <w:rPr>
          <w:rFonts w:ascii="Arial" w:hAnsi="Arial" w:cs="Arial"/>
          <w:sz w:val="24"/>
          <w:szCs w:val="24"/>
        </w:rPr>
        <w:t xml:space="preserve">. </w:t>
      </w:r>
      <w:r w:rsidR="00742479" w:rsidRPr="00B62883">
        <w:rPr>
          <w:rFonts w:ascii="Arial" w:hAnsi="Arial" w:cs="Arial"/>
          <w:sz w:val="24"/>
          <w:szCs w:val="24"/>
        </w:rPr>
        <w:t xml:space="preserve">Another disadvantage is that certain questions are included in the questionnaire which does not give the practitioners the opportunity to ask further questions and </w:t>
      </w:r>
      <w:r w:rsidR="003A1BB9" w:rsidRPr="00B62883">
        <w:rPr>
          <w:rFonts w:ascii="Arial" w:hAnsi="Arial" w:cs="Arial"/>
          <w:sz w:val="24"/>
          <w:szCs w:val="24"/>
        </w:rPr>
        <w:t>gain better understanding</w:t>
      </w:r>
      <w:r w:rsidR="00742479" w:rsidRPr="00B62883">
        <w:rPr>
          <w:rFonts w:ascii="Arial" w:hAnsi="Arial" w:cs="Arial"/>
          <w:sz w:val="24"/>
          <w:szCs w:val="24"/>
        </w:rPr>
        <w:t xml:space="preserve"> on the parent’s opinions </w:t>
      </w:r>
      <w:r w:rsidR="00E01BC7" w:rsidRPr="00B62883">
        <w:rPr>
          <w:rFonts w:ascii="Arial" w:hAnsi="Arial" w:cs="Arial"/>
          <w:sz w:val="24"/>
          <w:szCs w:val="24"/>
        </w:rPr>
        <w:t>about</w:t>
      </w:r>
      <w:r w:rsidR="00742479" w:rsidRPr="00B62883">
        <w:rPr>
          <w:rFonts w:ascii="Arial" w:hAnsi="Arial" w:cs="Arial"/>
          <w:sz w:val="24"/>
          <w:szCs w:val="24"/>
        </w:rPr>
        <w:t xml:space="preserve"> the quality of the setting</w:t>
      </w:r>
      <w:r w:rsidR="00270600" w:rsidRPr="00B62883">
        <w:rPr>
          <w:rFonts w:ascii="Arial" w:hAnsi="Arial" w:cs="Arial"/>
          <w:sz w:val="24"/>
          <w:szCs w:val="24"/>
        </w:rPr>
        <w:t xml:space="preserve"> (Wolff, 2021)</w:t>
      </w:r>
      <w:r w:rsidR="00742479" w:rsidRPr="00B62883">
        <w:rPr>
          <w:rFonts w:ascii="Arial" w:hAnsi="Arial" w:cs="Arial"/>
          <w:sz w:val="24"/>
          <w:szCs w:val="24"/>
        </w:rPr>
        <w:t xml:space="preserve">. </w:t>
      </w:r>
      <w:r w:rsidR="00A07A0B" w:rsidRPr="00B62883">
        <w:rPr>
          <w:rFonts w:ascii="Arial" w:hAnsi="Arial" w:cs="Arial"/>
          <w:sz w:val="24"/>
          <w:szCs w:val="24"/>
        </w:rPr>
        <w:t xml:space="preserve">However, asking open-ended questions provides </w:t>
      </w:r>
      <w:r w:rsidR="00B62883" w:rsidRPr="00B62883">
        <w:rPr>
          <w:rFonts w:ascii="Arial" w:hAnsi="Arial" w:cs="Arial"/>
          <w:sz w:val="24"/>
          <w:szCs w:val="24"/>
        </w:rPr>
        <w:t xml:space="preserve">a </w:t>
      </w:r>
      <w:r w:rsidR="00A07A0B" w:rsidRPr="00B62883">
        <w:rPr>
          <w:rFonts w:ascii="Arial" w:hAnsi="Arial" w:cs="Arial"/>
          <w:sz w:val="24"/>
          <w:szCs w:val="24"/>
        </w:rPr>
        <w:t xml:space="preserve">deeper understanding of the </w:t>
      </w:r>
      <w:r w:rsidR="00A07A0B" w:rsidRPr="00B62883">
        <w:rPr>
          <w:rFonts w:ascii="Arial" w:hAnsi="Arial" w:cs="Arial"/>
          <w:sz w:val="24"/>
          <w:szCs w:val="24"/>
        </w:rPr>
        <w:lastRenderedPageBreak/>
        <w:t xml:space="preserve">individuals opinions and views because they have to provide information </w:t>
      </w:r>
      <w:r w:rsidR="0018264A" w:rsidRPr="00B62883">
        <w:rPr>
          <w:rFonts w:ascii="Arial" w:hAnsi="Arial" w:cs="Arial"/>
          <w:sz w:val="24"/>
          <w:szCs w:val="24"/>
        </w:rPr>
        <w:t>without the yes or no answer</w:t>
      </w:r>
      <w:r w:rsidR="00270600" w:rsidRPr="00B62883">
        <w:rPr>
          <w:rFonts w:ascii="Arial" w:hAnsi="Arial" w:cs="Arial"/>
          <w:sz w:val="24"/>
          <w:szCs w:val="24"/>
        </w:rPr>
        <w:t xml:space="preserve"> (Wolff, 2021)</w:t>
      </w:r>
      <w:r w:rsidR="00A07A0B" w:rsidRPr="00B62883">
        <w:rPr>
          <w:rFonts w:ascii="Arial" w:hAnsi="Arial" w:cs="Arial"/>
          <w:sz w:val="24"/>
          <w:szCs w:val="24"/>
        </w:rPr>
        <w:t>.</w:t>
      </w:r>
      <w:r w:rsidR="00A07A0B">
        <w:rPr>
          <w:rFonts w:ascii="Arial" w:hAnsi="Arial" w:cs="Arial"/>
          <w:sz w:val="24"/>
          <w:szCs w:val="24"/>
        </w:rPr>
        <w:t xml:space="preserve"> </w:t>
      </w:r>
    </w:p>
    <w:p w14:paraId="0CD75454" w14:textId="77777777" w:rsidR="007E3525" w:rsidRDefault="007E3525" w:rsidP="001701AF">
      <w:pPr>
        <w:spacing w:line="360" w:lineRule="auto"/>
        <w:rPr>
          <w:rFonts w:ascii="Arial" w:hAnsi="Arial" w:cs="Arial"/>
          <w:sz w:val="24"/>
          <w:szCs w:val="24"/>
        </w:rPr>
      </w:pPr>
    </w:p>
    <w:p w14:paraId="0B8089EB" w14:textId="32493640" w:rsidR="00610BE8" w:rsidRPr="0076169F" w:rsidRDefault="003C31CF" w:rsidP="004D7D27">
      <w:pPr>
        <w:spacing w:line="360" w:lineRule="auto"/>
        <w:jc w:val="both"/>
        <w:rPr>
          <w:rFonts w:ascii="Arial" w:hAnsi="Arial" w:cs="Arial"/>
          <w:sz w:val="24"/>
          <w:szCs w:val="24"/>
        </w:rPr>
      </w:pPr>
      <w:r w:rsidRPr="0076169F">
        <w:rPr>
          <w:rFonts w:ascii="Arial" w:hAnsi="Arial" w:cs="Arial"/>
          <w:sz w:val="24"/>
          <w:szCs w:val="24"/>
        </w:rPr>
        <w:t xml:space="preserve">Another quality assurance method is the Early Childhood Environment </w:t>
      </w:r>
      <w:r w:rsidR="00F33875" w:rsidRPr="0076169F">
        <w:rPr>
          <w:rFonts w:ascii="Arial" w:hAnsi="Arial" w:cs="Arial"/>
          <w:sz w:val="24"/>
          <w:szCs w:val="24"/>
        </w:rPr>
        <w:t xml:space="preserve">Rating </w:t>
      </w:r>
      <w:r w:rsidRPr="0076169F">
        <w:rPr>
          <w:rFonts w:ascii="Arial" w:hAnsi="Arial" w:cs="Arial"/>
          <w:sz w:val="24"/>
          <w:szCs w:val="24"/>
        </w:rPr>
        <w:t>Scale (ECERS). The ECERS assesses the quality of early childhood learning environments for children</w:t>
      </w:r>
      <w:r w:rsidR="00982C66" w:rsidRPr="0076169F">
        <w:rPr>
          <w:rFonts w:ascii="Arial" w:hAnsi="Arial" w:cs="Arial"/>
          <w:sz w:val="24"/>
          <w:szCs w:val="24"/>
        </w:rPr>
        <w:t xml:space="preserve"> </w:t>
      </w:r>
      <w:r w:rsidR="00C20A25" w:rsidRPr="0076169F">
        <w:rPr>
          <w:rFonts w:ascii="Arial" w:hAnsi="Arial" w:cs="Arial"/>
          <w:sz w:val="24"/>
          <w:szCs w:val="24"/>
        </w:rPr>
        <w:t>(</w:t>
      </w:r>
      <w:r w:rsidR="000E7FD4" w:rsidRPr="0076169F">
        <w:rPr>
          <w:rFonts w:ascii="Arial" w:hAnsi="Arial" w:cs="Arial"/>
          <w:sz w:val="24"/>
          <w:szCs w:val="24"/>
        </w:rPr>
        <w:t>Department for Education, 2018</w:t>
      </w:r>
      <w:r w:rsidR="00C20A25" w:rsidRPr="0076169F">
        <w:rPr>
          <w:rFonts w:ascii="Arial" w:hAnsi="Arial" w:cs="Arial"/>
          <w:sz w:val="24"/>
          <w:szCs w:val="24"/>
        </w:rPr>
        <w:t>)</w:t>
      </w:r>
      <w:r w:rsidRPr="0076169F">
        <w:rPr>
          <w:rFonts w:ascii="Arial" w:hAnsi="Arial" w:cs="Arial"/>
          <w:sz w:val="24"/>
          <w:szCs w:val="24"/>
        </w:rPr>
        <w:t xml:space="preserve">. </w:t>
      </w:r>
      <w:r w:rsidR="005A39BE" w:rsidRPr="0076169F">
        <w:rPr>
          <w:rFonts w:ascii="Arial" w:hAnsi="Arial" w:cs="Arial"/>
          <w:sz w:val="24"/>
          <w:szCs w:val="24"/>
        </w:rPr>
        <w:t>The ECERS has seven subscales to support practitioners to assess the environment effectivity. The seven subscales are, personal care routines, furnishing and display, language, fine and gross motor activities, adult needs, social development and creative activities</w:t>
      </w:r>
      <w:r w:rsidR="00F33875" w:rsidRPr="0076169F">
        <w:rPr>
          <w:rFonts w:ascii="Arial" w:hAnsi="Arial" w:cs="Arial"/>
          <w:sz w:val="24"/>
          <w:szCs w:val="24"/>
        </w:rPr>
        <w:t xml:space="preserve"> (Calder, 1995)</w:t>
      </w:r>
      <w:r w:rsidR="005A39BE" w:rsidRPr="0076169F">
        <w:rPr>
          <w:rFonts w:ascii="Arial" w:hAnsi="Arial" w:cs="Arial"/>
          <w:sz w:val="24"/>
          <w:szCs w:val="24"/>
        </w:rPr>
        <w:t xml:space="preserve">. </w:t>
      </w:r>
      <w:r w:rsidRPr="0076169F">
        <w:rPr>
          <w:rFonts w:ascii="Arial" w:hAnsi="Arial" w:cs="Arial"/>
          <w:sz w:val="24"/>
          <w:szCs w:val="24"/>
        </w:rPr>
        <w:t xml:space="preserve">By </w:t>
      </w:r>
      <w:r w:rsidR="005A39BE" w:rsidRPr="0076169F">
        <w:rPr>
          <w:rFonts w:ascii="Arial" w:hAnsi="Arial" w:cs="Arial"/>
          <w:sz w:val="24"/>
          <w:szCs w:val="24"/>
        </w:rPr>
        <w:t>looking at the seven subscales, the practitioners assess</w:t>
      </w:r>
      <w:r w:rsidRPr="0076169F">
        <w:rPr>
          <w:rFonts w:ascii="Arial" w:hAnsi="Arial" w:cs="Arial"/>
          <w:sz w:val="24"/>
          <w:szCs w:val="24"/>
        </w:rPr>
        <w:t xml:space="preserve"> the learning </w:t>
      </w:r>
      <w:r w:rsidR="008A3786" w:rsidRPr="0076169F">
        <w:rPr>
          <w:rFonts w:ascii="Arial" w:hAnsi="Arial" w:cs="Arial"/>
          <w:sz w:val="24"/>
          <w:szCs w:val="24"/>
        </w:rPr>
        <w:t>environment</w:t>
      </w:r>
      <w:r w:rsidR="005A39BE" w:rsidRPr="0076169F">
        <w:rPr>
          <w:rFonts w:ascii="Arial" w:hAnsi="Arial" w:cs="Arial"/>
          <w:sz w:val="24"/>
          <w:szCs w:val="24"/>
        </w:rPr>
        <w:t xml:space="preserve"> by</w:t>
      </w:r>
      <w:r w:rsidRPr="0076169F">
        <w:rPr>
          <w:rFonts w:ascii="Arial" w:hAnsi="Arial" w:cs="Arial"/>
          <w:sz w:val="24"/>
          <w:szCs w:val="24"/>
        </w:rPr>
        <w:t xml:space="preserve"> mark</w:t>
      </w:r>
      <w:r w:rsidR="005A39BE" w:rsidRPr="0076169F">
        <w:rPr>
          <w:rFonts w:ascii="Arial" w:hAnsi="Arial" w:cs="Arial"/>
          <w:sz w:val="24"/>
          <w:szCs w:val="24"/>
        </w:rPr>
        <w:t>ing</w:t>
      </w:r>
      <w:r w:rsidRPr="0076169F">
        <w:rPr>
          <w:rFonts w:ascii="Arial" w:hAnsi="Arial" w:cs="Arial"/>
          <w:sz w:val="24"/>
          <w:szCs w:val="24"/>
        </w:rPr>
        <w:t xml:space="preserve"> it from 1-7</w:t>
      </w:r>
      <w:r w:rsidR="00803D94" w:rsidRPr="0076169F">
        <w:rPr>
          <w:rFonts w:ascii="Arial" w:hAnsi="Arial" w:cs="Arial"/>
          <w:sz w:val="24"/>
          <w:szCs w:val="24"/>
        </w:rPr>
        <w:t xml:space="preserve"> with </w:t>
      </w:r>
      <w:r w:rsidR="008A3786" w:rsidRPr="0076169F">
        <w:rPr>
          <w:rFonts w:ascii="Arial" w:hAnsi="Arial" w:cs="Arial"/>
          <w:sz w:val="24"/>
          <w:szCs w:val="24"/>
        </w:rPr>
        <w:t>one</w:t>
      </w:r>
      <w:r w:rsidR="00803D94" w:rsidRPr="0076169F">
        <w:rPr>
          <w:rFonts w:ascii="Arial" w:hAnsi="Arial" w:cs="Arial"/>
          <w:sz w:val="24"/>
          <w:szCs w:val="24"/>
        </w:rPr>
        <w:t xml:space="preserve"> being adequate and </w:t>
      </w:r>
      <w:r w:rsidR="008A3786" w:rsidRPr="0076169F">
        <w:rPr>
          <w:rFonts w:ascii="Arial" w:hAnsi="Arial" w:cs="Arial"/>
          <w:sz w:val="24"/>
          <w:szCs w:val="24"/>
        </w:rPr>
        <w:t>seven</w:t>
      </w:r>
      <w:r w:rsidR="00803D94" w:rsidRPr="0076169F">
        <w:rPr>
          <w:rFonts w:ascii="Arial" w:hAnsi="Arial" w:cs="Arial"/>
          <w:sz w:val="24"/>
          <w:szCs w:val="24"/>
        </w:rPr>
        <w:t xml:space="preserve"> being excellent</w:t>
      </w:r>
      <w:r w:rsidR="00C20A25" w:rsidRPr="0076169F">
        <w:rPr>
          <w:rFonts w:ascii="Arial" w:hAnsi="Arial" w:cs="Arial"/>
          <w:sz w:val="24"/>
          <w:szCs w:val="24"/>
        </w:rPr>
        <w:t xml:space="preserve"> </w:t>
      </w:r>
      <w:r w:rsidR="005A39BE" w:rsidRPr="0076169F">
        <w:rPr>
          <w:rFonts w:ascii="Arial" w:hAnsi="Arial" w:cs="Arial"/>
          <w:sz w:val="24"/>
          <w:szCs w:val="24"/>
        </w:rPr>
        <w:t>(Calder, 1995</w:t>
      </w:r>
      <w:r w:rsidR="00C20A25" w:rsidRPr="0076169F">
        <w:rPr>
          <w:rFonts w:ascii="Arial" w:hAnsi="Arial" w:cs="Arial"/>
          <w:sz w:val="24"/>
          <w:szCs w:val="24"/>
        </w:rPr>
        <w:t>)</w:t>
      </w:r>
      <w:r w:rsidR="00803D94" w:rsidRPr="0076169F">
        <w:rPr>
          <w:rFonts w:ascii="Arial" w:hAnsi="Arial" w:cs="Arial"/>
          <w:sz w:val="24"/>
          <w:szCs w:val="24"/>
        </w:rPr>
        <w:t>.</w:t>
      </w:r>
      <w:r w:rsidR="00144B4C" w:rsidRPr="0076169F">
        <w:rPr>
          <w:rFonts w:ascii="Arial" w:hAnsi="Arial" w:cs="Arial"/>
          <w:sz w:val="24"/>
          <w:szCs w:val="24"/>
        </w:rPr>
        <w:t xml:space="preserve"> </w:t>
      </w:r>
      <w:r w:rsidR="000878D2" w:rsidRPr="0076169F">
        <w:rPr>
          <w:rFonts w:ascii="Arial" w:hAnsi="Arial" w:cs="Arial"/>
          <w:sz w:val="24"/>
          <w:szCs w:val="24"/>
        </w:rPr>
        <w:t>Countries like Spain, England and Germany use the ECERS and the results show t</w:t>
      </w:r>
      <w:r w:rsidR="00982C66" w:rsidRPr="0076169F">
        <w:rPr>
          <w:rFonts w:ascii="Arial" w:hAnsi="Arial" w:cs="Arial"/>
          <w:sz w:val="24"/>
          <w:szCs w:val="24"/>
        </w:rPr>
        <w:t>hat it</w:t>
      </w:r>
      <w:r w:rsidR="000878D2" w:rsidRPr="0076169F">
        <w:rPr>
          <w:rFonts w:ascii="Arial" w:hAnsi="Arial" w:cs="Arial"/>
          <w:sz w:val="24"/>
          <w:szCs w:val="24"/>
        </w:rPr>
        <w:t xml:space="preserve"> supports child development outcomes </w:t>
      </w:r>
      <w:r w:rsidR="00982C66" w:rsidRPr="0076169F">
        <w:rPr>
          <w:rFonts w:ascii="Arial" w:hAnsi="Arial" w:cs="Arial"/>
          <w:sz w:val="24"/>
          <w:szCs w:val="24"/>
        </w:rPr>
        <w:t xml:space="preserve">as the </w:t>
      </w:r>
      <w:r w:rsidR="000878D2" w:rsidRPr="0076169F">
        <w:rPr>
          <w:rFonts w:ascii="Arial" w:hAnsi="Arial" w:cs="Arial"/>
          <w:sz w:val="24"/>
          <w:szCs w:val="24"/>
        </w:rPr>
        <w:t>environment is effectiv</w:t>
      </w:r>
      <w:r w:rsidR="00982C66" w:rsidRPr="0076169F">
        <w:rPr>
          <w:rFonts w:ascii="Arial" w:hAnsi="Arial" w:cs="Arial"/>
          <w:sz w:val="24"/>
          <w:szCs w:val="24"/>
        </w:rPr>
        <w:t>e for children’s learning</w:t>
      </w:r>
      <w:r w:rsidR="000878D2" w:rsidRPr="0076169F">
        <w:rPr>
          <w:rFonts w:ascii="Arial" w:hAnsi="Arial" w:cs="Arial"/>
          <w:sz w:val="24"/>
          <w:szCs w:val="24"/>
        </w:rPr>
        <w:t xml:space="preserve"> </w:t>
      </w:r>
      <w:r w:rsidR="00037555" w:rsidRPr="0076169F">
        <w:rPr>
          <w:rFonts w:ascii="Arial" w:hAnsi="Arial" w:cs="Arial"/>
          <w:sz w:val="24"/>
          <w:szCs w:val="24"/>
        </w:rPr>
        <w:t xml:space="preserve">(Clifford and </w:t>
      </w:r>
      <w:proofErr w:type="spellStart"/>
      <w:r w:rsidR="00037555" w:rsidRPr="0076169F">
        <w:rPr>
          <w:rFonts w:ascii="Arial" w:hAnsi="Arial" w:cs="Arial"/>
          <w:sz w:val="24"/>
          <w:szCs w:val="24"/>
        </w:rPr>
        <w:t>Reszeka</w:t>
      </w:r>
      <w:proofErr w:type="spellEnd"/>
      <w:r w:rsidR="00037555" w:rsidRPr="0076169F">
        <w:rPr>
          <w:rFonts w:ascii="Arial" w:hAnsi="Arial" w:cs="Arial"/>
          <w:sz w:val="24"/>
          <w:szCs w:val="24"/>
        </w:rPr>
        <w:t xml:space="preserve">, 2010). </w:t>
      </w:r>
    </w:p>
    <w:p w14:paraId="4C553C6F" w14:textId="41EDC59C" w:rsidR="005A39BE" w:rsidRPr="008132CE" w:rsidRDefault="009042E2" w:rsidP="004D7D27">
      <w:pPr>
        <w:spacing w:line="360" w:lineRule="auto"/>
        <w:jc w:val="both"/>
        <w:rPr>
          <w:rFonts w:ascii="Arial" w:hAnsi="Arial" w:cs="Arial"/>
          <w:sz w:val="24"/>
          <w:szCs w:val="24"/>
        </w:rPr>
      </w:pPr>
      <w:r w:rsidRPr="0076169F">
        <w:rPr>
          <w:rFonts w:ascii="Arial" w:hAnsi="Arial" w:cs="Arial"/>
          <w:sz w:val="24"/>
          <w:szCs w:val="24"/>
        </w:rPr>
        <w:t>A good quality learning environment is very important because Reggio believes that the environment is the 3</w:t>
      </w:r>
      <w:r w:rsidRPr="0076169F">
        <w:rPr>
          <w:rFonts w:ascii="Arial" w:hAnsi="Arial" w:cs="Arial"/>
          <w:sz w:val="24"/>
          <w:szCs w:val="24"/>
          <w:vertAlign w:val="superscript"/>
        </w:rPr>
        <w:t>rd</w:t>
      </w:r>
      <w:r w:rsidRPr="0076169F">
        <w:rPr>
          <w:rFonts w:ascii="Arial" w:hAnsi="Arial" w:cs="Arial"/>
          <w:sz w:val="24"/>
          <w:szCs w:val="24"/>
        </w:rPr>
        <w:t xml:space="preserve"> teacher</w:t>
      </w:r>
      <w:r w:rsidR="00144B4C" w:rsidRPr="0076169F">
        <w:rPr>
          <w:rFonts w:ascii="Arial" w:hAnsi="Arial" w:cs="Arial"/>
          <w:sz w:val="24"/>
          <w:szCs w:val="24"/>
        </w:rPr>
        <w:t xml:space="preserve"> as it encourages children to explore and discover (Berg, 2021)</w:t>
      </w:r>
      <w:r w:rsidRPr="0076169F">
        <w:rPr>
          <w:rFonts w:ascii="Arial" w:hAnsi="Arial" w:cs="Arial"/>
          <w:sz w:val="24"/>
          <w:szCs w:val="24"/>
        </w:rPr>
        <w:t xml:space="preserve">. </w:t>
      </w:r>
      <w:r w:rsidR="00CB2047" w:rsidRPr="0076169F">
        <w:rPr>
          <w:rFonts w:ascii="Arial" w:hAnsi="Arial" w:cs="Arial"/>
          <w:sz w:val="24"/>
          <w:szCs w:val="24"/>
        </w:rPr>
        <w:t>Likewise, Montessori believe</w:t>
      </w:r>
      <w:r w:rsidR="004D7D27" w:rsidRPr="0076169F">
        <w:rPr>
          <w:rFonts w:ascii="Arial" w:hAnsi="Arial" w:cs="Arial"/>
          <w:sz w:val="24"/>
          <w:szCs w:val="24"/>
        </w:rPr>
        <w:t>d</w:t>
      </w:r>
      <w:r w:rsidR="00CB2047" w:rsidRPr="0076169F">
        <w:rPr>
          <w:rFonts w:ascii="Arial" w:hAnsi="Arial" w:cs="Arial"/>
          <w:sz w:val="24"/>
          <w:szCs w:val="24"/>
        </w:rPr>
        <w:t xml:space="preserve"> that the environment is an important part of a child’s learning experience</w:t>
      </w:r>
      <w:r w:rsidR="00404E2A" w:rsidRPr="0076169F">
        <w:rPr>
          <w:rFonts w:ascii="Arial" w:hAnsi="Arial" w:cs="Arial"/>
          <w:sz w:val="24"/>
          <w:szCs w:val="24"/>
        </w:rPr>
        <w:t xml:space="preserve"> (Montessori Academy, 2023)</w:t>
      </w:r>
      <w:r w:rsidR="004D7D27" w:rsidRPr="0076169F">
        <w:rPr>
          <w:rFonts w:ascii="Arial" w:hAnsi="Arial" w:cs="Arial"/>
          <w:sz w:val="24"/>
          <w:szCs w:val="24"/>
        </w:rPr>
        <w:t xml:space="preserve">. By using the ECERS to assess the quality of a Montessori environment, the quality is likely to be assessed as </w:t>
      </w:r>
      <w:r w:rsidR="00982C66" w:rsidRPr="0076169F">
        <w:rPr>
          <w:rFonts w:ascii="Arial" w:hAnsi="Arial" w:cs="Arial"/>
          <w:sz w:val="24"/>
          <w:szCs w:val="24"/>
        </w:rPr>
        <w:t>7</w:t>
      </w:r>
      <w:r w:rsidR="004D7D27" w:rsidRPr="0076169F">
        <w:rPr>
          <w:rFonts w:ascii="Arial" w:hAnsi="Arial" w:cs="Arial"/>
          <w:sz w:val="24"/>
          <w:szCs w:val="24"/>
        </w:rPr>
        <w:t xml:space="preserve"> because a Montessori setting includes items and object that is suitable for the child’s age </w:t>
      </w:r>
      <w:r w:rsidR="004D7D27" w:rsidRPr="008132CE">
        <w:rPr>
          <w:rFonts w:ascii="Arial" w:hAnsi="Arial" w:cs="Arial"/>
          <w:sz w:val="24"/>
          <w:szCs w:val="24"/>
        </w:rPr>
        <w:t xml:space="preserve">and is a structured setting where everything has a </w:t>
      </w:r>
      <w:r w:rsidR="00404E2A" w:rsidRPr="008132CE">
        <w:rPr>
          <w:rFonts w:ascii="Arial" w:hAnsi="Arial" w:cs="Arial"/>
          <w:sz w:val="24"/>
          <w:szCs w:val="24"/>
        </w:rPr>
        <w:t xml:space="preserve">certain </w:t>
      </w:r>
      <w:r w:rsidR="004D7D27" w:rsidRPr="008132CE">
        <w:rPr>
          <w:rFonts w:ascii="Arial" w:hAnsi="Arial" w:cs="Arial"/>
          <w:sz w:val="24"/>
          <w:szCs w:val="24"/>
        </w:rPr>
        <w:t>place</w:t>
      </w:r>
      <w:r w:rsidR="00404E2A" w:rsidRPr="008132CE">
        <w:rPr>
          <w:rFonts w:ascii="Arial" w:hAnsi="Arial" w:cs="Arial"/>
          <w:sz w:val="24"/>
          <w:szCs w:val="24"/>
        </w:rPr>
        <w:t xml:space="preserve"> (Montessori Academy, 2023). </w:t>
      </w:r>
      <w:r w:rsidR="004D7D27" w:rsidRPr="008132CE">
        <w:rPr>
          <w:rFonts w:ascii="Arial" w:hAnsi="Arial" w:cs="Arial"/>
          <w:sz w:val="24"/>
          <w:szCs w:val="24"/>
        </w:rPr>
        <w:t xml:space="preserve"> </w:t>
      </w:r>
    </w:p>
    <w:p w14:paraId="2F39E77A" w14:textId="23D7158B" w:rsidR="00F74E31" w:rsidRPr="008132CE" w:rsidRDefault="00BC1530" w:rsidP="000E2AD0">
      <w:pPr>
        <w:spacing w:line="360" w:lineRule="auto"/>
        <w:jc w:val="both"/>
        <w:rPr>
          <w:rFonts w:ascii="Arial" w:hAnsi="Arial" w:cs="Arial"/>
          <w:sz w:val="24"/>
          <w:szCs w:val="24"/>
        </w:rPr>
      </w:pPr>
      <w:r w:rsidRPr="008132CE">
        <w:rPr>
          <w:rFonts w:ascii="Arial" w:hAnsi="Arial" w:cs="Arial"/>
          <w:sz w:val="24"/>
          <w:szCs w:val="24"/>
        </w:rPr>
        <w:t>An advantage of using the</w:t>
      </w:r>
      <w:r w:rsidR="00B431F4" w:rsidRPr="008132CE">
        <w:rPr>
          <w:rFonts w:ascii="Arial" w:hAnsi="Arial" w:cs="Arial"/>
          <w:sz w:val="24"/>
          <w:szCs w:val="24"/>
        </w:rPr>
        <w:t xml:space="preserve"> ECERS</w:t>
      </w:r>
      <w:r w:rsidRPr="008132CE">
        <w:rPr>
          <w:rFonts w:ascii="Arial" w:hAnsi="Arial" w:cs="Arial"/>
          <w:sz w:val="24"/>
          <w:szCs w:val="24"/>
        </w:rPr>
        <w:t xml:space="preserve"> is </w:t>
      </w:r>
      <w:r w:rsidR="001473CC" w:rsidRPr="008132CE">
        <w:rPr>
          <w:rFonts w:ascii="Arial" w:hAnsi="Arial" w:cs="Arial"/>
          <w:sz w:val="24"/>
          <w:szCs w:val="24"/>
        </w:rPr>
        <w:t xml:space="preserve">that </w:t>
      </w:r>
      <w:r w:rsidR="00236BFF" w:rsidRPr="008132CE">
        <w:rPr>
          <w:rFonts w:ascii="Arial" w:hAnsi="Arial" w:cs="Arial"/>
          <w:sz w:val="24"/>
          <w:szCs w:val="24"/>
        </w:rPr>
        <w:t xml:space="preserve">early </w:t>
      </w:r>
      <w:r w:rsidR="0066337A" w:rsidRPr="008132CE">
        <w:rPr>
          <w:rFonts w:ascii="Arial" w:hAnsi="Arial" w:cs="Arial"/>
          <w:sz w:val="24"/>
          <w:szCs w:val="24"/>
        </w:rPr>
        <w:t>year’s</w:t>
      </w:r>
      <w:r w:rsidR="00236BFF" w:rsidRPr="008132CE">
        <w:rPr>
          <w:rFonts w:ascii="Arial" w:hAnsi="Arial" w:cs="Arial"/>
          <w:sz w:val="24"/>
          <w:szCs w:val="24"/>
        </w:rPr>
        <w:t xml:space="preserve"> practitioners have an idea on what areas of the environment that needs to be improve</w:t>
      </w:r>
      <w:r w:rsidR="00AC79FF" w:rsidRPr="008132CE">
        <w:rPr>
          <w:rFonts w:ascii="Arial" w:hAnsi="Arial" w:cs="Arial"/>
          <w:sz w:val="24"/>
          <w:szCs w:val="24"/>
        </w:rPr>
        <w:t>d</w:t>
      </w:r>
      <w:r w:rsidR="007145D6" w:rsidRPr="008132CE">
        <w:rPr>
          <w:rFonts w:ascii="Arial" w:hAnsi="Arial" w:cs="Arial"/>
          <w:sz w:val="24"/>
          <w:szCs w:val="24"/>
        </w:rPr>
        <w:t xml:space="preserve"> (Prezi, 2016)</w:t>
      </w:r>
      <w:r w:rsidR="00236BFF" w:rsidRPr="008132CE">
        <w:rPr>
          <w:rFonts w:ascii="Arial" w:hAnsi="Arial" w:cs="Arial"/>
          <w:sz w:val="24"/>
          <w:szCs w:val="24"/>
        </w:rPr>
        <w:t xml:space="preserve">. For instance, if the quality rating of </w:t>
      </w:r>
      <w:r w:rsidR="0066337A" w:rsidRPr="008132CE">
        <w:rPr>
          <w:rFonts w:ascii="Arial" w:hAnsi="Arial" w:cs="Arial"/>
          <w:sz w:val="24"/>
          <w:szCs w:val="24"/>
        </w:rPr>
        <w:t>fine motor is adequate (1) the practitioners will have to review the area</w:t>
      </w:r>
      <w:r w:rsidR="008132CE" w:rsidRPr="008132CE">
        <w:rPr>
          <w:rFonts w:ascii="Arial" w:hAnsi="Arial" w:cs="Arial"/>
          <w:sz w:val="24"/>
          <w:szCs w:val="24"/>
        </w:rPr>
        <w:t>s</w:t>
      </w:r>
      <w:r w:rsidR="0066337A" w:rsidRPr="008132CE">
        <w:rPr>
          <w:rFonts w:ascii="Arial" w:hAnsi="Arial" w:cs="Arial"/>
          <w:sz w:val="24"/>
          <w:szCs w:val="24"/>
        </w:rPr>
        <w:t xml:space="preserve"> by including different items that can support the children (</w:t>
      </w:r>
      <w:r w:rsidR="008D0FF0" w:rsidRPr="008132CE">
        <w:rPr>
          <w:rFonts w:ascii="Arial" w:hAnsi="Arial" w:cs="Arial"/>
          <w:sz w:val="24"/>
          <w:szCs w:val="24"/>
        </w:rPr>
        <w:t>Prezi, 2016)</w:t>
      </w:r>
      <w:r w:rsidR="0066337A" w:rsidRPr="008132CE">
        <w:rPr>
          <w:rFonts w:ascii="Arial" w:hAnsi="Arial" w:cs="Arial"/>
          <w:sz w:val="24"/>
          <w:szCs w:val="24"/>
        </w:rPr>
        <w:t xml:space="preserve">. </w:t>
      </w:r>
      <w:r w:rsidR="007145D6" w:rsidRPr="008132CE">
        <w:rPr>
          <w:rFonts w:ascii="Arial" w:hAnsi="Arial" w:cs="Arial"/>
          <w:sz w:val="24"/>
          <w:szCs w:val="24"/>
        </w:rPr>
        <w:t xml:space="preserve">Another advantage is the ECERS </w:t>
      </w:r>
      <w:r w:rsidR="002A2166" w:rsidRPr="008132CE">
        <w:rPr>
          <w:rFonts w:ascii="Arial" w:hAnsi="Arial" w:cs="Arial"/>
          <w:sz w:val="24"/>
          <w:szCs w:val="24"/>
        </w:rPr>
        <w:t xml:space="preserve">is a simple method because it </w:t>
      </w:r>
      <w:r w:rsidR="007145D6" w:rsidRPr="008132CE">
        <w:rPr>
          <w:rFonts w:ascii="Arial" w:hAnsi="Arial" w:cs="Arial"/>
          <w:sz w:val="24"/>
          <w:szCs w:val="24"/>
        </w:rPr>
        <w:t xml:space="preserve">takes up to 3 hours </w:t>
      </w:r>
      <w:r w:rsidR="0076169F" w:rsidRPr="008132CE">
        <w:rPr>
          <w:rFonts w:ascii="Arial" w:hAnsi="Arial" w:cs="Arial"/>
          <w:sz w:val="24"/>
          <w:szCs w:val="24"/>
        </w:rPr>
        <w:t xml:space="preserve">to complete </w:t>
      </w:r>
      <w:r w:rsidR="002A2166" w:rsidRPr="008132CE">
        <w:rPr>
          <w:rFonts w:ascii="Arial" w:hAnsi="Arial" w:cs="Arial"/>
          <w:sz w:val="24"/>
          <w:szCs w:val="24"/>
        </w:rPr>
        <w:t>as</w:t>
      </w:r>
      <w:r w:rsidR="005F31D7" w:rsidRPr="008132CE">
        <w:rPr>
          <w:rFonts w:ascii="Arial" w:hAnsi="Arial" w:cs="Arial"/>
          <w:sz w:val="24"/>
          <w:szCs w:val="24"/>
        </w:rPr>
        <w:t xml:space="preserve"> practitioners have to tick yes or no by assessing the learning environment</w:t>
      </w:r>
      <w:r w:rsidR="00347030" w:rsidRPr="008132CE">
        <w:rPr>
          <w:rFonts w:ascii="Arial" w:hAnsi="Arial" w:cs="Arial"/>
          <w:sz w:val="24"/>
          <w:szCs w:val="24"/>
        </w:rPr>
        <w:t xml:space="preserve"> (Wood </w:t>
      </w:r>
      <w:r w:rsidR="00347030" w:rsidRPr="008132CE">
        <w:rPr>
          <w:rFonts w:ascii="Arial" w:hAnsi="Arial" w:cs="Arial"/>
          <w:i/>
          <w:iCs/>
          <w:sz w:val="24"/>
          <w:szCs w:val="24"/>
        </w:rPr>
        <w:t xml:space="preserve">et al, </w:t>
      </w:r>
      <w:r w:rsidR="00347030" w:rsidRPr="008132CE">
        <w:rPr>
          <w:rFonts w:ascii="Arial" w:hAnsi="Arial" w:cs="Arial"/>
          <w:sz w:val="24"/>
          <w:szCs w:val="24"/>
        </w:rPr>
        <w:t>2019).</w:t>
      </w:r>
      <w:r w:rsidR="00BB184E" w:rsidRPr="008132CE">
        <w:rPr>
          <w:rFonts w:ascii="Arial" w:hAnsi="Arial" w:cs="Arial"/>
          <w:sz w:val="24"/>
          <w:szCs w:val="24"/>
        </w:rPr>
        <w:t xml:space="preserve"> </w:t>
      </w:r>
      <w:r w:rsidR="00F74E31" w:rsidRPr="008132CE">
        <w:rPr>
          <w:rFonts w:ascii="Arial" w:hAnsi="Arial" w:cs="Arial"/>
          <w:sz w:val="24"/>
          <w:szCs w:val="24"/>
        </w:rPr>
        <w:t>Also, the ECERS is easy to monito</w:t>
      </w:r>
      <w:r w:rsidR="00AC79FF" w:rsidRPr="008132CE">
        <w:rPr>
          <w:rFonts w:ascii="Arial" w:hAnsi="Arial" w:cs="Arial"/>
          <w:sz w:val="24"/>
          <w:szCs w:val="24"/>
        </w:rPr>
        <w:t>r</w:t>
      </w:r>
      <w:r w:rsidR="00F74E31" w:rsidRPr="008132CE">
        <w:rPr>
          <w:rFonts w:ascii="Arial" w:hAnsi="Arial" w:cs="Arial"/>
          <w:sz w:val="24"/>
          <w:szCs w:val="24"/>
        </w:rPr>
        <w:t xml:space="preserve"> </w:t>
      </w:r>
      <w:r w:rsidR="000E2AD0" w:rsidRPr="008132CE">
        <w:rPr>
          <w:rFonts w:ascii="Arial" w:hAnsi="Arial" w:cs="Arial"/>
          <w:sz w:val="24"/>
          <w:szCs w:val="24"/>
        </w:rPr>
        <w:t>as the latest review is inputted as</w:t>
      </w:r>
      <w:r w:rsidR="00F74E31" w:rsidRPr="008132CE">
        <w:rPr>
          <w:rFonts w:ascii="Arial" w:hAnsi="Arial" w:cs="Arial"/>
          <w:sz w:val="24"/>
          <w:szCs w:val="24"/>
        </w:rPr>
        <w:t xml:space="preserve"> evidence </w:t>
      </w:r>
      <w:r w:rsidR="000E2AD0" w:rsidRPr="008132CE">
        <w:rPr>
          <w:rFonts w:ascii="Arial" w:hAnsi="Arial" w:cs="Arial"/>
          <w:sz w:val="24"/>
          <w:szCs w:val="24"/>
        </w:rPr>
        <w:t xml:space="preserve">because practitioners can assess if the quality of the environment is improving (Wood </w:t>
      </w:r>
      <w:r w:rsidR="000E2AD0" w:rsidRPr="008132CE">
        <w:rPr>
          <w:rFonts w:ascii="Arial" w:hAnsi="Arial" w:cs="Arial"/>
          <w:i/>
          <w:iCs/>
          <w:sz w:val="24"/>
          <w:szCs w:val="24"/>
        </w:rPr>
        <w:t xml:space="preserve">et al, </w:t>
      </w:r>
      <w:r w:rsidR="000E2AD0" w:rsidRPr="008132CE">
        <w:rPr>
          <w:rFonts w:ascii="Arial" w:hAnsi="Arial" w:cs="Arial"/>
          <w:sz w:val="24"/>
          <w:szCs w:val="24"/>
        </w:rPr>
        <w:t xml:space="preserve">2019). </w:t>
      </w:r>
      <w:r w:rsidR="00F74E31" w:rsidRPr="008132CE">
        <w:rPr>
          <w:rFonts w:ascii="Arial" w:hAnsi="Arial" w:cs="Arial"/>
          <w:sz w:val="24"/>
          <w:szCs w:val="24"/>
        </w:rPr>
        <w:t xml:space="preserve"> </w:t>
      </w:r>
    </w:p>
    <w:p w14:paraId="06ECDAE7" w14:textId="77777777" w:rsidR="00440372" w:rsidRDefault="003177C3" w:rsidP="00B40995">
      <w:pPr>
        <w:spacing w:line="360" w:lineRule="auto"/>
        <w:jc w:val="both"/>
        <w:rPr>
          <w:rFonts w:ascii="Arial" w:hAnsi="Arial" w:cs="Arial"/>
          <w:sz w:val="24"/>
          <w:szCs w:val="24"/>
        </w:rPr>
      </w:pPr>
      <w:r w:rsidRPr="008132CE">
        <w:rPr>
          <w:rFonts w:ascii="Arial" w:hAnsi="Arial" w:cs="Arial"/>
          <w:sz w:val="24"/>
          <w:szCs w:val="24"/>
        </w:rPr>
        <w:lastRenderedPageBreak/>
        <w:t xml:space="preserve">A disadvantage </w:t>
      </w:r>
      <w:r w:rsidR="005A39BE" w:rsidRPr="008132CE">
        <w:rPr>
          <w:rFonts w:ascii="Arial" w:hAnsi="Arial" w:cs="Arial"/>
          <w:sz w:val="24"/>
          <w:szCs w:val="24"/>
        </w:rPr>
        <w:t xml:space="preserve">of ECERS is that </w:t>
      </w:r>
      <w:r w:rsidR="007E4005" w:rsidRPr="008132CE">
        <w:rPr>
          <w:rFonts w:ascii="Arial" w:hAnsi="Arial" w:cs="Arial"/>
          <w:sz w:val="24"/>
          <w:szCs w:val="24"/>
        </w:rPr>
        <w:t xml:space="preserve">practitioners who is completing the Environment Rating Scale document should complete 3-5 days of intensive training as this support’s the practitioners understanding </w:t>
      </w:r>
      <w:r w:rsidR="00AC79FF" w:rsidRPr="008132CE">
        <w:rPr>
          <w:rFonts w:ascii="Arial" w:hAnsi="Arial" w:cs="Arial"/>
          <w:sz w:val="24"/>
          <w:szCs w:val="24"/>
        </w:rPr>
        <w:t>of</w:t>
      </w:r>
      <w:r w:rsidR="007E4005" w:rsidRPr="008132CE">
        <w:rPr>
          <w:rFonts w:ascii="Arial" w:hAnsi="Arial" w:cs="Arial"/>
          <w:sz w:val="24"/>
          <w:szCs w:val="24"/>
        </w:rPr>
        <w:t xml:space="preserve"> the </w:t>
      </w:r>
      <w:r w:rsidR="00AC79FF" w:rsidRPr="008132CE">
        <w:rPr>
          <w:rFonts w:ascii="Arial" w:hAnsi="Arial" w:cs="Arial"/>
          <w:sz w:val="24"/>
          <w:szCs w:val="24"/>
        </w:rPr>
        <w:t>method</w:t>
      </w:r>
      <w:r w:rsidR="00037555" w:rsidRPr="008132CE">
        <w:rPr>
          <w:rFonts w:ascii="Arial" w:hAnsi="Arial" w:cs="Arial"/>
          <w:sz w:val="24"/>
          <w:szCs w:val="24"/>
        </w:rPr>
        <w:t xml:space="preserve"> (Clifford and </w:t>
      </w:r>
      <w:proofErr w:type="spellStart"/>
      <w:r w:rsidR="00037555" w:rsidRPr="008132CE">
        <w:rPr>
          <w:rFonts w:ascii="Arial" w:hAnsi="Arial" w:cs="Arial"/>
          <w:sz w:val="24"/>
          <w:szCs w:val="24"/>
        </w:rPr>
        <w:t>Reszeka</w:t>
      </w:r>
      <w:proofErr w:type="spellEnd"/>
      <w:r w:rsidR="00037555" w:rsidRPr="008132CE">
        <w:rPr>
          <w:rFonts w:ascii="Arial" w:hAnsi="Arial" w:cs="Arial"/>
          <w:sz w:val="24"/>
          <w:szCs w:val="24"/>
        </w:rPr>
        <w:t>, 2010).</w:t>
      </w:r>
      <w:r w:rsidR="007E4005" w:rsidRPr="008132CE">
        <w:rPr>
          <w:rFonts w:ascii="Arial" w:hAnsi="Arial" w:cs="Arial"/>
          <w:sz w:val="24"/>
          <w:szCs w:val="24"/>
        </w:rPr>
        <w:t xml:space="preserve"> By attending intensive training, practitioners will gain </w:t>
      </w:r>
      <w:r w:rsidR="000878D2" w:rsidRPr="008132CE">
        <w:rPr>
          <w:rFonts w:ascii="Arial" w:hAnsi="Arial" w:cs="Arial"/>
          <w:sz w:val="24"/>
          <w:szCs w:val="24"/>
        </w:rPr>
        <w:t xml:space="preserve">better understanding of the method however some practitioners </w:t>
      </w:r>
      <w:r w:rsidR="00BA3129" w:rsidRPr="008132CE">
        <w:rPr>
          <w:rFonts w:ascii="Arial" w:hAnsi="Arial" w:cs="Arial"/>
          <w:sz w:val="24"/>
          <w:szCs w:val="24"/>
        </w:rPr>
        <w:t xml:space="preserve">would not get offered training </w:t>
      </w:r>
      <w:r w:rsidR="000878D2" w:rsidRPr="008132CE">
        <w:rPr>
          <w:rFonts w:ascii="Arial" w:hAnsi="Arial" w:cs="Arial"/>
          <w:sz w:val="24"/>
          <w:szCs w:val="24"/>
        </w:rPr>
        <w:t xml:space="preserve">because early years settings must ensure staff ratios </w:t>
      </w:r>
      <w:r w:rsidR="00AC79FF" w:rsidRPr="008132CE">
        <w:rPr>
          <w:rFonts w:ascii="Arial" w:hAnsi="Arial" w:cs="Arial"/>
          <w:sz w:val="24"/>
          <w:szCs w:val="24"/>
        </w:rPr>
        <w:t>are put it place to</w:t>
      </w:r>
      <w:r w:rsidR="000878D2" w:rsidRPr="008132CE">
        <w:rPr>
          <w:rFonts w:ascii="Arial" w:hAnsi="Arial" w:cs="Arial"/>
          <w:sz w:val="24"/>
          <w:szCs w:val="24"/>
        </w:rPr>
        <w:t xml:space="preserve"> safeguard and care for the children</w:t>
      </w:r>
      <w:r w:rsidR="008132CE" w:rsidRPr="008132CE">
        <w:rPr>
          <w:rFonts w:ascii="Arial" w:hAnsi="Arial" w:cs="Arial"/>
          <w:sz w:val="24"/>
          <w:szCs w:val="24"/>
        </w:rPr>
        <w:t>.</w:t>
      </w:r>
    </w:p>
    <w:p w14:paraId="72D15BA8" w14:textId="77777777" w:rsidR="00440372" w:rsidRDefault="00440372" w:rsidP="00B40995">
      <w:pPr>
        <w:spacing w:line="360" w:lineRule="auto"/>
        <w:jc w:val="both"/>
        <w:rPr>
          <w:rFonts w:ascii="Arial" w:hAnsi="Arial" w:cs="Arial"/>
          <w:sz w:val="24"/>
          <w:szCs w:val="24"/>
        </w:rPr>
      </w:pPr>
    </w:p>
    <w:p w14:paraId="329F670D" w14:textId="479679F4" w:rsidR="00B40995" w:rsidRPr="00436C45" w:rsidRDefault="00500465" w:rsidP="00B40995">
      <w:pPr>
        <w:spacing w:line="360" w:lineRule="auto"/>
        <w:jc w:val="both"/>
        <w:rPr>
          <w:rFonts w:ascii="Arial" w:hAnsi="Arial" w:cs="Arial"/>
          <w:sz w:val="24"/>
          <w:szCs w:val="24"/>
        </w:rPr>
      </w:pPr>
      <w:r w:rsidRPr="00436C45">
        <w:rPr>
          <w:rFonts w:ascii="Arial" w:hAnsi="Arial" w:cs="Arial"/>
          <w:sz w:val="24"/>
          <w:szCs w:val="24"/>
        </w:rPr>
        <w:t xml:space="preserve">It cannot be denied that parent’s questionnaire and Early Childhood Environment Rating Scale (ECERS) is used to better the quality of provision for children. To illustrate this point, one might refer to parent’s questionnaire as good practice because the practitioners are gaining an understanding of the parent’s opinions and views and then reflecting on their practise by making improvement regularly by taking the positive and negative feedback on board (Young, 2016). </w:t>
      </w:r>
      <w:r w:rsidR="00E62D12" w:rsidRPr="00436C45">
        <w:rPr>
          <w:rFonts w:ascii="Arial" w:hAnsi="Arial" w:cs="Arial"/>
          <w:sz w:val="24"/>
          <w:szCs w:val="24"/>
        </w:rPr>
        <w:t>Likewise,</w:t>
      </w:r>
      <w:r w:rsidR="00116006" w:rsidRPr="00436C45">
        <w:rPr>
          <w:rFonts w:ascii="Arial" w:hAnsi="Arial" w:cs="Arial"/>
          <w:sz w:val="24"/>
          <w:szCs w:val="24"/>
        </w:rPr>
        <w:t xml:space="preserve"> the ECERS </w:t>
      </w:r>
      <w:r w:rsidR="00064D94" w:rsidRPr="00436C45">
        <w:rPr>
          <w:rFonts w:ascii="Arial" w:hAnsi="Arial" w:cs="Arial"/>
          <w:sz w:val="24"/>
          <w:szCs w:val="24"/>
        </w:rPr>
        <w:t>support’s good practise because the practitioners are assessing the environment and then making improvements regularly to ensure good quality of provision for children</w:t>
      </w:r>
      <w:r w:rsidR="00A4199A" w:rsidRPr="00436C45">
        <w:rPr>
          <w:rFonts w:ascii="Arial" w:hAnsi="Arial" w:cs="Arial"/>
          <w:sz w:val="24"/>
          <w:szCs w:val="24"/>
        </w:rPr>
        <w:t xml:space="preserve"> (Department for Education, 2018)</w:t>
      </w:r>
      <w:r w:rsidR="00064D94" w:rsidRPr="00436C45">
        <w:rPr>
          <w:rFonts w:ascii="Arial" w:hAnsi="Arial" w:cs="Arial"/>
          <w:sz w:val="24"/>
          <w:szCs w:val="24"/>
        </w:rPr>
        <w:t xml:space="preserve">. </w:t>
      </w:r>
      <w:r w:rsidR="003407A0" w:rsidRPr="00436C45">
        <w:rPr>
          <w:rFonts w:ascii="Arial" w:hAnsi="Arial" w:cs="Arial"/>
          <w:sz w:val="24"/>
          <w:szCs w:val="24"/>
        </w:rPr>
        <w:t>The early years practitioners that use the ECERS can reflect on the information they have gathered by thinking what works, what does not work and what changes need to be implemented to improve the quality in the setting.</w:t>
      </w:r>
    </w:p>
    <w:p w14:paraId="5D282325" w14:textId="77777777" w:rsidR="00E10CF0" w:rsidRDefault="00E10CF0" w:rsidP="001701AF">
      <w:pPr>
        <w:spacing w:line="360" w:lineRule="auto"/>
        <w:rPr>
          <w:rFonts w:ascii="Arial" w:hAnsi="Arial" w:cs="Arial"/>
          <w:b/>
          <w:bCs/>
          <w:sz w:val="24"/>
          <w:szCs w:val="24"/>
          <w:u w:val="single"/>
        </w:rPr>
      </w:pPr>
    </w:p>
    <w:p w14:paraId="6422E9D3" w14:textId="6D8DD86A" w:rsidR="00C15D7D" w:rsidRDefault="00305457" w:rsidP="001701AF">
      <w:pPr>
        <w:spacing w:line="360" w:lineRule="auto"/>
        <w:rPr>
          <w:rFonts w:ascii="Arial" w:hAnsi="Arial" w:cs="Arial"/>
          <w:b/>
          <w:bCs/>
          <w:sz w:val="24"/>
          <w:szCs w:val="24"/>
          <w:u w:val="single"/>
        </w:rPr>
      </w:pPr>
      <w:r w:rsidRPr="0001206F">
        <w:rPr>
          <w:rFonts w:ascii="Arial" w:hAnsi="Arial" w:cs="Arial"/>
          <w:b/>
          <w:bCs/>
          <w:sz w:val="24"/>
          <w:szCs w:val="24"/>
          <w:u w:val="single"/>
        </w:rPr>
        <w:t>Conclusion</w:t>
      </w:r>
    </w:p>
    <w:p w14:paraId="4F0DC79B" w14:textId="2C88B248" w:rsidR="00BA3129" w:rsidRDefault="007C514F" w:rsidP="005A685C">
      <w:pPr>
        <w:spacing w:line="360" w:lineRule="auto"/>
        <w:jc w:val="both"/>
        <w:rPr>
          <w:rFonts w:ascii="Arial" w:hAnsi="Arial" w:cs="Arial"/>
          <w:sz w:val="24"/>
          <w:szCs w:val="24"/>
        </w:rPr>
      </w:pPr>
      <w:r w:rsidRPr="00092EE9">
        <w:rPr>
          <w:rFonts w:ascii="Arial" w:hAnsi="Arial" w:cs="Arial"/>
          <w:sz w:val="24"/>
          <w:szCs w:val="24"/>
        </w:rPr>
        <w:t xml:space="preserve">The information that has been presented suggest that quality is important in early years settings because it supports children’s achievement in life </w:t>
      </w:r>
      <w:r w:rsidR="0052232C" w:rsidRPr="00092EE9">
        <w:rPr>
          <w:rFonts w:ascii="Arial" w:hAnsi="Arial" w:cs="Arial"/>
          <w:sz w:val="24"/>
          <w:szCs w:val="24"/>
        </w:rPr>
        <w:t>as the settings is ensuring that they are maintaining a good standard of provision, care and learning for children</w:t>
      </w:r>
      <w:r w:rsidR="00342491" w:rsidRPr="00092EE9">
        <w:rPr>
          <w:rFonts w:ascii="Arial" w:hAnsi="Arial" w:cs="Arial"/>
          <w:sz w:val="24"/>
          <w:szCs w:val="24"/>
        </w:rPr>
        <w:t xml:space="preserve"> (</w:t>
      </w:r>
      <w:r w:rsidR="00342491" w:rsidRPr="00092EE9">
        <w:rPr>
          <w:rFonts w:ascii="Arial" w:hAnsi="Arial" w:cs="Arial"/>
          <w:color w:val="000000"/>
          <w:sz w:val="24"/>
          <w:szCs w:val="24"/>
        </w:rPr>
        <w:t>Bertram and Pascal</w:t>
      </w:r>
      <w:r w:rsidR="000945F8">
        <w:rPr>
          <w:rFonts w:ascii="Arial" w:hAnsi="Arial" w:cs="Arial"/>
          <w:color w:val="000000"/>
          <w:sz w:val="24"/>
          <w:szCs w:val="24"/>
        </w:rPr>
        <w:t xml:space="preserve">, </w:t>
      </w:r>
      <w:r w:rsidR="00342491" w:rsidRPr="00092EE9">
        <w:rPr>
          <w:rFonts w:ascii="Arial" w:hAnsi="Arial" w:cs="Arial"/>
          <w:color w:val="000000"/>
          <w:sz w:val="24"/>
          <w:szCs w:val="24"/>
        </w:rPr>
        <w:t>2006)</w:t>
      </w:r>
      <w:r w:rsidR="0052232C" w:rsidRPr="00092EE9">
        <w:rPr>
          <w:rFonts w:ascii="Arial" w:hAnsi="Arial" w:cs="Arial"/>
          <w:sz w:val="24"/>
          <w:szCs w:val="24"/>
        </w:rPr>
        <w:t xml:space="preserve">. </w:t>
      </w:r>
      <w:r w:rsidR="005A685C" w:rsidRPr="00092EE9">
        <w:rPr>
          <w:rFonts w:ascii="Arial" w:hAnsi="Arial" w:cs="Arial"/>
          <w:sz w:val="24"/>
          <w:szCs w:val="24"/>
        </w:rPr>
        <w:t xml:space="preserve">In the final analysis, </w:t>
      </w:r>
      <w:r w:rsidR="0052232C" w:rsidRPr="00092EE9">
        <w:rPr>
          <w:rFonts w:ascii="Arial" w:hAnsi="Arial" w:cs="Arial"/>
          <w:sz w:val="24"/>
          <w:szCs w:val="24"/>
        </w:rPr>
        <w:t>by using quality assurance methods it will support practitioners to reflect and improve on their practise</w:t>
      </w:r>
      <w:r w:rsidR="005A685C" w:rsidRPr="00092EE9">
        <w:rPr>
          <w:rFonts w:ascii="Arial" w:hAnsi="Arial" w:cs="Arial"/>
          <w:sz w:val="24"/>
          <w:szCs w:val="24"/>
        </w:rPr>
        <w:t xml:space="preserve"> and also to maintain a good quality </w:t>
      </w:r>
      <w:r w:rsidR="00DA5CCC" w:rsidRPr="00092EE9">
        <w:rPr>
          <w:rFonts w:ascii="Arial" w:hAnsi="Arial" w:cs="Arial"/>
          <w:sz w:val="24"/>
          <w:szCs w:val="24"/>
        </w:rPr>
        <w:t>setting</w:t>
      </w:r>
      <w:r w:rsidR="005A685C" w:rsidRPr="00092EE9">
        <w:rPr>
          <w:rFonts w:ascii="Arial" w:hAnsi="Arial" w:cs="Arial"/>
          <w:sz w:val="24"/>
          <w:szCs w:val="24"/>
        </w:rPr>
        <w:t xml:space="preserve"> for children and young people</w:t>
      </w:r>
      <w:r w:rsidR="0052232C" w:rsidRPr="00092EE9">
        <w:rPr>
          <w:rFonts w:ascii="Arial" w:hAnsi="Arial" w:cs="Arial"/>
          <w:sz w:val="24"/>
          <w:szCs w:val="24"/>
        </w:rPr>
        <w:t>.</w:t>
      </w:r>
    </w:p>
    <w:p w14:paraId="52DE5003" w14:textId="0CB3AF78" w:rsidR="008231BA" w:rsidRDefault="008231BA" w:rsidP="001701AF">
      <w:pPr>
        <w:spacing w:line="360" w:lineRule="auto"/>
        <w:rPr>
          <w:rFonts w:ascii="Arial" w:hAnsi="Arial" w:cs="Arial"/>
          <w:sz w:val="24"/>
          <w:szCs w:val="24"/>
        </w:rPr>
      </w:pPr>
    </w:p>
    <w:p w14:paraId="645F3EFF" w14:textId="3500A384" w:rsidR="006D70F9" w:rsidRDefault="006D70F9" w:rsidP="001701AF">
      <w:pPr>
        <w:spacing w:line="360" w:lineRule="auto"/>
        <w:rPr>
          <w:rFonts w:ascii="Arial" w:hAnsi="Arial" w:cs="Arial"/>
          <w:sz w:val="24"/>
          <w:szCs w:val="24"/>
        </w:rPr>
      </w:pPr>
    </w:p>
    <w:p w14:paraId="748DC17D" w14:textId="7D44BDA3" w:rsidR="006D70F9" w:rsidRDefault="006D70F9" w:rsidP="001701AF">
      <w:pPr>
        <w:spacing w:line="360" w:lineRule="auto"/>
        <w:rPr>
          <w:rFonts w:ascii="Arial" w:hAnsi="Arial" w:cs="Arial"/>
          <w:sz w:val="24"/>
          <w:szCs w:val="24"/>
        </w:rPr>
      </w:pPr>
    </w:p>
    <w:p w14:paraId="03C1F888" w14:textId="77777777" w:rsidR="006D70F9" w:rsidRDefault="006D70F9" w:rsidP="001701AF">
      <w:pPr>
        <w:spacing w:line="360" w:lineRule="auto"/>
        <w:rPr>
          <w:rFonts w:ascii="Arial" w:hAnsi="Arial" w:cs="Arial"/>
          <w:sz w:val="24"/>
          <w:szCs w:val="24"/>
        </w:rPr>
      </w:pPr>
    </w:p>
    <w:p w14:paraId="31BFC6AF" w14:textId="64A42D05" w:rsidR="004321AF" w:rsidRPr="00D46327" w:rsidRDefault="00D46327" w:rsidP="001701AF">
      <w:pPr>
        <w:spacing w:line="360" w:lineRule="auto"/>
        <w:rPr>
          <w:rFonts w:ascii="Arial" w:hAnsi="Arial" w:cs="Arial"/>
          <w:b/>
          <w:bCs/>
          <w:sz w:val="24"/>
          <w:szCs w:val="24"/>
          <w:u w:val="single"/>
        </w:rPr>
      </w:pPr>
      <w:r w:rsidRPr="00D46327">
        <w:rPr>
          <w:rFonts w:ascii="Arial" w:hAnsi="Arial" w:cs="Arial"/>
          <w:b/>
          <w:bCs/>
          <w:sz w:val="24"/>
          <w:szCs w:val="24"/>
          <w:u w:val="single"/>
        </w:rPr>
        <w:lastRenderedPageBreak/>
        <w:t xml:space="preserve">Reference list </w:t>
      </w:r>
    </w:p>
    <w:p w14:paraId="59BC0D42"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Berg, V. (2021). </w:t>
      </w:r>
      <w:r w:rsidRPr="00144B4C">
        <w:rPr>
          <w:rFonts w:ascii="Arial" w:hAnsi="Arial" w:cs="Arial"/>
          <w:i/>
          <w:iCs/>
          <w:sz w:val="24"/>
          <w:szCs w:val="24"/>
        </w:rPr>
        <w:t>The Reggio Emilia approach to early years education.</w:t>
      </w:r>
      <w:r>
        <w:rPr>
          <w:rFonts w:ascii="Arial" w:hAnsi="Arial" w:cs="Arial"/>
          <w:sz w:val="24"/>
          <w:szCs w:val="24"/>
        </w:rPr>
        <w:t xml:space="preserve"> Available at: </w:t>
      </w:r>
      <w:hyperlink r:id="rId6" w:history="1">
        <w:r w:rsidRPr="0085077C">
          <w:rPr>
            <w:rStyle w:val="Hyperlink"/>
            <w:rFonts w:ascii="Arial" w:hAnsi="Arial" w:cs="Arial"/>
            <w:sz w:val="24"/>
            <w:szCs w:val="24"/>
          </w:rPr>
          <w:t>https://www.daynurseries.co.uk/advice/the-reggio-emilia-approach-to-early-years-education</w:t>
        </w:r>
      </w:hyperlink>
      <w:r>
        <w:rPr>
          <w:rFonts w:ascii="Arial" w:hAnsi="Arial" w:cs="Arial"/>
          <w:sz w:val="24"/>
          <w:szCs w:val="24"/>
        </w:rPr>
        <w:t xml:space="preserve"> (Accessed: 25</w:t>
      </w:r>
      <w:r w:rsidRPr="00144B4C">
        <w:rPr>
          <w:rFonts w:ascii="Arial" w:hAnsi="Arial" w:cs="Arial"/>
          <w:sz w:val="24"/>
          <w:szCs w:val="24"/>
          <w:vertAlign w:val="superscript"/>
        </w:rPr>
        <w:t>th</w:t>
      </w:r>
      <w:r>
        <w:rPr>
          <w:rFonts w:ascii="Arial" w:hAnsi="Arial" w:cs="Arial"/>
          <w:sz w:val="24"/>
          <w:szCs w:val="24"/>
        </w:rPr>
        <w:t xml:space="preserve"> of March). </w:t>
      </w:r>
    </w:p>
    <w:p w14:paraId="1E5584FB"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Bertram, T and Pascal, C. (2006). </w:t>
      </w:r>
      <w:r w:rsidRPr="00B16742">
        <w:rPr>
          <w:rFonts w:ascii="Arial" w:hAnsi="Arial" w:cs="Arial"/>
          <w:i/>
          <w:iCs/>
          <w:sz w:val="24"/>
          <w:szCs w:val="24"/>
        </w:rPr>
        <w:t>The Baby Effective Early Learning Programme.</w:t>
      </w:r>
      <w:r>
        <w:rPr>
          <w:rFonts w:ascii="Arial" w:hAnsi="Arial" w:cs="Arial"/>
          <w:sz w:val="24"/>
          <w:szCs w:val="24"/>
        </w:rPr>
        <w:t xml:space="preserve"> Available at: </w:t>
      </w:r>
      <w:hyperlink r:id="rId7" w:history="1">
        <w:r w:rsidRPr="00F05542">
          <w:rPr>
            <w:rStyle w:val="Hyperlink"/>
            <w:rFonts w:ascii="Arial" w:hAnsi="Arial" w:cs="Arial"/>
            <w:sz w:val="24"/>
            <w:szCs w:val="24"/>
          </w:rPr>
          <w:t>https://moodle.uwtsd.ac.uk/pluginfile.php/619371/mod_resource/content/1/BEEL.pdf</w:t>
        </w:r>
      </w:hyperlink>
      <w:r>
        <w:rPr>
          <w:rFonts w:ascii="Arial" w:hAnsi="Arial" w:cs="Arial"/>
          <w:sz w:val="24"/>
          <w:szCs w:val="24"/>
        </w:rPr>
        <w:t xml:space="preserve"> (Accessed: 1</w:t>
      </w:r>
      <w:r w:rsidRPr="00B16742">
        <w:rPr>
          <w:rFonts w:ascii="Arial" w:hAnsi="Arial" w:cs="Arial"/>
          <w:sz w:val="24"/>
          <w:szCs w:val="24"/>
          <w:vertAlign w:val="superscript"/>
        </w:rPr>
        <w:t>st</w:t>
      </w:r>
      <w:r>
        <w:rPr>
          <w:rFonts w:ascii="Arial" w:hAnsi="Arial" w:cs="Arial"/>
          <w:sz w:val="24"/>
          <w:szCs w:val="24"/>
        </w:rPr>
        <w:t xml:space="preserve"> of April). </w:t>
      </w:r>
    </w:p>
    <w:p w14:paraId="51DB4927"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Bonnici, T and Galea, D. (2015). </w:t>
      </w:r>
      <w:r w:rsidRPr="00015CE0">
        <w:rPr>
          <w:rFonts w:ascii="Arial" w:hAnsi="Arial" w:cs="Arial"/>
          <w:i/>
          <w:iCs/>
          <w:sz w:val="24"/>
          <w:szCs w:val="24"/>
        </w:rPr>
        <w:t>SWOT Analysis.</w:t>
      </w:r>
      <w:r>
        <w:rPr>
          <w:rFonts w:ascii="Arial" w:hAnsi="Arial" w:cs="Arial"/>
          <w:sz w:val="24"/>
          <w:szCs w:val="24"/>
        </w:rPr>
        <w:t xml:space="preserve"> Available at: </w:t>
      </w:r>
      <w:hyperlink r:id="rId8" w:history="1">
        <w:r w:rsidRPr="0084738E">
          <w:rPr>
            <w:rStyle w:val="Hyperlink"/>
            <w:rFonts w:ascii="Arial" w:hAnsi="Arial" w:cs="Arial"/>
            <w:sz w:val="24"/>
            <w:szCs w:val="24"/>
          </w:rPr>
          <w:t>https://www.researchgate.net/publication/272353031_SWOT_Analysis</w:t>
        </w:r>
      </w:hyperlink>
      <w:r>
        <w:rPr>
          <w:rFonts w:ascii="Arial" w:hAnsi="Arial" w:cs="Arial"/>
          <w:sz w:val="24"/>
          <w:szCs w:val="24"/>
        </w:rPr>
        <w:t xml:space="preserve"> (Accessed: 25</w:t>
      </w:r>
      <w:r w:rsidRPr="00015CE0">
        <w:rPr>
          <w:rFonts w:ascii="Arial" w:hAnsi="Arial" w:cs="Arial"/>
          <w:sz w:val="24"/>
          <w:szCs w:val="24"/>
          <w:vertAlign w:val="superscript"/>
        </w:rPr>
        <w:t>th</w:t>
      </w:r>
      <w:r>
        <w:rPr>
          <w:rFonts w:ascii="Arial" w:hAnsi="Arial" w:cs="Arial"/>
          <w:sz w:val="24"/>
          <w:szCs w:val="24"/>
        </w:rPr>
        <w:t xml:space="preserve"> of March). </w:t>
      </w:r>
    </w:p>
    <w:p w14:paraId="6492514E"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Calder, P. (1995). </w:t>
      </w:r>
      <w:r w:rsidRPr="000333DA">
        <w:rPr>
          <w:rFonts w:ascii="Arial" w:hAnsi="Arial" w:cs="Arial"/>
          <w:i/>
          <w:iCs/>
          <w:sz w:val="24"/>
          <w:szCs w:val="24"/>
        </w:rPr>
        <w:t>Using the Early Childhood Environment Rating Scale as a measure to make cross-national evaluations of quality: Advantages and Limitations.</w:t>
      </w:r>
      <w:r>
        <w:rPr>
          <w:rFonts w:ascii="Arial" w:hAnsi="Arial" w:cs="Arial"/>
          <w:sz w:val="24"/>
          <w:szCs w:val="24"/>
        </w:rPr>
        <w:t xml:space="preserve"> Available at: </w:t>
      </w:r>
      <w:hyperlink r:id="rId9" w:history="1">
        <w:r w:rsidRPr="00AE7C53">
          <w:rPr>
            <w:rStyle w:val="Hyperlink"/>
            <w:rFonts w:ascii="Arial" w:hAnsi="Arial" w:cs="Arial"/>
            <w:sz w:val="24"/>
            <w:szCs w:val="24"/>
          </w:rPr>
          <w:t>https://files.eric.ed.gov/fulltext/ED395655.pdf</w:t>
        </w:r>
      </w:hyperlink>
      <w:r>
        <w:rPr>
          <w:rFonts w:ascii="Arial" w:hAnsi="Arial" w:cs="Arial"/>
          <w:sz w:val="24"/>
          <w:szCs w:val="24"/>
        </w:rPr>
        <w:t xml:space="preserve"> (Accessed: 26</w:t>
      </w:r>
      <w:r w:rsidRPr="000333DA">
        <w:rPr>
          <w:rFonts w:ascii="Arial" w:hAnsi="Arial" w:cs="Arial"/>
          <w:sz w:val="24"/>
          <w:szCs w:val="24"/>
          <w:vertAlign w:val="superscript"/>
        </w:rPr>
        <w:t>th</w:t>
      </w:r>
      <w:r>
        <w:rPr>
          <w:rFonts w:ascii="Arial" w:hAnsi="Arial" w:cs="Arial"/>
          <w:sz w:val="24"/>
          <w:szCs w:val="24"/>
        </w:rPr>
        <w:t xml:space="preserve"> of March). </w:t>
      </w:r>
    </w:p>
    <w:p w14:paraId="5C460C01"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California Department of Education. (No date). </w:t>
      </w:r>
      <w:r w:rsidRPr="00DF6C9C">
        <w:rPr>
          <w:rFonts w:ascii="Arial" w:hAnsi="Arial" w:cs="Arial"/>
          <w:i/>
          <w:iCs/>
          <w:sz w:val="24"/>
          <w:szCs w:val="24"/>
        </w:rPr>
        <w:t>Defining Quality Child Care.</w:t>
      </w:r>
      <w:r>
        <w:rPr>
          <w:rFonts w:ascii="Arial" w:hAnsi="Arial" w:cs="Arial"/>
          <w:sz w:val="24"/>
          <w:szCs w:val="24"/>
        </w:rPr>
        <w:t xml:space="preserve"> Available at: </w:t>
      </w:r>
      <w:hyperlink r:id="rId10" w:anchor=":~:text=Well%2C%20quality%20is%20defined%20as%20a%20degree%20of,which%20your%20child%20will%20mentally%20and%20physically%20thrive" w:history="1">
        <w:r w:rsidRPr="00F05542">
          <w:rPr>
            <w:rStyle w:val="Hyperlink"/>
            <w:rFonts w:ascii="Arial" w:hAnsi="Arial" w:cs="Arial"/>
            <w:sz w:val="24"/>
            <w:szCs w:val="24"/>
          </w:rPr>
          <w:t>https://www.cde.ca.gov/sp/cd/re/caqdefinecare.asp#:~:text=Well%2C%20quality%20is%20defined%20as%20a%20degree%20of,which%20your%20child%20will%20mentally%20and%20physically%20thrive</w:t>
        </w:r>
      </w:hyperlink>
      <w:r w:rsidRPr="00DF6C9C">
        <w:rPr>
          <w:rFonts w:ascii="Arial" w:hAnsi="Arial" w:cs="Arial"/>
          <w:sz w:val="24"/>
          <w:szCs w:val="24"/>
        </w:rPr>
        <w:t>.</w:t>
      </w:r>
      <w:r>
        <w:rPr>
          <w:rFonts w:ascii="Arial" w:hAnsi="Arial" w:cs="Arial"/>
          <w:sz w:val="24"/>
          <w:szCs w:val="24"/>
        </w:rPr>
        <w:t xml:space="preserve"> (Accessed: 1</w:t>
      </w:r>
      <w:r w:rsidRPr="00DF6C9C">
        <w:rPr>
          <w:rFonts w:ascii="Arial" w:hAnsi="Arial" w:cs="Arial"/>
          <w:sz w:val="24"/>
          <w:szCs w:val="24"/>
          <w:vertAlign w:val="superscript"/>
        </w:rPr>
        <w:t>st</w:t>
      </w:r>
      <w:r>
        <w:rPr>
          <w:rFonts w:ascii="Arial" w:hAnsi="Arial" w:cs="Arial"/>
          <w:sz w:val="24"/>
          <w:szCs w:val="24"/>
        </w:rPr>
        <w:t xml:space="preserve"> of April). </w:t>
      </w:r>
    </w:p>
    <w:p w14:paraId="06476712"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Canadian Council on Learning. (2006). </w:t>
      </w:r>
      <w:r w:rsidRPr="00622F35">
        <w:rPr>
          <w:rFonts w:ascii="Arial" w:hAnsi="Arial" w:cs="Arial"/>
          <w:i/>
          <w:iCs/>
          <w:sz w:val="24"/>
          <w:szCs w:val="24"/>
        </w:rPr>
        <w:t>Why is high-quality child care essential?</w:t>
      </w:r>
      <w:r>
        <w:rPr>
          <w:rFonts w:ascii="Arial" w:hAnsi="Arial" w:cs="Arial"/>
          <w:sz w:val="24"/>
          <w:szCs w:val="24"/>
        </w:rPr>
        <w:t xml:space="preserve"> Available at: </w:t>
      </w:r>
      <w:hyperlink r:id="rId11" w:history="1">
        <w:r w:rsidRPr="00E30FDB">
          <w:rPr>
            <w:rStyle w:val="Hyperlink"/>
            <w:rFonts w:ascii="Arial" w:hAnsi="Arial" w:cs="Arial"/>
            <w:sz w:val="24"/>
            <w:szCs w:val="24"/>
          </w:rPr>
          <w:t>https://www.childencyclopedia.com/sites/default/files/docs/suggestions/high-quality-child-care.pdf</w:t>
        </w:r>
      </w:hyperlink>
      <w:r>
        <w:rPr>
          <w:rFonts w:ascii="Arial" w:hAnsi="Arial" w:cs="Arial"/>
          <w:sz w:val="24"/>
          <w:szCs w:val="24"/>
        </w:rPr>
        <w:t xml:space="preserve"> (Accessed: 2</w:t>
      </w:r>
      <w:r w:rsidRPr="00622F35">
        <w:rPr>
          <w:rFonts w:ascii="Arial" w:hAnsi="Arial" w:cs="Arial"/>
          <w:sz w:val="24"/>
          <w:szCs w:val="24"/>
          <w:vertAlign w:val="superscript"/>
        </w:rPr>
        <w:t>nd</w:t>
      </w:r>
      <w:r>
        <w:rPr>
          <w:rFonts w:ascii="Arial" w:hAnsi="Arial" w:cs="Arial"/>
          <w:sz w:val="24"/>
          <w:szCs w:val="24"/>
        </w:rPr>
        <w:t xml:space="preserve"> of April). </w:t>
      </w:r>
    </w:p>
    <w:p w14:paraId="7C49D5CF"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Care Inspectorate Wales. (2018). </w:t>
      </w:r>
      <w:r w:rsidRPr="00C15D7D">
        <w:rPr>
          <w:rFonts w:ascii="Arial" w:hAnsi="Arial" w:cs="Arial"/>
          <w:i/>
          <w:iCs/>
          <w:sz w:val="24"/>
          <w:szCs w:val="24"/>
        </w:rPr>
        <w:t>Quality of Care Review.</w:t>
      </w:r>
      <w:r>
        <w:rPr>
          <w:rFonts w:ascii="Arial" w:hAnsi="Arial" w:cs="Arial"/>
          <w:sz w:val="24"/>
          <w:szCs w:val="24"/>
        </w:rPr>
        <w:t xml:space="preserve"> Available at: </w:t>
      </w:r>
      <w:hyperlink r:id="rId12" w:history="1">
        <w:r w:rsidRPr="00CF6446">
          <w:rPr>
            <w:rStyle w:val="Hyperlink"/>
            <w:rFonts w:ascii="Arial" w:hAnsi="Arial" w:cs="Arial"/>
            <w:sz w:val="24"/>
            <w:szCs w:val="24"/>
          </w:rPr>
          <w:t>http://www.xlwales.org.uk/wp/wp-content/uploads/2023/02/quality-of-care-review-2022-js-2.pdf</w:t>
        </w:r>
      </w:hyperlink>
      <w:r>
        <w:rPr>
          <w:rFonts w:ascii="Arial" w:hAnsi="Arial" w:cs="Arial"/>
          <w:sz w:val="24"/>
          <w:szCs w:val="24"/>
        </w:rPr>
        <w:t xml:space="preserve"> (Accessed: 25</w:t>
      </w:r>
      <w:r w:rsidRPr="00C15D7D">
        <w:rPr>
          <w:rFonts w:ascii="Arial" w:hAnsi="Arial" w:cs="Arial"/>
          <w:sz w:val="24"/>
          <w:szCs w:val="24"/>
          <w:vertAlign w:val="superscript"/>
        </w:rPr>
        <w:t>th</w:t>
      </w:r>
      <w:r>
        <w:rPr>
          <w:rFonts w:ascii="Arial" w:hAnsi="Arial" w:cs="Arial"/>
          <w:sz w:val="24"/>
          <w:szCs w:val="24"/>
        </w:rPr>
        <w:t xml:space="preserve"> of March). </w:t>
      </w:r>
    </w:p>
    <w:p w14:paraId="379C4FD9"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Care Inspectorate Wales. (2023). </w:t>
      </w:r>
      <w:r w:rsidRPr="005B2C07">
        <w:rPr>
          <w:rFonts w:ascii="Arial" w:hAnsi="Arial" w:cs="Arial"/>
          <w:i/>
          <w:iCs/>
          <w:sz w:val="24"/>
          <w:szCs w:val="24"/>
        </w:rPr>
        <w:t xml:space="preserve">How we inspect </w:t>
      </w:r>
      <w:r>
        <w:rPr>
          <w:rFonts w:ascii="Arial" w:hAnsi="Arial" w:cs="Arial"/>
          <w:i/>
          <w:iCs/>
          <w:sz w:val="24"/>
          <w:szCs w:val="24"/>
        </w:rPr>
        <w:t>childcare and play services.</w:t>
      </w:r>
      <w:r>
        <w:rPr>
          <w:rFonts w:ascii="Arial" w:hAnsi="Arial" w:cs="Arial"/>
          <w:sz w:val="24"/>
          <w:szCs w:val="24"/>
        </w:rPr>
        <w:t xml:space="preserve"> Available at: </w:t>
      </w:r>
      <w:hyperlink r:id="rId13" w:history="1">
        <w:r w:rsidRPr="004F2180">
          <w:rPr>
            <w:rStyle w:val="Hyperlink"/>
            <w:rFonts w:ascii="Arial" w:hAnsi="Arial" w:cs="Arial"/>
            <w:sz w:val="24"/>
            <w:szCs w:val="24"/>
          </w:rPr>
          <w:t>https://www.careinspectorate.wales/how-we-inspect-childcare-and-play-services</w:t>
        </w:r>
      </w:hyperlink>
      <w:r>
        <w:rPr>
          <w:rFonts w:ascii="Arial" w:hAnsi="Arial" w:cs="Arial"/>
          <w:sz w:val="24"/>
          <w:szCs w:val="24"/>
        </w:rPr>
        <w:t xml:space="preserve"> (Accessed: 23</w:t>
      </w:r>
      <w:r w:rsidRPr="00005122">
        <w:rPr>
          <w:rFonts w:ascii="Arial" w:hAnsi="Arial" w:cs="Arial"/>
          <w:sz w:val="24"/>
          <w:szCs w:val="24"/>
          <w:vertAlign w:val="superscript"/>
        </w:rPr>
        <w:t>rd</w:t>
      </w:r>
      <w:r>
        <w:rPr>
          <w:rFonts w:ascii="Arial" w:hAnsi="Arial" w:cs="Arial"/>
          <w:sz w:val="24"/>
          <w:szCs w:val="24"/>
        </w:rPr>
        <w:t xml:space="preserve"> of March). </w:t>
      </w:r>
    </w:p>
    <w:p w14:paraId="02B0162C" w14:textId="77777777" w:rsidR="00410252" w:rsidRDefault="00410252" w:rsidP="00410252">
      <w:pPr>
        <w:spacing w:line="360" w:lineRule="auto"/>
        <w:rPr>
          <w:rFonts w:ascii="Arial" w:hAnsi="Arial" w:cs="Arial"/>
          <w:sz w:val="24"/>
          <w:szCs w:val="24"/>
        </w:rPr>
      </w:pPr>
      <w:r>
        <w:rPr>
          <w:rFonts w:ascii="Arial" w:hAnsi="Arial" w:cs="Arial"/>
          <w:sz w:val="24"/>
          <w:szCs w:val="24"/>
        </w:rPr>
        <w:lastRenderedPageBreak/>
        <w:t xml:space="preserve">Clifford, R and </w:t>
      </w:r>
      <w:proofErr w:type="spellStart"/>
      <w:r>
        <w:rPr>
          <w:rFonts w:ascii="Arial" w:hAnsi="Arial" w:cs="Arial"/>
          <w:sz w:val="24"/>
          <w:szCs w:val="24"/>
        </w:rPr>
        <w:t>Reszeka</w:t>
      </w:r>
      <w:proofErr w:type="spellEnd"/>
      <w:r>
        <w:rPr>
          <w:rFonts w:ascii="Arial" w:hAnsi="Arial" w:cs="Arial"/>
          <w:sz w:val="24"/>
          <w:szCs w:val="24"/>
        </w:rPr>
        <w:t xml:space="preserve">, S. (2010). </w:t>
      </w:r>
      <w:r w:rsidRPr="00037555">
        <w:rPr>
          <w:rFonts w:ascii="Arial" w:hAnsi="Arial" w:cs="Arial"/>
          <w:i/>
          <w:iCs/>
          <w:sz w:val="24"/>
          <w:szCs w:val="24"/>
        </w:rPr>
        <w:t xml:space="preserve">Reliability and Validity of the Early Childhood Environment Rating Scale. </w:t>
      </w:r>
      <w:r>
        <w:rPr>
          <w:rFonts w:ascii="Arial" w:hAnsi="Arial" w:cs="Arial"/>
          <w:sz w:val="24"/>
          <w:szCs w:val="24"/>
        </w:rPr>
        <w:t xml:space="preserve">Available at: </w:t>
      </w:r>
      <w:hyperlink r:id="rId14" w:history="1">
        <w:r w:rsidRPr="00610CCF">
          <w:rPr>
            <w:rStyle w:val="Hyperlink"/>
            <w:rFonts w:ascii="Arial" w:hAnsi="Arial" w:cs="Arial"/>
            <w:sz w:val="24"/>
            <w:szCs w:val="24"/>
          </w:rPr>
          <w:t>https://ers.fpg.unc.edu/sites/ers.fpg.unc.edu/files/ReliabilityEcers.pdf</w:t>
        </w:r>
      </w:hyperlink>
      <w:r>
        <w:rPr>
          <w:rFonts w:ascii="Arial" w:hAnsi="Arial" w:cs="Arial"/>
          <w:sz w:val="24"/>
          <w:szCs w:val="24"/>
        </w:rPr>
        <w:t xml:space="preserve"> (Accessed: 26</w:t>
      </w:r>
      <w:r w:rsidRPr="00037555">
        <w:rPr>
          <w:rFonts w:ascii="Arial" w:hAnsi="Arial" w:cs="Arial"/>
          <w:sz w:val="24"/>
          <w:szCs w:val="24"/>
          <w:vertAlign w:val="superscript"/>
        </w:rPr>
        <w:t>th</w:t>
      </w:r>
      <w:r>
        <w:rPr>
          <w:rFonts w:ascii="Arial" w:hAnsi="Arial" w:cs="Arial"/>
          <w:sz w:val="24"/>
          <w:szCs w:val="24"/>
        </w:rPr>
        <w:t xml:space="preserve"> of March). </w:t>
      </w:r>
    </w:p>
    <w:p w14:paraId="384F3D66"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Department for Education. (2018). </w:t>
      </w:r>
      <w:r w:rsidRPr="000E7FD4">
        <w:rPr>
          <w:rFonts w:ascii="Arial" w:hAnsi="Arial" w:cs="Arial"/>
          <w:i/>
          <w:iCs/>
          <w:sz w:val="24"/>
          <w:szCs w:val="24"/>
        </w:rPr>
        <w:t xml:space="preserve">Study of Early Education and Development (SEED): Study of Quality of Early Years Provision </w:t>
      </w:r>
      <w:proofErr w:type="gramStart"/>
      <w:r w:rsidRPr="000E7FD4">
        <w:rPr>
          <w:rFonts w:ascii="Arial" w:hAnsi="Arial" w:cs="Arial"/>
          <w:i/>
          <w:iCs/>
          <w:sz w:val="24"/>
          <w:szCs w:val="24"/>
        </w:rPr>
        <w:t>In</w:t>
      </w:r>
      <w:proofErr w:type="gramEnd"/>
      <w:r w:rsidRPr="000E7FD4">
        <w:rPr>
          <w:rFonts w:ascii="Arial" w:hAnsi="Arial" w:cs="Arial"/>
          <w:i/>
          <w:iCs/>
          <w:sz w:val="24"/>
          <w:szCs w:val="24"/>
        </w:rPr>
        <w:t xml:space="preserve"> England (Revised).</w:t>
      </w:r>
      <w:r>
        <w:rPr>
          <w:rFonts w:ascii="Arial" w:hAnsi="Arial" w:cs="Arial"/>
          <w:sz w:val="24"/>
          <w:szCs w:val="24"/>
        </w:rPr>
        <w:t xml:space="preserve"> Available at: </w:t>
      </w:r>
      <w:hyperlink r:id="rId15" w:history="1">
        <w:r w:rsidRPr="00AE7C53">
          <w:rPr>
            <w:rStyle w:val="Hyperlink"/>
            <w:rFonts w:ascii="Arial" w:hAnsi="Arial" w:cs="Arial"/>
            <w:sz w:val="24"/>
            <w:szCs w:val="24"/>
          </w:rPr>
          <w:t>https://assets.publishing.service.gov.uk/government/uploads/system/uploads/attachment_data/file/723734/Study_of_quality_of_early_years_provision_in_England_technical_report.pdf</w:t>
        </w:r>
      </w:hyperlink>
      <w:r>
        <w:rPr>
          <w:rFonts w:ascii="Arial" w:hAnsi="Arial" w:cs="Arial"/>
          <w:sz w:val="24"/>
          <w:szCs w:val="24"/>
        </w:rPr>
        <w:t xml:space="preserve"> (Accessed: 26</w:t>
      </w:r>
      <w:r w:rsidRPr="000E7FD4">
        <w:rPr>
          <w:rFonts w:ascii="Arial" w:hAnsi="Arial" w:cs="Arial"/>
          <w:sz w:val="24"/>
          <w:szCs w:val="24"/>
          <w:vertAlign w:val="superscript"/>
        </w:rPr>
        <w:t>th</w:t>
      </w:r>
      <w:r>
        <w:rPr>
          <w:rFonts w:ascii="Arial" w:hAnsi="Arial" w:cs="Arial"/>
          <w:sz w:val="24"/>
          <w:szCs w:val="24"/>
        </w:rPr>
        <w:t xml:space="preserve"> of March). </w:t>
      </w:r>
    </w:p>
    <w:p w14:paraId="52F33A5D"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Elizabeth. (2020). </w:t>
      </w:r>
      <w:r w:rsidRPr="00834795">
        <w:rPr>
          <w:rFonts w:ascii="Arial" w:hAnsi="Arial" w:cs="Arial"/>
          <w:i/>
          <w:iCs/>
          <w:sz w:val="24"/>
          <w:szCs w:val="24"/>
        </w:rPr>
        <w:t>Purpose of implementing a school survey for parents</w:t>
      </w:r>
      <w:r>
        <w:rPr>
          <w:rFonts w:ascii="Arial" w:hAnsi="Arial" w:cs="Arial"/>
          <w:sz w:val="24"/>
          <w:szCs w:val="24"/>
        </w:rPr>
        <w:t xml:space="preserve">. Available at: </w:t>
      </w:r>
      <w:hyperlink r:id="rId16" w:anchor=":~:text=A%20parent%20school%20survey%20in%20today%E2%80%99s%20environment%20can,when%20results%20are%20acted%20upon%20by%20its%20feedback" w:history="1">
        <w:r w:rsidRPr="0084738E">
          <w:rPr>
            <w:rStyle w:val="Hyperlink"/>
            <w:rFonts w:ascii="Arial" w:hAnsi="Arial" w:cs="Arial"/>
            <w:sz w:val="24"/>
            <w:szCs w:val="24"/>
          </w:rPr>
          <w:t>https://novisurvey.net/blog/purpose-of-implementing-a-school-survey-for-parents--.aspx#:~:text=A%20parent%20school%20survey%20in%20today%E2%80%99s%20environment%20can,when%20results%20are%20acted%20upon%20by%20its%20feedback</w:t>
        </w:r>
      </w:hyperlink>
      <w:r w:rsidRPr="00834795">
        <w:rPr>
          <w:rFonts w:ascii="Arial" w:hAnsi="Arial" w:cs="Arial"/>
          <w:sz w:val="24"/>
          <w:szCs w:val="24"/>
        </w:rPr>
        <w:t>.</w:t>
      </w:r>
      <w:r>
        <w:rPr>
          <w:rFonts w:ascii="Arial" w:hAnsi="Arial" w:cs="Arial"/>
          <w:sz w:val="24"/>
          <w:szCs w:val="24"/>
        </w:rPr>
        <w:t xml:space="preserve"> (Accessed: 25</w:t>
      </w:r>
      <w:r w:rsidRPr="00834795">
        <w:rPr>
          <w:rFonts w:ascii="Arial" w:hAnsi="Arial" w:cs="Arial"/>
          <w:sz w:val="24"/>
          <w:szCs w:val="24"/>
          <w:vertAlign w:val="superscript"/>
        </w:rPr>
        <w:t>th</w:t>
      </w:r>
      <w:r>
        <w:rPr>
          <w:rFonts w:ascii="Arial" w:hAnsi="Arial" w:cs="Arial"/>
          <w:sz w:val="24"/>
          <w:szCs w:val="24"/>
        </w:rPr>
        <w:t xml:space="preserve"> of March).</w:t>
      </w:r>
    </w:p>
    <w:p w14:paraId="5812D721"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Estyn. (2022). </w:t>
      </w:r>
      <w:r w:rsidRPr="00CA42E9">
        <w:rPr>
          <w:rFonts w:ascii="Arial" w:hAnsi="Arial" w:cs="Arial"/>
          <w:i/>
          <w:iCs/>
          <w:sz w:val="24"/>
          <w:szCs w:val="24"/>
        </w:rPr>
        <w:t>About us.</w:t>
      </w:r>
      <w:r>
        <w:rPr>
          <w:rFonts w:ascii="Arial" w:hAnsi="Arial" w:cs="Arial"/>
          <w:sz w:val="24"/>
          <w:szCs w:val="24"/>
        </w:rPr>
        <w:t xml:space="preserve"> Available at: </w:t>
      </w:r>
      <w:hyperlink r:id="rId17" w:history="1">
        <w:r w:rsidRPr="007200EE">
          <w:rPr>
            <w:rStyle w:val="Hyperlink"/>
            <w:rFonts w:ascii="Arial" w:hAnsi="Arial" w:cs="Arial"/>
            <w:sz w:val="24"/>
            <w:szCs w:val="24"/>
          </w:rPr>
          <w:t>https://www.estyn.gov.wales/about-us</w:t>
        </w:r>
      </w:hyperlink>
      <w:r>
        <w:rPr>
          <w:rFonts w:ascii="Arial" w:hAnsi="Arial" w:cs="Arial"/>
          <w:sz w:val="24"/>
          <w:szCs w:val="24"/>
        </w:rPr>
        <w:t xml:space="preserve"> (Accessed: 28</w:t>
      </w:r>
      <w:r w:rsidRPr="00CA42E9">
        <w:rPr>
          <w:rFonts w:ascii="Arial" w:hAnsi="Arial" w:cs="Arial"/>
          <w:sz w:val="24"/>
          <w:szCs w:val="24"/>
          <w:vertAlign w:val="superscript"/>
        </w:rPr>
        <w:t>th</w:t>
      </w:r>
      <w:r>
        <w:rPr>
          <w:rFonts w:ascii="Arial" w:hAnsi="Arial" w:cs="Arial"/>
          <w:sz w:val="24"/>
          <w:szCs w:val="24"/>
        </w:rPr>
        <w:t xml:space="preserve"> of March).</w:t>
      </w:r>
    </w:p>
    <w:p w14:paraId="65D3E28E" w14:textId="77777777" w:rsidR="00410252" w:rsidRPr="00D46327" w:rsidRDefault="00410252" w:rsidP="00410252">
      <w:pPr>
        <w:spacing w:line="360" w:lineRule="auto"/>
        <w:jc w:val="both"/>
        <w:rPr>
          <w:rFonts w:ascii="Arial" w:hAnsi="Arial" w:cs="Arial"/>
          <w:sz w:val="24"/>
          <w:szCs w:val="24"/>
        </w:rPr>
      </w:pPr>
      <w:r>
        <w:rPr>
          <w:rFonts w:ascii="Arial" w:hAnsi="Arial" w:cs="Arial"/>
          <w:sz w:val="24"/>
          <w:szCs w:val="24"/>
        </w:rPr>
        <w:t xml:space="preserve">Foundation Years. (No date). </w:t>
      </w:r>
      <w:r w:rsidRPr="006F2C70">
        <w:rPr>
          <w:rFonts w:ascii="Arial" w:hAnsi="Arial" w:cs="Arial"/>
          <w:i/>
          <w:iCs/>
          <w:sz w:val="24"/>
          <w:szCs w:val="24"/>
        </w:rPr>
        <w:t>Quality improvement.</w:t>
      </w:r>
      <w:r>
        <w:rPr>
          <w:rFonts w:ascii="Arial" w:hAnsi="Arial" w:cs="Arial"/>
          <w:sz w:val="24"/>
          <w:szCs w:val="24"/>
        </w:rPr>
        <w:t xml:space="preserve"> Available at: </w:t>
      </w:r>
      <w:hyperlink r:id="rId18" w:history="1">
        <w:r w:rsidRPr="00E30FDB">
          <w:rPr>
            <w:rStyle w:val="Hyperlink"/>
            <w:rFonts w:ascii="Arial" w:hAnsi="Arial" w:cs="Arial"/>
            <w:sz w:val="24"/>
            <w:szCs w:val="24"/>
          </w:rPr>
          <w:t>https://foundationyears.org.uk/pedagogy-early-learning/quality-improvement/</w:t>
        </w:r>
      </w:hyperlink>
      <w:r>
        <w:rPr>
          <w:rFonts w:ascii="Arial" w:hAnsi="Arial" w:cs="Arial"/>
          <w:sz w:val="24"/>
          <w:szCs w:val="24"/>
        </w:rPr>
        <w:t xml:space="preserve"> (Accessed: 2</w:t>
      </w:r>
      <w:r w:rsidRPr="006F2C70">
        <w:rPr>
          <w:rFonts w:ascii="Arial" w:hAnsi="Arial" w:cs="Arial"/>
          <w:sz w:val="24"/>
          <w:szCs w:val="24"/>
          <w:vertAlign w:val="superscript"/>
        </w:rPr>
        <w:t>nd</w:t>
      </w:r>
      <w:r>
        <w:rPr>
          <w:rFonts w:ascii="Arial" w:hAnsi="Arial" w:cs="Arial"/>
          <w:sz w:val="24"/>
          <w:szCs w:val="24"/>
        </w:rPr>
        <w:t xml:space="preserve"> of April). </w:t>
      </w:r>
    </w:p>
    <w:p w14:paraId="0CA74C10" w14:textId="77777777" w:rsidR="00410252" w:rsidRDefault="00410252" w:rsidP="00410252">
      <w:pPr>
        <w:spacing w:line="360" w:lineRule="auto"/>
        <w:rPr>
          <w:rFonts w:ascii="Arial" w:hAnsi="Arial" w:cs="Arial"/>
          <w:sz w:val="24"/>
          <w:szCs w:val="24"/>
        </w:rPr>
      </w:pPr>
      <w:proofErr w:type="spellStart"/>
      <w:r>
        <w:rPr>
          <w:rFonts w:ascii="Arial" w:hAnsi="Arial" w:cs="Arial"/>
          <w:sz w:val="24"/>
          <w:szCs w:val="24"/>
        </w:rPr>
        <w:t>Jotform</w:t>
      </w:r>
      <w:proofErr w:type="spellEnd"/>
      <w:r>
        <w:rPr>
          <w:rFonts w:ascii="Arial" w:hAnsi="Arial" w:cs="Arial"/>
          <w:sz w:val="24"/>
          <w:szCs w:val="24"/>
        </w:rPr>
        <w:t xml:space="preserve">. (2023). </w:t>
      </w:r>
      <w:r w:rsidRPr="00D33285">
        <w:rPr>
          <w:rFonts w:ascii="Arial" w:hAnsi="Arial" w:cs="Arial"/>
          <w:i/>
          <w:iCs/>
          <w:sz w:val="24"/>
          <w:szCs w:val="24"/>
        </w:rPr>
        <w:t>Parents survey questions: What to ask and why.</w:t>
      </w:r>
      <w:r>
        <w:rPr>
          <w:rFonts w:ascii="Arial" w:hAnsi="Arial" w:cs="Arial"/>
          <w:sz w:val="24"/>
          <w:szCs w:val="24"/>
        </w:rPr>
        <w:t xml:space="preserve"> Available at: </w:t>
      </w:r>
      <w:hyperlink r:id="rId19" w:history="1">
        <w:r w:rsidRPr="000B5072">
          <w:rPr>
            <w:rStyle w:val="Hyperlink"/>
            <w:rFonts w:ascii="Arial" w:hAnsi="Arial" w:cs="Arial"/>
            <w:sz w:val="24"/>
            <w:szCs w:val="24"/>
          </w:rPr>
          <w:t>https://www.jotform.com/blog/parent-survey-questions/</w:t>
        </w:r>
      </w:hyperlink>
      <w:r>
        <w:rPr>
          <w:rFonts w:ascii="Arial" w:hAnsi="Arial" w:cs="Arial"/>
          <w:sz w:val="24"/>
          <w:szCs w:val="24"/>
        </w:rPr>
        <w:t xml:space="preserve"> (Accessed: 24</w:t>
      </w:r>
      <w:r w:rsidRPr="00D33285">
        <w:rPr>
          <w:rFonts w:ascii="Arial" w:hAnsi="Arial" w:cs="Arial"/>
          <w:sz w:val="24"/>
          <w:szCs w:val="24"/>
          <w:vertAlign w:val="superscript"/>
        </w:rPr>
        <w:t>th</w:t>
      </w:r>
      <w:r>
        <w:rPr>
          <w:rFonts w:ascii="Arial" w:hAnsi="Arial" w:cs="Arial"/>
          <w:sz w:val="24"/>
          <w:szCs w:val="24"/>
        </w:rPr>
        <w:t xml:space="preserve"> of March). </w:t>
      </w:r>
    </w:p>
    <w:p w14:paraId="091DB990" w14:textId="77777777" w:rsidR="00410252" w:rsidRDefault="00410252" w:rsidP="00410252">
      <w:pPr>
        <w:spacing w:line="360" w:lineRule="auto"/>
        <w:rPr>
          <w:rFonts w:ascii="Arial" w:hAnsi="Arial" w:cs="Arial"/>
          <w:sz w:val="24"/>
          <w:szCs w:val="24"/>
        </w:rPr>
      </w:pPr>
      <w:r w:rsidRPr="004F0351">
        <w:rPr>
          <w:rFonts w:ascii="Arial" w:hAnsi="Arial" w:cs="Arial"/>
          <w:sz w:val="24"/>
          <w:szCs w:val="24"/>
        </w:rPr>
        <w:t xml:space="preserve">Kimberley. (2016). </w:t>
      </w:r>
      <w:r w:rsidRPr="004F0351">
        <w:rPr>
          <w:rFonts w:ascii="Arial" w:hAnsi="Arial" w:cs="Arial"/>
          <w:i/>
          <w:iCs/>
          <w:sz w:val="24"/>
          <w:szCs w:val="24"/>
        </w:rPr>
        <w:t>5 ‘must have’ staff training courses for Early Years.</w:t>
      </w:r>
      <w:r w:rsidRPr="004F0351">
        <w:rPr>
          <w:rFonts w:ascii="Arial" w:hAnsi="Arial" w:cs="Arial"/>
          <w:sz w:val="24"/>
          <w:szCs w:val="24"/>
        </w:rPr>
        <w:t xml:space="preserve"> Available at: </w:t>
      </w:r>
      <w:hyperlink r:id="rId20" w:history="1">
        <w:r w:rsidRPr="001C119B">
          <w:rPr>
            <w:rStyle w:val="Hyperlink"/>
            <w:rFonts w:ascii="Arial" w:hAnsi="Arial" w:cs="Arial"/>
            <w:sz w:val="24"/>
            <w:szCs w:val="24"/>
          </w:rPr>
          <w:t>https://www.earlyyearscareers.com/eyc/ey-practice/5-must-staff-training-courses-early-years/</w:t>
        </w:r>
      </w:hyperlink>
      <w:r>
        <w:rPr>
          <w:rFonts w:ascii="Arial" w:hAnsi="Arial" w:cs="Arial"/>
          <w:sz w:val="24"/>
          <w:szCs w:val="24"/>
        </w:rPr>
        <w:t xml:space="preserve"> (Accessed: 1</w:t>
      </w:r>
      <w:r w:rsidRPr="004F0351">
        <w:rPr>
          <w:rFonts w:ascii="Arial" w:hAnsi="Arial" w:cs="Arial"/>
          <w:sz w:val="24"/>
          <w:szCs w:val="24"/>
          <w:vertAlign w:val="superscript"/>
        </w:rPr>
        <w:t>st</w:t>
      </w:r>
      <w:r>
        <w:rPr>
          <w:rFonts w:ascii="Arial" w:hAnsi="Arial" w:cs="Arial"/>
          <w:sz w:val="24"/>
          <w:szCs w:val="24"/>
        </w:rPr>
        <w:t xml:space="preserve"> of April). </w:t>
      </w:r>
    </w:p>
    <w:p w14:paraId="5464822F"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Landon, J. (2016). </w:t>
      </w:r>
      <w:r w:rsidRPr="007E3525">
        <w:rPr>
          <w:rFonts w:ascii="Arial" w:hAnsi="Arial" w:cs="Arial"/>
          <w:i/>
          <w:iCs/>
          <w:sz w:val="24"/>
          <w:szCs w:val="24"/>
        </w:rPr>
        <w:t>How to Capture Parent Feedback Throughout the School Year.</w:t>
      </w:r>
      <w:r>
        <w:rPr>
          <w:rFonts w:ascii="Arial" w:hAnsi="Arial" w:cs="Arial"/>
          <w:sz w:val="24"/>
          <w:szCs w:val="24"/>
        </w:rPr>
        <w:t xml:space="preserve"> Available at: </w:t>
      </w:r>
      <w:hyperlink r:id="rId21" w:history="1">
        <w:r w:rsidRPr="0084738E">
          <w:rPr>
            <w:rStyle w:val="Hyperlink"/>
            <w:rFonts w:ascii="Arial" w:hAnsi="Arial" w:cs="Arial"/>
            <w:sz w:val="24"/>
            <w:szCs w:val="24"/>
          </w:rPr>
          <w:t>https://hubbli.com/capture-parent-feedback-throughout-school-year/</w:t>
        </w:r>
      </w:hyperlink>
      <w:r>
        <w:rPr>
          <w:rFonts w:ascii="Arial" w:hAnsi="Arial" w:cs="Arial"/>
          <w:sz w:val="24"/>
          <w:szCs w:val="24"/>
        </w:rPr>
        <w:t xml:space="preserve"> (Accessed: 25</w:t>
      </w:r>
      <w:r w:rsidRPr="00AF5B3F">
        <w:rPr>
          <w:rFonts w:ascii="Arial" w:hAnsi="Arial" w:cs="Arial"/>
          <w:sz w:val="24"/>
          <w:szCs w:val="24"/>
          <w:vertAlign w:val="superscript"/>
        </w:rPr>
        <w:t>th</w:t>
      </w:r>
      <w:r>
        <w:rPr>
          <w:rFonts w:ascii="Arial" w:hAnsi="Arial" w:cs="Arial"/>
          <w:sz w:val="24"/>
          <w:szCs w:val="24"/>
        </w:rPr>
        <w:t xml:space="preserve"> of March). </w:t>
      </w:r>
    </w:p>
    <w:p w14:paraId="2EE319BF"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Macdonald, N. (2018). </w:t>
      </w:r>
      <w:r w:rsidRPr="00B16742">
        <w:rPr>
          <w:rFonts w:ascii="Arial" w:hAnsi="Arial" w:cs="Arial"/>
          <w:i/>
          <w:iCs/>
          <w:sz w:val="24"/>
          <w:szCs w:val="24"/>
        </w:rPr>
        <w:t>The Great Divide: separation of care and education In Wales an examination of policy, reform and research evidence.</w:t>
      </w:r>
      <w:r>
        <w:rPr>
          <w:rFonts w:ascii="Arial" w:hAnsi="Arial" w:cs="Arial"/>
          <w:sz w:val="24"/>
          <w:szCs w:val="24"/>
        </w:rPr>
        <w:t xml:space="preserve"> Available at: </w:t>
      </w:r>
      <w:hyperlink r:id="rId22" w:history="1">
        <w:r w:rsidRPr="00F05542">
          <w:rPr>
            <w:rStyle w:val="Hyperlink"/>
            <w:rFonts w:ascii="Arial" w:hAnsi="Arial" w:cs="Arial"/>
            <w:sz w:val="24"/>
            <w:szCs w:val="24"/>
          </w:rPr>
          <w:t>https://www.researchgate.net/publication/328838084_The_Great_Divide_separation</w:t>
        </w:r>
        <w:r w:rsidRPr="00F05542">
          <w:rPr>
            <w:rStyle w:val="Hyperlink"/>
            <w:rFonts w:ascii="Arial" w:hAnsi="Arial" w:cs="Arial"/>
            <w:sz w:val="24"/>
            <w:szCs w:val="24"/>
          </w:rPr>
          <w:lastRenderedPageBreak/>
          <w:t>_of_care_and_education_in_Wales_an_examination_of_policy_reform_and_research_evidence</w:t>
        </w:r>
      </w:hyperlink>
      <w:r>
        <w:rPr>
          <w:rFonts w:ascii="Arial" w:hAnsi="Arial" w:cs="Arial"/>
          <w:sz w:val="24"/>
          <w:szCs w:val="24"/>
        </w:rPr>
        <w:t xml:space="preserve"> (Accessed: 1</w:t>
      </w:r>
      <w:r w:rsidRPr="00B16742">
        <w:rPr>
          <w:rFonts w:ascii="Arial" w:hAnsi="Arial" w:cs="Arial"/>
          <w:sz w:val="24"/>
          <w:szCs w:val="24"/>
          <w:vertAlign w:val="superscript"/>
        </w:rPr>
        <w:t>st</w:t>
      </w:r>
      <w:r>
        <w:rPr>
          <w:rFonts w:ascii="Arial" w:hAnsi="Arial" w:cs="Arial"/>
          <w:sz w:val="24"/>
          <w:szCs w:val="24"/>
        </w:rPr>
        <w:t xml:space="preserve"> of April). </w:t>
      </w:r>
    </w:p>
    <w:p w14:paraId="595F719A"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Montessori Academy. (2023). </w:t>
      </w:r>
      <w:r w:rsidRPr="00404E2A">
        <w:rPr>
          <w:rFonts w:ascii="Arial" w:hAnsi="Arial" w:cs="Arial"/>
          <w:i/>
          <w:iCs/>
          <w:sz w:val="24"/>
          <w:szCs w:val="24"/>
        </w:rPr>
        <w:t>The Prepared Environment.</w:t>
      </w:r>
      <w:r>
        <w:rPr>
          <w:rFonts w:ascii="Arial" w:hAnsi="Arial" w:cs="Arial"/>
          <w:sz w:val="24"/>
          <w:szCs w:val="24"/>
        </w:rPr>
        <w:t xml:space="preserve"> Available at: </w:t>
      </w:r>
      <w:hyperlink r:id="rId23" w:history="1">
        <w:r w:rsidRPr="0085077C">
          <w:rPr>
            <w:rStyle w:val="Hyperlink"/>
            <w:rFonts w:ascii="Arial" w:hAnsi="Arial" w:cs="Arial"/>
            <w:sz w:val="24"/>
            <w:szCs w:val="24"/>
          </w:rPr>
          <w:t>https://montessoriacademy.com.au/montessori-education/prepared-environment/</w:t>
        </w:r>
      </w:hyperlink>
      <w:r>
        <w:rPr>
          <w:rFonts w:ascii="Arial" w:hAnsi="Arial" w:cs="Arial"/>
          <w:sz w:val="24"/>
          <w:szCs w:val="24"/>
        </w:rPr>
        <w:t xml:space="preserve"> (Accessed: 25</w:t>
      </w:r>
      <w:r w:rsidRPr="0083672B">
        <w:rPr>
          <w:rFonts w:ascii="Arial" w:hAnsi="Arial" w:cs="Arial"/>
          <w:sz w:val="24"/>
          <w:szCs w:val="24"/>
          <w:vertAlign w:val="superscript"/>
        </w:rPr>
        <w:t>th</w:t>
      </w:r>
      <w:r>
        <w:rPr>
          <w:rFonts w:ascii="Arial" w:hAnsi="Arial" w:cs="Arial"/>
          <w:sz w:val="24"/>
          <w:szCs w:val="24"/>
        </w:rPr>
        <w:t xml:space="preserve"> of March). </w:t>
      </w:r>
    </w:p>
    <w:p w14:paraId="3D960A25" w14:textId="77777777" w:rsidR="00410252" w:rsidRDefault="00410252" w:rsidP="00410252">
      <w:pPr>
        <w:spacing w:line="360" w:lineRule="auto"/>
        <w:rPr>
          <w:rFonts w:ascii="Arial" w:hAnsi="Arial" w:cs="Arial"/>
          <w:sz w:val="24"/>
          <w:szCs w:val="24"/>
        </w:rPr>
      </w:pPr>
      <w:r w:rsidRPr="002F6849">
        <w:rPr>
          <w:rFonts w:ascii="Arial" w:hAnsi="Arial" w:cs="Arial"/>
          <w:sz w:val="24"/>
          <w:szCs w:val="24"/>
        </w:rPr>
        <w:t xml:space="preserve">Neville, S. (2013). </w:t>
      </w:r>
      <w:r w:rsidRPr="002F6849">
        <w:rPr>
          <w:rFonts w:ascii="Arial" w:hAnsi="Arial" w:cs="Arial"/>
          <w:i/>
          <w:iCs/>
          <w:sz w:val="24"/>
          <w:szCs w:val="24"/>
        </w:rPr>
        <w:t>Parents questionnaires.</w:t>
      </w:r>
      <w:r w:rsidRPr="002F6849">
        <w:rPr>
          <w:rFonts w:ascii="Arial" w:hAnsi="Arial" w:cs="Arial"/>
          <w:sz w:val="24"/>
          <w:szCs w:val="24"/>
        </w:rPr>
        <w:t xml:space="preserve"> Available at: </w:t>
      </w:r>
      <w:hyperlink r:id="rId24" w:history="1">
        <w:r w:rsidRPr="002F6849">
          <w:rPr>
            <w:rStyle w:val="Hyperlink"/>
            <w:rFonts w:ascii="Arial" w:hAnsi="Arial" w:cs="Arial"/>
            <w:sz w:val="24"/>
            <w:szCs w:val="24"/>
          </w:rPr>
          <w:t>https://www.childmindinghelp.co.uk/freeresources/Free%20downloads/Resources/Questionnaires%20for%20parents.pdf</w:t>
        </w:r>
      </w:hyperlink>
      <w:r w:rsidRPr="002F6849">
        <w:rPr>
          <w:rFonts w:ascii="Arial" w:hAnsi="Arial" w:cs="Arial"/>
          <w:sz w:val="24"/>
          <w:szCs w:val="24"/>
        </w:rPr>
        <w:t xml:space="preserve"> (Accessed: 24</w:t>
      </w:r>
      <w:r w:rsidRPr="002F6849">
        <w:rPr>
          <w:rFonts w:ascii="Arial" w:hAnsi="Arial" w:cs="Arial"/>
          <w:sz w:val="24"/>
          <w:szCs w:val="24"/>
          <w:vertAlign w:val="superscript"/>
        </w:rPr>
        <w:t>th</w:t>
      </w:r>
      <w:r w:rsidRPr="002F6849">
        <w:rPr>
          <w:rFonts w:ascii="Arial" w:hAnsi="Arial" w:cs="Arial"/>
          <w:sz w:val="24"/>
          <w:szCs w:val="24"/>
        </w:rPr>
        <w:t xml:space="preserve"> of March).</w:t>
      </w:r>
      <w:r>
        <w:rPr>
          <w:rFonts w:ascii="Arial" w:hAnsi="Arial" w:cs="Arial"/>
          <w:sz w:val="24"/>
          <w:szCs w:val="24"/>
        </w:rPr>
        <w:t xml:space="preserve"> </w:t>
      </w:r>
    </w:p>
    <w:p w14:paraId="4010082E" w14:textId="77777777" w:rsidR="00410252" w:rsidRDefault="00410252" w:rsidP="00410252">
      <w:pPr>
        <w:spacing w:line="360" w:lineRule="auto"/>
        <w:jc w:val="both"/>
        <w:rPr>
          <w:rFonts w:ascii="Arial" w:hAnsi="Arial" w:cs="Arial"/>
          <w:sz w:val="24"/>
          <w:szCs w:val="24"/>
        </w:rPr>
      </w:pPr>
      <w:r w:rsidRPr="00034EB2">
        <w:rPr>
          <w:rFonts w:ascii="Arial" w:hAnsi="Arial" w:cs="Arial"/>
          <w:sz w:val="24"/>
          <w:szCs w:val="24"/>
        </w:rPr>
        <w:t xml:space="preserve">NSPCC Learning. (2019). </w:t>
      </w:r>
      <w:r w:rsidRPr="00034EB2">
        <w:rPr>
          <w:rFonts w:ascii="Arial" w:hAnsi="Arial" w:cs="Arial"/>
          <w:i/>
          <w:iCs/>
          <w:sz w:val="24"/>
          <w:szCs w:val="24"/>
        </w:rPr>
        <w:t>Recommendation adult to child ratios for working with children.</w:t>
      </w:r>
      <w:r w:rsidRPr="00034EB2">
        <w:rPr>
          <w:rFonts w:ascii="Arial" w:hAnsi="Arial" w:cs="Arial"/>
          <w:sz w:val="24"/>
          <w:szCs w:val="24"/>
        </w:rPr>
        <w:t xml:space="preserve"> Available at: </w:t>
      </w:r>
      <w:hyperlink r:id="rId25" w:anchor="article-top" w:history="1">
        <w:r w:rsidRPr="00034EB2">
          <w:rPr>
            <w:rStyle w:val="Hyperlink"/>
            <w:rFonts w:ascii="Arial" w:hAnsi="Arial" w:cs="Arial"/>
            <w:sz w:val="24"/>
            <w:szCs w:val="24"/>
          </w:rPr>
          <w:t>https://learning.nspcc.org.uk/research-resources/briefings/recommended-adult-child-ratios-working-with-children#article-top</w:t>
        </w:r>
      </w:hyperlink>
      <w:r w:rsidRPr="00034EB2">
        <w:rPr>
          <w:rFonts w:ascii="Arial" w:hAnsi="Arial" w:cs="Arial"/>
          <w:sz w:val="24"/>
          <w:szCs w:val="24"/>
        </w:rPr>
        <w:t xml:space="preserve"> (Accessed: 1</w:t>
      </w:r>
      <w:r w:rsidRPr="00034EB2">
        <w:rPr>
          <w:rFonts w:ascii="Arial" w:hAnsi="Arial" w:cs="Arial"/>
          <w:sz w:val="24"/>
          <w:szCs w:val="24"/>
          <w:vertAlign w:val="superscript"/>
        </w:rPr>
        <w:t>st</w:t>
      </w:r>
      <w:r w:rsidRPr="00034EB2">
        <w:rPr>
          <w:rFonts w:ascii="Arial" w:hAnsi="Arial" w:cs="Arial"/>
          <w:sz w:val="24"/>
          <w:szCs w:val="24"/>
        </w:rPr>
        <w:t xml:space="preserve"> of April).</w:t>
      </w:r>
      <w:r>
        <w:rPr>
          <w:rFonts w:ascii="Arial" w:hAnsi="Arial" w:cs="Arial"/>
          <w:sz w:val="24"/>
          <w:szCs w:val="24"/>
        </w:rPr>
        <w:t xml:space="preserve"> </w:t>
      </w:r>
    </w:p>
    <w:p w14:paraId="4216A547"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Prezi. (2016). </w:t>
      </w:r>
      <w:r w:rsidRPr="007145D6">
        <w:rPr>
          <w:rFonts w:ascii="Arial" w:hAnsi="Arial" w:cs="Arial"/>
          <w:i/>
          <w:iCs/>
          <w:sz w:val="24"/>
          <w:szCs w:val="24"/>
        </w:rPr>
        <w:t>Early Childhood Environment Rating Scale.</w:t>
      </w:r>
      <w:r>
        <w:rPr>
          <w:rFonts w:ascii="Arial" w:hAnsi="Arial" w:cs="Arial"/>
          <w:sz w:val="24"/>
          <w:szCs w:val="24"/>
        </w:rPr>
        <w:t xml:space="preserve"> Available at: </w:t>
      </w:r>
      <w:hyperlink r:id="rId26" w:history="1">
        <w:r w:rsidRPr="00AE7C53">
          <w:rPr>
            <w:rStyle w:val="Hyperlink"/>
            <w:rFonts w:ascii="Arial" w:hAnsi="Arial" w:cs="Arial"/>
            <w:sz w:val="24"/>
            <w:szCs w:val="24"/>
          </w:rPr>
          <w:t>https://prezi.com/733p7lezusbz/early-childhood-environment-rating-scale/</w:t>
        </w:r>
      </w:hyperlink>
      <w:r>
        <w:rPr>
          <w:rFonts w:ascii="Arial" w:hAnsi="Arial" w:cs="Arial"/>
          <w:sz w:val="24"/>
          <w:szCs w:val="24"/>
        </w:rPr>
        <w:t xml:space="preserve"> (Accessed: 26</w:t>
      </w:r>
      <w:r w:rsidRPr="007145D6">
        <w:rPr>
          <w:rFonts w:ascii="Arial" w:hAnsi="Arial" w:cs="Arial"/>
          <w:sz w:val="24"/>
          <w:szCs w:val="24"/>
          <w:vertAlign w:val="superscript"/>
        </w:rPr>
        <w:t>th</w:t>
      </w:r>
      <w:r>
        <w:rPr>
          <w:rFonts w:ascii="Arial" w:hAnsi="Arial" w:cs="Arial"/>
          <w:sz w:val="24"/>
          <w:szCs w:val="24"/>
        </w:rPr>
        <w:t xml:space="preserve"> of March). </w:t>
      </w:r>
    </w:p>
    <w:p w14:paraId="79CF6317"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Question Pro. (2022). </w:t>
      </w:r>
      <w:r w:rsidRPr="00AE1E34">
        <w:rPr>
          <w:rFonts w:ascii="Arial" w:hAnsi="Arial" w:cs="Arial"/>
          <w:i/>
          <w:iCs/>
          <w:sz w:val="24"/>
          <w:szCs w:val="24"/>
        </w:rPr>
        <w:t>Questionnaires: The ultimate guide, advantages &amp; examples.</w:t>
      </w:r>
      <w:r>
        <w:rPr>
          <w:rFonts w:ascii="Arial" w:hAnsi="Arial" w:cs="Arial"/>
          <w:sz w:val="24"/>
          <w:szCs w:val="24"/>
        </w:rPr>
        <w:t xml:space="preserve"> Available at: </w:t>
      </w:r>
      <w:hyperlink r:id="rId27" w:history="1">
        <w:r w:rsidRPr="000B5072">
          <w:rPr>
            <w:rStyle w:val="Hyperlink"/>
            <w:rFonts w:ascii="Arial" w:hAnsi="Arial" w:cs="Arial"/>
            <w:sz w:val="24"/>
            <w:szCs w:val="24"/>
          </w:rPr>
          <w:t>https://www.questionpro.com/blog/what-is-a-questionnaire/</w:t>
        </w:r>
      </w:hyperlink>
      <w:r>
        <w:rPr>
          <w:rFonts w:ascii="Arial" w:hAnsi="Arial" w:cs="Arial"/>
          <w:sz w:val="24"/>
          <w:szCs w:val="24"/>
        </w:rPr>
        <w:t xml:space="preserve"> (Accessed: 24</w:t>
      </w:r>
      <w:r w:rsidRPr="00AE1E34">
        <w:rPr>
          <w:rFonts w:ascii="Arial" w:hAnsi="Arial" w:cs="Arial"/>
          <w:sz w:val="24"/>
          <w:szCs w:val="24"/>
          <w:vertAlign w:val="superscript"/>
        </w:rPr>
        <w:t>th</w:t>
      </w:r>
      <w:r>
        <w:rPr>
          <w:rFonts w:ascii="Arial" w:hAnsi="Arial" w:cs="Arial"/>
          <w:sz w:val="24"/>
          <w:szCs w:val="24"/>
        </w:rPr>
        <w:t xml:space="preserve"> of March). </w:t>
      </w:r>
    </w:p>
    <w:p w14:paraId="24196271"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Singler, R, Mathers, S and </w:t>
      </w:r>
      <w:proofErr w:type="spellStart"/>
      <w:r>
        <w:rPr>
          <w:rFonts w:ascii="Arial" w:hAnsi="Arial" w:cs="Arial"/>
          <w:sz w:val="24"/>
          <w:szCs w:val="24"/>
        </w:rPr>
        <w:t>Karemaker</w:t>
      </w:r>
      <w:proofErr w:type="spellEnd"/>
      <w:r>
        <w:rPr>
          <w:rFonts w:ascii="Arial" w:hAnsi="Arial" w:cs="Arial"/>
          <w:sz w:val="24"/>
          <w:szCs w:val="24"/>
        </w:rPr>
        <w:t xml:space="preserve">, A. (2012). </w:t>
      </w:r>
      <w:r w:rsidRPr="00FE05FA">
        <w:rPr>
          <w:rFonts w:ascii="Arial" w:hAnsi="Arial" w:cs="Arial"/>
          <w:i/>
          <w:iCs/>
          <w:sz w:val="24"/>
          <w:szCs w:val="24"/>
        </w:rPr>
        <w:t>Improving Quality in the Early Years: A Comparisons of Perspectives and Measures.</w:t>
      </w:r>
      <w:r>
        <w:rPr>
          <w:rFonts w:ascii="Arial" w:hAnsi="Arial" w:cs="Arial"/>
          <w:sz w:val="24"/>
          <w:szCs w:val="24"/>
        </w:rPr>
        <w:t xml:space="preserve"> Available at: </w:t>
      </w:r>
      <w:hyperlink r:id="rId28" w:history="1">
        <w:r w:rsidRPr="00F05542">
          <w:rPr>
            <w:rStyle w:val="Hyperlink"/>
            <w:rFonts w:ascii="Arial" w:hAnsi="Arial" w:cs="Arial"/>
            <w:sz w:val="24"/>
            <w:szCs w:val="24"/>
          </w:rPr>
          <w:t>https://www.researchgate.net/publication/270747368_Improving_Quality_in_the_Early_Years_A_Comparison_of_Perspectives_and_Measures</w:t>
        </w:r>
      </w:hyperlink>
      <w:r>
        <w:rPr>
          <w:rFonts w:ascii="Arial" w:hAnsi="Arial" w:cs="Arial"/>
          <w:sz w:val="24"/>
          <w:szCs w:val="24"/>
        </w:rPr>
        <w:t xml:space="preserve"> (Accessed: 1</w:t>
      </w:r>
      <w:r w:rsidRPr="00FE05FA">
        <w:rPr>
          <w:rFonts w:ascii="Arial" w:hAnsi="Arial" w:cs="Arial"/>
          <w:sz w:val="24"/>
          <w:szCs w:val="24"/>
          <w:vertAlign w:val="superscript"/>
        </w:rPr>
        <w:t>st</w:t>
      </w:r>
      <w:r>
        <w:rPr>
          <w:rFonts w:ascii="Arial" w:hAnsi="Arial" w:cs="Arial"/>
          <w:sz w:val="24"/>
          <w:szCs w:val="24"/>
        </w:rPr>
        <w:t xml:space="preserve"> of April).</w:t>
      </w:r>
    </w:p>
    <w:p w14:paraId="7CE250E7"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Social Care Wales. (2016). </w:t>
      </w:r>
      <w:r w:rsidRPr="00970713">
        <w:rPr>
          <w:rFonts w:ascii="Arial" w:hAnsi="Arial" w:cs="Arial"/>
          <w:i/>
          <w:iCs/>
          <w:sz w:val="24"/>
          <w:szCs w:val="24"/>
        </w:rPr>
        <w:t>First steps in management.</w:t>
      </w:r>
      <w:r>
        <w:rPr>
          <w:rFonts w:ascii="Arial" w:hAnsi="Arial" w:cs="Arial"/>
          <w:sz w:val="24"/>
          <w:szCs w:val="24"/>
        </w:rPr>
        <w:t xml:space="preserve"> Available at: </w:t>
      </w:r>
      <w:hyperlink r:id="rId29" w:history="1">
        <w:r w:rsidRPr="00F05542">
          <w:rPr>
            <w:rStyle w:val="Hyperlink"/>
            <w:rFonts w:ascii="Arial" w:hAnsi="Arial" w:cs="Arial"/>
            <w:sz w:val="24"/>
            <w:szCs w:val="24"/>
          </w:rPr>
          <w:t>https://socialcare.wales/cms-assets/documents/First-steps-in-management.pdf</w:t>
        </w:r>
      </w:hyperlink>
      <w:r>
        <w:rPr>
          <w:rFonts w:ascii="Arial" w:hAnsi="Arial" w:cs="Arial"/>
          <w:sz w:val="24"/>
          <w:szCs w:val="24"/>
        </w:rPr>
        <w:t xml:space="preserve"> (Accessed: 1</w:t>
      </w:r>
      <w:r w:rsidRPr="00970713">
        <w:rPr>
          <w:rFonts w:ascii="Arial" w:hAnsi="Arial" w:cs="Arial"/>
          <w:sz w:val="24"/>
          <w:szCs w:val="24"/>
          <w:vertAlign w:val="superscript"/>
        </w:rPr>
        <w:t>st</w:t>
      </w:r>
      <w:r>
        <w:rPr>
          <w:rFonts w:ascii="Arial" w:hAnsi="Arial" w:cs="Arial"/>
          <w:sz w:val="24"/>
          <w:szCs w:val="24"/>
        </w:rPr>
        <w:t xml:space="preserve"> of April). </w:t>
      </w:r>
    </w:p>
    <w:p w14:paraId="1146B58B"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Social Care Wales. (2017). </w:t>
      </w:r>
      <w:r w:rsidRPr="00755F05">
        <w:rPr>
          <w:rFonts w:ascii="Arial" w:hAnsi="Arial" w:cs="Arial"/>
          <w:i/>
          <w:iCs/>
          <w:sz w:val="24"/>
          <w:szCs w:val="24"/>
        </w:rPr>
        <w:t>A guide to supervising and appraising well.</w:t>
      </w:r>
      <w:r>
        <w:rPr>
          <w:rFonts w:ascii="Arial" w:hAnsi="Arial" w:cs="Arial"/>
          <w:sz w:val="24"/>
          <w:szCs w:val="24"/>
        </w:rPr>
        <w:t xml:space="preserve"> Available at: </w:t>
      </w:r>
      <w:hyperlink r:id="rId30" w:history="1">
        <w:r w:rsidRPr="00E30FDB">
          <w:rPr>
            <w:rStyle w:val="Hyperlink"/>
            <w:rFonts w:ascii="Arial" w:hAnsi="Arial" w:cs="Arial"/>
            <w:sz w:val="24"/>
            <w:szCs w:val="24"/>
          </w:rPr>
          <w:t>https://socialcare.wales/cms-assets/documents/A-guide-to-supervising-well-ENG.pdf</w:t>
        </w:r>
      </w:hyperlink>
      <w:r>
        <w:rPr>
          <w:rFonts w:ascii="Arial" w:hAnsi="Arial" w:cs="Arial"/>
          <w:sz w:val="24"/>
          <w:szCs w:val="24"/>
        </w:rPr>
        <w:t xml:space="preserve"> (Accessed: 2</w:t>
      </w:r>
      <w:r w:rsidRPr="00755F05">
        <w:rPr>
          <w:rFonts w:ascii="Arial" w:hAnsi="Arial" w:cs="Arial"/>
          <w:sz w:val="24"/>
          <w:szCs w:val="24"/>
          <w:vertAlign w:val="superscript"/>
        </w:rPr>
        <w:t>nd</w:t>
      </w:r>
      <w:r>
        <w:rPr>
          <w:rFonts w:ascii="Arial" w:hAnsi="Arial" w:cs="Arial"/>
          <w:sz w:val="24"/>
          <w:szCs w:val="24"/>
        </w:rPr>
        <w:t xml:space="preserve"> of April). </w:t>
      </w:r>
    </w:p>
    <w:p w14:paraId="60AF4047" w14:textId="77777777" w:rsidR="00410252" w:rsidRPr="00D46327" w:rsidRDefault="00410252" w:rsidP="00410252">
      <w:pPr>
        <w:spacing w:line="360" w:lineRule="auto"/>
        <w:rPr>
          <w:rFonts w:ascii="Arial" w:hAnsi="Arial" w:cs="Arial"/>
          <w:sz w:val="24"/>
          <w:szCs w:val="24"/>
        </w:rPr>
      </w:pPr>
      <w:r>
        <w:rPr>
          <w:rFonts w:ascii="Arial" w:hAnsi="Arial" w:cs="Arial"/>
          <w:sz w:val="24"/>
          <w:szCs w:val="24"/>
        </w:rPr>
        <w:t xml:space="preserve">Social Care Wales. (2019). </w:t>
      </w:r>
      <w:r w:rsidRPr="0048723D">
        <w:rPr>
          <w:rFonts w:ascii="Arial" w:hAnsi="Arial" w:cs="Arial"/>
          <w:i/>
          <w:iCs/>
          <w:sz w:val="24"/>
          <w:szCs w:val="24"/>
        </w:rPr>
        <w:t>List of Required Qualifications.</w:t>
      </w:r>
      <w:r>
        <w:rPr>
          <w:rFonts w:ascii="Arial" w:hAnsi="Arial" w:cs="Arial"/>
          <w:sz w:val="24"/>
          <w:szCs w:val="24"/>
        </w:rPr>
        <w:t xml:space="preserve"> Available at: </w:t>
      </w:r>
      <w:hyperlink r:id="rId31" w:history="1">
        <w:r w:rsidRPr="00F05542">
          <w:rPr>
            <w:rStyle w:val="Hyperlink"/>
            <w:rFonts w:ascii="Arial" w:hAnsi="Arial" w:cs="Arial"/>
            <w:sz w:val="24"/>
            <w:szCs w:val="24"/>
          </w:rPr>
          <w:t>https://socialcare.wales/cms-assets/documents/List-of-Required-Qualifications-to-</w:t>
        </w:r>
        <w:r w:rsidRPr="00F05542">
          <w:rPr>
            <w:rStyle w:val="Hyperlink"/>
            <w:rFonts w:ascii="Arial" w:hAnsi="Arial" w:cs="Arial"/>
            <w:sz w:val="24"/>
            <w:szCs w:val="24"/>
          </w:rPr>
          <w:lastRenderedPageBreak/>
          <w:t>work-within-Early-Years-and-Childcare-in-Wales_-changes-made-by-Sandie-to-Foundation-Phase-only-5-April-2019.pdf</w:t>
        </w:r>
      </w:hyperlink>
      <w:r>
        <w:rPr>
          <w:rFonts w:ascii="Arial" w:hAnsi="Arial" w:cs="Arial"/>
          <w:sz w:val="24"/>
          <w:szCs w:val="24"/>
        </w:rPr>
        <w:t xml:space="preserve"> (Accessed: 1</w:t>
      </w:r>
      <w:r w:rsidRPr="0048723D">
        <w:rPr>
          <w:rFonts w:ascii="Arial" w:hAnsi="Arial" w:cs="Arial"/>
          <w:sz w:val="24"/>
          <w:szCs w:val="24"/>
          <w:vertAlign w:val="superscript"/>
        </w:rPr>
        <w:t>st</w:t>
      </w:r>
      <w:r>
        <w:rPr>
          <w:rFonts w:ascii="Arial" w:hAnsi="Arial" w:cs="Arial"/>
          <w:sz w:val="24"/>
          <w:szCs w:val="24"/>
        </w:rPr>
        <w:t xml:space="preserve"> of April). </w:t>
      </w:r>
    </w:p>
    <w:p w14:paraId="3E41D922"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Wolff, R. (2021). </w:t>
      </w:r>
      <w:r w:rsidRPr="00270600">
        <w:rPr>
          <w:rFonts w:ascii="Arial" w:hAnsi="Arial" w:cs="Arial"/>
          <w:i/>
          <w:iCs/>
          <w:sz w:val="24"/>
          <w:szCs w:val="24"/>
        </w:rPr>
        <w:t xml:space="preserve">Advantages and Disadvantages of Open-Ended and Close-Ended Questions. </w:t>
      </w:r>
      <w:r>
        <w:rPr>
          <w:rFonts w:ascii="Arial" w:hAnsi="Arial" w:cs="Arial"/>
          <w:sz w:val="24"/>
          <w:szCs w:val="24"/>
        </w:rPr>
        <w:t xml:space="preserve">Available at: </w:t>
      </w:r>
      <w:hyperlink r:id="rId32" w:history="1">
        <w:r w:rsidRPr="00CF6446">
          <w:rPr>
            <w:rStyle w:val="Hyperlink"/>
            <w:rFonts w:ascii="Arial" w:hAnsi="Arial" w:cs="Arial"/>
            <w:sz w:val="24"/>
            <w:szCs w:val="24"/>
          </w:rPr>
          <w:t>https://monkeylearn.com/blog/advantages-of-open-ended-questions/</w:t>
        </w:r>
      </w:hyperlink>
      <w:r>
        <w:rPr>
          <w:rFonts w:ascii="Arial" w:hAnsi="Arial" w:cs="Arial"/>
          <w:sz w:val="24"/>
          <w:szCs w:val="24"/>
        </w:rPr>
        <w:t xml:space="preserve"> (Accessed: 25</w:t>
      </w:r>
      <w:r w:rsidRPr="00270600">
        <w:rPr>
          <w:rFonts w:ascii="Arial" w:hAnsi="Arial" w:cs="Arial"/>
          <w:sz w:val="24"/>
          <w:szCs w:val="24"/>
          <w:vertAlign w:val="superscript"/>
        </w:rPr>
        <w:t>th</w:t>
      </w:r>
      <w:r>
        <w:rPr>
          <w:rFonts w:ascii="Arial" w:hAnsi="Arial" w:cs="Arial"/>
          <w:sz w:val="24"/>
          <w:szCs w:val="24"/>
        </w:rPr>
        <w:t xml:space="preserve"> of March). </w:t>
      </w:r>
    </w:p>
    <w:p w14:paraId="7F33B20F"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Wood </w:t>
      </w:r>
      <w:r w:rsidRPr="00347030">
        <w:rPr>
          <w:rFonts w:ascii="Arial" w:hAnsi="Arial" w:cs="Arial"/>
          <w:i/>
          <w:iCs/>
          <w:sz w:val="24"/>
          <w:szCs w:val="24"/>
        </w:rPr>
        <w:t>et al.</w:t>
      </w:r>
      <w:r>
        <w:rPr>
          <w:rFonts w:ascii="Arial" w:hAnsi="Arial" w:cs="Arial"/>
          <w:sz w:val="24"/>
          <w:szCs w:val="24"/>
        </w:rPr>
        <w:t xml:space="preserve"> (2019). </w:t>
      </w:r>
      <w:r w:rsidRPr="00347030">
        <w:rPr>
          <w:rFonts w:ascii="Arial" w:hAnsi="Arial" w:cs="Arial"/>
          <w:i/>
          <w:iCs/>
          <w:sz w:val="24"/>
          <w:szCs w:val="24"/>
        </w:rPr>
        <w:t>A comparative analysis of the Early Childhood Environment Rating Scale – Revised and Early Childhood Environment Rating Scale, Third Edition.</w:t>
      </w:r>
      <w:r>
        <w:rPr>
          <w:rFonts w:ascii="Arial" w:hAnsi="Arial" w:cs="Arial"/>
          <w:sz w:val="24"/>
          <w:szCs w:val="24"/>
        </w:rPr>
        <w:t xml:space="preserve"> Available at: </w:t>
      </w:r>
      <w:hyperlink r:id="rId33" w:history="1">
        <w:r w:rsidRPr="00AE7C53">
          <w:rPr>
            <w:rStyle w:val="Hyperlink"/>
            <w:rFonts w:ascii="Arial" w:hAnsi="Arial" w:cs="Arial"/>
            <w:sz w:val="24"/>
            <w:szCs w:val="24"/>
          </w:rPr>
          <w:t>https://journals.sagepub.com/doi/full/10.1177/1476718X19873015</w:t>
        </w:r>
      </w:hyperlink>
      <w:r>
        <w:rPr>
          <w:rFonts w:ascii="Arial" w:hAnsi="Arial" w:cs="Arial"/>
          <w:sz w:val="24"/>
          <w:szCs w:val="24"/>
        </w:rPr>
        <w:t xml:space="preserve"> (Accessed: 26</w:t>
      </w:r>
      <w:r w:rsidRPr="00347030">
        <w:rPr>
          <w:rFonts w:ascii="Arial" w:hAnsi="Arial" w:cs="Arial"/>
          <w:sz w:val="24"/>
          <w:szCs w:val="24"/>
          <w:vertAlign w:val="superscript"/>
        </w:rPr>
        <w:t>th</w:t>
      </w:r>
      <w:r>
        <w:rPr>
          <w:rFonts w:ascii="Arial" w:hAnsi="Arial" w:cs="Arial"/>
          <w:sz w:val="24"/>
          <w:szCs w:val="24"/>
        </w:rPr>
        <w:t xml:space="preserve"> of March). </w:t>
      </w:r>
    </w:p>
    <w:p w14:paraId="7D42D8F0" w14:textId="77777777" w:rsidR="00410252" w:rsidRDefault="00410252" w:rsidP="00410252">
      <w:pPr>
        <w:spacing w:line="360" w:lineRule="auto"/>
        <w:rPr>
          <w:rFonts w:ascii="Arial" w:hAnsi="Arial" w:cs="Arial"/>
          <w:sz w:val="24"/>
          <w:szCs w:val="24"/>
        </w:rPr>
      </w:pPr>
      <w:r>
        <w:rPr>
          <w:rFonts w:ascii="Arial" w:hAnsi="Arial" w:cs="Arial"/>
          <w:sz w:val="24"/>
          <w:szCs w:val="24"/>
        </w:rPr>
        <w:t xml:space="preserve">Young, T. (2016). </w:t>
      </w:r>
      <w:r w:rsidRPr="001701AF">
        <w:rPr>
          <w:rFonts w:ascii="Arial" w:hAnsi="Arial" w:cs="Arial"/>
          <w:i/>
          <w:iCs/>
          <w:sz w:val="24"/>
          <w:szCs w:val="24"/>
        </w:rPr>
        <w:t>Chapter 11 Questionnaires and Surveys.</w:t>
      </w:r>
      <w:r>
        <w:rPr>
          <w:rFonts w:ascii="Arial" w:hAnsi="Arial" w:cs="Arial"/>
          <w:sz w:val="24"/>
          <w:szCs w:val="24"/>
        </w:rPr>
        <w:t xml:space="preserve"> Available at: </w:t>
      </w:r>
      <w:hyperlink r:id="rId34" w:history="1">
        <w:r w:rsidRPr="000B5072">
          <w:rPr>
            <w:rStyle w:val="Hyperlink"/>
            <w:rFonts w:ascii="Arial" w:hAnsi="Arial" w:cs="Arial"/>
            <w:sz w:val="24"/>
            <w:szCs w:val="24"/>
          </w:rPr>
          <w:t>https://www.researchgate.net/publication/316228107_Questionnaires_and_Surveys</w:t>
        </w:r>
      </w:hyperlink>
      <w:r>
        <w:rPr>
          <w:rFonts w:ascii="Arial" w:hAnsi="Arial" w:cs="Arial"/>
          <w:sz w:val="24"/>
          <w:szCs w:val="24"/>
        </w:rPr>
        <w:t xml:space="preserve"> (Accessed: 24</w:t>
      </w:r>
      <w:r w:rsidRPr="001701AF">
        <w:rPr>
          <w:rFonts w:ascii="Arial" w:hAnsi="Arial" w:cs="Arial"/>
          <w:sz w:val="24"/>
          <w:szCs w:val="24"/>
          <w:vertAlign w:val="superscript"/>
        </w:rPr>
        <w:t>th</w:t>
      </w:r>
      <w:r>
        <w:rPr>
          <w:rFonts w:ascii="Arial" w:hAnsi="Arial" w:cs="Arial"/>
          <w:sz w:val="24"/>
          <w:szCs w:val="24"/>
        </w:rPr>
        <w:t xml:space="preserve"> of March). </w:t>
      </w:r>
    </w:p>
    <w:p w14:paraId="7504DE57" w14:textId="1D0782BB" w:rsidR="00D46327" w:rsidRPr="00D46327" w:rsidRDefault="00D46327"/>
    <w:sectPr w:rsidR="00D46327" w:rsidRPr="00D46327">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72DA0" w14:textId="77777777" w:rsidR="004321AF" w:rsidRDefault="004321AF" w:rsidP="004321AF">
      <w:pPr>
        <w:spacing w:after="0" w:line="240" w:lineRule="auto"/>
      </w:pPr>
      <w:r>
        <w:separator/>
      </w:r>
    </w:p>
  </w:endnote>
  <w:endnote w:type="continuationSeparator" w:id="0">
    <w:p w14:paraId="126593A3" w14:textId="77777777" w:rsidR="004321AF" w:rsidRDefault="004321AF" w:rsidP="00432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7421776"/>
      <w:docPartObj>
        <w:docPartGallery w:val="Page Numbers (Bottom of Page)"/>
        <w:docPartUnique/>
      </w:docPartObj>
    </w:sdtPr>
    <w:sdtEndPr>
      <w:rPr>
        <w:noProof/>
      </w:rPr>
    </w:sdtEndPr>
    <w:sdtContent>
      <w:p w14:paraId="00142760" w14:textId="049BF6CF" w:rsidR="00D46327" w:rsidRDefault="00D463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0FD8B3" w14:textId="77777777" w:rsidR="00D46327" w:rsidRDefault="00D463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5435E" w14:textId="77777777" w:rsidR="004321AF" w:rsidRDefault="004321AF" w:rsidP="004321AF">
      <w:pPr>
        <w:spacing w:after="0" w:line="240" w:lineRule="auto"/>
      </w:pPr>
      <w:r>
        <w:separator/>
      </w:r>
    </w:p>
  </w:footnote>
  <w:footnote w:type="continuationSeparator" w:id="0">
    <w:p w14:paraId="0C105799" w14:textId="77777777" w:rsidR="004321AF" w:rsidRDefault="004321AF" w:rsidP="004321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6F48A" w14:textId="7D09857E" w:rsidR="004321AF" w:rsidRDefault="004321AF" w:rsidP="004321AF">
    <w:pPr>
      <w:pStyle w:val="Header"/>
      <w:rPr>
        <w:rFonts w:ascii="Arial" w:hAnsi="Arial" w:cs="Arial"/>
        <w:sz w:val="24"/>
        <w:szCs w:val="24"/>
      </w:rPr>
    </w:pPr>
    <w:r>
      <w:rPr>
        <w:rFonts w:ascii="Arial" w:hAnsi="Arial" w:cs="Arial"/>
        <w:sz w:val="24"/>
        <w:szCs w:val="24"/>
      </w:rPr>
      <w:t xml:space="preserve">2004740                                         ECEY6011                                Word Count: </w:t>
    </w:r>
    <w:r w:rsidR="000945F8">
      <w:rPr>
        <w:rFonts w:ascii="Arial" w:hAnsi="Arial" w:cs="Arial"/>
        <w:sz w:val="24"/>
        <w:szCs w:val="24"/>
      </w:rPr>
      <w:t>1767</w:t>
    </w:r>
  </w:p>
  <w:p w14:paraId="36F1BFE7" w14:textId="77777777" w:rsidR="004321AF" w:rsidRDefault="004321A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1AF"/>
    <w:rsid w:val="0001206F"/>
    <w:rsid w:val="00015CE0"/>
    <w:rsid w:val="000333DA"/>
    <w:rsid w:val="00034EB2"/>
    <w:rsid w:val="00037555"/>
    <w:rsid w:val="00064D94"/>
    <w:rsid w:val="000821C5"/>
    <w:rsid w:val="000878D2"/>
    <w:rsid w:val="00092EE9"/>
    <w:rsid w:val="000945F8"/>
    <w:rsid w:val="000D46AB"/>
    <w:rsid w:val="000E2AD0"/>
    <w:rsid w:val="000E5C99"/>
    <w:rsid w:val="000E7FD4"/>
    <w:rsid w:val="000F42CB"/>
    <w:rsid w:val="00103811"/>
    <w:rsid w:val="00116006"/>
    <w:rsid w:val="00144B4C"/>
    <w:rsid w:val="001473CC"/>
    <w:rsid w:val="001508B4"/>
    <w:rsid w:val="001701AF"/>
    <w:rsid w:val="001746AD"/>
    <w:rsid w:val="0018264A"/>
    <w:rsid w:val="001B2255"/>
    <w:rsid w:val="001B61B6"/>
    <w:rsid w:val="001D6536"/>
    <w:rsid w:val="002059B0"/>
    <w:rsid w:val="0022385F"/>
    <w:rsid w:val="00236BFF"/>
    <w:rsid w:val="002400C9"/>
    <w:rsid w:val="002603CA"/>
    <w:rsid w:val="00263D61"/>
    <w:rsid w:val="00270600"/>
    <w:rsid w:val="00272D07"/>
    <w:rsid w:val="002A2166"/>
    <w:rsid w:val="002A51C6"/>
    <w:rsid w:val="002B6C3B"/>
    <w:rsid w:val="002F6849"/>
    <w:rsid w:val="00302BC3"/>
    <w:rsid w:val="00305457"/>
    <w:rsid w:val="003177C3"/>
    <w:rsid w:val="003407A0"/>
    <w:rsid w:val="00342491"/>
    <w:rsid w:val="00346741"/>
    <w:rsid w:val="00347030"/>
    <w:rsid w:val="00377106"/>
    <w:rsid w:val="003909F1"/>
    <w:rsid w:val="0039493E"/>
    <w:rsid w:val="003A1BB9"/>
    <w:rsid w:val="003A4F42"/>
    <w:rsid w:val="003C31CF"/>
    <w:rsid w:val="003C463C"/>
    <w:rsid w:val="003C6B37"/>
    <w:rsid w:val="003E44CD"/>
    <w:rsid w:val="00404E2A"/>
    <w:rsid w:val="0040542F"/>
    <w:rsid w:val="00410252"/>
    <w:rsid w:val="00420DFE"/>
    <w:rsid w:val="00425111"/>
    <w:rsid w:val="00427112"/>
    <w:rsid w:val="004321AF"/>
    <w:rsid w:val="00433603"/>
    <w:rsid w:val="00436C45"/>
    <w:rsid w:val="00440372"/>
    <w:rsid w:val="00444EF6"/>
    <w:rsid w:val="0045303E"/>
    <w:rsid w:val="00481C7D"/>
    <w:rsid w:val="00482EC8"/>
    <w:rsid w:val="0048723D"/>
    <w:rsid w:val="004D491A"/>
    <w:rsid w:val="004D7D27"/>
    <w:rsid w:val="004E0743"/>
    <w:rsid w:val="004F0351"/>
    <w:rsid w:val="004F4FFE"/>
    <w:rsid w:val="00500465"/>
    <w:rsid w:val="0052232C"/>
    <w:rsid w:val="0052359F"/>
    <w:rsid w:val="00523B50"/>
    <w:rsid w:val="00525069"/>
    <w:rsid w:val="00543CDA"/>
    <w:rsid w:val="00560F24"/>
    <w:rsid w:val="00577395"/>
    <w:rsid w:val="00586AEA"/>
    <w:rsid w:val="00591F55"/>
    <w:rsid w:val="005A39BE"/>
    <w:rsid w:val="005A685C"/>
    <w:rsid w:val="005F31D7"/>
    <w:rsid w:val="005F7662"/>
    <w:rsid w:val="00610BE8"/>
    <w:rsid w:val="00622F35"/>
    <w:rsid w:val="00624CAE"/>
    <w:rsid w:val="00631851"/>
    <w:rsid w:val="00643935"/>
    <w:rsid w:val="00645729"/>
    <w:rsid w:val="0066337A"/>
    <w:rsid w:val="00686DB3"/>
    <w:rsid w:val="006A1CEE"/>
    <w:rsid w:val="006A6428"/>
    <w:rsid w:val="006D70F9"/>
    <w:rsid w:val="006E3A72"/>
    <w:rsid w:val="006E611F"/>
    <w:rsid w:val="006F2C70"/>
    <w:rsid w:val="007005DF"/>
    <w:rsid w:val="007145D6"/>
    <w:rsid w:val="007159D6"/>
    <w:rsid w:val="007208D5"/>
    <w:rsid w:val="00742479"/>
    <w:rsid w:val="00755F05"/>
    <w:rsid w:val="0076169F"/>
    <w:rsid w:val="007C514F"/>
    <w:rsid w:val="007C7F4A"/>
    <w:rsid w:val="007D27CF"/>
    <w:rsid w:val="007E3525"/>
    <w:rsid w:val="007E4005"/>
    <w:rsid w:val="007F03FC"/>
    <w:rsid w:val="007F1341"/>
    <w:rsid w:val="007F1A36"/>
    <w:rsid w:val="008007DC"/>
    <w:rsid w:val="00800E0E"/>
    <w:rsid w:val="00803D94"/>
    <w:rsid w:val="008132CE"/>
    <w:rsid w:val="008231BA"/>
    <w:rsid w:val="00825E04"/>
    <w:rsid w:val="00833203"/>
    <w:rsid w:val="00834795"/>
    <w:rsid w:val="0083672B"/>
    <w:rsid w:val="00843AF4"/>
    <w:rsid w:val="00847C5B"/>
    <w:rsid w:val="008513D7"/>
    <w:rsid w:val="008612E0"/>
    <w:rsid w:val="00871E5E"/>
    <w:rsid w:val="00875A0C"/>
    <w:rsid w:val="008820E5"/>
    <w:rsid w:val="00890B30"/>
    <w:rsid w:val="00892E5D"/>
    <w:rsid w:val="008A3786"/>
    <w:rsid w:val="008A41C6"/>
    <w:rsid w:val="008A6C73"/>
    <w:rsid w:val="008B03A0"/>
    <w:rsid w:val="008C52CC"/>
    <w:rsid w:val="008C7C86"/>
    <w:rsid w:val="008D0FF0"/>
    <w:rsid w:val="009042E2"/>
    <w:rsid w:val="00970713"/>
    <w:rsid w:val="0097717E"/>
    <w:rsid w:val="00982C66"/>
    <w:rsid w:val="009C4296"/>
    <w:rsid w:val="00A056BC"/>
    <w:rsid w:val="00A07A0B"/>
    <w:rsid w:val="00A2156D"/>
    <w:rsid w:val="00A4199A"/>
    <w:rsid w:val="00A43472"/>
    <w:rsid w:val="00A55AB5"/>
    <w:rsid w:val="00A67F13"/>
    <w:rsid w:val="00A77E73"/>
    <w:rsid w:val="00A9374B"/>
    <w:rsid w:val="00AC1F50"/>
    <w:rsid w:val="00AC79FF"/>
    <w:rsid w:val="00AD15DE"/>
    <w:rsid w:val="00AD5876"/>
    <w:rsid w:val="00AE1E34"/>
    <w:rsid w:val="00AF5B3F"/>
    <w:rsid w:val="00B16742"/>
    <w:rsid w:val="00B353BA"/>
    <w:rsid w:val="00B35F35"/>
    <w:rsid w:val="00B40995"/>
    <w:rsid w:val="00B40F8B"/>
    <w:rsid w:val="00B431F4"/>
    <w:rsid w:val="00B62883"/>
    <w:rsid w:val="00B849B7"/>
    <w:rsid w:val="00B95E82"/>
    <w:rsid w:val="00BA3129"/>
    <w:rsid w:val="00BA670C"/>
    <w:rsid w:val="00BB184E"/>
    <w:rsid w:val="00BB4505"/>
    <w:rsid w:val="00BC1530"/>
    <w:rsid w:val="00BC7CCD"/>
    <w:rsid w:val="00BE13CC"/>
    <w:rsid w:val="00BE1CBA"/>
    <w:rsid w:val="00BE21DE"/>
    <w:rsid w:val="00BF5DDE"/>
    <w:rsid w:val="00C01DCC"/>
    <w:rsid w:val="00C15D7D"/>
    <w:rsid w:val="00C20A25"/>
    <w:rsid w:val="00C25EE4"/>
    <w:rsid w:val="00C77C4E"/>
    <w:rsid w:val="00CA0702"/>
    <w:rsid w:val="00CB2047"/>
    <w:rsid w:val="00CB2E86"/>
    <w:rsid w:val="00CB4D76"/>
    <w:rsid w:val="00CC6CCC"/>
    <w:rsid w:val="00CF5489"/>
    <w:rsid w:val="00D040FA"/>
    <w:rsid w:val="00D31FFD"/>
    <w:rsid w:val="00D33285"/>
    <w:rsid w:val="00D4403C"/>
    <w:rsid w:val="00D46327"/>
    <w:rsid w:val="00D51340"/>
    <w:rsid w:val="00D60EAA"/>
    <w:rsid w:val="00D6425D"/>
    <w:rsid w:val="00D66254"/>
    <w:rsid w:val="00D91FDD"/>
    <w:rsid w:val="00DA5CCC"/>
    <w:rsid w:val="00DD3E31"/>
    <w:rsid w:val="00DD5AAD"/>
    <w:rsid w:val="00DD6F27"/>
    <w:rsid w:val="00DD7ACD"/>
    <w:rsid w:val="00DF6C9C"/>
    <w:rsid w:val="00E01BC7"/>
    <w:rsid w:val="00E10CF0"/>
    <w:rsid w:val="00E15D5E"/>
    <w:rsid w:val="00E26998"/>
    <w:rsid w:val="00E608E3"/>
    <w:rsid w:val="00E62D12"/>
    <w:rsid w:val="00E6780A"/>
    <w:rsid w:val="00E7698F"/>
    <w:rsid w:val="00E84E51"/>
    <w:rsid w:val="00E928AE"/>
    <w:rsid w:val="00EA16A8"/>
    <w:rsid w:val="00EB33AF"/>
    <w:rsid w:val="00EC5856"/>
    <w:rsid w:val="00F02967"/>
    <w:rsid w:val="00F215CE"/>
    <w:rsid w:val="00F33875"/>
    <w:rsid w:val="00F34DA4"/>
    <w:rsid w:val="00F36DAD"/>
    <w:rsid w:val="00F4100B"/>
    <w:rsid w:val="00F74E31"/>
    <w:rsid w:val="00F930A9"/>
    <w:rsid w:val="00FD54B4"/>
    <w:rsid w:val="00FE05FA"/>
    <w:rsid w:val="00FF2389"/>
    <w:rsid w:val="00FF2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C1FB1"/>
  <w15:chartTrackingRefBased/>
  <w15:docId w15:val="{65DBC171-61D3-4DA4-B706-B325FFEB3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21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1AF"/>
  </w:style>
  <w:style w:type="paragraph" w:styleId="Footer">
    <w:name w:val="footer"/>
    <w:basedOn w:val="Normal"/>
    <w:link w:val="FooterChar"/>
    <w:uiPriority w:val="99"/>
    <w:unhideWhenUsed/>
    <w:rsid w:val="004321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1AF"/>
  </w:style>
  <w:style w:type="character" w:styleId="Hyperlink">
    <w:name w:val="Hyperlink"/>
    <w:basedOn w:val="DefaultParagraphFont"/>
    <w:uiPriority w:val="99"/>
    <w:unhideWhenUsed/>
    <w:rsid w:val="001701AF"/>
    <w:rPr>
      <w:color w:val="0563C1" w:themeColor="hyperlink"/>
      <w:u w:val="single"/>
    </w:rPr>
  </w:style>
  <w:style w:type="character" w:styleId="UnresolvedMention">
    <w:name w:val="Unresolved Mention"/>
    <w:basedOn w:val="DefaultParagraphFont"/>
    <w:uiPriority w:val="99"/>
    <w:semiHidden/>
    <w:unhideWhenUsed/>
    <w:rsid w:val="001701AF"/>
    <w:rPr>
      <w:color w:val="605E5C"/>
      <w:shd w:val="clear" w:color="auto" w:fill="E1DFDD"/>
    </w:rPr>
  </w:style>
  <w:style w:type="paragraph" w:styleId="ListParagraph">
    <w:name w:val="List Paragraph"/>
    <w:basedOn w:val="Normal"/>
    <w:uiPriority w:val="34"/>
    <w:qFormat/>
    <w:rsid w:val="007F03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609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how-we-inspect-childcare-and-play-services" TargetMode="External"/><Relationship Id="rId18" Type="http://schemas.openxmlformats.org/officeDocument/2006/relationships/hyperlink" Target="https://foundationyears.org.uk/pedagogy-early-learning/quality-improvement/" TargetMode="External"/><Relationship Id="rId26" Type="http://schemas.openxmlformats.org/officeDocument/2006/relationships/hyperlink" Target="https://prezi.com/733p7lezusbz/early-childhood-environment-rating-scale/" TargetMode="External"/><Relationship Id="rId21" Type="http://schemas.openxmlformats.org/officeDocument/2006/relationships/hyperlink" Target="https://hubbli.com/capture-parent-feedback-throughout-school-year/" TargetMode="External"/><Relationship Id="rId34" Type="http://schemas.openxmlformats.org/officeDocument/2006/relationships/hyperlink" Target="https://www.researchgate.net/publication/316228107_Questionnaires_and_Surveys" TargetMode="External"/><Relationship Id="rId7" Type="http://schemas.openxmlformats.org/officeDocument/2006/relationships/hyperlink" Target="https://moodle.uwtsd.ac.uk/pluginfile.php/619371/mod_resource/content/1/BEEL.pdf" TargetMode="External"/><Relationship Id="rId12" Type="http://schemas.openxmlformats.org/officeDocument/2006/relationships/hyperlink" Target="http://www.xlwales.org.uk/wp/wp-content/uploads/2023/02/quality-of-care-review-2022-js-2.pdf" TargetMode="External"/><Relationship Id="rId17" Type="http://schemas.openxmlformats.org/officeDocument/2006/relationships/hyperlink" Target="https://www.estyn.gov.wales/about-us" TargetMode="External"/><Relationship Id="rId25" Type="http://schemas.openxmlformats.org/officeDocument/2006/relationships/hyperlink" Target="https://learning.nspcc.org.uk/research-resources/briefings/recommended-adult-child-ratios-working-with-children" TargetMode="External"/><Relationship Id="rId33" Type="http://schemas.openxmlformats.org/officeDocument/2006/relationships/hyperlink" Target="https://journals.sagepub.com/doi/full/10.1177/1476718X19873015"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novisurvey.net/blog/purpose-of-implementing-a-school-survey-for-parents--.aspx" TargetMode="External"/><Relationship Id="rId20" Type="http://schemas.openxmlformats.org/officeDocument/2006/relationships/hyperlink" Target="https://www.earlyyearscareers.com/eyc/ey-practice/5-must-staff-training-courses-early-years/" TargetMode="External"/><Relationship Id="rId29" Type="http://schemas.openxmlformats.org/officeDocument/2006/relationships/hyperlink" Target="https://socialcare.wales/cms-assets/documents/First-steps-in-management.pdf" TargetMode="External"/><Relationship Id="rId1" Type="http://schemas.openxmlformats.org/officeDocument/2006/relationships/styles" Target="styles.xml"/><Relationship Id="rId6" Type="http://schemas.openxmlformats.org/officeDocument/2006/relationships/hyperlink" Target="https://www.daynurseries.co.uk/advice/the-reggio-emilia-approach-to-early-years-education" TargetMode="External"/><Relationship Id="rId11" Type="http://schemas.openxmlformats.org/officeDocument/2006/relationships/hyperlink" Target="https://www.childencyclopedia.com/sites/default/files/docs/suggestions/high-quality-child-care.pdf" TargetMode="External"/><Relationship Id="rId24" Type="http://schemas.openxmlformats.org/officeDocument/2006/relationships/hyperlink" Target="https://www.childmindinghelp.co.uk/freeresources/Free%20downloads/Resources/Questionnaires%20for%20parents.pdf" TargetMode="External"/><Relationship Id="rId32" Type="http://schemas.openxmlformats.org/officeDocument/2006/relationships/hyperlink" Target="https://monkeylearn.com/blog/advantages-of-open-ended-questions/"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723734/Study_of_quality_of_early_years_provision_in_England_technical_report.pdf" TargetMode="External"/><Relationship Id="rId23" Type="http://schemas.openxmlformats.org/officeDocument/2006/relationships/hyperlink" Target="https://montessoriacademy.com.au/montessori-education/prepared-environment/" TargetMode="External"/><Relationship Id="rId28" Type="http://schemas.openxmlformats.org/officeDocument/2006/relationships/hyperlink" Target="https://www.researchgate.net/publication/270747368_Improving_Quality_in_the_Early_Years_A_Comparison_of_Perspectives_and_Measures" TargetMode="External"/><Relationship Id="rId36" Type="http://schemas.openxmlformats.org/officeDocument/2006/relationships/footer" Target="footer1.xml"/><Relationship Id="rId10" Type="http://schemas.openxmlformats.org/officeDocument/2006/relationships/hyperlink" Target="https://www.cde.ca.gov/sp/cd/re/caqdefinecare.asp" TargetMode="External"/><Relationship Id="rId19" Type="http://schemas.openxmlformats.org/officeDocument/2006/relationships/hyperlink" Target="https://www.jotform.com/blog/parent-survey-questions/" TargetMode="External"/><Relationship Id="rId31" Type="http://schemas.openxmlformats.org/officeDocument/2006/relationships/hyperlink" Target="https://socialcare.wales/cms-assets/documents/List-of-Required-Qualifications-to-work-within-Early-Years-and-Childcare-in-Wales_-changes-made-by-Sandie-to-Foundation-Phase-only-5-April-2019.pdf" TargetMode="External"/><Relationship Id="rId4" Type="http://schemas.openxmlformats.org/officeDocument/2006/relationships/footnotes" Target="footnotes.xml"/><Relationship Id="rId9" Type="http://schemas.openxmlformats.org/officeDocument/2006/relationships/hyperlink" Target="https://files.eric.ed.gov/fulltext/ED395655.pdf" TargetMode="External"/><Relationship Id="rId14" Type="http://schemas.openxmlformats.org/officeDocument/2006/relationships/hyperlink" Target="https://ers.fpg.unc.edu/sites/ers.fpg.unc.edu/files/ReliabilityEcers.pdf" TargetMode="External"/><Relationship Id="rId22" Type="http://schemas.openxmlformats.org/officeDocument/2006/relationships/hyperlink" Target="https://www.researchgate.net/publication/328838084_The_Great_Divide_separation_of_care_and_education_in_Wales_an_examination_of_policy_reform_and_research_evidence" TargetMode="External"/><Relationship Id="rId27" Type="http://schemas.openxmlformats.org/officeDocument/2006/relationships/hyperlink" Target="https://www.questionpro.com/blog/what-is-a-questionnaire/" TargetMode="External"/><Relationship Id="rId30" Type="http://schemas.openxmlformats.org/officeDocument/2006/relationships/hyperlink" Target="https://socialcare.wales/cms-assets/documents/A-guide-to-supervising-well-ENG.pdf" TargetMode="External"/><Relationship Id="rId35" Type="http://schemas.openxmlformats.org/officeDocument/2006/relationships/header" Target="header1.xml"/><Relationship Id="rId8" Type="http://schemas.openxmlformats.org/officeDocument/2006/relationships/hyperlink" Target="https://www.researchgate.net/publication/272353031_SWOT_Analysi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1021</TotalTime>
  <Pages>9</Pages>
  <Words>3184</Words>
  <Characters>18153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 (2004740)</dc:creator>
  <cp:keywords/>
  <dc:description/>
  <cp:lastModifiedBy>Chloe Williams (2004740)</cp:lastModifiedBy>
  <cp:revision>125</cp:revision>
  <dcterms:created xsi:type="dcterms:W3CDTF">2023-03-19T17:55:00Z</dcterms:created>
  <dcterms:modified xsi:type="dcterms:W3CDTF">2023-04-02T14:12:00Z</dcterms:modified>
</cp:coreProperties>
</file>