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19A08A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3F39CA">
              <w:rPr>
                <w:b/>
                <w:color w:val="auto"/>
                <w:sz w:val="32"/>
              </w:rPr>
              <w:t xml:space="preserve">: </w:t>
            </w:r>
            <w:r w:rsidR="003F39CA" w:rsidRPr="003F39CA">
              <w:rPr>
                <w:b/>
                <w:color w:val="auto"/>
                <w:sz w:val="32"/>
                <w:u w:val="single"/>
              </w:rPr>
              <w:t>Adam Bevan__________________________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2E402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531830BC" w14:textId="77777777" w:rsidR="003F39CA" w:rsidRPr="003F39CA" w:rsidRDefault="003F39CA" w:rsidP="003F39CA">
      <w:pPr>
        <w:rPr>
          <w:color w:val="auto"/>
          <w:sz w:val="24"/>
        </w:rPr>
      </w:pPr>
      <w:r w:rsidRPr="003F39CA">
        <w:rPr>
          <w:color w:val="auto"/>
          <w:sz w:val="24"/>
        </w:rPr>
        <w:t xml:space="preserve">During my initial 6 months of learning I faced challenges that had an impact on my levels of stress, in this time I had to develop strategies that worked for me to help manage that stress in order to develop my resilience as best I could. </w:t>
      </w:r>
    </w:p>
    <w:p w14:paraId="62127516" w14:textId="77777777" w:rsidR="003F39CA" w:rsidRPr="003F39CA" w:rsidRDefault="003F39CA" w:rsidP="003F39CA">
      <w:pPr>
        <w:rPr>
          <w:color w:val="auto"/>
          <w:sz w:val="24"/>
        </w:rPr>
      </w:pPr>
      <w:r w:rsidRPr="003F39CA">
        <w:rPr>
          <w:color w:val="auto"/>
          <w:sz w:val="24"/>
        </w:rPr>
        <w:t>I knew that building a resilience for situations was key for this role. Resilience is considered to be of great importance to police officers to cope with and adapt to challenging situations that are caused by operational or traumatic stressors. (</w:t>
      </w:r>
      <w:proofErr w:type="spellStart"/>
      <w:r w:rsidRPr="003F39CA">
        <w:rPr>
          <w:color w:val="auto"/>
          <w:sz w:val="24"/>
        </w:rPr>
        <w:t>McCanlies</w:t>
      </w:r>
      <w:proofErr w:type="spellEnd"/>
      <w:r w:rsidRPr="003F39CA">
        <w:rPr>
          <w:color w:val="auto"/>
          <w:sz w:val="24"/>
        </w:rPr>
        <w:t xml:space="preserve"> </w:t>
      </w:r>
      <w:proofErr w:type="gramStart"/>
      <w:r w:rsidRPr="003F39CA">
        <w:rPr>
          <w:color w:val="auto"/>
          <w:sz w:val="24"/>
        </w:rPr>
        <w:t>et</w:t>
      </w:r>
      <w:proofErr w:type="gramEnd"/>
      <w:r w:rsidRPr="003F39CA">
        <w:rPr>
          <w:color w:val="auto"/>
          <w:sz w:val="24"/>
        </w:rPr>
        <w:t xml:space="preserve"> al.2014)</w:t>
      </w:r>
    </w:p>
    <w:p w14:paraId="7922B032" w14:textId="77777777" w:rsidR="003F39CA" w:rsidRPr="003F39CA" w:rsidRDefault="003F39CA" w:rsidP="003F39CA">
      <w:pPr>
        <w:rPr>
          <w:color w:val="auto"/>
          <w:sz w:val="24"/>
        </w:rPr>
      </w:pPr>
      <w:r w:rsidRPr="003F39CA">
        <w:rPr>
          <w:color w:val="auto"/>
          <w:sz w:val="24"/>
        </w:rPr>
        <w:t>These stressors may put officers at risk for mental health problems such as anxiety and depression, these risks would not only effect how an officer worked but also affect their lives outside of work. They may also increase the likelihood of sickness leave and can often lead to suicidal thoughts. (Berger et al. 2012)</w:t>
      </w:r>
    </w:p>
    <w:p w14:paraId="42CE5AE3" w14:textId="77777777" w:rsidR="003F39CA" w:rsidRPr="003F39CA" w:rsidRDefault="003F39CA" w:rsidP="003F39CA">
      <w:pPr>
        <w:rPr>
          <w:color w:val="auto"/>
          <w:sz w:val="24"/>
        </w:rPr>
      </w:pPr>
      <w:r w:rsidRPr="003F39CA">
        <w:rPr>
          <w:color w:val="auto"/>
          <w:sz w:val="24"/>
        </w:rPr>
        <w:t xml:space="preserve">What this means is that developing my resilience will allow me to deal with challenging situations better and adapt myself to them to tackle them as effectively as possible. It also means that developing my resilience will also build my physical and mental health, decreasing the likelihood of becoming sick or suffering with a mental illness. </w:t>
      </w:r>
    </w:p>
    <w:p w14:paraId="01817F86" w14:textId="77777777" w:rsidR="003F39CA" w:rsidRPr="003F39CA" w:rsidRDefault="003F39CA" w:rsidP="003F39CA">
      <w:pPr>
        <w:rPr>
          <w:color w:val="auto"/>
          <w:sz w:val="24"/>
        </w:rPr>
      </w:pPr>
      <w:r w:rsidRPr="003F39CA">
        <w:rPr>
          <w:color w:val="auto"/>
          <w:sz w:val="24"/>
        </w:rPr>
        <w:t xml:space="preserve">These risks highlight the importance of developing my resilience, to inform myself of the importance that resilience holds while dealing with difficult situations and how to better adapt myself to them in the future. Developing my resilience in real life situations with assistance on hand from superior officers will help me deal with the issues at hand while also creating a strong basis for mental health support from my team. </w:t>
      </w:r>
    </w:p>
    <w:p w14:paraId="6005EEFA" w14:textId="77777777" w:rsidR="003F39CA" w:rsidRPr="003F39CA" w:rsidRDefault="003F39CA" w:rsidP="003F39CA">
      <w:pPr>
        <w:rPr>
          <w:color w:val="auto"/>
          <w:sz w:val="24"/>
        </w:rPr>
      </w:pPr>
    </w:p>
    <w:p w14:paraId="5EADC89B" w14:textId="77777777" w:rsidR="003F39CA" w:rsidRPr="003F39CA" w:rsidRDefault="003F39CA" w:rsidP="003F39CA">
      <w:pPr>
        <w:rPr>
          <w:color w:val="auto"/>
          <w:sz w:val="24"/>
        </w:rPr>
      </w:pPr>
      <w:r w:rsidRPr="003F39CA">
        <w:rPr>
          <w:color w:val="auto"/>
          <w:sz w:val="24"/>
        </w:rPr>
        <w:t xml:space="preserve">E </w:t>
      </w:r>
      <w:proofErr w:type="spellStart"/>
      <w:r w:rsidRPr="003F39CA">
        <w:rPr>
          <w:color w:val="auto"/>
          <w:sz w:val="24"/>
        </w:rPr>
        <w:t>Stepka</w:t>
      </w:r>
      <w:proofErr w:type="spellEnd"/>
      <w:r w:rsidRPr="003F39CA">
        <w:rPr>
          <w:color w:val="auto"/>
          <w:sz w:val="24"/>
        </w:rPr>
        <w:t xml:space="preserve"> and MA </w:t>
      </w:r>
      <w:proofErr w:type="spellStart"/>
      <w:r w:rsidRPr="003F39CA">
        <w:rPr>
          <w:color w:val="auto"/>
          <w:sz w:val="24"/>
        </w:rPr>
        <w:t>Basinka</w:t>
      </w:r>
      <w:proofErr w:type="spellEnd"/>
      <w:r w:rsidRPr="003F39CA">
        <w:rPr>
          <w:color w:val="auto"/>
          <w:sz w:val="24"/>
        </w:rPr>
        <w:t xml:space="preserve"> (2014) ran a study examining the effectiveness of different coping strategies on 61 police officers. They found that that the coping strategies that were most effective were direct action and positive thinking, and the least effective strategies were the use of alcohol and stimulants. They also state that there was a correlation between the level of chronic fatigue and the avoidance/resignation strategy, meaning they found that officers who didn’t engage in the use of coping strategies saw an increase in their levels of fatigue and stress.</w:t>
      </w:r>
    </w:p>
    <w:p w14:paraId="4BF5DB2B" w14:textId="77777777" w:rsidR="003F39CA" w:rsidRPr="003F39CA" w:rsidRDefault="003F39CA" w:rsidP="003F39CA">
      <w:pPr>
        <w:rPr>
          <w:color w:val="auto"/>
          <w:sz w:val="24"/>
        </w:rPr>
      </w:pPr>
      <w:r w:rsidRPr="003F39CA">
        <w:rPr>
          <w:color w:val="auto"/>
          <w:sz w:val="24"/>
        </w:rPr>
        <w:t xml:space="preserve">Some of the challenges I faced in my first six months of training were a mix of oncoming work, revision and practical assessments that took both a physical and mental toll on me. Although I enjoyed my time training, I did find the stress of it to be quite demanding. </w:t>
      </w:r>
    </w:p>
    <w:p w14:paraId="31E5D9F0" w14:textId="77777777" w:rsidR="003F39CA" w:rsidRPr="003F39CA" w:rsidRDefault="003F39CA" w:rsidP="003F39CA">
      <w:pPr>
        <w:rPr>
          <w:color w:val="auto"/>
          <w:sz w:val="24"/>
        </w:rPr>
      </w:pPr>
      <w:r w:rsidRPr="003F39CA">
        <w:rPr>
          <w:color w:val="auto"/>
          <w:sz w:val="24"/>
        </w:rPr>
        <w:t xml:space="preserve">I found that as the date of the exam came closer, my levels of stress increased. This is because I knew that I had to pass the exam within at least three attempts or I would lose my job as a police constable. This factor definitely increased the pressure to revise more and pass the exam. To counter this stressor I employed the positive thinking coping </w:t>
      </w:r>
      <w:r w:rsidRPr="003F39CA">
        <w:rPr>
          <w:color w:val="auto"/>
          <w:sz w:val="24"/>
        </w:rPr>
        <w:lastRenderedPageBreak/>
        <w:t xml:space="preserve">strategy. This strategy has many benefits, including creating a great mind-set for learning and also helping with resilience in the job. </w:t>
      </w:r>
    </w:p>
    <w:p w14:paraId="59E69371" w14:textId="77777777" w:rsidR="003F39CA" w:rsidRPr="003F39CA" w:rsidRDefault="003F39CA" w:rsidP="003F39CA">
      <w:pPr>
        <w:rPr>
          <w:color w:val="auto"/>
          <w:sz w:val="24"/>
        </w:rPr>
      </w:pPr>
      <w:r w:rsidRPr="003F39CA">
        <w:rPr>
          <w:color w:val="auto"/>
          <w:sz w:val="24"/>
        </w:rPr>
        <w:t xml:space="preserve"> I knew that I had three attempts to pass the exam so I knew that I had more chances if I were to fail. Using positive thinking, I took this knowledge and used it to reduce the stress that I was under because I knew I had extra attempts to fall back on, which meant I looked at it more positively, allowing me to concentrate more on revising and taking in the knowledge I was revising.  Doing this made me feel easier about the pressure of the exam, helping to build my resilience because it wasn’t constantly on my mind worrying me. </w:t>
      </w:r>
    </w:p>
    <w:p w14:paraId="7DB34C49" w14:textId="77777777" w:rsidR="003F39CA" w:rsidRPr="003F39CA" w:rsidRDefault="003F39CA" w:rsidP="003F39CA">
      <w:pPr>
        <w:rPr>
          <w:color w:val="auto"/>
          <w:sz w:val="24"/>
        </w:rPr>
      </w:pPr>
    </w:p>
    <w:p w14:paraId="62827E7C" w14:textId="77777777" w:rsidR="003F39CA" w:rsidRPr="003F39CA" w:rsidRDefault="003F39CA" w:rsidP="003F39CA">
      <w:pPr>
        <w:rPr>
          <w:color w:val="auto"/>
          <w:sz w:val="24"/>
        </w:rPr>
      </w:pPr>
      <w:r w:rsidRPr="003F39CA">
        <w:rPr>
          <w:color w:val="auto"/>
          <w:sz w:val="24"/>
        </w:rPr>
        <w:t xml:space="preserve">The practical assessments were equally as stressful as the exams because I knew we were being assessed on our actions constantly. The approach to the assessments were slightly different from the exams because I employed the direct action strategy; this strategy is where you would use an immediate action to achieve your goal. I knew that my approach to practical assessments should be different to exams as it was a completely different environment. I would need to be quick and effective in my decisions, as opposed to my exams where I had time to decide on my answer. To practice for this I would run through the chain of directions for each situation. Although my revision technique was similar, I knew that my decision making at the time would be different. By breaking it down this way, I massively reduced stress for the situation as I had a thought process to run through to set my mind at ease. </w:t>
      </w:r>
    </w:p>
    <w:p w14:paraId="433B3F87" w14:textId="77777777" w:rsidR="003F39CA" w:rsidRPr="003F39CA" w:rsidRDefault="003F39CA" w:rsidP="003F39CA">
      <w:pPr>
        <w:rPr>
          <w:color w:val="auto"/>
          <w:sz w:val="24"/>
        </w:rPr>
      </w:pPr>
    </w:p>
    <w:p w14:paraId="5300E7C6" w14:textId="77777777" w:rsidR="003F39CA" w:rsidRPr="003F39CA" w:rsidRDefault="003F39CA" w:rsidP="003F39CA">
      <w:pPr>
        <w:rPr>
          <w:color w:val="auto"/>
          <w:sz w:val="24"/>
        </w:rPr>
      </w:pPr>
      <w:r w:rsidRPr="003F39CA">
        <w:rPr>
          <w:color w:val="auto"/>
          <w:sz w:val="24"/>
        </w:rPr>
        <w:t xml:space="preserve">During my training I learned and developed the skills and knowledge of how to deal with many specific situations. I knew that when faced with many tasks, I could use an action that would achieve the desired outcome for everyone involved. During my assessment, I transferred the skills from training into physical skills to solve the problem presented to me. When the task was completed, I felt confident in myself due to my training, revision and practice and also my performance in the assessment. As my skills in practical assessments grew, my resilience also grew. I found myself worrying less for practical assessments as I had developed over the months and found myself now with a skillset to tackle any issue given to me. </w:t>
      </w:r>
    </w:p>
    <w:p w14:paraId="64C86694" w14:textId="77777777" w:rsidR="003F39CA" w:rsidRPr="003F39CA" w:rsidRDefault="003F39CA" w:rsidP="003F39CA">
      <w:pPr>
        <w:rPr>
          <w:color w:val="auto"/>
          <w:sz w:val="24"/>
        </w:rPr>
      </w:pPr>
    </w:p>
    <w:p w14:paraId="771418D3" w14:textId="77777777" w:rsidR="003F39CA" w:rsidRPr="003F39CA" w:rsidRDefault="003F39CA" w:rsidP="003F39CA">
      <w:pPr>
        <w:rPr>
          <w:color w:val="auto"/>
          <w:sz w:val="24"/>
        </w:rPr>
      </w:pPr>
      <w:r w:rsidRPr="003F39CA">
        <w:rPr>
          <w:color w:val="auto"/>
          <w:sz w:val="24"/>
        </w:rPr>
        <w:t xml:space="preserve">During the six months of training I was conscious to not use alcohol as a coping mechanism for stress, as I knew that it would not be a healthy way to output any issues I had. RJ Powers and IL </w:t>
      </w:r>
      <w:proofErr w:type="spellStart"/>
      <w:r w:rsidRPr="003F39CA">
        <w:rPr>
          <w:color w:val="auto"/>
          <w:sz w:val="24"/>
        </w:rPr>
        <w:t>Kutash</w:t>
      </w:r>
      <w:proofErr w:type="spellEnd"/>
      <w:r w:rsidRPr="003F39CA">
        <w:rPr>
          <w:color w:val="auto"/>
          <w:sz w:val="24"/>
        </w:rPr>
        <w:t xml:space="preserve"> (2009) state that alcohol has been found to be a frequent contributor to increased levels of stress. This makes it a bad choice to use as a way to minimise stress because it does the opposite, it increases it. I didn’t use it as a way to minimise stress because I didn’t see it as a way to minimise stress. </w:t>
      </w:r>
    </w:p>
    <w:p w14:paraId="5909476B" w14:textId="77777777" w:rsidR="003F39CA" w:rsidRPr="003F39CA" w:rsidRDefault="003F39CA" w:rsidP="003F39CA">
      <w:pPr>
        <w:rPr>
          <w:color w:val="auto"/>
          <w:sz w:val="24"/>
        </w:rPr>
      </w:pPr>
      <w:r w:rsidRPr="003F39CA">
        <w:rPr>
          <w:color w:val="auto"/>
          <w:sz w:val="24"/>
        </w:rPr>
        <w:t xml:space="preserve">Alcohol might make me feel good and minimise stress in the short term, but in the long term it does nothing to solve any problems you may have. Consuming alcohol will also put you in  a state where you cannot complete tasks and there will be time wasted in between being drunk and sobering up which could put you under more stress due to a fast approaching deadline. I saw this and decided that I would not use alcohol as a method to minimise stress and build resilience. </w:t>
      </w:r>
    </w:p>
    <w:p w14:paraId="5405BBF2" w14:textId="77777777" w:rsidR="003F39CA" w:rsidRPr="003F39CA" w:rsidRDefault="003F39CA" w:rsidP="003F39CA">
      <w:pPr>
        <w:rPr>
          <w:color w:val="auto"/>
          <w:sz w:val="24"/>
        </w:rPr>
      </w:pPr>
    </w:p>
    <w:p w14:paraId="7B081837" w14:textId="77777777" w:rsidR="003F39CA" w:rsidRPr="003F39CA" w:rsidRDefault="003F39CA" w:rsidP="003F39CA">
      <w:pPr>
        <w:rPr>
          <w:color w:val="auto"/>
          <w:sz w:val="24"/>
        </w:rPr>
      </w:pPr>
      <w:r w:rsidRPr="003F39CA">
        <w:rPr>
          <w:color w:val="auto"/>
          <w:sz w:val="24"/>
        </w:rPr>
        <w:t xml:space="preserve">For direct action to be successful I would need to know the best action to take in order to achieve my desired outcome. If I didn’t know the correct action to take, or if I didn’t execute it properly, then I might not reach my desired outcome. </w:t>
      </w:r>
    </w:p>
    <w:p w14:paraId="0095E601" w14:textId="77777777" w:rsidR="003F39CA" w:rsidRPr="003F39CA" w:rsidRDefault="003F39CA" w:rsidP="003F39CA">
      <w:pPr>
        <w:rPr>
          <w:color w:val="auto"/>
          <w:sz w:val="24"/>
        </w:rPr>
      </w:pPr>
      <w:r w:rsidRPr="003F39CA">
        <w:rPr>
          <w:color w:val="auto"/>
          <w:sz w:val="24"/>
        </w:rPr>
        <w:t xml:space="preserve">This is where direct action may not be as successful as positive thinking in reducing stress and building resilience, because using the wrong action and not reaching my desired </w:t>
      </w:r>
      <w:r w:rsidRPr="003F39CA">
        <w:rPr>
          <w:color w:val="auto"/>
          <w:sz w:val="24"/>
        </w:rPr>
        <w:lastRenderedPageBreak/>
        <w:t xml:space="preserve">outcome may help towards building up stress because I think I cannot do what I am supposed to be doing. </w:t>
      </w:r>
    </w:p>
    <w:p w14:paraId="11A556C2" w14:textId="77777777" w:rsidR="003F39CA" w:rsidRPr="003F39CA" w:rsidRDefault="003F39CA" w:rsidP="003F39CA">
      <w:pPr>
        <w:rPr>
          <w:color w:val="auto"/>
          <w:sz w:val="24"/>
        </w:rPr>
      </w:pPr>
      <w:r w:rsidRPr="003F39CA">
        <w:rPr>
          <w:color w:val="auto"/>
          <w:sz w:val="24"/>
        </w:rPr>
        <w:t xml:space="preserve">In this situation I could have used positive thinking by thinking of the assessments as a way of learning and improving. If I did something wrong in a practical assessment, I could have used positive thinking to see it as a way of learning from my mistakes. This would reduce stress because I wouldn’t be worried about not reaching my desired outcome, I would be learning from a mistake that I made. </w:t>
      </w:r>
    </w:p>
    <w:p w14:paraId="0EFE1245" w14:textId="77777777" w:rsidR="003F39CA" w:rsidRPr="003F39CA" w:rsidRDefault="003F39CA" w:rsidP="003F39CA">
      <w:pPr>
        <w:rPr>
          <w:color w:val="auto"/>
          <w:sz w:val="24"/>
        </w:rPr>
      </w:pPr>
      <w:r w:rsidRPr="003F39CA">
        <w:rPr>
          <w:color w:val="auto"/>
          <w:sz w:val="24"/>
        </w:rPr>
        <w:t xml:space="preserve">Based on this I believe positive thinking to be the better strategy because it allows for an element of control. As stated before, if you don’t know what action you should take to achieve your desired outcome, you don’t have the same level of control because you don’t know what outcome your action may have. With the positive thinking strategy you can have a degree of control on how the strategy will affect your stress levels. </w:t>
      </w:r>
    </w:p>
    <w:p w14:paraId="0590AAF8" w14:textId="60A8E146"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984F741" w14:textId="77777777" w:rsidR="003F39CA" w:rsidRDefault="003F39CA" w:rsidP="003F39CA">
      <w:pPr>
        <w:spacing w:line="276" w:lineRule="auto"/>
        <w:ind w:right="107"/>
        <w:jc w:val="both"/>
        <w:rPr>
          <w:sz w:val="24"/>
          <w:szCs w:val="24"/>
        </w:rPr>
      </w:pPr>
      <w:r>
        <w:rPr>
          <w:sz w:val="24"/>
        </w:rPr>
        <w:t xml:space="preserve">This task will talk about a police incident I attended where I </w:t>
      </w:r>
      <w:r>
        <w:rPr>
          <w:sz w:val="24"/>
          <w:szCs w:val="24"/>
        </w:rPr>
        <w:t>played a significant role</w:t>
      </w:r>
      <w:r w:rsidRPr="000B1E96">
        <w:rPr>
          <w:sz w:val="24"/>
          <w:szCs w:val="24"/>
        </w:rPr>
        <w:t xml:space="preserve"> with a</w:t>
      </w:r>
      <w:r>
        <w:rPr>
          <w:sz w:val="24"/>
          <w:szCs w:val="24"/>
        </w:rPr>
        <w:t xml:space="preserve">n offender and victim. It will also provide a reflection on what happened and assess what went well. </w:t>
      </w:r>
    </w:p>
    <w:p w14:paraId="4D0E402B" w14:textId="77777777" w:rsidR="003F39CA" w:rsidRDefault="003F39CA" w:rsidP="003F39CA">
      <w:pPr>
        <w:spacing w:line="276" w:lineRule="auto"/>
        <w:ind w:right="107"/>
        <w:jc w:val="both"/>
        <w:rPr>
          <w:sz w:val="24"/>
          <w:szCs w:val="24"/>
        </w:rPr>
      </w:pPr>
      <w:r>
        <w:rPr>
          <w:sz w:val="24"/>
          <w:szCs w:val="24"/>
        </w:rPr>
        <w:t>The task will go through; communication, the methods of communication and why they are important; conflict, what causes conflict and methods of conflict management; and the methods used for determining whether or not use of force is necessary.</w:t>
      </w:r>
    </w:p>
    <w:p w14:paraId="36C09D5E" w14:textId="77777777" w:rsidR="003F39CA" w:rsidRDefault="003F39CA" w:rsidP="003F39CA">
      <w:pPr>
        <w:spacing w:line="276" w:lineRule="auto"/>
        <w:jc w:val="both"/>
        <w:rPr>
          <w:sz w:val="24"/>
        </w:rPr>
      </w:pPr>
    </w:p>
    <w:p w14:paraId="166200A2" w14:textId="77777777" w:rsidR="003F39CA" w:rsidRPr="00E91598" w:rsidRDefault="003F39CA" w:rsidP="003F39CA">
      <w:pPr>
        <w:spacing w:line="276" w:lineRule="auto"/>
        <w:jc w:val="both"/>
        <w:rPr>
          <w:rFonts w:cstheme="minorHAnsi"/>
          <w:sz w:val="24"/>
          <w:szCs w:val="24"/>
        </w:rPr>
      </w:pPr>
      <w:r w:rsidRPr="00E91598">
        <w:rPr>
          <w:rFonts w:cstheme="minorHAnsi"/>
          <w:sz w:val="24"/>
          <w:szCs w:val="24"/>
        </w:rPr>
        <w:t xml:space="preserve">The policing incident I will be referring to is an assault that took place in the victim’s house between her and her sister. We received a call on our radios that an assault had taken place whereby the subject had “punched” the victim as a result of an argument in the victim’s house. </w:t>
      </w:r>
    </w:p>
    <w:p w14:paraId="48BF0664" w14:textId="77777777" w:rsidR="003F39CA" w:rsidRDefault="003F39CA" w:rsidP="003F39CA">
      <w:pPr>
        <w:spacing w:line="276" w:lineRule="auto"/>
        <w:jc w:val="both"/>
        <w:rPr>
          <w:rFonts w:cstheme="minorHAnsi"/>
          <w:sz w:val="24"/>
          <w:szCs w:val="24"/>
        </w:rPr>
      </w:pPr>
      <w:r w:rsidRPr="00E91598">
        <w:rPr>
          <w:rFonts w:cstheme="minorHAnsi"/>
          <w:sz w:val="24"/>
          <w:szCs w:val="24"/>
        </w:rPr>
        <w:t xml:space="preserve">When we arrived the victim told us that they had had a house party prior to the argument. The sisters then had had been drinking and when everyone left, the two sisters had an argument about the behaviour of two of the other guests who also attended the party. The argument ended with the subject spitting towards the victim. The victim then called us to settle the dispute. </w:t>
      </w:r>
    </w:p>
    <w:p w14:paraId="6365055D" w14:textId="77777777" w:rsidR="003F39CA" w:rsidRDefault="003F39CA" w:rsidP="003F39CA">
      <w:pPr>
        <w:spacing w:line="276" w:lineRule="auto"/>
        <w:jc w:val="both"/>
        <w:rPr>
          <w:rFonts w:cstheme="minorHAnsi"/>
          <w:sz w:val="24"/>
          <w:szCs w:val="24"/>
        </w:rPr>
      </w:pPr>
    </w:p>
    <w:p w14:paraId="358BB53A" w14:textId="77777777" w:rsidR="003F39CA" w:rsidRDefault="003F39CA" w:rsidP="003F39CA">
      <w:pPr>
        <w:spacing w:line="276" w:lineRule="auto"/>
        <w:jc w:val="both"/>
        <w:rPr>
          <w:rFonts w:cstheme="minorHAnsi"/>
          <w:sz w:val="24"/>
          <w:szCs w:val="24"/>
        </w:rPr>
      </w:pPr>
      <w:r>
        <w:rPr>
          <w:rFonts w:cstheme="minorHAnsi"/>
          <w:sz w:val="24"/>
          <w:szCs w:val="24"/>
        </w:rPr>
        <w:lastRenderedPageBreak/>
        <w:t xml:space="preserve">From what the victim told me I knew that I was dealing with an assault because spitting counts as an assault by battery. I had to ensure the safety of everyone involved so I knew I had a power to arrest which meant I had a power to detain. The power to arrest in this circumstance came from section 39 of the criminal justice act 1988. </w:t>
      </w:r>
    </w:p>
    <w:p w14:paraId="4BB42FE3" w14:textId="77777777" w:rsidR="003F39CA" w:rsidRDefault="003F39CA" w:rsidP="003F39CA">
      <w:pPr>
        <w:spacing w:line="276" w:lineRule="auto"/>
        <w:jc w:val="both"/>
        <w:rPr>
          <w:rFonts w:cstheme="minorHAnsi"/>
          <w:sz w:val="24"/>
          <w:szCs w:val="24"/>
        </w:rPr>
      </w:pPr>
      <w:r>
        <w:rPr>
          <w:rFonts w:cstheme="minorHAnsi"/>
          <w:sz w:val="24"/>
          <w:szCs w:val="24"/>
        </w:rPr>
        <w:t xml:space="preserve">After talking with everyone involved I learned that I didn’t need to detain the subject because it wasn’t necessary to ensure the safety of everyone there as the subject was compliant and was listening to me when I was talking to her and telling her to stop shouting and listen to me. This meant that there was no necessity for use of force as well because the subject was compliant. </w:t>
      </w:r>
    </w:p>
    <w:p w14:paraId="5A9DEBAF" w14:textId="77777777" w:rsidR="003F39CA" w:rsidRDefault="003F39CA" w:rsidP="003F39CA">
      <w:pPr>
        <w:spacing w:line="276" w:lineRule="auto"/>
        <w:jc w:val="both"/>
        <w:rPr>
          <w:rFonts w:cstheme="minorHAnsi"/>
          <w:sz w:val="24"/>
          <w:szCs w:val="24"/>
        </w:rPr>
      </w:pPr>
      <w:r>
        <w:rPr>
          <w:rFonts w:cstheme="minorHAnsi"/>
          <w:sz w:val="24"/>
          <w:szCs w:val="24"/>
        </w:rPr>
        <w:t xml:space="preserve">To settle the dispute we agreed to take the subject out of the property and take them home so that everyone was separated. I knew this would allow time for everyone to sober up so that the situation could be dealt with calmly the next day. </w:t>
      </w:r>
    </w:p>
    <w:p w14:paraId="13B66312" w14:textId="24A10255" w:rsidR="003F39CA" w:rsidRDefault="003F39CA" w:rsidP="003F39CA">
      <w:pPr>
        <w:spacing w:line="276" w:lineRule="auto"/>
        <w:jc w:val="both"/>
        <w:rPr>
          <w:rFonts w:cstheme="minorHAnsi"/>
          <w:sz w:val="24"/>
          <w:szCs w:val="24"/>
        </w:rPr>
      </w:pPr>
    </w:p>
    <w:p w14:paraId="4FE3325F" w14:textId="77777777" w:rsidR="003F39CA" w:rsidRPr="00E91598" w:rsidRDefault="003F39CA" w:rsidP="003F39CA">
      <w:pPr>
        <w:spacing w:line="276" w:lineRule="auto"/>
        <w:jc w:val="both"/>
        <w:rPr>
          <w:rFonts w:cstheme="minorHAnsi"/>
          <w:sz w:val="24"/>
          <w:szCs w:val="24"/>
        </w:rPr>
      </w:pPr>
    </w:p>
    <w:p w14:paraId="57035871" w14:textId="77777777" w:rsidR="003F39CA" w:rsidRPr="003634C6" w:rsidRDefault="003F39CA" w:rsidP="003F39CA">
      <w:pPr>
        <w:spacing w:line="276" w:lineRule="auto"/>
        <w:jc w:val="both"/>
        <w:rPr>
          <w:rFonts w:cstheme="minorHAnsi"/>
          <w:b/>
          <w:sz w:val="24"/>
          <w:szCs w:val="24"/>
        </w:rPr>
      </w:pPr>
      <w:r w:rsidRPr="003634C6">
        <w:rPr>
          <w:rFonts w:cstheme="minorHAnsi"/>
          <w:b/>
          <w:sz w:val="24"/>
          <w:szCs w:val="24"/>
        </w:rPr>
        <w:t>What is communication?</w:t>
      </w:r>
    </w:p>
    <w:p w14:paraId="3664DC04" w14:textId="77777777" w:rsidR="003F39CA" w:rsidRPr="00E91598" w:rsidRDefault="003F39CA" w:rsidP="003F39CA">
      <w:pPr>
        <w:spacing w:line="276" w:lineRule="auto"/>
        <w:jc w:val="both"/>
        <w:rPr>
          <w:rFonts w:cstheme="minorHAnsi"/>
          <w:sz w:val="24"/>
          <w:szCs w:val="24"/>
        </w:rPr>
      </w:pPr>
    </w:p>
    <w:p w14:paraId="56594DAF" w14:textId="77777777" w:rsidR="003F39CA" w:rsidRPr="00E91598" w:rsidRDefault="003F39CA" w:rsidP="003F39CA">
      <w:pPr>
        <w:spacing w:line="276" w:lineRule="auto"/>
        <w:jc w:val="both"/>
        <w:rPr>
          <w:rFonts w:cstheme="minorHAnsi"/>
          <w:sz w:val="24"/>
          <w:szCs w:val="24"/>
        </w:rPr>
      </w:pPr>
      <w:proofErr w:type="spellStart"/>
      <w:r w:rsidRPr="00E91598">
        <w:rPr>
          <w:rFonts w:cstheme="minorHAnsi"/>
          <w:sz w:val="24"/>
          <w:szCs w:val="24"/>
        </w:rPr>
        <w:t>Chitode</w:t>
      </w:r>
      <w:proofErr w:type="spellEnd"/>
      <w:r w:rsidRPr="00E91598">
        <w:rPr>
          <w:rFonts w:cstheme="minorHAnsi"/>
          <w:sz w:val="24"/>
          <w:szCs w:val="24"/>
        </w:rPr>
        <w:t xml:space="preserve"> (2009) states that communication is the process of establishing connection between two points for information exchange. </w:t>
      </w:r>
    </w:p>
    <w:p w14:paraId="3B06104F" w14:textId="77777777" w:rsidR="003F39CA" w:rsidRPr="00E91598" w:rsidRDefault="003F39CA" w:rsidP="003F39CA">
      <w:pPr>
        <w:spacing w:line="276" w:lineRule="auto"/>
        <w:jc w:val="both"/>
        <w:rPr>
          <w:rFonts w:cstheme="minorHAnsi"/>
          <w:sz w:val="24"/>
          <w:szCs w:val="24"/>
        </w:rPr>
      </w:pPr>
    </w:p>
    <w:p w14:paraId="72AC8974" w14:textId="77777777" w:rsidR="003F39CA" w:rsidRPr="00E91598" w:rsidRDefault="003F39CA" w:rsidP="003F39CA">
      <w:pPr>
        <w:spacing w:line="276" w:lineRule="auto"/>
        <w:jc w:val="both"/>
        <w:rPr>
          <w:rFonts w:cstheme="minorHAnsi"/>
          <w:sz w:val="24"/>
          <w:szCs w:val="24"/>
        </w:rPr>
      </w:pPr>
      <w:proofErr w:type="spellStart"/>
      <w:r w:rsidRPr="00E91598">
        <w:rPr>
          <w:rFonts w:cstheme="minorHAnsi"/>
          <w:sz w:val="24"/>
          <w:szCs w:val="24"/>
        </w:rPr>
        <w:t>Rosengren</w:t>
      </w:r>
      <w:proofErr w:type="spellEnd"/>
      <w:r w:rsidRPr="00E91598">
        <w:rPr>
          <w:rFonts w:cstheme="minorHAnsi"/>
          <w:sz w:val="24"/>
          <w:szCs w:val="24"/>
        </w:rPr>
        <w:t xml:space="preserve"> (2000) states that the word ‘communicate’ stems from the Latin verb </w:t>
      </w:r>
      <w:proofErr w:type="spellStart"/>
      <w:r w:rsidRPr="00E91598">
        <w:rPr>
          <w:rFonts w:cstheme="minorHAnsi"/>
          <w:i/>
          <w:sz w:val="24"/>
          <w:szCs w:val="24"/>
        </w:rPr>
        <w:t>communicare</w:t>
      </w:r>
      <w:proofErr w:type="spellEnd"/>
      <w:r w:rsidRPr="00E91598">
        <w:rPr>
          <w:rFonts w:cstheme="minorHAnsi"/>
          <w:i/>
          <w:sz w:val="24"/>
          <w:szCs w:val="24"/>
        </w:rPr>
        <w:t xml:space="preserve">, </w:t>
      </w:r>
      <w:r w:rsidRPr="00E91598">
        <w:rPr>
          <w:rFonts w:cstheme="minorHAnsi"/>
          <w:sz w:val="24"/>
          <w:szCs w:val="24"/>
        </w:rPr>
        <w:t xml:space="preserve">which means to share and to make common. He goes on to say that when we communicate we make things common and increase our shared knowledge. What </w:t>
      </w:r>
      <w:proofErr w:type="spellStart"/>
      <w:r w:rsidRPr="00E91598">
        <w:rPr>
          <w:rFonts w:cstheme="minorHAnsi"/>
          <w:sz w:val="24"/>
          <w:szCs w:val="24"/>
        </w:rPr>
        <w:t>Rosengren</w:t>
      </w:r>
      <w:proofErr w:type="spellEnd"/>
      <w:r w:rsidRPr="00E91598">
        <w:rPr>
          <w:rFonts w:cstheme="minorHAnsi"/>
          <w:sz w:val="24"/>
          <w:szCs w:val="24"/>
        </w:rPr>
        <w:t xml:space="preserve"> means by this is that communication is sharing things, often information, and making it common knowledge amongst everyone </w:t>
      </w:r>
      <w:proofErr w:type="gramStart"/>
      <w:r w:rsidRPr="00E91598">
        <w:rPr>
          <w:rFonts w:cstheme="minorHAnsi"/>
          <w:sz w:val="24"/>
          <w:szCs w:val="24"/>
        </w:rPr>
        <w:t>involved.</w:t>
      </w:r>
      <w:proofErr w:type="gramEnd"/>
      <w:r w:rsidRPr="00E91598">
        <w:rPr>
          <w:rFonts w:cstheme="minorHAnsi"/>
          <w:sz w:val="24"/>
          <w:szCs w:val="24"/>
        </w:rPr>
        <w:t xml:space="preserve">  </w:t>
      </w:r>
    </w:p>
    <w:p w14:paraId="6022106A" w14:textId="77777777" w:rsidR="003F39CA" w:rsidRDefault="003F39CA" w:rsidP="003F39CA">
      <w:pPr>
        <w:spacing w:line="276" w:lineRule="auto"/>
        <w:jc w:val="both"/>
        <w:rPr>
          <w:rFonts w:cstheme="minorHAnsi"/>
          <w:sz w:val="24"/>
          <w:szCs w:val="24"/>
        </w:rPr>
      </w:pPr>
    </w:p>
    <w:p w14:paraId="15DC944B" w14:textId="77777777" w:rsidR="003F39CA" w:rsidRPr="00E91598" w:rsidRDefault="003F39CA" w:rsidP="003F39CA">
      <w:pPr>
        <w:spacing w:line="276" w:lineRule="auto"/>
        <w:jc w:val="both"/>
        <w:rPr>
          <w:rFonts w:cstheme="minorHAnsi"/>
          <w:sz w:val="24"/>
          <w:szCs w:val="24"/>
        </w:rPr>
      </w:pPr>
    </w:p>
    <w:p w14:paraId="4A31B64C" w14:textId="77777777" w:rsidR="003F39CA" w:rsidRPr="008F5E33" w:rsidRDefault="003F39CA" w:rsidP="003F39CA">
      <w:pPr>
        <w:spacing w:line="276" w:lineRule="auto"/>
        <w:jc w:val="both"/>
        <w:rPr>
          <w:rFonts w:cstheme="minorHAnsi"/>
          <w:b/>
          <w:sz w:val="24"/>
          <w:szCs w:val="24"/>
        </w:rPr>
      </w:pPr>
      <w:r w:rsidRPr="008F5E33">
        <w:rPr>
          <w:rFonts w:cstheme="minorHAnsi"/>
          <w:b/>
          <w:sz w:val="24"/>
          <w:szCs w:val="24"/>
        </w:rPr>
        <w:t>Methods of communication</w:t>
      </w:r>
    </w:p>
    <w:p w14:paraId="702B4C29" w14:textId="77777777" w:rsidR="003F39CA" w:rsidRDefault="003F39CA" w:rsidP="003F39CA">
      <w:pPr>
        <w:spacing w:line="276" w:lineRule="auto"/>
        <w:jc w:val="both"/>
        <w:rPr>
          <w:rFonts w:cstheme="minorHAnsi"/>
          <w:sz w:val="24"/>
          <w:szCs w:val="24"/>
        </w:rPr>
      </w:pPr>
    </w:p>
    <w:p w14:paraId="4815B6D5" w14:textId="77777777" w:rsidR="003F39CA" w:rsidRDefault="003F39CA" w:rsidP="003F39CA">
      <w:pPr>
        <w:spacing w:line="276" w:lineRule="auto"/>
        <w:jc w:val="both"/>
        <w:rPr>
          <w:rFonts w:cstheme="minorHAnsi"/>
          <w:sz w:val="24"/>
          <w:szCs w:val="24"/>
        </w:rPr>
      </w:pPr>
      <w:proofErr w:type="spellStart"/>
      <w:r>
        <w:rPr>
          <w:rFonts w:cstheme="minorHAnsi"/>
          <w:sz w:val="24"/>
          <w:szCs w:val="24"/>
        </w:rPr>
        <w:t>Willkomm</w:t>
      </w:r>
      <w:proofErr w:type="spellEnd"/>
      <w:r>
        <w:rPr>
          <w:rFonts w:cstheme="minorHAnsi"/>
          <w:sz w:val="24"/>
          <w:szCs w:val="24"/>
        </w:rPr>
        <w:t xml:space="preserve"> (2018) details five types of communication; Verbal, non-verbal, written, listening and visual communication. </w:t>
      </w:r>
    </w:p>
    <w:p w14:paraId="0413DFA0" w14:textId="77777777" w:rsidR="003F39CA" w:rsidRDefault="003F39CA" w:rsidP="003F39CA">
      <w:pPr>
        <w:spacing w:line="276" w:lineRule="auto"/>
        <w:jc w:val="both"/>
        <w:rPr>
          <w:rFonts w:cstheme="minorHAnsi"/>
          <w:sz w:val="24"/>
          <w:szCs w:val="24"/>
        </w:rPr>
      </w:pPr>
      <w:r>
        <w:rPr>
          <w:rFonts w:cstheme="minorHAnsi"/>
          <w:sz w:val="24"/>
          <w:szCs w:val="24"/>
        </w:rPr>
        <w:t xml:space="preserve">She states that verbal communication occurs when we speak with others, either face to face or by means of telephone or video call. </w:t>
      </w:r>
    </w:p>
    <w:p w14:paraId="0976B33A" w14:textId="77777777" w:rsidR="003F39CA" w:rsidRPr="00E91598" w:rsidRDefault="003F39CA" w:rsidP="003F39CA">
      <w:pPr>
        <w:spacing w:line="276" w:lineRule="auto"/>
        <w:jc w:val="both"/>
        <w:rPr>
          <w:rFonts w:cstheme="minorHAnsi"/>
          <w:sz w:val="24"/>
          <w:szCs w:val="24"/>
        </w:rPr>
      </w:pPr>
      <w:r>
        <w:rPr>
          <w:rFonts w:cstheme="minorHAnsi"/>
          <w:sz w:val="24"/>
          <w:szCs w:val="24"/>
        </w:rPr>
        <w:t>I used verbal communication in the policing incident by speaking to those involved. I spoke to the subject and the victim to find out their details and tell them what the process would be for what happens next</w:t>
      </w:r>
      <w:r w:rsidRPr="00E91598">
        <w:rPr>
          <w:rFonts w:cstheme="minorHAnsi"/>
          <w:sz w:val="24"/>
          <w:szCs w:val="24"/>
        </w:rPr>
        <w:t xml:space="preserve">. I built a rapport with everyone involved to avoid conflict and come to an agreement with them on how best to handle the situation. </w:t>
      </w:r>
    </w:p>
    <w:p w14:paraId="29C67118" w14:textId="77777777" w:rsidR="003F39CA" w:rsidRDefault="003F39CA" w:rsidP="003F39CA">
      <w:pPr>
        <w:spacing w:line="276" w:lineRule="auto"/>
        <w:jc w:val="both"/>
        <w:rPr>
          <w:rFonts w:cstheme="minorHAnsi"/>
          <w:sz w:val="24"/>
          <w:szCs w:val="24"/>
        </w:rPr>
      </w:pPr>
      <w:r>
        <w:rPr>
          <w:rFonts w:cstheme="minorHAnsi"/>
          <w:sz w:val="24"/>
          <w:szCs w:val="24"/>
        </w:rPr>
        <w:t xml:space="preserve">This was effective because it allowed me to tell everyone involved what I wanted to do and what would happen next and they could understand it. Using verbal communication I was able to keep control of the situation and ensure that it didn’t escalate into conflict by using words that were not confrontational and open. </w:t>
      </w:r>
    </w:p>
    <w:p w14:paraId="3CED61F6" w14:textId="77777777" w:rsidR="003F39CA" w:rsidRDefault="003F39CA" w:rsidP="003F39CA">
      <w:pPr>
        <w:spacing w:line="276" w:lineRule="auto"/>
        <w:jc w:val="both"/>
        <w:rPr>
          <w:rFonts w:cstheme="minorHAnsi"/>
          <w:sz w:val="24"/>
          <w:szCs w:val="24"/>
        </w:rPr>
      </w:pPr>
    </w:p>
    <w:p w14:paraId="79D3F5B4" w14:textId="77777777" w:rsidR="003F39CA" w:rsidRDefault="003F39CA" w:rsidP="003F39CA">
      <w:pPr>
        <w:spacing w:line="276" w:lineRule="auto"/>
        <w:jc w:val="both"/>
        <w:rPr>
          <w:rFonts w:cstheme="minorHAnsi"/>
          <w:sz w:val="24"/>
          <w:szCs w:val="24"/>
        </w:rPr>
      </w:pPr>
      <w:proofErr w:type="spellStart"/>
      <w:r>
        <w:rPr>
          <w:rFonts w:cstheme="minorHAnsi"/>
          <w:sz w:val="24"/>
          <w:szCs w:val="24"/>
        </w:rPr>
        <w:t>Willkomm</w:t>
      </w:r>
      <w:proofErr w:type="spellEnd"/>
      <w:r>
        <w:rPr>
          <w:rFonts w:cstheme="minorHAnsi"/>
          <w:sz w:val="24"/>
          <w:szCs w:val="24"/>
        </w:rPr>
        <w:t xml:space="preserve"> goes on to say that active listening is also a very important part of communication because if we do not listen to the person, we cannot effectively engage with them. </w:t>
      </w:r>
    </w:p>
    <w:p w14:paraId="5385E457" w14:textId="77777777" w:rsidR="003F39CA" w:rsidRDefault="003F39CA" w:rsidP="003F39CA">
      <w:pPr>
        <w:spacing w:line="276" w:lineRule="auto"/>
        <w:jc w:val="both"/>
        <w:rPr>
          <w:rFonts w:cstheme="minorHAnsi"/>
          <w:sz w:val="24"/>
          <w:szCs w:val="24"/>
        </w:rPr>
      </w:pPr>
      <w:r>
        <w:rPr>
          <w:rFonts w:cstheme="minorHAnsi"/>
          <w:sz w:val="24"/>
          <w:szCs w:val="24"/>
        </w:rPr>
        <w:lastRenderedPageBreak/>
        <w:t xml:space="preserve">I demonstrated good listening skills in the policing incident by actively listening to what the victim and subject were telling me when I asked them for details on what had happened. By listening I was able to determine what had happened so that I could decide what action I needed to take next. </w:t>
      </w:r>
    </w:p>
    <w:p w14:paraId="5295B173" w14:textId="77777777" w:rsidR="003F39CA" w:rsidRDefault="003F39CA" w:rsidP="003F39CA">
      <w:pPr>
        <w:spacing w:line="276" w:lineRule="auto"/>
        <w:jc w:val="both"/>
        <w:rPr>
          <w:rFonts w:cstheme="minorHAnsi"/>
          <w:sz w:val="24"/>
          <w:szCs w:val="24"/>
        </w:rPr>
      </w:pPr>
    </w:p>
    <w:p w14:paraId="53C56C6E" w14:textId="77777777" w:rsidR="003F39CA" w:rsidRDefault="003F39CA" w:rsidP="003F39CA">
      <w:pPr>
        <w:spacing w:line="276" w:lineRule="auto"/>
        <w:jc w:val="both"/>
        <w:rPr>
          <w:rFonts w:cstheme="minorHAnsi"/>
          <w:sz w:val="24"/>
          <w:szCs w:val="24"/>
        </w:rPr>
      </w:pPr>
      <w:r>
        <w:rPr>
          <w:rFonts w:cstheme="minorHAnsi"/>
          <w:sz w:val="24"/>
          <w:szCs w:val="24"/>
        </w:rPr>
        <w:t xml:space="preserve">Lastly, </w:t>
      </w:r>
      <w:proofErr w:type="spellStart"/>
      <w:r>
        <w:rPr>
          <w:rFonts w:cstheme="minorHAnsi"/>
          <w:sz w:val="24"/>
          <w:szCs w:val="24"/>
        </w:rPr>
        <w:t>Willkomm</w:t>
      </w:r>
      <w:proofErr w:type="spellEnd"/>
      <w:r>
        <w:rPr>
          <w:rFonts w:cstheme="minorHAnsi"/>
          <w:sz w:val="24"/>
          <w:szCs w:val="24"/>
        </w:rPr>
        <w:t xml:space="preserve"> writes that non-verbal communication often says more than actual words. Non-verbal communication includes facial expressions, posture, eye contact, and hand movements. In the policing incident I kept eye contact with the people I was talking to </w:t>
      </w:r>
      <w:proofErr w:type="spellStart"/>
      <w:r>
        <w:rPr>
          <w:rFonts w:cstheme="minorHAnsi"/>
          <w:sz w:val="24"/>
          <w:szCs w:val="24"/>
        </w:rPr>
        <w:t>to</w:t>
      </w:r>
      <w:proofErr w:type="spellEnd"/>
      <w:r>
        <w:rPr>
          <w:rFonts w:cstheme="minorHAnsi"/>
          <w:sz w:val="24"/>
          <w:szCs w:val="24"/>
        </w:rPr>
        <w:t xml:space="preserve"> show that I was listening to what they were saying. My body language was open to show that I was not a threat to them in order to de-escalate the situation and ensure it didn’t result in conflict. My facial expressions were </w:t>
      </w:r>
    </w:p>
    <w:p w14:paraId="57DDA821" w14:textId="77777777" w:rsidR="003F39CA" w:rsidRDefault="003F39CA" w:rsidP="003F39CA">
      <w:pPr>
        <w:spacing w:line="276" w:lineRule="auto"/>
        <w:jc w:val="both"/>
        <w:rPr>
          <w:rFonts w:cstheme="minorHAnsi"/>
          <w:sz w:val="24"/>
          <w:szCs w:val="24"/>
        </w:rPr>
      </w:pPr>
    </w:p>
    <w:p w14:paraId="6D87D09A" w14:textId="77777777" w:rsidR="003F39CA" w:rsidRDefault="003F39CA" w:rsidP="003F39CA">
      <w:pPr>
        <w:spacing w:line="276" w:lineRule="auto"/>
        <w:jc w:val="both"/>
        <w:rPr>
          <w:rFonts w:cstheme="minorHAnsi"/>
          <w:sz w:val="24"/>
          <w:szCs w:val="24"/>
        </w:rPr>
      </w:pPr>
    </w:p>
    <w:p w14:paraId="0E5AA340" w14:textId="77777777" w:rsidR="003F39CA" w:rsidRDefault="003F39CA" w:rsidP="003F39CA">
      <w:pPr>
        <w:spacing w:line="276" w:lineRule="auto"/>
        <w:jc w:val="both"/>
        <w:rPr>
          <w:rFonts w:cstheme="minorHAnsi"/>
          <w:b/>
          <w:sz w:val="24"/>
          <w:szCs w:val="24"/>
        </w:rPr>
      </w:pPr>
      <w:r w:rsidRPr="001855A8">
        <w:rPr>
          <w:rFonts w:cstheme="minorHAnsi"/>
          <w:b/>
          <w:sz w:val="24"/>
          <w:szCs w:val="24"/>
        </w:rPr>
        <w:t>Effects of alcohol on communication</w:t>
      </w:r>
    </w:p>
    <w:p w14:paraId="4635991A" w14:textId="77777777" w:rsidR="003F39CA" w:rsidRPr="001855A8" w:rsidRDefault="003F39CA" w:rsidP="003F39CA">
      <w:pPr>
        <w:spacing w:line="276" w:lineRule="auto"/>
        <w:jc w:val="both"/>
        <w:rPr>
          <w:rFonts w:cstheme="minorHAnsi"/>
          <w:b/>
          <w:sz w:val="24"/>
          <w:szCs w:val="24"/>
        </w:rPr>
      </w:pPr>
    </w:p>
    <w:p w14:paraId="113F65E5" w14:textId="77777777" w:rsidR="003F39CA" w:rsidRDefault="003F39CA" w:rsidP="003F39CA">
      <w:pPr>
        <w:spacing w:line="276" w:lineRule="auto"/>
        <w:jc w:val="both"/>
        <w:rPr>
          <w:rFonts w:cstheme="minorHAnsi"/>
          <w:sz w:val="24"/>
          <w:szCs w:val="24"/>
        </w:rPr>
      </w:pPr>
      <w:r>
        <w:rPr>
          <w:rFonts w:cstheme="minorHAnsi"/>
          <w:sz w:val="24"/>
          <w:szCs w:val="24"/>
        </w:rPr>
        <w:t xml:space="preserve">NHS (2018) describe the effects of alcohol on communication on their website. They state that after drinking 4-6 units of alcohol, your brain and nervous system starts to be affected. It begins to affect the part of your brain associated with judgement and decision making, causing you to be more reckless and uninhibited. They go on to state that after 8-9 units you begin to slur your speech. </w:t>
      </w:r>
    </w:p>
    <w:p w14:paraId="4834C7CD" w14:textId="77777777" w:rsidR="003F39CA" w:rsidRPr="00E91598" w:rsidRDefault="003F39CA" w:rsidP="003F39CA">
      <w:pPr>
        <w:spacing w:line="276" w:lineRule="auto"/>
        <w:jc w:val="both"/>
        <w:rPr>
          <w:rFonts w:cstheme="minorHAnsi"/>
          <w:sz w:val="24"/>
          <w:szCs w:val="24"/>
        </w:rPr>
      </w:pPr>
      <w:r>
        <w:rPr>
          <w:rFonts w:cstheme="minorHAnsi"/>
          <w:sz w:val="24"/>
          <w:szCs w:val="24"/>
        </w:rPr>
        <w:t xml:space="preserve">This was apparent when dealing with the police incident. </w:t>
      </w:r>
      <w:r w:rsidRPr="00E91598">
        <w:rPr>
          <w:rFonts w:cstheme="minorHAnsi"/>
          <w:sz w:val="24"/>
          <w:szCs w:val="24"/>
        </w:rPr>
        <w:t>The subject was heavily intoxicated and this made communication with her a little more difficult. She did not completely understand us so we had to simplify and explain everything we were saying so that she could understand us. She also repeated a lot of what she was trying to tell us so we told her that we understood what she was saying but it was not relevant to the reason that we were there and that we needed to get back to dealing with the situation.</w:t>
      </w:r>
      <w:r>
        <w:rPr>
          <w:rFonts w:cstheme="minorHAnsi"/>
          <w:sz w:val="24"/>
          <w:szCs w:val="24"/>
        </w:rPr>
        <w:t xml:space="preserve"> There was a lot of slurring from her and we had to ask her to clarify what she said a few times. </w:t>
      </w:r>
    </w:p>
    <w:p w14:paraId="2BE1D37F" w14:textId="77777777" w:rsidR="003F39CA" w:rsidRPr="00E91598" w:rsidRDefault="003F39CA" w:rsidP="003F39CA">
      <w:pPr>
        <w:spacing w:line="276" w:lineRule="auto"/>
        <w:jc w:val="both"/>
        <w:rPr>
          <w:rFonts w:cstheme="minorHAnsi"/>
          <w:sz w:val="24"/>
          <w:szCs w:val="24"/>
        </w:rPr>
      </w:pPr>
      <w:r>
        <w:rPr>
          <w:rFonts w:cstheme="minorHAnsi"/>
          <w:sz w:val="24"/>
          <w:szCs w:val="24"/>
        </w:rPr>
        <w:t xml:space="preserve">By doing these things </w:t>
      </w:r>
      <w:r w:rsidRPr="00E91598">
        <w:rPr>
          <w:rFonts w:cstheme="minorHAnsi"/>
          <w:sz w:val="24"/>
          <w:szCs w:val="24"/>
        </w:rPr>
        <w:t xml:space="preserve">we were able to quickly and effectively deal with the subject and keep everyone controlled. We made sure she listened and understood us, which allowed us to tell her what we planned to do with her and kept her compliant. This was effective because it allowed us to do our jobs as quickly and effectively as possible and it allowed us to avoid conflict, keeping </w:t>
      </w:r>
      <w:r>
        <w:rPr>
          <w:rFonts w:cstheme="minorHAnsi"/>
          <w:sz w:val="24"/>
          <w:szCs w:val="24"/>
        </w:rPr>
        <w:t xml:space="preserve">us and everyone involved safe. </w:t>
      </w:r>
    </w:p>
    <w:p w14:paraId="117B88AE" w14:textId="77777777" w:rsidR="003F39CA" w:rsidRDefault="003F39CA" w:rsidP="003F39CA">
      <w:pPr>
        <w:spacing w:line="276" w:lineRule="auto"/>
        <w:jc w:val="both"/>
        <w:rPr>
          <w:rFonts w:cstheme="minorHAnsi"/>
          <w:sz w:val="24"/>
          <w:szCs w:val="24"/>
        </w:rPr>
      </w:pPr>
    </w:p>
    <w:p w14:paraId="4B373102" w14:textId="6BD0DF9D" w:rsidR="003F39CA" w:rsidRDefault="003F39CA" w:rsidP="003F39CA">
      <w:pPr>
        <w:spacing w:line="276" w:lineRule="auto"/>
        <w:jc w:val="both"/>
        <w:rPr>
          <w:rFonts w:cstheme="minorHAnsi"/>
          <w:sz w:val="24"/>
          <w:szCs w:val="24"/>
        </w:rPr>
      </w:pPr>
    </w:p>
    <w:p w14:paraId="471F896A" w14:textId="3524DB82" w:rsidR="003F39CA" w:rsidRDefault="003F39CA" w:rsidP="003F39CA">
      <w:pPr>
        <w:spacing w:line="276" w:lineRule="auto"/>
        <w:jc w:val="both"/>
        <w:rPr>
          <w:rFonts w:cstheme="minorHAnsi"/>
          <w:sz w:val="24"/>
          <w:szCs w:val="24"/>
        </w:rPr>
      </w:pPr>
    </w:p>
    <w:p w14:paraId="6205D680" w14:textId="61329E5E" w:rsidR="003F39CA" w:rsidRDefault="003F39CA" w:rsidP="003F39CA">
      <w:pPr>
        <w:spacing w:line="276" w:lineRule="auto"/>
        <w:jc w:val="both"/>
        <w:rPr>
          <w:rFonts w:cstheme="minorHAnsi"/>
          <w:sz w:val="24"/>
          <w:szCs w:val="24"/>
        </w:rPr>
      </w:pPr>
    </w:p>
    <w:p w14:paraId="6DF269D7" w14:textId="0961F8EE" w:rsidR="003F39CA" w:rsidRDefault="003F39CA" w:rsidP="003F39CA">
      <w:pPr>
        <w:spacing w:line="276" w:lineRule="auto"/>
        <w:jc w:val="both"/>
        <w:rPr>
          <w:rFonts w:cstheme="minorHAnsi"/>
          <w:sz w:val="24"/>
          <w:szCs w:val="24"/>
        </w:rPr>
      </w:pPr>
    </w:p>
    <w:p w14:paraId="0E97854D" w14:textId="2D33F804" w:rsidR="003F39CA" w:rsidRDefault="003F39CA" w:rsidP="003F39CA">
      <w:pPr>
        <w:spacing w:line="276" w:lineRule="auto"/>
        <w:jc w:val="both"/>
        <w:rPr>
          <w:rFonts w:cstheme="minorHAnsi"/>
          <w:sz w:val="24"/>
          <w:szCs w:val="24"/>
        </w:rPr>
      </w:pPr>
    </w:p>
    <w:p w14:paraId="3DBE6C6C" w14:textId="128157E4" w:rsidR="003F39CA" w:rsidRDefault="003F39CA" w:rsidP="003F39CA">
      <w:pPr>
        <w:spacing w:line="276" w:lineRule="auto"/>
        <w:jc w:val="both"/>
        <w:rPr>
          <w:rFonts w:cstheme="minorHAnsi"/>
          <w:sz w:val="24"/>
          <w:szCs w:val="24"/>
        </w:rPr>
      </w:pPr>
    </w:p>
    <w:p w14:paraId="07158153" w14:textId="77777777" w:rsidR="003F39CA" w:rsidRDefault="003F39CA" w:rsidP="003F39CA">
      <w:pPr>
        <w:spacing w:line="276" w:lineRule="auto"/>
        <w:jc w:val="both"/>
        <w:rPr>
          <w:rFonts w:cstheme="minorHAnsi"/>
          <w:sz w:val="24"/>
          <w:szCs w:val="24"/>
        </w:rPr>
      </w:pPr>
    </w:p>
    <w:p w14:paraId="1F60039A" w14:textId="77777777" w:rsidR="003F39CA" w:rsidRDefault="003F39CA" w:rsidP="003F39CA">
      <w:pPr>
        <w:spacing w:line="276" w:lineRule="auto"/>
        <w:jc w:val="both"/>
        <w:rPr>
          <w:rFonts w:cstheme="minorHAnsi"/>
          <w:sz w:val="24"/>
          <w:szCs w:val="24"/>
        </w:rPr>
      </w:pPr>
    </w:p>
    <w:p w14:paraId="4176F7AC" w14:textId="77777777" w:rsidR="003F39CA" w:rsidRDefault="003F39CA" w:rsidP="003F39CA">
      <w:pPr>
        <w:spacing w:line="276" w:lineRule="auto"/>
        <w:jc w:val="both"/>
        <w:rPr>
          <w:rFonts w:cstheme="minorHAnsi"/>
          <w:sz w:val="24"/>
          <w:szCs w:val="24"/>
        </w:rPr>
      </w:pPr>
    </w:p>
    <w:p w14:paraId="0C085B54" w14:textId="77777777" w:rsidR="003F39CA" w:rsidRDefault="003F39CA" w:rsidP="003F39CA">
      <w:pPr>
        <w:spacing w:line="276" w:lineRule="auto"/>
        <w:jc w:val="both"/>
        <w:rPr>
          <w:rFonts w:cstheme="minorHAnsi"/>
          <w:sz w:val="24"/>
          <w:szCs w:val="24"/>
        </w:rPr>
      </w:pPr>
    </w:p>
    <w:p w14:paraId="37A450D3" w14:textId="77777777" w:rsidR="003F39CA" w:rsidRPr="00E91598" w:rsidRDefault="003F39CA" w:rsidP="003F39CA">
      <w:pPr>
        <w:spacing w:line="276" w:lineRule="auto"/>
        <w:jc w:val="both"/>
        <w:rPr>
          <w:rFonts w:cstheme="minorHAnsi"/>
          <w:sz w:val="24"/>
          <w:szCs w:val="24"/>
        </w:rPr>
      </w:pPr>
    </w:p>
    <w:p w14:paraId="35BD880B" w14:textId="77777777" w:rsidR="003F39CA" w:rsidRPr="00C83EC1" w:rsidRDefault="003F39CA" w:rsidP="003F39CA">
      <w:pPr>
        <w:spacing w:line="276" w:lineRule="auto"/>
        <w:jc w:val="both"/>
        <w:rPr>
          <w:rFonts w:cstheme="minorHAnsi"/>
          <w:b/>
          <w:sz w:val="24"/>
          <w:szCs w:val="24"/>
        </w:rPr>
      </w:pPr>
      <w:r>
        <w:rPr>
          <w:rFonts w:cstheme="minorHAnsi"/>
          <w:b/>
          <w:sz w:val="24"/>
          <w:szCs w:val="24"/>
        </w:rPr>
        <w:lastRenderedPageBreak/>
        <w:t>What is c</w:t>
      </w:r>
      <w:r w:rsidRPr="00C83EC1">
        <w:rPr>
          <w:rFonts w:cstheme="minorHAnsi"/>
          <w:b/>
          <w:sz w:val="24"/>
          <w:szCs w:val="24"/>
        </w:rPr>
        <w:t>onflict</w:t>
      </w:r>
      <w:r>
        <w:rPr>
          <w:rFonts w:cstheme="minorHAnsi"/>
          <w:b/>
          <w:sz w:val="24"/>
          <w:szCs w:val="24"/>
        </w:rPr>
        <w:t>?</w:t>
      </w:r>
    </w:p>
    <w:p w14:paraId="4318DC39" w14:textId="77777777" w:rsidR="003F39CA" w:rsidRDefault="003F39CA" w:rsidP="003F39CA">
      <w:pPr>
        <w:spacing w:line="276" w:lineRule="auto"/>
        <w:jc w:val="both"/>
        <w:rPr>
          <w:rFonts w:cstheme="minorHAnsi"/>
          <w:sz w:val="24"/>
          <w:szCs w:val="24"/>
        </w:rPr>
      </w:pPr>
    </w:p>
    <w:p w14:paraId="2BC54276" w14:textId="77777777" w:rsidR="003F39CA" w:rsidRDefault="003F39CA" w:rsidP="003F39CA">
      <w:pPr>
        <w:spacing w:line="276" w:lineRule="auto"/>
        <w:jc w:val="both"/>
        <w:rPr>
          <w:rFonts w:cstheme="minorHAnsi"/>
          <w:sz w:val="24"/>
          <w:szCs w:val="24"/>
        </w:rPr>
      </w:pPr>
      <w:r w:rsidRPr="00E91598">
        <w:rPr>
          <w:rFonts w:cstheme="minorHAnsi"/>
          <w:sz w:val="24"/>
          <w:szCs w:val="24"/>
        </w:rPr>
        <w:t>Himes (1980) States that conflict is a basic and natural</w:t>
      </w:r>
      <w:r>
        <w:rPr>
          <w:rFonts w:cstheme="minorHAnsi"/>
          <w:sz w:val="24"/>
          <w:szCs w:val="24"/>
        </w:rPr>
        <w:t xml:space="preserve"> process of social interaction and that a</w:t>
      </w:r>
      <w:r w:rsidRPr="00E91598">
        <w:rPr>
          <w:rFonts w:cstheme="minorHAnsi"/>
          <w:sz w:val="24"/>
          <w:szCs w:val="24"/>
        </w:rPr>
        <w:t>lthough definitions differ in certain aspects, all manifest in a central core of agreement.</w:t>
      </w:r>
    </w:p>
    <w:p w14:paraId="499374D8" w14:textId="77777777" w:rsidR="003F39CA" w:rsidRPr="00E91598" w:rsidRDefault="003F39CA" w:rsidP="003F39CA">
      <w:pPr>
        <w:spacing w:line="276" w:lineRule="auto"/>
        <w:jc w:val="both"/>
        <w:rPr>
          <w:rFonts w:cstheme="minorHAnsi"/>
          <w:sz w:val="24"/>
          <w:szCs w:val="24"/>
        </w:rPr>
      </w:pPr>
      <w:r>
        <w:rPr>
          <w:rFonts w:cstheme="minorHAnsi"/>
          <w:sz w:val="24"/>
          <w:szCs w:val="24"/>
        </w:rPr>
        <w:t xml:space="preserve">What this means is that conflict disagreement between two or more parties. </w:t>
      </w:r>
    </w:p>
    <w:p w14:paraId="38F6635A" w14:textId="77777777" w:rsidR="003F39CA" w:rsidRPr="00730997" w:rsidRDefault="003F39CA" w:rsidP="003F39CA">
      <w:pPr>
        <w:spacing w:line="276" w:lineRule="auto"/>
        <w:jc w:val="both"/>
        <w:rPr>
          <w:rFonts w:cstheme="minorHAnsi"/>
          <w:sz w:val="24"/>
          <w:szCs w:val="24"/>
        </w:rPr>
      </w:pPr>
      <w:r>
        <w:rPr>
          <w:rFonts w:cstheme="minorHAnsi"/>
          <w:sz w:val="24"/>
          <w:szCs w:val="24"/>
        </w:rPr>
        <w:t xml:space="preserve">He </w:t>
      </w:r>
      <w:r w:rsidRPr="00E91598">
        <w:rPr>
          <w:rFonts w:cstheme="minorHAnsi"/>
          <w:sz w:val="24"/>
          <w:szCs w:val="24"/>
        </w:rPr>
        <w:t xml:space="preserve">defined conflict as </w:t>
      </w:r>
      <w:r w:rsidRPr="00E91598">
        <w:rPr>
          <w:rFonts w:cstheme="minorHAnsi"/>
          <w:i/>
          <w:sz w:val="24"/>
          <w:szCs w:val="24"/>
        </w:rPr>
        <w:t xml:space="preserve">“The </w:t>
      </w:r>
      <w:proofErr w:type="gramStart"/>
      <w:r w:rsidRPr="00E91598">
        <w:rPr>
          <w:rFonts w:cstheme="minorHAnsi"/>
          <w:i/>
          <w:sz w:val="24"/>
          <w:szCs w:val="24"/>
        </w:rPr>
        <w:t>conscious, …</w:t>
      </w:r>
      <w:proofErr w:type="gramEnd"/>
      <w:r w:rsidRPr="00E91598">
        <w:rPr>
          <w:rFonts w:cstheme="minorHAnsi"/>
          <w:i/>
          <w:sz w:val="24"/>
          <w:szCs w:val="24"/>
        </w:rPr>
        <w:t xml:space="preserve"> intermittent, … personal … struggle for status.”</w:t>
      </w:r>
      <w:r>
        <w:rPr>
          <w:rFonts w:cstheme="minorHAnsi"/>
          <w:i/>
          <w:sz w:val="24"/>
          <w:szCs w:val="24"/>
        </w:rPr>
        <w:t xml:space="preserve"> </w:t>
      </w:r>
      <w:r>
        <w:rPr>
          <w:rFonts w:cstheme="minorHAnsi"/>
          <w:sz w:val="24"/>
          <w:szCs w:val="24"/>
        </w:rPr>
        <w:t xml:space="preserve"> And that that end could be achieved by “Limiting” the opposition. </w:t>
      </w:r>
    </w:p>
    <w:p w14:paraId="5F4E4836" w14:textId="77777777" w:rsidR="003F39CA" w:rsidRDefault="003F39CA" w:rsidP="003F39CA">
      <w:pPr>
        <w:spacing w:line="276" w:lineRule="auto"/>
        <w:jc w:val="both"/>
        <w:rPr>
          <w:rFonts w:cstheme="minorHAnsi"/>
          <w:sz w:val="24"/>
          <w:szCs w:val="24"/>
        </w:rPr>
      </w:pPr>
      <w:r>
        <w:rPr>
          <w:rFonts w:cstheme="minorHAnsi"/>
          <w:sz w:val="24"/>
          <w:szCs w:val="24"/>
        </w:rPr>
        <w:t xml:space="preserve">What he means by this is that conflict is about people struggling to get their points or beliefs across and it can be achieved limiting how much other people can get their points or beliefs across. </w:t>
      </w:r>
    </w:p>
    <w:p w14:paraId="59353B9F" w14:textId="77777777" w:rsidR="003F39CA" w:rsidRPr="00730997" w:rsidRDefault="003F39CA" w:rsidP="003F39CA">
      <w:pPr>
        <w:spacing w:line="276" w:lineRule="auto"/>
        <w:jc w:val="both"/>
        <w:rPr>
          <w:rFonts w:cstheme="minorHAnsi"/>
          <w:sz w:val="24"/>
          <w:szCs w:val="24"/>
        </w:rPr>
      </w:pPr>
      <w:r>
        <w:rPr>
          <w:rFonts w:cstheme="minorHAnsi"/>
          <w:sz w:val="24"/>
          <w:szCs w:val="24"/>
        </w:rPr>
        <w:t xml:space="preserve">This definition for conflict sums up conflict well because it shows how most arguments go, </w:t>
      </w:r>
      <w:proofErr w:type="spellStart"/>
      <w:r>
        <w:rPr>
          <w:rFonts w:cstheme="minorHAnsi"/>
          <w:sz w:val="24"/>
          <w:szCs w:val="24"/>
        </w:rPr>
        <w:t>i.e</w:t>
      </w:r>
      <w:proofErr w:type="spellEnd"/>
      <w:r>
        <w:rPr>
          <w:rFonts w:cstheme="minorHAnsi"/>
          <w:sz w:val="24"/>
          <w:szCs w:val="24"/>
        </w:rPr>
        <w:t xml:space="preserve">, one person will tell their side of a story and shout over the other person to stop them from getting their side of the story out. </w:t>
      </w:r>
    </w:p>
    <w:p w14:paraId="6A3D3433" w14:textId="77777777" w:rsidR="003F39CA" w:rsidRPr="00E91598" w:rsidRDefault="003F39CA" w:rsidP="003F39CA">
      <w:pPr>
        <w:spacing w:line="276" w:lineRule="auto"/>
        <w:jc w:val="both"/>
        <w:rPr>
          <w:rFonts w:cstheme="minorHAnsi"/>
          <w:sz w:val="24"/>
          <w:szCs w:val="24"/>
        </w:rPr>
      </w:pPr>
    </w:p>
    <w:p w14:paraId="490888E1" w14:textId="77777777" w:rsidR="003F39CA" w:rsidRPr="00E91598" w:rsidRDefault="003F39CA" w:rsidP="003F39CA">
      <w:pPr>
        <w:spacing w:line="276" w:lineRule="auto"/>
        <w:jc w:val="both"/>
        <w:rPr>
          <w:rFonts w:cstheme="minorHAnsi"/>
          <w:sz w:val="24"/>
          <w:szCs w:val="24"/>
        </w:rPr>
      </w:pPr>
    </w:p>
    <w:p w14:paraId="6777FF58" w14:textId="77777777" w:rsidR="003F39CA" w:rsidRPr="008269FE" w:rsidRDefault="003F39CA" w:rsidP="003F39CA">
      <w:pPr>
        <w:spacing w:line="276" w:lineRule="auto"/>
        <w:jc w:val="both"/>
        <w:rPr>
          <w:rFonts w:cstheme="minorHAnsi"/>
          <w:b/>
          <w:sz w:val="24"/>
          <w:szCs w:val="24"/>
        </w:rPr>
      </w:pPr>
      <w:r w:rsidRPr="008269FE">
        <w:rPr>
          <w:rFonts w:cstheme="minorHAnsi"/>
          <w:b/>
          <w:sz w:val="24"/>
          <w:szCs w:val="24"/>
        </w:rPr>
        <w:t>Managing conflict</w:t>
      </w:r>
    </w:p>
    <w:p w14:paraId="018BCA7C" w14:textId="77777777" w:rsidR="003F39CA" w:rsidRDefault="003F39CA" w:rsidP="003F39CA">
      <w:pPr>
        <w:spacing w:line="276" w:lineRule="auto"/>
        <w:jc w:val="both"/>
        <w:rPr>
          <w:rFonts w:cstheme="minorHAnsi"/>
          <w:sz w:val="24"/>
          <w:szCs w:val="24"/>
        </w:rPr>
      </w:pPr>
    </w:p>
    <w:p w14:paraId="6AE39FA8" w14:textId="77777777" w:rsidR="003F39CA" w:rsidRPr="00E91598" w:rsidRDefault="003F39CA" w:rsidP="003F39CA">
      <w:pPr>
        <w:spacing w:line="276" w:lineRule="auto"/>
        <w:jc w:val="both"/>
        <w:rPr>
          <w:rFonts w:cstheme="minorHAnsi"/>
          <w:sz w:val="24"/>
          <w:szCs w:val="24"/>
        </w:rPr>
      </w:pPr>
      <w:proofErr w:type="spellStart"/>
      <w:r w:rsidRPr="00E91598">
        <w:rPr>
          <w:rFonts w:cstheme="minorHAnsi"/>
          <w:sz w:val="24"/>
          <w:szCs w:val="24"/>
        </w:rPr>
        <w:t>Jeong</w:t>
      </w:r>
      <w:proofErr w:type="spellEnd"/>
      <w:r w:rsidRPr="00E91598">
        <w:rPr>
          <w:rFonts w:cstheme="minorHAnsi"/>
          <w:sz w:val="24"/>
          <w:szCs w:val="24"/>
        </w:rPr>
        <w:t xml:space="preserve"> (2010) Says that one method for managing conflict is to use communication to improve relations to create a favourable atmosphere for a negotiated solution.</w:t>
      </w:r>
    </w:p>
    <w:p w14:paraId="3970DB1B" w14:textId="77777777" w:rsidR="003F39CA" w:rsidRDefault="003F39CA" w:rsidP="003F39CA">
      <w:pPr>
        <w:spacing w:line="276" w:lineRule="auto"/>
        <w:jc w:val="both"/>
        <w:rPr>
          <w:rFonts w:cstheme="minorHAnsi"/>
          <w:sz w:val="24"/>
          <w:szCs w:val="24"/>
        </w:rPr>
      </w:pPr>
      <w:r w:rsidRPr="00E91598">
        <w:rPr>
          <w:rFonts w:cstheme="minorHAnsi"/>
          <w:sz w:val="24"/>
          <w:szCs w:val="24"/>
        </w:rPr>
        <w:t xml:space="preserve">What is meant by this is that you would use communication to build a rapport with someone so that they will be more likely to agree to do something you suggest, such as avoiding conflict. </w:t>
      </w:r>
    </w:p>
    <w:p w14:paraId="39926F8E" w14:textId="77777777" w:rsidR="003F39CA" w:rsidRDefault="003F39CA" w:rsidP="003F39CA">
      <w:pPr>
        <w:spacing w:line="276" w:lineRule="auto"/>
        <w:jc w:val="both"/>
        <w:rPr>
          <w:rFonts w:cstheme="minorHAnsi"/>
          <w:sz w:val="24"/>
          <w:szCs w:val="24"/>
        </w:rPr>
      </w:pPr>
      <w:r>
        <w:rPr>
          <w:rFonts w:cstheme="minorHAnsi"/>
          <w:sz w:val="24"/>
          <w:szCs w:val="24"/>
        </w:rPr>
        <w:t xml:space="preserve">This is evident in the policing incident I refer to, where I used communication as a tool to manage conflict. I communicated to de-escalate situations and ensure everyone was on the same page to make sure there was no conflict. </w:t>
      </w:r>
    </w:p>
    <w:p w14:paraId="41CE5EC5" w14:textId="77777777" w:rsidR="003F39CA" w:rsidRPr="00E91598" w:rsidRDefault="003F39CA" w:rsidP="003F39CA">
      <w:pPr>
        <w:spacing w:line="276" w:lineRule="auto"/>
        <w:jc w:val="both"/>
        <w:rPr>
          <w:rFonts w:cstheme="minorHAnsi"/>
          <w:sz w:val="24"/>
          <w:szCs w:val="24"/>
        </w:rPr>
      </w:pPr>
    </w:p>
    <w:p w14:paraId="251690A6" w14:textId="77777777" w:rsidR="003F39CA" w:rsidRPr="00E91598" w:rsidRDefault="003F39CA" w:rsidP="003F39CA">
      <w:pPr>
        <w:spacing w:line="276" w:lineRule="auto"/>
        <w:jc w:val="both"/>
        <w:rPr>
          <w:rFonts w:cstheme="minorHAnsi"/>
          <w:sz w:val="24"/>
          <w:szCs w:val="24"/>
        </w:rPr>
      </w:pPr>
      <w:r w:rsidRPr="00E91598">
        <w:rPr>
          <w:rFonts w:cstheme="minorHAnsi"/>
          <w:sz w:val="24"/>
          <w:szCs w:val="24"/>
        </w:rPr>
        <w:t>A</w:t>
      </w:r>
      <w:r>
        <w:rPr>
          <w:rFonts w:cstheme="minorHAnsi"/>
          <w:sz w:val="24"/>
          <w:szCs w:val="24"/>
        </w:rPr>
        <w:t>nother</w:t>
      </w:r>
      <w:r w:rsidRPr="00E91598">
        <w:rPr>
          <w:rFonts w:cstheme="minorHAnsi"/>
          <w:sz w:val="24"/>
          <w:szCs w:val="24"/>
        </w:rPr>
        <w:t xml:space="preserve"> good method for managing conflict would be to refer to </w:t>
      </w:r>
      <w:proofErr w:type="spellStart"/>
      <w:r w:rsidRPr="00E91598">
        <w:rPr>
          <w:rFonts w:cstheme="minorHAnsi"/>
          <w:sz w:val="24"/>
          <w:szCs w:val="24"/>
        </w:rPr>
        <w:t>Betari’s</w:t>
      </w:r>
      <w:proofErr w:type="spellEnd"/>
      <w:r w:rsidRPr="00E91598">
        <w:rPr>
          <w:rFonts w:cstheme="minorHAnsi"/>
          <w:sz w:val="24"/>
          <w:szCs w:val="24"/>
        </w:rPr>
        <w:t xml:space="preserve"> Box. </w:t>
      </w:r>
      <w:proofErr w:type="spellStart"/>
      <w:r w:rsidRPr="00E91598">
        <w:rPr>
          <w:rFonts w:cstheme="minorHAnsi"/>
          <w:sz w:val="24"/>
          <w:szCs w:val="24"/>
        </w:rPr>
        <w:t>Betari’s</w:t>
      </w:r>
      <w:proofErr w:type="spellEnd"/>
      <w:r w:rsidRPr="00E91598">
        <w:rPr>
          <w:rFonts w:cstheme="minorHAnsi"/>
          <w:sz w:val="24"/>
          <w:szCs w:val="24"/>
        </w:rPr>
        <w:t xml:space="preserve"> Box is a theory that helps us understand how our attitudes and behaviours have an impact on the </w:t>
      </w:r>
      <w:proofErr w:type="spellStart"/>
      <w:r w:rsidRPr="00E91598">
        <w:rPr>
          <w:rFonts w:cstheme="minorHAnsi"/>
          <w:sz w:val="24"/>
          <w:szCs w:val="24"/>
        </w:rPr>
        <w:t>attitude’s</w:t>
      </w:r>
      <w:proofErr w:type="spellEnd"/>
      <w:r w:rsidRPr="00E91598">
        <w:rPr>
          <w:rFonts w:cstheme="minorHAnsi"/>
          <w:sz w:val="24"/>
          <w:szCs w:val="24"/>
        </w:rPr>
        <w:t xml:space="preserve"> and behaviours of people around us.</w:t>
      </w:r>
    </w:p>
    <w:p w14:paraId="6DB7E50D" w14:textId="77777777" w:rsidR="003F39CA" w:rsidRPr="00E91598" w:rsidRDefault="003F39CA" w:rsidP="003F39CA">
      <w:pPr>
        <w:spacing w:line="276" w:lineRule="auto"/>
        <w:jc w:val="both"/>
        <w:rPr>
          <w:rFonts w:cstheme="minorHAnsi"/>
          <w:sz w:val="24"/>
          <w:szCs w:val="24"/>
        </w:rPr>
      </w:pPr>
      <w:r w:rsidRPr="00E91598">
        <w:rPr>
          <w:rFonts w:cstheme="minorHAnsi"/>
          <w:sz w:val="24"/>
          <w:szCs w:val="24"/>
        </w:rPr>
        <w:t xml:space="preserve">The model shows us that ‘My attitude’ affects ‘My behaviour’ which affects ‘Your Attitude’ which affects ‘Your Behaviour’ Which comes back around full circle and </w:t>
      </w:r>
      <w:proofErr w:type="spellStart"/>
      <w:r w:rsidRPr="00E91598">
        <w:rPr>
          <w:rFonts w:cstheme="minorHAnsi"/>
          <w:sz w:val="24"/>
          <w:szCs w:val="24"/>
        </w:rPr>
        <w:t>and</w:t>
      </w:r>
      <w:proofErr w:type="spellEnd"/>
      <w:r w:rsidRPr="00E91598">
        <w:rPr>
          <w:rFonts w:cstheme="minorHAnsi"/>
          <w:sz w:val="24"/>
          <w:szCs w:val="24"/>
        </w:rPr>
        <w:t xml:space="preserve"> affects my attitude. </w:t>
      </w:r>
    </w:p>
    <w:p w14:paraId="42DB1F21" w14:textId="77777777" w:rsidR="003F39CA" w:rsidRPr="00E91598" w:rsidRDefault="003F39CA" w:rsidP="003F39CA">
      <w:pPr>
        <w:spacing w:line="276" w:lineRule="auto"/>
        <w:jc w:val="both"/>
        <w:rPr>
          <w:rFonts w:cstheme="minorHAnsi"/>
          <w:sz w:val="24"/>
          <w:szCs w:val="24"/>
        </w:rPr>
      </w:pPr>
      <w:r w:rsidRPr="00E91598">
        <w:rPr>
          <w:rFonts w:cstheme="minorHAnsi"/>
          <w:sz w:val="24"/>
          <w:szCs w:val="24"/>
        </w:rPr>
        <w:t xml:space="preserve">If I approach someone when I have a poor attitude it affects my behaviour, which means I would be approaching a person with a poor attitude and behaviour. That person’s attitude and behaviour is then affected because </w:t>
      </w:r>
      <w:proofErr w:type="spellStart"/>
      <w:r w:rsidRPr="00E91598">
        <w:rPr>
          <w:rFonts w:cstheme="minorHAnsi"/>
          <w:sz w:val="24"/>
          <w:szCs w:val="24"/>
        </w:rPr>
        <w:t>ive</w:t>
      </w:r>
      <w:proofErr w:type="spellEnd"/>
      <w:r w:rsidRPr="00E91598">
        <w:rPr>
          <w:rFonts w:cstheme="minorHAnsi"/>
          <w:sz w:val="24"/>
          <w:szCs w:val="24"/>
        </w:rPr>
        <w:t xml:space="preserve"> approached them with a poor attitude and behaviour, this in turn makes my attitude and behaviour worse again, and the cycle continues into conflict.</w:t>
      </w:r>
    </w:p>
    <w:p w14:paraId="6B46151E" w14:textId="77777777" w:rsidR="003F39CA" w:rsidRPr="00E91598" w:rsidRDefault="003F39CA" w:rsidP="003F39CA">
      <w:pPr>
        <w:spacing w:line="276" w:lineRule="auto"/>
        <w:jc w:val="both"/>
        <w:rPr>
          <w:rFonts w:cstheme="minorHAnsi"/>
          <w:sz w:val="24"/>
          <w:szCs w:val="24"/>
        </w:rPr>
      </w:pPr>
      <w:r w:rsidRPr="00E91598">
        <w:rPr>
          <w:rFonts w:cstheme="minorHAnsi"/>
          <w:sz w:val="24"/>
          <w:szCs w:val="24"/>
        </w:rPr>
        <w:t xml:space="preserve">If I were to approach someone with a more positive attitude, then their attitude and behaviour becomes positive as a result. This is better because it is less likely to end in conflict between myself and any other people. </w:t>
      </w:r>
    </w:p>
    <w:p w14:paraId="7AA521D2" w14:textId="77777777" w:rsidR="003F39CA" w:rsidRPr="00E91598" w:rsidRDefault="003F39CA" w:rsidP="003F39CA">
      <w:pPr>
        <w:spacing w:line="276" w:lineRule="auto"/>
        <w:jc w:val="both"/>
        <w:rPr>
          <w:rFonts w:cstheme="minorHAnsi"/>
          <w:sz w:val="24"/>
          <w:szCs w:val="24"/>
        </w:rPr>
      </w:pPr>
    </w:p>
    <w:p w14:paraId="2C0F744B" w14:textId="77777777" w:rsidR="003F39CA" w:rsidRPr="00E91598" w:rsidRDefault="003F39CA" w:rsidP="003F39CA">
      <w:pPr>
        <w:spacing w:line="276" w:lineRule="auto"/>
        <w:jc w:val="both"/>
        <w:rPr>
          <w:rFonts w:cstheme="minorHAnsi"/>
          <w:sz w:val="24"/>
          <w:szCs w:val="24"/>
        </w:rPr>
      </w:pPr>
      <w:r w:rsidRPr="00E91598">
        <w:rPr>
          <w:rFonts w:cstheme="minorHAnsi"/>
          <w:sz w:val="24"/>
          <w:szCs w:val="24"/>
        </w:rPr>
        <w:t xml:space="preserve">I adhered to the </w:t>
      </w:r>
      <w:proofErr w:type="spellStart"/>
      <w:r w:rsidRPr="00E91598">
        <w:rPr>
          <w:rFonts w:cstheme="minorHAnsi"/>
          <w:sz w:val="24"/>
          <w:szCs w:val="24"/>
        </w:rPr>
        <w:t>Betari’s</w:t>
      </w:r>
      <w:proofErr w:type="spellEnd"/>
      <w:r w:rsidRPr="00E91598">
        <w:rPr>
          <w:rFonts w:cstheme="minorHAnsi"/>
          <w:sz w:val="24"/>
          <w:szCs w:val="24"/>
        </w:rPr>
        <w:t xml:space="preserve"> Box theory</w:t>
      </w:r>
      <w:r>
        <w:rPr>
          <w:rFonts w:cstheme="minorHAnsi"/>
          <w:sz w:val="24"/>
          <w:szCs w:val="24"/>
        </w:rPr>
        <w:t xml:space="preserve"> in the policing incident</w:t>
      </w:r>
      <w:r w:rsidRPr="00E91598">
        <w:rPr>
          <w:rFonts w:cstheme="minorHAnsi"/>
          <w:sz w:val="24"/>
          <w:szCs w:val="24"/>
        </w:rPr>
        <w:t xml:space="preserve">. I entered the property and spoke to the occupants with a positive attitude and behaviour. This was good because it affected the attitude and behaviour of the people I was dealing with. Because I was so positive, they </w:t>
      </w:r>
      <w:r w:rsidRPr="00E91598">
        <w:rPr>
          <w:rFonts w:cstheme="minorHAnsi"/>
          <w:sz w:val="24"/>
          <w:szCs w:val="24"/>
        </w:rPr>
        <w:lastRenderedPageBreak/>
        <w:t xml:space="preserve">were more likely to listen to me and do as I asked. This allowed me to avoid conflict because we didn’t approach the problem with negative attitude so we didn’t make it worse before we began and it meant we could get the subject out of the property without any problems or conflict. </w:t>
      </w:r>
      <w:r>
        <w:rPr>
          <w:rFonts w:cstheme="minorHAnsi"/>
          <w:sz w:val="24"/>
          <w:szCs w:val="24"/>
        </w:rPr>
        <w:t xml:space="preserve">I continued with my positivity and this ensured that everyone else involved remained positive too. </w:t>
      </w:r>
    </w:p>
    <w:p w14:paraId="67ED3696" w14:textId="77777777" w:rsidR="003F39CA" w:rsidRDefault="003F39CA" w:rsidP="003F39CA">
      <w:pPr>
        <w:spacing w:line="276" w:lineRule="auto"/>
        <w:jc w:val="both"/>
        <w:rPr>
          <w:rFonts w:cstheme="minorHAnsi"/>
          <w:sz w:val="24"/>
          <w:szCs w:val="24"/>
        </w:rPr>
      </w:pPr>
    </w:p>
    <w:p w14:paraId="1254146D" w14:textId="77777777" w:rsidR="003F39CA" w:rsidRDefault="003F39CA" w:rsidP="003F39CA">
      <w:pPr>
        <w:spacing w:line="276" w:lineRule="auto"/>
        <w:jc w:val="both"/>
        <w:rPr>
          <w:rFonts w:cstheme="minorHAnsi"/>
          <w:sz w:val="24"/>
          <w:szCs w:val="24"/>
        </w:rPr>
      </w:pPr>
    </w:p>
    <w:p w14:paraId="3EA05DB5" w14:textId="77777777" w:rsidR="003F39CA" w:rsidRPr="004E004E" w:rsidRDefault="003F39CA" w:rsidP="003F39CA">
      <w:pPr>
        <w:spacing w:line="276" w:lineRule="auto"/>
        <w:jc w:val="both"/>
        <w:rPr>
          <w:rFonts w:cstheme="minorHAnsi"/>
          <w:b/>
          <w:sz w:val="24"/>
          <w:szCs w:val="24"/>
        </w:rPr>
      </w:pPr>
      <w:r w:rsidRPr="004E004E">
        <w:rPr>
          <w:rFonts w:cstheme="minorHAnsi"/>
          <w:b/>
          <w:sz w:val="24"/>
          <w:szCs w:val="24"/>
        </w:rPr>
        <w:t>Officer safety and managing conflict</w:t>
      </w:r>
    </w:p>
    <w:p w14:paraId="2937C6DE" w14:textId="77777777" w:rsidR="003F39CA" w:rsidRPr="00E91598" w:rsidRDefault="003F39CA" w:rsidP="003F39CA">
      <w:pPr>
        <w:spacing w:line="276" w:lineRule="auto"/>
        <w:jc w:val="both"/>
        <w:rPr>
          <w:rFonts w:cstheme="minorHAnsi"/>
          <w:sz w:val="24"/>
          <w:szCs w:val="24"/>
        </w:rPr>
      </w:pPr>
    </w:p>
    <w:p w14:paraId="5BD4EB85" w14:textId="77777777" w:rsidR="003F39CA" w:rsidRDefault="003F39CA" w:rsidP="003F39CA">
      <w:pPr>
        <w:spacing w:line="276" w:lineRule="auto"/>
        <w:jc w:val="both"/>
        <w:rPr>
          <w:rFonts w:cstheme="minorHAnsi"/>
          <w:sz w:val="24"/>
          <w:szCs w:val="24"/>
        </w:rPr>
      </w:pPr>
      <w:r>
        <w:rPr>
          <w:rFonts w:cstheme="minorHAnsi"/>
          <w:sz w:val="24"/>
          <w:szCs w:val="24"/>
        </w:rPr>
        <w:t>Police officers in the UK are trained in non-physical aspects of conflict management to reduce the risk of them being assaulted and ensure everyone’s safety. Things that officers are taught include situational awareness, tactical communications and impact factors.</w:t>
      </w:r>
    </w:p>
    <w:p w14:paraId="125C21FD" w14:textId="77777777" w:rsidR="003F39CA" w:rsidRDefault="003F39CA" w:rsidP="003F39CA">
      <w:pPr>
        <w:spacing w:line="276" w:lineRule="auto"/>
        <w:jc w:val="right"/>
        <w:rPr>
          <w:rFonts w:cstheme="minorHAnsi"/>
          <w:sz w:val="24"/>
          <w:szCs w:val="24"/>
        </w:rPr>
      </w:pPr>
      <w:r>
        <w:rPr>
          <w:rFonts w:cstheme="minorHAnsi"/>
          <w:sz w:val="24"/>
          <w:szCs w:val="24"/>
        </w:rPr>
        <w:t>(College of policing 2020)</w:t>
      </w:r>
    </w:p>
    <w:p w14:paraId="7390A420" w14:textId="77777777" w:rsidR="003F39CA" w:rsidRDefault="003F39CA" w:rsidP="003F39CA">
      <w:pPr>
        <w:spacing w:line="276" w:lineRule="auto"/>
        <w:jc w:val="both"/>
        <w:rPr>
          <w:rFonts w:cstheme="minorHAnsi"/>
          <w:sz w:val="24"/>
          <w:szCs w:val="24"/>
        </w:rPr>
      </w:pPr>
      <w:r>
        <w:rPr>
          <w:rFonts w:cstheme="minorHAnsi"/>
          <w:sz w:val="24"/>
          <w:szCs w:val="24"/>
        </w:rPr>
        <w:t xml:space="preserve">Situational awareness is about where you position yourself in comparison to your subject. It is safest to keep a bit of a distance so that if they decide they want to attack you, there is a bigger gap for them to close so you have a longer period of time to react and defend yourself. </w:t>
      </w:r>
    </w:p>
    <w:p w14:paraId="0EF548D4" w14:textId="77777777" w:rsidR="003F39CA" w:rsidRDefault="003F39CA" w:rsidP="003F39CA">
      <w:pPr>
        <w:spacing w:line="276" w:lineRule="auto"/>
        <w:jc w:val="both"/>
        <w:rPr>
          <w:rFonts w:cstheme="minorHAnsi"/>
          <w:sz w:val="24"/>
          <w:szCs w:val="24"/>
        </w:rPr>
      </w:pPr>
      <w:r>
        <w:rPr>
          <w:rFonts w:cstheme="minorHAnsi"/>
          <w:sz w:val="24"/>
          <w:szCs w:val="24"/>
        </w:rPr>
        <w:t xml:space="preserve">I took this on board in the policing incident and made sure I was at a distance I deemed safe enough to provide me with a significant reaction time. I also made everyone sit down on the sofas to give me further advantage over anyone who wanted to attack me if they wanted to. </w:t>
      </w:r>
    </w:p>
    <w:p w14:paraId="72F7A163" w14:textId="77777777" w:rsidR="003F39CA" w:rsidRDefault="003F39CA" w:rsidP="003F39CA">
      <w:pPr>
        <w:spacing w:line="276" w:lineRule="auto"/>
        <w:jc w:val="both"/>
        <w:rPr>
          <w:rFonts w:cstheme="minorHAnsi"/>
          <w:sz w:val="24"/>
          <w:szCs w:val="24"/>
        </w:rPr>
      </w:pPr>
      <w:r>
        <w:rPr>
          <w:rFonts w:cstheme="minorHAnsi"/>
          <w:sz w:val="24"/>
          <w:szCs w:val="24"/>
        </w:rPr>
        <w:t xml:space="preserve">Tactical communications is about using communication skills to defuse and manage conflict situations and tell people what you are doing and what you want them to do. </w:t>
      </w:r>
    </w:p>
    <w:p w14:paraId="20F751E5" w14:textId="77777777" w:rsidR="003F39CA" w:rsidRDefault="003F39CA" w:rsidP="003F39CA">
      <w:pPr>
        <w:spacing w:line="276" w:lineRule="auto"/>
        <w:jc w:val="both"/>
        <w:rPr>
          <w:rFonts w:cstheme="minorHAnsi"/>
          <w:sz w:val="24"/>
          <w:szCs w:val="24"/>
        </w:rPr>
      </w:pPr>
      <w:r>
        <w:rPr>
          <w:rFonts w:cstheme="minorHAnsi"/>
          <w:sz w:val="24"/>
          <w:szCs w:val="24"/>
        </w:rPr>
        <w:t xml:space="preserve">As stated previously, I have used communications skills in the form of tactical communications to manage conflict. </w:t>
      </w:r>
    </w:p>
    <w:p w14:paraId="4B0D8CA4" w14:textId="77777777" w:rsidR="003F39CA" w:rsidRDefault="003F39CA" w:rsidP="003F39CA">
      <w:pPr>
        <w:spacing w:line="276" w:lineRule="auto"/>
        <w:jc w:val="both"/>
        <w:rPr>
          <w:rFonts w:cstheme="minorHAnsi"/>
          <w:sz w:val="24"/>
          <w:szCs w:val="24"/>
        </w:rPr>
      </w:pPr>
      <w:r>
        <w:rPr>
          <w:rFonts w:cstheme="minorHAnsi"/>
          <w:sz w:val="24"/>
          <w:szCs w:val="24"/>
        </w:rPr>
        <w:t>Impact factors are factors that can make potential conflict situations higher risk. These can include; weapons, alcohol, size of people involved.</w:t>
      </w:r>
    </w:p>
    <w:p w14:paraId="61D9503C" w14:textId="77777777" w:rsidR="003F39CA" w:rsidRDefault="003F39CA" w:rsidP="003F39CA">
      <w:pPr>
        <w:spacing w:line="276" w:lineRule="auto"/>
        <w:jc w:val="both"/>
        <w:rPr>
          <w:rFonts w:cstheme="minorHAnsi"/>
          <w:sz w:val="24"/>
          <w:szCs w:val="24"/>
        </w:rPr>
      </w:pPr>
      <w:r>
        <w:rPr>
          <w:rFonts w:cstheme="minorHAnsi"/>
          <w:sz w:val="24"/>
          <w:szCs w:val="24"/>
        </w:rPr>
        <w:t xml:space="preserve">As stated before, the subject was heavily intoxicated. I knew that this was an impact factor that could have escalated the situation. I also knew that because the subject was intoxicated, she could have hurt herself. I took the impact factors on board and adapted my tactical communications and decisions around it to avoid conflict and ensure the safety of everyone present. </w:t>
      </w:r>
    </w:p>
    <w:p w14:paraId="68E7F3C6" w14:textId="77777777" w:rsidR="003F39CA" w:rsidRPr="006079C0" w:rsidRDefault="003F39CA" w:rsidP="003F39CA">
      <w:pPr>
        <w:spacing w:line="276" w:lineRule="auto"/>
        <w:jc w:val="both"/>
        <w:rPr>
          <w:rFonts w:cstheme="minorHAnsi"/>
          <w:sz w:val="24"/>
          <w:szCs w:val="24"/>
        </w:rPr>
      </w:pPr>
      <w:r>
        <w:rPr>
          <w:rFonts w:cstheme="minorHAnsi"/>
          <w:sz w:val="24"/>
          <w:szCs w:val="24"/>
        </w:rPr>
        <w:t xml:space="preserve">Because I took into consideration these things, I managed to control the situation, keep everyone calm and come do an agreement with everyone on how best to handle the situation. </w:t>
      </w:r>
    </w:p>
    <w:p w14:paraId="257FD4F0" w14:textId="77777777" w:rsidR="003F39CA" w:rsidRDefault="003F39CA" w:rsidP="003F39CA">
      <w:pPr>
        <w:spacing w:line="276" w:lineRule="auto"/>
        <w:jc w:val="both"/>
        <w:rPr>
          <w:rFonts w:cstheme="minorHAnsi"/>
          <w:sz w:val="24"/>
          <w:szCs w:val="24"/>
        </w:rPr>
      </w:pPr>
    </w:p>
    <w:p w14:paraId="3418C525" w14:textId="77777777" w:rsidR="003F39CA" w:rsidRDefault="003F39CA" w:rsidP="003F39CA">
      <w:pPr>
        <w:spacing w:line="276" w:lineRule="auto"/>
        <w:jc w:val="both"/>
        <w:rPr>
          <w:rFonts w:cstheme="minorHAnsi"/>
          <w:sz w:val="24"/>
          <w:szCs w:val="24"/>
        </w:rPr>
      </w:pPr>
    </w:p>
    <w:p w14:paraId="354FDAA2" w14:textId="77777777" w:rsidR="003F39CA" w:rsidRDefault="003F39CA" w:rsidP="003F39CA">
      <w:pPr>
        <w:spacing w:line="276" w:lineRule="auto"/>
        <w:jc w:val="both"/>
        <w:rPr>
          <w:rFonts w:cstheme="minorHAnsi"/>
          <w:sz w:val="24"/>
          <w:szCs w:val="24"/>
        </w:rPr>
      </w:pPr>
    </w:p>
    <w:p w14:paraId="5383498C" w14:textId="77777777" w:rsidR="003F39CA" w:rsidRDefault="003F39CA" w:rsidP="003F39CA">
      <w:pPr>
        <w:spacing w:line="276" w:lineRule="auto"/>
        <w:jc w:val="both"/>
        <w:rPr>
          <w:rFonts w:cstheme="minorHAnsi"/>
          <w:sz w:val="24"/>
          <w:szCs w:val="24"/>
        </w:rPr>
      </w:pPr>
    </w:p>
    <w:p w14:paraId="6EA971BF" w14:textId="77777777" w:rsidR="003F39CA" w:rsidRDefault="003F39CA" w:rsidP="003F39CA">
      <w:pPr>
        <w:spacing w:line="276" w:lineRule="auto"/>
        <w:jc w:val="both"/>
        <w:rPr>
          <w:rFonts w:cstheme="minorHAnsi"/>
          <w:sz w:val="24"/>
          <w:szCs w:val="24"/>
        </w:rPr>
      </w:pPr>
    </w:p>
    <w:p w14:paraId="757DB02F" w14:textId="77777777" w:rsidR="003F39CA" w:rsidRDefault="003F39CA" w:rsidP="003F39CA">
      <w:pPr>
        <w:spacing w:line="276" w:lineRule="auto"/>
        <w:jc w:val="both"/>
        <w:rPr>
          <w:rFonts w:cstheme="minorHAnsi"/>
          <w:sz w:val="24"/>
          <w:szCs w:val="24"/>
        </w:rPr>
      </w:pPr>
    </w:p>
    <w:p w14:paraId="71DCE864" w14:textId="77777777" w:rsidR="003F39CA" w:rsidRDefault="003F39CA" w:rsidP="003F39CA">
      <w:pPr>
        <w:spacing w:line="276" w:lineRule="auto"/>
        <w:jc w:val="both"/>
        <w:rPr>
          <w:rFonts w:cstheme="minorHAnsi"/>
          <w:sz w:val="24"/>
          <w:szCs w:val="24"/>
        </w:rPr>
      </w:pPr>
    </w:p>
    <w:p w14:paraId="42CC4521" w14:textId="77777777" w:rsidR="003F39CA" w:rsidRDefault="003F39CA" w:rsidP="003F39CA">
      <w:pPr>
        <w:spacing w:line="276" w:lineRule="auto"/>
        <w:jc w:val="both"/>
        <w:rPr>
          <w:rFonts w:cstheme="minorHAnsi"/>
          <w:sz w:val="24"/>
          <w:szCs w:val="24"/>
        </w:rPr>
      </w:pPr>
    </w:p>
    <w:p w14:paraId="3184E61F" w14:textId="77777777" w:rsidR="003F39CA" w:rsidRDefault="003F39CA" w:rsidP="003F39CA">
      <w:pPr>
        <w:spacing w:line="276" w:lineRule="auto"/>
        <w:jc w:val="both"/>
        <w:rPr>
          <w:rFonts w:cstheme="minorHAnsi"/>
          <w:sz w:val="24"/>
          <w:szCs w:val="24"/>
        </w:rPr>
      </w:pPr>
    </w:p>
    <w:p w14:paraId="527CF2A6" w14:textId="77777777" w:rsidR="003F39CA" w:rsidRPr="00E91598" w:rsidRDefault="003F39CA" w:rsidP="003F39CA">
      <w:pPr>
        <w:spacing w:line="276" w:lineRule="auto"/>
        <w:jc w:val="both"/>
        <w:rPr>
          <w:rFonts w:cstheme="minorHAnsi"/>
          <w:sz w:val="24"/>
          <w:szCs w:val="24"/>
        </w:rPr>
      </w:pPr>
    </w:p>
    <w:p w14:paraId="1E75BDC6" w14:textId="77777777" w:rsidR="003F39CA" w:rsidRPr="00E91598" w:rsidRDefault="003F39CA" w:rsidP="003F39CA">
      <w:pPr>
        <w:spacing w:line="276" w:lineRule="auto"/>
        <w:jc w:val="both"/>
        <w:rPr>
          <w:rFonts w:cstheme="minorHAnsi"/>
          <w:sz w:val="24"/>
          <w:szCs w:val="24"/>
        </w:rPr>
      </w:pPr>
    </w:p>
    <w:p w14:paraId="25FE04E3" w14:textId="77777777" w:rsidR="003F39CA" w:rsidRPr="00E91598" w:rsidRDefault="003F39CA" w:rsidP="003F39CA">
      <w:pPr>
        <w:spacing w:line="276" w:lineRule="auto"/>
        <w:jc w:val="both"/>
        <w:rPr>
          <w:rFonts w:cstheme="minorHAnsi"/>
          <w:sz w:val="24"/>
          <w:szCs w:val="24"/>
        </w:rPr>
      </w:pPr>
    </w:p>
    <w:p w14:paraId="2C04085F" w14:textId="77777777" w:rsidR="003F39CA" w:rsidRPr="00382B4E" w:rsidRDefault="003F39CA" w:rsidP="003F39CA">
      <w:pPr>
        <w:spacing w:line="276" w:lineRule="auto"/>
        <w:jc w:val="both"/>
        <w:rPr>
          <w:rFonts w:cstheme="minorHAnsi"/>
          <w:b/>
          <w:sz w:val="24"/>
          <w:szCs w:val="24"/>
        </w:rPr>
      </w:pPr>
      <w:r w:rsidRPr="00382B4E">
        <w:rPr>
          <w:rFonts w:cstheme="minorHAnsi"/>
          <w:b/>
          <w:sz w:val="24"/>
          <w:szCs w:val="24"/>
        </w:rPr>
        <w:lastRenderedPageBreak/>
        <w:t>Methods for deciding if use of force is necessary</w:t>
      </w:r>
    </w:p>
    <w:p w14:paraId="31C1FD4E" w14:textId="77777777" w:rsidR="003F39CA" w:rsidRDefault="003F39CA" w:rsidP="003F39CA">
      <w:pPr>
        <w:spacing w:line="276" w:lineRule="auto"/>
        <w:jc w:val="both"/>
        <w:rPr>
          <w:rFonts w:cstheme="minorHAnsi"/>
          <w:sz w:val="24"/>
          <w:szCs w:val="24"/>
        </w:rPr>
      </w:pPr>
    </w:p>
    <w:p w14:paraId="7A1F562D" w14:textId="77777777" w:rsidR="003F39CA" w:rsidRDefault="003F39CA" w:rsidP="003F39CA">
      <w:pPr>
        <w:spacing w:line="276" w:lineRule="auto"/>
        <w:jc w:val="both"/>
        <w:rPr>
          <w:rFonts w:cstheme="minorHAnsi"/>
          <w:b/>
          <w:sz w:val="24"/>
          <w:szCs w:val="24"/>
        </w:rPr>
      </w:pPr>
      <w:r w:rsidRPr="0079575E">
        <w:rPr>
          <w:rFonts w:cstheme="minorHAnsi"/>
          <w:b/>
          <w:sz w:val="24"/>
          <w:szCs w:val="24"/>
        </w:rPr>
        <w:t xml:space="preserve">National decision Model </w:t>
      </w:r>
    </w:p>
    <w:p w14:paraId="1F39E912" w14:textId="77777777" w:rsidR="003F39CA" w:rsidRPr="0079575E" w:rsidRDefault="003F39CA" w:rsidP="003F39CA">
      <w:pPr>
        <w:spacing w:line="276" w:lineRule="auto"/>
        <w:jc w:val="both"/>
        <w:rPr>
          <w:rFonts w:cstheme="minorHAnsi"/>
          <w:b/>
          <w:sz w:val="24"/>
          <w:szCs w:val="24"/>
        </w:rPr>
      </w:pPr>
    </w:p>
    <w:p w14:paraId="0BAF2099" w14:textId="77777777" w:rsidR="003F39CA" w:rsidRPr="00E91598" w:rsidRDefault="003F39CA" w:rsidP="003F39CA">
      <w:pPr>
        <w:spacing w:line="276" w:lineRule="auto"/>
        <w:jc w:val="both"/>
        <w:rPr>
          <w:rFonts w:cstheme="minorHAnsi"/>
          <w:sz w:val="24"/>
          <w:szCs w:val="24"/>
        </w:rPr>
      </w:pPr>
      <w:r w:rsidRPr="00E91598">
        <w:rPr>
          <w:rFonts w:cstheme="minorHAnsi"/>
          <w:sz w:val="24"/>
          <w:szCs w:val="24"/>
        </w:rPr>
        <w:t xml:space="preserve">The process for determining if use of force is necessary in conflict situations is the national decision model. The national decision model has 6 key elements that provide the user with an area for focus and consideration. </w:t>
      </w:r>
    </w:p>
    <w:p w14:paraId="588244E1" w14:textId="77777777" w:rsidR="003F39CA" w:rsidRPr="00E91598" w:rsidRDefault="003F39CA" w:rsidP="003F39CA">
      <w:pPr>
        <w:spacing w:line="276" w:lineRule="auto"/>
        <w:jc w:val="both"/>
        <w:rPr>
          <w:rFonts w:cstheme="minorHAnsi"/>
          <w:sz w:val="24"/>
          <w:szCs w:val="24"/>
        </w:rPr>
      </w:pPr>
      <w:r w:rsidRPr="00E91598">
        <w:rPr>
          <w:rFonts w:cstheme="minorHAnsi"/>
          <w:sz w:val="24"/>
          <w:szCs w:val="24"/>
        </w:rPr>
        <w:t xml:space="preserve">The police code of ethics sits in the middle of the model, then around it are the other 5 elements; Information and intelligence, assessment, powers and policy, options and action and review. </w:t>
      </w:r>
    </w:p>
    <w:p w14:paraId="18994787" w14:textId="77777777" w:rsidR="003F39CA" w:rsidRDefault="003F39CA" w:rsidP="003F39CA">
      <w:pPr>
        <w:spacing w:line="276" w:lineRule="auto"/>
        <w:jc w:val="both"/>
        <w:rPr>
          <w:rFonts w:cstheme="minorHAnsi"/>
          <w:sz w:val="24"/>
          <w:szCs w:val="24"/>
        </w:rPr>
      </w:pPr>
      <w:r w:rsidRPr="00E91598">
        <w:rPr>
          <w:rFonts w:cstheme="minorHAnsi"/>
          <w:sz w:val="24"/>
          <w:szCs w:val="24"/>
        </w:rPr>
        <w:t xml:space="preserve">Following the National Decision Model will help officers decide whether or not use of force is necessary in their current situation. </w:t>
      </w:r>
    </w:p>
    <w:p w14:paraId="4B59CD13" w14:textId="77777777" w:rsidR="003F39CA" w:rsidRPr="00E91598" w:rsidRDefault="003F39CA" w:rsidP="003F39CA">
      <w:pPr>
        <w:spacing w:line="276" w:lineRule="auto"/>
        <w:jc w:val="both"/>
        <w:rPr>
          <w:rFonts w:cstheme="minorHAnsi"/>
          <w:sz w:val="24"/>
          <w:szCs w:val="24"/>
        </w:rPr>
      </w:pPr>
    </w:p>
    <w:p w14:paraId="4F1D333C" w14:textId="77777777" w:rsidR="003F39CA" w:rsidRPr="00E91598" w:rsidRDefault="003F39CA" w:rsidP="003F39CA">
      <w:pPr>
        <w:spacing w:line="276" w:lineRule="auto"/>
        <w:jc w:val="both"/>
        <w:rPr>
          <w:rFonts w:cstheme="minorHAnsi"/>
          <w:sz w:val="24"/>
          <w:szCs w:val="24"/>
        </w:rPr>
      </w:pPr>
      <w:r w:rsidRPr="00E91598">
        <w:rPr>
          <w:rFonts w:cstheme="minorHAnsi"/>
          <w:sz w:val="24"/>
          <w:szCs w:val="24"/>
        </w:rPr>
        <w:t xml:space="preserve">I used the national decision model </w:t>
      </w:r>
      <w:r>
        <w:rPr>
          <w:rFonts w:cstheme="minorHAnsi"/>
          <w:sz w:val="24"/>
          <w:szCs w:val="24"/>
        </w:rPr>
        <w:t xml:space="preserve">to decide what to do </w:t>
      </w:r>
      <w:r w:rsidRPr="00E91598">
        <w:rPr>
          <w:rFonts w:cstheme="minorHAnsi"/>
          <w:sz w:val="24"/>
          <w:szCs w:val="24"/>
        </w:rPr>
        <w:t xml:space="preserve">in the </w:t>
      </w:r>
      <w:r>
        <w:rPr>
          <w:rFonts w:cstheme="minorHAnsi"/>
          <w:sz w:val="24"/>
          <w:szCs w:val="24"/>
        </w:rPr>
        <w:t xml:space="preserve">policing </w:t>
      </w:r>
      <w:r w:rsidRPr="00E91598">
        <w:rPr>
          <w:rFonts w:cstheme="minorHAnsi"/>
          <w:sz w:val="24"/>
          <w:szCs w:val="24"/>
        </w:rPr>
        <w:t xml:space="preserve">incident. Using communication skills mentioned previously, I gathered as much intelligence as I could on the matter. I then assessed the situation and weighed up my options. </w:t>
      </w:r>
    </w:p>
    <w:p w14:paraId="2E435CC4" w14:textId="77777777" w:rsidR="003F39CA" w:rsidRPr="00E91598" w:rsidRDefault="003F39CA" w:rsidP="003F39CA">
      <w:pPr>
        <w:spacing w:line="276" w:lineRule="auto"/>
        <w:jc w:val="both"/>
        <w:rPr>
          <w:rFonts w:cstheme="minorHAnsi"/>
          <w:sz w:val="24"/>
          <w:szCs w:val="24"/>
        </w:rPr>
      </w:pPr>
      <w:r w:rsidRPr="00E91598">
        <w:rPr>
          <w:rFonts w:cstheme="minorHAnsi"/>
          <w:sz w:val="24"/>
          <w:szCs w:val="24"/>
        </w:rPr>
        <w:t>I had a power to arrest because an assault had taken place. However, I decided that because the victim and suspect did not live with each other and the victim did not want to make a complaint because the suspect was her sister, there was no necessity for arrest.</w:t>
      </w:r>
      <w:r>
        <w:rPr>
          <w:rFonts w:cstheme="minorHAnsi"/>
          <w:sz w:val="24"/>
          <w:szCs w:val="24"/>
        </w:rPr>
        <w:t xml:space="preserve"> I also thought an arrest would be disproportionate and if I carried out an arrest it would escalate the situation and there would be conflict between myself and the victim because she didn’t want to make a complaint. </w:t>
      </w:r>
      <w:r w:rsidRPr="00E91598">
        <w:rPr>
          <w:rFonts w:cstheme="minorHAnsi"/>
          <w:sz w:val="24"/>
          <w:szCs w:val="24"/>
        </w:rPr>
        <w:t xml:space="preserve"> </w:t>
      </w:r>
    </w:p>
    <w:p w14:paraId="694A881E" w14:textId="77777777" w:rsidR="003F39CA" w:rsidRPr="00E91598" w:rsidRDefault="003F39CA" w:rsidP="003F39CA">
      <w:pPr>
        <w:spacing w:line="276" w:lineRule="auto"/>
        <w:jc w:val="both"/>
        <w:rPr>
          <w:rFonts w:cstheme="minorHAnsi"/>
          <w:sz w:val="24"/>
          <w:szCs w:val="24"/>
        </w:rPr>
      </w:pPr>
      <w:r w:rsidRPr="00E91598">
        <w:rPr>
          <w:rFonts w:cstheme="minorHAnsi"/>
          <w:sz w:val="24"/>
          <w:szCs w:val="24"/>
        </w:rPr>
        <w:t xml:space="preserve">Based on this I concluded that we just needed to remove the subject from the victim’s house so that everyone could sober up and the argument could be settled the next day when tensions had calmed down and everyone had clear heads. </w:t>
      </w:r>
    </w:p>
    <w:p w14:paraId="6B54DA96" w14:textId="77777777" w:rsidR="003F39CA" w:rsidRDefault="003F39CA" w:rsidP="003F39CA">
      <w:pPr>
        <w:spacing w:line="276" w:lineRule="auto"/>
        <w:jc w:val="both"/>
        <w:rPr>
          <w:rFonts w:cstheme="minorHAnsi"/>
          <w:sz w:val="24"/>
          <w:szCs w:val="24"/>
        </w:rPr>
      </w:pPr>
      <w:r w:rsidRPr="00E91598">
        <w:rPr>
          <w:rFonts w:cstheme="minorHAnsi"/>
          <w:sz w:val="24"/>
          <w:szCs w:val="24"/>
        </w:rPr>
        <w:t xml:space="preserve">Using the National Decision Model allowed me to come up with a decision on how best to handle our current situation. It allowed me to come up with a solution quickly and come up with one that adhered to powers and policy and adhere to the code of ethics. </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26F90B71" w14:textId="7A5DD34C" w:rsidR="003F39CA" w:rsidRPr="003F39CA" w:rsidRDefault="00112751" w:rsidP="003F39CA">
      <w:pPr>
        <w:ind w:right="107"/>
        <w:jc w:val="both"/>
        <w:rPr>
          <w:b/>
          <w:sz w:val="24"/>
          <w:szCs w:val="24"/>
        </w:rPr>
      </w:pPr>
      <w:r w:rsidRPr="00450C83">
        <w:rPr>
          <w:b/>
          <w:sz w:val="24"/>
          <w:szCs w:val="24"/>
        </w:rPr>
        <w:t>ANSWER:</w:t>
      </w:r>
    </w:p>
    <w:p w14:paraId="3B38B23C" w14:textId="77777777" w:rsidR="003F39CA" w:rsidRDefault="003F39CA" w:rsidP="003F39CA">
      <w:pPr>
        <w:rPr>
          <w:sz w:val="24"/>
          <w:szCs w:val="24"/>
        </w:rPr>
      </w:pPr>
    </w:p>
    <w:p w14:paraId="091A8CE1" w14:textId="77777777" w:rsidR="003F39CA" w:rsidRDefault="003F39CA" w:rsidP="003F39CA">
      <w:pPr>
        <w:rPr>
          <w:sz w:val="24"/>
          <w:szCs w:val="24"/>
        </w:rPr>
      </w:pPr>
      <w:r>
        <w:rPr>
          <w:sz w:val="24"/>
          <w:szCs w:val="24"/>
        </w:rPr>
        <w:t xml:space="preserve">In this reflection I will be critically assessing a policing incident that I took part in to show how I provided the best service I could to a victim of crime. I will consider and reflect on my responsibilities and procedures in line with relevant codes of practice in supporting victims and witnesses through the criminal justice system. I will illustrate how policing values were engaged during the incident as well as any other considerations including culturally sensitive practice and language preferences. Lastly, I will use Gibb’s reflective cycle to reflect and evaluate myself and the service I provided. </w:t>
      </w:r>
    </w:p>
    <w:p w14:paraId="5A9B487D" w14:textId="77777777" w:rsidR="003F39CA" w:rsidRDefault="003F39CA" w:rsidP="003F39CA">
      <w:pPr>
        <w:rPr>
          <w:sz w:val="24"/>
          <w:szCs w:val="24"/>
        </w:rPr>
      </w:pPr>
    </w:p>
    <w:p w14:paraId="1238B875" w14:textId="77777777" w:rsidR="003F39CA" w:rsidRDefault="003F39CA" w:rsidP="003F39CA">
      <w:pPr>
        <w:rPr>
          <w:sz w:val="24"/>
          <w:szCs w:val="24"/>
        </w:rPr>
      </w:pPr>
      <w:r>
        <w:rPr>
          <w:sz w:val="24"/>
          <w:szCs w:val="24"/>
        </w:rPr>
        <w:t>The incident that I will be reflecting on is in relation to an incident of criminal damage. The victims in the incident were a family from Poland. The subjects were a group of young boys that made off before our arrival.</w:t>
      </w:r>
    </w:p>
    <w:p w14:paraId="25091A33" w14:textId="77777777" w:rsidR="003F39CA" w:rsidRDefault="003F39CA" w:rsidP="003F39CA">
      <w:pPr>
        <w:rPr>
          <w:sz w:val="24"/>
          <w:szCs w:val="24"/>
        </w:rPr>
      </w:pPr>
      <w:r>
        <w:rPr>
          <w:sz w:val="24"/>
          <w:szCs w:val="24"/>
        </w:rPr>
        <w:t xml:space="preserve">Outside the garden of the victim’s house, there was a patch of grass that all the other children of the neighbours were playing on. One of the children of the family was playing outside the house on the grass, when a group of young boys approached him and started arguing with him and the other children, as they were from a rival school. The arguing escalated and one of the young boys threw a brick at the victim’s house, shattering their patio door. The young boys then made off and the children on the grass chased them. </w:t>
      </w:r>
    </w:p>
    <w:p w14:paraId="693EEB1F" w14:textId="77777777" w:rsidR="003F39CA" w:rsidRDefault="003F39CA" w:rsidP="003F39CA">
      <w:pPr>
        <w:rPr>
          <w:sz w:val="24"/>
          <w:szCs w:val="24"/>
        </w:rPr>
      </w:pPr>
      <w:r>
        <w:rPr>
          <w:sz w:val="24"/>
          <w:szCs w:val="24"/>
        </w:rPr>
        <w:t xml:space="preserve">When we arrived at the incident, the majority of the neighbours were out on the street and were all shouting amongst themselves and the children about what had actually occurred. </w:t>
      </w:r>
    </w:p>
    <w:p w14:paraId="2DCEE0E0" w14:textId="77777777" w:rsidR="003F39CA" w:rsidRDefault="003F39CA" w:rsidP="003F39CA">
      <w:pPr>
        <w:rPr>
          <w:sz w:val="24"/>
          <w:szCs w:val="24"/>
        </w:rPr>
      </w:pPr>
    </w:p>
    <w:p w14:paraId="7495B854" w14:textId="77777777" w:rsidR="003F39CA" w:rsidRDefault="003F39CA" w:rsidP="003F39CA">
      <w:pPr>
        <w:rPr>
          <w:sz w:val="24"/>
          <w:szCs w:val="24"/>
        </w:rPr>
      </w:pPr>
    </w:p>
    <w:p w14:paraId="2ECD6F3E" w14:textId="77777777" w:rsidR="003F39CA" w:rsidRDefault="003F39CA" w:rsidP="003F39CA">
      <w:pPr>
        <w:rPr>
          <w:sz w:val="24"/>
          <w:szCs w:val="24"/>
        </w:rPr>
      </w:pPr>
    </w:p>
    <w:p w14:paraId="1A3179C3" w14:textId="77777777" w:rsidR="003F39CA" w:rsidRDefault="003F39CA" w:rsidP="003F39CA">
      <w:pPr>
        <w:rPr>
          <w:b/>
          <w:bCs/>
          <w:sz w:val="28"/>
          <w:szCs w:val="28"/>
        </w:rPr>
      </w:pPr>
      <w:r>
        <w:rPr>
          <w:b/>
          <w:bCs/>
          <w:sz w:val="28"/>
          <w:szCs w:val="28"/>
        </w:rPr>
        <w:lastRenderedPageBreak/>
        <w:t>Victims</w:t>
      </w:r>
    </w:p>
    <w:p w14:paraId="7718F851" w14:textId="77777777" w:rsidR="003F39CA" w:rsidRDefault="003F39CA" w:rsidP="003F39CA">
      <w:pPr>
        <w:rPr>
          <w:b/>
          <w:bCs/>
          <w:sz w:val="28"/>
          <w:szCs w:val="28"/>
        </w:rPr>
      </w:pPr>
    </w:p>
    <w:p w14:paraId="13FB2A66" w14:textId="77777777" w:rsidR="003F39CA" w:rsidRDefault="003F39CA" w:rsidP="003F39CA">
      <w:pPr>
        <w:rPr>
          <w:sz w:val="24"/>
          <w:szCs w:val="24"/>
        </w:rPr>
      </w:pPr>
      <w:r>
        <w:rPr>
          <w:sz w:val="24"/>
          <w:szCs w:val="24"/>
        </w:rPr>
        <w:t>To understand how to best serve a victim, it is first important to understand what a victim is. Garner and black (2009) define a victim as “A person who is harmed by criminal acts.” Under this definition the family can be seen as a victim because it is a crime to unlawfully damage or destroy property belonging to another, under section 1 of the Criminal Damage act 1971.</w:t>
      </w:r>
    </w:p>
    <w:p w14:paraId="25963EFB" w14:textId="77777777" w:rsidR="003F39CA" w:rsidRDefault="003F39CA" w:rsidP="003F39CA">
      <w:pPr>
        <w:rPr>
          <w:sz w:val="24"/>
          <w:szCs w:val="24"/>
        </w:rPr>
      </w:pPr>
    </w:p>
    <w:p w14:paraId="0FFAF84E" w14:textId="77777777" w:rsidR="003F39CA" w:rsidRDefault="003F39CA" w:rsidP="003F39CA">
      <w:pPr>
        <w:rPr>
          <w:sz w:val="24"/>
          <w:szCs w:val="24"/>
        </w:rPr>
      </w:pPr>
      <w:r>
        <w:rPr>
          <w:sz w:val="24"/>
          <w:szCs w:val="24"/>
        </w:rPr>
        <w:t>To give the best possible service to a victim it is important to identify witness needs. Fulfilling witness needs is crucial to increase service user satisfaction. Doing so leaves the victim feeling reassured and safe. In 2018 The Home Office laid out a victim strategy report that outlines victim’s needs and the importance of fulfilling those needs. There are four victim needs outlined in the report which I will use to evidence how I gave the best service I could.</w:t>
      </w:r>
    </w:p>
    <w:p w14:paraId="2A148900" w14:textId="77777777" w:rsidR="003F39CA" w:rsidRDefault="003F39CA" w:rsidP="003F39CA">
      <w:pPr>
        <w:rPr>
          <w:sz w:val="24"/>
          <w:szCs w:val="24"/>
        </w:rPr>
      </w:pPr>
    </w:p>
    <w:p w14:paraId="70D89578" w14:textId="77777777" w:rsidR="003F39CA" w:rsidRDefault="003F39CA" w:rsidP="003F39CA">
      <w:pPr>
        <w:rPr>
          <w:sz w:val="24"/>
          <w:szCs w:val="24"/>
        </w:rPr>
      </w:pPr>
      <w:r>
        <w:rPr>
          <w:sz w:val="24"/>
          <w:szCs w:val="24"/>
        </w:rPr>
        <w:t xml:space="preserve">One need outlined in the report is timely and accurate information and communication. This is important because it helps victims cope with the impact of crime. If victims aren’t provided with appropriate information and updates they can become dissatisfied with the service we provide and as a result disengage from us in our investigations. This makes it harder to investigate crime because we do not have the support of the victim, who may have crucial information or evidence which may help our investigations. </w:t>
      </w:r>
    </w:p>
    <w:p w14:paraId="3FEB1FF2" w14:textId="77777777" w:rsidR="003F39CA" w:rsidRDefault="003F39CA" w:rsidP="003F39CA">
      <w:pPr>
        <w:rPr>
          <w:sz w:val="24"/>
          <w:szCs w:val="24"/>
        </w:rPr>
      </w:pPr>
    </w:p>
    <w:p w14:paraId="3A354A6D" w14:textId="77777777" w:rsidR="003F39CA" w:rsidRDefault="003F39CA" w:rsidP="003F39CA">
      <w:pPr>
        <w:rPr>
          <w:sz w:val="24"/>
          <w:szCs w:val="24"/>
        </w:rPr>
      </w:pPr>
      <w:r>
        <w:rPr>
          <w:sz w:val="24"/>
          <w:szCs w:val="24"/>
        </w:rPr>
        <w:t xml:space="preserve">During the incident I had to communicate with the victims to find out what had happened and inform them how we would investigate the crime. This was hard because the not all of the family spoke very good English. I had to find a way to overcome this issue to be able to find out what had occurred and to update the family. To do this, I spoke to one family member who spoke the best English and I gave updates in simple terms, then I allowed that family member to relay the information to the rest of the family. Doing this I was able to communicate effectively with the family and they were satisfied because they were informed about what would happen next. </w:t>
      </w:r>
    </w:p>
    <w:p w14:paraId="29750453" w14:textId="77777777" w:rsidR="003F39CA" w:rsidRDefault="003F39CA" w:rsidP="003F39CA">
      <w:pPr>
        <w:rPr>
          <w:sz w:val="24"/>
          <w:szCs w:val="24"/>
        </w:rPr>
      </w:pPr>
    </w:p>
    <w:p w14:paraId="0933BDFF" w14:textId="77777777" w:rsidR="003F39CA" w:rsidRDefault="003F39CA" w:rsidP="003F39CA">
      <w:pPr>
        <w:rPr>
          <w:sz w:val="24"/>
          <w:szCs w:val="24"/>
        </w:rPr>
      </w:pPr>
      <w:r>
        <w:rPr>
          <w:sz w:val="24"/>
          <w:szCs w:val="24"/>
        </w:rPr>
        <w:t xml:space="preserve">Another need outlined in the report is fair treatment. Victims want to feel that they have been treated fairly and to be properly informed of any aid the may be entitled to. If a victim is treated fairly they will be more satisfied with the service they have received. </w:t>
      </w:r>
    </w:p>
    <w:p w14:paraId="210C8AF3" w14:textId="77777777" w:rsidR="003F39CA" w:rsidRDefault="003F39CA" w:rsidP="003F39CA">
      <w:pPr>
        <w:rPr>
          <w:sz w:val="24"/>
          <w:szCs w:val="24"/>
        </w:rPr>
      </w:pPr>
    </w:p>
    <w:p w14:paraId="793B3F4D" w14:textId="77777777" w:rsidR="003F39CA" w:rsidRDefault="003F39CA" w:rsidP="003F39CA">
      <w:pPr>
        <w:rPr>
          <w:sz w:val="24"/>
          <w:szCs w:val="24"/>
        </w:rPr>
      </w:pPr>
      <w:r>
        <w:rPr>
          <w:sz w:val="24"/>
          <w:szCs w:val="24"/>
        </w:rPr>
        <w:t xml:space="preserve">During the incident I tried to treat everyone involved as fairly as I could. This was hard because I could not engage with everyone because not everyone spoke very good English. I informed the family that since their house was a council house, I would call the council out to clear up the glass to prevent injury and get them to replace the damage glass right away to protect the family from outside elements. I told the family that based on what information they had given me, I would carry out an investigation to find out who committed this crime against them and that I would update them as soon as I knew anything new. The family informed me that they were happy with this. </w:t>
      </w:r>
    </w:p>
    <w:p w14:paraId="70F8618F" w14:textId="77777777" w:rsidR="003F39CA" w:rsidRDefault="003F39CA" w:rsidP="003F39CA">
      <w:pPr>
        <w:rPr>
          <w:sz w:val="24"/>
          <w:szCs w:val="24"/>
        </w:rPr>
      </w:pPr>
    </w:p>
    <w:p w14:paraId="03C39D12" w14:textId="77777777" w:rsidR="003F39CA" w:rsidRDefault="003F39CA" w:rsidP="003F39CA">
      <w:pPr>
        <w:rPr>
          <w:sz w:val="24"/>
          <w:szCs w:val="24"/>
        </w:rPr>
      </w:pPr>
    </w:p>
    <w:p w14:paraId="026D613B" w14:textId="7CE92807" w:rsidR="003F39CA" w:rsidRDefault="003F39CA" w:rsidP="003F39CA">
      <w:pPr>
        <w:rPr>
          <w:sz w:val="24"/>
          <w:szCs w:val="24"/>
        </w:rPr>
      </w:pPr>
    </w:p>
    <w:p w14:paraId="17B1957F" w14:textId="1E8D5B49" w:rsidR="003F39CA" w:rsidRDefault="003F39CA" w:rsidP="003F39CA">
      <w:pPr>
        <w:rPr>
          <w:sz w:val="24"/>
          <w:szCs w:val="24"/>
        </w:rPr>
      </w:pPr>
    </w:p>
    <w:p w14:paraId="2FF3BA57" w14:textId="59F0ABA7" w:rsidR="003F39CA" w:rsidRDefault="003F39CA" w:rsidP="003F39CA">
      <w:pPr>
        <w:rPr>
          <w:sz w:val="24"/>
          <w:szCs w:val="24"/>
        </w:rPr>
      </w:pPr>
    </w:p>
    <w:p w14:paraId="00F6128B" w14:textId="77777777" w:rsidR="003F39CA" w:rsidRDefault="003F39CA" w:rsidP="003F39CA">
      <w:pPr>
        <w:rPr>
          <w:sz w:val="24"/>
          <w:szCs w:val="24"/>
        </w:rPr>
      </w:pPr>
    </w:p>
    <w:p w14:paraId="3937D5EC" w14:textId="77777777" w:rsidR="003F39CA" w:rsidRDefault="003F39CA" w:rsidP="003F39CA">
      <w:pPr>
        <w:rPr>
          <w:b/>
          <w:bCs/>
          <w:sz w:val="32"/>
          <w:szCs w:val="32"/>
        </w:rPr>
      </w:pPr>
      <w:r>
        <w:rPr>
          <w:b/>
          <w:bCs/>
          <w:sz w:val="32"/>
          <w:szCs w:val="32"/>
        </w:rPr>
        <w:lastRenderedPageBreak/>
        <w:t>Codes of Practice and procedures</w:t>
      </w:r>
    </w:p>
    <w:p w14:paraId="2E168F23" w14:textId="77777777" w:rsidR="003F39CA" w:rsidRDefault="003F39CA" w:rsidP="003F39CA">
      <w:pPr>
        <w:rPr>
          <w:b/>
          <w:bCs/>
          <w:sz w:val="32"/>
          <w:szCs w:val="32"/>
        </w:rPr>
      </w:pPr>
    </w:p>
    <w:p w14:paraId="327DF860" w14:textId="77777777" w:rsidR="003F39CA" w:rsidRDefault="003F39CA" w:rsidP="003F39CA">
      <w:pPr>
        <w:rPr>
          <w:sz w:val="24"/>
          <w:szCs w:val="24"/>
        </w:rPr>
      </w:pPr>
      <w:r>
        <w:rPr>
          <w:sz w:val="24"/>
          <w:szCs w:val="24"/>
        </w:rPr>
        <w:t>In order to consider and reflect on my responsibilities and procedures in line with relevant codes of practice and procedure for supporting victims, it is first important to establish what the codes of practice are when dealing with such matters.</w:t>
      </w:r>
    </w:p>
    <w:p w14:paraId="25AE395E" w14:textId="77777777" w:rsidR="003F39CA" w:rsidRDefault="003F39CA" w:rsidP="003F39CA">
      <w:pPr>
        <w:rPr>
          <w:sz w:val="24"/>
          <w:szCs w:val="24"/>
        </w:rPr>
      </w:pPr>
    </w:p>
    <w:p w14:paraId="27DB915C" w14:textId="77777777" w:rsidR="003F39CA" w:rsidRDefault="003F39CA" w:rsidP="003F39CA">
      <w:pPr>
        <w:rPr>
          <w:sz w:val="24"/>
          <w:szCs w:val="24"/>
        </w:rPr>
      </w:pPr>
      <w:r>
        <w:rPr>
          <w:sz w:val="24"/>
          <w:szCs w:val="24"/>
        </w:rPr>
        <w:t xml:space="preserve">The Ministry of Justice (2015) have published a document that summarily details the codes of practice and entitlements that victims of crime should receive. These are a written acknowledgement that you have reported a crime, an enhanced service if you are a victim of a serious crime or a persistently targeted victim, a needs assessment to help work out what support you need, information on what to expect from the criminal justice system, referral to support organisations, be updated on the progress of investigations etc. It is important for all officers to adhere to the codes of practice when supporting victims, although not all codes are applicable to all victims. </w:t>
      </w:r>
    </w:p>
    <w:p w14:paraId="2D643178" w14:textId="77777777" w:rsidR="003F39CA" w:rsidRDefault="003F39CA" w:rsidP="003F39CA">
      <w:pPr>
        <w:rPr>
          <w:sz w:val="24"/>
          <w:szCs w:val="24"/>
        </w:rPr>
      </w:pPr>
    </w:p>
    <w:p w14:paraId="77CA8129" w14:textId="77777777" w:rsidR="003F39CA" w:rsidRDefault="003F39CA" w:rsidP="003F39CA">
      <w:pPr>
        <w:rPr>
          <w:sz w:val="24"/>
          <w:szCs w:val="24"/>
        </w:rPr>
      </w:pPr>
      <w:r>
        <w:rPr>
          <w:sz w:val="24"/>
          <w:szCs w:val="24"/>
        </w:rPr>
        <w:t xml:space="preserve">In the incident I responded to I adhered to most, but not all, of the codes of practice. </w:t>
      </w:r>
    </w:p>
    <w:p w14:paraId="2ECA076B" w14:textId="77777777" w:rsidR="003F39CA" w:rsidRDefault="003F39CA" w:rsidP="003F39CA">
      <w:pPr>
        <w:rPr>
          <w:sz w:val="24"/>
          <w:szCs w:val="24"/>
        </w:rPr>
      </w:pPr>
      <w:r>
        <w:rPr>
          <w:sz w:val="24"/>
          <w:szCs w:val="24"/>
        </w:rPr>
        <w:t xml:space="preserve">During the incident I adhered to the providing an update code by communicating with the victims to tell them how I would investigate the matter, what would happen next and what would happen if anything changed in the investigation. It came to a point in the investigation where we had no further lines of enquiry because the children of the family would not tell us who the other children who committed the damage were. Because of this I had to update the family that because we have no further lines of enquiry, we could not progress the investigation. The family was not happy but they understood, as it was their children who were preventing us from investigating further. </w:t>
      </w:r>
    </w:p>
    <w:p w14:paraId="178B61B9" w14:textId="77777777" w:rsidR="003F39CA" w:rsidRDefault="003F39CA" w:rsidP="003F39CA">
      <w:pPr>
        <w:rPr>
          <w:sz w:val="24"/>
          <w:szCs w:val="24"/>
        </w:rPr>
      </w:pPr>
    </w:p>
    <w:p w14:paraId="5930C57B" w14:textId="77777777" w:rsidR="003F39CA" w:rsidRDefault="003F39CA" w:rsidP="003F39CA">
      <w:pPr>
        <w:rPr>
          <w:sz w:val="24"/>
          <w:szCs w:val="24"/>
        </w:rPr>
      </w:pPr>
      <w:r>
        <w:rPr>
          <w:sz w:val="24"/>
          <w:szCs w:val="24"/>
        </w:rPr>
        <w:t xml:space="preserve">Another code that I adhered to was to refer victims to organisations of support. A public protection notice is a tool utilised by police that allows victims to be identified by police partner agencies and support groups that can help those victims. </w:t>
      </w:r>
    </w:p>
    <w:p w14:paraId="3F14E044" w14:textId="77777777" w:rsidR="003F39CA" w:rsidRDefault="003F39CA" w:rsidP="003F39CA">
      <w:pPr>
        <w:rPr>
          <w:sz w:val="24"/>
          <w:szCs w:val="24"/>
        </w:rPr>
      </w:pPr>
    </w:p>
    <w:p w14:paraId="1EEC6FB7" w14:textId="77777777" w:rsidR="003F39CA" w:rsidRDefault="003F39CA" w:rsidP="003F39CA">
      <w:pPr>
        <w:rPr>
          <w:sz w:val="24"/>
          <w:szCs w:val="24"/>
        </w:rPr>
      </w:pPr>
      <w:r>
        <w:rPr>
          <w:sz w:val="24"/>
          <w:szCs w:val="24"/>
        </w:rPr>
        <w:t xml:space="preserve">An action that I took when I got back to the station after this incident was to complete a public protection notice on the victim. In it I wrote that the victim had been previously targeted and was a victim in a similar incident a few weeks prior to this incident. This would then go for review and sent off to support organisations that have been identified as being capable to help the family. </w:t>
      </w:r>
    </w:p>
    <w:p w14:paraId="6F867F3E" w14:textId="77777777" w:rsidR="003F39CA" w:rsidRDefault="003F39CA" w:rsidP="003F39CA">
      <w:pPr>
        <w:rPr>
          <w:sz w:val="24"/>
          <w:szCs w:val="24"/>
        </w:rPr>
      </w:pPr>
    </w:p>
    <w:p w14:paraId="15CC5D78" w14:textId="77777777" w:rsidR="003F39CA" w:rsidRDefault="003F39CA" w:rsidP="003F39CA">
      <w:pPr>
        <w:rPr>
          <w:sz w:val="24"/>
          <w:szCs w:val="24"/>
        </w:rPr>
      </w:pPr>
      <w:r>
        <w:rPr>
          <w:sz w:val="24"/>
          <w:szCs w:val="24"/>
        </w:rPr>
        <w:t xml:space="preserve">In this instance, the review would show that the victim would benefit from target hardening. Vancouver Police (2006) define target hardening as “securing your residence.” Target hardening is where you make it harder for crime to be committed against a property by securing it. This can be by means of security cameras or motion sensor lights that can act as a deterrent to anyone who would attempt to commit a crime on or against that property. </w:t>
      </w:r>
    </w:p>
    <w:p w14:paraId="5C2A8674" w14:textId="77777777" w:rsidR="003F39CA" w:rsidRDefault="003F39CA" w:rsidP="003F39CA">
      <w:pPr>
        <w:rPr>
          <w:sz w:val="24"/>
          <w:szCs w:val="24"/>
        </w:rPr>
      </w:pPr>
    </w:p>
    <w:p w14:paraId="66750361" w14:textId="082DCBAE" w:rsidR="003F39CA" w:rsidRDefault="003F39CA" w:rsidP="003F39CA">
      <w:pPr>
        <w:rPr>
          <w:sz w:val="24"/>
          <w:szCs w:val="24"/>
        </w:rPr>
      </w:pPr>
    </w:p>
    <w:p w14:paraId="5FEB90ED" w14:textId="72D8029E" w:rsidR="003F39CA" w:rsidRDefault="003F39CA" w:rsidP="003F39CA">
      <w:pPr>
        <w:rPr>
          <w:sz w:val="24"/>
          <w:szCs w:val="24"/>
        </w:rPr>
      </w:pPr>
    </w:p>
    <w:p w14:paraId="63E964FA" w14:textId="6336D0D9" w:rsidR="003F39CA" w:rsidRDefault="003F39CA" w:rsidP="003F39CA">
      <w:pPr>
        <w:rPr>
          <w:sz w:val="24"/>
          <w:szCs w:val="24"/>
        </w:rPr>
      </w:pPr>
    </w:p>
    <w:p w14:paraId="48F700E1" w14:textId="47AA1674" w:rsidR="003F39CA" w:rsidRDefault="003F39CA" w:rsidP="003F39CA">
      <w:pPr>
        <w:rPr>
          <w:sz w:val="24"/>
          <w:szCs w:val="24"/>
        </w:rPr>
      </w:pPr>
    </w:p>
    <w:p w14:paraId="632C2BD1" w14:textId="57FC9135" w:rsidR="003F39CA" w:rsidRDefault="003F39CA" w:rsidP="003F39CA">
      <w:pPr>
        <w:rPr>
          <w:sz w:val="24"/>
          <w:szCs w:val="24"/>
        </w:rPr>
      </w:pPr>
    </w:p>
    <w:p w14:paraId="0F5B844F" w14:textId="28E8F2F8" w:rsidR="003F39CA" w:rsidRDefault="003F39CA" w:rsidP="003F39CA">
      <w:pPr>
        <w:rPr>
          <w:sz w:val="24"/>
          <w:szCs w:val="24"/>
        </w:rPr>
      </w:pPr>
    </w:p>
    <w:p w14:paraId="0BBDCE77" w14:textId="77777777" w:rsidR="003F39CA" w:rsidRDefault="003F39CA" w:rsidP="003F39CA">
      <w:pPr>
        <w:rPr>
          <w:sz w:val="24"/>
          <w:szCs w:val="24"/>
        </w:rPr>
      </w:pPr>
    </w:p>
    <w:p w14:paraId="320F8804" w14:textId="77777777" w:rsidR="003F39CA" w:rsidRDefault="003F39CA" w:rsidP="003F39CA">
      <w:pPr>
        <w:rPr>
          <w:sz w:val="24"/>
          <w:szCs w:val="24"/>
        </w:rPr>
      </w:pPr>
    </w:p>
    <w:p w14:paraId="18E1CAE3" w14:textId="77777777" w:rsidR="003F39CA" w:rsidRDefault="003F39CA" w:rsidP="003F39CA">
      <w:pPr>
        <w:rPr>
          <w:b/>
          <w:bCs/>
          <w:sz w:val="28"/>
          <w:szCs w:val="28"/>
        </w:rPr>
      </w:pPr>
      <w:r>
        <w:rPr>
          <w:b/>
          <w:bCs/>
          <w:sz w:val="28"/>
          <w:szCs w:val="28"/>
        </w:rPr>
        <w:lastRenderedPageBreak/>
        <w:t>Policing Values</w:t>
      </w:r>
    </w:p>
    <w:p w14:paraId="29311A3E" w14:textId="77777777" w:rsidR="003F39CA" w:rsidRDefault="003F39CA" w:rsidP="003F39CA">
      <w:pPr>
        <w:rPr>
          <w:sz w:val="24"/>
          <w:szCs w:val="24"/>
        </w:rPr>
      </w:pPr>
      <w:r>
        <w:rPr>
          <w:sz w:val="24"/>
          <w:szCs w:val="24"/>
        </w:rPr>
        <w:t>What are policing values?</w:t>
      </w:r>
    </w:p>
    <w:p w14:paraId="5BC883B4" w14:textId="77777777" w:rsidR="003F39CA" w:rsidRDefault="003F39CA" w:rsidP="003F39CA">
      <w:pPr>
        <w:rPr>
          <w:sz w:val="24"/>
          <w:szCs w:val="24"/>
        </w:rPr>
      </w:pPr>
      <w:r>
        <w:rPr>
          <w:sz w:val="24"/>
          <w:szCs w:val="24"/>
        </w:rPr>
        <w:t>The College of Policing (2021) details a competency and values framework that sets out nationally recognised behaviours and values to support all police. They state that within the framework there are four values that should support everything we do as a police service. These are; Impartiality, integrity, public service and transparency.</w:t>
      </w:r>
    </w:p>
    <w:p w14:paraId="36717FA9" w14:textId="77777777" w:rsidR="003F39CA" w:rsidRDefault="003F39CA" w:rsidP="003F39CA">
      <w:pPr>
        <w:rPr>
          <w:sz w:val="24"/>
          <w:szCs w:val="24"/>
        </w:rPr>
      </w:pPr>
    </w:p>
    <w:p w14:paraId="3B3B461E" w14:textId="77777777" w:rsidR="003F39CA" w:rsidRDefault="003F39CA" w:rsidP="003F39CA">
      <w:pPr>
        <w:rPr>
          <w:sz w:val="24"/>
          <w:szCs w:val="24"/>
        </w:rPr>
      </w:pPr>
      <w:r>
        <w:rPr>
          <w:sz w:val="24"/>
          <w:szCs w:val="24"/>
        </w:rPr>
        <w:t>South Wales Police (2021) say that their values are “To be proud, professional and positive in everything we do.”</w:t>
      </w:r>
    </w:p>
    <w:p w14:paraId="6BFDD0ED" w14:textId="77777777" w:rsidR="003F39CA" w:rsidRDefault="003F39CA" w:rsidP="003F39CA">
      <w:pPr>
        <w:rPr>
          <w:sz w:val="24"/>
          <w:szCs w:val="24"/>
        </w:rPr>
      </w:pPr>
    </w:p>
    <w:p w14:paraId="034500BF" w14:textId="77777777" w:rsidR="003F39CA" w:rsidRDefault="003F39CA" w:rsidP="003F39CA">
      <w:pPr>
        <w:rPr>
          <w:sz w:val="24"/>
          <w:szCs w:val="24"/>
        </w:rPr>
      </w:pPr>
      <w:r>
        <w:rPr>
          <w:sz w:val="24"/>
          <w:szCs w:val="24"/>
        </w:rPr>
        <w:t xml:space="preserve">The Home Office (2014) list the Policing Principles that police learn and follow to ensure they are professional. These are; Honesty, Integrity, Accountability, Fairness, Leadership, Openness, Objectivity, Respect and selflessness. </w:t>
      </w:r>
    </w:p>
    <w:p w14:paraId="093A618D" w14:textId="77777777" w:rsidR="003F39CA" w:rsidRDefault="003F39CA" w:rsidP="003F39CA">
      <w:pPr>
        <w:rPr>
          <w:sz w:val="24"/>
          <w:szCs w:val="24"/>
        </w:rPr>
      </w:pPr>
    </w:p>
    <w:p w14:paraId="1FBD209D" w14:textId="77777777" w:rsidR="003F39CA" w:rsidRDefault="003F39CA" w:rsidP="003F39CA">
      <w:pPr>
        <w:rPr>
          <w:sz w:val="24"/>
          <w:szCs w:val="24"/>
        </w:rPr>
      </w:pPr>
      <w:r>
        <w:rPr>
          <w:sz w:val="24"/>
          <w:szCs w:val="24"/>
        </w:rPr>
        <w:t xml:space="preserve">Following the values and principles ensures that we can provide the best service possible to the public, and so builds a better relationship between the police and the public. If the public know that the police follow a set of values that are professional and positive, they will trust them more. This is beneficial because it can help in investigations. If the public trust the police, they will not withdraw from them and will share what knowledge they have to help solve crimes. The public are a fundamental part in helping police secure convictions. If they withdraw their help, it becomes a lot harder for police to charge criminal behaviour. </w:t>
      </w:r>
    </w:p>
    <w:p w14:paraId="3598EEF5" w14:textId="77777777" w:rsidR="003F39CA" w:rsidRDefault="003F39CA" w:rsidP="003F39CA">
      <w:pPr>
        <w:rPr>
          <w:sz w:val="24"/>
          <w:szCs w:val="24"/>
        </w:rPr>
      </w:pPr>
    </w:p>
    <w:p w14:paraId="471405FB" w14:textId="77777777" w:rsidR="003F39CA" w:rsidRDefault="003F39CA" w:rsidP="003F39CA">
      <w:pPr>
        <w:rPr>
          <w:sz w:val="24"/>
          <w:szCs w:val="24"/>
        </w:rPr>
      </w:pPr>
      <w:r>
        <w:rPr>
          <w:sz w:val="24"/>
          <w:szCs w:val="24"/>
        </w:rPr>
        <w:t xml:space="preserve">When attending to an incident, it is important that I remember policing values to ensure that I remain as professional as possible in the eyes of the public. If I do not I could jeopardise the relationship between the public and police </w:t>
      </w:r>
    </w:p>
    <w:p w14:paraId="66364F97" w14:textId="77777777" w:rsidR="003F39CA" w:rsidRDefault="003F39CA" w:rsidP="003F39CA">
      <w:pPr>
        <w:rPr>
          <w:sz w:val="24"/>
          <w:szCs w:val="24"/>
        </w:rPr>
      </w:pPr>
    </w:p>
    <w:p w14:paraId="4C9832CA" w14:textId="77777777" w:rsidR="003F39CA" w:rsidRDefault="003F39CA" w:rsidP="003F39CA">
      <w:pPr>
        <w:rPr>
          <w:b/>
          <w:bCs/>
          <w:sz w:val="28"/>
          <w:szCs w:val="28"/>
        </w:rPr>
      </w:pPr>
      <w:r>
        <w:rPr>
          <w:b/>
          <w:bCs/>
          <w:sz w:val="28"/>
          <w:szCs w:val="28"/>
        </w:rPr>
        <w:t>Reflection</w:t>
      </w:r>
    </w:p>
    <w:p w14:paraId="05E14E8C" w14:textId="77777777" w:rsidR="003F39CA" w:rsidRDefault="003F39CA" w:rsidP="003F39CA">
      <w:pPr>
        <w:rPr>
          <w:sz w:val="24"/>
          <w:szCs w:val="24"/>
        </w:rPr>
      </w:pPr>
    </w:p>
    <w:p w14:paraId="2F8EF833" w14:textId="77777777" w:rsidR="003F39CA" w:rsidRDefault="003F39CA" w:rsidP="003F39CA">
      <w:pPr>
        <w:rPr>
          <w:sz w:val="24"/>
          <w:szCs w:val="24"/>
        </w:rPr>
      </w:pPr>
      <w:r>
        <w:rPr>
          <w:sz w:val="24"/>
          <w:szCs w:val="24"/>
        </w:rPr>
        <w:t>Gibb’s (1988) Reflective Cycle is a reflection tool developed by Graham Gibbs. It has six stages that explore a scenario, how it made you feel and allows you to think and reflect on what you would do next time in a similar situation. The six stages are; Description, Feeling, Evaluation, Analysis, Conclusion, Action Plan.</w:t>
      </w:r>
    </w:p>
    <w:p w14:paraId="1AD47DDE" w14:textId="77777777" w:rsidR="003F39CA" w:rsidRDefault="003F39CA" w:rsidP="003F39CA">
      <w:pPr>
        <w:rPr>
          <w:sz w:val="24"/>
          <w:szCs w:val="24"/>
        </w:rPr>
      </w:pPr>
    </w:p>
    <w:p w14:paraId="64ED701C" w14:textId="77777777" w:rsidR="003F39CA" w:rsidRDefault="003F39CA" w:rsidP="003F39CA">
      <w:pPr>
        <w:rPr>
          <w:sz w:val="24"/>
          <w:szCs w:val="24"/>
        </w:rPr>
      </w:pPr>
    </w:p>
    <w:p w14:paraId="03F2C070" w14:textId="77777777" w:rsidR="003F39CA" w:rsidRDefault="003F39CA" w:rsidP="003F39CA">
      <w:pPr>
        <w:rPr>
          <w:sz w:val="24"/>
          <w:szCs w:val="24"/>
        </w:rPr>
      </w:pPr>
      <w:r>
        <w:rPr>
          <w:sz w:val="24"/>
          <w:szCs w:val="24"/>
        </w:rPr>
        <w:t>The cycle starts with description. This is a description of what happened, which was detailed earlier in the essay. In summary, a group of young boys had an argument with the victim’s child, then threw a brick through their patio window. When we arrived at the incident, the majority of the neighbours were out on the street and were all shouting amongst themselves and the children about what had actually occurred. The neighbours only knew that the window had been smashed. They did not know about the argument before-hand. When we arrived we knew we had to find out what had happened, who the victims, witnesses and suspects were and take positive action. When we arrived it was chaos, with all the neighbours out and shouting amongst each other. We needed to calm everyone down so that we could ask everyone questions on what happened and find out all the information we needed.</w:t>
      </w:r>
    </w:p>
    <w:p w14:paraId="12CD2922" w14:textId="77777777" w:rsidR="003F39CA" w:rsidRDefault="003F39CA" w:rsidP="003F39CA">
      <w:pPr>
        <w:rPr>
          <w:sz w:val="24"/>
          <w:szCs w:val="24"/>
        </w:rPr>
      </w:pPr>
    </w:p>
    <w:p w14:paraId="63AFC9C7" w14:textId="77777777" w:rsidR="003F39CA" w:rsidRDefault="003F39CA" w:rsidP="003F39CA">
      <w:pPr>
        <w:rPr>
          <w:sz w:val="24"/>
          <w:szCs w:val="24"/>
        </w:rPr>
      </w:pPr>
      <w:r>
        <w:rPr>
          <w:sz w:val="24"/>
          <w:szCs w:val="24"/>
        </w:rPr>
        <w:t xml:space="preserve">The cycle then moves on to feelings. This is where you explore the thoughts and feelings you had during the experience. I remember that this incident happened quite early in my tutorship so I was a little bit nervous as I’d never responded to an incident of criminal damage before and it was all new to me. I thought that I couldn’t let that affect me and knew </w:t>
      </w:r>
      <w:r>
        <w:rPr>
          <w:sz w:val="24"/>
          <w:szCs w:val="24"/>
        </w:rPr>
        <w:lastRenderedPageBreak/>
        <w:t xml:space="preserve">that I had to remain calm, professional and just talk to people. I thought that it was hard to talk to everyone because everyone’s adrenaline levels were high and they were all shouting over each other while we were trying to engage with them. After having time to reflect on the incident I can now say that I was not happy during the incident because it felt like people weren’t listening to us. I got a little frustrated, but remained calm and kept on trying to engage with people. Looking back I can see areas for improvement. </w:t>
      </w:r>
    </w:p>
    <w:p w14:paraId="69DCBB9F" w14:textId="77777777" w:rsidR="003F39CA" w:rsidRDefault="003F39CA" w:rsidP="003F39CA">
      <w:pPr>
        <w:rPr>
          <w:sz w:val="24"/>
          <w:szCs w:val="24"/>
        </w:rPr>
      </w:pPr>
    </w:p>
    <w:p w14:paraId="5416A4EB" w14:textId="77777777" w:rsidR="003F39CA" w:rsidRDefault="003F39CA" w:rsidP="003F39CA">
      <w:pPr>
        <w:rPr>
          <w:sz w:val="24"/>
          <w:szCs w:val="24"/>
        </w:rPr>
      </w:pPr>
      <w:r>
        <w:rPr>
          <w:sz w:val="24"/>
          <w:szCs w:val="24"/>
        </w:rPr>
        <w:t xml:space="preserve">The next stage of the cycle is Evaluation. At this stage it is important to note what worked well and what did not. During the incident I worked well with my team to talk to as many people as possible to try and ascertain what had happened. However, we recognised quite late that in order to talk to people properly and calm them down was to separate everyone and talk to people one on one. I remained as calm and professional as possible, which was good because it stopped the situation from spiralling out of control. My communication towards the public was good which allowed me to calm everyone down, gather information and keep everyone happy and on our side. </w:t>
      </w:r>
    </w:p>
    <w:p w14:paraId="03C1A344" w14:textId="77777777" w:rsidR="003F39CA" w:rsidRDefault="003F39CA" w:rsidP="003F39CA">
      <w:pPr>
        <w:rPr>
          <w:sz w:val="24"/>
          <w:szCs w:val="24"/>
        </w:rPr>
      </w:pPr>
    </w:p>
    <w:p w14:paraId="36A11DA7" w14:textId="77777777" w:rsidR="003F39CA" w:rsidRDefault="003F39CA" w:rsidP="003F39CA">
      <w:pPr>
        <w:rPr>
          <w:sz w:val="24"/>
          <w:szCs w:val="24"/>
        </w:rPr>
      </w:pPr>
      <w:r>
        <w:rPr>
          <w:sz w:val="24"/>
          <w:szCs w:val="24"/>
        </w:rPr>
        <w:t xml:space="preserve">The cycle moves on to the Analysis stage next. Here you analyse what happened, what went well and what didn’t go well. As I stated in the Evaluation stage, we recognised quite late that we needed to separate people to calm them down and talk to them properly. If we had done this we would have made it easier to communicate and gather information. We could have also done those things in a quicker amount of time, giving us more time to react to what we had learned. </w:t>
      </w:r>
    </w:p>
    <w:p w14:paraId="5DFB611D" w14:textId="77777777" w:rsidR="003F39CA" w:rsidRDefault="003F39CA" w:rsidP="003F39CA">
      <w:pPr>
        <w:rPr>
          <w:sz w:val="24"/>
          <w:szCs w:val="24"/>
        </w:rPr>
      </w:pPr>
    </w:p>
    <w:p w14:paraId="0FC98063" w14:textId="77777777" w:rsidR="003F39CA" w:rsidRDefault="003F39CA" w:rsidP="003F39CA">
      <w:pPr>
        <w:rPr>
          <w:sz w:val="24"/>
          <w:szCs w:val="24"/>
        </w:rPr>
      </w:pPr>
      <w:r>
        <w:rPr>
          <w:sz w:val="24"/>
          <w:szCs w:val="24"/>
        </w:rPr>
        <w:t xml:space="preserve">The final stage of the reflective cycle is the Conclusion stage. In this stage you make conclusions about what had happened. From the incident I can conclude that I need to separate people in incidents when adrenaline is high and everyone is shouting. Doing so will make it easier for me to perform the tasks I need to do, such as gathering information. After the incident I now have the experience to develop how I react to this situation in the future, which will be beneficial to my development as a police constable. </w:t>
      </w:r>
    </w:p>
    <w:p w14:paraId="404F0A31" w14:textId="77777777" w:rsidR="003F39CA" w:rsidRDefault="003F39CA" w:rsidP="003F39CA">
      <w:pPr>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F93D7C5" w14:textId="77777777" w:rsidR="003F39CA" w:rsidRDefault="003F39CA" w:rsidP="003F39CA">
      <w:pPr>
        <w:rPr>
          <w:sz w:val="24"/>
          <w:szCs w:val="24"/>
        </w:rPr>
      </w:pPr>
      <w:r>
        <w:rPr>
          <w:sz w:val="24"/>
          <w:szCs w:val="24"/>
        </w:rPr>
        <w:t xml:space="preserve">In this reflection I will be critically assessing a policing incident that I took part in to show how I applied the National Decision Model to assist in resolving the incident. I will explain what discretion is and evaluate its role in the decision making process and how I implemented it in my decision making process. </w:t>
      </w:r>
    </w:p>
    <w:p w14:paraId="25C980A0" w14:textId="77777777" w:rsidR="003F39CA" w:rsidRDefault="003F39CA" w:rsidP="003F39CA">
      <w:pPr>
        <w:rPr>
          <w:sz w:val="24"/>
          <w:szCs w:val="24"/>
        </w:rPr>
      </w:pPr>
      <w:r>
        <w:rPr>
          <w:sz w:val="24"/>
          <w:szCs w:val="24"/>
        </w:rPr>
        <w:t xml:space="preserve">I will also be explaining what responsibilities I have under the Criminal Procedures and Investigations act and how I have implemented these in an investigation. </w:t>
      </w:r>
    </w:p>
    <w:p w14:paraId="3E584EB8" w14:textId="77777777" w:rsidR="003F39CA" w:rsidRDefault="003F39CA" w:rsidP="003F39CA">
      <w:pPr>
        <w:rPr>
          <w:sz w:val="24"/>
          <w:szCs w:val="24"/>
        </w:rPr>
      </w:pPr>
    </w:p>
    <w:p w14:paraId="5CD0C574" w14:textId="77777777" w:rsidR="003F39CA" w:rsidRDefault="003F39CA" w:rsidP="003F39CA">
      <w:pPr>
        <w:rPr>
          <w:sz w:val="24"/>
          <w:szCs w:val="24"/>
        </w:rPr>
      </w:pPr>
      <w:r>
        <w:rPr>
          <w:sz w:val="24"/>
          <w:szCs w:val="24"/>
        </w:rPr>
        <w:t xml:space="preserve">The incident I will be referring to in this task is an incident of a potential </w:t>
      </w:r>
      <w:proofErr w:type="spellStart"/>
      <w:r>
        <w:rPr>
          <w:sz w:val="24"/>
          <w:szCs w:val="24"/>
        </w:rPr>
        <w:t>Covid</w:t>
      </w:r>
      <w:proofErr w:type="spellEnd"/>
      <w:r>
        <w:rPr>
          <w:sz w:val="24"/>
          <w:szCs w:val="24"/>
        </w:rPr>
        <w:t xml:space="preserve"> breach. During the incident, the current </w:t>
      </w:r>
      <w:proofErr w:type="spellStart"/>
      <w:r>
        <w:rPr>
          <w:sz w:val="24"/>
          <w:szCs w:val="24"/>
        </w:rPr>
        <w:t>Covid</w:t>
      </w:r>
      <w:proofErr w:type="spellEnd"/>
      <w:r>
        <w:rPr>
          <w:sz w:val="24"/>
          <w:szCs w:val="24"/>
        </w:rPr>
        <w:t xml:space="preserve"> restrictions stated that you weren’t allowed to have visitors to your home. We had a call from the neighbours of the subject to say that they had several people over in their house and that they were breaching </w:t>
      </w:r>
      <w:proofErr w:type="spellStart"/>
      <w:r>
        <w:rPr>
          <w:sz w:val="24"/>
          <w:szCs w:val="24"/>
        </w:rPr>
        <w:t>Covid</w:t>
      </w:r>
      <w:proofErr w:type="spellEnd"/>
      <w:r>
        <w:rPr>
          <w:sz w:val="24"/>
          <w:szCs w:val="24"/>
        </w:rPr>
        <w:t xml:space="preserve"> regulations.</w:t>
      </w:r>
    </w:p>
    <w:p w14:paraId="5033E076" w14:textId="77777777" w:rsidR="003F39CA" w:rsidRDefault="003F39CA" w:rsidP="003F39CA">
      <w:pPr>
        <w:rPr>
          <w:sz w:val="24"/>
          <w:szCs w:val="24"/>
        </w:rPr>
      </w:pPr>
      <w:r>
        <w:rPr>
          <w:sz w:val="24"/>
          <w:szCs w:val="24"/>
        </w:rPr>
        <w:t xml:space="preserve">When we turned up the people had left but the family informed us that their aunt had just passed away and that the family had come over to sign some documents relating to the death of their aunt. </w:t>
      </w:r>
    </w:p>
    <w:p w14:paraId="7136E93A" w14:textId="77777777" w:rsidR="003F39CA" w:rsidRDefault="003F39CA" w:rsidP="003F39CA">
      <w:pPr>
        <w:rPr>
          <w:sz w:val="24"/>
          <w:szCs w:val="24"/>
        </w:rPr>
      </w:pPr>
    </w:p>
    <w:p w14:paraId="629E5885" w14:textId="77777777" w:rsidR="003F39CA" w:rsidRDefault="003F39CA" w:rsidP="003F39CA">
      <w:pPr>
        <w:rPr>
          <w:sz w:val="24"/>
          <w:szCs w:val="24"/>
        </w:rPr>
      </w:pPr>
    </w:p>
    <w:p w14:paraId="6FB6C94B" w14:textId="77777777" w:rsidR="003F39CA" w:rsidRDefault="003F39CA" w:rsidP="003F39CA">
      <w:pPr>
        <w:rPr>
          <w:b/>
          <w:sz w:val="28"/>
          <w:szCs w:val="24"/>
        </w:rPr>
      </w:pPr>
      <w:r w:rsidRPr="003467B3">
        <w:rPr>
          <w:b/>
          <w:sz w:val="28"/>
          <w:szCs w:val="24"/>
        </w:rPr>
        <w:t>National Decision Model</w:t>
      </w:r>
    </w:p>
    <w:p w14:paraId="5255406D" w14:textId="77777777" w:rsidR="003F39CA" w:rsidRPr="003467B3" w:rsidRDefault="003F39CA" w:rsidP="003F39CA">
      <w:pPr>
        <w:rPr>
          <w:b/>
          <w:sz w:val="28"/>
          <w:szCs w:val="24"/>
        </w:rPr>
      </w:pPr>
    </w:p>
    <w:p w14:paraId="2B956AF1" w14:textId="77777777" w:rsidR="003F39CA" w:rsidRDefault="003F39CA" w:rsidP="003F39CA">
      <w:pPr>
        <w:rPr>
          <w:sz w:val="24"/>
          <w:szCs w:val="24"/>
        </w:rPr>
      </w:pPr>
      <w:r>
        <w:rPr>
          <w:sz w:val="24"/>
          <w:szCs w:val="24"/>
        </w:rPr>
        <w:t xml:space="preserve">To evaluate how I applied the National Decision Model to assist in resolving the incident, it is first important to establish what the National Decision Model is and how it works. </w:t>
      </w:r>
    </w:p>
    <w:p w14:paraId="1E34751F" w14:textId="77777777" w:rsidR="003F39CA" w:rsidRDefault="003F39CA" w:rsidP="003F39CA">
      <w:pPr>
        <w:rPr>
          <w:sz w:val="24"/>
          <w:szCs w:val="24"/>
        </w:rPr>
      </w:pPr>
      <w:r>
        <w:rPr>
          <w:sz w:val="24"/>
          <w:szCs w:val="24"/>
        </w:rPr>
        <w:t xml:space="preserve">Bryant and Bryant (2018) state that ethical decision making in policing is informed by the National Decision Model. It is intended for use by anyone making decisions in the police service, either operationally or non-operationally. They go on to say that the National </w:t>
      </w:r>
      <w:r>
        <w:rPr>
          <w:sz w:val="24"/>
          <w:szCs w:val="24"/>
        </w:rPr>
        <w:lastRenderedPageBreak/>
        <w:t xml:space="preserve">Decision Model is a risk-based model which seeks to provide the policy basis for taking action, or deciding not to act. </w:t>
      </w:r>
    </w:p>
    <w:p w14:paraId="5D7DEA5F" w14:textId="77777777" w:rsidR="003F39CA" w:rsidRDefault="003F39CA" w:rsidP="003F39CA">
      <w:pPr>
        <w:rPr>
          <w:sz w:val="24"/>
          <w:szCs w:val="24"/>
        </w:rPr>
      </w:pPr>
      <w:r>
        <w:rPr>
          <w:sz w:val="24"/>
          <w:szCs w:val="24"/>
        </w:rPr>
        <w:t>The National Decision Model consists of a number of elements which officers must base their decisions around. The mnemonic CIAPOAR can be used to remember the stages of the National Decision Model.</w:t>
      </w:r>
    </w:p>
    <w:p w14:paraId="42951C9F" w14:textId="77777777" w:rsidR="003F39CA" w:rsidRDefault="003F39CA" w:rsidP="003F39CA">
      <w:pPr>
        <w:rPr>
          <w:sz w:val="24"/>
          <w:szCs w:val="24"/>
        </w:rPr>
      </w:pPr>
      <w:r>
        <w:rPr>
          <w:sz w:val="24"/>
          <w:szCs w:val="24"/>
        </w:rPr>
        <w:t>The code of ethics sits in the middle, all decisions made must adhere to the code of ethics, as these are the standards for professional behaviour within the police.</w:t>
      </w:r>
    </w:p>
    <w:p w14:paraId="6D77DEFE" w14:textId="77777777" w:rsidR="003F39CA" w:rsidRDefault="003F39CA" w:rsidP="003F39CA">
      <w:pPr>
        <w:rPr>
          <w:sz w:val="24"/>
          <w:szCs w:val="24"/>
        </w:rPr>
      </w:pPr>
      <w:r>
        <w:rPr>
          <w:sz w:val="24"/>
          <w:szCs w:val="24"/>
        </w:rPr>
        <w:t xml:space="preserve">Information and intelligence is the next stage. Here, officers must gather as much information and intelligence on the situation they find themselves in. </w:t>
      </w:r>
    </w:p>
    <w:p w14:paraId="2AB2B14F" w14:textId="77777777" w:rsidR="003F39CA" w:rsidRDefault="003F39CA" w:rsidP="003F39CA">
      <w:pPr>
        <w:rPr>
          <w:sz w:val="24"/>
          <w:szCs w:val="24"/>
        </w:rPr>
      </w:pPr>
      <w:r>
        <w:rPr>
          <w:sz w:val="24"/>
          <w:szCs w:val="24"/>
        </w:rPr>
        <w:t>Next is assessment. At this stage, officers must assess threat and risk and come up with a working strategy to come up with a solution to the problem whilst also minimising threat and risk.</w:t>
      </w:r>
    </w:p>
    <w:p w14:paraId="2448E111" w14:textId="77777777" w:rsidR="003F39CA" w:rsidRDefault="003F39CA" w:rsidP="003F39CA">
      <w:pPr>
        <w:rPr>
          <w:sz w:val="24"/>
          <w:szCs w:val="24"/>
        </w:rPr>
      </w:pPr>
      <w:r>
        <w:rPr>
          <w:sz w:val="24"/>
          <w:szCs w:val="24"/>
        </w:rPr>
        <w:t xml:space="preserve">The next stage is powers and policy. Here, officers must consider what powers they have in the situation they are in and what policies govern their actions. </w:t>
      </w:r>
    </w:p>
    <w:p w14:paraId="1AEF19F3" w14:textId="77777777" w:rsidR="003F39CA" w:rsidRDefault="003F39CA" w:rsidP="003F39CA">
      <w:pPr>
        <w:rPr>
          <w:sz w:val="24"/>
          <w:szCs w:val="24"/>
        </w:rPr>
      </w:pPr>
      <w:r>
        <w:rPr>
          <w:sz w:val="24"/>
          <w:szCs w:val="24"/>
        </w:rPr>
        <w:t>From there, the next stage is options. This is where the officer will identify what options and contingencies they have.</w:t>
      </w:r>
    </w:p>
    <w:p w14:paraId="61C351C6" w14:textId="77777777" w:rsidR="003F39CA" w:rsidRDefault="003F39CA" w:rsidP="003F39CA">
      <w:pPr>
        <w:rPr>
          <w:sz w:val="24"/>
          <w:szCs w:val="24"/>
        </w:rPr>
      </w:pPr>
      <w:r>
        <w:rPr>
          <w:sz w:val="24"/>
          <w:szCs w:val="24"/>
        </w:rPr>
        <w:t>Action stage is next. This is where the officer will take action that they have decided is their best option.</w:t>
      </w:r>
    </w:p>
    <w:p w14:paraId="1D24F23F" w14:textId="77777777" w:rsidR="003F39CA" w:rsidRDefault="003F39CA" w:rsidP="003F39CA">
      <w:pPr>
        <w:rPr>
          <w:sz w:val="24"/>
          <w:szCs w:val="24"/>
        </w:rPr>
      </w:pPr>
      <w:r>
        <w:rPr>
          <w:sz w:val="24"/>
          <w:szCs w:val="24"/>
        </w:rPr>
        <w:t xml:space="preserve">Finally, we have the review stage. This occurs after the incident and it allows the officer to review what happened, what went well, what didn’t go so well and what they would do next time if they are in the same situation. </w:t>
      </w:r>
    </w:p>
    <w:p w14:paraId="2D6E2225" w14:textId="77777777" w:rsidR="003F39CA" w:rsidRDefault="003F39CA" w:rsidP="003F39CA">
      <w:pPr>
        <w:rPr>
          <w:sz w:val="24"/>
          <w:szCs w:val="24"/>
        </w:rPr>
      </w:pPr>
    </w:p>
    <w:p w14:paraId="7520B550" w14:textId="77777777" w:rsidR="003F39CA" w:rsidRPr="003467B3" w:rsidRDefault="003F39CA" w:rsidP="003F39CA">
      <w:pPr>
        <w:rPr>
          <w:b/>
          <w:sz w:val="28"/>
          <w:szCs w:val="24"/>
        </w:rPr>
      </w:pPr>
      <w:r w:rsidRPr="003467B3">
        <w:rPr>
          <w:b/>
          <w:sz w:val="28"/>
          <w:szCs w:val="24"/>
        </w:rPr>
        <w:t>Discretion</w:t>
      </w:r>
    </w:p>
    <w:p w14:paraId="02D8B008" w14:textId="77777777" w:rsidR="003F39CA" w:rsidRPr="003467B3" w:rsidRDefault="003F39CA" w:rsidP="003F39CA">
      <w:pPr>
        <w:rPr>
          <w:sz w:val="24"/>
          <w:szCs w:val="24"/>
        </w:rPr>
      </w:pPr>
    </w:p>
    <w:p w14:paraId="4DE5E105" w14:textId="77777777" w:rsidR="003F39CA" w:rsidRDefault="003F39CA" w:rsidP="003F39CA">
      <w:pPr>
        <w:rPr>
          <w:sz w:val="24"/>
          <w:szCs w:val="24"/>
        </w:rPr>
      </w:pPr>
      <w:r w:rsidRPr="003467B3">
        <w:rPr>
          <w:sz w:val="24"/>
          <w:szCs w:val="24"/>
        </w:rPr>
        <w:t xml:space="preserve">In the incident that I attended, there was a degree of discretion that I used to come to a conclusion and resolve the incident. </w:t>
      </w:r>
      <w:proofErr w:type="spellStart"/>
      <w:r w:rsidRPr="003467B3">
        <w:rPr>
          <w:sz w:val="24"/>
          <w:szCs w:val="24"/>
        </w:rPr>
        <w:t>Bronitt</w:t>
      </w:r>
      <w:proofErr w:type="spellEnd"/>
      <w:r w:rsidRPr="003467B3">
        <w:rPr>
          <w:sz w:val="24"/>
          <w:szCs w:val="24"/>
        </w:rPr>
        <w:t xml:space="preserve"> and </w:t>
      </w:r>
      <w:proofErr w:type="spellStart"/>
      <w:r w:rsidRPr="003467B3">
        <w:rPr>
          <w:sz w:val="24"/>
          <w:szCs w:val="24"/>
        </w:rPr>
        <w:t>Stenning</w:t>
      </w:r>
      <w:proofErr w:type="spellEnd"/>
      <w:r w:rsidRPr="003467B3">
        <w:rPr>
          <w:sz w:val="24"/>
          <w:szCs w:val="24"/>
        </w:rPr>
        <w:t xml:space="preserve"> (2011) state that a public officer has discretion whenever the effective limits on his power leave him or her free to make a choice among possible courses of action or inaction.</w:t>
      </w:r>
    </w:p>
    <w:p w14:paraId="06F66CEA" w14:textId="77777777" w:rsidR="003F39CA" w:rsidRPr="003467B3" w:rsidRDefault="003F39CA" w:rsidP="003F39CA">
      <w:pPr>
        <w:rPr>
          <w:sz w:val="24"/>
          <w:szCs w:val="24"/>
        </w:rPr>
      </w:pPr>
      <w:r w:rsidRPr="003467B3">
        <w:rPr>
          <w:sz w:val="24"/>
          <w:szCs w:val="24"/>
        </w:rPr>
        <w:t xml:space="preserve"> What this means is that whenever a situation arises where there are multiple outcomes available depending on what choice is made, it is down to the officer’s discretion to decide what the best action to take is to reach the desired outcome.</w:t>
      </w:r>
      <w:r>
        <w:rPr>
          <w:sz w:val="24"/>
          <w:szCs w:val="24"/>
        </w:rPr>
        <w:t xml:space="preserve"> </w:t>
      </w:r>
      <w:proofErr w:type="spellStart"/>
      <w:r>
        <w:rPr>
          <w:sz w:val="24"/>
          <w:szCs w:val="24"/>
        </w:rPr>
        <w:t>Kleining</w:t>
      </w:r>
      <w:proofErr w:type="spellEnd"/>
      <w:r>
        <w:rPr>
          <w:sz w:val="24"/>
          <w:szCs w:val="24"/>
        </w:rPr>
        <w:t xml:space="preserve"> (1996) s</w:t>
      </w:r>
      <w:r w:rsidRPr="003467B3">
        <w:rPr>
          <w:sz w:val="24"/>
          <w:szCs w:val="24"/>
        </w:rPr>
        <w:t>tate</w:t>
      </w:r>
      <w:r>
        <w:rPr>
          <w:sz w:val="24"/>
          <w:szCs w:val="24"/>
        </w:rPr>
        <w:t>s</w:t>
      </w:r>
      <w:r w:rsidRPr="003467B3">
        <w:rPr>
          <w:sz w:val="24"/>
          <w:szCs w:val="24"/>
        </w:rPr>
        <w:t xml:space="preserve"> that we grant discretion where we expect a better outcome than we could get by standardising.</w:t>
      </w:r>
    </w:p>
    <w:p w14:paraId="36BD0D4C" w14:textId="77777777" w:rsidR="003F39CA" w:rsidRDefault="003F39CA" w:rsidP="003F39CA">
      <w:pPr>
        <w:rPr>
          <w:sz w:val="24"/>
          <w:szCs w:val="24"/>
        </w:rPr>
      </w:pPr>
      <w:r>
        <w:rPr>
          <w:sz w:val="24"/>
          <w:szCs w:val="24"/>
        </w:rPr>
        <w:t>Whenever we plan to use discretion it is always best to use the National Decision Model to come to the best possible solution to the problem whilst also adhering to policies and procedures that govern us. Doing so ensures we make the best decision whilst also remaining ethical and impartial.</w:t>
      </w:r>
    </w:p>
    <w:p w14:paraId="0DB3F09B" w14:textId="77777777" w:rsidR="003F39CA" w:rsidRDefault="003F39CA" w:rsidP="003F39CA">
      <w:pPr>
        <w:rPr>
          <w:sz w:val="24"/>
          <w:szCs w:val="24"/>
        </w:rPr>
      </w:pPr>
    </w:p>
    <w:p w14:paraId="4B223589" w14:textId="77777777" w:rsidR="003F39CA" w:rsidRDefault="003F39CA" w:rsidP="003F39CA">
      <w:pPr>
        <w:rPr>
          <w:sz w:val="24"/>
          <w:szCs w:val="24"/>
        </w:rPr>
      </w:pPr>
    </w:p>
    <w:p w14:paraId="7A6CB0B1" w14:textId="77777777" w:rsidR="003F39CA" w:rsidRPr="003467B3" w:rsidRDefault="003F39CA" w:rsidP="003F39CA">
      <w:pPr>
        <w:rPr>
          <w:b/>
          <w:sz w:val="28"/>
          <w:szCs w:val="24"/>
        </w:rPr>
      </w:pPr>
      <w:r w:rsidRPr="003467B3">
        <w:rPr>
          <w:b/>
          <w:sz w:val="28"/>
          <w:szCs w:val="24"/>
        </w:rPr>
        <w:t>My Incident</w:t>
      </w:r>
    </w:p>
    <w:p w14:paraId="36C37408" w14:textId="77777777" w:rsidR="003F39CA" w:rsidRDefault="003F39CA" w:rsidP="003F39CA">
      <w:pPr>
        <w:rPr>
          <w:sz w:val="24"/>
          <w:szCs w:val="24"/>
        </w:rPr>
      </w:pPr>
    </w:p>
    <w:p w14:paraId="034728F5" w14:textId="77777777" w:rsidR="003F39CA" w:rsidRDefault="003F39CA" w:rsidP="003F39CA">
      <w:pPr>
        <w:rPr>
          <w:sz w:val="24"/>
          <w:szCs w:val="24"/>
        </w:rPr>
      </w:pPr>
      <w:r>
        <w:rPr>
          <w:sz w:val="24"/>
          <w:szCs w:val="24"/>
        </w:rPr>
        <w:t>Information and intelligence.</w:t>
      </w:r>
    </w:p>
    <w:p w14:paraId="5BFAEE82" w14:textId="77777777" w:rsidR="003F39CA" w:rsidRDefault="003F39CA" w:rsidP="003F39CA">
      <w:pPr>
        <w:rPr>
          <w:sz w:val="24"/>
          <w:szCs w:val="24"/>
        </w:rPr>
      </w:pPr>
      <w:r>
        <w:rPr>
          <w:sz w:val="24"/>
          <w:szCs w:val="24"/>
        </w:rPr>
        <w:t xml:space="preserve">When I turned up to the house where the incident took place, I explained to the occupants that there has been a report of a </w:t>
      </w:r>
      <w:proofErr w:type="spellStart"/>
      <w:r>
        <w:rPr>
          <w:sz w:val="24"/>
          <w:szCs w:val="24"/>
        </w:rPr>
        <w:t>covid</w:t>
      </w:r>
      <w:proofErr w:type="spellEnd"/>
      <w:r>
        <w:rPr>
          <w:sz w:val="24"/>
          <w:szCs w:val="24"/>
        </w:rPr>
        <w:t xml:space="preserve"> breach and that they have had people in the house when they should not have, as the current </w:t>
      </w:r>
      <w:proofErr w:type="spellStart"/>
      <w:r>
        <w:rPr>
          <w:sz w:val="24"/>
          <w:szCs w:val="24"/>
        </w:rPr>
        <w:t>covid</w:t>
      </w:r>
      <w:proofErr w:type="spellEnd"/>
      <w:r>
        <w:rPr>
          <w:sz w:val="24"/>
          <w:szCs w:val="24"/>
        </w:rPr>
        <w:t xml:space="preserve"> guidelines stated that you are not to have visitors to your address. I then asked the occupants for their side of the story. Doing so meant that I was gathering all the information and intelligence on the matter to help me make a decision on how to handle the incident.</w:t>
      </w:r>
    </w:p>
    <w:p w14:paraId="449CD136" w14:textId="77777777" w:rsidR="003F39CA" w:rsidRDefault="003F39CA" w:rsidP="003F39CA">
      <w:pPr>
        <w:rPr>
          <w:sz w:val="24"/>
          <w:szCs w:val="24"/>
        </w:rPr>
      </w:pPr>
      <w:r>
        <w:rPr>
          <w:sz w:val="24"/>
          <w:szCs w:val="24"/>
        </w:rPr>
        <w:t xml:space="preserve">The occupants informed me that their aunt had recently passed away and the reason for having people over to the address was to sign legal documents relating to the death. I was now informed of an excuse as to why the occupant had broken lockdown rules. </w:t>
      </w:r>
    </w:p>
    <w:p w14:paraId="4F12E93F" w14:textId="77777777" w:rsidR="003F39CA" w:rsidRDefault="003F39CA" w:rsidP="003F39CA">
      <w:pPr>
        <w:rPr>
          <w:sz w:val="24"/>
          <w:szCs w:val="24"/>
        </w:rPr>
      </w:pPr>
    </w:p>
    <w:p w14:paraId="238AED8E" w14:textId="77777777" w:rsidR="003F39CA" w:rsidRDefault="003F39CA" w:rsidP="003F39CA">
      <w:pPr>
        <w:rPr>
          <w:sz w:val="24"/>
          <w:szCs w:val="24"/>
        </w:rPr>
      </w:pPr>
      <w:r>
        <w:rPr>
          <w:sz w:val="24"/>
          <w:szCs w:val="24"/>
        </w:rPr>
        <w:t>Assess</w:t>
      </w:r>
    </w:p>
    <w:p w14:paraId="23C827FF" w14:textId="77777777" w:rsidR="003F39CA" w:rsidRDefault="003F39CA" w:rsidP="003F39CA">
      <w:pPr>
        <w:rPr>
          <w:sz w:val="24"/>
          <w:szCs w:val="24"/>
        </w:rPr>
      </w:pPr>
      <w:r>
        <w:rPr>
          <w:sz w:val="24"/>
          <w:szCs w:val="24"/>
        </w:rPr>
        <w:t xml:space="preserve">I now had to assess the situation and come up with a solution whilst also minimising threat and risk. The visitors had now left and the only people at the address were the occupants. This meant that a </w:t>
      </w:r>
      <w:proofErr w:type="spellStart"/>
      <w:r>
        <w:rPr>
          <w:sz w:val="24"/>
          <w:szCs w:val="24"/>
        </w:rPr>
        <w:t>covid</w:t>
      </w:r>
      <w:proofErr w:type="spellEnd"/>
      <w:r>
        <w:rPr>
          <w:sz w:val="24"/>
          <w:szCs w:val="24"/>
        </w:rPr>
        <w:t xml:space="preserve"> breach was no longer taking place, and the risk of people getting infected with the disease was now no longer there. </w:t>
      </w:r>
    </w:p>
    <w:p w14:paraId="50B31915" w14:textId="77777777" w:rsidR="003F39CA" w:rsidRDefault="003F39CA" w:rsidP="003F39CA">
      <w:pPr>
        <w:rPr>
          <w:sz w:val="24"/>
          <w:szCs w:val="24"/>
        </w:rPr>
      </w:pPr>
    </w:p>
    <w:p w14:paraId="01D6245B" w14:textId="77777777" w:rsidR="003F39CA" w:rsidRDefault="003F39CA" w:rsidP="003F39CA">
      <w:pPr>
        <w:rPr>
          <w:sz w:val="24"/>
          <w:szCs w:val="24"/>
        </w:rPr>
      </w:pPr>
      <w:r>
        <w:rPr>
          <w:sz w:val="24"/>
          <w:szCs w:val="24"/>
        </w:rPr>
        <w:t>Powers and policy</w:t>
      </w:r>
    </w:p>
    <w:p w14:paraId="0F3D75DA" w14:textId="77777777" w:rsidR="003F39CA" w:rsidRDefault="003F39CA" w:rsidP="003F39CA">
      <w:pPr>
        <w:rPr>
          <w:sz w:val="24"/>
          <w:szCs w:val="24"/>
        </w:rPr>
      </w:pPr>
      <w:r>
        <w:rPr>
          <w:sz w:val="24"/>
          <w:szCs w:val="24"/>
        </w:rPr>
        <w:t xml:space="preserve">Under the powers and policy of the Coronavirus Act 2020 and the current guidelines at the time, you were allowed to have a visitor in your house under extenuating circumstances. This could be to drop off shopping to a disabled family member, or in this case, to sign legal documents. </w:t>
      </w:r>
    </w:p>
    <w:p w14:paraId="43DEE7EA" w14:textId="77777777" w:rsidR="003F39CA" w:rsidRDefault="003F39CA" w:rsidP="003F39CA">
      <w:pPr>
        <w:rPr>
          <w:sz w:val="24"/>
          <w:szCs w:val="24"/>
        </w:rPr>
      </w:pPr>
    </w:p>
    <w:p w14:paraId="5973E3EF" w14:textId="77777777" w:rsidR="003F39CA" w:rsidRDefault="003F39CA" w:rsidP="003F39CA">
      <w:pPr>
        <w:rPr>
          <w:sz w:val="24"/>
          <w:szCs w:val="24"/>
        </w:rPr>
      </w:pPr>
      <w:r>
        <w:rPr>
          <w:sz w:val="24"/>
          <w:szCs w:val="24"/>
        </w:rPr>
        <w:t>Options</w:t>
      </w:r>
    </w:p>
    <w:p w14:paraId="4DFC1F31" w14:textId="77777777" w:rsidR="003F39CA" w:rsidRDefault="003F39CA" w:rsidP="003F39CA">
      <w:pPr>
        <w:rPr>
          <w:sz w:val="24"/>
          <w:szCs w:val="24"/>
        </w:rPr>
      </w:pPr>
      <w:r>
        <w:rPr>
          <w:sz w:val="24"/>
          <w:szCs w:val="24"/>
        </w:rPr>
        <w:t xml:space="preserve">I now had to decide what options I had available to me to resolve the incident. Under the powers of the act, I had the power to issue a fixed penalty notice to the occupants of the address. However, due to the reason they gave me for having people in the address, I had the power to use my discretion because there were extenuating circumstances for having people in the address. </w:t>
      </w:r>
    </w:p>
    <w:p w14:paraId="5C456CB2" w14:textId="77777777" w:rsidR="003F39CA" w:rsidRDefault="003F39CA" w:rsidP="003F39CA">
      <w:pPr>
        <w:rPr>
          <w:sz w:val="24"/>
          <w:szCs w:val="24"/>
        </w:rPr>
      </w:pPr>
      <w:r>
        <w:rPr>
          <w:sz w:val="24"/>
          <w:szCs w:val="24"/>
        </w:rPr>
        <w:t>Action</w:t>
      </w:r>
    </w:p>
    <w:p w14:paraId="6E67D6F5" w14:textId="77777777" w:rsidR="003F39CA" w:rsidRDefault="003F39CA" w:rsidP="003F39CA">
      <w:pPr>
        <w:rPr>
          <w:sz w:val="24"/>
          <w:szCs w:val="24"/>
        </w:rPr>
      </w:pPr>
      <w:r>
        <w:rPr>
          <w:sz w:val="24"/>
          <w:szCs w:val="24"/>
        </w:rPr>
        <w:t xml:space="preserve">After reviewing the previous steps of the model I now knew that I had the option to use my discretion and not take any action, as there were extenuating circumstances for the family having people in the address, and there was no threat or risk of harm. This is the action I took. I made the family aware that they had broken lockdown rules but their circumstances allowed them some leeway. I made sure they were aware of the current lockdown rules so that they wouldn’t break them again in the future. </w:t>
      </w:r>
    </w:p>
    <w:p w14:paraId="20AE5D3B" w14:textId="77777777" w:rsidR="003F39CA" w:rsidRDefault="003F39CA" w:rsidP="003F39CA">
      <w:pPr>
        <w:rPr>
          <w:sz w:val="24"/>
          <w:szCs w:val="24"/>
        </w:rPr>
      </w:pPr>
    </w:p>
    <w:p w14:paraId="5C3B6D62" w14:textId="77777777" w:rsidR="003F39CA" w:rsidRDefault="003F39CA" w:rsidP="003F39CA">
      <w:pPr>
        <w:rPr>
          <w:sz w:val="24"/>
          <w:szCs w:val="24"/>
        </w:rPr>
      </w:pPr>
      <w:r>
        <w:rPr>
          <w:sz w:val="24"/>
          <w:szCs w:val="24"/>
        </w:rPr>
        <w:t>Review</w:t>
      </w:r>
    </w:p>
    <w:p w14:paraId="6EE03758" w14:textId="77777777" w:rsidR="003F39CA" w:rsidRDefault="003F39CA" w:rsidP="003F39CA">
      <w:pPr>
        <w:tabs>
          <w:tab w:val="right" w:pos="9026"/>
        </w:tabs>
        <w:rPr>
          <w:sz w:val="24"/>
          <w:szCs w:val="24"/>
        </w:rPr>
      </w:pPr>
      <w:r>
        <w:rPr>
          <w:sz w:val="24"/>
          <w:szCs w:val="24"/>
        </w:rPr>
        <w:t>I am now going to use a model of reflection to review what happened and what I would do if I attend a similar incident. The model I will be using is Driscoll’s model of reflection. The model is a framework for reflection that uses three main questions as its base of reflection. The questions are, “What?” “So what?” and “Now what?”</w:t>
      </w:r>
    </w:p>
    <w:p w14:paraId="2AB816A4" w14:textId="77777777" w:rsidR="003F39CA" w:rsidRDefault="003F39CA" w:rsidP="003F39CA">
      <w:pPr>
        <w:tabs>
          <w:tab w:val="right" w:pos="9026"/>
        </w:tabs>
        <w:rPr>
          <w:sz w:val="24"/>
          <w:szCs w:val="24"/>
        </w:rPr>
      </w:pPr>
      <w:r>
        <w:rPr>
          <w:sz w:val="24"/>
          <w:szCs w:val="24"/>
        </w:rPr>
        <w:t xml:space="preserve">The first question is </w:t>
      </w:r>
      <w:proofErr w:type="gramStart"/>
      <w:r>
        <w:rPr>
          <w:sz w:val="24"/>
          <w:szCs w:val="24"/>
        </w:rPr>
        <w:t>What</w:t>
      </w:r>
      <w:proofErr w:type="gramEnd"/>
      <w:r>
        <w:rPr>
          <w:sz w:val="24"/>
          <w:szCs w:val="24"/>
        </w:rPr>
        <w:t xml:space="preserve">. Here you must detail what happened, what you did and whether it was good or bad. I have detailed what happened previously, but I have not yet detailed whether it was good or bad. For me, the experience was a good one because it had a positive outcome for everyone involved. We understood the extenuating circumstances that the family were suffering and were understanding of it. Because of this, the family were happy that we were so understanding and pleased that we did not issue them with a fine. I was pleased that we were able to solve the problem peacefully and without it ending in conflict. </w:t>
      </w:r>
    </w:p>
    <w:p w14:paraId="73496C2A" w14:textId="77777777" w:rsidR="003F39CA" w:rsidRDefault="003F39CA" w:rsidP="003F39CA">
      <w:pPr>
        <w:tabs>
          <w:tab w:val="right" w:pos="9026"/>
        </w:tabs>
        <w:rPr>
          <w:sz w:val="24"/>
          <w:szCs w:val="24"/>
        </w:rPr>
      </w:pPr>
    </w:p>
    <w:p w14:paraId="62C7783F" w14:textId="77777777" w:rsidR="003F39CA" w:rsidRDefault="003F39CA" w:rsidP="003F39CA">
      <w:pPr>
        <w:tabs>
          <w:tab w:val="right" w:pos="9026"/>
        </w:tabs>
        <w:rPr>
          <w:sz w:val="24"/>
          <w:szCs w:val="24"/>
        </w:rPr>
      </w:pPr>
      <w:r>
        <w:rPr>
          <w:sz w:val="24"/>
          <w:szCs w:val="24"/>
        </w:rPr>
        <w:t xml:space="preserve">The second question in the reflection is </w:t>
      </w:r>
      <w:proofErr w:type="gramStart"/>
      <w:r>
        <w:rPr>
          <w:sz w:val="24"/>
          <w:szCs w:val="24"/>
        </w:rPr>
        <w:t>So</w:t>
      </w:r>
      <w:proofErr w:type="gramEnd"/>
      <w:r>
        <w:rPr>
          <w:sz w:val="24"/>
          <w:szCs w:val="24"/>
        </w:rPr>
        <w:t xml:space="preserve"> What. Here you must analyse the event and ask further questions such as; how did you feel at that moment? </w:t>
      </w:r>
      <w:proofErr w:type="gramStart"/>
      <w:r>
        <w:rPr>
          <w:sz w:val="24"/>
          <w:szCs w:val="24"/>
        </w:rPr>
        <w:t>how</w:t>
      </w:r>
      <w:proofErr w:type="gramEnd"/>
      <w:r>
        <w:rPr>
          <w:sz w:val="24"/>
          <w:szCs w:val="24"/>
        </w:rPr>
        <w:t xml:space="preserve"> did you react? </w:t>
      </w:r>
      <w:proofErr w:type="gramStart"/>
      <w:r>
        <w:rPr>
          <w:sz w:val="24"/>
          <w:szCs w:val="24"/>
        </w:rPr>
        <w:t>why</w:t>
      </w:r>
      <w:proofErr w:type="gramEnd"/>
      <w:r>
        <w:rPr>
          <w:sz w:val="24"/>
          <w:szCs w:val="24"/>
        </w:rPr>
        <w:t xml:space="preserve"> did you react this way?  </w:t>
      </w:r>
    </w:p>
    <w:p w14:paraId="195D05CB" w14:textId="77777777" w:rsidR="003F39CA" w:rsidRDefault="003F39CA" w:rsidP="003F39CA">
      <w:pPr>
        <w:tabs>
          <w:tab w:val="right" w:pos="9026"/>
        </w:tabs>
        <w:rPr>
          <w:sz w:val="24"/>
          <w:szCs w:val="24"/>
        </w:rPr>
      </w:pPr>
      <w:r>
        <w:rPr>
          <w:sz w:val="24"/>
          <w:szCs w:val="24"/>
        </w:rPr>
        <w:t xml:space="preserve">In the incident we spoke to the family and ascertained what happened. This was good because it gave us extra information we needed to make a decision on how to solve any problems.  I was able to come to a decision quite quickly which is good because it shows that I know what my policies and procedures are and that I can employ the National Decision Model effectively. I managed to solve the problem peacefully without conflict. This is good because it means that no one gets hurt and everyone walks away from the incident </w:t>
      </w:r>
      <w:r>
        <w:rPr>
          <w:sz w:val="24"/>
          <w:szCs w:val="24"/>
        </w:rPr>
        <w:lastRenderedPageBreak/>
        <w:t xml:space="preserve">without injury. It is also good because it means I don’t have to spend extra time completing paperwork about conflict in the incident, freeing me up to respond to more policing incidents. I reacted positively to this incident and tried to be as understanding as I could towards the family. I did this because they had just suffered a loss in the family and being fined and dealing with a negative police officer is not something that they should have to deal with while they were grieving. </w:t>
      </w:r>
    </w:p>
    <w:p w14:paraId="20B40EB8" w14:textId="77777777" w:rsidR="003F39CA" w:rsidRDefault="003F39CA" w:rsidP="003F39CA">
      <w:pPr>
        <w:rPr>
          <w:sz w:val="24"/>
          <w:szCs w:val="24"/>
        </w:rPr>
      </w:pPr>
    </w:p>
    <w:p w14:paraId="36A577BE" w14:textId="77777777" w:rsidR="003F39CA" w:rsidRDefault="003F39CA" w:rsidP="003F39CA">
      <w:pPr>
        <w:rPr>
          <w:sz w:val="24"/>
          <w:szCs w:val="24"/>
        </w:rPr>
      </w:pPr>
      <w:r>
        <w:rPr>
          <w:sz w:val="24"/>
          <w:szCs w:val="24"/>
        </w:rPr>
        <w:t xml:space="preserve">The Last question is </w:t>
      </w:r>
      <w:proofErr w:type="gramStart"/>
      <w:r>
        <w:rPr>
          <w:sz w:val="24"/>
          <w:szCs w:val="24"/>
        </w:rPr>
        <w:t>Now</w:t>
      </w:r>
      <w:proofErr w:type="gramEnd"/>
      <w:r>
        <w:rPr>
          <w:sz w:val="24"/>
          <w:szCs w:val="24"/>
        </w:rPr>
        <w:t xml:space="preserve"> What. Here you must reflect on what you have learned from the incident and decide on what you can do differently next time in a similar incident. Further questions related to this question include; what have you learned from this incident? What would you do differently next time? What will you take from this incident? </w:t>
      </w:r>
    </w:p>
    <w:p w14:paraId="04EF9822" w14:textId="77777777" w:rsidR="003F39CA" w:rsidRDefault="003F39CA" w:rsidP="003F39CA">
      <w:pPr>
        <w:rPr>
          <w:sz w:val="24"/>
          <w:szCs w:val="24"/>
        </w:rPr>
      </w:pPr>
      <w:r>
        <w:rPr>
          <w:sz w:val="24"/>
          <w:szCs w:val="24"/>
        </w:rPr>
        <w:t xml:space="preserve">In the incident I learned that being positive was a good way to solve incidents without conflict. Using communication skills, such as talking and open body language allows you to keep any subjects on your side. It shows them that you are understanding of their situation. I will take this forward with me in similar incident to try and gain a similar outcome. Something else I learned from this incident is that I have the freedom to use discretion as long as I am following policies and procedures. Following policies and procedures is a good way to solve incidents in a manner that is positive and ethical. </w:t>
      </w:r>
    </w:p>
    <w:p w14:paraId="76ABF73D" w14:textId="77777777" w:rsidR="003F39CA" w:rsidRDefault="003F39CA" w:rsidP="003F39CA">
      <w:pPr>
        <w:rPr>
          <w:sz w:val="24"/>
          <w:szCs w:val="24"/>
        </w:rPr>
      </w:pPr>
      <w:r>
        <w:rPr>
          <w:sz w:val="24"/>
          <w:szCs w:val="24"/>
        </w:rPr>
        <w:t xml:space="preserve">If I am faced with a similar incident in the future, I will try to copy this incident as best I can to prevent negative outcomes. I will try to be positive and understanding as I feel this is a good way to keep subjects compliant. </w:t>
      </w:r>
    </w:p>
    <w:p w14:paraId="3E38C36A" w14:textId="77777777" w:rsidR="003F39CA" w:rsidRDefault="003F39CA" w:rsidP="003F39CA">
      <w:pPr>
        <w:rPr>
          <w:sz w:val="24"/>
          <w:szCs w:val="24"/>
        </w:rPr>
      </w:pPr>
    </w:p>
    <w:p w14:paraId="22AD94D9" w14:textId="77777777" w:rsidR="003F39CA" w:rsidRDefault="003F39CA" w:rsidP="003F39CA">
      <w:pPr>
        <w:rPr>
          <w:sz w:val="24"/>
          <w:szCs w:val="24"/>
        </w:rPr>
      </w:pPr>
    </w:p>
    <w:p w14:paraId="78340C6A" w14:textId="77777777" w:rsidR="003F39CA" w:rsidRPr="003467B3" w:rsidRDefault="003F39CA" w:rsidP="003F39CA">
      <w:pPr>
        <w:rPr>
          <w:b/>
          <w:sz w:val="28"/>
          <w:szCs w:val="24"/>
        </w:rPr>
      </w:pPr>
      <w:r w:rsidRPr="003467B3">
        <w:rPr>
          <w:b/>
          <w:sz w:val="28"/>
          <w:szCs w:val="24"/>
        </w:rPr>
        <w:t>CPIA</w:t>
      </w:r>
    </w:p>
    <w:p w14:paraId="7FCD3890" w14:textId="77777777" w:rsidR="003F39CA" w:rsidRDefault="003F39CA" w:rsidP="003F39CA">
      <w:pPr>
        <w:rPr>
          <w:sz w:val="24"/>
          <w:szCs w:val="24"/>
        </w:rPr>
      </w:pPr>
      <w:r>
        <w:rPr>
          <w:sz w:val="24"/>
          <w:szCs w:val="24"/>
        </w:rPr>
        <w:t xml:space="preserve">To be able to explain what responsibilities I have under the Criminal Procedures and Investigations act and how I have implemented them in an investigation, it is first important to explain what the Criminal Procedures and Investigations act is. </w:t>
      </w:r>
    </w:p>
    <w:p w14:paraId="7EFFE877" w14:textId="77777777" w:rsidR="003F39CA" w:rsidRDefault="003F39CA" w:rsidP="003F39CA">
      <w:pPr>
        <w:rPr>
          <w:sz w:val="24"/>
          <w:szCs w:val="24"/>
        </w:rPr>
      </w:pPr>
    </w:p>
    <w:p w14:paraId="3A861CAF" w14:textId="77777777" w:rsidR="003F39CA" w:rsidRDefault="003F39CA" w:rsidP="003F39CA">
      <w:pPr>
        <w:rPr>
          <w:sz w:val="24"/>
          <w:szCs w:val="24"/>
        </w:rPr>
      </w:pPr>
      <w:r>
        <w:rPr>
          <w:sz w:val="24"/>
          <w:szCs w:val="24"/>
        </w:rPr>
        <w:t xml:space="preserve">The Home Office (2002) state that it is an act to make provision about criminal procedure and criminal investigation. In basic terms, the act is legislation that sets out the procedures for managing offenders and the procedures for conducting investigations. </w:t>
      </w:r>
    </w:p>
    <w:p w14:paraId="46073E5D" w14:textId="77777777" w:rsidR="003F39CA" w:rsidRDefault="003F39CA" w:rsidP="003F39CA">
      <w:pPr>
        <w:rPr>
          <w:sz w:val="24"/>
          <w:szCs w:val="24"/>
        </w:rPr>
      </w:pPr>
    </w:p>
    <w:p w14:paraId="1EF058FE" w14:textId="77777777" w:rsidR="003F39CA" w:rsidRDefault="003F39CA" w:rsidP="003F39CA">
      <w:pPr>
        <w:rPr>
          <w:sz w:val="24"/>
          <w:szCs w:val="24"/>
        </w:rPr>
      </w:pPr>
      <w:r>
        <w:rPr>
          <w:sz w:val="24"/>
          <w:szCs w:val="24"/>
        </w:rPr>
        <w:t xml:space="preserve">The investigator in a case has a responsibility to pursue all reasonable lines of enquiry, whether they point towards or away from the suspect. This is to ensure an ethical and fair investigation. This ensures all suspects are treated fairly in investigation and all information is gathered to place or displace a suspect’s involvement in a case. </w:t>
      </w:r>
    </w:p>
    <w:p w14:paraId="0592CEA3" w14:textId="77777777" w:rsidR="003F39CA" w:rsidRDefault="003F39CA" w:rsidP="003F39CA">
      <w:pPr>
        <w:rPr>
          <w:sz w:val="24"/>
          <w:szCs w:val="24"/>
        </w:rPr>
      </w:pPr>
    </w:p>
    <w:p w14:paraId="6C0DE5D4" w14:textId="77777777" w:rsidR="003F39CA" w:rsidRDefault="003F39CA" w:rsidP="003F39CA">
      <w:pPr>
        <w:rPr>
          <w:sz w:val="24"/>
          <w:szCs w:val="24"/>
        </w:rPr>
      </w:pPr>
      <w:r>
        <w:rPr>
          <w:sz w:val="24"/>
          <w:szCs w:val="24"/>
        </w:rPr>
        <w:t xml:space="preserve">The investigator also has a responsibility to record all information on a case, even if it isn’t going to be used. All unused material must be added to the case. This is in case that material later becomes relevant to the case. </w:t>
      </w:r>
    </w:p>
    <w:p w14:paraId="6C36F312" w14:textId="77777777" w:rsidR="003F39CA" w:rsidRDefault="003F39CA" w:rsidP="003F39CA">
      <w:pPr>
        <w:rPr>
          <w:sz w:val="24"/>
          <w:szCs w:val="24"/>
        </w:rPr>
      </w:pPr>
      <w:r>
        <w:rPr>
          <w:sz w:val="24"/>
          <w:szCs w:val="24"/>
        </w:rPr>
        <w:t xml:space="preserve">I didn’t have to record any information on this incident, but I have in a case. I recorded all relevant and irrelevant material to ensure that all information is there for the prosecutor to see. </w:t>
      </w:r>
    </w:p>
    <w:p w14:paraId="1317D986" w14:textId="77777777" w:rsidR="003F39CA" w:rsidRDefault="003F39CA" w:rsidP="003F39CA">
      <w:pPr>
        <w:rPr>
          <w:sz w:val="24"/>
          <w:szCs w:val="24"/>
        </w:rPr>
      </w:pPr>
    </w:p>
    <w:p w14:paraId="1500B762" w14:textId="77777777" w:rsidR="003F39CA" w:rsidRDefault="003F39CA" w:rsidP="003F39CA">
      <w:pPr>
        <w:rPr>
          <w:sz w:val="24"/>
          <w:szCs w:val="24"/>
        </w:rPr>
      </w:pPr>
      <w:r>
        <w:rPr>
          <w:sz w:val="24"/>
          <w:szCs w:val="24"/>
        </w:rPr>
        <w:t>One responsibility under the act is disclosure. The investigator has a responsibility to disclose any material which has not yet been disclosed to the defendant. This can be material that will undermine the prosecution case.</w:t>
      </w:r>
    </w:p>
    <w:p w14:paraId="5787EBF0" w14:textId="77777777" w:rsidR="003F39CA" w:rsidRDefault="003F39CA" w:rsidP="003F39CA">
      <w:pPr>
        <w:rPr>
          <w:sz w:val="24"/>
          <w:szCs w:val="24"/>
        </w:rPr>
      </w:pPr>
      <w:r>
        <w:rPr>
          <w:sz w:val="24"/>
          <w:szCs w:val="24"/>
        </w:rPr>
        <w:t xml:space="preserve"> I did not have to disclose anything to the defending party in this incident but I have been in a position where I have had to give disclosure. In this scenario, I wrote up a legal brief containing all the circumstances of the incident. I included in the brief all material we had </w:t>
      </w:r>
      <w:r>
        <w:rPr>
          <w:sz w:val="24"/>
          <w:szCs w:val="24"/>
        </w:rPr>
        <w:lastRenderedPageBreak/>
        <w:t xml:space="preserve">gathered, which I then sent to the defending party’s solicitor, which covered my responsibility to disclose all material to the defending party. </w:t>
      </w:r>
    </w:p>
    <w:p w14:paraId="14733F04" w14:textId="77777777" w:rsidR="003F39CA" w:rsidRDefault="003F39CA" w:rsidP="003F39CA">
      <w:pPr>
        <w:rPr>
          <w:sz w:val="24"/>
          <w:szCs w:val="24"/>
        </w:rPr>
      </w:pP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B54ED0C" w14:textId="490F7074" w:rsidR="00CA56DD" w:rsidRPr="00CA56DD" w:rsidRDefault="00CA56DD" w:rsidP="00E6298B">
            <w:pPr>
              <w:ind w:right="107"/>
              <w:jc w:val="both"/>
              <w:rPr>
                <w:b/>
                <w:sz w:val="24"/>
                <w:szCs w:val="24"/>
              </w:rPr>
            </w:pPr>
            <w:r w:rsidRPr="00CA56DD">
              <w:rPr>
                <w:b/>
                <w:sz w:val="24"/>
                <w:szCs w:val="24"/>
              </w:rPr>
              <w:t>Interviewing:</w:t>
            </w:r>
          </w:p>
          <w:p w14:paraId="1C9FA00C" w14:textId="166B18A2" w:rsidR="00575A8F" w:rsidRPr="00270EEB" w:rsidRDefault="00CA56DD" w:rsidP="00E6298B">
            <w:pPr>
              <w:ind w:right="107"/>
              <w:jc w:val="both"/>
              <w:rPr>
                <w:sz w:val="24"/>
                <w:szCs w:val="24"/>
              </w:rPr>
            </w:pPr>
            <w:r>
              <w:rPr>
                <w:sz w:val="24"/>
                <w:szCs w:val="24"/>
              </w:rPr>
              <w:t>One area for development I have identified is interviewing. I can develop my confidence in interviewing as well as the overall fluidity of how I interview.</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344E8EF7" w:rsidR="00575A8F" w:rsidRPr="00270EEB" w:rsidRDefault="00CA56DD" w:rsidP="00E6298B">
            <w:pPr>
              <w:ind w:right="107"/>
              <w:jc w:val="both"/>
              <w:rPr>
                <w:sz w:val="24"/>
                <w:szCs w:val="24"/>
              </w:rPr>
            </w:pPr>
            <w:r>
              <w:rPr>
                <w:sz w:val="24"/>
                <w:szCs w:val="24"/>
              </w:rPr>
              <w:t>I will do this by making sure to plan for each interview thoroughly. Doing so will allow me to follow the plan and make the process run smoothly. Over time, this will build my confidence, as I will be more familiar with the process and how to manoeuvre through it.</w:t>
            </w:r>
          </w:p>
        </w:tc>
        <w:tc>
          <w:tcPr>
            <w:tcW w:w="2426" w:type="dxa"/>
            <w:shd w:val="clear" w:color="auto" w:fill="auto"/>
          </w:tcPr>
          <w:p w14:paraId="6F2EF39C" w14:textId="37367AC5" w:rsidR="00575A8F" w:rsidRPr="00270EEB" w:rsidRDefault="00CA56DD" w:rsidP="00E6298B">
            <w:pPr>
              <w:ind w:right="107"/>
              <w:jc w:val="both"/>
              <w:rPr>
                <w:sz w:val="24"/>
                <w:szCs w:val="24"/>
              </w:rPr>
            </w:pPr>
            <w:r>
              <w:rPr>
                <w:sz w:val="24"/>
                <w:szCs w:val="24"/>
              </w:rPr>
              <w:t xml:space="preserve">My tutor, my sergeant and my team will be able to provide support to me. They will be on hand for me to ask questions if I need help. If I have any questions, or I am stuck on a certain aspect of an interview, I will be able to ask them. </w:t>
            </w:r>
          </w:p>
        </w:tc>
        <w:tc>
          <w:tcPr>
            <w:tcW w:w="2426" w:type="dxa"/>
            <w:shd w:val="clear" w:color="auto" w:fill="auto"/>
          </w:tcPr>
          <w:p w14:paraId="3851D535" w14:textId="696DF6A3" w:rsidR="28A9B94D" w:rsidRDefault="00CA56DD" w:rsidP="28A9B94D">
            <w:pPr>
              <w:jc w:val="both"/>
              <w:rPr>
                <w:sz w:val="24"/>
                <w:szCs w:val="24"/>
              </w:rPr>
            </w:pPr>
            <w:r>
              <w:rPr>
                <w:sz w:val="24"/>
                <w:szCs w:val="24"/>
              </w:rPr>
              <w:t>I aim to do this by six months’ time.</w:t>
            </w:r>
          </w:p>
        </w:tc>
      </w:tr>
      <w:tr w:rsidR="00575A8F" w:rsidRPr="00270EEB" w14:paraId="67CEB11A" w14:textId="77777777" w:rsidTr="28A9B94D">
        <w:tc>
          <w:tcPr>
            <w:tcW w:w="2462" w:type="dxa"/>
            <w:shd w:val="clear" w:color="auto" w:fill="auto"/>
          </w:tcPr>
          <w:p w14:paraId="1C2EB90F" w14:textId="54A9C43F" w:rsidR="00575A8F" w:rsidRPr="00CA56DD" w:rsidRDefault="00CA56DD" w:rsidP="00E6298B">
            <w:pPr>
              <w:ind w:right="107"/>
              <w:jc w:val="both"/>
              <w:rPr>
                <w:b/>
                <w:sz w:val="24"/>
                <w:szCs w:val="24"/>
              </w:rPr>
            </w:pPr>
            <w:r w:rsidRPr="00CA56DD">
              <w:rPr>
                <w:b/>
                <w:sz w:val="24"/>
                <w:szCs w:val="24"/>
              </w:rPr>
              <w:t>Communication:</w:t>
            </w:r>
          </w:p>
          <w:p w14:paraId="477E47FE" w14:textId="35C04DE8" w:rsidR="00575A8F" w:rsidRPr="00270EEB" w:rsidRDefault="00CA56DD" w:rsidP="00E6298B">
            <w:pPr>
              <w:ind w:right="107"/>
              <w:jc w:val="both"/>
              <w:rPr>
                <w:sz w:val="24"/>
                <w:szCs w:val="24"/>
              </w:rPr>
            </w:pPr>
            <w:r>
              <w:rPr>
                <w:sz w:val="24"/>
                <w:szCs w:val="24"/>
              </w:rPr>
              <w:t>Another area of development I have identified is communication. I can develop my communication to be able to gather information and intelligence quickly and more efficiently and have more confidence to be able to talk to the public.</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0FA1AD15" w:rsidR="00575A8F" w:rsidRPr="00270EEB" w:rsidRDefault="00CA56DD" w:rsidP="00E6298B">
            <w:pPr>
              <w:ind w:right="107"/>
              <w:jc w:val="both"/>
              <w:rPr>
                <w:sz w:val="24"/>
                <w:szCs w:val="24"/>
              </w:rPr>
            </w:pPr>
            <w:r>
              <w:rPr>
                <w:sz w:val="24"/>
                <w:szCs w:val="24"/>
              </w:rPr>
              <w:lastRenderedPageBreak/>
              <w:t xml:space="preserve">I can do this by getting stuck in to situations that require a lot of communication, such as the incidents I attend. Talking to the public more often will build my confidence and give me experience on how to handle certain situations and how to talk to different kinds of people. </w:t>
            </w:r>
          </w:p>
        </w:tc>
        <w:tc>
          <w:tcPr>
            <w:tcW w:w="2426" w:type="dxa"/>
            <w:shd w:val="clear" w:color="auto" w:fill="auto"/>
          </w:tcPr>
          <w:p w14:paraId="7A4C9A77" w14:textId="0FAA04B9" w:rsidR="00575A8F" w:rsidRPr="00270EEB" w:rsidRDefault="00CA56DD" w:rsidP="00E6298B">
            <w:pPr>
              <w:ind w:right="107"/>
              <w:jc w:val="both"/>
              <w:rPr>
                <w:sz w:val="24"/>
                <w:szCs w:val="24"/>
              </w:rPr>
            </w:pPr>
            <w:r>
              <w:rPr>
                <w:sz w:val="24"/>
                <w:szCs w:val="24"/>
              </w:rPr>
              <w:t xml:space="preserve">My team members, </w:t>
            </w:r>
            <w:proofErr w:type="spellStart"/>
            <w:r>
              <w:rPr>
                <w:sz w:val="24"/>
                <w:szCs w:val="24"/>
              </w:rPr>
              <w:t>I.e</w:t>
            </w:r>
            <w:proofErr w:type="spellEnd"/>
            <w:r>
              <w:rPr>
                <w:sz w:val="24"/>
                <w:szCs w:val="24"/>
              </w:rPr>
              <w:t xml:space="preserve">, the member of the team I am paired up with on the day, can help me with this as the </w:t>
            </w:r>
            <w:proofErr w:type="spellStart"/>
            <w:r>
              <w:rPr>
                <w:sz w:val="24"/>
                <w:szCs w:val="24"/>
              </w:rPr>
              <w:t>ywill</w:t>
            </w:r>
            <w:proofErr w:type="spellEnd"/>
            <w:r>
              <w:rPr>
                <w:sz w:val="24"/>
                <w:szCs w:val="24"/>
              </w:rPr>
              <w:t xml:space="preserve"> be with me when I am getting stuck into the situations. I will also be able to ask my sergeant after the scenario is complete to get feedback or their input on how they would have handled the situation. </w:t>
            </w:r>
          </w:p>
        </w:tc>
        <w:tc>
          <w:tcPr>
            <w:tcW w:w="2426" w:type="dxa"/>
            <w:shd w:val="clear" w:color="auto" w:fill="auto"/>
          </w:tcPr>
          <w:p w14:paraId="003BC03B" w14:textId="4B423E63" w:rsidR="28A9B94D" w:rsidRDefault="00CA56DD" w:rsidP="28A9B94D">
            <w:pPr>
              <w:jc w:val="both"/>
              <w:rPr>
                <w:sz w:val="24"/>
                <w:szCs w:val="24"/>
              </w:rPr>
            </w:pPr>
            <w:r>
              <w:rPr>
                <w:sz w:val="24"/>
                <w:szCs w:val="24"/>
              </w:rPr>
              <w:t>I aim to do this by six months’ time.</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09EE3CAF" w:rsidR="00390074" w:rsidRDefault="00390074" w:rsidP="00E6298B">
      <w:pPr>
        <w:ind w:right="107"/>
        <w:jc w:val="both"/>
        <w:rPr>
          <w:b/>
          <w:sz w:val="24"/>
          <w:szCs w:val="24"/>
        </w:rPr>
      </w:pPr>
    </w:p>
    <w:p w14:paraId="139ACA83" w14:textId="77777777" w:rsidR="003F39CA" w:rsidRPr="00270EEB" w:rsidRDefault="003F39CA" w:rsidP="00E6298B">
      <w:pPr>
        <w:ind w:right="107"/>
        <w:jc w:val="both"/>
        <w:rPr>
          <w:b/>
          <w:sz w:val="24"/>
          <w:szCs w:val="24"/>
        </w:rPr>
      </w:pPr>
    </w:p>
    <w:p w14:paraId="0F030DC1" w14:textId="77777777" w:rsidR="003F39CA" w:rsidRDefault="003F39CA" w:rsidP="003F39CA">
      <w:pPr>
        <w:rPr>
          <w:sz w:val="24"/>
        </w:rPr>
      </w:pPr>
      <w:r>
        <w:rPr>
          <w:sz w:val="24"/>
        </w:rPr>
        <w:t xml:space="preserve">Berger W, </w:t>
      </w:r>
      <w:proofErr w:type="spellStart"/>
      <w:r>
        <w:rPr>
          <w:sz w:val="24"/>
        </w:rPr>
        <w:t>Coutinho</w:t>
      </w:r>
      <w:proofErr w:type="spellEnd"/>
      <w:r>
        <w:rPr>
          <w:sz w:val="24"/>
        </w:rPr>
        <w:t xml:space="preserve"> ESF, </w:t>
      </w:r>
      <w:proofErr w:type="spellStart"/>
      <w:r>
        <w:rPr>
          <w:sz w:val="24"/>
        </w:rPr>
        <w:t>Figueira</w:t>
      </w:r>
      <w:proofErr w:type="spellEnd"/>
      <w:r>
        <w:rPr>
          <w:sz w:val="24"/>
        </w:rPr>
        <w:t xml:space="preserve"> I, Marques-</w:t>
      </w:r>
      <w:proofErr w:type="spellStart"/>
      <w:r>
        <w:rPr>
          <w:sz w:val="24"/>
        </w:rPr>
        <w:t>Portella</w:t>
      </w:r>
      <w:proofErr w:type="spellEnd"/>
      <w:r>
        <w:rPr>
          <w:sz w:val="24"/>
        </w:rPr>
        <w:t xml:space="preserve"> C, Luz MP, </w:t>
      </w:r>
      <w:proofErr w:type="spellStart"/>
      <w:r>
        <w:rPr>
          <w:sz w:val="24"/>
        </w:rPr>
        <w:t>Neylan</w:t>
      </w:r>
      <w:proofErr w:type="spellEnd"/>
      <w:r>
        <w:rPr>
          <w:sz w:val="24"/>
        </w:rPr>
        <w:t xml:space="preserve"> TC, et al,  (2012) </w:t>
      </w:r>
      <w:r w:rsidRPr="003F39CA">
        <w:rPr>
          <w:i/>
          <w:sz w:val="24"/>
        </w:rPr>
        <w:t>Rescuers at risk: a systematic review and meta-regression analysis of the worldwide current prevalence and correlates of PTSD in rescue workers</w:t>
      </w:r>
      <w:r>
        <w:rPr>
          <w:sz w:val="24"/>
        </w:rPr>
        <w:t xml:space="preserve">. </w:t>
      </w:r>
      <w:proofErr w:type="spellStart"/>
      <w:r>
        <w:rPr>
          <w:sz w:val="24"/>
        </w:rPr>
        <w:t>Soc</w:t>
      </w:r>
      <w:proofErr w:type="spellEnd"/>
      <w:r>
        <w:rPr>
          <w:sz w:val="24"/>
        </w:rPr>
        <w:t xml:space="preserve"> Psychiatry </w:t>
      </w:r>
      <w:proofErr w:type="spellStart"/>
      <w:r>
        <w:rPr>
          <w:sz w:val="24"/>
        </w:rPr>
        <w:t>Psychiatr</w:t>
      </w:r>
      <w:proofErr w:type="spellEnd"/>
      <w:r>
        <w:rPr>
          <w:sz w:val="24"/>
        </w:rPr>
        <w:t xml:space="preserve"> </w:t>
      </w:r>
      <w:proofErr w:type="spellStart"/>
      <w:r>
        <w:rPr>
          <w:sz w:val="24"/>
        </w:rPr>
        <w:t>Epidemiol</w:t>
      </w:r>
      <w:proofErr w:type="spellEnd"/>
      <w:r>
        <w:rPr>
          <w:sz w:val="24"/>
        </w:rPr>
        <w:t>.</w:t>
      </w:r>
    </w:p>
    <w:p w14:paraId="033361CF" w14:textId="75278EB2" w:rsidR="003F39CA" w:rsidRDefault="003F39CA" w:rsidP="003F39CA">
      <w:pPr>
        <w:rPr>
          <w:sz w:val="24"/>
        </w:rPr>
      </w:pPr>
    </w:p>
    <w:p w14:paraId="099A2965" w14:textId="77777777" w:rsidR="003F39CA" w:rsidRDefault="003F39CA" w:rsidP="003F39CA">
      <w:pPr>
        <w:rPr>
          <w:sz w:val="24"/>
        </w:rPr>
      </w:pPr>
    </w:p>
    <w:p w14:paraId="52D992AC" w14:textId="77777777" w:rsidR="003F39CA" w:rsidRPr="003467B3" w:rsidRDefault="003F39CA" w:rsidP="003F39CA">
      <w:pPr>
        <w:rPr>
          <w:sz w:val="24"/>
          <w:szCs w:val="24"/>
        </w:rPr>
      </w:pPr>
      <w:proofErr w:type="spellStart"/>
      <w:r>
        <w:rPr>
          <w:sz w:val="24"/>
          <w:szCs w:val="24"/>
        </w:rPr>
        <w:t>Bronitt</w:t>
      </w:r>
      <w:proofErr w:type="spellEnd"/>
      <w:r>
        <w:rPr>
          <w:sz w:val="24"/>
          <w:szCs w:val="24"/>
        </w:rPr>
        <w:t xml:space="preserve">, S. &amp; </w:t>
      </w:r>
      <w:proofErr w:type="spellStart"/>
      <w:r>
        <w:rPr>
          <w:sz w:val="24"/>
          <w:szCs w:val="24"/>
        </w:rPr>
        <w:t>Stenning</w:t>
      </w:r>
      <w:proofErr w:type="spellEnd"/>
      <w:r>
        <w:rPr>
          <w:sz w:val="24"/>
          <w:szCs w:val="24"/>
        </w:rPr>
        <w:t xml:space="preserve">, P. (2011) </w:t>
      </w:r>
      <w:r>
        <w:rPr>
          <w:i/>
          <w:sz w:val="24"/>
          <w:szCs w:val="24"/>
        </w:rPr>
        <w:t xml:space="preserve">Understanding discretion in modern policing. </w:t>
      </w:r>
      <w:r>
        <w:rPr>
          <w:sz w:val="24"/>
          <w:szCs w:val="24"/>
        </w:rPr>
        <w:t xml:space="preserve">Criminal Law Journal </w:t>
      </w:r>
      <w:hyperlink r:id="rId20" w:history="1">
        <w:r>
          <w:rPr>
            <w:rStyle w:val="Hyperlink"/>
          </w:rPr>
          <w:t>76896_1.pdf (griffith.edu.au)</w:t>
        </w:r>
      </w:hyperlink>
    </w:p>
    <w:p w14:paraId="7FDCB1D0" w14:textId="0700FDB1" w:rsidR="003F39CA" w:rsidRDefault="003F39CA" w:rsidP="003F39CA">
      <w:pPr>
        <w:rPr>
          <w:sz w:val="24"/>
          <w:szCs w:val="24"/>
        </w:rPr>
      </w:pPr>
    </w:p>
    <w:p w14:paraId="4C112F4A" w14:textId="77777777" w:rsidR="003F39CA" w:rsidRDefault="003F39CA" w:rsidP="003F39CA">
      <w:pPr>
        <w:rPr>
          <w:sz w:val="24"/>
          <w:szCs w:val="24"/>
        </w:rPr>
      </w:pPr>
    </w:p>
    <w:p w14:paraId="509E76E4" w14:textId="77777777" w:rsidR="003F39CA" w:rsidRDefault="003F39CA" w:rsidP="003F39CA">
      <w:pPr>
        <w:rPr>
          <w:sz w:val="24"/>
          <w:szCs w:val="24"/>
        </w:rPr>
      </w:pPr>
      <w:r>
        <w:rPr>
          <w:sz w:val="24"/>
          <w:szCs w:val="24"/>
        </w:rPr>
        <w:t xml:space="preserve">Bryant, R. &amp; Bryant, S. (2018) </w:t>
      </w:r>
      <w:r>
        <w:rPr>
          <w:i/>
          <w:iCs/>
          <w:sz w:val="24"/>
          <w:szCs w:val="24"/>
        </w:rPr>
        <w:t xml:space="preserve">Blackstone’s Handbook for Policing Students 2018. </w:t>
      </w:r>
      <w:r>
        <w:rPr>
          <w:sz w:val="24"/>
          <w:szCs w:val="24"/>
        </w:rPr>
        <w:t>Oxford University Press.</w:t>
      </w:r>
    </w:p>
    <w:p w14:paraId="254510C5" w14:textId="77777777" w:rsidR="003F39CA" w:rsidRDefault="003F39CA" w:rsidP="003F39CA">
      <w:pPr>
        <w:rPr>
          <w:sz w:val="24"/>
        </w:rPr>
      </w:pPr>
    </w:p>
    <w:p w14:paraId="66B35166" w14:textId="754C2204" w:rsidR="003F39CA" w:rsidRDefault="003F39CA" w:rsidP="003F39CA">
      <w:pPr>
        <w:spacing w:line="276" w:lineRule="auto"/>
        <w:jc w:val="both"/>
        <w:rPr>
          <w:rFonts w:cstheme="minorHAnsi"/>
          <w:sz w:val="24"/>
          <w:szCs w:val="24"/>
        </w:rPr>
      </w:pPr>
      <w:proofErr w:type="spellStart"/>
      <w:r w:rsidRPr="00E91598">
        <w:rPr>
          <w:rFonts w:cstheme="minorHAnsi"/>
          <w:sz w:val="24"/>
          <w:szCs w:val="24"/>
        </w:rPr>
        <w:t>Chitode</w:t>
      </w:r>
      <w:proofErr w:type="spellEnd"/>
      <w:r w:rsidRPr="00E91598">
        <w:rPr>
          <w:rFonts w:cstheme="minorHAnsi"/>
          <w:sz w:val="24"/>
          <w:szCs w:val="24"/>
        </w:rPr>
        <w:t xml:space="preserve">, JS. (2009) </w:t>
      </w:r>
      <w:r w:rsidRPr="00E91598">
        <w:rPr>
          <w:rFonts w:cstheme="minorHAnsi"/>
          <w:i/>
          <w:sz w:val="24"/>
          <w:szCs w:val="24"/>
        </w:rPr>
        <w:t xml:space="preserve">Principles of Communication. </w:t>
      </w:r>
      <w:r w:rsidRPr="00E91598">
        <w:rPr>
          <w:rFonts w:cstheme="minorHAnsi"/>
          <w:sz w:val="24"/>
          <w:szCs w:val="24"/>
        </w:rPr>
        <w:t>Pune. Technical Publications.</w:t>
      </w:r>
    </w:p>
    <w:p w14:paraId="04C1F66F" w14:textId="02643A66" w:rsidR="003F39CA" w:rsidRDefault="003F39CA" w:rsidP="003F39CA">
      <w:pPr>
        <w:spacing w:line="276" w:lineRule="auto"/>
        <w:jc w:val="both"/>
        <w:rPr>
          <w:rFonts w:cstheme="minorHAnsi"/>
          <w:sz w:val="24"/>
          <w:szCs w:val="24"/>
        </w:rPr>
      </w:pPr>
    </w:p>
    <w:p w14:paraId="5A4D5A01" w14:textId="77777777" w:rsidR="003F39CA" w:rsidRDefault="003F39CA" w:rsidP="003F39CA">
      <w:pPr>
        <w:overflowPunct/>
        <w:autoSpaceDE/>
        <w:autoSpaceDN/>
        <w:adjustRightInd/>
        <w:ind w:right="107"/>
        <w:textAlignment w:val="auto"/>
        <w:rPr>
          <w:b/>
          <w:sz w:val="24"/>
          <w:szCs w:val="24"/>
        </w:rPr>
      </w:pPr>
    </w:p>
    <w:p w14:paraId="6482C3E2" w14:textId="77777777" w:rsidR="003F39CA" w:rsidRPr="00E91598" w:rsidRDefault="003F39CA" w:rsidP="003F39CA">
      <w:pPr>
        <w:spacing w:line="276" w:lineRule="auto"/>
        <w:jc w:val="both"/>
        <w:rPr>
          <w:rFonts w:cstheme="minorHAnsi"/>
          <w:sz w:val="24"/>
          <w:szCs w:val="24"/>
        </w:rPr>
      </w:pPr>
      <w:r w:rsidRPr="00E91598">
        <w:rPr>
          <w:rFonts w:cstheme="minorHAnsi"/>
          <w:sz w:val="24"/>
          <w:szCs w:val="24"/>
        </w:rPr>
        <w:t>College of Policing (2014) [Online]</w:t>
      </w:r>
    </w:p>
    <w:p w14:paraId="07A1A80C" w14:textId="77777777" w:rsidR="003F39CA" w:rsidRPr="00E91598" w:rsidRDefault="003F39CA" w:rsidP="003F39CA">
      <w:pPr>
        <w:spacing w:line="276" w:lineRule="auto"/>
        <w:jc w:val="both"/>
        <w:rPr>
          <w:rFonts w:cstheme="minorHAnsi"/>
          <w:i/>
          <w:sz w:val="24"/>
          <w:szCs w:val="24"/>
        </w:rPr>
      </w:pPr>
      <w:r w:rsidRPr="00E91598">
        <w:rPr>
          <w:rFonts w:cstheme="minorHAnsi"/>
          <w:i/>
          <w:sz w:val="24"/>
          <w:szCs w:val="24"/>
        </w:rPr>
        <w:t>National Decision Model</w:t>
      </w:r>
    </w:p>
    <w:p w14:paraId="5FB879E6" w14:textId="77777777" w:rsidR="003F39CA" w:rsidRDefault="002E4025" w:rsidP="003F39CA">
      <w:pPr>
        <w:spacing w:line="276" w:lineRule="auto"/>
        <w:jc w:val="both"/>
        <w:rPr>
          <w:rFonts w:cstheme="minorHAnsi"/>
          <w:sz w:val="24"/>
          <w:szCs w:val="24"/>
        </w:rPr>
      </w:pPr>
      <w:hyperlink r:id="rId21" w:anchor=":~:text=The%20National%20Decision%20Model%20(NDM)%20is%20suitable%20for,operations%20by%20an%20individual%20or%20team%20of%20people" w:history="1">
        <w:r w:rsidR="003F39CA" w:rsidRPr="00E91598">
          <w:rPr>
            <w:rStyle w:val="Hyperlink"/>
            <w:rFonts w:cstheme="minorHAnsi"/>
            <w:sz w:val="24"/>
            <w:szCs w:val="24"/>
          </w:rPr>
          <w:t>National Decision Model (college.police.uk)</w:t>
        </w:r>
      </w:hyperlink>
    </w:p>
    <w:p w14:paraId="22C226EB" w14:textId="77777777" w:rsidR="003F39CA" w:rsidRDefault="003F39CA" w:rsidP="003F39CA">
      <w:pPr>
        <w:rPr>
          <w:sz w:val="24"/>
          <w:szCs w:val="24"/>
        </w:rPr>
      </w:pPr>
    </w:p>
    <w:p w14:paraId="14861346" w14:textId="77777777" w:rsidR="003F39CA" w:rsidRDefault="003F39CA" w:rsidP="003F39CA">
      <w:pPr>
        <w:rPr>
          <w:sz w:val="24"/>
          <w:szCs w:val="24"/>
        </w:rPr>
      </w:pPr>
    </w:p>
    <w:p w14:paraId="30BFA5F1" w14:textId="7BA2182B" w:rsidR="003F39CA" w:rsidRDefault="003F39CA" w:rsidP="003F39CA">
      <w:pPr>
        <w:rPr>
          <w:sz w:val="24"/>
          <w:szCs w:val="24"/>
        </w:rPr>
      </w:pPr>
      <w:r>
        <w:rPr>
          <w:sz w:val="24"/>
          <w:szCs w:val="24"/>
        </w:rPr>
        <w:t>College of Policing (2021) [Online]</w:t>
      </w:r>
    </w:p>
    <w:p w14:paraId="434DE1B9" w14:textId="77777777" w:rsidR="003F39CA" w:rsidRDefault="003F39CA" w:rsidP="003F39CA">
      <w:pPr>
        <w:rPr>
          <w:i/>
          <w:iCs/>
          <w:sz w:val="24"/>
          <w:szCs w:val="24"/>
        </w:rPr>
      </w:pPr>
      <w:r>
        <w:rPr>
          <w:i/>
          <w:iCs/>
          <w:sz w:val="24"/>
          <w:szCs w:val="24"/>
        </w:rPr>
        <w:t>Competency and Values</w:t>
      </w:r>
    </w:p>
    <w:p w14:paraId="43294678" w14:textId="1DD94183" w:rsidR="003F39CA" w:rsidRDefault="002E4025" w:rsidP="003F39CA">
      <w:pPr>
        <w:spacing w:line="276" w:lineRule="auto"/>
        <w:jc w:val="both"/>
        <w:rPr>
          <w:rFonts w:cstheme="minorHAnsi"/>
          <w:sz w:val="24"/>
          <w:szCs w:val="24"/>
        </w:rPr>
      </w:pPr>
      <w:hyperlink r:id="rId22" w:history="1">
        <w:r w:rsidR="003F39CA">
          <w:rPr>
            <w:rStyle w:val="Hyperlink"/>
            <w:sz w:val="24"/>
            <w:szCs w:val="24"/>
          </w:rPr>
          <w:t>Competency and Values - College of Policing</w:t>
        </w:r>
      </w:hyperlink>
    </w:p>
    <w:p w14:paraId="7E6B5E90" w14:textId="0D8E2294" w:rsidR="003F39CA" w:rsidRDefault="003F39CA" w:rsidP="003F39CA">
      <w:pPr>
        <w:spacing w:line="276" w:lineRule="auto"/>
        <w:jc w:val="both"/>
        <w:rPr>
          <w:rFonts w:cstheme="minorHAnsi"/>
          <w:sz w:val="24"/>
          <w:szCs w:val="24"/>
        </w:rPr>
      </w:pPr>
    </w:p>
    <w:p w14:paraId="20D138EC" w14:textId="77777777" w:rsidR="003F39CA" w:rsidRDefault="003F39CA" w:rsidP="003F39CA">
      <w:pPr>
        <w:spacing w:line="276" w:lineRule="auto"/>
        <w:jc w:val="both"/>
        <w:rPr>
          <w:rFonts w:cstheme="minorHAnsi"/>
          <w:sz w:val="24"/>
          <w:szCs w:val="24"/>
        </w:rPr>
      </w:pPr>
    </w:p>
    <w:p w14:paraId="2181423C" w14:textId="77777777" w:rsidR="003F39CA" w:rsidRDefault="003F39CA" w:rsidP="003F39CA">
      <w:pPr>
        <w:spacing w:line="276" w:lineRule="auto"/>
        <w:jc w:val="both"/>
        <w:rPr>
          <w:rFonts w:cstheme="minorHAnsi"/>
          <w:sz w:val="24"/>
          <w:szCs w:val="24"/>
        </w:rPr>
      </w:pPr>
      <w:r>
        <w:rPr>
          <w:rFonts w:cstheme="minorHAnsi"/>
          <w:sz w:val="24"/>
          <w:szCs w:val="24"/>
        </w:rPr>
        <w:t xml:space="preserve">College of policing (2020) [Online] </w:t>
      </w:r>
    </w:p>
    <w:p w14:paraId="76D6CD10" w14:textId="77777777" w:rsidR="003F39CA" w:rsidRPr="00464776" w:rsidRDefault="003F39CA" w:rsidP="003F39CA">
      <w:pPr>
        <w:spacing w:line="276" w:lineRule="auto"/>
        <w:jc w:val="both"/>
        <w:rPr>
          <w:rFonts w:cstheme="minorHAnsi"/>
          <w:i/>
          <w:sz w:val="24"/>
          <w:szCs w:val="24"/>
        </w:rPr>
      </w:pPr>
      <w:r w:rsidRPr="00464776">
        <w:rPr>
          <w:rFonts w:cstheme="minorHAnsi"/>
          <w:i/>
          <w:sz w:val="24"/>
          <w:szCs w:val="24"/>
        </w:rPr>
        <w:t>Conflict management skills</w:t>
      </w:r>
    </w:p>
    <w:p w14:paraId="2985D3C7" w14:textId="77777777" w:rsidR="003F39CA" w:rsidRDefault="002E4025" w:rsidP="003F39CA">
      <w:pPr>
        <w:spacing w:line="276" w:lineRule="auto"/>
        <w:jc w:val="both"/>
        <w:rPr>
          <w:rFonts w:cstheme="minorHAnsi"/>
          <w:sz w:val="24"/>
          <w:szCs w:val="24"/>
        </w:rPr>
      </w:pPr>
      <w:hyperlink r:id="rId23" w:history="1">
        <w:r w:rsidR="003F39CA">
          <w:rPr>
            <w:rStyle w:val="Hyperlink"/>
          </w:rPr>
          <w:t>Conflict management skills | College of Policing</w:t>
        </w:r>
      </w:hyperlink>
    </w:p>
    <w:p w14:paraId="23949E29" w14:textId="7F52CEB6" w:rsidR="003F39CA" w:rsidRDefault="003F39CA" w:rsidP="003F39CA">
      <w:pPr>
        <w:rPr>
          <w:sz w:val="24"/>
          <w:szCs w:val="24"/>
        </w:rPr>
      </w:pPr>
    </w:p>
    <w:p w14:paraId="26D12ADC" w14:textId="77777777" w:rsidR="003F39CA" w:rsidRDefault="003F39CA" w:rsidP="003F39CA">
      <w:pPr>
        <w:rPr>
          <w:sz w:val="24"/>
          <w:szCs w:val="24"/>
        </w:rPr>
      </w:pPr>
    </w:p>
    <w:p w14:paraId="13C216BA" w14:textId="77777777" w:rsidR="003F39CA" w:rsidRPr="003467B3" w:rsidRDefault="003F39CA" w:rsidP="003F39CA">
      <w:pPr>
        <w:rPr>
          <w:sz w:val="24"/>
          <w:szCs w:val="24"/>
        </w:rPr>
      </w:pPr>
      <w:r>
        <w:rPr>
          <w:sz w:val="24"/>
          <w:szCs w:val="24"/>
        </w:rPr>
        <w:t xml:space="preserve">Driscoll, J. (1996) </w:t>
      </w:r>
      <w:r>
        <w:rPr>
          <w:i/>
          <w:sz w:val="24"/>
          <w:szCs w:val="24"/>
        </w:rPr>
        <w:t xml:space="preserve">Reflection and the management of community nursing </w:t>
      </w:r>
      <w:proofErr w:type="spellStart"/>
      <w:r>
        <w:rPr>
          <w:i/>
          <w:sz w:val="24"/>
          <w:szCs w:val="24"/>
        </w:rPr>
        <w:t>practice.</w:t>
      </w:r>
      <w:r>
        <w:rPr>
          <w:sz w:val="24"/>
          <w:szCs w:val="24"/>
        </w:rPr>
        <w:t>British</w:t>
      </w:r>
      <w:proofErr w:type="spellEnd"/>
      <w:r>
        <w:rPr>
          <w:sz w:val="24"/>
          <w:szCs w:val="24"/>
        </w:rPr>
        <w:t xml:space="preserve"> Journal of Community Health Nursing</w:t>
      </w:r>
    </w:p>
    <w:p w14:paraId="4660B242" w14:textId="2F0BCBFC" w:rsidR="003F39CA" w:rsidRDefault="003F39CA" w:rsidP="003F39CA">
      <w:pPr>
        <w:rPr>
          <w:sz w:val="24"/>
          <w:szCs w:val="24"/>
        </w:rPr>
      </w:pPr>
    </w:p>
    <w:p w14:paraId="729D53FE" w14:textId="77777777" w:rsidR="003F39CA" w:rsidRDefault="003F39CA" w:rsidP="003F39CA">
      <w:pPr>
        <w:rPr>
          <w:sz w:val="24"/>
          <w:szCs w:val="24"/>
        </w:rPr>
      </w:pPr>
    </w:p>
    <w:p w14:paraId="3A0E22E8" w14:textId="77777777" w:rsidR="003F39CA" w:rsidRDefault="003F39CA" w:rsidP="003F39CA">
      <w:pPr>
        <w:spacing w:line="276" w:lineRule="auto"/>
        <w:rPr>
          <w:sz w:val="24"/>
          <w:szCs w:val="24"/>
        </w:rPr>
      </w:pPr>
      <w:r>
        <w:rPr>
          <w:sz w:val="24"/>
          <w:szCs w:val="24"/>
        </w:rPr>
        <w:t xml:space="preserve">Garner, BA &amp; Black, HC. (2009) </w:t>
      </w:r>
      <w:r>
        <w:rPr>
          <w:i/>
          <w:iCs/>
          <w:sz w:val="24"/>
          <w:szCs w:val="24"/>
        </w:rPr>
        <w:t xml:space="preserve">Black’s Law Dictionary. </w:t>
      </w:r>
      <w:r>
        <w:rPr>
          <w:sz w:val="24"/>
          <w:szCs w:val="24"/>
        </w:rPr>
        <w:t>London. West.</w:t>
      </w:r>
    </w:p>
    <w:p w14:paraId="3C705E92" w14:textId="77777777" w:rsidR="003F39CA" w:rsidRDefault="003F39CA" w:rsidP="003F39CA">
      <w:pPr>
        <w:rPr>
          <w:sz w:val="24"/>
          <w:szCs w:val="24"/>
        </w:rPr>
      </w:pPr>
    </w:p>
    <w:p w14:paraId="4A0E176F" w14:textId="77777777" w:rsidR="003F39CA" w:rsidRDefault="003F39CA" w:rsidP="003F39CA">
      <w:pPr>
        <w:rPr>
          <w:sz w:val="24"/>
          <w:szCs w:val="24"/>
        </w:rPr>
      </w:pPr>
    </w:p>
    <w:p w14:paraId="5A473B3F" w14:textId="75E0BF0C" w:rsidR="003F39CA" w:rsidRDefault="003F39CA" w:rsidP="003F39CA">
      <w:pPr>
        <w:rPr>
          <w:sz w:val="24"/>
          <w:szCs w:val="24"/>
        </w:rPr>
      </w:pPr>
      <w:r>
        <w:rPr>
          <w:sz w:val="24"/>
          <w:szCs w:val="24"/>
        </w:rPr>
        <w:t xml:space="preserve">Gibbs, G. (1988) </w:t>
      </w:r>
      <w:r>
        <w:rPr>
          <w:i/>
          <w:iCs/>
          <w:sz w:val="24"/>
          <w:szCs w:val="24"/>
        </w:rPr>
        <w:t xml:space="preserve">Learning by Doing: A Guide to Teaching and Learning Methods. </w:t>
      </w:r>
      <w:r>
        <w:rPr>
          <w:sz w:val="24"/>
          <w:szCs w:val="24"/>
        </w:rPr>
        <w:t xml:space="preserve">Oxford. Further Education Unit. </w:t>
      </w:r>
    </w:p>
    <w:p w14:paraId="3E72F63F" w14:textId="1792AEB2" w:rsidR="003F39CA" w:rsidRDefault="003F39CA" w:rsidP="003F39CA">
      <w:pPr>
        <w:spacing w:line="276" w:lineRule="auto"/>
        <w:jc w:val="both"/>
        <w:rPr>
          <w:rFonts w:cstheme="minorHAnsi"/>
          <w:sz w:val="24"/>
          <w:szCs w:val="24"/>
        </w:rPr>
      </w:pPr>
    </w:p>
    <w:p w14:paraId="6DE7F323" w14:textId="77777777" w:rsidR="003F39CA" w:rsidRPr="00E91598" w:rsidRDefault="003F39CA" w:rsidP="003F39CA">
      <w:pPr>
        <w:spacing w:line="276" w:lineRule="auto"/>
        <w:jc w:val="both"/>
        <w:rPr>
          <w:rFonts w:cstheme="minorHAnsi"/>
          <w:sz w:val="24"/>
          <w:szCs w:val="24"/>
        </w:rPr>
      </w:pPr>
    </w:p>
    <w:p w14:paraId="20536F4A" w14:textId="77777777" w:rsidR="003F39CA" w:rsidRPr="00E91598" w:rsidRDefault="003F39CA" w:rsidP="003F39CA">
      <w:pPr>
        <w:spacing w:line="276" w:lineRule="auto"/>
        <w:jc w:val="both"/>
        <w:rPr>
          <w:rFonts w:cstheme="minorHAnsi"/>
          <w:sz w:val="24"/>
          <w:szCs w:val="24"/>
        </w:rPr>
      </w:pPr>
      <w:r w:rsidRPr="00E91598">
        <w:rPr>
          <w:rFonts w:cstheme="minorHAnsi"/>
          <w:sz w:val="24"/>
          <w:szCs w:val="24"/>
        </w:rPr>
        <w:lastRenderedPageBreak/>
        <w:t xml:space="preserve">Himes, JS. (1980) </w:t>
      </w:r>
      <w:r w:rsidRPr="00E91598">
        <w:rPr>
          <w:rFonts w:cstheme="minorHAnsi"/>
          <w:i/>
          <w:sz w:val="24"/>
          <w:szCs w:val="24"/>
        </w:rPr>
        <w:t xml:space="preserve">Conflict and conflict management. </w:t>
      </w:r>
      <w:r w:rsidRPr="00E91598">
        <w:rPr>
          <w:rFonts w:cstheme="minorHAnsi"/>
          <w:sz w:val="24"/>
          <w:szCs w:val="24"/>
        </w:rPr>
        <w:t>Athens. University of Georgia Press</w:t>
      </w:r>
    </w:p>
    <w:p w14:paraId="3BE12228" w14:textId="7EE1AE90" w:rsidR="003F39CA" w:rsidRDefault="003F39CA" w:rsidP="003F39CA">
      <w:pPr>
        <w:spacing w:line="276" w:lineRule="auto"/>
        <w:jc w:val="both"/>
        <w:rPr>
          <w:rFonts w:cstheme="minorHAnsi"/>
          <w:sz w:val="24"/>
          <w:szCs w:val="24"/>
        </w:rPr>
      </w:pPr>
    </w:p>
    <w:p w14:paraId="19B8BA0C" w14:textId="77777777" w:rsidR="003F39CA" w:rsidRDefault="003F39CA" w:rsidP="003F39CA">
      <w:pPr>
        <w:rPr>
          <w:sz w:val="24"/>
          <w:szCs w:val="24"/>
        </w:rPr>
      </w:pPr>
    </w:p>
    <w:p w14:paraId="5EC621F1" w14:textId="77777777" w:rsidR="003F39CA" w:rsidRDefault="003F39CA" w:rsidP="003F39CA">
      <w:pPr>
        <w:rPr>
          <w:sz w:val="24"/>
          <w:szCs w:val="24"/>
        </w:rPr>
      </w:pPr>
      <w:r>
        <w:rPr>
          <w:sz w:val="24"/>
          <w:szCs w:val="24"/>
        </w:rPr>
        <w:t>The Home Office (2002) [Online]</w:t>
      </w:r>
    </w:p>
    <w:p w14:paraId="7211149B" w14:textId="77777777" w:rsidR="003F39CA" w:rsidRDefault="003F39CA" w:rsidP="003F39CA">
      <w:pPr>
        <w:rPr>
          <w:i/>
          <w:sz w:val="24"/>
          <w:szCs w:val="24"/>
        </w:rPr>
      </w:pPr>
      <w:r>
        <w:rPr>
          <w:i/>
          <w:sz w:val="24"/>
          <w:szCs w:val="24"/>
        </w:rPr>
        <w:t>Criminal Procedure and Investigations act 1996</w:t>
      </w:r>
    </w:p>
    <w:p w14:paraId="14507A65" w14:textId="77777777" w:rsidR="003F39CA" w:rsidRPr="003467B3" w:rsidRDefault="002E4025" w:rsidP="003F39CA">
      <w:pPr>
        <w:rPr>
          <w:sz w:val="24"/>
          <w:szCs w:val="24"/>
        </w:rPr>
      </w:pPr>
      <w:hyperlink r:id="rId24" w:history="1">
        <w:r w:rsidR="003F39CA">
          <w:rPr>
            <w:rStyle w:val="Hyperlink"/>
          </w:rPr>
          <w:t>Criminal Procedure and Investigations Act 1996 (legislation.gov.uk)</w:t>
        </w:r>
      </w:hyperlink>
    </w:p>
    <w:p w14:paraId="32F2BA42" w14:textId="0B308152" w:rsidR="003F39CA" w:rsidRDefault="003F39CA" w:rsidP="003F39CA">
      <w:pPr>
        <w:spacing w:line="276" w:lineRule="auto"/>
        <w:jc w:val="both"/>
        <w:rPr>
          <w:rFonts w:cstheme="minorHAnsi"/>
          <w:sz w:val="24"/>
          <w:szCs w:val="24"/>
        </w:rPr>
      </w:pPr>
    </w:p>
    <w:p w14:paraId="5EDDE4AE" w14:textId="77777777" w:rsidR="003F39CA" w:rsidRDefault="003F39CA" w:rsidP="003F39CA">
      <w:pPr>
        <w:spacing w:line="276" w:lineRule="auto"/>
        <w:jc w:val="both"/>
        <w:rPr>
          <w:rFonts w:cstheme="minorHAnsi"/>
          <w:sz w:val="24"/>
          <w:szCs w:val="24"/>
        </w:rPr>
      </w:pPr>
    </w:p>
    <w:p w14:paraId="6F9D3D00" w14:textId="77777777" w:rsidR="003F39CA" w:rsidRDefault="003F39CA" w:rsidP="003F39CA">
      <w:pPr>
        <w:rPr>
          <w:sz w:val="24"/>
          <w:szCs w:val="24"/>
        </w:rPr>
      </w:pPr>
      <w:r>
        <w:rPr>
          <w:sz w:val="24"/>
          <w:szCs w:val="24"/>
        </w:rPr>
        <w:t>The Home Office (2014) [Online]</w:t>
      </w:r>
    </w:p>
    <w:p w14:paraId="7E3A26A7" w14:textId="77777777" w:rsidR="003F39CA" w:rsidRDefault="003F39CA" w:rsidP="003F39CA">
      <w:pPr>
        <w:rPr>
          <w:i/>
          <w:iCs/>
          <w:sz w:val="24"/>
          <w:szCs w:val="24"/>
        </w:rPr>
      </w:pPr>
      <w:r>
        <w:rPr>
          <w:i/>
          <w:iCs/>
          <w:sz w:val="24"/>
          <w:szCs w:val="24"/>
        </w:rPr>
        <w:t xml:space="preserve">Code of Ethics Launched </w:t>
      </w:r>
    </w:p>
    <w:p w14:paraId="17E9C60A" w14:textId="77777777" w:rsidR="003F39CA" w:rsidRDefault="002E4025" w:rsidP="003F39CA">
      <w:pPr>
        <w:rPr>
          <w:i/>
          <w:iCs/>
          <w:sz w:val="24"/>
          <w:szCs w:val="24"/>
        </w:rPr>
      </w:pPr>
      <w:hyperlink r:id="rId25" w:history="1">
        <w:r w:rsidR="003F39CA">
          <w:rPr>
            <w:rStyle w:val="Hyperlink"/>
            <w:sz w:val="24"/>
            <w:szCs w:val="24"/>
          </w:rPr>
          <w:t>Code of Ethics launched - GOV.UK (www.gov.uk)</w:t>
        </w:r>
      </w:hyperlink>
    </w:p>
    <w:p w14:paraId="7E5F1A5D" w14:textId="3D5B77FA" w:rsidR="003F39CA" w:rsidRDefault="003F39CA" w:rsidP="003F39CA">
      <w:pPr>
        <w:rPr>
          <w:sz w:val="24"/>
          <w:szCs w:val="24"/>
        </w:rPr>
      </w:pPr>
    </w:p>
    <w:p w14:paraId="79169566" w14:textId="77777777" w:rsidR="003F39CA" w:rsidRDefault="003F39CA" w:rsidP="003F39CA">
      <w:pPr>
        <w:rPr>
          <w:sz w:val="24"/>
          <w:szCs w:val="24"/>
        </w:rPr>
      </w:pPr>
    </w:p>
    <w:p w14:paraId="21834C7C" w14:textId="77777777" w:rsidR="003F39CA" w:rsidRDefault="003F39CA" w:rsidP="003F39CA">
      <w:pPr>
        <w:rPr>
          <w:sz w:val="24"/>
          <w:szCs w:val="24"/>
        </w:rPr>
      </w:pPr>
      <w:r>
        <w:rPr>
          <w:sz w:val="24"/>
          <w:szCs w:val="24"/>
        </w:rPr>
        <w:t>Home Office (2018) [Online]</w:t>
      </w:r>
    </w:p>
    <w:p w14:paraId="4519FDB3" w14:textId="77777777" w:rsidR="003F39CA" w:rsidRDefault="003F39CA" w:rsidP="003F39CA">
      <w:pPr>
        <w:rPr>
          <w:i/>
          <w:iCs/>
          <w:sz w:val="24"/>
          <w:szCs w:val="24"/>
        </w:rPr>
      </w:pPr>
      <w:r>
        <w:rPr>
          <w:i/>
          <w:iCs/>
          <w:sz w:val="24"/>
          <w:szCs w:val="24"/>
        </w:rPr>
        <w:t>Victim Strategy</w:t>
      </w:r>
    </w:p>
    <w:p w14:paraId="11268EE7" w14:textId="77777777" w:rsidR="003F39CA" w:rsidRDefault="002E4025" w:rsidP="003F39CA">
      <w:pPr>
        <w:rPr>
          <w:sz w:val="24"/>
          <w:szCs w:val="24"/>
        </w:rPr>
      </w:pPr>
      <w:hyperlink r:id="rId26" w:history="1">
        <w:r w:rsidR="003F39CA">
          <w:rPr>
            <w:rStyle w:val="Hyperlink"/>
            <w:sz w:val="24"/>
            <w:szCs w:val="24"/>
          </w:rPr>
          <w:t>Victims Strategy (publishing.service.gov.uk)</w:t>
        </w:r>
      </w:hyperlink>
    </w:p>
    <w:p w14:paraId="48045378" w14:textId="602237B1" w:rsidR="003F39CA" w:rsidRDefault="003F39CA" w:rsidP="003F39CA">
      <w:pPr>
        <w:spacing w:line="276" w:lineRule="auto"/>
        <w:jc w:val="both"/>
        <w:rPr>
          <w:rFonts w:cstheme="minorHAnsi"/>
          <w:sz w:val="24"/>
          <w:szCs w:val="24"/>
        </w:rPr>
      </w:pPr>
    </w:p>
    <w:p w14:paraId="1BBF742B" w14:textId="77777777" w:rsidR="003F39CA" w:rsidRPr="00E91598" w:rsidRDefault="003F39CA" w:rsidP="003F39CA">
      <w:pPr>
        <w:spacing w:line="276" w:lineRule="auto"/>
        <w:jc w:val="both"/>
        <w:rPr>
          <w:rFonts w:cstheme="minorHAnsi"/>
          <w:sz w:val="24"/>
          <w:szCs w:val="24"/>
        </w:rPr>
      </w:pPr>
    </w:p>
    <w:p w14:paraId="46E81BD1" w14:textId="77777777" w:rsidR="003F39CA" w:rsidRDefault="003F39CA" w:rsidP="003F39CA">
      <w:pPr>
        <w:spacing w:line="276" w:lineRule="auto"/>
        <w:jc w:val="both"/>
        <w:rPr>
          <w:rFonts w:cstheme="minorHAnsi"/>
          <w:sz w:val="24"/>
          <w:szCs w:val="24"/>
        </w:rPr>
      </w:pPr>
      <w:proofErr w:type="spellStart"/>
      <w:r w:rsidRPr="00E91598">
        <w:rPr>
          <w:rFonts w:cstheme="minorHAnsi"/>
          <w:sz w:val="24"/>
          <w:szCs w:val="24"/>
        </w:rPr>
        <w:t>Jeong</w:t>
      </w:r>
      <w:proofErr w:type="spellEnd"/>
      <w:r w:rsidRPr="00E91598">
        <w:rPr>
          <w:rFonts w:cstheme="minorHAnsi"/>
          <w:sz w:val="24"/>
          <w:szCs w:val="24"/>
        </w:rPr>
        <w:t xml:space="preserve">, HS. (2010) </w:t>
      </w:r>
      <w:r w:rsidRPr="00E91598">
        <w:rPr>
          <w:rFonts w:cstheme="minorHAnsi"/>
          <w:i/>
          <w:sz w:val="24"/>
          <w:szCs w:val="24"/>
        </w:rPr>
        <w:t xml:space="preserve">Conflict management and resolution. An introduction. </w:t>
      </w:r>
      <w:r w:rsidRPr="00E91598">
        <w:rPr>
          <w:rFonts w:cstheme="minorHAnsi"/>
          <w:sz w:val="24"/>
          <w:szCs w:val="24"/>
        </w:rPr>
        <w:t xml:space="preserve">London. </w:t>
      </w:r>
      <w:proofErr w:type="spellStart"/>
      <w:r w:rsidRPr="00E91598">
        <w:rPr>
          <w:rFonts w:cstheme="minorHAnsi"/>
          <w:sz w:val="24"/>
          <w:szCs w:val="24"/>
        </w:rPr>
        <w:t>Routeledge</w:t>
      </w:r>
      <w:proofErr w:type="spellEnd"/>
      <w:r w:rsidRPr="00E91598">
        <w:rPr>
          <w:rFonts w:cstheme="minorHAnsi"/>
          <w:sz w:val="24"/>
          <w:szCs w:val="24"/>
        </w:rPr>
        <w:t xml:space="preserve"> Taylor and Francis Group.</w:t>
      </w:r>
    </w:p>
    <w:p w14:paraId="31AC7A3B" w14:textId="77777777" w:rsidR="003F39CA" w:rsidRDefault="003F39CA" w:rsidP="003F39CA">
      <w:pPr>
        <w:rPr>
          <w:sz w:val="24"/>
          <w:szCs w:val="24"/>
        </w:rPr>
      </w:pPr>
    </w:p>
    <w:p w14:paraId="60590FF3" w14:textId="77777777" w:rsidR="003F39CA" w:rsidRDefault="003F39CA" w:rsidP="003F39CA">
      <w:pPr>
        <w:rPr>
          <w:sz w:val="24"/>
          <w:szCs w:val="24"/>
        </w:rPr>
      </w:pPr>
    </w:p>
    <w:p w14:paraId="195DAE50" w14:textId="30B30F27" w:rsidR="003F39CA" w:rsidRDefault="003F39CA" w:rsidP="003F39CA">
      <w:pPr>
        <w:rPr>
          <w:sz w:val="24"/>
          <w:szCs w:val="24"/>
        </w:rPr>
      </w:pPr>
      <w:proofErr w:type="spellStart"/>
      <w:r>
        <w:rPr>
          <w:sz w:val="24"/>
          <w:szCs w:val="24"/>
        </w:rPr>
        <w:t>Kleining</w:t>
      </w:r>
      <w:proofErr w:type="spellEnd"/>
      <w:r>
        <w:rPr>
          <w:sz w:val="24"/>
          <w:szCs w:val="24"/>
        </w:rPr>
        <w:t xml:space="preserve">, J. (1996) </w:t>
      </w:r>
      <w:r>
        <w:rPr>
          <w:i/>
          <w:iCs/>
          <w:sz w:val="24"/>
          <w:szCs w:val="24"/>
        </w:rPr>
        <w:t xml:space="preserve">Handled with discretion: Ethical issues in police decision making. </w:t>
      </w:r>
      <w:proofErr w:type="spellStart"/>
      <w:r>
        <w:rPr>
          <w:sz w:val="24"/>
          <w:szCs w:val="24"/>
        </w:rPr>
        <w:t>Rowman</w:t>
      </w:r>
      <w:proofErr w:type="spellEnd"/>
      <w:r>
        <w:rPr>
          <w:sz w:val="24"/>
          <w:szCs w:val="24"/>
        </w:rPr>
        <w:t xml:space="preserve"> &amp; Littlefield Publishers.</w:t>
      </w:r>
    </w:p>
    <w:p w14:paraId="5A211A38" w14:textId="68798F41" w:rsidR="003F39CA" w:rsidRDefault="003F39CA" w:rsidP="003F39CA">
      <w:pPr>
        <w:spacing w:line="276" w:lineRule="auto"/>
        <w:jc w:val="both"/>
        <w:rPr>
          <w:rFonts w:cstheme="minorHAnsi"/>
          <w:sz w:val="24"/>
          <w:szCs w:val="24"/>
        </w:rPr>
      </w:pPr>
    </w:p>
    <w:p w14:paraId="1A79A8F3" w14:textId="77777777" w:rsidR="003F39CA" w:rsidRPr="003F39CA" w:rsidRDefault="003F39CA" w:rsidP="003F39CA">
      <w:pPr>
        <w:spacing w:line="276" w:lineRule="auto"/>
        <w:jc w:val="both"/>
        <w:rPr>
          <w:rFonts w:cstheme="minorHAnsi"/>
          <w:sz w:val="24"/>
          <w:szCs w:val="24"/>
        </w:rPr>
      </w:pPr>
    </w:p>
    <w:p w14:paraId="653BFA9E" w14:textId="77777777" w:rsidR="003F39CA" w:rsidRDefault="003F39CA" w:rsidP="003F39CA">
      <w:pPr>
        <w:rPr>
          <w:sz w:val="24"/>
        </w:rPr>
      </w:pPr>
      <w:proofErr w:type="spellStart"/>
      <w:r>
        <w:rPr>
          <w:sz w:val="24"/>
        </w:rPr>
        <w:t>McCanlies</w:t>
      </w:r>
      <w:proofErr w:type="spellEnd"/>
      <w:r>
        <w:rPr>
          <w:sz w:val="24"/>
        </w:rPr>
        <w:t xml:space="preserve"> EC, </w:t>
      </w:r>
      <w:proofErr w:type="spellStart"/>
      <w:r>
        <w:rPr>
          <w:sz w:val="24"/>
        </w:rPr>
        <w:t>Mnatsakanova</w:t>
      </w:r>
      <w:proofErr w:type="spellEnd"/>
      <w:r>
        <w:rPr>
          <w:sz w:val="24"/>
        </w:rPr>
        <w:t xml:space="preserve"> A, Andrew ME, </w:t>
      </w:r>
      <w:proofErr w:type="spellStart"/>
      <w:r>
        <w:rPr>
          <w:sz w:val="24"/>
        </w:rPr>
        <w:t>Burchfiel</w:t>
      </w:r>
      <w:proofErr w:type="spellEnd"/>
      <w:r>
        <w:rPr>
          <w:sz w:val="24"/>
        </w:rPr>
        <w:t xml:space="preserve"> CM, </w:t>
      </w:r>
      <w:proofErr w:type="spellStart"/>
      <w:r>
        <w:rPr>
          <w:sz w:val="24"/>
        </w:rPr>
        <w:t>Violanti</w:t>
      </w:r>
      <w:proofErr w:type="spellEnd"/>
      <w:r>
        <w:rPr>
          <w:sz w:val="24"/>
        </w:rPr>
        <w:t xml:space="preserve"> JM, (2014) Positive </w:t>
      </w:r>
      <w:proofErr w:type="spellStart"/>
      <w:r>
        <w:rPr>
          <w:sz w:val="24"/>
        </w:rPr>
        <w:t>psychologicalfactors</w:t>
      </w:r>
      <w:proofErr w:type="spellEnd"/>
      <w:r>
        <w:rPr>
          <w:sz w:val="24"/>
        </w:rPr>
        <w:t xml:space="preserve"> are associated with lower PTSD symptoms among police officers: post hurricane Katrina. Stress Health.</w:t>
      </w:r>
    </w:p>
    <w:p w14:paraId="064FB15D" w14:textId="05FDB616" w:rsidR="003F39CA" w:rsidRDefault="003F39CA" w:rsidP="003F39CA">
      <w:pPr>
        <w:spacing w:line="276" w:lineRule="auto"/>
        <w:jc w:val="both"/>
        <w:rPr>
          <w:rFonts w:cstheme="minorHAnsi"/>
          <w:sz w:val="24"/>
          <w:szCs w:val="24"/>
        </w:rPr>
      </w:pPr>
    </w:p>
    <w:p w14:paraId="713F1526" w14:textId="77777777" w:rsidR="003F39CA" w:rsidRDefault="003F39CA" w:rsidP="003F39CA">
      <w:pPr>
        <w:spacing w:line="276" w:lineRule="auto"/>
        <w:jc w:val="both"/>
        <w:rPr>
          <w:rFonts w:cstheme="minorHAnsi"/>
          <w:sz w:val="24"/>
          <w:szCs w:val="24"/>
        </w:rPr>
      </w:pPr>
    </w:p>
    <w:p w14:paraId="1805BF98" w14:textId="77777777" w:rsidR="003F39CA" w:rsidRDefault="003F39CA" w:rsidP="003F39CA">
      <w:pPr>
        <w:rPr>
          <w:sz w:val="24"/>
          <w:szCs w:val="24"/>
        </w:rPr>
      </w:pPr>
      <w:r>
        <w:rPr>
          <w:sz w:val="24"/>
          <w:szCs w:val="24"/>
        </w:rPr>
        <w:t xml:space="preserve">Ministry of Justice (2015) [PDF] </w:t>
      </w:r>
    </w:p>
    <w:p w14:paraId="2F93E03E" w14:textId="77777777" w:rsidR="003F39CA" w:rsidRDefault="003F39CA" w:rsidP="003F39CA">
      <w:pPr>
        <w:rPr>
          <w:i/>
          <w:iCs/>
          <w:sz w:val="24"/>
          <w:szCs w:val="24"/>
        </w:rPr>
      </w:pPr>
      <w:r>
        <w:rPr>
          <w:i/>
          <w:iCs/>
          <w:sz w:val="24"/>
          <w:szCs w:val="24"/>
        </w:rPr>
        <w:t xml:space="preserve">Code of Practice for Victims of Crime. </w:t>
      </w:r>
    </w:p>
    <w:p w14:paraId="570E82F0" w14:textId="77777777" w:rsidR="003F39CA" w:rsidRDefault="002E4025" w:rsidP="003F39CA">
      <w:pPr>
        <w:rPr>
          <w:sz w:val="24"/>
          <w:szCs w:val="24"/>
        </w:rPr>
      </w:pPr>
      <w:hyperlink r:id="rId27" w:history="1">
        <w:r w:rsidR="003F39CA">
          <w:rPr>
            <w:rStyle w:val="Hyperlink"/>
            <w:sz w:val="24"/>
            <w:szCs w:val="24"/>
          </w:rPr>
          <w:t>Code of Practice for Victims of Crime - October 2015 (publishing.service.gov.uk)</w:t>
        </w:r>
      </w:hyperlink>
    </w:p>
    <w:p w14:paraId="136935E7" w14:textId="089A545A" w:rsidR="003F39CA" w:rsidRDefault="003F39CA" w:rsidP="003F39CA">
      <w:pPr>
        <w:spacing w:line="276" w:lineRule="auto"/>
        <w:jc w:val="both"/>
        <w:rPr>
          <w:rFonts w:cstheme="minorHAnsi"/>
          <w:sz w:val="24"/>
          <w:szCs w:val="24"/>
        </w:rPr>
      </w:pPr>
    </w:p>
    <w:p w14:paraId="23A2C422" w14:textId="77777777" w:rsidR="003F39CA" w:rsidRDefault="003F39CA" w:rsidP="003F39CA">
      <w:pPr>
        <w:spacing w:line="276" w:lineRule="auto"/>
        <w:jc w:val="both"/>
        <w:rPr>
          <w:rFonts w:cstheme="minorHAnsi"/>
          <w:sz w:val="24"/>
          <w:szCs w:val="24"/>
        </w:rPr>
      </w:pPr>
    </w:p>
    <w:p w14:paraId="5250FF9A" w14:textId="5BFCFC55" w:rsidR="003F39CA" w:rsidRDefault="003F39CA" w:rsidP="003F39CA">
      <w:pPr>
        <w:spacing w:line="276" w:lineRule="auto"/>
        <w:jc w:val="both"/>
        <w:rPr>
          <w:rFonts w:cstheme="minorHAnsi"/>
          <w:sz w:val="24"/>
          <w:szCs w:val="24"/>
        </w:rPr>
      </w:pPr>
      <w:r>
        <w:rPr>
          <w:rFonts w:cstheme="minorHAnsi"/>
          <w:sz w:val="24"/>
          <w:szCs w:val="24"/>
        </w:rPr>
        <w:t>NHS (2018) [Online]</w:t>
      </w:r>
    </w:p>
    <w:p w14:paraId="086A86D3" w14:textId="77777777" w:rsidR="003F39CA" w:rsidRDefault="003F39CA" w:rsidP="003F39CA">
      <w:pPr>
        <w:spacing w:line="276" w:lineRule="auto"/>
        <w:jc w:val="both"/>
        <w:rPr>
          <w:rFonts w:cstheme="minorHAnsi"/>
          <w:i/>
          <w:sz w:val="24"/>
          <w:szCs w:val="24"/>
        </w:rPr>
      </w:pPr>
      <w:r>
        <w:rPr>
          <w:rFonts w:cstheme="minorHAnsi"/>
          <w:i/>
          <w:sz w:val="24"/>
          <w:szCs w:val="24"/>
        </w:rPr>
        <w:t>Risks Alcohol misuse</w:t>
      </w:r>
    </w:p>
    <w:p w14:paraId="79C2F1E3" w14:textId="77777777" w:rsidR="003F39CA" w:rsidRPr="001855A8" w:rsidRDefault="002E4025" w:rsidP="003F39CA">
      <w:pPr>
        <w:spacing w:line="276" w:lineRule="auto"/>
        <w:jc w:val="both"/>
        <w:rPr>
          <w:rFonts w:cstheme="minorHAnsi"/>
          <w:sz w:val="24"/>
          <w:szCs w:val="24"/>
        </w:rPr>
      </w:pPr>
      <w:hyperlink r:id="rId28" w:history="1">
        <w:r w:rsidR="003F39CA">
          <w:rPr>
            <w:rStyle w:val="Hyperlink"/>
          </w:rPr>
          <w:t>Alcohol misuse - Risks - NHS (www.nhs.uk)</w:t>
        </w:r>
      </w:hyperlink>
    </w:p>
    <w:p w14:paraId="490A76FC" w14:textId="2B18B3DF" w:rsidR="003F39CA" w:rsidRDefault="003F39CA" w:rsidP="003F39CA">
      <w:pPr>
        <w:rPr>
          <w:sz w:val="24"/>
        </w:rPr>
      </w:pPr>
    </w:p>
    <w:p w14:paraId="6DB92E1A" w14:textId="77777777" w:rsidR="003F39CA" w:rsidRDefault="003F39CA" w:rsidP="003F39CA">
      <w:pPr>
        <w:rPr>
          <w:sz w:val="24"/>
        </w:rPr>
      </w:pPr>
    </w:p>
    <w:p w14:paraId="612FA091" w14:textId="77777777" w:rsidR="003F39CA" w:rsidRDefault="003F39CA" w:rsidP="003F39CA">
      <w:pPr>
        <w:rPr>
          <w:sz w:val="24"/>
          <w:szCs w:val="24"/>
        </w:rPr>
      </w:pPr>
      <w:r>
        <w:rPr>
          <w:sz w:val="24"/>
          <w:szCs w:val="24"/>
        </w:rPr>
        <w:t xml:space="preserve">Pike, M. (1985) </w:t>
      </w:r>
      <w:proofErr w:type="gramStart"/>
      <w:r>
        <w:rPr>
          <w:i/>
          <w:iCs/>
          <w:sz w:val="24"/>
          <w:szCs w:val="24"/>
        </w:rPr>
        <w:t>The</w:t>
      </w:r>
      <w:proofErr w:type="gramEnd"/>
      <w:r>
        <w:rPr>
          <w:i/>
          <w:iCs/>
          <w:sz w:val="24"/>
          <w:szCs w:val="24"/>
        </w:rPr>
        <w:t xml:space="preserve"> Principles of Policing. </w:t>
      </w:r>
      <w:r>
        <w:rPr>
          <w:sz w:val="24"/>
          <w:szCs w:val="24"/>
        </w:rPr>
        <w:t xml:space="preserve">London. </w:t>
      </w:r>
      <w:proofErr w:type="spellStart"/>
      <w:r>
        <w:rPr>
          <w:sz w:val="24"/>
          <w:szCs w:val="24"/>
        </w:rPr>
        <w:t>Pelgrave</w:t>
      </w:r>
      <w:proofErr w:type="spellEnd"/>
      <w:r>
        <w:rPr>
          <w:sz w:val="24"/>
          <w:szCs w:val="24"/>
        </w:rPr>
        <w:t xml:space="preserve"> Macmillan UK.</w:t>
      </w:r>
    </w:p>
    <w:p w14:paraId="74E615EB" w14:textId="31D1382C" w:rsidR="003F39CA" w:rsidRDefault="003F39CA" w:rsidP="003F39CA">
      <w:pPr>
        <w:rPr>
          <w:sz w:val="24"/>
        </w:rPr>
      </w:pPr>
    </w:p>
    <w:p w14:paraId="4264BA77" w14:textId="77777777" w:rsidR="003F39CA" w:rsidRDefault="003F39CA" w:rsidP="003F39CA">
      <w:pPr>
        <w:rPr>
          <w:sz w:val="24"/>
        </w:rPr>
      </w:pPr>
    </w:p>
    <w:p w14:paraId="31838E7E" w14:textId="77777777" w:rsidR="003F39CA" w:rsidRDefault="003F39CA" w:rsidP="003F39CA">
      <w:pPr>
        <w:rPr>
          <w:sz w:val="24"/>
        </w:rPr>
      </w:pPr>
      <w:r>
        <w:rPr>
          <w:sz w:val="24"/>
        </w:rPr>
        <w:t xml:space="preserve">Powers RJ &amp; </w:t>
      </w:r>
      <w:proofErr w:type="spellStart"/>
      <w:r>
        <w:rPr>
          <w:sz w:val="24"/>
        </w:rPr>
        <w:t>Kutash</w:t>
      </w:r>
      <w:proofErr w:type="spellEnd"/>
      <w:r>
        <w:rPr>
          <w:sz w:val="24"/>
        </w:rPr>
        <w:t xml:space="preserve"> IL, (2009) International journal of the addictions.</w:t>
      </w:r>
    </w:p>
    <w:p w14:paraId="1EFE55A9" w14:textId="4C13E219" w:rsidR="003F39CA" w:rsidRDefault="003F39CA" w:rsidP="003F39CA">
      <w:pPr>
        <w:rPr>
          <w:sz w:val="24"/>
        </w:rPr>
      </w:pPr>
    </w:p>
    <w:p w14:paraId="18A4EF49" w14:textId="77777777" w:rsidR="003F39CA" w:rsidRDefault="003F39CA" w:rsidP="003F39CA">
      <w:pPr>
        <w:spacing w:line="276" w:lineRule="auto"/>
        <w:jc w:val="both"/>
        <w:rPr>
          <w:rFonts w:cstheme="minorHAnsi"/>
          <w:sz w:val="24"/>
          <w:szCs w:val="24"/>
        </w:rPr>
      </w:pPr>
    </w:p>
    <w:p w14:paraId="629DE33E" w14:textId="77EB4AE3" w:rsidR="003F39CA" w:rsidRDefault="003F39CA" w:rsidP="003F39CA">
      <w:pPr>
        <w:spacing w:line="276" w:lineRule="auto"/>
        <w:jc w:val="both"/>
        <w:rPr>
          <w:sz w:val="24"/>
        </w:rPr>
      </w:pPr>
      <w:proofErr w:type="spellStart"/>
      <w:r w:rsidRPr="00E91598">
        <w:rPr>
          <w:rFonts w:cstheme="minorHAnsi"/>
          <w:sz w:val="24"/>
          <w:szCs w:val="24"/>
        </w:rPr>
        <w:t>Rosengren</w:t>
      </w:r>
      <w:proofErr w:type="spellEnd"/>
      <w:r w:rsidRPr="00E91598">
        <w:rPr>
          <w:rFonts w:cstheme="minorHAnsi"/>
          <w:sz w:val="24"/>
          <w:szCs w:val="24"/>
        </w:rPr>
        <w:t xml:space="preserve">, KE. (2000) </w:t>
      </w:r>
      <w:r w:rsidRPr="00E91598">
        <w:rPr>
          <w:rFonts w:cstheme="minorHAnsi"/>
          <w:i/>
          <w:sz w:val="24"/>
          <w:szCs w:val="24"/>
        </w:rPr>
        <w:t>Communication: An Introduction.</w:t>
      </w:r>
      <w:r w:rsidRPr="00E91598">
        <w:rPr>
          <w:rFonts w:cstheme="minorHAnsi"/>
          <w:sz w:val="24"/>
          <w:szCs w:val="24"/>
        </w:rPr>
        <w:t xml:space="preserve"> Londo</w:t>
      </w:r>
      <w:r w:rsidRPr="00656FCA">
        <w:rPr>
          <w:sz w:val="24"/>
        </w:rPr>
        <w:t>n. SAGE.</w:t>
      </w:r>
    </w:p>
    <w:p w14:paraId="4E4DAD69" w14:textId="77777777" w:rsidR="003F39CA" w:rsidRDefault="003F39CA" w:rsidP="003F39CA">
      <w:pPr>
        <w:rPr>
          <w:sz w:val="24"/>
          <w:szCs w:val="24"/>
        </w:rPr>
      </w:pPr>
    </w:p>
    <w:p w14:paraId="0B4E92DB" w14:textId="77777777" w:rsidR="003F39CA" w:rsidRDefault="003F39CA" w:rsidP="003F39CA">
      <w:pPr>
        <w:rPr>
          <w:sz w:val="24"/>
          <w:szCs w:val="24"/>
        </w:rPr>
      </w:pPr>
    </w:p>
    <w:p w14:paraId="7AFF227D" w14:textId="1E42FF73" w:rsidR="003F39CA" w:rsidRDefault="003F39CA" w:rsidP="003F39CA">
      <w:pPr>
        <w:rPr>
          <w:sz w:val="24"/>
          <w:szCs w:val="24"/>
        </w:rPr>
      </w:pPr>
      <w:r>
        <w:rPr>
          <w:sz w:val="24"/>
          <w:szCs w:val="24"/>
        </w:rPr>
        <w:lastRenderedPageBreak/>
        <w:t>South Wales Police (2021) [Online]</w:t>
      </w:r>
    </w:p>
    <w:p w14:paraId="28DB0069" w14:textId="77777777" w:rsidR="003F39CA" w:rsidRDefault="003F39CA" w:rsidP="003F39CA">
      <w:pPr>
        <w:rPr>
          <w:i/>
          <w:iCs/>
          <w:sz w:val="24"/>
          <w:szCs w:val="24"/>
        </w:rPr>
      </w:pPr>
      <w:r>
        <w:rPr>
          <w:i/>
          <w:iCs/>
          <w:sz w:val="24"/>
          <w:szCs w:val="24"/>
        </w:rPr>
        <w:t>Our Vision, Values and Ethics</w:t>
      </w:r>
    </w:p>
    <w:p w14:paraId="74AB7E4E" w14:textId="77777777" w:rsidR="003F39CA" w:rsidRDefault="002E4025" w:rsidP="003F39CA">
      <w:pPr>
        <w:rPr>
          <w:i/>
          <w:iCs/>
          <w:sz w:val="24"/>
          <w:szCs w:val="24"/>
        </w:rPr>
      </w:pPr>
      <w:hyperlink r:id="rId29" w:history="1">
        <w:r w:rsidR="003F39CA">
          <w:rPr>
            <w:rStyle w:val="Hyperlink"/>
            <w:sz w:val="24"/>
            <w:szCs w:val="24"/>
          </w:rPr>
          <w:t>Our vision, values and ethics | South Wales Police (south-wales.police.uk)</w:t>
        </w:r>
      </w:hyperlink>
    </w:p>
    <w:p w14:paraId="5E23A793" w14:textId="77777777" w:rsidR="003F39CA" w:rsidRDefault="003F39CA" w:rsidP="003F39CA">
      <w:pPr>
        <w:spacing w:line="276" w:lineRule="auto"/>
        <w:jc w:val="both"/>
        <w:rPr>
          <w:sz w:val="24"/>
        </w:rPr>
      </w:pPr>
    </w:p>
    <w:p w14:paraId="31D5B445" w14:textId="77777777" w:rsidR="003F39CA" w:rsidRDefault="003F39CA" w:rsidP="003F39CA">
      <w:pPr>
        <w:rPr>
          <w:sz w:val="24"/>
        </w:rPr>
      </w:pPr>
    </w:p>
    <w:p w14:paraId="1E28FEBA" w14:textId="77777777" w:rsidR="003F39CA" w:rsidRPr="00B46B79" w:rsidRDefault="003F39CA" w:rsidP="003F39CA">
      <w:pPr>
        <w:rPr>
          <w:sz w:val="24"/>
        </w:rPr>
      </w:pPr>
      <w:proofErr w:type="spellStart"/>
      <w:r>
        <w:rPr>
          <w:sz w:val="24"/>
        </w:rPr>
        <w:t>Stepka</w:t>
      </w:r>
      <w:proofErr w:type="spellEnd"/>
      <w:r>
        <w:rPr>
          <w:sz w:val="24"/>
        </w:rPr>
        <w:t xml:space="preserve">, E. </w:t>
      </w:r>
      <w:proofErr w:type="spellStart"/>
      <w:r>
        <w:rPr>
          <w:sz w:val="24"/>
        </w:rPr>
        <w:t>Basinska</w:t>
      </w:r>
      <w:proofErr w:type="spellEnd"/>
      <w:r>
        <w:rPr>
          <w:sz w:val="24"/>
        </w:rPr>
        <w:t xml:space="preserve">, MA. (2004) </w:t>
      </w:r>
      <w:proofErr w:type="gramStart"/>
      <w:r>
        <w:rPr>
          <w:sz w:val="24"/>
        </w:rPr>
        <w:t>Chronic</w:t>
      </w:r>
      <w:proofErr w:type="gramEnd"/>
      <w:r>
        <w:rPr>
          <w:sz w:val="24"/>
        </w:rPr>
        <w:t xml:space="preserve"> fatigue and strategies of coping with occupational stress in police officers volume 65. </w:t>
      </w:r>
    </w:p>
    <w:p w14:paraId="68115C5F" w14:textId="5C6FC4E5" w:rsidR="003F39CA" w:rsidRDefault="003F39CA" w:rsidP="00E6298B">
      <w:pPr>
        <w:overflowPunct/>
        <w:autoSpaceDE/>
        <w:autoSpaceDN/>
        <w:adjustRightInd/>
        <w:ind w:right="107"/>
        <w:textAlignment w:val="auto"/>
        <w:rPr>
          <w:b/>
          <w:sz w:val="24"/>
          <w:szCs w:val="24"/>
        </w:rPr>
      </w:pPr>
    </w:p>
    <w:p w14:paraId="46E16EEA" w14:textId="77777777" w:rsidR="003F39CA" w:rsidRDefault="003F39CA" w:rsidP="00E6298B">
      <w:pPr>
        <w:overflowPunct/>
        <w:autoSpaceDE/>
        <w:autoSpaceDN/>
        <w:adjustRightInd/>
        <w:ind w:right="107"/>
        <w:textAlignment w:val="auto"/>
        <w:rPr>
          <w:b/>
          <w:sz w:val="24"/>
          <w:szCs w:val="24"/>
        </w:rPr>
      </w:pPr>
    </w:p>
    <w:p w14:paraId="1E5DB4B3" w14:textId="77777777" w:rsidR="003F39CA" w:rsidRDefault="003F39CA" w:rsidP="003F39CA">
      <w:pPr>
        <w:rPr>
          <w:sz w:val="24"/>
          <w:szCs w:val="24"/>
        </w:rPr>
      </w:pPr>
      <w:r>
        <w:rPr>
          <w:sz w:val="24"/>
          <w:szCs w:val="24"/>
        </w:rPr>
        <w:t xml:space="preserve">Vancouver Police (2006) [Online] </w:t>
      </w:r>
    </w:p>
    <w:p w14:paraId="0BE9F958" w14:textId="77777777" w:rsidR="003F39CA" w:rsidRDefault="003F39CA" w:rsidP="003F39CA">
      <w:pPr>
        <w:rPr>
          <w:i/>
          <w:iCs/>
          <w:sz w:val="24"/>
          <w:szCs w:val="24"/>
        </w:rPr>
      </w:pPr>
      <w:r>
        <w:rPr>
          <w:i/>
          <w:iCs/>
          <w:sz w:val="24"/>
          <w:szCs w:val="24"/>
        </w:rPr>
        <w:t>Crime Prevention</w:t>
      </w:r>
    </w:p>
    <w:p w14:paraId="2A0F5C91" w14:textId="77777777" w:rsidR="003F39CA" w:rsidRDefault="002E4025" w:rsidP="003F39CA">
      <w:pPr>
        <w:rPr>
          <w:sz w:val="24"/>
          <w:szCs w:val="24"/>
          <w:u w:val="single"/>
        </w:rPr>
      </w:pPr>
      <w:hyperlink r:id="rId30" w:history="1">
        <w:r w:rsidR="003F39CA">
          <w:rPr>
            <w:rStyle w:val="Hyperlink"/>
            <w:sz w:val="24"/>
            <w:szCs w:val="24"/>
          </w:rPr>
          <w:t>https://web.archive.org/web/20060831001128/http://www.city.vancouver.bc.ca/police/crimeprevention/HSTarget.htm</w:t>
        </w:r>
      </w:hyperlink>
      <w:r w:rsidR="003F39CA">
        <w:rPr>
          <w:sz w:val="24"/>
          <w:szCs w:val="24"/>
          <w:u w:val="single"/>
        </w:rPr>
        <w:t xml:space="preserve"> </w:t>
      </w:r>
    </w:p>
    <w:p w14:paraId="62D59309" w14:textId="73F07277" w:rsidR="003F39CA" w:rsidRDefault="003F39CA" w:rsidP="003F39CA">
      <w:pPr>
        <w:spacing w:line="276" w:lineRule="auto"/>
        <w:jc w:val="both"/>
        <w:rPr>
          <w:rFonts w:cstheme="minorHAnsi"/>
          <w:sz w:val="24"/>
          <w:szCs w:val="24"/>
        </w:rPr>
      </w:pPr>
    </w:p>
    <w:p w14:paraId="6A64388A" w14:textId="77777777" w:rsidR="003F39CA" w:rsidRPr="00E91598" w:rsidRDefault="003F39CA" w:rsidP="003F39CA">
      <w:pPr>
        <w:spacing w:line="276" w:lineRule="auto"/>
        <w:jc w:val="both"/>
        <w:rPr>
          <w:rFonts w:cstheme="minorHAnsi"/>
          <w:sz w:val="24"/>
          <w:szCs w:val="24"/>
        </w:rPr>
      </w:pPr>
    </w:p>
    <w:p w14:paraId="06190922" w14:textId="77777777" w:rsidR="003F39CA" w:rsidRDefault="003F39CA" w:rsidP="003F39CA">
      <w:pPr>
        <w:spacing w:line="276" w:lineRule="auto"/>
        <w:jc w:val="both"/>
        <w:rPr>
          <w:sz w:val="24"/>
        </w:rPr>
      </w:pPr>
      <w:proofErr w:type="spellStart"/>
      <w:r>
        <w:rPr>
          <w:sz w:val="24"/>
        </w:rPr>
        <w:t>Willkomm</w:t>
      </w:r>
      <w:proofErr w:type="spellEnd"/>
      <w:r>
        <w:rPr>
          <w:sz w:val="24"/>
        </w:rPr>
        <w:t>, AC. (2018) [Online]</w:t>
      </w:r>
    </w:p>
    <w:p w14:paraId="09800033" w14:textId="77777777" w:rsidR="003F39CA" w:rsidRDefault="003F39CA" w:rsidP="003F39CA">
      <w:pPr>
        <w:spacing w:line="276" w:lineRule="auto"/>
        <w:jc w:val="both"/>
        <w:rPr>
          <w:i/>
          <w:sz w:val="24"/>
        </w:rPr>
      </w:pPr>
      <w:r>
        <w:rPr>
          <w:i/>
          <w:sz w:val="24"/>
        </w:rPr>
        <w:t>Five types of communication</w:t>
      </w:r>
    </w:p>
    <w:p w14:paraId="0E94513C" w14:textId="77777777" w:rsidR="003F39CA" w:rsidRPr="008F5E33" w:rsidRDefault="002E4025" w:rsidP="003F39CA">
      <w:pPr>
        <w:spacing w:line="276" w:lineRule="auto"/>
        <w:jc w:val="both"/>
        <w:rPr>
          <w:sz w:val="24"/>
        </w:rPr>
      </w:pPr>
      <w:hyperlink r:id="rId31" w:history="1">
        <w:r w:rsidR="003F39CA">
          <w:rPr>
            <w:rStyle w:val="Hyperlink"/>
          </w:rPr>
          <w:t>Five Types of Communication | Drexel Goodwin</w:t>
        </w:r>
      </w:hyperlink>
    </w:p>
    <w:p w14:paraId="6A1C1F31" w14:textId="2636D5D3" w:rsidR="003F39CA" w:rsidRDefault="003F39CA" w:rsidP="00E6298B">
      <w:pPr>
        <w:overflowPunct/>
        <w:autoSpaceDE/>
        <w:autoSpaceDN/>
        <w:adjustRightInd/>
        <w:ind w:right="107"/>
        <w:textAlignment w:val="auto"/>
        <w:rPr>
          <w:b/>
          <w:sz w:val="24"/>
          <w:szCs w:val="24"/>
        </w:rPr>
      </w:pPr>
    </w:p>
    <w:p w14:paraId="20B5BF6B" w14:textId="77777777" w:rsidR="003F39CA" w:rsidRDefault="003F39CA" w:rsidP="00E6298B">
      <w:pPr>
        <w:overflowPunct/>
        <w:autoSpaceDE/>
        <w:autoSpaceDN/>
        <w:adjustRightInd/>
        <w:ind w:right="107"/>
        <w:textAlignment w:val="auto"/>
        <w:rPr>
          <w:b/>
          <w:sz w:val="24"/>
          <w:szCs w:val="24"/>
        </w:rPr>
      </w:pPr>
    </w:p>
    <w:p w14:paraId="39853883" w14:textId="77777777" w:rsidR="003F39CA" w:rsidRDefault="003F39CA" w:rsidP="00E6298B">
      <w:pPr>
        <w:overflowPunct/>
        <w:autoSpaceDE/>
        <w:autoSpaceDN/>
        <w:adjustRightInd/>
        <w:ind w:right="107"/>
        <w:textAlignment w:val="auto"/>
        <w:rPr>
          <w:b/>
          <w:sz w:val="24"/>
          <w:szCs w:val="24"/>
        </w:rPr>
      </w:pPr>
    </w:p>
    <w:p w14:paraId="1643F3DB" w14:textId="77777777" w:rsidR="003F39CA" w:rsidRDefault="003F39CA" w:rsidP="003F39CA">
      <w:pPr>
        <w:spacing w:line="276" w:lineRule="auto"/>
        <w:jc w:val="both"/>
        <w:rPr>
          <w:sz w:val="28"/>
          <w:szCs w:val="28"/>
        </w:rPr>
      </w:pPr>
    </w:p>
    <w:p w14:paraId="44B211C5" w14:textId="77777777" w:rsidR="003F39CA" w:rsidRDefault="003F39CA" w:rsidP="003F39CA">
      <w:pPr>
        <w:rPr>
          <w:sz w:val="24"/>
          <w:szCs w:val="24"/>
        </w:rPr>
      </w:pPr>
    </w:p>
    <w:p w14:paraId="6776B0F7" w14:textId="77777777" w:rsidR="003F39CA" w:rsidRDefault="003F39CA" w:rsidP="003F39CA">
      <w:pPr>
        <w:rPr>
          <w:sz w:val="24"/>
          <w:szCs w:val="24"/>
        </w:rPr>
      </w:pPr>
    </w:p>
    <w:p w14:paraId="320D24CD" w14:textId="77777777" w:rsidR="003F39CA" w:rsidRDefault="003F39CA" w:rsidP="003F39CA">
      <w:pPr>
        <w:rPr>
          <w:sz w:val="24"/>
          <w:szCs w:val="24"/>
        </w:rPr>
      </w:pPr>
    </w:p>
    <w:p w14:paraId="70C31EC7" w14:textId="77777777" w:rsidR="003F39CA" w:rsidRDefault="003F39CA" w:rsidP="003F39CA">
      <w:pPr>
        <w:rPr>
          <w:sz w:val="24"/>
          <w:szCs w:val="24"/>
        </w:rPr>
      </w:pPr>
    </w:p>
    <w:p w14:paraId="4C7D2A60" w14:textId="77777777" w:rsidR="003F39CA" w:rsidRDefault="003F39CA" w:rsidP="003F39CA">
      <w:pPr>
        <w:rPr>
          <w:sz w:val="24"/>
          <w:szCs w:val="24"/>
        </w:rPr>
      </w:pPr>
    </w:p>
    <w:p w14:paraId="4B796170" w14:textId="77777777" w:rsidR="003F39CA" w:rsidRDefault="003F39CA" w:rsidP="003F39CA">
      <w:pPr>
        <w:rPr>
          <w:sz w:val="24"/>
          <w:szCs w:val="24"/>
        </w:rPr>
      </w:pPr>
    </w:p>
    <w:p w14:paraId="219475AA" w14:textId="77777777" w:rsidR="003F39CA" w:rsidRDefault="003F39CA" w:rsidP="003F39CA">
      <w:pPr>
        <w:rPr>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1D67D7E" w:rsidR="28A9B94D" w:rsidRDefault="28A9B94D" w:rsidP="28A9B94D">
      <w:pPr>
        <w:jc w:val="both"/>
      </w:pPr>
      <w:r w:rsidRPr="2E5ED9CE">
        <w:rPr>
          <w:rFonts w:eastAsia="Arial"/>
          <w:sz w:val="24"/>
          <w:szCs w:val="24"/>
        </w:rPr>
        <w:t xml:space="preserve">Signed:  _ _ </w:t>
      </w:r>
      <w:r w:rsidR="003944FD">
        <w:rPr>
          <w:rFonts w:eastAsia="Arial"/>
          <w:sz w:val="24"/>
          <w:szCs w:val="24"/>
        </w:rPr>
        <w:t>Adam Bevan</w:t>
      </w:r>
      <w:r w:rsidRPr="2E5ED9CE">
        <w:rPr>
          <w:rFonts w:eastAsia="Arial"/>
          <w:sz w:val="24"/>
          <w:szCs w:val="24"/>
        </w:rPr>
        <w:t xml:space="preserve">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4FC74E73" w:rsidR="28A9B94D" w:rsidRDefault="28A9B94D" w:rsidP="28A9B94D">
      <w:pPr>
        <w:jc w:val="both"/>
      </w:pPr>
      <w:r w:rsidRPr="28A9B94D">
        <w:rPr>
          <w:rFonts w:eastAsia="Arial"/>
          <w:sz w:val="24"/>
          <w:szCs w:val="24"/>
        </w:rPr>
        <w:t>Date: _ _</w:t>
      </w:r>
      <w:r w:rsidR="003944FD">
        <w:rPr>
          <w:rFonts w:eastAsia="Arial"/>
          <w:sz w:val="24"/>
          <w:szCs w:val="24"/>
        </w:rPr>
        <w:t>13/03/2021</w:t>
      </w:r>
      <w:bookmarkStart w:id="0" w:name="_GoBack"/>
      <w:bookmarkEnd w:id="0"/>
      <w:r w:rsidRPr="28A9B94D">
        <w:rPr>
          <w:rFonts w:eastAsia="Arial"/>
          <w:sz w:val="24"/>
          <w:szCs w:val="24"/>
        </w:rPr>
        <w:t xml:space="preserve">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17DD8DF" w:rsidR="009927A1" w:rsidRDefault="009927A1">
    <w:pPr>
      <w:pStyle w:val="Footer"/>
      <w:jc w:val="right"/>
    </w:pPr>
    <w:r>
      <w:fldChar w:fldCharType="begin"/>
    </w:r>
    <w:r>
      <w:instrText xml:space="preserve"> PAGE   \* MERGEFORMAT </w:instrText>
    </w:r>
    <w:r>
      <w:fldChar w:fldCharType="separate"/>
    </w:r>
    <w:r w:rsidR="002E4025">
      <w:rPr>
        <w:noProof/>
      </w:rPr>
      <w:t>28</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1F74"/>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4025"/>
    <w:rsid w:val="002E7017"/>
    <w:rsid w:val="002F4F6E"/>
    <w:rsid w:val="003015C3"/>
    <w:rsid w:val="0030C684"/>
    <w:rsid w:val="00310D08"/>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44FD"/>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3F39CA"/>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770B4"/>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43075"/>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1782"/>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A56DD"/>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publishing.service.gov.uk/government/uploads/system/uploads/attachment_data/file/746930/victim-strategy.pdf" TargetMode="External"/><Relationship Id="rId3" Type="http://schemas.openxmlformats.org/officeDocument/2006/relationships/customXml" Target="../customXml/item3.xml"/><Relationship Id="rId21" Type="http://schemas.openxmlformats.org/officeDocument/2006/relationships/hyperlink" Target="https://www.app.college.police.uk/app-content/national-decision-model/the-national-decision-mode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v.uk/government/news/code-of-ethics-launched"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research-repository.griffith.edu.au/bitstream/handle/10072/44249/76896_1.pdf?sequence" TargetMode="External"/><Relationship Id="rId29" Type="http://schemas.openxmlformats.org/officeDocument/2006/relationships/hyperlink" Target="https://beta.south-wales.police.uk/police-forces/south-wales-police/areas/about-us/about-us/our-vision-values-and-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6/25/contents"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beta.college.police.uk/guidance/conflict-management/conflict-management-skills" TargetMode="External"/><Relationship Id="rId28" Type="http://schemas.openxmlformats.org/officeDocument/2006/relationships/hyperlink" Target="https://www.nhs.uk/conditions/alcohol-misuse/risk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rexel.edu/goodwin/professional-studies-blog/overview/2018/July/Five-types-of-communic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profdev.college.police.uk/competency-values/" TargetMode="External"/><Relationship Id="rId27" Type="http://schemas.openxmlformats.org/officeDocument/2006/relationships/hyperlink" Target="https://assets.publishing.service.gov.uk/government/uploads/system/uploads/attachment_data/file/476900/code-of-practice-for-victims-of-crime.PDF" TargetMode="External"/><Relationship Id="rId30" Type="http://schemas.openxmlformats.org/officeDocument/2006/relationships/hyperlink" Target="https://web.archive.org/web/20060831001128/http:/www.city.vancouver.bc.ca/police/crimeprevention/HSTarge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http://schemas.microsoft.com/office/2006/metadata/properties"/>
    <ds:schemaRef ds:uri="http://schemas.microsoft.com/office/2006/documentManagement/types"/>
    <ds:schemaRef ds:uri="1ecf5648-3750-43f5-867d-bfaa16e6e17e"/>
    <ds:schemaRef ds:uri="http://www.w3.org/XML/1998/namespace"/>
    <ds:schemaRef ds:uri="http://purl.org/dc/te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39B71DA-D898-41E2-B567-CA7602FD12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30</Pages>
  <Words>10024</Words>
  <Characters>52174</Characters>
  <Application>Microsoft Office Word</Application>
  <DocSecurity>0</DocSecurity>
  <Lines>434</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Bevan,Adam swp6700</cp:lastModifiedBy>
  <cp:revision>9</cp:revision>
  <cp:lastPrinted>2019-08-13T11:47:00Z</cp:lastPrinted>
  <dcterms:created xsi:type="dcterms:W3CDTF">2021-03-13T17:22:00Z</dcterms:created>
  <dcterms:modified xsi:type="dcterms:W3CDTF">2021-03-13T19:57:00Z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a2bf7fa5-bddf-45b4-9eb7-5435162ac330</vt:lpwstr>
  </property>
  <property fmtid="{D5CDD505-2E9C-101B-9397-08002B2CF9AE}" pid="4" name="Classification">
    <vt:lpwstr>OFFICIAL</vt:lpwstr>
  </property>
  <property fmtid="{D5CDD505-2E9C-101B-9397-08002B2CF9AE}" pid="5" name="Visibility">
    <vt:lpwstr>NOT VISIBLE</vt:lpwstr>
  </property>
</Properties>
</file>