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35926E" w14:textId="77777777" w:rsidR="006156A5" w:rsidRDefault="006156A5" w:rsidP="001529AA">
      <w:pPr>
        <w:spacing w:line="360" w:lineRule="auto"/>
        <w:rPr>
          <w:rFonts w:ascii="Times New Roman" w:hAnsi="Times New Roman" w:cs="Times New Roman"/>
          <w:sz w:val="24"/>
          <w:szCs w:val="24"/>
        </w:rPr>
      </w:pPr>
      <w:r>
        <w:rPr>
          <w:rFonts w:ascii="Times New Roman" w:hAnsi="Times New Roman" w:cs="Times New Roman"/>
          <w:sz w:val="24"/>
          <w:szCs w:val="24"/>
        </w:rPr>
        <w:t xml:space="preserve">Daria Stacy </w:t>
      </w:r>
    </w:p>
    <w:p w14:paraId="0FFA4871" w14:textId="30D81F4D" w:rsidR="006156A5" w:rsidRPr="006156A5" w:rsidRDefault="006156A5" w:rsidP="001529AA">
      <w:pPr>
        <w:spacing w:line="360" w:lineRule="auto"/>
        <w:rPr>
          <w:rFonts w:ascii="Times New Roman" w:hAnsi="Times New Roman" w:cs="Times New Roman"/>
          <w:sz w:val="24"/>
          <w:szCs w:val="24"/>
        </w:rPr>
      </w:pPr>
      <w:r w:rsidRPr="006156A5">
        <w:rPr>
          <w:rFonts w:ascii="Times New Roman" w:hAnsi="Times New Roman" w:cs="Times New Roman"/>
          <w:sz w:val="24"/>
          <w:szCs w:val="24"/>
        </w:rPr>
        <w:t>Reflection 1:</w:t>
      </w:r>
    </w:p>
    <w:p w14:paraId="1E7A1BD9" w14:textId="0C03FC7F" w:rsidR="00FC583D" w:rsidRPr="001529AA" w:rsidRDefault="00FC583D" w:rsidP="006156A5">
      <w:pPr>
        <w:spacing w:line="360" w:lineRule="auto"/>
        <w:ind w:firstLine="720"/>
        <w:rPr>
          <w:rFonts w:ascii="Times New Roman" w:hAnsi="Times New Roman" w:cs="Times New Roman"/>
          <w:sz w:val="24"/>
          <w:szCs w:val="24"/>
        </w:rPr>
      </w:pPr>
      <w:r w:rsidRPr="001529AA">
        <w:rPr>
          <w:rFonts w:ascii="Times New Roman" w:hAnsi="Times New Roman" w:cs="Times New Roman"/>
          <w:sz w:val="24"/>
          <w:szCs w:val="24"/>
        </w:rPr>
        <w:t xml:space="preserve">It was the Wednesday in North Wales that we were supposed to be in a mine. Instead, the three groups separated to their respected experiences. It was my favorite day of the trip after discovering my deep love for scrambling. At the end of the day, everyone was beyond happy with their decisions. I was happy with myself. </w:t>
      </w:r>
    </w:p>
    <w:p w14:paraId="02A3FE80" w14:textId="57D485FC" w:rsidR="00FC583D" w:rsidRPr="001529AA" w:rsidRDefault="00FC583D" w:rsidP="001529AA">
      <w:pPr>
        <w:spacing w:line="360" w:lineRule="auto"/>
        <w:rPr>
          <w:rFonts w:ascii="Times New Roman" w:hAnsi="Times New Roman" w:cs="Times New Roman"/>
          <w:sz w:val="24"/>
          <w:szCs w:val="24"/>
        </w:rPr>
      </w:pPr>
      <w:r w:rsidRPr="001529AA">
        <w:rPr>
          <w:rFonts w:ascii="Times New Roman" w:hAnsi="Times New Roman" w:cs="Times New Roman"/>
          <w:sz w:val="24"/>
          <w:szCs w:val="24"/>
        </w:rPr>
        <w:tab/>
        <w:t xml:space="preserve">Our group of seven began walking up the steps to begin our scramble. Immediately, I was questioning my decision. My legs were aching from the hikes days before and stairs were the last thing on earth I wanted to do. When we got to the top of the stairs, we paused to talk about what the scramble would be like. Rhys told us the signs of dehydration and various tactics we could use when scrambling up the mountain. He warned us that we may be questioning why we don’t have ropes at certain points. Therese and I grinned at each other while Jake and Jason had that nervous look in their eyes. We had different ideas of fun and fear. </w:t>
      </w:r>
    </w:p>
    <w:p w14:paraId="0F24FF8C" w14:textId="346E143F" w:rsidR="00FC583D" w:rsidRPr="001529AA" w:rsidRDefault="00FC583D" w:rsidP="001529AA">
      <w:pPr>
        <w:spacing w:line="360" w:lineRule="auto"/>
        <w:rPr>
          <w:rFonts w:ascii="Times New Roman" w:hAnsi="Times New Roman" w:cs="Times New Roman"/>
          <w:sz w:val="24"/>
          <w:szCs w:val="24"/>
        </w:rPr>
      </w:pPr>
      <w:r w:rsidRPr="001529AA">
        <w:rPr>
          <w:rFonts w:ascii="Times New Roman" w:hAnsi="Times New Roman" w:cs="Times New Roman"/>
          <w:sz w:val="24"/>
          <w:szCs w:val="24"/>
        </w:rPr>
        <w:tab/>
        <w:t xml:space="preserve">We began the scramble, being led by Therese up the most strenuous paths we could find. There was always a very distinct path by us that we could take, but we always chose the high road. The whole trip we would make jokes that we were constantly at a state of </w:t>
      </w:r>
      <w:proofErr w:type="spellStart"/>
      <w:r w:rsidRPr="001529AA">
        <w:rPr>
          <w:rFonts w:ascii="Times New Roman" w:hAnsi="Times New Roman" w:cs="Times New Roman"/>
          <w:sz w:val="24"/>
          <w:szCs w:val="24"/>
        </w:rPr>
        <w:t>Mortlok’s</w:t>
      </w:r>
      <w:proofErr w:type="spellEnd"/>
      <w:r w:rsidRPr="001529AA">
        <w:rPr>
          <w:rFonts w:ascii="Times New Roman" w:hAnsi="Times New Roman" w:cs="Times New Roman"/>
          <w:sz w:val="24"/>
          <w:szCs w:val="24"/>
        </w:rPr>
        <w:t xml:space="preserve"> “stage four”. We never actually hit stage four, nor would we be laughing about it if we </w:t>
      </w:r>
      <w:proofErr w:type="gramStart"/>
      <w:r w:rsidRPr="001529AA">
        <w:rPr>
          <w:rFonts w:ascii="Times New Roman" w:hAnsi="Times New Roman" w:cs="Times New Roman"/>
          <w:sz w:val="24"/>
          <w:szCs w:val="24"/>
        </w:rPr>
        <w:t>actually did</w:t>
      </w:r>
      <w:proofErr w:type="gramEnd"/>
      <w:r w:rsidRPr="001529AA">
        <w:rPr>
          <w:rFonts w:ascii="Times New Roman" w:hAnsi="Times New Roman" w:cs="Times New Roman"/>
          <w:sz w:val="24"/>
          <w:szCs w:val="24"/>
        </w:rPr>
        <w:t xml:space="preserve">. However, there were moments where I felt like I was walking the line of frontier adventure on the scramble up. </w:t>
      </w:r>
    </w:p>
    <w:p w14:paraId="3DD829EE" w14:textId="77777777" w:rsidR="00433EA0" w:rsidRPr="001529AA" w:rsidRDefault="00FC583D" w:rsidP="001529AA">
      <w:pPr>
        <w:spacing w:line="360" w:lineRule="auto"/>
        <w:rPr>
          <w:rFonts w:ascii="Times New Roman" w:hAnsi="Times New Roman" w:cs="Times New Roman"/>
          <w:sz w:val="24"/>
          <w:szCs w:val="24"/>
        </w:rPr>
      </w:pPr>
      <w:r w:rsidRPr="001529AA">
        <w:rPr>
          <w:rFonts w:ascii="Times New Roman" w:hAnsi="Times New Roman" w:cs="Times New Roman"/>
          <w:sz w:val="24"/>
          <w:szCs w:val="24"/>
        </w:rPr>
        <w:tab/>
        <w:t xml:space="preserve">One route seemed to go straight up the mountain. Jake laughed and </w:t>
      </w:r>
      <w:r w:rsidR="00433EA0" w:rsidRPr="001529AA">
        <w:rPr>
          <w:rFonts w:ascii="Times New Roman" w:hAnsi="Times New Roman" w:cs="Times New Roman"/>
          <w:sz w:val="24"/>
          <w:szCs w:val="24"/>
        </w:rPr>
        <w:t>said,</w:t>
      </w:r>
      <w:r w:rsidRPr="001529AA">
        <w:rPr>
          <w:rFonts w:ascii="Times New Roman" w:hAnsi="Times New Roman" w:cs="Times New Roman"/>
          <w:sz w:val="24"/>
          <w:szCs w:val="24"/>
        </w:rPr>
        <w:t xml:space="preserve"> “yeah right as if anyone could </w:t>
      </w:r>
      <w:r w:rsidR="00433EA0" w:rsidRPr="001529AA">
        <w:rPr>
          <w:rFonts w:ascii="Times New Roman" w:hAnsi="Times New Roman" w:cs="Times New Roman"/>
          <w:sz w:val="24"/>
          <w:szCs w:val="24"/>
        </w:rPr>
        <w:t>go up</w:t>
      </w:r>
      <w:r w:rsidRPr="001529AA">
        <w:rPr>
          <w:rFonts w:ascii="Times New Roman" w:hAnsi="Times New Roman" w:cs="Times New Roman"/>
          <w:sz w:val="24"/>
          <w:szCs w:val="24"/>
        </w:rPr>
        <w:t xml:space="preserve"> that”. </w:t>
      </w:r>
      <w:r w:rsidR="00433EA0" w:rsidRPr="001529AA">
        <w:rPr>
          <w:rFonts w:ascii="Times New Roman" w:hAnsi="Times New Roman" w:cs="Times New Roman"/>
          <w:sz w:val="24"/>
          <w:szCs w:val="24"/>
        </w:rPr>
        <w:t xml:space="preserve">Rhys calmly responded about how it was our decision which route we wanted to take. Therese and I took that as the go ahead and I began to lead the group straight up the cliff. </w:t>
      </w:r>
    </w:p>
    <w:p w14:paraId="7E0B7433" w14:textId="792FD2E6" w:rsidR="00433EA0" w:rsidRPr="001529AA" w:rsidRDefault="00433EA0" w:rsidP="001529AA">
      <w:pPr>
        <w:spacing w:line="360" w:lineRule="auto"/>
        <w:ind w:firstLine="720"/>
        <w:rPr>
          <w:rFonts w:ascii="Times New Roman" w:hAnsi="Times New Roman" w:cs="Times New Roman"/>
          <w:sz w:val="24"/>
          <w:szCs w:val="24"/>
        </w:rPr>
      </w:pPr>
      <w:r w:rsidRPr="001529AA">
        <w:rPr>
          <w:rFonts w:ascii="Times New Roman" w:hAnsi="Times New Roman" w:cs="Times New Roman"/>
          <w:sz w:val="24"/>
          <w:szCs w:val="24"/>
        </w:rPr>
        <w:t xml:space="preserve">It seemed like easy stepping stones at first until we reached the very top where I hit a dead end. I stood there clinging to the rock like a cat that just got sprayed with water. I looked down at Rhys attentively watching our moves, but he didn’t speak up to say stop. I put our trust in him and the others below as well as myself to find out what the final move was. I unclipped my backpack and flung it over the top before using my arms to pull my body weight up. It felt </w:t>
      </w:r>
      <w:r w:rsidRPr="001529AA">
        <w:rPr>
          <w:rFonts w:ascii="Times New Roman" w:hAnsi="Times New Roman" w:cs="Times New Roman"/>
          <w:sz w:val="24"/>
          <w:szCs w:val="24"/>
        </w:rPr>
        <w:lastRenderedPageBreak/>
        <w:t xml:space="preserve">good and I felt strong. That moment was certainly one where I felt I was walking the line between stage 3 and 4. </w:t>
      </w:r>
    </w:p>
    <w:p w14:paraId="74188059" w14:textId="77777777" w:rsidR="00433EA0" w:rsidRPr="001529AA" w:rsidRDefault="00433EA0" w:rsidP="001529AA">
      <w:pPr>
        <w:spacing w:line="360" w:lineRule="auto"/>
        <w:ind w:firstLine="720"/>
        <w:rPr>
          <w:rFonts w:ascii="Times New Roman" w:hAnsi="Times New Roman" w:cs="Times New Roman"/>
          <w:sz w:val="24"/>
          <w:szCs w:val="24"/>
        </w:rPr>
      </w:pPr>
      <w:r w:rsidRPr="001529AA">
        <w:rPr>
          <w:rFonts w:ascii="Times New Roman" w:hAnsi="Times New Roman" w:cs="Times New Roman"/>
          <w:sz w:val="24"/>
          <w:szCs w:val="24"/>
        </w:rPr>
        <w:t>By the time we reached the top, we were exhausted from choosing the most challenging routes that we could find. There were two tall stones facing up at the top. Rhys climbed up one and non-</w:t>
      </w:r>
      <w:proofErr w:type="spellStart"/>
      <w:r w:rsidRPr="001529AA">
        <w:rPr>
          <w:rFonts w:ascii="Times New Roman" w:hAnsi="Times New Roman" w:cs="Times New Roman"/>
          <w:sz w:val="24"/>
          <w:szCs w:val="24"/>
        </w:rPr>
        <w:t>chalantly</w:t>
      </w:r>
      <w:proofErr w:type="spellEnd"/>
      <w:r w:rsidRPr="001529AA">
        <w:rPr>
          <w:rFonts w:ascii="Times New Roman" w:hAnsi="Times New Roman" w:cs="Times New Roman"/>
          <w:sz w:val="24"/>
          <w:szCs w:val="24"/>
        </w:rPr>
        <w:t xml:space="preserve"> jumped from one to the other. Sam casually followed his lead. I think I laughed out loud at their suggestion to give it a try. However, I did want to climb to the top of one to see the view.</w:t>
      </w:r>
    </w:p>
    <w:p w14:paraId="3ABAC61A" w14:textId="54859DAE" w:rsidR="00433EA0" w:rsidRPr="001529AA" w:rsidRDefault="00433EA0" w:rsidP="001529AA">
      <w:pPr>
        <w:spacing w:line="360" w:lineRule="auto"/>
        <w:ind w:firstLine="720"/>
        <w:rPr>
          <w:rFonts w:ascii="Times New Roman" w:hAnsi="Times New Roman" w:cs="Times New Roman"/>
          <w:sz w:val="24"/>
          <w:szCs w:val="24"/>
        </w:rPr>
      </w:pPr>
      <w:r w:rsidRPr="001529AA">
        <w:rPr>
          <w:rFonts w:ascii="Times New Roman" w:hAnsi="Times New Roman" w:cs="Times New Roman"/>
          <w:sz w:val="24"/>
          <w:szCs w:val="24"/>
        </w:rPr>
        <w:t xml:space="preserve"> Therese and I climbed up one together; I was on the left, she was on the right. It was a beautiful view and I thought everyone should get a turn. Therese climbed down from the right and I began to climb down the left when Rhys stopped me. He told me that it’s going to be very difficult getting down from the left rock without getting hurt. My face turned white at the fact that I was now trapped on this rock with no way down other than to get hurt or to jump to the other one.</w:t>
      </w:r>
    </w:p>
    <w:p w14:paraId="4EBCE6FF" w14:textId="77777777" w:rsidR="00215338" w:rsidRPr="001529AA" w:rsidRDefault="00215338" w:rsidP="001529AA">
      <w:pPr>
        <w:spacing w:line="360" w:lineRule="auto"/>
        <w:ind w:firstLine="720"/>
        <w:rPr>
          <w:rFonts w:ascii="Times New Roman" w:hAnsi="Times New Roman" w:cs="Times New Roman"/>
          <w:sz w:val="24"/>
          <w:szCs w:val="24"/>
        </w:rPr>
      </w:pPr>
      <w:r w:rsidRPr="001529AA">
        <w:rPr>
          <w:rFonts w:ascii="Times New Roman" w:hAnsi="Times New Roman" w:cs="Times New Roman"/>
          <w:sz w:val="24"/>
          <w:szCs w:val="24"/>
        </w:rPr>
        <w:t>Immediately, I just began saying no and kept trying to get down. Eventually, I came to terms with the fact that I was going to have to jump. So, I stood up with the widest stance I could get and stood up there</w:t>
      </w:r>
      <w:r w:rsidR="00433EA0" w:rsidRPr="001529AA">
        <w:rPr>
          <w:rFonts w:ascii="Times New Roman" w:hAnsi="Times New Roman" w:cs="Times New Roman"/>
          <w:sz w:val="24"/>
          <w:szCs w:val="24"/>
        </w:rPr>
        <w:t xml:space="preserve"> for about 10 minutes. Everyone was sick of my crap. </w:t>
      </w:r>
      <w:r w:rsidRPr="001529AA">
        <w:rPr>
          <w:rFonts w:ascii="Times New Roman" w:hAnsi="Times New Roman" w:cs="Times New Roman"/>
          <w:sz w:val="24"/>
          <w:szCs w:val="24"/>
        </w:rPr>
        <w:t>I felt my eyes tearing up with my nervous laughter and a pit in my stomach.</w:t>
      </w:r>
    </w:p>
    <w:p w14:paraId="24FF01AA" w14:textId="4BDDA332" w:rsidR="00433EA0" w:rsidRPr="001529AA" w:rsidRDefault="00215338" w:rsidP="001529AA">
      <w:pPr>
        <w:spacing w:line="360" w:lineRule="auto"/>
        <w:ind w:firstLine="720"/>
        <w:rPr>
          <w:rFonts w:ascii="Times New Roman" w:hAnsi="Times New Roman" w:cs="Times New Roman"/>
          <w:sz w:val="24"/>
          <w:szCs w:val="24"/>
        </w:rPr>
      </w:pPr>
      <w:r w:rsidRPr="001529AA">
        <w:rPr>
          <w:rFonts w:ascii="Times New Roman" w:hAnsi="Times New Roman" w:cs="Times New Roman"/>
          <w:sz w:val="24"/>
          <w:szCs w:val="24"/>
        </w:rPr>
        <w:t xml:space="preserve">“Challenge by choice,” I thought, but felt like I wasn’t given much of a choice here. I backtracked and thought that I made the decision to get up on the rock in the first place, but that was a challenge I was confident with. That’s where the “choice” part of that term comes into play. I thought that people often accept challenges that they feel comfortable with. However, right as the challenge leads to another challenge that they don’t feel comfortable with, that’s their peak adventure. It’s outside of the comfort zone with little or no time to prep yourself up for it. Let’s call it: challenge by choice until you have no other choice but to get something done. </w:t>
      </w:r>
    </w:p>
    <w:p w14:paraId="18A07752" w14:textId="77777777" w:rsidR="00215338" w:rsidRPr="001529AA" w:rsidRDefault="00215338" w:rsidP="001529AA">
      <w:pPr>
        <w:spacing w:line="360" w:lineRule="auto"/>
        <w:ind w:firstLine="720"/>
        <w:rPr>
          <w:rFonts w:ascii="Times New Roman" w:hAnsi="Times New Roman" w:cs="Times New Roman"/>
          <w:sz w:val="24"/>
          <w:szCs w:val="24"/>
        </w:rPr>
      </w:pPr>
      <w:r w:rsidRPr="001529AA">
        <w:rPr>
          <w:rFonts w:ascii="Times New Roman" w:hAnsi="Times New Roman" w:cs="Times New Roman"/>
          <w:sz w:val="24"/>
          <w:szCs w:val="24"/>
        </w:rPr>
        <w:t xml:space="preserve">Anyways, I stood up there crying and playing through scenarios in my head of what was going to happen to me when I missed the rock and plummeted straight onto Gerry, killing both of us. After countless countdowns, false alarms, and a few more attempts at bailing, I held my breath and stepped over onto the next stone. </w:t>
      </w:r>
    </w:p>
    <w:p w14:paraId="10CA97D9" w14:textId="761CE6F9" w:rsidR="00215338" w:rsidRPr="001529AA" w:rsidRDefault="00215338" w:rsidP="001529AA">
      <w:pPr>
        <w:spacing w:line="360" w:lineRule="auto"/>
        <w:ind w:firstLine="720"/>
        <w:rPr>
          <w:rFonts w:ascii="Times New Roman" w:hAnsi="Times New Roman" w:cs="Times New Roman"/>
          <w:sz w:val="24"/>
          <w:szCs w:val="24"/>
        </w:rPr>
      </w:pPr>
      <w:r w:rsidRPr="001529AA">
        <w:rPr>
          <w:rFonts w:ascii="Times New Roman" w:hAnsi="Times New Roman" w:cs="Times New Roman"/>
          <w:sz w:val="24"/>
          <w:szCs w:val="24"/>
        </w:rPr>
        <w:lastRenderedPageBreak/>
        <w:t>It was incredibly anticlimactic. Therese had the same nervous experience as I did and was severely disappointed when there was no fantastic reward from stepping from one stone to the next, other than the confidence that we felt in ourselves. After 10 minutes of build up and one quiet step onto the next, she looked down at all of us and said “oh, what the hell”.</w:t>
      </w:r>
    </w:p>
    <w:p w14:paraId="31F35007" w14:textId="6BB9A3CD" w:rsidR="00563720" w:rsidRPr="001529AA" w:rsidRDefault="00215338" w:rsidP="001529AA">
      <w:pPr>
        <w:spacing w:line="360" w:lineRule="auto"/>
        <w:ind w:firstLine="720"/>
        <w:rPr>
          <w:rFonts w:ascii="Times New Roman" w:hAnsi="Times New Roman" w:cs="Times New Roman"/>
          <w:sz w:val="24"/>
          <w:szCs w:val="24"/>
        </w:rPr>
      </w:pPr>
      <w:r w:rsidRPr="001529AA">
        <w:rPr>
          <w:rFonts w:ascii="Times New Roman" w:hAnsi="Times New Roman" w:cs="Times New Roman"/>
          <w:sz w:val="24"/>
          <w:szCs w:val="24"/>
        </w:rPr>
        <w:t xml:space="preserve">I think Rhys knew that we could do it after watching us scramble up the most difficult routes we could find on the mountain. We were never in any </w:t>
      </w:r>
      <w:r w:rsidRPr="001529AA">
        <w:rPr>
          <w:rFonts w:ascii="Times New Roman" w:hAnsi="Times New Roman" w:cs="Times New Roman"/>
          <w:i/>
          <w:sz w:val="24"/>
          <w:szCs w:val="24"/>
        </w:rPr>
        <w:t xml:space="preserve">real </w:t>
      </w:r>
      <w:r w:rsidRPr="001529AA">
        <w:rPr>
          <w:rFonts w:ascii="Times New Roman" w:hAnsi="Times New Roman" w:cs="Times New Roman"/>
          <w:sz w:val="24"/>
          <w:szCs w:val="24"/>
        </w:rPr>
        <w:t xml:space="preserve">danger (well, to some extent). But Rhys and everyone else’s confidence in our abilities allowed us to find it in ourselves. </w:t>
      </w:r>
      <w:r w:rsidR="00563720" w:rsidRPr="001529AA">
        <w:rPr>
          <w:rFonts w:ascii="Times New Roman" w:hAnsi="Times New Roman" w:cs="Times New Roman"/>
          <w:sz w:val="24"/>
          <w:szCs w:val="24"/>
        </w:rPr>
        <w:t>I can’t imagine that I would’ve even thought about doing that if I hiked that mountain alone. You can get away with not doing a lot of things when nobody is there to watch you. So, challenge by personal choice; but sometimes that choice needs a little outside encouragement along the way, or the choice may just pass right on by.</w:t>
      </w:r>
    </w:p>
    <w:p w14:paraId="42D4E111" w14:textId="783D8F6D" w:rsidR="00FC583D" w:rsidRDefault="006156A5" w:rsidP="001529AA">
      <w:pPr>
        <w:spacing w:line="360" w:lineRule="auto"/>
        <w:rPr>
          <w:rFonts w:ascii="Times New Roman" w:hAnsi="Times New Roman" w:cs="Times New Roman"/>
          <w:sz w:val="24"/>
          <w:szCs w:val="24"/>
        </w:rPr>
      </w:pPr>
      <w:r>
        <w:rPr>
          <w:rFonts w:ascii="Times New Roman" w:hAnsi="Times New Roman" w:cs="Times New Roman"/>
          <w:sz w:val="24"/>
          <w:szCs w:val="24"/>
        </w:rPr>
        <w:t xml:space="preserve">Reflection 2: </w:t>
      </w:r>
    </w:p>
    <w:p w14:paraId="5B293066" w14:textId="77777777" w:rsidR="006156A5" w:rsidRPr="006156A5" w:rsidRDefault="006156A5" w:rsidP="006156A5">
      <w:pPr>
        <w:spacing w:line="360" w:lineRule="auto"/>
        <w:rPr>
          <w:rFonts w:ascii="Times New Roman" w:hAnsi="Times New Roman" w:cs="Times New Roman"/>
          <w:sz w:val="24"/>
          <w:szCs w:val="24"/>
        </w:rPr>
      </w:pPr>
      <w:r w:rsidRPr="006156A5">
        <w:rPr>
          <w:rFonts w:ascii="Times New Roman" w:hAnsi="Times New Roman" w:cs="Times New Roman"/>
          <w:sz w:val="24"/>
          <w:szCs w:val="24"/>
        </w:rPr>
        <w:t xml:space="preserve">Of the theories we learned about, we often joked about the theories of challenge by choice and the four stages of adventure. I heard people constantly yelling “challenge by choice” when they didn’t want to do something, or “stage 4!” whenever they were uncomfortable. The one theory that we didn’t joke much about was Kolb’s Learning Cycle. I think that this is because this cycle was constantly occurring throughout our experiences, whether we realized it or not. </w:t>
      </w:r>
    </w:p>
    <w:p w14:paraId="563290A5" w14:textId="77777777" w:rsidR="006156A5" w:rsidRPr="006156A5" w:rsidRDefault="006156A5" w:rsidP="006156A5">
      <w:pPr>
        <w:spacing w:line="360" w:lineRule="auto"/>
        <w:rPr>
          <w:rFonts w:ascii="Times New Roman" w:hAnsi="Times New Roman" w:cs="Times New Roman"/>
          <w:sz w:val="24"/>
          <w:szCs w:val="24"/>
        </w:rPr>
      </w:pPr>
      <w:r w:rsidRPr="006156A5">
        <w:rPr>
          <w:rFonts w:ascii="Times New Roman" w:hAnsi="Times New Roman" w:cs="Times New Roman"/>
          <w:sz w:val="24"/>
          <w:szCs w:val="24"/>
        </w:rPr>
        <w:tab/>
        <w:t xml:space="preserve">I thought of it in the bigger picture of the entire trip. Looking back at that first day on the Gower where I felt my legs tensing with fear as we climbed down the steep cliff, followed by our first experience rock climbing. I could sense the tension of everyone trying these new experiences for the first time. Looking at this experience through the perspective of the last day adventure challenge is almost comical. We were climbing up the rocks with no ropes over the open ocean. The reason this last day was second nature for everyone was through the continuous cycles of learning throughout the weeks. We learned how to climb up the cliffs through scrambling and rock climbing. We learned where to place our feet, making a split decision, and how to plan out our next move. I physically measure how far I had come with my relationship to heights. </w:t>
      </w:r>
    </w:p>
    <w:p w14:paraId="6CE3F0BE" w14:textId="77777777" w:rsidR="006156A5" w:rsidRPr="006156A5" w:rsidRDefault="006156A5" w:rsidP="006156A5">
      <w:pPr>
        <w:spacing w:line="360" w:lineRule="auto"/>
        <w:rPr>
          <w:rFonts w:ascii="Times New Roman" w:hAnsi="Times New Roman" w:cs="Times New Roman"/>
          <w:sz w:val="24"/>
          <w:szCs w:val="24"/>
        </w:rPr>
      </w:pPr>
      <w:r w:rsidRPr="006156A5">
        <w:rPr>
          <w:rFonts w:ascii="Times New Roman" w:hAnsi="Times New Roman" w:cs="Times New Roman"/>
          <w:sz w:val="24"/>
          <w:szCs w:val="24"/>
        </w:rPr>
        <w:tab/>
        <w:t xml:space="preserve">And then I thought of the learning cycle regarding the smaller events. The first ones that came to mind were the experiences we had in water sports. The day we went canoeing down the </w:t>
      </w:r>
      <w:r w:rsidRPr="006156A5">
        <w:rPr>
          <w:rFonts w:ascii="Times New Roman" w:hAnsi="Times New Roman" w:cs="Times New Roman"/>
          <w:sz w:val="24"/>
          <w:szCs w:val="24"/>
        </w:rPr>
        <w:lastRenderedPageBreak/>
        <w:t xml:space="preserve">river, we went through a short cycle of learning immediately upon entering the canoe. When we got in the boat, we began to paddle in circles, and realized that this wouldn’t get us anywhere. </w:t>
      </w:r>
      <w:proofErr w:type="gramStart"/>
      <w:r w:rsidRPr="006156A5">
        <w:rPr>
          <w:rFonts w:ascii="Times New Roman" w:hAnsi="Times New Roman" w:cs="Times New Roman"/>
          <w:sz w:val="24"/>
          <w:szCs w:val="24"/>
        </w:rPr>
        <w:t>Making adjustments</w:t>
      </w:r>
      <w:proofErr w:type="gramEnd"/>
      <w:r w:rsidRPr="006156A5">
        <w:rPr>
          <w:rFonts w:ascii="Times New Roman" w:hAnsi="Times New Roman" w:cs="Times New Roman"/>
          <w:sz w:val="24"/>
          <w:szCs w:val="24"/>
        </w:rPr>
        <w:t xml:space="preserve">, we figured out how to work together to paddle down the river. We quickly fell into a swing of paddling, </w:t>
      </w:r>
      <w:proofErr w:type="gramStart"/>
      <w:r w:rsidRPr="006156A5">
        <w:rPr>
          <w:rFonts w:ascii="Times New Roman" w:hAnsi="Times New Roman" w:cs="Times New Roman"/>
          <w:sz w:val="24"/>
          <w:szCs w:val="24"/>
        </w:rPr>
        <w:t>making adjustments</w:t>
      </w:r>
      <w:proofErr w:type="gramEnd"/>
      <w:r w:rsidRPr="006156A5">
        <w:rPr>
          <w:rFonts w:ascii="Times New Roman" w:hAnsi="Times New Roman" w:cs="Times New Roman"/>
          <w:sz w:val="24"/>
          <w:szCs w:val="24"/>
        </w:rPr>
        <w:t xml:space="preserve"> as we went, observing each other in the boat. We mastered this process so well that eventually we were able to attempt </w:t>
      </w:r>
      <w:proofErr w:type="gramStart"/>
      <w:r w:rsidRPr="006156A5">
        <w:rPr>
          <w:rFonts w:ascii="Times New Roman" w:hAnsi="Times New Roman" w:cs="Times New Roman"/>
          <w:sz w:val="24"/>
          <w:szCs w:val="24"/>
        </w:rPr>
        <w:t>all of</w:t>
      </w:r>
      <w:proofErr w:type="gramEnd"/>
      <w:r w:rsidRPr="006156A5">
        <w:rPr>
          <w:rFonts w:ascii="Times New Roman" w:hAnsi="Times New Roman" w:cs="Times New Roman"/>
          <w:sz w:val="24"/>
          <w:szCs w:val="24"/>
        </w:rPr>
        <w:t xml:space="preserve"> the challenges presented to us like standing up in the canoe and switching positions. </w:t>
      </w:r>
    </w:p>
    <w:p w14:paraId="7F978AF3" w14:textId="77777777" w:rsidR="006156A5" w:rsidRPr="006156A5" w:rsidRDefault="006156A5" w:rsidP="006156A5">
      <w:pPr>
        <w:spacing w:line="360" w:lineRule="auto"/>
        <w:rPr>
          <w:rFonts w:ascii="Times New Roman" w:hAnsi="Times New Roman" w:cs="Times New Roman"/>
          <w:sz w:val="24"/>
          <w:szCs w:val="24"/>
        </w:rPr>
      </w:pPr>
      <w:r w:rsidRPr="006156A5">
        <w:rPr>
          <w:rFonts w:ascii="Times New Roman" w:hAnsi="Times New Roman" w:cs="Times New Roman"/>
          <w:sz w:val="24"/>
          <w:szCs w:val="24"/>
        </w:rPr>
        <w:t xml:space="preserve"> </w:t>
      </w:r>
      <w:r w:rsidRPr="006156A5">
        <w:rPr>
          <w:rFonts w:ascii="Times New Roman" w:hAnsi="Times New Roman" w:cs="Times New Roman"/>
          <w:sz w:val="24"/>
          <w:szCs w:val="24"/>
        </w:rPr>
        <w:tab/>
        <w:t xml:space="preserve">It goes even smaller than that. On the day that we went to visit </w:t>
      </w:r>
      <w:proofErr w:type="spellStart"/>
      <w:r w:rsidRPr="006156A5">
        <w:rPr>
          <w:rFonts w:ascii="Times New Roman" w:hAnsi="Times New Roman" w:cs="Times New Roman"/>
          <w:sz w:val="24"/>
          <w:szCs w:val="24"/>
        </w:rPr>
        <w:t>Preseli</w:t>
      </w:r>
      <w:proofErr w:type="spellEnd"/>
      <w:r w:rsidRPr="006156A5">
        <w:rPr>
          <w:rFonts w:ascii="Times New Roman" w:hAnsi="Times New Roman" w:cs="Times New Roman"/>
          <w:sz w:val="24"/>
          <w:szCs w:val="24"/>
        </w:rPr>
        <w:t xml:space="preserve"> Hills, we walked through the bog. A few people got ticks that walk, which influenced many of my decisions in the following days. For example, I started wearing pants to avoid tick anxiety and itchy legs. I learned my lesson. But even just choosing the route that day was an example of a learning cycle, but many people often chose the same route as those that failed. It made me think that Kolb’s Learning Cycle is a personal relationship. The concrete experience is one that you as an individual experience, not one that you watch. Ignoring people yelling, “don’t follow me,” I followed them anyways and yelled to the people behind me not to follow me either. They didn’t listen. However, then in our own experiences we had to figure out for ourselves how to get out of that situation. Some walked straight through the water, some started to run, nobody was </w:t>
      </w:r>
      <w:proofErr w:type="gramStart"/>
      <w:r w:rsidRPr="006156A5">
        <w:rPr>
          <w:rFonts w:ascii="Times New Roman" w:hAnsi="Times New Roman" w:cs="Times New Roman"/>
          <w:sz w:val="24"/>
          <w:szCs w:val="24"/>
        </w:rPr>
        <w:t>really correct</w:t>
      </w:r>
      <w:proofErr w:type="gramEnd"/>
      <w:r w:rsidRPr="006156A5">
        <w:rPr>
          <w:rFonts w:ascii="Times New Roman" w:hAnsi="Times New Roman" w:cs="Times New Roman"/>
          <w:sz w:val="24"/>
          <w:szCs w:val="24"/>
        </w:rPr>
        <w:t xml:space="preserve">. If we were to go there again, I’m sure none of us would take the same route. </w:t>
      </w:r>
    </w:p>
    <w:p w14:paraId="73BA9C10" w14:textId="77777777" w:rsidR="006156A5" w:rsidRPr="006156A5" w:rsidRDefault="006156A5" w:rsidP="006156A5">
      <w:pPr>
        <w:spacing w:line="360" w:lineRule="auto"/>
        <w:rPr>
          <w:rFonts w:ascii="Times New Roman" w:hAnsi="Times New Roman" w:cs="Times New Roman"/>
          <w:sz w:val="24"/>
          <w:szCs w:val="24"/>
        </w:rPr>
      </w:pPr>
      <w:r w:rsidRPr="006156A5">
        <w:rPr>
          <w:rFonts w:ascii="Times New Roman" w:hAnsi="Times New Roman" w:cs="Times New Roman"/>
          <w:sz w:val="24"/>
          <w:szCs w:val="24"/>
        </w:rPr>
        <w:tab/>
        <w:t xml:space="preserve">These experiences show the difference between observing and doing, and the different learning outcomes that come from each. I think of the day of the face forward Amstel. I sat on the hills watching people’s techniques before walking down the mountain myself. Watching them allowed me to steal some of their techniques and understand the wrong way versus the right way. Unlike Mia, who immediately jumped into the “doing” part of the activity and ended up immediately falling into the rocks. She learned from her experience, but she didn’t have anyone else to base it upon. I probably would have done the exact same thing if I went first. I even fell myself because the action of doing something individually is completely different than watching other people do it. </w:t>
      </w:r>
    </w:p>
    <w:p w14:paraId="59020188" w14:textId="77777777" w:rsidR="006156A5" w:rsidRPr="006156A5" w:rsidRDefault="006156A5" w:rsidP="006156A5">
      <w:pPr>
        <w:spacing w:line="360" w:lineRule="auto"/>
        <w:rPr>
          <w:rFonts w:ascii="Times New Roman" w:hAnsi="Times New Roman" w:cs="Times New Roman"/>
          <w:sz w:val="24"/>
          <w:szCs w:val="24"/>
        </w:rPr>
      </w:pPr>
      <w:r w:rsidRPr="006156A5">
        <w:rPr>
          <w:rFonts w:ascii="Times New Roman" w:hAnsi="Times New Roman" w:cs="Times New Roman"/>
          <w:sz w:val="24"/>
          <w:szCs w:val="24"/>
        </w:rPr>
        <w:tab/>
        <w:t xml:space="preserve">Doing, watching, learning, repeating; it’s all a continuous process that goes on all day. It can be something as simple as taking a bite of food that is too hot or something as extreme as jumping off a cliff in the right way. I thought about why that wasn’t one of our jokes throughout the trip. People were constantly mentioning Rhonke’s Challenge by Choice and </w:t>
      </w:r>
      <w:proofErr w:type="spellStart"/>
      <w:r w:rsidRPr="006156A5">
        <w:rPr>
          <w:rFonts w:ascii="Times New Roman" w:hAnsi="Times New Roman" w:cs="Times New Roman"/>
          <w:sz w:val="24"/>
          <w:szCs w:val="24"/>
        </w:rPr>
        <w:t>Mortlok’s</w:t>
      </w:r>
      <w:proofErr w:type="spellEnd"/>
      <w:r w:rsidRPr="006156A5">
        <w:rPr>
          <w:rFonts w:ascii="Times New Roman" w:hAnsi="Times New Roman" w:cs="Times New Roman"/>
          <w:sz w:val="24"/>
          <w:szCs w:val="24"/>
        </w:rPr>
        <w:t xml:space="preserve"> stages </w:t>
      </w:r>
      <w:r w:rsidRPr="006156A5">
        <w:rPr>
          <w:rFonts w:ascii="Times New Roman" w:hAnsi="Times New Roman" w:cs="Times New Roman"/>
          <w:sz w:val="24"/>
          <w:szCs w:val="24"/>
        </w:rPr>
        <w:lastRenderedPageBreak/>
        <w:t xml:space="preserve">of adventure, so why was Kolb left out of our everyday banter? I thought that it was because Mortlok and Rhonke’s theories required a distinct effort to </w:t>
      </w:r>
      <w:proofErr w:type="gramStart"/>
      <w:r w:rsidRPr="006156A5">
        <w:rPr>
          <w:rFonts w:ascii="Times New Roman" w:hAnsi="Times New Roman" w:cs="Times New Roman"/>
          <w:sz w:val="24"/>
          <w:szCs w:val="24"/>
        </w:rPr>
        <w:t>actually seek</w:t>
      </w:r>
      <w:proofErr w:type="gramEnd"/>
      <w:r w:rsidRPr="006156A5">
        <w:rPr>
          <w:rFonts w:ascii="Times New Roman" w:hAnsi="Times New Roman" w:cs="Times New Roman"/>
          <w:sz w:val="24"/>
          <w:szCs w:val="24"/>
        </w:rPr>
        <w:t xml:space="preserve"> out situations that are outside the comfort zone or outside of the ordinary. Kolb’s theory, however, is an everyday process that can happen in uncomfortable situations or not. It’s hard to joke about something that is almost as natural as breathing (okay, maybe not as breathing, but we’ve still been practicing it since the beginning of our lives). </w:t>
      </w:r>
    </w:p>
    <w:p w14:paraId="3D0191A7" w14:textId="77777777" w:rsidR="006156A5" w:rsidRPr="006156A5" w:rsidRDefault="006156A5" w:rsidP="006156A5">
      <w:pPr>
        <w:spacing w:line="360" w:lineRule="auto"/>
        <w:rPr>
          <w:rFonts w:ascii="Times New Roman" w:hAnsi="Times New Roman" w:cs="Times New Roman"/>
          <w:sz w:val="24"/>
          <w:szCs w:val="24"/>
        </w:rPr>
      </w:pPr>
      <w:r w:rsidRPr="006156A5">
        <w:rPr>
          <w:rFonts w:ascii="Times New Roman" w:hAnsi="Times New Roman" w:cs="Times New Roman"/>
          <w:sz w:val="24"/>
          <w:szCs w:val="24"/>
        </w:rPr>
        <w:tab/>
        <w:t xml:space="preserve">I think about how these experiences have impacted my life since we left Wales. I hiked Ben Nevis the other day and thought about the past experiences I had in Wales. I was typically hungry on our hikes because I didn’t pack enough food. The hunger provided me with a concrete experience to learn from. So, I brought more food up Ben Nevis. I thought it was interesting that even the smallest things like that show the learning cycle. I wondered if I would even be hiking Ben Nevis in the first place if it weren’t for the experiences that I had in Wales. They allowed me to understand my ability much better and will continue to do so in the future. </w:t>
      </w:r>
    </w:p>
    <w:p w14:paraId="6CB44A12" w14:textId="003D85F2" w:rsidR="006156A5" w:rsidRPr="001529AA" w:rsidRDefault="006156A5" w:rsidP="006156A5">
      <w:pPr>
        <w:spacing w:line="360" w:lineRule="auto"/>
        <w:rPr>
          <w:rFonts w:ascii="Times New Roman" w:hAnsi="Times New Roman" w:cs="Times New Roman"/>
          <w:sz w:val="24"/>
          <w:szCs w:val="24"/>
        </w:rPr>
      </w:pPr>
      <w:r w:rsidRPr="006156A5">
        <w:rPr>
          <w:rFonts w:ascii="Times New Roman" w:hAnsi="Times New Roman" w:cs="Times New Roman"/>
          <w:sz w:val="24"/>
          <w:szCs w:val="24"/>
        </w:rPr>
        <w:tab/>
        <w:t>One thing we all kept talking about is how bad we couldn’t wait to get back to the States and involve ourselves more in the climbing community. In Wales, I had my first experiences as a climber and learned more about myself and my abilities throughout the process. Using these learning tactics, I’ll be able to climb more at home with my brother and perhaps someday even set up a climb (I’ll have to seriously work on my belay skills first). Until then, I’ll just keep learning from my experiences; even the bad ones.</w:t>
      </w:r>
      <w:bookmarkStart w:id="0" w:name="_GoBack"/>
      <w:bookmarkEnd w:id="0"/>
    </w:p>
    <w:sectPr w:rsidR="006156A5" w:rsidRPr="001529A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583D"/>
    <w:rsid w:val="001529AA"/>
    <w:rsid w:val="00215338"/>
    <w:rsid w:val="00433EA0"/>
    <w:rsid w:val="00563720"/>
    <w:rsid w:val="006156A5"/>
    <w:rsid w:val="00FC58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766E3"/>
  <w15:chartTrackingRefBased/>
  <w15:docId w15:val="{535BF677-6121-4D43-ACC5-81BA6ABE7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1708</Words>
  <Characters>9742</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Daria Stacy</dc:creator>
  <cp:keywords/>
  <dc:description/>
  <cp:lastModifiedBy>Daria Stacy</cp:lastModifiedBy>
  <cp:revision>2</cp:revision>
  <dcterms:created xsi:type="dcterms:W3CDTF">2018-06-24T10:51:00Z</dcterms:created>
  <dcterms:modified xsi:type="dcterms:W3CDTF">2018-06-24T10:51:00Z</dcterms:modified>
</cp:coreProperties>
</file>