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90246419"/>
        <w:docPartObj>
          <w:docPartGallery w:val="Cover Pages"/>
          <w:docPartUnique/>
        </w:docPartObj>
      </w:sdtPr>
      <w:sdtEndPr>
        <w:rPr>
          <w:rFonts w:ascii="Arial" w:hAnsi="Arial" w:cs="Arial"/>
          <w:color w:val="156082" w:themeColor="accent1"/>
          <w:sz w:val="28"/>
          <w:szCs w:val="28"/>
        </w:rPr>
      </w:sdtEndPr>
      <w:sdtContent>
        <w:p w14:paraId="032B987B" w14:textId="2778611F" w:rsidR="00C63BEB" w:rsidRDefault="00D612B4">
          <w:r>
            <w:rPr>
              <w:noProof/>
            </w:rPr>
            <mc:AlternateContent>
              <mc:Choice Requires="wpg">
                <w:drawing>
                  <wp:anchor distT="0" distB="0" distL="114300" distR="114300" simplePos="0" relativeHeight="251659264" behindDoc="1" locked="0" layoutInCell="1" allowOverlap="1" wp14:anchorId="3A85645A" wp14:editId="242DECFA">
                    <wp:simplePos x="0" y="0"/>
                    <wp:positionH relativeFrom="page">
                      <wp:posOffset>444672</wp:posOffset>
                    </wp:positionH>
                    <wp:positionV relativeFrom="page">
                      <wp:posOffset>45342</wp:posOffset>
                    </wp:positionV>
                    <wp:extent cx="6988171" cy="10601530"/>
                    <wp:effectExtent l="0" t="0" r="0" b="3175"/>
                    <wp:wrapNone/>
                    <wp:docPr id="48" name="Group 23"/>
                    <wp:cNvGraphicFramePr/>
                    <a:graphic xmlns:a="http://schemas.openxmlformats.org/drawingml/2006/main">
                      <a:graphicData uri="http://schemas.microsoft.com/office/word/2010/wordprocessingGroup">
                        <wpg:wgp>
                          <wpg:cNvGrpSpPr/>
                          <wpg:grpSpPr>
                            <a:xfrm>
                              <a:off x="0" y="0"/>
                              <a:ext cx="6988171" cy="10601530"/>
                              <a:chOff x="0" y="-1"/>
                              <a:chExt cx="6988171" cy="10601530"/>
                            </a:xfrm>
                          </wpg:grpSpPr>
                          <wpg:grpSp>
                            <wpg:cNvPr id="49" name="Group 49"/>
                            <wpg:cNvGrpSpPr/>
                            <wpg:grpSpPr>
                              <a:xfrm>
                                <a:off x="0" y="-1"/>
                                <a:ext cx="6858000" cy="10601530"/>
                                <a:chOff x="0" y="-1"/>
                                <a:chExt cx="6858000" cy="10601530"/>
                              </a:xfrm>
                            </wpg:grpSpPr>
                            <wps:wsp>
                              <wps:cNvPr id="54" name="Rectangle 54"/>
                              <wps:cNvSpPr/>
                              <wps:spPr>
                                <a:xfrm>
                                  <a:off x="0" y="-1"/>
                                  <a:ext cx="6858000" cy="1060153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EF759DC" w14:textId="77777777" w:rsidR="002A7D9C" w:rsidRPr="002A7D9C" w:rsidRDefault="002A7D9C" w:rsidP="002A7D9C">
                                    <w:pPr>
                                      <w:rPr>
                                        <w:rFonts w:ascii="Arial" w:hAnsi="Arial" w:cs="Arial"/>
                                        <w:sz w:val="18"/>
                                        <w:szCs w:val="18"/>
                                      </w:rPr>
                                    </w:pPr>
                                    <w:r w:rsidRPr="00E06CE5">
                                      <w:rPr>
                                        <w:rFonts w:ascii="Arial" w:hAnsi="Arial" w:cs="Arial"/>
                                        <w:sz w:val="20"/>
                                        <w:szCs w:val="20"/>
                                      </w:rPr>
                                      <w:t xml:space="preserve">                                                                                                     </w:t>
                                    </w:r>
                                    <w:r>
                                      <w:rPr>
                                        <w:rFonts w:ascii="Arial" w:hAnsi="Arial" w:cs="Arial"/>
                                        <w:sz w:val="20"/>
                                        <w:szCs w:val="20"/>
                                      </w:rPr>
                                      <w:t xml:space="preserve">                              </w:t>
                                    </w:r>
                                    <w:r w:rsidRPr="00E06CE5">
                                      <w:rPr>
                                        <w:rFonts w:ascii="Arial" w:hAnsi="Arial" w:cs="Arial"/>
                                        <w:sz w:val="20"/>
                                        <w:szCs w:val="20"/>
                                      </w:rPr>
                                      <w:t>(</w:t>
                                    </w:r>
                                    <w:r w:rsidRPr="00E515B0">
                                      <w:rPr>
                                        <w:rFonts w:ascii="Arial" w:hAnsi="Arial" w:cs="Arial"/>
                                        <w:sz w:val="18"/>
                                        <w:szCs w:val="18"/>
                                      </w:rPr>
                                      <w:t>PowerPoint Image)</w:t>
                                    </w:r>
                                  </w:p>
                                  <w:p w14:paraId="69BAEAB1" w14:textId="77777777" w:rsidR="00D069D9" w:rsidRPr="002A7D9C" w:rsidRDefault="00D069D9" w:rsidP="00D069D9">
                                    <w:pPr>
                                      <w:rPr>
                                        <w:rFonts w:ascii="Arial" w:hAnsi="Arial" w:cs="Arial"/>
                                        <w:sz w:val="18"/>
                                        <w:szCs w:val="18"/>
                                      </w:rPr>
                                    </w:pPr>
                                    <w:r w:rsidRPr="00E06CE5">
                                      <w:rPr>
                                        <w:rFonts w:ascii="Arial" w:hAnsi="Arial" w:cs="Arial"/>
                                        <w:sz w:val="20"/>
                                        <w:szCs w:val="20"/>
                                      </w:rPr>
                                      <w:t xml:space="preserve">                                                                                                     </w:t>
                                    </w:r>
                                    <w:r>
                                      <w:rPr>
                                        <w:rFonts w:ascii="Arial" w:hAnsi="Arial" w:cs="Arial"/>
                                        <w:sz w:val="20"/>
                                        <w:szCs w:val="20"/>
                                      </w:rPr>
                                      <w:t xml:space="preserve">                              </w:t>
                                    </w:r>
                                    <w:r w:rsidRPr="00E06CE5">
                                      <w:rPr>
                                        <w:rFonts w:ascii="Arial" w:hAnsi="Arial" w:cs="Arial"/>
                                        <w:sz w:val="20"/>
                                        <w:szCs w:val="20"/>
                                      </w:rPr>
                                      <w:t>(</w:t>
                                    </w:r>
                                    <w:r w:rsidRPr="00E515B0">
                                      <w:rPr>
                                        <w:rFonts w:ascii="Arial" w:hAnsi="Arial" w:cs="Arial"/>
                                        <w:sz w:val="18"/>
                                        <w:szCs w:val="18"/>
                                      </w:rPr>
                                      <w:t>PowerPoint Image)</w:t>
                                    </w:r>
                                  </w:p>
                                  <w:p w14:paraId="3B04AA7E" w14:textId="77777777" w:rsidR="00C63BEB" w:rsidRDefault="00C63BEB" w:rsidP="00D069D9">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144776" y="4886097"/>
                                <a:ext cx="6843395" cy="47339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476DE7" w14:textId="77777777" w:rsidR="00E3522E" w:rsidRDefault="00000000" w:rsidP="001F22C2">
                                  <w:pPr>
                                    <w:pStyle w:val="NoSpacing"/>
                                    <w:rPr>
                                      <w:rFonts w:ascii="Arial" w:eastAsia="Times New Roman" w:hAnsi="Arial" w:cs="Arial"/>
                                      <w:b/>
                                      <w:bCs/>
                                      <w:color w:val="156082" w:themeColor="accent1"/>
                                      <w:sz w:val="36"/>
                                      <w:szCs w:val="36"/>
                                      <w:lang w:val="en-GB" w:eastAsia="en-GB"/>
                                    </w:rPr>
                                  </w:pPr>
                                  <w:sdt>
                                    <w:sdtPr>
                                      <w:rPr>
                                        <w:rFonts w:ascii="Arial" w:eastAsia="Times New Roman" w:hAnsi="Arial" w:cs="Arial"/>
                                        <w:b/>
                                        <w:bCs/>
                                        <w:color w:val="156082" w:themeColor="accent1"/>
                                        <w:sz w:val="36"/>
                                        <w:szCs w:val="36"/>
                                        <w:lang w:val="en-GB" w:eastAsia="en-GB"/>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Content>
                                      <w:r w:rsidR="00D612B4">
                                        <w:rPr>
                                          <w:rFonts w:ascii="Arial" w:eastAsia="Times New Roman" w:hAnsi="Arial" w:cs="Arial"/>
                                          <w:b/>
                                          <w:bCs/>
                                          <w:color w:val="156082" w:themeColor="accent1"/>
                                          <w:sz w:val="36"/>
                                          <w:szCs w:val="36"/>
                                          <w:lang w:val="en-GB" w:eastAsia="en-GB"/>
                                        </w:rPr>
                                        <w:t xml:space="preserve">     </w:t>
                                      </w:r>
                                    </w:sdtContent>
                                  </w:sdt>
                                </w:p>
                                <w:p w14:paraId="732DEAAC" w14:textId="77777777" w:rsidR="00E3522E" w:rsidRPr="00375BC2" w:rsidRDefault="00D612B4" w:rsidP="0011223E">
                                  <w:pPr>
                                    <w:jc w:val="center"/>
                                    <w:rPr>
                                      <w:rFonts w:ascii="Arial" w:hAnsi="Arial" w:cs="Arial"/>
                                      <w:b/>
                                      <w:bCs/>
                                      <w:color w:val="FFFFFF" w:themeColor="background1"/>
                                      <w:sz w:val="36"/>
                                      <w:szCs w:val="36"/>
                                    </w:rPr>
                                  </w:pPr>
                                  <w:r w:rsidRPr="00375BC2">
                                    <w:rPr>
                                      <w:rFonts w:ascii="Arial" w:hAnsi="Arial" w:cs="Arial"/>
                                      <w:b/>
                                      <w:bCs/>
                                      <w:color w:val="FFFFFF" w:themeColor="background1"/>
                                      <w:sz w:val="36"/>
                                      <w:szCs w:val="36"/>
                                    </w:rPr>
                                    <w:t>Planning and Delivering an International</w:t>
                                  </w:r>
                                  <w:r w:rsidR="00E3522E" w:rsidRPr="00375BC2">
                                    <w:rPr>
                                      <w:rFonts w:ascii="Arial" w:hAnsi="Arial" w:cs="Arial"/>
                                      <w:b/>
                                      <w:bCs/>
                                      <w:color w:val="FFFFFF" w:themeColor="background1"/>
                                      <w:sz w:val="36"/>
                                      <w:szCs w:val="36"/>
                                    </w:rPr>
                                    <w:t xml:space="preserve"> Event</w:t>
                                  </w:r>
                                </w:p>
                                <w:p w14:paraId="621ABCC2" w14:textId="4390B116" w:rsidR="003E1D6A" w:rsidRPr="00375BC2" w:rsidRDefault="003E1D6A" w:rsidP="0011223E">
                                  <w:pPr>
                                    <w:pStyle w:val="NoSpacing"/>
                                    <w:jc w:val="center"/>
                                    <w:rPr>
                                      <w:rFonts w:asciiTheme="majorHAnsi" w:eastAsiaTheme="majorEastAsia" w:hAnsiTheme="majorHAnsi" w:cstheme="majorBidi"/>
                                      <w:caps/>
                                      <w:color w:val="FFFFFF" w:themeColor="background1"/>
                                      <w:sz w:val="64"/>
                                      <w:szCs w:val="64"/>
                                    </w:rPr>
                                  </w:pPr>
                                </w:p>
                                <w:p w14:paraId="0E126373" w14:textId="77777777" w:rsidR="003E1D6A" w:rsidRPr="00375BC2" w:rsidRDefault="00D612B4" w:rsidP="0011223E">
                                  <w:pPr>
                                    <w:jc w:val="center"/>
                                    <w:rPr>
                                      <w:rFonts w:ascii="Arial" w:hAnsi="Arial" w:cs="Arial"/>
                                      <w:b/>
                                      <w:bCs/>
                                      <w:color w:val="FFFFFF" w:themeColor="background1"/>
                                      <w:sz w:val="36"/>
                                      <w:szCs w:val="36"/>
                                    </w:rPr>
                                  </w:pPr>
                                  <w:r w:rsidRPr="00375BC2">
                                    <w:rPr>
                                      <w:rFonts w:ascii="Arial" w:hAnsi="Arial" w:cs="Arial"/>
                                      <w:b/>
                                      <w:bCs/>
                                      <w:color w:val="FFFFFF" w:themeColor="background1"/>
                                      <w:sz w:val="36"/>
                                      <w:szCs w:val="36"/>
                                    </w:rPr>
                                    <w:t>BMIH6007 International Meeting Management</w:t>
                                  </w:r>
                                </w:p>
                                <w:p w14:paraId="20175F86" w14:textId="77777777" w:rsidR="004C7669" w:rsidRPr="00375BC2" w:rsidRDefault="004C7669" w:rsidP="0011223E">
                                  <w:pPr>
                                    <w:jc w:val="center"/>
                                    <w:rPr>
                                      <w:rFonts w:ascii="Arial" w:hAnsi="Arial" w:cs="Arial"/>
                                      <w:b/>
                                      <w:bCs/>
                                      <w:color w:val="FFFFFF" w:themeColor="background1"/>
                                      <w:sz w:val="36"/>
                                      <w:szCs w:val="36"/>
                                    </w:rPr>
                                  </w:pPr>
                                </w:p>
                                <w:p w14:paraId="1C31DFC3" w14:textId="77777777" w:rsidR="003E1D6A" w:rsidRPr="00375BC2" w:rsidRDefault="003E1D6A" w:rsidP="0011223E">
                                  <w:pPr>
                                    <w:jc w:val="center"/>
                                    <w:rPr>
                                      <w:rFonts w:ascii="Arial" w:hAnsi="Arial" w:cs="Arial"/>
                                      <w:b/>
                                      <w:bCs/>
                                      <w:color w:val="FFFFFF" w:themeColor="background1"/>
                                      <w:sz w:val="36"/>
                                      <w:szCs w:val="36"/>
                                    </w:rPr>
                                  </w:pPr>
                                </w:p>
                                <w:p w14:paraId="292502CC" w14:textId="57166351" w:rsidR="00D612B4" w:rsidRPr="00375BC2" w:rsidRDefault="00D612B4" w:rsidP="0011223E">
                                  <w:pPr>
                                    <w:jc w:val="center"/>
                                    <w:rPr>
                                      <w:rFonts w:ascii="Arial" w:hAnsi="Arial" w:cs="Arial"/>
                                      <w:b/>
                                      <w:bCs/>
                                      <w:color w:val="FFFFFF" w:themeColor="background1"/>
                                      <w:sz w:val="36"/>
                                      <w:szCs w:val="36"/>
                                    </w:rPr>
                                  </w:pPr>
                                  <w:r w:rsidRPr="00375BC2">
                                    <w:rPr>
                                      <w:rFonts w:ascii="Arial" w:hAnsi="Arial" w:cs="Arial"/>
                                      <w:b/>
                                      <w:bCs/>
                                      <w:color w:val="FFFFFF" w:themeColor="background1"/>
                                      <w:sz w:val="36"/>
                                      <w:szCs w:val="36"/>
                                    </w:rPr>
                                    <w:t>for the</w:t>
                                  </w:r>
                                  <w:r w:rsidR="003E1D6A" w:rsidRPr="00375BC2">
                                    <w:rPr>
                                      <w:rFonts w:ascii="Arial" w:hAnsi="Arial" w:cs="Arial"/>
                                      <w:b/>
                                      <w:bCs/>
                                      <w:color w:val="FFFFFF" w:themeColor="background1"/>
                                      <w:sz w:val="36"/>
                                      <w:szCs w:val="36"/>
                                    </w:rPr>
                                    <w:t xml:space="preserve"> Hotel Industry</w:t>
                                  </w:r>
                                </w:p>
                                <w:p w14:paraId="0BE925F4" w14:textId="77777777" w:rsidR="00D612B4" w:rsidRPr="00375BC2" w:rsidRDefault="00D612B4" w:rsidP="0011223E">
                                  <w:pPr>
                                    <w:jc w:val="center"/>
                                    <w:rPr>
                                      <w:rFonts w:ascii="Arial" w:hAnsi="Arial" w:cs="Arial"/>
                                      <w:b/>
                                      <w:bCs/>
                                      <w:color w:val="FFFFFF" w:themeColor="background1"/>
                                      <w:sz w:val="36"/>
                                      <w:szCs w:val="36"/>
                                    </w:rPr>
                                  </w:pPr>
                                </w:p>
                                <w:p w14:paraId="0A61ACF4" w14:textId="10ECFD69" w:rsidR="00D612B4" w:rsidRPr="00375BC2" w:rsidRDefault="00D612B4" w:rsidP="0011223E">
                                  <w:pPr>
                                    <w:jc w:val="center"/>
                                    <w:rPr>
                                      <w:rFonts w:ascii="Arial" w:hAnsi="Arial" w:cs="Arial"/>
                                      <w:b/>
                                      <w:bCs/>
                                      <w:color w:val="FFFFFF" w:themeColor="background1"/>
                                      <w:sz w:val="36"/>
                                      <w:szCs w:val="36"/>
                                    </w:rPr>
                                  </w:pPr>
                                </w:p>
                                <w:p w14:paraId="27D10F16" w14:textId="6EC25698" w:rsidR="00D612B4" w:rsidRPr="00375BC2" w:rsidRDefault="00D612B4" w:rsidP="0011223E">
                                  <w:pPr>
                                    <w:jc w:val="center"/>
                                    <w:rPr>
                                      <w:rFonts w:ascii="Arial" w:hAnsi="Arial" w:cs="Arial"/>
                                      <w:b/>
                                      <w:bCs/>
                                      <w:color w:val="FFFFFF" w:themeColor="background1"/>
                                      <w:sz w:val="36"/>
                                      <w:szCs w:val="36"/>
                                    </w:rPr>
                                  </w:pPr>
                                  <w:r w:rsidRPr="00375BC2">
                                    <w:rPr>
                                      <w:rFonts w:ascii="Arial" w:hAnsi="Arial" w:cs="Arial"/>
                                      <w:b/>
                                      <w:bCs/>
                                      <w:color w:val="FFFFFF" w:themeColor="background1"/>
                                      <w:sz w:val="36"/>
                                      <w:szCs w:val="36"/>
                                    </w:rPr>
                                    <w:t>Student: Priyanitha Cooray – 2118031</w:t>
                                  </w:r>
                                </w:p>
                                <w:p w14:paraId="1A3C8AF9" w14:textId="77777777" w:rsidR="00D612B4" w:rsidRPr="00375BC2" w:rsidRDefault="00D612B4" w:rsidP="0011223E">
                                  <w:pPr>
                                    <w:jc w:val="center"/>
                                    <w:rPr>
                                      <w:rFonts w:ascii="Arial" w:hAnsi="Arial" w:cs="Arial"/>
                                      <w:b/>
                                      <w:bCs/>
                                      <w:color w:val="FFFFFF" w:themeColor="background1"/>
                                      <w:sz w:val="36"/>
                                      <w:szCs w:val="36"/>
                                    </w:rPr>
                                  </w:pPr>
                                </w:p>
                                <w:p w14:paraId="1FAC2CFA" w14:textId="77777777" w:rsidR="00D612B4" w:rsidRPr="00375BC2" w:rsidRDefault="00D612B4" w:rsidP="0011223E">
                                  <w:pPr>
                                    <w:jc w:val="center"/>
                                    <w:rPr>
                                      <w:rFonts w:ascii="Arial" w:hAnsi="Arial" w:cs="Arial"/>
                                      <w:b/>
                                      <w:bCs/>
                                      <w:color w:val="FFFFFF" w:themeColor="background1"/>
                                      <w:sz w:val="36"/>
                                      <w:szCs w:val="36"/>
                                    </w:rPr>
                                  </w:pPr>
                                </w:p>
                                <w:p w14:paraId="2B464757" w14:textId="77777777" w:rsidR="00D612B4" w:rsidRPr="00375BC2" w:rsidRDefault="00D612B4" w:rsidP="0011223E">
                                  <w:pPr>
                                    <w:jc w:val="center"/>
                                    <w:rPr>
                                      <w:rFonts w:ascii="Arial" w:hAnsi="Arial" w:cs="Arial"/>
                                      <w:b/>
                                      <w:bCs/>
                                      <w:color w:val="FFFFFF" w:themeColor="background1"/>
                                      <w:sz w:val="36"/>
                                      <w:szCs w:val="36"/>
                                    </w:rPr>
                                  </w:pPr>
                                  <w:r w:rsidRPr="00375BC2">
                                    <w:rPr>
                                      <w:rFonts w:ascii="Arial" w:hAnsi="Arial" w:cs="Arial"/>
                                      <w:b/>
                                      <w:bCs/>
                                      <w:color w:val="FFFFFF" w:themeColor="background1"/>
                                      <w:sz w:val="36"/>
                                      <w:szCs w:val="36"/>
                                    </w:rPr>
                                    <w:t>Lecturer: Kathryn Flinn</w:t>
                                  </w:r>
                                </w:p>
                                <w:p w14:paraId="16A93523" w14:textId="77777777" w:rsidR="00E3522E" w:rsidRPr="00375BC2" w:rsidRDefault="00E3522E" w:rsidP="0011223E">
                                  <w:pPr>
                                    <w:jc w:val="center"/>
                                    <w:rPr>
                                      <w:rFonts w:ascii="Arial" w:hAnsi="Arial" w:cs="Arial"/>
                                      <w:b/>
                                      <w:bCs/>
                                      <w:color w:val="FFFFFF" w:themeColor="background1"/>
                                      <w:sz w:val="36"/>
                                      <w:szCs w:val="36"/>
                                    </w:rPr>
                                  </w:pPr>
                                </w:p>
                                <w:p w14:paraId="09C4CE3C" w14:textId="77777777" w:rsidR="0011223E" w:rsidRPr="00375BC2" w:rsidRDefault="0011223E" w:rsidP="0011223E">
                                  <w:pPr>
                                    <w:jc w:val="center"/>
                                    <w:rPr>
                                      <w:rFonts w:ascii="Arial" w:hAnsi="Arial" w:cs="Arial"/>
                                      <w:b/>
                                      <w:bCs/>
                                      <w:color w:val="FFFFFF" w:themeColor="background1"/>
                                      <w:sz w:val="36"/>
                                      <w:szCs w:val="36"/>
                                    </w:rPr>
                                  </w:pPr>
                                </w:p>
                                <w:p w14:paraId="5E131E5E" w14:textId="45E196C3" w:rsidR="00E3522E" w:rsidRPr="00375BC2" w:rsidRDefault="00E3522E" w:rsidP="0011223E">
                                  <w:pPr>
                                    <w:jc w:val="center"/>
                                    <w:rPr>
                                      <w:rFonts w:ascii="Arial" w:hAnsi="Arial" w:cs="Arial"/>
                                      <w:b/>
                                      <w:bCs/>
                                      <w:color w:val="FFFFFF" w:themeColor="background1"/>
                                      <w:sz w:val="36"/>
                                      <w:szCs w:val="36"/>
                                    </w:rPr>
                                  </w:pPr>
                                  <w:r w:rsidRPr="00375BC2">
                                    <w:rPr>
                                      <w:rFonts w:ascii="Arial" w:hAnsi="Arial" w:cs="Arial"/>
                                      <w:b/>
                                      <w:bCs/>
                                      <w:color w:val="FFFFFF" w:themeColor="background1"/>
                                      <w:sz w:val="36"/>
                                      <w:szCs w:val="36"/>
                                    </w:rPr>
                                    <w:t xml:space="preserve">Date: </w:t>
                                  </w:r>
                                  <w:r w:rsidR="0011223E" w:rsidRPr="00375BC2">
                                    <w:rPr>
                                      <w:rFonts w:ascii="Arial" w:hAnsi="Arial" w:cs="Arial"/>
                                      <w:b/>
                                      <w:bCs/>
                                      <w:color w:val="FFFFFF" w:themeColor="background1"/>
                                      <w:sz w:val="36"/>
                                      <w:szCs w:val="36"/>
                                    </w:rPr>
                                    <w:t>27-02-2024</w:t>
                                  </w:r>
                                </w:p>
                                <w:p w14:paraId="5CC38317" w14:textId="77777777" w:rsidR="001F22C2" w:rsidRDefault="001F22C2" w:rsidP="0028612D">
                                  <w:pPr>
                                    <w:jc w:val="center"/>
                                    <w:rPr>
                                      <w:rFonts w:ascii="Arial" w:hAnsi="Arial" w:cs="Arial"/>
                                      <w:b/>
                                      <w:bCs/>
                                      <w:color w:val="156082" w:themeColor="accent1"/>
                                      <w:sz w:val="36"/>
                                      <w:szCs w:val="36"/>
                                    </w:rPr>
                                  </w:pPr>
                                </w:p>
                                <w:p w14:paraId="470D8BFE" w14:textId="77777777" w:rsidR="001F22C2" w:rsidRPr="0071530B" w:rsidRDefault="001F22C2" w:rsidP="0028612D">
                                  <w:pPr>
                                    <w:jc w:val="center"/>
                                    <w:rPr>
                                      <w:rFonts w:ascii="Arial" w:hAnsi="Arial" w:cs="Arial"/>
                                      <w:b/>
                                      <w:bCs/>
                                      <w:color w:val="156082" w:themeColor="accent1"/>
                                      <w:sz w:val="36"/>
                                      <w:szCs w:val="36"/>
                                    </w:rPr>
                                  </w:pPr>
                                </w:p>
                                <w:p w14:paraId="422BAA40" w14:textId="77777777" w:rsidR="00D612B4" w:rsidRPr="0071530B" w:rsidRDefault="00D612B4" w:rsidP="0028612D">
                                  <w:pPr>
                                    <w:jc w:val="center"/>
                                    <w:rPr>
                                      <w:rFonts w:ascii="Arial" w:hAnsi="Arial" w:cs="Arial"/>
                                      <w:b/>
                                      <w:bCs/>
                                      <w:color w:val="156082" w:themeColor="accent1"/>
                                      <w:sz w:val="36"/>
                                      <w:szCs w:val="36"/>
                                    </w:rPr>
                                  </w:pPr>
                                </w:p>
                                <w:p w14:paraId="49A44130" w14:textId="202F2455" w:rsidR="00C63BEB" w:rsidRDefault="00C63BEB">
                                  <w:pPr>
                                    <w:pStyle w:val="NoSpacing"/>
                                    <w:spacing w:before="120"/>
                                    <w:rPr>
                                      <w:color w:val="156082"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A85645A" id="Group 23" o:spid="_x0000_s1026" style="position:absolute;margin-left:35pt;margin-top:3.55pt;width:550.25pt;height:834.75pt;z-index:-251657216;mso-position-horizontal-relative:page;mso-position-vertical-relative:page" coordorigin="" coordsize="69881,106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">
                    <v:group id="Group 49" o:spid="_x0000_s1027" style="position:absolute;width:68580;height:106015" coordorigin="" coordsize="68580,106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10601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102e4b [3122]" stroked="f" strokeweight="1pt">
                        <v:fill color2="#0c233a [2882]" angle="348" colors="0 #457c94;6554f #457c94" focus="100%" type="gradient"/>
                        <v:textbox inset="54pt,54pt,1in,5in">
                          <w:txbxContent>
                            <w:p w14:paraId="3EF759DC" w14:textId="77777777" w:rsidR="002A7D9C" w:rsidRPr="002A7D9C" w:rsidRDefault="002A7D9C" w:rsidP="002A7D9C">
                              <w:pPr>
                                <w:rPr>
                                  <w:rFonts w:ascii="Arial" w:hAnsi="Arial" w:cs="Arial"/>
                                  <w:sz w:val="18"/>
                                  <w:szCs w:val="18"/>
                                </w:rPr>
                              </w:pPr>
                              <w:r w:rsidRPr="00E06CE5">
                                <w:rPr>
                                  <w:rFonts w:ascii="Arial" w:hAnsi="Arial" w:cs="Arial"/>
                                  <w:sz w:val="20"/>
                                  <w:szCs w:val="20"/>
                                </w:rPr>
                                <w:t xml:space="preserve">                                                                                                     </w:t>
                              </w:r>
                              <w:r>
                                <w:rPr>
                                  <w:rFonts w:ascii="Arial" w:hAnsi="Arial" w:cs="Arial"/>
                                  <w:sz w:val="20"/>
                                  <w:szCs w:val="20"/>
                                </w:rPr>
                                <w:t xml:space="preserve">                              </w:t>
                              </w:r>
                              <w:r w:rsidRPr="00E06CE5">
                                <w:rPr>
                                  <w:rFonts w:ascii="Arial" w:hAnsi="Arial" w:cs="Arial"/>
                                  <w:sz w:val="20"/>
                                  <w:szCs w:val="20"/>
                                </w:rPr>
                                <w:t>(</w:t>
                              </w:r>
                              <w:r w:rsidRPr="00E515B0">
                                <w:rPr>
                                  <w:rFonts w:ascii="Arial" w:hAnsi="Arial" w:cs="Arial"/>
                                  <w:sz w:val="18"/>
                                  <w:szCs w:val="18"/>
                                </w:rPr>
                                <w:t>PowerPoint Image)</w:t>
                              </w:r>
                            </w:p>
                            <w:p w14:paraId="69BAEAB1" w14:textId="77777777" w:rsidR="00D069D9" w:rsidRPr="002A7D9C" w:rsidRDefault="00D069D9" w:rsidP="00D069D9">
                              <w:pPr>
                                <w:rPr>
                                  <w:rFonts w:ascii="Arial" w:hAnsi="Arial" w:cs="Arial"/>
                                  <w:sz w:val="18"/>
                                  <w:szCs w:val="18"/>
                                </w:rPr>
                              </w:pPr>
                              <w:r w:rsidRPr="00E06CE5">
                                <w:rPr>
                                  <w:rFonts w:ascii="Arial" w:hAnsi="Arial" w:cs="Arial"/>
                                  <w:sz w:val="20"/>
                                  <w:szCs w:val="20"/>
                                </w:rPr>
                                <w:t xml:space="preserve">                                                                                                     </w:t>
                              </w:r>
                              <w:r>
                                <w:rPr>
                                  <w:rFonts w:ascii="Arial" w:hAnsi="Arial" w:cs="Arial"/>
                                  <w:sz w:val="20"/>
                                  <w:szCs w:val="20"/>
                                </w:rPr>
                                <w:t xml:space="preserve">                              </w:t>
                              </w:r>
                              <w:r w:rsidRPr="00E06CE5">
                                <w:rPr>
                                  <w:rFonts w:ascii="Arial" w:hAnsi="Arial" w:cs="Arial"/>
                                  <w:sz w:val="20"/>
                                  <w:szCs w:val="20"/>
                                </w:rPr>
                                <w:t>(</w:t>
                              </w:r>
                              <w:r w:rsidRPr="00E515B0">
                                <w:rPr>
                                  <w:rFonts w:ascii="Arial" w:hAnsi="Arial" w:cs="Arial"/>
                                  <w:sz w:val="18"/>
                                  <w:szCs w:val="18"/>
                                </w:rPr>
                                <w:t>PowerPoint Image)</w:t>
                              </w:r>
                            </w:p>
                            <w:p w14:paraId="3B04AA7E" w14:textId="77777777" w:rsidR="00C63BEB" w:rsidRDefault="00C63BEB" w:rsidP="00D069D9">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1447;top:48860;width:68434;height:4734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p w14:paraId="0E476DE7" w14:textId="77777777" w:rsidR="00E3522E" w:rsidRDefault="00000000" w:rsidP="001F22C2">
                            <w:pPr>
                              <w:pStyle w:val="NoSpacing"/>
                              <w:rPr>
                                <w:rFonts w:ascii="Arial" w:eastAsia="Times New Roman" w:hAnsi="Arial" w:cs="Arial"/>
                                <w:b/>
                                <w:bCs/>
                                <w:color w:val="156082" w:themeColor="accent1"/>
                                <w:sz w:val="36"/>
                                <w:szCs w:val="36"/>
                                <w:lang w:val="en-GB" w:eastAsia="en-GB"/>
                              </w:rPr>
                            </w:pPr>
                            <w:sdt>
                              <w:sdtPr>
                                <w:rPr>
                                  <w:rFonts w:ascii="Arial" w:eastAsia="Times New Roman" w:hAnsi="Arial" w:cs="Arial"/>
                                  <w:b/>
                                  <w:bCs/>
                                  <w:color w:val="156082" w:themeColor="accent1"/>
                                  <w:sz w:val="36"/>
                                  <w:szCs w:val="36"/>
                                  <w:lang w:val="en-GB" w:eastAsia="en-GB"/>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Content>
                                <w:r w:rsidR="00D612B4">
                                  <w:rPr>
                                    <w:rFonts w:ascii="Arial" w:eastAsia="Times New Roman" w:hAnsi="Arial" w:cs="Arial"/>
                                    <w:b/>
                                    <w:bCs/>
                                    <w:color w:val="156082" w:themeColor="accent1"/>
                                    <w:sz w:val="36"/>
                                    <w:szCs w:val="36"/>
                                    <w:lang w:val="en-GB" w:eastAsia="en-GB"/>
                                  </w:rPr>
                                  <w:t xml:space="preserve">     </w:t>
                                </w:r>
                              </w:sdtContent>
                            </w:sdt>
                          </w:p>
                          <w:p w14:paraId="732DEAAC" w14:textId="77777777" w:rsidR="00E3522E" w:rsidRPr="00375BC2" w:rsidRDefault="00D612B4" w:rsidP="0011223E">
                            <w:pPr>
                              <w:jc w:val="center"/>
                              <w:rPr>
                                <w:rFonts w:ascii="Arial" w:hAnsi="Arial" w:cs="Arial"/>
                                <w:b/>
                                <w:bCs/>
                                <w:color w:val="FFFFFF" w:themeColor="background1"/>
                                <w:sz w:val="36"/>
                                <w:szCs w:val="36"/>
                              </w:rPr>
                            </w:pPr>
                            <w:r w:rsidRPr="00375BC2">
                              <w:rPr>
                                <w:rFonts w:ascii="Arial" w:hAnsi="Arial" w:cs="Arial"/>
                                <w:b/>
                                <w:bCs/>
                                <w:color w:val="FFFFFF" w:themeColor="background1"/>
                                <w:sz w:val="36"/>
                                <w:szCs w:val="36"/>
                              </w:rPr>
                              <w:t>Planning and Delivering an International</w:t>
                            </w:r>
                            <w:r w:rsidR="00E3522E" w:rsidRPr="00375BC2">
                              <w:rPr>
                                <w:rFonts w:ascii="Arial" w:hAnsi="Arial" w:cs="Arial"/>
                                <w:b/>
                                <w:bCs/>
                                <w:color w:val="FFFFFF" w:themeColor="background1"/>
                                <w:sz w:val="36"/>
                                <w:szCs w:val="36"/>
                              </w:rPr>
                              <w:t xml:space="preserve"> Event</w:t>
                            </w:r>
                          </w:p>
                          <w:p w14:paraId="621ABCC2" w14:textId="4390B116" w:rsidR="003E1D6A" w:rsidRPr="00375BC2" w:rsidRDefault="003E1D6A" w:rsidP="0011223E">
                            <w:pPr>
                              <w:pStyle w:val="NoSpacing"/>
                              <w:jc w:val="center"/>
                              <w:rPr>
                                <w:rFonts w:asciiTheme="majorHAnsi" w:eastAsiaTheme="majorEastAsia" w:hAnsiTheme="majorHAnsi" w:cstheme="majorBidi"/>
                                <w:caps/>
                                <w:color w:val="FFFFFF" w:themeColor="background1"/>
                                <w:sz w:val="64"/>
                                <w:szCs w:val="64"/>
                              </w:rPr>
                            </w:pPr>
                          </w:p>
                          <w:p w14:paraId="0E126373" w14:textId="77777777" w:rsidR="003E1D6A" w:rsidRPr="00375BC2" w:rsidRDefault="00D612B4" w:rsidP="0011223E">
                            <w:pPr>
                              <w:jc w:val="center"/>
                              <w:rPr>
                                <w:rFonts w:ascii="Arial" w:hAnsi="Arial" w:cs="Arial"/>
                                <w:b/>
                                <w:bCs/>
                                <w:color w:val="FFFFFF" w:themeColor="background1"/>
                                <w:sz w:val="36"/>
                                <w:szCs w:val="36"/>
                              </w:rPr>
                            </w:pPr>
                            <w:r w:rsidRPr="00375BC2">
                              <w:rPr>
                                <w:rFonts w:ascii="Arial" w:hAnsi="Arial" w:cs="Arial"/>
                                <w:b/>
                                <w:bCs/>
                                <w:color w:val="FFFFFF" w:themeColor="background1"/>
                                <w:sz w:val="36"/>
                                <w:szCs w:val="36"/>
                              </w:rPr>
                              <w:t>BMIH6007 International Meeting Management</w:t>
                            </w:r>
                          </w:p>
                          <w:p w14:paraId="20175F86" w14:textId="77777777" w:rsidR="004C7669" w:rsidRPr="00375BC2" w:rsidRDefault="004C7669" w:rsidP="0011223E">
                            <w:pPr>
                              <w:jc w:val="center"/>
                              <w:rPr>
                                <w:rFonts w:ascii="Arial" w:hAnsi="Arial" w:cs="Arial"/>
                                <w:b/>
                                <w:bCs/>
                                <w:color w:val="FFFFFF" w:themeColor="background1"/>
                                <w:sz w:val="36"/>
                                <w:szCs w:val="36"/>
                              </w:rPr>
                            </w:pPr>
                          </w:p>
                          <w:p w14:paraId="1C31DFC3" w14:textId="77777777" w:rsidR="003E1D6A" w:rsidRPr="00375BC2" w:rsidRDefault="003E1D6A" w:rsidP="0011223E">
                            <w:pPr>
                              <w:jc w:val="center"/>
                              <w:rPr>
                                <w:rFonts w:ascii="Arial" w:hAnsi="Arial" w:cs="Arial"/>
                                <w:b/>
                                <w:bCs/>
                                <w:color w:val="FFFFFF" w:themeColor="background1"/>
                                <w:sz w:val="36"/>
                                <w:szCs w:val="36"/>
                              </w:rPr>
                            </w:pPr>
                          </w:p>
                          <w:p w14:paraId="292502CC" w14:textId="57166351" w:rsidR="00D612B4" w:rsidRPr="00375BC2" w:rsidRDefault="00D612B4" w:rsidP="0011223E">
                            <w:pPr>
                              <w:jc w:val="center"/>
                              <w:rPr>
                                <w:rFonts w:ascii="Arial" w:hAnsi="Arial" w:cs="Arial"/>
                                <w:b/>
                                <w:bCs/>
                                <w:color w:val="FFFFFF" w:themeColor="background1"/>
                                <w:sz w:val="36"/>
                                <w:szCs w:val="36"/>
                              </w:rPr>
                            </w:pPr>
                            <w:r w:rsidRPr="00375BC2">
                              <w:rPr>
                                <w:rFonts w:ascii="Arial" w:hAnsi="Arial" w:cs="Arial"/>
                                <w:b/>
                                <w:bCs/>
                                <w:color w:val="FFFFFF" w:themeColor="background1"/>
                                <w:sz w:val="36"/>
                                <w:szCs w:val="36"/>
                              </w:rPr>
                              <w:t>for the</w:t>
                            </w:r>
                            <w:r w:rsidR="003E1D6A" w:rsidRPr="00375BC2">
                              <w:rPr>
                                <w:rFonts w:ascii="Arial" w:hAnsi="Arial" w:cs="Arial"/>
                                <w:b/>
                                <w:bCs/>
                                <w:color w:val="FFFFFF" w:themeColor="background1"/>
                                <w:sz w:val="36"/>
                                <w:szCs w:val="36"/>
                              </w:rPr>
                              <w:t xml:space="preserve"> Hotel Industry</w:t>
                            </w:r>
                          </w:p>
                          <w:p w14:paraId="0BE925F4" w14:textId="77777777" w:rsidR="00D612B4" w:rsidRPr="00375BC2" w:rsidRDefault="00D612B4" w:rsidP="0011223E">
                            <w:pPr>
                              <w:jc w:val="center"/>
                              <w:rPr>
                                <w:rFonts w:ascii="Arial" w:hAnsi="Arial" w:cs="Arial"/>
                                <w:b/>
                                <w:bCs/>
                                <w:color w:val="FFFFFF" w:themeColor="background1"/>
                                <w:sz w:val="36"/>
                                <w:szCs w:val="36"/>
                              </w:rPr>
                            </w:pPr>
                          </w:p>
                          <w:p w14:paraId="0A61ACF4" w14:textId="10ECFD69" w:rsidR="00D612B4" w:rsidRPr="00375BC2" w:rsidRDefault="00D612B4" w:rsidP="0011223E">
                            <w:pPr>
                              <w:jc w:val="center"/>
                              <w:rPr>
                                <w:rFonts w:ascii="Arial" w:hAnsi="Arial" w:cs="Arial"/>
                                <w:b/>
                                <w:bCs/>
                                <w:color w:val="FFFFFF" w:themeColor="background1"/>
                                <w:sz w:val="36"/>
                                <w:szCs w:val="36"/>
                              </w:rPr>
                            </w:pPr>
                          </w:p>
                          <w:p w14:paraId="27D10F16" w14:textId="6EC25698" w:rsidR="00D612B4" w:rsidRPr="00375BC2" w:rsidRDefault="00D612B4" w:rsidP="0011223E">
                            <w:pPr>
                              <w:jc w:val="center"/>
                              <w:rPr>
                                <w:rFonts w:ascii="Arial" w:hAnsi="Arial" w:cs="Arial"/>
                                <w:b/>
                                <w:bCs/>
                                <w:color w:val="FFFFFF" w:themeColor="background1"/>
                                <w:sz w:val="36"/>
                                <w:szCs w:val="36"/>
                              </w:rPr>
                            </w:pPr>
                            <w:r w:rsidRPr="00375BC2">
                              <w:rPr>
                                <w:rFonts w:ascii="Arial" w:hAnsi="Arial" w:cs="Arial"/>
                                <w:b/>
                                <w:bCs/>
                                <w:color w:val="FFFFFF" w:themeColor="background1"/>
                                <w:sz w:val="36"/>
                                <w:szCs w:val="36"/>
                              </w:rPr>
                              <w:t>Student: Priyanitha Cooray – 2118031</w:t>
                            </w:r>
                          </w:p>
                          <w:p w14:paraId="1A3C8AF9" w14:textId="77777777" w:rsidR="00D612B4" w:rsidRPr="00375BC2" w:rsidRDefault="00D612B4" w:rsidP="0011223E">
                            <w:pPr>
                              <w:jc w:val="center"/>
                              <w:rPr>
                                <w:rFonts w:ascii="Arial" w:hAnsi="Arial" w:cs="Arial"/>
                                <w:b/>
                                <w:bCs/>
                                <w:color w:val="FFFFFF" w:themeColor="background1"/>
                                <w:sz w:val="36"/>
                                <w:szCs w:val="36"/>
                              </w:rPr>
                            </w:pPr>
                          </w:p>
                          <w:p w14:paraId="1FAC2CFA" w14:textId="77777777" w:rsidR="00D612B4" w:rsidRPr="00375BC2" w:rsidRDefault="00D612B4" w:rsidP="0011223E">
                            <w:pPr>
                              <w:jc w:val="center"/>
                              <w:rPr>
                                <w:rFonts w:ascii="Arial" w:hAnsi="Arial" w:cs="Arial"/>
                                <w:b/>
                                <w:bCs/>
                                <w:color w:val="FFFFFF" w:themeColor="background1"/>
                                <w:sz w:val="36"/>
                                <w:szCs w:val="36"/>
                              </w:rPr>
                            </w:pPr>
                          </w:p>
                          <w:p w14:paraId="2B464757" w14:textId="77777777" w:rsidR="00D612B4" w:rsidRPr="00375BC2" w:rsidRDefault="00D612B4" w:rsidP="0011223E">
                            <w:pPr>
                              <w:jc w:val="center"/>
                              <w:rPr>
                                <w:rFonts w:ascii="Arial" w:hAnsi="Arial" w:cs="Arial"/>
                                <w:b/>
                                <w:bCs/>
                                <w:color w:val="FFFFFF" w:themeColor="background1"/>
                                <w:sz w:val="36"/>
                                <w:szCs w:val="36"/>
                              </w:rPr>
                            </w:pPr>
                            <w:r w:rsidRPr="00375BC2">
                              <w:rPr>
                                <w:rFonts w:ascii="Arial" w:hAnsi="Arial" w:cs="Arial"/>
                                <w:b/>
                                <w:bCs/>
                                <w:color w:val="FFFFFF" w:themeColor="background1"/>
                                <w:sz w:val="36"/>
                                <w:szCs w:val="36"/>
                              </w:rPr>
                              <w:t>Lecturer: Kathryn Flinn</w:t>
                            </w:r>
                          </w:p>
                          <w:p w14:paraId="16A93523" w14:textId="77777777" w:rsidR="00E3522E" w:rsidRPr="00375BC2" w:rsidRDefault="00E3522E" w:rsidP="0011223E">
                            <w:pPr>
                              <w:jc w:val="center"/>
                              <w:rPr>
                                <w:rFonts w:ascii="Arial" w:hAnsi="Arial" w:cs="Arial"/>
                                <w:b/>
                                <w:bCs/>
                                <w:color w:val="FFFFFF" w:themeColor="background1"/>
                                <w:sz w:val="36"/>
                                <w:szCs w:val="36"/>
                              </w:rPr>
                            </w:pPr>
                          </w:p>
                          <w:p w14:paraId="09C4CE3C" w14:textId="77777777" w:rsidR="0011223E" w:rsidRPr="00375BC2" w:rsidRDefault="0011223E" w:rsidP="0011223E">
                            <w:pPr>
                              <w:jc w:val="center"/>
                              <w:rPr>
                                <w:rFonts w:ascii="Arial" w:hAnsi="Arial" w:cs="Arial"/>
                                <w:b/>
                                <w:bCs/>
                                <w:color w:val="FFFFFF" w:themeColor="background1"/>
                                <w:sz w:val="36"/>
                                <w:szCs w:val="36"/>
                              </w:rPr>
                            </w:pPr>
                          </w:p>
                          <w:p w14:paraId="5E131E5E" w14:textId="45E196C3" w:rsidR="00E3522E" w:rsidRPr="00375BC2" w:rsidRDefault="00E3522E" w:rsidP="0011223E">
                            <w:pPr>
                              <w:jc w:val="center"/>
                              <w:rPr>
                                <w:rFonts w:ascii="Arial" w:hAnsi="Arial" w:cs="Arial"/>
                                <w:b/>
                                <w:bCs/>
                                <w:color w:val="FFFFFF" w:themeColor="background1"/>
                                <w:sz w:val="36"/>
                                <w:szCs w:val="36"/>
                              </w:rPr>
                            </w:pPr>
                            <w:r w:rsidRPr="00375BC2">
                              <w:rPr>
                                <w:rFonts w:ascii="Arial" w:hAnsi="Arial" w:cs="Arial"/>
                                <w:b/>
                                <w:bCs/>
                                <w:color w:val="FFFFFF" w:themeColor="background1"/>
                                <w:sz w:val="36"/>
                                <w:szCs w:val="36"/>
                              </w:rPr>
                              <w:t xml:space="preserve">Date: </w:t>
                            </w:r>
                            <w:r w:rsidR="0011223E" w:rsidRPr="00375BC2">
                              <w:rPr>
                                <w:rFonts w:ascii="Arial" w:hAnsi="Arial" w:cs="Arial"/>
                                <w:b/>
                                <w:bCs/>
                                <w:color w:val="FFFFFF" w:themeColor="background1"/>
                                <w:sz w:val="36"/>
                                <w:szCs w:val="36"/>
                              </w:rPr>
                              <w:t>27-02-2024</w:t>
                            </w:r>
                          </w:p>
                          <w:p w14:paraId="5CC38317" w14:textId="77777777" w:rsidR="001F22C2" w:rsidRDefault="001F22C2" w:rsidP="0028612D">
                            <w:pPr>
                              <w:jc w:val="center"/>
                              <w:rPr>
                                <w:rFonts w:ascii="Arial" w:hAnsi="Arial" w:cs="Arial"/>
                                <w:b/>
                                <w:bCs/>
                                <w:color w:val="156082" w:themeColor="accent1"/>
                                <w:sz w:val="36"/>
                                <w:szCs w:val="36"/>
                              </w:rPr>
                            </w:pPr>
                          </w:p>
                          <w:p w14:paraId="470D8BFE" w14:textId="77777777" w:rsidR="001F22C2" w:rsidRPr="0071530B" w:rsidRDefault="001F22C2" w:rsidP="0028612D">
                            <w:pPr>
                              <w:jc w:val="center"/>
                              <w:rPr>
                                <w:rFonts w:ascii="Arial" w:hAnsi="Arial" w:cs="Arial"/>
                                <w:b/>
                                <w:bCs/>
                                <w:color w:val="156082" w:themeColor="accent1"/>
                                <w:sz w:val="36"/>
                                <w:szCs w:val="36"/>
                              </w:rPr>
                            </w:pPr>
                          </w:p>
                          <w:p w14:paraId="422BAA40" w14:textId="77777777" w:rsidR="00D612B4" w:rsidRPr="0071530B" w:rsidRDefault="00D612B4" w:rsidP="0028612D">
                            <w:pPr>
                              <w:jc w:val="center"/>
                              <w:rPr>
                                <w:rFonts w:ascii="Arial" w:hAnsi="Arial" w:cs="Arial"/>
                                <w:b/>
                                <w:bCs/>
                                <w:color w:val="156082" w:themeColor="accent1"/>
                                <w:sz w:val="36"/>
                                <w:szCs w:val="36"/>
                              </w:rPr>
                            </w:pPr>
                          </w:p>
                          <w:p w14:paraId="49A44130" w14:textId="202F2455" w:rsidR="00C63BEB" w:rsidRDefault="00C63BEB">
                            <w:pPr>
                              <w:pStyle w:val="NoSpacing"/>
                              <w:spacing w:before="120"/>
                              <w:rPr>
                                <w:color w:val="156082" w:themeColor="accent1"/>
                                <w:sz w:val="36"/>
                                <w:szCs w:val="36"/>
                              </w:rPr>
                            </w:pPr>
                          </w:p>
                        </w:txbxContent>
                      </v:textbox>
                    </v:shape>
                    <w10:wrap anchorx="page" anchory="page"/>
                  </v:group>
                </w:pict>
              </mc:Fallback>
            </mc:AlternateContent>
          </w:r>
          <w:r w:rsidR="00C63BEB">
            <w:rPr>
              <w:rFonts w:ascii="Arial" w:hAnsi="Arial" w:cs="Arial"/>
              <w:noProof/>
              <w14:ligatures w14:val="standardContextual"/>
            </w:rPr>
            <w:drawing>
              <wp:inline distT="0" distB="0" distL="0" distR="0" wp14:anchorId="6CA549A0" wp14:editId="18C7409E">
                <wp:extent cx="5731510" cy="3752474"/>
                <wp:effectExtent l="0" t="0" r="0" b="45085"/>
                <wp:docPr id="1584565454" name="Picture 1" descr="A plastic bottle floating in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565454" name="Picture 1" descr="A plastic bottle floating in wa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752474"/>
                        </a:xfrm>
                        <a:prstGeom prst="rect">
                          <a:avLst/>
                        </a:prstGeom>
                        <a:effectLst>
                          <a:outerShdw dist="50800" dir="5400000" algn="ctr" rotWithShape="0">
                            <a:schemeClr val="accent1">
                              <a:alpha val="43000"/>
                            </a:schemeClr>
                          </a:outerShdw>
                        </a:effectLst>
                      </pic:spPr>
                    </pic:pic>
                  </a:graphicData>
                </a:graphic>
              </wp:inline>
            </w:drawing>
          </w:r>
          <w:r w:rsidR="00D069D9" w:rsidRPr="00D069D9">
            <w:rPr>
              <w:rFonts w:ascii="Arial" w:hAnsi="Arial" w:cs="Arial"/>
              <w:sz w:val="18"/>
              <w:szCs w:val="18"/>
            </w:rPr>
            <w:t xml:space="preserve"> </w:t>
          </w:r>
          <w:r w:rsidR="00B6368E">
            <w:rPr>
              <w:rFonts w:ascii="Arial" w:hAnsi="Arial" w:cs="Arial"/>
              <w:sz w:val="18"/>
              <w:szCs w:val="18"/>
            </w:rPr>
            <w:t>(</w:t>
          </w:r>
          <w:r w:rsidR="00D069D9" w:rsidRPr="00E515B0">
            <w:rPr>
              <w:rFonts w:ascii="Arial" w:hAnsi="Arial" w:cs="Arial"/>
              <w:sz w:val="18"/>
              <w:szCs w:val="18"/>
            </w:rPr>
            <w:t>PowerPoint</w:t>
          </w:r>
          <w:r w:rsidR="00777185">
            <w:rPr>
              <w:rFonts w:ascii="Arial" w:hAnsi="Arial" w:cs="Arial"/>
              <w:sz w:val="18"/>
              <w:szCs w:val="18"/>
            </w:rPr>
            <w:t>,</w:t>
          </w:r>
          <w:r w:rsidR="00393512">
            <w:rPr>
              <w:rFonts w:ascii="Arial" w:hAnsi="Arial" w:cs="Arial"/>
              <w:sz w:val="18"/>
              <w:szCs w:val="18"/>
            </w:rPr>
            <w:t xml:space="preserve"> </w:t>
          </w:r>
          <w:r w:rsidR="00D069D9" w:rsidRPr="00E515B0">
            <w:rPr>
              <w:rFonts w:ascii="Arial" w:hAnsi="Arial" w:cs="Arial"/>
              <w:sz w:val="18"/>
              <w:szCs w:val="18"/>
            </w:rPr>
            <w:t>Image</w:t>
          </w:r>
          <w:r w:rsidR="00777185">
            <w:rPr>
              <w:rFonts w:ascii="Arial" w:hAnsi="Arial" w:cs="Arial"/>
              <w:sz w:val="18"/>
              <w:szCs w:val="18"/>
            </w:rPr>
            <w:t>1</w:t>
          </w:r>
          <w:r w:rsidR="00D069D9" w:rsidRPr="00E515B0">
            <w:rPr>
              <w:rFonts w:ascii="Arial" w:hAnsi="Arial" w:cs="Arial"/>
              <w:sz w:val="18"/>
              <w:szCs w:val="18"/>
            </w:rPr>
            <w:t>)</w:t>
          </w:r>
        </w:p>
        <w:p w14:paraId="43A4199F" w14:textId="2BD67BDD" w:rsidR="00C1794C" w:rsidRPr="00A831CA" w:rsidRDefault="00C63BEB" w:rsidP="00B0486B">
          <w:pPr>
            <w:rPr>
              <w:rFonts w:ascii="Arial" w:hAnsi="Arial" w:cs="Arial"/>
              <w:color w:val="156082" w:themeColor="accent1"/>
              <w:sz w:val="28"/>
              <w:szCs w:val="28"/>
            </w:rPr>
          </w:pPr>
          <w:r>
            <w:rPr>
              <w:rFonts w:ascii="Arial" w:hAnsi="Arial" w:cs="Arial"/>
              <w:color w:val="156082" w:themeColor="accent1"/>
              <w:sz w:val="28"/>
              <w:szCs w:val="28"/>
            </w:rPr>
            <w:br w:type="page"/>
          </w:r>
        </w:p>
      </w:sdtContent>
    </w:sdt>
    <w:p w14:paraId="062366F9" w14:textId="77777777" w:rsidR="001941B7" w:rsidRDefault="00E06CE5" w:rsidP="001941B7">
      <w:pPr>
        <w:rPr>
          <w:rFonts w:ascii="Arial" w:hAnsi="Arial" w:cs="Arial"/>
          <w:sz w:val="18"/>
          <w:szCs w:val="18"/>
        </w:rPr>
      </w:pPr>
      <w:r w:rsidRPr="00E06CE5">
        <w:rPr>
          <w:rFonts w:ascii="Arial" w:hAnsi="Arial" w:cs="Arial"/>
          <w:sz w:val="20"/>
          <w:szCs w:val="20"/>
        </w:rPr>
        <w:lastRenderedPageBreak/>
        <w:t xml:space="preserve">                                                                                                     </w:t>
      </w:r>
      <w:r>
        <w:rPr>
          <w:rFonts w:ascii="Arial" w:hAnsi="Arial" w:cs="Arial"/>
          <w:sz w:val="20"/>
          <w:szCs w:val="20"/>
        </w:rPr>
        <w:t xml:space="preserve">                         </w:t>
      </w:r>
      <w:r w:rsidR="0071530B">
        <w:rPr>
          <w:rFonts w:ascii="Arial" w:hAnsi="Arial" w:cs="Arial"/>
          <w:sz w:val="20"/>
          <w:szCs w:val="20"/>
        </w:rPr>
        <w:t xml:space="preserve">     </w:t>
      </w:r>
    </w:p>
    <w:p w14:paraId="375941DF" w14:textId="3E8A3483" w:rsidR="00165DEC" w:rsidRPr="006E0518" w:rsidRDefault="006E0518" w:rsidP="000C0B2B">
      <w:pPr>
        <w:pStyle w:val="Title"/>
        <w:jc w:val="center"/>
        <w:rPr>
          <w:rFonts w:ascii="Arial" w:hAnsi="Arial" w:cs="Arial"/>
          <w:color w:val="156082" w:themeColor="accent1"/>
          <w:sz w:val="32"/>
          <w:szCs w:val="32"/>
        </w:rPr>
      </w:pPr>
      <w:r w:rsidRPr="006E0518">
        <w:rPr>
          <w:rFonts w:ascii="Arial" w:hAnsi="Arial" w:cs="Arial"/>
          <w:color w:val="156082" w:themeColor="accent1"/>
          <w:sz w:val="32"/>
          <w:szCs w:val="32"/>
        </w:rPr>
        <w:t>PLANNING AND DELIVERING AN INTERNATIONAL EVENT</w:t>
      </w:r>
    </w:p>
    <w:p w14:paraId="728CEE60" w14:textId="77777777" w:rsidR="00C1794C" w:rsidRPr="006E0518" w:rsidRDefault="00C1794C">
      <w:pPr>
        <w:rPr>
          <w:rFonts w:ascii="Arial" w:hAnsi="Arial" w:cs="Arial"/>
          <w:color w:val="156082" w:themeColor="accent1"/>
        </w:rPr>
      </w:pPr>
    </w:p>
    <w:p w14:paraId="00168CB7" w14:textId="06DDFED2" w:rsidR="00C1794C" w:rsidRPr="00762644" w:rsidRDefault="003819A0" w:rsidP="00694087">
      <w:pPr>
        <w:pStyle w:val="Heading1"/>
        <w:rPr>
          <w:rFonts w:ascii="Arial" w:hAnsi="Arial" w:cs="Arial"/>
          <w:sz w:val="24"/>
          <w:szCs w:val="24"/>
        </w:rPr>
      </w:pPr>
      <w:bookmarkStart w:id="0" w:name="_Toc159926590"/>
      <w:r w:rsidRPr="00762644">
        <w:rPr>
          <w:rFonts w:ascii="Arial" w:hAnsi="Arial" w:cs="Arial"/>
          <w:sz w:val="24"/>
          <w:szCs w:val="24"/>
        </w:rPr>
        <w:t>TABLE OF CONTENTS</w:t>
      </w:r>
      <w:bookmarkEnd w:id="0"/>
    </w:p>
    <w:p w14:paraId="38D4C8C1" w14:textId="77777777" w:rsidR="000C1C46" w:rsidRPr="006E0518" w:rsidRDefault="000C1C46">
      <w:pPr>
        <w:rPr>
          <w:rFonts w:ascii="Arial" w:hAnsi="Arial" w:cs="Arial"/>
          <w:color w:val="156082" w:themeColor="accent1"/>
        </w:rPr>
      </w:pPr>
    </w:p>
    <w:sdt>
      <w:sdtPr>
        <w:rPr>
          <w:rFonts w:ascii="Times New Roman" w:eastAsia="Times New Roman" w:hAnsi="Times New Roman" w:cs="Times New Roman"/>
          <w:b w:val="0"/>
          <w:bCs w:val="0"/>
          <w:color w:val="auto"/>
          <w:sz w:val="24"/>
          <w:szCs w:val="24"/>
          <w:lang w:val="en-GB" w:eastAsia="en-GB"/>
        </w:rPr>
        <w:id w:val="923845185"/>
        <w:docPartObj>
          <w:docPartGallery w:val="Table of Contents"/>
          <w:docPartUnique/>
        </w:docPartObj>
      </w:sdtPr>
      <w:sdtEndPr>
        <w:rPr>
          <w:noProof/>
        </w:rPr>
      </w:sdtEndPr>
      <w:sdtContent>
        <w:p w14:paraId="78C22024" w14:textId="0A2DD672" w:rsidR="00DF667D" w:rsidRDefault="00DF667D">
          <w:pPr>
            <w:pStyle w:val="TOCHeading"/>
          </w:pPr>
          <w:r>
            <w:t>Table of Contents</w:t>
          </w:r>
        </w:p>
        <w:p w14:paraId="4F949E03" w14:textId="7FFE0074" w:rsidR="00C96FA1" w:rsidRDefault="00DF667D">
          <w:pPr>
            <w:pStyle w:val="TOC1"/>
            <w:tabs>
              <w:tab w:val="left" w:pos="480"/>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59926590" w:history="1">
            <w:r w:rsidR="00C96FA1" w:rsidRPr="003F6695">
              <w:rPr>
                <w:rStyle w:val="Hyperlink"/>
                <w:rFonts w:ascii="Arial" w:hAnsi="Arial" w:cs="Arial"/>
                <w:noProof/>
              </w:rPr>
              <w:t>1</w:t>
            </w:r>
            <w:r w:rsidR="00C96FA1">
              <w:rPr>
                <w:rFonts w:eastAsiaTheme="minorEastAsia" w:cstheme="minorBidi"/>
                <w:b w:val="0"/>
                <w:bCs w:val="0"/>
                <w:i w:val="0"/>
                <w:iCs w:val="0"/>
                <w:noProof/>
                <w:kern w:val="2"/>
                <w14:ligatures w14:val="standardContextual"/>
              </w:rPr>
              <w:tab/>
            </w:r>
            <w:r w:rsidR="00C96FA1" w:rsidRPr="003F6695">
              <w:rPr>
                <w:rStyle w:val="Hyperlink"/>
                <w:rFonts w:ascii="Arial" w:hAnsi="Arial" w:cs="Arial"/>
                <w:noProof/>
              </w:rPr>
              <w:t>TABLE OF CONTENTS</w:t>
            </w:r>
            <w:r w:rsidR="00C96FA1">
              <w:rPr>
                <w:noProof/>
                <w:webHidden/>
              </w:rPr>
              <w:tab/>
            </w:r>
            <w:r w:rsidR="00C96FA1">
              <w:rPr>
                <w:noProof/>
                <w:webHidden/>
              </w:rPr>
              <w:fldChar w:fldCharType="begin"/>
            </w:r>
            <w:r w:rsidR="00C96FA1">
              <w:rPr>
                <w:noProof/>
                <w:webHidden/>
              </w:rPr>
              <w:instrText xml:space="preserve"> PAGEREF _Toc159926590 \h </w:instrText>
            </w:r>
            <w:r w:rsidR="00C96FA1">
              <w:rPr>
                <w:noProof/>
                <w:webHidden/>
              </w:rPr>
            </w:r>
            <w:r w:rsidR="00C96FA1">
              <w:rPr>
                <w:noProof/>
                <w:webHidden/>
              </w:rPr>
              <w:fldChar w:fldCharType="separate"/>
            </w:r>
            <w:r w:rsidR="00C96FA1">
              <w:rPr>
                <w:noProof/>
                <w:webHidden/>
              </w:rPr>
              <w:t>1</w:t>
            </w:r>
            <w:r w:rsidR="00C96FA1">
              <w:rPr>
                <w:noProof/>
                <w:webHidden/>
              </w:rPr>
              <w:fldChar w:fldCharType="end"/>
            </w:r>
          </w:hyperlink>
        </w:p>
        <w:p w14:paraId="137EC55D" w14:textId="11532CE3" w:rsidR="00C96FA1" w:rsidRDefault="00000000">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59926591" w:history="1">
            <w:r w:rsidR="00C96FA1" w:rsidRPr="003F6695">
              <w:rPr>
                <w:rStyle w:val="Hyperlink"/>
                <w:rFonts w:ascii="Arial" w:hAnsi="Arial" w:cs="Arial"/>
                <w:noProof/>
              </w:rPr>
              <w:t>2</w:t>
            </w:r>
            <w:r w:rsidR="00C96FA1">
              <w:rPr>
                <w:rFonts w:eastAsiaTheme="minorEastAsia" w:cstheme="minorBidi"/>
                <w:b w:val="0"/>
                <w:bCs w:val="0"/>
                <w:i w:val="0"/>
                <w:iCs w:val="0"/>
                <w:noProof/>
                <w:kern w:val="2"/>
                <w14:ligatures w14:val="standardContextual"/>
              </w:rPr>
              <w:tab/>
            </w:r>
            <w:r w:rsidR="00C96FA1" w:rsidRPr="003F6695">
              <w:rPr>
                <w:rStyle w:val="Hyperlink"/>
                <w:rFonts w:ascii="Arial" w:hAnsi="Arial" w:cs="Arial"/>
                <w:noProof/>
              </w:rPr>
              <w:t>INTRODUCTION</w:t>
            </w:r>
            <w:r w:rsidR="00C96FA1">
              <w:rPr>
                <w:noProof/>
                <w:webHidden/>
              </w:rPr>
              <w:tab/>
            </w:r>
            <w:r w:rsidR="00C96FA1">
              <w:rPr>
                <w:noProof/>
                <w:webHidden/>
              </w:rPr>
              <w:fldChar w:fldCharType="begin"/>
            </w:r>
            <w:r w:rsidR="00C96FA1">
              <w:rPr>
                <w:noProof/>
                <w:webHidden/>
              </w:rPr>
              <w:instrText xml:space="preserve"> PAGEREF _Toc159926591 \h </w:instrText>
            </w:r>
            <w:r w:rsidR="00C96FA1">
              <w:rPr>
                <w:noProof/>
                <w:webHidden/>
              </w:rPr>
            </w:r>
            <w:r w:rsidR="00C96FA1">
              <w:rPr>
                <w:noProof/>
                <w:webHidden/>
              </w:rPr>
              <w:fldChar w:fldCharType="separate"/>
            </w:r>
            <w:r w:rsidR="00C96FA1">
              <w:rPr>
                <w:noProof/>
                <w:webHidden/>
              </w:rPr>
              <w:t>1</w:t>
            </w:r>
            <w:r w:rsidR="00C96FA1">
              <w:rPr>
                <w:noProof/>
                <w:webHidden/>
              </w:rPr>
              <w:fldChar w:fldCharType="end"/>
            </w:r>
          </w:hyperlink>
        </w:p>
        <w:p w14:paraId="01664653" w14:textId="6B3869A8" w:rsidR="00C96FA1" w:rsidRDefault="00000000">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59926592" w:history="1">
            <w:r w:rsidR="00C96FA1" w:rsidRPr="003F6695">
              <w:rPr>
                <w:rStyle w:val="Hyperlink"/>
                <w:rFonts w:ascii="Arial" w:hAnsi="Arial" w:cs="Arial"/>
                <w:noProof/>
              </w:rPr>
              <w:t>2.1</w:t>
            </w:r>
            <w:r w:rsidR="00C96FA1">
              <w:rPr>
                <w:rFonts w:eastAsiaTheme="minorEastAsia" w:cstheme="minorBidi"/>
                <w:b w:val="0"/>
                <w:bCs w:val="0"/>
                <w:noProof/>
                <w:kern w:val="2"/>
                <w:sz w:val="24"/>
                <w:szCs w:val="24"/>
                <w14:ligatures w14:val="standardContextual"/>
              </w:rPr>
              <w:tab/>
            </w:r>
            <w:r w:rsidR="00C96FA1" w:rsidRPr="003F6695">
              <w:rPr>
                <w:rStyle w:val="Hyperlink"/>
                <w:rFonts w:ascii="Arial" w:hAnsi="Arial" w:cs="Arial"/>
                <w:noProof/>
              </w:rPr>
              <w:t>Objectives and goals of our sustainable conference event</w:t>
            </w:r>
            <w:r w:rsidR="00C96FA1">
              <w:rPr>
                <w:noProof/>
                <w:webHidden/>
              </w:rPr>
              <w:tab/>
            </w:r>
            <w:r w:rsidR="00C96FA1">
              <w:rPr>
                <w:noProof/>
                <w:webHidden/>
              </w:rPr>
              <w:fldChar w:fldCharType="begin"/>
            </w:r>
            <w:r w:rsidR="00C96FA1">
              <w:rPr>
                <w:noProof/>
                <w:webHidden/>
              </w:rPr>
              <w:instrText xml:space="preserve"> PAGEREF _Toc159926592 \h </w:instrText>
            </w:r>
            <w:r w:rsidR="00C96FA1">
              <w:rPr>
                <w:noProof/>
                <w:webHidden/>
              </w:rPr>
            </w:r>
            <w:r w:rsidR="00C96FA1">
              <w:rPr>
                <w:noProof/>
                <w:webHidden/>
              </w:rPr>
              <w:fldChar w:fldCharType="separate"/>
            </w:r>
            <w:r w:rsidR="00C96FA1">
              <w:rPr>
                <w:noProof/>
                <w:webHidden/>
              </w:rPr>
              <w:t>2</w:t>
            </w:r>
            <w:r w:rsidR="00C96FA1">
              <w:rPr>
                <w:noProof/>
                <w:webHidden/>
              </w:rPr>
              <w:fldChar w:fldCharType="end"/>
            </w:r>
          </w:hyperlink>
        </w:p>
        <w:p w14:paraId="4BA480D8" w14:textId="4FF792D1" w:rsidR="00C96FA1"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9926593" w:history="1">
            <w:r w:rsidR="00C96FA1" w:rsidRPr="003F6695">
              <w:rPr>
                <w:rStyle w:val="Hyperlink"/>
                <w:rFonts w:ascii="Arial" w:hAnsi="Arial" w:cs="Arial"/>
                <w:noProof/>
              </w:rPr>
              <w:t>2.2</w:t>
            </w:r>
            <w:r w:rsidR="00C96FA1">
              <w:rPr>
                <w:noProof/>
                <w:webHidden/>
              </w:rPr>
              <w:tab/>
            </w:r>
            <w:r w:rsidR="00C96FA1">
              <w:rPr>
                <w:noProof/>
                <w:webHidden/>
              </w:rPr>
              <w:fldChar w:fldCharType="begin"/>
            </w:r>
            <w:r w:rsidR="00C96FA1">
              <w:rPr>
                <w:noProof/>
                <w:webHidden/>
              </w:rPr>
              <w:instrText xml:space="preserve"> PAGEREF _Toc159926593 \h </w:instrText>
            </w:r>
            <w:r w:rsidR="00C96FA1">
              <w:rPr>
                <w:noProof/>
                <w:webHidden/>
              </w:rPr>
            </w:r>
            <w:r w:rsidR="00C96FA1">
              <w:rPr>
                <w:noProof/>
                <w:webHidden/>
              </w:rPr>
              <w:fldChar w:fldCharType="separate"/>
            </w:r>
            <w:r w:rsidR="00C96FA1">
              <w:rPr>
                <w:noProof/>
                <w:webHidden/>
              </w:rPr>
              <w:t>2</w:t>
            </w:r>
            <w:r w:rsidR="00C96FA1">
              <w:rPr>
                <w:noProof/>
                <w:webHidden/>
              </w:rPr>
              <w:fldChar w:fldCharType="end"/>
            </w:r>
          </w:hyperlink>
        </w:p>
        <w:p w14:paraId="00EFBC22" w14:textId="33E52E63" w:rsidR="00C96FA1" w:rsidRDefault="00000000">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59926594" w:history="1">
            <w:r w:rsidR="00C96FA1" w:rsidRPr="003F6695">
              <w:rPr>
                <w:rStyle w:val="Hyperlink"/>
                <w:rFonts w:ascii="Arial" w:hAnsi="Arial" w:cs="Arial"/>
                <w:noProof/>
              </w:rPr>
              <w:t>3</w:t>
            </w:r>
            <w:r w:rsidR="00C96FA1">
              <w:rPr>
                <w:rFonts w:eastAsiaTheme="minorEastAsia" w:cstheme="minorBidi"/>
                <w:b w:val="0"/>
                <w:bCs w:val="0"/>
                <w:i w:val="0"/>
                <w:iCs w:val="0"/>
                <w:noProof/>
                <w:kern w:val="2"/>
                <w14:ligatures w14:val="standardContextual"/>
              </w:rPr>
              <w:tab/>
            </w:r>
            <w:r w:rsidR="00C96FA1" w:rsidRPr="003F6695">
              <w:rPr>
                <w:rStyle w:val="Hyperlink"/>
                <w:rFonts w:ascii="Arial" w:hAnsi="Arial" w:cs="Arial"/>
                <w:noProof/>
              </w:rPr>
              <w:t>EVENT CYCLE</w:t>
            </w:r>
            <w:r w:rsidR="00C96FA1">
              <w:rPr>
                <w:noProof/>
                <w:webHidden/>
              </w:rPr>
              <w:tab/>
            </w:r>
            <w:r w:rsidR="00C96FA1">
              <w:rPr>
                <w:noProof/>
                <w:webHidden/>
              </w:rPr>
              <w:fldChar w:fldCharType="begin"/>
            </w:r>
            <w:r w:rsidR="00C96FA1">
              <w:rPr>
                <w:noProof/>
                <w:webHidden/>
              </w:rPr>
              <w:instrText xml:space="preserve"> PAGEREF _Toc159926594 \h </w:instrText>
            </w:r>
            <w:r w:rsidR="00C96FA1">
              <w:rPr>
                <w:noProof/>
                <w:webHidden/>
              </w:rPr>
            </w:r>
            <w:r w:rsidR="00C96FA1">
              <w:rPr>
                <w:noProof/>
                <w:webHidden/>
              </w:rPr>
              <w:fldChar w:fldCharType="separate"/>
            </w:r>
            <w:r w:rsidR="00C96FA1">
              <w:rPr>
                <w:noProof/>
                <w:webHidden/>
              </w:rPr>
              <w:t>3</w:t>
            </w:r>
            <w:r w:rsidR="00C96FA1">
              <w:rPr>
                <w:noProof/>
                <w:webHidden/>
              </w:rPr>
              <w:fldChar w:fldCharType="end"/>
            </w:r>
          </w:hyperlink>
        </w:p>
        <w:p w14:paraId="0811253E" w14:textId="730EAD9A" w:rsidR="00C96FA1" w:rsidRDefault="00000000">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59926595" w:history="1">
            <w:r w:rsidR="00C96FA1" w:rsidRPr="003F6695">
              <w:rPr>
                <w:rStyle w:val="Hyperlink"/>
                <w:rFonts w:ascii="Arial" w:hAnsi="Arial" w:cs="Arial"/>
                <w:noProof/>
              </w:rPr>
              <w:t>4</w:t>
            </w:r>
            <w:r w:rsidR="00C96FA1">
              <w:rPr>
                <w:rFonts w:eastAsiaTheme="minorEastAsia" w:cstheme="minorBidi"/>
                <w:b w:val="0"/>
                <w:bCs w:val="0"/>
                <w:i w:val="0"/>
                <w:iCs w:val="0"/>
                <w:noProof/>
                <w:kern w:val="2"/>
                <w14:ligatures w14:val="standardContextual"/>
              </w:rPr>
              <w:tab/>
            </w:r>
            <w:r w:rsidR="00C96FA1" w:rsidRPr="003F6695">
              <w:rPr>
                <w:rStyle w:val="Hyperlink"/>
                <w:rFonts w:ascii="Arial" w:hAnsi="Arial" w:cs="Arial"/>
                <w:noProof/>
              </w:rPr>
              <w:t>STRATEGIC AND FEASIBILITY PRE-PLANNING RESEARCH</w:t>
            </w:r>
            <w:r w:rsidR="00C96FA1">
              <w:rPr>
                <w:noProof/>
                <w:webHidden/>
              </w:rPr>
              <w:tab/>
            </w:r>
            <w:r w:rsidR="00C96FA1">
              <w:rPr>
                <w:noProof/>
                <w:webHidden/>
              </w:rPr>
              <w:fldChar w:fldCharType="begin"/>
            </w:r>
            <w:r w:rsidR="00C96FA1">
              <w:rPr>
                <w:noProof/>
                <w:webHidden/>
              </w:rPr>
              <w:instrText xml:space="preserve"> PAGEREF _Toc159926595 \h </w:instrText>
            </w:r>
            <w:r w:rsidR="00C96FA1">
              <w:rPr>
                <w:noProof/>
                <w:webHidden/>
              </w:rPr>
            </w:r>
            <w:r w:rsidR="00C96FA1">
              <w:rPr>
                <w:noProof/>
                <w:webHidden/>
              </w:rPr>
              <w:fldChar w:fldCharType="separate"/>
            </w:r>
            <w:r w:rsidR="00C96FA1">
              <w:rPr>
                <w:noProof/>
                <w:webHidden/>
              </w:rPr>
              <w:t>4</w:t>
            </w:r>
            <w:r w:rsidR="00C96FA1">
              <w:rPr>
                <w:noProof/>
                <w:webHidden/>
              </w:rPr>
              <w:fldChar w:fldCharType="end"/>
            </w:r>
          </w:hyperlink>
        </w:p>
        <w:p w14:paraId="14CE7A8B" w14:textId="5D9B94AA" w:rsidR="00C96FA1" w:rsidRDefault="00000000">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59926596" w:history="1">
            <w:r w:rsidR="00C96FA1" w:rsidRPr="003F6695">
              <w:rPr>
                <w:rStyle w:val="Hyperlink"/>
                <w:rFonts w:ascii="Arial" w:hAnsi="Arial" w:cs="Arial"/>
                <w:noProof/>
              </w:rPr>
              <w:t>5</w:t>
            </w:r>
            <w:r w:rsidR="00C96FA1">
              <w:rPr>
                <w:rFonts w:eastAsiaTheme="minorEastAsia" w:cstheme="minorBidi"/>
                <w:b w:val="0"/>
                <w:bCs w:val="0"/>
                <w:i w:val="0"/>
                <w:iCs w:val="0"/>
                <w:noProof/>
                <w:kern w:val="2"/>
                <w14:ligatures w14:val="standardContextual"/>
              </w:rPr>
              <w:tab/>
            </w:r>
            <w:r w:rsidR="00C96FA1" w:rsidRPr="003F6695">
              <w:rPr>
                <w:rStyle w:val="Hyperlink"/>
                <w:rFonts w:ascii="Arial" w:hAnsi="Arial" w:cs="Arial"/>
                <w:noProof/>
              </w:rPr>
              <w:t>PLANNING CHECKLIST</w:t>
            </w:r>
            <w:r w:rsidR="00C96FA1">
              <w:rPr>
                <w:noProof/>
                <w:webHidden/>
              </w:rPr>
              <w:tab/>
            </w:r>
            <w:r w:rsidR="00C96FA1">
              <w:rPr>
                <w:noProof/>
                <w:webHidden/>
              </w:rPr>
              <w:fldChar w:fldCharType="begin"/>
            </w:r>
            <w:r w:rsidR="00C96FA1">
              <w:rPr>
                <w:noProof/>
                <w:webHidden/>
              </w:rPr>
              <w:instrText xml:space="preserve"> PAGEREF _Toc159926596 \h </w:instrText>
            </w:r>
            <w:r w:rsidR="00C96FA1">
              <w:rPr>
                <w:noProof/>
                <w:webHidden/>
              </w:rPr>
            </w:r>
            <w:r w:rsidR="00C96FA1">
              <w:rPr>
                <w:noProof/>
                <w:webHidden/>
              </w:rPr>
              <w:fldChar w:fldCharType="separate"/>
            </w:r>
            <w:r w:rsidR="00C96FA1">
              <w:rPr>
                <w:noProof/>
                <w:webHidden/>
              </w:rPr>
              <w:t>5</w:t>
            </w:r>
            <w:r w:rsidR="00C96FA1">
              <w:rPr>
                <w:noProof/>
                <w:webHidden/>
              </w:rPr>
              <w:fldChar w:fldCharType="end"/>
            </w:r>
          </w:hyperlink>
        </w:p>
        <w:p w14:paraId="503FDC42" w14:textId="6EB9CEBB" w:rsidR="00C96FA1" w:rsidRDefault="00000000">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59926597" w:history="1">
            <w:r w:rsidR="00C96FA1" w:rsidRPr="003F6695">
              <w:rPr>
                <w:rStyle w:val="Hyperlink"/>
                <w:rFonts w:ascii="Arial" w:hAnsi="Arial" w:cs="Arial"/>
                <w:noProof/>
              </w:rPr>
              <w:t>6</w:t>
            </w:r>
            <w:r w:rsidR="00C96FA1">
              <w:rPr>
                <w:rFonts w:eastAsiaTheme="minorEastAsia" w:cstheme="minorBidi"/>
                <w:b w:val="0"/>
                <w:bCs w:val="0"/>
                <w:i w:val="0"/>
                <w:iCs w:val="0"/>
                <w:noProof/>
                <w:kern w:val="2"/>
                <w14:ligatures w14:val="standardContextual"/>
              </w:rPr>
              <w:tab/>
            </w:r>
            <w:r w:rsidR="00C96FA1" w:rsidRPr="003F6695">
              <w:rPr>
                <w:rStyle w:val="Hyperlink"/>
                <w:rFonts w:ascii="Arial" w:hAnsi="Arial" w:cs="Arial"/>
                <w:noProof/>
              </w:rPr>
              <w:t>SMART MODEL</w:t>
            </w:r>
            <w:r w:rsidR="00C96FA1">
              <w:rPr>
                <w:noProof/>
                <w:webHidden/>
              </w:rPr>
              <w:tab/>
            </w:r>
            <w:r w:rsidR="00C96FA1">
              <w:rPr>
                <w:noProof/>
                <w:webHidden/>
              </w:rPr>
              <w:fldChar w:fldCharType="begin"/>
            </w:r>
            <w:r w:rsidR="00C96FA1">
              <w:rPr>
                <w:noProof/>
                <w:webHidden/>
              </w:rPr>
              <w:instrText xml:space="preserve"> PAGEREF _Toc159926597 \h </w:instrText>
            </w:r>
            <w:r w:rsidR="00C96FA1">
              <w:rPr>
                <w:noProof/>
                <w:webHidden/>
              </w:rPr>
            </w:r>
            <w:r w:rsidR="00C96FA1">
              <w:rPr>
                <w:noProof/>
                <w:webHidden/>
              </w:rPr>
              <w:fldChar w:fldCharType="separate"/>
            </w:r>
            <w:r w:rsidR="00C96FA1">
              <w:rPr>
                <w:noProof/>
                <w:webHidden/>
              </w:rPr>
              <w:t>6</w:t>
            </w:r>
            <w:r w:rsidR="00C96FA1">
              <w:rPr>
                <w:noProof/>
                <w:webHidden/>
              </w:rPr>
              <w:fldChar w:fldCharType="end"/>
            </w:r>
          </w:hyperlink>
        </w:p>
        <w:p w14:paraId="3CF1A32F" w14:textId="2AC3ECAB" w:rsidR="00C96FA1" w:rsidRDefault="00000000">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59926598" w:history="1">
            <w:r w:rsidR="00C96FA1" w:rsidRPr="003F6695">
              <w:rPr>
                <w:rStyle w:val="Hyperlink"/>
                <w:rFonts w:ascii="Arial" w:hAnsi="Arial" w:cs="Arial"/>
                <w:noProof/>
              </w:rPr>
              <w:t>7</w:t>
            </w:r>
            <w:r w:rsidR="00C96FA1">
              <w:rPr>
                <w:rFonts w:eastAsiaTheme="minorEastAsia" w:cstheme="minorBidi"/>
                <w:b w:val="0"/>
                <w:bCs w:val="0"/>
                <w:i w:val="0"/>
                <w:iCs w:val="0"/>
                <w:noProof/>
                <w:kern w:val="2"/>
                <w14:ligatures w14:val="standardContextual"/>
              </w:rPr>
              <w:tab/>
            </w:r>
            <w:r w:rsidR="00C96FA1" w:rsidRPr="003F6695">
              <w:rPr>
                <w:rStyle w:val="Hyperlink"/>
                <w:rFonts w:ascii="Arial" w:hAnsi="Arial" w:cs="Arial"/>
                <w:noProof/>
              </w:rPr>
              <w:t>EVENT BUDGET</w:t>
            </w:r>
            <w:r w:rsidR="00C96FA1">
              <w:rPr>
                <w:noProof/>
                <w:webHidden/>
              </w:rPr>
              <w:tab/>
            </w:r>
            <w:r w:rsidR="00C96FA1">
              <w:rPr>
                <w:noProof/>
                <w:webHidden/>
              </w:rPr>
              <w:fldChar w:fldCharType="begin"/>
            </w:r>
            <w:r w:rsidR="00C96FA1">
              <w:rPr>
                <w:noProof/>
                <w:webHidden/>
              </w:rPr>
              <w:instrText xml:space="preserve"> PAGEREF _Toc159926598 \h </w:instrText>
            </w:r>
            <w:r w:rsidR="00C96FA1">
              <w:rPr>
                <w:noProof/>
                <w:webHidden/>
              </w:rPr>
            </w:r>
            <w:r w:rsidR="00C96FA1">
              <w:rPr>
                <w:noProof/>
                <w:webHidden/>
              </w:rPr>
              <w:fldChar w:fldCharType="separate"/>
            </w:r>
            <w:r w:rsidR="00C96FA1">
              <w:rPr>
                <w:noProof/>
                <w:webHidden/>
              </w:rPr>
              <w:t>7</w:t>
            </w:r>
            <w:r w:rsidR="00C96FA1">
              <w:rPr>
                <w:noProof/>
                <w:webHidden/>
              </w:rPr>
              <w:fldChar w:fldCharType="end"/>
            </w:r>
          </w:hyperlink>
        </w:p>
        <w:p w14:paraId="1D0E2415" w14:textId="7DBFFB29" w:rsidR="00C96FA1" w:rsidRDefault="00000000">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59926599" w:history="1">
            <w:r w:rsidR="00C96FA1" w:rsidRPr="003F6695">
              <w:rPr>
                <w:rStyle w:val="Hyperlink"/>
                <w:i/>
                <w:iCs/>
                <w:noProof/>
              </w:rPr>
              <w:t>7.1</w:t>
            </w:r>
            <w:r w:rsidR="00C96FA1">
              <w:rPr>
                <w:rFonts w:eastAsiaTheme="minorEastAsia" w:cstheme="minorBidi"/>
                <w:b w:val="0"/>
                <w:bCs w:val="0"/>
                <w:noProof/>
                <w:kern w:val="2"/>
                <w:sz w:val="24"/>
                <w:szCs w:val="24"/>
                <w14:ligatures w14:val="standardContextual"/>
              </w:rPr>
              <w:tab/>
            </w:r>
            <w:r w:rsidR="00C96FA1" w:rsidRPr="003F6695">
              <w:rPr>
                <w:rStyle w:val="Hyperlink"/>
                <w:i/>
                <w:iCs/>
                <w:noProof/>
              </w:rPr>
              <w:t>Start-up budget</w:t>
            </w:r>
            <w:r w:rsidR="00C96FA1">
              <w:rPr>
                <w:noProof/>
                <w:webHidden/>
              </w:rPr>
              <w:tab/>
            </w:r>
            <w:r w:rsidR="00C96FA1">
              <w:rPr>
                <w:noProof/>
                <w:webHidden/>
              </w:rPr>
              <w:fldChar w:fldCharType="begin"/>
            </w:r>
            <w:r w:rsidR="00C96FA1">
              <w:rPr>
                <w:noProof/>
                <w:webHidden/>
              </w:rPr>
              <w:instrText xml:space="preserve"> PAGEREF _Toc159926599 \h </w:instrText>
            </w:r>
            <w:r w:rsidR="00C96FA1">
              <w:rPr>
                <w:noProof/>
                <w:webHidden/>
              </w:rPr>
            </w:r>
            <w:r w:rsidR="00C96FA1">
              <w:rPr>
                <w:noProof/>
                <w:webHidden/>
              </w:rPr>
              <w:fldChar w:fldCharType="separate"/>
            </w:r>
            <w:r w:rsidR="00C96FA1">
              <w:rPr>
                <w:noProof/>
                <w:webHidden/>
              </w:rPr>
              <w:t>7</w:t>
            </w:r>
            <w:r w:rsidR="00C96FA1">
              <w:rPr>
                <w:noProof/>
                <w:webHidden/>
              </w:rPr>
              <w:fldChar w:fldCharType="end"/>
            </w:r>
          </w:hyperlink>
        </w:p>
        <w:p w14:paraId="428B0395" w14:textId="2B5890FE" w:rsidR="00C96FA1" w:rsidRDefault="00000000">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59926600" w:history="1">
            <w:r w:rsidR="00C96FA1" w:rsidRPr="003F6695">
              <w:rPr>
                <w:rStyle w:val="Hyperlink"/>
                <w:i/>
                <w:iCs/>
                <w:noProof/>
              </w:rPr>
              <w:t>7.2</w:t>
            </w:r>
            <w:r w:rsidR="00C96FA1">
              <w:rPr>
                <w:rFonts w:eastAsiaTheme="minorEastAsia" w:cstheme="minorBidi"/>
                <w:b w:val="0"/>
                <w:bCs w:val="0"/>
                <w:noProof/>
                <w:kern w:val="2"/>
                <w:sz w:val="24"/>
                <w:szCs w:val="24"/>
                <w14:ligatures w14:val="standardContextual"/>
              </w:rPr>
              <w:tab/>
            </w:r>
            <w:r w:rsidR="00C96FA1" w:rsidRPr="003F6695">
              <w:rPr>
                <w:rStyle w:val="Hyperlink"/>
                <w:i/>
                <w:iCs/>
                <w:noProof/>
              </w:rPr>
              <w:t>Event’s Expenses</w:t>
            </w:r>
            <w:r w:rsidR="00C96FA1">
              <w:rPr>
                <w:noProof/>
                <w:webHidden/>
              </w:rPr>
              <w:tab/>
            </w:r>
            <w:r w:rsidR="00C96FA1">
              <w:rPr>
                <w:noProof/>
                <w:webHidden/>
              </w:rPr>
              <w:fldChar w:fldCharType="begin"/>
            </w:r>
            <w:r w:rsidR="00C96FA1">
              <w:rPr>
                <w:noProof/>
                <w:webHidden/>
              </w:rPr>
              <w:instrText xml:space="preserve"> PAGEREF _Toc159926600 \h </w:instrText>
            </w:r>
            <w:r w:rsidR="00C96FA1">
              <w:rPr>
                <w:noProof/>
                <w:webHidden/>
              </w:rPr>
            </w:r>
            <w:r w:rsidR="00C96FA1">
              <w:rPr>
                <w:noProof/>
                <w:webHidden/>
              </w:rPr>
              <w:fldChar w:fldCharType="separate"/>
            </w:r>
            <w:r w:rsidR="00C96FA1">
              <w:rPr>
                <w:noProof/>
                <w:webHidden/>
              </w:rPr>
              <w:t>7</w:t>
            </w:r>
            <w:r w:rsidR="00C96FA1">
              <w:rPr>
                <w:noProof/>
                <w:webHidden/>
              </w:rPr>
              <w:fldChar w:fldCharType="end"/>
            </w:r>
          </w:hyperlink>
        </w:p>
        <w:p w14:paraId="6A154FAE" w14:textId="2BCC081A" w:rsidR="00C96FA1" w:rsidRDefault="00000000">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59926601" w:history="1">
            <w:r w:rsidR="00C96FA1" w:rsidRPr="003F6695">
              <w:rPr>
                <w:rStyle w:val="Hyperlink"/>
                <w:rFonts w:ascii="Arial" w:hAnsi="Arial" w:cs="Arial"/>
                <w:noProof/>
              </w:rPr>
              <w:t>8</w:t>
            </w:r>
            <w:r w:rsidR="00C96FA1">
              <w:rPr>
                <w:rFonts w:eastAsiaTheme="minorEastAsia" w:cstheme="minorBidi"/>
                <w:b w:val="0"/>
                <w:bCs w:val="0"/>
                <w:i w:val="0"/>
                <w:iCs w:val="0"/>
                <w:noProof/>
                <w:kern w:val="2"/>
                <w14:ligatures w14:val="standardContextual"/>
              </w:rPr>
              <w:tab/>
            </w:r>
            <w:r w:rsidR="00C96FA1" w:rsidRPr="003F6695">
              <w:rPr>
                <w:rStyle w:val="Hyperlink"/>
                <w:rFonts w:ascii="Arial" w:hAnsi="Arial" w:cs="Arial"/>
                <w:noProof/>
              </w:rPr>
              <w:t>OUR SPONSORSHIP - CLEANHUB</w:t>
            </w:r>
            <w:r w:rsidR="00C96FA1">
              <w:rPr>
                <w:noProof/>
                <w:webHidden/>
              </w:rPr>
              <w:tab/>
            </w:r>
            <w:r w:rsidR="00C96FA1">
              <w:rPr>
                <w:noProof/>
                <w:webHidden/>
              </w:rPr>
              <w:fldChar w:fldCharType="begin"/>
            </w:r>
            <w:r w:rsidR="00C96FA1">
              <w:rPr>
                <w:noProof/>
                <w:webHidden/>
              </w:rPr>
              <w:instrText xml:space="preserve"> PAGEREF _Toc159926601 \h </w:instrText>
            </w:r>
            <w:r w:rsidR="00C96FA1">
              <w:rPr>
                <w:noProof/>
                <w:webHidden/>
              </w:rPr>
            </w:r>
            <w:r w:rsidR="00C96FA1">
              <w:rPr>
                <w:noProof/>
                <w:webHidden/>
              </w:rPr>
              <w:fldChar w:fldCharType="separate"/>
            </w:r>
            <w:r w:rsidR="00C96FA1">
              <w:rPr>
                <w:noProof/>
                <w:webHidden/>
              </w:rPr>
              <w:t>8</w:t>
            </w:r>
            <w:r w:rsidR="00C96FA1">
              <w:rPr>
                <w:noProof/>
                <w:webHidden/>
              </w:rPr>
              <w:fldChar w:fldCharType="end"/>
            </w:r>
          </w:hyperlink>
        </w:p>
        <w:p w14:paraId="4E9EBD45" w14:textId="28B51F3A" w:rsidR="00C96FA1" w:rsidRDefault="00000000">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59926602" w:history="1">
            <w:r w:rsidR="00C96FA1" w:rsidRPr="003F6695">
              <w:rPr>
                <w:rStyle w:val="Hyperlink"/>
                <w:rFonts w:ascii="Arial" w:hAnsi="Arial" w:cs="Arial"/>
                <w:noProof/>
              </w:rPr>
              <w:t>9</w:t>
            </w:r>
            <w:r w:rsidR="00C96FA1">
              <w:rPr>
                <w:rFonts w:eastAsiaTheme="minorEastAsia" w:cstheme="minorBidi"/>
                <w:b w:val="0"/>
                <w:bCs w:val="0"/>
                <w:i w:val="0"/>
                <w:iCs w:val="0"/>
                <w:noProof/>
                <w:kern w:val="2"/>
                <w14:ligatures w14:val="standardContextual"/>
              </w:rPr>
              <w:tab/>
            </w:r>
            <w:r w:rsidR="00C96FA1" w:rsidRPr="003F6695">
              <w:rPr>
                <w:rStyle w:val="Hyperlink"/>
                <w:rFonts w:ascii="Arial" w:hAnsi="Arial" w:cs="Arial"/>
                <w:noProof/>
              </w:rPr>
              <w:t>SETTING A DATE</w:t>
            </w:r>
            <w:r w:rsidR="00C96FA1">
              <w:rPr>
                <w:noProof/>
                <w:webHidden/>
              </w:rPr>
              <w:tab/>
            </w:r>
            <w:r w:rsidR="00C96FA1">
              <w:rPr>
                <w:noProof/>
                <w:webHidden/>
              </w:rPr>
              <w:fldChar w:fldCharType="begin"/>
            </w:r>
            <w:r w:rsidR="00C96FA1">
              <w:rPr>
                <w:noProof/>
                <w:webHidden/>
              </w:rPr>
              <w:instrText xml:space="preserve"> PAGEREF _Toc159926602 \h </w:instrText>
            </w:r>
            <w:r w:rsidR="00C96FA1">
              <w:rPr>
                <w:noProof/>
                <w:webHidden/>
              </w:rPr>
            </w:r>
            <w:r w:rsidR="00C96FA1">
              <w:rPr>
                <w:noProof/>
                <w:webHidden/>
              </w:rPr>
              <w:fldChar w:fldCharType="separate"/>
            </w:r>
            <w:r w:rsidR="00C96FA1">
              <w:rPr>
                <w:noProof/>
                <w:webHidden/>
              </w:rPr>
              <w:t>8</w:t>
            </w:r>
            <w:r w:rsidR="00C96FA1">
              <w:rPr>
                <w:noProof/>
                <w:webHidden/>
              </w:rPr>
              <w:fldChar w:fldCharType="end"/>
            </w:r>
          </w:hyperlink>
        </w:p>
        <w:p w14:paraId="3ACFF1F5" w14:textId="03C621FE" w:rsidR="00C96FA1" w:rsidRDefault="00000000">
          <w:pPr>
            <w:pStyle w:val="TOC1"/>
            <w:tabs>
              <w:tab w:val="left" w:pos="720"/>
              <w:tab w:val="right" w:leader="dot" w:pos="9016"/>
            </w:tabs>
            <w:rPr>
              <w:rFonts w:eastAsiaTheme="minorEastAsia" w:cstheme="minorBidi"/>
              <w:b w:val="0"/>
              <w:bCs w:val="0"/>
              <w:i w:val="0"/>
              <w:iCs w:val="0"/>
              <w:noProof/>
              <w:kern w:val="2"/>
              <w14:ligatures w14:val="standardContextual"/>
            </w:rPr>
          </w:pPr>
          <w:hyperlink w:anchor="_Toc159926603" w:history="1">
            <w:r w:rsidR="00C96FA1" w:rsidRPr="003F6695">
              <w:rPr>
                <w:rStyle w:val="Hyperlink"/>
                <w:rFonts w:ascii="Arial" w:hAnsi="Arial" w:cs="Arial"/>
                <w:noProof/>
              </w:rPr>
              <w:t>10</w:t>
            </w:r>
            <w:r w:rsidR="00C96FA1">
              <w:rPr>
                <w:rFonts w:eastAsiaTheme="minorEastAsia" w:cstheme="minorBidi"/>
                <w:b w:val="0"/>
                <w:bCs w:val="0"/>
                <w:i w:val="0"/>
                <w:iCs w:val="0"/>
                <w:noProof/>
                <w:kern w:val="2"/>
                <w14:ligatures w14:val="standardContextual"/>
              </w:rPr>
              <w:tab/>
            </w:r>
            <w:r w:rsidR="00C96FA1" w:rsidRPr="003F6695">
              <w:rPr>
                <w:rStyle w:val="Hyperlink"/>
                <w:rFonts w:ascii="Arial" w:hAnsi="Arial" w:cs="Arial"/>
                <w:noProof/>
              </w:rPr>
              <w:t>VENUE</w:t>
            </w:r>
            <w:r w:rsidR="00C96FA1">
              <w:rPr>
                <w:noProof/>
                <w:webHidden/>
              </w:rPr>
              <w:tab/>
            </w:r>
            <w:r w:rsidR="00C96FA1">
              <w:rPr>
                <w:noProof/>
                <w:webHidden/>
              </w:rPr>
              <w:fldChar w:fldCharType="begin"/>
            </w:r>
            <w:r w:rsidR="00C96FA1">
              <w:rPr>
                <w:noProof/>
                <w:webHidden/>
              </w:rPr>
              <w:instrText xml:space="preserve"> PAGEREF _Toc159926603 \h </w:instrText>
            </w:r>
            <w:r w:rsidR="00C96FA1">
              <w:rPr>
                <w:noProof/>
                <w:webHidden/>
              </w:rPr>
            </w:r>
            <w:r w:rsidR="00C96FA1">
              <w:rPr>
                <w:noProof/>
                <w:webHidden/>
              </w:rPr>
              <w:fldChar w:fldCharType="separate"/>
            </w:r>
            <w:r w:rsidR="00C96FA1">
              <w:rPr>
                <w:noProof/>
                <w:webHidden/>
              </w:rPr>
              <w:t>9</w:t>
            </w:r>
            <w:r w:rsidR="00C96FA1">
              <w:rPr>
                <w:noProof/>
                <w:webHidden/>
              </w:rPr>
              <w:fldChar w:fldCharType="end"/>
            </w:r>
          </w:hyperlink>
        </w:p>
        <w:p w14:paraId="56822170" w14:textId="40738567" w:rsidR="00C96FA1" w:rsidRDefault="00000000">
          <w:pPr>
            <w:pStyle w:val="TOC1"/>
            <w:tabs>
              <w:tab w:val="left" w:pos="720"/>
              <w:tab w:val="right" w:leader="dot" w:pos="9016"/>
            </w:tabs>
            <w:rPr>
              <w:rFonts w:eastAsiaTheme="minorEastAsia" w:cstheme="minorBidi"/>
              <w:b w:val="0"/>
              <w:bCs w:val="0"/>
              <w:i w:val="0"/>
              <w:iCs w:val="0"/>
              <w:noProof/>
              <w:kern w:val="2"/>
              <w14:ligatures w14:val="standardContextual"/>
            </w:rPr>
          </w:pPr>
          <w:hyperlink w:anchor="_Toc159926604" w:history="1">
            <w:r w:rsidR="00C96FA1" w:rsidRPr="003F6695">
              <w:rPr>
                <w:rStyle w:val="Hyperlink"/>
                <w:rFonts w:ascii="Arial" w:hAnsi="Arial" w:cs="Arial"/>
                <w:noProof/>
              </w:rPr>
              <w:t>11</w:t>
            </w:r>
            <w:r w:rsidR="00C96FA1">
              <w:rPr>
                <w:rFonts w:eastAsiaTheme="minorEastAsia" w:cstheme="minorBidi"/>
                <w:b w:val="0"/>
                <w:bCs w:val="0"/>
                <w:i w:val="0"/>
                <w:iCs w:val="0"/>
                <w:noProof/>
                <w:kern w:val="2"/>
                <w14:ligatures w14:val="standardContextual"/>
              </w:rPr>
              <w:tab/>
            </w:r>
            <w:r w:rsidR="00C96FA1" w:rsidRPr="003F6695">
              <w:rPr>
                <w:rStyle w:val="Hyperlink"/>
                <w:rFonts w:ascii="Arial" w:hAnsi="Arial" w:cs="Arial"/>
                <w:noProof/>
              </w:rPr>
              <w:t>TRANSPORTATION</w:t>
            </w:r>
            <w:r w:rsidR="00C96FA1">
              <w:rPr>
                <w:noProof/>
                <w:webHidden/>
              </w:rPr>
              <w:tab/>
            </w:r>
            <w:r w:rsidR="00C96FA1">
              <w:rPr>
                <w:noProof/>
                <w:webHidden/>
              </w:rPr>
              <w:fldChar w:fldCharType="begin"/>
            </w:r>
            <w:r w:rsidR="00C96FA1">
              <w:rPr>
                <w:noProof/>
                <w:webHidden/>
              </w:rPr>
              <w:instrText xml:space="preserve"> PAGEREF _Toc159926604 \h </w:instrText>
            </w:r>
            <w:r w:rsidR="00C96FA1">
              <w:rPr>
                <w:noProof/>
                <w:webHidden/>
              </w:rPr>
            </w:r>
            <w:r w:rsidR="00C96FA1">
              <w:rPr>
                <w:noProof/>
                <w:webHidden/>
              </w:rPr>
              <w:fldChar w:fldCharType="separate"/>
            </w:r>
            <w:r w:rsidR="00C96FA1">
              <w:rPr>
                <w:noProof/>
                <w:webHidden/>
              </w:rPr>
              <w:t>9</w:t>
            </w:r>
            <w:r w:rsidR="00C96FA1">
              <w:rPr>
                <w:noProof/>
                <w:webHidden/>
              </w:rPr>
              <w:fldChar w:fldCharType="end"/>
            </w:r>
          </w:hyperlink>
        </w:p>
        <w:p w14:paraId="5949B2EF" w14:textId="7B70788A" w:rsidR="00C96FA1" w:rsidRDefault="00000000">
          <w:pPr>
            <w:pStyle w:val="TOC1"/>
            <w:tabs>
              <w:tab w:val="left" w:pos="720"/>
              <w:tab w:val="right" w:leader="dot" w:pos="9016"/>
            </w:tabs>
            <w:rPr>
              <w:rFonts w:eastAsiaTheme="minorEastAsia" w:cstheme="minorBidi"/>
              <w:b w:val="0"/>
              <w:bCs w:val="0"/>
              <w:i w:val="0"/>
              <w:iCs w:val="0"/>
              <w:noProof/>
              <w:kern w:val="2"/>
              <w14:ligatures w14:val="standardContextual"/>
            </w:rPr>
          </w:pPr>
          <w:hyperlink w:anchor="_Toc159926605" w:history="1">
            <w:r w:rsidR="00C96FA1" w:rsidRPr="003F6695">
              <w:rPr>
                <w:rStyle w:val="Hyperlink"/>
                <w:rFonts w:ascii="Arial" w:hAnsi="Arial" w:cs="Arial"/>
                <w:noProof/>
              </w:rPr>
              <w:t>12</w:t>
            </w:r>
            <w:r w:rsidR="00C96FA1">
              <w:rPr>
                <w:rFonts w:eastAsiaTheme="minorEastAsia" w:cstheme="minorBidi"/>
                <w:b w:val="0"/>
                <w:bCs w:val="0"/>
                <w:i w:val="0"/>
                <w:iCs w:val="0"/>
                <w:noProof/>
                <w:kern w:val="2"/>
                <w14:ligatures w14:val="standardContextual"/>
              </w:rPr>
              <w:tab/>
            </w:r>
            <w:r w:rsidR="00C96FA1" w:rsidRPr="003F6695">
              <w:rPr>
                <w:rStyle w:val="Hyperlink"/>
                <w:rFonts w:ascii="Arial" w:hAnsi="Arial" w:cs="Arial"/>
                <w:noProof/>
              </w:rPr>
              <w:t>EMBOK STRUCTURE</w:t>
            </w:r>
            <w:r w:rsidR="00C96FA1">
              <w:rPr>
                <w:noProof/>
                <w:webHidden/>
              </w:rPr>
              <w:tab/>
            </w:r>
            <w:r w:rsidR="00C96FA1">
              <w:rPr>
                <w:noProof/>
                <w:webHidden/>
              </w:rPr>
              <w:fldChar w:fldCharType="begin"/>
            </w:r>
            <w:r w:rsidR="00C96FA1">
              <w:rPr>
                <w:noProof/>
                <w:webHidden/>
              </w:rPr>
              <w:instrText xml:space="preserve"> PAGEREF _Toc159926605 \h </w:instrText>
            </w:r>
            <w:r w:rsidR="00C96FA1">
              <w:rPr>
                <w:noProof/>
                <w:webHidden/>
              </w:rPr>
            </w:r>
            <w:r w:rsidR="00C96FA1">
              <w:rPr>
                <w:noProof/>
                <w:webHidden/>
              </w:rPr>
              <w:fldChar w:fldCharType="separate"/>
            </w:r>
            <w:r w:rsidR="00C96FA1">
              <w:rPr>
                <w:noProof/>
                <w:webHidden/>
              </w:rPr>
              <w:t>9</w:t>
            </w:r>
            <w:r w:rsidR="00C96FA1">
              <w:rPr>
                <w:noProof/>
                <w:webHidden/>
              </w:rPr>
              <w:fldChar w:fldCharType="end"/>
            </w:r>
          </w:hyperlink>
        </w:p>
        <w:p w14:paraId="7B624E37" w14:textId="5481C285" w:rsidR="00C96FA1" w:rsidRDefault="00000000">
          <w:pPr>
            <w:pStyle w:val="TOC1"/>
            <w:tabs>
              <w:tab w:val="left" w:pos="720"/>
              <w:tab w:val="right" w:leader="dot" w:pos="9016"/>
            </w:tabs>
            <w:rPr>
              <w:rFonts w:eastAsiaTheme="minorEastAsia" w:cstheme="minorBidi"/>
              <w:b w:val="0"/>
              <w:bCs w:val="0"/>
              <w:i w:val="0"/>
              <w:iCs w:val="0"/>
              <w:noProof/>
              <w:kern w:val="2"/>
              <w14:ligatures w14:val="standardContextual"/>
            </w:rPr>
          </w:pPr>
          <w:hyperlink w:anchor="_Toc159926606" w:history="1">
            <w:r w:rsidR="00C96FA1" w:rsidRPr="003F6695">
              <w:rPr>
                <w:rStyle w:val="Hyperlink"/>
                <w:noProof/>
              </w:rPr>
              <w:t>13</w:t>
            </w:r>
            <w:r w:rsidR="00C96FA1">
              <w:rPr>
                <w:rFonts w:eastAsiaTheme="minorEastAsia" w:cstheme="minorBidi"/>
                <w:b w:val="0"/>
                <w:bCs w:val="0"/>
                <w:i w:val="0"/>
                <w:iCs w:val="0"/>
                <w:noProof/>
                <w:kern w:val="2"/>
                <w14:ligatures w14:val="standardContextual"/>
              </w:rPr>
              <w:tab/>
            </w:r>
            <w:r w:rsidR="00C96FA1" w:rsidRPr="003F6695">
              <w:rPr>
                <w:rStyle w:val="Hyperlink"/>
                <w:noProof/>
              </w:rPr>
              <w:t>CONCLUSION</w:t>
            </w:r>
            <w:r w:rsidR="00C96FA1">
              <w:rPr>
                <w:noProof/>
                <w:webHidden/>
              </w:rPr>
              <w:tab/>
            </w:r>
            <w:r w:rsidR="00C96FA1">
              <w:rPr>
                <w:noProof/>
                <w:webHidden/>
              </w:rPr>
              <w:fldChar w:fldCharType="begin"/>
            </w:r>
            <w:r w:rsidR="00C96FA1">
              <w:rPr>
                <w:noProof/>
                <w:webHidden/>
              </w:rPr>
              <w:instrText xml:space="preserve"> PAGEREF _Toc159926606 \h </w:instrText>
            </w:r>
            <w:r w:rsidR="00C96FA1">
              <w:rPr>
                <w:noProof/>
                <w:webHidden/>
              </w:rPr>
            </w:r>
            <w:r w:rsidR="00C96FA1">
              <w:rPr>
                <w:noProof/>
                <w:webHidden/>
              </w:rPr>
              <w:fldChar w:fldCharType="separate"/>
            </w:r>
            <w:r w:rsidR="00C96FA1">
              <w:rPr>
                <w:noProof/>
                <w:webHidden/>
              </w:rPr>
              <w:t>10</w:t>
            </w:r>
            <w:r w:rsidR="00C96FA1">
              <w:rPr>
                <w:noProof/>
                <w:webHidden/>
              </w:rPr>
              <w:fldChar w:fldCharType="end"/>
            </w:r>
          </w:hyperlink>
        </w:p>
        <w:p w14:paraId="055F9A8E" w14:textId="6086407E" w:rsidR="00C96FA1" w:rsidRDefault="00000000">
          <w:pPr>
            <w:pStyle w:val="TOC1"/>
            <w:tabs>
              <w:tab w:val="left" w:pos="720"/>
              <w:tab w:val="right" w:leader="dot" w:pos="9016"/>
            </w:tabs>
            <w:rPr>
              <w:rFonts w:eastAsiaTheme="minorEastAsia" w:cstheme="minorBidi"/>
              <w:b w:val="0"/>
              <w:bCs w:val="0"/>
              <w:i w:val="0"/>
              <w:iCs w:val="0"/>
              <w:noProof/>
              <w:kern w:val="2"/>
              <w14:ligatures w14:val="standardContextual"/>
            </w:rPr>
          </w:pPr>
          <w:hyperlink w:anchor="_Toc159926607" w:history="1">
            <w:r w:rsidR="00C96FA1" w:rsidRPr="003F6695">
              <w:rPr>
                <w:rStyle w:val="Hyperlink"/>
                <w:rFonts w:ascii="Arial" w:hAnsi="Arial" w:cs="Arial"/>
                <w:noProof/>
              </w:rPr>
              <w:t>14</w:t>
            </w:r>
            <w:r w:rsidR="00C96FA1">
              <w:rPr>
                <w:rFonts w:eastAsiaTheme="minorEastAsia" w:cstheme="minorBidi"/>
                <w:b w:val="0"/>
                <w:bCs w:val="0"/>
                <w:i w:val="0"/>
                <w:iCs w:val="0"/>
                <w:noProof/>
                <w:kern w:val="2"/>
                <w14:ligatures w14:val="standardContextual"/>
              </w:rPr>
              <w:tab/>
            </w:r>
            <w:r w:rsidR="00C96FA1" w:rsidRPr="003F6695">
              <w:rPr>
                <w:rStyle w:val="Hyperlink"/>
                <w:rFonts w:ascii="Arial" w:hAnsi="Arial" w:cs="Arial"/>
                <w:noProof/>
              </w:rPr>
              <w:t>REFERENCE</w:t>
            </w:r>
            <w:r w:rsidR="00C96FA1">
              <w:rPr>
                <w:noProof/>
                <w:webHidden/>
              </w:rPr>
              <w:tab/>
            </w:r>
            <w:r w:rsidR="00C96FA1">
              <w:rPr>
                <w:noProof/>
                <w:webHidden/>
              </w:rPr>
              <w:fldChar w:fldCharType="begin"/>
            </w:r>
            <w:r w:rsidR="00C96FA1">
              <w:rPr>
                <w:noProof/>
                <w:webHidden/>
              </w:rPr>
              <w:instrText xml:space="preserve"> PAGEREF _Toc159926607 \h </w:instrText>
            </w:r>
            <w:r w:rsidR="00C96FA1">
              <w:rPr>
                <w:noProof/>
                <w:webHidden/>
              </w:rPr>
            </w:r>
            <w:r w:rsidR="00C96FA1">
              <w:rPr>
                <w:noProof/>
                <w:webHidden/>
              </w:rPr>
              <w:fldChar w:fldCharType="separate"/>
            </w:r>
            <w:r w:rsidR="00C96FA1">
              <w:rPr>
                <w:noProof/>
                <w:webHidden/>
              </w:rPr>
              <w:t>10</w:t>
            </w:r>
            <w:r w:rsidR="00C96FA1">
              <w:rPr>
                <w:noProof/>
                <w:webHidden/>
              </w:rPr>
              <w:fldChar w:fldCharType="end"/>
            </w:r>
          </w:hyperlink>
        </w:p>
        <w:p w14:paraId="3FB8F5C1" w14:textId="75409A32" w:rsidR="00C96FA1" w:rsidRDefault="00000000">
          <w:pPr>
            <w:pStyle w:val="TOC1"/>
            <w:tabs>
              <w:tab w:val="left" w:pos="720"/>
              <w:tab w:val="right" w:leader="dot" w:pos="9016"/>
            </w:tabs>
            <w:rPr>
              <w:rFonts w:eastAsiaTheme="minorEastAsia" w:cstheme="minorBidi"/>
              <w:b w:val="0"/>
              <w:bCs w:val="0"/>
              <w:i w:val="0"/>
              <w:iCs w:val="0"/>
              <w:noProof/>
              <w:kern w:val="2"/>
              <w14:ligatures w14:val="standardContextual"/>
            </w:rPr>
          </w:pPr>
          <w:hyperlink w:anchor="_Toc159926608" w:history="1">
            <w:r w:rsidR="00C96FA1" w:rsidRPr="003F6695">
              <w:rPr>
                <w:rStyle w:val="Hyperlink"/>
                <w:rFonts w:ascii="Arial" w:hAnsi="Arial" w:cs="Arial"/>
                <w:noProof/>
              </w:rPr>
              <w:t>15</w:t>
            </w:r>
            <w:r w:rsidR="00C96FA1">
              <w:rPr>
                <w:rFonts w:eastAsiaTheme="minorEastAsia" w:cstheme="minorBidi"/>
                <w:b w:val="0"/>
                <w:bCs w:val="0"/>
                <w:i w:val="0"/>
                <w:iCs w:val="0"/>
                <w:noProof/>
                <w:kern w:val="2"/>
                <w14:ligatures w14:val="standardContextual"/>
              </w:rPr>
              <w:tab/>
            </w:r>
            <w:r w:rsidR="00C96FA1" w:rsidRPr="003F6695">
              <w:rPr>
                <w:rStyle w:val="Hyperlink"/>
                <w:rFonts w:ascii="Arial" w:hAnsi="Arial" w:cs="Arial"/>
                <w:noProof/>
              </w:rPr>
              <w:t>APPENDIX</w:t>
            </w:r>
            <w:r w:rsidR="00C96FA1">
              <w:rPr>
                <w:noProof/>
                <w:webHidden/>
              </w:rPr>
              <w:tab/>
            </w:r>
            <w:r w:rsidR="00C96FA1">
              <w:rPr>
                <w:noProof/>
                <w:webHidden/>
              </w:rPr>
              <w:fldChar w:fldCharType="begin"/>
            </w:r>
            <w:r w:rsidR="00C96FA1">
              <w:rPr>
                <w:noProof/>
                <w:webHidden/>
              </w:rPr>
              <w:instrText xml:space="preserve"> PAGEREF _Toc159926608 \h </w:instrText>
            </w:r>
            <w:r w:rsidR="00C96FA1">
              <w:rPr>
                <w:noProof/>
                <w:webHidden/>
              </w:rPr>
            </w:r>
            <w:r w:rsidR="00C96FA1">
              <w:rPr>
                <w:noProof/>
                <w:webHidden/>
              </w:rPr>
              <w:fldChar w:fldCharType="separate"/>
            </w:r>
            <w:r w:rsidR="00C96FA1">
              <w:rPr>
                <w:noProof/>
                <w:webHidden/>
              </w:rPr>
              <w:t>14</w:t>
            </w:r>
            <w:r w:rsidR="00C96FA1">
              <w:rPr>
                <w:noProof/>
                <w:webHidden/>
              </w:rPr>
              <w:fldChar w:fldCharType="end"/>
            </w:r>
          </w:hyperlink>
        </w:p>
        <w:p w14:paraId="4A57F864" w14:textId="35B8C17C" w:rsidR="00DF667D" w:rsidRDefault="00DF667D">
          <w:r>
            <w:rPr>
              <w:b/>
              <w:bCs/>
              <w:noProof/>
            </w:rPr>
            <w:fldChar w:fldCharType="end"/>
          </w:r>
        </w:p>
      </w:sdtContent>
    </w:sdt>
    <w:p w14:paraId="73905A17" w14:textId="77777777" w:rsidR="00C1794C" w:rsidRDefault="00C1794C">
      <w:pPr>
        <w:rPr>
          <w:rFonts w:ascii="Arial" w:hAnsi="Arial" w:cs="Arial"/>
        </w:rPr>
      </w:pPr>
    </w:p>
    <w:p w14:paraId="447142CF" w14:textId="77777777" w:rsidR="00B36D0D" w:rsidRDefault="00B36D0D">
      <w:pPr>
        <w:rPr>
          <w:rFonts w:ascii="Arial" w:hAnsi="Arial" w:cs="Arial"/>
        </w:rPr>
      </w:pPr>
    </w:p>
    <w:p w14:paraId="171816CA" w14:textId="77777777" w:rsidR="00B36D0D" w:rsidRDefault="00B36D0D">
      <w:pPr>
        <w:rPr>
          <w:rFonts w:ascii="Arial" w:hAnsi="Arial" w:cs="Arial"/>
        </w:rPr>
      </w:pPr>
    </w:p>
    <w:p w14:paraId="2F50E121" w14:textId="77777777" w:rsidR="00B36D0D" w:rsidRDefault="00B36D0D">
      <w:pPr>
        <w:rPr>
          <w:rFonts w:ascii="Arial" w:hAnsi="Arial" w:cs="Arial"/>
        </w:rPr>
      </w:pPr>
    </w:p>
    <w:p w14:paraId="4E2F9809" w14:textId="77777777" w:rsidR="00B36D0D" w:rsidRDefault="00B36D0D">
      <w:pPr>
        <w:rPr>
          <w:rFonts w:ascii="Arial" w:hAnsi="Arial" w:cs="Arial"/>
        </w:rPr>
      </w:pPr>
    </w:p>
    <w:p w14:paraId="79A11FFF" w14:textId="77777777" w:rsidR="00B36D0D" w:rsidRDefault="00B36D0D">
      <w:pPr>
        <w:rPr>
          <w:rFonts w:ascii="Arial" w:hAnsi="Arial" w:cs="Arial"/>
        </w:rPr>
      </w:pPr>
    </w:p>
    <w:p w14:paraId="4218C3EC" w14:textId="77777777" w:rsidR="00375BC2" w:rsidRDefault="00375BC2">
      <w:pPr>
        <w:rPr>
          <w:rFonts w:ascii="Arial" w:hAnsi="Arial" w:cs="Arial"/>
        </w:rPr>
      </w:pPr>
    </w:p>
    <w:p w14:paraId="345FF318" w14:textId="77777777" w:rsidR="00056751" w:rsidRDefault="00056751">
      <w:pPr>
        <w:rPr>
          <w:rFonts w:ascii="Arial" w:hAnsi="Arial" w:cs="Arial"/>
        </w:rPr>
      </w:pPr>
    </w:p>
    <w:p w14:paraId="0511D9DF" w14:textId="22B14A95" w:rsidR="00056751" w:rsidRDefault="003819A0" w:rsidP="00056751">
      <w:pPr>
        <w:pStyle w:val="Heading1"/>
        <w:rPr>
          <w:rFonts w:ascii="Arial" w:hAnsi="Arial" w:cs="Arial"/>
          <w:sz w:val="24"/>
          <w:szCs w:val="24"/>
        </w:rPr>
      </w:pPr>
      <w:bookmarkStart w:id="1" w:name="_Toc159926591"/>
      <w:r w:rsidRPr="00762644">
        <w:rPr>
          <w:rFonts w:ascii="Arial" w:hAnsi="Arial" w:cs="Arial"/>
          <w:sz w:val="24"/>
          <w:szCs w:val="24"/>
        </w:rPr>
        <w:lastRenderedPageBreak/>
        <w:t>INTRODUCTION</w:t>
      </w:r>
      <w:bookmarkEnd w:id="1"/>
    </w:p>
    <w:p w14:paraId="04406881" w14:textId="77777777" w:rsidR="00056751" w:rsidRPr="00056751" w:rsidRDefault="00056751" w:rsidP="00056751">
      <w:pPr>
        <w:rPr>
          <w:lang w:eastAsia="zh-CN"/>
        </w:rPr>
      </w:pPr>
    </w:p>
    <w:p w14:paraId="376E6D32" w14:textId="77777777" w:rsidR="00A831CA" w:rsidRDefault="00AD340E" w:rsidP="00E51BC9">
      <w:pPr>
        <w:shd w:val="clear" w:color="auto" w:fill="FFFFFF"/>
        <w:spacing w:line="300" w:lineRule="atLeast"/>
        <w:rPr>
          <w:rFonts w:ascii="Arial" w:hAnsi="Arial" w:cs="Arial"/>
        </w:rPr>
      </w:pPr>
      <w:r w:rsidRPr="00AD340E">
        <w:rPr>
          <w:rFonts w:ascii="Arial" w:hAnsi="Arial" w:cs="Arial"/>
        </w:rPr>
        <w:t xml:space="preserve">Welcome to a </w:t>
      </w:r>
      <w:r w:rsidR="00EC1BB3">
        <w:rPr>
          <w:rFonts w:ascii="Arial" w:hAnsi="Arial" w:cs="Arial"/>
        </w:rPr>
        <w:t>N</w:t>
      </w:r>
      <w:r w:rsidRPr="00AD340E">
        <w:rPr>
          <w:rFonts w:ascii="Arial" w:hAnsi="Arial" w:cs="Arial"/>
        </w:rPr>
        <w:t xml:space="preserve">ew </w:t>
      </w:r>
      <w:r w:rsidR="00EC1BB3">
        <w:rPr>
          <w:rFonts w:ascii="Arial" w:hAnsi="Arial" w:cs="Arial"/>
        </w:rPr>
        <w:t>E</w:t>
      </w:r>
      <w:r w:rsidRPr="00AD340E">
        <w:rPr>
          <w:rFonts w:ascii="Arial" w:hAnsi="Arial" w:cs="Arial"/>
        </w:rPr>
        <w:t xml:space="preserve">ra of </w:t>
      </w:r>
      <w:r w:rsidR="00FC2E19">
        <w:rPr>
          <w:rFonts w:ascii="Arial" w:hAnsi="Arial" w:cs="Arial"/>
        </w:rPr>
        <w:t>S</w:t>
      </w:r>
      <w:r w:rsidRPr="00AD340E">
        <w:rPr>
          <w:rFonts w:ascii="Arial" w:hAnsi="Arial" w:cs="Arial"/>
        </w:rPr>
        <w:t xml:space="preserve">ustainable </w:t>
      </w:r>
      <w:r w:rsidR="00C149AE">
        <w:rPr>
          <w:rFonts w:ascii="Arial" w:hAnsi="Arial" w:cs="Arial"/>
        </w:rPr>
        <w:t>A</w:t>
      </w:r>
      <w:r w:rsidRPr="00AD340E">
        <w:rPr>
          <w:rFonts w:ascii="Arial" w:hAnsi="Arial" w:cs="Arial"/>
        </w:rPr>
        <w:t xml:space="preserve">viation and </w:t>
      </w:r>
      <w:r w:rsidR="00C149AE">
        <w:rPr>
          <w:rFonts w:ascii="Arial" w:hAnsi="Arial" w:cs="Arial"/>
        </w:rPr>
        <w:t>H</w:t>
      </w:r>
      <w:r w:rsidRPr="00AD340E">
        <w:rPr>
          <w:rFonts w:ascii="Arial" w:hAnsi="Arial" w:cs="Arial"/>
        </w:rPr>
        <w:t>ospitality with GreenSky, a</w:t>
      </w:r>
      <w:r w:rsidR="00FC2E19">
        <w:rPr>
          <w:rFonts w:ascii="Arial" w:hAnsi="Arial" w:cs="Arial"/>
        </w:rPr>
        <w:t xml:space="preserve"> </w:t>
      </w:r>
      <w:r w:rsidRPr="00AD340E">
        <w:rPr>
          <w:rFonts w:ascii="Arial" w:hAnsi="Arial" w:cs="Arial"/>
        </w:rPr>
        <w:t>pioneering organisation founded by Priya and supported by a team of nine</w:t>
      </w:r>
    </w:p>
    <w:p w14:paraId="2E3A1C71" w14:textId="5482C28D" w:rsidR="000268BF" w:rsidRDefault="00AD340E" w:rsidP="00E51BC9">
      <w:pPr>
        <w:shd w:val="clear" w:color="auto" w:fill="FFFFFF"/>
        <w:spacing w:line="300" w:lineRule="atLeast"/>
        <w:rPr>
          <w:rFonts w:ascii="Arial" w:hAnsi="Arial" w:cs="Arial"/>
        </w:rPr>
      </w:pPr>
      <w:r w:rsidRPr="00AD340E">
        <w:rPr>
          <w:rFonts w:ascii="Arial" w:hAnsi="Arial" w:cs="Arial"/>
        </w:rPr>
        <w:t xml:space="preserve">individuals, all </w:t>
      </w:r>
      <w:r w:rsidR="001004E5">
        <w:rPr>
          <w:rFonts w:ascii="Arial" w:hAnsi="Arial" w:cs="Arial"/>
        </w:rPr>
        <w:t xml:space="preserve">of them </w:t>
      </w:r>
      <w:r w:rsidRPr="00AD340E">
        <w:rPr>
          <w:rFonts w:ascii="Arial" w:hAnsi="Arial" w:cs="Arial"/>
        </w:rPr>
        <w:t xml:space="preserve">with extensive backgrounds as British Airways cabin crew members. </w:t>
      </w:r>
    </w:p>
    <w:p w14:paraId="7F3C8C90" w14:textId="32496597" w:rsidR="00E51BC9" w:rsidRDefault="00E51BC9" w:rsidP="00E51BC9">
      <w:pPr>
        <w:shd w:val="clear" w:color="auto" w:fill="FFFFFF"/>
        <w:spacing w:line="300" w:lineRule="atLeast"/>
        <w:rPr>
          <w:rFonts w:ascii="Arial" w:hAnsi="Arial" w:cs="Arial"/>
        </w:rPr>
      </w:pPr>
      <w:r>
        <w:rPr>
          <w:rFonts w:ascii="Arial" w:hAnsi="Arial" w:cs="Arial"/>
        </w:rPr>
        <w:t xml:space="preserve">Each member has over </w:t>
      </w:r>
      <w:r w:rsidR="00AD340E" w:rsidRPr="00AD340E">
        <w:rPr>
          <w:rFonts w:ascii="Arial" w:hAnsi="Arial" w:cs="Arial"/>
        </w:rPr>
        <w:t>twenty years</w:t>
      </w:r>
      <w:r w:rsidR="00FC2E19">
        <w:rPr>
          <w:rFonts w:ascii="Arial" w:hAnsi="Arial" w:cs="Arial"/>
        </w:rPr>
        <w:t xml:space="preserve"> of experience</w:t>
      </w:r>
      <w:r w:rsidR="00AD340E" w:rsidRPr="00AD340E">
        <w:rPr>
          <w:rFonts w:ascii="Arial" w:hAnsi="Arial" w:cs="Arial"/>
        </w:rPr>
        <w:t xml:space="preserve"> in the </w:t>
      </w:r>
      <w:r w:rsidR="008F262F">
        <w:rPr>
          <w:rFonts w:ascii="Arial" w:hAnsi="Arial" w:cs="Arial"/>
        </w:rPr>
        <w:t>a</w:t>
      </w:r>
      <w:r w:rsidR="00AD340E" w:rsidRPr="00AD340E">
        <w:rPr>
          <w:rFonts w:ascii="Arial" w:hAnsi="Arial" w:cs="Arial"/>
        </w:rPr>
        <w:t xml:space="preserve">irline </w:t>
      </w:r>
      <w:r w:rsidR="008F262F">
        <w:rPr>
          <w:rFonts w:ascii="Arial" w:hAnsi="Arial" w:cs="Arial"/>
        </w:rPr>
        <w:t>i</w:t>
      </w:r>
      <w:r w:rsidR="00AD340E" w:rsidRPr="00AD340E">
        <w:rPr>
          <w:rFonts w:ascii="Arial" w:hAnsi="Arial" w:cs="Arial"/>
        </w:rPr>
        <w:t>ndustry</w:t>
      </w:r>
      <w:r w:rsidR="00A0299B">
        <w:rPr>
          <w:rFonts w:ascii="Arial" w:hAnsi="Arial" w:cs="Arial"/>
        </w:rPr>
        <w:t xml:space="preserve"> and </w:t>
      </w:r>
      <w:r w:rsidR="00AD340E" w:rsidRPr="00AD340E">
        <w:rPr>
          <w:rFonts w:ascii="Arial" w:hAnsi="Arial" w:cs="Arial"/>
        </w:rPr>
        <w:t>our mission is to revolutionise the airline and hotel industry by championing environmentally friendly practices and reducing plastic waste on board aircraft as well as in hotels where cabin crew frequently experience layovers as a regular part of their professional duties.</w:t>
      </w:r>
      <w:r w:rsidRPr="00E51BC9">
        <w:rPr>
          <w:rFonts w:ascii="Arial" w:hAnsi="Arial" w:cs="Arial"/>
        </w:rPr>
        <w:t xml:space="preserve"> </w:t>
      </w:r>
    </w:p>
    <w:p w14:paraId="6B552221" w14:textId="19D443DF" w:rsidR="00E51BC9" w:rsidRDefault="00E51BC9" w:rsidP="00E51BC9">
      <w:pPr>
        <w:shd w:val="clear" w:color="auto" w:fill="FFFFFF"/>
        <w:spacing w:line="300" w:lineRule="atLeast"/>
        <w:rPr>
          <w:rFonts w:ascii="Arial" w:hAnsi="Arial" w:cs="Arial"/>
        </w:rPr>
      </w:pPr>
      <w:r w:rsidRPr="00ED5A2F">
        <w:rPr>
          <w:rFonts w:ascii="Arial" w:hAnsi="Arial" w:cs="Arial"/>
        </w:rPr>
        <w:t xml:space="preserve">GreenSky </w:t>
      </w:r>
      <w:r>
        <w:rPr>
          <w:rFonts w:ascii="Arial" w:hAnsi="Arial" w:cs="Arial"/>
        </w:rPr>
        <w:t xml:space="preserve">is </w:t>
      </w:r>
      <w:r w:rsidRPr="00ED5A2F">
        <w:rPr>
          <w:rFonts w:ascii="Arial" w:hAnsi="Arial" w:cs="Arial"/>
        </w:rPr>
        <w:t>committed to reshaping the future of travel by prioritising environmental responsibility, innovation, and a greener approach to luxury experiences in the skies and hotels around the world.</w:t>
      </w:r>
    </w:p>
    <w:p w14:paraId="453FB99D" w14:textId="77777777" w:rsidR="00E91441" w:rsidRDefault="00E91441" w:rsidP="00E51BC9">
      <w:pPr>
        <w:shd w:val="clear" w:color="auto" w:fill="FFFFFF"/>
        <w:spacing w:line="300" w:lineRule="atLeast"/>
        <w:rPr>
          <w:rFonts w:ascii="Arial" w:hAnsi="Arial" w:cs="Arial"/>
        </w:rPr>
      </w:pPr>
    </w:p>
    <w:p w14:paraId="32B69233" w14:textId="2C2F679F" w:rsidR="00D7723E" w:rsidRDefault="00D7723E" w:rsidP="00D7723E">
      <w:pPr>
        <w:rPr>
          <w:rFonts w:ascii="Arial" w:hAnsi="Arial" w:cs="Arial"/>
        </w:rPr>
      </w:pPr>
      <w:r>
        <w:rPr>
          <w:rFonts w:ascii="Arial" w:hAnsi="Arial" w:cs="Arial"/>
        </w:rPr>
        <w:t>Today</w:t>
      </w:r>
      <w:r w:rsidR="00E27DE2">
        <w:rPr>
          <w:rFonts w:ascii="Arial" w:hAnsi="Arial" w:cs="Arial"/>
        </w:rPr>
        <w:t>,</w:t>
      </w:r>
      <w:r>
        <w:rPr>
          <w:rFonts w:ascii="Arial" w:hAnsi="Arial" w:cs="Arial"/>
        </w:rPr>
        <w:t xml:space="preserve"> our </w:t>
      </w:r>
      <w:r w:rsidRPr="00E51BC9">
        <w:rPr>
          <w:rFonts w:ascii="Arial" w:hAnsi="Arial" w:cs="Arial"/>
        </w:rPr>
        <w:t xml:space="preserve">goal is to combine cabin crew experience, insights from sustainability experts, and expertise from airline and hotel leaders to collectively develop innovative strategies for reducing plastic waste on </w:t>
      </w:r>
      <w:r>
        <w:rPr>
          <w:rFonts w:ascii="Arial" w:hAnsi="Arial" w:cs="Arial"/>
        </w:rPr>
        <w:t xml:space="preserve">board our </w:t>
      </w:r>
      <w:r w:rsidRPr="00E51BC9">
        <w:rPr>
          <w:rFonts w:ascii="Arial" w:hAnsi="Arial" w:cs="Arial"/>
        </w:rPr>
        <w:t xml:space="preserve">aircraft and </w:t>
      </w:r>
      <w:r>
        <w:rPr>
          <w:rFonts w:ascii="Arial" w:hAnsi="Arial" w:cs="Arial"/>
        </w:rPr>
        <w:t>hotels.</w:t>
      </w:r>
    </w:p>
    <w:p w14:paraId="5FF9220D" w14:textId="77777777" w:rsidR="00876BD2" w:rsidRDefault="00876BD2" w:rsidP="00D7723E">
      <w:pPr>
        <w:rPr>
          <w:rFonts w:ascii="Segoe UI" w:hAnsi="Segoe UI" w:cs="Segoe UI"/>
          <w:color w:val="FFFFFF"/>
        </w:rPr>
      </w:pPr>
    </w:p>
    <w:p w14:paraId="3C0B39E9" w14:textId="77777777" w:rsidR="00E51BC9" w:rsidRDefault="00E51BC9" w:rsidP="00E51BC9">
      <w:pPr>
        <w:rPr>
          <w:rFonts w:ascii="Arial" w:hAnsi="Arial" w:cs="Arial"/>
        </w:rPr>
      </w:pPr>
      <w:r w:rsidRPr="00ED5A2F">
        <w:rPr>
          <w:rFonts w:ascii="Arial" w:hAnsi="Arial" w:cs="Arial"/>
        </w:rPr>
        <w:t>Join us on this transformative journey towards a more sustainable and eco-friendly future for aviation and hospitality.</w:t>
      </w:r>
    </w:p>
    <w:p w14:paraId="718CCE57" w14:textId="77777777" w:rsidR="006A093A" w:rsidRDefault="00E51BC9" w:rsidP="006A093A">
      <w:pPr>
        <w:rPr>
          <w:rFonts w:ascii="Arial" w:hAnsi="Arial" w:cs="Arial"/>
        </w:rPr>
      </w:pPr>
      <w:r w:rsidRPr="00644359">
        <w:rPr>
          <w:rFonts w:ascii="Arial" w:hAnsi="Arial" w:cs="Arial"/>
        </w:rPr>
        <w:t>It is high time for a change, let's redefine industry standards for a greener future together.</w:t>
      </w:r>
    </w:p>
    <w:p w14:paraId="68539F99" w14:textId="77777777" w:rsidR="006A093A" w:rsidRDefault="006A093A" w:rsidP="006A093A">
      <w:pPr>
        <w:rPr>
          <w:rFonts w:ascii="Arial" w:hAnsi="Arial" w:cs="Arial"/>
        </w:rPr>
      </w:pPr>
    </w:p>
    <w:p w14:paraId="40747D9B" w14:textId="02843A8B" w:rsidR="00056751" w:rsidRDefault="006A093A" w:rsidP="00056751">
      <w:pPr>
        <w:pStyle w:val="Heading2"/>
        <w:rPr>
          <w:rFonts w:ascii="Arial" w:hAnsi="Arial" w:cs="Arial"/>
          <w:color w:val="156082" w:themeColor="accent1"/>
          <w:sz w:val="24"/>
          <w:szCs w:val="24"/>
        </w:rPr>
      </w:pPr>
      <w:bookmarkStart w:id="2" w:name="_Toc159926592"/>
      <w:r w:rsidRPr="00D64CE3">
        <w:rPr>
          <w:rFonts w:ascii="Arial" w:hAnsi="Arial" w:cs="Arial"/>
          <w:color w:val="156082" w:themeColor="accent1"/>
          <w:sz w:val="24"/>
          <w:szCs w:val="24"/>
        </w:rPr>
        <w:t>Objectives and goals of our sustainable conference event</w:t>
      </w:r>
      <w:bookmarkStart w:id="3" w:name="_Toc159926593"/>
      <w:bookmarkEnd w:id="2"/>
      <w:bookmarkEnd w:id="3"/>
    </w:p>
    <w:p w14:paraId="4F3BB510" w14:textId="77777777" w:rsidR="00056751" w:rsidRPr="00056751" w:rsidRDefault="00056751" w:rsidP="00056751">
      <w:pPr>
        <w:rPr>
          <w:lang w:eastAsia="zh-CN"/>
        </w:rPr>
      </w:pPr>
    </w:p>
    <w:p w14:paraId="1E3259E4" w14:textId="4C84AC9D" w:rsidR="00B35234" w:rsidRDefault="00B35234" w:rsidP="00B35234">
      <w:pPr>
        <w:rPr>
          <w:rFonts w:ascii="Arial" w:hAnsi="Arial" w:cs="Arial"/>
        </w:rPr>
      </w:pPr>
      <w:r w:rsidRPr="00B35234">
        <w:rPr>
          <w:rFonts w:ascii="Arial" w:hAnsi="Arial" w:cs="Arial"/>
        </w:rPr>
        <w:t xml:space="preserve">As cabin crew at British Airways, we have </w:t>
      </w:r>
      <w:r>
        <w:rPr>
          <w:rFonts w:ascii="Arial" w:hAnsi="Arial" w:cs="Arial"/>
        </w:rPr>
        <w:t xml:space="preserve">witnessed first-hand </w:t>
      </w:r>
      <w:r w:rsidRPr="00B35234">
        <w:rPr>
          <w:rFonts w:ascii="Arial" w:hAnsi="Arial" w:cs="Arial"/>
        </w:rPr>
        <w:t xml:space="preserve">the significant environmental repercussions of plastic waste generated throughout flights and hotel stays. </w:t>
      </w:r>
    </w:p>
    <w:p w14:paraId="732C91EA" w14:textId="77777777" w:rsidR="00350E54" w:rsidRDefault="0011579B" w:rsidP="00350E54">
      <w:pPr>
        <w:rPr>
          <w:rFonts w:ascii="Arial" w:hAnsi="Arial" w:cs="Arial"/>
        </w:rPr>
      </w:pPr>
      <w:r w:rsidRPr="00350E54">
        <w:rPr>
          <w:rFonts w:ascii="Arial" w:hAnsi="Arial" w:cs="Arial"/>
        </w:rPr>
        <w:t xml:space="preserve">According to Carry Harris (2020), the Head of Sustainability at British Airways, the </w:t>
      </w:r>
      <w:r w:rsidR="00350E54">
        <w:rPr>
          <w:rFonts w:ascii="Arial" w:hAnsi="Arial" w:cs="Arial"/>
        </w:rPr>
        <w:t>A</w:t>
      </w:r>
      <w:r w:rsidRPr="00350E54">
        <w:rPr>
          <w:rFonts w:ascii="Arial" w:hAnsi="Arial" w:cs="Arial"/>
        </w:rPr>
        <w:t xml:space="preserve">irline has made a comprehensive commitment to environmental protection by </w:t>
      </w:r>
    </w:p>
    <w:p w14:paraId="59A8B8BC" w14:textId="30DEAA2B" w:rsidR="0011579B" w:rsidRDefault="0011579B" w:rsidP="00350E54">
      <w:pPr>
        <w:rPr>
          <w:rFonts w:ascii="Arial" w:hAnsi="Arial" w:cs="Arial"/>
        </w:rPr>
      </w:pPr>
      <w:r w:rsidRPr="00350E54">
        <w:rPr>
          <w:rFonts w:ascii="Arial" w:hAnsi="Arial" w:cs="Arial"/>
        </w:rPr>
        <w:t>prioritising sustainability as a core aspect of its operations.</w:t>
      </w:r>
    </w:p>
    <w:p w14:paraId="39FABFE1" w14:textId="77777777" w:rsidR="00FC6982" w:rsidRDefault="00FC6982" w:rsidP="00350E54">
      <w:pPr>
        <w:rPr>
          <w:rFonts w:ascii="Arial" w:hAnsi="Arial" w:cs="Arial"/>
        </w:rPr>
      </w:pPr>
    </w:p>
    <w:p w14:paraId="0B487A00" w14:textId="16516487" w:rsidR="00FC6982" w:rsidRPr="00FC6982" w:rsidRDefault="00FC6982" w:rsidP="00FC6982">
      <w:pPr>
        <w:rPr>
          <w:rFonts w:ascii="Arial" w:hAnsi="Arial" w:cs="Arial"/>
        </w:rPr>
      </w:pPr>
      <w:r w:rsidRPr="00FC6982">
        <w:rPr>
          <w:rFonts w:ascii="Arial" w:hAnsi="Arial" w:cs="Arial"/>
        </w:rPr>
        <w:t>According to Prescott (</w:t>
      </w:r>
      <w:r w:rsidR="00DB4977">
        <w:rPr>
          <w:rFonts w:ascii="Arial" w:hAnsi="Arial" w:cs="Arial"/>
        </w:rPr>
        <w:t xml:space="preserve">BBC, </w:t>
      </w:r>
      <w:r w:rsidRPr="00FC6982">
        <w:rPr>
          <w:rFonts w:ascii="Arial" w:hAnsi="Arial" w:cs="Arial"/>
        </w:rPr>
        <w:t>2019) British Airways achieved a reduction of 30 tonnes in annual plastic waste by discontinuing the use of wrapping on amenity packs and replacing plastic swizzle sticks with bamboo alternatives.</w:t>
      </w:r>
    </w:p>
    <w:p w14:paraId="7FA4ED54" w14:textId="609C8408" w:rsidR="0068246D" w:rsidRDefault="00E265CC" w:rsidP="00B35234">
      <w:pPr>
        <w:rPr>
          <w:rFonts w:ascii="Arial" w:hAnsi="Arial" w:cs="Arial"/>
        </w:rPr>
      </w:pPr>
      <w:r>
        <w:rPr>
          <w:rFonts w:ascii="Arial" w:hAnsi="Arial" w:cs="Arial"/>
        </w:rPr>
        <w:t xml:space="preserve">However, despite the </w:t>
      </w:r>
      <w:r w:rsidR="00E46110">
        <w:rPr>
          <w:rFonts w:ascii="Arial" w:hAnsi="Arial" w:cs="Arial"/>
        </w:rPr>
        <w:t xml:space="preserve">Airline’s </w:t>
      </w:r>
      <w:r w:rsidR="007C593B">
        <w:rPr>
          <w:rFonts w:ascii="Arial" w:hAnsi="Arial" w:cs="Arial"/>
        </w:rPr>
        <w:t xml:space="preserve">genuine </w:t>
      </w:r>
      <w:r w:rsidR="0068246D">
        <w:rPr>
          <w:rFonts w:ascii="Arial" w:hAnsi="Arial" w:cs="Arial"/>
        </w:rPr>
        <w:t>commitment to</w:t>
      </w:r>
      <w:r w:rsidR="007C593B">
        <w:rPr>
          <w:rFonts w:ascii="Arial" w:hAnsi="Arial" w:cs="Arial"/>
        </w:rPr>
        <w:t xml:space="preserve"> </w:t>
      </w:r>
      <w:r w:rsidR="0068246D">
        <w:rPr>
          <w:rFonts w:ascii="Arial" w:hAnsi="Arial" w:cs="Arial"/>
        </w:rPr>
        <w:t xml:space="preserve">sustainability and its dedication to environmentally friendly practices, we recognise an urgent need for further actions and more extensive measures to tackle </w:t>
      </w:r>
      <w:r w:rsidR="00B35234" w:rsidRPr="00B35234">
        <w:rPr>
          <w:rFonts w:ascii="Arial" w:hAnsi="Arial" w:cs="Arial"/>
        </w:rPr>
        <w:t xml:space="preserve">the considerable plastic waste </w:t>
      </w:r>
      <w:r w:rsidR="0068246D">
        <w:rPr>
          <w:rFonts w:ascii="Arial" w:hAnsi="Arial" w:cs="Arial"/>
        </w:rPr>
        <w:t xml:space="preserve">produced by </w:t>
      </w:r>
      <w:r w:rsidR="00B35234" w:rsidRPr="00B35234">
        <w:rPr>
          <w:rFonts w:ascii="Arial" w:hAnsi="Arial" w:cs="Arial"/>
        </w:rPr>
        <w:t>airline</w:t>
      </w:r>
      <w:r w:rsidR="00F238B7">
        <w:rPr>
          <w:rFonts w:ascii="Arial" w:hAnsi="Arial" w:cs="Arial"/>
        </w:rPr>
        <w:t>s</w:t>
      </w:r>
      <w:r w:rsidR="00290B3D">
        <w:rPr>
          <w:rFonts w:ascii="Arial" w:hAnsi="Arial" w:cs="Arial"/>
        </w:rPr>
        <w:t xml:space="preserve"> (</w:t>
      </w:r>
      <w:r w:rsidR="00937A2E">
        <w:rPr>
          <w:rFonts w:ascii="Arial" w:hAnsi="Arial" w:cs="Arial"/>
        </w:rPr>
        <w:t>Winter, 2019).</w:t>
      </w:r>
    </w:p>
    <w:p w14:paraId="4BB48B99" w14:textId="355A3D6B" w:rsidR="00DD0175" w:rsidRDefault="00F115BB" w:rsidP="00F115BB">
      <w:pPr>
        <w:rPr>
          <w:rFonts w:ascii="Arial" w:hAnsi="Arial" w:cs="Arial"/>
        </w:rPr>
      </w:pPr>
      <w:r w:rsidRPr="00F115BB">
        <w:rPr>
          <w:rFonts w:ascii="Arial" w:hAnsi="Arial" w:cs="Arial"/>
        </w:rPr>
        <w:t>British Airways operates a fleet of 240 aircraft, serving over 145,000 passengers daily</w:t>
      </w:r>
      <w:r w:rsidR="00DD0175">
        <w:rPr>
          <w:rFonts w:ascii="Arial" w:hAnsi="Arial" w:cs="Arial"/>
        </w:rPr>
        <w:t xml:space="preserve"> (Statista, 2023).</w:t>
      </w:r>
    </w:p>
    <w:p w14:paraId="631E3DEE" w14:textId="313AA827" w:rsidR="0063186B" w:rsidRDefault="00895035" w:rsidP="00F115BB">
      <w:pPr>
        <w:rPr>
          <w:rFonts w:ascii="Arial" w:hAnsi="Arial" w:cs="Arial"/>
        </w:rPr>
      </w:pPr>
      <w:r w:rsidRPr="00895035">
        <w:rPr>
          <w:rFonts w:ascii="Arial" w:hAnsi="Arial" w:cs="Arial"/>
        </w:rPr>
        <w:t xml:space="preserve">British </w:t>
      </w:r>
      <w:r w:rsidR="001809F7" w:rsidRPr="00895035">
        <w:rPr>
          <w:rFonts w:ascii="Arial" w:hAnsi="Arial" w:cs="Arial"/>
        </w:rPr>
        <w:t>Airways</w:t>
      </w:r>
      <w:r w:rsidR="001809F7">
        <w:rPr>
          <w:rFonts w:ascii="Arial" w:hAnsi="Arial" w:cs="Arial"/>
        </w:rPr>
        <w:t>’</w:t>
      </w:r>
      <w:r w:rsidRPr="00895035">
        <w:rPr>
          <w:rFonts w:ascii="Arial" w:hAnsi="Arial" w:cs="Arial"/>
        </w:rPr>
        <w:t xml:space="preserve"> operations cover a wide network, serving over 200 destinations in 80 countries</w:t>
      </w:r>
      <w:r w:rsidR="0063186B">
        <w:rPr>
          <w:rFonts w:ascii="Arial" w:hAnsi="Arial" w:cs="Arial"/>
        </w:rPr>
        <w:t xml:space="preserve"> (Routes</w:t>
      </w:r>
      <w:r w:rsidR="00E554FD">
        <w:rPr>
          <w:rFonts w:ascii="Arial" w:hAnsi="Arial" w:cs="Arial"/>
        </w:rPr>
        <w:t>,2023)</w:t>
      </w:r>
      <w:r w:rsidR="00012309">
        <w:rPr>
          <w:rFonts w:ascii="Arial" w:hAnsi="Arial" w:cs="Arial"/>
        </w:rPr>
        <w:t>.</w:t>
      </w:r>
    </w:p>
    <w:p w14:paraId="1F1DD399" w14:textId="236DAE72" w:rsidR="00F115BB" w:rsidRDefault="00725A7E" w:rsidP="00F115BB">
      <w:pPr>
        <w:rPr>
          <w:rFonts w:ascii="Arial" w:hAnsi="Arial" w:cs="Arial"/>
        </w:rPr>
      </w:pPr>
      <w:r>
        <w:rPr>
          <w:rFonts w:ascii="Arial" w:hAnsi="Arial" w:cs="Arial"/>
        </w:rPr>
        <w:t xml:space="preserve">A </w:t>
      </w:r>
      <w:r w:rsidR="00895035" w:rsidRPr="00895035">
        <w:rPr>
          <w:rFonts w:ascii="Arial" w:hAnsi="Arial" w:cs="Arial"/>
        </w:rPr>
        <w:t>notable challenge we face is the accumulation of plastic waste on our aircraft.</w:t>
      </w:r>
    </w:p>
    <w:p w14:paraId="1E702CEA" w14:textId="44FD3FB3" w:rsidR="00F14738" w:rsidRPr="001548B0" w:rsidRDefault="001548B0" w:rsidP="001548B0">
      <w:pPr>
        <w:rPr>
          <w:rFonts w:ascii="Arial" w:hAnsi="Arial" w:cs="Arial"/>
        </w:rPr>
      </w:pPr>
      <w:r w:rsidRPr="001548B0">
        <w:rPr>
          <w:rFonts w:ascii="Arial" w:hAnsi="Arial" w:cs="Arial"/>
        </w:rPr>
        <w:t xml:space="preserve">The combined effect of </w:t>
      </w:r>
      <w:r>
        <w:rPr>
          <w:rFonts w:ascii="Arial" w:hAnsi="Arial" w:cs="Arial"/>
        </w:rPr>
        <w:t>daily</w:t>
      </w:r>
      <w:r w:rsidRPr="001548B0">
        <w:rPr>
          <w:rFonts w:ascii="Arial" w:hAnsi="Arial" w:cs="Arial"/>
        </w:rPr>
        <w:t xml:space="preserve"> flight schedules and high passenger numbers highlights the significant amount of plastic waste produced in the aviation sector.</w:t>
      </w:r>
    </w:p>
    <w:p w14:paraId="6072AD07" w14:textId="297FC62E" w:rsidR="004B6DCB" w:rsidRDefault="00D75CF1" w:rsidP="001548B0">
      <w:pPr>
        <w:rPr>
          <w:rFonts w:ascii="Arial" w:hAnsi="Arial" w:cs="Arial"/>
        </w:rPr>
      </w:pPr>
      <w:r>
        <w:rPr>
          <w:rFonts w:ascii="Arial" w:hAnsi="Arial" w:cs="Arial"/>
        </w:rPr>
        <w:lastRenderedPageBreak/>
        <w:t>For instance</w:t>
      </w:r>
      <w:r w:rsidRPr="00D75CF1">
        <w:rPr>
          <w:rFonts w:ascii="Arial" w:hAnsi="Arial" w:cs="Arial"/>
        </w:rPr>
        <w:t xml:space="preserve">, </w:t>
      </w:r>
      <w:r>
        <w:rPr>
          <w:rFonts w:ascii="Arial" w:hAnsi="Arial" w:cs="Arial"/>
        </w:rPr>
        <w:t>i</w:t>
      </w:r>
      <w:r w:rsidRPr="00D75CF1">
        <w:rPr>
          <w:rFonts w:ascii="Arial" w:hAnsi="Arial" w:cs="Arial"/>
        </w:rPr>
        <w:t xml:space="preserve">n the World Traveller class, beverages are </w:t>
      </w:r>
      <w:r>
        <w:rPr>
          <w:rFonts w:ascii="Arial" w:hAnsi="Arial" w:cs="Arial"/>
        </w:rPr>
        <w:t xml:space="preserve">still </w:t>
      </w:r>
      <w:r w:rsidRPr="00D75CF1">
        <w:rPr>
          <w:rFonts w:ascii="Arial" w:hAnsi="Arial" w:cs="Arial"/>
        </w:rPr>
        <w:t xml:space="preserve">served in plastic cups, while plastic bottles of water are commonly provided </w:t>
      </w:r>
      <w:r>
        <w:rPr>
          <w:rFonts w:ascii="Arial" w:hAnsi="Arial" w:cs="Arial"/>
        </w:rPr>
        <w:t xml:space="preserve">to us </w:t>
      </w:r>
      <w:r w:rsidRPr="00D75CF1">
        <w:rPr>
          <w:rFonts w:ascii="Arial" w:hAnsi="Arial" w:cs="Arial"/>
        </w:rPr>
        <w:t>at hotels</w:t>
      </w:r>
      <w:r w:rsidR="000E26C8">
        <w:rPr>
          <w:rFonts w:ascii="Arial" w:hAnsi="Arial" w:cs="Arial"/>
        </w:rPr>
        <w:t>.</w:t>
      </w:r>
    </w:p>
    <w:p w14:paraId="69C3B1DA" w14:textId="29FAF523" w:rsidR="009113F0" w:rsidRPr="009113F0" w:rsidRDefault="009113F0" w:rsidP="009113F0">
      <w:pPr>
        <w:rPr>
          <w:rFonts w:ascii="Arial" w:hAnsi="Arial" w:cs="Arial"/>
        </w:rPr>
      </w:pPr>
      <w:r w:rsidRPr="009113F0">
        <w:rPr>
          <w:rFonts w:ascii="Arial" w:hAnsi="Arial" w:cs="Arial"/>
        </w:rPr>
        <w:t>As per IATA</w:t>
      </w:r>
      <w:r w:rsidR="00CC0731">
        <w:rPr>
          <w:rFonts w:ascii="Arial" w:hAnsi="Arial" w:cs="Arial"/>
        </w:rPr>
        <w:t xml:space="preserve"> (</w:t>
      </w:r>
      <w:r w:rsidR="005667FA">
        <w:rPr>
          <w:rFonts w:ascii="Arial" w:hAnsi="Arial" w:cs="Arial"/>
        </w:rPr>
        <w:t xml:space="preserve">Travel </w:t>
      </w:r>
      <w:r w:rsidR="00055E0D">
        <w:rPr>
          <w:rFonts w:ascii="Arial" w:hAnsi="Arial" w:cs="Arial"/>
        </w:rPr>
        <w:t>Weekly</w:t>
      </w:r>
      <w:r w:rsidR="00CC0731">
        <w:rPr>
          <w:rFonts w:ascii="Arial" w:hAnsi="Arial" w:cs="Arial"/>
        </w:rPr>
        <w:t>)</w:t>
      </w:r>
      <w:r w:rsidRPr="009113F0">
        <w:rPr>
          <w:rFonts w:ascii="Arial" w:hAnsi="Arial" w:cs="Arial"/>
        </w:rPr>
        <w:t>, a waste audit conducted at London Heathrow in 2012-</w:t>
      </w:r>
      <w:r w:rsidR="000749C7">
        <w:rPr>
          <w:rFonts w:ascii="Arial" w:hAnsi="Arial" w:cs="Arial"/>
        </w:rPr>
        <w:t>20</w:t>
      </w:r>
      <w:r w:rsidRPr="009113F0">
        <w:rPr>
          <w:rFonts w:ascii="Arial" w:hAnsi="Arial" w:cs="Arial"/>
        </w:rPr>
        <w:t>13 found that the average passenger produced 3.15 pounds of cabin waste per flight, with 17% being recyclable materials like plastics. IATA's study indicated that passengers generated 5.7 million tons of cabin waste in 2017, a number that could potentially double by 2027 due to the increasing volume of passengers</w:t>
      </w:r>
      <w:r w:rsidR="000749C7">
        <w:rPr>
          <w:rFonts w:ascii="Arial" w:hAnsi="Arial" w:cs="Arial"/>
        </w:rPr>
        <w:t>.</w:t>
      </w:r>
    </w:p>
    <w:p w14:paraId="766535C8" w14:textId="77777777" w:rsidR="002F0309" w:rsidRDefault="00672DD1" w:rsidP="002F0309">
      <w:pPr>
        <w:rPr>
          <w:rFonts w:ascii="Arial" w:hAnsi="Arial" w:cs="Arial"/>
        </w:rPr>
      </w:pPr>
      <w:r>
        <w:rPr>
          <w:rFonts w:ascii="Arial" w:hAnsi="Arial" w:cs="Arial"/>
        </w:rPr>
        <w:t xml:space="preserve">Hence the urgency </w:t>
      </w:r>
      <w:r w:rsidR="00B35234" w:rsidRPr="00B35234">
        <w:rPr>
          <w:rFonts w:ascii="Arial" w:hAnsi="Arial" w:cs="Arial"/>
        </w:rPr>
        <w:t>to explore innovative solutions and implement sustainable practices to minimise the environmental impact and promote a greener future for aviation.</w:t>
      </w:r>
      <w:r w:rsidR="00FB24FE" w:rsidRPr="00FB24FE">
        <w:rPr>
          <w:rFonts w:ascii="Arial" w:hAnsi="Arial" w:cs="Arial"/>
        </w:rPr>
        <w:t xml:space="preserve"> </w:t>
      </w:r>
    </w:p>
    <w:p w14:paraId="69542E9F" w14:textId="5BF27283" w:rsidR="00712756" w:rsidRPr="00712756" w:rsidRDefault="0068246D" w:rsidP="000E6ECC">
      <w:pPr>
        <w:rPr>
          <w:rFonts w:ascii="Arial" w:hAnsi="Arial" w:cs="Arial"/>
        </w:rPr>
      </w:pPr>
      <w:r w:rsidRPr="000E6ECC">
        <w:rPr>
          <w:rFonts w:ascii="Arial" w:hAnsi="Arial" w:cs="Arial"/>
        </w:rPr>
        <w:t>Our sustainab</w:t>
      </w:r>
      <w:r w:rsidR="00883F3F">
        <w:rPr>
          <w:rFonts w:ascii="Arial" w:hAnsi="Arial" w:cs="Arial"/>
        </w:rPr>
        <w:t>le</w:t>
      </w:r>
      <w:r w:rsidRPr="000E6ECC">
        <w:rPr>
          <w:rFonts w:ascii="Arial" w:hAnsi="Arial" w:cs="Arial"/>
        </w:rPr>
        <w:t xml:space="preserve"> event, </w:t>
      </w:r>
      <w:r w:rsidR="00712756">
        <w:rPr>
          <w:rFonts w:ascii="Arial" w:hAnsi="Arial" w:cs="Arial"/>
        </w:rPr>
        <w:t>which will be hosted</w:t>
      </w:r>
      <w:r w:rsidRPr="000E6ECC">
        <w:rPr>
          <w:rFonts w:ascii="Arial" w:hAnsi="Arial" w:cs="Arial"/>
        </w:rPr>
        <w:t xml:space="preserve"> at the prestigious Sheraton Heathrow</w:t>
      </w:r>
      <w:r w:rsidR="00F51557">
        <w:rPr>
          <w:rFonts w:ascii="Arial" w:hAnsi="Arial" w:cs="Arial"/>
        </w:rPr>
        <w:t xml:space="preserve"> Hotel</w:t>
      </w:r>
      <w:r w:rsidR="009D3D00">
        <w:rPr>
          <w:rFonts w:ascii="Arial" w:hAnsi="Arial" w:cs="Arial"/>
        </w:rPr>
        <w:t>,</w:t>
      </w:r>
      <w:r w:rsidR="000E6ECC" w:rsidRPr="000E6ECC">
        <w:rPr>
          <w:rFonts w:ascii="Arial" w:hAnsi="Arial" w:cs="Arial"/>
        </w:rPr>
        <w:t xml:space="preserve"> aims </w:t>
      </w:r>
      <w:r w:rsidR="000E6ECC" w:rsidRPr="00712756">
        <w:rPr>
          <w:rFonts w:ascii="Arial" w:hAnsi="Arial" w:cs="Arial"/>
        </w:rPr>
        <w:t>to</w:t>
      </w:r>
      <w:r w:rsidR="00712756" w:rsidRPr="00712756">
        <w:rPr>
          <w:rFonts w:ascii="Arial" w:hAnsi="Arial" w:cs="Arial"/>
        </w:rPr>
        <w:t xml:space="preserve"> </w:t>
      </w:r>
      <w:r w:rsidR="00CC7103">
        <w:rPr>
          <w:rFonts w:ascii="Arial" w:hAnsi="Arial" w:cs="Arial"/>
        </w:rPr>
        <w:t>raise awareness</w:t>
      </w:r>
      <w:r w:rsidR="0055206D">
        <w:rPr>
          <w:rFonts w:ascii="Arial" w:hAnsi="Arial" w:cs="Arial"/>
        </w:rPr>
        <w:t xml:space="preserve">, </w:t>
      </w:r>
      <w:r w:rsidR="00712756" w:rsidRPr="00712756">
        <w:rPr>
          <w:rFonts w:ascii="Arial" w:hAnsi="Arial" w:cs="Arial"/>
        </w:rPr>
        <w:t xml:space="preserve">initiate thought-provoking discussions and act as a catalyst for challenging industry standards </w:t>
      </w:r>
      <w:r w:rsidR="00DB45A5">
        <w:rPr>
          <w:rFonts w:ascii="Arial" w:hAnsi="Arial" w:cs="Arial"/>
        </w:rPr>
        <w:t>by</w:t>
      </w:r>
      <w:r w:rsidR="00712756" w:rsidRPr="00712756">
        <w:rPr>
          <w:rFonts w:ascii="Arial" w:hAnsi="Arial" w:cs="Arial"/>
        </w:rPr>
        <w:t xml:space="preserve"> re-evaluating established practices.</w:t>
      </w:r>
      <w:r w:rsidR="00712756" w:rsidRPr="00712756">
        <w:rPr>
          <w:rFonts w:ascii="Arial" w:eastAsiaTheme="majorEastAsia" w:hAnsi="Arial" w:cs="Arial"/>
        </w:rPr>
        <w:t> </w:t>
      </w:r>
    </w:p>
    <w:p w14:paraId="27B45D0C" w14:textId="7AA11292" w:rsidR="000E6ECC" w:rsidRDefault="00712756" w:rsidP="000E6ECC">
      <w:pPr>
        <w:rPr>
          <w:rFonts w:ascii="Arial" w:hAnsi="Arial" w:cs="Arial"/>
        </w:rPr>
      </w:pPr>
      <w:r>
        <w:rPr>
          <w:rFonts w:ascii="Arial" w:hAnsi="Arial" w:cs="Arial"/>
        </w:rPr>
        <w:t>It</w:t>
      </w:r>
      <w:r w:rsidR="000E6ECC">
        <w:rPr>
          <w:rFonts w:ascii="Arial" w:hAnsi="Arial" w:cs="Arial"/>
        </w:rPr>
        <w:t xml:space="preserve"> </w:t>
      </w:r>
      <w:r w:rsidR="005C185B">
        <w:rPr>
          <w:rFonts w:ascii="Arial" w:hAnsi="Arial" w:cs="Arial"/>
        </w:rPr>
        <w:t xml:space="preserve">will </w:t>
      </w:r>
      <w:r w:rsidR="0068246D" w:rsidRPr="000E6ECC">
        <w:rPr>
          <w:rFonts w:ascii="Arial" w:hAnsi="Arial" w:cs="Arial"/>
        </w:rPr>
        <w:t xml:space="preserve">serve as a platform to </w:t>
      </w:r>
      <w:r w:rsidR="00C0451B">
        <w:rPr>
          <w:rFonts w:ascii="Arial" w:hAnsi="Arial" w:cs="Arial"/>
        </w:rPr>
        <w:t>gather people (</w:t>
      </w:r>
      <w:r w:rsidR="00181BC2">
        <w:rPr>
          <w:rFonts w:ascii="Arial" w:hAnsi="Arial" w:cs="Arial"/>
        </w:rPr>
        <w:t>Bladen, 2012</w:t>
      </w:r>
      <w:r w:rsidR="00A05CEC">
        <w:rPr>
          <w:rFonts w:ascii="Arial" w:hAnsi="Arial" w:cs="Arial"/>
        </w:rPr>
        <w:t>, p.5-6</w:t>
      </w:r>
      <w:r w:rsidR="00181BC2">
        <w:rPr>
          <w:rFonts w:ascii="Arial" w:hAnsi="Arial" w:cs="Arial"/>
        </w:rPr>
        <w:t xml:space="preserve">) and </w:t>
      </w:r>
      <w:r w:rsidR="0068246D" w:rsidRPr="000E6ECC">
        <w:rPr>
          <w:rFonts w:ascii="Arial" w:hAnsi="Arial" w:cs="Arial"/>
        </w:rPr>
        <w:t>ignite conversations</w:t>
      </w:r>
      <w:r w:rsidR="000E6ECC">
        <w:rPr>
          <w:rFonts w:ascii="Arial" w:hAnsi="Arial" w:cs="Arial"/>
        </w:rPr>
        <w:t xml:space="preserve"> to </w:t>
      </w:r>
      <w:r w:rsidR="0068246D" w:rsidRPr="000E6ECC">
        <w:rPr>
          <w:rFonts w:ascii="Arial" w:hAnsi="Arial" w:cs="Arial"/>
        </w:rPr>
        <w:t>challenge industry norms</w:t>
      </w:r>
      <w:r>
        <w:rPr>
          <w:rFonts w:ascii="Arial" w:hAnsi="Arial" w:cs="Arial"/>
        </w:rPr>
        <w:t xml:space="preserve"> by </w:t>
      </w:r>
      <w:r w:rsidR="000E6ECC">
        <w:rPr>
          <w:rFonts w:ascii="Arial" w:hAnsi="Arial" w:cs="Arial"/>
        </w:rPr>
        <w:t>inspir</w:t>
      </w:r>
      <w:r>
        <w:rPr>
          <w:rFonts w:ascii="Arial" w:hAnsi="Arial" w:cs="Arial"/>
        </w:rPr>
        <w:t>ing</w:t>
      </w:r>
      <w:r w:rsidR="000E6ECC">
        <w:rPr>
          <w:rFonts w:ascii="Arial" w:hAnsi="Arial" w:cs="Arial"/>
        </w:rPr>
        <w:t xml:space="preserve"> concrete actions and </w:t>
      </w:r>
      <w:r>
        <w:rPr>
          <w:rFonts w:ascii="Arial" w:hAnsi="Arial" w:cs="Arial"/>
        </w:rPr>
        <w:t>driving</w:t>
      </w:r>
      <w:r w:rsidR="000E6ECC">
        <w:rPr>
          <w:rFonts w:ascii="Arial" w:hAnsi="Arial" w:cs="Arial"/>
        </w:rPr>
        <w:t xml:space="preserve"> tangible change.</w:t>
      </w:r>
    </w:p>
    <w:p w14:paraId="6CA3456A" w14:textId="15F86807" w:rsidR="00A65703" w:rsidRDefault="00D965A8" w:rsidP="000E6ECC">
      <w:pPr>
        <w:rPr>
          <w:rFonts w:ascii="Arial" w:hAnsi="Arial" w:cs="Arial"/>
        </w:rPr>
      </w:pPr>
      <w:r>
        <w:rPr>
          <w:rFonts w:ascii="Arial" w:hAnsi="Arial" w:cs="Arial"/>
        </w:rPr>
        <w:t>T</w:t>
      </w:r>
      <w:r w:rsidR="00712756" w:rsidRPr="00712756">
        <w:rPr>
          <w:rFonts w:ascii="Arial" w:hAnsi="Arial" w:cs="Arial"/>
        </w:rPr>
        <w:t>he primary aim is to inspire actionable steps and facilitate substantial change.</w:t>
      </w:r>
    </w:p>
    <w:p w14:paraId="7E5EE15C" w14:textId="77777777" w:rsidR="00360959" w:rsidRDefault="00360959" w:rsidP="000E6ECC">
      <w:pPr>
        <w:rPr>
          <w:rFonts w:ascii="Arial" w:hAnsi="Arial" w:cs="Arial"/>
        </w:rPr>
      </w:pPr>
    </w:p>
    <w:p w14:paraId="45AE95C4" w14:textId="3376CFA6" w:rsidR="003A02AD" w:rsidRDefault="003B4382" w:rsidP="000E6ECC">
      <w:pPr>
        <w:rPr>
          <w:rFonts w:ascii="Arial" w:hAnsi="Arial" w:cs="Arial"/>
        </w:rPr>
      </w:pPr>
      <w:r>
        <w:rPr>
          <w:rFonts w:ascii="Arial" w:hAnsi="Arial" w:cs="Arial"/>
        </w:rPr>
        <w:t xml:space="preserve">Based on </w:t>
      </w:r>
      <w:r w:rsidR="00BB657F">
        <w:rPr>
          <w:rFonts w:ascii="Arial" w:hAnsi="Arial" w:cs="Arial"/>
        </w:rPr>
        <w:t xml:space="preserve">the study of </w:t>
      </w:r>
      <w:r w:rsidR="00B41A4F">
        <w:rPr>
          <w:rFonts w:ascii="Arial" w:hAnsi="Arial" w:cs="Arial"/>
        </w:rPr>
        <w:t>Lazar (2023</w:t>
      </w:r>
      <w:r w:rsidR="005679FE">
        <w:rPr>
          <w:rFonts w:ascii="Arial" w:hAnsi="Arial" w:cs="Arial"/>
        </w:rPr>
        <w:t>, p.58-59</w:t>
      </w:r>
      <w:r w:rsidR="00B41A4F">
        <w:rPr>
          <w:rFonts w:ascii="Arial" w:hAnsi="Arial" w:cs="Arial"/>
        </w:rPr>
        <w:t>)</w:t>
      </w:r>
      <w:r w:rsidR="00EB2819">
        <w:rPr>
          <w:rFonts w:ascii="Arial" w:hAnsi="Arial" w:cs="Arial"/>
        </w:rPr>
        <w:t xml:space="preserve"> </w:t>
      </w:r>
      <w:r w:rsidR="00711CCA">
        <w:rPr>
          <w:rFonts w:ascii="Arial" w:hAnsi="Arial" w:cs="Arial"/>
        </w:rPr>
        <w:t>about the benefits of sustainable events</w:t>
      </w:r>
      <w:r w:rsidR="00D84301">
        <w:rPr>
          <w:rFonts w:ascii="Arial" w:hAnsi="Arial" w:cs="Arial"/>
        </w:rPr>
        <w:t>,</w:t>
      </w:r>
      <w:r w:rsidR="00EB2819">
        <w:rPr>
          <w:rFonts w:ascii="Arial" w:hAnsi="Arial" w:cs="Arial"/>
        </w:rPr>
        <w:t xml:space="preserve"> </w:t>
      </w:r>
      <w:r w:rsidR="00711CCA">
        <w:rPr>
          <w:rFonts w:ascii="Arial" w:hAnsi="Arial" w:cs="Arial"/>
        </w:rPr>
        <w:t xml:space="preserve">by </w:t>
      </w:r>
      <w:r w:rsidR="00E47E40">
        <w:rPr>
          <w:rFonts w:ascii="Arial" w:hAnsi="Arial" w:cs="Arial"/>
        </w:rPr>
        <w:t xml:space="preserve">tackling the critical issue of plastic </w:t>
      </w:r>
      <w:r w:rsidR="00A65703" w:rsidRPr="00A65703">
        <w:rPr>
          <w:rFonts w:ascii="Arial" w:hAnsi="Arial" w:cs="Arial"/>
        </w:rPr>
        <w:t xml:space="preserve">waste in flights and hotels, not only </w:t>
      </w:r>
      <w:r w:rsidR="00711CCA">
        <w:rPr>
          <w:rFonts w:ascii="Arial" w:hAnsi="Arial" w:cs="Arial"/>
        </w:rPr>
        <w:t xml:space="preserve">do we </w:t>
      </w:r>
      <w:r w:rsidR="00A65703" w:rsidRPr="00A65703">
        <w:rPr>
          <w:rFonts w:ascii="Arial" w:hAnsi="Arial" w:cs="Arial"/>
        </w:rPr>
        <w:t xml:space="preserve">protect the </w:t>
      </w:r>
      <w:r w:rsidR="003C12BB">
        <w:rPr>
          <w:rFonts w:ascii="Arial" w:hAnsi="Arial" w:cs="Arial"/>
        </w:rPr>
        <w:t>planet,</w:t>
      </w:r>
      <w:r w:rsidR="00E47E40">
        <w:rPr>
          <w:rFonts w:ascii="Arial" w:hAnsi="Arial" w:cs="Arial"/>
        </w:rPr>
        <w:t xml:space="preserve"> </w:t>
      </w:r>
      <w:r w:rsidR="00A65703" w:rsidRPr="00A65703">
        <w:rPr>
          <w:rFonts w:ascii="Arial" w:hAnsi="Arial" w:cs="Arial"/>
        </w:rPr>
        <w:t xml:space="preserve">but </w:t>
      </w:r>
      <w:r w:rsidR="00711CCA">
        <w:rPr>
          <w:rFonts w:ascii="Arial" w:hAnsi="Arial" w:cs="Arial"/>
        </w:rPr>
        <w:t xml:space="preserve">we </w:t>
      </w:r>
      <w:r w:rsidR="00A65703" w:rsidRPr="00A65703">
        <w:rPr>
          <w:rFonts w:ascii="Arial" w:hAnsi="Arial" w:cs="Arial"/>
        </w:rPr>
        <w:t xml:space="preserve">also enhance brand reputation, attract </w:t>
      </w:r>
      <w:r w:rsidR="00E47E40">
        <w:rPr>
          <w:rFonts w:ascii="Arial" w:hAnsi="Arial" w:cs="Arial"/>
        </w:rPr>
        <w:t>environmentally aware clientele</w:t>
      </w:r>
      <w:r w:rsidR="00A65703" w:rsidRPr="00A65703">
        <w:rPr>
          <w:rFonts w:ascii="Arial" w:hAnsi="Arial" w:cs="Arial"/>
        </w:rPr>
        <w:t xml:space="preserve">, and </w:t>
      </w:r>
      <w:r w:rsidR="00711CCA">
        <w:rPr>
          <w:rFonts w:ascii="Arial" w:hAnsi="Arial" w:cs="Arial"/>
        </w:rPr>
        <w:t xml:space="preserve">we </w:t>
      </w:r>
      <w:r w:rsidR="00A65703" w:rsidRPr="00A65703">
        <w:rPr>
          <w:rFonts w:ascii="Arial" w:hAnsi="Arial" w:cs="Arial"/>
        </w:rPr>
        <w:t>drive sustainable growth in the industry.</w:t>
      </w:r>
    </w:p>
    <w:p w14:paraId="126B2D33" w14:textId="77777777" w:rsidR="00360959" w:rsidRDefault="00360959" w:rsidP="000E6ECC">
      <w:pPr>
        <w:rPr>
          <w:rFonts w:ascii="Arial" w:hAnsi="Arial" w:cs="Arial"/>
        </w:rPr>
      </w:pPr>
    </w:p>
    <w:p w14:paraId="2D8F11B5" w14:textId="36D6B675" w:rsidR="00A65703" w:rsidRDefault="00E47E40" w:rsidP="000E6ECC">
      <w:pPr>
        <w:rPr>
          <w:rFonts w:ascii="Arial" w:hAnsi="Arial" w:cs="Arial"/>
        </w:rPr>
      </w:pPr>
      <w:r>
        <w:rPr>
          <w:rFonts w:ascii="Arial" w:hAnsi="Arial" w:cs="Arial"/>
        </w:rPr>
        <w:t>To achieve our goals</w:t>
      </w:r>
      <w:r w:rsidR="003A02AD">
        <w:rPr>
          <w:rFonts w:ascii="Arial" w:hAnsi="Arial" w:cs="Arial"/>
        </w:rPr>
        <w:t>, our</w:t>
      </w:r>
      <w:r w:rsidR="0068246D" w:rsidRPr="000E6ECC">
        <w:rPr>
          <w:rFonts w:ascii="Arial" w:hAnsi="Arial" w:cs="Arial"/>
        </w:rPr>
        <w:t xml:space="preserve"> </w:t>
      </w:r>
      <w:r w:rsidR="000E6ECC">
        <w:rPr>
          <w:rFonts w:ascii="Arial" w:hAnsi="Arial" w:cs="Arial"/>
        </w:rPr>
        <w:t xml:space="preserve">sustainable </w:t>
      </w:r>
      <w:r w:rsidR="0068246D" w:rsidRPr="000E6ECC">
        <w:rPr>
          <w:rFonts w:ascii="Arial" w:hAnsi="Arial" w:cs="Arial"/>
        </w:rPr>
        <w:t>conference</w:t>
      </w:r>
      <w:r w:rsidR="000E6ECC" w:rsidRPr="000E6ECC">
        <w:rPr>
          <w:rFonts w:ascii="Arial" w:hAnsi="Arial" w:cs="Arial"/>
        </w:rPr>
        <w:t xml:space="preserve"> </w:t>
      </w:r>
      <w:r w:rsidR="000E6ECC">
        <w:rPr>
          <w:rFonts w:ascii="Arial" w:hAnsi="Arial" w:cs="Arial"/>
        </w:rPr>
        <w:t xml:space="preserve">will </w:t>
      </w:r>
      <w:r>
        <w:rPr>
          <w:rFonts w:ascii="Arial" w:hAnsi="Arial" w:cs="Arial"/>
        </w:rPr>
        <w:t xml:space="preserve">bring together </w:t>
      </w:r>
      <w:r w:rsidR="000E6ECC" w:rsidRPr="000E6ECC">
        <w:rPr>
          <w:rFonts w:ascii="Arial" w:hAnsi="Arial" w:cs="Arial"/>
        </w:rPr>
        <w:t>influential stakeholders, top industry figures, investors</w:t>
      </w:r>
      <w:r w:rsidR="000E6ECC">
        <w:rPr>
          <w:rFonts w:ascii="Arial" w:hAnsi="Arial" w:cs="Arial"/>
        </w:rPr>
        <w:t xml:space="preserve">, </w:t>
      </w:r>
      <w:r w:rsidR="00A65703">
        <w:rPr>
          <w:rFonts w:ascii="Arial" w:hAnsi="Arial" w:cs="Arial"/>
        </w:rPr>
        <w:t xml:space="preserve">and </w:t>
      </w:r>
      <w:r>
        <w:rPr>
          <w:rFonts w:ascii="Arial" w:hAnsi="Arial" w:cs="Arial"/>
        </w:rPr>
        <w:t xml:space="preserve">subject matter </w:t>
      </w:r>
      <w:r w:rsidR="000E6ECC">
        <w:rPr>
          <w:rFonts w:ascii="Arial" w:hAnsi="Arial" w:cs="Arial"/>
        </w:rPr>
        <w:t xml:space="preserve">experts </w:t>
      </w:r>
      <w:r w:rsidR="000E6ECC" w:rsidRPr="000E6ECC">
        <w:rPr>
          <w:rFonts w:ascii="Arial" w:hAnsi="Arial" w:cs="Arial"/>
        </w:rPr>
        <w:t>to explore innovative solutions</w:t>
      </w:r>
      <w:r w:rsidR="00A65703">
        <w:rPr>
          <w:rFonts w:ascii="Arial" w:hAnsi="Arial" w:cs="Arial"/>
        </w:rPr>
        <w:t xml:space="preserve">, </w:t>
      </w:r>
      <w:r w:rsidR="000E6ECC" w:rsidRPr="000E6ECC">
        <w:rPr>
          <w:rFonts w:ascii="Arial" w:hAnsi="Arial" w:cs="Arial"/>
        </w:rPr>
        <w:t>alternatives</w:t>
      </w:r>
      <w:r w:rsidR="00A65703">
        <w:rPr>
          <w:rFonts w:ascii="Arial" w:hAnsi="Arial" w:cs="Arial"/>
        </w:rPr>
        <w:t xml:space="preserve">, </w:t>
      </w:r>
      <w:r>
        <w:rPr>
          <w:rFonts w:ascii="Arial" w:hAnsi="Arial" w:cs="Arial"/>
        </w:rPr>
        <w:t>fresh</w:t>
      </w:r>
      <w:r w:rsidR="00A65703">
        <w:rPr>
          <w:rFonts w:ascii="Arial" w:hAnsi="Arial" w:cs="Arial"/>
        </w:rPr>
        <w:t xml:space="preserve"> strategies, and op</w:t>
      </w:r>
      <w:r>
        <w:rPr>
          <w:rFonts w:ascii="Arial" w:hAnsi="Arial" w:cs="Arial"/>
        </w:rPr>
        <w:t>portunities</w:t>
      </w:r>
      <w:r w:rsidR="00A65703">
        <w:rPr>
          <w:rFonts w:ascii="Arial" w:hAnsi="Arial" w:cs="Arial"/>
        </w:rPr>
        <w:t xml:space="preserve"> </w:t>
      </w:r>
      <w:r w:rsidR="00A65703" w:rsidRPr="000E6ECC">
        <w:rPr>
          <w:rFonts w:ascii="Arial" w:hAnsi="Arial" w:cs="Arial"/>
        </w:rPr>
        <w:t>for cutting down plastic usage within aviation and hospitality</w:t>
      </w:r>
      <w:r>
        <w:rPr>
          <w:rFonts w:ascii="Arial" w:hAnsi="Arial" w:cs="Arial"/>
        </w:rPr>
        <w:t>.</w:t>
      </w:r>
    </w:p>
    <w:p w14:paraId="034FDDC3" w14:textId="4B5B1161" w:rsidR="00CD7248" w:rsidRDefault="000E6ECC" w:rsidP="000E6ECC">
      <w:pPr>
        <w:rPr>
          <w:rFonts w:ascii="Arial" w:hAnsi="Arial" w:cs="Arial"/>
        </w:rPr>
      </w:pPr>
      <w:r w:rsidRPr="000E6ECC">
        <w:rPr>
          <w:rFonts w:ascii="Arial" w:hAnsi="Arial" w:cs="Arial"/>
        </w:rPr>
        <w:t>The event seeks to foster collaboration, share best practices, and pave the way for a more sustainable future in these key industries.</w:t>
      </w:r>
    </w:p>
    <w:p w14:paraId="4D917849" w14:textId="1A125C89" w:rsidR="009B7D03" w:rsidRPr="00DD463C" w:rsidRDefault="003F3C30" w:rsidP="000E6ECC">
      <w:pPr>
        <w:rPr>
          <w:rFonts w:ascii="Arial" w:hAnsi="Arial" w:cs="Arial"/>
        </w:rPr>
      </w:pPr>
      <w:r>
        <w:rPr>
          <w:rFonts w:ascii="Arial" w:hAnsi="Arial" w:cs="Arial"/>
        </w:rPr>
        <w:t xml:space="preserve">As </w:t>
      </w:r>
      <w:r w:rsidR="003A238A">
        <w:rPr>
          <w:rFonts w:ascii="Arial" w:hAnsi="Arial" w:cs="Arial"/>
        </w:rPr>
        <w:t>K</w:t>
      </w:r>
      <w:r>
        <w:rPr>
          <w:rFonts w:ascii="Arial" w:hAnsi="Arial" w:cs="Arial"/>
        </w:rPr>
        <w:t>im</w:t>
      </w:r>
      <w:r w:rsidR="00DD463C">
        <w:rPr>
          <w:rFonts w:ascii="Arial" w:hAnsi="Arial" w:cs="Arial"/>
        </w:rPr>
        <w:t xml:space="preserve"> </w:t>
      </w:r>
      <w:r w:rsidR="00DD463C" w:rsidRPr="00DD463C">
        <w:rPr>
          <w:rFonts w:ascii="Arial" w:hAnsi="Arial" w:cs="Arial"/>
          <w:i/>
          <w:iCs/>
        </w:rPr>
        <w:t>et al</w:t>
      </w:r>
      <w:r w:rsidR="00DD463C">
        <w:rPr>
          <w:rFonts w:ascii="Arial" w:hAnsi="Arial" w:cs="Arial"/>
        </w:rPr>
        <w:t xml:space="preserve"> (2019) stated </w:t>
      </w:r>
      <w:r w:rsidR="00DD463C" w:rsidRPr="00DD463C">
        <w:rPr>
          <w:rFonts w:ascii="Arial" w:hAnsi="Arial" w:cs="Arial"/>
        </w:rPr>
        <w:t>for an event to be considered truly successful, its impact should be enduring and beneficial for all</w:t>
      </w:r>
      <w:r w:rsidR="00422834">
        <w:rPr>
          <w:rFonts w:ascii="Arial" w:hAnsi="Arial" w:cs="Arial"/>
        </w:rPr>
        <w:t xml:space="preserve"> attendees</w:t>
      </w:r>
      <w:r w:rsidR="00DD463C" w:rsidRPr="00DD463C">
        <w:rPr>
          <w:rFonts w:ascii="Arial" w:hAnsi="Arial" w:cs="Arial"/>
        </w:rPr>
        <w:t xml:space="preserve"> involved in its organization and execution.</w:t>
      </w:r>
    </w:p>
    <w:p w14:paraId="4D6DCD68" w14:textId="0827FFC5" w:rsidR="009B7D03" w:rsidRDefault="008E0966" w:rsidP="008E0966">
      <w:pPr>
        <w:rPr>
          <w:rFonts w:ascii="Arial" w:hAnsi="Arial" w:cs="Arial"/>
        </w:rPr>
      </w:pPr>
      <w:r w:rsidRPr="008E0966">
        <w:rPr>
          <w:rFonts w:ascii="Arial" w:hAnsi="Arial" w:cs="Arial"/>
        </w:rPr>
        <w:t>Greensky advocates for collaboration between the Airline</w:t>
      </w:r>
      <w:r>
        <w:rPr>
          <w:rFonts w:ascii="Arial" w:hAnsi="Arial" w:cs="Arial"/>
        </w:rPr>
        <w:t xml:space="preserve">s </w:t>
      </w:r>
      <w:r w:rsidRPr="008E0966">
        <w:rPr>
          <w:rFonts w:ascii="Arial" w:hAnsi="Arial" w:cs="Arial"/>
        </w:rPr>
        <w:t>and Hospitality Industries to create a</w:t>
      </w:r>
      <w:r w:rsidR="0065081A">
        <w:rPr>
          <w:rFonts w:ascii="Arial" w:hAnsi="Arial" w:cs="Arial"/>
        </w:rPr>
        <w:t>n</w:t>
      </w:r>
      <w:r w:rsidRPr="008E0966">
        <w:rPr>
          <w:rFonts w:ascii="Arial" w:hAnsi="Arial" w:cs="Arial"/>
        </w:rPr>
        <w:t xml:space="preserve"> </w:t>
      </w:r>
      <w:r w:rsidR="00B82119" w:rsidRPr="008E0966">
        <w:rPr>
          <w:rFonts w:ascii="Arial" w:hAnsi="Arial" w:cs="Arial"/>
        </w:rPr>
        <w:t>eco-friendlier and more sustainable</w:t>
      </w:r>
      <w:r w:rsidRPr="008E0966">
        <w:rPr>
          <w:rFonts w:ascii="Arial" w:hAnsi="Arial" w:cs="Arial"/>
        </w:rPr>
        <w:t xml:space="preserve"> world for future generations.</w:t>
      </w:r>
    </w:p>
    <w:p w14:paraId="2D257E04" w14:textId="77777777" w:rsidR="004910BB" w:rsidRDefault="004910BB" w:rsidP="008E0966">
      <w:pPr>
        <w:rPr>
          <w:rFonts w:ascii="Arial" w:hAnsi="Arial" w:cs="Arial"/>
        </w:rPr>
      </w:pPr>
    </w:p>
    <w:p w14:paraId="47F986F3" w14:textId="0D5F3A86" w:rsidR="0065081A" w:rsidRPr="003819A0" w:rsidRDefault="00170868" w:rsidP="003819A0">
      <w:pPr>
        <w:pStyle w:val="Heading1"/>
        <w:rPr>
          <w:rFonts w:ascii="Arial" w:hAnsi="Arial" w:cs="Arial"/>
          <w:sz w:val="24"/>
          <w:szCs w:val="24"/>
        </w:rPr>
      </w:pPr>
      <w:bookmarkStart w:id="4" w:name="_Toc159926594"/>
      <w:r w:rsidRPr="003819A0">
        <w:rPr>
          <w:rFonts w:ascii="Arial" w:hAnsi="Arial" w:cs="Arial"/>
          <w:sz w:val="24"/>
          <w:szCs w:val="24"/>
        </w:rPr>
        <w:t>EVENT CYCLE</w:t>
      </w:r>
      <w:bookmarkEnd w:id="4"/>
    </w:p>
    <w:p w14:paraId="465641AB" w14:textId="77777777" w:rsidR="00B82119" w:rsidRDefault="00B82119" w:rsidP="008E0966">
      <w:pPr>
        <w:rPr>
          <w:rFonts w:ascii="Arial" w:hAnsi="Arial" w:cs="Arial"/>
        </w:rPr>
      </w:pPr>
    </w:p>
    <w:p w14:paraId="2FCB68B4" w14:textId="1B4DD7FF" w:rsidR="00F15895" w:rsidRDefault="0065081A" w:rsidP="00FE695E">
      <w:pPr>
        <w:rPr>
          <w:rFonts w:ascii="Arial" w:hAnsi="Arial" w:cs="Arial"/>
        </w:rPr>
      </w:pPr>
      <w:r w:rsidRPr="00FE695E">
        <w:rPr>
          <w:rFonts w:ascii="Arial" w:hAnsi="Arial" w:cs="Arial"/>
        </w:rPr>
        <w:t>The Event Cycle is a crucial framework that outlines the various stages an event undergoes, from inception to completion</w:t>
      </w:r>
      <w:r w:rsidR="003A4D1F">
        <w:rPr>
          <w:rFonts w:ascii="Arial" w:hAnsi="Arial" w:cs="Arial"/>
        </w:rPr>
        <w:t xml:space="preserve"> (Quick</w:t>
      </w:r>
      <w:r w:rsidR="00484902">
        <w:rPr>
          <w:rFonts w:ascii="Arial" w:hAnsi="Arial" w:cs="Arial"/>
        </w:rPr>
        <w:t>,2020)</w:t>
      </w:r>
    </w:p>
    <w:p w14:paraId="695BA935" w14:textId="383EE547" w:rsidR="0060361D" w:rsidRDefault="0012507F" w:rsidP="00FE695E">
      <w:pPr>
        <w:rPr>
          <w:rFonts w:ascii="Arial" w:hAnsi="Arial" w:cs="Arial"/>
        </w:rPr>
      </w:pPr>
      <w:r>
        <w:rPr>
          <w:rFonts w:ascii="Arial" w:hAnsi="Arial" w:cs="Arial"/>
        </w:rPr>
        <w:t>More precisely t</w:t>
      </w:r>
      <w:r w:rsidR="00F15895">
        <w:rPr>
          <w:rFonts w:ascii="Arial" w:hAnsi="Arial" w:cs="Arial"/>
        </w:rPr>
        <w:t xml:space="preserve">he Event </w:t>
      </w:r>
      <w:r w:rsidR="0060361D">
        <w:rPr>
          <w:rFonts w:ascii="Arial" w:hAnsi="Arial" w:cs="Arial"/>
        </w:rPr>
        <w:t>Cycle</w:t>
      </w:r>
      <w:r w:rsidR="00F15895">
        <w:rPr>
          <w:rFonts w:ascii="Arial" w:hAnsi="Arial" w:cs="Arial"/>
        </w:rPr>
        <w:t xml:space="preserve"> refe</w:t>
      </w:r>
      <w:r>
        <w:rPr>
          <w:rFonts w:ascii="Arial" w:hAnsi="Arial" w:cs="Arial"/>
        </w:rPr>
        <w:t>rs to the process of planning</w:t>
      </w:r>
      <w:r w:rsidR="0060361D">
        <w:rPr>
          <w:rFonts w:ascii="Arial" w:hAnsi="Arial" w:cs="Arial"/>
        </w:rPr>
        <w:t xml:space="preserve">, </w:t>
      </w:r>
      <w:r w:rsidR="0024605E">
        <w:rPr>
          <w:rFonts w:ascii="Arial" w:hAnsi="Arial" w:cs="Arial"/>
        </w:rPr>
        <w:t>executing,</w:t>
      </w:r>
      <w:r w:rsidR="0060361D">
        <w:rPr>
          <w:rFonts w:ascii="Arial" w:hAnsi="Arial" w:cs="Arial"/>
        </w:rPr>
        <w:t xml:space="preserve"> and evaluating an event.</w:t>
      </w:r>
    </w:p>
    <w:p w14:paraId="609D88A5" w14:textId="5519CBFB" w:rsidR="0024605E" w:rsidRDefault="0065081A" w:rsidP="00FE695E">
      <w:pPr>
        <w:rPr>
          <w:rFonts w:ascii="Arial" w:hAnsi="Arial" w:cs="Arial"/>
        </w:rPr>
      </w:pPr>
      <w:r w:rsidRPr="00FE695E">
        <w:rPr>
          <w:rFonts w:ascii="Arial" w:hAnsi="Arial" w:cs="Arial"/>
        </w:rPr>
        <w:t>It begins with meticulous planning, where objectives, budgets, and logistics are carefully considered</w:t>
      </w:r>
      <w:r w:rsidR="00AE1F18">
        <w:rPr>
          <w:rFonts w:ascii="Arial" w:hAnsi="Arial" w:cs="Arial"/>
        </w:rPr>
        <w:t xml:space="preserve"> (</w:t>
      </w:r>
      <w:r w:rsidR="00201AB6">
        <w:rPr>
          <w:rFonts w:ascii="Arial" w:hAnsi="Arial" w:cs="Arial"/>
        </w:rPr>
        <w:t>Bridges, 2018).</w:t>
      </w:r>
    </w:p>
    <w:p w14:paraId="1719730C" w14:textId="6B038A95" w:rsidR="00B82119" w:rsidRDefault="0065081A" w:rsidP="00FE695E">
      <w:pPr>
        <w:rPr>
          <w:rFonts w:ascii="Arial" w:hAnsi="Arial" w:cs="Arial"/>
        </w:rPr>
      </w:pPr>
      <w:r w:rsidRPr="00FE695E">
        <w:rPr>
          <w:rFonts w:ascii="Arial" w:hAnsi="Arial" w:cs="Arial"/>
        </w:rPr>
        <w:t>Promotion follows, aiming to generate interest and attract attendees</w:t>
      </w:r>
      <w:r w:rsidR="0048023C">
        <w:rPr>
          <w:rFonts w:ascii="Arial" w:hAnsi="Arial" w:cs="Arial"/>
        </w:rPr>
        <w:t xml:space="preserve"> (</w:t>
      </w:r>
      <w:r w:rsidR="00E66BA7">
        <w:rPr>
          <w:rFonts w:ascii="Arial" w:hAnsi="Arial" w:cs="Arial"/>
        </w:rPr>
        <w:t>ProjectManager, 2018).</w:t>
      </w:r>
    </w:p>
    <w:p w14:paraId="6D73A0F0" w14:textId="77777777" w:rsidR="007455A1" w:rsidRDefault="0031160B" w:rsidP="00FE695E">
      <w:pPr>
        <w:rPr>
          <w:rFonts w:ascii="Arial" w:hAnsi="Arial" w:cs="Arial"/>
        </w:rPr>
      </w:pPr>
      <w:r w:rsidRPr="00FE695E">
        <w:rPr>
          <w:rFonts w:ascii="Arial" w:hAnsi="Arial" w:cs="Arial"/>
        </w:rPr>
        <w:t xml:space="preserve">Execution is the heart of the event, where all the planning comes to life, and every detail is meticulously managed to ensure a seamless experience for participants. </w:t>
      </w:r>
    </w:p>
    <w:p w14:paraId="652D00FC" w14:textId="77777777" w:rsidR="004B2D50" w:rsidRDefault="0031160B" w:rsidP="00FE695E">
      <w:pPr>
        <w:rPr>
          <w:rFonts w:ascii="Arial" w:hAnsi="Arial" w:cs="Arial"/>
        </w:rPr>
      </w:pPr>
      <w:r w:rsidRPr="00FE695E">
        <w:rPr>
          <w:rFonts w:ascii="Arial" w:hAnsi="Arial" w:cs="Arial"/>
        </w:rPr>
        <w:lastRenderedPageBreak/>
        <w:t xml:space="preserve">Finally, </w:t>
      </w:r>
      <w:r w:rsidR="004B5AA2">
        <w:rPr>
          <w:rFonts w:ascii="Arial" w:hAnsi="Arial" w:cs="Arial"/>
        </w:rPr>
        <w:t>during</w:t>
      </w:r>
      <w:r w:rsidR="004B5AA2" w:rsidRPr="006A5891">
        <w:rPr>
          <w:rFonts w:ascii="Arial" w:hAnsi="Arial" w:cs="Arial"/>
        </w:rPr>
        <w:t xml:space="preserve"> </w:t>
      </w:r>
      <w:r w:rsidR="004B5AA2">
        <w:rPr>
          <w:rFonts w:ascii="Arial" w:hAnsi="Arial" w:cs="Arial"/>
        </w:rPr>
        <w:t xml:space="preserve">the post-evaluation stage, </w:t>
      </w:r>
      <w:r w:rsidRPr="00FE695E">
        <w:rPr>
          <w:rFonts w:ascii="Arial" w:hAnsi="Arial" w:cs="Arial"/>
        </w:rPr>
        <w:t>assessing the event's success, identifying areas for improvement, gathering feedback for future events</w:t>
      </w:r>
      <w:r w:rsidR="006A5891">
        <w:rPr>
          <w:rFonts w:ascii="Arial" w:hAnsi="Arial" w:cs="Arial"/>
        </w:rPr>
        <w:t xml:space="preserve">, </w:t>
      </w:r>
      <w:r w:rsidR="006A5891" w:rsidRPr="006A5891">
        <w:rPr>
          <w:rFonts w:ascii="Arial" w:hAnsi="Arial" w:cs="Arial"/>
        </w:rPr>
        <w:t xml:space="preserve">and reviewing event management processes </w:t>
      </w:r>
      <w:r w:rsidR="004B5AA2">
        <w:rPr>
          <w:rFonts w:ascii="Arial" w:hAnsi="Arial" w:cs="Arial"/>
        </w:rPr>
        <w:t xml:space="preserve">are key factors </w:t>
      </w:r>
      <w:r w:rsidR="0029711A">
        <w:rPr>
          <w:rFonts w:ascii="Arial" w:hAnsi="Arial" w:cs="Arial"/>
        </w:rPr>
        <w:t>(Bo</w:t>
      </w:r>
      <w:r w:rsidR="00F50898">
        <w:rPr>
          <w:rFonts w:ascii="Arial" w:hAnsi="Arial" w:cs="Arial"/>
        </w:rPr>
        <w:t xml:space="preserve">dwin </w:t>
      </w:r>
      <w:r w:rsidR="00F50898" w:rsidRPr="00F50898">
        <w:rPr>
          <w:rFonts w:ascii="Arial" w:hAnsi="Arial" w:cs="Arial"/>
          <w:i/>
          <w:iCs/>
        </w:rPr>
        <w:t>et al</w:t>
      </w:r>
      <w:r w:rsidR="00F50898">
        <w:rPr>
          <w:rFonts w:ascii="Arial" w:hAnsi="Arial" w:cs="Arial"/>
          <w:i/>
          <w:iCs/>
        </w:rPr>
        <w:t>.</w:t>
      </w:r>
      <w:r w:rsidR="0040506D">
        <w:rPr>
          <w:rFonts w:ascii="Arial" w:hAnsi="Arial" w:cs="Arial"/>
          <w:i/>
          <w:iCs/>
        </w:rPr>
        <w:t xml:space="preserve"> </w:t>
      </w:r>
      <w:r w:rsidR="00F50898">
        <w:rPr>
          <w:rFonts w:ascii="Arial" w:hAnsi="Arial" w:cs="Arial"/>
        </w:rPr>
        <w:t>201</w:t>
      </w:r>
      <w:r w:rsidR="00112784">
        <w:rPr>
          <w:rFonts w:ascii="Arial" w:hAnsi="Arial" w:cs="Arial"/>
        </w:rPr>
        <w:t>1</w:t>
      </w:r>
      <w:r w:rsidR="00F50898">
        <w:rPr>
          <w:rFonts w:ascii="Arial" w:hAnsi="Arial" w:cs="Arial"/>
        </w:rPr>
        <w:t>).</w:t>
      </w:r>
    </w:p>
    <w:p w14:paraId="7334EB14" w14:textId="61F09264" w:rsidR="00CE05B4" w:rsidRPr="004B2D50" w:rsidRDefault="0031160B" w:rsidP="00FE695E">
      <w:pPr>
        <w:rPr>
          <w:rFonts w:ascii="Arial" w:hAnsi="Arial" w:cs="Arial"/>
        </w:rPr>
      </w:pPr>
      <w:r w:rsidRPr="00FE695E">
        <w:rPr>
          <w:rFonts w:ascii="Arial" w:hAnsi="Arial" w:cs="Arial"/>
        </w:rPr>
        <w:t>The pre-event, during-event, and post-event activities are all interconnected, each playing a vital role in the overall success and effectiveness of the event.</w:t>
      </w:r>
      <w:r w:rsidRPr="00FE695E">
        <w:rPr>
          <w:rFonts w:ascii="Arial" w:eastAsiaTheme="majorEastAsia" w:hAnsi="Arial" w:cs="Arial"/>
        </w:rPr>
        <w:t> </w:t>
      </w:r>
    </w:p>
    <w:p w14:paraId="0BB32461" w14:textId="77219C1E" w:rsidR="00FE695E" w:rsidRDefault="00FE695E" w:rsidP="00FE695E">
      <w:pPr>
        <w:rPr>
          <w:rFonts w:ascii="Segoe UI" w:hAnsi="Segoe UI" w:cs="Segoe UI"/>
          <w:color w:val="0F0F0F"/>
          <w:shd w:val="clear" w:color="auto" w:fill="E9E9EB"/>
        </w:rPr>
      </w:pPr>
      <w:r w:rsidRPr="00FE695E">
        <w:rPr>
          <w:rFonts w:ascii="Arial" w:hAnsi="Arial" w:cs="Arial"/>
        </w:rPr>
        <w:t xml:space="preserve">By following the Event Cycle diligently, </w:t>
      </w:r>
      <w:r w:rsidR="005D22AB">
        <w:rPr>
          <w:rFonts w:ascii="Arial" w:hAnsi="Arial" w:cs="Arial"/>
        </w:rPr>
        <w:t xml:space="preserve">Greensky </w:t>
      </w:r>
      <w:r w:rsidRPr="00FE695E">
        <w:rPr>
          <w:rFonts w:ascii="Arial" w:hAnsi="Arial" w:cs="Arial"/>
        </w:rPr>
        <w:t xml:space="preserve">organisers </w:t>
      </w:r>
      <w:r w:rsidR="002C4C5F">
        <w:rPr>
          <w:rFonts w:ascii="Arial" w:hAnsi="Arial" w:cs="Arial"/>
        </w:rPr>
        <w:t>will</w:t>
      </w:r>
      <w:r w:rsidRPr="00FE695E">
        <w:rPr>
          <w:rFonts w:ascii="Arial" w:hAnsi="Arial" w:cs="Arial"/>
        </w:rPr>
        <w:t xml:space="preserve"> maximise the impact of their event, create memorable experiences, and build a strong foundation for future endeavours</w:t>
      </w:r>
      <w:r w:rsidRPr="003C5DEA">
        <w:rPr>
          <w:rFonts w:ascii="Arial" w:hAnsi="Arial" w:cs="Arial"/>
        </w:rPr>
        <w:t>.</w:t>
      </w:r>
    </w:p>
    <w:p w14:paraId="2E138211" w14:textId="77777777" w:rsidR="00BA2917" w:rsidRDefault="002F15F8" w:rsidP="002F15F8">
      <w:pPr>
        <w:rPr>
          <w:rFonts w:ascii="Arial" w:hAnsi="Arial" w:cs="Arial"/>
        </w:rPr>
      </w:pPr>
      <w:r>
        <w:rPr>
          <w:rFonts w:ascii="Arial" w:hAnsi="Arial" w:cs="Arial"/>
        </w:rPr>
        <w:t>As Bowdin (</w:t>
      </w:r>
      <w:r w:rsidR="00FB4E75">
        <w:rPr>
          <w:rFonts w:ascii="Arial" w:hAnsi="Arial" w:cs="Arial"/>
        </w:rPr>
        <w:t>2011)</w:t>
      </w:r>
      <w:r>
        <w:rPr>
          <w:rFonts w:ascii="Arial" w:hAnsi="Arial" w:cs="Arial"/>
        </w:rPr>
        <w:t xml:space="preserve"> stated</w:t>
      </w:r>
      <w:r w:rsidR="004C6368">
        <w:rPr>
          <w:rFonts w:ascii="Arial" w:hAnsi="Arial" w:cs="Arial"/>
        </w:rPr>
        <w:t xml:space="preserve"> e</w:t>
      </w:r>
      <w:r w:rsidR="004C6368" w:rsidRPr="004C6368">
        <w:rPr>
          <w:rFonts w:ascii="Arial" w:hAnsi="Arial" w:cs="Arial"/>
        </w:rPr>
        <w:t xml:space="preserve">vent evaluation involves closely examining, measuring, and tracking an event's execution to accurately gauge its results. </w:t>
      </w:r>
    </w:p>
    <w:p w14:paraId="26BA324A" w14:textId="686CB974" w:rsidR="002F15F8" w:rsidRDefault="004C6368" w:rsidP="002F15F8">
      <w:pPr>
        <w:rPr>
          <w:rFonts w:ascii="Arial" w:hAnsi="Arial" w:cs="Arial"/>
        </w:rPr>
      </w:pPr>
      <w:r w:rsidRPr="004C6368">
        <w:rPr>
          <w:rFonts w:ascii="Arial" w:hAnsi="Arial" w:cs="Arial"/>
        </w:rPr>
        <w:t>It's an ongoing process that occurs throughout the event's duration.</w:t>
      </w:r>
    </w:p>
    <w:p w14:paraId="542083F3" w14:textId="77777777" w:rsidR="00385050" w:rsidRDefault="00385050" w:rsidP="002F15F8">
      <w:pPr>
        <w:rPr>
          <w:rFonts w:ascii="Arial" w:hAnsi="Arial" w:cs="Arial"/>
        </w:rPr>
      </w:pPr>
    </w:p>
    <w:p w14:paraId="3044A45B" w14:textId="68912F4B" w:rsidR="00E30C10" w:rsidRDefault="00385050" w:rsidP="00385050">
      <w:pPr>
        <w:rPr>
          <w:rFonts w:ascii="Arial" w:hAnsi="Arial" w:cs="Arial"/>
        </w:rPr>
      </w:pPr>
      <w:r w:rsidRPr="00385050">
        <w:rPr>
          <w:rFonts w:ascii="Arial" w:hAnsi="Arial" w:cs="Arial"/>
        </w:rPr>
        <w:t>Getz (2007) highlights that adaptability plays a crucial role in strategic planning.</w:t>
      </w:r>
    </w:p>
    <w:p w14:paraId="1A663BE1" w14:textId="36E4EB95" w:rsidR="00385050" w:rsidRPr="00C16B89" w:rsidRDefault="00C16B89" w:rsidP="00C16B89">
      <w:pPr>
        <w:rPr>
          <w:rFonts w:ascii="Arial" w:hAnsi="Arial" w:cs="Arial"/>
        </w:rPr>
      </w:pPr>
      <w:r w:rsidRPr="00C16B89">
        <w:rPr>
          <w:rFonts w:ascii="Arial" w:hAnsi="Arial" w:cs="Arial"/>
        </w:rPr>
        <w:t xml:space="preserve">Events and environments </w:t>
      </w:r>
      <w:r>
        <w:rPr>
          <w:rFonts w:ascii="Arial" w:hAnsi="Arial" w:cs="Arial"/>
        </w:rPr>
        <w:t xml:space="preserve">where we operate </w:t>
      </w:r>
      <w:r w:rsidRPr="00C16B89">
        <w:rPr>
          <w:rFonts w:ascii="Arial" w:hAnsi="Arial" w:cs="Arial"/>
        </w:rPr>
        <w:t xml:space="preserve">are </w:t>
      </w:r>
      <w:r>
        <w:rPr>
          <w:rFonts w:ascii="Arial" w:hAnsi="Arial" w:cs="Arial"/>
        </w:rPr>
        <w:t xml:space="preserve">continuously </w:t>
      </w:r>
      <w:r w:rsidRPr="00C16B89">
        <w:rPr>
          <w:rFonts w:ascii="Arial" w:hAnsi="Arial" w:cs="Arial"/>
        </w:rPr>
        <w:t>evolving, requiring event organisations to adapt by maintaining flexibility in their goals and strategies.</w:t>
      </w:r>
    </w:p>
    <w:p w14:paraId="7BA71EA6" w14:textId="77777777" w:rsidR="00DC08E7" w:rsidRPr="00385050" w:rsidRDefault="00DC08E7" w:rsidP="00385050">
      <w:pPr>
        <w:rPr>
          <w:rFonts w:ascii="Arial" w:hAnsi="Arial" w:cs="Arial"/>
        </w:rPr>
      </w:pPr>
    </w:p>
    <w:p w14:paraId="140E5056" w14:textId="45BDCF01" w:rsidR="00E66699" w:rsidRPr="005833F5" w:rsidRDefault="005833F5" w:rsidP="005833F5">
      <w:pPr>
        <w:rPr>
          <w:rFonts w:ascii="Arial" w:hAnsi="Arial" w:cs="Arial"/>
        </w:rPr>
      </w:pPr>
      <w:r>
        <w:rPr>
          <w:rFonts w:ascii="Arial" w:hAnsi="Arial" w:cs="Arial"/>
        </w:rPr>
        <w:t>S</w:t>
      </w:r>
      <w:r w:rsidRPr="005833F5">
        <w:rPr>
          <w:rFonts w:ascii="Arial" w:hAnsi="Arial" w:cs="Arial"/>
        </w:rPr>
        <w:t>trategic management is pivotal for event triumph</w:t>
      </w:r>
      <w:r>
        <w:rPr>
          <w:rFonts w:ascii="Arial" w:hAnsi="Arial" w:cs="Arial"/>
        </w:rPr>
        <w:t xml:space="preserve"> because</w:t>
      </w:r>
      <w:r w:rsidRPr="005833F5">
        <w:rPr>
          <w:rFonts w:ascii="Arial" w:hAnsi="Arial" w:cs="Arial"/>
        </w:rPr>
        <w:t xml:space="preserve"> </w:t>
      </w:r>
      <w:r>
        <w:rPr>
          <w:rFonts w:ascii="Arial" w:hAnsi="Arial" w:cs="Arial"/>
        </w:rPr>
        <w:t>i</w:t>
      </w:r>
      <w:r w:rsidRPr="005833F5">
        <w:rPr>
          <w:rFonts w:ascii="Arial" w:hAnsi="Arial" w:cs="Arial"/>
        </w:rPr>
        <w:t>t encompasses goal setting, internal and external analysis, strategy formulation, plan execution, and result assessment for enduring success</w:t>
      </w:r>
      <w:r w:rsidR="007230F1">
        <w:rPr>
          <w:rFonts w:ascii="Arial" w:hAnsi="Arial" w:cs="Arial"/>
        </w:rPr>
        <w:t>.</w:t>
      </w:r>
    </w:p>
    <w:p w14:paraId="10C3BECF" w14:textId="1D16DBE6" w:rsidR="00E30C10" w:rsidRDefault="00E30C10" w:rsidP="00E30C10">
      <w:pPr>
        <w:rPr>
          <w:rFonts w:ascii="Arial" w:hAnsi="Arial" w:cs="Arial"/>
        </w:rPr>
      </w:pPr>
      <w:r w:rsidRPr="00177F37">
        <w:rPr>
          <w:rFonts w:ascii="Arial" w:hAnsi="Arial" w:cs="Arial"/>
        </w:rPr>
        <w:t xml:space="preserve">When applied to </w:t>
      </w:r>
      <w:r w:rsidR="00A0653E">
        <w:rPr>
          <w:rFonts w:ascii="Arial" w:hAnsi="Arial" w:cs="Arial"/>
        </w:rPr>
        <w:t xml:space="preserve">our sustainable </w:t>
      </w:r>
      <w:r w:rsidRPr="00177F37">
        <w:rPr>
          <w:rFonts w:ascii="Arial" w:hAnsi="Arial" w:cs="Arial"/>
        </w:rPr>
        <w:t>event planning, strategic management help</w:t>
      </w:r>
      <w:r w:rsidR="00A0653E">
        <w:rPr>
          <w:rFonts w:ascii="Arial" w:hAnsi="Arial" w:cs="Arial"/>
        </w:rPr>
        <w:t>ed</w:t>
      </w:r>
      <w:r w:rsidRPr="00177F37">
        <w:rPr>
          <w:rFonts w:ascii="Arial" w:hAnsi="Arial" w:cs="Arial"/>
        </w:rPr>
        <w:t xml:space="preserve"> </w:t>
      </w:r>
      <w:r w:rsidR="00A916D5">
        <w:rPr>
          <w:rFonts w:ascii="Arial" w:hAnsi="Arial" w:cs="Arial"/>
        </w:rPr>
        <w:t>us</w:t>
      </w:r>
      <w:r w:rsidRPr="00177F37">
        <w:rPr>
          <w:rFonts w:ascii="Arial" w:hAnsi="Arial" w:cs="Arial"/>
        </w:rPr>
        <w:t xml:space="preserve"> creat</w:t>
      </w:r>
      <w:r w:rsidR="00A916D5">
        <w:rPr>
          <w:rFonts w:ascii="Arial" w:hAnsi="Arial" w:cs="Arial"/>
        </w:rPr>
        <w:t>e</w:t>
      </w:r>
      <w:r w:rsidRPr="00177F37">
        <w:rPr>
          <w:rFonts w:ascii="Arial" w:hAnsi="Arial" w:cs="Arial"/>
        </w:rPr>
        <w:t xml:space="preserve"> a roadmap for organising effectively and efficientl</w:t>
      </w:r>
      <w:r>
        <w:rPr>
          <w:rFonts w:ascii="Arial" w:hAnsi="Arial" w:cs="Arial"/>
        </w:rPr>
        <w:t>y.</w:t>
      </w:r>
    </w:p>
    <w:p w14:paraId="6AA90684" w14:textId="77777777" w:rsidR="00170868" w:rsidRDefault="00170868" w:rsidP="002F15F8">
      <w:pPr>
        <w:rPr>
          <w:rFonts w:ascii="Arial" w:hAnsi="Arial" w:cs="Arial"/>
        </w:rPr>
      </w:pPr>
    </w:p>
    <w:p w14:paraId="19DFB7CD" w14:textId="0123879C" w:rsidR="00A916D5" w:rsidRPr="003819A0" w:rsidRDefault="00170868" w:rsidP="003819A0">
      <w:pPr>
        <w:pStyle w:val="Heading1"/>
        <w:rPr>
          <w:rFonts w:ascii="Arial" w:hAnsi="Arial" w:cs="Arial"/>
          <w:sz w:val="24"/>
          <w:szCs w:val="24"/>
        </w:rPr>
      </w:pPr>
      <w:bookmarkStart w:id="5" w:name="_Toc159926595"/>
      <w:r w:rsidRPr="003819A0">
        <w:rPr>
          <w:rFonts w:ascii="Arial" w:hAnsi="Arial" w:cs="Arial"/>
          <w:sz w:val="24"/>
          <w:szCs w:val="24"/>
        </w:rPr>
        <w:t>STRATEGIC AND FEASIBILITY PRE</w:t>
      </w:r>
      <w:r w:rsidR="00A732DF" w:rsidRPr="003819A0">
        <w:rPr>
          <w:rFonts w:ascii="Arial" w:hAnsi="Arial" w:cs="Arial"/>
          <w:sz w:val="24"/>
          <w:szCs w:val="24"/>
        </w:rPr>
        <w:t>-</w:t>
      </w:r>
      <w:r w:rsidRPr="003819A0">
        <w:rPr>
          <w:rFonts w:ascii="Arial" w:hAnsi="Arial" w:cs="Arial"/>
          <w:sz w:val="24"/>
          <w:szCs w:val="24"/>
        </w:rPr>
        <w:t>PLANNING RESEARCH</w:t>
      </w:r>
      <w:bookmarkEnd w:id="5"/>
    </w:p>
    <w:p w14:paraId="2331DB38" w14:textId="77777777" w:rsidR="00056751" w:rsidRDefault="00056751" w:rsidP="002F15F8">
      <w:pPr>
        <w:rPr>
          <w:rFonts w:ascii="Arial" w:hAnsi="Arial" w:cs="Arial"/>
        </w:rPr>
      </w:pPr>
    </w:p>
    <w:p w14:paraId="6E47987A" w14:textId="6BABC215" w:rsidR="00CE05B4" w:rsidRDefault="00A95B71" w:rsidP="00FD0434">
      <w:pPr>
        <w:rPr>
          <w:rFonts w:ascii="Arial" w:hAnsi="Arial" w:cs="Arial"/>
        </w:rPr>
      </w:pPr>
      <w:r w:rsidRPr="00FD0434">
        <w:rPr>
          <w:rFonts w:ascii="Arial" w:hAnsi="Arial" w:cs="Arial"/>
        </w:rPr>
        <w:t>Thorough research preceded the inception of our sustainable conference event, emphasising feasibility and strategic pre-planning</w:t>
      </w:r>
      <w:r w:rsidR="006A7635">
        <w:rPr>
          <w:rFonts w:ascii="Arial" w:hAnsi="Arial" w:cs="Arial"/>
        </w:rPr>
        <w:t xml:space="preserve"> (L</w:t>
      </w:r>
      <w:r w:rsidR="00127319">
        <w:rPr>
          <w:rFonts w:ascii="Arial" w:hAnsi="Arial" w:cs="Arial"/>
        </w:rPr>
        <w:t>y</w:t>
      </w:r>
      <w:r w:rsidR="006A7635">
        <w:rPr>
          <w:rFonts w:ascii="Arial" w:hAnsi="Arial" w:cs="Arial"/>
        </w:rPr>
        <w:t>nch, 2009)</w:t>
      </w:r>
      <w:r w:rsidR="00127319">
        <w:rPr>
          <w:rFonts w:ascii="Arial" w:hAnsi="Arial" w:cs="Arial"/>
        </w:rPr>
        <w:t>.</w:t>
      </w:r>
    </w:p>
    <w:p w14:paraId="01DCBA41" w14:textId="77777777" w:rsidR="00607B29" w:rsidRDefault="00607B29" w:rsidP="00FD0434">
      <w:pPr>
        <w:rPr>
          <w:rFonts w:ascii="Arial" w:hAnsi="Arial" w:cs="Arial"/>
        </w:rPr>
      </w:pPr>
    </w:p>
    <w:p w14:paraId="287A1543" w14:textId="77777777" w:rsidR="00F06DC1" w:rsidRDefault="00A95B71" w:rsidP="00FD0434">
      <w:pPr>
        <w:rPr>
          <w:rFonts w:ascii="Arial" w:hAnsi="Arial" w:cs="Arial"/>
        </w:rPr>
      </w:pPr>
      <w:r w:rsidRPr="00FD0434">
        <w:rPr>
          <w:rFonts w:ascii="Arial" w:hAnsi="Arial" w:cs="Arial"/>
        </w:rPr>
        <w:t>A situational analysis underscored key sustainability factors</w:t>
      </w:r>
      <w:r w:rsidR="00F06DC1">
        <w:rPr>
          <w:rFonts w:ascii="Arial" w:hAnsi="Arial" w:cs="Arial"/>
        </w:rPr>
        <w:t>.</w:t>
      </w:r>
    </w:p>
    <w:p w14:paraId="73EBC0CB" w14:textId="563C9889" w:rsidR="002257CC" w:rsidRDefault="0099792B" w:rsidP="00FD0434">
      <w:pPr>
        <w:rPr>
          <w:rFonts w:ascii="Arial" w:hAnsi="Arial" w:cs="Arial"/>
        </w:rPr>
      </w:pPr>
      <w:r>
        <w:rPr>
          <w:rFonts w:ascii="Arial" w:hAnsi="Arial" w:cs="Arial"/>
        </w:rPr>
        <w:t>T</w:t>
      </w:r>
      <w:r w:rsidR="00F06DC1">
        <w:rPr>
          <w:rFonts w:ascii="Arial" w:hAnsi="Arial" w:cs="Arial"/>
        </w:rPr>
        <w:t xml:space="preserve">he latest findings </w:t>
      </w:r>
      <w:r w:rsidR="00604F88">
        <w:rPr>
          <w:rFonts w:ascii="Arial" w:hAnsi="Arial" w:cs="Arial"/>
        </w:rPr>
        <w:t>on sustainable consumer</w:t>
      </w:r>
      <w:r>
        <w:rPr>
          <w:rFonts w:ascii="Arial" w:hAnsi="Arial" w:cs="Arial"/>
        </w:rPr>
        <w:t xml:space="preserve"> behaviour </w:t>
      </w:r>
      <w:r w:rsidR="00034F53">
        <w:rPr>
          <w:rFonts w:ascii="Arial" w:hAnsi="Arial" w:cs="Arial"/>
        </w:rPr>
        <w:t xml:space="preserve">(Deloitte, 2023) </w:t>
      </w:r>
      <w:r w:rsidR="00A95B71" w:rsidRPr="00FD0434">
        <w:rPr>
          <w:rFonts w:ascii="Arial" w:hAnsi="Arial" w:cs="Arial"/>
        </w:rPr>
        <w:t>in</w:t>
      </w:r>
      <w:r w:rsidR="00034F53">
        <w:rPr>
          <w:rFonts w:ascii="Arial" w:hAnsi="Arial" w:cs="Arial"/>
        </w:rPr>
        <w:t>dicate</w:t>
      </w:r>
      <w:r w:rsidR="00A95B71" w:rsidRPr="00FD0434">
        <w:rPr>
          <w:rFonts w:ascii="Arial" w:hAnsi="Arial" w:cs="Arial"/>
        </w:rPr>
        <w:t xml:space="preserve"> </w:t>
      </w:r>
      <w:r w:rsidR="00034F53">
        <w:rPr>
          <w:rFonts w:ascii="Arial" w:hAnsi="Arial" w:cs="Arial"/>
        </w:rPr>
        <w:t>a</w:t>
      </w:r>
      <w:r w:rsidR="00A95B71" w:rsidRPr="00FD0434">
        <w:rPr>
          <w:rFonts w:ascii="Arial" w:hAnsi="Arial" w:cs="Arial"/>
        </w:rPr>
        <w:t xml:space="preserve"> growing consumer preference for eco-friendly choices, environmental consciousness, and the pressing need to reduce carbon footprint. </w:t>
      </w:r>
    </w:p>
    <w:p w14:paraId="7373872E" w14:textId="77777777" w:rsidR="000F45DB" w:rsidRDefault="000F45DB" w:rsidP="00FD0434">
      <w:pPr>
        <w:rPr>
          <w:rFonts w:ascii="Arial" w:hAnsi="Arial" w:cs="Arial"/>
        </w:rPr>
      </w:pPr>
    </w:p>
    <w:p w14:paraId="5F269B90" w14:textId="7FE4AD40" w:rsidR="006F0008" w:rsidRDefault="006F0008" w:rsidP="00FD0434">
      <w:pPr>
        <w:rPr>
          <w:rFonts w:ascii="Arial" w:hAnsi="Arial" w:cs="Arial"/>
        </w:rPr>
      </w:pPr>
      <w:r>
        <w:rPr>
          <w:rFonts w:ascii="Arial" w:hAnsi="Arial" w:cs="Arial"/>
        </w:rPr>
        <w:t xml:space="preserve">According to </w:t>
      </w:r>
      <w:r w:rsidR="003C1CAB">
        <w:rPr>
          <w:rFonts w:ascii="Arial" w:hAnsi="Arial" w:cs="Arial"/>
        </w:rPr>
        <w:t xml:space="preserve">a </w:t>
      </w:r>
      <w:r>
        <w:rPr>
          <w:rFonts w:ascii="Arial" w:hAnsi="Arial" w:cs="Arial"/>
        </w:rPr>
        <w:t>survey</w:t>
      </w:r>
      <w:r w:rsidR="009F65EE">
        <w:rPr>
          <w:rFonts w:ascii="Arial" w:hAnsi="Arial" w:cs="Arial"/>
        </w:rPr>
        <w:t xml:space="preserve"> initiated at the W</w:t>
      </w:r>
      <w:r w:rsidR="003C1CAB">
        <w:rPr>
          <w:rFonts w:ascii="Arial" w:hAnsi="Arial" w:cs="Arial"/>
        </w:rPr>
        <w:t>hart</w:t>
      </w:r>
      <w:r w:rsidR="000005FA">
        <w:rPr>
          <w:rFonts w:ascii="Arial" w:hAnsi="Arial" w:cs="Arial"/>
        </w:rPr>
        <w:t>on School of the University of Pennsyl</w:t>
      </w:r>
      <w:r w:rsidR="003C1CAB">
        <w:rPr>
          <w:rFonts w:ascii="Arial" w:hAnsi="Arial" w:cs="Arial"/>
        </w:rPr>
        <w:t>vania</w:t>
      </w:r>
      <w:r w:rsidR="002520EA">
        <w:rPr>
          <w:rFonts w:ascii="Arial" w:hAnsi="Arial" w:cs="Arial"/>
        </w:rPr>
        <w:t xml:space="preserve"> in 2021</w:t>
      </w:r>
      <w:r w:rsidR="00BE17D6">
        <w:rPr>
          <w:rFonts w:ascii="Arial" w:hAnsi="Arial" w:cs="Arial"/>
        </w:rPr>
        <w:t xml:space="preserve"> (Forbes, 2022</w:t>
      </w:r>
      <w:r w:rsidR="00BE17D6" w:rsidRPr="00462766">
        <w:rPr>
          <w:rFonts w:ascii="Arial" w:hAnsi="Arial" w:cs="Arial"/>
        </w:rPr>
        <w:t>)</w:t>
      </w:r>
      <w:r w:rsidR="00462766" w:rsidRPr="00462766">
        <w:rPr>
          <w:rFonts w:ascii="Arial" w:hAnsi="Arial" w:cs="Arial"/>
        </w:rPr>
        <w:t xml:space="preserve"> </w:t>
      </w:r>
      <w:r w:rsidR="00462766">
        <w:rPr>
          <w:rFonts w:ascii="Arial" w:hAnsi="Arial" w:cs="Arial"/>
        </w:rPr>
        <w:t>t</w:t>
      </w:r>
      <w:r w:rsidR="00462766" w:rsidRPr="00462766">
        <w:rPr>
          <w:rFonts w:ascii="Arial" w:hAnsi="Arial" w:cs="Arial"/>
        </w:rPr>
        <w:t>he inclination of Generation X consumers towards sustainable brands has surged by approximately 25%, with a concurrent rise of 42% in their readiness to invest more in sustainable products.</w:t>
      </w:r>
    </w:p>
    <w:p w14:paraId="3E5C494A" w14:textId="77777777" w:rsidR="006F5192" w:rsidRDefault="006F5192" w:rsidP="00FD0434">
      <w:pPr>
        <w:rPr>
          <w:rFonts w:ascii="Arial" w:hAnsi="Arial" w:cs="Arial"/>
        </w:rPr>
      </w:pPr>
    </w:p>
    <w:p w14:paraId="090B7C26" w14:textId="62B717AA" w:rsidR="00F02EC7" w:rsidRPr="004A64A4" w:rsidRDefault="004A64A4" w:rsidP="004A64A4">
      <w:pPr>
        <w:rPr>
          <w:rFonts w:ascii="Arial" w:hAnsi="Arial" w:cs="Arial"/>
        </w:rPr>
      </w:pPr>
      <w:r>
        <w:rPr>
          <w:rFonts w:ascii="Arial" w:hAnsi="Arial" w:cs="Arial"/>
        </w:rPr>
        <w:t>A</w:t>
      </w:r>
      <w:r w:rsidR="00B04A8E">
        <w:rPr>
          <w:rFonts w:ascii="Arial" w:hAnsi="Arial" w:cs="Arial"/>
        </w:rPr>
        <w:t>s already discussed in the presentation</w:t>
      </w:r>
      <w:r w:rsidR="00DE7E8F">
        <w:rPr>
          <w:rFonts w:ascii="Arial" w:hAnsi="Arial" w:cs="Arial"/>
        </w:rPr>
        <w:t xml:space="preserve"> by</w:t>
      </w:r>
      <w:r w:rsidRPr="004A64A4">
        <w:rPr>
          <w:rFonts w:ascii="Arial" w:hAnsi="Arial" w:cs="Arial"/>
        </w:rPr>
        <w:t xml:space="preserve"> analysing the 4Ps of Marketing</w:t>
      </w:r>
      <w:r w:rsidR="00DE7E8F">
        <w:rPr>
          <w:rFonts w:ascii="Arial" w:hAnsi="Arial" w:cs="Arial"/>
        </w:rPr>
        <w:t xml:space="preserve"> (</w:t>
      </w:r>
      <w:r w:rsidR="00EF2B35">
        <w:rPr>
          <w:rFonts w:ascii="Arial" w:hAnsi="Arial" w:cs="Arial"/>
        </w:rPr>
        <w:t>Hanlon</w:t>
      </w:r>
      <w:r w:rsidR="007571FA">
        <w:rPr>
          <w:rFonts w:ascii="Arial" w:hAnsi="Arial" w:cs="Arial"/>
        </w:rPr>
        <w:t xml:space="preserve"> 2023), (</w:t>
      </w:r>
      <w:r w:rsidR="00DE7E8F">
        <w:rPr>
          <w:rFonts w:ascii="Arial" w:hAnsi="Arial" w:cs="Arial"/>
        </w:rPr>
        <w:t>Figure 2)</w:t>
      </w:r>
      <w:r w:rsidRPr="004A64A4">
        <w:rPr>
          <w:rFonts w:ascii="Arial" w:hAnsi="Arial" w:cs="Arial"/>
        </w:rPr>
        <w:t xml:space="preserve">, it's evident that the conference's success is anticipated due to the increasing significance of sustainability in hospitality. </w:t>
      </w:r>
      <w:r w:rsidR="00C54DED">
        <w:rPr>
          <w:rFonts w:ascii="Arial" w:hAnsi="Arial" w:cs="Arial"/>
        </w:rPr>
        <w:t>Our objectives</w:t>
      </w:r>
      <w:r w:rsidRPr="004A64A4">
        <w:rPr>
          <w:rFonts w:ascii="Arial" w:hAnsi="Arial" w:cs="Arial"/>
        </w:rPr>
        <w:t xml:space="preserve"> align with current industry trends and societal expectations towards environmental responsibility and ethical business practices, making </w:t>
      </w:r>
      <w:r w:rsidR="00C54DED">
        <w:rPr>
          <w:rFonts w:ascii="Arial" w:hAnsi="Arial" w:cs="Arial"/>
        </w:rPr>
        <w:t xml:space="preserve">them </w:t>
      </w:r>
      <w:r w:rsidRPr="004A64A4">
        <w:rPr>
          <w:rFonts w:ascii="Arial" w:hAnsi="Arial" w:cs="Arial"/>
        </w:rPr>
        <w:t>relevant and timely topic</w:t>
      </w:r>
      <w:r w:rsidR="00B84957">
        <w:rPr>
          <w:rFonts w:ascii="Arial" w:hAnsi="Arial" w:cs="Arial"/>
        </w:rPr>
        <w:t>s</w:t>
      </w:r>
      <w:r w:rsidRPr="004A64A4">
        <w:rPr>
          <w:rFonts w:ascii="Arial" w:hAnsi="Arial" w:cs="Arial"/>
        </w:rPr>
        <w:t xml:space="preserve"> for discussion at the event.</w:t>
      </w:r>
    </w:p>
    <w:p w14:paraId="0D291BF7" w14:textId="77777777" w:rsidR="00F02EC7" w:rsidRDefault="00F02EC7" w:rsidP="00BC47A2">
      <w:pPr>
        <w:rPr>
          <w:rFonts w:ascii="Arial" w:hAnsi="Arial" w:cs="Arial"/>
        </w:rPr>
      </w:pPr>
    </w:p>
    <w:p w14:paraId="6ABCE132" w14:textId="2F37DD14" w:rsidR="00BC47A2" w:rsidRDefault="00BC47A2" w:rsidP="00BC47A2">
      <w:pPr>
        <w:rPr>
          <w:rFonts w:ascii="Arial" w:hAnsi="Arial" w:cs="Arial"/>
        </w:rPr>
      </w:pPr>
      <w:r w:rsidRPr="00BC47A2">
        <w:rPr>
          <w:rFonts w:ascii="Arial" w:hAnsi="Arial" w:cs="Arial"/>
        </w:rPr>
        <w:t xml:space="preserve">Quinn (2013) proposed that Event Management utilises SWOT and PEST analyses as key tools to evaluate internal and external environments. </w:t>
      </w:r>
    </w:p>
    <w:p w14:paraId="4D8EAF71" w14:textId="11164DEB" w:rsidR="00A55193" w:rsidRDefault="00BC47A2" w:rsidP="00BC47A2">
      <w:pPr>
        <w:rPr>
          <w:rFonts w:ascii="Arial" w:hAnsi="Arial" w:cs="Arial"/>
        </w:rPr>
      </w:pPr>
      <w:r w:rsidRPr="00BC47A2">
        <w:rPr>
          <w:rFonts w:ascii="Arial" w:hAnsi="Arial" w:cs="Arial"/>
        </w:rPr>
        <w:t xml:space="preserve">This strategic approach </w:t>
      </w:r>
      <w:r>
        <w:rPr>
          <w:rFonts w:ascii="Arial" w:hAnsi="Arial" w:cs="Arial"/>
        </w:rPr>
        <w:t xml:space="preserve">has </w:t>
      </w:r>
      <w:r w:rsidR="0057225D">
        <w:rPr>
          <w:rFonts w:ascii="Arial" w:hAnsi="Arial" w:cs="Arial"/>
        </w:rPr>
        <w:t xml:space="preserve">been followed by the Greensky team to </w:t>
      </w:r>
      <w:r w:rsidRPr="00BC47A2">
        <w:rPr>
          <w:rFonts w:ascii="Arial" w:hAnsi="Arial" w:cs="Arial"/>
        </w:rPr>
        <w:t>manage risks effectively and increase the chances of successfully achieving event objectives.</w:t>
      </w:r>
    </w:p>
    <w:p w14:paraId="054EC537" w14:textId="77777777" w:rsidR="00177F37" w:rsidRDefault="00177F37" w:rsidP="003F5892">
      <w:pPr>
        <w:rPr>
          <w:rFonts w:ascii="Arial" w:hAnsi="Arial" w:cs="Arial"/>
          <w:color w:val="0F0F0F"/>
        </w:rPr>
      </w:pPr>
    </w:p>
    <w:p w14:paraId="2068464C" w14:textId="2ABB8638" w:rsidR="00E81602" w:rsidRPr="003819A0" w:rsidRDefault="00170868" w:rsidP="003819A0">
      <w:pPr>
        <w:pStyle w:val="Heading1"/>
        <w:rPr>
          <w:rFonts w:ascii="Arial" w:hAnsi="Arial" w:cs="Arial"/>
          <w:sz w:val="24"/>
          <w:szCs w:val="24"/>
        </w:rPr>
      </w:pPr>
      <w:bookmarkStart w:id="6" w:name="_Toc159926596"/>
      <w:r w:rsidRPr="003819A0">
        <w:rPr>
          <w:rFonts w:ascii="Arial" w:hAnsi="Arial" w:cs="Arial"/>
          <w:sz w:val="24"/>
          <w:szCs w:val="24"/>
        </w:rPr>
        <w:t>PLANNING CHECKLIST</w:t>
      </w:r>
      <w:bookmarkEnd w:id="6"/>
    </w:p>
    <w:p w14:paraId="08857FDA" w14:textId="77777777" w:rsidR="008A7FED" w:rsidRDefault="008A7FED" w:rsidP="006610E0">
      <w:pPr>
        <w:rPr>
          <w:rFonts w:ascii="Arial" w:hAnsi="Arial" w:cs="Arial"/>
        </w:rPr>
      </w:pPr>
    </w:p>
    <w:p w14:paraId="2F95416C" w14:textId="6FA680B2" w:rsidR="00A04676" w:rsidRDefault="00976337" w:rsidP="006610E0">
      <w:pPr>
        <w:rPr>
          <w:rFonts w:ascii="Arial" w:hAnsi="Arial" w:cs="Arial"/>
        </w:rPr>
      </w:pPr>
      <w:r>
        <w:rPr>
          <w:rFonts w:ascii="Arial" w:hAnsi="Arial" w:cs="Arial"/>
        </w:rPr>
        <w:t>In our event planning checklist</w:t>
      </w:r>
      <w:r w:rsidR="00804623">
        <w:rPr>
          <w:rFonts w:ascii="Arial" w:hAnsi="Arial" w:cs="Arial"/>
        </w:rPr>
        <w:t>,</w:t>
      </w:r>
      <w:r>
        <w:rPr>
          <w:rFonts w:ascii="Arial" w:hAnsi="Arial" w:cs="Arial"/>
        </w:rPr>
        <w:t xml:space="preserve"> </w:t>
      </w:r>
      <w:r w:rsidR="00356B74">
        <w:rPr>
          <w:rFonts w:ascii="Arial" w:hAnsi="Arial" w:cs="Arial"/>
        </w:rPr>
        <w:t xml:space="preserve">we have </w:t>
      </w:r>
      <w:r w:rsidR="00804623">
        <w:rPr>
          <w:rFonts w:ascii="Arial" w:hAnsi="Arial" w:cs="Arial"/>
        </w:rPr>
        <w:t>highlighted the main point</w:t>
      </w:r>
      <w:r w:rsidR="00E563D9">
        <w:rPr>
          <w:rFonts w:ascii="Arial" w:hAnsi="Arial" w:cs="Arial"/>
        </w:rPr>
        <w:t>s</w:t>
      </w:r>
      <w:r w:rsidR="00804623">
        <w:rPr>
          <w:rFonts w:ascii="Arial" w:hAnsi="Arial" w:cs="Arial"/>
        </w:rPr>
        <w:t xml:space="preserve"> to consider</w:t>
      </w:r>
      <w:r w:rsidR="00300A1B">
        <w:rPr>
          <w:rFonts w:ascii="Arial" w:hAnsi="Arial" w:cs="Arial"/>
        </w:rPr>
        <w:t>.</w:t>
      </w:r>
    </w:p>
    <w:p w14:paraId="1D55B43A" w14:textId="77777777" w:rsidR="0065224C" w:rsidRDefault="0065224C" w:rsidP="006610E0">
      <w:pPr>
        <w:rPr>
          <w:rFonts w:ascii="Arial" w:hAnsi="Arial" w:cs="Arial"/>
          <w:color w:val="156082" w:themeColor="accent1"/>
          <w:sz w:val="28"/>
          <w:szCs w:val="28"/>
        </w:rPr>
      </w:pPr>
    </w:p>
    <w:p w14:paraId="25F78335" w14:textId="4E7F9364" w:rsidR="00E81602" w:rsidRDefault="00E81602" w:rsidP="006610E0">
      <w:pPr>
        <w:rPr>
          <w:rFonts w:ascii="Arial" w:hAnsi="Arial" w:cs="Arial"/>
          <w:b/>
          <w:bCs/>
        </w:rPr>
      </w:pPr>
    </w:p>
    <w:p w14:paraId="3373768F" w14:textId="7AD3A18D" w:rsidR="00E563D9" w:rsidRPr="0018793A" w:rsidRDefault="0065224C" w:rsidP="0018793A">
      <w:pPr>
        <w:pStyle w:val="ListParagraph"/>
        <w:numPr>
          <w:ilvl w:val="0"/>
          <w:numId w:val="1"/>
        </w:numPr>
        <w:ind w:left="360"/>
        <w:rPr>
          <w:rFonts w:ascii="Arial" w:hAnsi="Arial" w:cs="Arial"/>
        </w:rPr>
      </w:pPr>
      <w:r w:rsidRPr="0018793A">
        <w:rPr>
          <w:rFonts w:ascii="Arial" w:hAnsi="Arial" w:cs="Arial"/>
        </w:rPr>
        <w:t>W</w:t>
      </w:r>
      <w:r w:rsidR="00890048" w:rsidRPr="0018793A">
        <w:rPr>
          <w:rFonts w:ascii="Arial" w:hAnsi="Arial" w:cs="Arial"/>
        </w:rPr>
        <w:t xml:space="preserve">e want to </w:t>
      </w:r>
      <w:r w:rsidR="002007EA" w:rsidRPr="0018793A">
        <w:rPr>
          <w:rFonts w:ascii="Arial" w:hAnsi="Arial" w:cs="Arial"/>
        </w:rPr>
        <w:t>use our sustainable conference event as</w:t>
      </w:r>
      <w:r w:rsidR="0093009B" w:rsidRPr="0018793A">
        <w:rPr>
          <w:rFonts w:ascii="Arial" w:hAnsi="Arial" w:cs="Arial"/>
        </w:rPr>
        <w:t xml:space="preserve"> a platform to </w:t>
      </w:r>
      <w:r w:rsidR="00E563D9" w:rsidRPr="0018793A">
        <w:rPr>
          <w:rFonts w:ascii="Arial" w:hAnsi="Arial" w:cs="Arial"/>
        </w:rPr>
        <w:t xml:space="preserve">find alternatives and innovative solutions </w:t>
      </w:r>
      <w:r w:rsidR="00926388" w:rsidRPr="0018793A">
        <w:rPr>
          <w:rFonts w:ascii="Arial" w:hAnsi="Arial" w:cs="Arial"/>
        </w:rPr>
        <w:t>to reduce plastic waste on board aircraft and hotels</w:t>
      </w:r>
      <w:r w:rsidR="0093009B" w:rsidRPr="0018793A">
        <w:rPr>
          <w:rFonts w:ascii="Arial" w:hAnsi="Arial" w:cs="Arial"/>
        </w:rPr>
        <w:t>.</w:t>
      </w:r>
    </w:p>
    <w:p w14:paraId="4950A9CD" w14:textId="77777777" w:rsidR="0018793A" w:rsidRDefault="0018793A" w:rsidP="0018793A">
      <w:pPr>
        <w:rPr>
          <w:rFonts w:ascii="Arial" w:hAnsi="Arial" w:cs="Arial"/>
        </w:rPr>
      </w:pPr>
    </w:p>
    <w:p w14:paraId="73B25382" w14:textId="4BD8948C" w:rsidR="00413A54" w:rsidRPr="0018793A" w:rsidRDefault="00413A54" w:rsidP="0018793A">
      <w:pPr>
        <w:pStyle w:val="ListParagraph"/>
        <w:numPr>
          <w:ilvl w:val="0"/>
          <w:numId w:val="1"/>
        </w:numPr>
        <w:ind w:left="360"/>
        <w:rPr>
          <w:rFonts w:ascii="Arial" w:hAnsi="Arial" w:cs="Arial"/>
        </w:rPr>
      </w:pPr>
      <w:r w:rsidRPr="0018793A">
        <w:rPr>
          <w:rFonts w:ascii="Arial" w:hAnsi="Arial" w:cs="Arial"/>
        </w:rPr>
        <w:t xml:space="preserve">The revenue objective </w:t>
      </w:r>
      <w:r w:rsidR="00527089" w:rsidRPr="0018793A">
        <w:rPr>
          <w:rFonts w:ascii="Arial" w:hAnsi="Arial" w:cs="Arial"/>
        </w:rPr>
        <w:t xml:space="preserve">of our sustainable conference event is to generate </w:t>
      </w:r>
      <w:r w:rsidR="001D1B5B" w:rsidRPr="0018793A">
        <w:rPr>
          <w:rFonts w:ascii="Arial" w:hAnsi="Arial" w:cs="Arial"/>
        </w:rPr>
        <w:t>a minimum profit</w:t>
      </w:r>
      <w:r w:rsidR="004B1EC1" w:rsidRPr="0018793A">
        <w:rPr>
          <w:rFonts w:ascii="Arial" w:hAnsi="Arial" w:cs="Arial"/>
        </w:rPr>
        <w:t xml:space="preserve">. </w:t>
      </w:r>
      <w:r w:rsidR="00436B0D" w:rsidRPr="0018793A">
        <w:rPr>
          <w:rFonts w:ascii="Arial" w:hAnsi="Arial" w:cs="Arial"/>
        </w:rPr>
        <w:t xml:space="preserve">The event aims to at least break even or make a small profit </w:t>
      </w:r>
      <w:r w:rsidR="00E5353B" w:rsidRPr="0018793A">
        <w:rPr>
          <w:rFonts w:ascii="Arial" w:hAnsi="Arial" w:cs="Arial"/>
        </w:rPr>
        <w:t xml:space="preserve">to fund future sustainable </w:t>
      </w:r>
      <w:r w:rsidR="00825FB5" w:rsidRPr="0018793A">
        <w:rPr>
          <w:rFonts w:ascii="Arial" w:hAnsi="Arial" w:cs="Arial"/>
        </w:rPr>
        <w:t>events aim</w:t>
      </w:r>
      <w:r w:rsidR="00BF18B5" w:rsidRPr="0018793A">
        <w:rPr>
          <w:rFonts w:ascii="Arial" w:hAnsi="Arial" w:cs="Arial"/>
        </w:rPr>
        <w:t>ed at a wider market.</w:t>
      </w:r>
    </w:p>
    <w:p w14:paraId="289B083E" w14:textId="77777777" w:rsidR="0018793A" w:rsidRDefault="0018793A" w:rsidP="0018793A">
      <w:pPr>
        <w:rPr>
          <w:rFonts w:ascii="Arial" w:hAnsi="Arial" w:cs="Arial"/>
        </w:rPr>
      </w:pPr>
    </w:p>
    <w:p w14:paraId="0B58C69C" w14:textId="039A4E73" w:rsidR="00E011B4" w:rsidRPr="0018793A" w:rsidRDefault="00E011B4" w:rsidP="0018793A">
      <w:pPr>
        <w:pStyle w:val="ListParagraph"/>
        <w:numPr>
          <w:ilvl w:val="0"/>
          <w:numId w:val="1"/>
        </w:numPr>
        <w:ind w:left="360"/>
        <w:rPr>
          <w:rFonts w:ascii="Arial" w:hAnsi="Arial" w:cs="Arial"/>
        </w:rPr>
      </w:pPr>
      <w:r w:rsidRPr="0018793A">
        <w:rPr>
          <w:rFonts w:ascii="Arial" w:hAnsi="Arial" w:cs="Arial"/>
        </w:rPr>
        <w:t>We have identified our target market</w:t>
      </w:r>
      <w:r w:rsidR="006B1CE8" w:rsidRPr="0018793A">
        <w:rPr>
          <w:rFonts w:ascii="Arial" w:hAnsi="Arial" w:cs="Arial"/>
        </w:rPr>
        <w:t>: Airline Industry Professionals</w:t>
      </w:r>
      <w:r w:rsidR="005D28E6" w:rsidRPr="0018793A">
        <w:rPr>
          <w:rFonts w:ascii="Arial" w:hAnsi="Arial" w:cs="Arial"/>
        </w:rPr>
        <w:t>, Airline Industry Executives and Managers a</w:t>
      </w:r>
      <w:r w:rsidR="00FA3829">
        <w:rPr>
          <w:rFonts w:ascii="Arial" w:hAnsi="Arial" w:cs="Arial"/>
        </w:rPr>
        <w:t xml:space="preserve">s well as </w:t>
      </w:r>
      <w:r w:rsidR="005D28E6" w:rsidRPr="0018793A">
        <w:rPr>
          <w:rFonts w:ascii="Arial" w:hAnsi="Arial" w:cs="Arial"/>
        </w:rPr>
        <w:t xml:space="preserve">Hotel </w:t>
      </w:r>
      <w:r w:rsidR="00A60295">
        <w:rPr>
          <w:rFonts w:ascii="Arial" w:hAnsi="Arial" w:cs="Arial"/>
        </w:rPr>
        <w:t>M</w:t>
      </w:r>
      <w:r w:rsidR="005D28E6" w:rsidRPr="0018793A">
        <w:rPr>
          <w:rFonts w:ascii="Arial" w:hAnsi="Arial" w:cs="Arial"/>
        </w:rPr>
        <w:t>anagers</w:t>
      </w:r>
      <w:r w:rsidR="00CA097F" w:rsidRPr="0018793A">
        <w:rPr>
          <w:rFonts w:ascii="Arial" w:hAnsi="Arial" w:cs="Arial"/>
        </w:rPr>
        <w:t>.</w:t>
      </w:r>
    </w:p>
    <w:p w14:paraId="0553B4AF" w14:textId="77777777" w:rsidR="0018793A" w:rsidRDefault="0018793A" w:rsidP="0018793A">
      <w:pPr>
        <w:rPr>
          <w:rFonts w:ascii="Arial" w:hAnsi="Arial" w:cs="Arial"/>
        </w:rPr>
      </w:pPr>
    </w:p>
    <w:p w14:paraId="3C5ECFEF" w14:textId="0851BF89" w:rsidR="00E563D9" w:rsidRPr="0018793A" w:rsidRDefault="00D34799" w:rsidP="0018793A">
      <w:pPr>
        <w:pStyle w:val="ListParagraph"/>
        <w:numPr>
          <w:ilvl w:val="0"/>
          <w:numId w:val="1"/>
        </w:numPr>
        <w:ind w:left="360"/>
        <w:rPr>
          <w:rFonts w:ascii="Arial" w:hAnsi="Arial" w:cs="Arial"/>
        </w:rPr>
      </w:pPr>
      <w:r w:rsidRPr="0018793A">
        <w:rPr>
          <w:rFonts w:ascii="Arial" w:hAnsi="Arial" w:cs="Arial"/>
        </w:rPr>
        <w:t xml:space="preserve">We have confirmed 50 participants for the event, including five expert speakers </w:t>
      </w:r>
      <w:r w:rsidR="00FC33BF" w:rsidRPr="0018793A">
        <w:rPr>
          <w:rFonts w:ascii="Arial" w:hAnsi="Arial" w:cs="Arial"/>
        </w:rPr>
        <w:t xml:space="preserve">from </w:t>
      </w:r>
      <w:r w:rsidR="00764C54" w:rsidRPr="0018793A">
        <w:rPr>
          <w:rFonts w:ascii="Arial" w:hAnsi="Arial" w:cs="Arial"/>
        </w:rPr>
        <w:t xml:space="preserve">CleanHub who </w:t>
      </w:r>
      <w:r w:rsidR="00A038D8" w:rsidRPr="0018793A">
        <w:rPr>
          <w:rFonts w:ascii="Arial" w:hAnsi="Arial" w:cs="Arial"/>
        </w:rPr>
        <w:t xml:space="preserve">are </w:t>
      </w:r>
      <w:r w:rsidRPr="0018793A">
        <w:rPr>
          <w:rFonts w:ascii="Arial" w:hAnsi="Arial" w:cs="Arial"/>
        </w:rPr>
        <w:t>sponsor</w:t>
      </w:r>
      <w:r w:rsidR="00A038D8" w:rsidRPr="0018793A">
        <w:rPr>
          <w:rFonts w:ascii="Arial" w:hAnsi="Arial" w:cs="Arial"/>
        </w:rPr>
        <w:t>ing the conference</w:t>
      </w:r>
      <w:r w:rsidRPr="0018793A">
        <w:rPr>
          <w:rFonts w:ascii="Arial" w:hAnsi="Arial" w:cs="Arial"/>
        </w:rPr>
        <w:t xml:space="preserve">. </w:t>
      </w:r>
      <w:r w:rsidR="00EE2D5E">
        <w:rPr>
          <w:rFonts w:ascii="Arial" w:hAnsi="Arial" w:cs="Arial"/>
        </w:rPr>
        <w:t>S</w:t>
      </w:r>
      <w:r w:rsidRPr="0018793A">
        <w:rPr>
          <w:rFonts w:ascii="Arial" w:hAnsi="Arial" w:cs="Arial"/>
        </w:rPr>
        <w:t>peakers will not require entry tickets but will provide valuable insights during the event.</w:t>
      </w:r>
    </w:p>
    <w:p w14:paraId="052B5AD7" w14:textId="77777777" w:rsidR="0018793A" w:rsidRDefault="0018793A" w:rsidP="0018793A">
      <w:pPr>
        <w:rPr>
          <w:rFonts w:ascii="Arial" w:hAnsi="Arial" w:cs="Arial"/>
        </w:rPr>
      </w:pPr>
    </w:p>
    <w:p w14:paraId="626503EB" w14:textId="348EBF9C" w:rsidR="00310FA3" w:rsidRPr="00A40DBB" w:rsidRDefault="00300A1B" w:rsidP="00A40DBB">
      <w:pPr>
        <w:pStyle w:val="ListParagraph"/>
        <w:numPr>
          <w:ilvl w:val="0"/>
          <w:numId w:val="1"/>
        </w:numPr>
        <w:ind w:left="360"/>
        <w:rPr>
          <w:rFonts w:ascii="Arial" w:hAnsi="Arial" w:cs="Arial"/>
        </w:rPr>
      </w:pPr>
      <w:r w:rsidRPr="0018793A">
        <w:rPr>
          <w:rFonts w:ascii="Arial" w:hAnsi="Arial" w:cs="Arial"/>
        </w:rPr>
        <w:t>Sheraton Heathrow Hotel</w:t>
      </w:r>
      <w:r>
        <w:rPr>
          <w:rFonts w:ascii="Arial" w:hAnsi="Arial" w:cs="Arial"/>
        </w:rPr>
        <w:t xml:space="preserve"> (Marriott)</w:t>
      </w:r>
      <w:r w:rsidR="001834BC" w:rsidRPr="0018793A">
        <w:rPr>
          <w:rFonts w:ascii="Arial" w:hAnsi="Arial" w:cs="Arial"/>
        </w:rPr>
        <w:t xml:space="preserve"> </w:t>
      </w:r>
      <w:r w:rsidR="004F3BB6" w:rsidRPr="0018793A">
        <w:rPr>
          <w:rFonts w:ascii="Arial" w:hAnsi="Arial" w:cs="Arial"/>
        </w:rPr>
        <w:t>is the ideal venue where we are planning to host our event</w:t>
      </w:r>
      <w:r w:rsidR="001C4D4A" w:rsidRPr="0018793A">
        <w:rPr>
          <w:rFonts w:ascii="Arial" w:hAnsi="Arial" w:cs="Arial"/>
        </w:rPr>
        <w:t>.</w:t>
      </w:r>
      <w:r w:rsidR="0018793A" w:rsidRPr="0018793A">
        <w:rPr>
          <w:rFonts w:ascii="Arial" w:hAnsi="Arial" w:cs="Arial"/>
        </w:rPr>
        <w:t xml:space="preserve"> </w:t>
      </w:r>
      <w:r w:rsidR="00DC61F0" w:rsidRPr="0018793A">
        <w:rPr>
          <w:rFonts w:ascii="Arial" w:hAnsi="Arial" w:cs="Arial"/>
        </w:rPr>
        <w:t>The selection of Sheraton Heathrow Hotel as the event venue is strategically advantageous due to its convenient accessibility in the Heathrow Airport area.</w:t>
      </w:r>
      <w:r w:rsidR="00A40DBB">
        <w:rPr>
          <w:rFonts w:ascii="Arial" w:hAnsi="Arial" w:cs="Arial"/>
        </w:rPr>
        <w:t xml:space="preserve"> </w:t>
      </w:r>
      <w:r w:rsidR="00DC61F0" w:rsidRPr="00A40DBB">
        <w:rPr>
          <w:rFonts w:ascii="Arial" w:hAnsi="Arial" w:cs="Arial"/>
        </w:rPr>
        <w:t>Given that 99% of our delegates work in Heathrow, this location offers ease of access for them.</w:t>
      </w:r>
    </w:p>
    <w:p w14:paraId="60E69F89" w14:textId="6FFBD2DA" w:rsidR="002A62BC" w:rsidRPr="0018793A" w:rsidRDefault="006D25DA" w:rsidP="0018793A">
      <w:pPr>
        <w:pStyle w:val="ListParagraph"/>
        <w:ind w:left="360"/>
        <w:rPr>
          <w:rFonts w:ascii="Arial" w:hAnsi="Arial" w:cs="Arial"/>
        </w:rPr>
      </w:pPr>
      <w:r w:rsidRPr="0018793A">
        <w:rPr>
          <w:rFonts w:ascii="Arial" w:hAnsi="Arial" w:cs="Arial"/>
        </w:rPr>
        <w:t xml:space="preserve">To make this </w:t>
      </w:r>
      <w:r w:rsidR="00E8362E" w:rsidRPr="0018793A">
        <w:rPr>
          <w:rFonts w:ascii="Arial" w:hAnsi="Arial" w:cs="Arial"/>
        </w:rPr>
        <w:t xml:space="preserve">venue even more special is the fact that </w:t>
      </w:r>
      <w:r w:rsidR="00DA6217" w:rsidRPr="0018793A">
        <w:rPr>
          <w:rFonts w:ascii="Arial" w:hAnsi="Arial" w:cs="Arial"/>
        </w:rPr>
        <w:t>w</w:t>
      </w:r>
      <w:r w:rsidR="00E8362E" w:rsidRPr="0018793A">
        <w:rPr>
          <w:rFonts w:ascii="Arial" w:hAnsi="Arial" w:cs="Arial"/>
        </w:rPr>
        <w:t xml:space="preserve">e had the privilege of meeting </w:t>
      </w:r>
      <w:r w:rsidR="00E51071">
        <w:rPr>
          <w:rFonts w:ascii="Arial" w:hAnsi="Arial" w:cs="Arial"/>
        </w:rPr>
        <w:t xml:space="preserve">the </w:t>
      </w:r>
      <w:r w:rsidR="00E8362E" w:rsidRPr="0018793A">
        <w:rPr>
          <w:rFonts w:ascii="Arial" w:hAnsi="Arial" w:cs="Arial"/>
        </w:rPr>
        <w:t>General Manager Rene Mooren</w:t>
      </w:r>
      <w:r w:rsidR="008E29E9">
        <w:rPr>
          <w:rFonts w:ascii="Arial" w:hAnsi="Arial" w:cs="Arial"/>
        </w:rPr>
        <w:t xml:space="preserve"> (</w:t>
      </w:r>
      <w:r w:rsidR="009052C4">
        <w:rPr>
          <w:rFonts w:ascii="Arial" w:hAnsi="Arial" w:cs="Arial"/>
        </w:rPr>
        <w:t>Mooren</w:t>
      </w:r>
      <w:r w:rsidR="002608A4">
        <w:rPr>
          <w:rFonts w:ascii="Arial" w:hAnsi="Arial" w:cs="Arial"/>
        </w:rPr>
        <w:t>, 2020)</w:t>
      </w:r>
      <w:r w:rsidR="00E8362E" w:rsidRPr="0018793A">
        <w:rPr>
          <w:rFonts w:ascii="Arial" w:hAnsi="Arial" w:cs="Arial"/>
        </w:rPr>
        <w:t>, a dedicated advocate for sustainability. He implemented refillable bottles in every room to reduce plastic waste</w:t>
      </w:r>
      <w:r w:rsidR="00CC3779">
        <w:rPr>
          <w:rFonts w:ascii="Arial" w:hAnsi="Arial" w:cs="Arial"/>
        </w:rPr>
        <w:t>.</w:t>
      </w:r>
      <w:r w:rsidR="00E8362E" w:rsidRPr="0018793A">
        <w:rPr>
          <w:rFonts w:ascii="Arial" w:hAnsi="Arial" w:cs="Arial"/>
        </w:rPr>
        <w:t xml:space="preserve"> The selected hotel aligns perfectly with our conference's sustainability goals, showcasing our commitment to environmental responsibility.</w:t>
      </w:r>
    </w:p>
    <w:p w14:paraId="6698B55B" w14:textId="77777777" w:rsidR="002A62BC" w:rsidRDefault="002A62BC" w:rsidP="0018793A">
      <w:pPr>
        <w:rPr>
          <w:rFonts w:ascii="Arial" w:hAnsi="Arial" w:cs="Arial"/>
        </w:rPr>
      </w:pPr>
    </w:p>
    <w:p w14:paraId="0394C719" w14:textId="09985430" w:rsidR="00AF7C26" w:rsidRPr="00FC2392" w:rsidRDefault="00FC2392" w:rsidP="00FC2392">
      <w:pPr>
        <w:pStyle w:val="ListParagraph"/>
        <w:numPr>
          <w:ilvl w:val="0"/>
          <w:numId w:val="1"/>
        </w:numPr>
        <w:ind w:left="360"/>
        <w:rPr>
          <w:rFonts w:ascii="Arial" w:hAnsi="Arial" w:cs="Arial"/>
        </w:rPr>
      </w:pPr>
      <w:r w:rsidRPr="00FC2392">
        <w:rPr>
          <w:rFonts w:ascii="Arial" w:hAnsi="Arial" w:cs="Arial"/>
        </w:rPr>
        <w:t xml:space="preserve">Invitations and targeted email campaigns will be meticulously planned and executed ahead of time to engage the target audience effectively. Our comprehensive campaign strategies aim to not only boost attendance at our sustainable conference but also foster active participation and collaboration. This approach seeks to gather a wide array of ideas and solutions to address plastic waste </w:t>
      </w:r>
      <w:r w:rsidR="00C26B1B">
        <w:rPr>
          <w:rFonts w:ascii="Arial" w:hAnsi="Arial" w:cs="Arial"/>
        </w:rPr>
        <w:t xml:space="preserve">reduction </w:t>
      </w:r>
      <w:r w:rsidRPr="00FC2392">
        <w:rPr>
          <w:rFonts w:ascii="Arial" w:hAnsi="Arial" w:cs="Arial"/>
        </w:rPr>
        <w:t>in the airline and hotel industries.</w:t>
      </w:r>
    </w:p>
    <w:p w14:paraId="42FD2EF5" w14:textId="77777777" w:rsidR="008A7FED" w:rsidRDefault="008A7FED" w:rsidP="00FC2392">
      <w:pPr>
        <w:rPr>
          <w:rFonts w:ascii="Arial" w:hAnsi="Arial" w:cs="Arial"/>
        </w:rPr>
      </w:pPr>
    </w:p>
    <w:p w14:paraId="61C3F26C" w14:textId="77777777" w:rsidR="00930494" w:rsidRDefault="00930494" w:rsidP="00FC2392">
      <w:pPr>
        <w:rPr>
          <w:rFonts w:ascii="Arial" w:hAnsi="Arial" w:cs="Arial"/>
        </w:rPr>
      </w:pPr>
    </w:p>
    <w:p w14:paraId="00F8D6D4" w14:textId="07688980" w:rsidR="0027614D" w:rsidRPr="003819A0" w:rsidRDefault="0027614D" w:rsidP="003819A0">
      <w:pPr>
        <w:pStyle w:val="Heading1"/>
        <w:rPr>
          <w:rFonts w:ascii="Arial" w:hAnsi="Arial" w:cs="Arial"/>
          <w:sz w:val="24"/>
          <w:szCs w:val="24"/>
        </w:rPr>
      </w:pPr>
      <w:bookmarkStart w:id="7" w:name="_Toc159926597"/>
      <w:r w:rsidRPr="003819A0">
        <w:rPr>
          <w:rFonts w:ascii="Arial" w:hAnsi="Arial" w:cs="Arial"/>
          <w:sz w:val="24"/>
          <w:szCs w:val="24"/>
        </w:rPr>
        <w:t>SMART MODEL</w:t>
      </w:r>
      <w:bookmarkEnd w:id="7"/>
    </w:p>
    <w:p w14:paraId="51DC9702" w14:textId="77777777" w:rsidR="00690302" w:rsidRPr="0027614D" w:rsidRDefault="00690302" w:rsidP="00FC2392">
      <w:pPr>
        <w:rPr>
          <w:rFonts w:ascii="Arial" w:hAnsi="Arial" w:cs="Arial"/>
          <w:color w:val="156082" w:themeColor="accent1"/>
        </w:rPr>
      </w:pPr>
    </w:p>
    <w:p w14:paraId="607B4B24" w14:textId="51C2737A" w:rsidR="00C35DC8" w:rsidRDefault="001F772D" w:rsidP="0018793A">
      <w:pPr>
        <w:rPr>
          <w:rFonts w:ascii="Arial" w:hAnsi="Arial" w:cs="Arial"/>
        </w:rPr>
      </w:pPr>
      <w:r>
        <w:rPr>
          <w:rFonts w:ascii="Arial" w:hAnsi="Arial" w:cs="Arial"/>
        </w:rPr>
        <w:t xml:space="preserve">During our sustainable conference event </w:t>
      </w:r>
      <w:r w:rsidR="007B0D38">
        <w:rPr>
          <w:rFonts w:ascii="Arial" w:hAnsi="Arial" w:cs="Arial"/>
        </w:rPr>
        <w:t xml:space="preserve">planning, </w:t>
      </w:r>
      <w:r w:rsidR="004910BB">
        <w:rPr>
          <w:rFonts w:ascii="Arial" w:hAnsi="Arial" w:cs="Arial"/>
        </w:rPr>
        <w:t xml:space="preserve">in order </w:t>
      </w:r>
      <w:r>
        <w:rPr>
          <w:rFonts w:ascii="Arial" w:hAnsi="Arial" w:cs="Arial"/>
        </w:rPr>
        <w:t xml:space="preserve">to </w:t>
      </w:r>
      <w:r w:rsidR="00620E4C">
        <w:rPr>
          <w:rFonts w:ascii="Arial" w:hAnsi="Arial" w:cs="Arial"/>
        </w:rPr>
        <w:t>set</w:t>
      </w:r>
      <w:r w:rsidR="00D035EB">
        <w:rPr>
          <w:rFonts w:ascii="Arial" w:hAnsi="Arial" w:cs="Arial"/>
        </w:rPr>
        <w:t xml:space="preserve"> </w:t>
      </w:r>
      <w:r w:rsidR="00620E4C">
        <w:rPr>
          <w:rFonts w:ascii="Arial" w:hAnsi="Arial" w:cs="Arial"/>
        </w:rPr>
        <w:t xml:space="preserve">clear </w:t>
      </w:r>
      <w:r w:rsidR="00D035EB">
        <w:rPr>
          <w:rFonts w:ascii="Arial" w:hAnsi="Arial" w:cs="Arial"/>
        </w:rPr>
        <w:t>objectives, track progress</w:t>
      </w:r>
      <w:r w:rsidR="00DA6ED6">
        <w:rPr>
          <w:rFonts w:ascii="Arial" w:hAnsi="Arial" w:cs="Arial"/>
        </w:rPr>
        <w:t xml:space="preserve">, stay focused and achieve success in event management we chose to use </w:t>
      </w:r>
      <w:r w:rsidR="00C31BBF">
        <w:rPr>
          <w:rFonts w:ascii="Arial" w:hAnsi="Arial" w:cs="Arial"/>
        </w:rPr>
        <w:t xml:space="preserve">the </w:t>
      </w:r>
      <w:r w:rsidR="005020B5">
        <w:rPr>
          <w:rFonts w:ascii="Arial" w:hAnsi="Arial" w:cs="Arial"/>
        </w:rPr>
        <w:t xml:space="preserve">SMART </w:t>
      </w:r>
      <w:r w:rsidR="009616A8">
        <w:rPr>
          <w:rFonts w:ascii="Arial" w:hAnsi="Arial" w:cs="Arial"/>
        </w:rPr>
        <w:t>method</w:t>
      </w:r>
      <w:r w:rsidR="00460951">
        <w:rPr>
          <w:rFonts w:ascii="Arial" w:hAnsi="Arial" w:cs="Arial"/>
        </w:rPr>
        <w:t xml:space="preserve"> (Marr, 2022).</w:t>
      </w:r>
    </w:p>
    <w:p w14:paraId="19F0920F" w14:textId="77777777" w:rsidR="008A7FED" w:rsidRDefault="008A7FED" w:rsidP="0018793A">
      <w:pPr>
        <w:rPr>
          <w:rFonts w:ascii="Arial" w:hAnsi="Arial" w:cs="Arial"/>
        </w:rPr>
      </w:pPr>
    </w:p>
    <w:p w14:paraId="08F2DE65" w14:textId="651AFEC2" w:rsidR="000219BF" w:rsidRDefault="00237F45" w:rsidP="0018793A">
      <w:pPr>
        <w:rPr>
          <w:rFonts w:ascii="Arial" w:hAnsi="Arial" w:cs="Arial"/>
        </w:rPr>
      </w:pPr>
      <w:r>
        <w:rPr>
          <w:rFonts w:ascii="Arial" w:hAnsi="Arial" w:cs="Arial"/>
        </w:rPr>
        <w:lastRenderedPageBreak/>
        <w:t xml:space="preserve">SMART is </w:t>
      </w:r>
      <w:r w:rsidR="003449E3">
        <w:rPr>
          <w:rFonts w:ascii="Arial" w:hAnsi="Arial" w:cs="Arial"/>
        </w:rPr>
        <w:t xml:space="preserve">an </w:t>
      </w:r>
      <w:r>
        <w:rPr>
          <w:rFonts w:ascii="Arial" w:hAnsi="Arial" w:cs="Arial"/>
        </w:rPr>
        <w:t xml:space="preserve">acronym that stands for Specific, </w:t>
      </w:r>
      <w:r w:rsidR="00D317C7">
        <w:rPr>
          <w:rFonts w:ascii="Arial" w:hAnsi="Arial" w:cs="Arial"/>
        </w:rPr>
        <w:t>Measurable, Achievable, Relevant and Time</w:t>
      </w:r>
      <w:r w:rsidR="003449E3">
        <w:rPr>
          <w:rFonts w:ascii="Arial" w:hAnsi="Arial" w:cs="Arial"/>
        </w:rPr>
        <w:t>-</w:t>
      </w:r>
      <w:r w:rsidR="00D317C7">
        <w:rPr>
          <w:rFonts w:ascii="Arial" w:hAnsi="Arial" w:cs="Arial"/>
        </w:rPr>
        <w:t>bound</w:t>
      </w:r>
      <w:r w:rsidR="000219BF">
        <w:rPr>
          <w:rFonts w:ascii="Arial" w:hAnsi="Arial" w:cs="Arial"/>
        </w:rPr>
        <w:t>.</w:t>
      </w:r>
    </w:p>
    <w:p w14:paraId="05CAEB51" w14:textId="77777777" w:rsidR="00B22198" w:rsidRDefault="00B22198" w:rsidP="0018793A">
      <w:pPr>
        <w:rPr>
          <w:rFonts w:ascii="Arial" w:hAnsi="Arial" w:cs="Arial"/>
        </w:rPr>
      </w:pPr>
    </w:p>
    <w:p w14:paraId="7F999CF8" w14:textId="3D000BD1" w:rsidR="00C35DC8" w:rsidRDefault="002A37B6" w:rsidP="0018793A">
      <w:pPr>
        <w:rPr>
          <w:rFonts w:ascii="Arial" w:hAnsi="Arial" w:cs="Arial"/>
        </w:rPr>
      </w:pPr>
      <w:r>
        <w:rPr>
          <w:rFonts w:ascii="Arial" w:hAnsi="Arial" w:cs="Arial"/>
        </w:rPr>
        <w:t xml:space="preserve">By using SMART </w:t>
      </w:r>
      <w:r w:rsidR="00AD5781">
        <w:rPr>
          <w:rFonts w:ascii="Arial" w:hAnsi="Arial" w:cs="Arial"/>
        </w:rPr>
        <w:t>OBJECTIVES,</w:t>
      </w:r>
      <w:r w:rsidR="00EB1D36">
        <w:rPr>
          <w:rFonts w:ascii="Arial" w:hAnsi="Arial" w:cs="Arial"/>
        </w:rPr>
        <w:t xml:space="preserve"> we ensure that our goals </w:t>
      </w:r>
      <w:r w:rsidR="00AD5781">
        <w:rPr>
          <w:rFonts w:ascii="Arial" w:hAnsi="Arial" w:cs="Arial"/>
        </w:rPr>
        <w:t>are:</w:t>
      </w:r>
    </w:p>
    <w:p w14:paraId="3ABF96F8" w14:textId="77777777" w:rsidR="00EB1D36" w:rsidRDefault="00EB1D36" w:rsidP="0018793A">
      <w:pPr>
        <w:rPr>
          <w:rFonts w:ascii="Arial" w:hAnsi="Arial" w:cs="Arial"/>
        </w:rPr>
      </w:pPr>
    </w:p>
    <w:p w14:paraId="33605CC4" w14:textId="6F27E3EC" w:rsidR="00C601BB" w:rsidRPr="005A7B3F" w:rsidRDefault="005A7B3F" w:rsidP="00AD5781">
      <w:pPr>
        <w:pStyle w:val="ListParagraph"/>
        <w:numPr>
          <w:ilvl w:val="0"/>
          <w:numId w:val="2"/>
        </w:numPr>
        <w:ind w:left="360"/>
        <w:rPr>
          <w:rFonts w:ascii="Arial" w:hAnsi="Arial" w:cs="Arial"/>
          <w:i/>
          <w:iCs/>
        </w:rPr>
      </w:pPr>
      <w:r w:rsidRPr="005A7B3F">
        <w:rPr>
          <w:rFonts w:ascii="Arial" w:hAnsi="Arial" w:cs="Arial"/>
          <w:i/>
          <w:iCs/>
        </w:rPr>
        <w:t xml:space="preserve">Specific </w:t>
      </w:r>
    </w:p>
    <w:p w14:paraId="1E407192" w14:textId="77777777" w:rsidR="00C601BB" w:rsidRDefault="00C601BB" w:rsidP="00C601BB">
      <w:pPr>
        <w:rPr>
          <w:rFonts w:ascii="Arial" w:hAnsi="Arial" w:cs="Arial"/>
        </w:rPr>
      </w:pPr>
    </w:p>
    <w:p w14:paraId="0E3A12DA" w14:textId="77777777" w:rsidR="00FA3AAF" w:rsidRDefault="006D0246" w:rsidP="00C601BB">
      <w:pPr>
        <w:rPr>
          <w:rFonts w:ascii="Arial" w:hAnsi="Arial" w:cs="Arial"/>
        </w:rPr>
      </w:pPr>
      <w:r w:rsidRPr="00C601BB">
        <w:rPr>
          <w:rFonts w:ascii="Arial" w:hAnsi="Arial" w:cs="Arial"/>
        </w:rPr>
        <w:t>We aim to increase awareness among attendees</w:t>
      </w:r>
      <w:r w:rsidR="001D2834" w:rsidRPr="00C601BB">
        <w:rPr>
          <w:rFonts w:ascii="Arial" w:hAnsi="Arial" w:cs="Arial"/>
        </w:rPr>
        <w:t>.</w:t>
      </w:r>
      <w:r w:rsidR="00C601BB">
        <w:rPr>
          <w:rFonts w:ascii="Arial" w:hAnsi="Arial" w:cs="Arial"/>
        </w:rPr>
        <w:t xml:space="preserve"> </w:t>
      </w:r>
    </w:p>
    <w:p w14:paraId="70405056" w14:textId="77777777" w:rsidR="00AA79B7" w:rsidRDefault="00C601BB" w:rsidP="00C601BB">
      <w:pPr>
        <w:rPr>
          <w:rFonts w:ascii="Arial" w:hAnsi="Arial" w:cs="Arial"/>
        </w:rPr>
      </w:pPr>
      <w:r>
        <w:rPr>
          <w:rFonts w:ascii="Arial" w:hAnsi="Arial" w:cs="Arial"/>
        </w:rPr>
        <w:t xml:space="preserve">As Asteria </w:t>
      </w:r>
      <w:r w:rsidRPr="00C601BB">
        <w:rPr>
          <w:rFonts w:ascii="Arial" w:hAnsi="Arial" w:cs="Arial"/>
          <w:i/>
          <w:iCs/>
        </w:rPr>
        <w:t>et al</w:t>
      </w:r>
      <w:r w:rsidR="00FA3AAF">
        <w:rPr>
          <w:rFonts w:ascii="Arial" w:hAnsi="Arial" w:cs="Arial"/>
          <w:i/>
          <w:iCs/>
        </w:rPr>
        <w:t xml:space="preserve"> </w:t>
      </w:r>
      <w:r w:rsidR="00FA3AAF">
        <w:rPr>
          <w:rFonts w:ascii="Arial" w:hAnsi="Arial" w:cs="Arial"/>
        </w:rPr>
        <w:t>(</w:t>
      </w:r>
      <w:r w:rsidR="00B73206">
        <w:rPr>
          <w:rFonts w:ascii="Arial" w:hAnsi="Arial" w:cs="Arial"/>
        </w:rPr>
        <w:t>2018</w:t>
      </w:r>
      <w:r w:rsidR="00FA3AAF">
        <w:rPr>
          <w:rFonts w:ascii="Arial" w:hAnsi="Arial" w:cs="Arial"/>
        </w:rPr>
        <w:t>) state</w:t>
      </w:r>
      <w:r w:rsidR="00ED2F26">
        <w:rPr>
          <w:rFonts w:ascii="Arial" w:hAnsi="Arial" w:cs="Arial"/>
        </w:rPr>
        <w:t xml:space="preserve"> th</w:t>
      </w:r>
      <w:r w:rsidR="00DC68D7">
        <w:rPr>
          <w:rFonts w:ascii="Arial" w:hAnsi="Arial" w:cs="Arial"/>
        </w:rPr>
        <w:t>ese educational service initiative</w:t>
      </w:r>
      <w:r w:rsidR="00D31B99">
        <w:rPr>
          <w:rFonts w:ascii="Arial" w:hAnsi="Arial" w:cs="Arial"/>
        </w:rPr>
        <w:t>s</w:t>
      </w:r>
      <w:r w:rsidR="00DC68D7">
        <w:rPr>
          <w:rFonts w:ascii="Arial" w:hAnsi="Arial" w:cs="Arial"/>
        </w:rPr>
        <w:t xml:space="preserve"> may </w:t>
      </w:r>
      <w:r w:rsidR="008232F3" w:rsidRPr="008232F3">
        <w:rPr>
          <w:rFonts w:ascii="Arial" w:hAnsi="Arial" w:cs="Arial"/>
        </w:rPr>
        <w:t>enhanc</w:t>
      </w:r>
      <w:r w:rsidR="00D31B99">
        <w:rPr>
          <w:rFonts w:ascii="Arial" w:hAnsi="Arial" w:cs="Arial"/>
        </w:rPr>
        <w:t>e</w:t>
      </w:r>
      <w:r w:rsidR="008232F3" w:rsidRPr="008232F3">
        <w:rPr>
          <w:rFonts w:ascii="Arial" w:hAnsi="Arial" w:cs="Arial"/>
        </w:rPr>
        <w:t xml:space="preserve"> community engagement through effective communication strategies</w:t>
      </w:r>
      <w:r w:rsidR="005246B0">
        <w:rPr>
          <w:rFonts w:ascii="Arial" w:hAnsi="Arial" w:cs="Arial"/>
        </w:rPr>
        <w:t xml:space="preserve">. </w:t>
      </w:r>
      <w:r w:rsidR="008232F3" w:rsidRPr="008232F3">
        <w:rPr>
          <w:rFonts w:ascii="Arial" w:hAnsi="Arial" w:cs="Arial"/>
        </w:rPr>
        <w:t xml:space="preserve"> </w:t>
      </w:r>
    </w:p>
    <w:p w14:paraId="62AE19E0" w14:textId="20C65B9A" w:rsidR="00EB1D36" w:rsidRPr="005246B0" w:rsidRDefault="005246B0" w:rsidP="00C601BB">
      <w:pPr>
        <w:rPr>
          <w:rFonts w:ascii="Arial" w:hAnsi="Arial" w:cs="Arial"/>
        </w:rPr>
      </w:pPr>
      <w:r w:rsidRPr="005246B0">
        <w:rPr>
          <w:rFonts w:ascii="Arial" w:hAnsi="Arial" w:cs="Arial"/>
        </w:rPr>
        <w:t xml:space="preserve">By fostering open dialogue, building trust, and tailoring communication to diverse audiences, </w:t>
      </w:r>
      <w:r w:rsidR="00AA79B7">
        <w:rPr>
          <w:rFonts w:ascii="Arial" w:hAnsi="Arial" w:cs="Arial"/>
        </w:rPr>
        <w:t xml:space="preserve">our </w:t>
      </w:r>
      <w:r w:rsidRPr="005246B0">
        <w:rPr>
          <w:rFonts w:ascii="Arial" w:hAnsi="Arial" w:cs="Arial"/>
        </w:rPr>
        <w:t>initiative can strengthen community ties and promote collaboration for mutual benefit.</w:t>
      </w:r>
      <w:r w:rsidRPr="005246B0">
        <w:rPr>
          <w:rFonts w:ascii="Arial" w:eastAsiaTheme="majorEastAsia" w:hAnsi="Arial" w:cs="Arial"/>
        </w:rPr>
        <w:t> </w:t>
      </w:r>
    </w:p>
    <w:p w14:paraId="266D8B02" w14:textId="77777777" w:rsidR="00F735F9" w:rsidRPr="00AD5781" w:rsidRDefault="00F735F9" w:rsidP="0044350D">
      <w:pPr>
        <w:pStyle w:val="ListParagraph"/>
        <w:ind w:left="360"/>
        <w:rPr>
          <w:rFonts w:ascii="Arial" w:hAnsi="Arial" w:cs="Arial"/>
        </w:rPr>
      </w:pPr>
    </w:p>
    <w:p w14:paraId="058D45B4" w14:textId="6B87E26C" w:rsidR="006356BF" w:rsidRPr="005A7B3F" w:rsidRDefault="005A7B3F" w:rsidP="006356BF">
      <w:pPr>
        <w:pStyle w:val="ListParagraph"/>
        <w:numPr>
          <w:ilvl w:val="0"/>
          <w:numId w:val="2"/>
        </w:numPr>
        <w:ind w:left="360"/>
        <w:rPr>
          <w:rFonts w:ascii="Arial" w:hAnsi="Arial" w:cs="Arial"/>
          <w:i/>
          <w:iCs/>
        </w:rPr>
      </w:pPr>
      <w:r>
        <w:rPr>
          <w:rFonts w:ascii="Arial" w:hAnsi="Arial" w:cs="Arial"/>
          <w:i/>
          <w:iCs/>
        </w:rPr>
        <w:t>M</w:t>
      </w:r>
      <w:r w:rsidRPr="005A7B3F">
        <w:rPr>
          <w:rFonts w:ascii="Arial" w:hAnsi="Arial" w:cs="Arial"/>
          <w:i/>
          <w:iCs/>
        </w:rPr>
        <w:t>easurable</w:t>
      </w:r>
      <w:r w:rsidR="006A63A5" w:rsidRPr="005A7B3F">
        <w:rPr>
          <w:rFonts w:ascii="Arial" w:hAnsi="Arial" w:cs="Arial"/>
          <w:i/>
          <w:iCs/>
        </w:rPr>
        <w:t xml:space="preserve"> </w:t>
      </w:r>
      <w:r w:rsidR="00F735F9" w:rsidRPr="005A7B3F">
        <w:rPr>
          <w:rFonts w:ascii="Arial" w:hAnsi="Arial" w:cs="Arial"/>
          <w:i/>
          <w:iCs/>
        </w:rPr>
        <w:t xml:space="preserve">  </w:t>
      </w:r>
    </w:p>
    <w:p w14:paraId="33D7A36D" w14:textId="77777777" w:rsidR="006356BF" w:rsidRDefault="006356BF" w:rsidP="006356BF">
      <w:pPr>
        <w:pStyle w:val="ListParagraph"/>
        <w:ind w:left="360"/>
        <w:rPr>
          <w:rFonts w:ascii="Arial" w:hAnsi="Arial" w:cs="Arial"/>
        </w:rPr>
      </w:pPr>
    </w:p>
    <w:p w14:paraId="1A674E61" w14:textId="77777777" w:rsidR="006356BF" w:rsidRDefault="0099789E" w:rsidP="006356BF">
      <w:pPr>
        <w:rPr>
          <w:rFonts w:ascii="Arial" w:hAnsi="Arial" w:cs="Arial"/>
        </w:rPr>
      </w:pPr>
      <w:r w:rsidRPr="006356BF">
        <w:rPr>
          <w:rFonts w:ascii="Arial" w:hAnsi="Arial" w:cs="Arial"/>
        </w:rPr>
        <w:t>As C</w:t>
      </w:r>
      <w:r w:rsidR="009F691D" w:rsidRPr="006356BF">
        <w:rPr>
          <w:rFonts w:ascii="Arial" w:hAnsi="Arial" w:cs="Arial"/>
        </w:rPr>
        <w:t xml:space="preserve">hristina Dean (2023) </w:t>
      </w:r>
      <w:r w:rsidR="000E5CBB" w:rsidRPr="006356BF">
        <w:rPr>
          <w:rFonts w:ascii="Arial" w:hAnsi="Arial" w:cs="Arial"/>
        </w:rPr>
        <w:t xml:space="preserve">says “Actions </w:t>
      </w:r>
      <w:r w:rsidR="005E23BC" w:rsidRPr="006356BF">
        <w:rPr>
          <w:rFonts w:ascii="Arial" w:hAnsi="Arial" w:cs="Arial"/>
        </w:rPr>
        <w:t xml:space="preserve">speak louder than </w:t>
      </w:r>
      <w:r w:rsidR="0074522D" w:rsidRPr="006356BF">
        <w:rPr>
          <w:rFonts w:ascii="Arial" w:hAnsi="Arial" w:cs="Arial"/>
        </w:rPr>
        <w:t>W</w:t>
      </w:r>
      <w:r w:rsidR="005E23BC" w:rsidRPr="006356BF">
        <w:rPr>
          <w:rFonts w:ascii="Arial" w:hAnsi="Arial" w:cs="Arial"/>
        </w:rPr>
        <w:t>ords</w:t>
      </w:r>
      <w:r w:rsidR="0074522D" w:rsidRPr="006356BF">
        <w:rPr>
          <w:rFonts w:ascii="Arial" w:hAnsi="Arial" w:cs="Arial"/>
        </w:rPr>
        <w:t xml:space="preserve">. </w:t>
      </w:r>
    </w:p>
    <w:p w14:paraId="4ED165F5" w14:textId="5C818DE2" w:rsidR="006A63A5" w:rsidRPr="006356BF" w:rsidRDefault="00AF30EE" w:rsidP="006356BF">
      <w:pPr>
        <w:rPr>
          <w:rFonts w:ascii="Arial" w:hAnsi="Arial" w:cs="Arial"/>
        </w:rPr>
      </w:pPr>
      <w:r w:rsidRPr="006356BF">
        <w:rPr>
          <w:rFonts w:ascii="Arial" w:hAnsi="Arial" w:cs="Arial"/>
        </w:rPr>
        <w:t>Educat</w:t>
      </w:r>
      <w:r w:rsidR="007C2F7D" w:rsidRPr="006356BF">
        <w:rPr>
          <w:rFonts w:ascii="Arial" w:hAnsi="Arial" w:cs="Arial"/>
        </w:rPr>
        <w:t>i</w:t>
      </w:r>
      <w:r w:rsidR="00700CE1" w:rsidRPr="006356BF">
        <w:rPr>
          <w:rFonts w:ascii="Arial" w:hAnsi="Arial" w:cs="Arial"/>
        </w:rPr>
        <w:t xml:space="preserve">ng people </w:t>
      </w:r>
      <w:r w:rsidR="001760A2" w:rsidRPr="006356BF">
        <w:rPr>
          <w:rFonts w:ascii="Arial" w:hAnsi="Arial" w:cs="Arial"/>
        </w:rPr>
        <w:t xml:space="preserve">about sustainable </w:t>
      </w:r>
      <w:r w:rsidR="0026416D" w:rsidRPr="006356BF">
        <w:rPr>
          <w:rFonts w:ascii="Arial" w:hAnsi="Arial" w:cs="Arial"/>
        </w:rPr>
        <w:t xml:space="preserve">practices and circular economy </w:t>
      </w:r>
      <w:r w:rsidR="009731C6" w:rsidRPr="006356BF">
        <w:rPr>
          <w:rFonts w:ascii="Arial" w:hAnsi="Arial" w:cs="Arial"/>
        </w:rPr>
        <w:t xml:space="preserve">can </w:t>
      </w:r>
      <w:r w:rsidR="007A46B4" w:rsidRPr="006356BF">
        <w:rPr>
          <w:rFonts w:ascii="Arial" w:hAnsi="Arial" w:cs="Arial"/>
        </w:rPr>
        <w:t>be hugely</w:t>
      </w:r>
      <w:r w:rsidR="00435640" w:rsidRPr="006356BF">
        <w:rPr>
          <w:rFonts w:ascii="Arial" w:hAnsi="Arial" w:cs="Arial"/>
        </w:rPr>
        <w:t xml:space="preserve"> impactful for our society</w:t>
      </w:r>
      <w:r w:rsidR="007A46B4" w:rsidRPr="006356BF">
        <w:rPr>
          <w:rFonts w:ascii="Arial" w:hAnsi="Arial" w:cs="Arial"/>
        </w:rPr>
        <w:t xml:space="preserve">. </w:t>
      </w:r>
      <w:r w:rsidR="006D0246" w:rsidRPr="006356BF">
        <w:rPr>
          <w:rFonts w:ascii="Arial" w:hAnsi="Arial" w:cs="Arial"/>
        </w:rPr>
        <w:t xml:space="preserve">We want to make sure that </w:t>
      </w:r>
      <w:r w:rsidR="006D0246" w:rsidRPr="001C4AC7">
        <w:rPr>
          <w:rFonts w:ascii="Arial" w:hAnsi="Arial" w:cs="Arial"/>
          <w:color w:val="0F0F0F"/>
        </w:rPr>
        <w:t>at least 80% of attendees leave the conference with a deeper understanding of the impact of plastic waste in the airline and hotel industries.</w:t>
      </w:r>
      <w:r w:rsidR="006D0246" w:rsidRPr="001C4AC7">
        <w:rPr>
          <w:rFonts w:ascii="Arial" w:hAnsi="Arial" w:cs="Arial"/>
          <w:color w:val="0F0F0F"/>
        </w:rPr>
        <w:br/>
      </w:r>
    </w:p>
    <w:p w14:paraId="2AE7669A" w14:textId="5D6E3728" w:rsidR="00F840CA" w:rsidRPr="005A7B3F" w:rsidRDefault="000219BF" w:rsidP="006356BF">
      <w:pPr>
        <w:pStyle w:val="ListParagraph"/>
        <w:numPr>
          <w:ilvl w:val="0"/>
          <w:numId w:val="3"/>
        </w:numPr>
        <w:rPr>
          <w:rFonts w:ascii="Arial" w:hAnsi="Arial" w:cs="Arial"/>
          <w:i/>
          <w:iCs/>
        </w:rPr>
      </w:pPr>
      <w:r>
        <w:rPr>
          <w:rFonts w:ascii="Arial" w:hAnsi="Arial" w:cs="Arial"/>
          <w:i/>
          <w:iCs/>
        </w:rPr>
        <w:t>A</w:t>
      </w:r>
      <w:r w:rsidR="005A7B3F" w:rsidRPr="005A7B3F">
        <w:rPr>
          <w:rFonts w:ascii="Arial" w:hAnsi="Arial" w:cs="Arial"/>
          <w:i/>
          <w:iCs/>
        </w:rPr>
        <w:t xml:space="preserve">chievable   </w:t>
      </w:r>
    </w:p>
    <w:p w14:paraId="2159F8CF" w14:textId="77777777" w:rsidR="00F840CA" w:rsidRDefault="00F840CA" w:rsidP="00F840CA">
      <w:pPr>
        <w:pStyle w:val="ListParagraph"/>
        <w:ind w:left="360"/>
        <w:rPr>
          <w:rFonts w:ascii="Arial" w:hAnsi="Arial" w:cs="Arial"/>
        </w:rPr>
      </w:pPr>
    </w:p>
    <w:p w14:paraId="4AC9B5AE" w14:textId="374BA3B6" w:rsidR="00F840CA" w:rsidRDefault="00855202" w:rsidP="00F840CA">
      <w:pPr>
        <w:rPr>
          <w:rFonts w:ascii="Arial" w:hAnsi="Arial" w:cs="Arial"/>
        </w:rPr>
      </w:pPr>
      <w:r w:rsidRPr="00F840CA">
        <w:rPr>
          <w:rFonts w:ascii="Arial" w:hAnsi="Arial" w:cs="Arial"/>
        </w:rPr>
        <w:t>Being a small organisation</w:t>
      </w:r>
      <w:r w:rsidR="004C12CB" w:rsidRPr="00F840CA">
        <w:rPr>
          <w:rFonts w:ascii="Arial" w:hAnsi="Arial" w:cs="Arial"/>
        </w:rPr>
        <w:t xml:space="preserve"> we are very conscious of the fact </w:t>
      </w:r>
      <w:r w:rsidR="00571373" w:rsidRPr="00F840CA">
        <w:rPr>
          <w:rFonts w:ascii="Arial" w:hAnsi="Arial" w:cs="Arial"/>
        </w:rPr>
        <w:t>that to be successful</w:t>
      </w:r>
      <w:r w:rsidR="00F840CA">
        <w:rPr>
          <w:rFonts w:ascii="Arial" w:hAnsi="Arial" w:cs="Arial"/>
        </w:rPr>
        <w:t xml:space="preserve"> </w:t>
      </w:r>
    </w:p>
    <w:p w14:paraId="13A64508" w14:textId="77777777" w:rsidR="00F840CA" w:rsidRDefault="0008613B" w:rsidP="00F840CA">
      <w:pPr>
        <w:rPr>
          <w:rFonts w:ascii="Arial" w:hAnsi="Arial" w:cs="Arial"/>
        </w:rPr>
      </w:pPr>
      <w:r w:rsidRPr="00F840CA">
        <w:rPr>
          <w:rFonts w:ascii="Arial" w:hAnsi="Arial" w:cs="Arial"/>
        </w:rPr>
        <w:t>we need people, part</w:t>
      </w:r>
      <w:r w:rsidR="006B6E91" w:rsidRPr="00F840CA">
        <w:rPr>
          <w:rFonts w:ascii="Arial" w:hAnsi="Arial" w:cs="Arial"/>
        </w:rPr>
        <w:t>nerships, and investors.</w:t>
      </w:r>
      <w:r w:rsidR="00F840CA">
        <w:rPr>
          <w:rFonts w:ascii="Arial" w:hAnsi="Arial" w:cs="Arial"/>
        </w:rPr>
        <w:t xml:space="preserve"> </w:t>
      </w:r>
    </w:p>
    <w:p w14:paraId="6C821F7D" w14:textId="77F63B38" w:rsidR="00962EB2" w:rsidRPr="00F840CA" w:rsidRDefault="006B6E91" w:rsidP="00F840CA">
      <w:pPr>
        <w:rPr>
          <w:rFonts w:ascii="Arial" w:hAnsi="Arial" w:cs="Arial"/>
        </w:rPr>
      </w:pPr>
      <w:r w:rsidRPr="00F840CA">
        <w:rPr>
          <w:rFonts w:ascii="Arial" w:hAnsi="Arial" w:cs="Arial"/>
        </w:rPr>
        <w:t xml:space="preserve">We </w:t>
      </w:r>
      <w:r w:rsidR="006D0246" w:rsidRPr="00F840CA">
        <w:rPr>
          <w:rFonts w:ascii="Arial" w:hAnsi="Arial" w:cs="Arial"/>
        </w:rPr>
        <w:t xml:space="preserve">look forward to </w:t>
      </w:r>
      <w:r w:rsidRPr="00F840CA">
        <w:rPr>
          <w:rFonts w:ascii="Arial" w:hAnsi="Arial" w:cs="Arial"/>
        </w:rPr>
        <w:t>future</w:t>
      </w:r>
      <w:r w:rsidR="006D0246" w:rsidRPr="00F840CA">
        <w:rPr>
          <w:rFonts w:ascii="Arial" w:hAnsi="Arial" w:cs="Arial"/>
        </w:rPr>
        <w:t xml:space="preserve"> collaborations with CleanHub to utilise their network and advertise upcoming events to their contacts.</w:t>
      </w:r>
    </w:p>
    <w:p w14:paraId="74084980" w14:textId="77777777" w:rsidR="00B47E1C" w:rsidRPr="00B47E1C" w:rsidRDefault="00B47E1C" w:rsidP="00B47E1C">
      <w:pPr>
        <w:rPr>
          <w:rFonts w:ascii="Arial" w:hAnsi="Arial" w:cs="Arial"/>
        </w:rPr>
      </w:pPr>
    </w:p>
    <w:p w14:paraId="7DA4F304" w14:textId="485DB8A2" w:rsidR="00F840CA" w:rsidRPr="000219BF" w:rsidRDefault="000219BF" w:rsidP="00F840CA">
      <w:pPr>
        <w:pStyle w:val="ListParagraph"/>
        <w:numPr>
          <w:ilvl w:val="0"/>
          <w:numId w:val="2"/>
        </w:numPr>
        <w:ind w:left="360"/>
        <w:rPr>
          <w:rFonts w:ascii="Arial" w:hAnsi="Arial" w:cs="Arial"/>
          <w:i/>
          <w:iCs/>
        </w:rPr>
      </w:pPr>
      <w:r>
        <w:rPr>
          <w:rFonts w:ascii="Arial" w:hAnsi="Arial" w:cs="Arial"/>
          <w:i/>
          <w:iCs/>
        </w:rPr>
        <w:t>R</w:t>
      </w:r>
      <w:r w:rsidRPr="000219BF">
        <w:rPr>
          <w:rFonts w:ascii="Arial" w:hAnsi="Arial" w:cs="Arial"/>
          <w:i/>
          <w:iCs/>
        </w:rPr>
        <w:t xml:space="preserve">elevant   </w:t>
      </w:r>
    </w:p>
    <w:p w14:paraId="39368573" w14:textId="77777777" w:rsidR="003C3CD3" w:rsidRDefault="003C3CD3" w:rsidP="003C3CD3">
      <w:pPr>
        <w:pStyle w:val="ListParagraph"/>
        <w:ind w:left="360"/>
        <w:rPr>
          <w:rFonts w:ascii="Arial" w:hAnsi="Arial" w:cs="Arial"/>
        </w:rPr>
      </w:pPr>
    </w:p>
    <w:p w14:paraId="6D645DB6" w14:textId="48B9117A" w:rsidR="00F840CA" w:rsidRPr="00F840CA" w:rsidRDefault="004D0F1B" w:rsidP="00F840CA">
      <w:pPr>
        <w:rPr>
          <w:rFonts w:ascii="Arial" w:hAnsi="Arial" w:cs="Arial"/>
        </w:rPr>
      </w:pPr>
      <w:r>
        <w:rPr>
          <w:rFonts w:ascii="Arial" w:hAnsi="Arial" w:cs="Arial"/>
        </w:rPr>
        <w:t xml:space="preserve">Based on what </w:t>
      </w:r>
      <w:r w:rsidR="003C3CD3">
        <w:rPr>
          <w:rFonts w:ascii="Arial" w:hAnsi="Arial" w:cs="Arial"/>
        </w:rPr>
        <w:t>Fairer</w:t>
      </w:r>
      <w:r w:rsidR="00CF5E6C">
        <w:rPr>
          <w:rFonts w:ascii="Arial" w:hAnsi="Arial" w:cs="Arial"/>
        </w:rPr>
        <w:t>–</w:t>
      </w:r>
      <w:r w:rsidR="003C3CD3">
        <w:rPr>
          <w:rFonts w:ascii="Arial" w:hAnsi="Arial" w:cs="Arial"/>
        </w:rPr>
        <w:t>Wessels and Malherbe (2012) state, collaboration between</w:t>
      </w:r>
      <w:r w:rsidR="00395666">
        <w:rPr>
          <w:rFonts w:ascii="Arial" w:hAnsi="Arial" w:cs="Arial"/>
        </w:rPr>
        <w:t xml:space="preserve"> </w:t>
      </w:r>
      <w:r w:rsidR="00F14BE9">
        <w:rPr>
          <w:rFonts w:ascii="Arial" w:hAnsi="Arial" w:cs="Arial"/>
        </w:rPr>
        <w:t xml:space="preserve">Greensky </w:t>
      </w:r>
      <w:r w:rsidR="00F71473">
        <w:rPr>
          <w:rFonts w:ascii="Arial" w:hAnsi="Arial" w:cs="Arial"/>
        </w:rPr>
        <w:t>Organisation</w:t>
      </w:r>
      <w:r w:rsidR="00F14BE9">
        <w:rPr>
          <w:rFonts w:ascii="Arial" w:hAnsi="Arial" w:cs="Arial"/>
        </w:rPr>
        <w:t xml:space="preserve">, </w:t>
      </w:r>
      <w:r>
        <w:rPr>
          <w:rFonts w:ascii="Arial" w:hAnsi="Arial" w:cs="Arial"/>
        </w:rPr>
        <w:t xml:space="preserve">Industry leaders, </w:t>
      </w:r>
      <w:r w:rsidR="00010722">
        <w:rPr>
          <w:rFonts w:ascii="Arial" w:hAnsi="Arial" w:cs="Arial"/>
        </w:rPr>
        <w:t>s</w:t>
      </w:r>
      <w:r w:rsidR="00CF5E6C">
        <w:rPr>
          <w:rFonts w:ascii="Arial" w:hAnsi="Arial" w:cs="Arial"/>
        </w:rPr>
        <w:t>po</w:t>
      </w:r>
      <w:r w:rsidR="00395666">
        <w:rPr>
          <w:rFonts w:ascii="Arial" w:hAnsi="Arial" w:cs="Arial"/>
        </w:rPr>
        <w:t>n</w:t>
      </w:r>
      <w:r w:rsidR="00CF5E6C">
        <w:rPr>
          <w:rFonts w:ascii="Arial" w:hAnsi="Arial" w:cs="Arial"/>
        </w:rPr>
        <w:t>sors</w:t>
      </w:r>
      <w:r>
        <w:rPr>
          <w:rFonts w:ascii="Arial" w:hAnsi="Arial" w:cs="Arial"/>
        </w:rPr>
        <w:t xml:space="preserve"> and </w:t>
      </w:r>
      <w:r w:rsidR="00F14BE9">
        <w:rPr>
          <w:rFonts w:ascii="Arial" w:hAnsi="Arial" w:cs="Arial"/>
        </w:rPr>
        <w:t>expert speakers</w:t>
      </w:r>
      <w:r>
        <w:rPr>
          <w:rFonts w:ascii="Arial" w:hAnsi="Arial" w:cs="Arial"/>
        </w:rPr>
        <w:t xml:space="preserve"> </w:t>
      </w:r>
      <w:r w:rsidR="00AE2773">
        <w:rPr>
          <w:rFonts w:ascii="Arial" w:hAnsi="Arial" w:cs="Arial"/>
        </w:rPr>
        <w:t>is</w:t>
      </w:r>
      <w:r w:rsidR="00395666">
        <w:rPr>
          <w:rFonts w:ascii="Arial" w:hAnsi="Arial" w:cs="Arial"/>
        </w:rPr>
        <w:t xml:space="preserve"> </w:t>
      </w:r>
      <w:r w:rsidR="00F358A4">
        <w:rPr>
          <w:rFonts w:ascii="Arial" w:hAnsi="Arial" w:cs="Arial"/>
        </w:rPr>
        <w:t xml:space="preserve">essential to </w:t>
      </w:r>
      <w:r w:rsidR="00010722">
        <w:rPr>
          <w:rFonts w:ascii="Arial" w:hAnsi="Arial" w:cs="Arial"/>
        </w:rPr>
        <w:t>develop</w:t>
      </w:r>
      <w:r w:rsidR="00F358A4">
        <w:rPr>
          <w:rFonts w:ascii="Arial" w:hAnsi="Arial" w:cs="Arial"/>
        </w:rPr>
        <w:t xml:space="preserve"> new sustainable </w:t>
      </w:r>
      <w:r w:rsidR="00010722">
        <w:rPr>
          <w:rFonts w:ascii="Arial" w:hAnsi="Arial" w:cs="Arial"/>
        </w:rPr>
        <w:t>guidelines</w:t>
      </w:r>
      <w:r w:rsidR="00AE2773">
        <w:rPr>
          <w:rFonts w:ascii="Arial" w:hAnsi="Arial" w:cs="Arial"/>
        </w:rPr>
        <w:t xml:space="preserve"> and practices.</w:t>
      </w:r>
    </w:p>
    <w:p w14:paraId="6857B255" w14:textId="4DE6AC4F" w:rsidR="00962EB2" w:rsidRPr="00F840CA" w:rsidRDefault="00AE2773" w:rsidP="00F840CA">
      <w:pPr>
        <w:rPr>
          <w:rFonts w:ascii="Arial" w:hAnsi="Arial" w:cs="Arial"/>
        </w:rPr>
      </w:pPr>
      <w:r>
        <w:rPr>
          <w:rFonts w:ascii="Arial" w:hAnsi="Arial" w:cs="Arial"/>
        </w:rPr>
        <w:t>By working together, w</w:t>
      </w:r>
      <w:r w:rsidR="0004479A" w:rsidRPr="00F840CA">
        <w:rPr>
          <w:rFonts w:ascii="Arial" w:hAnsi="Arial" w:cs="Arial"/>
        </w:rPr>
        <w:t xml:space="preserve">e aim to collect at least 20 </w:t>
      </w:r>
      <w:r w:rsidR="00265BC7" w:rsidRPr="00F840CA">
        <w:rPr>
          <w:rFonts w:ascii="Arial" w:hAnsi="Arial" w:cs="Arial"/>
        </w:rPr>
        <w:t xml:space="preserve">innovative </w:t>
      </w:r>
      <w:r w:rsidR="005D3068" w:rsidRPr="00F840CA">
        <w:rPr>
          <w:rFonts w:ascii="Arial" w:hAnsi="Arial" w:cs="Arial"/>
        </w:rPr>
        <w:t xml:space="preserve">and </w:t>
      </w:r>
      <w:r w:rsidR="00382021" w:rsidRPr="00F840CA">
        <w:rPr>
          <w:rFonts w:ascii="Arial" w:hAnsi="Arial" w:cs="Arial"/>
        </w:rPr>
        <w:t xml:space="preserve">relevant </w:t>
      </w:r>
      <w:r w:rsidR="00265BC7" w:rsidRPr="00F840CA">
        <w:rPr>
          <w:rFonts w:ascii="Arial" w:hAnsi="Arial" w:cs="Arial"/>
        </w:rPr>
        <w:t xml:space="preserve">ideas to reduce plastic waste </w:t>
      </w:r>
      <w:r w:rsidR="00382021" w:rsidRPr="00F840CA">
        <w:rPr>
          <w:rFonts w:ascii="Arial" w:hAnsi="Arial" w:cs="Arial"/>
        </w:rPr>
        <w:t xml:space="preserve">in the Airline </w:t>
      </w:r>
      <w:r w:rsidR="005A186C">
        <w:rPr>
          <w:rFonts w:ascii="Arial" w:hAnsi="Arial" w:cs="Arial"/>
        </w:rPr>
        <w:t>I</w:t>
      </w:r>
      <w:r w:rsidR="00382021" w:rsidRPr="00F840CA">
        <w:rPr>
          <w:rFonts w:ascii="Arial" w:hAnsi="Arial" w:cs="Arial"/>
        </w:rPr>
        <w:t xml:space="preserve">ndustry and </w:t>
      </w:r>
      <w:r w:rsidR="005A186C">
        <w:rPr>
          <w:rFonts w:ascii="Arial" w:hAnsi="Arial" w:cs="Arial"/>
        </w:rPr>
        <w:t>H</w:t>
      </w:r>
      <w:r w:rsidR="00382021" w:rsidRPr="00F840CA">
        <w:rPr>
          <w:rFonts w:ascii="Arial" w:hAnsi="Arial" w:cs="Arial"/>
        </w:rPr>
        <w:t xml:space="preserve">ospitality </w:t>
      </w:r>
      <w:r w:rsidR="005A186C">
        <w:rPr>
          <w:rFonts w:ascii="Arial" w:hAnsi="Arial" w:cs="Arial"/>
        </w:rPr>
        <w:t>I</w:t>
      </w:r>
      <w:r w:rsidR="00382021" w:rsidRPr="00F840CA">
        <w:rPr>
          <w:rFonts w:ascii="Arial" w:hAnsi="Arial" w:cs="Arial"/>
        </w:rPr>
        <w:t>ndustry.</w:t>
      </w:r>
    </w:p>
    <w:p w14:paraId="4EECD8D4" w14:textId="77777777" w:rsidR="00275427" w:rsidRDefault="00275427" w:rsidP="00275427">
      <w:pPr>
        <w:rPr>
          <w:rFonts w:ascii="Arial" w:hAnsi="Arial" w:cs="Arial"/>
        </w:rPr>
      </w:pPr>
    </w:p>
    <w:p w14:paraId="1B9CD380" w14:textId="77777777" w:rsidR="009A3CE9" w:rsidRPr="00275427" w:rsidRDefault="009A3CE9" w:rsidP="00275427">
      <w:pPr>
        <w:rPr>
          <w:rFonts w:ascii="Arial" w:hAnsi="Arial" w:cs="Arial"/>
        </w:rPr>
      </w:pPr>
    </w:p>
    <w:p w14:paraId="23688F02" w14:textId="7D0E4221" w:rsidR="009A3CE9" w:rsidRPr="000219BF" w:rsidRDefault="000219BF" w:rsidP="009A3CE9">
      <w:pPr>
        <w:pStyle w:val="ListParagraph"/>
        <w:numPr>
          <w:ilvl w:val="0"/>
          <w:numId w:val="2"/>
        </w:numPr>
        <w:ind w:left="360"/>
        <w:rPr>
          <w:rFonts w:ascii="Arial" w:hAnsi="Arial" w:cs="Arial"/>
          <w:i/>
          <w:iCs/>
        </w:rPr>
      </w:pPr>
      <w:r>
        <w:rPr>
          <w:rFonts w:ascii="Arial" w:hAnsi="Arial" w:cs="Arial"/>
          <w:i/>
          <w:iCs/>
        </w:rPr>
        <w:t>T</w:t>
      </w:r>
      <w:r w:rsidRPr="000219BF">
        <w:rPr>
          <w:rFonts w:ascii="Arial" w:hAnsi="Arial" w:cs="Arial"/>
          <w:i/>
          <w:iCs/>
        </w:rPr>
        <w:t xml:space="preserve">ime – bound   </w:t>
      </w:r>
    </w:p>
    <w:p w14:paraId="54F4BE3B" w14:textId="77777777" w:rsidR="003E7D8D" w:rsidRDefault="003E7D8D" w:rsidP="003E7D8D">
      <w:pPr>
        <w:pStyle w:val="ListParagraph"/>
        <w:ind w:left="360"/>
        <w:rPr>
          <w:rFonts w:ascii="Arial" w:hAnsi="Arial" w:cs="Arial"/>
        </w:rPr>
      </w:pPr>
    </w:p>
    <w:p w14:paraId="3EB940DF" w14:textId="01394A74" w:rsidR="00164C3E" w:rsidRDefault="003E7D8D" w:rsidP="00690302">
      <w:pPr>
        <w:rPr>
          <w:rFonts w:ascii="Arial" w:hAnsi="Arial" w:cs="Arial"/>
        </w:rPr>
      </w:pPr>
      <w:r w:rsidRPr="003E7D8D">
        <w:rPr>
          <w:rFonts w:ascii="Arial" w:hAnsi="Arial" w:cs="Arial"/>
        </w:rPr>
        <w:t xml:space="preserve">Our objective is to </w:t>
      </w:r>
      <w:r>
        <w:rPr>
          <w:rFonts w:ascii="Arial" w:hAnsi="Arial" w:cs="Arial"/>
        </w:rPr>
        <w:t>reduce</w:t>
      </w:r>
      <w:r w:rsidRPr="003E7D8D">
        <w:rPr>
          <w:rFonts w:ascii="Arial" w:hAnsi="Arial" w:cs="Arial"/>
        </w:rPr>
        <w:t xml:space="preserve"> plastic waste by 10% by the </w:t>
      </w:r>
      <w:r>
        <w:rPr>
          <w:rFonts w:ascii="Arial" w:hAnsi="Arial" w:cs="Arial"/>
        </w:rPr>
        <w:t>end</w:t>
      </w:r>
      <w:r w:rsidRPr="003E7D8D">
        <w:rPr>
          <w:rFonts w:ascii="Arial" w:hAnsi="Arial" w:cs="Arial"/>
        </w:rPr>
        <w:t xml:space="preserve"> of 2026. Through collaborative initiatives with sponsors</w:t>
      </w:r>
      <w:r>
        <w:rPr>
          <w:rFonts w:ascii="Arial" w:hAnsi="Arial" w:cs="Arial"/>
        </w:rPr>
        <w:t xml:space="preserve"> </w:t>
      </w:r>
      <w:r w:rsidRPr="003E7D8D">
        <w:rPr>
          <w:rFonts w:ascii="Arial" w:hAnsi="Arial" w:cs="Arial"/>
        </w:rPr>
        <w:t xml:space="preserve">and engaging a broader </w:t>
      </w:r>
      <w:r w:rsidR="004F73B7" w:rsidRPr="003E7D8D">
        <w:rPr>
          <w:rFonts w:ascii="Arial" w:hAnsi="Arial" w:cs="Arial"/>
        </w:rPr>
        <w:t>audience</w:t>
      </w:r>
      <w:r w:rsidR="004F73B7">
        <w:rPr>
          <w:rFonts w:ascii="Arial" w:hAnsi="Arial" w:cs="Arial"/>
        </w:rPr>
        <w:t>, on</w:t>
      </w:r>
      <w:r w:rsidR="00A243F2">
        <w:rPr>
          <w:rFonts w:ascii="Arial" w:hAnsi="Arial" w:cs="Arial"/>
        </w:rPr>
        <w:t xml:space="preserve"> future </w:t>
      </w:r>
      <w:r w:rsidR="004F73B7">
        <w:rPr>
          <w:rFonts w:ascii="Arial" w:hAnsi="Arial" w:cs="Arial"/>
        </w:rPr>
        <w:t xml:space="preserve">events, </w:t>
      </w:r>
      <w:r w:rsidRPr="003E7D8D">
        <w:rPr>
          <w:rFonts w:ascii="Arial" w:hAnsi="Arial" w:cs="Arial"/>
        </w:rPr>
        <w:t xml:space="preserve">including other Airlines, </w:t>
      </w:r>
      <w:r w:rsidR="005A5752">
        <w:rPr>
          <w:rFonts w:ascii="Arial" w:hAnsi="Arial" w:cs="Arial"/>
        </w:rPr>
        <w:t xml:space="preserve">other </w:t>
      </w:r>
      <w:r w:rsidRPr="003E7D8D">
        <w:rPr>
          <w:rFonts w:ascii="Arial" w:hAnsi="Arial" w:cs="Arial"/>
        </w:rPr>
        <w:t>Hotel Brands, and consumers, we aim to successfully attain our ambitious target</w:t>
      </w:r>
      <w:r w:rsidR="00690302">
        <w:rPr>
          <w:rFonts w:ascii="Arial" w:hAnsi="Arial" w:cs="Arial"/>
        </w:rPr>
        <w:t>.</w:t>
      </w:r>
    </w:p>
    <w:p w14:paraId="4B97F8E3" w14:textId="77777777" w:rsidR="00056751" w:rsidRDefault="00056751" w:rsidP="00690302">
      <w:pPr>
        <w:rPr>
          <w:rFonts w:ascii="Arial" w:hAnsi="Arial" w:cs="Arial"/>
        </w:rPr>
      </w:pPr>
    </w:p>
    <w:p w14:paraId="06208D21" w14:textId="77777777" w:rsidR="00056751" w:rsidRDefault="00056751" w:rsidP="00690302">
      <w:pPr>
        <w:rPr>
          <w:rFonts w:ascii="Arial" w:hAnsi="Arial" w:cs="Arial"/>
        </w:rPr>
      </w:pPr>
    </w:p>
    <w:p w14:paraId="7216F797" w14:textId="5290B494" w:rsidR="0074347B" w:rsidRPr="001F2DA9" w:rsidRDefault="00164C3E" w:rsidP="00862C23">
      <w:pPr>
        <w:pStyle w:val="Heading1"/>
        <w:rPr>
          <w:rFonts w:ascii="Arial" w:hAnsi="Arial" w:cs="Arial"/>
          <w:sz w:val="24"/>
          <w:szCs w:val="24"/>
        </w:rPr>
      </w:pPr>
      <w:bookmarkStart w:id="8" w:name="_Toc159926598"/>
      <w:r w:rsidRPr="00F34E05">
        <w:rPr>
          <w:rFonts w:ascii="Arial" w:hAnsi="Arial" w:cs="Arial"/>
          <w:sz w:val="24"/>
          <w:szCs w:val="24"/>
        </w:rPr>
        <w:lastRenderedPageBreak/>
        <w:t>EVENT BUDGET</w:t>
      </w:r>
      <w:bookmarkEnd w:id="8"/>
    </w:p>
    <w:p w14:paraId="011614E1" w14:textId="77777777" w:rsidR="0074347B" w:rsidRPr="00517C6E" w:rsidRDefault="0074347B" w:rsidP="0074347B">
      <w:pPr>
        <w:pStyle w:val="Heading2"/>
        <w:rPr>
          <w:i/>
          <w:iCs/>
          <w:sz w:val="24"/>
          <w:szCs w:val="24"/>
        </w:rPr>
      </w:pPr>
      <w:bookmarkStart w:id="9" w:name="_Toc159926599"/>
      <w:r w:rsidRPr="0055100E">
        <w:rPr>
          <w:i/>
          <w:iCs/>
          <w:sz w:val="24"/>
          <w:szCs w:val="24"/>
        </w:rPr>
        <w:t>Start-up budget</w:t>
      </w:r>
      <w:bookmarkEnd w:id="9"/>
      <w:r w:rsidRPr="0055100E">
        <w:rPr>
          <w:i/>
          <w:iCs/>
          <w:sz w:val="24"/>
          <w:szCs w:val="24"/>
        </w:rPr>
        <w:t xml:space="preserve">         </w:t>
      </w:r>
    </w:p>
    <w:p w14:paraId="05D48006" w14:textId="77777777" w:rsidR="00517C6E" w:rsidRDefault="00517C6E" w:rsidP="00862C23">
      <w:pPr>
        <w:rPr>
          <w:lang w:eastAsia="zh-CN"/>
        </w:rPr>
      </w:pPr>
    </w:p>
    <w:p w14:paraId="44428356" w14:textId="77777777" w:rsidR="00862C23" w:rsidRDefault="00862C23" w:rsidP="00862C23">
      <w:pPr>
        <w:rPr>
          <w:lang w:eastAsia="zh-CN"/>
        </w:rPr>
      </w:pPr>
    </w:p>
    <w:tbl>
      <w:tblPr>
        <w:tblStyle w:val="TableGrid"/>
        <w:tblW w:w="0" w:type="auto"/>
        <w:tblLook w:val="04A0" w:firstRow="1" w:lastRow="0" w:firstColumn="1" w:lastColumn="0" w:noHBand="0" w:noVBand="1"/>
      </w:tblPr>
      <w:tblGrid>
        <w:gridCol w:w="5807"/>
        <w:gridCol w:w="3209"/>
      </w:tblGrid>
      <w:tr w:rsidR="00862C23" w14:paraId="40F6AD0A" w14:textId="77777777" w:rsidTr="001F2DA9">
        <w:trPr>
          <w:trHeight w:val="455"/>
        </w:trPr>
        <w:tc>
          <w:tcPr>
            <w:tcW w:w="5807" w:type="dxa"/>
          </w:tcPr>
          <w:p w14:paraId="781AEDAD" w14:textId="7FC363EB" w:rsidR="00862C23" w:rsidRPr="00E0115A" w:rsidRDefault="00862C23" w:rsidP="00FE52BC">
            <w:pPr>
              <w:rPr>
                <w:rFonts w:ascii="Arial" w:hAnsi="Arial" w:cs="Arial"/>
                <w:b/>
                <w:bCs/>
              </w:rPr>
            </w:pPr>
            <w:r w:rsidRPr="00E0115A">
              <w:rPr>
                <w:rFonts w:ascii="Arial" w:hAnsi="Arial" w:cs="Arial"/>
                <w:b/>
                <w:bCs/>
              </w:rPr>
              <w:t>C</w:t>
            </w:r>
            <w:r w:rsidR="001F2DA9" w:rsidRPr="00E0115A">
              <w:rPr>
                <w:rFonts w:ascii="Arial" w:hAnsi="Arial" w:cs="Arial"/>
                <w:b/>
                <w:bCs/>
              </w:rPr>
              <w:t>lean</w:t>
            </w:r>
            <w:r w:rsidR="001F2DA9">
              <w:rPr>
                <w:rFonts w:ascii="Arial" w:hAnsi="Arial" w:cs="Arial"/>
                <w:b/>
                <w:bCs/>
              </w:rPr>
              <w:t>H</w:t>
            </w:r>
            <w:r w:rsidR="001F2DA9" w:rsidRPr="00E0115A">
              <w:rPr>
                <w:rFonts w:ascii="Arial" w:hAnsi="Arial" w:cs="Arial"/>
                <w:b/>
                <w:bCs/>
              </w:rPr>
              <w:t>ub</w:t>
            </w:r>
          </w:p>
        </w:tc>
        <w:tc>
          <w:tcPr>
            <w:tcW w:w="3209" w:type="dxa"/>
          </w:tcPr>
          <w:p w14:paraId="3C1D0933" w14:textId="77777777" w:rsidR="00862C23" w:rsidRPr="00E0115A" w:rsidRDefault="00862C23" w:rsidP="00FE52BC">
            <w:pPr>
              <w:rPr>
                <w:rFonts w:ascii="Arial" w:hAnsi="Arial" w:cs="Arial"/>
                <w:b/>
                <w:bCs/>
              </w:rPr>
            </w:pPr>
            <w:r>
              <w:rPr>
                <w:rFonts w:ascii="Arial" w:hAnsi="Arial" w:cs="Arial"/>
              </w:rPr>
              <w:t xml:space="preserve"> </w:t>
            </w:r>
            <w:r w:rsidRPr="00E0115A">
              <w:rPr>
                <w:rFonts w:ascii="Arial" w:hAnsi="Arial" w:cs="Arial"/>
                <w:b/>
                <w:bCs/>
              </w:rPr>
              <w:t>£3,000</w:t>
            </w:r>
          </w:p>
        </w:tc>
      </w:tr>
      <w:tr w:rsidR="00862C23" w14:paraId="7B452002" w14:textId="77777777" w:rsidTr="001F2DA9">
        <w:trPr>
          <w:trHeight w:val="431"/>
        </w:trPr>
        <w:tc>
          <w:tcPr>
            <w:tcW w:w="5807" w:type="dxa"/>
          </w:tcPr>
          <w:p w14:paraId="5259255C" w14:textId="38AEE82D" w:rsidR="00862C23" w:rsidRPr="00E0115A" w:rsidRDefault="00862C23" w:rsidP="00FE52BC">
            <w:pPr>
              <w:rPr>
                <w:rFonts w:ascii="Arial" w:hAnsi="Arial" w:cs="Arial"/>
                <w:b/>
                <w:bCs/>
              </w:rPr>
            </w:pPr>
            <w:r w:rsidRPr="00E0115A">
              <w:rPr>
                <w:rFonts w:ascii="Arial" w:hAnsi="Arial" w:cs="Arial"/>
                <w:b/>
                <w:bCs/>
              </w:rPr>
              <w:t xml:space="preserve">10 </w:t>
            </w:r>
            <w:r w:rsidR="001F2DA9" w:rsidRPr="00E0115A">
              <w:rPr>
                <w:rFonts w:ascii="Arial" w:hAnsi="Arial" w:cs="Arial"/>
                <w:b/>
                <w:bCs/>
              </w:rPr>
              <w:t>GreenSky organizers invest</w:t>
            </w:r>
            <w:r w:rsidRPr="00E0115A">
              <w:rPr>
                <w:rFonts w:ascii="Arial" w:hAnsi="Arial" w:cs="Arial"/>
                <w:b/>
                <w:bCs/>
              </w:rPr>
              <w:t xml:space="preserve"> £200 pp</w:t>
            </w:r>
          </w:p>
        </w:tc>
        <w:tc>
          <w:tcPr>
            <w:tcW w:w="3209" w:type="dxa"/>
          </w:tcPr>
          <w:p w14:paraId="40FB1443" w14:textId="77777777" w:rsidR="00862C23" w:rsidRPr="00E0115A" w:rsidRDefault="00862C23" w:rsidP="00FE52BC">
            <w:pPr>
              <w:rPr>
                <w:rFonts w:ascii="Arial" w:hAnsi="Arial" w:cs="Arial"/>
                <w:b/>
                <w:bCs/>
              </w:rPr>
            </w:pPr>
            <w:r>
              <w:rPr>
                <w:rFonts w:ascii="Arial" w:hAnsi="Arial" w:cs="Arial"/>
              </w:rPr>
              <w:t xml:space="preserve"> </w:t>
            </w:r>
            <w:r w:rsidRPr="00E0115A">
              <w:rPr>
                <w:rFonts w:ascii="Arial" w:hAnsi="Arial" w:cs="Arial"/>
                <w:b/>
                <w:bCs/>
              </w:rPr>
              <w:t>£2,000</w:t>
            </w:r>
          </w:p>
        </w:tc>
      </w:tr>
      <w:tr w:rsidR="00862C23" w14:paraId="1F7F54ED" w14:textId="77777777" w:rsidTr="00FE52BC">
        <w:trPr>
          <w:trHeight w:val="563"/>
        </w:trPr>
        <w:tc>
          <w:tcPr>
            <w:tcW w:w="5807" w:type="dxa"/>
          </w:tcPr>
          <w:p w14:paraId="25E9EC7B" w14:textId="77777777" w:rsidR="00862C23" w:rsidRDefault="00862C23" w:rsidP="00FE52BC">
            <w:pPr>
              <w:rPr>
                <w:rFonts w:ascii="Arial" w:hAnsi="Arial" w:cs="Arial"/>
              </w:rPr>
            </w:pPr>
          </w:p>
        </w:tc>
        <w:tc>
          <w:tcPr>
            <w:tcW w:w="3209" w:type="dxa"/>
          </w:tcPr>
          <w:p w14:paraId="1A21F8FC" w14:textId="77777777" w:rsidR="00862C23" w:rsidRPr="00E0115A" w:rsidRDefault="00862C23" w:rsidP="00FE52BC">
            <w:pPr>
              <w:rPr>
                <w:rFonts w:ascii="Arial" w:hAnsi="Arial" w:cs="Arial"/>
                <w:b/>
                <w:bCs/>
                <w:color w:val="00B050"/>
              </w:rPr>
            </w:pPr>
            <w:r w:rsidRPr="00E0115A">
              <w:rPr>
                <w:rFonts w:ascii="Arial" w:hAnsi="Arial" w:cs="Arial"/>
                <w:b/>
                <w:bCs/>
                <w:color w:val="00B050"/>
              </w:rPr>
              <w:t>Total Start – up Budget</w:t>
            </w:r>
          </w:p>
          <w:p w14:paraId="2459AE45" w14:textId="77777777" w:rsidR="00862C23" w:rsidRDefault="00862C23" w:rsidP="00FE52BC">
            <w:pPr>
              <w:rPr>
                <w:rFonts w:ascii="Arial" w:hAnsi="Arial" w:cs="Arial"/>
              </w:rPr>
            </w:pPr>
            <w:r w:rsidRPr="00E0115A">
              <w:rPr>
                <w:rFonts w:ascii="Arial" w:hAnsi="Arial" w:cs="Arial"/>
                <w:b/>
                <w:bCs/>
                <w:color w:val="00B050"/>
              </w:rPr>
              <w:t xml:space="preserve"> £5000</w:t>
            </w:r>
          </w:p>
        </w:tc>
      </w:tr>
    </w:tbl>
    <w:p w14:paraId="7523C3C9" w14:textId="77777777" w:rsidR="00862C23" w:rsidRPr="00862C23" w:rsidRDefault="00862C23" w:rsidP="00862C23">
      <w:pPr>
        <w:rPr>
          <w:lang w:eastAsia="zh-CN"/>
        </w:rPr>
      </w:pPr>
    </w:p>
    <w:p w14:paraId="53DB008E" w14:textId="09A00E60" w:rsidR="007755BF" w:rsidRPr="00824A40" w:rsidRDefault="00CE4462" w:rsidP="00824A40">
      <w:pPr>
        <w:pStyle w:val="Heading2"/>
        <w:rPr>
          <w:i/>
          <w:iCs/>
          <w:color w:val="156082" w:themeColor="accent1"/>
          <w:sz w:val="24"/>
          <w:szCs w:val="24"/>
        </w:rPr>
      </w:pPr>
      <w:bookmarkStart w:id="10" w:name="_Toc159926600"/>
      <w:r w:rsidRPr="00824A40">
        <w:rPr>
          <w:i/>
          <w:iCs/>
          <w:color w:val="156082" w:themeColor="accent1"/>
          <w:sz w:val="24"/>
          <w:szCs w:val="24"/>
        </w:rPr>
        <w:t xml:space="preserve">Event’s </w:t>
      </w:r>
      <w:r w:rsidR="00824A40" w:rsidRPr="00824A40">
        <w:rPr>
          <w:i/>
          <w:iCs/>
          <w:color w:val="156082" w:themeColor="accent1"/>
          <w:sz w:val="24"/>
          <w:szCs w:val="24"/>
        </w:rPr>
        <w:t>Expenses</w:t>
      </w:r>
      <w:bookmarkEnd w:id="10"/>
    </w:p>
    <w:p w14:paraId="0D3F6591" w14:textId="77777777" w:rsidR="007755BF" w:rsidRDefault="007755BF" w:rsidP="00DC61F0">
      <w:pPr>
        <w:rPr>
          <w:rFonts w:ascii="Arial" w:hAnsi="Arial" w:cs="Arial"/>
          <w:b/>
          <w:bCs/>
        </w:rPr>
      </w:pPr>
    </w:p>
    <w:tbl>
      <w:tblPr>
        <w:tblStyle w:val="TableGrid"/>
        <w:tblW w:w="9351" w:type="dxa"/>
        <w:tblLook w:val="04A0" w:firstRow="1" w:lastRow="0" w:firstColumn="1" w:lastColumn="0" w:noHBand="0" w:noVBand="1"/>
      </w:tblPr>
      <w:tblGrid>
        <w:gridCol w:w="2405"/>
        <w:gridCol w:w="1679"/>
        <w:gridCol w:w="1710"/>
        <w:gridCol w:w="883"/>
        <w:gridCol w:w="2674"/>
      </w:tblGrid>
      <w:tr w:rsidR="0092184F" w14:paraId="1A7F0E86" w14:textId="77777777" w:rsidTr="000918D7">
        <w:trPr>
          <w:gridAfter w:val="4"/>
          <w:wAfter w:w="6946" w:type="dxa"/>
          <w:trHeight w:val="516"/>
        </w:trPr>
        <w:tc>
          <w:tcPr>
            <w:tcW w:w="2405" w:type="dxa"/>
          </w:tcPr>
          <w:p w14:paraId="4070817E" w14:textId="76236C72" w:rsidR="0092184F" w:rsidRDefault="0092184F" w:rsidP="00DC61F0">
            <w:pPr>
              <w:rPr>
                <w:rFonts w:ascii="Arial" w:hAnsi="Arial" w:cs="Arial"/>
                <w:b/>
                <w:bCs/>
              </w:rPr>
            </w:pPr>
            <w:r w:rsidRPr="001F2DA9">
              <w:rPr>
                <w:rFonts w:ascii="Arial" w:hAnsi="Arial" w:cs="Arial"/>
                <w:b/>
                <w:bCs/>
                <w:color w:val="156082" w:themeColor="accent1"/>
              </w:rPr>
              <w:t>EXPENSES</w:t>
            </w:r>
          </w:p>
        </w:tc>
      </w:tr>
      <w:tr w:rsidR="005A776D" w14:paraId="38E9FC59" w14:textId="77777777" w:rsidTr="000918D7">
        <w:trPr>
          <w:trHeight w:val="694"/>
        </w:trPr>
        <w:tc>
          <w:tcPr>
            <w:tcW w:w="2405" w:type="dxa"/>
          </w:tcPr>
          <w:p w14:paraId="175CF071" w14:textId="0EAE6FAD" w:rsidR="005A776D" w:rsidRPr="008B4C72" w:rsidRDefault="005A776D" w:rsidP="00DC61F0">
            <w:pPr>
              <w:rPr>
                <w:rFonts w:ascii="Arial" w:hAnsi="Arial" w:cs="Arial"/>
                <w:b/>
                <w:bCs/>
                <w:color w:val="156082" w:themeColor="accent1"/>
              </w:rPr>
            </w:pPr>
            <w:r w:rsidRPr="008B4C72">
              <w:rPr>
                <w:rFonts w:ascii="Arial" w:hAnsi="Arial" w:cs="Arial"/>
                <w:b/>
                <w:bCs/>
                <w:color w:val="156082" w:themeColor="accent1"/>
              </w:rPr>
              <w:t>DESCRIPTION</w:t>
            </w:r>
          </w:p>
        </w:tc>
        <w:tc>
          <w:tcPr>
            <w:tcW w:w="1679" w:type="dxa"/>
          </w:tcPr>
          <w:p w14:paraId="6380D6A5" w14:textId="29BCC044" w:rsidR="005A776D" w:rsidRPr="008B4C72" w:rsidRDefault="005A776D" w:rsidP="00DC61F0">
            <w:pPr>
              <w:rPr>
                <w:rFonts w:ascii="Arial" w:hAnsi="Arial" w:cs="Arial"/>
                <w:b/>
                <w:bCs/>
                <w:color w:val="156082" w:themeColor="accent1"/>
              </w:rPr>
            </w:pPr>
            <w:r w:rsidRPr="008B4C72">
              <w:rPr>
                <w:rFonts w:ascii="Arial" w:hAnsi="Arial" w:cs="Arial"/>
                <w:b/>
                <w:bCs/>
                <w:color w:val="156082" w:themeColor="accent1"/>
              </w:rPr>
              <w:t>CATEGORY</w:t>
            </w:r>
          </w:p>
        </w:tc>
        <w:tc>
          <w:tcPr>
            <w:tcW w:w="1710" w:type="dxa"/>
          </w:tcPr>
          <w:p w14:paraId="784143DA" w14:textId="59EB586F" w:rsidR="005A776D" w:rsidRPr="008B4C72" w:rsidRDefault="005A776D" w:rsidP="00DC61F0">
            <w:pPr>
              <w:rPr>
                <w:rFonts w:ascii="Arial" w:hAnsi="Arial" w:cs="Arial"/>
                <w:b/>
                <w:bCs/>
                <w:color w:val="156082" w:themeColor="accent1"/>
              </w:rPr>
            </w:pPr>
            <w:r w:rsidRPr="008B4C72">
              <w:rPr>
                <w:rFonts w:ascii="Arial" w:hAnsi="Arial" w:cs="Arial"/>
                <w:b/>
                <w:bCs/>
                <w:color w:val="156082" w:themeColor="accent1"/>
              </w:rPr>
              <w:t>QUALITY</w:t>
            </w:r>
          </w:p>
        </w:tc>
        <w:tc>
          <w:tcPr>
            <w:tcW w:w="883" w:type="dxa"/>
          </w:tcPr>
          <w:p w14:paraId="5A22C548" w14:textId="0AC6FFDA" w:rsidR="005A776D" w:rsidRPr="008B4C72" w:rsidRDefault="005A776D" w:rsidP="00DC61F0">
            <w:pPr>
              <w:rPr>
                <w:rFonts w:ascii="Arial" w:hAnsi="Arial" w:cs="Arial"/>
                <w:b/>
                <w:bCs/>
                <w:color w:val="156082" w:themeColor="accent1"/>
              </w:rPr>
            </w:pPr>
            <w:r w:rsidRPr="008B4C72">
              <w:rPr>
                <w:rFonts w:ascii="Arial" w:hAnsi="Arial" w:cs="Arial"/>
                <w:b/>
                <w:bCs/>
                <w:color w:val="156082" w:themeColor="accent1"/>
              </w:rPr>
              <w:t>UNIT COST</w:t>
            </w:r>
          </w:p>
        </w:tc>
        <w:tc>
          <w:tcPr>
            <w:tcW w:w="2674" w:type="dxa"/>
          </w:tcPr>
          <w:p w14:paraId="02F73FCA" w14:textId="38D2470D" w:rsidR="005A776D" w:rsidRPr="008B4C72" w:rsidRDefault="005A776D" w:rsidP="00DC61F0">
            <w:pPr>
              <w:rPr>
                <w:rFonts w:ascii="Arial" w:hAnsi="Arial" w:cs="Arial"/>
                <w:b/>
                <w:bCs/>
                <w:color w:val="156082" w:themeColor="accent1"/>
              </w:rPr>
            </w:pPr>
            <w:r w:rsidRPr="008B4C72">
              <w:rPr>
                <w:rFonts w:ascii="Arial" w:hAnsi="Arial" w:cs="Arial"/>
                <w:b/>
                <w:bCs/>
                <w:color w:val="156082" w:themeColor="accent1"/>
              </w:rPr>
              <w:t>AMOUNT</w:t>
            </w:r>
          </w:p>
        </w:tc>
      </w:tr>
      <w:tr w:rsidR="005A776D" w14:paraId="3A2BCAD4" w14:textId="77777777" w:rsidTr="000918D7">
        <w:trPr>
          <w:trHeight w:val="420"/>
        </w:trPr>
        <w:tc>
          <w:tcPr>
            <w:tcW w:w="2405" w:type="dxa"/>
          </w:tcPr>
          <w:p w14:paraId="0382B0C9" w14:textId="72657DED" w:rsidR="005A776D" w:rsidRDefault="005A776D" w:rsidP="00DC61F0">
            <w:pPr>
              <w:rPr>
                <w:rFonts w:ascii="Arial" w:hAnsi="Arial" w:cs="Arial"/>
                <w:b/>
                <w:bCs/>
              </w:rPr>
            </w:pPr>
            <w:r>
              <w:rPr>
                <w:rFonts w:ascii="Arial" w:hAnsi="Arial" w:cs="Arial"/>
                <w:b/>
                <w:bCs/>
              </w:rPr>
              <w:t>Hotel main Room</w:t>
            </w:r>
          </w:p>
        </w:tc>
        <w:tc>
          <w:tcPr>
            <w:tcW w:w="1679" w:type="dxa"/>
          </w:tcPr>
          <w:p w14:paraId="47C4C950" w14:textId="0C6F6AC8" w:rsidR="005A776D" w:rsidRDefault="00F135CD" w:rsidP="00DC61F0">
            <w:pPr>
              <w:rPr>
                <w:rFonts w:ascii="Arial" w:hAnsi="Arial" w:cs="Arial"/>
                <w:b/>
                <w:bCs/>
              </w:rPr>
            </w:pPr>
            <w:r>
              <w:rPr>
                <w:rFonts w:ascii="Arial" w:hAnsi="Arial" w:cs="Arial"/>
                <w:b/>
                <w:bCs/>
              </w:rPr>
              <w:t>Location</w:t>
            </w:r>
          </w:p>
        </w:tc>
        <w:tc>
          <w:tcPr>
            <w:tcW w:w="1710" w:type="dxa"/>
          </w:tcPr>
          <w:p w14:paraId="3DB1A9A4" w14:textId="77777777" w:rsidR="005A776D" w:rsidRDefault="005A776D" w:rsidP="00DC61F0">
            <w:pPr>
              <w:rPr>
                <w:rFonts w:ascii="Arial" w:hAnsi="Arial" w:cs="Arial"/>
                <w:b/>
                <w:bCs/>
              </w:rPr>
            </w:pPr>
          </w:p>
        </w:tc>
        <w:tc>
          <w:tcPr>
            <w:tcW w:w="883" w:type="dxa"/>
          </w:tcPr>
          <w:p w14:paraId="34C4BFF6" w14:textId="77777777" w:rsidR="005A776D" w:rsidRDefault="005A776D" w:rsidP="00DC61F0">
            <w:pPr>
              <w:rPr>
                <w:rFonts w:ascii="Arial" w:hAnsi="Arial" w:cs="Arial"/>
                <w:b/>
                <w:bCs/>
              </w:rPr>
            </w:pPr>
          </w:p>
        </w:tc>
        <w:tc>
          <w:tcPr>
            <w:tcW w:w="2674" w:type="dxa"/>
          </w:tcPr>
          <w:p w14:paraId="7B051110" w14:textId="0BCF182E" w:rsidR="005A776D" w:rsidRDefault="005B5FC3" w:rsidP="00DC61F0">
            <w:pPr>
              <w:rPr>
                <w:rFonts w:ascii="Arial" w:hAnsi="Arial" w:cs="Arial"/>
                <w:b/>
                <w:bCs/>
              </w:rPr>
            </w:pPr>
            <w:r>
              <w:rPr>
                <w:rFonts w:ascii="Arial" w:hAnsi="Arial" w:cs="Arial"/>
                <w:b/>
                <w:bCs/>
              </w:rPr>
              <w:t>£3000</w:t>
            </w:r>
          </w:p>
        </w:tc>
      </w:tr>
      <w:tr w:rsidR="005A776D" w14:paraId="6BC8FB4D" w14:textId="77777777" w:rsidTr="000918D7">
        <w:trPr>
          <w:trHeight w:val="413"/>
        </w:trPr>
        <w:tc>
          <w:tcPr>
            <w:tcW w:w="2405" w:type="dxa"/>
          </w:tcPr>
          <w:p w14:paraId="3D10EDE6" w14:textId="2CF97C45" w:rsidR="005A776D" w:rsidRDefault="005A776D" w:rsidP="00DC61F0">
            <w:pPr>
              <w:rPr>
                <w:rFonts w:ascii="Arial" w:hAnsi="Arial" w:cs="Arial"/>
                <w:b/>
                <w:bCs/>
              </w:rPr>
            </w:pPr>
            <w:r>
              <w:rPr>
                <w:rFonts w:ascii="Arial" w:hAnsi="Arial" w:cs="Arial"/>
                <w:b/>
                <w:bCs/>
              </w:rPr>
              <w:t>Catering</w:t>
            </w:r>
          </w:p>
        </w:tc>
        <w:tc>
          <w:tcPr>
            <w:tcW w:w="1679" w:type="dxa"/>
          </w:tcPr>
          <w:p w14:paraId="4D8363F3" w14:textId="00542129" w:rsidR="005A776D" w:rsidRDefault="00F135CD" w:rsidP="00DC61F0">
            <w:pPr>
              <w:rPr>
                <w:rFonts w:ascii="Arial" w:hAnsi="Arial" w:cs="Arial"/>
                <w:b/>
                <w:bCs/>
              </w:rPr>
            </w:pPr>
            <w:r>
              <w:rPr>
                <w:rFonts w:ascii="Arial" w:hAnsi="Arial" w:cs="Arial"/>
                <w:b/>
                <w:bCs/>
              </w:rPr>
              <w:t>Food</w:t>
            </w:r>
            <w:r w:rsidR="001709DA">
              <w:rPr>
                <w:rFonts w:ascii="Arial" w:hAnsi="Arial" w:cs="Arial"/>
                <w:b/>
                <w:bCs/>
              </w:rPr>
              <w:t xml:space="preserve"> </w:t>
            </w:r>
            <w:r>
              <w:rPr>
                <w:rFonts w:ascii="Arial" w:hAnsi="Arial" w:cs="Arial"/>
                <w:b/>
                <w:bCs/>
              </w:rPr>
              <w:t>&amp;</w:t>
            </w:r>
            <w:r w:rsidR="001709DA">
              <w:rPr>
                <w:rFonts w:ascii="Arial" w:hAnsi="Arial" w:cs="Arial"/>
                <w:b/>
                <w:bCs/>
              </w:rPr>
              <w:t xml:space="preserve"> </w:t>
            </w:r>
            <w:r>
              <w:rPr>
                <w:rFonts w:ascii="Arial" w:hAnsi="Arial" w:cs="Arial"/>
                <w:b/>
                <w:bCs/>
              </w:rPr>
              <w:t>Drinks</w:t>
            </w:r>
          </w:p>
        </w:tc>
        <w:tc>
          <w:tcPr>
            <w:tcW w:w="1710" w:type="dxa"/>
          </w:tcPr>
          <w:p w14:paraId="06431495" w14:textId="1AC76E7D" w:rsidR="005A776D" w:rsidRDefault="005863A2" w:rsidP="00DC61F0">
            <w:pPr>
              <w:rPr>
                <w:rFonts w:ascii="Arial" w:hAnsi="Arial" w:cs="Arial"/>
                <w:b/>
                <w:bCs/>
              </w:rPr>
            </w:pPr>
            <w:r>
              <w:rPr>
                <w:rFonts w:ascii="Arial" w:hAnsi="Arial" w:cs="Arial"/>
                <w:b/>
                <w:bCs/>
              </w:rPr>
              <w:t>50 attendees</w:t>
            </w:r>
          </w:p>
        </w:tc>
        <w:tc>
          <w:tcPr>
            <w:tcW w:w="883" w:type="dxa"/>
          </w:tcPr>
          <w:p w14:paraId="0584746D" w14:textId="77777777" w:rsidR="005A776D" w:rsidRDefault="005A776D" w:rsidP="00DC61F0">
            <w:pPr>
              <w:rPr>
                <w:rFonts w:ascii="Arial" w:hAnsi="Arial" w:cs="Arial"/>
                <w:b/>
                <w:bCs/>
              </w:rPr>
            </w:pPr>
          </w:p>
        </w:tc>
        <w:tc>
          <w:tcPr>
            <w:tcW w:w="2674" w:type="dxa"/>
          </w:tcPr>
          <w:p w14:paraId="4573268E" w14:textId="4B53412E" w:rsidR="005A776D" w:rsidRDefault="004D771C" w:rsidP="00DC61F0">
            <w:pPr>
              <w:rPr>
                <w:rFonts w:ascii="Arial" w:hAnsi="Arial" w:cs="Arial"/>
                <w:b/>
                <w:bCs/>
              </w:rPr>
            </w:pPr>
            <w:r>
              <w:rPr>
                <w:rFonts w:ascii="Arial" w:hAnsi="Arial" w:cs="Arial"/>
                <w:b/>
                <w:bCs/>
              </w:rPr>
              <w:t xml:space="preserve"> </w:t>
            </w:r>
            <w:r w:rsidR="005B5FC3">
              <w:rPr>
                <w:rFonts w:ascii="Arial" w:hAnsi="Arial" w:cs="Arial"/>
                <w:b/>
                <w:bCs/>
              </w:rPr>
              <w:t>incl</w:t>
            </w:r>
            <w:r w:rsidR="001A092F">
              <w:rPr>
                <w:rFonts w:ascii="Arial" w:hAnsi="Arial" w:cs="Arial"/>
                <w:b/>
                <w:bCs/>
              </w:rPr>
              <w:t>uded</w:t>
            </w:r>
          </w:p>
        </w:tc>
      </w:tr>
      <w:tr w:rsidR="005A776D" w14:paraId="07A0E5EC" w14:textId="77777777" w:rsidTr="000918D7">
        <w:trPr>
          <w:trHeight w:val="419"/>
        </w:trPr>
        <w:tc>
          <w:tcPr>
            <w:tcW w:w="2405" w:type="dxa"/>
          </w:tcPr>
          <w:p w14:paraId="185DB355" w14:textId="4BB9E9F7" w:rsidR="005A776D" w:rsidRDefault="005A776D" w:rsidP="00DC61F0">
            <w:pPr>
              <w:rPr>
                <w:rFonts w:ascii="Arial" w:hAnsi="Arial" w:cs="Arial"/>
                <w:b/>
                <w:bCs/>
              </w:rPr>
            </w:pPr>
            <w:r>
              <w:rPr>
                <w:rFonts w:ascii="Arial" w:hAnsi="Arial" w:cs="Arial"/>
                <w:b/>
                <w:bCs/>
              </w:rPr>
              <w:t>1x LCD projector or 65’ TV screen</w:t>
            </w:r>
          </w:p>
        </w:tc>
        <w:tc>
          <w:tcPr>
            <w:tcW w:w="1679" w:type="dxa"/>
          </w:tcPr>
          <w:p w14:paraId="5DB58F2E" w14:textId="4CB08A3E" w:rsidR="005A776D" w:rsidRDefault="00626EDD" w:rsidP="00DC61F0">
            <w:pPr>
              <w:rPr>
                <w:rFonts w:ascii="Arial" w:hAnsi="Arial" w:cs="Arial"/>
                <w:b/>
                <w:bCs/>
              </w:rPr>
            </w:pPr>
            <w:r>
              <w:rPr>
                <w:rFonts w:ascii="Arial" w:hAnsi="Arial" w:cs="Arial"/>
                <w:b/>
                <w:bCs/>
              </w:rPr>
              <w:t>Other</w:t>
            </w:r>
          </w:p>
        </w:tc>
        <w:tc>
          <w:tcPr>
            <w:tcW w:w="1710" w:type="dxa"/>
          </w:tcPr>
          <w:p w14:paraId="31C9FB8E" w14:textId="77777777" w:rsidR="005A776D" w:rsidRDefault="005A776D" w:rsidP="00DC61F0">
            <w:pPr>
              <w:rPr>
                <w:rFonts w:ascii="Arial" w:hAnsi="Arial" w:cs="Arial"/>
                <w:b/>
                <w:bCs/>
              </w:rPr>
            </w:pPr>
          </w:p>
        </w:tc>
        <w:tc>
          <w:tcPr>
            <w:tcW w:w="883" w:type="dxa"/>
          </w:tcPr>
          <w:p w14:paraId="012BE456" w14:textId="77777777" w:rsidR="005A776D" w:rsidRDefault="005A776D" w:rsidP="00DC61F0">
            <w:pPr>
              <w:rPr>
                <w:rFonts w:ascii="Arial" w:hAnsi="Arial" w:cs="Arial"/>
                <w:b/>
                <w:bCs/>
              </w:rPr>
            </w:pPr>
          </w:p>
        </w:tc>
        <w:tc>
          <w:tcPr>
            <w:tcW w:w="2674" w:type="dxa"/>
          </w:tcPr>
          <w:p w14:paraId="0BE36481" w14:textId="34710C9D" w:rsidR="005A776D" w:rsidRDefault="00E6281F" w:rsidP="00DC61F0">
            <w:pPr>
              <w:rPr>
                <w:rFonts w:ascii="Arial" w:hAnsi="Arial" w:cs="Arial"/>
                <w:b/>
                <w:bCs/>
              </w:rPr>
            </w:pPr>
            <w:r>
              <w:rPr>
                <w:rFonts w:ascii="Arial" w:hAnsi="Arial" w:cs="Arial"/>
                <w:b/>
                <w:bCs/>
              </w:rPr>
              <w:t xml:space="preserve"> </w:t>
            </w:r>
            <w:r w:rsidR="00661A85">
              <w:rPr>
                <w:rFonts w:ascii="Arial" w:hAnsi="Arial" w:cs="Arial"/>
                <w:b/>
                <w:bCs/>
              </w:rPr>
              <w:t>incl</w:t>
            </w:r>
            <w:r w:rsidR="001A092F">
              <w:rPr>
                <w:rFonts w:ascii="Arial" w:hAnsi="Arial" w:cs="Arial"/>
                <w:b/>
                <w:bCs/>
              </w:rPr>
              <w:t>uded</w:t>
            </w:r>
          </w:p>
        </w:tc>
      </w:tr>
      <w:tr w:rsidR="00237E4E" w14:paraId="4A5E8610" w14:textId="77777777" w:rsidTr="0084587D">
        <w:trPr>
          <w:trHeight w:val="570"/>
        </w:trPr>
        <w:tc>
          <w:tcPr>
            <w:tcW w:w="2405" w:type="dxa"/>
          </w:tcPr>
          <w:p w14:paraId="5E7056E9" w14:textId="69E501EA" w:rsidR="00237E4E" w:rsidRDefault="00237E4E" w:rsidP="00237E4E">
            <w:pPr>
              <w:rPr>
                <w:rFonts w:ascii="Arial" w:hAnsi="Arial" w:cs="Arial"/>
                <w:b/>
                <w:bCs/>
              </w:rPr>
            </w:pPr>
            <w:r>
              <w:rPr>
                <w:rFonts w:ascii="Arial" w:hAnsi="Arial" w:cs="Arial"/>
                <w:b/>
                <w:bCs/>
              </w:rPr>
              <w:t>Flipchart</w:t>
            </w:r>
          </w:p>
        </w:tc>
        <w:tc>
          <w:tcPr>
            <w:tcW w:w="1679" w:type="dxa"/>
          </w:tcPr>
          <w:p w14:paraId="16C31286" w14:textId="53CE23B3" w:rsidR="00237E4E" w:rsidRDefault="00237E4E" w:rsidP="00237E4E">
            <w:pPr>
              <w:rPr>
                <w:rFonts w:ascii="Arial" w:hAnsi="Arial" w:cs="Arial"/>
                <w:b/>
                <w:bCs/>
              </w:rPr>
            </w:pPr>
            <w:r>
              <w:rPr>
                <w:rFonts w:ascii="Arial" w:hAnsi="Arial" w:cs="Arial"/>
                <w:b/>
                <w:bCs/>
              </w:rPr>
              <w:t>Supplies</w:t>
            </w:r>
          </w:p>
        </w:tc>
        <w:tc>
          <w:tcPr>
            <w:tcW w:w="1710" w:type="dxa"/>
          </w:tcPr>
          <w:p w14:paraId="54AA5C0C" w14:textId="77777777" w:rsidR="00237E4E" w:rsidRDefault="00237E4E" w:rsidP="00237E4E">
            <w:pPr>
              <w:rPr>
                <w:rFonts w:ascii="Arial" w:hAnsi="Arial" w:cs="Arial"/>
                <w:b/>
                <w:bCs/>
              </w:rPr>
            </w:pPr>
          </w:p>
        </w:tc>
        <w:tc>
          <w:tcPr>
            <w:tcW w:w="883" w:type="dxa"/>
          </w:tcPr>
          <w:p w14:paraId="269A0922" w14:textId="77777777" w:rsidR="00237E4E" w:rsidRDefault="00237E4E" w:rsidP="00237E4E">
            <w:pPr>
              <w:rPr>
                <w:rFonts w:ascii="Arial" w:hAnsi="Arial" w:cs="Arial"/>
                <w:b/>
                <w:bCs/>
              </w:rPr>
            </w:pPr>
          </w:p>
        </w:tc>
        <w:tc>
          <w:tcPr>
            <w:tcW w:w="2674" w:type="dxa"/>
          </w:tcPr>
          <w:p w14:paraId="7E5D2FD8" w14:textId="6FBC9487" w:rsidR="00237E4E" w:rsidRDefault="00E6281F" w:rsidP="00237E4E">
            <w:pPr>
              <w:rPr>
                <w:rFonts w:ascii="Arial" w:hAnsi="Arial" w:cs="Arial"/>
                <w:b/>
                <w:bCs/>
              </w:rPr>
            </w:pPr>
            <w:r>
              <w:rPr>
                <w:rFonts w:ascii="Arial" w:hAnsi="Arial" w:cs="Arial"/>
                <w:b/>
                <w:bCs/>
              </w:rPr>
              <w:t xml:space="preserve"> </w:t>
            </w:r>
            <w:r w:rsidR="00661A85">
              <w:rPr>
                <w:rFonts w:ascii="Arial" w:hAnsi="Arial" w:cs="Arial"/>
                <w:b/>
                <w:bCs/>
              </w:rPr>
              <w:t>incl</w:t>
            </w:r>
            <w:r w:rsidR="001A092F">
              <w:rPr>
                <w:rFonts w:ascii="Arial" w:hAnsi="Arial" w:cs="Arial"/>
                <w:b/>
                <w:bCs/>
              </w:rPr>
              <w:t>uded</w:t>
            </w:r>
          </w:p>
        </w:tc>
      </w:tr>
      <w:tr w:rsidR="00237E4E" w14:paraId="2E2EE205" w14:textId="77777777" w:rsidTr="0084587D">
        <w:trPr>
          <w:trHeight w:val="550"/>
        </w:trPr>
        <w:tc>
          <w:tcPr>
            <w:tcW w:w="2405" w:type="dxa"/>
          </w:tcPr>
          <w:p w14:paraId="2CDA3BA1" w14:textId="57EC44AF" w:rsidR="00237E4E" w:rsidRDefault="00237E4E" w:rsidP="00237E4E">
            <w:pPr>
              <w:rPr>
                <w:rFonts w:ascii="Arial" w:hAnsi="Arial" w:cs="Arial"/>
                <w:b/>
                <w:bCs/>
              </w:rPr>
            </w:pPr>
            <w:r>
              <w:rPr>
                <w:rFonts w:ascii="Arial" w:hAnsi="Arial" w:cs="Arial"/>
                <w:b/>
                <w:bCs/>
              </w:rPr>
              <w:t>Pen</w:t>
            </w:r>
          </w:p>
        </w:tc>
        <w:tc>
          <w:tcPr>
            <w:tcW w:w="1679" w:type="dxa"/>
          </w:tcPr>
          <w:p w14:paraId="4B2E6787" w14:textId="535F3831" w:rsidR="00237E4E" w:rsidRDefault="00237E4E" w:rsidP="00237E4E">
            <w:pPr>
              <w:rPr>
                <w:rFonts w:ascii="Arial" w:hAnsi="Arial" w:cs="Arial"/>
                <w:b/>
                <w:bCs/>
              </w:rPr>
            </w:pPr>
            <w:r>
              <w:rPr>
                <w:rFonts w:ascii="Arial" w:hAnsi="Arial" w:cs="Arial"/>
                <w:b/>
                <w:bCs/>
              </w:rPr>
              <w:t>Supplies</w:t>
            </w:r>
          </w:p>
        </w:tc>
        <w:tc>
          <w:tcPr>
            <w:tcW w:w="1710" w:type="dxa"/>
          </w:tcPr>
          <w:p w14:paraId="4E46904A" w14:textId="77777777" w:rsidR="00237E4E" w:rsidRDefault="00237E4E" w:rsidP="00237E4E">
            <w:pPr>
              <w:rPr>
                <w:rFonts w:ascii="Arial" w:hAnsi="Arial" w:cs="Arial"/>
                <w:b/>
                <w:bCs/>
              </w:rPr>
            </w:pPr>
          </w:p>
        </w:tc>
        <w:tc>
          <w:tcPr>
            <w:tcW w:w="883" w:type="dxa"/>
          </w:tcPr>
          <w:p w14:paraId="041A5674" w14:textId="77777777" w:rsidR="00237E4E" w:rsidRDefault="00237E4E" w:rsidP="00237E4E">
            <w:pPr>
              <w:rPr>
                <w:rFonts w:ascii="Arial" w:hAnsi="Arial" w:cs="Arial"/>
                <w:b/>
                <w:bCs/>
              </w:rPr>
            </w:pPr>
          </w:p>
        </w:tc>
        <w:tc>
          <w:tcPr>
            <w:tcW w:w="2674" w:type="dxa"/>
          </w:tcPr>
          <w:p w14:paraId="01736561" w14:textId="1C23022A" w:rsidR="00237E4E" w:rsidRDefault="00E6281F" w:rsidP="00237E4E">
            <w:pPr>
              <w:rPr>
                <w:rFonts w:ascii="Arial" w:hAnsi="Arial" w:cs="Arial"/>
                <w:b/>
                <w:bCs/>
              </w:rPr>
            </w:pPr>
            <w:r>
              <w:rPr>
                <w:rFonts w:ascii="Arial" w:hAnsi="Arial" w:cs="Arial"/>
                <w:b/>
                <w:bCs/>
              </w:rPr>
              <w:t xml:space="preserve"> </w:t>
            </w:r>
            <w:r w:rsidR="00661A85">
              <w:rPr>
                <w:rFonts w:ascii="Arial" w:hAnsi="Arial" w:cs="Arial"/>
                <w:b/>
                <w:bCs/>
              </w:rPr>
              <w:t>incl</w:t>
            </w:r>
            <w:r w:rsidR="001A092F">
              <w:rPr>
                <w:rFonts w:ascii="Arial" w:hAnsi="Arial" w:cs="Arial"/>
                <w:b/>
                <w:bCs/>
              </w:rPr>
              <w:t>uded</w:t>
            </w:r>
          </w:p>
        </w:tc>
      </w:tr>
      <w:tr w:rsidR="00626EDD" w14:paraId="06917EE4" w14:textId="77777777" w:rsidTr="000918D7">
        <w:trPr>
          <w:trHeight w:val="424"/>
        </w:trPr>
        <w:tc>
          <w:tcPr>
            <w:tcW w:w="2405" w:type="dxa"/>
          </w:tcPr>
          <w:p w14:paraId="1B411D22" w14:textId="6F64C2C5" w:rsidR="00626EDD" w:rsidRDefault="00626EDD" w:rsidP="00626EDD">
            <w:pPr>
              <w:rPr>
                <w:rFonts w:ascii="Arial" w:hAnsi="Arial" w:cs="Arial"/>
                <w:b/>
                <w:bCs/>
              </w:rPr>
            </w:pPr>
            <w:r>
              <w:rPr>
                <w:rFonts w:ascii="Arial" w:hAnsi="Arial" w:cs="Arial"/>
                <w:b/>
                <w:bCs/>
              </w:rPr>
              <w:t>Bottle still &amp;sparkling water</w:t>
            </w:r>
          </w:p>
        </w:tc>
        <w:tc>
          <w:tcPr>
            <w:tcW w:w="1679" w:type="dxa"/>
          </w:tcPr>
          <w:p w14:paraId="2C075055" w14:textId="7710326B" w:rsidR="00626EDD" w:rsidRDefault="00626EDD" w:rsidP="00626EDD">
            <w:pPr>
              <w:rPr>
                <w:rFonts w:ascii="Arial" w:hAnsi="Arial" w:cs="Arial"/>
                <w:b/>
                <w:bCs/>
              </w:rPr>
            </w:pPr>
            <w:r>
              <w:rPr>
                <w:rFonts w:ascii="Arial" w:hAnsi="Arial" w:cs="Arial"/>
                <w:b/>
                <w:bCs/>
              </w:rPr>
              <w:t>Supplies</w:t>
            </w:r>
          </w:p>
        </w:tc>
        <w:tc>
          <w:tcPr>
            <w:tcW w:w="1710" w:type="dxa"/>
          </w:tcPr>
          <w:p w14:paraId="2FA1A273" w14:textId="77777777" w:rsidR="00626EDD" w:rsidRDefault="00626EDD" w:rsidP="00626EDD">
            <w:pPr>
              <w:rPr>
                <w:rFonts w:ascii="Arial" w:hAnsi="Arial" w:cs="Arial"/>
                <w:b/>
                <w:bCs/>
              </w:rPr>
            </w:pPr>
          </w:p>
        </w:tc>
        <w:tc>
          <w:tcPr>
            <w:tcW w:w="883" w:type="dxa"/>
          </w:tcPr>
          <w:p w14:paraId="66E1D9E3" w14:textId="77777777" w:rsidR="00626EDD" w:rsidRDefault="00626EDD" w:rsidP="00626EDD">
            <w:pPr>
              <w:rPr>
                <w:rFonts w:ascii="Arial" w:hAnsi="Arial" w:cs="Arial"/>
                <w:b/>
                <w:bCs/>
              </w:rPr>
            </w:pPr>
          </w:p>
        </w:tc>
        <w:tc>
          <w:tcPr>
            <w:tcW w:w="2674" w:type="dxa"/>
          </w:tcPr>
          <w:p w14:paraId="0170B794" w14:textId="063939CD" w:rsidR="00626EDD" w:rsidRDefault="00661A85" w:rsidP="00626EDD">
            <w:pPr>
              <w:rPr>
                <w:rFonts w:ascii="Arial" w:hAnsi="Arial" w:cs="Arial"/>
                <w:b/>
                <w:bCs/>
              </w:rPr>
            </w:pPr>
            <w:r>
              <w:rPr>
                <w:rFonts w:ascii="Arial" w:hAnsi="Arial" w:cs="Arial"/>
                <w:b/>
                <w:bCs/>
              </w:rPr>
              <w:t xml:space="preserve"> incl</w:t>
            </w:r>
            <w:r w:rsidR="001A092F">
              <w:rPr>
                <w:rFonts w:ascii="Arial" w:hAnsi="Arial" w:cs="Arial"/>
                <w:b/>
                <w:bCs/>
              </w:rPr>
              <w:t>uded</w:t>
            </w:r>
          </w:p>
        </w:tc>
      </w:tr>
      <w:tr w:rsidR="00626EDD" w14:paraId="5316AAFA" w14:textId="77777777" w:rsidTr="000918D7">
        <w:trPr>
          <w:trHeight w:val="560"/>
        </w:trPr>
        <w:tc>
          <w:tcPr>
            <w:tcW w:w="2405" w:type="dxa"/>
          </w:tcPr>
          <w:p w14:paraId="4D2E61C8" w14:textId="7107AB44" w:rsidR="00626EDD" w:rsidRDefault="00626EDD" w:rsidP="00626EDD">
            <w:pPr>
              <w:rPr>
                <w:rFonts w:ascii="Arial" w:hAnsi="Arial" w:cs="Arial"/>
                <w:b/>
                <w:bCs/>
              </w:rPr>
            </w:pPr>
            <w:r>
              <w:rPr>
                <w:rFonts w:ascii="Arial" w:hAnsi="Arial" w:cs="Arial"/>
                <w:b/>
                <w:bCs/>
              </w:rPr>
              <w:t>Complimentary WIFI</w:t>
            </w:r>
          </w:p>
        </w:tc>
        <w:tc>
          <w:tcPr>
            <w:tcW w:w="1679" w:type="dxa"/>
          </w:tcPr>
          <w:p w14:paraId="076A259A" w14:textId="7BA44F4E" w:rsidR="00626EDD" w:rsidRDefault="001709DA" w:rsidP="00626EDD">
            <w:pPr>
              <w:rPr>
                <w:rFonts w:ascii="Arial" w:hAnsi="Arial" w:cs="Arial"/>
                <w:b/>
                <w:bCs/>
              </w:rPr>
            </w:pPr>
            <w:r>
              <w:rPr>
                <w:rFonts w:ascii="Arial" w:hAnsi="Arial" w:cs="Arial"/>
                <w:b/>
                <w:bCs/>
              </w:rPr>
              <w:t>Other</w:t>
            </w:r>
          </w:p>
        </w:tc>
        <w:tc>
          <w:tcPr>
            <w:tcW w:w="1710" w:type="dxa"/>
          </w:tcPr>
          <w:p w14:paraId="0E3146A9" w14:textId="77777777" w:rsidR="00626EDD" w:rsidRDefault="00626EDD" w:rsidP="00626EDD">
            <w:pPr>
              <w:rPr>
                <w:rFonts w:ascii="Arial" w:hAnsi="Arial" w:cs="Arial"/>
                <w:b/>
                <w:bCs/>
              </w:rPr>
            </w:pPr>
          </w:p>
        </w:tc>
        <w:tc>
          <w:tcPr>
            <w:tcW w:w="883" w:type="dxa"/>
          </w:tcPr>
          <w:p w14:paraId="13708056" w14:textId="77777777" w:rsidR="00626EDD" w:rsidRDefault="00626EDD" w:rsidP="00626EDD">
            <w:pPr>
              <w:rPr>
                <w:rFonts w:ascii="Arial" w:hAnsi="Arial" w:cs="Arial"/>
                <w:b/>
                <w:bCs/>
              </w:rPr>
            </w:pPr>
          </w:p>
        </w:tc>
        <w:tc>
          <w:tcPr>
            <w:tcW w:w="2674" w:type="dxa"/>
          </w:tcPr>
          <w:p w14:paraId="5DF82CE5" w14:textId="2CBB4488" w:rsidR="00626EDD" w:rsidRDefault="00661A85" w:rsidP="00626EDD">
            <w:pPr>
              <w:rPr>
                <w:rFonts w:ascii="Arial" w:hAnsi="Arial" w:cs="Arial"/>
                <w:b/>
                <w:bCs/>
              </w:rPr>
            </w:pPr>
            <w:r>
              <w:rPr>
                <w:rFonts w:ascii="Arial" w:hAnsi="Arial" w:cs="Arial"/>
                <w:b/>
                <w:bCs/>
              </w:rPr>
              <w:t xml:space="preserve"> incl</w:t>
            </w:r>
            <w:r w:rsidR="001A092F">
              <w:rPr>
                <w:rFonts w:ascii="Arial" w:hAnsi="Arial" w:cs="Arial"/>
                <w:b/>
                <w:bCs/>
              </w:rPr>
              <w:t>uded</w:t>
            </w:r>
          </w:p>
        </w:tc>
      </w:tr>
      <w:tr w:rsidR="00626EDD" w14:paraId="58B7C3A0" w14:textId="77777777" w:rsidTr="000918D7">
        <w:trPr>
          <w:trHeight w:val="568"/>
        </w:trPr>
        <w:tc>
          <w:tcPr>
            <w:tcW w:w="2405" w:type="dxa"/>
          </w:tcPr>
          <w:p w14:paraId="4E6B4217" w14:textId="04D5E315" w:rsidR="00626EDD" w:rsidRDefault="00626EDD" w:rsidP="00626EDD">
            <w:pPr>
              <w:rPr>
                <w:rFonts w:ascii="Arial" w:hAnsi="Arial" w:cs="Arial"/>
                <w:b/>
                <w:bCs/>
              </w:rPr>
            </w:pPr>
            <w:r>
              <w:rPr>
                <w:rFonts w:ascii="Arial" w:hAnsi="Arial" w:cs="Arial"/>
                <w:b/>
                <w:bCs/>
              </w:rPr>
              <w:t>Free Parking</w:t>
            </w:r>
          </w:p>
        </w:tc>
        <w:tc>
          <w:tcPr>
            <w:tcW w:w="1679" w:type="dxa"/>
          </w:tcPr>
          <w:p w14:paraId="03D341ED" w14:textId="6123F2A9" w:rsidR="00626EDD" w:rsidRDefault="001709DA" w:rsidP="00626EDD">
            <w:pPr>
              <w:rPr>
                <w:rFonts w:ascii="Arial" w:hAnsi="Arial" w:cs="Arial"/>
                <w:b/>
                <w:bCs/>
              </w:rPr>
            </w:pPr>
            <w:r>
              <w:rPr>
                <w:rFonts w:ascii="Arial" w:hAnsi="Arial" w:cs="Arial"/>
                <w:b/>
                <w:bCs/>
              </w:rPr>
              <w:t>Other</w:t>
            </w:r>
          </w:p>
        </w:tc>
        <w:tc>
          <w:tcPr>
            <w:tcW w:w="1710" w:type="dxa"/>
          </w:tcPr>
          <w:p w14:paraId="5A94E535" w14:textId="77777777" w:rsidR="00626EDD" w:rsidRDefault="00626EDD" w:rsidP="00626EDD">
            <w:pPr>
              <w:rPr>
                <w:rFonts w:ascii="Arial" w:hAnsi="Arial" w:cs="Arial"/>
                <w:b/>
                <w:bCs/>
              </w:rPr>
            </w:pPr>
          </w:p>
        </w:tc>
        <w:tc>
          <w:tcPr>
            <w:tcW w:w="883" w:type="dxa"/>
          </w:tcPr>
          <w:p w14:paraId="1D2A005E" w14:textId="77777777" w:rsidR="00626EDD" w:rsidRDefault="00626EDD" w:rsidP="00626EDD">
            <w:pPr>
              <w:rPr>
                <w:rFonts w:ascii="Arial" w:hAnsi="Arial" w:cs="Arial"/>
                <w:b/>
                <w:bCs/>
              </w:rPr>
            </w:pPr>
          </w:p>
        </w:tc>
        <w:tc>
          <w:tcPr>
            <w:tcW w:w="2674" w:type="dxa"/>
          </w:tcPr>
          <w:p w14:paraId="6F5CCF04" w14:textId="23E7C2A7" w:rsidR="00626EDD" w:rsidRDefault="00E6281F" w:rsidP="00626EDD">
            <w:pPr>
              <w:rPr>
                <w:rFonts w:ascii="Arial" w:hAnsi="Arial" w:cs="Arial"/>
                <w:b/>
                <w:bCs/>
              </w:rPr>
            </w:pPr>
            <w:r>
              <w:rPr>
                <w:rFonts w:ascii="Arial" w:hAnsi="Arial" w:cs="Arial"/>
                <w:b/>
                <w:bCs/>
              </w:rPr>
              <w:t xml:space="preserve"> </w:t>
            </w:r>
            <w:r w:rsidR="00661A85">
              <w:rPr>
                <w:rFonts w:ascii="Arial" w:hAnsi="Arial" w:cs="Arial"/>
                <w:b/>
                <w:bCs/>
              </w:rPr>
              <w:t>incl</w:t>
            </w:r>
            <w:r w:rsidR="001A092F">
              <w:rPr>
                <w:rFonts w:ascii="Arial" w:hAnsi="Arial" w:cs="Arial"/>
                <w:b/>
                <w:bCs/>
              </w:rPr>
              <w:t>uded</w:t>
            </w:r>
          </w:p>
        </w:tc>
      </w:tr>
      <w:tr w:rsidR="00626EDD" w14:paraId="483C5B83" w14:textId="77777777" w:rsidTr="000F3905">
        <w:trPr>
          <w:trHeight w:val="693"/>
        </w:trPr>
        <w:tc>
          <w:tcPr>
            <w:tcW w:w="2405" w:type="dxa"/>
          </w:tcPr>
          <w:p w14:paraId="1A0D7114" w14:textId="77777777" w:rsidR="00626EDD" w:rsidRDefault="00626EDD" w:rsidP="00626EDD">
            <w:pPr>
              <w:rPr>
                <w:rFonts w:ascii="Arial" w:hAnsi="Arial" w:cs="Arial"/>
                <w:b/>
                <w:bCs/>
              </w:rPr>
            </w:pPr>
          </w:p>
        </w:tc>
        <w:tc>
          <w:tcPr>
            <w:tcW w:w="1679" w:type="dxa"/>
          </w:tcPr>
          <w:p w14:paraId="10B7C836" w14:textId="77777777" w:rsidR="00626EDD" w:rsidRDefault="00626EDD" w:rsidP="00626EDD">
            <w:pPr>
              <w:rPr>
                <w:rFonts w:ascii="Arial" w:hAnsi="Arial" w:cs="Arial"/>
                <w:b/>
                <w:bCs/>
              </w:rPr>
            </w:pPr>
          </w:p>
        </w:tc>
        <w:tc>
          <w:tcPr>
            <w:tcW w:w="1710" w:type="dxa"/>
          </w:tcPr>
          <w:p w14:paraId="75887F14" w14:textId="77777777" w:rsidR="00626EDD" w:rsidRDefault="00626EDD" w:rsidP="00626EDD">
            <w:pPr>
              <w:rPr>
                <w:rFonts w:ascii="Arial" w:hAnsi="Arial" w:cs="Arial"/>
                <w:b/>
                <w:bCs/>
              </w:rPr>
            </w:pPr>
          </w:p>
        </w:tc>
        <w:tc>
          <w:tcPr>
            <w:tcW w:w="883" w:type="dxa"/>
          </w:tcPr>
          <w:p w14:paraId="10801CB4" w14:textId="1E282477" w:rsidR="00626EDD" w:rsidRDefault="00626EDD" w:rsidP="00626EDD">
            <w:pPr>
              <w:rPr>
                <w:rFonts w:ascii="Arial" w:hAnsi="Arial" w:cs="Arial"/>
                <w:b/>
                <w:bCs/>
              </w:rPr>
            </w:pPr>
          </w:p>
        </w:tc>
        <w:tc>
          <w:tcPr>
            <w:tcW w:w="2674" w:type="dxa"/>
          </w:tcPr>
          <w:p w14:paraId="1DD9D13A" w14:textId="18E80237" w:rsidR="00626EDD" w:rsidRDefault="000918D7" w:rsidP="00626EDD">
            <w:pPr>
              <w:rPr>
                <w:rFonts w:ascii="Arial" w:hAnsi="Arial" w:cs="Arial"/>
                <w:b/>
                <w:bCs/>
              </w:rPr>
            </w:pPr>
            <w:r>
              <w:rPr>
                <w:rFonts w:ascii="Arial" w:hAnsi="Arial" w:cs="Arial"/>
                <w:b/>
                <w:bCs/>
              </w:rPr>
              <w:t xml:space="preserve">Tot Venue cost </w:t>
            </w:r>
            <w:r w:rsidR="006F68FB">
              <w:rPr>
                <w:rFonts w:ascii="Arial" w:hAnsi="Arial" w:cs="Arial"/>
                <w:b/>
                <w:bCs/>
              </w:rPr>
              <w:t>£3,000</w:t>
            </w:r>
          </w:p>
        </w:tc>
      </w:tr>
      <w:tr w:rsidR="00E46852" w14:paraId="5FFB62D5" w14:textId="77777777" w:rsidTr="000918D7">
        <w:trPr>
          <w:trHeight w:val="570"/>
        </w:trPr>
        <w:tc>
          <w:tcPr>
            <w:tcW w:w="2405" w:type="dxa"/>
          </w:tcPr>
          <w:p w14:paraId="621F8AA2" w14:textId="6249E005" w:rsidR="00E46852" w:rsidRDefault="000F5F1E" w:rsidP="00626EDD">
            <w:pPr>
              <w:rPr>
                <w:rFonts w:ascii="Arial" w:hAnsi="Arial" w:cs="Arial"/>
                <w:b/>
                <w:bCs/>
              </w:rPr>
            </w:pPr>
            <w:r>
              <w:rPr>
                <w:rFonts w:ascii="Arial" w:hAnsi="Arial" w:cs="Arial"/>
                <w:b/>
                <w:bCs/>
              </w:rPr>
              <w:t>Expert Speakers</w:t>
            </w:r>
          </w:p>
        </w:tc>
        <w:tc>
          <w:tcPr>
            <w:tcW w:w="1679" w:type="dxa"/>
          </w:tcPr>
          <w:p w14:paraId="6F1650D9" w14:textId="4E231CC3" w:rsidR="00E46852" w:rsidRDefault="000F3905" w:rsidP="00626EDD">
            <w:pPr>
              <w:rPr>
                <w:rFonts w:ascii="Arial" w:hAnsi="Arial" w:cs="Arial"/>
                <w:b/>
                <w:bCs/>
              </w:rPr>
            </w:pPr>
            <w:r>
              <w:rPr>
                <w:rFonts w:ascii="Arial" w:hAnsi="Arial" w:cs="Arial"/>
                <w:b/>
                <w:bCs/>
              </w:rPr>
              <w:t>Program</w:t>
            </w:r>
          </w:p>
        </w:tc>
        <w:tc>
          <w:tcPr>
            <w:tcW w:w="1710" w:type="dxa"/>
          </w:tcPr>
          <w:p w14:paraId="46289988" w14:textId="4723F84E" w:rsidR="00E46852" w:rsidRDefault="000F3905" w:rsidP="00626EDD">
            <w:pPr>
              <w:rPr>
                <w:rFonts w:ascii="Arial" w:hAnsi="Arial" w:cs="Arial"/>
                <w:b/>
                <w:bCs/>
              </w:rPr>
            </w:pPr>
            <w:r>
              <w:rPr>
                <w:rFonts w:ascii="Arial" w:hAnsi="Arial" w:cs="Arial"/>
                <w:b/>
                <w:bCs/>
              </w:rPr>
              <w:t>5</w:t>
            </w:r>
          </w:p>
        </w:tc>
        <w:tc>
          <w:tcPr>
            <w:tcW w:w="883" w:type="dxa"/>
          </w:tcPr>
          <w:p w14:paraId="1E96C442" w14:textId="77777777" w:rsidR="00E46852" w:rsidRDefault="00E46852" w:rsidP="00626EDD">
            <w:pPr>
              <w:rPr>
                <w:rFonts w:ascii="Arial" w:hAnsi="Arial" w:cs="Arial"/>
                <w:b/>
                <w:bCs/>
              </w:rPr>
            </w:pPr>
          </w:p>
        </w:tc>
        <w:tc>
          <w:tcPr>
            <w:tcW w:w="2674" w:type="dxa"/>
          </w:tcPr>
          <w:p w14:paraId="18F3E741" w14:textId="7FD69435" w:rsidR="00E46852" w:rsidRDefault="000F3905" w:rsidP="00626EDD">
            <w:pPr>
              <w:rPr>
                <w:rFonts w:ascii="Arial" w:hAnsi="Arial" w:cs="Arial"/>
                <w:b/>
                <w:bCs/>
              </w:rPr>
            </w:pPr>
            <w:r>
              <w:rPr>
                <w:rFonts w:ascii="Arial" w:hAnsi="Arial" w:cs="Arial"/>
                <w:b/>
                <w:bCs/>
              </w:rPr>
              <w:t>£300</w:t>
            </w:r>
          </w:p>
        </w:tc>
      </w:tr>
      <w:tr w:rsidR="002D49C5" w14:paraId="6AC68869" w14:textId="77777777" w:rsidTr="0084587D">
        <w:trPr>
          <w:trHeight w:val="544"/>
        </w:trPr>
        <w:tc>
          <w:tcPr>
            <w:tcW w:w="2405" w:type="dxa"/>
          </w:tcPr>
          <w:p w14:paraId="14997733" w14:textId="05122620" w:rsidR="002D49C5" w:rsidRDefault="0084587D" w:rsidP="00626EDD">
            <w:pPr>
              <w:rPr>
                <w:rFonts w:ascii="Arial" w:hAnsi="Arial" w:cs="Arial"/>
                <w:b/>
                <w:bCs/>
              </w:rPr>
            </w:pPr>
            <w:r>
              <w:rPr>
                <w:rFonts w:ascii="Arial" w:hAnsi="Arial" w:cs="Arial"/>
                <w:b/>
                <w:bCs/>
              </w:rPr>
              <w:t>Transportation</w:t>
            </w:r>
          </w:p>
        </w:tc>
        <w:tc>
          <w:tcPr>
            <w:tcW w:w="1679" w:type="dxa"/>
          </w:tcPr>
          <w:p w14:paraId="5E7E8C7C" w14:textId="6064B3AC" w:rsidR="002D49C5" w:rsidRDefault="0084587D" w:rsidP="00626EDD">
            <w:pPr>
              <w:rPr>
                <w:rFonts w:ascii="Arial" w:hAnsi="Arial" w:cs="Arial"/>
                <w:b/>
                <w:bCs/>
              </w:rPr>
            </w:pPr>
            <w:r>
              <w:rPr>
                <w:rFonts w:ascii="Arial" w:hAnsi="Arial" w:cs="Arial"/>
                <w:b/>
                <w:bCs/>
              </w:rPr>
              <w:t>Other</w:t>
            </w:r>
          </w:p>
        </w:tc>
        <w:tc>
          <w:tcPr>
            <w:tcW w:w="1710" w:type="dxa"/>
          </w:tcPr>
          <w:p w14:paraId="37E04A4A" w14:textId="77777777" w:rsidR="002D49C5" w:rsidRDefault="002D49C5" w:rsidP="00626EDD">
            <w:pPr>
              <w:rPr>
                <w:rFonts w:ascii="Arial" w:hAnsi="Arial" w:cs="Arial"/>
                <w:b/>
                <w:bCs/>
              </w:rPr>
            </w:pPr>
          </w:p>
        </w:tc>
        <w:tc>
          <w:tcPr>
            <w:tcW w:w="883" w:type="dxa"/>
          </w:tcPr>
          <w:p w14:paraId="328EB92C" w14:textId="77777777" w:rsidR="002D49C5" w:rsidRDefault="002D49C5" w:rsidP="00626EDD">
            <w:pPr>
              <w:rPr>
                <w:rFonts w:ascii="Arial" w:hAnsi="Arial" w:cs="Arial"/>
                <w:b/>
                <w:bCs/>
              </w:rPr>
            </w:pPr>
          </w:p>
        </w:tc>
        <w:tc>
          <w:tcPr>
            <w:tcW w:w="2674" w:type="dxa"/>
          </w:tcPr>
          <w:p w14:paraId="2862A0FB" w14:textId="3B3AE7BA" w:rsidR="002D49C5" w:rsidRDefault="0084587D" w:rsidP="00626EDD">
            <w:pPr>
              <w:rPr>
                <w:rFonts w:ascii="Arial" w:hAnsi="Arial" w:cs="Arial"/>
                <w:b/>
                <w:bCs/>
              </w:rPr>
            </w:pPr>
            <w:r>
              <w:rPr>
                <w:rFonts w:ascii="Arial" w:hAnsi="Arial" w:cs="Arial"/>
                <w:b/>
                <w:bCs/>
              </w:rPr>
              <w:t>£200</w:t>
            </w:r>
          </w:p>
        </w:tc>
      </w:tr>
      <w:tr w:rsidR="000F3905" w14:paraId="633E1DD8" w14:textId="77777777" w:rsidTr="00976210">
        <w:trPr>
          <w:trHeight w:val="552"/>
        </w:trPr>
        <w:tc>
          <w:tcPr>
            <w:tcW w:w="2405" w:type="dxa"/>
          </w:tcPr>
          <w:p w14:paraId="5F3D8944" w14:textId="6303F9A3" w:rsidR="000F3905" w:rsidRDefault="00976210" w:rsidP="00626EDD">
            <w:pPr>
              <w:rPr>
                <w:rFonts w:ascii="Arial" w:hAnsi="Arial" w:cs="Arial"/>
                <w:b/>
                <w:bCs/>
              </w:rPr>
            </w:pPr>
            <w:r>
              <w:rPr>
                <w:rFonts w:ascii="Arial" w:hAnsi="Arial" w:cs="Arial"/>
                <w:b/>
                <w:bCs/>
              </w:rPr>
              <w:t>Potential hidden costs</w:t>
            </w:r>
          </w:p>
        </w:tc>
        <w:tc>
          <w:tcPr>
            <w:tcW w:w="1679" w:type="dxa"/>
          </w:tcPr>
          <w:p w14:paraId="56C7CD71" w14:textId="77777777" w:rsidR="000F3905" w:rsidRDefault="000F3905" w:rsidP="00626EDD">
            <w:pPr>
              <w:rPr>
                <w:rFonts w:ascii="Arial" w:hAnsi="Arial" w:cs="Arial"/>
                <w:b/>
                <w:bCs/>
              </w:rPr>
            </w:pPr>
          </w:p>
        </w:tc>
        <w:tc>
          <w:tcPr>
            <w:tcW w:w="1710" w:type="dxa"/>
          </w:tcPr>
          <w:p w14:paraId="4A215CCA" w14:textId="77777777" w:rsidR="000F3905" w:rsidRDefault="000F3905" w:rsidP="00626EDD">
            <w:pPr>
              <w:rPr>
                <w:rFonts w:ascii="Arial" w:hAnsi="Arial" w:cs="Arial"/>
                <w:b/>
                <w:bCs/>
              </w:rPr>
            </w:pPr>
          </w:p>
        </w:tc>
        <w:tc>
          <w:tcPr>
            <w:tcW w:w="883" w:type="dxa"/>
          </w:tcPr>
          <w:p w14:paraId="7CF18B12" w14:textId="77777777" w:rsidR="000F3905" w:rsidRDefault="000F3905" w:rsidP="00626EDD">
            <w:pPr>
              <w:rPr>
                <w:rFonts w:ascii="Arial" w:hAnsi="Arial" w:cs="Arial"/>
                <w:b/>
                <w:bCs/>
              </w:rPr>
            </w:pPr>
          </w:p>
        </w:tc>
        <w:tc>
          <w:tcPr>
            <w:tcW w:w="2674" w:type="dxa"/>
          </w:tcPr>
          <w:p w14:paraId="59711BA3" w14:textId="23C46797" w:rsidR="000F3905" w:rsidRDefault="00E23F23" w:rsidP="00626EDD">
            <w:pPr>
              <w:rPr>
                <w:rFonts w:ascii="Arial" w:hAnsi="Arial" w:cs="Arial"/>
                <w:b/>
                <w:bCs/>
              </w:rPr>
            </w:pPr>
            <w:r>
              <w:rPr>
                <w:rFonts w:ascii="Arial" w:hAnsi="Arial" w:cs="Arial"/>
                <w:b/>
                <w:bCs/>
              </w:rPr>
              <w:t>£350</w:t>
            </w:r>
          </w:p>
        </w:tc>
      </w:tr>
      <w:tr w:rsidR="00E23F23" w14:paraId="00226476" w14:textId="77777777" w:rsidTr="00976210">
        <w:trPr>
          <w:trHeight w:val="552"/>
        </w:trPr>
        <w:tc>
          <w:tcPr>
            <w:tcW w:w="2405" w:type="dxa"/>
          </w:tcPr>
          <w:p w14:paraId="2429253A" w14:textId="77777777" w:rsidR="00E23F23" w:rsidRDefault="00E23F23" w:rsidP="00626EDD">
            <w:pPr>
              <w:rPr>
                <w:rFonts w:ascii="Arial" w:hAnsi="Arial" w:cs="Arial"/>
                <w:b/>
                <w:bCs/>
              </w:rPr>
            </w:pPr>
          </w:p>
        </w:tc>
        <w:tc>
          <w:tcPr>
            <w:tcW w:w="1679" w:type="dxa"/>
          </w:tcPr>
          <w:p w14:paraId="5985DDC9" w14:textId="77777777" w:rsidR="00E23F23" w:rsidRDefault="00E23F23" w:rsidP="00626EDD">
            <w:pPr>
              <w:rPr>
                <w:rFonts w:ascii="Arial" w:hAnsi="Arial" w:cs="Arial"/>
                <w:b/>
                <w:bCs/>
              </w:rPr>
            </w:pPr>
          </w:p>
        </w:tc>
        <w:tc>
          <w:tcPr>
            <w:tcW w:w="1710" w:type="dxa"/>
          </w:tcPr>
          <w:p w14:paraId="7F9A5F4D" w14:textId="77777777" w:rsidR="00E23F23" w:rsidRDefault="00E23F23" w:rsidP="00626EDD">
            <w:pPr>
              <w:rPr>
                <w:rFonts w:ascii="Arial" w:hAnsi="Arial" w:cs="Arial"/>
                <w:b/>
                <w:bCs/>
              </w:rPr>
            </w:pPr>
          </w:p>
        </w:tc>
        <w:tc>
          <w:tcPr>
            <w:tcW w:w="883" w:type="dxa"/>
          </w:tcPr>
          <w:p w14:paraId="604713C4" w14:textId="77777777" w:rsidR="00E23F23" w:rsidRDefault="00E23F23" w:rsidP="00626EDD">
            <w:pPr>
              <w:rPr>
                <w:rFonts w:ascii="Arial" w:hAnsi="Arial" w:cs="Arial"/>
                <w:b/>
                <w:bCs/>
              </w:rPr>
            </w:pPr>
          </w:p>
        </w:tc>
        <w:tc>
          <w:tcPr>
            <w:tcW w:w="2674" w:type="dxa"/>
          </w:tcPr>
          <w:p w14:paraId="21CE3DB7" w14:textId="3F439404" w:rsidR="00E23F23" w:rsidRDefault="00E23F23" w:rsidP="00626EDD">
            <w:pPr>
              <w:rPr>
                <w:rFonts w:ascii="Arial" w:hAnsi="Arial" w:cs="Arial"/>
                <w:b/>
                <w:bCs/>
              </w:rPr>
            </w:pPr>
            <w:r w:rsidRPr="00E0115A">
              <w:rPr>
                <w:rFonts w:ascii="Arial" w:hAnsi="Arial" w:cs="Arial"/>
                <w:b/>
                <w:bCs/>
                <w:color w:val="FF0000"/>
              </w:rPr>
              <w:t xml:space="preserve">Total </w:t>
            </w:r>
            <w:r w:rsidR="00215EB0" w:rsidRPr="00E0115A">
              <w:rPr>
                <w:rFonts w:ascii="Arial" w:hAnsi="Arial" w:cs="Arial"/>
                <w:b/>
                <w:bCs/>
                <w:color w:val="FF0000"/>
              </w:rPr>
              <w:t>Expenses £3,850</w:t>
            </w:r>
          </w:p>
        </w:tc>
      </w:tr>
    </w:tbl>
    <w:p w14:paraId="4B65D0B5" w14:textId="77777777" w:rsidR="000219BF" w:rsidRDefault="000219BF" w:rsidP="00DC61F0">
      <w:pPr>
        <w:rPr>
          <w:rFonts w:ascii="Arial" w:hAnsi="Arial" w:cs="Arial"/>
          <w:b/>
          <w:bCs/>
        </w:rPr>
      </w:pPr>
    </w:p>
    <w:p w14:paraId="1E03A2A5" w14:textId="37BE0CD6" w:rsidR="00164C3E" w:rsidRPr="00D71B62" w:rsidRDefault="000C2356" w:rsidP="00EA7AE2">
      <w:pPr>
        <w:rPr>
          <w:rFonts w:ascii="Arial" w:hAnsi="Arial" w:cs="Arial"/>
          <w:b/>
          <w:bCs/>
          <w:color w:val="156082" w:themeColor="accent1"/>
        </w:rPr>
      </w:pPr>
      <w:r w:rsidRPr="00D71B62">
        <w:rPr>
          <w:rFonts w:ascii="Arial" w:hAnsi="Arial" w:cs="Arial"/>
          <w:b/>
          <w:bCs/>
          <w:color w:val="156082" w:themeColor="accent1"/>
        </w:rPr>
        <w:t>Selling tickets for 45 attendees at £130 per person is estimated to generate a total revenue of £5,850. This projected revenue is anticipated to result in a profit of £2,000.</w:t>
      </w:r>
    </w:p>
    <w:p w14:paraId="111E759C" w14:textId="07A0DFF8" w:rsidR="00D37477" w:rsidRPr="00694087" w:rsidRDefault="00164C3E" w:rsidP="00694087">
      <w:pPr>
        <w:pStyle w:val="Heading1"/>
        <w:rPr>
          <w:rFonts w:ascii="Arial" w:hAnsi="Arial" w:cs="Arial"/>
          <w:sz w:val="24"/>
          <w:szCs w:val="24"/>
        </w:rPr>
      </w:pPr>
      <w:bookmarkStart w:id="11" w:name="_Toc159926601"/>
      <w:r w:rsidRPr="00694087">
        <w:rPr>
          <w:rFonts w:ascii="Arial" w:hAnsi="Arial" w:cs="Arial"/>
          <w:sz w:val="24"/>
          <w:szCs w:val="24"/>
        </w:rPr>
        <w:lastRenderedPageBreak/>
        <w:t>OUR SPONSORSHIP - CLEANHUB</w:t>
      </w:r>
      <w:bookmarkEnd w:id="11"/>
    </w:p>
    <w:p w14:paraId="59636C4A" w14:textId="77777777" w:rsidR="008A7FED" w:rsidRDefault="008A7FED" w:rsidP="00EC1EAF">
      <w:pPr>
        <w:rPr>
          <w:rFonts w:ascii="Arial" w:hAnsi="Arial" w:cs="Arial"/>
        </w:rPr>
      </w:pPr>
    </w:p>
    <w:p w14:paraId="4DFA554D" w14:textId="77777777" w:rsidR="00690302" w:rsidRDefault="00690302" w:rsidP="00EC1EAF">
      <w:pPr>
        <w:rPr>
          <w:rFonts w:ascii="Arial" w:hAnsi="Arial" w:cs="Arial"/>
        </w:rPr>
      </w:pPr>
    </w:p>
    <w:p w14:paraId="322AAB18" w14:textId="4FA1A04B" w:rsidR="00567277" w:rsidRDefault="00567277" w:rsidP="00567277">
      <w:pPr>
        <w:rPr>
          <w:rFonts w:ascii="Arial" w:eastAsiaTheme="majorEastAsia" w:hAnsi="Arial" w:cs="Arial"/>
        </w:rPr>
      </w:pPr>
      <w:r w:rsidRPr="00567277">
        <w:rPr>
          <w:rFonts w:ascii="Arial" w:hAnsi="Arial" w:cs="Arial"/>
        </w:rPr>
        <w:t>Due to our constrained budgetary resources, it became evident that independent execution of our initiative was unfeasible, necessitating the acquisition of sponsorships and financial backing.</w:t>
      </w:r>
      <w:r w:rsidRPr="00567277">
        <w:rPr>
          <w:rFonts w:ascii="Arial" w:eastAsiaTheme="majorEastAsia" w:hAnsi="Arial" w:cs="Arial"/>
        </w:rPr>
        <w:t> </w:t>
      </w:r>
    </w:p>
    <w:p w14:paraId="5E84FB6E" w14:textId="6CA10306" w:rsidR="005D4C7B" w:rsidRPr="00567277" w:rsidRDefault="005D4C7B" w:rsidP="00567277">
      <w:pPr>
        <w:rPr>
          <w:rFonts w:ascii="Arial" w:hAnsi="Arial" w:cs="Arial"/>
        </w:rPr>
      </w:pPr>
      <w:r>
        <w:rPr>
          <w:rFonts w:ascii="Arial" w:eastAsiaTheme="majorEastAsia" w:hAnsi="Arial" w:cs="Arial"/>
        </w:rPr>
        <w:t>We s</w:t>
      </w:r>
      <w:r w:rsidR="006D7596">
        <w:rPr>
          <w:rFonts w:ascii="Arial" w:eastAsiaTheme="majorEastAsia" w:hAnsi="Arial" w:cs="Arial"/>
        </w:rPr>
        <w:t>ought</w:t>
      </w:r>
      <w:r>
        <w:rPr>
          <w:rFonts w:ascii="Arial" w:eastAsiaTheme="majorEastAsia" w:hAnsi="Arial" w:cs="Arial"/>
        </w:rPr>
        <w:t xml:space="preserve"> </w:t>
      </w:r>
      <w:r w:rsidR="00E047B4">
        <w:rPr>
          <w:rFonts w:ascii="Arial" w:eastAsiaTheme="majorEastAsia" w:hAnsi="Arial" w:cs="Arial"/>
        </w:rPr>
        <w:t xml:space="preserve">CleanHub’s support which later on </w:t>
      </w:r>
      <w:r w:rsidR="006D7596">
        <w:rPr>
          <w:rFonts w:ascii="Arial" w:eastAsiaTheme="majorEastAsia" w:hAnsi="Arial" w:cs="Arial"/>
        </w:rPr>
        <w:t>beca</w:t>
      </w:r>
      <w:r w:rsidR="00E047B4">
        <w:rPr>
          <w:rFonts w:ascii="Arial" w:eastAsiaTheme="majorEastAsia" w:hAnsi="Arial" w:cs="Arial"/>
        </w:rPr>
        <w:t>me our sponsorship.</w:t>
      </w:r>
    </w:p>
    <w:p w14:paraId="0DC37E33" w14:textId="404C5984" w:rsidR="00D37477" w:rsidRDefault="0055234B" w:rsidP="0055234B">
      <w:pPr>
        <w:rPr>
          <w:rFonts w:ascii="Arial" w:eastAsiaTheme="majorEastAsia" w:hAnsi="Arial" w:cs="Arial"/>
        </w:rPr>
      </w:pPr>
      <w:r w:rsidRPr="0055234B">
        <w:rPr>
          <w:rFonts w:ascii="Arial" w:hAnsi="Arial" w:cs="Arial"/>
        </w:rPr>
        <w:t>CleanHub</w:t>
      </w:r>
      <w:r w:rsidR="0078610B">
        <w:rPr>
          <w:rFonts w:ascii="Arial" w:hAnsi="Arial" w:cs="Arial"/>
        </w:rPr>
        <w:t xml:space="preserve"> (CleanHub</w:t>
      </w:r>
      <w:r w:rsidR="0076751C">
        <w:rPr>
          <w:rFonts w:ascii="Arial" w:hAnsi="Arial" w:cs="Arial"/>
        </w:rPr>
        <w:t>)</w:t>
      </w:r>
      <w:r w:rsidRPr="0055234B">
        <w:rPr>
          <w:rFonts w:ascii="Arial" w:hAnsi="Arial" w:cs="Arial"/>
        </w:rPr>
        <w:t xml:space="preserve">, an organisation committed to combatting plastic waste pollution and advocating for the adoption of circular economy principles, emerged as a </w:t>
      </w:r>
      <w:r w:rsidR="00A41246">
        <w:rPr>
          <w:rFonts w:ascii="Arial" w:hAnsi="Arial" w:cs="Arial"/>
        </w:rPr>
        <w:t xml:space="preserve">perfect </w:t>
      </w:r>
      <w:r w:rsidRPr="0055234B">
        <w:rPr>
          <w:rFonts w:ascii="Arial" w:hAnsi="Arial" w:cs="Arial"/>
        </w:rPr>
        <w:t>fitting partner.</w:t>
      </w:r>
      <w:r w:rsidRPr="0055234B">
        <w:rPr>
          <w:rFonts w:ascii="Arial" w:eastAsiaTheme="majorEastAsia" w:hAnsi="Arial" w:cs="Arial"/>
        </w:rPr>
        <w:t> </w:t>
      </w:r>
    </w:p>
    <w:p w14:paraId="2E0D6738" w14:textId="4A3E6446" w:rsidR="002770D0" w:rsidRPr="0055234B" w:rsidRDefault="002770D0" w:rsidP="0055234B">
      <w:pPr>
        <w:rPr>
          <w:rFonts w:ascii="Arial" w:hAnsi="Arial" w:cs="Arial"/>
        </w:rPr>
      </w:pPr>
      <w:r>
        <w:rPr>
          <w:rFonts w:ascii="Arial" w:eastAsiaTheme="majorEastAsia" w:hAnsi="Arial" w:cs="Arial"/>
        </w:rPr>
        <w:t xml:space="preserve">The </w:t>
      </w:r>
      <w:r w:rsidR="00880413">
        <w:rPr>
          <w:rFonts w:ascii="Arial" w:eastAsiaTheme="majorEastAsia" w:hAnsi="Arial" w:cs="Arial"/>
        </w:rPr>
        <w:t>company offers</w:t>
      </w:r>
      <w:r w:rsidR="00E21844">
        <w:rPr>
          <w:rFonts w:ascii="Arial" w:eastAsiaTheme="majorEastAsia" w:hAnsi="Arial" w:cs="Arial"/>
        </w:rPr>
        <w:t xml:space="preserve"> brands</w:t>
      </w:r>
      <w:r w:rsidR="00880413">
        <w:rPr>
          <w:rFonts w:ascii="Arial" w:eastAsiaTheme="majorEastAsia" w:hAnsi="Arial" w:cs="Arial"/>
        </w:rPr>
        <w:t xml:space="preserve"> tangible </w:t>
      </w:r>
      <w:r w:rsidR="0014759D">
        <w:rPr>
          <w:rFonts w:ascii="Arial" w:eastAsiaTheme="majorEastAsia" w:hAnsi="Arial" w:cs="Arial"/>
        </w:rPr>
        <w:t xml:space="preserve">solutions </w:t>
      </w:r>
      <w:r w:rsidR="00E21844">
        <w:rPr>
          <w:rFonts w:ascii="Arial" w:eastAsiaTheme="majorEastAsia" w:hAnsi="Arial" w:cs="Arial"/>
        </w:rPr>
        <w:t>for freeing the planet from plastic pol</w:t>
      </w:r>
      <w:r w:rsidR="00916684">
        <w:rPr>
          <w:rFonts w:ascii="Arial" w:eastAsiaTheme="majorEastAsia" w:hAnsi="Arial" w:cs="Arial"/>
        </w:rPr>
        <w:t>l</w:t>
      </w:r>
      <w:r w:rsidR="00E21844">
        <w:rPr>
          <w:rFonts w:ascii="Arial" w:eastAsiaTheme="majorEastAsia" w:hAnsi="Arial" w:cs="Arial"/>
        </w:rPr>
        <w:t>ution</w:t>
      </w:r>
      <w:r w:rsidR="00BD5AF1">
        <w:rPr>
          <w:rFonts w:ascii="Arial" w:eastAsiaTheme="majorEastAsia" w:hAnsi="Arial" w:cs="Arial"/>
        </w:rPr>
        <w:t xml:space="preserve"> by adopting </w:t>
      </w:r>
      <w:r w:rsidR="00D24A0E">
        <w:rPr>
          <w:rFonts w:ascii="Arial" w:eastAsiaTheme="majorEastAsia" w:hAnsi="Arial" w:cs="Arial"/>
        </w:rPr>
        <w:t xml:space="preserve">the concept of </w:t>
      </w:r>
      <w:r w:rsidR="00EC6888">
        <w:rPr>
          <w:rFonts w:ascii="Arial" w:eastAsiaTheme="majorEastAsia" w:hAnsi="Arial" w:cs="Arial"/>
        </w:rPr>
        <w:t xml:space="preserve">a </w:t>
      </w:r>
      <w:r w:rsidR="00D24A0E">
        <w:rPr>
          <w:rFonts w:ascii="Arial" w:eastAsiaTheme="majorEastAsia" w:hAnsi="Arial" w:cs="Arial"/>
        </w:rPr>
        <w:t>circular economy</w:t>
      </w:r>
      <w:r w:rsidR="00464CD9">
        <w:rPr>
          <w:rFonts w:ascii="Arial" w:eastAsiaTheme="majorEastAsia" w:hAnsi="Arial" w:cs="Arial"/>
        </w:rPr>
        <w:t xml:space="preserve"> (Clean</w:t>
      </w:r>
      <w:r w:rsidR="00EC6888">
        <w:rPr>
          <w:rFonts w:ascii="Arial" w:eastAsiaTheme="majorEastAsia" w:hAnsi="Arial" w:cs="Arial"/>
        </w:rPr>
        <w:t>Hub, 2023).</w:t>
      </w:r>
    </w:p>
    <w:p w14:paraId="1C1E915D" w14:textId="047A78E1" w:rsidR="00D37477" w:rsidRDefault="00916684" w:rsidP="00916684">
      <w:pPr>
        <w:rPr>
          <w:rFonts w:ascii="Arial" w:hAnsi="Arial" w:cs="Arial"/>
        </w:rPr>
      </w:pPr>
      <w:r w:rsidRPr="00916684">
        <w:rPr>
          <w:rFonts w:ascii="Arial" w:hAnsi="Arial" w:cs="Arial"/>
        </w:rPr>
        <w:t>In a circular economy model, products and materials are designed to be reused, repaired, or recycled at the end of their lifecycle, leading to a substantial decrease, if not complete elimination, of the extensive waste produced in the current linear economy system.</w:t>
      </w:r>
    </w:p>
    <w:p w14:paraId="1AED192F" w14:textId="557058A1" w:rsidR="00F82DDD" w:rsidRPr="00F82DDD" w:rsidRDefault="00F82DDD" w:rsidP="00F82DDD">
      <w:pPr>
        <w:rPr>
          <w:rFonts w:ascii="Arial" w:hAnsi="Arial" w:cs="Arial"/>
        </w:rPr>
      </w:pPr>
      <w:r w:rsidRPr="00F82DDD">
        <w:rPr>
          <w:rFonts w:ascii="Arial" w:hAnsi="Arial" w:cs="Arial"/>
        </w:rPr>
        <w:t>CleanHub's objectives resonate with the conference's sustainability aims</w:t>
      </w:r>
      <w:r w:rsidR="00101532">
        <w:rPr>
          <w:rFonts w:ascii="Arial" w:hAnsi="Arial" w:cs="Arial"/>
        </w:rPr>
        <w:t>.</w:t>
      </w:r>
    </w:p>
    <w:p w14:paraId="69FDA87C" w14:textId="77777777" w:rsidR="00035998" w:rsidRDefault="00035998" w:rsidP="00EC1EAF">
      <w:pPr>
        <w:rPr>
          <w:rFonts w:ascii="Arial" w:hAnsi="Arial" w:cs="Arial"/>
        </w:rPr>
      </w:pPr>
    </w:p>
    <w:p w14:paraId="34A00B41" w14:textId="04B80B7F" w:rsidR="00A46736" w:rsidRPr="00806042" w:rsidRDefault="00402761" w:rsidP="00806042">
      <w:pPr>
        <w:pStyle w:val="Heading1"/>
        <w:rPr>
          <w:rFonts w:ascii="Arial" w:hAnsi="Arial" w:cs="Arial"/>
          <w:sz w:val="24"/>
          <w:szCs w:val="24"/>
        </w:rPr>
      </w:pPr>
      <w:bookmarkStart w:id="12" w:name="_Toc159926602"/>
      <w:r w:rsidRPr="00806042">
        <w:rPr>
          <w:rFonts w:ascii="Arial" w:hAnsi="Arial" w:cs="Arial"/>
          <w:sz w:val="24"/>
          <w:szCs w:val="24"/>
        </w:rPr>
        <w:t>SETTING A DATE</w:t>
      </w:r>
      <w:bookmarkEnd w:id="12"/>
    </w:p>
    <w:p w14:paraId="78E2B1B9" w14:textId="77777777" w:rsidR="00035998" w:rsidRDefault="00035998" w:rsidP="00EC1EAF">
      <w:pPr>
        <w:rPr>
          <w:rFonts w:ascii="Arial" w:hAnsi="Arial" w:cs="Arial"/>
        </w:rPr>
      </w:pPr>
    </w:p>
    <w:p w14:paraId="0A04A06A" w14:textId="5BBB61F1" w:rsidR="00F47570" w:rsidRDefault="009423F6" w:rsidP="00EC1EAF">
      <w:pPr>
        <w:rPr>
          <w:rFonts w:ascii="Arial" w:hAnsi="Arial" w:cs="Arial"/>
        </w:rPr>
      </w:pPr>
      <w:r w:rsidRPr="00EC1EAF">
        <w:rPr>
          <w:rFonts w:ascii="Arial" w:hAnsi="Arial" w:cs="Arial"/>
        </w:rPr>
        <w:t>After establishing a shared understanding of the event's objectives within Greensky, clarifying the mission, and defining key goals, the date for the sustainable conference event was scheduled for February 4th, 2025.</w:t>
      </w:r>
    </w:p>
    <w:p w14:paraId="1823C67C" w14:textId="77777777" w:rsidR="00A46736" w:rsidRPr="00EC1EAF" w:rsidRDefault="00A46736" w:rsidP="00EC1EAF">
      <w:pPr>
        <w:rPr>
          <w:rFonts w:ascii="Arial" w:hAnsi="Arial" w:cs="Arial"/>
        </w:rPr>
      </w:pPr>
    </w:p>
    <w:p w14:paraId="5A299994" w14:textId="69B6B9F6" w:rsidR="00F47570" w:rsidRDefault="002C500F" w:rsidP="006610E0">
      <w:pPr>
        <w:rPr>
          <w:rFonts w:ascii="Arial" w:hAnsi="Arial" w:cs="Arial"/>
          <w:color w:val="0F0F0F"/>
        </w:rPr>
      </w:pPr>
      <w:r>
        <w:rPr>
          <w:rFonts w:ascii="Arial" w:hAnsi="Arial" w:cs="Arial"/>
          <w:color w:val="0F0F0F"/>
        </w:rPr>
        <w:t>Initiating our event planning a year in advance ensures align</w:t>
      </w:r>
      <w:r w:rsidR="003962E9">
        <w:rPr>
          <w:rFonts w:ascii="Arial" w:hAnsi="Arial" w:cs="Arial"/>
          <w:color w:val="0F0F0F"/>
        </w:rPr>
        <w:t xml:space="preserve">ment with stakeholders and </w:t>
      </w:r>
      <w:r w:rsidR="00567BD1">
        <w:rPr>
          <w:rFonts w:ascii="Arial" w:hAnsi="Arial" w:cs="Arial"/>
          <w:color w:val="0F0F0F"/>
        </w:rPr>
        <w:t xml:space="preserve">the </w:t>
      </w:r>
      <w:r w:rsidR="003962E9">
        <w:rPr>
          <w:rFonts w:ascii="Arial" w:hAnsi="Arial" w:cs="Arial"/>
          <w:color w:val="0F0F0F"/>
        </w:rPr>
        <w:t>availability of resources, and it allows</w:t>
      </w:r>
      <w:r w:rsidR="00567BD1">
        <w:rPr>
          <w:rFonts w:ascii="Arial" w:hAnsi="Arial" w:cs="Arial"/>
          <w:color w:val="0F0F0F"/>
        </w:rPr>
        <w:t xml:space="preserve"> for proper logistical planning</w:t>
      </w:r>
      <w:r w:rsidR="003F16A0">
        <w:rPr>
          <w:rFonts w:ascii="Arial" w:hAnsi="Arial" w:cs="Arial"/>
          <w:color w:val="0F0F0F"/>
        </w:rPr>
        <w:t xml:space="preserve"> (</w:t>
      </w:r>
      <w:r w:rsidR="00347AE3">
        <w:rPr>
          <w:rFonts w:ascii="Arial" w:hAnsi="Arial" w:cs="Arial"/>
          <w:color w:val="0F0F0F"/>
        </w:rPr>
        <w:t>Seven Event, 2023).</w:t>
      </w:r>
    </w:p>
    <w:p w14:paraId="4F6ABF7F" w14:textId="602585DE" w:rsidR="003352CF" w:rsidRDefault="003352CF" w:rsidP="006610E0">
      <w:pPr>
        <w:rPr>
          <w:rFonts w:ascii="Arial" w:hAnsi="Arial" w:cs="Arial"/>
          <w:color w:val="0F0F0F"/>
        </w:rPr>
      </w:pPr>
      <w:r>
        <w:rPr>
          <w:rFonts w:ascii="Arial" w:hAnsi="Arial" w:cs="Arial"/>
          <w:color w:val="0F0F0F"/>
        </w:rPr>
        <w:t xml:space="preserve">In other words, </w:t>
      </w:r>
      <w:r w:rsidR="00053026">
        <w:rPr>
          <w:rFonts w:ascii="Arial" w:hAnsi="Arial" w:cs="Arial"/>
          <w:color w:val="0F0F0F"/>
        </w:rPr>
        <w:t xml:space="preserve">contingency </w:t>
      </w:r>
      <w:r w:rsidR="00B02DC2">
        <w:rPr>
          <w:rFonts w:ascii="Arial" w:hAnsi="Arial" w:cs="Arial"/>
          <w:color w:val="0F0F0F"/>
        </w:rPr>
        <w:t xml:space="preserve">planning </w:t>
      </w:r>
      <w:r w:rsidR="00C878DC">
        <w:rPr>
          <w:rFonts w:ascii="Arial" w:hAnsi="Arial" w:cs="Arial"/>
          <w:color w:val="0F0F0F"/>
        </w:rPr>
        <w:t xml:space="preserve">will </w:t>
      </w:r>
      <w:r w:rsidR="00E6462B">
        <w:rPr>
          <w:rFonts w:ascii="Arial" w:hAnsi="Arial" w:cs="Arial"/>
          <w:color w:val="0F0F0F"/>
        </w:rPr>
        <w:t>allow</w:t>
      </w:r>
      <w:r w:rsidR="00D04F31">
        <w:rPr>
          <w:rFonts w:ascii="Arial" w:hAnsi="Arial" w:cs="Arial"/>
          <w:color w:val="0F0F0F"/>
        </w:rPr>
        <w:t xml:space="preserve"> better coordination </w:t>
      </w:r>
      <w:r w:rsidR="00706827">
        <w:rPr>
          <w:rFonts w:ascii="Arial" w:hAnsi="Arial" w:cs="Arial"/>
          <w:color w:val="0F0F0F"/>
        </w:rPr>
        <w:t xml:space="preserve">and </w:t>
      </w:r>
      <w:r w:rsidR="00C878DC">
        <w:rPr>
          <w:rFonts w:ascii="Arial" w:hAnsi="Arial" w:cs="Arial"/>
          <w:color w:val="0F0F0F"/>
        </w:rPr>
        <w:t xml:space="preserve">will </w:t>
      </w:r>
      <w:r w:rsidR="00D04F31">
        <w:rPr>
          <w:rFonts w:ascii="Arial" w:hAnsi="Arial" w:cs="Arial"/>
          <w:color w:val="0F0F0F"/>
        </w:rPr>
        <w:t>increase</w:t>
      </w:r>
      <w:r w:rsidR="00C878DC">
        <w:rPr>
          <w:rFonts w:ascii="Arial" w:hAnsi="Arial" w:cs="Arial"/>
          <w:color w:val="0F0F0F"/>
        </w:rPr>
        <w:t xml:space="preserve"> </w:t>
      </w:r>
      <w:r w:rsidR="00D04F31">
        <w:rPr>
          <w:rFonts w:ascii="Arial" w:hAnsi="Arial" w:cs="Arial"/>
          <w:color w:val="0F0F0F"/>
        </w:rPr>
        <w:t xml:space="preserve">attendee engagement, </w:t>
      </w:r>
      <w:r w:rsidR="005A0432">
        <w:rPr>
          <w:rFonts w:ascii="Arial" w:hAnsi="Arial" w:cs="Arial"/>
          <w:color w:val="0F0F0F"/>
        </w:rPr>
        <w:t xml:space="preserve">offering </w:t>
      </w:r>
      <w:r w:rsidR="00D04F31">
        <w:rPr>
          <w:rFonts w:ascii="Arial" w:hAnsi="Arial" w:cs="Arial"/>
          <w:color w:val="0F0F0F"/>
        </w:rPr>
        <w:t xml:space="preserve">potential </w:t>
      </w:r>
      <w:r w:rsidR="00E6462B">
        <w:rPr>
          <w:rFonts w:ascii="Arial" w:hAnsi="Arial" w:cs="Arial"/>
          <w:color w:val="0F0F0F"/>
        </w:rPr>
        <w:t xml:space="preserve">cost </w:t>
      </w:r>
      <w:r w:rsidR="00D04F31">
        <w:rPr>
          <w:rFonts w:ascii="Arial" w:hAnsi="Arial" w:cs="Arial"/>
          <w:color w:val="0F0F0F"/>
        </w:rPr>
        <w:t>s</w:t>
      </w:r>
      <w:r w:rsidR="00F076F4">
        <w:rPr>
          <w:rFonts w:ascii="Arial" w:hAnsi="Arial" w:cs="Arial"/>
          <w:color w:val="0F0F0F"/>
        </w:rPr>
        <w:t>aving</w:t>
      </w:r>
      <w:r w:rsidR="008B5269">
        <w:rPr>
          <w:rFonts w:ascii="Arial" w:hAnsi="Arial" w:cs="Arial"/>
          <w:color w:val="0F0F0F"/>
        </w:rPr>
        <w:t>s</w:t>
      </w:r>
      <w:r w:rsidR="00F076F4">
        <w:rPr>
          <w:rFonts w:ascii="Arial" w:hAnsi="Arial" w:cs="Arial"/>
          <w:color w:val="0F0F0F"/>
        </w:rPr>
        <w:t xml:space="preserve"> </w:t>
      </w:r>
      <w:r w:rsidR="00E6462B">
        <w:rPr>
          <w:rFonts w:ascii="Arial" w:hAnsi="Arial" w:cs="Arial"/>
          <w:color w:val="0F0F0F"/>
        </w:rPr>
        <w:t>for the chosen venue</w:t>
      </w:r>
      <w:r w:rsidR="00770F14">
        <w:rPr>
          <w:rFonts w:ascii="Arial" w:hAnsi="Arial" w:cs="Arial"/>
          <w:color w:val="0F0F0F"/>
        </w:rPr>
        <w:t>. Early planning also provides flexibility to adapt to unforeseen circum</w:t>
      </w:r>
      <w:r w:rsidR="006B4FB4">
        <w:rPr>
          <w:rFonts w:ascii="Arial" w:hAnsi="Arial" w:cs="Arial"/>
          <w:color w:val="0F0F0F"/>
        </w:rPr>
        <w:t>stances ultimately leading to a successful and well</w:t>
      </w:r>
      <w:r w:rsidR="00C90A6D">
        <w:rPr>
          <w:rFonts w:ascii="Arial" w:hAnsi="Arial" w:cs="Arial"/>
          <w:color w:val="0F0F0F"/>
        </w:rPr>
        <w:t>-executed event.</w:t>
      </w:r>
    </w:p>
    <w:p w14:paraId="29B3EA5D" w14:textId="77777777" w:rsidR="0062099D" w:rsidRDefault="0062099D" w:rsidP="006610E0">
      <w:pPr>
        <w:rPr>
          <w:rFonts w:ascii="Arial" w:hAnsi="Arial" w:cs="Arial"/>
          <w:color w:val="0F0F0F"/>
        </w:rPr>
      </w:pPr>
    </w:p>
    <w:p w14:paraId="2B5AD23C" w14:textId="77777777" w:rsidR="003E0A27" w:rsidRDefault="003E0A27" w:rsidP="0034647D">
      <w:pPr>
        <w:rPr>
          <w:rFonts w:ascii="Arial" w:hAnsi="Arial" w:cs="Arial"/>
        </w:rPr>
      </w:pPr>
    </w:p>
    <w:p w14:paraId="7077B403" w14:textId="768D08C7" w:rsidR="003E0A27" w:rsidRPr="00806042" w:rsidRDefault="00402761" w:rsidP="00806042">
      <w:pPr>
        <w:pStyle w:val="Heading1"/>
        <w:rPr>
          <w:rFonts w:ascii="Arial" w:hAnsi="Arial" w:cs="Arial"/>
          <w:sz w:val="24"/>
          <w:szCs w:val="24"/>
        </w:rPr>
      </w:pPr>
      <w:bookmarkStart w:id="13" w:name="_Toc159926603"/>
      <w:r w:rsidRPr="00806042">
        <w:rPr>
          <w:rFonts w:ascii="Arial" w:hAnsi="Arial" w:cs="Arial"/>
          <w:sz w:val="24"/>
          <w:szCs w:val="24"/>
        </w:rPr>
        <w:t>VENUE</w:t>
      </w:r>
      <w:bookmarkEnd w:id="13"/>
    </w:p>
    <w:p w14:paraId="2D7F81C4" w14:textId="77777777" w:rsidR="008A7FED" w:rsidRDefault="008A7FED" w:rsidP="0034647D">
      <w:pPr>
        <w:rPr>
          <w:rFonts w:ascii="Arial" w:hAnsi="Arial" w:cs="Arial"/>
        </w:rPr>
      </w:pPr>
    </w:p>
    <w:p w14:paraId="394AEA39" w14:textId="329FB221" w:rsidR="005A0432" w:rsidRDefault="003D1B2A" w:rsidP="0034647D">
      <w:pPr>
        <w:rPr>
          <w:rFonts w:ascii="Arial" w:hAnsi="Arial" w:cs="Arial"/>
        </w:rPr>
      </w:pPr>
      <w:r w:rsidRPr="0034647D">
        <w:rPr>
          <w:rFonts w:ascii="Arial" w:hAnsi="Arial" w:cs="Arial"/>
        </w:rPr>
        <w:t>We directly contacted the Sheraton Heathrow Hotel</w:t>
      </w:r>
      <w:r w:rsidR="00972EC6">
        <w:rPr>
          <w:rFonts w:ascii="Arial" w:hAnsi="Arial" w:cs="Arial"/>
        </w:rPr>
        <w:t xml:space="preserve"> </w:t>
      </w:r>
      <w:r w:rsidRPr="0034647D">
        <w:rPr>
          <w:rFonts w:ascii="Arial" w:hAnsi="Arial" w:cs="Arial"/>
        </w:rPr>
        <w:t xml:space="preserve">to secure the most favourable offer available. Planning the event a year in advance enabled us to secure a cost-effective package known as the 'Meeting Made at Marriott Day Delegate Rate' at £60 per person, amounting to a total of £3,000 for 50 delegates. </w:t>
      </w:r>
    </w:p>
    <w:p w14:paraId="01506074" w14:textId="46A4BF47" w:rsidR="003D1B2A" w:rsidRDefault="003D1B2A" w:rsidP="0034647D">
      <w:pPr>
        <w:rPr>
          <w:rFonts w:ascii="Arial" w:hAnsi="Arial" w:cs="Arial"/>
        </w:rPr>
      </w:pPr>
      <w:r w:rsidRPr="0034647D">
        <w:rPr>
          <w:rFonts w:ascii="Arial" w:hAnsi="Arial" w:cs="Arial"/>
        </w:rPr>
        <w:t>The event is scheduled to take place from 8 am to 5 pm.</w:t>
      </w:r>
    </w:p>
    <w:p w14:paraId="6EAC6D6A" w14:textId="77777777" w:rsidR="001E7342" w:rsidRPr="001E7342" w:rsidRDefault="001E7342" w:rsidP="001E7342">
      <w:pPr>
        <w:rPr>
          <w:rFonts w:ascii="Arial" w:hAnsi="Arial" w:cs="Arial"/>
        </w:rPr>
      </w:pPr>
    </w:p>
    <w:p w14:paraId="69907290" w14:textId="0AC3145B" w:rsidR="003D1B2A" w:rsidRDefault="001E7342" w:rsidP="001E7342">
      <w:pPr>
        <w:rPr>
          <w:rFonts w:ascii="Arial" w:hAnsi="Arial" w:cs="Arial"/>
        </w:rPr>
      </w:pPr>
      <w:r w:rsidRPr="001E7342">
        <w:rPr>
          <w:rFonts w:ascii="Arial" w:hAnsi="Arial" w:cs="Arial"/>
        </w:rPr>
        <w:t>The chosen package features the Knight</w:t>
      </w:r>
      <w:r w:rsidR="00116DB8">
        <w:rPr>
          <w:rFonts w:ascii="Arial" w:hAnsi="Arial" w:cs="Arial"/>
        </w:rPr>
        <w:t>s</w:t>
      </w:r>
      <w:r w:rsidRPr="001E7342">
        <w:rPr>
          <w:rFonts w:ascii="Arial" w:hAnsi="Arial" w:cs="Arial"/>
        </w:rPr>
        <w:t xml:space="preserve">bridge </w:t>
      </w:r>
      <w:r w:rsidR="00116DB8">
        <w:rPr>
          <w:rFonts w:ascii="Arial" w:hAnsi="Arial" w:cs="Arial"/>
        </w:rPr>
        <w:t>S</w:t>
      </w:r>
      <w:r w:rsidRPr="001E7342">
        <w:rPr>
          <w:rFonts w:ascii="Arial" w:hAnsi="Arial" w:cs="Arial"/>
        </w:rPr>
        <w:t>uite located on the ground floor</w:t>
      </w:r>
      <w:r w:rsidR="00116DB8">
        <w:rPr>
          <w:rFonts w:ascii="Arial" w:hAnsi="Arial" w:cs="Arial"/>
        </w:rPr>
        <w:t xml:space="preserve"> of the Hotel</w:t>
      </w:r>
      <w:r w:rsidRPr="001E7342">
        <w:rPr>
          <w:rFonts w:ascii="Arial" w:hAnsi="Arial" w:cs="Arial"/>
        </w:rPr>
        <w:t>, offering a fully accessible entrance, air conditioning, restroom facilities, a coffee machine, and a sofa area adjacent to the main room for added comfort and convenience.</w:t>
      </w:r>
    </w:p>
    <w:p w14:paraId="0751842A" w14:textId="1419D915" w:rsidR="0040576E" w:rsidRPr="0040576E" w:rsidRDefault="0040576E" w:rsidP="0040576E">
      <w:pPr>
        <w:rPr>
          <w:rFonts w:ascii="Arial" w:hAnsi="Arial" w:cs="Arial"/>
        </w:rPr>
      </w:pPr>
      <w:r w:rsidRPr="0040576E">
        <w:rPr>
          <w:rFonts w:ascii="Arial" w:hAnsi="Arial" w:cs="Arial"/>
        </w:rPr>
        <w:lastRenderedPageBreak/>
        <w:t>The selected package offers three break intervals: upon arrival, in the morning, and in the afternoon, during which participants will have the opportunity to indulge in a selection of sweet and savoury snacks.</w:t>
      </w:r>
    </w:p>
    <w:p w14:paraId="642C36BB" w14:textId="21B9C1FF" w:rsidR="000425CC" w:rsidRDefault="00702588" w:rsidP="00584802">
      <w:pPr>
        <w:rPr>
          <w:rFonts w:ascii="Arial" w:hAnsi="Arial" w:cs="Arial"/>
        </w:rPr>
      </w:pPr>
      <w:r w:rsidRPr="00584802">
        <w:rPr>
          <w:rFonts w:ascii="Arial" w:hAnsi="Arial" w:cs="Arial"/>
        </w:rPr>
        <w:t>As part of the package, attendees will have the opportunity to savour a delightful lunch buffet at the renowned Cast Iron restaurant located within the hotel premises.</w:t>
      </w:r>
      <w:r w:rsidR="00884FF4" w:rsidRPr="00584802">
        <w:rPr>
          <w:rFonts w:ascii="Arial" w:hAnsi="Arial" w:cs="Arial"/>
        </w:rPr>
        <w:br/>
      </w:r>
      <w:r w:rsidR="002161B1" w:rsidRPr="002161B1">
        <w:rPr>
          <w:rFonts w:ascii="Arial" w:hAnsi="Arial" w:cs="Arial"/>
        </w:rPr>
        <w:t xml:space="preserve">The chosen package </w:t>
      </w:r>
      <w:r w:rsidR="002161B1">
        <w:rPr>
          <w:rFonts w:ascii="Arial" w:hAnsi="Arial" w:cs="Arial"/>
        </w:rPr>
        <w:t xml:space="preserve">also </w:t>
      </w:r>
      <w:r w:rsidR="002161B1" w:rsidRPr="002161B1">
        <w:rPr>
          <w:rFonts w:ascii="Arial" w:hAnsi="Arial" w:cs="Arial"/>
        </w:rPr>
        <w:t xml:space="preserve">offers the flexibility of selecting either an LCD projector or a 65-inch TV screen, along with flipcharts, markers, pens, </w:t>
      </w:r>
      <w:r w:rsidR="000425CC">
        <w:rPr>
          <w:rFonts w:ascii="Arial" w:hAnsi="Arial" w:cs="Arial"/>
        </w:rPr>
        <w:t xml:space="preserve">and </w:t>
      </w:r>
      <w:r w:rsidR="002161B1" w:rsidRPr="002161B1">
        <w:rPr>
          <w:rFonts w:ascii="Arial" w:hAnsi="Arial" w:cs="Arial"/>
        </w:rPr>
        <w:t xml:space="preserve">refillable bottles of still and sparkling water. </w:t>
      </w:r>
    </w:p>
    <w:p w14:paraId="6867EFC8" w14:textId="5F13892A" w:rsidR="00D027F3" w:rsidRDefault="002161B1" w:rsidP="00584802">
      <w:pPr>
        <w:rPr>
          <w:rFonts w:ascii="Arial" w:hAnsi="Arial" w:cs="Arial"/>
        </w:rPr>
      </w:pPr>
      <w:r w:rsidRPr="002161B1">
        <w:rPr>
          <w:rFonts w:ascii="Arial" w:hAnsi="Arial" w:cs="Arial"/>
        </w:rPr>
        <w:t xml:space="preserve">Complimentary </w:t>
      </w:r>
      <w:r w:rsidR="000425CC" w:rsidRPr="002161B1">
        <w:rPr>
          <w:rFonts w:ascii="Arial" w:hAnsi="Arial" w:cs="Arial"/>
        </w:rPr>
        <w:t>Wi-Fi</w:t>
      </w:r>
      <w:r w:rsidRPr="002161B1">
        <w:rPr>
          <w:rFonts w:ascii="Arial" w:hAnsi="Arial" w:cs="Arial"/>
        </w:rPr>
        <w:t xml:space="preserve"> and free parking will be provided by the </w:t>
      </w:r>
      <w:r w:rsidR="000425CC">
        <w:rPr>
          <w:rFonts w:ascii="Arial" w:hAnsi="Arial" w:cs="Arial"/>
        </w:rPr>
        <w:t>H</w:t>
      </w:r>
      <w:r w:rsidRPr="002161B1">
        <w:rPr>
          <w:rFonts w:ascii="Arial" w:hAnsi="Arial" w:cs="Arial"/>
        </w:rPr>
        <w:t xml:space="preserve">otel for the </w:t>
      </w:r>
      <w:r w:rsidR="000425CC">
        <w:rPr>
          <w:rFonts w:ascii="Arial" w:hAnsi="Arial" w:cs="Arial"/>
        </w:rPr>
        <w:t xml:space="preserve">duration of the </w:t>
      </w:r>
      <w:r w:rsidRPr="002161B1">
        <w:rPr>
          <w:rFonts w:ascii="Arial" w:hAnsi="Arial" w:cs="Arial"/>
        </w:rPr>
        <w:t>conference event.</w:t>
      </w:r>
      <w:r w:rsidR="00884FF4" w:rsidRPr="002161B1">
        <w:rPr>
          <w:rFonts w:ascii="Arial" w:hAnsi="Arial" w:cs="Arial"/>
        </w:rPr>
        <w:br/>
      </w:r>
    </w:p>
    <w:p w14:paraId="1D5B972D" w14:textId="77777777" w:rsidR="008A7FED" w:rsidRDefault="008A7FED" w:rsidP="00584802">
      <w:pPr>
        <w:rPr>
          <w:rFonts w:ascii="Arial" w:hAnsi="Arial" w:cs="Arial"/>
        </w:rPr>
      </w:pPr>
    </w:p>
    <w:p w14:paraId="5DE6A8DD" w14:textId="7B4C69D3" w:rsidR="00CD3F8C" w:rsidRPr="00CD3F8C" w:rsidRDefault="00841A42" w:rsidP="00584802">
      <w:pPr>
        <w:pStyle w:val="Heading1"/>
        <w:rPr>
          <w:rFonts w:ascii="Arial" w:hAnsi="Arial" w:cs="Arial"/>
          <w:sz w:val="24"/>
          <w:szCs w:val="24"/>
        </w:rPr>
      </w:pPr>
      <w:bookmarkStart w:id="14" w:name="_Toc159926604"/>
      <w:r w:rsidRPr="003C3BAF">
        <w:rPr>
          <w:rFonts w:ascii="Arial" w:hAnsi="Arial" w:cs="Arial"/>
          <w:sz w:val="24"/>
          <w:szCs w:val="24"/>
        </w:rPr>
        <w:t>TRANSPORTATION</w:t>
      </w:r>
      <w:bookmarkEnd w:id="14"/>
    </w:p>
    <w:p w14:paraId="7DC7C699" w14:textId="77777777" w:rsidR="00841A42" w:rsidRDefault="00841A42" w:rsidP="00584802">
      <w:pPr>
        <w:rPr>
          <w:rFonts w:ascii="Arial" w:hAnsi="Arial" w:cs="Arial"/>
        </w:rPr>
      </w:pPr>
    </w:p>
    <w:p w14:paraId="794815D0" w14:textId="0A0867F9" w:rsidR="004A012A" w:rsidRDefault="004A012A" w:rsidP="004A012A">
      <w:pPr>
        <w:rPr>
          <w:rFonts w:ascii="Arial" w:hAnsi="Arial" w:cs="Arial"/>
        </w:rPr>
      </w:pPr>
      <w:r w:rsidRPr="004A012A">
        <w:rPr>
          <w:rFonts w:ascii="Arial" w:hAnsi="Arial" w:cs="Arial"/>
        </w:rPr>
        <w:t>Transportation will be arranged for attendees travelling from outside the Heathrow Airport area. Currently, this service is reserved for the 5 CleanHub expert speakers commuting from London Centre.</w:t>
      </w:r>
    </w:p>
    <w:p w14:paraId="40448081" w14:textId="77777777" w:rsidR="00402761" w:rsidRDefault="00402761" w:rsidP="004A012A">
      <w:pPr>
        <w:rPr>
          <w:rFonts w:ascii="Arial" w:hAnsi="Arial" w:cs="Arial"/>
        </w:rPr>
      </w:pPr>
    </w:p>
    <w:p w14:paraId="56598D59" w14:textId="77777777" w:rsidR="003335F9" w:rsidRDefault="003335F9" w:rsidP="004A012A">
      <w:pPr>
        <w:rPr>
          <w:rFonts w:ascii="Arial" w:hAnsi="Arial" w:cs="Arial"/>
        </w:rPr>
      </w:pPr>
    </w:p>
    <w:p w14:paraId="42DC3D4F" w14:textId="2B276A02" w:rsidR="00841A42" w:rsidRPr="003C3BAF" w:rsidRDefault="00841A42" w:rsidP="00806042">
      <w:pPr>
        <w:pStyle w:val="Heading1"/>
        <w:rPr>
          <w:rFonts w:ascii="Arial" w:hAnsi="Arial" w:cs="Arial"/>
          <w:sz w:val="24"/>
          <w:szCs w:val="24"/>
        </w:rPr>
      </w:pPr>
      <w:bookmarkStart w:id="15" w:name="_Toc159926605"/>
      <w:r w:rsidRPr="003C3BAF">
        <w:rPr>
          <w:rFonts w:ascii="Arial" w:hAnsi="Arial" w:cs="Arial"/>
          <w:sz w:val="24"/>
          <w:szCs w:val="24"/>
        </w:rPr>
        <w:t>EMBOK</w:t>
      </w:r>
      <w:r w:rsidR="008632FD" w:rsidRPr="003C3BAF">
        <w:rPr>
          <w:rFonts w:ascii="Arial" w:hAnsi="Arial" w:cs="Arial"/>
          <w:sz w:val="24"/>
          <w:szCs w:val="24"/>
        </w:rPr>
        <w:t xml:space="preserve"> STRUCTURE</w:t>
      </w:r>
      <w:bookmarkEnd w:id="15"/>
    </w:p>
    <w:p w14:paraId="300D82AC" w14:textId="77777777" w:rsidR="00841A42" w:rsidRDefault="00841A42" w:rsidP="004A012A">
      <w:pPr>
        <w:rPr>
          <w:rFonts w:ascii="Arial" w:hAnsi="Arial" w:cs="Arial"/>
        </w:rPr>
      </w:pPr>
    </w:p>
    <w:p w14:paraId="5BD193A6" w14:textId="600AE9BE" w:rsidR="00636F73" w:rsidRDefault="00546D48" w:rsidP="004A012A">
      <w:pPr>
        <w:rPr>
          <w:rFonts w:ascii="Arial" w:hAnsi="Arial" w:cs="Arial"/>
        </w:rPr>
      </w:pPr>
      <w:r>
        <w:rPr>
          <w:rFonts w:ascii="Arial" w:hAnsi="Arial" w:cs="Arial"/>
        </w:rPr>
        <w:t>The e</w:t>
      </w:r>
      <w:r w:rsidR="00636F73" w:rsidRPr="00636F73">
        <w:rPr>
          <w:rFonts w:ascii="Arial" w:hAnsi="Arial" w:cs="Arial"/>
        </w:rPr>
        <w:t xml:space="preserve">vent Management Body of Knowledge (EMBOK) model </w:t>
      </w:r>
      <w:r w:rsidR="003A2296">
        <w:rPr>
          <w:rFonts w:ascii="Arial" w:hAnsi="Arial" w:cs="Arial"/>
        </w:rPr>
        <w:t xml:space="preserve">(figure 1) </w:t>
      </w:r>
      <w:r w:rsidR="00636F73" w:rsidRPr="00636F73">
        <w:rPr>
          <w:rFonts w:ascii="Arial" w:hAnsi="Arial" w:cs="Arial"/>
        </w:rPr>
        <w:t xml:space="preserve">can be applied to </w:t>
      </w:r>
      <w:r w:rsidR="00636F73">
        <w:rPr>
          <w:rFonts w:ascii="Arial" w:hAnsi="Arial" w:cs="Arial"/>
        </w:rPr>
        <w:t>our</w:t>
      </w:r>
      <w:r w:rsidR="00636F73" w:rsidRPr="00636F73">
        <w:rPr>
          <w:rFonts w:ascii="Arial" w:hAnsi="Arial" w:cs="Arial"/>
        </w:rPr>
        <w:t xml:space="preserve"> Greensky Sustainable Conference at Sheraton Heathrow Hotel by focusing on areas like event design</w:t>
      </w:r>
      <w:r w:rsidR="00692380">
        <w:rPr>
          <w:rFonts w:ascii="Arial" w:hAnsi="Arial" w:cs="Arial"/>
        </w:rPr>
        <w:t xml:space="preserve"> by leveraging enter</w:t>
      </w:r>
      <w:r w:rsidR="00E37EAF">
        <w:rPr>
          <w:rFonts w:ascii="Arial" w:hAnsi="Arial" w:cs="Arial"/>
        </w:rPr>
        <w:t>tainment programs</w:t>
      </w:r>
      <w:r w:rsidR="00930279">
        <w:rPr>
          <w:rFonts w:ascii="Arial" w:hAnsi="Arial" w:cs="Arial"/>
        </w:rPr>
        <w:t xml:space="preserve"> to enhance</w:t>
      </w:r>
      <w:r w:rsidR="00636F73" w:rsidRPr="00636F73">
        <w:rPr>
          <w:rFonts w:ascii="Arial" w:hAnsi="Arial" w:cs="Arial"/>
        </w:rPr>
        <w:t xml:space="preserve"> </w:t>
      </w:r>
      <w:r w:rsidR="00F85266">
        <w:rPr>
          <w:rFonts w:ascii="Arial" w:hAnsi="Arial" w:cs="Arial"/>
        </w:rPr>
        <w:t>attendees’</w:t>
      </w:r>
      <w:r w:rsidR="00636F73" w:rsidRPr="00636F73">
        <w:rPr>
          <w:rFonts w:ascii="Arial" w:hAnsi="Arial" w:cs="Arial"/>
        </w:rPr>
        <w:t xml:space="preserve"> engagement</w:t>
      </w:r>
      <w:r>
        <w:rPr>
          <w:rFonts w:ascii="Arial" w:hAnsi="Arial" w:cs="Arial"/>
        </w:rPr>
        <w:t xml:space="preserve"> (</w:t>
      </w:r>
      <w:r w:rsidR="00491B96">
        <w:rPr>
          <w:rFonts w:ascii="Arial" w:hAnsi="Arial" w:cs="Arial"/>
        </w:rPr>
        <w:t>Silver and Nelson, 2009</w:t>
      </w:r>
      <w:r w:rsidR="003A2296">
        <w:rPr>
          <w:rFonts w:ascii="Arial" w:hAnsi="Arial" w:cs="Arial"/>
        </w:rPr>
        <w:t>)</w:t>
      </w:r>
    </w:p>
    <w:p w14:paraId="51956F49" w14:textId="77777777" w:rsidR="003F6556" w:rsidRDefault="003F6556" w:rsidP="004A012A">
      <w:pPr>
        <w:rPr>
          <w:rFonts w:ascii="Arial" w:hAnsi="Arial" w:cs="Arial"/>
        </w:rPr>
      </w:pPr>
    </w:p>
    <w:p w14:paraId="1E7B6EFC" w14:textId="4A99CA27" w:rsidR="00A97DC2" w:rsidRDefault="005A0432" w:rsidP="00BD3B58">
      <w:pPr>
        <w:rPr>
          <w:rFonts w:ascii="Arial" w:hAnsi="Arial" w:cs="Arial"/>
        </w:rPr>
      </w:pPr>
      <w:r>
        <w:rPr>
          <w:rFonts w:ascii="Arial" w:hAnsi="Arial" w:cs="Arial"/>
        </w:rPr>
        <w:t xml:space="preserve">In fact, </w:t>
      </w:r>
      <w:r w:rsidR="00BD3B58" w:rsidRPr="00BD3B58">
        <w:rPr>
          <w:rFonts w:ascii="Arial" w:hAnsi="Arial" w:cs="Arial"/>
        </w:rPr>
        <w:t xml:space="preserve">In the upcoming months, a meeting is scheduled with CleanHub speakers to strategize event layout, engaging sustainability sessions, eco-friendly practices, and attendee experience. </w:t>
      </w:r>
    </w:p>
    <w:p w14:paraId="30CDB862" w14:textId="1A0A83BB" w:rsidR="003F6556" w:rsidRPr="00BD3B58" w:rsidRDefault="00BD3B58" w:rsidP="00BD3B58">
      <w:pPr>
        <w:rPr>
          <w:rFonts w:ascii="Arial" w:hAnsi="Arial" w:cs="Arial"/>
        </w:rPr>
      </w:pPr>
      <w:r w:rsidRPr="00BD3B58">
        <w:rPr>
          <w:rFonts w:ascii="Arial" w:hAnsi="Arial" w:cs="Arial"/>
        </w:rPr>
        <w:t>Additionally, a meeting with Ekaterina Vales</w:t>
      </w:r>
      <w:r w:rsidR="00E11DBB">
        <w:rPr>
          <w:rFonts w:ascii="Arial" w:hAnsi="Arial" w:cs="Arial"/>
        </w:rPr>
        <w:t xml:space="preserve"> (Link</w:t>
      </w:r>
      <w:r w:rsidR="008002A7">
        <w:rPr>
          <w:rFonts w:ascii="Arial" w:hAnsi="Arial" w:cs="Arial"/>
        </w:rPr>
        <w:t>edln)</w:t>
      </w:r>
      <w:r w:rsidRPr="00BD3B58">
        <w:rPr>
          <w:rFonts w:ascii="Arial" w:hAnsi="Arial" w:cs="Arial"/>
        </w:rPr>
        <w:t>, Event Executive at Sheraton Heathrow, is planned</w:t>
      </w:r>
      <w:r w:rsidR="008002A7">
        <w:rPr>
          <w:rFonts w:ascii="Arial" w:hAnsi="Arial" w:cs="Arial"/>
        </w:rPr>
        <w:t>,</w:t>
      </w:r>
      <w:r w:rsidRPr="00BD3B58">
        <w:rPr>
          <w:rFonts w:ascii="Arial" w:hAnsi="Arial" w:cs="Arial"/>
        </w:rPr>
        <w:t xml:space="preserve"> to coordinate technical requirements for a successful event execution.</w:t>
      </w:r>
    </w:p>
    <w:p w14:paraId="02FA92F0" w14:textId="55E808CB" w:rsidR="003F6556" w:rsidRPr="00BD3B58" w:rsidRDefault="00A97DC2" w:rsidP="00BD3B58">
      <w:pPr>
        <w:rPr>
          <w:rFonts w:ascii="Arial" w:hAnsi="Arial" w:cs="Arial"/>
        </w:rPr>
      </w:pPr>
      <w:r w:rsidRPr="00BD3B58">
        <w:rPr>
          <w:rFonts w:ascii="Arial" w:hAnsi="Arial" w:cs="Arial"/>
        </w:rPr>
        <w:t>Th</w:t>
      </w:r>
      <w:r w:rsidR="009B3D79">
        <w:rPr>
          <w:rFonts w:ascii="Arial" w:hAnsi="Arial" w:cs="Arial"/>
        </w:rPr>
        <w:t xml:space="preserve">ese planning strategies </w:t>
      </w:r>
      <w:r w:rsidRPr="00BD3B58">
        <w:rPr>
          <w:rFonts w:ascii="Arial" w:hAnsi="Arial" w:cs="Arial"/>
        </w:rPr>
        <w:t>align with EMBOK principles.</w:t>
      </w:r>
    </w:p>
    <w:p w14:paraId="0CE5D722" w14:textId="77777777" w:rsidR="00636F73" w:rsidRDefault="00636F73" w:rsidP="004A012A">
      <w:pPr>
        <w:rPr>
          <w:rFonts w:ascii="Arial" w:hAnsi="Arial" w:cs="Arial"/>
        </w:rPr>
      </w:pPr>
    </w:p>
    <w:p w14:paraId="2FE1618D" w14:textId="77777777" w:rsidR="00E82B22" w:rsidRDefault="00EE0ABA" w:rsidP="005803A5">
      <w:pPr>
        <w:rPr>
          <w:rFonts w:ascii="Arial" w:hAnsi="Arial" w:cs="Arial"/>
        </w:rPr>
      </w:pPr>
      <w:r w:rsidRPr="00EE0ABA">
        <w:rPr>
          <w:rFonts w:ascii="Arial" w:hAnsi="Arial" w:cs="Arial"/>
        </w:rPr>
        <w:t>During the evaluation phase, Greensky will appraise the sustainable conference event's achievements against set objectives, collect input from attendees</w:t>
      </w:r>
      <w:r w:rsidR="00DF1623">
        <w:rPr>
          <w:rFonts w:ascii="Arial" w:hAnsi="Arial" w:cs="Arial"/>
        </w:rPr>
        <w:t xml:space="preserve"> through online feedback that will be sent to them after the event</w:t>
      </w:r>
      <w:r w:rsidRPr="00EE0ABA">
        <w:rPr>
          <w:rFonts w:ascii="Arial" w:hAnsi="Arial" w:cs="Arial"/>
        </w:rPr>
        <w:t xml:space="preserve">, scrutinize essential performance metrics, and pinpoint areas necessitating enhancement. This comprehensive assessment enables us to measure its efficacy, derive valuable insights, and enhance future events. </w:t>
      </w:r>
    </w:p>
    <w:p w14:paraId="2CCDD9A1" w14:textId="7EB63A24" w:rsidR="008A7FED" w:rsidRDefault="00EE0ABA" w:rsidP="005803A5">
      <w:pPr>
        <w:rPr>
          <w:rFonts w:ascii="Arial" w:hAnsi="Arial" w:cs="Arial"/>
        </w:rPr>
      </w:pPr>
      <w:r w:rsidRPr="00EE0ABA">
        <w:rPr>
          <w:rFonts w:ascii="Arial" w:hAnsi="Arial" w:cs="Arial"/>
        </w:rPr>
        <w:t>This cyclic procedure nurtures sustainability and guarantees that each event adds value to its goals and stakeholders.</w:t>
      </w:r>
    </w:p>
    <w:p w14:paraId="46B7B210" w14:textId="77777777" w:rsidR="008632FD" w:rsidRDefault="008632FD" w:rsidP="005803A5">
      <w:pPr>
        <w:rPr>
          <w:rFonts w:ascii="Arial" w:hAnsi="Arial" w:cs="Arial"/>
        </w:rPr>
      </w:pPr>
    </w:p>
    <w:p w14:paraId="562C2AEF" w14:textId="77777777" w:rsidR="00247687" w:rsidRDefault="00247687" w:rsidP="005803A5">
      <w:pPr>
        <w:rPr>
          <w:rFonts w:ascii="Arial" w:hAnsi="Arial" w:cs="Arial"/>
        </w:rPr>
      </w:pPr>
    </w:p>
    <w:p w14:paraId="3F694E37" w14:textId="7EE88BFD" w:rsidR="000706AE" w:rsidRPr="00806042" w:rsidRDefault="008632FD" w:rsidP="00806042">
      <w:pPr>
        <w:pStyle w:val="Heading1"/>
        <w:rPr>
          <w:sz w:val="24"/>
          <w:szCs w:val="24"/>
        </w:rPr>
      </w:pPr>
      <w:bookmarkStart w:id="16" w:name="_Toc159926606"/>
      <w:r w:rsidRPr="00806042">
        <w:rPr>
          <w:sz w:val="24"/>
          <w:szCs w:val="24"/>
        </w:rPr>
        <w:lastRenderedPageBreak/>
        <w:t>CONCLUSION</w:t>
      </w:r>
      <w:bookmarkEnd w:id="16"/>
    </w:p>
    <w:p w14:paraId="043CCAAB" w14:textId="77777777" w:rsidR="000706AE" w:rsidRDefault="000706AE" w:rsidP="005803A5">
      <w:pPr>
        <w:rPr>
          <w:rFonts w:ascii="Arial" w:hAnsi="Arial" w:cs="Arial"/>
        </w:rPr>
      </w:pPr>
    </w:p>
    <w:p w14:paraId="06249B74" w14:textId="77777777" w:rsidR="00690302" w:rsidRDefault="00690302" w:rsidP="005803A5">
      <w:pPr>
        <w:rPr>
          <w:rFonts w:ascii="Arial" w:hAnsi="Arial" w:cs="Arial"/>
        </w:rPr>
      </w:pPr>
    </w:p>
    <w:p w14:paraId="53740C7D" w14:textId="5597E642" w:rsidR="00C755EC" w:rsidRDefault="005803A5" w:rsidP="005803A5">
      <w:pPr>
        <w:rPr>
          <w:rFonts w:ascii="Arial" w:hAnsi="Arial" w:cs="Arial"/>
        </w:rPr>
      </w:pPr>
      <w:r w:rsidRPr="005803A5">
        <w:rPr>
          <w:rFonts w:ascii="Arial" w:hAnsi="Arial" w:cs="Arial"/>
        </w:rPr>
        <w:t>In conclusion, by conducting a thorough evaluation, we can measure the event's impact, learn from the experience, and enhance future events to further promote sustainability and positive outcomes.</w:t>
      </w:r>
    </w:p>
    <w:p w14:paraId="3D1F30F3" w14:textId="77777777" w:rsidR="000E3521" w:rsidRDefault="00BC4978" w:rsidP="00BC4978">
      <w:pPr>
        <w:rPr>
          <w:rFonts w:ascii="Arial" w:hAnsi="Arial" w:cs="Arial"/>
        </w:rPr>
      </w:pPr>
      <w:r w:rsidRPr="00BC4978">
        <w:rPr>
          <w:rFonts w:ascii="Arial" w:hAnsi="Arial" w:cs="Arial"/>
        </w:rPr>
        <w:t xml:space="preserve">Greensky Sustainable Conference aims to inspire, educate, and drive positive change towards a greener future. </w:t>
      </w:r>
    </w:p>
    <w:p w14:paraId="1E60A711" w14:textId="77777777" w:rsidR="000E3521" w:rsidRDefault="00BC4978" w:rsidP="00BC4978">
      <w:pPr>
        <w:rPr>
          <w:rFonts w:ascii="Arial" w:hAnsi="Arial" w:cs="Arial"/>
        </w:rPr>
      </w:pPr>
      <w:r w:rsidRPr="00BC4978">
        <w:rPr>
          <w:rFonts w:ascii="Arial" w:hAnsi="Arial" w:cs="Arial"/>
        </w:rPr>
        <w:t xml:space="preserve">Together, we can cultivate a sustainable mindset, foster innovation, and create a lasting impact on our environment. </w:t>
      </w:r>
    </w:p>
    <w:p w14:paraId="5D464C55" w14:textId="70A5A966" w:rsidR="00BC4978" w:rsidRDefault="00BC4978" w:rsidP="00BC4978">
      <w:pPr>
        <w:rPr>
          <w:rFonts w:ascii="Arial" w:hAnsi="Arial" w:cs="Arial"/>
        </w:rPr>
      </w:pPr>
      <w:r w:rsidRPr="00BC4978">
        <w:rPr>
          <w:rFonts w:ascii="Arial" w:hAnsi="Arial" w:cs="Arial"/>
        </w:rPr>
        <w:t>Let's embrace sustainability for a brighter tomorrow</w:t>
      </w:r>
      <w:r w:rsidR="00C150D7">
        <w:rPr>
          <w:rFonts w:ascii="Arial" w:hAnsi="Arial" w:cs="Arial"/>
        </w:rPr>
        <w:t xml:space="preserve"> </w:t>
      </w:r>
      <w:r w:rsidR="00783F22">
        <w:rPr>
          <w:rFonts w:ascii="Arial" w:hAnsi="Arial" w:cs="Arial"/>
        </w:rPr>
        <w:t>on board aircraft and hotels.</w:t>
      </w:r>
    </w:p>
    <w:p w14:paraId="395C0895" w14:textId="77777777" w:rsidR="006B11B4" w:rsidRDefault="006B11B4" w:rsidP="00BC4978">
      <w:pPr>
        <w:rPr>
          <w:rFonts w:ascii="Arial" w:hAnsi="Arial" w:cs="Arial"/>
        </w:rPr>
      </w:pPr>
    </w:p>
    <w:p w14:paraId="209E361E" w14:textId="77777777" w:rsidR="006B11B4" w:rsidRDefault="006B11B4" w:rsidP="00BC4978">
      <w:pPr>
        <w:rPr>
          <w:rFonts w:ascii="Arial" w:hAnsi="Arial" w:cs="Arial"/>
        </w:rPr>
      </w:pPr>
    </w:p>
    <w:p w14:paraId="321C01B4" w14:textId="77777777" w:rsidR="006B11B4" w:rsidRDefault="006B11B4" w:rsidP="00BC4978">
      <w:pPr>
        <w:rPr>
          <w:rFonts w:ascii="Arial" w:hAnsi="Arial" w:cs="Arial"/>
        </w:rPr>
      </w:pPr>
    </w:p>
    <w:p w14:paraId="237131F0" w14:textId="77777777" w:rsidR="006B11B4" w:rsidRDefault="006B11B4" w:rsidP="00BC4978">
      <w:pPr>
        <w:rPr>
          <w:rFonts w:ascii="Arial" w:hAnsi="Arial" w:cs="Arial"/>
        </w:rPr>
      </w:pPr>
    </w:p>
    <w:p w14:paraId="538A7BC9" w14:textId="77777777" w:rsidR="00777185" w:rsidRDefault="00777185" w:rsidP="00BC4978">
      <w:pPr>
        <w:rPr>
          <w:rFonts w:ascii="Arial" w:hAnsi="Arial" w:cs="Arial"/>
        </w:rPr>
      </w:pPr>
    </w:p>
    <w:p w14:paraId="75E1008C" w14:textId="77777777" w:rsidR="00777185" w:rsidRDefault="00777185" w:rsidP="00BC4978">
      <w:pPr>
        <w:rPr>
          <w:rFonts w:ascii="Arial" w:hAnsi="Arial" w:cs="Arial"/>
        </w:rPr>
      </w:pPr>
    </w:p>
    <w:p w14:paraId="37E5E749" w14:textId="77777777" w:rsidR="005A4AB3" w:rsidRDefault="005A4AB3" w:rsidP="00BC4978">
      <w:pPr>
        <w:rPr>
          <w:rFonts w:ascii="Arial" w:hAnsi="Arial" w:cs="Arial"/>
        </w:rPr>
      </w:pPr>
    </w:p>
    <w:p w14:paraId="2B4DC197" w14:textId="7D8E5707" w:rsidR="006B11B4" w:rsidRDefault="006B11B4" w:rsidP="006B11B4">
      <w:pPr>
        <w:pStyle w:val="Heading1"/>
        <w:rPr>
          <w:rFonts w:ascii="Arial" w:hAnsi="Arial" w:cs="Arial"/>
          <w:sz w:val="24"/>
          <w:szCs w:val="24"/>
        </w:rPr>
      </w:pPr>
      <w:bookmarkStart w:id="17" w:name="_Toc159926607"/>
      <w:r w:rsidRPr="006B11B4">
        <w:rPr>
          <w:rFonts w:ascii="Arial" w:hAnsi="Arial" w:cs="Arial"/>
          <w:sz w:val="24"/>
          <w:szCs w:val="24"/>
        </w:rPr>
        <w:t>REFERENCE</w:t>
      </w:r>
      <w:bookmarkEnd w:id="17"/>
    </w:p>
    <w:p w14:paraId="7CC9E194" w14:textId="77777777" w:rsidR="005A4AB3" w:rsidRDefault="005A4AB3" w:rsidP="005A4AB3">
      <w:pPr>
        <w:rPr>
          <w:lang w:eastAsia="zh-CN"/>
        </w:rPr>
      </w:pPr>
    </w:p>
    <w:p w14:paraId="16DF0F21" w14:textId="77777777" w:rsidR="003C3BAF" w:rsidRPr="003C3BAF" w:rsidRDefault="003C3BAF" w:rsidP="003C3BAF">
      <w:pPr>
        <w:rPr>
          <w:lang w:eastAsia="zh-CN"/>
        </w:rPr>
      </w:pPr>
    </w:p>
    <w:p w14:paraId="5A974C04" w14:textId="77777777" w:rsidR="00167D3F" w:rsidRPr="00D46E19" w:rsidRDefault="00167D3F" w:rsidP="00167D3F">
      <w:r w:rsidRPr="00D46E19">
        <w:t xml:space="preserve">Asteria, D., Santoso, T., &amp; Sari, R. (2018). Local action for waste bank management through an environmental communication strategy and a collaborative approach for the sustainability of villages. In </w:t>
      </w:r>
      <w:r w:rsidRPr="00D46E19">
        <w:rPr>
          <w:i/>
          <w:iCs/>
        </w:rPr>
        <w:t>Competition and Cooperation in Social and Political Sciences</w:t>
      </w:r>
      <w:r w:rsidRPr="00D46E19">
        <w:t xml:space="preserve"> (1st ed., pp. 49–54). CRC Press. https://doi.org/10.1201/9781315213620-7</w:t>
      </w:r>
    </w:p>
    <w:p w14:paraId="794C0DDE" w14:textId="77777777" w:rsidR="00167D3F" w:rsidRDefault="00167D3F" w:rsidP="00167D3F"/>
    <w:p w14:paraId="6C399CF6" w14:textId="77777777" w:rsidR="00F13DED" w:rsidRDefault="00F13DED" w:rsidP="00F13DED">
      <w:r>
        <w:t xml:space="preserve">Bladen, Charles. (2012). </w:t>
      </w:r>
      <w:r>
        <w:rPr>
          <w:i/>
          <w:iCs/>
        </w:rPr>
        <w:t xml:space="preserve">Events </w:t>
      </w:r>
      <w:proofErr w:type="gramStart"/>
      <w:r>
        <w:rPr>
          <w:i/>
          <w:iCs/>
        </w:rPr>
        <w:t>management</w:t>
      </w:r>
      <w:r>
        <w:rPr>
          <w:rFonts w:ascii="Arial" w:hAnsi="Arial" w:cs="Arial"/>
          <w:i/>
          <w:iCs/>
        </w:rPr>
        <w:t> </w:t>
      </w:r>
      <w:r>
        <w:rPr>
          <w:i/>
          <w:iCs/>
        </w:rPr>
        <w:t>:</w:t>
      </w:r>
      <w:proofErr w:type="gramEnd"/>
      <w:r>
        <w:rPr>
          <w:i/>
          <w:iCs/>
        </w:rPr>
        <w:t xml:space="preserve"> an introduction</w:t>
      </w:r>
      <w:r>
        <w:t>. Routledge.</w:t>
      </w:r>
    </w:p>
    <w:p w14:paraId="64B781B5" w14:textId="77777777" w:rsidR="00C925C4" w:rsidRDefault="00C925C4" w:rsidP="00F13DED"/>
    <w:p w14:paraId="397F6263" w14:textId="77777777" w:rsidR="00C925C4" w:rsidRDefault="00C925C4" w:rsidP="00F13DED"/>
    <w:p w14:paraId="7A7B7D6D" w14:textId="77777777" w:rsidR="000E153A" w:rsidRDefault="000E153A" w:rsidP="000E153A">
      <w:r>
        <w:t xml:space="preserve">Bowdin, G. A. J. (2011). </w:t>
      </w:r>
      <w:r>
        <w:rPr>
          <w:i/>
          <w:iCs/>
        </w:rPr>
        <w:t>Events management</w:t>
      </w:r>
      <w:r>
        <w:t xml:space="preserve"> (3rd ed.). Butterworth-Heinemann.</w:t>
      </w:r>
    </w:p>
    <w:p w14:paraId="6E87C11F" w14:textId="77777777" w:rsidR="000E153A" w:rsidRDefault="000E153A" w:rsidP="000E153A"/>
    <w:p w14:paraId="79477676" w14:textId="77777777" w:rsidR="00F13DED" w:rsidRDefault="00F13DED" w:rsidP="00F13DED"/>
    <w:p w14:paraId="0790D32A" w14:textId="77777777" w:rsidR="00214F98" w:rsidRPr="00930A94" w:rsidRDefault="00214F98" w:rsidP="00214F98">
      <w:pPr>
        <w:rPr>
          <w:i/>
          <w:iCs/>
        </w:rPr>
      </w:pPr>
      <w:r>
        <w:t xml:space="preserve">Bridges Jennifer (2018) </w:t>
      </w:r>
      <w:r w:rsidRPr="003D236D">
        <w:rPr>
          <w:i/>
          <w:iCs/>
        </w:rPr>
        <w:t>Project planning for beginners – Project Management Training</w:t>
      </w:r>
    </w:p>
    <w:p w14:paraId="5A01A67B" w14:textId="77777777" w:rsidR="00214F98" w:rsidRPr="007A40C8" w:rsidRDefault="00214F98" w:rsidP="00214F98">
      <w:r>
        <w:t xml:space="preserve">Available at: </w:t>
      </w:r>
      <w:r w:rsidRPr="00037DC0">
        <w:t>https://www.youtube.com/watch?v=ZWmXi3TW1yA</w:t>
      </w:r>
    </w:p>
    <w:p w14:paraId="0C5CADAE" w14:textId="77777777" w:rsidR="00214F98" w:rsidRDefault="00214F98" w:rsidP="00214F98">
      <w:r>
        <w:t>(Accessed on the 20</w:t>
      </w:r>
      <w:r w:rsidRPr="00DD1FF3">
        <w:rPr>
          <w:vertAlign w:val="superscript"/>
        </w:rPr>
        <w:t>th</w:t>
      </w:r>
      <w:r>
        <w:t xml:space="preserve"> of February 2024)</w:t>
      </w:r>
    </w:p>
    <w:p w14:paraId="17E3E954" w14:textId="77777777" w:rsidR="006B11B4" w:rsidRDefault="006B11B4" w:rsidP="00BC4978">
      <w:pPr>
        <w:rPr>
          <w:rFonts w:ascii="Arial" w:hAnsi="Arial" w:cs="Arial"/>
          <w:color w:val="156082" w:themeColor="accent1"/>
        </w:rPr>
      </w:pPr>
    </w:p>
    <w:p w14:paraId="3D383BB1" w14:textId="77777777" w:rsidR="00214F98" w:rsidRDefault="00214F98" w:rsidP="00BC4978">
      <w:pPr>
        <w:rPr>
          <w:rFonts w:ascii="Arial" w:hAnsi="Arial" w:cs="Arial"/>
          <w:color w:val="156082" w:themeColor="accent1"/>
        </w:rPr>
      </w:pPr>
    </w:p>
    <w:p w14:paraId="70620D74" w14:textId="77777777" w:rsidR="003707E0" w:rsidRDefault="003707E0" w:rsidP="003707E0">
      <w:r>
        <w:t>CleanHub (2023) What is a Circular Economy | Definition &amp; Benefits</w:t>
      </w:r>
    </w:p>
    <w:p w14:paraId="7CAB198B" w14:textId="77777777" w:rsidR="003707E0" w:rsidRDefault="003707E0" w:rsidP="003707E0">
      <w:r>
        <w:t xml:space="preserve">Available at: </w:t>
      </w:r>
      <w:hyperlink r:id="rId9" w:history="1">
        <w:r w:rsidRPr="00BF2B7C">
          <w:rPr>
            <w:rStyle w:val="Hyperlink"/>
          </w:rPr>
          <w:t>https://blog.cleanhub.com/circular-economy</w:t>
        </w:r>
      </w:hyperlink>
    </w:p>
    <w:p w14:paraId="4AFFD3D2" w14:textId="77777777" w:rsidR="003707E0" w:rsidRDefault="003707E0" w:rsidP="003707E0">
      <w:r>
        <w:t>(Accessed on the 20</w:t>
      </w:r>
      <w:r w:rsidRPr="00DD1FF3">
        <w:rPr>
          <w:vertAlign w:val="superscript"/>
        </w:rPr>
        <w:t>th</w:t>
      </w:r>
      <w:r>
        <w:t xml:space="preserve"> of February 2024)</w:t>
      </w:r>
    </w:p>
    <w:p w14:paraId="68727F79" w14:textId="77777777" w:rsidR="00214F98" w:rsidRDefault="00214F98" w:rsidP="00BC4978">
      <w:pPr>
        <w:rPr>
          <w:rFonts w:ascii="Arial" w:hAnsi="Arial" w:cs="Arial"/>
          <w:color w:val="156082" w:themeColor="accent1"/>
        </w:rPr>
      </w:pPr>
    </w:p>
    <w:p w14:paraId="7D79863E" w14:textId="77777777" w:rsidR="003707E0" w:rsidRDefault="003707E0" w:rsidP="00BC4978">
      <w:pPr>
        <w:rPr>
          <w:rFonts w:ascii="Arial" w:hAnsi="Arial" w:cs="Arial"/>
          <w:color w:val="156082" w:themeColor="accent1"/>
        </w:rPr>
      </w:pPr>
    </w:p>
    <w:p w14:paraId="79FC96D9" w14:textId="77777777" w:rsidR="002504FC" w:rsidRDefault="002504FC" w:rsidP="00BC4978">
      <w:pPr>
        <w:rPr>
          <w:rFonts w:ascii="Arial" w:hAnsi="Arial" w:cs="Arial"/>
          <w:color w:val="156082" w:themeColor="accent1"/>
        </w:rPr>
      </w:pPr>
    </w:p>
    <w:p w14:paraId="65A221D4" w14:textId="77777777" w:rsidR="002504FC" w:rsidRDefault="002504FC" w:rsidP="00BC4978">
      <w:pPr>
        <w:rPr>
          <w:rFonts w:ascii="Arial" w:hAnsi="Arial" w:cs="Arial"/>
          <w:color w:val="156082" w:themeColor="accent1"/>
        </w:rPr>
      </w:pPr>
    </w:p>
    <w:p w14:paraId="200C9D2B" w14:textId="77777777" w:rsidR="002504FC" w:rsidRDefault="002504FC" w:rsidP="002504FC">
      <w:r>
        <w:t>CleanHub: Together, we solve the problem</w:t>
      </w:r>
    </w:p>
    <w:p w14:paraId="1EF63837" w14:textId="77777777" w:rsidR="002504FC" w:rsidRDefault="002504FC" w:rsidP="002504FC">
      <w:r>
        <w:t xml:space="preserve">Available at: </w:t>
      </w:r>
      <w:hyperlink r:id="rId10" w:history="1">
        <w:r w:rsidRPr="00BF2B7C">
          <w:rPr>
            <w:rStyle w:val="Hyperlink"/>
          </w:rPr>
          <w:t>https://www.google.com/search?q=cleanhub+plastic+waste+circular+economy&amp;client=safari</w:t>
        </w:r>
        <w:r w:rsidRPr="00BF2B7C">
          <w:rPr>
            <w:rStyle w:val="Hyperlink"/>
          </w:rPr>
          <w:lastRenderedPageBreak/>
          <w:t>&amp;sca_esv=df09c7f462242355&amp;rls=en&amp;hotel_occupancy=2&amp;ei=1iTdZaSnNZOchbIP6uOZyAo&amp;oq=cleanhub+plastic+waste+circ&amp;gs_lp=Egxnd3Mtd2l6LXNlcnAiG2NsZWFuaHViIHBsYXN0aWMgd2FzdGUgY2lyYyoCCAEyBxAhGAoYoAEyBxAhGAoYoAEyBxAhGAoYoAFIliVQ6QRYhRZwAXgBkAEAmAFmoAGyA6oBAzQuMbgBAcgBAPgBAZgCBqAC3APCAgoQABhHGNYEGLADwgIFECEYoAGYAwCIBgGQBgiSBwM1LjE&amp;sclient=gws-wiz-serp</w:t>
        </w:r>
      </w:hyperlink>
    </w:p>
    <w:p w14:paraId="66D7554B" w14:textId="77777777" w:rsidR="002504FC" w:rsidRDefault="002504FC" w:rsidP="002504FC">
      <w:r>
        <w:t>(Accessed on the 20</w:t>
      </w:r>
      <w:r w:rsidRPr="00DD1FF3">
        <w:rPr>
          <w:vertAlign w:val="superscript"/>
        </w:rPr>
        <w:t>th</w:t>
      </w:r>
      <w:r>
        <w:t xml:space="preserve"> of February 2024)</w:t>
      </w:r>
    </w:p>
    <w:p w14:paraId="12C18A60" w14:textId="77777777" w:rsidR="000E458F" w:rsidRDefault="000E458F" w:rsidP="002504FC"/>
    <w:p w14:paraId="3AECAAC9" w14:textId="77777777" w:rsidR="002504FC" w:rsidRDefault="002504FC" w:rsidP="002504FC"/>
    <w:p w14:paraId="2D861060" w14:textId="77777777" w:rsidR="000E458F" w:rsidRDefault="000E458F" w:rsidP="000E458F">
      <w:r>
        <w:t xml:space="preserve">Deloitte (2023) </w:t>
      </w:r>
      <w:r w:rsidRPr="00E816DC">
        <w:rPr>
          <w:i/>
          <w:iCs/>
        </w:rPr>
        <w:t>Sustainable consumer behaviour and lifestyle 2023</w:t>
      </w:r>
    </w:p>
    <w:p w14:paraId="0B2F0347" w14:textId="77777777" w:rsidR="000E458F" w:rsidRDefault="000E458F" w:rsidP="000E458F">
      <w:r>
        <w:t xml:space="preserve">Available at: </w:t>
      </w:r>
      <w:hyperlink r:id="rId11" w:history="1">
        <w:r w:rsidRPr="00BF2B7C">
          <w:rPr>
            <w:rStyle w:val="Hyperlink"/>
          </w:rPr>
          <w:t>https://www2.deloitte.com/uk/en/pages/consumer-business/articles/sustainable-consumer.html</w:t>
        </w:r>
      </w:hyperlink>
    </w:p>
    <w:p w14:paraId="259D6A73" w14:textId="77777777" w:rsidR="000E458F" w:rsidRDefault="000E458F" w:rsidP="000E458F">
      <w:r>
        <w:t>(Accessed on the 20</w:t>
      </w:r>
      <w:r w:rsidRPr="00DD1FF3">
        <w:rPr>
          <w:vertAlign w:val="superscript"/>
        </w:rPr>
        <w:t>th</w:t>
      </w:r>
      <w:r>
        <w:t xml:space="preserve"> of February 2024)</w:t>
      </w:r>
    </w:p>
    <w:p w14:paraId="0FBB7BF4" w14:textId="77777777" w:rsidR="000E458F" w:rsidRDefault="000E458F" w:rsidP="000E458F"/>
    <w:p w14:paraId="4FD06B97" w14:textId="0BA636DA" w:rsidR="00441289" w:rsidRDefault="00441289" w:rsidP="00441289">
      <w:r w:rsidRPr="00E359AA">
        <w:t xml:space="preserve">Fairer-Wessels, F. A., &amp; Malherbe, N. (2012). Sustainable Urban Event Practice: </w:t>
      </w:r>
      <w:proofErr w:type="gramStart"/>
      <w:r w:rsidRPr="00E359AA">
        <w:t>the</w:t>
      </w:r>
      <w:proofErr w:type="gramEnd"/>
      <w:r w:rsidRPr="00E359AA">
        <w:t xml:space="preserve"> Role of Corporate Sponsors within Gauteng. </w:t>
      </w:r>
      <w:r w:rsidRPr="00E359AA">
        <w:rPr>
          <w:i/>
          <w:iCs/>
        </w:rPr>
        <w:t>Urban Forum (Johannesburg)</w:t>
      </w:r>
      <w:r w:rsidRPr="00E359AA">
        <w:t xml:space="preserve">, </w:t>
      </w:r>
      <w:r w:rsidRPr="00E359AA">
        <w:rPr>
          <w:i/>
          <w:iCs/>
        </w:rPr>
        <w:t>23</w:t>
      </w:r>
      <w:r w:rsidRPr="00E359AA">
        <w:t xml:space="preserve">(1), 93–106. </w:t>
      </w:r>
      <w:hyperlink r:id="rId12" w:history="1">
        <w:r w:rsidRPr="00E359AA">
          <w:rPr>
            <w:rStyle w:val="Hyperlink"/>
          </w:rPr>
          <w:t>https://doi.org/10.1007/s12132-011-9128-7</w:t>
        </w:r>
      </w:hyperlink>
    </w:p>
    <w:p w14:paraId="663EA0EE" w14:textId="77777777" w:rsidR="00441289" w:rsidRDefault="00441289" w:rsidP="00441289"/>
    <w:p w14:paraId="22052280" w14:textId="77777777" w:rsidR="00441289" w:rsidRPr="00E359AA" w:rsidRDefault="00441289" w:rsidP="00441289"/>
    <w:p w14:paraId="13E7CB12" w14:textId="77777777" w:rsidR="001129A6" w:rsidRDefault="001129A6" w:rsidP="001129A6">
      <w:r>
        <w:t>Forbes (2022) Consumers demand Sustainable Products and shopping formats</w:t>
      </w:r>
    </w:p>
    <w:p w14:paraId="3E663606" w14:textId="77777777" w:rsidR="001129A6" w:rsidRDefault="001129A6" w:rsidP="001129A6">
      <w:r>
        <w:t xml:space="preserve">Available at: </w:t>
      </w:r>
      <w:hyperlink r:id="rId13" w:history="1">
        <w:r w:rsidRPr="00BF2B7C">
          <w:rPr>
            <w:rStyle w:val="Hyperlink"/>
          </w:rPr>
          <w:t>https://www.forbes.com/sites/gregpetro/2022/03/11/consumers-demand-sustainable-products-and-shopping-formats/?sh=3a0b7b826a06</w:t>
        </w:r>
      </w:hyperlink>
    </w:p>
    <w:p w14:paraId="72335EC4" w14:textId="77777777" w:rsidR="001129A6" w:rsidRDefault="001129A6" w:rsidP="001129A6">
      <w:r>
        <w:t>(Accessed on the 20</w:t>
      </w:r>
      <w:r w:rsidRPr="00DD1FF3">
        <w:rPr>
          <w:vertAlign w:val="superscript"/>
        </w:rPr>
        <w:t>th</w:t>
      </w:r>
      <w:r>
        <w:t xml:space="preserve"> of February 2024)</w:t>
      </w:r>
    </w:p>
    <w:p w14:paraId="5300E380" w14:textId="77777777" w:rsidR="001129A6" w:rsidRDefault="001129A6" w:rsidP="001129A6"/>
    <w:p w14:paraId="6AB3F60E" w14:textId="77777777" w:rsidR="001129A6" w:rsidRDefault="001129A6" w:rsidP="001129A6"/>
    <w:p w14:paraId="3419D3AE" w14:textId="77777777" w:rsidR="00A16C70" w:rsidRDefault="00A16C70" w:rsidP="00A16C70">
      <w:r>
        <w:t xml:space="preserve">Getz, D. (2007). </w:t>
      </w:r>
      <w:r>
        <w:rPr>
          <w:i/>
          <w:iCs/>
        </w:rPr>
        <w:t xml:space="preserve">Event </w:t>
      </w:r>
      <w:proofErr w:type="gramStart"/>
      <w:r>
        <w:rPr>
          <w:i/>
          <w:iCs/>
        </w:rPr>
        <w:t>studies :</w:t>
      </w:r>
      <w:proofErr w:type="gramEnd"/>
      <w:r>
        <w:rPr>
          <w:i/>
          <w:iCs/>
        </w:rPr>
        <w:t xml:space="preserve"> theory, research and policy for planned events</w:t>
      </w:r>
      <w:r>
        <w:t>. Elsevier Butterworth-Heinemann.</w:t>
      </w:r>
    </w:p>
    <w:p w14:paraId="09BC6670" w14:textId="77777777" w:rsidR="00441289" w:rsidRDefault="00441289" w:rsidP="00441289"/>
    <w:p w14:paraId="1024FA3F" w14:textId="77777777" w:rsidR="00FA01C5" w:rsidRDefault="00FA01C5" w:rsidP="00441289"/>
    <w:p w14:paraId="213E638B" w14:textId="77777777" w:rsidR="00244C1F" w:rsidRDefault="00244C1F" w:rsidP="00441289"/>
    <w:p w14:paraId="6444AF88" w14:textId="77777777" w:rsidR="00244C1F" w:rsidRDefault="00244C1F" w:rsidP="00244C1F">
      <w:r>
        <w:t xml:space="preserve">Hanlon, Annmarie. (2023). </w:t>
      </w:r>
      <w:r>
        <w:rPr>
          <w:i/>
          <w:iCs/>
        </w:rPr>
        <w:t>What is the marketing mix?</w:t>
      </w:r>
      <w:r>
        <w:t xml:space="preserve"> Henry Stewart Talks.</w:t>
      </w:r>
    </w:p>
    <w:p w14:paraId="79A783A8" w14:textId="77777777" w:rsidR="00244C1F" w:rsidRDefault="00244C1F" w:rsidP="00441289"/>
    <w:p w14:paraId="0E1E97B9" w14:textId="77777777" w:rsidR="00244C1F" w:rsidRDefault="00244C1F" w:rsidP="00441289"/>
    <w:p w14:paraId="4CF37B08" w14:textId="77777777" w:rsidR="00244C1F" w:rsidRDefault="00244C1F" w:rsidP="00441289"/>
    <w:p w14:paraId="0FB00B46" w14:textId="77777777" w:rsidR="00FA01C5" w:rsidRDefault="00FA01C5" w:rsidP="00FA01C5">
      <w:pPr>
        <w:rPr>
          <w:i/>
          <w:iCs/>
        </w:rPr>
      </w:pPr>
      <w:r>
        <w:t xml:space="preserve">Harris Carry (2020) </w:t>
      </w:r>
      <w:r w:rsidRPr="008D5215">
        <w:rPr>
          <w:i/>
          <w:iCs/>
        </w:rPr>
        <w:t>British Airways | Media Centre</w:t>
      </w:r>
    </w:p>
    <w:p w14:paraId="6FAD4542" w14:textId="77777777" w:rsidR="00FA01C5" w:rsidRDefault="00FA01C5" w:rsidP="00FA01C5">
      <w:r>
        <w:t xml:space="preserve">Available at: </w:t>
      </w:r>
      <w:hyperlink r:id="rId14" w:history="1">
        <w:r w:rsidRPr="00BF2B7C">
          <w:rPr>
            <w:rStyle w:val="Hyperlink"/>
          </w:rPr>
          <w:t>https://mediacentre.britishairways.com/pressrelease/details/12658</w:t>
        </w:r>
      </w:hyperlink>
    </w:p>
    <w:p w14:paraId="6546E418" w14:textId="77777777" w:rsidR="00FA01C5" w:rsidRDefault="00FA01C5" w:rsidP="00FA01C5">
      <w:r>
        <w:t>(Accessed on the 20</w:t>
      </w:r>
      <w:r w:rsidRPr="00DD1FF3">
        <w:rPr>
          <w:vertAlign w:val="superscript"/>
        </w:rPr>
        <w:t>th</w:t>
      </w:r>
      <w:r>
        <w:t xml:space="preserve"> of February 2024)</w:t>
      </w:r>
    </w:p>
    <w:p w14:paraId="3C151414" w14:textId="77777777" w:rsidR="00FA01C5" w:rsidRDefault="00FA01C5" w:rsidP="00441289"/>
    <w:p w14:paraId="44F677F0" w14:textId="77777777" w:rsidR="00FA01C5" w:rsidRDefault="00FA01C5" w:rsidP="00441289"/>
    <w:p w14:paraId="2B9D00A9" w14:textId="77777777" w:rsidR="00806CCE" w:rsidRDefault="00806CCE" w:rsidP="00806CCE">
      <w:r>
        <w:t>Lynch, R. (2009) Strategic Management, 5th ed. Prentice Hall: Harlow.</w:t>
      </w:r>
    </w:p>
    <w:p w14:paraId="3EC2DC67" w14:textId="77777777" w:rsidR="00CF43D0" w:rsidRDefault="00CF43D0" w:rsidP="00806CCE"/>
    <w:p w14:paraId="0E31DEA1" w14:textId="77777777" w:rsidR="00F3167B" w:rsidRDefault="00F3167B" w:rsidP="00806CCE"/>
    <w:p w14:paraId="645C1594" w14:textId="77777777" w:rsidR="00CF43D0" w:rsidRDefault="00CF43D0" w:rsidP="00CF43D0">
      <w:pPr>
        <w:rPr>
          <w:i/>
          <w:iCs/>
        </w:rPr>
      </w:pPr>
      <w:r>
        <w:t xml:space="preserve">Marr Bernard (2021) </w:t>
      </w:r>
      <w:r w:rsidRPr="009323B6">
        <w:rPr>
          <w:i/>
          <w:iCs/>
        </w:rPr>
        <w:t>How to set SMART goals and objectives</w:t>
      </w:r>
    </w:p>
    <w:p w14:paraId="3BB4C467" w14:textId="77777777" w:rsidR="00CF43D0" w:rsidRDefault="00CF43D0" w:rsidP="00CF43D0">
      <w:r>
        <w:t xml:space="preserve">Available at: </w:t>
      </w:r>
      <w:hyperlink r:id="rId15" w:history="1">
        <w:r w:rsidRPr="00BF2B7C">
          <w:rPr>
            <w:rStyle w:val="Hyperlink"/>
          </w:rPr>
          <w:t>https://www.youtube.com/watch?v=pdPtuhZiSq4</w:t>
        </w:r>
      </w:hyperlink>
    </w:p>
    <w:p w14:paraId="5423A89F" w14:textId="49377CAA" w:rsidR="00F3167B" w:rsidRDefault="00CF43D0" w:rsidP="00806CCE">
      <w:r>
        <w:t>(Accessed on the 20</w:t>
      </w:r>
      <w:r w:rsidRPr="00DD1FF3">
        <w:rPr>
          <w:vertAlign w:val="superscript"/>
        </w:rPr>
        <w:t>th</w:t>
      </w:r>
      <w:r>
        <w:t xml:space="preserve"> of February 2024)</w:t>
      </w:r>
    </w:p>
    <w:p w14:paraId="0DDA69AD" w14:textId="77777777" w:rsidR="00F3167B" w:rsidRDefault="00F3167B" w:rsidP="00F3167B">
      <w:pPr>
        <w:rPr>
          <w:i/>
          <w:iCs/>
        </w:rPr>
      </w:pPr>
      <w:proofErr w:type="gramStart"/>
      <w:r>
        <w:t xml:space="preserve">Marriott  </w:t>
      </w:r>
      <w:r w:rsidRPr="00FE3493">
        <w:rPr>
          <w:i/>
          <w:iCs/>
        </w:rPr>
        <w:t>Sheraton</w:t>
      </w:r>
      <w:proofErr w:type="gramEnd"/>
      <w:r w:rsidRPr="00FE3493">
        <w:rPr>
          <w:i/>
          <w:iCs/>
        </w:rPr>
        <w:t xml:space="preserve"> Heathrow Hotel</w:t>
      </w:r>
      <w:r>
        <w:rPr>
          <w:i/>
          <w:iCs/>
        </w:rPr>
        <w:t xml:space="preserve"> – Marriott</w:t>
      </w:r>
    </w:p>
    <w:p w14:paraId="0F14C9E6" w14:textId="77777777" w:rsidR="00F3167B" w:rsidRDefault="00F3167B" w:rsidP="00F3167B">
      <w:r>
        <w:t xml:space="preserve">Available at: </w:t>
      </w:r>
      <w:hyperlink r:id="rId16" w:history="1">
        <w:r w:rsidRPr="00BF2B7C">
          <w:rPr>
            <w:rStyle w:val="Hyperlink"/>
          </w:rPr>
          <w:t>https://www.marriott.com/en-gb/hotels/lhrsi-sheraton-heathrow-hotel/events/</w:t>
        </w:r>
      </w:hyperlink>
    </w:p>
    <w:p w14:paraId="2B922AF0" w14:textId="77777777" w:rsidR="00F3167B" w:rsidRDefault="00F3167B" w:rsidP="00F3167B">
      <w:r>
        <w:t>(Accessed on the 20</w:t>
      </w:r>
      <w:r w:rsidRPr="00DD1FF3">
        <w:rPr>
          <w:vertAlign w:val="superscript"/>
        </w:rPr>
        <w:t>th</w:t>
      </w:r>
      <w:r>
        <w:t xml:space="preserve"> of February 2024)</w:t>
      </w:r>
    </w:p>
    <w:p w14:paraId="545DAE6A" w14:textId="77777777" w:rsidR="00806CCE" w:rsidRDefault="00806CCE" w:rsidP="00806CCE"/>
    <w:p w14:paraId="23DCBFCF" w14:textId="77777777" w:rsidR="00564BE4" w:rsidRDefault="00564BE4" w:rsidP="00564BE4">
      <w:r>
        <w:lastRenderedPageBreak/>
        <w:t>Mooren Rene’ (2020) Senior Hospitality Executive</w:t>
      </w:r>
    </w:p>
    <w:p w14:paraId="66B73599" w14:textId="77777777" w:rsidR="00564BE4" w:rsidRDefault="00564BE4" w:rsidP="00564BE4">
      <w:r>
        <w:t xml:space="preserve">Available at: </w:t>
      </w:r>
      <w:hyperlink r:id="rId17" w:history="1">
        <w:r w:rsidRPr="00BF2B7C">
          <w:rPr>
            <w:rStyle w:val="Hyperlink"/>
          </w:rPr>
          <w:t>https://renemooren.com</w:t>
        </w:r>
      </w:hyperlink>
    </w:p>
    <w:p w14:paraId="1D9020C6" w14:textId="77777777" w:rsidR="00564BE4" w:rsidRDefault="00564BE4" w:rsidP="00564BE4">
      <w:r>
        <w:t>(Accessed on the 20</w:t>
      </w:r>
      <w:r w:rsidRPr="00DD1FF3">
        <w:rPr>
          <w:vertAlign w:val="superscript"/>
        </w:rPr>
        <w:t>th</w:t>
      </w:r>
      <w:r>
        <w:t xml:space="preserve"> of February 2024)</w:t>
      </w:r>
    </w:p>
    <w:p w14:paraId="4ACEB9C6" w14:textId="77777777" w:rsidR="007C191B" w:rsidRDefault="007C191B" w:rsidP="00564BE4"/>
    <w:p w14:paraId="13CB9B2C" w14:textId="77777777" w:rsidR="007C191B" w:rsidRDefault="007C191B" w:rsidP="00564BE4"/>
    <w:p w14:paraId="0CBD1C85" w14:textId="77777777" w:rsidR="007C191B" w:rsidRDefault="007C191B" w:rsidP="007C191B">
      <w:proofErr w:type="spellStart"/>
      <w:r w:rsidRPr="00517F9C">
        <w:t>Nuša</w:t>
      </w:r>
      <w:proofErr w:type="spellEnd"/>
      <w:r w:rsidRPr="00517F9C">
        <w:t xml:space="preserve"> Lazar. (2023). TOWARDS SUSTAINABLE EVENT PLANNING: CURRENT STATE OF PLAY, BEST PRACTICES, AND CHALLENGES CREATING SUSTAINABLE EVENTS. </w:t>
      </w:r>
      <w:r w:rsidRPr="00517F9C">
        <w:rPr>
          <w:i/>
          <w:iCs/>
        </w:rPr>
        <w:t>Agora International Journal of Economical Sciences</w:t>
      </w:r>
      <w:r w:rsidRPr="00517F9C">
        <w:t xml:space="preserve">, </w:t>
      </w:r>
      <w:r w:rsidRPr="00517F9C">
        <w:rPr>
          <w:i/>
          <w:iCs/>
        </w:rPr>
        <w:t>17</w:t>
      </w:r>
      <w:r w:rsidRPr="00517F9C">
        <w:t xml:space="preserve">(1), 56–69. </w:t>
      </w:r>
      <w:hyperlink r:id="rId18" w:history="1">
        <w:r w:rsidRPr="00517F9C">
          <w:rPr>
            <w:rStyle w:val="Hyperlink"/>
          </w:rPr>
          <w:t>https://doi.org/10.15837/aijes.v17i1.5763</w:t>
        </w:r>
      </w:hyperlink>
    </w:p>
    <w:p w14:paraId="4DFBD1FD" w14:textId="77777777" w:rsidR="007C191B" w:rsidRDefault="007C191B" w:rsidP="007C191B"/>
    <w:p w14:paraId="23AEC2C6" w14:textId="77777777" w:rsidR="00F3167B" w:rsidRDefault="00F3167B" w:rsidP="00564BE4"/>
    <w:p w14:paraId="10319ADC" w14:textId="77777777" w:rsidR="00C26491" w:rsidRDefault="00C26491" w:rsidP="00C26491">
      <w:pPr>
        <w:rPr>
          <w:i/>
          <w:iCs/>
        </w:rPr>
      </w:pPr>
      <w:r>
        <w:t xml:space="preserve">Prescott Katie (2019) </w:t>
      </w:r>
      <w:r w:rsidRPr="00730311">
        <w:rPr>
          <w:i/>
          <w:iCs/>
        </w:rPr>
        <w:t>BBC NEWS</w:t>
      </w:r>
      <w:r>
        <w:rPr>
          <w:i/>
          <w:iCs/>
        </w:rPr>
        <w:t>, Is this the in-flight meal tray of the future?</w:t>
      </w:r>
    </w:p>
    <w:p w14:paraId="5A0EB599" w14:textId="77777777" w:rsidR="00C26491" w:rsidRDefault="00C26491" w:rsidP="00C26491">
      <w:r>
        <w:t xml:space="preserve">Available at: </w:t>
      </w:r>
      <w:hyperlink r:id="rId19" w:history="1">
        <w:r w:rsidRPr="00BF2B7C">
          <w:rPr>
            <w:rStyle w:val="Hyperlink"/>
          </w:rPr>
          <w:t>https://www.bbc.co.uk/news/business-49958179</w:t>
        </w:r>
      </w:hyperlink>
    </w:p>
    <w:p w14:paraId="015999F5" w14:textId="77777777" w:rsidR="00C26491" w:rsidRDefault="00C26491" w:rsidP="00C26491">
      <w:r>
        <w:t>(Accessed on the 20</w:t>
      </w:r>
      <w:r w:rsidRPr="00DD1FF3">
        <w:rPr>
          <w:vertAlign w:val="superscript"/>
        </w:rPr>
        <w:t>th</w:t>
      </w:r>
      <w:r>
        <w:t xml:space="preserve"> of February 2024)</w:t>
      </w:r>
    </w:p>
    <w:p w14:paraId="0B7E3749" w14:textId="77777777" w:rsidR="00F3167B" w:rsidRDefault="00F3167B" w:rsidP="00564BE4"/>
    <w:p w14:paraId="2C0E2B34" w14:textId="77777777" w:rsidR="00212A3E" w:rsidRDefault="00212A3E" w:rsidP="00564BE4"/>
    <w:p w14:paraId="2B13FAA8" w14:textId="77777777" w:rsidR="00212A3E" w:rsidRDefault="00212A3E" w:rsidP="00212A3E">
      <w:r>
        <w:t>ProjectManager (2018) How to Plan an Event – Project Management Training</w:t>
      </w:r>
    </w:p>
    <w:p w14:paraId="3883C1B8" w14:textId="77777777" w:rsidR="00212A3E" w:rsidRPr="00517F9C" w:rsidRDefault="00212A3E" w:rsidP="00212A3E">
      <w:r>
        <w:t xml:space="preserve">Available at: </w:t>
      </w:r>
      <w:r w:rsidRPr="003A2E6B">
        <w:t>https://www.youtube.com/watch?v=I-XjdcpfXoI</w:t>
      </w:r>
    </w:p>
    <w:p w14:paraId="31AB7CA5" w14:textId="77777777" w:rsidR="00212A3E" w:rsidRDefault="00212A3E" w:rsidP="00212A3E">
      <w:r>
        <w:t>(Accessed on the 20</w:t>
      </w:r>
      <w:r w:rsidRPr="00DD1FF3">
        <w:rPr>
          <w:vertAlign w:val="superscript"/>
        </w:rPr>
        <w:t>th</w:t>
      </w:r>
      <w:r>
        <w:t xml:space="preserve"> of February)</w:t>
      </w:r>
    </w:p>
    <w:p w14:paraId="321D8422" w14:textId="77777777" w:rsidR="00212A3E" w:rsidRDefault="00212A3E" w:rsidP="00212A3E"/>
    <w:p w14:paraId="3A1D2EDD" w14:textId="77777777" w:rsidR="00212A3E" w:rsidRDefault="00212A3E" w:rsidP="00212A3E"/>
    <w:p w14:paraId="65DDA761" w14:textId="77777777" w:rsidR="00814034" w:rsidRDefault="00814034" w:rsidP="00814034">
      <w:r w:rsidRPr="00930A94">
        <w:t xml:space="preserve">Quick, L. (2020). </w:t>
      </w:r>
      <w:r w:rsidRPr="00930A94">
        <w:rPr>
          <w:i/>
          <w:iCs/>
        </w:rPr>
        <w:t xml:space="preserve">Managing </w:t>
      </w:r>
      <w:proofErr w:type="gramStart"/>
      <w:r w:rsidRPr="00930A94">
        <w:rPr>
          <w:i/>
          <w:iCs/>
        </w:rPr>
        <w:t>events</w:t>
      </w:r>
      <w:r w:rsidRPr="00930A94">
        <w:rPr>
          <w:rFonts w:ascii="Arial" w:hAnsi="Arial" w:cs="Arial"/>
          <w:i/>
          <w:iCs/>
        </w:rPr>
        <w:t> </w:t>
      </w:r>
      <w:r w:rsidRPr="00930A94">
        <w:rPr>
          <w:i/>
          <w:iCs/>
        </w:rPr>
        <w:t>:</w:t>
      </w:r>
      <w:proofErr w:type="gramEnd"/>
      <w:r w:rsidRPr="00930A94">
        <w:rPr>
          <w:i/>
          <w:iCs/>
        </w:rPr>
        <w:t xml:space="preserve"> real challenges, real outcomes</w:t>
      </w:r>
      <w:r w:rsidRPr="00930A94">
        <w:t>. Sage.</w:t>
      </w:r>
    </w:p>
    <w:p w14:paraId="25BEDB3A" w14:textId="77777777" w:rsidR="00814034" w:rsidRDefault="00814034" w:rsidP="00814034"/>
    <w:p w14:paraId="10619B5A" w14:textId="77777777" w:rsidR="00814034" w:rsidRDefault="00814034" w:rsidP="00814034"/>
    <w:p w14:paraId="4BE064BE" w14:textId="77777777" w:rsidR="00727E80" w:rsidRDefault="00727E80" w:rsidP="00727E80">
      <w:r>
        <w:t>Routes (2023) Overview | British Airways</w:t>
      </w:r>
    </w:p>
    <w:p w14:paraId="7A85A729" w14:textId="77777777" w:rsidR="00727E80" w:rsidRDefault="00727E80" w:rsidP="00727E80">
      <w:r>
        <w:t xml:space="preserve">Available at: </w:t>
      </w:r>
      <w:hyperlink r:id="rId20" w:history="1">
        <w:r w:rsidRPr="00BF2B7C">
          <w:rPr>
            <w:rStyle w:val="Hyperlink"/>
          </w:rPr>
          <w:t>https://www.routesonline.com/airlines/3195/british-airways/</w:t>
        </w:r>
      </w:hyperlink>
    </w:p>
    <w:p w14:paraId="746ABD70" w14:textId="77777777" w:rsidR="00727E80" w:rsidRDefault="00727E80" w:rsidP="00727E80">
      <w:r>
        <w:t>(Accessed on the 20</w:t>
      </w:r>
      <w:r w:rsidRPr="00DD1FF3">
        <w:rPr>
          <w:vertAlign w:val="superscript"/>
        </w:rPr>
        <w:t>th</w:t>
      </w:r>
      <w:r>
        <w:t xml:space="preserve"> of February 2024)</w:t>
      </w:r>
    </w:p>
    <w:p w14:paraId="6735F340" w14:textId="77777777" w:rsidR="00814034" w:rsidRDefault="00814034" w:rsidP="00814034"/>
    <w:p w14:paraId="7A3A0E2C" w14:textId="77777777" w:rsidR="00727E80" w:rsidRDefault="00727E80" w:rsidP="00814034"/>
    <w:p w14:paraId="4E1F8AEC" w14:textId="77777777" w:rsidR="00253588" w:rsidRDefault="00253588" w:rsidP="00253588">
      <w:pPr>
        <w:rPr>
          <w:i/>
          <w:iCs/>
        </w:rPr>
      </w:pPr>
      <w:r>
        <w:t xml:space="preserve">Statista (2023) </w:t>
      </w:r>
      <w:r w:rsidRPr="0045445E">
        <w:rPr>
          <w:i/>
          <w:iCs/>
        </w:rPr>
        <w:t>British Airways plc: passenger numbers 2022</w:t>
      </w:r>
    </w:p>
    <w:p w14:paraId="2B215D06" w14:textId="77777777" w:rsidR="00253588" w:rsidRDefault="00253588" w:rsidP="00253588">
      <w:r>
        <w:t xml:space="preserve">Available at: </w:t>
      </w:r>
      <w:hyperlink r:id="rId21" w:history="1">
        <w:r w:rsidRPr="00BF2B7C">
          <w:rPr>
            <w:rStyle w:val="Hyperlink"/>
          </w:rPr>
          <w:t>https://www.statista.com/statistics/309349/british-airways-uk-passenger-numbers/</w:t>
        </w:r>
      </w:hyperlink>
    </w:p>
    <w:p w14:paraId="39FA6820" w14:textId="77777777" w:rsidR="00253588" w:rsidRDefault="00253588" w:rsidP="00253588">
      <w:r>
        <w:t>(Accessed on the 20</w:t>
      </w:r>
      <w:r w:rsidRPr="00DD1FF3">
        <w:rPr>
          <w:vertAlign w:val="superscript"/>
        </w:rPr>
        <w:t>th</w:t>
      </w:r>
      <w:r>
        <w:t xml:space="preserve"> of February 2024)</w:t>
      </w:r>
    </w:p>
    <w:p w14:paraId="1D7412CB" w14:textId="77777777" w:rsidR="00727E80" w:rsidRDefault="00727E80" w:rsidP="00814034"/>
    <w:p w14:paraId="2F69FD03" w14:textId="77777777" w:rsidR="004D4D19" w:rsidRDefault="004D4D19" w:rsidP="00814034"/>
    <w:p w14:paraId="03BF505B" w14:textId="77777777" w:rsidR="004D4D19" w:rsidRDefault="004D4D19" w:rsidP="004D4D19">
      <w:r>
        <w:t xml:space="preserve">Silvers, J. R., &amp; Nelson, K. B. (2009). An Application Illustration of the Event Management Body of Knowledge (EMBOK) as a Framework for Analysis Using the Design of the 2006 Winter Olympics Opening Ceremonies. </w:t>
      </w:r>
      <w:r>
        <w:rPr>
          <w:i/>
          <w:iCs/>
        </w:rPr>
        <w:t>Event Management</w:t>
      </w:r>
      <w:r>
        <w:t xml:space="preserve">, </w:t>
      </w:r>
      <w:r>
        <w:rPr>
          <w:i/>
          <w:iCs/>
        </w:rPr>
        <w:t>13</w:t>
      </w:r>
      <w:r>
        <w:t>(2), 117–131. https://doi.org/10.3727/152599509789686272</w:t>
      </w:r>
    </w:p>
    <w:p w14:paraId="2170E9A0" w14:textId="77777777" w:rsidR="004D4D19" w:rsidRDefault="004D4D19" w:rsidP="00814034"/>
    <w:p w14:paraId="371015AD" w14:textId="77777777" w:rsidR="00253588" w:rsidRDefault="00253588" w:rsidP="00814034"/>
    <w:p w14:paraId="5853F3A6" w14:textId="77777777" w:rsidR="00240DEB" w:rsidRPr="00BE6BC3" w:rsidRDefault="00240DEB" w:rsidP="00240DEB">
      <w:r>
        <w:t xml:space="preserve">Travel Weekly, </w:t>
      </w:r>
      <w:r w:rsidRPr="000A5012">
        <w:rPr>
          <w:i/>
          <w:iCs/>
        </w:rPr>
        <w:t>Travel Industry battles dependence on single-use plastics</w:t>
      </w:r>
    </w:p>
    <w:p w14:paraId="27B70245" w14:textId="77777777" w:rsidR="00240DEB" w:rsidRDefault="00240DEB" w:rsidP="00240DEB">
      <w:r>
        <w:t xml:space="preserve">Available at: </w:t>
      </w:r>
      <w:hyperlink r:id="rId22" w:history="1">
        <w:r w:rsidRPr="00BF2B7C">
          <w:rPr>
            <w:rStyle w:val="Hyperlink"/>
          </w:rPr>
          <w:t>https://www.travelweekly.com/Travel-News/Travel-Agent-Issues/Zero-use-plastics</w:t>
        </w:r>
      </w:hyperlink>
    </w:p>
    <w:p w14:paraId="181E1E7B" w14:textId="414E9D9C" w:rsidR="00A21BD5" w:rsidRDefault="00240DEB" w:rsidP="00240DEB">
      <w:r>
        <w:t>(Accessed on the 20</w:t>
      </w:r>
      <w:r w:rsidRPr="00DD1FF3">
        <w:rPr>
          <w:vertAlign w:val="superscript"/>
        </w:rPr>
        <w:t>th</w:t>
      </w:r>
      <w:r>
        <w:t xml:space="preserve"> of February 2024)</w:t>
      </w:r>
    </w:p>
    <w:p w14:paraId="28A2EE3E" w14:textId="314EF85A" w:rsidR="00E457A5" w:rsidRDefault="00A21BD5" w:rsidP="00A21BD5">
      <w:r w:rsidRPr="007A40C8">
        <w:t xml:space="preserve">Kim, H., Choe, Y., Kim, D., &amp; Kim, J. (Jamie). (2019). For Sustainable Benefits and Legacies of Mega-Events: A Case Study of the 2018 PyeongChang Winter Olympics from the Perspective of the Volunteer Co-Creators. </w:t>
      </w:r>
      <w:r w:rsidRPr="007A40C8">
        <w:rPr>
          <w:i/>
          <w:iCs/>
        </w:rPr>
        <w:t>Sustainability (Basel, Switzerland)</w:t>
      </w:r>
      <w:r w:rsidRPr="007A40C8">
        <w:t xml:space="preserve">, </w:t>
      </w:r>
      <w:r w:rsidRPr="007A40C8">
        <w:rPr>
          <w:i/>
          <w:iCs/>
        </w:rPr>
        <w:t>11</w:t>
      </w:r>
      <w:r w:rsidRPr="007A40C8">
        <w:t xml:space="preserve">(9), 2473-. </w:t>
      </w:r>
      <w:hyperlink r:id="rId23" w:history="1">
        <w:r w:rsidRPr="007A40C8">
          <w:rPr>
            <w:rStyle w:val="Hyperlink"/>
          </w:rPr>
          <w:t>https://doi.org/10.3390/su11092473</w:t>
        </w:r>
      </w:hyperlink>
    </w:p>
    <w:p w14:paraId="2213F145" w14:textId="72D353DF" w:rsidR="00A21BD5" w:rsidRPr="003A2C33" w:rsidRDefault="00895351" w:rsidP="003A2C33">
      <w:pPr>
        <w:pStyle w:val="Heading1"/>
        <w:rPr>
          <w:rFonts w:ascii="Arial" w:hAnsi="Arial" w:cs="Arial"/>
          <w:sz w:val="24"/>
          <w:szCs w:val="24"/>
        </w:rPr>
      </w:pPr>
      <w:bookmarkStart w:id="18" w:name="_Toc159926608"/>
      <w:r w:rsidRPr="003A2C33">
        <w:rPr>
          <w:rFonts w:ascii="Arial" w:hAnsi="Arial" w:cs="Arial"/>
          <w:sz w:val="24"/>
          <w:szCs w:val="24"/>
        </w:rPr>
        <w:lastRenderedPageBreak/>
        <w:t>APPENDIX</w:t>
      </w:r>
      <w:bookmarkEnd w:id="18"/>
    </w:p>
    <w:p w14:paraId="76CC3562" w14:textId="77777777" w:rsidR="00895351" w:rsidRDefault="00895351" w:rsidP="00A21BD5"/>
    <w:p w14:paraId="1B10B732" w14:textId="77777777" w:rsidR="00895351" w:rsidRDefault="00895351" w:rsidP="00A21BD5"/>
    <w:p w14:paraId="14E9F3FD" w14:textId="72326684" w:rsidR="00895351" w:rsidRDefault="00895351" w:rsidP="00A21BD5">
      <w:r>
        <w:t>FIGURE 1</w:t>
      </w:r>
    </w:p>
    <w:p w14:paraId="1967C1D7" w14:textId="77777777" w:rsidR="00C61B35" w:rsidRDefault="00C61B35" w:rsidP="00A21BD5"/>
    <w:p w14:paraId="510E0A2A" w14:textId="1AECC732" w:rsidR="00674076" w:rsidRDefault="00674076" w:rsidP="00A21BD5">
      <w:r>
        <w:t>E</w:t>
      </w:r>
      <w:r w:rsidR="00C40448">
        <w:t>MBOK</w:t>
      </w:r>
      <w:r>
        <w:t xml:space="preserve"> </w:t>
      </w:r>
      <w:r w:rsidR="00C40448">
        <w:t>STRUCTURE</w:t>
      </w:r>
    </w:p>
    <w:p w14:paraId="5F745024" w14:textId="5967EF3F" w:rsidR="00C40448" w:rsidRDefault="00C40448" w:rsidP="00A21BD5"/>
    <w:p w14:paraId="0395745B" w14:textId="77777777" w:rsidR="00C40448" w:rsidRDefault="00C40448" w:rsidP="00C40448">
      <w:r>
        <w:t xml:space="preserve">Silvers, J. R., &amp; Nelson, K. B. (2009). An Application Illustration of the Event Management Body of Knowledge (EMBOK) as a Framework for Analysis Using the Design of the 2006 Winter Olympics Opening Ceremonies. </w:t>
      </w:r>
      <w:r>
        <w:rPr>
          <w:i/>
          <w:iCs/>
        </w:rPr>
        <w:t>Event Management</w:t>
      </w:r>
      <w:r>
        <w:t xml:space="preserve">, </w:t>
      </w:r>
      <w:r>
        <w:rPr>
          <w:i/>
          <w:iCs/>
        </w:rPr>
        <w:t>13</w:t>
      </w:r>
      <w:r>
        <w:t>(2), 117–131. https://doi.org/10.3727/152599509789686272</w:t>
      </w:r>
    </w:p>
    <w:p w14:paraId="135F66D7" w14:textId="77777777" w:rsidR="00C61B35" w:rsidRDefault="00C61B35" w:rsidP="00A21BD5"/>
    <w:p w14:paraId="64C7CC93" w14:textId="77777777" w:rsidR="00C61B35" w:rsidRDefault="00C61B35" w:rsidP="00A21BD5"/>
    <w:p w14:paraId="7B9FF9D0" w14:textId="785B2FBA" w:rsidR="00C61B35" w:rsidRDefault="00C61B35" w:rsidP="00A21BD5">
      <w:r>
        <w:rPr>
          <w:noProof/>
          <w14:ligatures w14:val="standardContextual"/>
        </w:rPr>
        <w:drawing>
          <wp:inline distT="0" distB="0" distL="0" distR="0" wp14:anchorId="5D42E8A8" wp14:editId="4F28F4D7">
            <wp:extent cx="3802380" cy="3521728"/>
            <wp:effectExtent l="0" t="0" r="0" b="0"/>
            <wp:docPr id="1417300380" name="Picture 5" descr="A diagram of a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300380" name="Picture 5" descr="A diagram of a desig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819096" cy="3537210"/>
                    </a:xfrm>
                    <a:prstGeom prst="rect">
                      <a:avLst/>
                    </a:prstGeom>
                  </pic:spPr>
                </pic:pic>
              </a:graphicData>
            </a:graphic>
          </wp:inline>
        </w:drawing>
      </w:r>
    </w:p>
    <w:p w14:paraId="227EDB77" w14:textId="77777777" w:rsidR="00A21BD5" w:rsidRDefault="00A21BD5" w:rsidP="00240DEB"/>
    <w:p w14:paraId="29CC8200" w14:textId="77777777" w:rsidR="00240DEB" w:rsidRDefault="00240DEB" w:rsidP="00240DEB"/>
    <w:p w14:paraId="1E27A3FE" w14:textId="77777777" w:rsidR="00240DEB" w:rsidRDefault="00240DEB" w:rsidP="00240DEB"/>
    <w:p w14:paraId="0E331F23" w14:textId="77777777" w:rsidR="00091DAC" w:rsidRDefault="00091DAC" w:rsidP="00240DEB"/>
    <w:p w14:paraId="22010528" w14:textId="77777777" w:rsidR="00091DAC" w:rsidRDefault="00091DAC" w:rsidP="00240DEB"/>
    <w:p w14:paraId="670F2665" w14:textId="77777777" w:rsidR="00091DAC" w:rsidRDefault="00091DAC" w:rsidP="00240DEB"/>
    <w:p w14:paraId="12AEB22A" w14:textId="77777777" w:rsidR="00091DAC" w:rsidRDefault="00091DAC" w:rsidP="00240DEB"/>
    <w:p w14:paraId="61C08ADA" w14:textId="77777777" w:rsidR="003A2C33" w:rsidRDefault="003A2C33" w:rsidP="00240DEB"/>
    <w:p w14:paraId="65EEBC16" w14:textId="77777777" w:rsidR="007C512A" w:rsidRDefault="007C512A" w:rsidP="00240DEB"/>
    <w:p w14:paraId="688587D5" w14:textId="77777777" w:rsidR="007C512A" w:rsidRDefault="007C512A" w:rsidP="00240DEB"/>
    <w:p w14:paraId="03C74495" w14:textId="77777777" w:rsidR="007C512A" w:rsidRDefault="007C512A" w:rsidP="00240DEB"/>
    <w:p w14:paraId="7873934A" w14:textId="77777777" w:rsidR="007C512A" w:rsidRDefault="007C512A" w:rsidP="00240DEB"/>
    <w:p w14:paraId="1A8E1796" w14:textId="77777777" w:rsidR="007C512A" w:rsidRDefault="007C512A" w:rsidP="00240DEB"/>
    <w:p w14:paraId="199CBEFC" w14:textId="77777777" w:rsidR="007C512A" w:rsidRDefault="007C512A" w:rsidP="00240DEB"/>
    <w:p w14:paraId="10783FF3" w14:textId="77777777" w:rsidR="007C512A" w:rsidRDefault="007C512A" w:rsidP="00240DEB"/>
    <w:p w14:paraId="1B10058D" w14:textId="77777777" w:rsidR="003A2C33" w:rsidRDefault="003A2C33" w:rsidP="00240DEB"/>
    <w:p w14:paraId="4BE3820B" w14:textId="6A1D2772" w:rsidR="003A2C33" w:rsidRDefault="003A2C33" w:rsidP="00240DEB">
      <w:r>
        <w:lastRenderedPageBreak/>
        <w:t>FIGURE 2</w:t>
      </w:r>
    </w:p>
    <w:p w14:paraId="57F66C13" w14:textId="77777777" w:rsidR="003A2C33" w:rsidRDefault="003A2C33" w:rsidP="00240DEB"/>
    <w:p w14:paraId="7E865DE2" w14:textId="77777777" w:rsidR="000F74F5" w:rsidRDefault="000F74F5" w:rsidP="000F74F5">
      <w:r>
        <w:t xml:space="preserve">Hanlon, Annmarie. (2023). </w:t>
      </w:r>
      <w:r>
        <w:rPr>
          <w:i/>
          <w:iCs/>
        </w:rPr>
        <w:t>What is the marketing mix?</w:t>
      </w:r>
      <w:r>
        <w:t xml:space="preserve"> Henry Stewart Talks.</w:t>
      </w:r>
    </w:p>
    <w:p w14:paraId="37270F70" w14:textId="77777777" w:rsidR="000F74F5" w:rsidRDefault="000F74F5" w:rsidP="000F74F5"/>
    <w:p w14:paraId="21A050E6" w14:textId="4FA696D1" w:rsidR="000F74F5" w:rsidRDefault="000F74F5" w:rsidP="00240DEB">
      <w:r>
        <w:t xml:space="preserve">Presentation </w:t>
      </w:r>
      <w:r w:rsidR="007B3BE7">
        <w:t>using PowerPoint Slides (</w:t>
      </w:r>
      <w:r w:rsidR="005E5DB3">
        <w:t>7-02-2024)</w:t>
      </w:r>
    </w:p>
    <w:p w14:paraId="1EF1EEEB" w14:textId="77777777" w:rsidR="003A2C33" w:rsidRDefault="003A2C33" w:rsidP="00240DEB"/>
    <w:p w14:paraId="26DEF91B" w14:textId="6E13C4E5" w:rsidR="00086670" w:rsidRDefault="00086670" w:rsidP="00240DEB">
      <w:r>
        <w:rPr>
          <w:noProof/>
          <w14:ligatures w14:val="standardContextual"/>
        </w:rPr>
        <w:drawing>
          <wp:inline distT="0" distB="0" distL="0" distR="0" wp14:anchorId="0775664D" wp14:editId="0F8E69E0">
            <wp:extent cx="4654630" cy="2666640"/>
            <wp:effectExtent l="0" t="0" r="0" b="635"/>
            <wp:docPr id="1558867277" name="Picture 6" descr="A diagram of a market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867277" name="Picture 6" descr="A diagram of a market plan&#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721675" cy="2705050"/>
                    </a:xfrm>
                    <a:prstGeom prst="rect">
                      <a:avLst/>
                    </a:prstGeom>
                  </pic:spPr>
                </pic:pic>
              </a:graphicData>
            </a:graphic>
          </wp:inline>
        </w:drawing>
      </w:r>
    </w:p>
    <w:p w14:paraId="31C1DFFC" w14:textId="77777777" w:rsidR="00091DAC" w:rsidRDefault="00091DAC" w:rsidP="00240DEB"/>
    <w:p w14:paraId="32DED82D" w14:textId="77777777" w:rsidR="00240DEB" w:rsidRDefault="00240DEB" w:rsidP="00240DEB"/>
    <w:p w14:paraId="02ACDD70" w14:textId="77777777" w:rsidR="003A2C33" w:rsidRDefault="003A2C33" w:rsidP="00240DEB"/>
    <w:p w14:paraId="7A6546B8" w14:textId="77777777" w:rsidR="00C96FA1" w:rsidRDefault="00C96FA1" w:rsidP="00240DEB"/>
    <w:p w14:paraId="170F3844" w14:textId="77777777" w:rsidR="00C96FA1" w:rsidRDefault="00C96FA1" w:rsidP="00240DEB"/>
    <w:p w14:paraId="01498B06" w14:textId="77777777" w:rsidR="00253588" w:rsidRDefault="00253588" w:rsidP="00814034"/>
    <w:p w14:paraId="4BE10E62" w14:textId="55838DFA" w:rsidR="00212A3E" w:rsidRDefault="00CB6AE9" w:rsidP="00212A3E">
      <w:r>
        <w:t xml:space="preserve">Image </w:t>
      </w:r>
      <w:r w:rsidR="00777185">
        <w:t>1 Cover Page downloaded</w:t>
      </w:r>
      <w:r>
        <w:t xml:space="preserve"> by </w:t>
      </w:r>
      <w:r w:rsidR="00777185">
        <w:t>POWERPOINT</w:t>
      </w:r>
    </w:p>
    <w:p w14:paraId="1AD9A6C0" w14:textId="77777777" w:rsidR="00212A3E" w:rsidRDefault="00212A3E" w:rsidP="00212A3E"/>
    <w:p w14:paraId="20139A52" w14:textId="77777777" w:rsidR="00212A3E" w:rsidRDefault="00212A3E" w:rsidP="00564BE4"/>
    <w:p w14:paraId="58CA335B" w14:textId="77777777" w:rsidR="00564BE4" w:rsidRDefault="00564BE4" w:rsidP="00564BE4"/>
    <w:p w14:paraId="7009026D" w14:textId="77777777" w:rsidR="00806CCE" w:rsidRPr="00FE3493" w:rsidRDefault="00806CCE" w:rsidP="00806CCE"/>
    <w:p w14:paraId="1F819677" w14:textId="77777777" w:rsidR="00FA01C5" w:rsidRDefault="00FA01C5" w:rsidP="00441289"/>
    <w:p w14:paraId="53A767DD" w14:textId="77777777" w:rsidR="000E458F" w:rsidRDefault="000E458F" w:rsidP="000E458F"/>
    <w:p w14:paraId="2F37ECB9" w14:textId="77777777" w:rsidR="002504FC" w:rsidRDefault="002504FC" w:rsidP="002504FC"/>
    <w:p w14:paraId="6DF00ABD" w14:textId="77777777" w:rsidR="002504FC" w:rsidRDefault="002504FC" w:rsidP="002504FC"/>
    <w:p w14:paraId="2CD8F577" w14:textId="77777777" w:rsidR="002504FC" w:rsidRDefault="002504FC" w:rsidP="002504FC"/>
    <w:p w14:paraId="79B510CC" w14:textId="77777777" w:rsidR="003707E0" w:rsidRPr="006B11B4" w:rsidRDefault="003707E0" w:rsidP="00BC4978">
      <w:pPr>
        <w:rPr>
          <w:rFonts w:ascii="Arial" w:hAnsi="Arial" w:cs="Arial"/>
          <w:color w:val="156082" w:themeColor="accent1"/>
        </w:rPr>
      </w:pPr>
    </w:p>
    <w:sectPr w:rsidR="003707E0" w:rsidRPr="006B11B4" w:rsidSect="00841019">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301FBD" w14:textId="77777777" w:rsidR="00841019" w:rsidRDefault="00841019" w:rsidP="004243E5">
      <w:r>
        <w:separator/>
      </w:r>
    </w:p>
  </w:endnote>
  <w:endnote w:type="continuationSeparator" w:id="0">
    <w:p w14:paraId="4682AA23" w14:textId="77777777" w:rsidR="00841019" w:rsidRDefault="00841019" w:rsidP="004243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45C7FF" w14:textId="77777777" w:rsidR="004243E5" w:rsidRDefault="004243E5">
    <w:pPr>
      <w:pStyle w:val="Footer"/>
    </w:pPr>
  </w:p>
  <w:p w14:paraId="6D5D4E80" w14:textId="77777777" w:rsidR="00086670" w:rsidRDefault="00086670">
    <w:pPr>
      <w:pStyle w:val="Footer"/>
    </w:pPr>
  </w:p>
  <w:p w14:paraId="2DDB5247" w14:textId="77777777" w:rsidR="00086670" w:rsidRDefault="000866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B9EDB" w14:textId="77777777" w:rsidR="00841019" w:rsidRDefault="00841019" w:rsidP="004243E5">
      <w:r>
        <w:separator/>
      </w:r>
    </w:p>
  </w:footnote>
  <w:footnote w:type="continuationSeparator" w:id="0">
    <w:p w14:paraId="551EF3C1" w14:textId="77777777" w:rsidR="00841019" w:rsidRDefault="00841019" w:rsidP="004243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F425FF" w14:textId="77777777" w:rsidR="004243E5" w:rsidRDefault="004243E5">
    <w:pPr>
      <w:pStyle w:val="Header"/>
    </w:pPr>
  </w:p>
  <w:p w14:paraId="0A5D7F00" w14:textId="77777777" w:rsidR="00086670" w:rsidRDefault="00086670">
    <w:pPr>
      <w:pStyle w:val="Header"/>
    </w:pPr>
  </w:p>
  <w:p w14:paraId="3DCA28DD" w14:textId="77777777" w:rsidR="00086670" w:rsidRDefault="000866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741614"/>
    <w:multiLevelType w:val="hybridMultilevel"/>
    <w:tmpl w:val="7F184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8F4B14"/>
    <w:multiLevelType w:val="hybridMultilevel"/>
    <w:tmpl w:val="788AC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E31933"/>
    <w:multiLevelType w:val="hybridMultilevel"/>
    <w:tmpl w:val="E4AE7D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A7258A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734700551">
    <w:abstractNumId w:val="1"/>
  </w:num>
  <w:num w:numId="2" w16cid:durableId="434716669">
    <w:abstractNumId w:val="0"/>
  </w:num>
  <w:num w:numId="3" w16cid:durableId="693305829">
    <w:abstractNumId w:val="2"/>
  </w:num>
  <w:num w:numId="4" w16cid:durableId="8175783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05B"/>
    <w:rsid w:val="000005FA"/>
    <w:rsid w:val="00006310"/>
    <w:rsid w:val="00006A09"/>
    <w:rsid w:val="00007784"/>
    <w:rsid w:val="00010722"/>
    <w:rsid w:val="00012309"/>
    <w:rsid w:val="000219BF"/>
    <w:rsid w:val="0002381F"/>
    <w:rsid w:val="000268BF"/>
    <w:rsid w:val="00027296"/>
    <w:rsid w:val="00030888"/>
    <w:rsid w:val="00034F53"/>
    <w:rsid w:val="00035998"/>
    <w:rsid w:val="000425CC"/>
    <w:rsid w:val="0004479A"/>
    <w:rsid w:val="00045D6D"/>
    <w:rsid w:val="000474CE"/>
    <w:rsid w:val="00053026"/>
    <w:rsid w:val="00055E0D"/>
    <w:rsid w:val="00056751"/>
    <w:rsid w:val="0005727A"/>
    <w:rsid w:val="00066647"/>
    <w:rsid w:val="000706AE"/>
    <w:rsid w:val="000733DC"/>
    <w:rsid w:val="000749C7"/>
    <w:rsid w:val="0008613B"/>
    <w:rsid w:val="00086670"/>
    <w:rsid w:val="00087620"/>
    <w:rsid w:val="000918D7"/>
    <w:rsid w:val="00091DAC"/>
    <w:rsid w:val="000968D3"/>
    <w:rsid w:val="000A0FE2"/>
    <w:rsid w:val="000A135A"/>
    <w:rsid w:val="000A2C97"/>
    <w:rsid w:val="000A652B"/>
    <w:rsid w:val="000B0B05"/>
    <w:rsid w:val="000B7609"/>
    <w:rsid w:val="000C0B2B"/>
    <w:rsid w:val="000C1C46"/>
    <w:rsid w:val="000C2356"/>
    <w:rsid w:val="000C7551"/>
    <w:rsid w:val="000D6D75"/>
    <w:rsid w:val="000E153A"/>
    <w:rsid w:val="000E26C8"/>
    <w:rsid w:val="000E3521"/>
    <w:rsid w:val="000E3EE3"/>
    <w:rsid w:val="000E458F"/>
    <w:rsid w:val="000E5CBB"/>
    <w:rsid w:val="000E6ECC"/>
    <w:rsid w:val="000F3905"/>
    <w:rsid w:val="000F45DB"/>
    <w:rsid w:val="000F5F1E"/>
    <w:rsid w:val="000F637A"/>
    <w:rsid w:val="000F74F5"/>
    <w:rsid w:val="001004E5"/>
    <w:rsid w:val="00101532"/>
    <w:rsid w:val="00102FC4"/>
    <w:rsid w:val="00111463"/>
    <w:rsid w:val="0011223E"/>
    <w:rsid w:val="00112784"/>
    <w:rsid w:val="001129A6"/>
    <w:rsid w:val="0011579B"/>
    <w:rsid w:val="00115CBB"/>
    <w:rsid w:val="00116DB8"/>
    <w:rsid w:val="001219C8"/>
    <w:rsid w:val="00124920"/>
    <w:rsid w:val="0012507F"/>
    <w:rsid w:val="00127319"/>
    <w:rsid w:val="00130B59"/>
    <w:rsid w:val="001325EB"/>
    <w:rsid w:val="00141918"/>
    <w:rsid w:val="0014759D"/>
    <w:rsid w:val="001548B0"/>
    <w:rsid w:val="0015504C"/>
    <w:rsid w:val="00160082"/>
    <w:rsid w:val="00162F38"/>
    <w:rsid w:val="00164C3E"/>
    <w:rsid w:val="00165DEC"/>
    <w:rsid w:val="00167D3F"/>
    <w:rsid w:val="00167E7B"/>
    <w:rsid w:val="00170868"/>
    <w:rsid w:val="001709DA"/>
    <w:rsid w:val="00173A8F"/>
    <w:rsid w:val="001760A2"/>
    <w:rsid w:val="00177F37"/>
    <w:rsid w:val="001809F7"/>
    <w:rsid w:val="00181BC2"/>
    <w:rsid w:val="001834BC"/>
    <w:rsid w:val="00184067"/>
    <w:rsid w:val="00185A31"/>
    <w:rsid w:val="0018793A"/>
    <w:rsid w:val="00192C7A"/>
    <w:rsid w:val="001941B7"/>
    <w:rsid w:val="001A092F"/>
    <w:rsid w:val="001A233F"/>
    <w:rsid w:val="001B468B"/>
    <w:rsid w:val="001C4AC7"/>
    <w:rsid w:val="001C4D4A"/>
    <w:rsid w:val="001D1B5B"/>
    <w:rsid w:val="001D2834"/>
    <w:rsid w:val="001D72A3"/>
    <w:rsid w:val="001E22CA"/>
    <w:rsid w:val="001E4F09"/>
    <w:rsid w:val="001E6451"/>
    <w:rsid w:val="001E6FDC"/>
    <w:rsid w:val="001E7342"/>
    <w:rsid w:val="001F22C2"/>
    <w:rsid w:val="001F2DA9"/>
    <w:rsid w:val="001F32CB"/>
    <w:rsid w:val="001F424B"/>
    <w:rsid w:val="001F7567"/>
    <w:rsid w:val="001F772D"/>
    <w:rsid w:val="002007EA"/>
    <w:rsid w:val="00200E2D"/>
    <w:rsid w:val="00201AB6"/>
    <w:rsid w:val="0020207F"/>
    <w:rsid w:val="00202AB2"/>
    <w:rsid w:val="00212494"/>
    <w:rsid w:val="00212A3E"/>
    <w:rsid w:val="00212FE3"/>
    <w:rsid w:val="00214F98"/>
    <w:rsid w:val="00215EB0"/>
    <w:rsid w:val="002161B1"/>
    <w:rsid w:val="00216BBA"/>
    <w:rsid w:val="002178B1"/>
    <w:rsid w:val="00223C57"/>
    <w:rsid w:val="002257CC"/>
    <w:rsid w:val="00235F06"/>
    <w:rsid w:val="00237E4E"/>
    <w:rsid w:val="00237F45"/>
    <w:rsid w:val="00240DEB"/>
    <w:rsid w:val="00244B22"/>
    <w:rsid w:val="00244C1F"/>
    <w:rsid w:val="0024605E"/>
    <w:rsid w:val="00247687"/>
    <w:rsid w:val="002504FC"/>
    <w:rsid w:val="002520EA"/>
    <w:rsid w:val="00253588"/>
    <w:rsid w:val="00260817"/>
    <w:rsid w:val="002608A4"/>
    <w:rsid w:val="0026416D"/>
    <w:rsid w:val="00265BC7"/>
    <w:rsid w:val="00267976"/>
    <w:rsid w:val="00270D56"/>
    <w:rsid w:val="00275427"/>
    <w:rsid w:val="0027614D"/>
    <w:rsid w:val="00276EAA"/>
    <w:rsid w:val="002770D0"/>
    <w:rsid w:val="002852D1"/>
    <w:rsid w:val="0028612D"/>
    <w:rsid w:val="00290B3D"/>
    <w:rsid w:val="00293848"/>
    <w:rsid w:val="002954A4"/>
    <w:rsid w:val="0029711A"/>
    <w:rsid w:val="002A09CC"/>
    <w:rsid w:val="002A1BB3"/>
    <w:rsid w:val="002A3631"/>
    <w:rsid w:val="002A37B6"/>
    <w:rsid w:val="002A62BC"/>
    <w:rsid w:val="002A7D9C"/>
    <w:rsid w:val="002B44F3"/>
    <w:rsid w:val="002B4833"/>
    <w:rsid w:val="002B653E"/>
    <w:rsid w:val="002C4C5F"/>
    <w:rsid w:val="002C500F"/>
    <w:rsid w:val="002C501D"/>
    <w:rsid w:val="002D49C5"/>
    <w:rsid w:val="002D5113"/>
    <w:rsid w:val="002F0309"/>
    <w:rsid w:val="002F15F8"/>
    <w:rsid w:val="002F3EB9"/>
    <w:rsid w:val="00300A1B"/>
    <w:rsid w:val="00304071"/>
    <w:rsid w:val="00305DA1"/>
    <w:rsid w:val="00310FA3"/>
    <w:rsid w:val="0031160B"/>
    <w:rsid w:val="00327917"/>
    <w:rsid w:val="003335F9"/>
    <w:rsid w:val="00333776"/>
    <w:rsid w:val="003352CF"/>
    <w:rsid w:val="00340F7D"/>
    <w:rsid w:val="003449E3"/>
    <w:rsid w:val="0034647D"/>
    <w:rsid w:val="00347AE3"/>
    <w:rsid w:val="00350E54"/>
    <w:rsid w:val="003563A9"/>
    <w:rsid w:val="00356B74"/>
    <w:rsid w:val="00360959"/>
    <w:rsid w:val="003629A9"/>
    <w:rsid w:val="00366313"/>
    <w:rsid w:val="00366970"/>
    <w:rsid w:val="003707E0"/>
    <w:rsid w:val="00375BC2"/>
    <w:rsid w:val="003819A0"/>
    <w:rsid w:val="00382021"/>
    <w:rsid w:val="00385050"/>
    <w:rsid w:val="00386A39"/>
    <w:rsid w:val="00386B1B"/>
    <w:rsid w:val="00393512"/>
    <w:rsid w:val="00395666"/>
    <w:rsid w:val="003962E9"/>
    <w:rsid w:val="003A02AD"/>
    <w:rsid w:val="003A1775"/>
    <w:rsid w:val="003A1930"/>
    <w:rsid w:val="003A2296"/>
    <w:rsid w:val="003A238A"/>
    <w:rsid w:val="003A2C33"/>
    <w:rsid w:val="003A4D1F"/>
    <w:rsid w:val="003B4382"/>
    <w:rsid w:val="003C12BB"/>
    <w:rsid w:val="003C1CAB"/>
    <w:rsid w:val="003C3BAF"/>
    <w:rsid w:val="003C3CD3"/>
    <w:rsid w:val="003C5DEA"/>
    <w:rsid w:val="003D1B2A"/>
    <w:rsid w:val="003D342B"/>
    <w:rsid w:val="003D3959"/>
    <w:rsid w:val="003E0A27"/>
    <w:rsid w:val="003E1D6A"/>
    <w:rsid w:val="003E7D8D"/>
    <w:rsid w:val="003F16A0"/>
    <w:rsid w:val="003F3C25"/>
    <w:rsid w:val="003F3C30"/>
    <w:rsid w:val="003F5892"/>
    <w:rsid w:val="003F6556"/>
    <w:rsid w:val="003F68AD"/>
    <w:rsid w:val="004000F5"/>
    <w:rsid w:val="00402761"/>
    <w:rsid w:val="0040506D"/>
    <w:rsid w:val="0040576E"/>
    <w:rsid w:val="004137FE"/>
    <w:rsid w:val="00413A54"/>
    <w:rsid w:val="0041405B"/>
    <w:rsid w:val="0042172D"/>
    <w:rsid w:val="00422834"/>
    <w:rsid w:val="004243E5"/>
    <w:rsid w:val="00430D95"/>
    <w:rsid w:val="00435640"/>
    <w:rsid w:val="00436159"/>
    <w:rsid w:val="00436B0D"/>
    <w:rsid w:val="00441289"/>
    <w:rsid w:val="0044350D"/>
    <w:rsid w:val="004441A9"/>
    <w:rsid w:val="00452C3D"/>
    <w:rsid w:val="00460951"/>
    <w:rsid w:val="00462766"/>
    <w:rsid w:val="00464CD9"/>
    <w:rsid w:val="0048023C"/>
    <w:rsid w:val="00484902"/>
    <w:rsid w:val="004910BB"/>
    <w:rsid w:val="00491B96"/>
    <w:rsid w:val="00493421"/>
    <w:rsid w:val="004964F0"/>
    <w:rsid w:val="004A012A"/>
    <w:rsid w:val="004A64A4"/>
    <w:rsid w:val="004B1EC1"/>
    <w:rsid w:val="004B2D50"/>
    <w:rsid w:val="004B5AA2"/>
    <w:rsid w:val="004B6DCB"/>
    <w:rsid w:val="004C12CB"/>
    <w:rsid w:val="004C5CC6"/>
    <w:rsid w:val="004C6368"/>
    <w:rsid w:val="004C7669"/>
    <w:rsid w:val="004D0F1B"/>
    <w:rsid w:val="004D3EC0"/>
    <w:rsid w:val="004D4D19"/>
    <w:rsid w:val="004D771C"/>
    <w:rsid w:val="004F3BB6"/>
    <w:rsid w:val="004F73B7"/>
    <w:rsid w:val="00500F5E"/>
    <w:rsid w:val="005012FA"/>
    <w:rsid w:val="005020B5"/>
    <w:rsid w:val="005116BE"/>
    <w:rsid w:val="00517C6E"/>
    <w:rsid w:val="00523B91"/>
    <w:rsid w:val="0052469B"/>
    <w:rsid w:val="005246B0"/>
    <w:rsid w:val="00527089"/>
    <w:rsid w:val="00531E31"/>
    <w:rsid w:val="00533E3E"/>
    <w:rsid w:val="0054023C"/>
    <w:rsid w:val="00540C78"/>
    <w:rsid w:val="0054226E"/>
    <w:rsid w:val="0054235C"/>
    <w:rsid w:val="00546D48"/>
    <w:rsid w:val="00547323"/>
    <w:rsid w:val="0055100E"/>
    <w:rsid w:val="0055206D"/>
    <w:rsid w:val="0055234B"/>
    <w:rsid w:val="00561433"/>
    <w:rsid w:val="00561893"/>
    <w:rsid w:val="00564BE4"/>
    <w:rsid w:val="005664CC"/>
    <w:rsid w:val="005667FA"/>
    <w:rsid w:val="00567277"/>
    <w:rsid w:val="005679FE"/>
    <w:rsid w:val="00567BD1"/>
    <w:rsid w:val="005701F1"/>
    <w:rsid w:val="00571373"/>
    <w:rsid w:val="0057225D"/>
    <w:rsid w:val="00573E8C"/>
    <w:rsid w:val="005803A5"/>
    <w:rsid w:val="005833F5"/>
    <w:rsid w:val="00584802"/>
    <w:rsid w:val="005860FB"/>
    <w:rsid w:val="005863A2"/>
    <w:rsid w:val="005A0432"/>
    <w:rsid w:val="005A1374"/>
    <w:rsid w:val="005A186C"/>
    <w:rsid w:val="005A35A2"/>
    <w:rsid w:val="005A44F9"/>
    <w:rsid w:val="005A4AB3"/>
    <w:rsid w:val="005A5752"/>
    <w:rsid w:val="005A776D"/>
    <w:rsid w:val="005A7B3F"/>
    <w:rsid w:val="005B5FC3"/>
    <w:rsid w:val="005B6E3A"/>
    <w:rsid w:val="005C185B"/>
    <w:rsid w:val="005C5EFE"/>
    <w:rsid w:val="005D2287"/>
    <w:rsid w:val="005D22AB"/>
    <w:rsid w:val="005D28E6"/>
    <w:rsid w:val="005D2A75"/>
    <w:rsid w:val="005D3068"/>
    <w:rsid w:val="005D306A"/>
    <w:rsid w:val="005D4C7B"/>
    <w:rsid w:val="005E23BC"/>
    <w:rsid w:val="005E5DB3"/>
    <w:rsid w:val="005F7003"/>
    <w:rsid w:val="0060361D"/>
    <w:rsid w:val="00604F88"/>
    <w:rsid w:val="00607B29"/>
    <w:rsid w:val="00611446"/>
    <w:rsid w:val="00615615"/>
    <w:rsid w:val="0062099D"/>
    <w:rsid w:val="00620E4C"/>
    <w:rsid w:val="00621021"/>
    <w:rsid w:val="0062649B"/>
    <w:rsid w:val="00626EDD"/>
    <w:rsid w:val="006314C2"/>
    <w:rsid w:val="0063186B"/>
    <w:rsid w:val="006356BF"/>
    <w:rsid w:val="00636F73"/>
    <w:rsid w:val="006417F6"/>
    <w:rsid w:val="00644359"/>
    <w:rsid w:val="0065081A"/>
    <w:rsid w:val="0065224C"/>
    <w:rsid w:val="00653C19"/>
    <w:rsid w:val="006552FF"/>
    <w:rsid w:val="006606F9"/>
    <w:rsid w:val="006610E0"/>
    <w:rsid w:val="00661A85"/>
    <w:rsid w:val="00664062"/>
    <w:rsid w:val="00664CB7"/>
    <w:rsid w:val="00672DD1"/>
    <w:rsid w:val="00674076"/>
    <w:rsid w:val="0068246D"/>
    <w:rsid w:val="00690302"/>
    <w:rsid w:val="0069169E"/>
    <w:rsid w:val="00692380"/>
    <w:rsid w:val="006930A4"/>
    <w:rsid w:val="00694087"/>
    <w:rsid w:val="006945ED"/>
    <w:rsid w:val="006A093A"/>
    <w:rsid w:val="006A2963"/>
    <w:rsid w:val="006A5891"/>
    <w:rsid w:val="006A63A5"/>
    <w:rsid w:val="006A7635"/>
    <w:rsid w:val="006B1142"/>
    <w:rsid w:val="006B11B4"/>
    <w:rsid w:val="006B1CE8"/>
    <w:rsid w:val="006B4B63"/>
    <w:rsid w:val="006B4FB4"/>
    <w:rsid w:val="006B6E91"/>
    <w:rsid w:val="006C2F8E"/>
    <w:rsid w:val="006C37D3"/>
    <w:rsid w:val="006C62CD"/>
    <w:rsid w:val="006D0246"/>
    <w:rsid w:val="006D25DA"/>
    <w:rsid w:val="006D49B5"/>
    <w:rsid w:val="006D7596"/>
    <w:rsid w:val="006E0518"/>
    <w:rsid w:val="006E12D1"/>
    <w:rsid w:val="006E7506"/>
    <w:rsid w:val="006F0008"/>
    <w:rsid w:val="006F0E4F"/>
    <w:rsid w:val="006F5192"/>
    <w:rsid w:val="006F68FB"/>
    <w:rsid w:val="00700492"/>
    <w:rsid w:val="00700CE1"/>
    <w:rsid w:val="00701068"/>
    <w:rsid w:val="00702588"/>
    <w:rsid w:val="00706827"/>
    <w:rsid w:val="00711CCA"/>
    <w:rsid w:val="00712756"/>
    <w:rsid w:val="0071530B"/>
    <w:rsid w:val="007230F1"/>
    <w:rsid w:val="00725A7E"/>
    <w:rsid w:val="00727E80"/>
    <w:rsid w:val="0074347B"/>
    <w:rsid w:val="0074522D"/>
    <w:rsid w:val="0074551F"/>
    <w:rsid w:val="007455A1"/>
    <w:rsid w:val="007513DA"/>
    <w:rsid w:val="00756E67"/>
    <w:rsid w:val="007571FA"/>
    <w:rsid w:val="00762644"/>
    <w:rsid w:val="00764C54"/>
    <w:rsid w:val="00765F44"/>
    <w:rsid w:val="0076751C"/>
    <w:rsid w:val="00770F14"/>
    <w:rsid w:val="007755BF"/>
    <w:rsid w:val="00775F68"/>
    <w:rsid w:val="00777185"/>
    <w:rsid w:val="0078177F"/>
    <w:rsid w:val="00783F22"/>
    <w:rsid w:val="0078610B"/>
    <w:rsid w:val="007A46B4"/>
    <w:rsid w:val="007A554C"/>
    <w:rsid w:val="007B0D38"/>
    <w:rsid w:val="007B349A"/>
    <w:rsid w:val="007B3BE7"/>
    <w:rsid w:val="007C191B"/>
    <w:rsid w:val="007C2F7D"/>
    <w:rsid w:val="007C3040"/>
    <w:rsid w:val="007C512A"/>
    <w:rsid w:val="007C593B"/>
    <w:rsid w:val="007D011D"/>
    <w:rsid w:val="007D22CF"/>
    <w:rsid w:val="007D3476"/>
    <w:rsid w:val="007D64BA"/>
    <w:rsid w:val="007E07DC"/>
    <w:rsid w:val="007E22BA"/>
    <w:rsid w:val="007E6E04"/>
    <w:rsid w:val="007F1066"/>
    <w:rsid w:val="007F6A55"/>
    <w:rsid w:val="007F7E2B"/>
    <w:rsid w:val="008002A7"/>
    <w:rsid w:val="00804623"/>
    <w:rsid w:val="00804729"/>
    <w:rsid w:val="00806042"/>
    <w:rsid w:val="00806CCE"/>
    <w:rsid w:val="00814034"/>
    <w:rsid w:val="008232F3"/>
    <w:rsid w:val="00824A40"/>
    <w:rsid w:val="00825FB5"/>
    <w:rsid w:val="00827328"/>
    <w:rsid w:val="00841019"/>
    <w:rsid w:val="00841A42"/>
    <w:rsid w:val="00842056"/>
    <w:rsid w:val="0084587D"/>
    <w:rsid w:val="00855202"/>
    <w:rsid w:val="00862C23"/>
    <w:rsid w:val="008632FD"/>
    <w:rsid w:val="00865CAA"/>
    <w:rsid w:val="0087041E"/>
    <w:rsid w:val="00872621"/>
    <w:rsid w:val="00876BD2"/>
    <w:rsid w:val="00880413"/>
    <w:rsid w:val="00883F3F"/>
    <w:rsid w:val="00884FF4"/>
    <w:rsid w:val="00890048"/>
    <w:rsid w:val="0089121A"/>
    <w:rsid w:val="00893F6C"/>
    <w:rsid w:val="00894DCF"/>
    <w:rsid w:val="00895035"/>
    <w:rsid w:val="00895351"/>
    <w:rsid w:val="00897039"/>
    <w:rsid w:val="008A4A49"/>
    <w:rsid w:val="008A7FED"/>
    <w:rsid w:val="008B25C9"/>
    <w:rsid w:val="008B39D7"/>
    <w:rsid w:val="008B4C72"/>
    <w:rsid w:val="008B5010"/>
    <w:rsid w:val="008B5269"/>
    <w:rsid w:val="008C2A65"/>
    <w:rsid w:val="008E0966"/>
    <w:rsid w:val="008E29E9"/>
    <w:rsid w:val="008E705B"/>
    <w:rsid w:val="008F262F"/>
    <w:rsid w:val="00901FD0"/>
    <w:rsid w:val="009052C4"/>
    <w:rsid w:val="009113F0"/>
    <w:rsid w:val="00916684"/>
    <w:rsid w:val="0092184F"/>
    <w:rsid w:val="009230DD"/>
    <w:rsid w:val="0092506F"/>
    <w:rsid w:val="00925793"/>
    <w:rsid w:val="00926388"/>
    <w:rsid w:val="0093009B"/>
    <w:rsid w:val="00930279"/>
    <w:rsid w:val="00930494"/>
    <w:rsid w:val="00932A82"/>
    <w:rsid w:val="00933A82"/>
    <w:rsid w:val="00934830"/>
    <w:rsid w:val="00934E89"/>
    <w:rsid w:val="00937A2E"/>
    <w:rsid w:val="009423F6"/>
    <w:rsid w:val="00945E15"/>
    <w:rsid w:val="00946F60"/>
    <w:rsid w:val="00951092"/>
    <w:rsid w:val="009565FE"/>
    <w:rsid w:val="009616A8"/>
    <w:rsid w:val="00962EB2"/>
    <w:rsid w:val="00972EC6"/>
    <w:rsid w:val="009731C6"/>
    <w:rsid w:val="00976210"/>
    <w:rsid w:val="00976337"/>
    <w:rsid w:val="0097763A"/>
    <w:rsid w:val="00977FAE"/>
    <w:rsid w:val="0099789E"/>
    <w:rsid w:val="0099792B"/>
    <w:rsid w:val="009A3CE9"/>
    <w:rsid w:val="009A3D3C"/>
    <w:rsid w:val="009B3D79"/>
    <w:rsid w:val="009B410B"/>
    <w:rsid w:val="009B50EE"/>
    <w:rsid w:val="009B6421"/>
    <w:rsid w:val="009B7D03"/>
    <w:rsid w:val="009D3D00"/>
    <w:rsid w:val="009E5CF3"/>
    <w:rsid w:val="009E6A71"/>
    <w:rsid w:val="009F0F1E"/>
    <w:rsid w:val="009F65EE"/>
    <w:rsid w:val="009F691D"/>
    <w:rsid w:val="00A0299B"/>
    <w:rsid w:val="00A038D8"/>
    <w:rsid w:val="00A03DE9"/>
    <w:rsid w:val="00A04676"/>
    <w:rsid w:val="00A05CEC"/>
    <w:rsid w:val="00A0653E"/>
    <w:rsid w:val="00A074A1"/>
    <w:rsid w:val="00A16C70"/>
    <w:rsid w:val="00A21BD5"/>
    <w:rsid w:val="00A243F2"/>
    <w:rsid w:val="00A317FF"/>
    <w:rsid w:val="00A32D98"/>
    <w:rsid w:val="00A34636"/>
    <w:rsid w:val="00A369EF"/>
    <w:rsid w:val="00A40711"/>
    <w:rsid w:val="00A40DBB"/>
    <w:rsid w:val="00A41246"/>
    <w:rsid w:val="00A46736"/>
    <w:rsid w:val="00A53A13"/>
    <w:rsid w:val="00A54678"/>
    <w:rsid w:val="00A55193"/>
    <w:rsid w:val="00A573C8"/>
    <w:rsid w:val="00A60295"/>
    <w:rsid w:val="00A65703"/>
    <w:rsid w:val="00A732DF"/>
    <w:rsid w:val="00A7435F"/>
    <w:rsid w:val="00A831CA"/>
    <w:rsid w:val="00A84828"/>
    <w:rsid w:val="00A916D5"/>
    <w:rsid w:val="00A94E58"/>
    <w:rsid w:val="00A95B71"/>
    <w:rsid w:val="00A97DC2"/>
    <w:rsid w:val="00AA1F70"/>
    <w:rsid w:val="00AA5679"/>
    <w:rsid w:val="00AA77F8"/>
    <w:rsid w:val="00AA79B7"/>
    <w:rsid w:val="00AC18E2"/>
    <w:rsid w:val="00AD297E"/>
    <w:rsid w:val="00AD340E"/>
    <w:rsid w:val="00AD5781"/>
    <w:rsid w:val="00AE1A6E"/>
    <w:rsid w:val="00AE1F18"/>
    <w:rsid w:val="00AE2773"/>
    <w:rsid w:val="00AE54B2"/>
    <w:rsid w:val="00AF2327"/>
    <w:rsid w:val="00AF30EE"/>
    <w:rsid w:val="00AF69A1"/>
    <w:rsid w:val="00AF7C26"/>
    <w:rsid w:val="00B00741"/>
    <w:rsid w:val="00B02DC2"/>
    <w:rsid w:val="00B0486B"/>
    <w:rsid w:val="00B04A8E"/>
    <w:rsid w:val="00B10AA6"/>
    <w:rsid w:val="00B13E31"/>
    <w:rsid w:val="00B143F8"/>
    <w:rsid w:val="00B16DD5"/>
    <w:rsid w:val="00B22198"/>
    <w:rsid w:val="00B35234"/>
    <w:rsid w:val="00B36D0D"/>
    <w:rsid w:val="00B40EC0"/>
    <w:rsid w:val="00B41A4F"/>
    <w:rsid w:val="00B42D1D"/>
    <w:rsid w:val="00B47E1C"/>
    <w:rsid w:val="00B50485"/>
    <w:rsid w:val="00B55501"/>
    <w:rsid w:val="00B55683"/>
    <w:rsid w:val="00B6368E"/>
    <w:rsid w:val="00B73206"/>
    <w:rsid w:val="00B82119"/>
    <w:rsid w:val="00B834E7"/>
    <w:rsid w:val="00B84957"/>
    <w:rsid w:val="00B9078F"/>
    <w:rsid w:val="00B93F37"/>
    <w:rsid w:val="00BA2917"/>
    <w:rsid w:val="00BA376E"/>
    <w:rsid w:val="00BA6028"/>
    <w:rsid w:val="00BB657F"/>
    <w:rsid w:val="00BC47A2"/>
    <w:rsid w:val="00BC4978"/>
    <w:rsid w:val="00BD23DD"/>
    <w:rsid w:val="00BD3B58"/>
    <w:rsid w:val="00BD5AF1"/>
    <w:rsid w:val="00BE17D6"/>
    <w:rsid w:val="00BF18B5"/>
    <w:rsid w:val="00C022FA"/>
    <w:rsid w:val="00C0451B"/>
    <w:rsid w:val="00C125C9"/>
    <w:rsid w:val="00C149AE"/>
    <w:rsid w:val="00C150D7"/>
    <w:rsid w:val="00C16B89"/>
    <w:rsid w:val="00C1794C"/>
    <w:rsid w:val="00C26491"/>
    <w:rsid w:val="00C26B1B"/>
    <w:rsid w:val="00C3094E"/>
    <w:rsid w:val="00C31BBF"/>
    <w:rsid w:val="00C35DC8"/>
    <w:rsid w:val="00C40448"/>
    <w:rsid w:val="00C41FBA"/>
    <w:rsid w:val="00C44477"/>
    <w:rsid w:val="00C50894"/>
    <w:rsid w:val="00C54891"/>
    <w:rsid w:val="00C54A98"/>
    <w:rsid w:val="00C54DED"/>
    <w:rsid w:val="00C601BB"/>
    <w:rsid w:val="00C61B35"/>
    <w:rsid w:val="00C63AA4"/>
    <w:rsid w:val="00C63BEB"/>
    <w:rsid w:val="00C647F9"/>
    <w:rsid w:val="00C755EC"/>
    <w:rsid w:val="00C83E26"/>
    <w:rsid w:val="00C878DC"/>
    <w:rsid w:val="00C90A6D"/>
    <w:rsid w:val="00C91643"/>
    <w:rsid w:val="00C925C4"/>
    <w:rsid w:val="00C9538A"/>
    <w:rsid w:val="00C96FA1"/>
    <w:rsid w:val="00CA097F"/>
    <w:rsid w:val="00CB3C82"/>
    <w:rsid w:val="00CB6AE9"/>
    <w:rsid w:val="00CC00B2"/>
    <w:rsid w:val="00CC0731"/>
    <w:rsid w:val="00CC3779"/>
    <w:rsid w:val="00CC3A97"/>
    <w:rsid w:val="00CC7103"/>
    <w:rsid w:val="00CD3F8C"/>
    <w:rsid w:val="00CD45C5"/>
    <w:rsid w:val="00CD5739"/>
    <w:rsid w:val="00CD6B1F"/>
    <w:rsid w:val="00CD7248"/>
    <w:rsid w:val="00CE05B4"/>
    <w:rsid w:val="00CE2A4E"/>
    <w:rsid w:val="00CE4462"/>
    <w:rsid w:val="00CE6B99"/>
    <w:rsid w:val="00CF2B8B"/>
    <w:rsid w:val="00CF34A9"/>
    <w:rsid w:val="00CF43D0"/>
    <w:rsid w:val="00CF5E6C"/>
    <w:rsid w:val="00CF6DA3"/>
    <w:rsid w:val="00D027F3"/>
    <w:rsid w:val="00D035EB"/>
    <w:rsid w:val="00D04F31"/>
    <w:rsid w:val="00D06290"/>
    <w:rsid w:val="00D069D9"/>
    <w:rsid w:val="00D072F8"/>
    <w:rsid w:val="00D13222"/>
    <w:rsid w:val="00D13596"/>
    <w:rsid w:val="00D140B6"/>
    <w:rsid w:val="00D24A0E"/>
    <w:rsid w:val="00D317C7"/>
    <w:rsid w:val="00D31B99"/>
    <w:rsid w:val="00D34799"/>
    <w:rsid w:val="00D36D82"/>
    <w:rsid w:val="00D37477"/>
    <w:rsid w:val="00D612B4"/>
    <w:rsid w:val="00D64CE3"/>
    <w:rsid w:val="00D71549"/>
    <w:rsid w:val="00D71B62"/>
    <w:rsid w:val="00D75CF1"/>
    <w:rsid w:val="00D7723E"/>
    <w:rsid w:val="00D8230E"/>
    <w:rsid w:val="00D84301"/>
    <w:rsid w:val="00D91CDB"/>
    <w:rsid w:val="00D965A8"/>
    <w:rsid w:val="00DA0513"/>
    <w:rsid w:val="00DA1DCD"/>
    <w:rsid w:val="00DA6217"/>
    <w:rsid w:val="00DA6ED6"/>
    <w:rsid w:val="00DB443A"/>
    <w:rsid w:val="00DB45A5"/>
    <w:rsid w:val="00DB4977"/>
    <w:rsid w:val="00DC08E7"/>
    <w:rsid w:val="00DC12E4"/>
    <w:rsid w:val="00DC61F0"/>
    <w:rsid w:val="00DC68D7"/>
    <w:rsid w:val="00DD0175"/>
    <w:rsid w:val="00DD055D"/>
    <w:rsid w:val="00DD145A"/>
    <w:rsid w:val="00DD463C"/>
    <w:rsid w:val="00DE7E8F"/>
    <w:rsid w:val="00DF1623"/>
    <w:rsid w:val="00DF5D99"/>
    <w:rsid w:val="00DF667D"/>
    <w:rsid w:val="00E0115A"/>
    <w:rsid w:val="00E011B4"/>
    <w:rsid w:val="00E03BCE"/>
    <w:rsid w:val="00E047B4"/>
    <w:rsid w:val="00E06CE5"/>
    <w:rsid w:val="00E11DBB"/>
    <w:rsid w:val="00E174EC"/>
    <w:rsid w:val="00E21844"/>
    <w:rsid w:val="00E23F23"/>
    <w:rsid w:val="00E2475E"/>
    <w:rsid w:val="00E265CC"/>
    <w:rsid w:val="00E272D2"/>
    <w:rsid w:val="00E27DE2"/>
    <w:rsid w:val="00E30121"/>
    <w:rsid w:val="00E30C10"/>
    <w:rsid w:val="00E31BEB"/>
    <w:rsid w:val="00E3522E"/>
    <w:rsid w:val="00E37EAF"/>
    <w:rsid w:val="00E457A5"/>
    <w:rsid w:val="00E46110"/>
    <w:rsid w:val="00E46852"/>
    <w:rsid w:val="00E47E40"/>
    <w:rsid w:val="00E51071"/>
    <w:rsid w:val="00E515B0"/>
    <w:rsid w:val="00E51BC9"/>
    <w:rsid w:val="00E5353B"/>
    <w:rsid w:val="00E54403"/>
    <w:rsid w:val="00E554FD"/>
    <w:rsid w:val="00E563D9"/>
    <w:rsid w:val="00E6281F"/>
    <w:rsid w:val="00E6462B"/>
    <w:rsid w:val="00E66699"/>
    <w:rsid w:val="00E66BA7"/>
    <w:rsid w:val="00E81602"/>
    <w:rsid w:val="00E82B22"/>
    <w:rsid w:val="00E8362E"/>
    <w:rsid w:val="00E8440F"/>
    <w:rsid w:val="00E8473D"/>
    <w:rsid w:val="00E91441"/>
    <w:rsid w:val="00E92117"/>
    <w:rsid w:val="00EA3B5D"/>
    <w:rsid w:val="00EA7AE2"/>
    <w:rsid w:val="00EB1D36"/>
    <w:rsid w:val="00EB2819"/>
    <w:rsid w:val="00EB567C"/>
    <w:rsid w:val="00EC1BB3"/>
    <w:rsid w:val="00EC1EAF"/>
    <w:rsid w:val="00EC6888"/>
    <w:rsid w:val="00ED2F26"/>
    <w:rsid w:val="00ED5A2F"/>
    <w:rsid w:val="00EE0ABA"/>
    <w:rsid w:val="00EE2D5E"/>
    <w:rsid w:val="00EE45D3"/>
    <w:rsid w:val="00EE5A41"/>
    <w:rsid w:val="00EE7133"/>
    <w:rsid w:val="00EF2B35"/>
    <w:rsid w:val="00EF427E"/>
    <w:rsid w:val="00F0222C"/>
    <w:rsid w:val="00F02EC7"/>
    <w:rsid w:val="00F03709"/>
    <w:rsid w:val="00F06DC1"/>
    <w:rsid w:val="00F076F4"/>
    <w:rsid w:val="00F10B92"/>
    <w:rsid w:val="00F115BB"/>
    <w:rsid w:val="00F11B41"/>
    <w:rsid w:val="00F135CD"/>
    <w:rsid w:val="00F13DED"/>
    <w:rsid w:val="00F14738"/>
    <w:rsid w:val="00F14BE9"/>
    <w:rsid w:val="00F15895"/>
    <w:rsid w:val="00F238B7"/>
    <w:rsid w:val="00F23966"/>
    <w:rsid w:val="00F3167B"/>
    <w:rsid w:val="00F321C7"/>
    <w:rsid w:val="00F34E05"/>
    <w:rsid w:val="00F358A4"/>
    <w:rsid w:val="00F46768"/>
    <w:rsid w:val="00F47570"/>
    <w:rsid w:val="00F50898"/>
    <w:rsid w:val="00F51557"/>
    <w:rsid w:val="00F54C31"/>
    <w:rsid w:val="00F54E27"/>
    <w:rsid w:val="00F67C26"/>
    <w:rsid w:val="00F71473"/>
    <w:rsid w:val="00F735F9"/>
    <w:rsid w:val="00F73BA6"/>
    <w:rsid w:val="00F82AF2"/>
    <w:rsid w:val="00F82DDD"/>
    <w:rsid w:val="00F840CA"/>
    <w:rsid w:val="00F85266"/>
    <w:rsid w:val="00F9357A"/>
    <w:rsid w:val="00F95FA6"/>
    <w:rsid w:val="00F97AF4"/>
    <w:rsid w:val="00FA01C5"/>
    <w:rsid w:val="00FA3829"/>
    <w:rsid w:val="00FA3AAF"/>
    <w:rsid w:val="00FA5ED2"/>
    <w:rsid w:val="00FB24FE"/>
    <w:rsid w:val="00FB4E75"/>
    <w:rsid w:val="00FC2392"/>
    <w:rsid w:val="00FC2D0C"/>
    <w:rsid w:val="00FC2E19"/>
    <w:rsid w:val="00FC33BF"/>
    <w:rsid w:val="00FC6982"/>
    <w:rsid w:val="00FD0434"/>
    <w:rsid w:val="00FE6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0E2372"/>
  <w15:chartTrackingRefBased/>
  <w15:docId w15:val="{6AC51BFD-455E-8C4E-80C1-A36C4D3E0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A2F"/>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1405B"/>
    <w:pPr>
      <w:keepNext/>
      <w:keepLines/>
      <w:numPr>
        <w:numId w:val="4"/>
      </w:numPr>
      <w:spacing w:before="360" w:after="80"/>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41405B"/>
    <w:pPr>
      <w:keepNext/>
      <w:keepLines/>
      <w:numPr>
        <w:ilvl w:val="1"/>
        <w:numId w:val="4"/>
      </w:numPr>
      <w:spacing w:before="160" w:after="80"/>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41405B"/>
    <w:pPr>
      <w:keepNext/>
      <w:keepLines/>
      <w:numPr>
        <w:ilvl w:val="2"/>
        <w:numId w:val="4"/>
      </w:numPr>
      <w:spacing w:before="160" w:after="80"/>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41405B"/>
    <w:pPr>
      <w:keepNext/>
      <w:keepLines/>
      <w:numPr>
        <w:ilvl w:val="3"/>
        <w:numId w:val="4"/>
      </w:numPr>
      <w:spacing w:before="80" w:after="40"/>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41405B"/>
    <w:pPr>
      <w:keepNext/>
      <w:keepLines/>
      <w:numPr>
        <w:ilvl w:val="4"/>
        <w:numId w:val="4"/>
      </w:numPr>
      <w:spacing w:before="80" w:after="40"/>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41405B"/>
    <w:pPr>
      <w:keepNext/>
      <w:keepLines/>
      <w:numPr>
        <w:ilvl w:val="5"/>
        <w:numId w:val="4"/>
      </w:numPr>
      <w:spacing w:before="40"/>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41405B"/>
    <w:pPr>
      <w:keepNext/>
      <w:keepLines/>
      <w:numPr>
        <w:ilvl w:val="6"/>
        <w:numId w:val="4"/>
      </w:numPr>
      <w:spacing w:before="40"/>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41405B"/>
    <w:pPr>
      <w:keepNext/>
      <w:keepLines/>
      <w:numPr>
        <w:ilvl w:val="7"/>
        <w:numId w:val="4"/>
      </w:numPr>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41405B"/>
    <w:pPr>
      <w:keepNext/>
      <w:keepLines/>
      <w:numPr>
        <w:ilvl w:val="8"/>
        <w:numId w:val="4"/>
      </w:numPr>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405B"/>
    <w:rPr>
      <w:rFonts w:asciiTheme="majorHAnsi" w:eastAsiaTheme="majorEastAsia" w:hAnsiTheme="majorHAnsi" w:cstheme="majorBidi"/>
      <w:color w:val="0F4761" w:themeColor="accent1" w:themeShade="BF"/>
      <w:sz w:val="40"/>
      <w:szCs w:val="40"/>
      <w:lang w:eastAsia="zh-CN"/>
    </w:rPr>
  </w:style>
  <w:style w:type="character" w:customStyle="1" w:styleId="Heading2Char">
    <w:name w:val="Heading 2 Char"/>
    <w:basedOn w:val="DefaultParagraphFont"/>
    <w:link w:val="Heading2"/>
    <w:uiPriority w:val="9"/>
    <w:rsid w:val="0041405B"/>
    <w:rPr>
      <w:rFonts w:asciiTheme="majorHAnsi" w:eastAsiaTheme="majorEastAsia" w:hAnsiTheme="majorHAnsi" w:cstheme="majorBidi"/>
      <w:color w:val="0F4761" w:themeColor="accent1" w:themeShade="BF"/>
      <w:sz w:val="32"/>
      <w:szCs w:val="32"/>
      <w:lang w:eastAsia="zh-CN"/>
    </w:rPr>
  </w:style>
  <w:style w:type="character" w:customStyle="1" w:styleId="Heading3Char">
    <w:name w:val="Heading 3 Char"/>
    <w:basedOn w:val="DefaultParagraphFont"/>
    <w:link w:val="Heading3"/>
    <w:uiPriority w:val="9"/>
    <w:semiHidden/>
    <w:rsid w:val="0041405B"/>
    <w:rPr>
      <w:rFonts w:eastAsiaTheme="majorEastAsia" w:cstheme="majorBidi"/>
      <w:color w:val="0F4761" w:themeColor="accent1" w:themeShade="BF"/>
      <w:sz w:val="28"/>
      <w:szCs w:val="28"/>
      <w:lang w:eastAsia="zh-CN"/>
    </w:rPr>
  </w:style>
  <w:style w:type="character" w:customStyle="1" w:styleId="Heading4Char">
    <w:name w:val="Heading 4 Char"/>
    <w:basedOn w:val="DefaultParagraphFont"/>
    <w:link w:val="Heading4"/>
    <w:uiPriority w:val="9"/>
    <w:semiHidden/>
    <w:rsid w:val="0041405B"/>
    <w:rPr>
      <w:rFonts w:eastAsiaTheme="majorEastAsia" w:cstheme="majorBidi"/>
      <w:i/>
      <w:iCs/>
      <w:color w:val="0F4761" w:themeColor="accent1" w:themeShade="BF"/>
      <w:lang w:eastAsia="zh-CN"/>
    </w:rPr>
  </w:style>
  <w:style w:type="character" w:customStyle="1" w:styleId="Heading5Char">
    <w:name w:val="Heading 5 Char"/>
    <w:basedOn w:val="DefaultParagraphFont"/>
    <w:link w:val="Heading5"/>
    <w:uiPriority w:val="9"/>
    <w:semiHidden/>
    <w:rsid w:val="0041405B"/>
    <w:rPr>
      <w:rFonts w:eastAsiaTheme="majorEastAsia" w:cstheme="majorBidi"/>
      <w:color w:val="0F4761" w:themeColor="accent1" w:themeShade="BF"/>
      <w:lang w:eastAsia="zh-CN"/>
    </w:rPr>
  </w:style>
  <w:style w:type="character" w:customStyle="1" w:styleId="Heading6Char">
    <w:name w:val="Heading 6 Char"/>
    <w:basedOn w:val="DefaultParagraphFont"/>
    <w:link w:val="Heading6"/>
    <w:uiPriority w:val="9"/>
    <w:semiHidden/>
    <w:rsid w:val="0041405B"/>
    <w:rPr>
      <w:rFonts w:eastAsiaTheme="majorEastAsia" w:cstheme="majorBidi"/>
      <w:i/>
      <w:iCs/>
      <w:color w:val="595959" w:themeColor="text1" w:themeTint="A6"/>
      <w:lang w:eastAsia="zh-CN"/>
    </w:rPr>
  </w:style>
  <w:style w:type="character" w:customStyle="1" w:styleId="Heading7Char">
    <w:name w:val="Heading 7 Char"/>
    <w:basedOn w:val="DefaultParagraphFont"/>
    <w:link w:val="Heading7"/>
    <w:uiPriority w:val="9"/>
    <w:semiHidden/>
    <w:rsid w:val="0041405B"/>
    <w:rPr>
      <w:rFonts w:eastAsiaTheme="majorEastAsia" w:cstheme="majorBidi"/>
      <w:color w:val="595959" w:themeColor="text1" w:themeTint="A6"/>
      <w:lang w:eastAsia="zh-CN"/>
    </w:rPr>
  </w:style>
  <w:style w:type="character" w:customStyle="1" w:styleId="Heading8Char">
    <w:name w:val="Heading 8 Char"/>
    <w:basedOn w:val="DefaultParagraphFont"/>
    <w:link w:val="Heading8"/>
    <w:uiPriority w:val="9"/>
    <w:semiHidden/>
    <w:rsid w:val="0041405B"/>
    <w:rPr>
      <w:rFonts w:eastAsiaTheme="majorEastAsia" w:cstheme="majorBidi"/>
      <w:i/>
      <w:iCs/>
      <w:color w:val="272727" w:themeColor="text1" w:themeTint="D8"/>
      <w:lang w:eastAsia="zh-CN"/>
    </w:rPr>
  </w:style>
  <w:style w:type="character" w:customStyle="1" w:styleId="Heading9Char">
    <w:name w:val="Heading 9 Char"/>
    <w:basedOn w:val="DefaultParagraphFont"/>
    <w:link w:val="Heading9"/>
    <w:uiPriority w:val="9"/>
    <w:semiHidden/>
    <w:rsid w:val="0041405B"/>
    <w:rPr>
      <w:rFonts w:eastAsiaTheme="majorEastAsia" w:cstheme="majorBidi"/>
      <w:color w:val="272727" w:themeColor="text1" w:themeTint="D8"/>
      <w:lang w:eastAsia="zh-CN"/>
    </w:rPr>
  </w:style>
  <w:style w:type="paragraph" w:styleId="Title">
    <w:name w:val="Title"/>
    <w:basedOn w:val="Normal"/>
    <w:next w:val="Normal"/>
    <w:link w:val="TitleChar"/>
    <w:uiPriority w:val="10"/>
    <w:qFormat/>
    <w:rsid w:val="0041405B"/>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41405B"/>
    <w:rPr>
      <w:rFonts w:asciiTheme="majorHAnsi" w:eastAsiaTheme="majorEastAsia" w:hAnsiTheme="majorHAnsi" w:cstheme="majorBidi"/>
      <w:spacing w:val="-10"/>
      <w:kern w:val="28"/>
      <w:sz w:val="56"/>
      <w:szCs w:val="56"/>
      <w:lang w:eastAsia="zh-CN"/>
    </w:rPr>
  </w:style>
  <w:style w:type="paragraph" w:styleId="Subtitle">
    <w:name w:val="Subtitle"/>
    <w:basedOn w:val="Normal"/>
    <w:next w:val="Normal"/>
    <w:link w:val="SubtitleChar"/>
    <w:uiPriority w:val="11"/>
    <w:qFormat/>
    <w:rsid w:val="0041405B"/>
    <w:pPr>
      <w:numPr>
        <w:ilvl w:val="1"/>
      </w:numPr>
      <w:spacing w:after="160"/>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41405B"/>
    <w:rPr>
      <w:rFonts w:eastAsiaTheme="majorEastAsia" w:cstheme="majorBidi"/>
      <w:color w:val="595959" w:themeColor="text1" w:themeTint="A6"/>
      <w:spacing w:val="15"/>
      <w:sz w:val="28"/>
      <w:szCs w:val="28"/>
      <w:lang w:eastAsia="zh-CN"/>
    </w:rPr>
  </w:style>
  <w:style w:type="paragraph" w:styleId="Quote">
    <w:name w:val="Quote"/>
    <w:basedOn w:val="Normal"/>
    <w:next w:val="Normal"/>
    <w:link w:val="QuoteChar"/>
    <w:uiPriority w:val="29"/>
    <w:qFormat/>
    <w:rsid w:val="0041405B"/>
    <w:pPr>
      <w:spacing w:before="160" w:after="160"/>
      <w:jc w:val="center"/>
    </w:pPr>
    <w:rPr>
      <w:rFonts w:asciiTheme="minorHAnsi" w:eastAsiaTheme="minorHAnsi"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41405B"/>
    <w:rPr>
      <w:i/>
      <w:iCs/>
      <w:color w:val="404040" w:themeColor="text1" w:themeTint="BF"/>
      <w:lang w:eastAsia="zh-CN"/>
    </w:rPr>
  </w:style>
  <w:style w:type="paragraph" w:styleId="ListParagraph">
    <w:name w:val="List Paragraph"/>
    <w:basedOn w:val="Normal"/>
    <w:uiPriority w:val="34"/>
    <w:qFormat/>
    <w:rsid w:val="0041405B"/>
    <w:pPr>
      <w:ind w:left="720"/>
      <w:contextualSpacing/>
    </w:pPr>
    <w:rPr>
      <w:rFonts w:asciiTheme="minorHAnsi" w:eastAsiaTheme="minorHAnsi" w:hAnsiTheme="minorHAnsi" w:cstheme="minorBidi"/>
      <w:kern w:val="2"/>
      <w:lang w:eastAsia="zh-CN"/>
      <w14:ligatures w14:val="standardContextual"/>
    </w:rPr>
  </w:style>
  <w:style w:type="character" w:styleId="IntenseEmphasis">
    <w:name w:val="Intense Emphasis"/>
    <w:basedOn w:val="DefaultParagraphFont"/>
    <w:uiPriority w:val="21"/>
    <w:qFormat/>
    <w:rsid w:val="0041405B"/>
    <w:rPr>
      <w:i/>
      <w:iCs/>
      <w:color w:val="0F4761" w:themeColor="accent1" w:themeShade="BF"/>
    </w:rPr>
  </w:style>
  <w:style w:type="paragraph" w:styleId="IntenseQuote">
    <w:name w:val="Intense Quote"/>
    <w:basedOn w:val="Normal"/>
    <w:next w:val="Normal"/>
    <w:link w:val="IntenseQuoteChar"/>
    <w:uiPriority w:val="30"/>
    <w:qFormat/>
    <w:rsid w:val="0041405B"/>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41405B"/>
    <w:rPr>
      <w:i/>
      <w:iCs/>
      <w:color w:val="0F4761" w:themeColor="accent1" w:themeShade="BF"/>
      <w:lang w:eastAsia="zh-CN"/>
    </w:rPr>
  </w:style>
  <w:style w:type="character" w:styleId="IntenseReference">
    <w:name w:val="Intense Reference"/>
    <w:basedOn w:val="DefaultParagraphFont"/>
    <w:uiPriority w:val="32"/>
    <w:qFormat/>
    <w:rsid w:val="0041405B"/>
    <w:rPr>
      <w:b/>
      <w:bCs/>
      <w:smallCaps/>
      <w:color w:val="0F4761" w:themeColor="accent1" w:themeShade="BF"/>
      <w:spacing w:val="5"/>
    </w:rPr>
  </w:style>
  <w:style w:type="character" w:customStyle="1" w:styleId="apple-converted-space">
    <w:name w:val="apple-converted-space"/>
    <w:basedOn w:val="DefaultParagraphFont"/>
    <w:rsid w:val="00AD340E"/>
  </w:style>
  <w:style w:type="table" w:styleId="TableGrid">
    <w:name w:val="Table Grid"/>
    <w:basedOn w:val="TableNormal"/>
    <w:uiPriority w:val="39"/>
    <w:rsid w:val="009A3D3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C5EFE"/>
    <w:rPr>
      <w:color w:val="467886" w:themeColor="hyperlink"/>
      <w:u w:val="single"/>
    </w:rPr>
  </w:style>
  <w:style w:type="character" w:styleId="UnresolvedMention">
    <w:name w:val="Unresolved Mention"/>
    <w:basedOn w:val="DefaultParagraphFont"/>
    <w:uiPriority w:val="99"/>
    <w:semiHidden/>
    <w:unhideWhenUsed/>
    <w:rsid w:val="005C5EFE"/>
    <w:rPr>
      <w:color w:val="605E5C"/>
      <w:shd w:val="clear" w:color="auto" w:fill="E1DFDD"/>
    </w:rPr>
  </w:style>
  <w:style w:type="paragraph" w:styleId="Header">
    <w:name w:val="header"/>
    <w:basedOn w:val="Normal"/>
    <w:link w:val="HeaderChar"/>
    <w:uiPriority w:val="99"/>
    <w:unhideWhenUsed/>
    <w:rsid w:val="004243E5"/>
    <w:pPr>
      <w:tabs>
        <w:tab w:val="center" w:pos="4513"/>
        <w:tab w:val="right" w:pos="9026"/>
      </w:tabs>
    </w:pPr>
  </w:style>
  <w:style w:type="character" w:customStyle="1" w:styleId="HeaderChar">
    <w:name w:val="Header Char"/>
    <w:basedOn w:val="DefaultParagraphFont"/>
    <w:link w:val="Header"/>
    <w:uiPriority w:val="99"/>
    <w:rsid w:val="004243E5"/>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4243E5"/>
    <w:pPr>
      <w:tabs>
        <w:tab w:val="center" w:pos="4513"/>
        <w:tab w:val="right" w:pos="9026"/>
      </w:tabs>
    </w:pPr>
  </w:style>
  <w:style w:type="character" w:customStyle="1" w:styleId="FooterChar">
    <w:name w:val="Footer Char"/>
    <w:basedOn w:val="DefaultParagraphFont"/>
    <w:link w:val="Footer"/>
    <w:uiPriority w:val="99"/>
    <w:rsid w:val="004243E5"/>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C63BE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63BEB"/>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027296"/>
    <w:pPr>
      <w:numPr>
        <w:numId w:val="0"/>
      </w:num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027296"/>
    <w:pPr>
      <w:spacing w:before="120"/>
    </w:pPr>
    <w:rPr>
      <w:rFonts w:asciiTheme="minorHAnsi" w:hAnsiTheme="minorHAnsi"/>
      <w:b/>
      <w:bCs/>
      <w:i/>
      <w:iCs/>
    </w:rPr>
  </w:style>
  <w:style w:type="paragraph" w:styleId="TOC2">
    <w:name w:val="toc 2"/>
    <w:basedOn w:val="Normal"/>
    <w:next w:val="Normal"/>
    <w:autoRedefine/>
    <w:uiPriority w:val="39"/>
    <w:unhideWhenUsed/>
    <w:rsid w:val="00027296"/>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027296"/>
    <w:pPr>
      <w:ind w:left="480"/>
    </w:pPr>
    <w:rPr>
      <w:rFonts w:asciiTheme="minorHAnsi" w:hAnsiTheme="minorHAnsi"/>
      <w:sz w:val="20"/>
      <w:szCs w:val="20"/>
    </w:rPr>
  </w:style>
  <w:style w:type="paragraph" w:styleId="TOC4">
    <w:name w:val="toc 4"/>
    <w:basedOn w:val="Normal"/>
    <w:next w:val="Normal"/>
    <w:autoRedefine/>
    <w:uiPriority w:val="39"/>
    <w:semiHidden/>
    <w:unhideWhenUsed/>
    <w:rsid w:val="00027296"/>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27296"/>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27296"/>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27296"/>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27296"/>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27296"/>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280297">
      <w:bodyDiv w:val="1"/>
      <w:marLeft w:val="0"/>
      <w:marRight w:val="0"/>
      <w:marTop w:val="0"/>
      <w:marBottom w:val="0"/>
      <w:divBdr>
        <w:top w:val="none" w:sz="0" w:space="0" w:color="auto"/>
        <w:left w:val="none" w:sz="0" w:space="0" w:color="auto"/>
        <w:bottom w:val="none" w:sz="0" w:space="0" w:color="auto"/>
        <w:right w:val="none" w:sz="0" w:space="0" w:color="auto"/>
      </w:divBdr>
      <w:divsChild>
        <w:div w:id="151793648">
          <w:marLeft w:val="0"/>
          <w:marRight w:val="0"/>
          <w:marTop w:val="0"/>
          <w:marBottom w:val="0"/>
          <w:divBdr>
            <w:top w:val="none" w:sz="0" w:space="0" w:color="auto"/>
            <w:left w:val="none" w:sz="0" w:space="0" w:color="auto"/>
            <w:bottom w:val="none" w:sz="0" w:space="0" w:color="auto"/>
            <w:right w:val="none" w:sz="0" w:space="0" w:color="auto"/>
          </w:divBdr>
          <w:divsChild>
            <w:div w:id="1529099274">
              <w:marLeft w:val="0"/>
              <w:marRight w:val="0"/>
              <w:marTop w:val="0"/>
              <w:marBottom w:val="0"/>
              <w:divBdr>
                <w:top w:val="none" w:sz="0" w:space="0" w:color="auto"/>
                <w:left w:val="none" w:sz="0" w:space="0" w:color="auto"/>
                <w:bottom w:val="none" w:sz="0" w:space="0" w:color="auto"/>
                <w:right w:val="none" w:sz="0" w:space="0" w:color="auto"/>
              </w:divBdr>
              <w:divsChild>
                <w:div w:id="1513959530">
                  <w:marLeft w:val="0"/>
                  <w:marRight w:val="0"/>
                  <w:marTop w:val="0"/>
                  <w:marBottom w:val="0"/>
                  <w:divBdr>
                    <w:top w:val="none" w:sz="0" w:space="0" w:color="auto"/>
                    <w:left w:val="none" w:sz="0" w:space="0" w:color="auto"/>
                    <w:bottom w:val="none" w:sz="0" w:space="0" w:color="auto"/>
                    <w:right w:val="none" w:sz="0" w:space="0" w:color="auto"/>
                  </w:divBdr>
                  <w:divsChild>
                    <w:div w:id="1016737604">
                      <w:marLeft w:val="0"/>
                      <w:marRight w:val="0"/>
                      <w:marTop w:val="0"/>
                      <w:marBottom w:val="0"/>
                      <w:divBdr>
                        <w:top w:val="none" w:sz="0" w:space="0" w:color="auto"/>
                        <w:left w:val="none" w:sz="0" w:space="0" w:color="auto"/>
                        <w:bottom w:val="none" w:sz="0" w:space="0" w:color="auto"/>
                        <w:right w:val="none" w:sz="0" w:space="0" w:color="auto"/>
                      </w:divBdr>
                      <w:divsChild>
                        <w:div w:id="1570531947">
                          <w:marLeft w:val="0"/>
                          <w:marRight w:val="0"/>
                          <w:marTop w:val="0"/>
                          <w:marBottom w:val="0"/>
                          <w:divBdr>
                            <w:top w:val="none" w:sz="0" w:space="0" w:color="auto"/>
                            <w:left w:val="none" w:sz="0" w:space="0" w:color="auto"/>
                            <w:bottom w:val="none" w:sz="0" w:space="0" w:color="auto"/>
                            <w:right w:val="none" w:sz="0" w:space="0" w:color="auto"/>
                          </w:divBdr>
                          <w:divsChild>
                            <w:div w:id="1667711787">
                              <w:marLeft w:val="0"/>
                              <w:marRight w:val="0"/>
                              <w:marTop w:val="0"/>
                              <w:marBottom w:val="0"/>
                              <w:divBdr>
                                <w:top w:val="none" w:sz="0" w:space="0" w:color="auto"/>
                                <w:left w:val="none" w:sz="0" w:space="0" w:color="auto"/>
                                <w:bottom w:val="none" w:sz="0" w:space="0" w:color="auto"/>
                                <w:right w:val="none" w:sz="0" w:space="0" w:color="auto"/>
                              </w:divBdr>
                            </w:div>
                            <w:div w:id="1878664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8193327">
      <w:bodyDiv w:val="1"/>
      <w:marLeft w:val="0"/>
      <w:marRight w:val="0"/>
      <w:marTop w:val="0"/>
      <w:marBottom w:val="0"/>
      <w:divBdr>
        <w:top w:val="none" w:sz="0" w:space="0" w:color="auto"/>
        <w:left w:val="none" w:sz="0" w:space="0" w:color="auto"/>
        <w:bottom w:val="none" w:sz="0" w:space="0" w:color="auto"/>
        <w:right w:val="none" w:sz="0" w:space="0" w:color="auto"/>
      </w:divBdr>
      <w:divsChild>
        <w:div w:id="1120688421">
          <w:marLeft w:val="0"/>
          <w:marRight w:val="0"/>
          <w:marTop w:val="0"/>
          <w:marBottom w:val="0"/>
          <w:divBdr>
            <w:top w:val="none" w:sz="0" w:space="0" w:color="auto"/>
            <w:left w:val="none" w:sz="0" w:space="0" w:color="auto"/>
            <w:bottom w:val="none" w:sz="0" w:space="0" w:color="auto"/>
            <w:right w:val="none" w:sz="0" w:space="0" w:color="auto"/>
          </w:divBdr>
          <w:divsChild>
            <w:div w:id="1707826214">
              <w:marLeft w:val="0"/>
              <w:marRight w:val="0"/>
              <w:marTop w:val="0"/>
              <w:marBottom w:val="0"/>
              <w:divBdr>
                <w:top w:val="none" w:sz="0" w:space="0" w:color="auto"/>
                <w:left w:val="none" w:sz="0" w:space="0" w:color="auto"/>
                <w:bottom w:val="none" w:sz="0" w:space="0" w:color="auto"/>
                <w:right w:val="none" w:sz="0" w:space="0" w:color="auto"/>
              </w:divBdr>
              <w:divsChild>
                <w:div w:id="1433670099">
                  <w:marLeft w:val="0"/>
                  <w:marRight w:val="0"/>
                  <w:marTop w:val="0"/>
                  <w:marBottom w:val="0"/>
                  <w:divBdr>
                    <w:top w:val="none" w:sz="0" w:space="0" w:color="auto"/>
                    <w:left w:val="none" w:sz="0" w:space="0" w:color="auto"/>
                    <w:bottom w:val="none" w:sz="0" w:space="0" w:color="auto"/>
                    <w:right w:val="none" w:sz="0" w:space="0" w:color="auto"/>
                  </w:divBdr>
                  <w:divsChild>
                    <w:div w:id="687830046">
                      <w:marLeft w:val="0"/>
                      <w:marRight w:val="0"/>
                      <w:marTop w:val="0"/>
                      <w:marBottom w:val="0"/>
                      <w:divBdr>
                        <w:top w:val="none" w:sz="0" w:space="0" w:color="auto"/>
                        <w:left w:val="none" w:sz="0" w:space="0" w:color="auto"/>
                        <w:bottom w:val="none" w:sz="0" w:space="0" w:color="auto"/>
                        <w:right w:val="none" w:sz="0" w:space="0" w:color="auto"/>
                      </w:divBdr>
                      <w:divsChild>
                        <w:div w:id="294260514">
                          <w:marLeft w:val="0"/>
                          <w:marRight w:val="0"/>
                          <w:marTop w:val="0"/>
                          <w:marBottom w:val="0"/>
                          <w:divBdr>
                            <w:top w:val="none" w:sz="0" w:space="0" w:color="auto"/>
                            <w:left w:val="none" w:sz="0" w:space="0" w:color="auto"/>
                            <w:bottom w:val="none" w:sz="0" w:space="0" w:color="auto"/>
                            <w:right w:val="none" w:sz="0" w:space="0" w:color="auto"/>
                          </w:divBdr>
                          <w:divsChild>
                            <w:div w:id="1075857720">
                              <w:marLeft w:val="0"/>
                              <w:marRight w:val="0"/>
                              <w:marTop w:val="0"/>
                              <w:marBottom w:val="0"/>
                              <w:divBdr>
                                <w:top w:val="none" w:sz="0" w:space="0" w:color="auto"/>
                                <w:left w:val="none" w:sz="0" w:space="0" w:color="auto"/>
                                <w:bottom w:val="none" w:sz="0" w:space="0" w:color="auto"/>
                                <w:right w:val="none" w:sz="0" w:space="0" w:color="auto"/>
                              </w:divBdr>
                            </w:div>
                            <w:div w:id="42048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2646528">
      <w:bodyDiv w:val="1"/>
      <w:marLeft w:val="0"/>
      <w:marRight w:val="0"/>
      <w:marTop w:val="0"/>
      <w:marBottom w:val="0"/>
      <w:divBdr>
        <w:top w:val="none" w:sz="0" w:space="0" w:color="auto"/>
        <w:left w:val="none" w:sz="0" w:space="0" w:color="auto"/>
        <w:bottom w:val="none" w:sz="0" w:space="0" w:color="auto"/>
        <w:right w:val="none" w:sz="0" w:space="0" w:color="auto"/>
      </w:divBdr>
      <w:divsChild>
        <w:div w:id="550382929">
          <w:marLeft w:val="0"/>
          <w:marRight w:val="0"/>
          <w:marTop w:val="0"/>
          <w:marBottom w:val="0"/>
          <w:divBdr>
            <w:top w:val="none" w:sz="0" w:space="0" w:color="auto"/>
            <w:left w:val="none" w:sz="0" w:space="0" w:color="auto"/>
            <w:bottom w:val="none" w:sz="0" w:space="0" w:color="auto"/>
            <w:right w:val="none" w:sz="0" w:space="0" w:color="auto"/>
          </w:divBdr>
          <w:divsChild>
            <w:div w:id="878709301">
              <w:marLeft w:val="0"/>
              <w:marRight w:val="0"/>
              <w:marTop w:val="0"/>
              <w:marBottom w:val="0"/>
              <w:divBdr>
                <w:top w:val="none" w:sz="0" w:space="0" w:color="auto"/>
                <w:left w:val="none" w:sz="0" w:space="0" w:color="auto"/>
                <w:bottom w:val="none" w:sz="0" w:space="0" w:color="auto"/>
                <w:right w:val="none" w:sz="0" w:space="0" w:color="auto"/>
              </w:divBdr>
              <w:divsChild>
                <w:div w:id="738673250">
                  <w:marLeft w:val="0"/>
                  <w:marRight w:val="0"/>
                  <w:marTop w:val="0"/>
                  <w:marBottom w:val="0"/>
                  <w:divBdr>
                    <w:top w:val="none" w:sz="0" w:space="0" w:color="auto"/>
                    <w:left w:val="none" w:sz="0" w:space="0" w:color="auto"/>
                    <w:bottom w:val="none" w:sz="0" w:space="0" w:color="auto"/>
                    <w:right w:val="none" w:sz="0" w:space="0" w:color="auto"/>
                  </w:divBdr>
                  <w:divsChild>
                    <w:div w:id="785930220">
                      <w:marLeft w:val="0"/>
                      <w:marRight w:val="0"/>
                      <w:marTop w:val="0"/>
                      <w:marBottom w:val="0"/>
                      <w:divBdr>
                        <w:top w:val="none" w:sz="0" w:space="0" w:color="auto"/>
                        <w:left w:val="none" w:sz="0" w:space="0" w:color="auto"/>
                        <w:bottom w:val="none" w:sz="0" w:space="0" w:color="auto"/>
                        <w:right w:val="none" w:sz="0" w:space="0" w:color="auto"/>
                      </w:divBdr>
                      <w:divsChild>
                        <w:div w:id="1279676904">
                          <w:marLeft w:val="0"/>
                          <w:marRight w:val="0"/>
                          <w:marTop w:val="0"/>
                          <w:marBottom w:val="0"/>
                          <w:divBdr>
                            <w:top w:val="none" w:sz="0" w:space="0" w:color="auto"/>
                            <w:left w:val="none" w:sz="0" w:space="0" w:color="auto"/>
                            <w:bottom w:val="none" w:sz="0" w:space="0" w:color="auto"/>
                            <w:right w:val="none" w:sz="0" w:space="0" w:color="auto"/>
                          </w:divBdr>
                        </w:div>
                        <w:div w:id="1457523374">
                          <w:marLeft w:val="0"/>
                          <w:marRight w:val="0"/>
                          <w:marTop w:val="0"/>
                          <w:marBottom w:val="0"/>
                          <w:divBdr>
                            <w:top w:val="none" w:sz="0" w:space="0" w:color="auto"/>
                            <w:left w:val="none" w:sz="0" w:space="0" w:color="auto"/>
                            <w:bottom w:val="none" w:sz="0" w:space="0" w:color="auto"/>
                            <w:right w:val="none" w:sz="0" w:space="0" w:color="auto"/>
                          </w:divBdr>
                        </w:div>
                        <w:div w:id="1303581235">
                          <w:marLeft w:val="0"/>
                          <w:marRight w:val="0"/>
                          <w:marTop w:val="0"/>
                          <w:marBottom w:val="0"/>
                          <w:divBdr>
                            <w:top w:val="none" w:sz="0" w:space="0" w:color="auto"/>
                            <w:left w:val="none" w:sz="0" w:space="0" w:color="auto"/>
                            <w:bottom w:val="none" w:sz="0" w:space="0" w:color="auto"/>
                            <w:right w:val="none" w:sz="0" w:space="0" w:color="auto"/>
                          </w:divBdr>
                          <w:divsChild>
                            <w:div w:id="992837078">
                              <w:marLeft w:val="0"/>
                              <w:marRight w:val="0"/>
                              <w:marTop w:val="0"/>
                              <w:marBottom w:val="0"/>
                              <w:divBdr>
                                <w:top w:val="none" w:sz="0" w:space="0" w:color="auto"/>
                                <w:left w:val="none" w:sz="0" w:space="0" w:color="auto"/>
                                <w:bottom w:val="none" w:sz="0" w:space="0" w:color="auto"/>
                                <w:right w:val="none" w:sz="0" w:space="0" w:color="auto"/>
                              </w:divBdr>
                            </w:div>
                            <w:div w:id="77190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2111648">
      <w:bodyDiv w:val="1"/>
      <w:marLeft w:val="0"/>
      <w:marRight w:val="0"/>
      <w:marTop w:val="0"/>
      <w:marBottom w:val="0"/>
      <w:divBdr>
        <w:top w:val="none" w:sz="0" w:space="0" w:color="auto"/>
        <w:left w:val="none" w:sz="0" w:space="0" w:color="auto"/>
        <w:bottom w:val="none" w:sz="0" w:space="0" w:color="auto"/>
        <w:right w:val="none" w:sz="0" w:space="0" w:color="auto"/>
      </w:divBdr>
      <w:divsChild>
        <w:div w:id="71700966">
          <w:marLeft w:val="0"/>
          <w:marRight w:val="0"/>
          <w:marTop w:val="0"/>
          <w:marBottom w:val="0"/>
          <w:divBdr>
            <w:top w:val="none" w:sz="0" w:space="0" w:color="auto"/>
            <w:left w:val="none" w:sz="0" w:space="0" w:color="auto"/>
            <w:bottom w:val="none" w:sz="0" w:space="0" w:color="auto"/>
            <w:right w:val="none" w:sz="0" w:space="0" w:color="auto"/>
          </w:divBdr>
          <w:divsChild>
            <w:div w:id="1085147237">
              <w:marLeft w:val="0"/>
              <w:marRight w:val="0"/>
              <w:marTop w:val="0"/>
              <w:marBottom w:val="0"/>
              <w:divBdr>
                <w:top w:val="none" w:sz="0" w:space="0" w:color="auto"/>
                <w:left w:val="none" w:sz="0" w:space="0" w:color="auto"/>
                <w:bottom w:val="none" w:sz="0" w:space="0" w:color="auto"/>
                <w:right w:val="none" w:sz="0" w:space="0" w:color="auto"/>
              </w:divBdr>
              <w:divsChild>
                <w:div w:id="1903099962">
                  <w:marLeft w:val="0"/>
                  <w:marRight w:val="0"/>
                  <w:marTop w:val="0"/>
                  <w:marBottom w:val="0"/>
                  <w:divBdr>
                    <w:top w:val="none" w:sz="0" w:space="0" w:color="auto"/>
                    <w:left w:val="none" w:sz="0" w:space="0" w:color="auto"/>
                    <w:bottom w:val="none" w:sz="0" w:space="0" w:color="auto"/>
                    <w:right w:val="none" w:sz="0" w:space="0" w:color="auto"/>
                  </w:divBdr>
                  <w:divsChild>
                    <w:div w:id="1691027232">
                      <w:marLeft w:val="0"/>
                      <w:marRight w:val="0"/>
                      <w:marTop w:val="0"/>
                      <w:marBottom w:val="0"/>
                      <w:divBdr>
                        <w:top w:val="none" w:sz="0" w:space="0" w:color="auto"/>
                        <w:left w:val="none" w:sz="0" w:space="0" w:color="auto"/>
                        <w:bottom w:val="none" w:sz="0" w:space="0" w:color="auto"/>
                        <w:right w:val="none" w:sz="0" w:space="0" w:color="auto"/>
                      </w:divBdr>
                      <w:divsChild>
                        <w:div w:id="1528911827">
                          <w:marLeft w:val="0"/>
                          <w:marRight w:val="0"/>
                          <w:marTop w:val="0"/>
                          <w:marBottom w:val="0"/>
                          <w:divBdr>
                            <w:top w:val="none" w:sz="0" w:space="0" w:color="auto"/>
                            <w:left w:val="none" w:sz="0" w:space="0" w:color="auto"/>
                            <w:bottom w:val="none" w:sz="0" w:space="0" w:color="auto"/>
                            <w:right w:val="none" w:sz="0" w:space="0" w:color="auto"/>
                          </w:divBdr>
                          <w:divsChild>
                            <w:div w:id="1052852064">
                              <w:marLeft w:val="0"/>
                              <w:marRight w:val="0"/>
                              <w:marTop w:val="0"/>
                              <w:marBottom w:val="0"/>
                              <w:divBdr>
                                <w:top w:val="none" w:sz="0" w:space="0" w:color="auto"/>
                                <w:left w:val="none" w:sz="0" w:space="0" w:color="auto"/>
                                <w:bottom w:val="none" w:sz="0" w:space="0" w:color="auto"/>
                                <w:right w:val="none" w:sz="0" w:space="0" w:color="auto"/>
                              </w:divBdr>
                            </w:div>
                            <w:div w:id="169476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8417273">
      <w:bodyDiv w:val="1"/>
      <w:marLeft w:val="0"/>
      <w:marRight w:val="0"/>
      <w:marTop w:val="0"/>
      <w:marBottom w:val="0"/>
      <w:divBdr>
        <w:top w:val="none" w:sz="0" w:space="0" w:color="auto"/>
        <w:left w:val="none" w:sz="0" w:space="0" w:color="auto"/>
        <w:bottom w:val="none" w:sz="0" w:space="0" w:color="auto"/>
        <w:right w:val="none" w:sz="0" w:space="0" w:color="auto"/>
      </w:divBdr>
      <w:divsChild>
        <w:div w:id="1950696224">
          <w:marLeft w:val="0"/>
          <w:marRight w:val="0"/>
          <w:marTop w:val="0"/>
          <w:marBottom w:val="0"/>
          <w:divBdr>
            <w:top w:val="none" w:sz="0" w:space="0" w:color="auto"/>
            <w:left w:val="none" w:sz="0" w:space="0" w:color="auto"/>
            <w:bottom w:val="none" w:sz="0" w:space="0" w:color="auto"/>
            <w:right w:val="none" w:sz="0" w:space="0" w:color="auto"/>
          </w:divBdr>
        </w:div>
      </w:divsChild>
    </w:div>
    <w:div w:id="1696154284">
      <w:bodyDiv w:val="1"/>
      <w:marLeft w:val="0"/>
      <w:marRight w:val="0"/>
      <w:marTop w:val="0"/>
      <w:marBottom w:val="0"/>
      <w:divBdr>
        <w:top w:val="none" w:sz="0" w:space="0" w:color="auto"/>
        <w:left w:val="none" w:sz="0" w:space="0" w:color="auto"/>
        <w:bottom w:val="none" w:sz="0" w:space="0" w:color="auto"/>
        <w:right w:val="none" w:sz="0" w:space="0" w:color="auto"/>
      </w:divBdr>
      <w:divsChild>
        <w:div w:id="459618160">
          <w:marLeft w:val="0"/>
          <w:marRight w:val="0"/>
          <w:marTop w:val="0"/>
          <w:marBottom w:val="0"/>
          <w:divBdr>
            <w:top w:val="none" w:sz="0" w:space="0" w:color="auto"/>
            <w:left w:val="none" w:sz="0" w:space="0" w:color="auto"/>
            <w:bottom w:val="none" w:sz="0" w:space="0" w:color="auto"/>
            <w:right w:val="none" w:sz="0" w:space="0" w:color="auto"/>
          </w:divBdr>
        </w:div>
      </w:divsChild>
    </w:div>
    <w:div w:id="1730182038">
      <w:bodyDiv w:val="1"/>
      <w:marLeft w:val="0"/>
      <w:marRight w:val="0"/>
      <w:marTop w:val="0"/>
      <w:marBottom w:val="0"/>
      <w:divBdr>
        <w:top w:val="none" w:sz="0" w:space="0" w:color="auto"/>
        <w:left w:val="none" w:sz="0" w:space="0" w:color="auto"/>
        <w:bottom w:val="none" w:sz="0" w:space="0" w:color="auto"/>
        <w:right w:val="none" w:sz="0" w:space="0" w:color="auto"/>
      </w:divBdr>
      <w:divsChild>
        <w:div w:id="1359969805">
          <w:marLeft w:val="0"/>
          <w:marRight w:val="0"/>
          <w:marTop w:val="0"/>
          <w:marBottom w:val="0"/>
          <w:divBdr>
            <w:top w:val="none" w:sz="0" w:space="0" w:color="auto"/>
            <w:left w:val="none" w:sz="0" w:space="0" w:color="auto"/>
            <w:bottom w:val="none" w:sz="0" w:space="0" w:color="auto"/>
            <w:right w:val="none" w:sz="0" w:space="0" w:color="auto"/>
          </w:divBdr>
          <w:divsChild>
            <w:div w:id="875433450">
              <w:marLeft w:val="0"/>
              <w:marRight w:val="0"/>
              <w:marTop w:val="0"/>
              <w:marBottom w:val="0"/>
              <w:divBdr>
                <w:top w:val="none" w:sz="0" w:space="0" w:color="auto"/>
                <w:left w:val="none" w:sz="0" w:space="0" w:color="auto"/>
                <w:bottom w:val="none" w:sz="0" w:space="0" w:color="auto"/>
                <w:right w:val="none" w:sz="0" w:space="0" w:color="auto"/>
              </w:divBdr>
              <w:divsChild>
                <w:div w:id="1912082751">
                  <w:marLeft w:val="0"/>
                  <w:marRight w:val="0"/>
                  <w:marTop w:val="0"/>
                  <w:marBottom w:val="0"/>
                  <w:divBdr>
                    <w:top w:val="none" w:sz="0" w:space="0" w:color="auto"/>
                    <w:left w:val="none" w:sz="0" w:space="0" w:color="auto"/>
                    <w:bottom w:val="none" w:sz="0" w:space="0" w:color="auto"/>
                    <w:right w:val="none" w:sz="0" w:space="0" w:color="auto"/>
                  </w:divBdr>
                  <w:divsChild>
                    <w:div w:id="1484858634">
                      <w:marLeft w:val="0"/>
                      <w:marRight w:val="0"/>
                      <w:marTop w:val="0"/>
                      <w:marBottom w:val="0"/>
                      <w:divBdr>
                        <w:top w:val="none" w:sz="0" w:space="0" w:color="auto"/>
                        <w:left w:val="none" w:sz="0" w:space="0" w:color="auto"/>
                        <w:bottom w:val="none" w:sz="0" w:space="0" w:color="auto"/>
                        <w:right w:val="none" w:sz="0" w:space="0" w:color="auto"/>
                      </w:divBdr>
                      <w:divsChild>
                        <w:div w:id="848329122">
                          <w:marLeft w:val="0"/>
                          <w:marRight w:val="0"/>
                          <w:marTop w:val="0"/>
                          <w:marBottom w:val="0"/>
                          <w:divBdr>
                            <w:top w:val="none" w:sz="0" w:space="0" w:color="auto"/>
                            <w:left w:val="none" w:sz="0" w:space="0" w:color="auto"/>
                            <w:bottom w:val="none" w:sz="0" w:space="0" w:color="auto"/>
                            <w:right w:val="none" w:sz="0" w:space="0" w:color="auto"/>
                          </w:divBdr>
                          <w:divsChild>
                            <w:div w:id="1307467114">
                              <w:marLeft w:val="0"/>
                              <w:marRight w:val="0"/>
                              <w:marTop w:val="0"/>
                              <w:marBottom w:val="0"/>
                              <w:divBdr>
                                <w:top w:val="none" w:sz="0" w:space="0" w:color="auto"/>
                                <w:left w:val="none" w:sz="0" w:space="0" w:color="auto"/>
                                <w:bottom w:val="none" w:sz="0" w:space="0" w:color="auto"/>
                                <w:right w:val="none" w:sz="0" w:space="0" w:color="auto"/>
                              </w:divBdr>
                            </w:div>
                            <w:div w:id="159011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sites/gregpetro/2022/03/11/consumers-demand-sustainable-products-and-shopping-formats/?sh=3a0b7b826a06" TargetMode="External"/><Relationship Id="rId18" Type="http://schemas.openxmlformats.org/officeDocument/2006/relationships/hyperlink" Target="https://doi.org/10.15837/aijes.v17i1.5763"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statista.com/statistics/309349/british-airways-uk-passenger-numbers/" TargetMode="External"/><Relationship Id="rId7" Type="http://schemas.openxmlformats.org/officeDocument/2006/relationships/endnotes" Target="endnotes.xml"/><Relationship Id="rId12" Type="http://schemas.openxmlformats.org/officeDocument/2006/relationships/hyperlink" Target="https://doi.org/10.1007/s12132-011-9128-7" TargetMode="External"/><Relationship Id="rId17" Type="http://schemas.openxmlformats.org/officeDocument/2006/relationships/hyperlink" Target="https://renemooren.com" TargetMode="External"/><Relationship Id="rId25"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www.marriott.com/en-gb/hotels/lhrsi-sheraton-heathrow-hotel/events/" TargetMode="External"/><Relationship Id="rId20" Type="http://schemas.openxmlformats.org/officeDocument/2006/relationships/hyperlink" Target="https://www.routesonline.com/airlines/3195/british-airway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deloitte.com/uk/en/pages/consumer-business/articles/sustainable-consumer.html" TargetMode="External"/><Relationship Id="rId24"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youtube.com/watch?v=pdPtuhZiSq4" TargetMode="External"/><Relationship Id="rId23" Type="http://schemas.openxmlformats.org/officeDocument/2006/relationships/hyperlink" Target="https://doi.org/10.3390/su11092473" TargetMode="External"/><Relationship Id="rId28" Type="http://schemas.openxmlformats.org/officeDocument/2006/relationships/fontTable" Target="fontTable.xml"/><Relationship Id="rId10" Type="http://schemas.openxmlformats.org/officeDocument/2006/relationships/hyperlink" Target="https://www.google.com/search?q=cleanhub+plastic+waste+circular+economy&amp;client=safari&amp;sca_esv=df09c7f462242355&amp;rls=en&amp;hotel_occupancy=2&amp;ei=1iTdZaSnNZOchbIP6uOZyAo&amp;oq=cleanhub+plastic+waste+circ&amp;gs_lp=Egxnd3Mtd2l6LXNlcnAiG2NsZWFuaHViIHBsYXN0aWMgd2FzdGUgY2lyYyoCCAEyBxAhGAoYoAEyBxAhGAoYoAEyBxAhGAoYoAFIliVQ6QRYhRZwAXgBkAEAmAFmoAGyA6oBAzQuMbgBAcgBAPgBAZgCBqAC3APCAgoQABhHGNYEGLADwgIFECEYoAGYAwCIBgGQBgiSBwM1LjE&amp;sclient=gws-wiz-serp" TargetMode="External"/><Relationship Id="rId19" Type="http://schemas.openxmlformats.org/officeDocument/2006/relationships/hyperlink" Target="https://www.bbc.co.uk/news/business-49958179" TargetMode="External"/><Relationship Id="rId4" Type="http://schemas.openxmlformats.org/officeDocument/2006/relationships/settings" Target="settings.xml"/><Relationship Id="rId9" Type="http://schemas.openxmlformats.org/officeDocument/2006/relationships/hyperlink" Target="https://blog.cleanhub.com/circular-economy" TargetMode="External"/><Relationship Id="rId14" Type="http://schemas.openxmlformats.org/officeDocument/2006/relationships/hyperlink" Target="https://mediacentre.britishairways.com/pressrelease/details/12658" TargetMode="External"/><Relationship Id="rId22" Type="http://schemas.openxmlformats.org/officeDocument/2006/relationships/hyperlink" Target="https://www.travelweekly.com/Travel-News/Travel-Agent-Issues/Zero-use-plastic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CCD3F2-2504-D142-8BAA-6F1F60250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15</Pages>
  <Words>4067</Words>
  <Characters>23186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Priyanitha Gayanie Cooray (2118031)</dc:creator>
  <cp:keywords/>
  <dc:description/>
  <cp:lastModifiedBy>Priyanitha Gayanie Cooray (2118031)</cp:lastModifiedBy>
  <cp:revision>16</cp:revision>
  <dcterms:created xsi:type="dcterms:W3CDTF">2024-02-27T11:51:00Z</dcterms:created>
  <dcterms:modified xsi:type="dcterms:W3CDTF">2024-02-27T19:54:00Z</dcterms:modified>
</cp:coreProperties>
</file>