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AED4F" w14:textId="77777777" w:rsidR="00F629AC" w:rsidRDefault="00F629AC">
      <w:pPr>
        <w:rPr>
          <w:color w:val="000000"/>
        </w:rPr>
      </w:pPr>
    </w:p>
    <w:p w14:paraId="583AA6DF" w14:textId="7B2368DD" w:rsidR="00825572" w:rsidRDefault="00E12375">
      <w:pPr>
        <w:rPr>
          <w:color w:val="000000"/>
        </w:rPr>
      </w:pPr>
      <w:r>
        <w:rPr>
          <w:color w:val="000000"/>
        </w:rPr>
        <w:t xml:space="preserve">                                        </w:t>
      </w:r>
    </w:p>
    <w:p w14:paraId="5D2093E6" w14:textId="77777777" w:rsidR="00825572" w:rsidRDefault="00825572">
      <w:pPr>
        <w:rPr>
          <w:color w:val="000000"/>
        </w:rPr>
      </w:pPr>
    </w:p>
    <w:p w14:paraId="45D6C50E" w14:textId="06741FC6" w:rsidR="00825572" w:rsidRPr="00090631" w:rsidRDefault="00E12375">
      <w:pPr>
        <w:jc w:val="center"/>
        <w:rPr>
          <w:b/>
          <w:color w:val="000000"/>
          <w:sz w:val="32"/>
          <w:szCs w:val="32"/>
        </w:rPr>
      </w:pPr>
      <w:r w:rsidRPr="00090631">
        <w:rPr>
          <w:b/>
          <w:color w:val="000000"/>
          <w:sz w:val="32"/>
          <w:szCs w:val="32"/>
        </w:rPr>
        <w:t xml:space="preserve">Module title: </w:t>
      </w:r>
      <w:r w:rsidR="004D4B37" w:rsidRPr="00090631">
        <w:rPr>
          <w:b/>
          <w:color w:val="000000"/>
          <w:sz w:val="32"/>
          <w:szCs w:val="32"/>
        </w:rPr>
        <w:t xml:space="preserve">Personnel Resourcing and Development </w:t>
      </w:r>
    </w:p>
    <w:p w14:paraId="5B529681" w14:textId="204A4BB3" w:rsidR="00825572" w:rsidRPr="00090631" w:rsidRDefault="00090631" w:rsidP="00090631">
      <w:pPr>
        <w:jc w:val="center"/>
        <w:rPr>
          <w:b/>
          <w:color w:val="000000"/>
          <w:sz w:val="32"/>
          <w:szCs w:val="32"/>
        </w:rPr>
      </w:pPr>
      <w:r w:rsidRPr="00090631">
        <w:rPr>
          <w:b/>
          <w:color w:val="000000"/>
          <w:sz w:val="32"/>
          <w:szCs w:val="32"/>
        </w:rPr>
        <w:t>Module Code: BMIH5005</w:t>
      </w:r>
    </w:p>
    <w:p w14:paraId="0A64CCB3" w14:textId="77777777" w:rsidR="00825572" w:rsidRDefault="00825572">
      <w:pPr>
        <w:rPr>
          <w:color w:val="000000"/>
        </w:rPr>
      </w:pPr>
    </w:p>
    <w:p w14:paraId="580DAFD7" w14:textId="77777777" w:rsidR="00825572" w:rsidRPr="00B6462E" w:rsidRDefault="00E12375">
      <w:pPr>
        <w:jc w:val="center"/>
        <w:rPr>
          <w:b/>
          <w:bCs/>
          <w:sz w:val="28"/>
          <w:szCs w:val="28"/>
        </w:rPr>
      </w:pPr>
      <w:r>
        <w:rPr>
          <w:b/>
          <w:color w:val="000000"/>
          <w:sz w:val="28"/>
          <w:szCs w:val="28"/>
        </w:rPr>
        <w:t xml:space="preserve">Student Name: </w:t>
      </w:r>
      <w:r w:rsidR="00B6462E" w:rsidRPr="00B6462E">
        <w:rPr>
          <w:b/>
          <w:bCs/>
          <w:sz w:val="28"/>
          <w:szCs w:val="28"/>
        </w:rPr>
        <w:t>Selina Akhter Seema</w:t>
      </w:r>
    </w:p>
    <w:p w14:paraId="7CC8F435" w14:textId="321ACCB2" w:rsidR="006B5664" w:rsidRDefault="00E12375" w:rsidP="00090631">
      <w:pPr>
        <w:jc w:val="center"/>
        <w:rPr>
          <w:b/>
          <w:bCs/>
          <w:sz w:val="28"/>
          <w:szCs w:val="28"/>
        </w:rPr>
      </w:pPr>
      <w:r>
        <w:rPr>
          <w:b/>
          <w:color w:val="000000"/>
          <w:sz w:val="28"/>
          <w:szCs w:val="28"/>
        </w:rPr>
        <w:t xml:space="preserve">Student ID: </w:t>
      </w:r>
      <w:r w:rsidR="00663FEB" w:rsidRPr="00663FEB">
        <w:rPr>
          <w:b/>
          <w:bCs/>
          <w:sz w:val="28"/>
          <w:szCs w:val="28"/>
        </w:rPr>
        <w:t>222510</w:t>
      </w:r>
      <w:r w:rsidR="00090631">
        <w:rPr>
          <w:b/>
          <w:bCs/>
          <w:sz w:val="28"/>
          <w:szCs w:val="28"/>
        </w:rPr>
        <w:t>6</w:t>
      </w:r>
    </w:p>
    <w:p w14:paraId="492B92EB" w14:textId="022E49AC" w:rsidR="00C17542" w:rsidRPr="00C17542" w:rsidRDefault="00C17542" w:rsidP="00090631">
      <w:pPr>
        <w:jc w:val="center"/>
        <w:rPr>
          <w:b/>
          <w:bCs/>
          <w:sz w:val="28"/>
          <w:szCs w:val="28"/>
        </w:rPr>
      </w:pPr>
      <w:r>
        <w:rPr>
          <w:b/>
          <w:bCs/>
          <w:sz w:val="28"/>
          <w:szCs w:val="28"/>
        </w:rPr>
        <w:t xml:space="preserve">Lecturer name: </w:t>
      </w:r>
      <w:r w:rsidRPr="00C17542">
        <w:rPr>
          <w:rFonts w:cs="Arial"/>
          <w:b/>
          <w:bCs/>
          <w:color w:val="000000"/>
          <w:sz w:val="28"/>
          <w:szCs w:val="28"/>
          <w:shd w:val="clear" w:color="auto" w:fill="FFFFFF"/>
        </w:rPr>
        <w:t>Helen Lee</w:t>
      </w:r>
      <w:r>
        <w:rPr>
          <w:rFonts w:cs="Arial"/>
          <w:b/>
          <w:bCs/>
          <w:color w:val="000000"/>
          <w:sz w:val="28"/>
          <w:szCs w:val="28"/>
          <w:shd w:val="clear" w:color="auto" w:fill="FFFFFF"/>
        </w:rPr>
        <w:t>, Scott James</w:t>
      </w:r>
      <w:bookmarkStart w:id="0" w:name="_GoBack"/>
      <w:bookmarkEnd w:id="0"/>
    </w:p>
    <w:p w14:paraId="444DA0D8" w14:textId="77777777" w:rsidR="00825572" w:rsidRDefault="00825572">
      <w:pPr>
        <w:rPr>
          <w:color w:val="000000"/>
        </w:rPr>
      </w:pPr>
    </w:p>
    <w:p w14:paraId="71206797" w14:textId="77777777" w:rsidR="00825572" w:rsidRDefault="00825572">
      <w:pPr>
        <w:spacing w:after="100"/>
        <w:ind w:right="223"/>
        <w:rPr>
          <w:color w:val="000000"/>
        </w:rPr>
      </w:pPr>
    </w:p>
    <w:p w14:paraId="033305FE" w14:textId="77777777" w:rsidR="00825572" w:rsidRDefault="00E12375">
      <w:pPr>
        <w:spacing w:after="100"/>
        <w:ind w:right="223"/>
        <w:rPr>
          <w:color w:val="000000"/>
        </w:rPr>
      </w:pPr>
      <w:r>
        <w:rPr>
          <w:color w:val="000000"/>
        </w:rPr>
        <w:t xml:space="preserve"> </w:t>
      </w:r>
    </w:p>
    <w:p w14:paraId="577997BF" w14:textId="77777777" w:rsidR="00825572" w:rsidRDefault="00825572">
      <w:pPr>
        <w:jc w:val="left"/>
        <w:rPr>
          <w:color w:val="000000"/>
        </w:rPr>
      </w:pPr>
    </w:p>
    <w:p w14:paraId="6EBF5640" w14:textId="77777777" w:rsidR="00825572" w:rsidRDefault="00825572">
      <w:pPr>
        <w:rPr>
          <w:color w:val="000000"/>
        </w:rPr>
      </w:pPr>
    </w:p>
    <w:p w14:paraId="3D5CBA41" w14:textId="77777777" w:rsidR="007B6C6B" w:rsidRPr="00E960ED" w:rsidRDefault="007B6C6B" w:rsidP="00E960ED">
      <w:pPr>
        <w:spacing w:line="259" w:lineRule="auto"/>
        <w:jc w:val="left"/>
        <w:rPr>
          <w:b/>
          <w:color w:val="000000"/>
          <w:sz w:val="32"/>
          <w:szCs w:val="32"/>
        </w:rPr>
      </w:pPr>
      <w:bookmarkStart w:id="1" w:name="_gjdgxs" w:colFirst="0" w:colLast="0"/>
      <w:bookmarkEnd w:id="1"/>
    </w:p>
    <w:p w14:paraId="296223C2" w14:textId="77777777" w:rsidR="00E2648C" w:rsidRDefault="00E2648C" w:rsidP="00E2648C">
      <w:pPr>
        <w:divId w:val="2099131399"/>
      </w:pPr>
    </w:p>
    <w:p w14:paraId="3502A2A4" w14:textId="77777777" w:rsidR="00E2648C" w:rsidRDefault="00E2648C" w:rsidP="00E2648C">
      <w:pPr>
        <w:divId w:val="2099131399"/>
      </w:pPr>
    </w:p>
    <w:p w14:paraId="41264D43" w14:textId="77777777" w:rsidR="00184328" w:rsidRDefault="00184328" w:rsidP="00E2648C">
      <w:pPr>
        <w:divId w:val="2099131399"/>
      </w:pPr>
    </w:p>
    <w:p w14:paraId="7D6773A7" w14:textId="77777777" w:rsidR="00B95A75" w:rsidRDefault="00B95A75" w:rsidP="00C17542">
      <w:pPr>
        <w:pStyle w:val="z-BottomofForm"/>
        <w:jc w:val="both"/>
        <w:divId w:val="1467118144"/>
      </w:pPr>
    </w:p>
    <w:p w14:paraId="04CCCDF3" w14:textId="77777777" w:rsidR="00C964C4" w:rsidRDefault="00C964C4" w:rsidP="00B95A75">
      <w:pPr>
        <w:rPr>
          <w:color w:val="000000"/>
        </w:rPr>
      </w:pPr>
    </w:p>
    <w:p w14:paraId="49EE17F8" w14:textId="77777777" w:rsidR="00C17542" w:rsidRDefault="00E960ED" w:rsidP="00C17542">
      <w:pPr>
        <w:jc w:val="center"/>
        <w:rPr>
          <w:b/>
          <w:bCs/>
          <w:i/>
          <w:iCs/>
          <w:sz w:val="28"/>
          <w:szCs w:val="28"/>
        </w:rPr>
      </w:pPr>
      <w:r>
        <w:rPr>
          <w:b/>
          <w:bCs/>
          <w:i/>
          <w:iCs/>
          <w:sz w:val="28"/>
          <w:szCs w:val="28"/>
        </w:rPr>
        <w:t>Title: “</w:t>
      </w:r>
      <w:r w:rsidRPr="00E960ED">
        <w:rPr>
          <w:b/>
          <w:bCs/>
          <w:i/>
          <w:iCs/>
          <w:sz w:val="28"/>
          <w:szCs w:val="28"/>
        </w:rPr>
        <w:t>Catalysts of Success: How HRM Evolution Drives Strategic Growth in International Hotel Brands through Workforce Planning, Recruitment, and Selection"</w:t>
      </w:r>
    </w:p>
    <w:p w14:paraId="4952AB7C" w14:textId="77777777" w:rsidR="00C17542" w:rsidRDefault="00C17542" w:rsidP="00C17542">
      <w:pPr>
        <w:jc w:val="center"/>
        <w:rPr>
          <w:b/>
          <w:bCs/>
          <w:i/>
          <w:iCs/>
          <w:sz w:val="28"/>
          <w:szCs w:val="28"/>
        </w:rPr>
      </w:pPr>
    </w:p>
    <w:p w14:paraId="31473DDB" w14:textId="2F46C725" w:rsidR="00C964C4" w:rsidRDefault="00C964C4" w:rsidP="00C17542">
      <w:pPr>
        <w:rPr>
          <w:color w:val="000000"/>
        </w:rPr>
      </w:pPr>
      <w:r w:rsidRPr="00C964C4">
        <w:rPr>
          <w:color w:val="000000"/>
        </w:rPr>
        <w:lastRenderedPageBreak/>
        <w:t>HRM shapes the hospitality business, where employee quality and dedication directly affect service and client happiness. Hotel chains, especially multinational ones, need strategic HRM integration to succeed and develop</w:t>
      </w:r>
      <w:r w:rsidR="00034FF9">
        <w:rPr>
          <w:color w:val="000000"/>
        </w:rPr>
        <w:t xml:space="preserve"> </w:t>
      </w:r>
      <w:r w:rsidR="00034FF9">
        <w:t>(</w:t>
      </w:r>
      <w:r w:rsidR="00034FF9" w:rsidRPr="00034FF9">
        <w:t>Armstrong and Taylor, 2020</w:t>
      </w:r>
      <w:r w:rsidR="00034FF9">
        <w:t>)</w:t>
      </w:r>
      <w:r w:rsidRPr="00C964C4">
        <w:rPr>
          <w:color w:val="000000"/>
        </w:rPr>
        <w:t xml:space="preserve">. This </w:t>
      </w:r>
      <w:r w:rsidR="00FB1E54">
        <w:rPr>
          <w:color w:val="000000"/>
        </w:rPr>
        <w:t>essay</w:t>
      </w:r>
      <w:r w:rsidRPr="00C964C4">
        <w:rPr>
          <w:color w:val="000000"/>
        </w:rPr>
        <w:t xml:space="preserve"> examines HRM's strategic function using Holiday Inn, UK, a worldwide hospitality giant. This option demonstrates how evolving HRM practices help a global hotel brand thrive strategically.</w:t>
      </w:r>
      <w:r w:rsidR="00FB1E54">
        <w:rPr>
          <w:color w:val="000000"/>
        </w:rPr>
        <w:t xml:space="preserve"> </w:t>
      </w:r>
      <w:r w:rsidRPr="00C964C4">
        <w:rPr>
          <w:color w:val="000000"/>
        </w:rPr>
        <w:t xml:space="preserve">Strategic development refers to the hotel brand's long-term growth and progress via planning, market positioning, and business strategy. HRM's 'workforce planning' involves systematically identifying and analysing what an organisation needs in terms of workforce size, kind, and quality to meet its goals. 'Recruitment' </w:t>
      </w:r>
      <w:r w:rsidR="00FB1E54" w:rsidRPr="00C964C4">
        <w:rPr>
          <w:color w:val="000000"/>
        </w:rPr>
        <w:t>and ‘selection</w:t>
      </w:r>
      <w:r w:rsidRPr="00C964C4">
        <w:rPr>
          <w:color w:val="000000"/>
        </w:rPr>
        <w:t>' include recruiting, shortlisting, interviewing, and hiring qualified applicants for company roles. Building a staff that matches the hotel brand's strategic objectives and culture requires these HR tasks.</w:t>
      </w:r>
      <w:r w:rsidR="00FB1E54">
        <w:rPr>
          <w:color w:val="000000"/>
        </w:rPr>
        <w:t xml:space="preserve"> </w:t>
      </w:r>
      <w:r w:rsidRPr="00C964C4">
        <w:rPr>
          <w:color w:val="000000"/>
        </w:rPr>
        <w:t xml:space="preserve">This </w:t>
      </w:r>
      <w:r w:rsidR="00FB1E54">
        <w:rPr>
          <w:color w:val="000000"/>
        </w:rPr>
        <w:t>essay</w:t>
      </w:r>
      <w:r w:rsidRPr="00C964C4">
        <w:rPr>
          <w:color w:val="000000"/>
        </w:rPr>
        <w:t xml:space="preserve"> begins by discussing the history of HRM in the hospitality business, then examines Holiday Inn's HRM methods. The hotel's strategic HR planning process, comprising labour forecasts, objective formulation, and programme assessment, is then examined. We also explore the recruiting and selection process, using Holiday Inn examples to show how these HR tactics affect brand growth. The </w:t>
      </w:r>
      <w:r w:rsidR="00BA7F14">
        <w:rPr>
          <w:color w:val="000000"/>
        </w:rPr>
        <w:t>essay</w:t>
      </w:r>
      <w:r w:rsidRPr="00C964C4">
        <w:rPr>
          <w:color w:val="000000"/>
        </w:rPr>
        <w:t xml:space="preserve"> summarises the main findings and emphasises how strategic HRM functions affect hotel company success.</w:t>
      </w:r>
    </w:p>
    <w:p w14:paraId="151CC929" w14:textId="77777777" w:rsidR="00781449" w:rsidRDefault="00781449" w:rsidP="001358D2">
      <w:pPr>
        <w:rPr>
          <w:rStyle w:val="text-with-replacments"/>
        </w:rPr>
      </w:pPr>
      <w:r>
        <w:rPr>
          <w:rStyle w:val="text-with-replacments"/>
        </w:rPr>
        <w:t>The evolution of HRM is abundantly clear in the historical landscape, especially if we propose to compare between the traditional role of this function and the more strategic and contemporary role it assumes nowadays. Historically, the HRM had been largely administrative based on the following functions only; manpower provider, managing payrolls and labour laws compliance. This method was mainly more transactional based approach handling daily, short-term personnel administration without having a bigger vision. HRM was arguably used by the hospitality industry exclusively for operational support and not intended to give strategic input or long-term vision. This is because this sector most recognizable feature is its high turnover rates, which contribute to the employee diversity within it besides being at the heart of operations</w:t>
      </w:r>
      <w:r w:rsidR="00F4143C">
        <w:rPr>
          <w:rStyle w:val="text-with-replacments"/>
        </w:rPr>
        <w:t xml:space="preserve"> (</w:t>
      </w:r>
      <w:r w:rsidR="00F4143C" w:rsidRPr="008064C0">
        <w:t>Johnston</w:t>
      </w:r>
      <w:r w:rsidR="00F4143C">
        <w:t>,</w:t>
      </w:r>
      <w:r w:rsidR="00F4143C" w:rsidRPr="008064C0">
        <w:t xml:space="preserve"> Clark</w:t>
      </w:r>
      <w:r w:rsidR="00F4143C">
        <w:t xml:space="preserve"> and</w:t>
      </w:r>
      <w:r w:rsidR="00F4143C" w:rsidRPr="008064C0">
        <w:t xml:space="preserve"> </w:t>
      </w:r>
      <w:proofErr w:type="spellStart"/>
      <w:r w:rsidR="00F4143C" w:rsidRPr="008064C0">
        <w:t>Shulver</w:t>
      </w:r>
      <w:proofErr w:type="spellEnd"/>
      <w:r w:rsidR="00F4143C">
        <w:t>, 2012)</w:t>
      </w:r>
      <w:r>
        <w:rPr>
          <w:rStyle w:val="text-with-replacments"/>
        </w:rPr>
        <w:t>. The targets are customer specific with financial results needs in mind requiring a workforce that delivers service</w:t>
      </w:r>
      <w:r w:rsidR="001358D2">
        <w:rPr>
          <w:rStyle w:val="text-with-replacments"/>
        </w:rPr>
        <w:t xml:space="preserve">. </w:t>
      </w:r>
      <w:r>
        <w:rPr>
          <w:rStyle w:val="text-with-replacments"/>
        </w:rPr>
        <w:t xml:space="preserve">Nevertheless, the swiftly globalizing business world characterized by fierce competition in addition to fast technology advances has propelled major </w:t>
      </w:r>
      <w:r w:rsidR="001358D2">
        <w:rPr>
          <w:rStyle w:val="text-with-replacments"/>
        </w:rPr>
        <w:t>facilitation</w:t>
      </w:r>
      <w:r>
        <w:rPr>
          <w:rStyle w:val="text-with-replacments"/>
        </w:rPr>
        <w:t xml:space="preserve"> changes within HRM paradigm of hospitality industry. These trends are a testimony of the increased importance given to human capital as an essential resource that guarantees competitive advantage and long-term growth. In this setting, the shift towards strategic HRM is driven by a desire for integration of human </w:t>
      </w:r>
      <w:r>
        <w:rPr>
          <w:rStyle w:val="text-with-replacments"/>
        </w:rPr>
        <w:lastRenderedPageBreak/>
        <w:t>resource policies and practices with broad-based organizational strategy. Such a strategic orientation requires an increased role of action on workforce planning, talent management, employee development, positive organizational culture. The strategic HRM approach not only settles short-term issues of supplementation, which implies the number of employees needed in various departments, but also foresees further needs as regards the workforce for future development following new approaches to guest satisfaction tarried by advances.</w:t>
      </w:r>
      <w:r w:rsidR="001358D2">
        <w:rPr>
          <w:rStyle w:val="text-with-replacments"/>
        </w:rPr>
        <w:t xml:space="preserve"> </w:t>
      </w:r>
      <w:r>
        <w:rPr>
          <w:rStyle w:val="text-with-replacments"/>
        </w:rPr>
        <w:t>Such a transition of the HRM to strategic aspect has therefore required new approach, which is both broader and interrelated in managing human resources. It emphasizes the direction of viewing employees not only maintaining mere operative task performance but central to identity and brand, as well as crucial in client’s experience quality. Therefore, the modern HR function in hospitality has evolved into a policy maker that is influential in strategic decision-making. Going beyond administrative work it simulates policies and schemes that enable business development and improvement.</w:t>
      </w:r>
    </w:p>
    <w:p w14:paraId="0C5DF221" w14:textId="77777777" w:rsidR="00197900" w:rsidRDefault="00197900" w:rsidP="00327BDC">
      <w:pPr>
        <w:rPr>
          <w:rStyle w:val="text-with-replacments"/>
        </w:rPr>
      </w:pPr>
      <w:r w:rsidRPr="00197900">
        <w:rPr>
          <w:rStyle w:val="text-with-replacments"/>
        </w:rPr>
        <w:t>As it has grown and expanded internationally, Holiday Inn's Human Resources Management (HRM) methods have changed</w:t>
      </w:r>
      <w:r w:rsidR="00D11D0B">
        <w:rPr>
          <w:rStyle w:val="text-with-replacments"/>
        </w:rPr>
        <w:t xml:space="preserve"> </w:t>
      </w:r>
      <w:r w:rsidR="00D11D0B" w:rsidRPr="00034FF9">
        <w:t>(</w:t>
      </w:r>
      <w:proofErr w:type="spellStart"/>
      <w:r w:rsidR="00D11D0B" w:rsidRPr="00034FF9">
        <w:t>Wernerfelt</w:t>
      </w:r>
      <w:proofErr w:type="spellEnd"/>
      <w:r w:rsidR="00D11D0B" w:rsidRPr="00034FF9">
        <w:t>, 2016</w:t>
      </w:r>
      <w:r w:rsidR="00D11D0B">
        <w:t>)</w:t>
      </w:r>
      <w:r w:rsidRPr="00197900">
        <w:rPr>
          <w:rStyle w:val="text-with-replacments"/>
        </w:rPr>
        <w:t>. From its 1952 founding in Memphis, Tennessee, Holiday Inn became a symbol of inexpensive luxury and comfort for travellers. From a localised hotel chain to a worldwide brand, its HRM techniques had to change as it expanded locally and globally</w:t>
      </w:r>
      <w:r w:rsidR="00F56BE7">
        <w:rPr>
          <w:rStyle w:val="text-with-replacments"/>
        </w:rPr>
        <w:t xml:space="preserve"> (</w:t>
      </w:r>
      <w:r w:rsidR="00F56BE7" w:rsidRPr="00A86862">
        <w:t>Murton</w:t>
      </w:r>
      <w:r w:rsidR="00F56BE7">
        <w:t xml:space="preserve"> </w:t>
      </w:r>
      <w:r w:rsidR="00F56BE7" w:rsidRPr="00F56BE7">
        <w:rPr>
          <w:i/>
          <w:iCs/>
        </w:rPr>
        <w:t xml:space="preserve">et al., </w:t>
      </w:r>
      <w:r w:rsidR="00F56BE7">
        <w:t>2010)</w:t>
      </w:r>
      <w:r w:rsidRPr="00197900">
        <w:rPr>
          <w:rStyle w:val="text-with-replacments"/>
        </w:rPr>
        <w:t>. Holiday Inn's worldwide development required a larger staff and deliberate HR alignment.</w:t>
      </w:r>
      <w:r w:rsidR="00327BDC">
        <w:rPr>
          <w:rStyle w:val="text-with-replacments"/>
        </w:rPr>
        <w:t xml:space="preserve"> </w:t>
      </w:r>
      <w:r w:rsidRPr="00197900">
        <w:rPr>
          <w:rStyle w:val="text-with-replacments"/>
        </w:rPr>
        <w:t>More sophisticated and purposeful HR strategies have evolved at Holiday Inn. HR initially focused on personnel and operations</w:t>
      </w:r>
      <w:r w:rsidR="00B012F2">
        <w:rPr>
          <w:rStyle w:val="text-with-replacments"/>
        </w:rPr>
        <w:t xml:space="preserve"> </w:t>
      </w:r>
      <w:r w:rsidR="00B012F2" w:rsidRPr="00034FF9">
        <w:t>(</w:t>
      </w:r>
      <w:proofErr w:type="spellStart"/>
      <w:r w:rsidR="00B012F2" w:rsidRPr="00034FF9">
        <w:t>Garavan</w:t>
      </w:r>
      <w:proofErr w:type="spellEnd"/>
      <w:r w:rsidR="00B012F2" w:rsidRPr="00034FF9">
        <w:t xml:space="preserve"> </w:t>
      </w:r>
      <w:r w:rsidR="004A6080" w:rsidRPr="00C64AC9">
        <w:rPr>
          <w:i/>
          <w:iCs/>
        </w:rPr>
        <w:t>et al.,</w:t>
      </w:r>
      <w:r w:rsidR="00B012F2" w:rsidRPr="00034FF9">
        <w:t xml:space="preserve"> 2016</w:t>
      </w:r>
      <w:r w:rsidR="00B012F2">
        <w:t>).</w:t>
      </w:r>
      <w:r w:rsidRPr="00197900">
        <w:rPr>
          <w:rStyle w:val="text-with-replacments"/>
        </w:rPr>
        <w:t xml:space="preserve"> As the brand evolved, strategic HRM focused on talent acquisition, employee development, and retention that aligned with the company's worldwide standards and values</w:t>
      </w:r>
      <w:r w:rsidR="00C81B93">
        <w:rPr>
          <w:rStyle w:val="text-with-replacments"/>
        </w:rPr>
        <w:t xml:space="preserve"> </w:t>
      </w:r>
      <w:r w:rsidR="00C81B93" w:rsidRPr="00034FF9">
        <w:t xml:space="preserve">(Holland, Sheehan, and De </w:t>
      </w:r>
      <w:proofErr w:type="spellStart"/>
      <w:r w:rsidR="00C81B93" w:rsidRPr="00034FF9">
        <w:t>Cieri</w:t>
      </w:r>
      <w:proofErr w:type="spellEnd"/>
      <w:r w:rsidR="00C81B93" w:rsidRPr="00034FF9">
        <w:t>, 2016</w:t>
      </w:r>
      <w:r w:rsidR="00C81B93">
        <w:t>).</w:t>
      </w:r>
      <w:r w:rsidRPr="00197900">
        <w:rPr>
          <w:rStyle w:val="text-with-replacments"/>
        </w:rPr>
        <w:t xml:space="preserve"> Technology in HR practices has contributed to this progress. Digital recruiting, online training, and employee engagement platforms have made HR procedures more efficient and worldwide.</w:t>
      </w:r>
      <w:r w:rsidR="00327BDC">
        <w:rPr>
          <w:rStyle w:val="text-with-replacments"/>
        </w:rPr>
        <w:t xml:space="preserve"> </w:t>
      </w:r>
      <w:r w:rsidRPr="00197900">
        <w:rPr>
          <w:rStyle w:val="text-with-replacments"/>
        </w:rPr>
        <w:t xml:space="preserve"> Holiday Inn emphasises diversity and inclusion policies because a varied staff improves innovation, problem-solving, and customer interactions</w:t>
      </w:r>
      <w:r w:rsidR="007C2702">
        <w:rPr>
          <w:rStyle w:val="text-with-replacments"/>
        </w:rPr>
        <w:t xml:space="preserve"> </w:t>
      </w:r>
      <w:r w:rsidR="007C2702" w:rsidRPr="00034FF9">
        <w:t>(Brewster, Chung, and Sparrow, 2016</w:t>
      </w:r>
      <w:r w:rsidR="007C2702">
        <w:t>)</w:t>
      </w:r>
      <w:r w:rsidRPr="00197900">
        <w:rPr>
          <w:rStyle w:val="text-with-replacments"/>
        </w:rPr>
        <w:t>. These measures enhanced staff representation and created an inclusive culture that appeals to its broad consumer base. The company also prioritises employee training and professional promotion</w:t>
      </w:r>
      <w:r w:rsidR="00D11D0B">
        <w:rPr>
          <w:rStyle w:val="text-with-replacments"/>
        </w:rPr>
        <w:t xml:space="preserve"> </w:t>
      </w:r>
      <w:r w:rsidR="00D11D0B" w:rsidRPr="00034FF9">
        <w:t xml:space="preserve">(Tracey and </w:t>
      </w:r>
      <w:proofErr w:type="spellStart"/>
      <w:r w:rsidR="00D11D0B" w:rsidRPr="00034FF9">
        <w:t>Hinkin</w:t>
      </w:r>
      <w:proofErr w:type="spellEnd"/>
      <w:r w:rsidR="00D11D0B" w:rsidRPr="00034FF9">
        <w:t>, 2018</w:t>
      </w:r>
      <w:r w:rsidR="00D11D0B">
        <w:t>)</w:t>
      </w:r>
      <w:r w:rsidRPr="00197900">
        <w:rPr>
          <w:rStyle w:val="text-with-replacments"/>
        </w:rPr>
        <w:t>. This strategy has created a competent and motivated team that can provide excellent service across cultures.</w:t>
      </w:r>
      <w:r w:rsidR="00327BDC">
        <w:rPr>
          <w:rStyle w:val="text-with-replacments"/>
        </w:rPr>
        <w:t xml:space="preserve"> </w:t>
      </w:r>
      <w:r w:rsidRPr="00197900">
        <w:rPr>
          <w:rStyle w:val="text-with-replacments"/>
        </w:rPr>
        <w:t>International growth has provided Holiday Inn with problems and possibilities, which led to HRM adjustments</w:t>
      </w:r>
      <w:r w:rsidR="00C64AC9">
        <w:rPr>
          <w:rStyle w:val="text-with-replacments"/>
        </w:rPr>
        <w:t xml:space="preserve"> (</w:t>
      </w:r>
      <w:r w:rsidR="00C64AC9" w:rsidRPr="007C6276">
        <w:t>Torrington</w:t>
      </w:r>
      <w:r w:rsidR="00C64AC9">
        <w:t xml:space="preserve"> </w:t>
      </w:r>
      <w:r w:rsidR="00C64AC9" w:rsidRPr="00C64AC9">
        <w:rPr>
          <w:i/>
          <w:iCs/>
        </w:rPr>
        <w:t>et al.,</w:t>
      </w:r>
      <w:r w:rsidR="00C64AC9">
        <w:t xml:space="preserve"> 2020).</w:t>
      </w:r>
      <w:r w:rsidRPr="00197900">
        <w:rPr>
          <w:rStyle w:val="text-with-replacments"/>
        </w:rPr>
        <w:t xml:space="preserve"> The brand's transition from basic HR operations to a more complex, technology-driven, and inclusive HR </w:t>
      </w:r>
      <w:r w:rsidRPr="00197900">
        <w:rPr>
          <w:rStyle w:val="text-with-replacments"/>
        </w:rPr>
        <w:lastRenderedPageBreak/>
        <w:t>framework shows its dedication to adapting its personnel strategies to the global hospitality market. This HRM development has helped Holiday Inn remain a prominent worldwide hotel brand by improving its competitiveness and responsiveness to workers, customers, and the market.</w:t>
      </w:r>
    </w:p>
    <w:p w14:paraId="0B1E935D" w14:textId="77777777" w:rsidR="00034FF9" w:rsidRDefault="0030458B" w:rsidP="00327BDC">
      <w:pPr>
        <w:rPr>
          <w:rStyle w:val="text-with-replacments"/>
        </w:rPr>
      </w:pPr>
      <w:r>
        <w:rPr>
          <w:rStyle w:val="text-with-replacments"/>
        </w:rPr>
        <w:t xml:space="preserve">The strategic role of HR functions in the Holiday Inn is dressing to the support or accomplishment of </w:t>
      </w:r>
      <w:proofErr w:type="gramStart"/>
      <w:r>
        <w:rPr>
          <w:rStyle w:val="text-with-replacments"/>
        </w:rPr>
        <w:t>more broader</w:t>
      </w:r>
      <w:proofErr w:type="gramEnd"/>
      <w:r>
        <w:rPr>
          <w:rStyle w:val="text-with-replacments"/>
        </w:rPr>
        <w:t xml:space="preserve"> strategic goals of this hotel firm. With this integration, HR is not meaning that it should be an arm of the administration part of the business so that they ought to work</w:t>
      </w:r>
      <w:r w:rsidR="00C81B93">
        <w:rPr>
          <w:rStyle w:val="text-with-replacments"/>
        </w:rPr>
        <w:t xml:space="preserve"> </w:t>
      </w:r>
      <w:r w:rsidR="00C81B93" w:rsidRPr="00034FF9">
        <w:t>(Kehoe and Wright, 2016</w:t>
      </w:r>
      <w:r w:rsidR="00C81B93">
        <w:t>).</w:t>
      </w:r>
      <w:r>
        <w:rPr>
          <w:rStyle w:val="text-with-replacments"/>
        </w:rPr>
        <w:t xml:space="preserve"> HR in the Holiday Inn hotel plays a substantive role in realigning workforce capabilities and organisational culture against such strategic objectives, hence performance and leading edge</w:t>
      </w:r>
      <w:r w:rsidR="00D11D0B">
        <w:rPr>
          <w:rStyle w:val="text-with-replacments"/>
        </w:rPr>
        <w:t xml:space="preserve"> </w:t>
      </w:r>
      <w:r w:rsidR="00D11D0B" w:rsidRPr="00034FF9">
        <w:t>(Boxall, Purcell, and Wright, 2017</w:t>
      </w:r>
      <w:r w:rsidR="00D11D0B">
        <w:t>)</w:t>
      </w:r>
      <w:r>
        <w:rPr>
          <w:rStyle w:val="text-with-replacments"/>
        </w:rPr>
        <w:t xml:space="preserve">. There are several activities need to be taken for supporting these objectives; one of those roles is in talent management finance – ensuring that people with the correct skills and attitudes are positioned to </w:t>
      </w:r>
      <w:proofErr w:type="spellStart"/>
      <w:r>
        <w:rPr>
          <w:rStyle w:val="text-with-replacments"/>
        </w:rPr>
        <w:t>fulfill</w:t>
      </w:r>
      <w:proofErr w:type="spellEnd"/>
      <w:r>
        <w:rPr>
          <w:rStyle w:val="text-with-replacments"/>
        </w:rPr>
        <w:t xml:space="preserve"> the brand’s intention. This involves systematic recruitment of the right candidates besides proper orientation, continued training and development programmes oriented not only towards operational excellence but a leadership leader-hood as well</w:t>
      </w:r>
      <w:r w:rsidR="00B012F2">
        <w:rPr>
          <w:rStyle w:val="text-with-replacments"/>
        </w:rPr>
        <w:t xml:space="preserve"> </w:t>
      </w:r>
      <w:r w:rsidR="00B012F2" w:rsidRPr="00034FF9">
        <w:t>(Collings, Wood, and Caligiuri, 2019</w:t>
      </w:r>
      <w:r>
        <w:rPr>
          <w:rStyle w:val="text-with-replacments"/>
        </w:rPr>
        <w:t>. In addition, HR is crucial in defining understanding the company culture and putting it into right and properly nurtured shape at Holiday Inn. Given that the hospitality sector is defined by consumer experience, HR strategies focus on creating a culture-based service to people organization. This entails promoting a setting where personnel feel appreciated, empowered and aligned with values of the corporation’s in addition to panels. Strategies that aim at improving employee and workforce satisfaction include the implementation of recognition programs, feedback mechanism, job description or employment conditions and career level policies</w:t>
      </w:r>
      <w:r w:rsidR="00034FF9">
        <w:rPr>
          <w:rStyle w:val="text-with-replacments"/>
        </w:rPr>
        <w:t xml:space="preserve"> </w:t>
      </w:r>
      <w:r w:rsidR="00034FF9" w:rsidRPr="00034FF9">
        <w:t xml:space="preserve">(Jiang </w:t>
      </w:r>
      <w:r w:rsidR="004A6080" w:rsidRPr="00C64AC9">
        <w:rPr>
          <w:i/>
          <w:iCs/>
        </w:rPr>
        <w:t>et al.,</w:t>
      </w:r>
      <w:r w:rsidR="00034FF9" w:rsidRPr="00034FF9">
        <w:t xml:space="preserve"> 2017</w:t>
      </w:r>
      <w:r w:rsidR="00034FF9">
        <w:t>).</w:t>
      </w:r>
      <w:r>
        <w:rPr>
          <w:rStyle w:val="text-with-replacments"/>
        </w:rPr>
        <w:t xml:space="preserve"> These actions form part of an integrated approach to realize a dedicated and united labour force that is required by guests for uniformity in providing quality service</w:t>
      </w:r>
      <w:r w:rsidR="00034FF9">
        <w:rPr>
          <w:rStyle w:val="text-with-replacments"/>
        </w:rPr>
        <w:t xml:space="preserve"> </w:t>
      </w:r>
      <w:r w:rsidR="00034FF9" w:rsidRPr="00034FF9">
        <w:t>(Hayton, 2015</w:t>
      </w:r>
      <w:r w:rsidR="00034FF9">
        <w:t>).</w:t>
      </w:r>
    </w:p>
    <w:p w14:paraId="2F08132E" w14:textId="77777777" w:rsidR="0030458B" w:rsidRDefault="0030458B" w:rsidP="00327BDC">
      <w:pPr>
        <w:rPr>
          <w:rStyle w:val="text-with-replacments"/>
        </w:rPr>
      </w:pPr>
      <w:r>
        <w:rPr>
          <w:rStyle w:val="text-with-replacments"/>
        </w:rPr>
        <w:t xml:space="preserve">HR’s efforts are not limited to the preservation of culture and division stewardship only; they also involve playing a role in forming brand reputation and hence meeting customer satisfaction. One of the main principles that define various HR practices from Holiday Inn is to ensure that employee experience and guest experience engage in a clearly visible connection. With HR ensuring that the employees are well trained, engaged and aligned with the hotel’s service ethos, delivery of an ultimate guest experience through service achievement that is closely linked to customer satisfaction and loyalty hence becomes easier. In actuality, the stages of human resource management in Holiday Inn are all-embracing and are wholly represented </w:t>
      </w:r>
      <w:r>
        <w:rPr>
          <w:rStyle w:val="text-with-replacments"/>
        </w:rPr>
        <w:lastRenderedPageBreak/>
        <w:t>by the employee lifecycle involving hiring and development</w:t>
      </w:r>
      <w:r w:rsidR="007C2702">
        <w:rPr>
          <w:rStyle w:val="text-with-replacments"/>
        </w:rPr>
        <w:t xml:space="preserve"> </w:t>
      </w:r>
      <w:r w:rsidR="007C2702" w:rsidRPr="00034FF9">
        <w:t>(</w:t>
      </w:r>
      <w:proofErr w:type="spellStart"/>
      <w:r w:rsidR="007C2702" w:rsidRPr="00034FF9">
        <w:t>Kramar</w:t>
      </w:r>
      <w:proofErr w:type="spellEnd"/>
      <w:r w:rsidR="007C2702" w:rsidRPr="00034FF9">
        <w:t>, 2017</w:t>
      </w:r>
      <w:r w:rsidR="007C2702">
        <w:t>).</w:t>
      </w:r>
      <w:r w:rsidR="00DD2901">
        <w:rPr>
          <w:rStyle w:val="text-with-replacments"/>
        </w:rPr>
        <w:t xml:space="preserve"> </w:t>
      </w:r>
      <w:r w:rsidR="00DD2901" w:rsidRPr="00DD2901">
        <w:rPr>
          <w:rStyle w:val="text-with-replacments"/>
        </w:rPr>
        <w:t>This complete HR management strategy strengthens Holiday Inn's position as a leading worldwide hotel brand recognised for its service and employee welfare</w:t>
      </w:r>
      <w:r w:rsidR="00034FF9">
        <w:rPr>
          <w:rStyle w:val="text-with-replacments"/>
        </w:rPr>
        <w:t xml:space="preserve"> (</w:t>
      </w:r>
      <w:r w:rsidR="00034FF9" w:rsidRPr="00034FF9">
        <w:t>(King and Lawley, 2018</w:t>
      </w:r>
      <w:r w:rsidR="00034FF9">
        <w:t>).</w:t>
      </w:r>
    </w:p>
    <w:p w14:paraId="63D48E9F" w14:textId="77777777" w:rsidR="003D172A" w:rsidRDefault="003D172A" w:rsidP="00327BDC">
      <w:pPr>
        <w:rPr>
          <w:rStyle w:val="text-with-replacments"/>
        </w:rPr>
      </w:pPr>
      <w:r w:rsidRPr="003D172A">
        <w:rPr>
          <w:rStyle w:val="text-with-replacments"/>
        </w:rPr>
        <w:t>Holiday Inn's comprehensive strategic HR planning connects human resources with long-term objectives to keep the brand competitive and meeting market needs. Start by identifying these long-term goals, which are directly related to the hotel's business plan. Goals may include entering new markets, improving customer service, or using innovative hotel technology. After that, HR forecasts labour demand, estimating the quantity and kinds of workers required to meet these objectives. This projection accounts for hotel occupancy rates, hospitality sector seasonality, and anticipated expansions or renovations.</w:t>
      </w:r>
      <w:r>
        <w:rPr>
          <w:rStyle w:val="text-with-replacments"/>
        </w:rPr>
        <w:t xml:space="preserve"> </w:t>
      </w:r>
      <w:r w:rsidRPr="003D172A">
        <w:rPr>
          <w:rStyle w:val="text-with-replacments"/>
        </w:rPr>
        <w:t>Assessing labour supply is also crucial. This assesses the workforce's skills, experiences, and future readiness. HR recruits, trains, or outsources to fill vacancies</w:t>
      </w:r>
      <w:r w:rsidR="007C2702">
        <w:rPr>
          <w:rStyle w:val="text-with-replacments"/>
        </w:rPr>
        <w:t xml:space="preserve"> </w:t>
      </w:r>
      <w:r w:rsidR="007C2702" w:rsidRPr="00034FF9">
        <w:t xml:space="preserve">(Nankervis </w:t>
      </w:r>
      <w:r w:rsidR="004A6080" w:rsidRPr="00C64AC9">
        <w:rPr>
          <w:i/>
          <w:iCs/>
        </w:rPr>
        <w:t>et al.,</w:t>
      </w:r>
      <w:r w:rsidR="007C2702" w:rsidRPr="00034FF9">
        <w:t xml:space="preserve"> 2019</w:t>
      </w:r>
      <w:r w:rsidR="007C2702">
        <w:t>)</w:t>
      </w:r>
      <w:r w:rsidRPr="003D172A">
        <w:rPr>
          <w:rStyle w:val="text-with-replacments"/>
        </w:rPr>
        <w:t xml:space="preserve">. Market changes like client preferences and hospitality technology, as well as corporate goals like cost control and revenue growth, influence HR goal formulation and strategic planning. </w:t>
      </w:r>
      <w:proofErr w:type="gramStart"/>
      <w:r w:rsidRPr="003D172A">
        <w:rPr>
          <w:rStyle w:val="text-with-replacments"/>
        </w:rPr>
        <w:t>So</w:t>
      </w:r>
      <w:proofErr w:type="gramEnd"/>
      <w:r w:rsidRPr="003D172A">
        <w:rPr>
          <w:rStyle w:val="text-with-replacments"/>
        </w:rPr>
        <w:t xml:space="preserve"> HR activities are reactive and proactive in addressing future issues and possibilities.</w:t>
      </w:r>
      <w:r>
        <w:rPr>
          <w:rStyle w:val="text-with-replacments"/>
        </w:rPr>
        <w:t xml:space="preserve"> </w:t>
      </w:r>
      <w:r w:rsidRPr="003D172A">
        <w:rPr>
          <w:rStyle w:val="text-with-replacments"/>
        </w:rPr>
        <w:t xml:space="preserve"> Finally, programme execution and assessment are crucial to this planning process. HR programmes including recruiting drives, training modules, and staff retention measures must be carefully managed to meet strategic objectives. Evaluation is important since it shows HR initiatives' efficacy. Performance evaluations, customer satisfaction surveys, and attrition rates may help Holiday Inn determine whether its HR practices are meeting its aims. This regular examination helps HR practices adapt to the hotel's changing strategic demands and succeed in the dynamic hospitality business</w:t>
      </w:r>
      <w:r w:rsidR="007C2702">
        <w:rPr>
          <w:rStyle w:val="text-with-replacments"/>
        </w:rPr>
        <w:t xml:space="preserve"> </w:t>
      </w:r>
      <w:r w:rsidR="007C2702" w:rsidRPr="00034FF9">
        <w:t>(</w:t>
      </w:r>
      <w:proofErr w:type="spellStart"/>
      <w:r w:rsidR="007C2702" w:rsidRPr="00034FF9">
        <w:t>Tarique</w:t>
      </w:r>
      <w:proofErr w:type="spellEnd"/>
      <w:r w:rsidR="007C2702" w:rsidRPr="00034FF9">
        <w:t>, Briscoe, and Schuler, 2016</w:t>
      </w:r>
      <w:r w:rsidR="007C2702">
        <w:t>).</w:t>
      </w:r>
    </w:p>
    <w:p w14:paraId="6C704B77" w14:textId="77777777" w:rsidR="004E6AF1" w:rsidRDefault="004E6AF1" w:rsidP="00327BDC">
      <w:pPr>
        <w:rPr>
          <w:rStyle w:val="text-with-replacments"/>
        </w:rPr>
      </w:pPr>
      <w:r w:rsidRPr="004E6AF1">
        <w:rPr>
          <w:rStyle w:val="text-with-replacments"/>
        </w:rPr>
        <w:t>The Holiday Inn recruiting and selection process is carefully planned to meet the hotel's strategic objectives. Starting with job analysis and role definition, each position's criteria and expectations are established to ensure they meet the hotel's strategic goals. After that, the position is marketed on job boards, social media, and hospitality school alliances. Modern recruiting methods target tech-savvy applicants who may be more compatible with the hospitality industry's changing dynamics.</w:t>
      </w:r>
      <w:r>
        <w:rPr>
          <w:rStyle w:val="text-with-replacments"/>
        </w:rPr>
        <w:t xml:space="preserve"> </w:t>
      </w:r>
      <w:r w:rsidRPr="004E6AF1">
        <w:rPr>
          <w:rStyle w:val="text-with-replacments"/>
        </w:rPr>
        <w:t>This is followed by sorting and analysing applications to match credentials and experiences to job requirements. Once selected, applicants are interviewed using a mix of conventional and practical methods. Holiday Inn can assess applicants' technical, soft, and cultural abilities, which are vital in hospitality. To further evaluate applicants' hospitality skills, group exams or role-play scenarios may be used.</w:t>
      </w:r>
      <w:r>
        <w:rPr>
          <w:rStyle w:val="text-with-replacments"/>
        </w:rPr>
        <w:t xml:space="preserve"> </w:t>
      </w:r>
      <w:r w:rsidRPr="004E6AF1">
        <w:rPr>
          <w:rStyle w:val="text-with-replacments"/>
        </w:rPr>
        <w:t xml:space="preserve">At Holiday Inn, the hiring process ensures that workers are both competent of their current duties </w:t>
      </w:r>
      <w:r w:rsidRPr="004E6AF1">
        <w:rPr>
          <w:rStyle w:val="text-with-replacments"/>
        </w:rPr>
        <w:lastRenderedPageBreak/>
        <w:t>and connected with the hotel's long-term strategic goals. For example, interpersonal skills and a service-oriented attitude are valued in client-facing hires to ensure high customer satisfaction, a hotel strategic aim. Leadership and innovation are prized in managers, matching with the brand's commitment on ongoing development and growth. Holiday Inn's recruiting and selection process incorporates these strategic factors to guarantee that its employees are qualified, professional, and connected with the hotel's vision and objectives.</w:t>
      </w:r>
    </w:p>
    <w:p w14:paraId="2B0C0F0A" w14:textId="77777777" w:rsidR="007E09FB" w:rsidRPr="007E09FB" w:rsidRDefault="00192C8F" w:rsidP="007E09FB">
      <w:pPr>
        <w:rPr>
          <w:rStyle w:val="text-with-replacments"/>
        </w:rPr>
      </w:pPr>
      <w:r w:rsidRPr="00192C8F">
        <w:rPr>
          <w:rStyle w:val="text-with-replacments"/>
        </w:rPr>
        <w:t>Holiday Inn's strategic HR planning, recruiting, and selection procedures have greatly impacted its business divisions, as seen in case studies. One example is the brand's hotel customer service strategy</w:t>
      </w:r>
      <w:r w:rsidR="007C2702">
        <w:rPr>
          <w:rStyle w:val="text-with-replacments"/>
        </w:rPr>
        <w:t xml:space="preserve"> </w:t>
      </w:r>
      <w:r w:rsidR="007C2702" w:rsidRPr="00034FF9">
        <w:t>(</w:t>
      </w:r>
      <w:proofErr w:type="spellStart"/>
      <w:r w:rsidR="007C2702" w:rsidRPr="00034FF9">
        <w:t>Marler</w:t>
      </w:r>
      <w:proofErr w:type="spellEnd"/>
      <w:r w:rsidR="007C2702" w:rsidRPr="00034FF9">
        <w:t xml:space="preserve"> and Fisher, 2017</w:t>
      </w:r>
      <w:r w:rsidR="007C2702">
        <w:t>)</w:t>
      </w:r>
      <w:r w:rsidRPr="00192C8F">
        <w:rPr>
          <w:rStyle w:val="text-with-replacments"/>
        </w:rPr>
        <w:t>. Holiday Inn focused staff recruiting and training to improve interpersonal and problem-solving abilities since employee skills directly affect customer satisfaction. This project hired people with inherent customer service skills and trained current personnel. Staff service skills improved client satisfaction at various Holiday Inn locations.</w:t>
      </w:r>
      <w:r>
        <w:rPr>
          <w:rStyle w:val="text-with-replacments"/>
        </w:rPr>
        <w:t xml:space="preserve"> </w:t>
      </w:r>
      <w:r w:rsidRPr="00192C8F">
        <w:rPr>
          <w:rStyle w:val="text-with-replacments"/>
        </w:rPr>
        <w:t xml:space="preserve">Another strategic illustration of HR's effect is Holiday Inn's reaction to digitization in hospitality. </w:t>
      </w:r>
      <w:r w:rsidR="007E09FB" w:rsidRPr="007E09FB">
        <w:rPr>
          <w:rStyle w:val="text-with-replacments"/>
        </w:rPr>
        <w:t>The brand hired social media and digital professionals. This change aimed to boost online customer engagement and streamline hotel operations. Tech-savvy personnel developed new digital platforms for visitor interactions, online bookings, and feedback management, boosting operational efficiency and guest experiences. HR's strategy drives Holiday Inn's success. Linking HR strategies to hotel objectives like customer service and digital transformation helped Holiday Inn meet performance benchmarks. Strategic HR planning identifies and develops the human capital required to meet company objectives, indicating that excellent HR practices are essential to hotel brand development (Nyberg and Wright, 2015).</w:t>
      </w:r>
    </w:p>
    <w:p w14:paraId="08A9C163" w14:textId="77777777" w:rsidR="00DD2901" w:rsidRDefault="007E09FB" w:rsidP="007E09FB">
      <w:pPr>
        <w:rPr>
          <w:color w:val="000000"/>
        </w:rPr>
      </w:pPr>
      <w:r w:rsidRPr="007E09FB">
        <w:rPr>
          <w:rStyle w:val="text-with-replacments"/>
        </w:rPr>
        <w:t xml:space="preserve">In conclusion, this research investigated how HRM affected Holiday Inn, UK's worldwide hotel expansion strategy. Holiday Inn was used to demonstrate HRM in hospitality. Strategic development, workforce planning, recruiting, and selection were defined to start the debate. HRM in hospitality went from administrative to strategic owing to business constraints. A more complex HR strategy with technology adoption, diversity and inclusion rules, and comprehensive staff development was needed as Holiday Inn developed. Holiday Inn's HR services impact strategic objectives, corporate culture, brand reputation, and customer satisfaction. The study covered strategic HR planning from goal setting to programme evaluation.  The hotel's innovative recruitment and selection procedure demonstrated strategic alignment and a thorough approach to choosing staff who fit strategic needs.  HRM's strategic importance was shown by case studies showing how HR affects business units, customer satisfaction, and success. Global hotel strategy HRM improves service, innovation, and </w:t>
      </w:r>
      <w:r w:rsidRPr="007E09FB">
        <w:rPr>
          <w:rStyle w:val="text-with-replacments"/>
        </w:rPr>
        <w:lastRenderedPageBreak/>
        <w:t>competitiveness. As the hospitality industry advances, HRM will be key to global hotel success.</w:t>
      </w:r>
    </w:p>
    <w:p w14:paraId="736CA2C4" w14:textId="77777777" w:rsidR="00F17C09" w:rsidRDefault="00F17C09">
      <w:pPr>
        <w:rPr>
          <w:b/>
          <w:bCs/>
          <w:color w:val="000000"/>
          <w:sz w:val="32"/>
          <w:szCs w:val="32"/>
        </w:rPr>
      </w:pPr>
      <w:r>
        <w:rPr>
          <w:b/>
          <w:bCs/>
          <w:color w:val="000000"/>
          <w:sz w:val="32"/>
          <w:szCs w:val="32"/>
        </w:rPr>
        <w:br w:type="page"/>
      </w:r>
    </w:p>
    <w:p w14:paraId="29AD3510" w14:textId="77777777" w:rsidR="007B0847" w:rsidRPr="007B0847" w:rsidRDefault="007B0847" w:rsidP="00327BDC">
      <w:pPr>
        <w:rPr>
          <w:b/>
          <w:bCs/>
          <w:color w:val="000000"/>
          <w:sz w:val="32"/>
          <w:szCs w:val="32"/>
        </w:rPr>
      </w:pPr>
      <w:r w:rsidRPr="007B0847">
        <w:rPr>
          <w:b/>
          <w:bCs/>
          <w:color w:val="000000"/>
          <w:sz w:val="32"/>
          <w:szCs w:val="32"/>
        </w:rPr>
        <w:lastRenderedPageBreak/>
        <w:t xml:space="preserve">Reference </w:t>
      </w:r>
    </w:p>
    <w:p w14:paraId="74D96407" w14:textId="77777777" w:rsidR="007B0847" w:rsidRDefault="007B0847" w:rsidP="00A86862">
      <w:pPr>
        <w:pStyle w:val="NormalWeb"/>
        <w:spacing w:line="360" w:lineRule="auto"/>
        <w:jc w:val="both"/>
        <w:divId w:val="640306349"/>
      </w:pPr>
      <w:r>
        <w:t xml:space="preserve">Armstrong, M. and Taylor, S. (2020) </w:t>
      </w:r>
      <w:r>
        <w:rPr>
          <w:rStyle w:val="Emphasis"/>
        </w:rPr>
        <w:t>Armstrong's Handbook of Human Resource</w:t>
      </w:r>
      <w:r w:rsidR="00A86862">
        <w:rPr>
          <w:rStyle w:val="Emphasis"/>
        </w:rPr>
        <w:t xml:space="preserve"> </w:t>
      </w:r>
      <w:r>
        <w:rPr>
          <w:rStyle w:val="Emphasis"/>
        </w:rPr>
        <w:t>Management Practice</w:t>
      </w:r>
      <w:r>
        <w:t>, 15th ed. Kogan Page, London.</w:t>
      </w:r>
    </w:p>
    <w:p w14:paraId="52DF49BE" w14:textId="77777777" w:rsidR="007B0847" w:rsidRDefault="007B0847" w:rsidP="00A86862">
      <w:pPr>
        <w:pStyle w:val="NormalWeb"/>
        <w:spacing w:line="360" w:lineRule="auto"/>
        <w:jc w:val="both"/>
        <w:divId w:val="640306349"/>
      </w:pPr>
      <w:r>
        <w:t xml:space="preserve">Boxall, P., Purcell, J., and Wright, P. (2017) </w:t>
      </w:r>
      <w:r>
        <w:rPr>
          <w:rStyle w:val="Emphasis"/>
        </w:rPr>
        <w:t>The Oxford Handbook of Human Resource Management</w:t>
      </w:r>
      <w:r>
        <w:t>. Oxford University Press, Oxford.</w:t>
      </w:r>
    </w:p>
    <w:p w14:paraId="5B1CD8C3" w14:textId="77777777" w:rsidR="007B0847" w:rsidRDefault="007B0847" w:rsidP="00A86862">
      <w:pPr>
        <w:pStyle w:val="NormalWeb"/>
        <w:spacing w:line="360" w:lineRule="auto"/>
        <w:jc w:val="both"/>
        <w:divId w:val="640306349"/>
      </w:pPr>
      <w:r>
        <w:t xml:space="preserve">Brewster, C., Chung, C., and Sparrow, P. (2016) </w:t>
      </w:r>
      <w:r>
        <w:rPr>
          <w:rStyle w:val="Emphasis"/>
        </w:rPr>
        <w:t>Globalizing Human Resource Management</w:t>
      </w:r>
      <w:r>
        <w:t>, 2nd ed. Routledge, London.</w:t>
      </w:r>
    </w:p>
    <w:p w14:paraId="7CB48967" w14:textId="77777777" w:rsidR="007B0847" w:rsidRDefault="007B0847" w:rsidP="00A86862">
      <w:pPr>
        <w:pStyle w:val="NormalWeb"/>
        <w:spacing w:line="360" w:lineRule="auto"/>
        <w:jc w:val="both"/>
        <w:divId w:val="640306349"/>
      </w:pPr>
      <w:r>
        <w:t xml:space="preserve">Collings, D.G., Wood, G.T., and Caligiuri, P.M. (2019) </w:t>
      </w:r>
      <w:r>
        <w:rPr>
          <w:rStyle w:val="Emphasis"/>
        </w:rPr>
        <w:t>The Routledge Companion to International Human Resource Management</w:t>
      </w:r>
      <w:r>
        <w:t>. Routledge, New York.</w:t>
      </w:r>
    </w:p>
    <w:p w14:paraId="35082915" w14:textId="77777777" w:rsidR="007B0847" w:rsidRDefault="007B0847" w:rsidP="00A86862">
      <w:pPr>
        <w:pStyle w:val="NormalWeb"/>
        <w:spacing w:line="360" w:lineRule="auto"/>
        <w:jc w:val="both"/>
        <w:divId w:val="640306349"/>
      </w:pPr>
      <w:proofErr w:type="spellStart"/>
      <w:r>
        <w:t>Garavan</w:t>
      </w:r>
      <w:proofErr w:type="spellEnd"/>
      <w:r>
        <w:t xml:space="preserve">, T.N., Shanahan, V., </w:t>
      </w:r>
      <w:proofErr w:type="spellStart"/>
      <w:r>
        <w:t>Carbery</w:t>
      </w:r>
      <w:proofErr w:type="spellEnd"/>
      <w:r>
        <w:t xml:space="preserve">, R., and Watson, S. (2016) 'The antecedents of strategic human resource management practices and their influence on organizational performance: Evidence from the hospitality industry', </w:t>
      </w:r>
      <w:r>
        <w:rPr>
          <w:rStyle w:val="Emphasis"/>
        </w:rPr>
        <w:t>Human Resource Management Journal</w:t>
      </w:r>
      <w:r>
        <w:t>, 26(4), pp. 578-604.</w:t>
      </w:r>
    </w:p>
    <w:p w14:paraId="151CDD6D" w14:textId="77777777" w:rsidR="007B0847" w:rsidRDefault="007B0847" w:rsidP="00A86862">
      <w:pPr>
        <w:pStyle w:val="NormalWeb"/>
        <w:spacing w:line="360" w:lineRule="auto"/>
        <w:jc w:val="both"/>
        <w:divId w:val="640306349"/>
      </w:pPr>
      <w:r>
        <w:t>Hayton, J.C. (2015) 'Global Human Resource Management Casebook*. Routledge, New York.</w:t>
      </w:r>
    </w:p>
    <w:p w14:paraId="0F676D6D" w14:textId="77777777" w:rsidR="007B0847" w:rsidRDefault="007B0847" w:rsidP="00A86862">
      <w:pPr>
        <w:pStyle w:val="NormalWeb"/>
        <w:spacing w:line="360" w:lineRule="auto"/>
        <w:jc w:val="both"/>
        <w:divId w:val="640306349"/>
      </w:pPr>
      <w:r>
        <w:t xml:space="preserve">Holland, P., Sheehan, C., and De </w:t>
      </w:r>
      <w:proofErr w:type="spellStart"/>
      <w:r>
        <w:t>Cieri</w:t>
      </w:r>
      <w:proofErr w:type="spellEnd"/>
      <w:r>
        <w:t xml:space="preserve">, H. (2016) 'Strategic human resource management and performance: The universal and the contingent', </w:t>
      </w:r>
      <w:r>
        <w:rPr>
          <w:rStyle w:val="Emphasis"/>
        </w:rPr>
        <w:t>Journal of Management Studies</w:t>
      </w:r>
      <w:r>
        <w:t>, 53(7), pp. 1084-1108.</w:t>
      </w:r>
    </w:p>
    <w:p w14:paraId="0DDDA560" w14:textId="77777777" w:rsidR="007B0847" w:rsidRDefault="007B0847" w:rsidP="00A86862">
      <w:pPr>
        <w:pStyle w:val="NormalWeb"/>
        <w:spacing w:line="360" w:lineRule="auto"/>
        <w:jc w:val="both"/>
        <w:divId w:val="640306349"/>
      </w:pPr>
      <w:r>
        <w:t xml:space="preserve">Jiang, K., </w:t>
      </w:r>
      <w:proofErr w:type="spellStart"/>
      <w:r>
        <w:t>Lepak</w:t>
      </w:r>
      <w:proofErr w:type="spellEnd"/>
      <w:r>
        <w:t xml:space="preserve">, D.P., Hu, J., and Baer, J.C. (2017) 'How does human resource management influence organizational outcomes? A meta-analytic investigation of mediating mechanisms', </w:t>
      </w:r>
      <w:r>
        <w:rPr>
          <w:rStyle w:val="Emphasis"/>
        </w:rPr>
        <w:t>Academy of Management Journal</w:t>
      </w:r>
      <w:r>
        <w:t>, 60(6), pp. 2067-2087.</w:t>
      </w:r>
    </w:p>
    <w:p w14:paraId="0B1DFEE3" w14:textId="77777777" w:rsidR="008064C0" w:rsidRPr="008064C0" w:rsidRDefault="008064C0" w:rsidP="008064C0">
      <w:pPr>
        <w:divId w:val="640306349"/>
      </w:pPr>
      <w:r w:rsidRPr="008064C0">
        <w:t xml:space="preserve">Johnston, R. Clark, G. </w:t>
      </w:r>
      <w:proofErr w:type="spellStart"/>
      <w:r w:rsidRPr="008064C0">
        <w:t>Shulver</w:t>
      </w:r>
      <w:proofErr w:type="spellEnd"/>
      <w:r w:rsidRPr="008064C0">
        <w:t xml:space="preserve">, M (2012). Service Operations </w:t>
      </w:r>
      <w:proofErr w:type="gramStart"/>
      <w:r w:rsidRPr="008064C0">
        <w:t>Management ,Pearson</w:t>
      </w:r>
      <w:proofErr w:type="gramEnd"/>
      <w:r w:rsidRPr="008064C0">
        <w:t xml:space="preserve">, </w:t>
      </w:r>
      <w:r w:rsidR="003F691C" w:rsidRPr="008064C0">
        <w:t>London</w:t>
      </w:r>
      <w:r w:rsidR="003F691C">
        <w:t>.</w:t>
      </w:r>
    </w:p>
    <w:p w14:paraId="18C807FC" w14:textId="77777777" w:rsidR="007B0847" w:rsidRDefault="007B0847" w:rsidP="00A86862">
      <w:pPr>
        <w:pStyle w:val="NormalWeb"/>
        <w:spacing w:line="360" w:lineRule="auto"/>
        <w:jc w:val="both"/>
        <w:divId w:val="640306349"/>
      </w:pPr>
      <w:r>
        <w:t xml:space="preserve">Kehoe, R.R. and Wright, P.M. (2016) 'The impact of high-performance human resource practices on employees’ attitudes and behaviors', </w:t>
      </w:r>
      <w:r>
        <w:rPr>
          <w:rStyle w:val="Emphasis"/>
        </w:rPr>
        <w:t>Journal of Management</w:t>
      </w:r>
      <w:r>
        <w:t>, 42(2), pp. 115-135.</w:t>
      </w:r>
    </w:p>
    <w:p w14:paraId="4CE706E4" w14:textId="77777777" w:rsidR="007B0847" w:rsidRDefault="007B0847" w:rsidP="00A86862">
      <w:pPr>
        <w:pStyle w:val="NormalWeb"/>
        <w:spacing w:line="360" w:lineRule="auto"/>
        <w:jc w:val="both"/>
        <w:divId w:val="640306349"/>
      </w:pPr>
      <w:r>
        <w:t xml:space="preserve">King, N., and Lawley, S. (2018) </w:t>
      </w:r>
      <w:r>
        <w:rPr>
          <w:rStyle w:val="Emphasis"/>
        </w:rPr>
        <w:t xml:space="preserve">Organizational </w:t>
      </w:r>
      <w:proofErr w:type="spellStart"/>
      <w:r>
        <w:rPr>
          <w:rStyle w:val="Emphasis"/>
        </w:rPr>
        <w:t>Behaviour</w:t>
      </w:r>
      <w:proofErr w:type="spellEnd"/>
      <w:r>
        <w:t>, 2nd ed. Oxford University Press, Oxford.</w:t>
      </w:r>
    </w:p>
    <w:p w14:paraId="56004972" w14:textId="77777777" w:rsidR="007B0847" w:rsidRDefault="007B0847" w:rsidP="00A86862">
      <w:pPr>
        <w:pStyle w:val="NormalWeb"/>
        <w:spacing w:line="360" w:lineRule="auto"/>
        <w:jc w:val="both"/>
        <w:divId w:val="640306349"/>
      </w:pPr>
      <w:proofErr w:type="spellStart"/>
      <w:r>
        <w:lastRenderedPageBreak/>
        <w:t>Kramar</w:t>
      </w:r>
      <w:proofErr w:type="spellEnd"/>
      <w:r>
        <w:t xml:space="preserve">, R. (2017) 'Beyond strategic human resource management: Is sustainable human resource management the next approach?', </w:t>
      </w:r>
      <w:r>
        <w:rPr>
          <w:rStyle w:val="Emphasis"/>
        </w:rPr>
        <w:t>The International Journal of Human Resource Management</w:t>
      </w:r>
      <w:r>
        <w:t>, 28(12), pp. 1667-1686.</w:t>
      </w:r>
    </w:p>
    <w:p w14:paraId="640E747A" w14:textId="77777777" w:rsidR="007B0847" w:rsidRDefault="007B0847" w:rsidP="00A86862">
      <w:pPr>
        <w:pStyle w:val="NormalWeb"/>
        <w:spacing w:line="360" w:lineRule="auto"/>
        <w:jc w:val="both"/>
        <w:divId w:val="640306349"/>
      </w:pPr>
      <w:proofErr w:type="spellStart"/>
      <w:r>
        <w:t>Marler</w:t>
      </w:r>
      <w:proofErr w:type="spellEnd"/>
      <w:r>
        <w:t xml:space="preserve">, J.H., and Fisher, S.L. (2017) 'Technology and innovation in human resource management', </w:t>
      </w:r>
      <w:r>
        <w:rPr>
          <w:rStyle w:val="Emphasis"/>
        </w:rPr>
        <w:t>Human Resource Management Review</w:t>
      </w:r>
      <w:r>
        <w:t>, 27(4), pp. 329-342.</w:t>
      </w:r>
    </w:p>
    <w:p w14:paraId="199752E6" w14:textId="77777777" w:rsidR="00B17688" w:rsidRPr="00A86862" w:rsidRDefault="00A86862" w:rsidP="00A86862">
      <w:r w:rsidRPr="00A86862">
        <w:t xml:space="preserve">Murton, </w:t>
      </w:r>
      <w:proofErr w:type="gramStart"/>
      <w:r w:rsidRPr="00A86862">
        <w:t>A,.</w:t>
      </w:r>
      <w:proofErr w:type="gramEnd"/>
      <w:r w:rsidRPr="00A86862">
        <w:t xml:space="preserve"> Inman, M., O'Sullivan, N. (2010) Unlocking Human</w:t>
      </w:r>
      <w:r>
        <w:t xml:space="preserve"> </w:t>
      </w:r>
      <w:r w:rsidRPr="00A86862">
        <w:t>Resource Management, Hodder Education</w:t>
      </w:r>
      <w:r>
        <w:t>.</w:t>
      </w:r>
    </w:p>
    <w:p w14:paraId="5D540E94" w14:textId="77777777" w:rsidR="007B0847" w:rsidRDefault="007B0847" w:rsidP="00A86862">
      <w:pPr>
        <w:pStyle w:val="NormalWeb"/>
        <w:spacing w:line="360" w:lineRule="auto"/>
        <w:jc w:val="both"/>
        <w:divId w:val="640306349"/>
      </w:pPr>
      <w:r>
        <w:t xml:space="preserve">Nankervis, A., Baird, M., Coffey, J., and Shields, J. (2019) </w:t>
      </w:r>
      <w:r>
        <w:rPr>
          <w:rStyle w:val="Emphasis"/>
        </w:rPr>
        <w:t>Human Resource Management: Strategy and Practice</w:t>
      </w:r>
      <w:r>
        <w:t>, 9th ed. Cengage Learning, Australia.</w:t>
      </w:r>
    </w:p>
    <w:p w14:paraId="7CC03979" w14:textId="77777777" w:rsidR="007B0847" w:rsidRDefault="007B0847" w:rsidP="00A86862">
      <w:pPr>
        <w:pStyle w:val="NormalWeb"/>
        <w:spacing w:line="360" w:lineRule="auto"/>
        <w:jc w:val="both"/>
        <w:divId w:val="640306349"/>
      </w:pPr>
      <w:r>
        <w:t xml:space="preserve">Nyberg, A.J., and Wright, P.M. (2015) '50 years of human resource management: Toward an integrated framework', </w:t>
      </w:r>
      <w:r>
        <w:rPr>
          <w:rStyle w:val="Emphasis"/>
        </w:rPr>
        <w:t>Journal of Management</w:t>
      </w:r>
      <w:r>
        <w:t>, 41(5), pp. 1339-1367.</w:t>
      </w:r>
    </w:p>
    <w:p w14:paraId="7569E4DE" w14:textId="77777777" w:rsidR="007B0847" w:rsidRDefault="007B0847" w:rsidP="00A86862">
      <w:pPr>
        <w:pStyle w:val="NormalWeb"/>
        <w:spacing w:line="360" w:lineRule="auto"/>
        <w:jc w:val="both"/>
        <w:divId w:val="640306349"/>
      </w:pPr>
      <w:proofErr w:type="spellStart"/>
      <w:r>
        <w:t>Tarique</w:t>
      </w:r>
      <w:proofErr w:type="spellEnd"/>
      <w:r>
        <w:t xml:space="preserve">, I., Briscoe, D.R., and Schuler, R.S. (2016) </w:t>
      </w:r>
      <w:r>
        <w:rPr>
          <w:rStyle w:val="Emphasis"/>
        </w:rPr>
        <w:t>International Human Resource Management: Policies and Practices for Multinational Enterprises</w:t>
      </w:r>
      <w:r>
        <w:t>, 5th ed. Routledge, New York.</w:t>
      </w:r>
    </w:p>
    <w:p w14:paraId="7A7E1A0C" w14:textId="77777777" w:rsidR="005F4DED" w:rsidRPr="007C6276" w:rsidRDefault="005F4DED" w:rsidP="00A86862">
      <w:pPr>
        <w:divId w:val="640306349"/>
      </w:pPr>
      <w:r w:rsidRPr="007C6276">
        <w:t xml:space="preserve">Torrington, D, Hall, L, Atkinson, C, </w:t>
      </w:r>
      <w:r w:rsidR="007C6276">
        <w:t>and</w:t>
      </w:r>
      <w:r w:rsidRPr="007C6276">
        <w:t xml:space="preserve"> Taylor, S (2020), Human Resource Management PDF</w:t>
      </w:r>
      <w:r w:rsidR="007C6276" w:rsidRPr="007C6276">
        <w:t xml:space="preserve"> </w:t>
      </w:r>
      <w:proofErr w:type="spellStart"/>
      <w:r w:rsidRPr="007C6276">
        <w:t>EBook</w:t>
      </w:r>
      <w:proofErr w:type="spellEnd"/>
      <w:r w:rsidRPr="007C6276">
        <w:t xml:space="preserve">, Pearson Education, Limited, Harlow. Available from: ProQuest </w:t>
      </w:r>
      <w:proofErr w:type="spellStart"/>
      <w:r w:rsidRPr="007C6276">
        <w:t>Ebook</w:t>
      </w:r>
      <w:proofErr w:type="spellEnd"/>
      <w:r w:rsidRPr="007C6276">
        <w:t xml:space="preserve"> Central.</w:t>
      </w:r>
    </w:p>
    <w:p w14:paraId="52BA32DF" w14:textId="77777777" w:rsidR="007B0847" w:rsidRDefault="007B0847" w:rsidP="00A86862">
      <w:pPr>
        <w:pStyle w:val="NormalWeb"/>
        <w:spacing w:line="360" w:lineRule="auto"/>
        <w:jc w:val="both"/>
        <w:divId w:val="640306349"/>
      </w:pPr>
      <w:r>
        <w:t xml:space="preserve">Tracey, J.B., and </w:t>
      </w:r>
      <w:proofErr w:type="spellStart"/>
      <w:r>
        <w:t>Hinkin</w:t>
      </w:r>
      <w:proofErr w:type="spellEnd"/>
      <w:r>
        <w:t xml:space="preserve">, T.R. (2018) 'Human resource management in hospitality: Trends and future directions', </w:t>
      </w:r>
      <w:r>
        <w:rPr>
          <w:rStyle w:val="Emphasis"/>
        </w:rPr>
        <w:t>Cornell Hospitality Quarterly</w:t>
      </w:r>
      <w:r>
        <w:t>, 59(3), pp. 247-257.</w:t>
      </w:r>
    </w:p>
    <w:p w14:paraId="4C3E803C" w14:textId="77777777" w:rsidR="007B0847" w:rsidRDefault="007B0847" w:rsidP="00A86862">
      <w:pPr>
        <w:pStyle w:val="NormalWeb"/>
        <w:spacing w:line="360" w:lineRule="auto"/>
        <w:jc w:val="both"/>
        <w:divId w:val="640306349"/>
      </w:pPr>
      <w:proofErr w:type="spellStart"/>
      <w:r>
        <w:t>Wernerfelt</w:t>
      </w:r>
      <w:proofErr w:type="spellEnd"/>
      <w:r>
        <w:t xml:space="preserve">, B. (2016) 'A resource-based view of the firm', </w:t>
      </w:r>
      <w:r>
        <w:rPr>
          <w:rStyle w:val="Emphasis"/>
        </w:rPr>
        <w:t>Strategic Management Journal</w:t>
      </w:r>
      <w:r>
        <w:t>, 37(5), pp. 913-917.</w:t>
      </w:r>
    </w:p>
    <w:p w14:paraId="14CA54DE" w14:textId="77777777" w:rsidR="007B0847" w:rsidRPr="00034FF9" w:rsidRDefault="007B0847" w:rsidP="00034FF9"/>
    <w:sectPr w:rsidR="007B0847" w:rsidRPr="00034FF9">
      <w:headerReference w:type="default" r:id="rId7"/>
      <w:footerReference w:type="even" r:id="rId8"/>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761C3F" w14:textId="77777777" w:rsidR="00F123A3" w:rsidRDefault="00F123A3">
      <w:pPr>
        <w:spacing w:after="0" w:line="240" w:lineRule="auto"/>
      </w:pPr>
      <w:r>
        <w:separator/>
      </w:r>
    </w:p>
  </w:endnote>
  <w:endnote w:type="continuationSeparator" w:id="0">
    <w:p w14:paraId="40EDEE8A" w14:textId="77777777" w:rsidR="00F123A3" w:rsidRDefault="00F12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E0A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0662B" w14:textId="77777777" w:rsidR="00825572" w:rsidRDefault="00E1237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14:paraId="712C70C3" w14:textId="77777777" w:rsidR="00825572" w:rsidRDefault="00E12375">
    <w:pPr>
      <w:pBdr>
        <w:top w:val="nil"/>
        <w:left w:val="nil"/>
        <w:bottom w:val="nil"/>
        <w:right w:val="nil"/>
        <w:between w:val="nil"/>
      </w:pBdr>
      <w:tabs>
        <w:tab w:val="center" w:pos="4513"/>
        <w:tab w:val="right" w:pos="9026"/>
      </w:tabs>
      <w:spacing w:after="0" w:line="240" w:lineRule="auto"/>
      <w:ind w:right="360"/>
      <w:jc w:val="center"/>
      <w:rPr>
        <w:color w:val="000000"/>
      </w:rPr>
    </w:pPr>
    <w:r>
      <w:rPr>
        <w:color w:val="000000"/>
      </w:rPr>
      <w:fldChar w:fldCharType="begin"/>
    </w:r>
    <w:r>
      <w:rPr>
        <w:color w:val="000000"/>
      </w:rPr>
      <w:instrText>PAGE</w:instrText>
    </w:r>
    <w:r>
      <w:rPr>
        <w:color w:val="000000"/>
      </w:rPr>
      <w:fldChar w:fldCharType="end"/>
    </w:r>
  </w:p>
  <w:p w14:paraId="50EECD51" w14:textId="77777777" w:rsidR="00825572" w:rsidRDefault="0082557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979D5" w14:textId="77777777" w:rsidR="00825572" w:rsidRDefault="00E12375">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224FAC">
      <w:rPr>
        <w:noProof/>
        <w:color w:val="000000"/>
      </w:rPr>
      <w:t>1</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224FAC">
      <w:rPr>
        <w:noProof/>
        <w:color w:val="000000"/>
      </w:rPr>
      <w:t>1</w:t>
    </w:r>
    <w:r>
      <w:rPr>
        <w:color w:val="000000"/>
      </w:rPr>
      <w:fldChar w:fldCharType="end"/>
    </w:r>
  </w:p>
  <w:p w14:paraId="52F3DFAE" w14:textId="77777777" w:rsidR="00825572" w:rsidRDefault="00825572">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88C542" w14:textId="77777777" w:rsidR="00F123A3" w:rsidRDefault="00F123A3">
      <w:pPr>
        <w:spacing w:after="0" w:line="240" w:lineRule="auto"/>
      </w:pPr>
      <w:r>
        <w:separator/>
      </w:r>
    </w:p>
  </w:footnote>
  <w:footnote w:type="continuationSeparator" w:id="0">
    <w:p w14:paraId="145944B9" w14:textId="77777777" w:rsidR="00F123A3" w:rsidRDefault="00F12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059AE" w14:textId="77777777" w:rsidR="00825572" w:rsidRDefault="00825572">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413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615EFD"/>
    <w:multiLevelType w:val="hybridMultilevel"/>
    <w:tmpl w:val="9124A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067C9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FE31B2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07044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032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DD0425"/>
    <w:multiLevelType w:val="hybridMultilevel"/>
    <w:tmpl w:val="60D2F1E4"/>
    <w:lvl w:ilvl="0" w:tplc="FFFFFFFF">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250FE0"/>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FE4D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CD6A6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B324E3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991C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D7517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A0783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AF13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4842B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2"/>
  </w:num>
  <w:num w:numId="3">
    <w:abstractNumId w:val="4"/>
  </w:num>
  <w:num w:numId="4">
    <w:abstractNumId w:val="8"/>
  </w:num>
  <w:num w:numId="5">
    <w:abstractNumId w:val="12"/>
  </w:num>
  <w:num w:numId="6">
    <w:abstractNumId w:val="15"/>
  </w:num>
  <w:num w:numId="7">
    <w:abstractNumId w:val="3"/>
  </w:num>
  <w:num w:numId="8">
    <w:abstractNumId w:val="13"/>
  </w:num>
  <w:num w:numId="9">
    <w:abstractNumId w:val="11"/>
  </w:num>
  <w:num w:numId="10">
    <w:abstractNumId w:val="0"/>
  </w:num>
  <w:num w:numId="11">
    <w:abstractNumId w:val="5"/>
  </w:num>
  <w:num w:numId="12">
    <w:abstractNumId w:val="10"/>
  </w:num>
  <w:num w:numId="13">
    <w:abstractNumId w:val="7"/>
  </w:num>
  <w:num w:numId="14">
    <w:abstractNumId w:val="14"/>
  </w:num>
  <w:num w:numId="15">
    <w:abstractNumId w:val="1"/>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572"/>
    <w:rsid w:val="00034FF9"/>
    <w:rsid w:val="00043C27"/>
    <w:rsid w:val="000735F3"/>
    <w:rsid w:val="00090631"/>
    <w:rsid w:val="000D7486"/>
    <w:rsid w:val="000F6B76"/>
    <w:rsid w:val="001358D2"/>
    <w:rsid w:val="00184328"/>
    <w:rsid w:val="00192C8F"/>
    <w:rsid w:val="00197900"/>
    <w:rsid w:val="00224FAC"/>
    <w:rsid w:val="00231194"/>
    <w:rsid w:val="002F00D0"/>
    <w:rsid w:val="0030458B"/>
    <w:rsid w:val="00327BDC"/>
    <w:rsid w:val="003D172A"/>
    <w:rsid w:val="003F691C"/>
    <w:rsid w:val="004A6080"/>
    <w:rsid w:val="004D4B37"/>
    <w:rsid w:val="004E54A1"/>
    <w:rsid w:val="004E6AF1"/>
    <w:rsid w:val="004F40C9"/>
    <w:rsid w:val="005247DF"/>
    <w:rsid w:val="00570409"/>
    <w:rsid w:val="005B1466"/>
    <w:rsid w:val="005F4DED"/>
    <w:rsid w:val="00663FEB"/>
    <w:rsid w:val="006B3395"/>
    <w:rsid w:val="006B5664"/>
    <w:rsid w:val="00762A6E"/>
    <w:rsid w:val="00781449"/>
    <w:rsid w:val="007B0847"/>
    <w:rsid w:val="007B6C6B"/>
    <w:rsid w:val="007C2702"/>
    <w:rsid w:val="007C6276"/>
    <w:rsid w:val="007E09FB"/>
    <w:rsid w:val="008064C0"/>
    <w:rsid w:val="00825572"/>
    <w:rsid w:val="00887D00"/>
    <w:rsid w:val="00A40B29"/>
    <w:rsid w:val="00A86862"/>
    <w:rsid w:val="00AA3486"/>
    <w:rsid w:val="00B012F2"/>
    <w:rsid w:val="00B17688"/>
    <w:rsid w:val="00B6462E"/>
    <w:rsid w:val="00B72AC3"/>
    <w:rsid w:val="00B91989"/>
    <w:rsid w:val="00B95A75"/>
    <w:rsid w:val="00BA7F14"/>
    <w:rsid w:val="00C17542"/>
    <w:rsid w:val="00C64AC9"/>
    <w:rsid w:val="00C81B93"/>
    <w:rsid w:val="00C83177"/>
    <w:rsid w:val="00C964C4"/>
    <w:rsid w:val="00D11D0B"/>
    <w:rsid w:val="00D74803"/>
    <w:rsid w:val="00DD2901"/>
    <w:rsid w:val="00E12375"/>
    <w:rsid w:val="00E2648C"/>
    <w:rsid w:val="00E960ED"/>
    <w:rsid w:val="00F123A3"/>
    <w:rsid w:val="00F17C09"/>
    <w:rsid w:val="00F4143C"/>
    <w:rsid w:val="00F56BE7"/>
    <w:rsid w:val="00F629AC"/>
    <w:rsid w:val="00FB1E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B292DD"/>
  <w15:docId w15:val="{32AF287B-3E08-D845-8903-08D5D2D00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2">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NormalWeb">
    <w:name w:val="Normal (Web)"/>
    <w:basedOn w:val="Normal"/>
    <w:uiPriority w:val="99"/>
    <w:semiHidden/>
    <w:unhideWhenUsed/>
    <w:rsid w:val="00B95A75"/>
    <w:pPr>
      <w:spacing w:before="100" w:beforeAutospacing="1" w:after="100" w:afterAutospacing="1" w:line="240" w:lineRule="auto"/>
      <w:jc w:val="left"/>
    </w:pPr>
    <w:rPr>
      <w:rFonts w:eastAsiaTheme="minorEastAsia"/>
      <w:lang w:val="en-US"/>
    </w:rPr>
  </w:style>
  <w:style w:type="character" w:styleId="Strong">
    <w:name w:val="Strong"/>
    <w:basedOn w:val="DefaultParagraphFont"/>
    <w:uiPriority w:val="22"/>
    <w:qFormat/>
    <w:rsid w:val="00B95A75"/>
    <w:rPr>
      <w:b/>
      <w:bCs/>
    </w:rPr>
  </w:style>
  <w:style w:type="character" w:customStyle="1" w:styleId="flex-grow">
    <w:name w:val="flex-grow"/>
    <w:basedOn w:val="DefaultParagraphFont"/>
    <w:rsid w:val="00B95A75"/>
  </w:style>
  <w:style w:type="paragraph" w:styleId="z-TopofForm">
    <w:name w:val="HTML Top of Form"/>
    <w:basedOn w:val="Normal"/>
    <w:next w:val="Normal"/>
    <w:link w:val="z-TopofFormChar"/>
    <w:hidden/>
    <w:uiPriority w:val="99"/>
    <w:semiHidden/>
    <w:unhideWhenUsed/>
    <w:rsid w:val="00B95A75"/>
    <w:pPr>
      <w:pBdr>
        <w:bottom w:val="single" w:sz="6" w:space="1" w:color="auto"/>
      </w:pBdr>
      <w:spacing w:after="0" w:line="240" w:lineRule="auto"/>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semiHidden/>
    <w:rsid w:val="00B95A75"/>
    <w:rPr>
      <w:rFonts w:ascii="Arial" w:eastAsiaTheme="minorEastAsia" w:hAnsi="Arial" w:cs="Arial"/>
      <w:vanish/>
      <w:sz w:val="16"/>
      <w:szCs w:val="16"/>
      <w:lang w:val="en-US"/>
    </w:rPr>
  </w:style>
  <w:style w:type="paragraph" w:styleId="z-BottomofForm">
    <w:name w:val="HTML Bottom of Form"/>
    <w:basedOn w:val="Normal"/>
    <w:next w:val="Normal"/>
    <w:link w:val="z-BottomofFormChar"/>
    <w:hidden/>
    <w:uiPriority w:val="99"/>
    <w:semiHidden/>
    <w:unhideWhenUsed/>
    <w:rsid w:val="00B95A75"/>
    <w:pPr>
      <w:pBdr>
        <w:top w:val="single" w:sz="6" w:space="1" w:color="auto"/>
      </w:pBdr>
      <w:spacing w:after="0" w:line="240" w:lineRule="auto"/>
      <w:jc w:val="center"/>
    </w:pPr>
    <w:rPr>
      <w:rFonts w:ascii="Arial" w:eastAsiaTheme="minorEastAsia" w:hAnsi="Arial" w:cs="Arial"/>
      <w:vanish/>
      <w:sz w:val="16"/>
      <w:szCs w:val="16"/>
      <w:lang w:val="en-US"/>
    </w:rPr>
  </w:style>
  <w:style w:type="character" w:customStyle="1" w:styleId="z-BottomofFormChar">
    <w:name w:val="z-Bottom of Form Char"/>
    <w:basedOn w:val="DefaultParagraphFont"/>
    <w:link w:val="z-BottomofForm"/>
    <w:uiPriority w:val="99"/>
    <w:semiHidden/>
    <w:rsid w:val="00B95A75"/>
    <w:rPr>
      <w:rFonts w:ascii="Arial" w:eastAsiaTheme="minorEastAsia" w:hAnsi="Arial" w:cs="Arial"/>
      <w:vanish/>
      <w:sz w:val="16"/>
      <w:szCs w:val="16"/>
      <w:lang w:val="en-US"/>
    </w:rPr>
  </w:style>
  <w:style w:type="character" w:customStyle="1" w:styleId="text-with-replacments">
    <w:name w:val="text-with-replacments"/>
    <w:basedOn w:val="DefaultParagraphFont"/>
    <w:rsid w:val="00781449"/>
  </w:style>
  <w:style w:type="character" w:styleId="Emphasis">
    <w:name w:val="Emphasis"/>
    <w:basedOn w:val="DefaultParagraphFont"/>
    <w:uiPriority w:val="20"/>
    <w:qFormat/>
    <w:rsid w:val="007B0847"/>
    <w:rPr>
      <w:i/>
      <w:iCs/>
    </w:rPr>
  </w:style>
  <w:style w:type="paragraph" w:customStyle="1" w:styleId="TableParagraph">
    <w:name w:val="Table Paragraph"/>
    <w:basedOn w:val="Normal"/>
    <w:uiPriority w:val="1"/>
    <w:qFormat/>
    <w:rsid w:val="00A86862"/>
    <w:pPr>
      <w:widowControl w:val="0"/>
      <w:autoSpaceDE w:val="0"/>
      <w:autoSpaceDN w:val="0"/>
      <w:spacing w:after="0" w:line="240" w:lineRule="auto"/>
      <w:ind w:left="98"/>
      <w:jc w:val="left"/>
    </w:pPr>
    <w:rPr>
      <w:rFonts w:ascii="Arial" w:eastAsia="Arial" w:hAnsi="Arial" w:cs="Arial"/>
      <w:sz w:val="22"/>
      <w:szCs w:val="22"/>
      <w:lang w:val="en-US"/>
    </w:rPr>
  </w:style>
  <w:style w:type="paragraph" w:styleId="ListParagraph">
    <w:name w:val="List Paragraph"/>
    <w:basedOn w:val="Normal"/>
    <w:uiPriority w:val="34"/>
    <w:qFormat/>
    <w:rsid w:val="00034F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06349">
      <w:bodyDiv w:val="1"/>
      <w:marLeft w:val="0"/>
      <w:marRight w:val="0"/>
      <w:marTop w:val="0"/>
      <w:marBottom w:val="0"/>
      <w:divBdr>
        <w:top w:val="none" w:sz="0" w:space="0" w:color="auto"/>
        <w:left w:val="none" w:sz="0" w:space="0" w:color="auto"/>
        <w:bottom w:val="none" w:sz="0" w:space="0" w:color="auto"/>
        <w:right w:val="none" w:sz="0" w:space="0" w:color="auto"/>
      </w:divBdr>
    </w:div>
    <w:div w:id="662390294">
      <w:bodyDiv w:val="1"/>
      <w:marLeft w:val="0"/>
      <w:marRight w:val="0"/>
      <w:marTop w:val="0"/>
      <w:marBottom w:val="0"/>
      <w:divBdr>
        <w:top w:val="none" w:sz="0" w:space="0" w:color="auto"/>
        <w:left w:val="none" w:sz="0" w:space="0" w:color="auto"/>
        <w:bottom w:val="none" w:sz="0" w:space="0" w:color="auto"/>
        <w:right w:val="none" w:sz="0" w:space="0" w:color="auto"/>
      </w:divBdr>
      <w:divsChild>
        <w:div w:id="1505432501">
          <w:marLeft w:val="0"/>
          <w:marRight w:val="0"/>
          <w:marTop w:val="0"/>
          <w:marBottom w:val="0"/>
          <w:divBdr>
            <w:top w:val="none" w:sz="0" w:space="0" w:color="auto"/>
            <w:left w:val="none" w:sz="0" w:space="0" w:color="auto"/>
            <w:bottom w:val="none" w:sz="0" w:space="0" w:color="auto"/>
            <w:right w:val="none" w:sz="0" w:space="0" w:color="auto"/>
          </w:divBdr>
          <w:divsChild>
            <w:div w:id="1380596315">
              <w:marLeft w:val="0"/>
              <w:marRight w:val="0"/>
              <w:marTop w:val="0"/>
              <w:marBottom w:val="0"/>
              <w:divBdr>
                <w:top w:val="none" w:sz="0" w:space="0" w:color="auto"/>
                <w:left w:val="none" w:sz="0" w:space="0" w:color="auto"/>
                <w:bottom w:val="none" w:sz="0" w:space="0" w:color="auto"/>
                <w:right w:val="none" w:sz="0" w:space="0" w:color="auto"/>
              </w:divBdr>
              <w:divsChild>
                <w:div w:id="43871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753712">
          <w:marLeft w:val="0"/>
          <w:marRight w:val="0"/>
          <w:marTop w:val="0"/>
          <w:marBottom w:val="0"/>
          <w:divBdr>
            <w:top w:val="none" w:sz="0" w:space="0" w:color="auto"/>
            <w:left w:val="none" w:sz="0" w:space="0" w:color="auto"/>
            <w:bottom w:val="none" w:sz="0" w:space="0" w:color="auto"/>
            <w:right w:val="none" w:sz="0" w:space="0" w:color="auto"/>
          </w:divBdr>
          <w:divsChild>
            <w:div w:id="444732225">
              <w:marLeft w:val="0"/>
              <w:marRight w:val="0"/>
              <w:marTop w:val="0"/>
              <w:marBottom w:val="0"/>
              <w:divBdr>
                <w:top w:val="none" w:sz="0" w:space="0" w:color="auto"/>
                <w:left w:val="none" w:sz="0" w:space="0" w:color="auto"/>
                <w:bottom w:val="none" w:sz="0" w:space="0" w:color="auto"/>
                <w:right w:val="none" w:sz="0" w:space="0" w:color="auto"/>
              </w:divBdr>
              <w:divsChild>
                <w:div w:id="509638198">
                  <w:marLeft w:val="0"/>
                  <w:marRight w:val="0"/>
                  <w:marTop w:val="0"/>
                  <w:marBottom w:val="0"/>
                  <w:divBdr>
                    <w:top w:val="none" w:sz="0" w:space="0" w:color="auto"/>
                    <w:left w:val="none" w:sz="0" w:space="0" w:color="auto"/>
                    <w:bottom w:val="none" w:sz="0" w:space="0" w:color="auto"/>
                    <w:right w:val="none" w:sz="0" w:space="0" w:color="auto"/>
                  </w:divBdr>
                  <w:divsChild>
                    <w:div w:id="1144470446">
                      <w:marLeft w:val="0"/>
                      <w:marRight w:val="0"/>
                      <w:marTop w:val="0"/>
                      <w:marBottom w:val="0"/>
                      <w:divBdr>
                        <w:top w:val="none" w:sz="0" w:space="0" w:color="auto"/>
                        <w:left w:val="none" w:sz="0" w:space="0" w:color="auto"/>
                        <w:bottom w:val="none" w:sz="0" w:space="0" w:color="auto"/>
                        <w:right w:val="none" w:sz="0" w:space="0" w:color="auto"/>
                      </w:divBdr>
                      <w:divsChild>
                        <w:div w:id="1193348282">
                          <w:marLeft w:val="0"/>
                          <w:marRight w:val="0"/>
                          <w:marTop w:val="0"/>
                          <w:marBottom w:val="0"/>
                          <w:divBdr>
                            <w:top w:val="none" w:sz="0" w:space="0" w:color="auto"/>
                            <w:left w:val="none" w:sz="0" w:space="0" w:color="auto"/>
                            <w:bottom w:val="none" w:sz="0" w:space="0" w:color="auto"/>
                            <w:right w:val="none" w:sz="0" w:space="0" w:color="auto"/>
                          </w:divBdr>
                          <w:divsChild>
                            <w:div w:id="110439482">
                              <w:marLeft w:val="0"/>
                              <w:marRight w:val="0"/>
                              <w:marTop w:val="0"/>
                              <w:marBottom w:val="0"/>
                              <w:divBdr>
                                <w:top w:val="none" w:sz="0" w:space="0" w:color="auto"/>
                                <w:left w:val="none" w:sz="0" w:space="0" w:color="auto"/>
                                <w:bottom w:val="none" w:sz="0" w:space="0" w:color="auto"/>
                                <w:right w:val="none" w:sz="0" w:space="0" w:color="auto"/>
                              </w:divBdr>
                              <w:divsChild>
                                <w:div w:id="42180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6670300">
          <w:marLeft w:val="0"/>
          <w:marRight w:val="0"/>
          <w:marTop w:val="0"/>
          <w:marBottom w:val="0"/>
          <w:divBdr>
            <w:top w:val="none" w:sz="0" w:space="0" w:color="auto"/>
            <w:left w:val="none" w:sz="0" w:space="0" w:color="auto"/>
            <w:bottom w:val="none" w:sz="0" w:space="0" w:color="auto"/>
            <w:right w:val="none" w:sz="0" w:space="0" w:color="auto"/>
          </w:divBdr>
          <w:divsChild>
            <w:div w:id="2118014324">
              <w:marLeft w:val="0"/>
              <w:marRight w:val="0"/>
              <w:marTop w:val="0"/>
              <w:marBottom w:val="0"/>
              <w:divBdr>
                <w:top w:val="none" w:sz="0" w:space="0" w:color="auto"/>
                <w:left w:val="none" w:sz="0" w:space="0" w:color="auto"/>
                <w:bottom w:val="none" w:sz="0" w:space="0" w:color="auto"/>
                <w:right w:val="none" w:sz="0" w:space="0" w:color="auto"/>
              </w:divBdr>
              <w:divsChild>
                <w:div w:id="106973896">
                  <w:marLeft w:val="0"/>
                  <w:marRight w:val="0"/>
                  <w:marTop w:val="0"/>
                  <w:marBottom w:val="0"/>
                  <w:divBdr>
                    <w:top w:val="none" w:sz="0" w:space="0" w:color="auto"/>
                    <w:left w:val="none" w:sz="0" w:space="0" w:color="auto"/>
                    <w:bottom w:val="none" w:sz="0" w:space="0" w:color="auto"/>
                    <w:right w:val="none" w:sz="0" w:space="0" w:color="auto"/>
                  </w:divBdr>
                  <w:divsChild>
                    <w:div w:id="169615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62029">
          <w:marLeft w:val="0"/>
          <w:marRight w:val="0"/>
          <w:marTop w:val="0"/>
          <w:marBottom w:val="0"/>
          <w:divBdr>
            <w:top w:val="none" w:sz="0" w:space="0" w:color="auto"/>
            <w:left w:val="none" w:sz="0" w:space="0" w:color="auto"/>
            <w:bottom w:val="none" w:sz="0" w:space="0" w:color="auto"/>
            <w:right w:val="none" w:sz="0" w:space="0" w:color="auto"/>
          </w:divBdr>
          <w:divsChild>
            <w:div w:id="1884318311">
              <w:marLeft w:val="0"/>
              <w:marRight w:val="0"/>
              <w:marTop w:val="0"/>
              <w:marBottom w:val="0"/>
              <w:divBdr>
                <w:top w:val="none" w:sz="0" w:space="0" w:color="auto"/>
                <w:left w:val="none" w:sz="0" w:space="0" w:color="auto"/>
                <w:bottom w:val="none" w:sz="0" w:space="0" w:color="auto"/>
                <w:right w:val="none" w:sz="0" w:space="0" w:color="auto"/>
              </w:divBdr>
              <w:divsChild>
                <w:div w:id="1117868728">
                  <w:marLeft w:val="0"/>
                  <w:marRight w:val="0"/>
                  <w:marTop w:val="0"/>
                  <w:marBottom w:val="0"/>
                  <w:divBdr>
                    <w:top w:val="none" w:sz="0" w:space="0" w:color="auto"/>
                    <w:left w:val="none" w:sz="0" w:space="0" w:color="auto"/>
                    <w:bottom w:val="none" w:sz="0" w:space="0" w:color="auto"/>
                    <w:right w:val="none" w:sz="0" w:space="0" w:color="auto"/>
                  </w:divBdr>
                  <w:divsChild>
                    <w:div w:id="600456692">
                      <w:marLeft w:val="0"/>
                      <w:marRight w:val="0"/>
                      <w:marTop w:val="0"/>
                      <w:marBottom w:val="0"/>
                      <w:divBdr>
                        <w:top w:val="none" w:sz="0" w:space="0" w:color="auto"/>
                        <w:left w:val="none" w:sz="0" w:space="0" w:color="auto"/>
                        <w:bottom w:val="none" w:sz="0" w:space="0" w:color="auto"/>
                        <w:right w:val="none" w:sz="0" w:space="0" w:color="auto"/>
                      </w:divBdr>
                      <w:divsChild>
                        <w:div w:id="122313672">
                          <w:marLeft w:val="0"/>
                          <w:marRight w:val="0"/>
                          <w:marTop w:val="0"/>
                          <w:marBottom w:val="0"/>
                          <w:divBdr>
                            <w:top w:val="none" w:sz="0" w:space="0" w:color="auto"/>
                            <w:left w:val="none" w:sz="0" w:space="0" w:color="auto"/>
                            <w:bottom w:val="none" w:sz="0" w:space="0" w:color="auto"/>
                            <w:right w:val="none" w:sz="0" w:space="0" w:color="auto"/>
                          </w:divBdr>
                          <w:divsChild>
                            <w:div w:id="1347051670">
                              <w:marLeft w:val="0"/>
                              <w:marRight w:val="0"/>
                              <w:marTop w:val="0"/>
                              <w:marBottom w:val="0"/>
                              <w:divBdr>
                                <w:top w:val="none" w:sz="0" w:space="0" w:color="auto"/>
                                <w:left w:val="none" w:sz="0" w:space="0" w:color="auto"/>
                                <w:bottom w:val="none" w:sz="0" w:space="0" w:color="auto"/>
                                <w:right w:val="none" w:sz="0" w:space="0" w:color="auto"/>
                              </w:divBdr>
                              <w:divsChild>
                                <w:div w:id="165210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841376">
          <w:marLeft w:val="0"/>
          <w:marRight w:val="0"/>
          <w:marTop w:val="0"/>
          <w:marBottom w:val="0"/>
          <w:divBdr>
            <w:top w:val="none" w:sz="0" w:space="0" w:color="auto"/>
            <w:left w:val="none" w:sz="0" w:space="0" w:color="auto"/>
            <w:bottom w:val="none" w:sz="0" w:space="0" w:color="auto"/>
            <w:right w:val="none" w:sz="0" w:space="0" w:color="auto"/>
          </w:divBdr>
          <w:divsChild>
            <w:div w:id="1913811797">
              <w:marLeft w:val="0"/>
              <w:marRight w:val="0"/>
              <w:marTop w:val="0"/>
              <w:marBottom w:val="0"/>
              <w:divBdr>
                <w:top w:val="none" w:sz="0" w:space="0" w:color="auto"/>
                <w:left w:val="none" w:sz="0" w:space="0" w:color="auto"/>
                <w:bottom w:val="none" w:sz="0" w:space="0" w:color="auto"/>
                <w:right w:val="none" w:sz="0" w:space="0" w:color="auto"/>
              </w:divBdr>
              <w:divsChild>
                <w:div w:id="178418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966259">
          <w:marLeft w:val="0"/>
          <w:marRight w:val="0"/>
          <w:marTop w:val="0"/>
          <w:marBottom w:val="0"/>
          <w:divBdr>
            <w:top w:val="none" w:sz="0" w:space="0" w:color="auto"/>
            <w:left w:val="none" w:sz="0" w:space="0" w:color="auto"/>
            <w:bottom w:val="none" w:sz="0" w:space="0" w:color="auto"/>
            <w:right w:val="none" w:sz="0" w:space="0" w:color="auto"/>
          </w:divBdr>
          <w:divsChild>
            <w:div w:id="1078751376">
              <w:marLeft w:val="0"/>
              <w:marRight w:val="0"/>
              <w:marTop w:val="0"/>
              <w:marBottom w:val="0"/>
              <w:divBdr>
                <w:top w:val="none" w:sz="0" w:space="0" w:color="auto"/>
                <w:left w:val="none" w:sz="0" w:space="0" w:color="auto"/>
                <w:bottom w:val="none" w:sz="0" w:space="0" w:color="auto"/>
                <w:right w:val="none" w:sz="0" w:space="0" w:color="auto"/>
              </w:divBdr>
              <w:divsChild>
                <w:div w:id="2135051388">
                  <w:marLeft w:val="0"/>
                  <w:marRight w:val="0"/>
                  <w:marTop w:val="0"/>
                  <w:marBottom w:val="0"/>
                  <w:divBdr>
                    <w:top w:val="none" w:sz="0" w:space="0" w:color="auto"/>
                    <w:left w:val="none" w:sz="0" w:space="0" w:color="auto"/>
                    <w:bottom w:val="none" w:sz="0" w:space="0" w:color="auto"/>
                    <w:right w:val="none" w:sz="0" w:space="0" w:color="auto"/>
                  </w:divBdr>
                  <w:divsChild>
                    <w:div w:id="1196580494">
                      <w:marLeft w:val="0"/>
                      <w:marRight w:val="0"/>
                      <w:marTop w:val="0"/>
                      <w:marBottom w:val="0"/>
                      <w:divBdr>
                        <w:top w:val="none" w:sz="0" w:space="0" w:color="auto"/>
                        <w:left w:val="none" w:sz="0" w:space="0" w:color="auto"/>
                        <w:bottom w:val="none" w:sz="0" w:space="0" w:color="auto"/>
                        <w:right w:val="none" w:sz="0" w:space="0" w:color="auto"/>
                      </w:divBdr>
                      <w:divsChild>
                        <w:div w:id="309599045">
                          <w:marLeft w:val="0"/>
                          <w:marRight w:val="0"/>
                          <w:marTop w:val="0"/>
                          <w:marBottom w:val="0"/>
                          <w:divBdr>
                            <w:top w:val="none" w:sz="0" w:space="0" w:color="auto"/>
                            <w:left w:val="none" w:sz="0" w:space="0" w:color="auto"/>
                            <w:bottom w:val="none" w:sz="0" w:space="0" w:color="auto"/>
                            <w:right w:val="none" w:sz="0" w:space="0" w:color="auto"/>
                          </w:divBdr>
                          <w:divsChild>
                            <w:div w:id="147867470">
                              <w:marLeft w:val="0"/>
                              <w:marRight w:val="0"/>
                              <w:marTop w:val="0"/>
                              <w:marBottom w:val="0"/>
                              <w:divBdr>
                                <w:top w:val="none" w:sz="0" w:space="0" w:color="auto"/>
                                <w:left w:val="none" w:sz="0" w:space="0" w:color="auto"/>
                                <w:bottom w:val="none" w:sz="0" w:space="0" w:color="auto"/>
                                <w:right w:val="none" w:sz="0" w:space="0" w:color="auto"/>
                              </w:divBdr>
                              <w:divsChild>
                                <w:div w:id="155917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778986">
          <w:marLeft w:val="0"/>
          <w:marRight w:val="0"/>
          <w:marTop w:val="0"/>
          <w:marBottom w:val="0"/>
          <w:divBdr>
            <w:top w:val="none" w:sz="0" w:space="0" w:color="auto"/>
            <w:left w:val="none" w:sz="0" w:space="0" w:color="auto"/>
            <w:bottom w:val="none" w:sz="0" w:space="0" w:color="auto"/>
            <w:right w:val="none" w:sz="0" w:space="0" w:color="auto"/>
          </w:divBdr>
          <w:divsChild>
            <w:div w:id="1249266417">
              <w:marLeft w:val="0"/>
              <w:marRight w:val="0"/>
              <w:marTop w:val="0"/>
              <w:marBottom w:val="0"/>
              <w:divBdr>
                <w:top w:val="none" w:sz="0" w:space="0" w:color="auto"/>
                <w:left w:val="none" w:sz="0" w:space="0" w:color="auto"/>
                <w:bottom w:val="none" w:sz="0" w:space="0" w:color="auto"/>
                <w:right w:val="none" w:sz="0" w:space="0" w:color="auto"/>
              </w:divBdr>
              <w:divsChild>
                <w:div w:id="172845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097158">
          <w:marLeft w:val="0"/>
          <w:marRight w:val="0"/>
          <w:marTop w:val="0"/>
          <w:marBottom w:val="0"/>
          <w:divBdr>
            <w:top w:val="none" w:sz="0" w:space="0" w:color="auto"/>
            <w:left w:val="none" w:sz="0" w:space="0" w:color="auto"/>
            <w:bottom w:val="none" w:sz="0" w:space="0" w:color="auto"/>
            <w:right w:val="none" w:sz="0" w:space="0" w:color="auto"/>
          </w:divBdr>
          <w:divsChild>
            <w:div w:id="117798621">
              <w:marLeft w:val="0"/>
              <w:marRight w:val="0"/>
              <w:marTop w:val="0"/>
              <w:marBottom w:val="0"/>
              <w:divBdr>
                <w:top w:val="none" w:sz="0" w:space="0" w:color="auto"/>
                <w:left w:val="none" w:sz="0" w:space="0" w:color="auto"/>
                <w:bottom w:val="none" w:sz="0" w:space="0" w:color="auto"/>
                <w:right w:val="none" w:sz="0" w:space="0" w:color="auto"/>
              </w:divBdr>
              <w:divsChild>
                <w:div w:id="1297183929">
                  <w:marLeft w:val="0"/>
                  <w:marRight w:val="0"/>
                  <w:marTop w:val="0"/>
                  <w:marBottom w:val="0"/>
                  <w:divBdr>
                    <w:top w:val="none" w:sz="0" w:space="0" w:color="auto"/>
                    <w:left w:val="none" w:sz="0" w:space="0" w:color="auto"/>
                    <w:bottom w:val="none" w:sz="0" w:space="0" w:color="auto"/>
                    <w:right w:val="none" w:sz="0" w:space="0" w:color="auto"/>
                  </w:divBdr>
                  <w:divsChild>
                    <w:div w:id="1850947707">
                      <w:marLeft w:val="0"/>
                      <w:marRight w:val="0"/>
                      <w:marTop w:val="0"/>
                      <w:marBottom w:val="0"/>
                      <w:divBdr>
                        <w:top w:val="none" w:sz="0" w:space="0" w:color="auto"/>
                        <w:left w:val="none" w:sz="0" w:space="0" w:color="auto"/>
                        <w:bottom w:val="none" w:sz="0" w:space="0" w:color="auto"/>
                        <w:right w:val="none" w:sz="0" w:space="0" w:color="auto"/>
                      </w:divBdr>
                      <w:divsChild>
                        <w:div w:id="516165466">
                          <w:marLeft w:val="0"/>
                          <w:marRight w:val="0"/>
                          <w:marTop w:val="0"/>
                          <w:marBottom w:val="0"/>
                          <w:divBdr>
                            <w:top w:val="none" w:sz="0" w:space="0" w:color="auto"/>
                            <w:left w:val="none" w:sz="0" w:space="0" w:color="auto"/>
                            <w:bottom w:val="none" w:sz="0" w:space="0" w:color="auto"/>
                            <w:right w:val="none" w:sz="0" w:space="0" w:color="auto"/>
                          </w:divBdr>
                          <w:divsChild>
                            <w:div w:id="1866475543">
                              <w:marLeft w:val="0"/>
                              <w:marRight w:val="0"/>
                              <w:marTop w:val="0"/>
                              <w:marBottom w:val="0"/>
                              <w:divBdr>
                                <w:top w:val="none" w:sz="0" w:space="0" w:color="auto"/>
                                <w:left w:val="none" w:sz="0" w:space="0" w:color="auto"/>
                                <w:bottom w:val="none" w:sz="0" w:space="0" w:color="auto"/>
                                <w:right w:val="none" w:sz="0" w:space="0" w:color="auto"/>
                              </w:divBdr>
                              <w:divsChild>
                                <w:div w:id="205897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447302">
          <w:marLeft w:val="0"/>
          <w:marRight w:val="0"/>
          <w:marTop w:val="0"/>
          <w:marBottom w:val="0"/>
          <w:divBdr>
            <w:top w:val="none" w:sz="0" w:space="0" w:color="auto"/>
            <w:left w:val="none" w:sz="0" w:space="0" w:color="auto"/>
            <w:bottom w:val="none" w:sz="0" w:space="0" w:color="auto"/>
            <w:right w:val="none" w:sz="0" w:space="0" w:color="auto"/>
          </w:divBdr>
          <w:divsChild>
            <w:div w:id="1993367102">
              <w:marLeft w:val="0"/>
              <w:marRight w:val="0"/>
              <w:marTop w:val="0"/>
              <w:marBottom w:val="0"/>
              <w:divBdr>
                <w:top w:val="none" w:sz="0" w:space="0" w:color="auto"/>
                <w:left w:val="none" w:sz="0" w:space="0" w:color="auto"/>
                <w:bottom w:val="none" w:sz="0" w:space="0" w:color="auto"/>
                <w:right w:val="none" w:sz="0" w:space="0" w:color="auto"/>
              </w:divBdr>
              <w:divsChild>
                <w:div w:id="178981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870889">
          <w:marLeft w:val="0"/>
          <w:marRight w:val="0"/>
          <w:marTop w:val="0"/>
          <w:marBottom w:val="0"/>
          <w:divBdr>
            <w:top w:val="none" w:sz="0" w:space="0" w:color="auto"/>
            <w:left w:val="none" w:sz="0" w:space="0" w:color="auto"/>
            <w:bottom w:val="none" w:sz="0" w:space="0" w:color="auto"/>
            <w:right w:val="none" w:sz="0" w:space="0" w:color="auto"/>
          </w:divBdr>
          <w:divsChild>
            <w:div w:id="607466582">
              <w:marLeft w:val="0"/>
              <w:marRight w:val="0"/>
              <w:marTop w:val="0"/>
              <w:marBottom w:val="0"/>
              <w:divBdr>
                <w:top w:val="none" w:sz="0" w:space="0" w:color="auto"/>
                <w:left w:val="none" w:sz="0" w:space="0" w:color="auto"/>
                <w:bottom w:val="none" w:sz="0" w:space="0" w:color="auto"/>
                <w:right w:val="none" w:sz="0" w:space="0" w:color="auto"/>
              </w:divBdr>
              <w:divsChild>
                <w:div w:id="653872818">
                  <w:marLeft w:val="0"/>
                  <w:marRight w:val="0"/>
                  <w:marTop w:val="0"/>
                  <w:marBottom w:val="0"/>
                  <w:divBdr>
                    <w:top w:val="none" w:sz="0" w:space="0" w:color="auto"/>
                    <w:left w:val="none" w:sz="0" w:space="0" w:color="auto"/>
                    <w:bottom w:val="none" w:sz="0" w:space="0" w:color="auto"/>
                    <w:right w:val="none" w:sz="0" w:space="0" w:color="auto"/>
                  </w:divBdr>
                  <w:divsChild>
                    <w:div w:id="920413419">
                      <w:marLeft w:val="0"/>
                      <w:marRight w:val="0"/>
                      <w:marTop w:val="0"/>
                      <w:marBottom w:val="0"/>
                      <w:divBdr>
                        <w:top w:val="none" w:sz="0" w:space="0" w:color="auto"/>
                        <w:left w:val="none" w:sz="0" w:space="0" w:color="auto"/>
                        <w:bottom w:val="none" w:sz="0" w:space="0" w:color="auto"/>
                        <w:right w:val="none" w:sz="0" w:space="0" w:color="auto"/>
                      </w:divBdr>
                      <w:divsChild>
                        <w:div w:id="1092972326">
                          <w:marLeft w:val="0"/>
                          <w:marRight w:val="0"/>
                          <w:marTop w:val="0"/>
                          <w:marBottom w:val="0"/>
                          <w:divBdr>
                            <w:top w:val="none" w:sz="0" w:space="0" w:color="auto"/>
                            <w:left w:val="none" w:sz="0" w:space="0" w:color="auto"/>
                            <w:bottom w:val="none" w:sz="0" w:space="0" w:color="auto"/>
                            <w:right w:val="none" w:sz="0" w:space="0" w:color="auto"/>
                          </w:divBdr>
                          <w:divsChild>
                            <w:div w:id="1492596491">
                              <w:marLeft w:val="0"/>
                              <w:marRight w:val="0"/>
                              <w:marTop w:val="0"/>
                              <w:marBottom w:val="0"/>
                              <w:divBdr>
                                <w:top w:val="none" w:sz="0" w:space="0" w:color="auto"/>
                                <w:left w:val="none" w:sz="0" w:space="0" w:color="auto"/>
                                <w:bottom w:val="none" w:sz="0" w:space="0" w:color="auto"/>
                                <w:right w:val="none" w:sz="0" w:space="0" w:color="auto"/>
                              </w:divBdr>
                              <w:divsChild>
                                <w:div w:id="14794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490189">
          <w:marLeft w:val="0"/>
          <w:marRight w:val="0"/>
          <w:marTop w:val="0"/>
          <w:marBottom w:val="0"/>
          <w:divBdr>
            <w:top w:val="none" w:sz="0" w:space="0" w:color="auto"/>
            <w:left w:val="none" w:sz="0" w:space="0" w:color="auto"/>
            <w:bottom w:val="none" w:sz="0" w:space="0" w:color="auto"/>
            <w:right w:val="none" w:sz="0" w:space="0" w:color="auto"/>
          </w:divBdr>
          <w:divsChild>
            <w:div w:id="419330566">
              <w:marLeft w:val="0"/>
              <w:marRight w:val="0"/>
              <w:marTop w:val="0"/>
              <w:marBottom w:val="0"/>
              <w:divBdr>
                <w:top w:val="none" w:sz="0" w:space="0" w:color="auto"/>
                <w:left w:val="none" w:sz="0" w:space="0" w:color="auto"/>
                <w:bottom w:val="none" w:sz="0" w:space="0" w:color="auto"/>
                <w:right w:val="none" w:sz="0" w:space="0" w:color="auto"/>
              </w:divBdr>
              <w:divsChild>
                <w:div w:id="2025745463">
                  <w:marLeft w:val="0"/>
                  <w:marRight w:val="0"/>
                  <w:marTop w:val="0"/>
                  <w:marBottom w:val="0"/>
                  <w:divBdr>
                    <w:top w:val="none" w:sz="0" w:space="0" w:color="auto"/>
                    <w:left w:val="none" w:sz="0" w:space="0" w:color="auto"/>
                    <w:bottom w:val="none" w:sz="0" w:space="0" w:color="auto"/>
                    <w:right w:val="none" w:sz="0" w:space="0" w:color="auto"/>
                  </w:divBdr>
                  <w:divsChild>
                    <w:div w:id="19735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01762">
          <w:marLeft w:val="0"/>
          <w:marRight w:val="0"/>
          <w:marTop w:val="0"/>
          <w:marBottom w:val="0"/>
          <w:divBdr>
            <w:top w:val="none" w:sz="0" w:space="0" w:color="auto"/>
            <w:left w:val="none" w:sz="0" w:space="0" w:color="auto"/>
            <w:bottom w:val="none" w:sz="0" w:space="0" w:color="auto"/>
            <w:right w:val="none" w:sz="0" w:space="0" w:color="auto"/>
          </w:divBdr>
          <w:divsChild>
            <w:div w:id="4675681">
              <w:marLeft w:val="0"/>
              <w:marRight w:val="0"/>
              <w:marTop w:val="0"/>
              <w:marBottom w:val="0"/>
              <w:divBdr>
                <w:top w:val="none" w:sz="0" w:space="0" w:color="auto"/>
                <w:left w:val="none" w:sz="0" w:space="0" w:color="auto"/>
                <w:bottom w:val="none" w:sz="0" w:space="0" w:color="auto"/>
                <w:right w:val="none" w:sz="0" w:space="0" w:color="auto"/>
              </w:divBdr>
              <w:divsChild>
                <w:div w:id="797723333">
                  <w:marLeft w:val="0"/>
                  <w:marRight w:val="0"/>
                  <w:marTop w:val="0"/>
                  <w:marBottom w:val="0"/>
                  <w:divBdr>
                    <w:top w:val="none" w:sz="0" w:space="0" w:color="auto"/>
                    <w:left w:val="none" w:sz="0" w:space="0" w:color="auto"/>
                    <w:bottom w:val="none" w:sz="0" w:space="0" w:color="auto"/>
                    <w:right w:val="none" w:sz="0" w:space="0" w:color="auto"/>
                  </w:divBdr>
                  <w:divsChild>
                    <w:div w:id="1158230391">
                      <w:marLeft w:val="0"/>
                      <w:marRight w:val="0"/>
                      <w:marTop w:val="0"/>
                      <w:marBottom w:val="0"/>
                      <w:divBdr>
                        <w:top w:val="none" w:sz="0" w:space="0" w:color="auto"/>
                        <w:left w:val="none" w:sz="0" w:space="0" w:color="auto"/>
                        <w:bottom w:val="none" w:sz="0" w:space="0" w:color="auto"/>
                        <w:right w:val="none" w:sz="0" w:space="0" w:color="auto"/>
                      </w:divBdr>
                      <w:divsChild>
                        <w:div w:id="790056447">
                          <w:marLeft w:val="0"/>
                          <w:marRight w:val="0"/>
                          <w:marTop w:val="0"/>
                          <w:marBottom w:val="0"/>
                          <w:divBdr>
                            <w:top w:val="none" w:sz="0" w:space="0" w:color="auto"/>
                            <w:left w:val="none" w:sz="0" w:space="0" w:color="auto"/>
                            <w:bottom w:val="none" w:sz="0" w:space="0" w:color="auto"/>
                            <w:right w:val="none" w:sz="0" w:space="0" w:color="auto"/>
                          </w:divBdr>
                          <w:divsChild>
                            <w:div w:id="1808742151">
                              <w:marLeft w:val="0"/>
                              <w:marRight w:val="0"/>
                              <w:marTop w:val="0"/>
                              <w:marBottom w:val="0"/>
                              <w:divBdr>
                                <w:top w:val="none" w:sz="0" w:space="0" w:color="auto"/>
                                <w:left w:val="none" w:sz="0" w:space="0" w:color="auto"/>
                                <w:bottom w:val="none" w:sz="0" w:space="0" w:color="auto"/>
                                <w:right w:val="none" w:sz="0" w:space="0" w:color="auto"/>
                              </w:divBdr>
                              <w:divsChild>
                                <w:div w:id="6607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4721">
          <w:marLeft w:val="0"/>
          <w:marRight w:val="0"/>
          <w:marTop w:val="0"/>
          <w:marBottom w:val="0"/>
          <w:divBdr>
            <w:top w:val="none" w:sz="0" w:space="0" w:color="auto"/>
            <w:left w:val="none" w:sz="0" w:space="0" w:color="auto"/>
            <w:bottom w:val="none" w:sz="0" w:space="0" w:color="auto"/>
            <w:right w:val="none" w:sz="0" w:space="0" w:color="auto"/>
          </w:divBdr>
          <w:divsChild>
            <w:div w:id="214585049">
              <w:marLeft w:val="0"/>
              <w:marRight w:val="0"/>
              <w:marTop w:val="0"/>
              <w:marBottom w:val="0"/>
              <w:divBdr>
                <w:top w:val="none" w:sz="0" w:space="0" w:color="auto"/>
                <w:left w:val="none" w:sz="0" w:space="0" w:color="auto"/>
                <w:bottom w:val="none" w:sz="0" w:space="0" w:color="auto"/>
                <w:right w:val="none" w:sz="0" w:space="0" w:color="auto"/>
              </w:divBdr>
              <w:divsChild>
                <w:div w:id="77956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07351">
          <w:marLeft w:val="0"/>
          <w:marRight w:val="0"/>
          <w:marTop w:val="0"/>
          <w:marBottom w:val="0"/>
          <w:divBdr>
            <w:top w:val="none" w:sz="0" w:space="0" w:color="auto"/>
            <w:left w:val="none" w:sz="0" w:space="0" w:color="auto"/>
            <w:bottom w:val="none" w:sz="0" w:space="0" w:color="auto"/>
            <w:right w:val="none" w:sz="0" w:space="0" w:color="auto"/>
          </w:divBdr>
          <w:divsChild>
            <w:div w:id="2139175737">
              <w:marLeft w:val="0"/>
              <w:marRight w:val="0"/>
              <w:marTop w:val="0"/>
              <w:marBottom w:val="0"/>
              <w:divBdr>
                <w:top w:val="none" w:sz="0" w:space="0" w:color="auto"/>
                <w:left w:val="none" w:sz="0" w:space="0" w:color="auto"/>
                <w:bottom w:val="none" w:sz="0" w:space="0" w:color="auto"/>
                <w:right w:val="none" w:sz="0" w:space="0" w:color="auto"/>
              </w:divBdr>
              <w:divsChild>
                <w:div w:id="1299187362">
                  <w:marLeft w:val="0"/>
                  <w:marRight w:val="0"/>
                  <w:marTop w:val="0"/>
                  <w:marBottom w:val="0"/>
                  <w:divBdr>
                    <w:top w:val="none" w:sz="0" w:space="0" w:color="auto"/>
                    <w:left w:val="none" w:sz="0" w:space="0" w:color="auto"/>
                    <w:bottom w:val="none" w:sz="0" w:space="0" w:color="auto"/>
                    <w:right w:val="none" w:sz="0" w:space="0" w:color="auto"/>
                  </w:divBdr>
                  <w:divsChild>
                    <w:div w:id="669218663">
                      <w:marLeft w:val="0"/>
                      <w:marRight w:val="0"/>
                      <w:marTop w:val="0"/>
                      <w:marBottom w:val="0"/>
                      <w:divBdr>
                        <w:top w:val="none" w:sz="0" w:space="0" w:color="auto"/>
                        <w:left w:val="none" w:sz="0" w:space="0" w:color="auto"/>
                        <w:bottom w:val="none" w:sz="0" w:space="0" w:color="auto"/>
                        <w:right w:val="none" w:sz="0" w:space="0" w:color="auto"/>
                      </w:divBdr>
                      <w:divsChild>
                        <w:div w:id="1360205032">
                          <w:marLeft w:val="0"/>
                          <w:marRight w:val="0"/>
                          <w:marTop w:val="0"/>
                          <w:marBottom w:val="0"/>
                          <w:divBdr>
                            <w:top w:val="none" w:sz="0" w:space="0" w:color="auto"/>
                            <w:left w:val="none" w:sz="0" w:space="0" w:color="auto"/>
                            <w:bottom w:val="none" w:sz="0" w:space="0" w:color="auto"/>
                            <w:right w:val="none" w:sz="0" w:space="0" w:color="auto"/>
                          </w:divBdr>
                          <w:divsChild>
                            <w:div w:id="1019771284">
                              <w:marLeft w:val="0"/>
                              <w:marRight w:val="0"/>
                              <w:marTop w:val="0"/>
                              <w:marBottom w:val="0"/>
                              <w:divBdr>
                                <w:top w:val="none" w:sz="0" w:space="0" w:color="auto"/>
                                <w:left w:val="none" w:sz="0" w:space="0" w:color="auto"/>
                                <w:bottom w:val="none" w:sz="0" w:space="0" w:color="auto"/>
                                <w:right w:val="none" w:sz="0" w:space="0" w:color="auto"/>
                              </w:divBdr>
                              <w:divsChild>
                                <w:div w:id="95991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370745">
          <w:marLeft w:val="0"/>
          <w:marRight w:val="0"/>
          <w:marTop w:val="0"/>
          <w:marBottom w:val="0"/>
          <w:divBdr>
            <w:top w:val="none" w:sz="0" w:space="0" w:color="auto"/>
            <w:left w:val="none" w:sz="0" w:space="0" w:color="auto"/>
            <w:bottom w:val="none" w:sz="0" w:space="0" w:color="auto"/>
            <w:right w:val="none" w:sz="0" w:space="0" w:color="auto"/>
          </w:divBdr>
          <w:divsChild>
            <w:div w:id="763381793">
              <w:marLeft w:val="0"/>
              <w:marRight w:val="0"/>
              <w:marTop w:val="0"/>
              <w:marBottom w:val="0"/>
              <w:divBdr>
                <w:top w:val="none" w:sz="0" w:space="0" w:color="auto"/>
                <w:left w:val="none" w:sz="0" w:space="0" w:color="auto"/>
                <w:bottom w:val="none" w:sz="0" w:space="0" w:color="auto"/>
                <w:right w:val="none" w:sz="0" w:space="0" w:color="auto"/>
              </w:divBdr>
              <w:divsChild>
                <w:div w:id="919946059">
                  <w:marLeft w:val="0"/>
                  <w:marRight w:val="0"/>
                  <w:marTop w:val="0"/>
                  <w:marBottom w:val="0"/>
                  <w:divBdr>
                    <w:top w:val="none" w:sz="0" w:space="0" w:color="auto"/>
                    <w:left w:val="none" w:sz="0" w:space="0" w:color="auto"/>
                    <w:bottom w:val="none" w:sz="0" w:space="0" w:color="auto"/>
                    <w:right w:val="none" w:sz="0" w:space="0" w:color="auto"/>
                  </w:divBdr>
                  <w:divsChild>
                    <w:div w:id="207757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080347">
          <w:marLeft w:val="0"/>
          <w:marRight w:val="0"/>
          <w:marTop w:val="0"/>
          <w:marBottom w:val="0"/>
          <w:divBdr>
            <w:top w:val="none" w:sz="0" w:space="0" w:color="auto"/>
            <w:left w:val="none" w:sz="0" w:space="0" w:color="auto"/>
            <w:bottom w:val="none" w:sz="0" w:space="0" w:color="auto"/>
            <w:right w:val="none" w:sz="0" w:space="0" w:color="auto"/>
          </w:divBdr>
          <w:divsChild>
            <w:div w:id="419644227">
              <w:marLeft w:val="0"/>
              <w:marRight w:val="0"/>
              <w:marTop w:val="0"/>
              <w:marBottom w:val="0"/>
              <w:divBdr>
                <w:top w:val="none" w:sz="0" w:space="0" w:color="auto"/>
                <w:left w:val="none" w:sz="0" w:space="0" w:color="auto"/>
                <w:bottom w:val="none" w:sz="0" w:space="0" w:color="auto"/>
                <w:right w:val="none" w:sz="0" w:space="0" w:color="auto"/>
              </w:divBdr>
              <w:divsChild>
                <w:div w:id="1462109905">
                  <w:marLeft w:val="0"/>
                  <w:marRight w:val="0"/>
                  <w:marTop w:val="0"/>
                  <w:marBottom w:val="0"/>
                  <w:divBdr>
                    <w:top w:val="none" w:sz="0" w:space="0" w:color="auto"/>
                    <w:left w:val="none" w:sz="0" w:space="0" w:color="auto"/>
                    <w:bottom w:val="none" w:sz="0" w:space="0" w:color="auto"/>
                    <w:right w:val="none" w:sz="0" w:space="0" w:color="auto"/>
                  </w:divBdr>
                  <w:divsChild>
                    <w:div w:id="1680548975">
                      <w:marLeft w:val="0"/>
                      <w:marRight w:val="0"/>
                      <w:marTop w:val="0"/>
                      <w:marBottom w:val="0"/>
                      <w:divBdr>
                        <w:top w:val="none" w:sz="0" w:space="0" w:color="auto"/>
                        <w:left w:val="none" w:sz="0" w:space="0" w:color="auto"/>
                        <w:bottom w:val="none" w:sz="0" w:space="0" w:color="auto"/>
                        <w:right w:val="none" w:sz="0" w:space="0" w:color="auto"/>
                      </w:divBdr>
                      <w:divsChild>
                        <w:div w:id="1019281631">
                          <w:marLeft w:val="0"/>
                          <w:marRight w:val="0"/>
                          <w:marTop w:val="0"/>
                          <w:marBottom w:val="0"/>
                          <w:divBdr>
                            <w:top w:val="none" w:sz="0" w:space="0" w:color="auto"/>
                            <w:left w:val="none" w:sz="0" w:space="0" w:color="auto"/>
                            <w:bottom w:val="none" w:sz="0" w:space="0" w:color="auto"/>
                            <w:right w:val="none" w:sz="0" w:space="0" w:color="auto"/>
                          </w:divBdr>
                          <w:divsChild>
                            <w:div w:id="944730889">
                              <w:marLeft w:val="0"/>
                              <w:marRight w:val="0"/>
                              <w:marTop w:val="0"/>
                              <w:marBottom w:val="0"/>
                              <w:divBdr>
                                <w:top w:val="none" w:sz="0" w:space="0" w:color="auto"/>
                                <w:left w:val="none" w:sz="0" w:space="0" w:color="auto"/>
                                <w:bottom w:val="none" w:sz="0" w:space="0" w:color="auto"/>
                                <w:right w:val="none" w:sz="0" w:space="0" w:color="auto"/>
                              </w:divBdr>
                              <w:divsChild>
                                <w:div w:id="2726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354563">
          <w:marLeft w:val="0"/>
          <w:marRight w:val="0"/>
          <w:marTop w:val="0"/>
          <w:marBottom w:val="0"/>
          <w:divBdr>
            <w:top w:val="none" w:sz="0" w:space="0" w:color="auto"/>
            <w:left w:val="none" w:sz="0" w:space="0" w:color="auto"/>
            <w:bottom w:val="none" w:sz="0" w:space="0" w:color="auto"/>
            <w:right w:val="none" w:sz="0" w:space="0" w:color="auto"/>
          </w:divBdr>
          <w:divsChild>
            <w:div w:id="1377394360">
              <w:marLeft w:val="0"/>
              <w:marRight w:val="0"/>
              <w:marTop w:val="0"/>
              <w:marBottom w:val="0"/>
              <w:divBdr>
                <w:top w:val="none" w:sz="0" w:space="0" w:color="auto"/>
                <w:left w:val="none" w:sz="0" w:space="0" w:color="auto"/>
                <w:bottom w:val="none" w:sz="0" w:space="0" w:color="auto"/>
                <w:right w:val="none" w:sz="0" w:space="0" w:color="auto"/>
              </w:divBdr>
              <w:divsChild>
                <w:div w:id="31438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418665">
          <w:marLeft w:val="0"/>
          <w:marRight w:val="0"/>
          <w:marTop w:val="0"/>
          <w:marBottom w:val="0"/>
          <w:divBdr>
            <w:top w:val="none" w:sz="0" w:space="0" w:color="auto"/>
            <w:left w:val="none" w:sz="0" w:space="0" w:color="auto"/>
            <w:bottom w:val="none" w:sz="0" w:space="0" w:color="auto"/>
            <w:right w:val="none" w:sz="0" w:space="0" w:color="auto"/>
          </w:divBdr>
          <w:divsChild>
            <w:div w:id="2050450124">
              <w:marLeft w:val="0"/>
              <w:marRight w:val="0"/>
              <w:marTop w:val="0"/>
              <w:marBottom w:val="0"/>
              <w:divBdr>
                <w:top w:val="none" w:sz="0" w:space="0" w:color="auto"/>
                <w:left w:val="none" w:sz="0" w:space="0" w:color="auto"/>
                <w:bottom w:val="none" w:sz="0" w:space="0" w:color="auto"/>
                <w:right w:val="none" w:sz="0" w:space="0" w:color="auto"/>
              </w:divBdr>
              <w:divsChild>
                <w:div w:id="2049179751">
                  <w:marLeft w:val="0"/>
                  <w:marRight w:val="0"/>
                  <w:marTop w:val="0"/>
                  <w:marBottom w:val="0"/>
                  <w:divBdr>
                    <w:top w:val="none" w:sz="0" w:space="0" w:color="auto"/>
                    <w:left w:val="none" w:sz="0" w:space="0" w:color="auto"/>
                    <w:bottom w:val="none" w:sz="0" w:space="0" w:color="auto"/>
                    <w:right w:val="none" w:sz="0" w:space="0" w:color="auto"/>
                  </w:divBdr>
                  <w:divsChild>
                    <w:div w:id="824470779">
                      <w:marLeft w:val="0"/>
                      <w:marRight w:val="0"/>
                      <w:marTop w:val="0"/>
                      <w:marBottom w:val="0"/>
                      <w:divBdr>
                        <w:top w:val="none" w:sz="0" w:space="0" w:color="auto"/>
                        <w:left w:val="none" w:sz="0" w:space="0" w:color="auto"/>
                        <w:bottom w:val="none" w:sz="0" w:space="0" w:color="auto"/>
                        <w:right w:val="none" w:sz="0" w:space="0" w:color="auto"/>
                      </w:divBdr>
                      <w:divsChild>
                        <w:div w:id="192427650">
                          <w:marLeft w:val="0"/>
                          <w:marRight w:val="0"/>
                          <w:marTop w:val="0"/>
                          <w:marBottom w:val="0"/>
                          <w:divBdr>
                            <w:top w:val="none" w:sz="0" w:space="0" w:color="auto"/>
                            <w:left w:val="none" w:sz="0" w:space="0" w:color="auto"/>
                            <w:bottom w:val="none" w:sz="0" w:space="0" w:color="auto"/>
                            <w:right w:val="none" w:sz="0" w:space="0" w:color="auto"/>
                          </w:divBdr>
                          <w:divsChild>
                            <w:div w:id="2034184786">
                              <w:marLeft w:val="0"/>
                              <w:marRight w:val="0"/>
                              <w:marTop w:val="0"/>
                              <w:marBottom w:val="0"/>
                              <w:divBdr>
                                <w:top w:val="none" w:sz="0" w:space="0" w:color="auto"/>
                                <w:left w:val="none" w:sz="0" w:space="0" w:color="auto"/>
                                <w:bottom w:val="none" w:sz="0" w:space="0" w:color="auto"/>
                                <w:right w:val="none" w:sz="0" w:space="0" w:color="auto"/>
                              </w:divBdr>
                              <w:divsChild>
                                <w:div w:id="32632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5748506">
          <w:marLeft w:val="0"/>
          <w:marRight w:val="0"/>
          <w:marTop w:val="0"/>
          <w:marBottom w:val="0"/>
          <w:divBdr>
            <w:top w:val="none" w:sz="0" w:space="0" w:color="auto"/>
            <w:left w:val="none" w:sz="0" w:space="0" w:color="auto"/>
            <w:bottom w:val="none" w:sz="0" w:space="0" w:color="auto"/>
            <w:right w:val="none" w:sz="0" w:space="0" w:color="auto"/>
          </w:divBdr>
          <w:divsChild>
            <w:div w:id="2082946700">
              <w:marLeft w:val="0"/>
              <w:marRight w:val="0"/>
              <w:marTop w:val="0"/>
              <w:marBottom w:val="0"/>
              <w:divBdr>
                <w:top w:val="none" w:sz="0" w:space="0" w:color="auto"/>
                <w:left w:val="none" w:sz="0" w:space="0" w:color="auto"/>
                <w:bottom w:val="none" w:sz="0" w:space="0" w:color="auto"/>
                <w:right w:val="none" w:sz="0" w:space="0" w:color="auto"/>
              </w:divBdr>
              <w:divsChild>
                <w:div w:id="2086300269">
                  <w:marLeft w:val="0"/>
                  <w:marRight w:val="0"/>
                  <w:marTop w:val="0"/>
                  <w:marBottom w:val="0"/>
                  <w:divBdr>
                    <w:top w:val="none" w:sz="0" w:space="0" w:color="auto"/>
                    <w:left w:val="none" w:sz="0" w:space="0" w:color="auto"/>
                    <w:bottom w:val="none" w:sz="0" w:space="0" w:color="auto"/>
                    <w:right w:val="none" w:sz="0" w:space="0" w:color="auto"/>
                  </w:divBdr>
                  <w:divsChild>
                    <w:div w:id="169576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5208">
          <w:marLeft w:val="0"/>
          <w:marRight w:val="0"/>
          <w:marTop w:val="0"/>
          <w:marBottom w:val="0"/>
          <w:divBdr>
            <w:top w:val="none" w:sz="0" w:space="0" w:color="auto"/>
            <w:left w:val="none" w:sz="0" w:space="0" w:color="auto"/>
            <w:bottom w:val="none" w:sz="0" w:space="0" w:color="auto"/>
            <w:right w:val="none" w:sz="0" w:space="0" w:color="auto"/>
          </w:divBdr>
          <w:divsChild>
            <w:div w:id="1482425938">
              <w:marLeft w:val="0"/>
              <w:marRight w:val="0"/>
              <w:marTop w:val="0"/>
              <w:marBottom w:val="0"/>
              <w:divBdr>
                <w:top w:val="none" w:sz="0" w:space="0" w:color="auto"/>
                <w:left w:val="none" w:sz="0" w:space="0" w:color="auto"/>
                <w:bottom w:val="none" w:sz="0" w:space="0" w:color="auto"/>
                <w:right w:val="none" w:sz="0" w:space="0" w:color="auto"/>
              </w:divBdr>
              <w:divsChild>
                <w:div w:id="1176653952">
                  <w:marLeft w:val="0"/>
                  <w:marRight w:val="0"/>
                  <w:marTop w:val="0"/>
                  <w:marBottom w:val="0"/>
                  <w:divBdr>
                    <w:top w:val="none" w:sz="0" w:space="0" w:color="auto"/>
                    <w:left w:val="none" w:sz="0" w:space="0" w:color="auto"/>
                    <w:bottom w:val="none" w:sz="0" w:space="0" w:color="auto"/>
                    <w:right w:val="none" w:sz="0" w:space="0" w:color="auto"/>
                  </w:divBdr>
                  <w:divsChild>
                    <w:div w:id="1558123353">
                      <w:marLeft w:val="0"/>
                      <w:marRight w:val="0"/>
                      <w:marTop w:val="0"/>
                      <w:marBottom w:val="0"/>
                      <w:divBdr>
                        <w:top w:val="none" w:sz="0" w:space="0" w:color="auto"/>
                        <w:left w:val="none" w:sz="0" w:space="0" w:color="auto"/>
                        <w:bottom w:val="none" w:sz="0" w:space="0" w:color="auto"/>
                        <w:right w:val="none" w:sz="0" w:space="0" w:color="auto"/>
                      </w:divBdr>
                      <w:divsChild>
                        <w:div w:id="1216350838">
                          <w:marLeft w:val="0"/>
                          <w:marRight w:val="0"/>
                          <w:marTop w:val="0"/>
                          <w:marBottom w:val="0"/>
                          <w:divBdr>
                            <w:top w:val="none" w:sz="0" w:space="0" w:color="auto"/>
                            <w:left w:val="none" w:sz="0" w:space="0" w:color="auto"/>
                            <w:bottom w:val="none" w:sz="0" w:space="0" w:color="auto"/>
                            <w:right w:val="none" w:sz="0" w:space="0" w:color="auto"/>
                          </w:divBdr>
                          <w:divsChild>
                            <w:div w:id="973557791">
                              <w:marLeft w:val="0"/>
                              <w:marRight w:val="0"/>
                              <w:marTop w:val="0"/>
                              <w:marBottom w:val="0"/>
                              <w:divBdr>
                                <w:top w:val="none" w:sz="0" w:space="0" w:color="auto"/>
                                <w:left w:val="none" w:sz="0" w:space="0" w:color="auto"/>
                                <w:bottom w:val="none" w:sz="0" w:space="0" w:color="auto"/>
                                <w:right w:val="none" w:sz="0" w:space="0" w:color="auto"/>
                              </w:divBdr>
                              <w:divsChild>
                                <w:div w:id="167132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593275">
          <w:marLeft w:val="0"/>
          <w:marRight w:val="0"/>
          <w:marTop w:val="0"/>
          <w:marBottom w:val="0"/>
          <w:divBdr>
            <w:top w:val="none" w:sz="0" w:space="0" w:color="auto"/>
            <w:left w:val="none" w:sz="0" w:space="0" w:color="auto"/>
            <w:bottom w:val="none" w:sz="0" w:space="0" w:color="auto"/>
            <w:right w:val="none" w:sz="0" w:space="0" w:color="auto"/>
          </w:divBdr>
          <w:divsChild>
            <w:div w:id="147793114">
              <w:marLeft w:val="0"/>
              <w:marRight w:val="0"/>
              <w:marTop w:val="0"/>
              <w:marBottom w:val="0"/>
              <w:divBdr>
                <w:top w:val="none" w:sz="0" w:space="0" w:color="auto"/>
                <w:left w:val="none" w:sz="0" w:space="0" w:color="auto"/>
                <w:bottom w:val="none" w:sz="0" w:space="0" w:color="auto"/>
                <w:right w:val="none" w:sz="0" w:space="0" w:color="auto"/>
              </w:divBdr>
              <w:divsChild>
                <w:div w:id="13776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718256">
          <w:marLeft w:val="0"/>
          <w:marRight w:val="0"/>
          <w:marTop w:val="0"/>
          <w:marBottom w:val="0"/>
          <w:divBdr>
            <w:top w:val="none" w:sz="0" w:space="0" w:color="auto"/>
            <w:left w:val="none" w:sz="0" w:space="0" w:color="auto"/>
            <w:bottom w:val="none" w:sz="0" w:space="0" w:color="auto"/>
            <w:right w:val="none" w:sz="0" w:space="0" w:color="auto"/>
          </w:divBdr>
          <w:divsChild>
            <w:div w:id="209653514">
              <w:marLeft w:val="0"/>
              <w:marRight w:val="0"/>
              <w:marTop w:val="0"/>
              <w:marBottom w:val="0"/>
              <w:divBdr>
                <w:top w:val="none" w:sz="0" w:space="0" w:color="auto"/>
                <w:left w:val="none" w:sz="0" w:space="0" w:color="auto"/>
                <w:bottom w:val="none" w:sz="0" w:space="0" w:color="auto"/>
                <w:right w:val="none" w:sz="0" w:space="0" w:color="auto"/>
              </w:divBdr>
              <w:divsChild>
                <w:div w:id="1111391071">
                  <w:marLeft w:val="0"/>
                  <w:marRight w:val="0"/>
                  <w:marTop w:val="0"/>
                  <w:marBottom w:val="0"/>
                  <w:divBdr>
                    <w:top w:val="none" w:sz="0" w:space="0" w:color="auto"/>
                    <w:left w:val="none" w:sz="0" w:space="0" w:color="auto"/>
                    <w:bottom w:val="none" w:sz="0" w:space="0" w:color="auto"/>
                    <w:right w:val="none" w:sz="0" w:space="0" w:color="auto"/>
                  </w:divBdr>
                  <w:divsChild>
                    <w:div w:id="1870950279">
                      <w:marLeft w:val="0"/>
                      <w:marRight w:val="0"/>
                      <w:marTop w:val="0"/>
                      <w:marBottom w:val="0"/>
                      <w:divBdr>
                        <w:top w:val="none" w:sz="0" w:space="0" w:color="auto"/>
                        <w:left w:val="none" w:sz="0" w:space="0" w:color="auto"/>
                        <w:bottom w:val="none" w:sz="0" w:space="0" w:color="auto"/>
                        <w:right w:val="none" w:sz="0" w:space="0" w:color="auto"/>
                      </w:divBdr>
                      <w:divsChild>
                        <w:div w:id="1205488281">
                          <w:marLeft w:val="0"/>
                          <w:marRight w:val="0"/>
                          <w:marTop w:val="0"/>
                          <w:marBottom w:val="0"/>
                          <w:divBdr>
                            <w:top w:val="none" w:sz="0" w:space="0" w:color="auto"/>
                            <w:left w:val="none" w:sz="0" w:space="0" w:color="auto"/>
                            <w:bottom w:val="none" w:sz="0" w:space="0" w:color="auto"/>
                            <w:right w:val="none" w:sz="0" w:space="0" w:color="auto"/>
                          </w:divBdr>
                          <w:divsChild>
                            <w:div w:id="1871642939">
                              <w:marLeft w:val="0"/>
                              <w:marRight w:val="0"/>
                              <w:marTop w:val="0"/>
                              <w:marBottom w:val="0"/>
                              <w:divBdr>
                                <w:top w:val="none" w:sz="0" w:space="0" w:color="auto"/>
                                <w:left w:val="none" w:sz="0" w:space="0" w:color="auto"/>
                                <w:bottom w:val="none" w:sz="0" w:space="0" w:color="auto"/>
                                <w:right w:val="none" w:sz="0" w:space="0" w:color="auto"/>
                              </w:divBdr>
                              <w:divsChild>
                                <w:div w:id="185214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424589">
          <w:marLeft w:val="0"/>
          <w:marRight w:val="0"/>
          <w:marTop w:val="0"/>
          <w:marBottom w:val="0"/>
          <w:divBdr>
            <w:top w:val="none" w:sz="0" w:space="0" w:color="auto"/>
            <w:left w:val="none" w:sz="0" w:space="0" w:color="auto"/>
            <w:bottom w:val="none" w:sz="0" w:space="0" w:color="auto"/>
            <w:right w:val="none" w:sz="0" w:space="0" w:color="auto"/>
          </w:divBdr>
          <w:divsChild>
            <w:div w:id="1544098413">
              <w:marLeft w:val="0"/>
              <w:marRight w:val="0"/>
              <w:marTop w:val="0"/>
              <w:marBottom w:val="0"/>
              <w:divBdr>
                <w:top w:val="none" w:sz="0" w:space="0" w:color="auto"/>
                <w:left w:val="none" w:sz="0" w:space="0" w:color="auto"/>
                <w:bottom w:val="none" w:sz="0" w:space="0" w:color="auto"/>
                <w:right w:val="none" w:sz="0" w:space="0" w:color="auto"/>
              </w:divBdr>
              <w:divsChild>
                <w:div w:id="1869292469">
                  <w:marLeft w:val="0"/>
                  <w:marRight w:val="0"/>
                  <w:marTop w:val="0"/>
                  <w:marBottom w:val="0"/>
                  <w:divBdr>
                    <w:top w:val="none" w:sz="0" w:space="0" w:color="auto"/>
                    <w:left w:val="none" w:sz="0" w:space="0" w:color="auto"/>
                    <w:bottom w:val="none" w:sz="0" w:space="0" w:color="auto"/>
                    <w:right w:val="none" w:sz="0" w:space="0" w:color="auto"/>
                  </w:divBdr>
                  <w:divsChild>
                    <w:div w:id="123924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073915">
          <w:marLeft w:val="0"/>
          <w:marRight w:val="0"/>
          <w:marTop w:val="0"/>
          <w:marBottom w:val="0"/>
          <w:divBdr>
            <w:top w:val="none" w:sz="0" w:space="0" w:color="auto"/>
            <w:left w:val="none" w:sz="0" w:space="0" w:color="auto"/>
            <w:bottom w:val="none" w:sz="0" w:space="0" w:color="auto"/>
            <w:right w:val="none" w:sz="0" w:space="0" w:color="auto"/>
          </w:divBdr>
          <w:divsChild>
            <w:div w:id="1924680030">
              <w:marLeft w:val="0"/>
              <w:marRight w:val="0"/>
              <w:marTop w:val="0"/>
              <w:marBottom w:val="0"/>
              <w:divBdr>
                <w:top w:val="none" w:sz="0" w:space="0" w:color="auto"/>
                <w:left w:val="none" w:sz="0" w:space="0" w:color="auto"/>
                <w:bottom w:val="none" w:sz="0" w:space="0" w:color="auto"/>
                <w:right w:val="none" w:sz="0" w:space="0" w:color="auto"/>
              </w:divBdr>
              <w:divsChild>
                <w:div w:id="1520856742">
                  <w:marLeft w:val="0"/>
                  <w:marRight w:val="0"/>
                  <w:marTop w:val="0"/>
                  <w:marBottom w:val="0"/>
                  <w:divBdr>
                    <w:top w:val="none" w:sz="0" w:space="0" w:color="auto"/>
                    <w:left w:val="none" w:sz="0" w:space="0" w:color="auto"/>
                    <w:bottom w:val="none" w:sz="0" w:space="0" w:color="auto"/>
                    <w:right w:val="none" w:sz="0" w:space="0" w:color="auto"/>
                  </w:divBdr>
                  <w:divsChild>
                    <w:div w:id="349644014">
                      <w:marLeft w:val="0"/>
                      <w:marRight w:val="0"/>
                      <w:marTop w:val="0"/>
                      <w:marBottom w:val="0"/>
                      <w:divBdr>
                        <w:top w:val="none" w:sz="0" w:space="0" w:color="auto"/>
                        <w:left w:val="none" w:sz="0" w:space="0" w:color="auto"/>
                        <w:bottom w:val="none" w:sz="0" w:space="0" w:color="auto"/>
                        <w:right w:val="none" w:sz="0" w:space="0" w:color="auto"/>
                      </w:divBdr>
                      <w:divsChild>
                        <w:div w:id="1604679842">
                          <w:marLeft w:val="0"/>
                          <w:marRight w:val="0"/>
                          <w:marTop w:val="0"/>
                          <w:marBottom w:val="0"/>
                          <w:divBdr>
                            <w:top w:val="none" w:sz="0" w:space="0" w:color="auto"/>
                            <w:left w:val="none" w:sz="0" w:space="0" w:color="auto"/>
                            <w:bottom w:val="none" w:sz="0" w:space="0" w:color="auto"/>
                            <w:right w:val="none" w:sz="0" w:space="0" w:color="auto"/>
                          </w:divBdr>
                          <w:divsChild>
                            <w:div w:id="463692643">
                              <w:marLeft w:val="0"/>
                              <w:marRight w:val="0"/>
                              <w:marTop w:val="0"/>
                              <w:marBottom w:val="0"/>
                              <w:divBdr>
                                <w:top w:val="none" w:sz="0" w:space="0" w:color="auto"/>
                                <w:left w:val="none" w:sz="0" w:space="0" w:color="auto"/>
                                <w:bottom w:val="none" w:sz="0" w:space="0" w:color="auto"/>
                                <w:right w:val="none" w:sz="0" w:space="0" w:color="auto"/>
                              </w:divBdr>
                              <w:divsChild>
                                <w:div w:id="52121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288992">
          <w:marLeft w:val="0"/>
          <w:marRight w:val="0"/>
          <w:marTop w:val="0"/>
          <w:marBottom w:val="0"/>
          <w:divBdr>
            <w:top w:val="none" w:sz="0" w:space="0" w:color="auto"/>
            <w:left w:val="none" w:sz="0" w:space="0" w:color="auto"/>
            <w:bottom w:val="none" w:sz="0" w:space="0" w:color="auto"/>
            <w:right w:val="none" w:sz="0" w:space="0" w:color="auto"/>
          </w:divBdr>
          <w:divsChild>
            <w:div w:id="1539008245">
              <w:marLeft w:val="0"/>
              <w:marRight w:val="0"/>
              <w:marTop w:val="0"/>
              <w:marBottom w:val="0"/>
              <w:divBdr>
                <w:top w:val="none" w:sz="0" w:space="0" w:color="auto"/>
                <w:left w:val="none" w:sz="0" w:space="0" w:color="auto"/>
                <w:bottom w:val="none" w:sz="0" w:space="0" w:color="auto"/>
                <w:right w:val="none" w:sz="0" w:space="0" w:color="auto"/>
              </w:divBdr>
              <w:divsChild>
                <w:div w:id="196445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532226">
          <w:marLeft w:val="0"/>
          <w:marRight w:val="0"/>
          <w:marTop w:val="0"/>
          <w:marBottom w:val="0"/>
          <w:divBdr>
            <w:top w:val="none" w:sz="0" w:space="0" w:color="auto"/>
            <w:left w:val="none" w:sz="0" w:space="0" w:color="auto"/>
            <w:bottom w:val="none" w:sz="0" w:space="0" w:color="auto"/>
            <w:right w:val="none" w:sz="0" w:space="0" w:color="auto"/>
          </w:divBdr>
          <w:divsChild>
            <w:div w:id="903612970">
              <w:marLeft w:val="0"/>
              <w:marRight w:val="0"/>
              <w:marTop w:val="0"/>
              <w:marBottom w:val="0"/>
              <w:divBdr>
                <w:top w:val="none" w:sz="0" w:space="0" w:color="auto"/>
                <w:left w:val="none" w:sz="0" w:space="0" w:color="auto"/>
                <w:bottom w:val="none" w:sz="0" w:space="0" w:color="auto"/>
                <w:right w:val="none" w:sz="0" w:space="0" w:color="auto"/>
              </w:divBdr>
              <w:divsChild>
                <w:div w:id="1205677788">
                  <w:marLeft w:val="0"/>
                  <w:marRight w:val="0"/>
                  <w:marTop w:val="0"/>
                  <w:marBottom w:val="0"/>
                  <w:divBdr>
                    <w:top w:val="none" w:sz="0" w:space="0" w:color="auto"/>
                    <w:left w:val="none" w:sz="0" w:space="0" w:color="auto"/>
                    <w:bottom w:val="none" w:sz="0" w:space="0" w:color="auto"/>
                    <w:right w:val="none" w:sz="0" w:space="0" w:color="auto"/>
                  </w:divBdr>
                  <w:divsChild>
                    <w:div w:id="1647398903">
                      <w:marLeft w:val="0"/>
                      <w:marRight w:val="0"/>
                      <w:marTop w:val="0"/>
                      <w:marBottom w:val="0"/>
                      <w:divBdr>
                        <w:top w:val="none" w:sz="0" w:space="0" w:color="auto"/>
                        <w:left w:val="none" w:sz="0" w:space="0" w:color="auto"/>
                        <w:bottom w:val="none" w:sz="0" w:space="0" w:color="auto"/>
                        <w:right w:val="none" w:sz="0" w:space="0" w:color="auto"/>
                      </w:divBdr>
                      <w:divsChild>
                        <w:div w:id="1413354520">
                          <w:marLeft w:val="0"/>
                          <w:marRight w:val="0"/>
                          <w:marTop w:val="0"/>
                          <w:marBottom w:val="0"/>
                          <w:divBdr>
                            <w:top w:val="none" w:sz="0" w:space="0" w:color="auto"/>
                            <w:left w:val="none" w:sz="0" w:space="0" w:color="auto"/>
                            <w:bottom w:val="none" w:sz="0" w:space="0" w:color="auto"/>
                            <w:right w:val="none" w:sz="0" w:space="0" w:color="auto"/>
                          </w:divBdr>
                          <w:divsChild>
                            <w:div w:id="45304526">
                              <w:marLeft w:val="0"/>
                              <w:marRight w:val="0"/>
                              <w:marTop w:val="0"/>
                              <w:marBottom w:val="0"/>
                              <w:divBdr>
                                <w:top w:val="none" w:sz="0" w:space="0" w:color="auto"/>
                                <w:left w:val="none" w:sz="0" w:space="0" w:color="auto"/>
                                <w:bottom w:val="none" w:sz="0" w:space="0" w:color="auto"/>
                                <w:right w:val="none" w:sz="0" w:space="0" w:color="auto"/>
                              </w:divBdr>
                              <w:divsChild>
                                <w:div w:id="88094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5073852">
          <w:marLeft w:val="0"/>
          <w:marRight w:val="0"/>
          <w:marTop w:val="0"/>
          <w:marBottom w:val="0"/>
          <w:divBdr>
            <w:top w:val="none" w:sz="0" w:space="0" w:color="auto"/>
            <w:left w:val="none" w:sz="0" w:space="0" w:color="auto"/>
            <w:bottom w:val="none" w:sz="0" w:space="0" w:color="auto"/>
            <w:right w:val="none" w:sz="0" w:space="0" w:color="auto"/>
          </w:divBdr>
          <w:divsChild>
            <w:div w:id="601690677">
              <w:marLeft w:val="0"/>
              <w:marRight w:val="0"/>
              <w:marTop w:val="0"/>
              <w:marBottom w:val="0"/>
              <w:divBdr>
                <w:top w:val="none" w:sz="0" w:space="0" w:color="auto"/>
                <w:left w:val="none" w:sz="0" w:space="0" w:color="auto"/>
                <w:bottom w:val="none" w:sz="0" w:space="0" w:color="auto"/>
                <w:right w:val="none" w:sz="0" w:space="0" w:color="auto"/>
              </w:divBdr>
              <w:divsChild>
                <w:div w:id="1999766933">
                  <w:marLeft w:val="0"/>
                  <w:marRight w:val="0"/>
                  <w:marTop w:val="0"/>
                  <w:marBottom w:val="0"/>
                  <w:divBdr>
                    <w:top w:val="none" w:sz="0" w:space="0" w:color="auto"/>
                    <w:left w:val="none" w:sz="0" w:space="0" w:color="auto"/>
                    <w:bottom w:val="none" w:sz="0" w:space="0" w:color="auto"/>
                    <w:right w:val="none" w:sz="0" w:space="0" w:color="auto"/>
                  </w:divBdr>
                  <w:divsChild>
                    <w:div w:id="209408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479721">
          <w:marLeft w:val="0"/>
          <w:marRight w:val="0"/>
          <w:marTop w:val="0"/>
          <w:marBottom w:val="0"/>
          <w:divBdr>
            <w:top w:val="none" w:sz="0" w:space="0" w:color="auto"/>
            <w:left w:val="none" w:sz="0" w:space="0" w:color="auto"/>
            <w:bottom w:val="none" w:sz="0" w:space="0" w:color="auto"/>
            <w:right w:val="none" w:sz="0" w:space="0" w:color="auto"/>
          </w:divBdr>
          <w:divsChild>
            <w:div w:id="744961674">
              <w:marLeft w:val="0"/>
              <w:marRight w:val="0"/>
              <w:marTop w:val="0"/>
              <w:marBottom w:val="0"/>
              <w:divBdr>
                <w:top w:val="none" w:sz="0" w:space="0" w:color="auto"/>
                <w:left w:val="none" w:sz="0" w:space="0" w:color="auto"/>
                <w:bottom w:val="none" w:sz="0" w:space="0" w:color="auto"/>
                <w:right w:val="none" w:sz="0" w:space="0" w:color="auto"/>
              </w:divBdr>
              <w:divsChild>
                <w:div w:id="832834842">
                  <w:marLeft w:val="0"/>
                  <w:marRight w:val="0"/>
                  <w:marTop w:val="0"/>
                  <w:marBottom w:val="0"/>
                  <w:divBdr>
                    <w:top w:val="none" w:sz="0" w:space="0" w:color="auto"/>
                    <w:left w:val="none" w:sz="0" w:space="0" w:color="auto"/>
                    <w:bottom w:val="none" w:sz="0" w:space="0" w:color="auto"/>
                    <w:right w:val="none" w:sz="0" w:space="0" w:color="auto"/>
                  </w:divBdr>
                  <w:divsChild>
                    <w:div w:id="1215627285">
                      <w:marLeft w:val="0"/>
                      <w:marRight w:val="0"/>
                      <w:marTop w:val="0"/>
                      <w:marBottom w:val="0"/>
                      <w:divBdr>
                        <w:top w:val="none" w:sz="0" w:space="0" w:color="auto"/>
                        <w:left w:val="none" w:sz="0" w:space="0" w:color="auto"/>
                        <w:bottom w:val="none" w:sz="0" w:space="0" w:color="auto"/>
                        <w:right w:val="none" w:sz="0" w:space="0" w:color="auto"/>
                      </w:divBdr>
                      <w:divsChild>
                        <w:div w:id="1235243502">
                          <w:marLeft w:val="0"/>
                          <w:marRight w:val="0"/>
                          <w:marTop w:val="0"/>
                          <w:marBottom w:val="0"/>
                          <w:divBdr>
                            <w:top w:val="none" w:sz="0" w:space="0" w:color="auto"/>
                            <w:left w:val="none" w:sz="0" w:space="0" w:color="auto"/>
                            <w:bottom w:val="none" w:sz="0" w:space="0" w:color="auto"/>
                            <w:right w:val="none" w:sz="0" w:space="0" w:color="auto"/>
                          </w:divBdr>
                          <w:divsChild>
                            <w:div w:id="992753333">
                              <w:marLeft w:val="0"/>
                              <w:marRight w:val="0"/>
                              <w:marTop w:val="0"/>
                              <w:marBottom w:val="0"/>
                              <w:divBdr>
                                <w:top w:val="none" w:sz="0" w:space="0" w:color="auto"/>
                                <w:left w:val="none" w:sz="0" w:space="0" w:color="auto"/>
                                <w:bottom w:val="none" w:sz="0" w:space="0" w:color="auto"/>
                                <w:right w:val="none" w:sz="0" w:space="0" w:color="auto"/>
                              </w:divBdr>
                              <w:divsChild>
                                <w:div w:id="181653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0118831">
          <w:marLeft w:val="0"/>
          <w:marRight w:val="0"/>
          <w:marTop w:val="0"/>
          <w:marBottom w:val="0"/>
          <w:divBdr>
            <w:top w:val="none" w:sz="0" w:space="0" w:color="auto"/>
            <w:left w:val="none" w:sz="0" w:space="0" w:color="auto"/>
            <w:bottom w:val="none" w:sz="0" w:space="0" w:color="auto"/>
            <w:right w:val="none" w:sz="0" w:space="0" w:color="auto"/>
          </w:divBdr>
          <w:divsChild>
            <w:div w:id="803735641">
              <w:marLeft w:val="0"/>
              <w:marRight w:val="0"/>
              <w:marTop w:val="0"/>
              <w:marBottom w:val="0"/>
              <w:divBdr>
                <w:top w:val="none" w:sz="0" w:space="0" w:color="auto"/>
                <w:left w:val="none" w:sz="0" w:space="0" w:color="auto"/>
                <w:bottom w:val="none" w:sz="0" w:space="0" w:color="auto"/>
                <w:right w:val="none" w:sz="0" w:space="0" w:color="auto"/>
              </w:divBdr>
              <w:divsChild>
                <w:div w:id="82342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33249">
          <w:marLeft w:val="0"/>
          <w:marRight w:val="0"/>
          <w:marTop w:val="0"/>
          <w:marBottom w:val="0"/>
          <w:divBdr>
            <w:top w:val="none" w:sz="0" w:space="0" w:color="auto"/>
            <w:left w:val="none" w:sz="0" w:space="0" w:color="auto"/>
            <w:bottom w:val="none" w:sz="0" w:space="0" w:color="auto"/>
            <w:right w:val="none" w:sz="0" w:space="0" w:color="auto"/>
          </w:divBdr>
          <w:divsChild>
            <w:div w:id="1915509205">
              <w:marLeft w:val="0"/>
              <w:marRight w:val="0"/>
              <w:marTop w:val="0"/>
              <w:marBottom w:val="0"/>
              <w:divBdr>
                <w:top w:val="none" w:sz="0" w:space="0" w:color="auto"/>
                <w:left w:val="none" w:sz="0" w:space="0" w:color="auto"/>
                <w:bottom w:val="none" w:sz="0" w:space="0" w:color="auto"/>
                <w:right w:val="none" w:sz="0" w:space="0" w:color="auto"/>
              </w:divBdr>
              <w:divsChild>
                <w:div w:id="1894150041">
                  <w:marLeft w:val="0"/>
                  <w:marRight w:val="0"/>
                  <w:marTop w:val="0"/>
                  <w:marBottom w:val="0"/>
                  <w:divBdr>
                    <w:top w:val="none" w:sz="0" w:space="0" w:color="auto"/>
                    <w:left w:val="none" w:sz="0" w:space="0" w:color="auto"/>
                    <w:bottom w:val="none" w:sz="0" w:space="0" w:color="auto"/>
                    <w:right w:val="none" w:sz="0" w:space="0" w:color="auto"/>
                  </w:divBdr>
                  <w:divsChild>
                    <w:div w:id="560555945">
                      <w:marLeft w:val="0"/>
                      <w:marRight w:val="0"/>
                      <w:marTop w:val="0"/>
                      <w:marBottom w:val="0"/>
                      <w:divBdr>
                        <w:top w:val="none" w:sz="0" w:space="0" w:color="auto"/>
                        <w:left w:val="none" w:sz="0" w:space="0" w:color="auto"/>
                        <w:bottom w:val="none" w:sz="0" w:space="0" w:color="auto"/>
                        <w:right w:val="none" w:sz="0" w:space="0" w:color="auto"/>
                      </w:divBdr>
                      <w:divsChild>
                        <w:div w:id="1741752738">
                          <w:marLeft w:val="0"/>
                          <w:marRight w:val="0"/>
                          <w:marTop w:val="0"/>
                          <w:marBottom w:val="0"/>
                          <w:divBdr>
                            <w:top w:val="none" w:sz="0" w:space="0" w:color="auto"/>
                            <w:left w:val="none" w:sz="0" w:space="0" w:color="auto"/>
                            <w:bottom w:val="none" w:sz="0" w:space="0" w:color="auto"/>
                            <w:right w:val="none" w:sz="0" w:space="0" w:color="auto"/>
                          </w:divBdr>
                          <w:divsChild>
                            <w:div w:id="698361508">
                              <w:marLeft w:val="0"/>
                              <w:marRight w:val="0"/>
                              <w:marTop w:val="0"/>
                              <w:marBottom w:val="0"/>
                              <w:divBdr>
                                <w:top w:val="none" w:sz="0" w:space="0" w:color="auto"/>
                                <w:left w:val="none" w:sz="0" w:space="0" w:color="auto"/>
                                <w:bottom w:val="none" w:sz="0" w:space="0" w:color="auto"/>
                                <w:right w:val="none" w:sz="0" w:space="0" w:color="auto"/>
                              </w:divBdr>
                              <w:divsChild>
                                <w:div w:id="36440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9013012">
          <w:marLeft w:val="0"/>
          <w:marRight w:val="0"/>
          <w:marTop w:val="0"/>
          <w:marBottom w:val="0"/>
          <w:divBdr>
            <w:top w:val="none" w:sz="0" w:space="0" w:color="auto"/>
            <w:left w:val="none" w:sz="0" w:space="0" w:color="auto"/>
            <w:bottom w:val="none" w:sz="0" w:space="0" w:color="auto"/>
            <w:right w:val="none" w:sz="0" w:space="0" w:color="auto"/>
          </w:divBdr>
          <w:divsChild>
            <w:div w:id="360740876">
              <w:marLeft w:val="0"/>
              <w:marRight w:val="0"/>
              <w:marTop w:val="0"/>
              <w:marBottom w:val="0"/>
              <w:divBdr>
                <w:top w:val="none" w:sz="0" w:space="0" w:color="auto"/>
                <w:left w:val="none" w:sz="0" w:space="0" w:color="auto"/>
                <w:bottom w:val="none" w:sz="0" w:space="0" w:color="auto"/>
                <w:right w:val="none" w:sz="0" w:space="0" w:color="auto"/>
              </w:divBdr>
              <w:divsChild>
                <w:div w:id="949509741">
                  <w:marLeft w:val="0"/>
                  <w:marRight w:val="0"/>
                  <w:marTop w:val="0"/>
                  <w:marBottom w:val="0"/>
                  <w:divBdr>
                    <w:top w:val="none" w:sz="0" w:space="0" w:color="auto"/>
                    <w:left w:val="none" w:sz="0" w:space="0" w:color="auto"/>
                    <w:bottom w:val="none" w:sz="0" w:space="0" w:color="auto"/>
                    <w:right w:val="none" w:sz="0" w:space="0" w:color="auto"/>
                  </w:divBdr>
                  <w:divsChild>
                    <w:div w:id="180928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566446">
          <w:marLeft w:val="0"/>
          <w:marRight w:val="0"/>
          <w:marTop w:val="0"/>
          <w:marBottom w:val="0"/>
          <w:divBdr>
            <w:top w:val="none" w:sz="0" w:space="0" w:color="auto"/>
            <w:left w:val="none" w:sz="0" w:space="0" w:color="auto"/>
            <w:bottom w:val="none" w:sz="0" w:space="0" w:color="auto"/>
            <w:right w:val="none" w:sz="0" w:space="0" w:color="auto"/>
          </w:divBdr>
          <w:divsChild>
            <w:div w:id="1746150669">
              <w:marLeft w:val="0"/>
              <w:marRight w:val="0"/>
              <w:marTop w:val="0"/>
              <w:marBottom w:val="0"/>
              <w:divBdr>
                <w:top w:val="none" w:sz="0" w:space="0" w:color="auto"/>
                <w:left w:val="none" w:sz="0" w:space="0" w:color="auto"/>
                <w:bottom w:val="none" w:sz="0" w:space="0" w:color="auto"/>
                <w:right w:val="none" w:sz="0" w:space="0" w:color="auto"/>
              </w:divBdr>
              <w:divsChild>
                <w:div w:id="10114280">
                  <w:marLeft w:val="0"/>
                  <w:marRight w:val="0"/>
                  <w:marTop w:val="0"/>
                  <w:marBottom w:val="0"/>
                  <w:divBdr>
                    <w:top w:val="none" w:sz="0" w:space="0" w:color="auto"/>
                    <w:left w:val="none" w:sz="0" w:space="0" w:color="auto"/>
                    <w:bottom w:val="none" w:sz="0" w:space="0" w:color="auto"/>
                    <w:right w:val="none" w:sz="0" w:space="0" w:color="auto"/>
                  </w:divBdr>
                  <w:divsChild>
                    <w:div w:id="1209534621">
                      <w:marLeft w:val="0"/>
                      <w:marRight w:val="0"/>
                      <w:marTop w:val="0"/>
                      <w:marBottom w:val="0"/>
                      <w:divBdr>
                        <w:top w:val="none" w:sz="0" w:space="0" w:color="auto"/>
                        <w:left w:val="none" w:sz="0" w:space="0" w:color="auto"/>
                        <w:bottom w:val="none" w:sz="0" w:space="0" w:color="auto"/>
                        <w:right w:val="none" w:sz="0" w:space="0" w:color="auto"/>
                      </w:divBdr>
                      <w:divsChild>
                        <w:div w:id="1520654774">
                          <w:marLeft w:val="0"/>
                          <w:marRight w:val="0"/>
                          <w:marTop w:val="0"/>
                          <w:marBottom w:val="0"/>
                          <w:divBdr>
                            <w:top w:val="none" w:sz="0" w:space="0" w:color="auto"/>
                            <w:left w:val="none" w:sz="0" w:space="0" w:color="auto"/>
                            <w:bottom w:val="none" w:sz="0" w:space="0" w:color="auto"/>
                            <w:right w:val="none" w:sz="0" w:space="0" w:color="auto"/>
                          </w:divBdr>
                          <w:divsChild>
                            <w:div w:id="2000185694">
                              <w:marLeft w:val="0"/>
                              <w:marRight w:val="0"/>
                              <w:marTop w:val="0"/>
                              <w:marBottom w:val="0"/>
                              <w:divBdr>
                                <w:top w:val="none" w:sz="0" w:space="0" w:color="auto"/>
                                <w:left w:val="none" w:sz="0" w:space="0" w:color="auto"/>
                                <w:bottom w:val="none" w:sz="0" w:space="0" w:color="auto"/>
                                <w:right w:val="none" w:sz="0" w:space="0" w:color="auto"/>
                              </w:divBdr>
                              <w:divsChild>
                                <w:div w:id="91863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393983">
          <w:marLeft w:val="0"/>
          <w:marRight w:val="0"/>
          <w:marTop w:val="0"/>
          <w:marBottom w:val="0"/>
          <w:divBdr>
            <w:top w:val="none" w:sz="0" w:space="0" w:color="auto"/>
            <w:left w:val="none" w:sz="0" w:space="0" w:color="auto"/>
            <w:bottom w:val="none" w:sz="0" w:space="0" w:color="auto"/>
            <w:right w:val="none" w:sz="0" w:space="0" w:color="auto"/>
          </w:divBdr>
          <w:divsChild>
            <w:div w:id="1656644422">
              <w:marLeft w:val="0"/>
              <w:marRight w:val="0"/>
              <w:marTop w:val="0"/>
              <w:marBottom w:val="0"/>
              <w:divBdr>
                <w:top w:val="none" w:sz="0" w:space="0" w:color="auto"/>
                <w:left w:val="none" w:sz="0" w:space="0" w:color="auto"/>
                <w:bottom w:val="none" w:sz="0" w:space="0" w:color="auto"/>
                <w:right w:val="none" w:sz="0" w:space="0" w:color="auto"/>
              </w:divBdr>
              <w:divsChild>
                <w:div w:id="94033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118144">
          <w:marLeft w:val="0"/>
          <w:marRight w:val="0"/>
          <w:marTop w:val="0"/>
          <w:marBottom w:val="0"/>
          <w:divBdr>
            <w:top w:val="none" w:sz="0" w:space="0" w:color="auto"/>
            <w:left w:val="none" w:sz="0" w:space="0" w:color="auto"/>
            <w:bottom w:val="none" w:sz="0" w:space="0" w:color="auto"/>
            <w:right w:val="none" w:sz="0" w:space="0" w:color="auto"/>
          </w:divBdr>
          <w:divsChild>
            <w:div w:id="419984716">
              <w:marLeft w:val="0"/>
              <w:marRight w:val="0"/>
              <w:marTop w:val="0"/>
              <w:marBottom w:val="0"/>
              <w:divBdr>
                <w:top w:val="none" w:sz="0" w:space="0" w:color="auto"/>
                <w:left w:val="none" w:sz="0" w:space="0" w:color="auto"/>
                <w:bottom w:val="none" w:sz="0" w:space="0" w:color="auto"/>
                <w:right w:val="none" w:sz="0" w:space="0" w:color="auto"/>
              </w:divBdr>
              <w:divsChild>
                <w:div w:id="2122652275">
                  <w:marLeft w:val="0"/>
                  <w:marRight w:val="0"/>
                  <w:marTop w:val="0"/>
                  <w:marBottom w:val="0"/>
                  <w:divBdr>
                    <w:top w:val="none" w:sz="0" w:space="0" w:color="auto"/>
                    <w:left w:val="none" w:sz="0" w:space="0" w:color="auto"/>
                    <w:bottom w:val="none" w:sz="0" w:space="0" w:color="auto"/>
                    <w:right w:val="none" w:sz="0" w:space="0" w:color="auto"/>
                  </w:divBdr>
                  <w:divsChild>
                    <w:div w:id="599873305">
                      <w:marLeft w:val="0"/>
                      <w:marRight w:val="0"/>
                      <w:marTop w:val="0"/>
                      <w:marBottom w:val="0"/>
                      <w:divBdr>
                        <w:top w:val="none" w:sz="0" w:space="0" w:color="auto"/>
                        <w:left w:val="none" w:sz="0" w:space="0" w:color="auto"/>
                        <w:bottom w:val="none" w:sz="0" w:space="0" w:color="auto"/>
                        <w:right w:val="none" w:sz="0" w:space="0" w:color="auto"/>
                      </w:divBdr>
                      <w:divsChild>
                        <w:div w:id="43502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162220">
                  <w:marLeft w:val="0"/>
                  <w:marRight w:val="0"/>
                  <w:marTop w:val="0"/>
                  <w:marBottom w:val="0"/>
                  <w:divBdr>
                    <w:top w:val="none" w:sz="0" w:space="0" w:color="auto"/>
                    <w:left w:val="none" w:sz="0" w:space="0" w:color="auto"/>
                    <w:bottom w:val="none" w:sz="0" w:space="0" w:color="auto"/>
                    <w:right w:val="none" w:sz="0" w:space="0" w:color="auto"/>
                  </w:divBdr>
                  <w:divsChild>
                    <w:div w:id="737096056">
                      <w:marLeft w:val="0"/>
                      <w:marRight w:val="0"/>
                      <w:marTop w:val="0"/>
                      <w:marBottom w:val="0"/>
                      <w:divBdr>
                        <w:top w:val="none" w:sz="0" w:space="0" w:color="auto"/>
                        <w:left w:val="none" w:sz="0" w:space="0" w:color="auto"/>
                        <w:bottom w:val="none" w:sz="0" w:space="0" w:color="auto"/>
                        <w:right w:val="none" w:sz="0" w:space="0" w:color="auto"/>
                      </w:divBdr>
                      <w:divsChild>
                        <w:div w:id="2137404407">
                          <w:marLeft w:val="0"/>
                          <w:marRight w:val="0"/>
                          <w:marTop w:val="0"/>
                          <w:marBottom w:val="0"/>
                          <w:divBdr>
                            <w:top w:val="none" w:sz="0" w:space="0" w:color="auto"/>
                            <w:left w:val="none" w:sz="0" w:space="0" w:color="auto"/>
                            <w:bottom w:val="none" w:sz="0" w:space="0" w:color="auto"/>
                            <w:right w:val="none" w:sz="0" w:space="0" w:color="auto"/>
                          </w:divBdr>
                          <w:divsChild>
                            <w:div w:id="1983346266">
                              <w:marLeft w:val="0"/>
                              <w:marRight w:val="0"/>
                              <w:marTop w:val="0"/>
                              <w:marBottom w:val="0"/>
                              <w:divBdr>
                                <w:top w:val="none" w:sz="0" w:space="0" w:color="auto"/>
                                <w:left w:val="none" w:sz="0" w:space="0" w:color="auto"/>
                                <w:bottom w:val="none" w:sz="0" w:space="0" w:color="auto"/>
                                <w:right w:val="none" w:sz="0" w:space="0" w:color="auto"/>
                              </w:divBdr>
                              <w:divsChild>
                                <w:div w:id="2098867103">
                                  <w:marLeft w:val="0"/>
                                  <w:marRight w:val="0"/>
                                  <w:marTop w:val="0"/>
                                  <w:marBottom w:val="0"/>
                                  <w:divBdr>
                                    <w:top w:val="none" w:sz="0" w:space="0" w:color="auto"/>
                                    <w:left w:val="none" w:sz="0" w:space="0" w:color="auto"/>
                                    <w:bottom w:val="none" w:sz="0" w:space="0" w:color="auto"/>
                                    <w:right w:val="none" w:sz="0" w:space="0" w:color="auto"/>
                                  </w:divBdr>
                                  <w:divsChild>
                                    <w:div w:id="1026640801">
                                      <w:marLeft w:val="0"/>
                                      <w:marRight w:val="0"/>
                                      <w:marTop w:val="0"/>
                                      <w:marBottom w:val="0"/>
                                      <w:divBdr>
                                        <w:top w:val="none" w:sz="0" w:space="0" w:color="auto"/>
                                        <w:left w:val="none" w:sz="0" w:space="0" w:color="auto"/>
                                        <w:bottom w:val="none" w:sz="0" w:space="0" w:color="auto"/>
                                        <w:right w:val="none" w:sz="0" w:space="0" w:color="auto"/>
                                      </w:divBdr>
                                      <w:divsChild>
                                        <w:div w:id="80721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762305">
                  <w:marLeft w:val="0"/>
                  <w:marRight w:val="0"/>
                  <w:marTop w:val="0"/>
                  <w:marBottom w:val="0"/>
                  <w:divBdr>
                    <w:top w:val="none" w:sz="0" w:space="0" w:color="auto"/>
                    <w:left w:val="none" w:sz="0" w:space="0" w:color="auto"/>
                    <w:bottom w:val="none" w:sz="0" w:space="0" w:color="auto"/>
                    <w:right w:val="none" w:sz="0" w:space="0" w:color="auto"/>
                  </w:divBdr>
                  <w:divsChild>
                    <w:div w:id="602685659">
                      <w:marLeft w:val="0"/>
                      <w:marRight w:val="0"/>
                      <w:marTop w:val="0"/>
                      <w:marBottom w:val="0"/>
                      <w:divBdr>
                        <w:top w:val="none" w:sz="0" w:space="0" w:color="auto"/>
                        <w:left w:val="none" w:sz="0" w:space="0" w:color="auto"/>
                        <w:bottom w:val="none" w:sz="0" w:space="0" w:color="auto"/>
                        <w:right w:val="none" w:sz="0" w:space="0" w:color="auto"/>
                      </w:divBdr>
                      <w:divsChild>
                        <w:div w:id="190356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763604">
                  <w:marLeft w:val="0"/>
                  <w:marRight w:val="0"/>
                  <w:marTop w:val="0"/>
                  <w:marBottom w:val="0"/>
                  <w:divBdr>
                    <w:top w:val="none" w:sz="0" w:space="0" w:color="auto"/>
                    <w:left w:val="none" w:sz="0" w:space="0" w:color="auto"/>
                    <w:bottom w:val="none" w:sz="0" w:space="0" w:color="auto"/>
                    <w:right w:val="none" w:sz="0" w:space="0" w:color="auto"/>
                  </w:divBdr>
                  <w:divsChild>
                    <w:div w:id="1878619882">
                      <w:marLeft w:val="0"/>
                      <w:marRight w:val="0"/>
                      <w:marTop w:val="0"/>
                      <w:marBottom w:val="0"/>
                      <w:divBdr>
                        <w:top w:val="none" w:sz="0" w:space="0" w:color="auto"/>
                        <w:left w:val="none" w:sz="0" w:space="0" w:color="auto"/>
                        <w:bottom w:val="none" w:sz="0" w:space="0" w:color="auto"/>
                        <w:right w:val="none" w:sz="0" w:space="0" w:color="auto"/>
                      </w:divBdr>
                      <w:divsChild>
                        <w:div w:id="1240016715">
                          <w:marLeft w:val="0"/>
                          <w:marRight w:val="0"/>
                          <w:marTop w:val="0"/>
                          <w:marBottom w:val="0"/>
                          <w:divBdr>
                            <w:top w:val="none" w:sz="0" w:space="0" w:color="auto"/>
                            <w:left w:val="none" w:sz="0" w:space="0" w:color="auto"/>
                            <w:bottom w:val="none" w:sz="0" w:space="0" w:color="auto"/>
                            <w:right w:val="none" w:sz="0" w:space="0" w:color="auto"/>
                          </w:divBdr>
                          <w:divsChild>
                            <w:div w:id="1321037713">
                              <w:marLeft w:val="0"/>
                              <w:marRight w:val="0"/>
                              <w:marTop w:val="0"/>
                              <w:marBottom w:val="0"/>
                              <w:divBdr>
                                <w:top w:val="none" w:sz="0" w:space="0" w:color="auto"/>
                                <w:left w:val="none" w:sz="0" w:space="0" w:color="auto"/>
                                <w:bottom w:val="none" w:sz="0" w:space="0" w:color="auto"/>
                                <w:right w:val="none" w:sz="0" w:space="0" w:color="auto"/>
                              </w:divBdr>
                              <w:divsChild>
                                <w:div w:id="1806384201">
                                  <w:marLeft w:val="0"/>
                                  <w:marRight w:val="0"/>
                                  <w:marTop w:val="0"/>
                                  <w:marBottom w:val="0"/>
                                  <w:divBdr>
                                    <w:top w:val="none" w:sz="0" w:space="0" w:color="auto"/>
                                    <w:left w:val="none" w:sz="0" w:space="0" w:color="auto"/>
                                    <w:bottom w:val="none" w:sz="0" w:space="0" w:color="auto"/>
                                    <w:right w:val="none" w:sz="0" w:space="0" w:color="auto"/>
                                  </w:divBdr>
                                  <w:divsChild>
                                    <w:div w:id="1543664397">
                                      <w:marLeft w:val="0"/>
                                      <w:marRight w:val="0"/>
                                      <w:marTop w:val="0"/>
                                      <w:marBottom w:val="0"/>
                                      <w:divBdr>
                                        <w:top w:val="none" w:sz="0" w:space="0" w:color="auto"/>
                                        <w:left w:val="none" w:sz="0" w:space="0" w:color="auto"/>
                                        <w:bottom w:val="none" w:sz="0" w:space="0" w:color="auto"/>
                                        <w:right w:val="none" w:sz="0" w:space="0" w:color="auto"/>
                                      </w:divBdr>
                                      <w:divsChild>
                                        <w:div w:id="6081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5346156">
                  <w:marLeft w:val="0"/>
                  <w:marRight w:val="0"/>
                  <w:marTop w:val="0"/>
                  <w:marBottom w:val="0"/>
                  <w:divBdr>
                    <w:top w:val="none" w:sz="0" w:space="0" w:color="auto"/>
                    <w:left w:val="none" w:sz="0" w:space="0" w:color="auto"/>
                    <w:bottom w:val="none" w:sz="0" w:space="0" w:color="auto"/>
                    <w:right w:val="none" w:sz="0" w:space="0" w:color="auto"/>
                  </w:divBdr>
                  <w:divsChild>
                    <w:div w:id="1457216722">
                      <w:marLeft w:val="0"/>
                      <w:marRight w:val="0"/>
                      <w:marTop w:val="0"/>
                      <w:marBottom w:val="0"/>
                      <w:divBdr>
                        <w:top w:val="none" w:sz="0" w:space="0" w:color="auto"/>
                        <w:left w:val="none" w:sz="0" w:space="0" w:color="auto"/>
                        <w:bottom w:val="none" w:sz="0" w:space="0" w:color="auto"/>
                        <w:right w:val="none" w:sz="0" w:space="0" w:color="auto"/>
                      </w:divBdr>
                      <w:divsChild>
                        <w:div w:id="1602178139">
                          <w:marLeft w:val="0"/>
                          <w:marRight w:val="0"/>
                          <w:marTop w:val="0"/>
                          <w:marBottom w:val="0"/>
                          <w:divBdr>
                            <w:top w:val="none" w:sz="0" w:space="0" w:color="auto"/>
                            <w:left w:val="none" w:sz="0" w:space="0" w:color="auto"/>
                            <w:bottom w:val="none" w:sz="0" w:space="0" w:color="auto"/>
                            <w:right w:val="none" w:sz="0" w:space="0" w:color="auto"/>
                          </w:divBdr>
                          <w:divsChild>
                            <w:div w:id="45865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293872">
                  <w:marLeft w:val="0"/>
                  <w:marRight w:val="0"/>
                  <w:marTop w:val="0"/>
                  <w:marBottom w:val="0"/>
                  <w:divBdr>
                    <w:top w:val="none" w:sz="0" w:space="0" w:color="auto"/>
                    <w:left w:val="none" w:sz="0" w:space="0" w:color="auto"/>
                    <w:bottom w:val="none" w:sz="0" w:space="0" w:color="auto"/>
                    <w:right w:val="none" w:sz="0" w:space="0" w:color="auto"/>
                  </w:divBdr>
                  <w:divsChild>
                    <w:div w:id="997541786">
                      <w:marLeft w:val="0"/>
                      <w:marRight w:val="0"/>
                      <w:marTop w:val="0"/>
                      <w:marBottom w:val="0"/>
                      <w:divBdr>
                        <w:top w:val="none" w:sz="0" w:space="0" w:color="auto"/>
                        <w:left w:val="none" w:sz="0" w:space="0" w:color="auto"/>
                        <w:bottom w:val="none" w:sz="0" w:space="0" w:color="auto"/>
                        <w:right w:val="none" w:sz="0" w:space="0" w:color="auto"/>
                      </w:divBdr>
                      <w:divsChild>
                        <w:div w:id="1107385532">
                          <w:marLeft w:val="0"/>
                          <w:marRight w:val="0"/>
                          <w:marTop w:val="0"/>
                          <w:marBottom w:val="0"/>
                          <w:divBdr>
                            <w:top w:val="none" w:sz="0" w:space="0" w:color="auto"/>
                            <w:left w:val="none" w:sz="0" w:space="0" w:color="auto"/>
                            <w:bottom w:val="none" w:sz="0" w:space="0" w:color="auto"/>
                            <w:right w:val="none" w:sz="0" w:space="0" w:color="auto"/>
                          </w:divBdr>
                          <w:divsChild>
                            <w:div w:id="205412190">
                              <w:marLeft w:val="0"/>
                              <w:marRight w:val="0"/>
                              <w:marTop w:val="0"/>
                              <w:marBottom w:val="0"/>
                              <w:divBdr>
                                <w:top w:val="none" w:sz="0" w:space="0" w:color="auto"/>
                                <w:left w:val="none" w:sz="0" w:space="0" w:color="auto"/>
                                <w:bottom w:val="none" w:sz="0" w:space="0" w:color="auto"/>
                                <w:right w:val="none" w:sz="0" w:space="0" w:color="auto"/>
                              </w:divBdr>
                              <w:divsChild>
                                <w:div w:id="159661010">
                                  <w:marLeft w:val="0"/>
                                  <w:marRight w:val="0"/>
                                  <w:marTop w:val="0"/>
                                  <w:marBottom w:val="0"/>
                                  <w:divBdr>
                                    <w:top w:val="none" w:sz="0" w:space="0" w:color="auto"/>
                                    <w:left w:val="none" w:sz="0" w:space="0" w:color="auto"/>
                                    <w:bottom w:val="none" w:sz="0" w:space="0" w:color="auto"/>
                                    <w:right w:val="none" w:sz="0" w:space="0" w:color="auto"/>
                                  </w:divBdr>
                                  <w:divsChild>
                                    <w:div w:id="748890949">
                                      <w:marLeft w:val="0"/>
                                      <w:marRight w:val="0"/>
                                      <w:marTop w:val="0"/>
                                      <w:marBottom w:val="0"/>
                                      <w:divBdr>
                                        <w:top w:val="none" w:sz="0" w:space="0" w:color="auto"/>
                                        <w:left w:val="none" w:sz="0" w:space="0" w:color="auto"/>
                                        <w:bottom w:val="none" w:sz="0" w:space="0" w:color="auto"/>
                                        <w:right w:val="none" w:sz="0" w:space="0" w:color="auto"/>
                                      </w:divBdr>
                                      <w:divsChild>
                                        <w:div w:id="18895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182642">
                  <w:marLeft w:val="0"/>
                  <w:marRight w:val="0"/>
                  <w:marTop w:val="0"/>
                  <w:marBottom w:val="0"/>
                  <w:divBdr>
                    <w:top w:val="none" w:sz="0" w:space="0" w:color="auto"/>
                    <w:left w:val="none" w:sz="0" w:space="0" w:color="auto"/>
                    <w:bottom w:val="none" w:sz="0" w:space="0" w:color="auto"/>
                    <w:right w:val="none" w:sz="0" w:space="0" w:color="auto"/>
                  </w:divBdr>
                  <w:divsChild>
                    <w:div w:id="1030841831">
                      <w:marLeft w:val="0"/>
                      <w:marRight w:val="0"/>
                      <w:marTop w:val="0"/>
                      <w:marBottom w:val="0"/>
                      <w:divBdr>
                        <w:top w:val="none" w:sz="0" w:space="0" w:color="auto"/>
                        <w:left w:val="none" w:sz="0" w:space="0" w:color="auto"/>
                        <w:bottom w:val="none" w:sz="0" w:space="0" w:color="auto"/>
                        <w:right w:val="none" w:sz="0" w:space="0" w:color="auto"/>
                      </w:divBdr>
                      <w:divsChild>
                        <w:div w:id="21380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562914">
                  <w:marLeft w:val="0"/>
                  <w:marRight w:val="0"/>
                  <w:marTop w:val="0"/>
                  <w:marBottom w:val="0"/>
                  <w:divBdr>
                    <w:top w:val="none" w:sz="0" w:space="0" w:color="auto"/>
                    <w:left w:val="none" w:sz="0" w:space="0" w:color="auto"/>
                    <w:bottom w:val="none" w:sz="0" w:space="0" w:color="auto"/>
                    <w:right w:val="none" w:sz="0" w:space="0" w:color="auto"/>
                  </w:divBdr>
                  <w:divsChild>
                    <w:div w:id="127481111">
                      <w:marLeft w:val="0"/>
                      <w:marRight w:val="0"/>
                      <w:marTop w:val="0"/>
                      <w:marBottom w:val="0"/>
                      <w:divBdr>
                        <w:top w:val="none" w:sz="0" w:space="0" w:color="auto"/>
                        <w:left w:val="none" w:sz="0" w:space="0" w:color="auto"/>
                        <w:bottom w:val="none" w:sz="0" w:space="0" w:color="auto"/>
                        <w:right w:val="none" w:sz="0" w:space="0" w:color="auto"/>
                      </w:divBdr>
                      <w:divsChild>
                        <w:div w:id="983315817">
                          <w:marLeft w:val="0"/>
                          <w:marRight w:val="0"/>
                          <w:marTop w:val="0"/>
                          <w:marBottom w:val="0"/>
                          <w:divBdr>
                            <w:top w:val="none" w:sz="0" w:space="0" w:color="auto"/>
                            <w:left w:val="none" w:sz="0" w:space="0" w:color="auto"/>
                            <w:bottom w:val="none" w:sz="0" w:space="0" w:color="auto"/>
                            <w:right w:val="none" w:sz="0" w:space="0" w:color="auto"/>
                          </w:divBdr>
                          <w:divsChild>
                            <w:div w:id="975376780">
                              <w:marLeft w:val="0"/>
                              <w:marRight w:val="0"/>
                              <w:marTop w:val="0"/>
                              <w:marBottom w:val="0"/>
                              <w:divBdr>
                                <w:top w:val="none" w:sz="0" w:space="0" w:color="auto"/>
                                <w:left w:val="none" w:sz="0" w:space="0" w:color="auto"/>
                                <w:bottom w:val="none" w:sz="0" w:space="0" w:color="auto"/>
                                <w:right w:val="none" w:sz="0" w:space="0" w:color="auto"/>
                              </w:divBdr>
                              <w:divsChild>
                                <w:div w:id="752244110">
                                  <w:marLeft w:val="0"/>
                                  <w:marRight w:val="0"/>
                                  <w:marTop w:val="0"/>
                                  <w:marBottom w:val="0"/>
                                  <w:divBdr>
                                    <w:top w:val="none" w:sz="0" w:space="0" w:color="auto"/>
                                    <w:left w:val="none" w:sz="0" w:space="0" w:color="auto"/>
                                    <w:bottom w:val="none" w:sz="0" w:space="0" w:color="auto"/>
                                    <w:right w:val="none" w:sz="0" w:space="0" w:color="auto"/>
                                  </w:divBdr>
                                  <w:divsChild>
                                    <w:div w:id="1867861135">
                                      <w:marLeft w:val="0"/>
                                      <w:marRight w:val="0"/>
                                      <w:marTop w:val="0"/>
                                      <w:marBottom w:val="0"/>
                                      <w:divBdr>
                                        <w:top w:val="none" w:sz="0" w:space="0" w:color="auto"/>
                                        <w:left w:val="none" w:sz="0" w:space="0" w:color="auto"/>
                                        <w:bottom w:val="none" w:sz="0" w:space="0" w:color="auto"/>
                                        <w:right w:val="none" w:sz="0" w:space="0" w:color="auto"/>
                                      </w:divBdr>
                                      <w:divsChild>
                                        <w:div w:id="51295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406774">
                  <w:marLeft w:val="0"/>
                  <w:marRight w:val="0"/>
                  <w:marTop w:val="0"/>
                  <w:marBottom w:val="0"/>
                  <w:divBdr>
                    <w:top w:val="none" w:sz="0" w:space="0" w:color="auto"/>
                    <w:left w:val="none" w:sz="0" w:space="0" w:color="auto"/>
                    <w:bottom w:val="none" w:sz="0" w:space="0" w:color="auto"/>
                    <w:right w:val="none" w:sz="0" w:space="0" w:color="auto"/>
                  </w:divBdr>
                  <w:divsChild>
                    <w:div w:id="2100978798">
                      <w:marLeft w:val="0"/>
                      <w:marRight w:val="0"/>
                      <w:marTop w:val="0"/>
                      <w:marBottom w:val="0"/>
                      <w:divBdr>
                        <w:top w:val="none" w:sz="0" w:space="0" w:color="auto"/>
                        <w:left w:val="none" w:sz="0" w:space="0" w:color="auto"/>
                        <w:bottom w:val="none" w:sz="0" w:space="0" w:color="auto"/>
                        <w:right w:val="none" w:sz="0" w:space="0" w:color="auto"/>
                      </w:divBdr>
                      <w:divsChild>
                        <w:div w:id="1059280932">
                          <w:marLeft w:val="0"/>
                          <w:marRight w:val="0"/>
                          <w:marTop w:val="0"/>
                          <w:marBottom w:val="0"/>
                          <w:divBdr>
                            <w:top w:val="none" w:sz="0" w:space="0" w:color="auto"/>
                            <w:left w:val="none" w:sz="0" w:space="0" w:color="auto"/>
                            <w:bottom w:val="none" w:sz="0" w:space="0" w:color="auto"/>
                            <w:right w:val="none" w:sz="0" w:space="0" w:color="auto"/>
                          </w:divBdr>
                          <w:divsChild>
                            <w:div w:id="62974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151786">
                  <w:marLeft w:val="0"/>
                  <w:marRight w:val="0"/>
                  <w:marTop w:val="0"/>
                  <w:marBottom w:val="0"/>
                  <w:divBdr>
                    <w:top w:val="none" w:sz="0" w:space="0" w:color="auto"/>
                    <w:left w:val="none" w:sz="0" w:space="0" w:color="auto"/>
                    <w:bottom w:val="none" w:sz="0" w:space="0" w:color="auto"/>
                    <w:right w:val="none" w:sz="0" w:space="0" w:color="auto"/>
                  </w:divBdr>
                  <w:divsChild>
                    <w:div w:id="1916547068">
                      <w:marLeft w:val="0"/>
                      <w:marRight w:val="0"/>
                      <w:marTop w:val="0"/>
                      <w:marBottom w:val="0"/>
                      <w:divBdr>
                        <w:top w:val="none" w:sz="0" w:space="0" w:color="auto"/>
                        <w:left w:val="none" w:sz="0" w:space="0" w:color="auto"/>
                        <w:bottom w:val="none" w:sz="0" w:space="0" w:color="auto"/>
                        <w:right w:val="none" w:sz="0" w:space="0" w:color="auto"/>
                      </w:divBdr>
                      <w:divsChild>
                        <w:div w:id="2082629295">
                          <w:marLeft w:val="0"/>
                          <w:marRight w:val="0"/>
                          <w:marTop w:val="0"/>
                          <w:marBottom w:val="0"/>
                          <w:divBdr>
                            <w:top w:val="none" w:sz="0" w:space="0" w:color="auto"/>
                            <w:left w:val="none" w:sz="0" w:space="0" w:color="auto"/>
                            <w:bottom w:val="none" w:sz="0" w:space="0" w:color="auto"/>
                            <w:right w:val="none" w:sz="0" w:space="0" w:color="auto"/>
                          </w:divBdr>
                          <w:divsChild>
                            <w:div w:id="1670399661">
                              <w:marLeft w:val="0"/>
                              <w:marRight w:val="0"/>
                              <w:marTop w:val="0"/>
                              <w:marBottom w:val="0"/>
                              <w:divBdr>
                                <w:top w:val="none" w:sz="0" w:space="0" w:color="auto"/>
                                <w:left w:val="none" w:sz="0" w:space="0" w:color="auto"/>
                                <w:bottom w:val="none" w:sz="0" w:space="0" w:color="auto"/>
                                <w:right w:val="none" w:sz="0" w:space="0" w:color="auto"/>
                              </w:divBdr>
                              <w:divsChild>
                                <w:div w:id="1194071861">
                                  <w:marLeft w:val="0"/>
                                  <w:marRight w:val="0"/>
                                  <w:marTop w:val="0"/>
                                  <w:marBottom w:val="0"/>
                                  <w:divBdr>
                                    <w:top w:val="none" w:sz="0" w:space="0" w:color="auto"/>
                                    <w:left w:val="none" w:sz="0" w:space="0" w:color="auto"/>
                                    <w:bottom w:val="none" w:sz="0" w:space="0" w:color="auto"/>
                                    <w:right w:val="none" w:sz="0" w:space="0" w:color="auto"/>
                                  </w:divBdr>
                                  <w:divsChild>
                                    <w:div w:id="1402562549">
                                      <w:marLeft w:val="0"/>
                                      <w:marRight w:val="0"/>
                                      <w:marTop w:val="0"/>
                                      <w:marBottom w:val="0"/>
                                      <w:divBdr>
                                        <w:top w:val="none" w:sz="0" w:space="0" w:color="auto"/>
                                        <w:left w:val="none" w:sz="0" w:space="0" w:color="auto"/>
                                        <w:bottom w:val="none" w:sz="0" w:space="0" w:color="auto"/>
                                        <w:right w:val="none" w:sz="0" w:space="0" w:color="auto"/>
                                      </w:divBdr>
                                      <w:divsChild>
                                        <w:div w:id="29040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8126432">
                  <w:marLeft w:val="0"/>
                  <w:marRight w:val="0"/>
                  <w:marTop w:val="0"/>
                  <w:marBottom w:val="0"/>
                  <w:divBdr>
                    <w:top w:val="none" w:sz="0" w:space="0" w:color="auto"/>
                    <w:left w:val="none" w:sz="0" w:space="0" w:color="auto"/>
                    <w:bottom w:val="none" w:sz="0" w:space="0" w:color="auto"/>
                    <w:right w:val="none" w:sz="0" w:space="0" w:color="auto"/>
                  </w:divBdr>
                  <w:divsChild>
                    <w:div w:id="144005659">
                      <w:marLeft w:val="0"/>
                      <w:marRight w:val="0"/>
                      <w:marTop w:val="0"/>
                      <w:marBottom w:val="0"/>
                      <w:divBdr>
                        <w:top w:val="none" w:sz="0" w:space="0" w:color="auto"/>
                        <w:left w:val="none" w:sz="0" w:space="0" w:color="auto"/>
                        <w:bottom w:val="none" w:sz="0" w:space="0" w:color="auto"/>
                        <w:right w:val="none" w:sz="0" w:space="0" w:color="auto"/>
                      </w:divBdr>
                      <w:divsChild>
                        <w:div w:id="59239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23170">
                  <w:marLeft w:val="0"/>
                  <w:marRight w:val="0"/>
                  <w:marTop w:val="0"/>
                  <w:marBottom w:val="0"/>
                  <w:divBdr>
                    <w:top w:val="none" w:sz="0" w:space="0" w:color="auto"/>
                    <w:left w:val="none" w:sz="0" w:space="0" w:color="auto"/>
                    <w:bottom w:val="none" w:sz="0" w:space="0" w:color="auto"/>
                    <w:right w:val="none" w:sz="0" w:space="0" w:color="auto"/>
                  </w:divBdr>
                  <w:divsChild>
                    <w:div w:id="299192661">
                      <w:marLeft w:val="0"/>
                      <w:marRight w:val="0"/>
                      <w:marTop w:val="0"/>
                      <w:marBottom w:val="0"/>
                      <w:divBdr>
                        <w:top w:val="none" w:sz="0" w:space="0" w:color="auto"/>
                        <w:left w:val="none" w:sz="0" w:space="0" w:color="auto"/>
                        <w:bottom w:val="none" w:sz="0" w:space="0" w:color="auto"/>
                        <w:right w:val="none" w:sz="0" w:space="0" w:color="auto"/>
                      </w:divBdr>
                      <w:divsChild>
                        <w:div w:id="1830630144">
                          <w:marLeft w:val="0"/>
                          <w:marRight w:val="0"/>
                          <w:marTop w:val="0"/>
                          <w:marBottom w:val="0"/>
                          <w:divBdr>
                            <w:top w:val="none" w:sz="0" w:space="0" w:color="auto"/>
                            <w:left w:val="none" w:sz="0" w:space="0" w:color="auto"/>
                            <w:bottom w:val="none" w:sz="0" w:space="0" w:color="auto"/>
                            <w:right w:val="none" w:sz="0" w:space="0" w:color="auto"/>
                          </w:divBdr>
                          <w:divsChild>
                            <w:div w:id="1914971355">
                              <w:marLeft w:val="0"/>
                              <w:marRight w:val="0"/>
                              <w:marTop w:val="0"/>
                              <w:marBottom w:val="0"/>
                              <w:divBdr>
                                <w:top w:val="none" w:sz="0" w:space="0" w:color="auto"/>
                                <w:left w:val="none" w:sz="0" w:space="0" w:color="auto"/>
                                <w:bottom w:val="none" w:sz="0" w:space="0" w:color="auto"/>
                                <w:right w:val="none" w:sz="0" w:space="0" w:color="auto"/>
                              </w:divBdr>
                              <w:divsChild>
                                <w:div w:id="2027169921">
                                  <w:marLeft w:val="0"/>
                                  <w:marRight w:val="0"/>
                                  <w:marTop w:val="0"/>
                                  <w:marBottom w:val="0"/>
                                  <w:divBdr>
                                    <w:top w:val="none" w:sz="0" w:space="0" w:color="auto"/>
                                    <w:left w:val="none" w:sz="0" w:space="0" w:color="auto"/>
                                    <w:bottom w:val="none" w:sz="0" w:space="0" w:color="auto"/>
                                    <w:right w:val="none" w:sz="0" w:space="0" w:color="auto"/>
                                  </w:divBdr>
                                  <w:divsChild>
                                    <w:div w:id="1196233549">
                                      <w:marLeft w:val="0"/>
                                      <w:marRight w:val="0"/>
                                      <w:marTop w:val="0"/>
                                      <w:marBottom w:val="0"/>
                                      <w:divBdr>
                                        <w:top w:val="none" w:sz="0" w:space="0" w:color="auto"/>
                                        <w:left w:val="none" w:sz="0" w:space="0" w:color="auto"/>
                                        <w:bottom w:val="none" w:sz="0" w:space="0" w:color="auto"/>
                                        <w:right w:val="none" w:sz="0" w:space="0" w:color="auto"/>
                                      </w:divBdr>
                                      <w:divsChild>
                                        <w:div w:id="174445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4012131">
                  <w:marLeft w:val="0"/>
                  <w:marRight w:val="0"/>
                  <w:marTop w:val="0"/>
                  <w:marBottom w:val="0"/>
                  <w:divBdr>
                    <w:top w:val="none" w:sz="0" w:space="0" w:color="auto"/>
                    <w:left w:val="none" w:sz="0" w:space="0" w:color="auto"/>
                    <w:bottom w:val="none" w:sz="0" w:space="0" w:color="auto"/>
                    <w:right w:val="none" w:sz="0" w:space="0" w:color="auto"/>
                  </w:divBdr>
                  <w:divsChild>
                    <w:div w:id="1540775484">
                      <w:marLeft w:val="0"/>
                      <w:marRight w:val="0"/>
                      <w:marTop w:val="0"/>
                      <w:marBottom w:val="0"/>
                      <w:divBdr>
                        <w:top w:val="none" w:sz="0" w:space="0" w:color="auto"/>
                        <w:left w:val="none" w:sz="0" w:space="0" w:color="auto"/>
                        <w:bottom w:val="none" w:sz="0" w:space="0" w:color="auto"/>
                        <w:right w:val="none" w:sz="0" w:space="0" w:color="auto"/>
                      </w:divBdr>
                      <w:divsChild>
                        <w:div w:id="1292246981">
                          <w:marLeft w:val="0"/>
                          <w:marRight w:val="0"/>
                          <w:marTop w:val="0"/>
                          <w:marBottom w:val="0"/>
                          <w:divBdr>
                            <w:top w:val="none" w:sz="0" w:space="0" w:color="auto"/>
                            <w:left w:val="none" w:sz="0" w:space="0" w:color="auto"/>
                            <w:bottom w:val="none" w:sz="0" w:space="0" w:color="auto"/>
                            <w:right w:val="none" w:sz="0" w:space="0" w:color="auto"/>
                          </w:divBdr>
                          <w:divsChild>
                            <w:div w:id="174722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6559">
                  <w:marLeft w:val="0"/>
                  <w:marRight w:val="0"/>
                  <w:marTop w:val="0"/>
                  <w:marBottom w:val="0"/>
                  <w:divBdr>
                    <w:top w:val="none" w:sz="0" w:space="0" w:color="auto"/>
                    <w:left w:val="none" w:sz="0" w:space="0" w:color="auto"/>
                    <w:bottom w:val="none" w:sz="0" w:space="0" w:color="auto"/>
                    <w:right w:val="none" w:sz="0" w:space="0" w:color="auto"/>
                  </w:divBdr>
                  <w:divsChild>
                    <w:div w:id="2073577395">
                      <w:marLeft w:val="0"/>
                      <w:marRight w:val="0"/>
                      <w:marTop w:val="0"/>
                      <w:marBottom w:val="0"/>
                      <w:divBdr>
                        <w:top w:val="none" w:sz="0" w:space="0" w:color="auto"/>
                        <w:left w:val="none" w:sz="0" w:space="0" w:color="auto"/>
                        <w:bottom w:val="none" w:sz="0" w:space="0" w:color="auto"/>
                        <w:right w:val="none" w:sz="0" w:space="0" w:color="auto"/>
                      </w:divBdr>
                      <w:divsChild>
                        <w:div w:id="811288768">
                          <w:marLeft w:val="0"/>
                          <w:marRight w:val="0"/>
                          <w:marTop w:val="0"/>
                          <w:marBottom w:val="0"/>
                          <w:divBdr>
                            <w:top w:val="none" w:sz="0" w:space="0" w:color="auto"/>
                            <w:left w:val="none" w:sz="0" w:space="0" w:color="auto"/>
                            <w:bottom w:val="none" w:sz="0" w:space="0" w:color="auto"/>
                            <w:right w:val="none" w:sz="0" w:space="0" w:color="auto"/>
                          </w:divBdr>
                          <w:divsChild>
                            <w:div w:id="1938325224">
                              <w:marLeft w:val="0"/>
                              <w:marRight w:val="0"/>
                              <w:marTop w:val="0"/>
                              <w:marBottom w:val="0"/>
                              <w:divBdr>
                                <w:top w:val="none" w:sz="0" w:space="0" w:color="auto"/>
                                <w:left w:val="none" w:sz="0" w:space="0" w:color="auto"/>
                                <w:bottom w:val="none" w:sz="0" w:space="0" w:color="auto"/>
                                <w:right w:val="none" w:sz="0" w:space="0" w:color="auto"/>
                              </w:divBdr>
                              <w:divsChild>
                                <w:div w:id="2008710189">
                                  <w:marLeft w:val="0"/>
                                  <w:marRight w:val="0"/>
                                  <w:marTop w:val="0"/>
                                  <w:marBottom w:val="0"/>
                                  <w:divBdr>
                                    <w:top w:val="none" w:sz="0" w:space="0" w:color="auto"/>
                                    <w:left w:val="none" w:sz="0" w:space="0" w:color="auto"/>
                                    <w:bottom w:val="none" w:sz="0" w:space="0" w:color="auto"/>
                                    <w:right w:val="none" w:sz="0" w:space="0" w:color="auto"/>
                                  </w:divBdr>
                                  <w:divsChild>
                                    <w:div w:id="424959326">
                                      <w:marLeft w:val="0"/>
                                      <w:marRight w:val="0"/>
                                      <w:marTop w:val="0"/>
                                      <w:marBottom w:val="0"/>
                                      <w:divBdr>
                                        <w:top w:val="none" w:sz="0" w:space="0" w:color="auto"/>
                                        <w:left w:val="none" w:sz="0" w:space="0" w:color="auto"/>
                                        <w:bottom w:val="none" w:sz="0" w:space="0" w:color="auto"/>
                                        <w:right w:val="none" w:sz="0" w:space="0" w:color="auto"/>
                                      </w:divBdr>
                                      <w:divsChild>
                                        <w:div w:id="42245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956398">
                  <w:marLeft w:val="0"/>
                  <w:marRight w:val="0"/>
                  <w:marTop w:val="0"/>
                  <w:marBottom w:val="0"/>
                  <w:divBdr>
                    <w:top w:val="none" w:sz="0" w:space="0" w:color="auto"/>
                    <w:left w:val="none" w:sz="0" w:space="0" w:color="auto"/>
                    <w:bottom w:val="none" w:sz="0" w:space="0" w:color="auto"/>
                    <w:right w:val="none" w:sz="0" w:space="0" w:color="auto"/>
                  </w:divBdr>
                  <w:divsChild>
                    <w:div w:id="1120994007">
                      <w:marLeft w:val="0"/>
                      <w:marRight w:val="0"/>
                      <w:marTop w:val="0"/>
                      <w:marBottom w:val="0"/>
                      <w:divBdr>
                        <w:top w:val="none" w:sz="0" w:space="0" w:color="auto"/>
                        <w:left w:val="none" w:sz="0" w:space="0" w:color="auto"/>
                        <w:bottom w:val="none" w:sz="0" w:space="0" w:color="auto"/>
                        <w:right w:val="none" w:sz="0" w:space="0" w:color="auto"/>
                      </w:divBdr>
                      <w:divsChild>
                        <w:div w:id="10755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343273">
                  <w:marLeft w:val="0"/>
                  <w:marRight w:val="0"/>
                  <w:marTop w:val="0"/>
                  <w:marBottom w:val="0"/>
                  <w:divBdr>
                    <w:top w:val="none" w:sz="0" w:space="0" w:color="auto"/>
                    <w:left w:val="none" w:sz="0" w:space="0" w:color="auto"/>
                    <w:bottom w:val="none" w:sz="0" w:space="0" w:color="auto"/>
                    <w:right w:val="none" w:sz="0" w:space="0" w:color="auto"/>
                  </w:divBdr>
                  <w:divsChild>
                    <w:div w:id="2013288334">
                      <w:marLeft w:val="0"/>
                      <w:marRight w:val="0"/>
                      <w:marTop w:val="0"/>
                      <w:marBottom w:val="0"/>
                      <w:divBdr>
                        <w:top w:val="none" w:sz="0" w:space="0" w:color="auto"/>
                        <w:left w:val="none" w:sz="0" w:space="0" w:color="auto"/>
                        <w:bottom w:val="none" w:sz="0" w:space="0" w:color="auto"/>
                        <w:right w:val="none" w:sz="0" w:space="0" w:color="auto"/>
                      </w:divBdr>
                      <w:divsChild>
                        <w:div w:id="2121099451">
                          <w:marLeft w:val="0"/>
                          <w:marRight w:val="0"/>
                          <w:marTop w:val="0"/>
                          <w:marBottom w:val="0"/>
                          <w:divBdr>
                            <w:top w:val="none" w:sz="0" w:space="0" w:color="auto"/>
                            <w:left w:val="none" w:sz="0" w:space="0" w:color="auto"/>
                            <w:bottom w:val="none" w:sz="0" w:space="0" w:color="auto"/>
                            <w:right w:val="none" w:sz="0" w:space="0" w:color="auto"/>
                          </w:divBdr>
                          <w:divsChild>
                            <w:div w:id="1161628159">
                              <w:marLeft w:val="0"/>
                              <w:marRight w:val="0"/>
                              <w:marTop w:val="0"/>
                              <w:marBottom w:val="0"/>
                              <w:divBdr>
                                <w:top w:val="none" w:sz="0" w:space="0" w:color="auto"/>
                                <w:left w:val="none" w:sz="0" w:space="0" w:color="auto"/>
                                <w:bottom w:val="none" w:sz="0" w:space="0" w:color="auto"/>
                                <w:right w:val="none" w:sz="0" w:space="0" w:color="auto"/>
                              </w:divBdr>
                              <w:divsChild>
                                <w:div w:id="1744451593">
                                  <w:marLeft w:val="0"/>
                                  <w:marRight w:val="0"/>
                                  <w:marTop w:val="0"/>
                                  <w:marBottom w:val="0"/>
                                  <w:divBdr>
                                    <w:top w:val="none" w:sz="0" w:space="0" w:color="auto"/>
                                    <w:left w:val="none" w:sz="0" w:space="0" w:color="auto"/>
                                    <w:bottom w:val="none" w:sz="0" w:space="0" w:color="auto"/>
                                    <w:right w:val="none" w:sz="0" w:space="0" w:color="auto"/>
                                  </w:divBdr>
                                  <w:divsChild>
                                    <w:div w:id="61023367">
                                      <w:marLeft w:val="0"/>
                                      <w:marRight w:val="0"/>
                                      <w:marTop w:val="0"/>
                                      <w:marBottom w:val="0"/>
                                      <w:divBdr>
                                        <w:top w:val="none" w:sz="0" w:space="0" w:color="auto"/>
                                        <w:left w:val="none" w:sz="0" w:space="0" w:color="auto"/>
                                        <w:bottom w:val="none" w:sz="0" w:space="0" w:color="auto"/>
                                        <w:right w:val="none" w:sz="0" w:space="0" w:color="auto"/>
                                      </w:divBdr>
                                      <w:divsChild>
                                        <w:div w:id="172713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125402">
                  <w:marLeft w:val="0"/>
                  <w:marRight w:val="0"/>
                  <w:marTop w:val="0"/>
                  <w:marBottom w:val="0"/>
                  <w:divBdr>
                    <w:top w:val="none" w:sz="0" w:space="0" w:color="auto"/>
                    <w:left w:val="none" w:sz="0" w:space="0" w:color="auto"/>
                    <w:bottom w:val="none" w:sz="0" w:space="0" w:color="auto"/>
                    <w:right w:val="none" w:sz="0" w:space="0" w:color="auto"/>
                  </w:divBdr>
                  <w:divsChild>
                    <w:div w:id="483661729">
                      <w:marLeft w:val="0"/>
                      <w:marRight w:val="0"/>
                      <w:marTop w:val="0"/>
                      <w:marBottom w:val="0"/>
                      <w:divBdr>
                        <w:top w:val="none" w:sz="0" w:space="0" w:color="auto"/>
                        <w:left w:val="none" w:sz="0" w:space="0" w:color="auto"/>
                        <w:bottom w:val="none" w:sz="0" w:space="0" w:color="auto"/>
                        <w:right w:val="none" w:sz="0" w:space="0" w:color="auto"/>
                      </w:divBdr>
                      <w:divsChild>
                        <w:div w:id="1181821235">
                          <w:marLeft w:val="0"/>
                          <w:marRight w:val="0"/>
                          <w:marTop w:val="0"/>
                          <w:marBottom w:val="0"/>
                          <w:divBdr>
                            <w:top w:val="none" w:sz="0" w:space="0" w:color="auto"/>
                            <w:left w:val="none" w:sz="0" w:space="0" w:color="auto"/>
                            <w:bottom w:val="none" w:sz="0" w:space="0" w:color="auto"/>
                            <w:right w:val="none" w:sz="0" w:space="0" w:color="auto"/>
                          </w:divBdr>
                          <w:divsChild>
                            <w:div w:id="110318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856659">
                  <w:marLeft w:val="0"/>
                  <w:marRight w:val="0"/>
                  <w:marTop w:val="0"/>
                  <w:marBottom w:val="0"/>
                  <w:divBdr>
                    <w:top w:val="none" w:sz="0" w:space="0" w:color="auto"/>
                    <w:left w:val="none" w:sz="0" w:space="0" w:color="auto"/>
                    <w:bottom w:val="none" w:sz="0" w:space="0" w:color="auto"/>
                    <w:right w:val="none" w:sz="0" w:space="0" w:color="auto"/>
                  </w:divBdr>
                  <w:divsChild>
                    <w:div w:id="806750374">
                      <w:marLeft w:val="0"/>
                      <w:marRight w:val="0"/>
                      <w:marTop w:val="0"/>
                      <w:marBottom w:val="0"/>
                      <w:divBdr>
                        <w:top w:val="none" w:sz="0" w:space="0" w:color="auto"/>
                        <w:left w:val="none" w:sz="0" w:space="0" w:color="auto"/>
                        <w:bottom w:val="none" w:sz="0" w:space="0" w:color="auto"/>
                        <w:right w:val="none" w:sz="0" w:space="0" w:color="auto"/>
                      </w:divBdr>
                      <w:divsChild>
                        <w:div w:id="411044806">
                          <w:marLeft w:val="0"/>
                          <w:marRight w:val="0"/>
                          <w:marTop w:val="0"/>
                          <w:marBottom w:val="0"/>
                          <w:divBdr>
                            <w:top w:val="none" w:sz="0" w:space="0" w:color="auto"/>
                            <w:left w:val="none" w:sz="0" w:space="0" w:color="auto"/>
                            <w:bottom w:val="none" w:sz="0" w:space="0" w:color="auto"/>
                            <w:right w:val="none" w:sz="0" w:space="0" w:color="auto"/>
                          </w:divBdr>
                          <w:divsChild>
                            <w:div w:id="1963339069">
                              <w:marLeft w:val="0"/>
                              <w:marRight w:val="0"/>
                              <w:marTop w:val="0"/>
                              <w:marBottom w:val="0"/>
                              <w:divBdr>
                                <w:top w:val="none" w:sz="0" w:space="0" w:color="auto"/>
                                <w:left w:val="none" w:sz="0" w:space="0" w:color="auto"/>
                                <w:bottom w:val="none" w:sz="0" w:space="0" w:color="auto"/>
                                <w:right w:val="none" w:sz="0" w:space="0" w:color="auto"/>
                              </w:divBdr>
                              <w:divsChild>
                                <w:div w:id="629630796">
                                  <w:marLeft w:val="0"/>
                                  <w:marRight w:val="0"/>
                                  <w:marTop w:val="0"/>
                                  <w:marBottom w:val="0"/>
                                  <w:divBdr>
                                    <w:top w:val="none" w:sz="0" w:space="0" w:color="auto"/>
                                    <w:left w:val="none" w:sz="0" w:space="0" w:color="auto"/>
                                    <w:bottom w:val="none" w:sz="0" w:space="0" w:color="auto"/>
                                    <w:right w:val="none" w:sz="0" w:space="0" w:color="auto"/>
                                  </w:divBdr>
                                  <w:divsChild>
                                    <w:div w:id="1219513707">
                                      <w:marLeft w:val="0"/>
                                      <w:marRight w:val="0"/>
                                      <w:marTop w:val="0"/>
                                      <w:marBottom w:val="0"/>
                                      <w:divBdr>
                                        <w:top w:val="none" w:sz="0" w:space="0" w:color="auto"/>
                                        <w:left w:val="none" w:sz="0" w:space="0" w:color="auto"/>
                                        <w:bottom w:val="none" w:sz="0" w:space="0" w:color="auto"/>
                                        <w:right w:val="none" w:sz="0" w:space="0" w:color="auto"/>
                                      </w:divBdr>
                                      <w:divsChild>
                                        <w:div w:id="17643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881403">
                  <w:marLeft w:val="0"/>
                  <w:marRight w:val="0"/>
                  <w:marTop w:val="0"/>
                  <w:marBottom w:val="0"/>
                  <w:divBdr>
                    <w:top w:val="none" w:sz="0" w:space="0" w:color="auto"/>
                    <w:left w:val="none" w:sz="0" w:space="0" w:color="auto"/>
                    <w:bottom w:val="none" w:sz="0" w:space="0" w:color="auto"/>
                    <w:right w:val="none" w:sz="0" w:space="0" w:color="auto"/>
                  </w:divBdr>
                  <w:divsChild>
                    <w:div w:id="39400193">
                      <w:marLeft w:val="0"/>
                      <w:marRight w:val="0"/>
                      <w:marTop w:val="0"/>
                      <w:marBottom w:val="0"/>
                      <w:divBdr>
                        <w:top w:val="none" w:sz="0" w:space="0" w:color="auto"/>
                        <w:left w:val="none" w:sz="0" w:space="0" w:color="auto"/>
                        <w:bottom w:val="none" w:sz="0" w:space="0" w:color="auto"/>
                        <w:right w:val="none" w:sz="0" w:space="0" w:color="auto"/>
                      </w:divBdr>
                      <w:divsChild>
                        <w:div w:id="5651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854134">
                  <w:marLeft w:val="0"/>
                  <w:marRight w:val="0"/>
                  <w:marTop w:val="0"/>
                  <w:marBottom w:val="0"/>
                  <w:divBdr>
                    <w:top w:val="none" w:sz="0" w:space="0" w:color="auto"/>
                    <w:left w:val="none" w:sz="0" w:space="0" w:color="auto"/>
                    <w:bottom w:val="none" w:sz="0" w:space="0" w:color="auto"/>
                    <w:right w:val="none" w:sz="0" w:space="0" w:color="auto"/>
                  </w:divBdr>
                  <w:divsChild>
                    <w:div w:id="348340694">
                      <w:marLeft w:val="0"/>
                      <w:marRight w:val="0"/>
                      <w:marTop w:val="0"/>
                      <w:marBottom w:val="0"/>
                      <w:divBdr>
                        <w:top w:val="none" w:sz="0" w:space="0" w:color="auto"/>
                        <w:left w:val="none" w:sz="0" w:space="0" w:color="auto"/>
                        <w:bottom w:val="none" w:sz="0" w:space="0" w:color="auto"/>
                        <w:right w:val="none" w:sz="0" w:space="0" w:color="auto"/>
                      </w:divBdr>
                      <w:divsChild>
                        <w:div w:id="1379206502">
                          <w:marLeft w:val="0"/>
                          <w:marRight w:val="0"/>
                          <w:marTop w:val="0"/>
                          <w:marBottom w:val="0"/>
                          <w:divBdr>
                            <w:top w:val="none" w:sz="0" w:space="0" w:color="auto"/>
                            <w:left w:val="none" w:sz="0" w:space="0" w:color="auto"/>
                            <w:bottom w:val="none" w:sz="0" w:space="0" w:color="auto"/>
                            <w:right w:val="none" w:sz="0" w:space="0" w:color="auto"/>
                          </w:divBdr>
                          <w:divsChild>
                            <w:div w:id="1179657534">
                              <w:marLeft w:val="0"/>
                              <w:marRight w:val="0"/>
                              <w:marTop w:val="0"/>
                              <w:marBottom w:val="0"/>
                              <w:divBdr>
                                <w:top w:val="none" w:sz="0" w:space="0" w:color="auto"/>
                                <w:left w:val="none" w:sz="0" w:space="0" w:color="auto"/>
                                <w:bottom w:val="none" w:sz="0" w:space="0" w:color="auto"/>
                                <w:right w:val="none" w:sz="0" w:space="0" w:color="auto"/>
                              </w:divBdr>
                              <w:divsChild>
                                <w:div w:id="593711071">
                                  <w:marLeft w:val="0"/>
                                  <w:marRight w:val="0"/>
                                  <w:marTop w:val="0"/>
                                  <w:marBottom w:val="0"/>
                                  <w:divBdr>
                                    <w:top w:val="none" w:sz="0" w:space="0" w:color="auto"/>
                                    <w:left w:val="none" w:sz="0" w:space="0" w:color="auto"/>
                                    <w:bottom w:val="none" w:sz="0" w:space="0" w:color="auto"/>
                                    <w:right w:val="none" w:sz="0" w:space="0" w:color="auto"/>
                                  </w:divBdr>
                                  <w:divsChild>
                                    <w:div w:id="1230579652">
                                      <w:marLeft w:val="0"/>
                                      <w:marRight w:val="0"/>
                                      <w:marTop w:val="0"/>
                                      <w:marBottom w:val="0"/>
                                      <w:divBdr>
                                        <w:top w:val="none" w:sz="0" w:space="0" w:color="auto"/>
                                        <w:left w:val="none" w:sz="0" w:space="0" w:color="auto"/>
                                        <w:bottom w:val="none" w:sz="0" w:space="0" w:color="auto"/>
                                        <w:right w:val="none" w:sz="0" w:space="0" w:color="auto"/>
                                      </w:divBdr>
                                      <w:divsChild>
                                        <w:div w:id="73559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730791">
                  <w:marLeft w:val="0"/>
                  <w:marRight w:val="0"/>
                  <w:marTop w:val="0"/>
                  <w:marBottom w:val="0"/>
                  <w:divBdr>
                    <w:top w:val="none" w:sz="0" w:space="0" w:color="auto"/>
                    <w:left w:val="none" w:sz="0" w:space="0" w:color="auto"/>
                    <w:bottom w:val="none" w:sz="0" w:space="0" w:color="auto"/>
                    <w:right w:val="none" w:sz="0" w:space="0" w:color="auto"/>
                  </w:divBdr>
                  <w:divsChild>
                    <w:div w:id="1078748502">
                      <w:marLeft w:val="0"/>
                      <w:marRight w:val="0"/>
                      <w:marTop w:val="0"/>
                      <w:marBottom w:val="0"/>
                      <w:divBdr>
                        <w:top w:val="none" w:sz="0" w:space="0" w:color="auto"/>
                        <w:left w:val="none" w:sz="0" w:space="0" w:color="auto"/>
                        <w:bottom w:val="none" w:sz="0" w:space="0" w:color="auto"/>
                        <w:right w:val="none" w:sz="0" w:space="0" w:color="auto"/>
                      </w:divBdr>
                      <w:divsChild>
                        <w:div w:id="804349263">
                          <w:marLeft w:val="0"/>
                          <w:marRight w:val="0"/>
                          <w:marTop w:val="0"/>
                          <w:marBottom w:val="0"/>
                          <w:divBdr>
                            <w:top w:val="none" w:sz="0" w:space="0" w:color="auto"/>
                            <w:left w:val="none" w:sz="0" w:space="0" w:color="auto"/>
                            <w:bottom w:val="none" w:sz="0" w:space="0" w:color="auto"/>
                            <w:right w:val="none" w:sz="0" w:space="0" w:color="auto"/>
                          </w:divBdr>
                          <w:divsChild>
                            <w:div w:id="128669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141207">
                  <w:marLeft w:val="0"/>
                  <w:marRight w:val="0"/>
                  <w:marTop w:val="0"/>
                  <w:marBottom w:val="0"/>
                  <w:divBdr>
                    <w:top w:val="none" w:sz="0" w:space="0" w:color="auto"/>
                    <w:left w:val="none" w:sz="0" w:space="0" w:color="auto"/>
                    <w:bottom w:val="none" w:sz="0" w:space="0" w:color="auto"/>
                    <w:right w:val="none" w:sz="0" w:space="0" w:color="auto"/>
                  </w:divBdr>
                  <w:divsChild>
                    <w:div w:id="1395545387">
                      <w:marLeft w:val="0"/>
                      <w:marRight w:val="0"/>
                      <w:marTop w:val="0"/>
                      <w:marBottom w:val="0"/>
                      <w:divBdr>
                        <w:top w:val="none" w:sz="0" w:space="0" w:color="auto"/>
                        <w:left w:val="none" w:sz="0" w:space="0" w:color="auto"/>
                        <w:bottom w:val="none" w:sz="0" w:space="0" w:color="auto"/>
                        <w:right w:val="none" w:sz="0" w:space="0" w:color="auto"/>
                      </w:divBdr>
                      <w:divsChild>
                        <w:div w:id="1348675559">
                          <w:marLeft w:val="0"/>
                          <w:marRight w:val="0"/>
                          <w:marTop w:val="0"/>
                          <w:marBottom w:val="0"/>
                          <w:divBdr>
                            <w:top w:val="none" w:sz="0" w:space="0" w:color="auto"/>
                            <w:left w:val="none" w:sz="0" w:space="0" w:color="auto"/>
                            <w:bottom w:val="none" w:sz="0" w:space="0" w:color="auto"/>
                            <w:right w:val="none" w:sz="0" w:space="0" w:color="auto"/>
                          </w:divBdr>
                          <w:divsChild>
                            <w:div w:id="532965469">
                              <w:marLeft w:val="0"/>
                              <w:marRight w:val="0"/>
                              <w:marTop w:val="0"/>
                              <w:marBottom w:val="0"/>
                              <w:divBdr>
                                <w:top w:val="none" w:sz="0" w:space="0" w:color="auto"/>
                                <w:left w:val="none" w:sz="0" w:space="0" w:color="auto"/>
                                <w:bottom w:val="none" w:sz="0" w:space="0" w:color="auto"/>
                                <w:right w:val="none" w:sz="0" w:space="0" w:color="auto"/>
                              </w:divBdr>
                              <w:divsChild>
                                <w:div w:id="858860221">
                                  <w:marLeft w:val="0"/>
                                  <w:marRight w:val="0"/>
                                  <w:marTop w:val="0"/>
                                  <w:marBottom w:val="0"/>
                                  <w:divBdr>
                                    <w:top w:val="none" w:sz="0" w:space="0" w:color="auto"/>
                                    <w:left w:val="none" w:sz="0" w:space="0" w:color="auto"/>
                                    <w:bottom w:val="none" w:sz="0" w:space="0" w:color="auto"/>
                                    <w:right w:val="none" w:sz="0" w:space="0" w:color="auto"/>
                                  </w:divBdr>
                                  <w:divsChild>
                                    <w:div w:id="1515339565">
                                      <w:marLeft w:val="0"/>
                                      <w:marRight w:val="0"/>
                                      <w:marTop w:val="0"/>
                                      <w:marBottom w:val="0"/>
                                      <w:divBdr>
                                        <w:top w:val="none" w:sz="0" w:space="0" w:color="auto"/>
                                        <w:left w:val="none" w:sz="0" w:space="0" w:color="auto"/>
                                        <w:bottom w:val="none" w:sz="0" w:space="0" w:color="auto"/>
                                        <w:right w:val="none" w:sz="0" w:space="0" w:color="auto"/>
                                      </w:divBdr>
                                      <w:divsChild>
                                        <w:div w:id="197907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561954">
                  <w:marLeft w:val="0"/>
                  <w:marRight w:val="0"/>
                  <w:marTop w:val="0"/>
                  <w:marBottom w:val="0"/>
                  <w:divBdr>
                    <w:top w:val="none" w:sz="0" w:space="0" w:color="auto"/>
                    <w:left w:val="none" w:sz="0" w:space="0" w:color="auto"/>
                    <w:bottom w:val="none" w:sz="0" w:space="0" w:color="auto"/>
                    <w:right w:val="none" w:sz="0" w:space="0" w:color="auto"/>
                  </w:divBdr>
                  <w:divsChild>
                    <w:div w:id="619604196">
                      <w:marLeft w:val="0"/>
                      <w:marRight w:val="0"/>
                      <w:marTop w:val="0"/>
                      <w:marBottom w:val="0"/>
                      <w:divBdr>
                        <w:top w:val="none" w:sz="0" w:space="0" w:color="auto"/>
                        <w:left w:val="none" w:sz="0" w:space="0" w:color="auto"/>
                        <w:bottom w:val="none" w:sz="0" w:space="0" w:color="auto"/>
                        <w:right w:val="none" w:sz="0" w:space="0" w:color="auto"/>
                      </w:divBdr>
                      <w:divsChild>
                        <w:div w:id="176679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947420">
                  <w:marLeft w:val="0"/>
                  <w:marRight w:val="0"/>
                  <w:marTop w:val="0"/>
                  <w:marBottom w:val="0"/>
                  <w:divBdr>
                    <w:top w:val="none" w:sz="0" w:space="0" w:color="auto"/>
                    <w:left w:val="none" w:sz="0" w:space="0" w:color="auto"/>
                    <w:bottom w:val="none" w:sz="0" w:space="0" w:color="auto"/>
                    <w:right w:val="none" w:sz="0" w:space="0" w:color="auto"/>
                  </w:divBdr>
                  <w:divsChild>
                    <w:div w:id="778572641">
                      <w:marLeft w:val="0"/>
                      <w:marRight w:val="0"/>
                      <w:marTop w:val="0"/>
                      <w:marBottom w:val="0"/>
                      <w:divBdr>
                        <w:top w:val="none" w:sz="0" w:space="0" w:color="auto"/>
                        <w:left w:val="none" w:sz="0" w:space="0" w:color="auto"/>
                        <w:bottom w:val="none" w:sz="0" w:space="0" w:color="auto"/>
                        <w:right w:val="none" w:sz="0" w:space="0" w:color="auto"/>
                      </w:divBdr>
                      <w:divsChild>
                        <w:div w:id="1159230063">
                          <w:marLeft w:val="0"/>
                          <w:marRight w:val="0"/>
                          <w:marTop w:val="0"/>
                          <w:marBottom w:val="0"/>
                          <w:divBdr>
                            <w:top w:val="none" w:sz="0" w:space="0" w:color="auto"/>
                            <w:left w:val="none" w:sz="0" w:space="0" w:color="auto"/>
                            <w:bottom w:val="none" w:sz="0" w:space="0" w:color="auto"/>
                            <w:right w:val="none" w:sz="0" w:space="0" w:color="auto"/>
                          </w:divBdr>
                          <w:divsChild>
                            <w:div w:id="1236237903">
                              <w:marLeft w:val="0"/>
                              <w:marRight w:val="0"/>
                              <w:marTop w:val="0"/>
                              <w:marBottom w:val="0"/>
                              <w:divBdr>
                                <w:top w:val="none" w:sz="0" w:space="0" w:color="auto"/>
                                <w:left w:val="none" w:sz="0" w:space="0" w:color="auto"/>
                                <w:bottom w:val="none" w:sz="0" w:space="0" w:color="auto"/>
                                <w:right w:val="none" w:sz="0" w:space="0" w:color="auto"/>
                              </w:divBdr>
                              <w:divsChild>
                                <w:div w:id="803698251">
                                  <w:marLeft w:val="0"/>
                                  <w:marRight w:val="0"/>
                                  <w:marTop w:val="0"/>
                                  <w:marBottom w:val="0"/>
                                  <w:divBdr>
                                    <w:top w:val="none" w:sz="0" w:space="0" w:color="auto"/>
                                    <w:left w:val="none" w:sz="0" w:space="0" w:color="auto"/>
                                    <w:bottom w:val="none" w:sz="0" w:space="0" w:color="auto"/>
                                    <w:right w:val="none" w:sz="0" w:space="0" w:color="auto"/>
                                  </w:divBdr>
                                  <w:divsChild>
                                    <w:div w:id="464464890">
                                      <w:marLeft w:val="0"/>
                                      <w:marRight w:val="0"/>
                                      <w:marTop w:val="0"/>
                                      <w:marBottom w:val="0"/>
                                      <w:divBdr>
                                        <w:top w:val="none" w:sz="0" w:space="0" w:color="auto"/>
                                        <w:left w:val="none" w:sz="0" w:space="0" w:color="auto"/>
                                        <w:bottom w:val="none" w:sz="0" w:space="0" w:color="auto"/>
                                        <w:right w:val="none" w:sz="0" w:space="0" w:color="auto"/>
                                      </w:divBdr>
                                      <w:divsChild>
                                        <w:div w:id="204748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220412">
                  <w:marLeft w:val="0"/>
                  <w:marRight w:val="0"/>
                  <w:marTop w:val="0"/>
                  <w:marBottom w:val="0"/>
                  <w:divBdr>
                    <w:top w:val="none" w:sz="0" w:space="0" w:color="auto"/>
                    <w:left w:val="none" w:sz="0" w:space="0" w:color="auto"/>
                    <w:bottom w:val="none" w:sz="0" w:space="0" w:color="auto"/>
                    <w:right w:val="none" w:sz="0" w:space="0" w:color="auto"/>
                  </w:divBdr>
                  <w:divsChild>
                    <w:div w:id="766777793">
                      <w:marLeft w:val="0"/>
                      <w:marRight w:val="0"/>
                      <w:marTop w:val="0"/>
                      <w:marBottom w:val="0"/>
                      <w:divBdr>
                        <w:top w:val="none" w:sz="0" w:space="0" w:color="auto"/>
                        <w:left w:val="none" w:sz="0" w:space="0" w:color="auto"/>
                        <w:bottom w:val="none" w:sz="0" w:space="0" w:color="auto"/>
                        <w:right w:val="none" w:sz="0" w:space="0" w:color="auto"/>
                      </w:divBdr>
                      <w:divsChild>
                        <w:div w:id="824592850">
                          <w:marLeft w:val="0"/>
                          <w:marRight w:val="0"/>
                          <w:marTop w:val="0"/>
                          <w:marBottom w:val="0"/>
                          <w:divBdr>
                            <w:top w:val="none" w:sz="0" w:space="0" w:color="auto"/>
                            <w:left w:val="none" w:sz="0" w:space="0" w:color="auto"/>
                            <w:bottom w:val="none" w:sz="0" w:space="0" w:color="auto"/>
                            <w:right w:val="none" w:sz="0" w:space="0" w:color="auto"/>
                          </w:divBdr>
                          <w:divsChild>
                            <w:div w:id="74838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853646">
                  <w:marLeft w:val="0"/>
                  <w:marRight w:val="0"/>
                  <w:marTop w:val="0"/>
                  <w:marBottom w:val="0"/>
                  <w:divBdr>
                    <w:top w:val="none" w:sz="0" w:space="0" w:color="auto"/>
                    <w:left w:val="none" w:sz="0" w:space="0" w:color="auto"/>
                    <w:bottom w:val="none" w:sz="0" w:space="0" w:color="auto"/>
                    <w:right w:val="none" w:sz="0" w:space="0" w:color="auto"/>
                  </w:divBdr>
                  <w:divsChild>
                    <w:div w:id="1932396395">
                      <w:marLeft w:val="0"/>
                      <w:marRight w:val="0"/>
                      <w:marTop w:val="0"/>
                      <w:marBottom w:val="0"/>
                      <w:divBdr>
                        <w:top w:val="none" w:sz="0" w:space="0" w:color="auto"/>
                        <w:left w:val="none" w:sz="0" w:space="0" w:color="auto"/>
                        <w:bottom w:val="none" w:sz="0" w:space="0" w:color="auto"/>
                        <w:right w:val="none" w:sz="0" w:space="0" w:color="auto"/>
                      </w:divBdr>
                      <w:divsChild>
                        <w:div w:id="405541892">
                          <w:marLeft w:val="0"/>
                          <w:marRight w:val="0"/>
                          <w:marTop w:val="0"/>
                          <w:marBottom w:val="0"/>
                          <w:divBdr>
                            <w:top w:val="none" w:sz="0" w:space="0" w:color="auto"/>
                            <w:left w:val="none" w:sz="0" w:space="0" w:color="auto"/>
                            <w:bottom w:val="none" w:sz="0" w:space="0" w:color="auto"/>
                            <w:right w:val="none" w:sz="0" w:space="0" w:color="auto"/>
                          </w:divBdr>
                          <w:divsChild>
                            <w:div w:id="620961618">
                              <w:marLeft w:val="0"/>
                              <w:marRight w:val="0"/>
                              <w:marTop w:val="0"/>
                              <w:marBottom w:val="0"/>
                              <w:divBdr>
                                <w:top w:val="none" w:sz="0" w:space="0" w:color="auto"/>
                                <w:left w:val="none" w:sz="0" w:space="0" w:color="auto"/>
                                <w:bottom w:val="none" w:sz="0" w:space="0" w:color="auto"/>
                                <w:right w:val="none" w:sz="0" w:space="0" w:color="auto"/>
                              </w:divBdr>
                              <w:divsChild>
                                <w:div w:id="105472301">
                                  <w:marLeft w:val="0"/>
                                  <w:marRight w:val="0"/>
                                  <w:marTop w:val="0"/>
                                  <w:marBottom w:val="0"/>
                                  <w:divBdr>
                                    <w:top w:val="none" w:sz="0" w:space="0" w:color="auto"/>
                                    <w:left w:val="none" w:sz="0" w:space="0" w:color="auto"/>
                                    <w:bottom w:val="none" w:sz="0" w:space="0" w:color="auto"/>
                                    <w:right w:val="none" w:sz="0" w:space="0" w:color="auto"/>
                                  </w:divBdr>
                                  <w:divsChild>
                                    <w:div w:id="1584224446">
                                      <w:marLeft w:val="0"/>
                                      <w:marRight w:val="0"/>
                                      <w:marTop w:val="0"/>
                                      <w:marBottom w:val="0"/>
                                      <w:divBdr>
                                        <w:top w:val="none" w:sz="0" w:space="0" w:color="auto"/>
                                        <w:left w:val="none" w:sz="0" w:space="0" w:color="auto"/>
                                        <w:bottom w:val="none" w:sz="0" w:space="0" w:color="auto"/>
                                        <w:right w:val="none" w:sz="0" w:space="0" w:color="auto"/>
                                      </w:divBdr>
                                      <w:divsChild>
                                        <w:div w:id="156028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066342">
                  <w:marLeft w:val="0"/>
                  <w:marRight w:val="0"/>
                  <w:marTop w:val="0"/>
                  <w:marBottom w:val="0"/>
                  <w:divBdr>
                    <w:top w:val="none" w:sz="0" w:space="0" w:color="auto"/>
                    <w:left w:val="none" w:sz="0" w:space="0" w:color="auto"/>
                    <w:bottom w:val="none" w:sz="0" w:space="0" w:color="auto"/>
                    <w:right w:val="none" w:sz="0" w:space="0" w:color="auto"/>
                  </w:divBdr>
                  <w:divsChild>
                    <w:div w:id="1663586557">
                      <w:marLeft w:val="0"/>
                      <w:marRight w:val="0"/>
                      <w:marTop w:val="0"/>
                      <w:marBottom w:val="0"/>
                      <w:divBdr>
                        <w:top w:val="none" w:sz="0" w:space="0" w:color="auto"/>
                        <w:left w:val="none" w:sz="0" w:space="0" w:color="auto"/>
                        <w:bottom w:val="none" w:sz="0" w:space="0" w:color="auto"/>
                        <w:right w:val="none" w:sz="0" w:space="0" w:color="auto"/>
                      </w:divBdr>
                      <w:divsChild>
                        <w:div w:id="2433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69566">
                  <w:marLeft w:val="0"/>
                  <w:marRight w:val="0"/>
                  <w:marTop w:val="0"/>
                  <w:marBottom w:val="0"/>
                  <w:divBdr>
                    <w:top w:val="none" w:sz="0" w:space="0" w:color="auto"/>
                    <w:left w:val="none" w:sz="0" w:space="0" w:color="auto"/>
                    <w:bottom w:val="none" w:sz="0" w:space="0" w:color="auto"/>
                    <w:right w:val="none" w:sz="0" w:space="0" w:color="auto"/>
                  </w:divBdr>
                  <w:divsChild>
                    <w:div w:id="1111902812">
                      <w:marLeft w:val="0"/>
                      <w:marRight w:val="0"/>
                      <w:marTop w:val="0"/>
                      <w:marBottom w:val="0"/>
                      <w:divBdr>
                        <w:top w:val="none" w:sz="0" w:space="0" w:color="auto"/>
                        <w:left w:val="none" w:sz="0" w:space="0" w:color="auto"/>
                        <w:bottom w:val="none" w:sz="0" w:space="0" w:color="auto"/>
                        <w:right w:val="none" w:sz="0" w:space="0" w:color="auto"/>
                      </w:divBdr>
                      <w:divsChild>
                        <w:div w:id="393553521">
                          <w:marLeft w:val="0"/>
                          <w:marRight w:val="0"/>
                          <w:marTop w:val="0"/>
                          <w:marBottom w:val="0"/>
                          <w:divBdr>
                            <w:top w:val="none" w:sz="0" w:space="0" w:color="auto"/>
                            <w:left w:val="none" w:sz="0" w:space="0" w:color="auto"/>
                            <w:bottom w:val="none" w:sz="0" w:space="0" w:color="auto"/>
                            <w:right w:val="none" w:sz="0" w:space="0" w:color="auto"/>
                          </w:divBdr>
                          <w:divsChild>
                            <w:div w:id="472913975">
                              <w:marLeft w:val="0"/>
                              <w:marRight w:val="0"/>
                              <w:marTop w:val="0"/>
                              <w:marBottom w:val="0"/>
                              <w:divBdr>
                                <w:top w:val="none" w:sz="0" w:space="0" w:color="auto"/>
                                <w:left w:val="none" w:sz="0" w:space="0" w:color="auto"/>
                                <w:bottom w:val="none" w:sz="0" w:space="0" w:color="auto"/>
                                <w:right w:val="none" w:sz="0" w:space="0" w:color="auto"/>
                              </w:divBdr>
                              <w:divsChild>
                                <w:div w:id="967853452">
                                  <w:marLeft w:val="0"/>
                                  <w:marRight w:val="0"/>
                                  <w:marTop w:val="0"/>
                                  <w:marBottom w:val="0"/>
                                  <w:divBdr>
                                    <w:top w:val="none" w:sz="0" w:space="0" w:color="auto"/>
                                    <w:left w:val="none" w:sz="0" w:space="0" w:color="auto"/>
                                    <w:bottom w:val="none" w:sz="0" w:space="0" w:color="auto"/>
                                    <w:right w:val="none" w:sz="0" w:space="0" w:color="auto"/>
                                  </w:divBdr>
                                  <w:divsChild>
                                    <w:div w:id="1540698674">
                                      <w:marLeft w:val="0"/>
                                      <w:marRight w:val="0"/>
                                      <w:marTop w:val="0"/>
                                      <w:marBottom w:val="0"/>
                                      <w:divBdr>
                                        <w:top w:val="none" w:sz="0" w:space="0" w:color="auto"/>
                                        <w:left w:val="none" w:sz="0" w:space="0" w:color="auto"/>
                                        <w:bottom w:val="none" w:sz="0" w:space="0" w:color="auto"/>
                                        <w:right w:val="none" w:sz="0" w:space="0" w:color="auto"/>
                                      </w:divBdr>
                                      <w:divsChild>
                                        <w:div w:id="158198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3247354">
                  <w:marLeft w:val="0"/>
                  <w:marRight w:val="0"/>
                  <w:marTop w:val="0"/>
                  <w:marBottom w:val="0"/>
                  <w:divBdr>
                    <w:top w:val="none" w:sz="0" w:space="0" w:color="auto"/>
                    <w:left w:val="none" w:sz="0" w:space="0" w:color="auto"/>
                    <w:bottom w:val="none" w:sz="0" w:space="0" w:color="auto"/>
                    <w:right w:val="none" w:sz="0" w:space="0" w:color="auto"/>
                  </w:divBdr>
                  <w:divsChild>
                    <w:div w:id="1092119234">
                      <w:marLeft w:val="0"/>
                      <w:marRight w:val="0"/>
                      <w:marTop w:val="0"/>
                      <w:marBottom w:val="0"/>
                      <w:divBdr>
                        <w:top w:val="none" w:sz="0" w:space="0" w:color="auto"/>
                        <w:left w:val="none" w:sz="0" w:space="0" w:color="auto"/>
                        <w:bottom w:val="none" w:sz="0" w:space="0" w:color="auto"/>
                        <w:right w:val="none" w:sz="0" w:space="0" w:color="auto"/>
                      </w:divBdr>
                      <w:divsChild>
                        <w:div w:id="866211698">
                          <w:marLeft w:val="0"/>
                          <w:marRight w:val="0"/>
                          <w:marTop w:val="0"/>
                          <w:marBottom w:val="0"/>
                          <w:divBdr>
                            <w:top w:val="none" w:sz="0" w:space="0" w:color="auto"/>
                            <w:left w:val="none" w:sz="0" w:space="0" w:color="auto"/>
                            <w:bottom w:val="none" w:sz="0" w:space="0" w:color="auto"/>
                            <w:right w:val="none" w:sz="0" w:space="0" w:color="auto"/>
                          </w:divBdr>
                          <w:divsChild>
                            <w:div w:id="41957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128569">
                  <w:marLeft w:val="0"/>
                  <w:marRight w:val="0"/>
                  <w:marTop w:val="0"/>
                  <w:marBottom w:val="0"/>
                  <w:divBdr>
                    <w:top w:val="none" w:sz="0" w:space="0" w:color="auto"/>
                    <w:left w:val="none" w:sz="0" w:space="0" w:color="auto"/>
                    <w:bottom w:val="none" w:sz="0" w:space="0" w:color="auto"/>
                    <w:right w:val="none" w:sz="0" w:space="0" w:color="auto"/>
                  </w:divBdr>
                  <w:divsChild>
                    <w:div w:id="437257597">
                      <w:marLeft w:val="0"/>
                      <w:marRight w:val="0"/>
                      <w:marTop w:val="0"/>
                      <w:marBottom w:val="0"/>
                      <w:divBdr>
                        <w:top w:val="none" w:sz="0" w:space="0" w:color="auto"/>
                        <w:left w:val="none" w:sz="0" w:space="0" w:color="auto"/>
                        <w:bottom w:val="none" w:sz="0" w:space="0" w:color="auto"/>
                        <w:right w:val="none" w:sz="0" w:space="0" w:color="auto"/>
                      </w:divBdr>
                      <w:divsChild>
                        <w:div w:id="479544218">
                          <w:marLeft w:val="0"/>
                          <w:marRight w:val="0"/>
                          <w:marTop w:val="0"/>
                          <w:marBottom w:val="0"/>
                          <w:divBdr>
                            <w:top w:val="none" w:sz="0" w:space="0" w:color="auto"/>
                            <w:left w:val="none" w:sz="0" w:space="0" w:color="auto"/>
                            <w:bottom w:val="none" w:sz="0" w:space="0" w:color="auto"/>
                            <w:right w:val="none" w:sz="0" w:space="0" w:color="auto"/>
                          </w:divBdr>
                          <w:divsChild>
                            <w:div w:id="1921984482">
                              <w:marLeft w:val="0"/>
                              <w:marRight w:val="0"/>
                              <w:marTop w:val="0"/>
                              <w:marBottom w:val="0"/>
                              <w:divBdr>
                                <w:top w:val="none" w:sz="0" w:space="0" w:color="auto"/>
                                <w:left w:val="none" w:sz="0" w:space="0" w:color="auto"/>
                                <w:bottom w:val="none" w:sz="0" w:space="0" w:color="auto"/>
                                <w:right w:val="none" w:sz="0" w:space="0" w:color="auto"/>
                              </w:divBdr>
                              <w:divsChild>
                                <w:div w:id="884948255">
                                  <w:marLeft w:val="0"/>
                                  <w:marRight w:val="0"/>
                                  <w:marTop w:val="0"/>
                                  <w:marBottom w:val="0"/>
                                  <w:divBdr>
                                    <w:top w:val="none" w:sz="0" w:space="0" w:color="auto"/>
                                    <w:left w:val="none" w:sz="0" w:space="0" w:color="auto"/>
                                    <w:bottom w:val="none" w:sz="0" w:space="0" w:color="auto"/>
                                    <w:right w:val="none" w:sz="0" w:space="0" w:color="auto"/>
                                  </w:divBdr>
                                  <w:divsChild>
                                    <w:div w:id="412364334">
                                      <w:marLeft w:val="0"/>
                                      <w:marRight w:val="0"/>
                                      <w:marTop w:val="0"/>
                                      <w:marBottom w:val="0"/>
                                      <w:divBdr>
                                        <w:top w:val="none" w:sz="0" w:space="0" w:color="auto"/>
                                        <w:left w:val="none" w:sz="0" w:space="0" w:color="auto"/>
                                        <w:bottom w:val="none" w:sz="0" w:space="0" w:color="auto"/>
                                        <w:right w:val="none" w:sz="0" w:space="0" w:color="auto"/>
                                      </w:divBdr>
                                      <w:divsChild>
                                        <w:div w:id="25856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011978">
                  <w:marLeft w:val="0"/>
                  <w:marRight w:val="0"/>
                  <w:marTop w:val="0"/>
                  <w:marBottom w:val="0"/>
                  <w:divBdr>
                    <w:top w:val="none" w:sz="0" w:space="0" w:color="auto"/>
                    <w:left w:val="none" w:sz="0" w:space="0" w:color="auto"/>
                    <w:bottom w:val="none" w:sz="0" w:space="0" w:color="auto"/>
                    <w:right w:val="none" w:sz="0" w:space="0" w:color="auto"/>
                  </w:divBdr>
                  <w:divsChild>
                    <w:div w:id="1702516198">
                      <w:marLeft w:val="0"/>
                      <w:marRight w:val="0"/>
                      <w:marTop w:val="0"/>
                      <w:marBottom w:val="0"/>
                      <w:divBdr>
                        <w:top w:val="none" w:sz="0" w:space="0" w:color="auto"/>
                        <w:left w:val="none" w:sz="0" w:space="0" w:color="auto"/>
                        <w:bottom w:val="none" w:sz="0" w:space="0" w:color="auto"/>
                        <w:right w:val="none" w:sz="0" w:space="0" w:color="auto"/>
                      </w:divBdr>
                      <w:divsChild>
                        <w:div w:id="193963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781318">
                  <w:marLeft w:val="0"/>
                  <w:marRight w:val="0"/>
                  <w:marTop w:val="0"/>
                  <w:marBottom w:val="0"/>
                  <w:divBdr>
                    <w:top w:val="none" w:sz="0" w:space="0" w:color="auto"/>
                    <w:left w:val="none" w:sz="0" w:space="0" w:color="auto"/>
                    <w:bottom w:val="none" w:sz="0" w:space="0" w:color="auto"/>
                    <w:right w:val="none" w:sz="0" w:space="0" w:color="auto"/>
                  </w:divBdr>
                  <w:divsChild>
                    <w:div w:id="371460064">
                      <w:marLeft w:val="0"/>
                      <w:marRight w:val="0"/>
                      <w:marTop w:val="0"/>
                      <w:marBottom w:val="0"/>
                      <w:divBdr>
                        <w:top w:val="none" w:sz="0" w:space="0" w:color="auto"/>
                        <w:left w:val="none" w:sz="0" w:space="0" w:color="auto"/>
                        <w:bottom w:val="none" w:sz="0" w:space="0" w:color="auto"/>
                        <w:right w:val="none" w:sz="0" w:space="0" w:color="auto"/>
                      </w:divBdr>
                      <w:divsChild>
                        <w:div w:id="251284426">
                          <w:marLeft w:val="0"/>
                          <w:marRight w:val="0"/>
                          <w:marTop w:val="0"/>
                          <w:marBottom w:val="0"/>
                          <w:divBdr>
                            <w:top w:val="none" w:sz="0" w:space="0" w:color="auto"/>
                            <w:left w:val="none" w:sz="0" w:space="0" w:color="auto"/>
                            <w:bottom w:val="none" w:sz="0" w:space="0" w:color="auto"/>
                            <w:right w:val="none" w:sz="0" w:space="0" w:color="auto"/>
                          </w:divBdr>
                          <w:divsChild>
                            <w:div w:id="1334406602">
                              <w:marLeft w:val="0"/>
                              <w:marRight w:val="0"/>
                              <w:marTop w:val="0"/>
                              <w:marBottom w:val="0"/>
                              <w:divBdr>
                                <w:top w:val="none" w:sz="0" w:space="0" w:color="auto"/>
                                <w:left w:val="none" w:sz="0" w:space="0" w:color="auto"/>
                                <w:bottom w:val="none" w:sz="0" w:space="0" w:color="auto"/>
                                <w:right w:val="none" w:sz="0" w:space="0" w:color="auto"/>
                              </w:divBdr>
                              <w:divsChild>
                                <w:div w:id="850340028">
                                  <w:marLeft w:val="0"/>
                                  <w:marRight w:val="0"/>
                                  <w:marTop w:val="0"/>
                                  <w:marBottom w:val="0"/>
                                  <w:divBdr>
                                    <w:top w:val="none" w:sz="0" w:space="0" w:color="auto"/>
                                    <w:left w:val="none" w:sz="0" w:space="0" w:color="auto"/>
                                    <w:bottom w:val="none" w:sz="0" w:space="0" w:color="auto"/>
                                    <w:right w:val="none" w:sz="0" w:space="0" w:color="auto"/>
                                  </w:divBdr>
                                  <w:divsChild>
                                    <w:div w:id="404954612">
                                      <w:marLeft w:val="0"/>
                                      <w:marRight w:val="0"/>
                                      <w:marTop w:val="0"/>
                                      <w:marBottom w:val="0"/>
                                      <w:divBdr>
                                        <w:top w:val="none" w:sz="0" w:space="0" w:color="auto"/>
                                        <w:left w:val="none" w:sz="0" w:space="0" w:color="auto"/>
                                        <w:bottom w:val="none" w:sz="0" w:space="0" w:color="auto"/>
                                        <w:right w:val="none" w:sz="0" w:space="0" w:color="auto"/>
                                      </w:divBdr>
                                      <w:divsChild>
                                        <w:div w:id="131606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6856951">
                  <w:marLeft w:val="0"/>
                  <w:marRight w:val="0"/>
                  <w:marTop w:val="0"/>
                  <w:marBottom w:val="0"/>
                  <w:divBdr>
                    <w:top w:val="none" w:sz="0" w:space="0" w:color="auto"/>
                    <w:left w:val="none" w:sz="0" w:space="0" w:color="auto"/>
                    <w:bottom w:val="none" w:sz="0" w:space="0" w:color="auto"/>
                    <w:right w:val="none" w:sz="0" w:space="0" w:color="auto"/>
                  </w:divBdr>
                  <w:divsChild>
                    <w:div w:id="1296646558">
                      <w:marLeft w:val="0"/>
                      <w:marRight w:val="0"/>
                      <w:marTop w:val="0"/>
                      <w:marBottom w:val="0"/>
                      <w:divBdr>
                        <w:top w:val="none" w:sz="0" w:space="0" w:color="auto"/>
                        <w:left w:val="none" w:sz="0" w:space="0" w:color="auto"/>
                        <w:bottom w:val="none" w:sz="0" w:space="0" w:color="auto"/>
                        <w:right w:val="none" w:sz="0" w:space="0" w:color="auto"/>
                      </w:divBdr>
                      <w:divsChild>
                        <w:div w:id="249045740">
                          <w:marLeft w:val="0"/>
                          <w:marRight w:val="0"/>
                          <w:marTop w:val="0"/>
                          <w:marBottom w:val="0"/>
                          <w:divBdr>
                            <w:top w:val="none" w:sz="0" w:space="0" w:color="auto"/>
                            <w:left w:val="none" w:sz="0" w:space="0" w:color="auto"/>
                            <w:bottom w:val="none" w:sz="0" w:space="0" w:color="auto"/>
                            <w:right w:val="none" w:sz="0" w:space="0" w:color="auto"/>
                          </w:divBdr>
                          <w:divsChild>
                            <w:div w:id="161717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082454">
                  <w:marLeft w:val="0"/>
                  <w:marRight w:val="0"/>
                  <w:marTop w:val="0"/>
                  <w:marBottom w:val="0"/>
                  <w:divBdr>
                    <w:top w:val="none" w:sz="0" w:space="0" w:color="auto"/>
                    <w:left w:val="none" w:sz="0" w:space="0" w:color="auto"/>
                    <w:bottom w:val="none" w:sz="0" w:space="0" w:color="auto"/>
                    <w:right w:val="none" w:sz="0" w:space="0" w:color="auto"/>
                  </w:divBdr>
                  <w:divsChild>
                    <w:div w:id="2136563321">
                      <w:marLeft w:val="0"/>
                      <w:marRight w:val="0"/>
                      <w:marTop w:val="0"/>
                      <w:marBottom w:val="0"/>
                      <w:divBdr>
                        <w:top w:val="none" w:sz="0" w:space="0" w:color="auto"/>
                        <w:left w:val="none" w:sz="0" w:space="0" w:color="auto"/>
                        <w:bottom w:val="none" w:sz="0" w:space="0" w:color="auto"/>
                        <w:right w:val="none" w:sz="0" w:space="0" w:color="auto"/>
                      </w:divBdr>
                      <w:divsChild>
                        <w:div w:id="811100424">
                          <w:marLeft w:val="0"/>
                          <w:marRight w:val="0"/>
                          <w:marTop w:val="0"/>
                          <w:marBottom w:val="0"/>
                          <w:divBdr>
                            <w:top w:val="none" w:sz="0" w:space="0" w:color="auto"/>
                            <w:left w:val="none" w:sz="0" w:space="0" w:color="auto"/>
                            <w:bottom w:val="none" w:sz="0" w:space="0" w:color="auto"/>
                            <w:right w:val="none" w:sz="0" w:space="0" w:color="auto"/>
                          </w:divBdr>
                          <w:divsChild>
                            <w:div w:id="628435865">
                              <w:marLeft w:val="0"/>
                              <w:marRight w:val="0"/>
                              <w:marTop w:val="0"/>
                              <w:marBottom w:val="0"/>
                              <w:divBdr>
                                <w:top w:val="none" w:sz="0" w:space="0" w:color="auto"/>
                                <w:left w:val="none" w:sz="0" w:space="0" w:color="auto"/>
                                <w:bottom w:val="none" w:sz="0" w:space="0" w:color="auto"/>
                                <w:right w:val="none" w:sz="0" w:space="0" w:color="auto"/>
                              </w:divBdr>
                              <w:divsChild>
                                <w:div w:id="1670715521">
                                  <w:marLeft w:val="0"/>
                                  <w:marRight w:val="0"/>
                                  <w:marTop w:val="0"/>
                                  <w:marBottom w:val="0"/>
                                  <w:divBdr>
                                    <w:top w:val="none" w:sz="0" w:space="0" w:color="auto"/>
                                    <w:left w:val="none" w:sz="0" w:space="0" w:color="auto"/>
                                    <w:bottom w:val="none" w:sz="0" w:space="0" w:color="auto"/>
                                    <w:right w:val="none" w:sz="0" w:space="0" w:color="auto"/>
                                  </w:divBdr>
                                  <w:divsChild>
                                    <w:div w:id="2005546457">
                                      <w:marLeft w:val="0"/>
                                      <w:marRight w:val="0"/>
                                      <w:marTop w:val="0"/>
                                      <w:marBottom w:val="0"/>
                                      <w:divBdr>
                                        <w:top w:val="none" w:sz="0" w:space="0" w:color="auto"/>
                                        <w:left w:val="none" w:sz="0" w:space="0" w:color="auto"/>
                                        <w:bottom w:val="none" w:sz="0" w:space="0" w:color="auto"/>
                                        <w:right w:val="none" w:sz="0" w:space="0" w:color="auto"/>
                                      </w:divBdr>
                                      <w:divsChild>
                                        <w:div w:id="69037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141547">
                  <w:marLeft w:val="0"/>
                  <w:marRight w:val="0"/>
                  <w:marTop w:val="0"/>
                  <w:marBottom w:val="0"/>
                  <w:divBdr>
                    <w:top w:val="none" w:sz="0" w:space="0" w:color="auto"/>
                    <w:left w:val="none" w:sz="0" w:space="0" w:color="auto"/>
                    <w:bottom w:val="none" w:sz="0" w:space="0" w:color="auto"/>
                    <w:right w:val="none" w:sz="0" w:space="0" w:color="auto"/>
                  </w:divBdr>
                  <w:divsChild>
                    <w:div w:id="666596315">
                      <w:marLeft w:val="0"/>
                      <w:marRight w:val="0"/>
                      <w:marTop w:val="0"/>
                      <w:marBottom w:val="0"/>
                      <w:divBdr>
                        <w:top w:val="none" w:sz="0" w:space="0" w:color="auto"/>
                        <w:left w:val="none" w:sz="0" w:space="0" w:color="auto"/>
                        <w:bottom w:val="none" w:sz="0" w:space="0" w:color="auto"/>
                        <w:right w:val="none" w:sz="0" w:space="0" w:color="auto"/>
                      </w:divBdr>
                      <w:divsChild>
                        <w:div w:id="199498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414091">
                  <w:marLeft w:val="0"/>
                  <w:marRight w:val="0"/>
                  <w:marTop w:val="0"/>
                  <w:marBottom w:val="0"/>
                  <w:divBdr>
                    <w:top w:val="none" w:sz="0" w:space="0" w:color="auto"/>
                    <w:left w:val="none" w:sz="0" w:space="0" w:color="auto"/>
                    <w:bottom w:val="none" w:sz="0" w:space="0" w:color="auto"/>
                    <w:right w:val="none" w:sz="0" w:space="0" w:color="auto"/>
                  </w:divBdr>
                  <w:divsChild>
                    <w:div w:id="1516380267">
                      <w:marLeft w:val="0"/>
                      <w:marRight w:val="0"/>
                      <w:marTop w:val="0"/>
                      <w:marBottom w:val="0"/>
                      <w:divBdr>
                        <w:top w:val="none" w:sz="0" w:space="0" w:color="auto"/>
                        <w:left w:val="none" w:sz="0" w:space="0" w:color="auto"/>
                        <w:bottom w:val="none" w:sz="0" w:space="0" w:color="auto"/>
                        <w:right w:val="none" w:sz="0" w:space="0" w:color="auto"/>
                      </w:divBdr>
                      <w:divsChild>
                        <w:div w:id="235017860">
                          <w:marLeft w:val="0"/>
                          <w:marRight w:val="0"/>
                          <w:marTop w:val="0"/>
                          <w:marBottom w:val="0"/>
                          <w:divBdr>
                            <w:top w:val="none" w:sz="0" w:space="0" w:color="auto"/>
                            <w:left w:val="none" w:sz="0" w:space="0" w:color="auto"/>
                            <w:bottom w:val="none" w:sz="0" w:space="0" w:color="auto"/>
                            <w:right w:val="none" w:sz="0" w:space="0" w:color="auto"/>
                          </w:divBdr>
                          <w:divsChild>
                            <w:div w:id="339046772">
                              <w:marLeft w:val="0"/>
                              <w:marRight w:val="0"/>
                              <w:marTop w:val="0"/>
                              <w:marBottom w:val="0"/>
                              <w:divBdr>
                                <w:top w:val="none" w:sz="0" w:space="0" w:color="auto"/>
                                <w:left w:val="none" w:sz="0" w:space="0" w:color="auto"/>
                                <w:bottom w:val="none" w:sz="0" w:space="0" w:color="auto"/>
                                <w:right w:val="none" w:sz="0" w:space="0" w:color="auto"/>
                              </w:divBdr>
                              <w:divsChild>
                                <w:div w:id="234170478">
                                  <w:marLeft w:val="0"/>
                                  <w:marRight w:val="0"/>
                                  <w:marTop w:val="0"/>
                                  <w:marBottom w:val="0"/>
                                  <w:divBdr>
                                    <w:top w:val="none" w:sz="0" w:space="0" w:color="auto"/>
                                    <w:left w:val="none" w:sz="0" w:space="0" w:color="auto"/>
                                    <w:bottom w:val="none" w:sz="0" w:space="0" w:color="auto"/>
                                    <w:right w:val="none" w:sz="0" w:space="0" w:color="auto"/>
                                  </w:divBdr>
                                  <w:divsChild>
                                    <w:div w:id="650865368">
                                      <w:marLeft w:val="0"/>
                                      <w:marRight w:val="0"/>
                                      <w:marTop w:val="0"/>
                                      <w:marBottom w:val="0"/>
                                      <w:divBdr>
                                        <w:top w:val="none" w:sz="0" w:space="0" w:color="auto"/>
                                        <w:left w:val="none" w:sz="0" w:space="0" w:color="auto"/>
                                        <w:bottom w:val="none" w:sz="0" w:space="0" w:color="auto"/>
                                        <w:right w:val="none" w:sz="0" w:space="0" w:color="auto"/>
                                      </w:divBdr>
                                      <w:divsChild>
                                        <w:div w:id="112866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960966">
                  <w:marLeft w:val="0"/>
                  <w:marRight w:val="0"/>
                  <w:marTop w:val="0"/>
                  <w:marBottom w:val="0"/>
                  <w:divBdr>
                    <w:top w:val="none" w:sz="0" w:space="0" w:color="auto"/>
                    <w:left w:val="none" w:sz="0" w:space="0" w:color="auto"/>
                    <w:bottom w:val="none" w:sz="0" w:space="0" w:color="auto"/>
                    <w:right w:val="none" w:sz="0" w:space="0" w:color="auto"/>
                  </w:divBdr>
                  <w:divsChild>
                    <w:div w:id="1455904823">
                      <w:marLeft w:val="0"/>
                      <w:marRight w:val="0"/>
                      <w:marTop w:val="0"/>
                      <w:marBottom w:val="0"/>
                      <w:divBdr>
                        <w:top w:val="none" w:sz="0" w:space="0" w:color="auto"/>
                        <w:left w:val="none" w:sz="0" w:space="0" w:color="auto"/>
                        <w:bottom w:val="none" w:sz="0" w:space="0" w:color="auto"/>
                        <w:right w:val="none" w:sz="0" w:space="0" w:color="auto"/>
                      </w:divBdr>
                      <w:divsChild>
                        <w:div w:id="1553150214">
                          <w:marLeft w:val="0"/>
                          <w:marRight w:val="0"/>
                          <w:marTop w:val="0"/>
                          <w:marBottom w:val="0"/>
                          <w:divBdr>
                            <w:top w:val="none" w:sz="0" w:space="0" w:color="auto"/>
                            <w:left w:val="none" w:sz="0" w:space="0" w:color="auto"/>
                            <w:bottom w:val="none" w:sz="0" w:space="0" w:color="auto"/>
                            <w:right w:val="none" w:sz="0" w:space="0" w:color="auto"/>
                          </w:divBdr>
                          <w:divsChild>
                            <w:div w:id="2064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25831">
                  <w:marLeft w:val="0"/>
                  <w:marRight w:val="0"/>
                  <w:marTop w:val="0"/>
                  <w:marBottom w:val="0"/>
                  <w:divBdr>
                    <w:top w:val="none" w:sz="0" w:space="0" w:color="auto"/>
                    <w:left w:val="none" w:sz="0" w:space="0" w:color="auto"/>
                    <w:bottom w:val="none" w:sz="0" w:space="0" w:color="auto"/>
                    <w:right w:val="none" w:sz="0" w:space="0" w:color="auto"/>
                  </w:divBdr>
                </w:div>
                <w:div w:id="2128352852">
                  <w:marLeft w:val="0"/>
                  <w:marRight w:val="0"/>
                  <w:marTop w:val="0"/>
                  <w:marBottom w:val="0"/>
                  <w:divBdr>
                    <w:top w:val="none" w:sz="0" w:space="0" w:color="auto"/>
                    <w:left w:val="none" w:sz="0" w:space="0" w:color="auto"/>
                    <w:bottom w:val="none" w:sz="0" w:space="0" w:color="auto"/>
                    <w:right w:val="none" w:sz="0" w:space="0" w:color="auto"/>
                  </w:divBdr>
                  <w:divsChild>
                    <w:div w:id="1865946110">
                      <w:marLeft w:val="0"/>
                      <w:marRight w:val="0"/>
                      <w:marTop w:val="0"/>
                      <w:marBottom w:val="0"/>
                      <w:divBdr>
                        <w:top w:val="none" w:sz="0" w:space="0" w:color="auto"/>
                        <w:left w:val="none" w:sz="0" w:space="0" w:color="auto"/>
                        <w:bottom w:val="none" w:sz="0" w:space="0" w:color="auto"/>
                        <w:right w:val="none" w:sz="0" w:space="0" w:color="auto"/>
                      </w:divBdr>
                      <w:divsChild>
                        <w:div w:id="1716812625">
                          <w:marLeft w:val="0"/>
                          <w:marRight w:val="0"/>
                          <w:marTop w:val="0"/>
                          <w:marBottom w:val="0"/>
                          <w:divBdr>
                            <w:top w:val="none" w:sz="0" w:space="0" w:color="auto"/>
                            <w:left w:val="none" w:sz="0" w:space="0" w:color="auto"/>
                            <w:bottom w:val="none" w:sz="0" w:space="0" w:color="auto"/>
                            <w:right w:val="none" w:sz="0" w:space="0" w:color="auto"/>
                          </w:divBdr>
                          <w:divsChild>
                            <w:div w:id="93139457">
                              <w:marLeft w:val="0"/>
                              <w:marRight w:val="0"/>
                              <w:marTop w:val="0"/>
                              <w:marBottom w:val="0"/>
                              <w:divBdr>
                                <w:top w:val="none" w:sz="0" w:space="0" w:color="auto"/>
                                <w:left w:val="none" w:sz="0" w:space="0" w:color="auto"/>
                                <w:bottom w:val="none" w:sz="0" w:space="0" w:color="auto"/>
                                <w:right w:val="none" w:sz="0" w:space="0" w:color="auto"/>
                              </w:divBdr>
                              <w:divsChild>
                                <w:div w:id="1437021451">
                                  <w:marLeft w:val="0"/>
                                  <w:marRight w:val="0"/>
                                  <w:marTop w:val="0"/>
                                  <w:marBottom w:val="0"/>
                                  <w:divBdr>
                                    <w:top w:val="none" w:sz="0" w:space="0" w:color="auto"/>
                                    <w:left w:val="none" w:sz="0" w:space="0" w:color="auto"/>
                                    <w:bottom w:val="none" w:sz="0" w:space="0" w:color="auto"/>
                                    <w:right w:val="none" w:sz="0" w:space="0" w:color="auto"/>
                                  </w:divBdr>
                                  <w:divsChild>
                                    <w:div w:id="277568274">
                                      <w:marLeft w:val="0"/>
                                      <w:marRight w:val="0"/>
                                      <w:marTop w:val="0"/>
                                      <w:marBottom w:val="0"/>
                                      <w:divBdr>
                                        <w:top w:val="none" w:sz="0" w:space="0" w:color="auto"/>
                                        <w:left w:val="none" w:sz="0" w:space="0" w:color="auto"/>
                                        <w:bottom w:val="none" w:sz="0" w:space="0" w:color="auto"/>
                                        <w:right w:val="none" w:sz="0" w:space="0" w:color="auto"/>
                                      </w:divBdr>
                                      <w:divsChild>
                                        <w:div w:id="105932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050483">
                  <w:marLeft w:val="0"/>
                  <w:marRight w:val="0"/>
                  <w:marTop w:val="0"/>
                  <w:marBottom w:val="0"/>
                  <w:divBdr>
                    <w:top w:val="none" w:sz="0" w:space="0" w:color="auto"/>
                    <w:left w:val="none" w:sz="0" w:space="0" w:color="auto"/>
                    <w:bottom w:val="none" w:sz="0" w:space="0" w:color="auto"/>
                    <w:right w:val="none" w:sz="0" w:space="0" w:color="auto"/>
                  </w:divBdr>
                  <w:divsChild>
                    <w:div w:id="199436810">
                      <w:marLeft w:val="0"/>
                      <w:marRight w:val="0"/>
                      <w:marTop w:val="0"/>
                      <w:marBottom w:val="0"/>
                      <w:divBdr>
                        <w:top w:val="none" w:sz="0" w:space="0" w:color="auto"/>
                        <w:left w:val="none" w:sz="0" w:space="0" w:color="auto"/>
                        <w:bottom w:val="none" w:sz="0" w:space="0" w:color="auto"/>
                        <w:right w:val="none" w:sz="0" w:space="0" w:color="auto"/>
                      </w:divBdr>
                      <w:divsChild>
                        <w:div w:id="62882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13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Kaamil Ahmed</cp:lastModifiedBy>
  <cp:revision>3</cp:revision>
  <dcterms:created xsi:type="dcterms:W3CDTF">2024-05-10T10:40:00Z</dcterms:created>
  <dcterms:modified xsi:type="dcterms:W3CDTF">2024-05-31T08:57:00Z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f18a23acded6a7b4cf4823196ceffe3e8f2d93bd48e323034a6046157044cac7</vt:lpwstr>
  </property>
</Properties>
</file>