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610941600"/>
        <w:docPartObj>
          <w:docPartGallery w:val="Cover Pages"/>
          <w:docPartUnique/>
        </w:docPartObj>
      </w:sdtPr>
      <w:sdtEndPr>
        <w:rPr>
          <w:color w:val="auto"/>
        </w:rPr>
      </w:sdtEndPr>
      <w:sdtContent>
        <w:p w14:paraId="12575F5A" w14:textId="75A758B5" w:rsidR="00433D86" w:rsidRDefault="00433D86">
          <w:pPr>
            <w:pStyle w:val="NoSpacing"/>
            <w:spacing w:before="1540" w:after="240"/>
            <w:jc w:val="center"/>
            <w:rPr>
              <w:color w:val="4472C4" w:themeColor="accent1"/>
            </w:rPr>
          </w:pPr>
          <w:r>
            <w:rPr>
              <w:noProof/>
              <w:color w:val="4472C4" w:themeColor="accent1"/>
            </w:rPr>
            <w:drawing>
              <wp:inline distT="0" distB="0" distL="0" distR="0" wp14:anchorId="3532B561" wp14:editId="75650C8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0512329706D41A7BD02B7F7284B929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F1B0EC" w14:textId="0FE398BF" w:rsidR="00433D86" w:rsidRDefault="00227D9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reflection on </w:t>
              </w:r>
              <w:r w:rsidR="005449EA">
                <w:rPr>
                  <w:rFonts w:asciiTheme="majorHAnsi" w:eastAsiaTheme="majorEastAsia" w:hAnsiTheme="majorHAnsi" w:cstheme="majorBidi"/>
                  <w:caps/>
                  <w:color w:val="4472C4" w:themeColor="accent1"/>
                  <w:sz w:val="72"/>
                  <w:szCs w:val="72"/>
                </w:rPr>
                <w:t xml:space="preserve">being a student in pandemic and </w:t>
              </w:r>
              <w:r>
                <w:rPr>
                  <w:rFonts w:asciiTheme="majorHAnsi" w:eastAsiaTheme="majorEastAsia" w:hAnsiTheme="majorHAnsi" w:cstheme="majorBidi"/>
                  <w:caps/>
                  <w:color w:val="4472C4" w:themeColor="accent1"/>
                  <w:sz w:val="72"/>
                  <w:szCs w:val="72"/>
                </w:rPr>
                <w:t>online learning</w:t>
              </w:r>
            </w:p>
          </w:sdtContent>
        </w:sdt>
        <w:sdt>
          <w:sdtPr>
            <w:rPr>
              <w:color w:val="4472C4" w:themeColor="accent1"/>
              <w:sz w:val="28"/>
              <w:szCs w:val="28"/>
            </w:rPr>
            <w:alias w:val="Subtitle"/>
            <w:tag w:val=""/>
            <w:id w:val="328029620"/>
            <w:placeholder>
              <w:docPart w:val="403BE3FDB6154057BC9E09CF3AC39B46"/>
            </w:placeholder>
            <w:dataBinding w:prefixMappings="xmlns:ns0='http://purl.org/dc/elements/1.1/' xmlns:ns1='http://schemas.openxmlformats.org/package/2006/metadata/core-properties' " w:xpath="/ns1:coreProperties[1]/ns0:subject[1]" w:storeItemID="{6C3C8BC8-F283-45AE-878A-BAB7291924A1}"/>
            <w:text/>
          </w:sdtPr>
          <w:sdtEndPr/>
          <w:sdtContent>
            <w:p w14:paraId="1F1D348A" w14:textId="41363DA2" w:rsidR="00433D86" w:rsidRDefault="00227D93">
              <w:pPr>
                <w:pStyle w:val="NoSpacing"/>
                <w:jc w:val="center"/>
                <w:rPr>
                  <w:color w:val="4472C4" w:themeColor="accent1"/>
                  <w:sz w:val="28"/>
                  <w:szCs w:val="28"/>
                </w:rPr>
              </w:pPr>
              <w:r>
                <w:rPr>
                  <w:color w:val="4472C4" w:themeColor="accent1"/>
                  <w:sz w:val="28"/>
                  <w:szCs w:val="28"/>
                </w:rPr>
                <w:t>Erika Mariana Vass 2027558</w:t>
              </w:r>
            </w:p>
          </w:sdtContent>
        </w:sdt>
        <w:p w14:paraId="3E754DB4" w14:textId="77777777" w:rsidR="00433D86" w:rsidRDefault="00433D8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09F4D8C" wp14:editId="3A6EC2E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9427AE" w14:textId="1AD70BC4" w:rsidR="00433D86" w:rsidRDefault="00227D93">
                                <w:pPr>
                                  <w:pStyle w:val="NoSpacing"/>
                                  <w:jc w:val="center"/>
                                  <w:rPr>
                                    <w:color w:val="4472C4" w:themeColor="accent1"/>
                                  </w:rPr>
                                </w:pPr>
                                <w:r>
                                  <w:rPr>
                                    <w:caps/>
                                    <w:color w:val="4472C4" w:themeColor="accent1"/>
                                    <w:sz w:val="28"/>
                                    <w:szCs w:val="28"/>
                                  </w:rPr>
                                  <w:t>laura Jones</w:t>
                                </w: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Pr>
                                        <w:caps/>
                                        <w:color w:val="4472C4" w:themeColor="accent1"/>
                                      </w:rPr>
                                      <w:t xml:space="preserve">     </w:t>
                                    </w:r>
                                  </w:sdtContent>
                                </w:sdt>
                              </w:p>
                              <w:p w14:paraId="0BC319ED" w14:textId="4BED252B" w:rsidR="00433D86" w:rsidRDefault="005449E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27D93">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09F4D8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619427AE" w14:textId="1AD70BC4" w:rsidR="00433D86" w:rsidRDefault="00227D93">
                          <w:pPr>
                            <w:pStyle w:val="NoSpacing"/>
                            <w:jc w:val="center"/>
                            <w:rPr>
                              <w:color w:val="4472C4" w:themeColor="accent1"/>
                            </w:rPr>
                          </w:pPr>
                          <w:r>
                            <w:rPr>
                              <w:caps/>
                              <w:color w:val="4472C4" w:themeColor="accent1"/>
                              <w:sz w:val="28"/>
                              <w:szCs w:val="28"/>
                            </w:rPr>
                            <w:t>laura Jones</w:t>
                          </w: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Pr>
                                  <w:caps/>
                                  <w:color w:val="4472C4" w:themeColor="accent1"/>
                                </w:rPr>
                                <w:t xml:space="preserve">     </w:t>
                              </w:r>
                            </w:sdtContent>
                          </w:sdt>
                        </w:p>
                        <w:p w14:paraId="0BC319ED" w14:textId="4BED252B" w:rsidR="00433D86" w:rsidRDefault="005449E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27D93">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46383052" wp14:editId="74A2A5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C50291" w14:textId="25A0FBEA" w:rsidR="00433D86" w:rsidRDefault="00433D86">
          <w:r>
            <w:br w:type="page"/>
          </w:r>
        </w:p>
      </w:sdtContent>
    </w:sdt>
    <w:p w14:paraId="29E31202" w14:textId="6002981B" w:rsidR="003A1B7E" w:rsidRPr="003A1B7E" w:rsidRDefault="003A1B7E" w:rsidP="00433D86">
      <w:pPr>
        <w:rPr>
          <w:color w:val="000000" w:themeColor="text1"/>
        </w:rPr>
      </w:pPr>
      <w:r w:rsidRPr="003A1B7E">
        <w:rPr>
          <w:color w:val="000000" w:themeColor="text1"/>
        </w:rPr>
        <w:lastRenderedPageBreak/>
        <w:t>Content</w:t>
      </w:r>
    </w:p>
    <w:p w14:paraId="5E923FE3" w14:textId="5F4C69AF" w:rsidR="003A1B7E" w:rsidRPr="003A1B7E" w:rsidRDefault="003A1B7E" w:rsidP="00433D86">
      <w:pPr>
        <w:rPr>
          <w:color w:val="000000" w:themeColor="text1"/>
        </w:rPr>
      </w:pPr>
      <w:r w:rsidRPr="003A1B7E">
        <w:rPr>
          <w:color w:val="000000" w:themeColor="text1"/>
        </w:rPr>
        <w:t>Introduction………………………………………………………………………………</w:t>
      </w:r>
      <w:r>
        <w:rPr>
          <w:color w:val="000000" w:themeColor="text1"/>
        </w:rPr>
        <w:t>…………………………………………………..</w:t>
      </w:r>
      <w:r w:rsidRPr="003A1B7E">
        <w:rPr>
          <w:color w:val="000000" w:themeColor="text1"/>
        </w:rPr>
        <w:t>…1</w:t>
      </w:r>
    </w:p>
    <w:p w14:paraId="1BBDE410" w14:textId="45641A1C" w:rsidR="003A1B7E" w:rsidRPr="003A1B7E" w:rsidRDefault="003A1B7E" w:rsidP="00433D86">
      <w:pPr>
        <w:rPr>
          <w:color w:val="000000" w:themeColor="text1"/>
        </w:rPr>
      </w:pPr>
      <w:r w:rsidRPr="003A1B7E">
        <w:rPr>
          <w:color w:val="000000" w:themeColor="text1"/>
        </w:rPr>
        <w:t>Description……………………………………………………………………………</w:t>
      </w:r>
      <w:r>
        <w:rPr>
          <w:color w:val="000000" w:themeColor="text1"/>
        </w:rPr>
        <w:t>…………………………………………………..</w:t>
      </w:r>
      <w:r w:rsidRPr="003A1B7E">
        <w:rPr>
          <w:color w:val="000000" w:themeColor="text1"/>
        </w:rPr>
        <w:t>……..1</w:t>
      </w:r>
    </w:p>
    <w:p w14:paraId="036CD9EF" w14:textId="0E1FD4BB" w:rsidR="003A1B7E" w:rsidRPr="00433D86" w:rsidRDefault="003A1B7E" w:rsidP="003A1B7E">
      <w:pPr>
        <w:rPr>
          <w:color w:val="000000" w:themeColor="text1"/>
        </w:rPr>
      </w:pPr>
      <w:r w:rsidRPr="00433D86">
        <w:rPr>
          <w:color w:val="000000" w:themeColor="text1"/>
        </w:rPr>
        <w:t>Thoughts and Feelings</w:t>
      </w:r>
      <w:r w:rsidRPr="003A1B7E">
        <w:rPr>
          <w:color w:val="000000" w:themeColor="text1"/>
        </w:rPr>
        <w:t>……………………………………………………</w:t>
      </w:r>
      <w:r>
        <w:rPr>
          <w:color w:val="000000" w:themeColor="text1"/>
        </w:rPr>
        <w:t>…………………………………………………..</w:t>
      </w:r>
      <w:r w:rsidRPr="003A1B7E">
        <w:rPr>
          <w:color w:val="000000" w:themeColor="text1"/>
        </w:rPr>
        <w:t>…………….2</w:t>
      </w:r>
    </w:p>
    <w:p w14:paraId="238E4A0D" w14:textId="5C37BA63" w:rsidR="003A1B7E" w:rsidRPr="00433D86" w:rsidRDefault="003A1B7E" w:rsidP="003A1B7E">
      <w:r w:rsidRPr="00433D86">
        <w:t>Evaluation</w:t>
      </w:r>
      <w:r w:rsidRPr="003A1B7E">
        <w:t>………………………………………………………………………</w:t>
      </w:r>
      <w:r>
        <w:t>…………………………………………………..</w:t>
      </w:r>
      <w:r w:rsidRPr="003A1B7E">
        <w:t>…………….2</w:t>
      </w:r>
    </w:p>
    <w:p w14:paraId="4C533373" w14:textId="1B208BAE" w:rsidR="003A1B7E" w:rsidRPr="00433D86" w:rsidRDefault="003A1B7E" w:rsidP="003A1B7E">
      <w:pPr>
        <w:rPr>
          <w:color w:val="000000" w:themeColor="text1"/>
        </w:rPr>
      </w:pPr>
      <w:r w:rsidRPr="00433D86">
        <w:rPr>
          <w:color w:val="000000" w:themeColor="text1"/>
        </w:rPr>
        <w:t>Analysis</w:t>
      </w:r>
      <w:r w:rsidRPr="003A1B7E">
        <w:rPr>
          <w:color w:val="000000" w:themeColor="text1"/>
        </w:rPr>
        <w:t>………………………………………………………………</w:t>
      </w:r>
      <w:r>
        <w:rPr>
          <w:color w:val="000000" w:themeColor="text1"/>
        </w:rPr>
        <w:t>…………………………………………………..</w:t>
      </w:r>
      <w:r w:rsidRPr="003A1B7E">
        <w:rPr>
          <w:color w:val="000000" w:themeColor="text1"/>
        </w:rPr>
        <w:t>………………………..3</w:t>
      </w:r>
    </w:p>
    <w:p w14:paraId="51867DF3" w14:textId="6374B5E3" w:rsidR="003A1B7E" w:rsidRPr="00433D86" w:rsidRDefault="003A1B7E" w:rsidP="003A1B7E">
      <w:pPr>
        <w:rPr>
          <w:color w:val="000000" w:themeColor="text1"/>
        </w:rPr>
      </w:pPr>
      <w:r w:rsidRPr="00433D86">
        <w:rPr>
          <w:color w:val="000000" w:themeColor="text1"/>
        </w:rPr>
        <w:t>Conclusion</w:t>
      </w:r>
      <w:r w:rsidRPr="003A1B7E">
        <w:rPr>
          <w:color w:val="000000" w:themeColor="text1"/>
        </w:rPr>
        <w:t>…………………………………………………………………</w:t>
      </w:r>
      <w:r>
        <w:rPr>
          <w:color w:val="000000" w:themeColor="text1"/>
        </w:rPr>
        <w:t>…………………………………………………..</w:t>
      </w:r>
      <w:r w:rsidRPr="003A1B7E">
        <w:rPr>
          <w:color w:val="000000" w:themeColor="text1"/>
        </w:rPr>
        <w:t>…………………3</w:t>
      </w:r>
    </w:p>
    <w:p w14:paraId="187E2999" w14:textId="55AF3A68" w:rsidR="003A1B7E" w:rsidRPr="00433D86" w:rsidRDefault="003A1B7E" w:rsidP="003A1B7E">
      <w:pPr>
        <w:rPr>
          <w:color w:val="000000" w:themeColor="text1"/>
        </w:rPr>
      </w:pPr>
      <w:r w:rsidRPr="00433D86">
        <w:rPr>
          <w:color w:val="000000" w:themeColor="text1"/>
        </w:rPr>
        <w:t>Action Plan</w:t>
      </w:r>
      <w:r w:rsidRPr="003A1B7E">
        <w:rPr>
          <w:color w:val="000000" w:themeColor="text1"/>
        </w:rPr>
        <w:t>……………………………………………………………………………</w:t>
      </w:r>
      <w:r>
        <w:rPr>
          <w:color w:val="000000" w:themeColor="text1"/>
        </w:rPr>
        <w:t>…………………………………………………..</w:t>
      </w:r>
      <w:r w:rsidRPr="003A1B7E">
        <w:rPr>
          <w:color w:val="000000" w:themeColor="text1"/>
        </w:rPr>
        <w:t>………3</w:t>
      </w:r>
    </w:p>
    <w:p w14:paraId="6EA5BEBE" w14:textId="1FE7D827"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3D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Pr="003A1B7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A1B7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1C5C1840" w14:textId="141B1F0D"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82FA5B" w14:textId="0ECB5D96"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D205F5" w14:textId="563B3FE6"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0F47BA" w14:textId="773F76FE"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C4F8F7" w14:textId="178FFDF7"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0EA53B" w14:textId="6EE57A42"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902E29" w14:textId="5A47C238"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F2CAC5" w14:textId="365994AD"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A971AA" w14:textId="707A3ECD"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C83995" w14:textId="4855CD63"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B53B04" w14:textId="29A5B915"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BA300C" w14:textId="62D218E5"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11EF8B" w14:textId="181F85FC"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63C9E6" w14:textId="6B453C9E"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335EDA" w14:textId="7FCAA8EF"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BFCD91" w14:textId="053DE728"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D994D7" w14:textId="602FD57E"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1E375D" w14:textId="703EB689"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ED981D" w14:textId="25F14B35" w:rsidR="003A1B7E" w:rsidRDefault="003A1B7E" w:rsidP="003A1B7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406E71" w14:textId="77777777" w:rsidR="003A1B7E" w:rsidRDefault="003A1B7E" w:rsidP="00433D8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7A922A" w14:textId="48FC39C1" w:rsidR="00433D86" w:rsidRPr="00433D86" w:rsidRDefault="00433D86" w:rsidP="00433D86">
      <w:pPr>
        <w:rPr>
          <w:color w:val="000000" w:themeColor="text1"/>
          <w:sz w:val="32"/>
          <w:szCs w:val="32"/>
        </w:rPr>
      </w:pPr>
      <w:r w:rsidRPr="00433D86">
        <w:rPr>
          <w:color w:val="000000" w:themeColor="text1"/>
          <w:sz w:val="32"/>
          <w:szCs w:val="32"/>
        </w:rPr>
        <w:lastRenderedPageBreak/>
        <w:t>Introduction</w:t>
      </w:r>
    </w:p>
    <w:p w14:paraId="374626B5" w14:textId="77777777" w:rsidR="00433D86" w:rsidRPr="00433D86" w:rsidRDefault="00433D86" w:rsidP="00433D86">
      <w:pPr>
        <w:rPr>
          <w:color w:val="000000" w:themeColor="text1"/>
        </w:rPr>
      </w:pPr>
      <w:r w:rsidRPr="00433D86">
        <w:rPr>
          <w:color w:val="000000" w:themeColor="text1"/>
        </w:rPr>
        <w:t>For the sake of this reflection, I will be using Gibbs (1988) learning style.</w:t>
      </w:r>
    </w:p>
    <w:p w14:paraId="1947B23E" w14:textId="77777777" w:rsidR="00433D86" w:rsidRPr="00433D86" w:rsidRDefault="00433D86" w:rsidP="00433D86">
      <w:pPr>
        <w:rPr>
          <w:color w:val="000000" w:themeColor="text1"/>
          <w:sz w:val="24"/>
          <w:szCs w:val="24"/>
        </w:rPr>
      </w:pPr>
      <w:r w:rsidRPr="00433D86">
        <w:rPr>
          <w:color w:val="000000" w:themeColor="text1"/>
        </w:rPr>
        <w:t>Gibbs learning style is based by learning from an experience, learning by doing. Gibbs created a learning style theory as a circle based on six-stages: description, feelings, evaluation, analysis, conclusions, action plan.</w:t>
      </w:r>
      <w:r w:rsidRPr="00433D86">
        <w:t xml:space="preserve"> This learning style is very useful when is applied correctly to find new ways of self-improvement. Only reflecting on own actions and feelings an individual can find their weaknesses and strengths. This reflection is about my experience of online learning verses the standard classroom environment.</w:t>
      </w:r>
    </w:p>
    <w:p w14:paraId="6E8DA8BF" w14:textId="77777777" w:rsidR="00433D86" w:rsidRPr="00433D86" w:rsidRDefault="00433D86" w:rsidP="00433D86">
      <w:pPr>
        <w:rPr>
          <w:color w:val="000000" w:themeColor="text1"/>
          <w:sz w:val="32"/>
          <w:szCs w:val="32"/>
        </w:rPr>
      </w:pPr>
      <w:r w:rsidRPr="00433D86">
        <w:rPr>
          <w:color w:val="000000" w:themeColor="text1"/>
          <w:sz w:val="32"/>
          <w:szCs w:val="32"/>
        </w:rPr>
        <w:t>Description of Event</w:t>
      </w:r>
    </w:p>
    <w:p w14:paraId="4B8F9861" w14:textId="77777777" w:rsidR="00433D86" w:rsidRPr="00433D86" w:rsidRDefault="00433D86" w:rsidP="00433D86">
      <w:pPr>
        <w:rPr>
          <w:rFonts w:ascii="Helvetica" w:hAnsi="Helvetica" w:cs="Helvetica"/>
          <w:color w:val="454545"/>
          <w:spacing w:val="-5"/>
          <w:shd w:val="clear" w:color="auto" w:fill="F5F5F5"/>
        </w:rPr>
      </w:pPr>
      <w:r w:rsidRPr="00433D86">
        <w:rPr>
          <w:color w:val="000000" w:themeColor="text1"/>
        </w:rPr>
        <w:t xml:space="preserve"> The year 2021 looks like a big challenge for everybody all over the world.</w:t>
      </w:r>
      <w:r w:rsidRPr="00433D86">
        <w:t xml:space="preserve"> </w:t>
      </w:r>
      <w:r w:rsidRPr="00433D86">
        <w:rPr>
          <w:color w:val="000000" w:themeColor="text1"/>
        </w:rPr>
        <w:t>With the onset of the pandemic, the governments of all countries were forced to impose drastic restrictions to stop the spread of the virus. One of the restrictions was social distancing and, in some situations, stopping contact between people. The education system had a lot to suffer by closing schools in the first stage. Due to this fact, it was not known how long it will be necessary to impose these restrictions, we moved to online education so that students are not affected, giving too long a break in learning.</w:t>
      </w:r>
      <w:r w:rsidRPr="00433D86">
        <w:t xml:space="preserve"> </w:t>
      </w:r>
      <w:r w:rsidRPr="00433D86">
        <w:rPr>
          <w:color w:val="000000" w:themeColor="text1"/>
        </w:rPr>
        <w:t xml:space="preserve">All schools have adopted the online education system, having no other choice. In this way, the right to education was upheld, a fundamental right upheld in Universal Declaration of human rights Article 26 by </w:t>
      </w:r>
      <w:r w:rsidRPr="00433D86">
        <w:rPr>
          <w:rFonts w:ascii="Arial" w:hAnsi="Arial" w:cs="Arial"/>
          <w:color w:val="000000" w:themeColor="text1"/>
          <w:spacing w:val="-5"/>
          <w:shd w:val="clear" w:color="auto" w:fill="F5F5F5"/>
        </w:rPr>
        <w:t>United Nations General Assembly (1948).</w:t>
      </w:r>
    </w:p>
    <w:p w14:paraId="5ED597C7" w14:textId="77777777" w:rsidR="00433D86" w:rsidRPr="00433D86" w:rsidRDefault="00433D86" w:rsidP="00433D86">
      <w:r w:rsidRPr="00433D86">
        <w:rPr>
          <w:color w:val="000000" w:themeColor="text1"/>
        </w:rPr>
        <w:t>I enrolled at the university in early 2021. Due to the restrictions imposed at that time, access to the university was forbidden, which is why I applied online. For the registration interview I contacted one of the lecturers, Shela Khan, via email in February. After having the interview, I realized what efforts the university makes to support new students, what extraordinary lecturers are teaching at this university and how many opportunities it offers me to graduate. These opportunities attracted me like a magnet. I was very eager to start classes. In April, when we started the courses, there was a little relaxation of the restrictions, we were offered the opportunity to go to the university for face-to-face courses once every two weeks. During the face-to-face classes we had to keep our social distance and wear a face mask.</w:t>
      </w:r>
      <w:r w:rsidRPr="00433D86">
        <w:t xml:space="preserve">  </w:t>
      </w:r>
      <w:r w:rsidRPr="00433D86">
        <w:rPr>
          <w:color w:val="000000" w:themeColor="text1"/>
        </w:rPr>
        <w:t>The rest of the courses were held online on Microsoft teams. I consider that online learning is not as efficient as face-to-face classes. An unproper environment is decreasing the level of concentration. Online lessons are not keeping people connected as it is supposed to be. Online courses can be very efficiency. During the pandemic the efficiency of online learning was proven to be effective in reducing the transmission of the virus, as there was no physical proximity between people. By participating in online courses, everyone saved the time and money needed to go to university and return to their residence. For me, finding a parking space is a stress factor, I have the impression that because of this I will be late, and I usually leave home much earlier than necessary. Participating in online courses has eliminated this stress and saved me time. When I started university my skills in using modern day technology were extremely weak and my day-to-day routine was not helping me improve at all. After participating in online courses, I realized that I use certain applications very easily, which helps me a lot at work. As an example, Microsoft teams often use these systems, but before this I didn't even know this application existed or what it was used for.</w:t>
      </w:r>
      <w:r w:rsidRPr="00433D86">
        <w:t xml:space="preserve"> </w:t>
      </w:r>
    </w:p>
    <w:p w14:paraId="432CA5A1" w14:textId="77777777" w:rsidR="00433D86" w:rsidRPr="00433D86" w:rsidRDefault="00433D86" w:rsidP="00433D86">
      <w:pPr>
        <w:rPr>
          <w:color w:val="000000" w:themeColor="text1"/>
        </w:rPr>
      </w:pPr>
    </w:p>
    <w:p w14:paraId="22DAE064" w14:textId="6F04E4AE" w:rsidR="00433D86" w:rsidRPr="00433D86" w:rsidRDefault="00433D86" w:rsidP="00433D86">
      <w:pPr>
        <w:rPr>
          <w:color w:val="000000" w:themeColor="text1"/>
        </w:rPr>
      </w:pPr>
      <w:r>
        <w:rPr>
          <w:color w:val="000000" w:themeColor="text1"/>
        </w:rPr>
        <w:t xml:space="preserve">                                                                               1                                                                                                                                                                  </w:t>
      </w:r>
    </w:p>
    <w:p w14:paraId="41DF1A12" w14:textId="77777777" w:rsidR="00433D86" w:rsidRPr="00433D86" w:rsidRDefault="00433D86" w:rsidP="00433D86">
      <w:pPr>
        <w:rPr>
          <w:color w:val="000000" w:themeColor="text1"/>
          <w:sz w:val="32"/>
          <w:szCs w:val="32"/>
        </w:rPr>
      </w:pPr>
      <w:r w:rsidRPr="00433D86">
        <w:rPr>
          <w:color w:val="000000" w:themeColor="text1"/>
          <w:sz w:val="32"/>
          <w:szCs w:val="32"/>
        </w:rPr>
        <w:lastRenderedPageBreak/>
        <w:t>Thoughts and Feelings</w:t>
      </w:r>
    </w:p>
    <w:p w14:paraId="26F7F1CB" w14:textId="77777777" w:rsidR="00433D86" w:rsidRPr="00433D86" w:rsidRDefault="00433D86" w:rsidP="00433D86">
      <w:bookmarkStart w:id="0" w:name="_Hlk80915903"/>
      <w:r w:rsidRPr="00433D86">
        <w:rPr>
          <w:color w:val="000000" w:themeColor="text1"/>
        </w:rPr>
        <w:t xml:space="preserve"> All my experience as a student I had lecture room classes</w:t>
      </w:r>
      <w:bookmarkEnd w:id="0"/>
      <w:r w:rsidRPr="00433D86">
        <w:rPr>
          <w:color w:val="000000" w:themeColor="text1"/>
        </w:rPr>
        <w:t>, I did the whole school in the classroom, I didn't feel comfortable with the online classes. For me, being in class is very important because it gives students the opportunity to focus on classes without being distracted by the environment. The interaction between teachers and students is much better in the classroom. At the same time, the connection between teachers and students is created much better in the classroom which is a very important factor in the learning process. It also helps a lot in the learning process with the connection between students. The existence of this interpersonal connection supports it raises the level of learning of the whole group. In the classroom, communication between course participants is simple and direct, which helps group members to support each other and feel supported. Because people are sociable, group support helps them reach the highest standards of their ability.</w:t>
      </w:r>
      <w:r w:rsidRPr="00433D86">
        <w:t xml:space="preserve"> </w:t>
      </w:r>
      <w:r w:rsidRPr="00433D86">
        <w:rPr>
          <w:color w:val="000000" w:themeColor="text1"/>
        </w:rPr>
        <w:t>It is common knowledge that body language is a very important part of communication, it helps the lecturer understand the students’ condition to adjust the teaching method to make it optimal for the situation at that moment. The breaks between the courses help the students to interact, to get to know each other, to create bonds of friendship and collegiality. It provides immense psychological support through mutual support on many levels not only in the learning process. The university system imposes and supports group activities where students are determined to build group projects. The best results are obtained by groups in which people know each other and have already formed a way of communication and interaction. Sharing responsibilities is a complex process based on trust, respect, very good communication, and knowledge of the abilities of each member who forms the team.</w:t>
      </w:r>
      <w:r w:rsidRPr="00433D86">
        <w:t xml:space="preserve"> </w:t>
      </w:r>
      <w:r w:rsidRPr="00433D86">
        <w:rPr>
          <w:color w:val="000000" w:themeColor="text1"/>
        </w:rPr>
        <w:t xml:space="preserve">When even one member of the team fails the whole project can fail but in the situation that communicate very well the rest of the team can adjust the errors and the project can be completed successfully but not in a group were the people feel embarrassed to interact because </w:t>
      </w:r>
      <w:r w:rsidRPr="00433D86">
        <w:t>they do not know each other.</w:t>
      </w:r>
    </w:p>
    <w:p w14:paraId="1103B6A4" w14:textId="77777777" w:rsidR="00433D86" w:rsidRPr="00433D86" w:rsidRDefault="00433D86" w:rsidP="00433D86">
      <w:pPr>
        <w:rPr>
          <w:sz w:val="32"/>
          <w:szCs w:val="32"/>
        </w:rPr>
      </w:pPr>
      <w:r w:rsidRPr="00433D86">
        <w:rPr>
          <w:sz w:val="32"/>
          <w:szCs w:val="32"/>
        </w:rPr>
        <w:t>Evaluation</w:t>
      </w:r>
    </w:p>
    <w:p w14:paraId="56826667" w14:textId="77777777" w:rsidR="00433D86" w:rsidRPr="00433D86" w:rsidRDefault="00433D86" w:rsidP="00433D86">
      <w:pPr>
        <w:rPr>
          <w:color w:val="000000" w:themeColor="text1"/>
        </w:rPr>
      </w:pPr>
      <w:r w:rsidRPr="00433D86">
        <w:rPr>
          <w:color w:val="000000" w:themeColor="text1"/>
        </w:rPr>
        <w:t>The way I learned to study is not based on technology at all, which makes it very difficult for me to achieve my learning goals. For me, online courses are not as effective as face-to-face courses. The level of concentration in the classroom is very high because everyone is focused on what the lecturer is saying. At home in front of the laptop we are distracted by what is happening in the house or when a participant forgets the open microphone the whole group is disturbed, and the level of concentration decreases a lot. As an example, on the online courses due to a letter which I received during the course and read it during the break, after I could not concentrate at all in the second half of the course.</w:t>
      </w:r>
    </w:p>
    <w:p w14:paraId="639F596E" w14:textId="77777777" w:rsidR="00433D86" w:rsidRPr="00433D86" w:rsidRDefault="00433D86" w:rsidP="00433D86">
      <w:pPr>
        <w:rPr>
          <w:color w:val="000000" w:themeColor="text1"/>
          <w:sz w:val="32"/>
          <w:szCs w:val="32"/>
        </w:rPr>
      </w:pPr>
      <w:r w:rsidRPr="00433D86">
        <w:rPr>
          <w:color w:val="000000" w:themeColor="text1"/>
          <w:sz w:val="32"/>
          <w:szCs w:val="32"/>
        </w:rPr>
        <w:t>Analysis</w:t>
      </w:r>
    </w:p>
    <w:p w14:paraId="7336ACE5" w14:textId="77777777" w:rsidR="00433D86" w:rsidRPr="00433D86" w:rsidRDefault="00433D86" w:rsidP="00433D86">
      <w:pPr>
        <w:rPr>
          <w:color w:val="000000" w:themeColor="text1"/>
        </w:rPr>
      </w:pPr>
      <w:r w:rsidRPr="00433D86">
        <w:rPr>
          <w:color w:val="000000" w:themeColor="text1"/>
        </w:rPr>
        <w:t>I understand that the positive aspect of my online learning was that it was efficient because it allowed me to have videos and screen sharing, also I was able to attend my lectures at a location of my choice. It is a very affordable way to take courses and eco-friendly.</w:t>
      </w:r>
    </w:p>
    <w:p w14:paraId="747D21C4" w14:textId="77777777" w:rsidR="00433D86" w:rsidRDefault="00433D86" w:rsidP="00433D86">
      <w:pPr>
        <w:rPr>
          <w:color w:val="000000" w:themeColor="text1"/>
        </w:rPr>
      </w:pPr>
      <w:r w:rsidRPr="00433D86">
        <w:rPr>
          <w:color w:val="000000" w:themeColor="text1"/>
        </w:rPr>
        <w:t xml:space="preserve">The disadvantage of this type of learning for me was my inability to focus on the screen for long periods and my sense of isolation. I have never been very computer literate and I have not spent a lot of time using computers. I also find it difficult to manage my screen time as I get distracted with family issues. </w:t>
      </w:r>
      <w:r>
        <w:rPr>
          <w:color w:val="000000" w:themeColor="text1"/>
        </w:rPr>
        <w:t xml:space="preserve">                                                </w:t>
      </w:r>
    </w:p>
    <w:p w14:paraId="1393C887" w14:textId="17CC667A" w:rsidR="00433D86" w:rsidRPr="00433D86" w:rsidRDefault="00433D86" w:rsidP="00433D86">
      <w:pPr>
        <w:rPr>
          <w:color w:val="000000" w:themeColor="text1"/>
        </w:rPr>
      </w:pPr>
      <w:r>
        <w:rPr>
          <w:color w:val="000000" w:themeColor="text1"/>
        </w:rPr>
        <w:t xml:space="preserve">                                                                              2                                                                                                                         </w:t>
      </w:r>
    </w:p>
    <w:p w14:paraId="278095EC" w14:textId="088E1B54" w:rsidR="00433D86" w:rsidRPr="00433D86" w:rsidRDefault="00433D86" w:rsidP="00433D86">
      <w:pPr>
        <w:rPr>
          <w:color w:val="000000" w:themeColor="text1"/>
          <w:sz w:val="32"/>
          <w:szCs w:val="32"/>
        </w:rPr>
      </w:pPr>
      <w:r>
        <w:rPr>
          <w:color w:val="000000" w:themeColor="text1"/>
        </w:rPr>
        <w:lastRenderedPageBreak/>
        <w:t xml:space="preserve">                                                                                                                                                              </w:t>
      </w:r>
      <w:r w:rsidRPr="00433D86">
        <w:rPr>
          <w:color w:val="000000" w:themeColor="text1"/>
        </w:rPr>
        <w:t xml:space="preserve"> </w:t>
      </w:r>
      <w:r w:rsidRPr="00433D86">
        <w:rPr>
          <w:color w:val="000000" w:themeColor="text1"/>
          <w:sz w:val="32"/>
          <w:szCs w:val="32"/>
        </w:rPr>
        <w:t>Conclusion</w:t>
      </w:r>
    </w:p>
    <w:p w14:paraId="0B043F07" w14:textId="19809B61" w:rsidR="00433D86" w:rsidRPr="00433D86" w:rsidRDefault="00433D86" w:rsidP="00433D86">
      <w:pPr>
        <w:rPr>
          <w:color w:val="000000" w:themeColor="text1"/>
        </w:rPr>
      </w:pPr>
      <w:r w:rsidRPr="00433D86">
        <w:rPr>
          <w:color w:val="000000" w:themeColor="text1"/>
        </w:rPr>
        <w:t xml:space="preserve">What I learned from this reflection is that if I am not able to adapt myself to new skills and technology very </w:t>
      </w:r>
      <w:r w:rsidR="00A270DC" w:rsidRPr="00433D86">
        <w:rPr>
          <w:color w:val="000000" w:themeColor="text1"/>
        </w:rPr>
        <w:t>easily,</w:t>
      </w:r>
      <w:r>
        <w:rPr>
          <w:color w:val="000000" w:themeColor="text1"/>
        </w:rPr>
        <w:t xml:space="preserve"> I c</w:t>
      </w:r>
      <w:r w:rsidR="00A270DC">
        <w:rPr>
          <w:color w:val="000000" w:themeColor="text1"/>
        </w:rPr>
        <w:t>ould</w:t>
      </w:r>
      <w:r>
        <w:rPr>
          <w:color w:val="000000" w:themeColor="text1"/>
        </w:rPr>
        <w:t xml:space="preserve"> fail to graduate this course. The communication between the lecturers and students ca</w:t>
      </w:r>
      <w:r w:rsidR="00A270DC">
        <w:rPr>
          <w:color w:val="000000" w:themeColor="text1"/>
        </w:rPr>
        <w:t>n</w:t>
      </w:r>
      <w:r>
        <w:rPr>
          <w:color w:val="000000" w:themeColor="text1"/>
        </w:rPr>
        <w:t xml:space="preserve"> be eff</w:t>
      </w:r>
      <w:r w:rsidR="00A270DC">
        <w:rPr>
          <w:color w:val="000000" w:themeColor="text1"/>
        </w:rPr>
        <w:t>ective and</w:t>
      </w:r>
      <w:r>
        <w:rPr>
          <w:color w:val="000000" w:themeColor="text1"/>
        </w:rPr>
        <w:t xml:space="preserve"> be maintained even online but with much more effort</w:t>
      </w:r>
      <w:r w:rsidR="00A270DC">
        <w:rPr>
          <w:color w:val="000000" w:themeColor="text1"/>
        </w:rPr>
        <w:t xml:space="preserve"> Jokelainen, M. et al. (2011). States “To ensure effective student mentoring, an individual mutual relationship is important”. I feel this is difficult to obtain when you never really meet your tutors face to face.</w:t>
      </w:r>
    </w:p>
    <w:p w14:paraId="3CF29D2D" w14:textId="77777777" w:rsidR="00433D86" w:rsidRPr="00433D86" w:rsidRDefault="00433D86" w:rsidP="00433D86">
      <w:pPr>
        <w:rPr>
          <w:color w:val="000000" w:themeColor="text1"/>
          <w:sz w:val="32"/>
          <w:szCs w:val="32"/>
        </w:rPr>
      </w:pPr>
    </w:p>
    <w:p w14:paraId="42849293" w14:textId="77777777" w:rsidR="00433D86" w:rsidRPr="00433D86" w:rsidRDefault="00433D86" w:rsidP="00433D86">
      <w:pPr>
        <w:rPr>
          <w:color w:val="000000" w:themeColor="text1"/>
          <w:sz w:val="32"/>
          <w:szCs w:val="32"/>
        </w:rPr>
      </w:pPr>
      <w:bookmarkStart w:id="1" w:name="_Hlk80930273"/>
      <w:r w:rsidRPr="00433D86">
        <w:rPr>
          <w:color w:val="000000" w:themeColor="text1"/>
          <w:sz w:val="32"/>
          <w:szCs w:val="32"/>
        </w:rPr>
        <w:t>Action Plan</w:t>
      </w:r>
    </w:p>
    <w:bookmarkEnd w:id="1"/>
    <w:p w14:paraId="72F7F953" w14:textId="77777777" w:rsidR="00433D86" w:rsidRPr="00433D86" w:rsidRDefault="00433D86" w:rsidP="00433D86">
      <w:pPr>
        <w:rPr>
          <w:color w:val="000000" w:themeColor="text1"/>
        </w:rPr>
      </w:pPr>
      <w:r w:rsidRPr="00433D86">
        <w:rPr>
          <w:color w:val="000000" w:themeColor="text1"/>
        </w:rPr>
        <w:t>Nobody knows how long these restrictions will be in place so all of us need to adapt ourselves to online learning and need to gain the skills to use it as efficiently as possible. All of us need to develop our online skills as this appears to be the way to learn for the near future</w:t>
      </w:r>
    </w:p>
    <w:p w14:paraId="2E24E2E2" w14:textId="77777777" w:rsidR="00433D86" w:rsidRPr="00433D86" w:rsidRDefault="00433D86" w:rsidP="00433D86">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3D8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p>
    <w:p w14:paraId="5820CA26" w14:textId="77777777" w:rsidR="00433D86" w:rsidRPr="00433D86" w:rsidRDefault="00433D86" w:rsidP="00433D8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3D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Gibbs, G. (1988). </w:t>
      </w:r>
      <w:r w:rsidRPr="00433D8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Learning by doing: A guide to teaching and learning methods. </w:t>
      </w:r>
      <w:r w:rsidRPr="00433D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Oxford: Oxford         Further Education Unit.</w:t>
      </w:r>
    </w:p>
    <w:p w14:paraId="565FB863" w14:textId="216D67E1" w:rsidR="00E32B25" w:rsidRDefault="00433D86" w:rsidP="00433D86">
      <w:pPr>
        <w:rPr>
          <w:color w:val="000000" w:themeColor="text1"/>
        </w:rPr>
      </w:pPr>
      <w:r w:rsidRPr="00433D86">
        <w:rPr>
          <w:color w:val="000000" w:themeColor="text1"/>
        </w:rPr>
        <w:t xml:space="preserve">UN General Assembly. (1948). </w:t>
      </w:r>
      <w:r w:rsidRPr="00433D86">
        <w:rPr>
          <w:i/>
          <w:iCs/>
          <w:color w:val="000000" w:themeColor="text1"/>
        </w:rPr>
        <w:t>Declaration of Human Rights,</w:t>
      </w:r>
      <w:r w:rsidRPr="00A270DC">
        <w:rPr>
          <w:color w:val="000000" w:themeColor="text1"/>
        </w:rPr>
        <w:t>10 December 1948, 217A</w:t>
      </w:r>
    </w:p>
    <w:p w14:paraId="7D36E81F" w14:textId="311C0E4F" w:rsidR="00D75422" w:rsidRPr="00D75422" w:rsidRDefault="00D75422" w:rsidP="00433D86">
      <w:pPr>
        <w:rPr>
          <w:color w:val="000000" w:themeColor="text1"/>
        </w:rPr>
      </w:pPr>
      <w:r>
        <w:rPr>
          <w:color w:val="000000" w:themeColor="text1"/>
        </w:rPr>
        <w:t xml:space="preserve">Jokelainen, M. et al. (2011). </w:t>
      </w:r>
      <w:r w:rsidRPr="00D75422">
        <w:rPr>
          <w:i/>
          <w:iCs/>
          <w:color w:val="000000" w:themeColor="text1"/>
        </w:rPr>
        <w:t>A Systematic Review of Mentoring Nursing Students in Clinical Placements</w:t>
      </w:r>
      <w:r>
        <w:rPr>
          <w:i/>
          <w:iCs/>
          <w:color w:val="000000" w:themeColor="text1"/>
        </w:rPr>
        <w:t xml:space="preserve">. </w:t>
      </w:r>
      <w:r w:rsidRPr="00D75422">
        <w:rPr>
          <w:color w:val="000000" w:themeColor="text1"/>
        </w:rPr>
        <w:t>Journal of Clinical Nursing. 20(19-20). 2854-2867.</w:t>
      </w:r>
    </w:p>
    <w:p w14:paraId="02F2387B" w14:textId="77777777" w:rsidR="00D75422" w:rsidRDefault="00D75422" w:rsidP="00433D86">
      <w:pPr>
        <w:rPr>
          <w:color w:val="000000" w:themeColor="text1"/>
        </w:rPr>
      </w:pPr>
    </w:p>
    <w:p w14:paraId="20678960" w14:textId="77777777" w:rsidR="00A270DC" w:rsidRDefault="00A270DC" w:rsidP="00433D86">
      <w:pPr>
        <w:rPr>
          <w:i/>
          <w:iCs/>
          <w:color w:val="000000" w:themeColor="text1"/>
        </w:rPr>
      </w:pPr>
    </w:p>
    <w:p w14:paraId="3FC65D7A" w14:textId="37FCEDDC" w:rsidR="00433D86" w:rsidRDefault="00433D86" w:rsidP="00433D86">
      <w:pPr>
        <w:rPr>
          <w:i/>
          <w:iCs/>
          <w:color w:val="000000" w:themeColor="text1"/>
        </w:rPr>
      </w:pPr>
    </w:p>
    <w:p w14:paraId="7D3DD0E8" w14:textId="47845921" w:rsidR="00433D86" w:rsidRDefault="00433D86" w:rsidP="00433D86">
      <w:pPr>
        <w:rPr>
          <w:i/>
          <w:iCs/>
          <w:color w:val="000000" w:themeColor="text1"/>
        </w:rPr>
      </w:pPr>
    </w:p>
    <w:p w14:paraId="3B5C22C7" w14:textId="58AEF353" w:rsidR="00433D86" w:rsidRDefault="00433D86" w:rsidP="00433D86">
      <w:pPr>
        <w:rPr>
          <w:i/>
          <w:iCs/>
          <w:color w:val="000000" w:themeColor="text1"/>
        </w:rPr>
      </w:pPr>
    </w:p>
    <w:p w14:paraId="4AB9987C" w14:textId="4D1BA503" w:rsidR="00433D86" w:rsidRDefault="00433D86" w:rsidP="00433D86">
      <w:pPr>
        <w:rPr>
          <w:i/>
          <w:iCs/>
          <w:color w:val="000000" w:themeColor="text1"/>
        </w:rPr>
      </w:pPr>
    </w:p>
    <w:p w14:paraId="3896475F" w14:textId="783CD4D6" w:rsidR="00433D86" w:rsidRDefault="00433D86" w:rsidP="00433D86">
      <w:pPr>
        <w:rPr>
          <w:i/>
          <w:iCs/>
          <w:color w:val="000000" w:themeColor="text1"/>
        </w:rPr>
      </w:pPr>
    </w:p>
    <w:p w14:paraId="50BE00F7" w14:textId="2437DAE0" w:rsidR="00433D86" w:rsidRDefault="00433D86" w:rsidP="00433D86">
      <w:pPr>
        <w:rPr>
          <w:i/>
          <w:iCs/>
          <w:color w:val="000000" w:themeColor="text1"/>
        </w:rPr>
      </w:pPr>
    </w:p>
    <w:p w14:paraId="0DD4805F" w14:textId="2C4D6A72" w:rsidR="00433D86" w:rsidRDefault="00433D86" w:rsidP="00433D86">
      <w:pPr>
        <w:rPr>
          <w:i/>
          <w:iCs/>
          <w:color w:val="000000" w:themeColor="text1"/>
        </w:rPr>
      </w:pPr>
    </w:p>
    <w:p w14:paraId="30F95827" w14:textId="68B7A79B" w:rsidR="00433D86" w:rsidRDefault="00433D86" w:rsidP="00433D86">
      <w:pPr>
        <w:rPr>
          <w:i/>
          <w:iCs/>
          <w:color w:val="000000" w:themeColor="text1"/>
        </w:rPr>
      </w:pPr>
    </w:p>
    <w:p w14:paraId="68A5E489" w14:textId="3F3D45F1" w:rsidR="00433D86" w:rsidRDefault="00433D86" w:rsidP="00433D86">
      <w:pPr>
        <w:rPr>
          <w:i/>
          <w:iCs/>
          <w:color w:val="000000" w:themeColor="text1"/>
        </w:rPr>
      </w:pPr>
    </w:p>
    <w:p w14:paraId="2CB11727" w14:textId="20D1FC86" w:rsidR="00433D86" w:rsidRDefault="00433D86" w:rsidP="00433D86">
      <w:pPr>
        <w:rPr>
          <w:i/>
          <w:iCs/>
          <w:color w:val="000000" w:themeColor="text1"/>
        </w:rPr>
      </w:pPr>
    </w:p>
    <w:p w14:paraId="32D173DA" w14:textId="28563D80" w:rsidR="00433D86" w:rsidRDefault="00433D86" w:rsidP="00433D86">
      <w:pPr>
        <w:rPr>
          <w:i/>
          <w:iCs/>
          <w:color w:val="000000" w:themeColor="text1"/>
        </w:rPr>
      </w:pPr>
    </w:p>
    <w:p w14:paraId="0F822009" w14:textId="0E13A628" w:rsidR="00433D86" w:rsidRDefault="00433D86" w:rsidP="00433D86">
      <w:pPr>
        <w:rPr>
          <w:i/>
          <w:iCs/>
          <w:color w:val="000000" w:themeColor="text1"/>
        </w:rPr>
      </w:pPr>
    </w:p>
    <w:p w14:paraId="22D9F871" w14:textId="1F1CCB76" w:rsidR="00433D86" w:rsidRDefault="00433D86" w:rsidP="00433D86">
      <w:pPr>
        <w:rPr>
          <w:i/>
          <w:iCs/>
          <w:color w:val="000000" w:themeColor="text1"/>
        </w:rPr>
      </w:pPr>
    </w:p>
    <w:p w14:paraId="2EB6417D" w14:textId="20FB2729" w:rsidR="00433D86" w:rsidRDefault="00433D86" w:rsidP="00433D86">
      <w:pPr>
        <w:rPr>
          <w:i/>
          <w:iCs/>
          <w:color w:val="000000" w:themeColor="text1"/>
        </w:rPr>
      </w:pPr>
    </w:p>
    <w:p w14:paraId="5E1A2610" w14:textId="2C33094F" w:rsidR="00433D86" w:rsidRDefault="00433D86" w:rsidP="00433D86">
      <w:pPr>
        <w:rPr>
          <w:i/>
          <w:iCs/>
          <w:color w:val="000000" w:themeColor="text1"/>
        </w:rPr>
      </w:pPr>
    </w:p>
    <w:p w14:paraId="3CF8D8D7" w14:textId="31A39256" w:rsidR="00433D86" w:rsidRDefault="00433D86" w:rsidP="00433D86">
      <w:pPr>
        <w:rPr>
          <w:i/>
          <w:iCs/>
          <w:color w:val="000000" w:themeColor="text1"/>
        </w:rPr>
      </w:pPr>
    </w:p>
    <w:p w14:paraId="6B31CC19" w14:textId="706FD9A2" w:rsidR="00433D86" w:rsidRDefault="00433D86" w:rsidP="00433D86">
      <w:pPr>
        <w:rPr>
          <w:i/>
          <w:iCs/>
          <w:color w:val="000000" w:themeColor="text1"/>
        </w:rPr>
      </w:pPr>
    </w:p>
    <w:p w14:paraId="3A92F154" w14:textId="5439DF98" w:rsidR="00433D86" w:rsidRPr="00433D86" w:rsidRDefault="00433D86" w:rsidP="00433D86">
      <w:r w:rsidRPr="00433D86">
        <w:rPr>
          <w:color w:val="000000" w:themeColor="text1"/>
        </w:rPr>
        <w:t xml:space="preserve">                                                                            3</w:t>
      </w:r>
    </w:p>
    <w:sectPr w:rsidR="00433D86" w:rsidRPr="00433D86" w:rsidSect="00433D8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393"/>
    <w:rsid w:val="00227D93"/>
    <w:rsid w:val="003A1B7E"/>
    <w:rsid w:val="00433D86"/>
    <w:rsid w:val="005449EA"/>
    <w:rsid w:val="005C3193"/>
    <w:rsid w:val="00A270DC"/>
    <w:rsid w:val="00D75422"/>
    <w:rsid w:val="00E32B25"/>
    <w:rsid w:val="00FF6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C4B78"/>
  <w15:chartTrackingRefBased/>
  <w15:docId w15:val="{F6DD96D6-E4CC-4778-A710-917C48AAE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D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3D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3D86"/>
    <w:rPr>
      <w:rFonts w:eastAsiaTheme="minorEastAsia"/>
      <w:lang w:val="en-US"/>
    </w:rPr>
  </w:style>
  <w:style w:type="character" w:customStyle="1" w:styleId="Heading1Char">
    <w:name w:val="Heading 1 Char"/>
    <w:basedOn w:val="DefaultParagraphFont"/>
    <w:link w:val="Heading1"/>
    <w:uiPriority w:val="9"/>
    <w:rsid w:val="00433D86"/>
    <w:rPr>
      <w:rFonts w:asciiTheme="majorHAnsi" w:eastAsiaTheme="majorEastAsia" w:hAnsiTheme="majorHAnsi" w:cstheme="majorBidi"/>
      <w:color w:val="2F5496" w:themeColor="accent1" w:themeShade="BF"/>
      <w:sz w:val="32"/>
      <w:szCs w:val="32"/>
    </w:rPr>
  </w:style>
  <w:style w:type="character" w:customStyle="1" w:styleId="HeaderChar">
    <w:name w:val="Header Char"/>
    <w:basedOn w:val="DefaultParagraphFont"/>
    <w:link w:val="Header"/>
    <w:uiPriority w:val="99"/>
    <w:rsid w:val="00433D86"/>
  </w:style>
  <w:style w:type="paragraph" w:styleId="Header">
    <w:name w:val="header"/>
    <w:basedOn w:val="Normal"/>
    <w:link w:val="HeaderChar"/>
    <w:uiPriority w:val="99"/>
    <w:unhideWhenUsed/>
    <w:rsid w:val="00433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D86"/>
  </w:style>
  <w:style w:type="paragraph" w:styleId="Footer">
    <w:name w:val="footer"/>
    <w:basedOn w:val="Normal"/>
    <w:link w:val="FooterChar"/>
    <w:uiPriority w:val="99"/>
    <w:unhideWhenUsed/>
    <w:rsid w:val="00433D86"/>
    <w:pPr>
      <w:tabs>
        <w:tab w:val="center" w:pos="4513"/>
        <w:tab w:val="right" w:pos="9026"/>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0512329706D41A7BD02B7F7284B929E"/>
        <w:category>
          <w:name w:val="General"/>
          <w:gallery w:val="placeholder"/>
        </w:category>
        <w:types>
          <w:type w:val="bbPlcHdr"/>
        </w:types>
        <w:behaviors>
          <w:behavior w:val="content"/>
        </w:behaviors>
        <w:guid w:val="{904E070E-93ED-4B83-8AF7-4B9FBDF05E0B}"/>
      </w:docPartPr>
      <w:docPartBody>
        <w:p w:rsidR="00DD4982" w:rsidRDefault="00424CA8" w:rsidP="00424CA8">
          <w:pPr>
            <w:pStyle w:val="40512329706D41A7BD02B7F7284B929E"/>
          </w:pPr>
          <w:r>
            <w:rPr>
              <w:rFonts w:asciiTheme="majorHAnsi" w:eastAsiaTheme="majorEastAsia" w:hAnsiTheme="majorHAnsi" w:cstheme="majorBidi"/>
              <w:caps/>
              <w:color w:val="4472C4" w:themeColor="accent1"/>
              <w:sz w:val="80"/>
              <w:szCs w:val="80"/>
            </w:rPr>
            <w:t>[Document title]</w:t>
          </w:r>
        </w:p>
      </w:docPartBody>
    </w:docPart>
    <w:docPart>
      <w:docPartPr>
        <w:name w:val="403BE3FDB6154057BC9E09CF3AC39B46"/>
        <w:category>
          <w:name w:val="General"/>
          <w:gallery w:val="placeholder"/>
        </w:category>
        <w:types>
          <w:type w:val="bbPlcHdr"/>
        </w:types>
        <w:behaviors>
          <w:behavior w:val="content"/>
        </w:behaviors>
        <w:guid w:val="{40A360D3-557C-4B6D-8E24-E3BDA26FDCC9}"/>
      </w:docPartPr>
      <w:docPartBody>
        <w:p w:rsidR="00DD4982" w:rsidRDefault="00424CA8" w:rsidP="00424CA8">
          <w:pPr>
            <w:pStyle w:val="403BE3FDB6154057BC9E09CF3AC39B4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CA8"/>
    <w:rsid w:val="002914BB"/>
    <w:rsid w:val="00424CA8"/>
    <w:rsid w:val="007405AE"/>
    <w:rsid w:val="00DD4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512329706D41A7BD02B7F7284B929E">
    <w:name w:val="40512329706D41A7BD02B7F7284B929E"/>
    <w:rsid w:val="00424CA8"/>
  </w:style>
  <w:style w:type="paragraph" w:customStyle="1" w:styleId="403BE3FDB6154057BC9E09CF3AC39B46">
    <w:name w:val="403BE3FDB6154057BC9E09CF3AC39B46"/>
    <w:rsid w:val="00424C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1448</Words>
  <Characters>8258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being a student in pandemic and online learning</dc:title>
  <dc:subject>Erika Mariana Vass 2027558</dc:subject>
  <dc:creator>Erika Vass</dc:creator>
  <cp:keywords/>
  <dc:description/>
  <cp:lastModifiedBy>Erika Vass</cp:lastModifiedBy>
  <cp:revision>4</cp:revision>
  <dcterms:created xsi:type="dcterms:W3CDTF">2021-08-27T03:02:00Z</dcterms:created>
  <dcterms:modified xsi:type="dcterms:W3CDTF">2021-08-27T04:12:00Z</dcterms:modified>
</cp:coreProperties>
</file>