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4C951C20" w14:textId="78521822" w:rsidR="00192085" w:rsidRDefault="00192085">
      <w:pPr>
        <w:pStyle w:val="NoSpacing"/>
        <w:spacing w:before="1540" w:after="240"/>
        <w:jc w:val="center"/>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rFonts w:ascii="Arial" w:hAnsi="Arial" w:cs="Arial"/>
          <w:color w:val="auto"/>
        </w:rPr>
      </w:sdtEndPr>
      <w:sdtContent>
        <w:bookmarkStart w:id="0" w:name="_Toc187591923" w:displacedByCustomXml="prev"/>
        <w:p w14:paraId="5384490A" w14:textId="449CC096"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75B7674" w14:textId="4913B380" w:rsidR="007D1947" w:rsidRPr="00C74545" w:rsidRDefault="007D1947" w:rsidP="00EE2F9B">
          <w:pPr>
            <w:pStyle w:val="NoSpacing"/>
            <w:jc w:val="center"/>
            <w:rPr>
              <w:color w:val="5B9BD5" w:themeColor="accent1"/>
              <w:sz w:val="72"/>
              <w:szCs w:val="72"/>
            </w:rPr>
          </w:pPr>
        </w:p>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70016"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rPr>
                                  <w:alias w:val="Date"/>
                                  <w:tag w:val=""/>
                                  <w:id w:val="197127006"/>
                                  <w:dataBinding w:prefixMappings="xmlns:ns0='http://schemas.microsoft.com/office/2006/coverPageProps' " w:xpath="/ns0:CoverPageProperties[1]/ns0:PublishDate[1]" w:storeItemID="{55AF091B-3C7A-41E3-B477-F2FDAA23CFDA}"/>
                                  <w:date w:fullDate="2026-07-01T00:00:00Z">
                                    <w:dateFormat w:val="MMMM d, yyyy"/>
                                    <w:lid w:val="en-US"/>
                                    <w:storeMappedDataAs w:val="dateTime"/>
                                    <w:calendar w:val="gregorian"/>
                                  </w:date>
                                </w:sdtPr>
                                <w:sdtContent>
                                  <w:p w14:paraId="52BAF8D9" w14:textId="758155C6" w:rsidR="007D1947" w:rsidRDefault="0039773D">
                                    <w:pPr>
                                      <w:pStyle w:val="NoSpacing"/>
                                      <w:spacing w:after="40"/>
                                      <w:jc w:val="center"/>
                                      <w:rPr>
                                        <w:caps/>
                                        <w:color w:val="5B9BD5" w:themeColor="accent1"/>
                                        <w:sz w:val="28"/>
                                        <w:szCs w:val="28"/>
                                      </w:rPr>
                                    </w:pPr>
                                    <w:r>
                                      <w:rPr>
                                        <w:rFonts w:ascii="Arial" w:hAnsi="Arial" w:cs="Arial"/>
                                        <w:b/>
                                      </w:rPr>
                                      <w:t>July,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700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rFonts w:ascii="Arial" w:hAnsi="Arial" w:cs="Arial"/>
                              <w:b/>
                            </w:rPr>
                            <w:alias w:val="Date"/>
                            <w:tag w:val=""/>
                            <w:id w:val="197127006"/>
                            <w:dataBinding w:prefixMappings="xmlns:ns0='http://schemas.microsoft.com/office/2006/coverPageProps' " w:xpath="/ns0:CoverPageProperties[1]/ns0:PublishDate[1]" w:storeItemID="{55AF091B-3C7A-41E3-B477-F2FDAA23CFDA}"/>
                            <w:date w:fullDate="2026-07-01T00:00:00Z">
                              <w:dateFormat w:val="MMMM d, yyyy"/>
                              <w:lid w:val="en-US"/>
                              <w:storeMappedDataAs w:val="dateTime"/>
                              <w:calendar w:val="gregorian"/>
                            </w:date>
                          </w:sdtPr>
                          <w:sdtContent>
                            <w:p w14:paraId="52BAF8D9" w14:textId="758155C6" w:rsidR="007D1947" w:rsidRDefault="0039773D">
                              <w:pPr>
                                <w:pStyle w:val="NoSpacing"/>
                                <w:spacing w:after="40"/>
                                <w:jc w:val="center"/>
                                <w:rPr>
                                  <w:caps/>
                                  <w:color w:val="5B9BD5" w:themeColor="accent1"/>
                                  <w:sz w:val="28"/>
                                  <w:szCs w:val="28"/>
                                </w:rPr>
                              </w:pPr>
                              <w:r>
                                <w:rPr>
                                  <w:rFonts w:ascii="Arial" w:hAnsi="Arial" w:cs="Arial"/>
                                  <w:b/>
                                </w:rPr>
                                <w:t>July,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ABABB1F" w14:textId="77777777" w:rsidR="00EE2F9B" w:rsidRDefault="00EE2F9B"/>
        <w:p w14:paraId="31309246" w14:textId="5C2B949F" w:rsidR="00EE2F9B" w:rsidRPr="00463762" w:rsidRDefault="00000000" w:rsidP="000C67EC">
          <w:pPr>
            <w:jc w:val="center"/>
            <w:rPr>
              <w:rFonts w:ascii="Arial" w:hAnsi="Arial" w:cs="Arial"/>
              <w:b/>
              <w:bCs/>
              <w:color w:val="5B9BD5" w:themeColor="accent1"/>
              <w:sz w:val="24"/>
              <w:szCs w:val="24"/>
            </w:rPr>
          </w:pPr>
          <w:sdt>
            <w:sdtPr>
              <w:rPr>
                <w:rFonts w:ascii="Arial" w:hAnsi="Arial" w:cs="Arial"/>
                <w:b/>
                <w:bCs/>
                <w:color w:val="000000"/>
                <w:sz w:val="24"/>
                <w:szCs w:val="24"/>
                <w:shd w:val="clear" w:color="auto" w:fill="FFFFFF"/>
              </w:rPr>
              <w:alias w:val="Subtitle"/>
              <w:tag w:val=""/>
              <w:id w:val="-1946221323"/>
              <w:dataBinding w:prefixMappings="xmlns:ns0='http://purl.org/dc/elements/1.1/' xmlns:ns1='http://schemas.openxmlformats.org/package/2006/metadata/core-properties' " w:xpath="/ns1:coreProperties[1]/ns0:subject[1]" w:storeItemID="{6C3C8BC8-F283-45AE-878A-BAB7291924A1}"/>
              <w:text/>
            </w:sdtPr>
            <w:sdtContent>
              <w:r w:rsidR="000C67EC" w:rsidRPr="000C67EC">
                <w:rPr>
                  <w:rFonts w:ascii="Arial" w:hAnsi="Arial" w:cs="Arial"/>
                  <w:b/>
                  <w:bCs/>
                  <w:color w:val="000000"/>
                  <w:sz w:val="24"/>
                  <w:szCs w:val="24"/>
                  <w:shd w:val="clear" w:color="auto" w:fill="FFFFFF"/>
                </w:rPr>
                <w:t>2D Transient Heat Equation Solved with the Explicit Finite Difference Method(Report)</w:t>
              </w:r>
            </w:sdtContent>
          </w:sdt>
        </w:p>
        <w:p w14:paraId="72C5FDA0" w14:textId="2854237A" w:rsidR="00EE2F9B" w:rsidRPr="00463762" w:rsidRDefault="00676E28" w:rsidP="00EE2F9B">
          <w:pPr>
            <w:tabs>
              <w:tab w:val="left" w:pos="5815"/>
            </w:tabs>
            <w:jc w:val="center"/>
            <w:rPr>
              <w:rFonts w:ascii="Arial" w:hAnsi="Arial" w:cs="Arial"/>
              <w:b/>
              <w:bCs/>
              <w:sz w:val="24"/>
              <w:szCs w:val="24"/>
            </w:rPr>
          </w:pPr>
          <w:r w:rsidRPr="00676E28">
            <w:rPr>
              <w:rFonts w:ascii="Arial" w:hAnsi="Arial" w:cs="Arial"/>
              <w:b/>
              <w:bCs/>
              <w:sz w:val="24"/>
              <w:szCs w:val="24"/>
            </w:rPr>
            <w:t>ACMA6012</w:t>
          </w:r>
        </w:p>
        <w:p w14:paraId="632CE7E7" w14:textId="77777777" w:rsidR="00463762" w:rsidRPr="00463762" w:rsidRDefault="00EE2F9B" w:rsidP="00EE2F9B">
          <w:pPr>
            <w:jc w:val="center"/>
            <w:rPr>
              <w:rFonts w:ascii="Arial" w:hAnsi="Arial" w:cs="Arial"/>
              <w:b/>
              <w:bCs/>
              <w:color w:val="000000"/>
              <w:sz w:val="24"/>
              <w:szCs w:val="24"/>
              <w:shd w:val="clear" w:color="auto" w:fill="FFFFFF"/>
            </w:rPr>
          </w:pPr>
          <w:r w:rsidRPr="00463762">
            <w:rPr>
              <w:rFonts w:ascii="Arial" w:hAnsi="Arial" w:cs="Arial"/>
              <w:b/>
              <w:bCs/>
              <w:color w:val="000000"/>
              <w:sz w:val="24"/>
              <w:szCs w:val="24"/>
              <w:shd w:val="clear" w:color="auto" w:fill="FFFFFF"/>
            </w:rPr>
            <w:t>2117931</w:t>
          </w:r>
        </w:p>
        <w:p w14:paraId="50975C0C" w14:textId="386C0EA7" w:rsidR="009745CF" w:rsidRDefault="00463762" w:rsidP="00EE2F9B">
          <w:pPr>
            <w:jc w:val="center"/>
          </w:pPr>
          <w:r w:rsidRPr="00463762">
            <w:rPr>
              <w:rFonts w:ascii="Arial" w:hAnsi="Arial" w:cs="Arial"/>
              <w:b/>
              <w:bCs/>
              <w:color w:val="000000"/>
              <w:sz w:val="24"/>
              <w:szCs w:val="24"/>
              <w:shd w:val="clear" w:color="auto" w:fill="FFFFFF"/>
            </w:rPr>
            <w:t>Ashley James</w:t>
          </w:r>
          <w:r>
            <w:rPr>
              <w:rFonts w:ascii="Arial" w:hAnsi="Arial" w:cs="Arial"/>
              <w:b/>
              <w:bCs/>
              <w:color w:val="000000"/>
              <w:sz w:val="28"/>
              <w:szCs w:val="28"/>
              <w:shd w:val="clear" w:color="auto" w:fill="FFFFFF"/>
            </w:rPr>
            <w:t xml:space="preserve"> </w:t>
          </w:r>
          <w:r w:rsidR="007D1947" w:rsidRPr="00EE2F9B">
            <w:br w:type="page"/>
          </w:r>
          <w:bookmarkStart w:id="1" w:name="_Toc187591922"/>
          <w:r w:rsidR="009745CF" w:rsidRPr="007A1ED1">
            <w:rPr>
              <w:rFonts w:ascii="Arial" w:hAnsi="Arial" w:cs="Arial"/>
              <w:color w:val="2E74B5" w:themeColor="accent1" w:themeShade="BF"/>
              <w:sz w:val="32"/>
              <w:szCs w:val="32"/>
            </w:rPr>
            <w:lastRenderedPageBreak/>
            <w:t>AI Acknowledgement</w:t>
          </w:r>
        </w:p>
        <w:p w14:paraId="3FF1520C" w14:textId="0635C0CE" w:rsidR="007A5291" w:rsidRDefault="007A5291" w:rsidP="007A5291"/>
        <w:p w14:paraId="36C480EA" w14:textId="74E757AD" w:rsidR="007A1ED1" w:rsidRPr="006F7476" w:rsidRDefault="007A1ED1" w:rsidP="007A1ED1">
          <w:pPr>
            <w:rPr>
              <w:rFonts w:ascii="Arial" w:hAnsi="Arial" w:cs="Arial"/>
              <w:u w:val="single"/>
            </w:rPr>
          </w:pPr>
          <w:r w:rsidRPr="006F7476">
            <w:rPr>
              <w:rFonts w:ascii="Arial" w:hAnsi="Arial" w:cs="Arial"/>
            </w:rPr>
            <w:t>I confirm that I have not used any AI tools in the research and creation of this assignment. I confirm that I have not presented any AI generated materials as my own work</w:t>
          </w:r>
          <w:r w:rsidR="006C59CD">
            <w:rPr>
              <w:rFonts w:ascii="Arial" w:hAnsi="Arial" w:cs="Arial"/>
            </w:rPr>
            <w:t>.</w:t>
          </w:r>
        </w:p>
        <w:bookmarkEnd w:id="1"/>
        <w:p w14:paraId="422CBA7B" w14:textId="2118F86C" w:rsidR="00CE3793" w:rsidRPr="002E146E" w:rsidRDefault="00CE3793"/>
        <w:p w14:paraId="52B8903B" w14:textId="77777777" w:rsidR="00D81124" w:rsidRDefault="00D81124"/>
        <w:p w14:paraId="511E3917" w14:textId="77777777" w:rsidR="00D81124" w:rsidRDefault="00D81124"/>
        <w:p w14:paraId="6439FFC6" w14:textId="77777777" w:rsidR="00D81124" w:rsidRDefault="00D81124"/>
        <w:p w14:paraId="7E70322D" w14:textId="77777777" w:rsidR="008B31EE" w:rsidRDefault="008B31EE"/>
        <w:p w14:paraId="464FD451" w14:textId="77777777" w:rsidR="008B31EE" w:rsidRDefault="008B31EE"/>
        <w:p w14:paraId="7A34F080" w14:textId="77777777" w:rsidR="008B31EE" w:rsidRDefault="008B31EE"/>
        <w:p w14:paraId="53564931" w14:textId="77777777" w:rsidR="008B31EE" w:rsidRDefault="008B31EE"/>
        <w:p w14:paraId="0B42D94C" w14:textId="77777777" w:rsidR="008B31EE" w:rsidRDefault="008B31EE"/>
        <w:p w14:paraId="1D4B0C6B" w14:textId="77777777" w:rsidR="008B31EE" w:rsidRDefault="008B31EE"/>
        <w:p w14:paraId="17799AA2" w14:textId="77777777" w:rsidR="008B31EE" w:rsidRDefault="008B31EE"/>
        <w:p w14:paraId="0F7CC7F1" w14:textId="77777777" w:rsidR="008B31EE" w:rsidRDefault="008B31EE"/>
        <w:p w14:paraId="7C4B635B" w14:textId="77777777" w:rsidR="008B31EE" w:rsidRDefault="008B31EE"/>
        <w:p w14:paraId="05EFDAA3" w14:textId="77777777" w:rsidR="008B31EE" w:rsidRDefault="008B31EE"/>
        <w:p w14:paraId="5E6B992D" w14:textId="77777777" w:rsidR="008B31EE" w:rsidRDefault="008B31EE"/>
        <w:p w14:paraId="17206ED9" w14:textId="77777777" w:rsidR="008B31EE" w:rsidRDefault="008B31EE"/>
        <w:p w14:paraId="5EC14481" w14:textId="77777777" w:rsidR="008B31EE" w:rsidRDefault="008B31EE"/>
        <w:p w14:paraId="108483B3" w14:textId="77777777" w:rsidR="008B31EE" w:rsidRDefault="008B31EE"/>
        <w:p w14:paraId="61B41D6E" w14:textId="77777777" w:rsidR="008B31EE" w:rsidRDefault="008B31EE"/>
        <w:p w14:paraId="21FA7382" w14:textId="77777777" w:rsidR="008B31EE" w:rsidRDefault="008B31EE"/>
        <w:p w14:paraId="22B59856" w14:textId="77777777" w:rsidR="008B31EE" w:rsidRDefault="008B31EE"/>
        <w:p w14:paraId="79A0F938" w14:textId="77777777" w:rsidR="008B31EE" w:rsidRDefault="008B31EE"/>
        <w:p w14:paraId="3C79274C" w14:textId="77777777" w:rsidR="008B31EE" w:rsidRDefault="008B31EE"/>
        <w:p w14:paraId="011C3DCE" w14:textId="77777777" w:rsidR="008B31EE" w:rsidRDefault="008B31EE"/>
        <w:p w14:paraId="342F4F68" w14:textId="77777777" w:rsidR="002E146E" w:rsidRDefault="002E146E"/>
        <w:p w14:paraId="32E5488F" w14:textId="77777777" w:rsidR="0042023E" w:rsidRDefault="0042023E"/>
        <w:p w14:paraId="304494CB" w14:textId="77777777" w:rsidR="0042023E" w:rsidRDefault="0042023E"/>
        <w:p w14:paraId="60428F84" w14:textId="21E4A981" w:rsidR="0042023E" w:rsidRDefault="0042023E" w:rsidP="0042023E">
          <w:pPr>
            <w:pStyle w:val="Heading1"/>
            <w:numPr>
              <w:ilvl w:val="0"/>
              <w:numId w:val="0"/>
            </w:numPr>
            <w:ind w:left="432"/>
          </w:pPr>
          <w:bookmarkStart w:id="2" w:name="_Toc235408653"/>
          <w:r>
            <w:lastRenderedPageBreak/>
            <w:t>Table of figures</w:t>
          </w:r>
          <w:bookmarkEnd w:id="2"/>
        </w:p>
        <w:p w14:paraId="39A3C02F" w14:textId="77777777" w:rsidR="0042023E" w:rsidRDefault="0042023E">
          <w:pPr>
            <w:pStyle w:val="TableofFigures"/>
            <w:tabs>
              <w:tab w:val="right" w:leader="dot" w:pos="9016"/>
            </w:tabs>
          </w:pPr>
        </w:p>
        <w:p w14:paraId="7F21D060" w14:textId="7488A80C" w:rsidR="0042023E" w:rsidRDefault="0042023E">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35408585" w:history="1">
            <w:r w:rsidRPr="00604E5F">
              <w:rPr>
                <w:rStyle w:val="Hyperlink"/>
                <w:rFonts w:ascii="Arial" w:hAnsi="Arial" w:cs="Arial"/>
                <w:noProof/>
              </w:rPr>
              <w:t>Figure 1 Partial differential equation (Narasimhan,1999).</w:t>
            </w:r>
            <w:r>
              <w:rPr>
                <w:noProof/>
                <w:webHidden/>
              </w:rPr>
              <w:tab/>
            </w:r>
            <w:r>
              <w:rPr>
                <w:noProof/>
                <w:webHidden/>
              </w:rPr>
              <w:fldChar w:fldCharType="begin"/>
            </w:r>
            <w:r>
              <w:rPr>
                <w:noProof/>
                <w:webHidden/>
              </w:rPr>
              <w:instrText xml:space="preserve"> PAGEREF _Toc235408585 \h </w:instrText>
            </w:r>
            <w:r>
              <w:rPr>
                <w:noProof/>
                <w:webHidden/>
              </w:rPr>
            </w:r>
            <w:r>
              <w:rPr>
                <w:noProof/>
                <w:webHidden/>
              </w:rPr>
              <w:fldChar w:fldCharType="separate"/>
            </w:r>
            <w:r>
              <w:rPr>
                <w:noProof/>
                <w:webHidden/>
              </w:rPr>
              <w:t>5</w:t>
            </w:r>
            <w:r>
              <w:rPr>
                <w:noProof/>
                <w:webHidden/>
              </w:rPr>
              <w:fldChar w:fldCharType="end"/>
            </w:r>
          </w:hyperlink>
        </w:p>
        <w:p w14:paraId="4F43FA92" w14:textId="36AF8FF2" w:rsidR="0042023E" w:rsidRDefault="0042023E">
          <w:pPr>
            <w:pStyle w:val="TableofFigures"/>
            <w:tabs>
              <w:tab w:val="right" w:leader="dot" w:pos="9016"/>
            </w:tabs>
            <w:rPr>
              <w:rFonts w:eastAsiaTheme="minorEastAsia"/>
              <w:noProof/>
              <w:kern w:val="2"/>
              <w:sz w:val="24"/>
              <w:szCs w:val="24"/>
              <w:lang w:eastAsia="en-GB"/>
              <w14:ligatures w14:val="standardContextual"/>
            </w:rPr>
          </w:pPr>
          <w:hyperlink w:anchor="_Toc235408586" w:history="1">
            <w:r w:rsidRPr="00604E5F">
              <w:rPr>
                <w:rStyle w:val="Hyperlink"/>
                <w:noProof/>
              </w:rPr>
              <w:t>Figure 2 to show material properties</w:t>
            </w:r>
            <w:r>
              <w:rPr>
                <w:noProof/>
                <w:webHidden/>
              </w:rPr>
              <w:tab/>
            </w:r>
            <w:r>
              <w:rPr>
                <w:noProof/>
                <w:webHidden/>
              </w:rPr>
              <w:fldChar w:fldCharType="begin"/>
            </w:r>
            <w:r>
              <w:rPr>
                <w:noProof/>
                <w:webHidden/>
              </w:rPr>
              <w:instrText xml:space="preserve"> PAGEREF _Toc235408586 \h </w:instrText>
            </w:r>
            <w:r>
              <w:rPr>
                <w:noProof/>
                <w:webHidden/>
              </w:rPr>
            </w:r>
            <w:r>
              <w:rPr>
                <w:noProof/>
                <w:webHidden/>
              </w:rPr>
              <w:fldChar w:fldCharType="separate"/>
            </w:r>
            <w:r>
              <w:rPr>
                <w:noProof/>
                <w:webHidden/>
              </w:rPr>
              <w:t>8</w:t>
            </w:r>
            <w:r>
              <w:rPr>
                <w:noProof/>
                <w:webHidden/>
              </w:rPr>
              <w:fldChar w:fldCharType="end"/>
            </w:r>
          </w:hyperlink>
        </w:p>
        <w:p w14:paraId="7DF08B14" w14:textId="00FF0D37" w:rsidR="0042023E" w:rsidRDefault="0042023E">
          <w:pPr>
            <w:pStyle w:val="TableofFigures"/>
            <w:tabs>
              <w:tab w:val="right" w:leader="dot" w:pos="9016"/>
            </w:tabs>
            <w:rPr>
              <w:rFonts w:eastAsiaTheme="minorEastAsia"/>
              <w:noProof/>
              <w:kern w:val="2"/>
              <w:sz w:val="24"/>
              <w:szCs w:val="24"/>
              <w:lang w:eastAsia="en-GB"/>
              <w14:ligatures w14:val="standardContextual"/>
            </w:rPr>
          </w:pPr>
          <w:hyperlink w:anchor="_Toc235408587" w:history="1">
            <w:r w:rsidRPr="00604E5F">
              <w:rPr>
                <w:rStyle w:val="Hyperlink"/>
                <w:noProof/>
              </w:rPr>
              <w:t>Figure 3 User inputs</w:t>
            </w:r>
            <w:r>
              <w:rPr>
                <w:noProof/>
                <w:webHidden/>
              </w:rPr>
              <w:tab/>
            </w:r>
            <w:r>
              <w:rPr>
                <w:noProof/>
                <w:webHidden/>
              </w:rPr>
              <w:fldChar w:fldCharType="begin"/>
            </w:r>
            <w:r>
              <w:rPr>
                <w:noProof/>
                <w:webHidden/>
              </w:rPr>
              <w:instrText xml:space="preserve"> PAGEREF _Toc235408587 \h </w:instrText>
            </w:r>
            <w:r>
              <w:rPr>
                <w:noProof/>
                <w:webHidden/>
              </w:rPr>
            </w:r>
            <w:r>
              <w:rPr>
                <w:noProof/>
                <w:webHidden/>
              </w:rPr>
              <w:fldChar w:fldCharType="separate"/>
            </w:r>
            <w:r>
              <w:rPr>
                <w:noProof/>
                <w:webHidden/>
              </w:rPr>
              <w:t>8</w:t>
            </w:r>
            <w:r>
              <w:rPr>
                <w:noProof/>
                <w:webHidden/>
              </w:rPr>
              <w:fldChar w:fldCharType="end"/>
            </w:r>
          </w:hyperlink>
        </w:p>
        <w:p w14:paraId="10146884" w14:textId="55E13619" w:rsidR="0042023E" w:rsidRDefault="0042023E">
          <w:pPr>
            <w:pStyle w:val="TableofFigures"/>
            <w:tabs>
              <w:tab w:val="right" w:leader="dot" w:pos="9016"/>
            </w:tabs>
            <w:rPr>
              <w:rFonts w:eastAsiaTheme="minorEastAsia"/>
              <w:noProof/>
              <w:kern w:val="2"/>
              <w:sz w:val="24"/>
              <w:szCs w:val="24"/>
              <w:lang w:eastAsia="en-GB"/>
              <w14:ligatures w14:val="standardContextual"/>
            </w:rPr>
          </w:pPr>
          <w:hyperlink w:anchor="_Toc235408588" w:history="1">
            <w:r w:rsidRPr="00604E5F">
              <w:rPr>
                <w:rStyle w:val="Hyperlink"/>
                <w:noProof/>
              </w:rPr>
              <w:t>Figure 4 Shows the user time step</w:t>
            </w:r>
            <w:r>
              <w:rPr>
                <w:noProof/>
                <w:webHidden/>
              </w:rPr>
              <w:tab/>
            </w:r>
            <w:r>
              <w:rPr>
                <w:noProof/>
                <w:webHidden/>
              </w:rPr>
              <w:fldChar w:fldCharType="begin"/>
            </w:r>
            <w:r>
              <w:rPr>
                <w:noProof/>
                <w:webHidden/>
              </w:rPr>
              <w:instrText xml:space="preserve"> PAGEREF _Toc235408588 \h </w:instrText>
            </w:r>
            <w:r>
              <w:rPr>
                <w:noProof/>
                <w:webHidden/>
              </w:rPr>
            </w:r>
            <w:r>
              <w:rPr>
                <w:noProof/>
                <w:webHidden/>
              </w:rPr>
              <w:fldChar w:fldCharType="separate"/>
            </w:r>
            <w:r>
              <w:rPr>
                <w:noProof/>
                <w:webHidden/>
              </w:rPr>
              <w:t>9</w:t>
            </w:r>
            <w:r>
              <w:rPr>
                <w:noProof/>
                <w:webHidden/>
              </w:rPr>
              <w:fldChar w:fldCharType="end"/>
            </w:r>
          </w:hyperlink>
        </w:p>
        <w:p w14:paraId="79FA594E" w14:textId="64D77DA0" w:rsidR="0042023E" w:rsidRDefault="0042023E">
          <w:pPr>
            <w:pStyle w:val="TableofFigures"/>
            <w:tabs>
              <w:tab w:val="right" w:leader="dot" w:pos="9016"/>
            </w:tabs>
            <w:rPr>
              <w:rFonts w:eastAsiaTheme="minorEastAsia"/>
              <w:noProof/>
              <w:kern w:val="2"/>
              <w:sz w:val="24"/>
              <w:szCs w:val="24"/>
              <w:lang w:eastAsia="en-GB"/>
              <w14:ligatures w14:val="standardContextual"/>
            </w:rPr>
          </w:pPr>
          <w:hyperlink w:anchor="_Toc235408589" w:history="1">
            <w:r w:rsidRPr="00604E5F">
              <w:rPr>
                <w:rStyle w:val="Hyperlink"/>
                <w:noProof/>
              </w:rPr>
              <w:t>Figure 5 Matrix</w:t>
            </w:r>
            <w:r>
              <w:rPr>
                <w:noProof/>
                <w:webHidden/>
              </w:rPr>
              <w:tab/>
            </w:r>
            <w:r>
              <w:rPr>
                <w:noProof/>
                <w:webHidden/>
              </w:rPr>
              <w:fldChar w:fldCharType="begin"/>
            </w:r>
            <w:r>
              <w:rPr>
                <w:noProof/>
                <w:webHidden/>
              </w:rPr>
              <w:instrText xml:space="preserve"> PAGEREF _Toc235408589 \h </w:instrText>
            </w:r>
            <w:r>
              <w:rPr>
                <w:noProof/>
                <w:webHidden/>
              </w:rPr>
            </w:r>
            <w:r>
              <w:rPr>
                <w:noProof/>
                <w:webHidden/>
              </w:rPr>
              <w:fldChar w:fldCharType="separate"/>
            </w:r>
            <w:r>
              <w:rPr>
                <w:noProof/>
                <w:webHidden/>
              </w:rPr>
              <w:t>9</w:t>
            </w:r>
            <w:r>
              <w:rPr>
                <w:noProof/>
                <w:webHidden/>
              </w:rPr>
              <w:fldChar w:fldCharType="end"/>
            </w:r>
          </w:hyperlink>
        </w:p>
        <w:p w14:paraId="55F116CC" w14:textId="1440FEDF" w:rsidR="0042023E" w:rsidRDefault="0042023E">
          <w:r>
            <w:fldChar w:fldCharType="end"/>
          </w:r>
        </w:p>
        <w:p w14:paraId="4ECE7086" w14:textId="77777777" w:rsidR="0042023E" w:rsidRDefault="0042023E"/>
        <w:p w14:paraId="342DEF19" w14:textId="77777777" w:rsidR="0042023E" w:rsidRDefault="0042023E"/>
        <w:p w14:paraId="1925B017" w14:textId="77777777" w:rsidR="0042023E" w:rsidRDefault="0042023E"/>
        <w:p w14:paraId="3945A493" w14:textId="77777777" w:rsidR="0042023E" w:rsidRDefault="0042023E"/>
        <w:p w14:paraId="60E9C8B4" w14:textId="77777777" w:rsidR="0042023E" w:rsidRDefault="0042023E"/>
        <w:p w14:paraId="4D3D13C4" w14:textId="77777777" w:rsidR="0042023E" w:rsidRDefault="0042023E"/>
        <w:p w14:paraId="66090026" w14:textId="77777777" w:rsidR="0042023E" w:rsidRDefault="0042023E"/>
        <w:p w14:paraId="54CD4A0A" w14:textId="77777777" w:rsidR="0042023E" w:rsidRDefault="0042023E"/>
        <w:p w14:paraId="6B53C304" w14:textId="77777777" w:rsidR="0042023E" w:rsidRDefault="0042023E"/>
        <w:p w14:paraId="0890FC82" w14:textId="77777777" w:rsidR="0042023E" w:rsidRDefault="0042023E"/>
        <w:p w14:paraId="061DEB17" w14:textId="77777777" w:rsidR="0042023E" w:rsidRDefault="0042023E"/>
        <w:p w14:paraId="0ED80D4E" w14:textId="77777777" w:rsidR="0042023E" w:rsidRDefault="0042023E"/>
        <w:p w14:paraId="6D3A51A3" w14:textId="77777777" w:rsidR="0042023E" w:rsidRDefault="0042023E"/>
        <w:p w14:paraId="454EEE7C" w14:textId="77777777" w:rsidR="0042023E" w:rsidRDefault="0042023E"/>
        <w:p w14:paraId="60524484" w14:textId="77777777" w:rsidR="0042023E" w:rsidRDefault="0042023E"/>
        <w:p w14:paraId="6BE7310E" w14:textId="77777777" w:rsidR="0042023E" w:rsidRDefault="0042023E"/>
        <w:p w14:paraId="1F95A954" w14:textId="77777777" w:rsidR="0042023E" w:rsidRDefault="0042023E"/>
        <w:p w14:paraId="171A2574" w14:textId="77777777" w:rsidR="0042023E" w:rsidRDefault="0042023E"/>
        <w:p w14:paraId="7BA2E38E" w14:textId="77777777" w:rsidR="0042023E" w:rsidRDefault="0042023E"/>
        <w:p w14:paraId="3BCCDDED" w14:textId="77777777" w:rsidR="0042023E" w:rsidRDefault="0042023E"/>
        <w:p w14:paraId="3CDE5607" w14:textId="77777777" w:rsidR="0042023E" w:rsidRDefault="0042023E"/>
        <w:p w14:paraId="74EF72B4" w14:textId="77777777" w:rsidR="0042023E" w:rsidRDefault="0042023E"/>
        <w:p w14:paraId="594E19CD" w14:textId="77777777" w:rsidR="0042023E" w:rsidRDefault="0042023E"/>
        <w:p w14:paraId="25B3C4BB" w14:textId="77777777" w:rsidR="0042023E" w:rsidRDefault="0042023E"/>
        <w:p w14:paraId="1707CF57" w14:textId="77777777" w:rsidR="0042023E" w:rsidRDefault="0042023E"/>
        <w:p w14:paraId="2B2FD05C" w14:textId="77777777" w:rsidR="008B31EE" w:rsidRDefault="008B31EE"/>
        <w:bookmarkStart w:id="3" w:name="_Toc235408654" w:displacedByCustomXml="next"/>
        <w:sdt>
          <w:sdtPr>
            <w:rPr>
              <w:rFonts w:asciiTheme="minorHAnsi" w:eastAsiaTheme="minorHAnsi" w:hAnsiTheme="minorHAnsi" w:cstheme="minorBidi"/>
              <w:color w:val="auto"/>
              <w:sz w:val="22"/>
              <w:szCs w:val="22"/>
            </w:rPr>
            <w:id w:val="-1199779382"/>
            <w:docPartObj>
              <w:docPartGallery w:val="Table of Contents"/>
              <w:docPartUnique/>
            </w:docPartObj>
          </w:sdtPr>
          <w:sdtEndPr>
            <w:rPr>
              <w:b/>
              <w:bCs/>
            </w:rPr>
          </w:sdtEndPr>
          <w:sdtContent>
            <w:p w14:paraId="3AE7E54F" w14:textId="678B0B55" w:rsidR="004042FC" w:rsidRPr="007B3133" w:rsidRDefault="004042FC" w:rsidP="0042023E">
              <w:pPr>
                <w:pStyle w:val="Heading1"/>
                <w:numPr>
                  <w:ilvl w:val="0"/>
                  <w:numId w:val="0"/>
                </w:numPr>
                <w:ind w:left="432"/>
              </w:pPr>
              <w:r w:rsidRPr="007B3133">
                <w:t>Contents</w:t>
              </w:r>
              <w:bookmarkEnd w:id="3"/>
            </w:p>
            <w:p w14:paraId="5EBC83EC" w14:textId="256C3ACB" w:rsidR="0042023E" w:rsidRDefault="004042FC">
              <w:pPr>
                <w:pStyle w:val="TOC1"/>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5408653" w:history="1">
                <w:r w:rsidR="0042023E" w:rsidRPr="009E1C1B">
                  <w:rPr>
                    <w:rStyle w:val="Hyperlink"/>
                    <w:noProof/>
                  </w:rPr>
                  <w:t>Table of figures</w:t>
                </w:r>
                <w:r w:rsidR="0042023E">
                  <w:rPr>
                    <w:noProof/>
                    <w:webHidden/>
                  </w:rPr>
                  <w:tab/>
                </w:r>
                <w:r w:rsidR="0042023E">
                  <w:rPr>
                    <w:noProof/>
                    <w:webHidden/>
                  </w:rPr>
                  <w:fldChar w:fldCharType="begin"/>
                </w:r>
                <w:r w:rsidR="0042023E">
                  <w:rPr>
                    <w:noProof/>
                    <w:webHidden/>
                  </w:rPr>
                  <w:instrText xml:space="preserve"> PAGEREF _Toc235408653 \h </w:instrText>
                </w:r>
                <w:r w:rsidR="0042023E">
                  <w:rPr>
                    <w:noProof/>
                    <w:webHidden/>
                  </w:rPr>
                </w:r>
                <w:r w:rsidR="0042023E">
                  <w:rPr>
                    <w:noProof/>
                    <w:webHidden/>
                  </w:rPr>
                  <w:fldChar w:fldCharType="separate"/>
                </w:r>
                <w:r w:rsidR="0042023E">
                  <w:rPr>
                    <w:noProof/>
                    <w:webHidden/>
                  </w:rPr>
                  <w:t>3</w:t>
                </w:r>
                <w:r w:rsidR="0042023E">
                  <w:rPr>
                    <w:noProof/>
                    <w:webHidden/>
                  </w:rPr>
                  <w:fldChar w:fldCharType="end"/>
                </w:r>
              </w:hyperlink>
            </w:p>
            <w:p w14:paraId="011DDADE" w14:textId="736C581A" w:rsidR="0042023E" w:rsidRDefault="0042023E">
              <w:pPr>
                <w:pStyle w:val="TOC1"/>
                <w:rPr>
                  <w:rFonts w:eastAsiaTheme="minorEastAsia"/>
                  <w:noProof/>
                  <w:kern w:val="2"/>
                  <w:sz w:val="24"/>
                  <w:szCs w:val="24"/>
                  <w:lang w:eastAsia="en-GB"/>
                  <w14:ligatures w14:val="standardContextual"/>
                </w:rPr>
              </w:pPr>
              <w:hyperlink w:anchor="_Toc235408654" w:history="1">
                <w:r w:rsidRPr="009E1C1B">
                  <w:rPr>
                    <w:rStyle w:val="Hyperlink"/>
                    <w:noProof/>
                  </w:rPr>
                  <w:t>Contents</w:t>
                </w:r>
                <w:r>
                  <w:rPr>
                    <w:noProof/>
                    <w:webHidden/>
                  </w:rPr>
                  <w:tab/>
                </w:r>
                <w:r>
                  <w:rPr>
                    <w:noProof/>
                    <w:webHidden/>
                  </w:rPr>
                  <w:fldChar w:fldCharType="begin"/>
                </w:r>
                <w:r>
                  <w:rPr>
                    <w:noProof/>
                    <w:webHidden/>
                  </w:rPr>
                  <w:instrText xml:space="preserve"> PAGEREF _Toc235408654 \h </w:instrText>
                </w:r>
                <w:r>
                  <w:rPr>
                    <w:noProof/>
                    <w:webHidden/>
                  </w:rPr>
                </w:r>
                <w:r>
                  <w:rPr>
                    <w:noProof/>
                    <w:webHidden/>
                  </w:rPr>
                  <w:fldChar w:fldCharType="separate"/>
                </w:r>
                <w:r>
                  <w:rPr>
                    <w:noProof/>
                    <w:webHidden/>
                  </w:rPr>
                  <w:t>4</w:t>
                </w:r>
                <w:r>
                  <w:rPr>
                    <w:noProof/>
                    <w:webHidden/>
                  </w:rPr>
                  <w:fldChar w:fldCharType="end"/>
                </w:r>
              </w:hyperlink>
            </w:p>
            <w:p w14:paraId="716219DD" w14:textId="37A9171E" w:rsidR="0042023E" w:rsidRDefault="0042023E">
              <w:pPr>
                <w:pStyle w:val="TOC1"/>
                <w:rPr>
                  <w:rFonts w:eastAsiaTheme="minorEastAsia"/>
                  <w:noProof/>
                  <w:kern w:val="2"/>
                  <w:sz w:val="24"/>
                  <w:szCs w:val="24"/>
                  <w:lang w:eastAsia="en-GB"/>
                  <w14:ligatures w14:val="standardContextual"/>
                </w:rPr>
              </w:pPr>
              <w:hyperlink w:anchor="_Toc235408655" w:history="1">
                <w:r w:rsidRPr="009E1C1B">
                  <w:rPr>
                    <w:rStyle w:val="Hyperlink"/>
                    <w:rFonts w:ascii="Arial" w:hAnsi="Arial" w:cs="Arial"/>
                    <w:noProof/>
                  </w:rPr>
                  <w:t>1</w:t>
                </w:r>
                <w:r>
                  <w:rPr>
                    <w:rFonts w:eastAsiaTheme="minorEastAsia"/>
                    <w:noProof/>
                    <w:kern w:val="2"/>
                    <w:sz w:val="24"/>
                    <w:szCs w:val="24"/>
                    <w:lang w:eastAsia="en-GB"/>
                    <w14:ligatures w14:val="standardContextual"/>
                  </w:rPr>
                  <w:tab/>
                </w:r>
                <w:r w:rsidRPr="009E1C1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_Toc235408655 \h </w:instrText>
                </w:r>
                <w:r>
                  <w:rPr>
                    <w:noProof/>
                    <w:webHidden/>
                  </w:rPr>
                </w:r>
                <w:r>
                  <w:rPr>
                    <w:noProof/>
                    <w:webHidden/>
                  </w:rPr>
                  <w:fldChar w:fldCharType="separate"/>
                </w:r>
                <w:r>
                  <w:rPr>
                    <w:noProof/>
                    <w:webHidden/>
                  </w:rPr>
                  <w:t>5</w:t>
                </w:r>
                <w:r>
                  <w:rPr>
                    <w:noProof/>
                    <w:webHidden/>
                  </w:rPr>
                  <w:fldChar w:fldCharType="end"/>
                </w:r>
              </w:hyperlink>
            </w:p>
            <w:p w14:paraId="5B871B5C" w14:textId="3663C9E9" w:rsidR="0042023E" w:rsidRDefault="0042023E">
              <w:pPr>
                <w:pStyle w:val="TOC2"/>
                <w:tabs>
                  <w:tab w:val="left" w:pos="960"/>
                  <w:tab w:val="right" w:leader="dot" w:pos="9016"/>
                </w:tabs>
                <w:rPr>
                  <w:rFonts w:eastAsiaTheme="minorEastAsia"/>
                  <w:noProof/>
                  <w:kern w:val="2"/>
                  <w:sz w:val="24"/>
                  <w:szCs w:val="24"/>
                  <w:lang w:eastAsia="en-GB"/>
                  <w14:ligatures w14:val="standardContextual"/>
                </w:rPr>
              </w:pPr>
              <w:hyperlink w:anchor="_Toc235408656" w:history="1">
                <w:r w:rsidRPr="009E1C1B">
                  <w:rPr>
                    <w:rStyle w:val="Hyperlink"/>
                    <w:rFonts w:ascii="Arial" w:hAnsi="Arial" w:cs="Arial"/>
                    <w:noProof/>
                  </w:rPr>
                  <w:t>1.1</w:t>
                </w:r>
                <w:r>
                  <w:rPr>
                    <w:rFonts w:eastAsiaTheme="minorEastAsia"/>
                    <w:noProof/>
                    <w:kern w:val="2"/>
                    <w:sz w:val="24"/>
                    <w:szCs w:val="24"/>
                    <w:lang w:eastAsia="en-GB"/>
                    <w14:ligatures w14:val="standardContextual"/>
                  </w:rPr>
                  <w:tab/>
                </w:r>
                <w:r w:rsidRPr="009E1C1B">
                  <w:rPr>
                    <w:rStyle w:val="Hyperlink"/>
                    <w:rFonts w:ascii="Arial" w:hAnsi="Arial" w:cs="Arial"/>
                    <w:noProof/>
                  </w:rPr>
                  <w:t>Aim and Objectives</w:t>
                </w:r>
                <w:r>
                  <w:rPr>
                    <w:noProof/>
                    <w:webHidden/>
                  </w:rPr>
                  <w:tab/>
                </w:r>
                <w:r>
                  <w:rPr>
                    <w:noProof/>
                    <w:webHidden/>
                  </w:rPr>
                  <w:fldChar w:fldCharType="begin"/>
                </w:r>
                <w:r>
                  <w:rPr>
                    <w:noProof/>
                    <w:webHidden/>
                  </w:rPr>
                  <w:instrText xml:space="preserve"> PAGEREF _Toc235408656 \h </w:instrText>
                </w:r>
                <w:r>
                  <w:rPr>
                    <w:noProof/>
                    <w:webHidden/>
                  </w:rPr>
                </w:r>
                <w:r>
                  <w:rPr>
                    <w:noProof/>
                    <w:webHidden/>
                  </w:rPr>
                  <w:fldChar w:fldCharType="separate"/>
                </w:r>
                <w:r>
                  <w:rPr>
                    <w:noProof/>
                    <w:webHidden/>
                  </w:rPr>
                  <w:t>5</w:t>
                </w:r>
                <w:r>
                  <w:rPr>
                    <w:noProof/>
                    <w:webHidden/>
                  </w:rPr>
                  <w:fldChar w:fldCharType="end"/>
                </w:r>
              </w:hyperlink>
            </w:p>
            <w:p w14:paraId="69318956" w14:textId="6835B864" w:rsidR="0042023E" w:rsidRDefault="0042023E">
              <w:pPr>
                <w:pStyle w:val="TOC2"/>
                <w:tabs>
                  <w:tab w:val="left" w:pos="960"/>
                  <w:tab w:val="right" w:leader="dot" w:pos="9016"/>
                </w:tabs>
                <w:rPr>
                  <w:rFonts w:eastAsiaTheme="minorEastAsia"/>
                  <w:noProof/>
                  <w:kern w:val="2"/>
                  <w:sz w:val="24"/>
                  <w:szCs w:val="24"/>
                  <w:lang w:eastAsia="en-GB"/>
                  <w14:ligatures w14:val="standardContextual"/>
                </w:rPr>
              </w:pPr>
              <w:hyperlink w:anchor="_Toc235408657" w:history="1">
                <w:r w:rsidRPr="009E1C1B">
                  <w:rPr>
                    <w:rStyle w:val="Hyperlink"/>
                    <w:rFonts w:ascii="Arial" w:hAnsi="Arial" w:cs="Arial"/>
                    <w:noProof/>
                  </w:rPr>
                  <w:t>1.2</w:t>
                </w:r>
                <w:r>
                  <w:rPr>
                    <w:rFonts w:eastAsiaTheme="minorEastAsia"/>
                    <w:noProof/>
                    <w:kern w:val="2"/>
                    <w:sz w:val="24"/>
                    <w:szCs w:val="24"/>
                    <w:lang w:eastAsia="en-GB"/>
                    <w14:ligatures w14:val="standardContextual"/>
                  </w:rPr>
                  <w:tab/>
                </w:r>
                <w:r w:rsidRPr="009E1C1B">
                  <w:rPr>
                    <w:rStyle w:val="Hyperlink"/>
                    <w:rFonts w:ascii="Arial" w:hAnsi="Arial" w:cs="Arial"/>
                    <w:noProof/>
                  </w:rPr>
                  <w:t>Methodology</w:t>
                </w:r>
                <w:r>
                  <w:rPr>
                    <w:noProof/>
                    <w:webHidden/>
                  </w:rPr>
                  <w:tab/>
                </w:r>
                <w:r>
                  <w:rPr>
                    <w:noProof/>
                    <w:webHidden/>
                  </w:rPr>
                  <w:fldChar w:fldCharType="begin"/>
                </w:r>
                <w:r>
                  <w:rPr>
                    <w:noProof/>
                    <w:webHidden/>
                  </w:rPr>
                  <w:instrText xml:space="preserve"> PAGEREF _Toc235408657 \h </w:instrText>
                </w:r>
                <w:r>
                  <w:rPr>
                    <w:noProof/>
                    <w:webHidden/>
                  </w:rPr>
                </w:r>
                <w:r>
                  <w:rPr>
                    <w:noProof/>
                    <w:webHidden/>
                  </w:rPr>
                  <w:fldChar w:fldCharType="separate"/>
                </w:r>
                <w:r>
                  <w:rPr>
                    <w:noProof/>
                    <w:webHidden/>
                  </w:rPr>
                  <w:t>5</w:t>
                </w:r>
                <w:r>
                  <w:rPr>
                    <w:noProof/>
                    <w:webHidden/>
                  </w:rPr>
                  <w:fldChar w:fldCharType="end"/>
                </w:r>
              </w:hyperlink>
            </w:p>
            <w:p w14:paraId="2C6E9E2E" w14:textId="5BF05726" w:rsidR="0042023E" w:rsidRDefault="0042023E">
              <w:pPr>
                <w:pStyle w:val="TOC1"/>
                <w:rPr>
                  <w:rFonts w:eastAsiaTheme="minorEastAsia"/>
                  <w:noProof/>
                  <w:kern w:val="2"/>
                  <w:sz w:val="24"/>
                  <w:szCs w:val="24"/>
                  <w:lang w:eastAsia="en-GB"/>
                  <w14:ligatures w14:val="standardContextual"/>
                </w:rPr>
              </w:pPr>
              <w:hyperlink w:anchor="_Toc235408658" w:history="1">
                <w:r w:rsidRPr="009E1C1B">
                  <w:rPr>
                    <w:rStyle w:val="Hyperlink"/>
                    <w:rFonts w:ascii="Arial" w:hAnsi="Arial" w:cs="Arial"/>
                    <w:noProof/>
                  </w:rPr>
                  <w:t>2</w:t>
                </w:r>
                <w:r>
                  <w:rPr>
                    <w:rFonts w:eastAsiaTheme="minorEastAsia"/>
                    <w:noProof/>
                    <w:kern w:val="2"/>
                    <w:sz w:val="24"/>
                    <w:szCs w:val="24"/>
                    <w:lang w:eastAsia="en-GB"/>
                    <w14:ligatures w14:val="standardContextual"/>
                  </w:rPr>
                  <w:tab/>
                </w:r>
                <w:r w:rsidRPr="009E1C1B">
                  <w:rPr>
                    <w:rStyle w:val="Hyperlink"/>
                    <w:rFonts w:ascii="Arial" w:hAnsi="Arial" w:cs="Arial"/>
                    <w:noProof/>
                  </w:rPr>
                  <w:t>Governing Equation</w:t>
                </w:r>
                <w:r>
                  <w:rPr>
                    <w:noProof/>
                    <w:webHidden/>
                  </w:rPr>
                  <w:tab/>
                </w:r>
                <w:r>
                  <w:rPr>
                    <w:noProof/>
                    <w:webHidden/>
                  </w:rPr>
                  <w:fldChar w:fldCharType="begin"/>
                </w:r>
                <w:r>
                  <w:rPr>
                    <w:noProof/>
                    <w:webHidden/>
                  </w:rPr>
                  <w:instrText xml:space="preserve"> PAGEREF _Toc235408658 \h </w:instrText>
                </w:r>
                <w:r>
                  <w:rPr>
                    <w:noProof/>
                    <w:webHidden/>
                  </w:rPr>
                </w:r>
                <w:r>
                  <w:rPr>
                    <w:noProof/>
                    <w:webHidden/>
                  </w:rPr>
                  <w:fldChar w:fldCharType="separate"/>
                </w:r>
                <w:r>
                  <w:rPr>
                    <w:noProof/>
                    <w:webHidden/>
                  </w:rPr>
                  <w:t>6</w:t>
                </w:r>
                <w:r>
                  <w:rPr>
                    <w:noProof/>
                    <w:webHidden/>
                  </w:rPr>
                  <w:fldChar w:fldCharType="end"/>
                </w:r>
              </w:hyperlink>
            </w:p>
            <w:p w14:paraId="2AB720CE" w14:textId="3E16AFB6" w:rsidR="0042023E" w:rsidRDefault="0042023E">
              <w:pPr>
                <w:pStyle w:val="TOC1"/>
                <w:rPr>
                  <w:rFonts w:eastAsiaTheme="minorEastAsia"/>
                  <w:noProof/>
                  <w:kern w:val="2"/>
                  <w:sz w:val="24"/>
                  <w:szCs w:val="24"/>
                  <w:lang w:eastAsia="en-GB"/>
                  <w14:ligatures w14:val="standardContextual"/>
                </w:rPr>
              </w:pPr>
              <w:hyperlink w:anchor="_Toc235408659" w:history="1">
                <w:r w:rsidRPr="009E1C1B">
                  <w:rPr>
                    <w:rStyle w:val="Hyperlink"/>
                    <w:rFonts w:ascii="Arial" w:hAnsi="Arial" w:cs="Arial"/>
                    <w:noProof/>
                  </w:rPr>
                  <w:t>3</w:t>
                </w:r>
                <w:r>
                  <w:rPr>
                    <w:rFonts w:eastAsiaTheme="minorEastAsia"/>
                    <w:noProof/>
                    <w:kern w:val="2"/>
                    <w:sz w:val="24"/>
                    <w:szCs w:val="24"/>
                    <w:lang w:eastAsia="en-GB"/>
                    <w14:ligatures w14:val="standardContextual"/>
                  </w:rPr>
                  <w:tab/>
                </w:r>
                <w:r w:rsidRPr="009E1C1B">
                  <w:rPr>
                    <w:rStyle w:val="Hyperlink"/>
                    <w:rFonts w:ascii="Arial" w:hAnsi="Arial" w:cs="Arial"/>
                    <w:noProof/>
                  </w:rPr>
                  <w:t>Finite Difference Method</w:t>
                </w:r>
                <w:r>
                  <w:rPr>
                    <w:noProof/>
                    <w:webHidden/>
                  </w:rPr>
                  <w:tab/>
                </w:r>
                <w:r>
                  <w:rPr>
                    <w:noProof/>
                    <w:webHidden/>
                  </w:rPr>
                  <w:fldChar w:fldCharType="begin"/>
                </w:r>
                <w:r>
                  <w:rPr>
                    <w:noProof/>
                    <w:webHidden/>
                  </w:rPr>
                  <w:instrText xml:space="preserve"> PAGEREF _Toc235408659 \h </w:instrText>
                </w:r>
                <w:r>
                  <w:rPr>
                    <w:noProof/>
                    <w:webHidden/>
                  </w:rPr>
                </w:r>
                <w:r>
                  <w:rPr>
                    <w:noProof/>
                    <w:webHidden/>
                  </w:rPr>
                  <w:fldChar w:fldCharType="separate"/>
                </w:r>
                <w:r>
                  <w:rPr>
                    <w:noProof/>
                    <w:webHidden/>
                  </w:rPr>
                  <w:t>7</w:t>
                </w:r>
                <w:r>
                  <w:rPr>
                    <w:noProof/>
                    <w:webHidden/>
                  </w:rPr>
                  <w:fldChar w:fldCharType="end"/>
                </w:r>
              </w:hyperlink>
            </w:p>
            <w:p w14:paraId="4E724D5C" w14:textId="7E6F6684" w:rsidR="0042023E" w:rsidRDefault="0042023E">
              <w:pPr>
                <w:pStyle w:val="TOC1"/>
                <w:rPr>
                  <w:rFonts w:eastAsiaTheme="minorEastAsia"/>
                  <w:noProof/>
                  <w:kern w:val="2"/>
                  <w:sz w:val="24"/>
                  <w:szCs w:val="24"/>
                  <w:lang w:eastAsia="en-GB"/>
                  <w14:ligatures w14:val="standardContextual"/>
                </w:rPr>
              </w:pPr>
              <w:hyperlink w:anchor="_Toc235408660" w:history="1">
                <w:r w:rsidRPr="009E1C1B">
                  <w:rPr>
                    <w:rStyle w:val="Hyperlink"/>
                    <w:rFonts w:ascii="Arial" w:hAnsi="Arial" w:cs="Arial"/>
                    <w:noProof/>
                  </w:rPr>
                  <w:t>4</w:t>
                </w:r>
                <w:r>
                  <w:rPr>
                    <w:rFonts w:eastAsiaTheme="minorEastAsia"/>
                    <w:noProof/>
                    <w:kern w:val="2"/>
                    <w:sz w:val="24"/>
                    <w:szCs w:val="24"/>
                    <w:lang w:eastAsia="en-GB"/>
                    <w14:ligatures w14:val="standardContextual"/>
                  </w:rPr>
                  <w:tab/>
                </w:r>
                <w:r w:rsidRPr="009E1C1B">
                  <w:rPr>
                    <w:rStyle w:val="Hyperlink"/>
                    <w:rFonts w:ascii="Arial" w:hAnsi="Arial" w:cs="Arial"/>
                    <w:noProof/>
                  </w:rPr>
                  <w:t>Initial Condition, Boundary Conditions and Analytical Solution</w:t>
                </w:r>
                <w:r>
                  <w:rPr>
                    <w:noProof/>
                    <w:webHidden/>
                  </w:rPr>
                  <w:tab/>
                </w:r>
                <w:r>
                  <w:rPr>
                    <w:noProof/>
                    <w:webHidden/>
                  </w:rPr>
                  <w:fldChar w:fldCharType="begin"/>
                </w:r>
                <w:r>
                  <w:rPr>
                    <w:noProof/>
                    <w:webHidden/>
                  </w:rPr>
                  <w:instrText xml:space="preserve"> PAGEREF _Toc235408660 \h </w:instrText>
                </w:r>
                <w:r>
                  <w:rPr>
                    <w:noProof/>
                    <w:webHidden/>
                  </w:rPr>
                </w:r>
                <w:r>
                  <w:rPr>
                    <w:noProof/>
                    <w:webHidden/>
                  </w:rPr>
                  <w:fldChar w:fldCharType="separate"/>
                </w:r>
                <w:r>
                  <w:rPr>
                    <w:noProof/>
                    <w:webHidden/>
                  </w:rPr>
                  <w:t>8</w:t>
                </w:r>
                <w:r>
                  <w:rPr>
                    <w:noProof/>
                    <w:webHidden/>
                  </w:rPr>
                  <w:fldChar w:fldCharType="end"/>
                </w:r>
              </w:hyperlink>
            </w:p>
            <w:p w14:paraId="120EAA0D" w14:textId="70CF9585" w:rsidR="0042023E" w:rsidRDefault="0042023E">
              <w:pPr>
                <w:pStyle w:val="TOC1"/>
                <w:rPr>
                  <w:rFonts w:eastAsiaTheme="minorEastAsia"/>
                  <w:noProof/>
                  <w:kern w:val="2"/>
                  <w:sz w:val="24"/>
                  <w:szCs w:val="24"/>
                  <w:lang w:eastAsia="en-GB"/>
                  <w14:ligatures w14:val="standardContextual"/>
                </w:rPr>
              </w:pPr>
              <w:hyperlink w:anchor="_Toc235408661" w:history="1">
                <w:r w:rsidRPr="009E1C1B">
                  <w:rPr>
                    <w:rStyle w:val="Hyperlink"/>
                    <w:rFonts w:ascii="Arial" w:hAnsi="Arial" w:cs="Arial"/>
                    <w:noProof/>
                  </w:rPr>
                  <w:t>5</w:t>
                </w:r>
                <w:r>
                  <w:rPr>
                    <w:rFonts w:eastAsiaTheme="minorEastAsia"/>
                    <w:noProof/>
                    <w:kern w:val="2"/>
                    <w:sz w:val="24"/>
                    <w:szCs w:val="24"/>
                    <w:lang w:eastAsia="en-GB"/>
                    <w14:ligatures w14:val="standardContextual"/>
                  </w:rPr>
                  <w:tab/>
                </w:r>
                <w:r w:rsidRPr="009E1C1B">
                  <w:rPr>
                    <w:rStyle w:val="Hyperlink"/>
                    <w:rFonts w:ascii="Arial" w:hAnsi="Arial" w:cs="Arial"/>
                    <w:noProof/>
                  </w:rPr>
                  <w:t>Codes’ Details and Explanations</w:t>
                </w:r>
                <w:r>
                  <w:rPr>
                    <w:noProof/>
                    <w:webHidden/>
                  </w:rPr>
                  <w:tab/>
                </w:r>
                <w:r>
                  <w:rPr>
                    <w:noProof/>
                    <w:webHidden/>
                  </w:rPr>
                  <w:fldChar w:fldCharType="begin"/>
                </w:r>
                <w:r>
                  <w:rPr>
                    <w:noProof/>
                    <w:webHidden/>
                  </w:rPr>
                  <w:instrText xml:space="preserve"> PAGEREF _Toc235408661 \h </w:instrText>
                </w:r>
                <w:r>
                  <w:rPr>
                    <w:noProof/>
                    <w:webHidden/>
                  </w:rPr>
                </w:r>
                <w:r>
                  <w:rPr>
                    <w:noProof/>
                    <w:webHidden/>
                  </w:rPr>
                  <w:fldChar w:fldCharType="separate"/>
                </w:r>
                <w:r>
                  <w:rPr>
                    <w:noProof/>
                    <w:webHidden/>
                  </w:rPr>
                  <w:t>9</w:t>
                </w:r>
                <w:r>
                  <w:rPr>
                    <w:noProof/>
                    <w:webHidden/>
                  </w:rPr>
                  <w:fldChar w:fldCharType="end"/>
                </w:r>
              </w:hyperlink>
            </w:p>
            <w:p w14:paraId="579E7037" w14:textId="53B98911" w:rsidR="0042023E" w:rsidRDefault="0042023E">
              <w:pPr>
                <w:pStyle w:val="TOC1"/>
                <w:rPr>
                  <w:rFonts w:eastAsiaTheme="minorEastAsia"/>
                  <w:noProof/>
                  <w:kern w:val="2"/>
                  <w:sz w:val="24"/>
                  <w:szCs w:val="24"/>
                  <w:lang w:eastAsia="en-GB"/>
                  <w14:ligatures w14:val="standardContextual"/>
                </w:rPr>
              </w:pPr>
              <w:hyperlink w:anchor="_Toc235408662" w:history="1">
                <w:r w:rsidRPr="009E1C1B">
                  <w:rPr>
                    <w:rStyle w:val="Hyperlink"/>
                    <w:rFonts w:ascii="Arial" w:hAnsi="Arial" w:cs="Arial"/>
                    <w:noProof/>
                  </w:rPr>
                  <w:t>6</w:t>
                </w:r>
                <w:r>
                  <w:rPr>
                    <w:rFonts w:eastAsiaTheme="minorEastAsia"/>
                    <w:noProof/>
                    <w:kern w:val="2"/>
                    <w:sz w:val="24"/>
                    <w:szCs w:val="24"/>
                    <w:lang w:eastAsia="en-GB"/>
                    <w14:ligatures w14:val="standardContextual"/>
                  </w:rPr>
                  <w:tab/>
                </w:r>
                <w:r w:rsidRPr="009E1C1B">
                  <w:rPr>
                    <w:rStyle w:val="Hyperlink"/>
                    <w:rFonts w:ascii="Arial" w:hAnsi="Arial" w:cs="Arial"/>
                    <w:noProof/>
                  </w:rPr>
                  <w:t>Validation of the Model</w:t>
                </w:r>
                <w:r>
                  <w:rPr>
                    <w:noProof/>
                    <w:webHidden/>
                  </w:rPr>
                  <w:tab/>
                </w:r>
                <w:r>
                  <w:rPr>
                    <w:noProof/>
                    <w:webHidden/>
                  </w:rPr>
                  <w:fldChar w:fldCharType="begin"/>
                </w:r>
                <w:r>
                  <w:rPr>
                    <w:noProof/>
                    <w:webHidden/>
                  </w:rPr>
                  <w:instrText xml:space="preserve"> PAGEREF _Toc235408662 \h </w:instrText>
                </w:r>
                <w:r>
                  <w:rPr>
                    <w:noProof/>
                    <w:webHidden/>
                  </w:rPr>
                </w:r>
                <w:r>
                  <w:rPr>
                    <w:noProof/>
                    <w:webHidden/>
                  </w:rPr>
                  <w:fldChar w:fldCharType="separate"/>
                </w:r>
                <w:r>
                  <w:rPr>
                    <w:noProof/>
                    <w:webHidden/>
                  </w:rPr>
                  <w:t>11</w:t>
                </w:r>
                <w:r>
                  <w:rPr>
                    <w:noProof/>
                    <w:webHidden/>
                  </w:rPr>
                  <w:fldChar w:fldCharType="end"/>
                </w:r>
              </w:hyperlink>
            </w:p>
            <w:p w14:paraId="7443D05C" w14:textId="2772A06D" w:rsidR="0042023E" w:rsidRDefault="0042023E">
              <w:pPr>
                <w:pStyle w:val="TOC1"/>
                <w:rPr>
                  <w:rFonts w:eastAsiaTheme="minorEastAsia"/>
                  <w:noProof/>
                  <w:kern w:val="2"/>
                  <w:sz w:val="24"/>
                  <w:szCs w:val="24"/>
                  <w:lang w:eastAsia="en-GB"/>
                  <w14:ligatures w14:val="standardContextual"/>
                </w:rPr>
              </w:pPr>
              <w:hyperlink w:anchor="_Toc235408663" w:history="1">
                <w:r w:rsidRPr="009E1C1B">
                  <w:rPr>
                    <w:rStyle w:val="Hyperlink"/>
                    <w:rFonts w:ascii="Arial" w:hAnsi="Arial" w:cs="Arial"/>
                    <w:noProof/>
                  </w:rPr>
                  <w:t>7</w:t>
                </w:r>
                <w:r>
                  <w:rPr>
                    <w:rFonts w:eastAsiaTheme="minorEastAsia"/>
                    <w:noProof/>
                    <w:kern w:val="2"/>
                    <w:sz w:val="24"/>
                    <w:szCs w:val="24"/>
                    <w:lang w:eastAsia="en-GB"/>
                    <w14:ligatures w14:val="standardContextual"/>
                  </w:rPr>
                  <w:tab/>
                </w:r>
                <w:r w:rsidRPr="009E1C1B">
                  <w:rPr>
                    <w:rStyle w:val="Hyperlink"/>
                    <w:rFonts w:ascii="Arial" w:hAnsi="Arial" w:cs="Arial"/>
                    <w:noProof/>
                  </w:rPr>
                  <w:t>Sensitivity Analysis of Key Numerical Parameters</w:t>
                </w:r>
                <w:r>
                  <w:rPr>
                    <w:noProof/>
                    <w:webHidden/>
                  </w:rPr>
                  <w:tab/>
                </w:r>
                <w:r>
                  <w:rPr>
                    <w:noProof/>
                    <w:webHidden/>
                  </w:rPr>
                  <w:fldChar w:fldCharType="begin"/>
                </w:r>
                <w:r>
                  <w:rPr>
                    <w:noProof/>
                    <w:webHidden/>
                  </w:rPr>
                  <w:instrText xml:space="preserve"> PAGEREF _Toc235408663 \h </w:instrText>
                </w:r>
                <w:r>
                  <w:rPr>
                    <w:noProof/>
                    <w:webHidden/>
                  </w:rPr>
                </w:r>
                <w:r>
                  <w:rPr>
                    <w:noProof/>
                    <w:webHidden/>
                  </w:rPr>
                  <w:fldChar w:fldCharType="separate"/>
                </w:r>
                <w:r>
                  <w:rPr>
                    <w:noProof/>
                    <w:webHidden/>
                  </w:rPr>
                  <w:t>12</w:t>
                </w:r>
                <w:r>
                  <w:rPr>
                    <w:noProof/>
                    <w:webHidden/>
                  </w:rPr>
                  <w:fldChar w:fldCharType="end"/>
                </w:r>
              </w:hyperlink>
            </w:p>
            <w:p w14:paraId="689D4637" w14:textId="426CB1E3" w:rsidR="0042023E" w:rsidRDefault="0042023E">
              <w:pPr>
                <w:pStyle w:val="TOC1"/>
                <w:rPr>
                  <w:rFonts w:eastAsiaTheme="minorEastAsia"/>
                  <w:noProof/>
                  <w:kern w:val="2"/>
                  <w:sz w:val="24"/>
                  <w:szCs w:val="24"/>
                  <w:lang w:eastAsia="en-GB"/>
                  <w14:ligatures w14:val="standardContextual"/>
                </w:rPr>
              </w:pPr>
              <w:hyperlink w:anchor="_Toc235408664" w:history="1">
                <w:r w:rsidRPr="009E1C1B">
                  <w:rPr>
                    <w:rStyle w:val="Hyperlink"/>
                    <w:rFonts w:ascii="Arial" w:hAnsi="Arial" w:cs="Arial"/>
                    <w:noProof/>
                  </w:rPr>
                  <w:t>8</w:t>
                </w:r>
                <w:r>
                  <w:rPr>
                    <w:rFonts w:eastAsiaTheme="minorEastAsia"/>
                    <w:noProof/>
                    <w:kern w:val="2"/>
                    <w:sz w:val="24"/>
                    <w:szCs w:val="24"/>
                    <w:lang w:eastAsia="en-GB"/>
                    <w14:ligatures w14:val="standardContextual"/>
                  </w:rPr>
                  <w:tab/>
                </w:r>
                <w:r w:rsidRPr="009E1C1B">
                  <w:rPr>
                    <w:rStyle w:val="Hyperlink"/>
                    <w:rFonts w:ascii="Arial" w:hAnsi="Arial" w:cs="Arial"/>
                    <w:noProof/>
                  </w:rPr>
                  <w:t>Limitations of the Numerical Model</w:t>
                </w:r>
                <w:r>
                  <w:rPr>
                    <w:noProof/>
                    <w:webHidden/>
                  </w:rPr>
                  <w:tab/>
                </w:r>
                <w:r>
                  <w:rPr>
                    <w:noProof/>
                    <w:webHidden/>
                  </w:rPr>
                  <w:fldChar w:fldCharType="begin"/>
                </w:r>
                <w:r>
                  <w:rPr>
                    <w:noProof/>
                    <w:webHidden/>
                  </w:rPr>
                  <w:instrText xml:space="preserve"> PAGEREF _Toc235408664 \h </w:instrText>
                </w:r>
                <w:r>
                  <w:rPr>
                    <w:noProof/>
                    <w:webHidden/>
                  </w:rPr>
                </w:r>
                <w:r>
                  <w:rPr>
                    <w:noProof/>
                    <w:webHidden/>
                  </w:rPr>
                  <w:fldChar w:fldCharType="separate"/>
                </w:r>
                <w:r>
                  <w:rPr>
                    <w:noProof/>
                    <w:webHidden/>
                  </w:rPr>
                  <w:t>12</w:t>
                </w:r>
                <w:r>
                  <w:rPr>
                    <w:noProof/>
                    <w:webHidden/>
                  </w:rPr>
                  <w:fldChar w:fldCharType="end"/>
                </w:r>
              </w:hyperlink>
            </w:p>
            <w:p w14:paraId="749BA24A" w14:textId="63A7318F" w:rsidR="0042023E" w:rsidRDefault="0042023E">
              <w:pPr>
                <w:pStyle w:val="TOC1"/>
                <w:rPr>
                  <w:rFonts w:eastAsiaTheme="minorEastAsia"/>
                  <w:noProof/>
                  <w:kern w:val="2"/>
                  <w:sz w:val="24"/>
                  <w:szCs w:val="24"/>
                  <w:lang w:eastAsia="en-GB"/>
                  <w14:ligatures w14:val="standardContextual"/>
                </w:rPr>
              </w:pPr>
              <w:hyperlink w:anchor="_Toc235408665" w:history="1">
                <w:r w:rsidRPr="009E1C1B">
                  <w:rPr>
                    <w:rStyle w:val="Hyperlink"/>
                    <w:rFonts w:ascii="Arial" w:hAnsi="Arial" w:cs="Arial"/>
                    <w:noProof/>
                  </w:rPr>
                  <w:t>9</w:t>
                </w:r>
                <w:r>
                  <w:rPr>
                    <w:rFonts w:eastAsiaTheme="minorEastAsia"/>
                    <w:noProof/>
                    <w:kern w:val="2"/>
                    <w:sz w:val="24"/>
                    <w:szCs w:val="24"/>
                    <w:lang w:eastAsia="en-GB"/>
                    <w14:ligatures w14:val="standardContextual"/>
                  </w:rPr>
                  <w:tab/>
                </w:r>
                <w:r w:rsidRPr="009E1C1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_Toc235408665 \h </w:instrText>
                </w:r>
                <w:r>
                  <w:rPr>
                    <w:noProof/>
                    <w:webHidden/>
                  </w:rPr>
                </w:r>
                <w:r>
                  <w:rPr>
                    <w:noProof/>
                    <w:webHidden/>
                  </w:rPr>
                  <w:fldChar w:fldCharType="separate"/>
                </w:r>
                <w:r>
                  <w:rPr>
                    <w:noProof/>
                    <w:webHidden/>
                  </w:rPr>
                  <w:t>12</w:t>
                </w:r>
                <w:r>
                  <w:rPr>
                    <w:noProof/>
                    <w:webHidden/>
                  </w:rPr>
                  <w:fldChar w:fldCharType="end"/>
                </w:r>
              </w:hyperlink>
            </w:p>
            <w:p w14:paraId="11ADE9D2" w14:textId="4DD9EA2B" w:rsidR="0042023E" w:rsidRDefault="0042023E">
              <w:pPr>
                <w:pStyle w:val="TOC1"/>
                <w:rPr>
                  <w:rFonts w:eastAsiaTheme="minorEastAsia"/>
                  <w:noProof/>
                  <w:kern w:val="2"/>
                  <w:sz w:val="24"/>
                  <w:szCs w:val="24"/>
                  <w:lang w:eastAsia="en-GB"/>
                  <w14:ligatures w14:val="standardContextual"/>
                </w:rPr>
              </w:pPr>
              <w:hyperlink w:anchor="_Toc235408666" w:history="1">
                <w:r w:rsidRPr="009E1C1B">
                  <w:rPr>
                    <w:rStyle w:val="Hyperlink"/>
                    <w:rFonts w:ascii="Arial" w:hAnsi="Arial" w:cs="Arial"/>
                    <w:noProof/>
                  </w:rPr>
                  <w:t>10</w:t>
                </w:r>
                <w:r>
                  <w:rPr>
                    <w:rFonts w:eastAsiaTheme="minorEastAsia"/>
                    <w:noProof/>
                    <w:kern w:val="2"/>
                    <w:sz w:val="24"/>
                    <w:szCs w:val="24"/>
                    <w:lang w:eastAsia="en-GB"/>
                    <w14:ligatures w14:val="standardContextual"/>
                  </w:rPr>
                  <w:tab/>
                </w:r>
                <w:r w:rsidRPr="009E1C1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_Toc235408666 \h </w:instrText>
                </w:r>
                <w:r>
                  <w:rPr>
                    <w:noProof/>
                    <w:webHidden/>
                  </w:rPr>
                </w:r>
                <w:r>
                  <w:rPr>
                    <w:noProof/>
                    <w:webHidden/>
                  </w:rPr>
                  <w:fldChar w:fldCharType="separate"/>
                </w:r>
                <w:r>
                  <w:rPr>
                    <w:noProof/>
                    <w:webHidden/>
                  </w:rPr>
                  <w:t>13</w:t>
                </w:r>
                <w:r>
                  <w:rPr>
                    <w:noProof/>
                    <w:webHidden/>
                  </w:rPr>
                  <w:fldChar w:fldCharType="end"/>
                </w:r>
              </w:hyperlink>
            </w:p>
            <w:p w14:paraId="57EFD75B" w14:textId="6850E030" w:rsidR="0042023E" w:rsidRDefault="0042023E">
              <w:pPr>
                <w:pStyle w:val="TOC1"/>
                <w:rPr>
                  <w:rFonts w:eastAsiaTheme="minorEastAsia"/>
                  <w:noProof/>
                  <w:kern w:val="2"/>
                  <w:sz w:val="24"/>
                  <w:szCs w:val="24"/>
                  <w:lang w:eastAsia="en-GB"/>
                  <w14:ligatures w14:val="standardContextual"/>
                </w:rPr>
              </w:pPr>
              <w:hyperlink w:anchor="_Toc235408667" w:history="1">
                <w:r w:rsidRPr="009E1C1B">
                  <w:rPr>
                    <w:rStyle w:val="Hyperlink"/>
                    <w:rFonts w:ascii="Arial" w:hAnsi="Arial" w:cs="Arial"/>
                    <w:noProof/>
                  </w:rPr>
                  <w:t>11</w:t>
                </w:r>
                <w:r>
                  <w:rPr>
                    <w:rFonts w:eastAsiaTheme="minorEastAsia"/>
                    <w:noProof/>
                    <w:kern w:val="2"/>
                    <w:sz w:val="24"/>
                    <w:szCs w:val="24"/>
                    <w:lang w:eastAsia="en-GB"/>
                    <w14:ligatures w14:val="standardContextual"/>
                  </w:rPr>
                  <w:tab/>
                </w:r>
                <w:r w:rsidRPr="009E1C1B">
                  <w:rPr>
                    <w:rStyle w:val="Hyperlink"/>
                    <w:rFonts w:ascii="Arial" w:hAnsi="Arial" w:cs="Arial"/>
                    <w:noProof/>
                  </w:rPr>
                  <w:t>Appendix</w:t>
                </w:r>
                <w:r>
                  <w:rPr>
                    <w:noProof/>
                    <w:webHidden/>
                  </w:rPr>
                  <w:tab/>
                </w:r>
                <w:r>
                  <w:rPr>
                    <w:noProof/>
                    <w:webHidden/>
                  </w:rPr>
                  <w:fldChar w:fldCharType="begin"/>
                </w:r>
                <w:r>
                  <w:rPr>
                    <w:noProof/>
                    <w:webHidden/>
                  </w:rPr>
                  <w:instrText xml:space="preserve"> PAGEREF _Toc235408667 \h </w:instrText>
                </w:r>
                <w:r>
                  <w:rPr>
                    <w:noProof/>
                    <w:webHidden/>
                  </w:rPr>
                </w:r>
                <w:r>
                  <w:rPr>
                    <w:noProof/>
                    <w:webHidden/>
                  </w:rPr>
                  <w:fldChar w:fldCharType="separate"/>
                </w:r>
                <w:r>
                  <w:rPr>
                    <w:noProof/>
                    <w:webHidden/>
                  </w:rPr>
                  <w:t>15</w:t>
                </w:r>
                <w:r>
                  <w:rPr>
                    <w:noProof/>
                    <w:webHidden/>
                  </w:rPr>
                  <w:fldChar w:fldCharType="end"/>
                </w:r>
              </w:hyperlink>
            </w:p>
            <w:p w14:paraId="6D54CAAF" w14:textId="2725B57F" w:rsidR="004042FC" w:rsidRDefault="004042FC">
              <w:r>
                <w:rPr>
                  <w:b/>
                  <w:bCs/>
                </w:rPr>
                <w:fldChar w:fldCharType="end"/>
              </w:r>
            </w:p>
          </w:sdtContent>
        </w:sdt>
        <w:p w14:paraId="0672D476" w14:textId="77777777" w:rsidR="00D44A28" w:rsidRDefault="00D44A28" w:rsidP="00D44A28"/>
        <w:p w14:paraId="7C8C966B" w14:textId="77777777" w:rsidR="00D44A28" w:rsidRDefault="00D44A28" w:rsidP="00D44A28"/>
        <w:p w14:paraId="4350F2CE" w14:textId="77777777" w:rsidR="00D44A28" w:rsidRPr="00D44A28" w:rsidRDefault="00D44A28" w:rsidP="00D44A28"/>
        <w:p w14:paraId="19CCE0D8" w14:textId="0B714F4C" w:rsidR="008C4CAD" w:rsidRDefault="008C4CAD" w:rsidP="008C4CAD"/>
        <w:p w14:paraId="50184E27" w14:textId="77777777" w:rsidR="008C4CAD" w:rsidRPr="008C4CAD" w:rsidRDefault="008C4CAD" w:rsidP="008C4CAD"/>
        <w:p w14:paraId="181B0C63" w14:textId="77777777" w:rsidR="008C4CAD" w:rsidRPr="008C4CAD" w:rsidRDefault="008C4CAD" w:rsidP="008C4CAD"/>
        <w:p w14:paraId="456F69A3" w14:textId="77777777" w:rsidR="00674DDE" w:rsidRPr="00674DDE" w:rsidRDefault="00674DDE" w:rsidP="00674DDE"/>
        <w:p w14:paraId="5E1CB99E" w14:textId="4B3AFDCA" w:rsidR="00235081" w:rsidRPr="004042FC" w:rsidRDefault="00235081" w:rsidP="00674DDE">
          <w:pPr>
            <w:pStyle w:val="Heading1"/>
            <w:numPr>
              <w:ilvl w:val="0"/>
              <w:numId w:val="0"/>
            </w:numPr>
            <w:ind w:firstLine="72"/>
          </w:pPr>
        </w:p>
        <w:p w14:paraId="3E51CDE1" w14:textId="77777777" w:rsidR="001865CC" w:rsidRPr="001865CC" w:rsidRDefault="001865CC" w:rsidP="001865CC"/>
        <w:p w14:paraId="5DA72AF0" w14:textId="6FC5A852" w:rsidR="00790742" w:rsidRDefault="001865CC" w:rsidP="00790742">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p>
        <w:p w14:paraId="697A1AE9" w14:textId="568E0266" w:rsidR="00D93EE5" w:rsidRDefault="00D93EE5">
          <w:pPr>
            <w:pStyle w:val="TableofFigures"/>
            <w:tabs>
              <w:tab w:val="right" w:leader="dot" w:pos="9016"/>
            </w:tabs>
            <w:rPr>
              <w:rFonts w:eastAsiaTheme="minorEastAsia"/>
              <w:noProof/>
              <w:kern w:val="2"/>
              <w:sz w:val="24"/>
              <w:szCs w:val="24"/>
              <w:lang w:eastAsia="en-GB"/>
              <w14:ligatures w14:val="standardContextual"/>
            </w:rPr>
          </w:pPr>
        </w:p>
        <w:p w14:paraId="0E9B8AEE" w14:textId="0C6745EC" w:rsidR="00B24A1B" w:rsidRDefault="001865CC">
          <w:r>
            <w:fldChar w:fldCharType="end"/>
          </w:r>
        </w:p>
        <w:p w14:paraId="25BF65D1" w14:textId="77777777" w:rsidR="00B24A1B" w:rsidRDefault="00B24A1B"/>
        <w:p w14:paraId="6FF570D2" w14:textId="77777777" w:rsidR="00B24A1B" w:rsidRDefault="00B24A1B"/>
        <w:p w14:paraId="63DBAB1A" w14:textId="77777777" w:rsidR="00790742" w:rsidRDefault="00790742" w:rsidP="004158C1">
          <w:bookmarkStart w:id="4" w:name="_Toc195972296"/>
        </w:p>
        <w:p w14:paraId="52ED507D" w14:textId="77777777" w:rsidR="003E353C" w:rsidRDefault="003E353C" w:rsidP="004158C1"/>
        <w:p w14:paraId="1A5E58BB" w14:textId="77777777" w:rsidR="00790742" w:rsidRDefault="00790742" w:rsidP="004158C1"/>
        <w:p w14:paraId="1B9A5B3D" w14:textId="0B7F0734" w:rsidR="00011459" w:rsidRDefault="007D1947" w:rsidP="00011459">
          <w:pPr>
            <w:pStyle w:val="Heading1"/>
            <w:rPr>
              <w:rFonts w:ascii="Arial" w:hAnsi="Arial" w:cs="Arial"/>
              <w:sz w:val="22"/>
              <w:szCs w:val="22"/>
            </w:rPr>
          </w:pPr>
          <w:bookmarkStart w:id="5" w:name="_Toc212989290"/>
          <w:bookmarkStart w:id="6" w:name="_Toc235408655"/>
          <w:r w:rsidRPr="00333505">
            <w:rPr>
              <w:rFonts w:ascii="Arial" w:hAnsi="Arial" w:cs="Arial"/>
              <w:sz w:val="22"/>
              <w:szCs w:val="22"/>
            </w:rPr>
            <w:t>Introduction</w:t>
          </w:r>
          <w:bookmarkEnd w:id="0"/>
          <w:bookmarkEnd w:id="4"/>
          <w:bookmarkEnd w:id="5"/>
          <w:bookmarkEnd w:id="6"/>
          <w:r w:rsidR="00480872" w:rsidRPr="00333505">
            <w:rPr>
              <w:rFonts w:ascii="Arial" w:hAnsi="Arial" w:cs="Arial"/>
              <w:sz w:val="22"/>
              <w:szCs w:val="22"/>
            </w:rPr>
            <w:t xml:space="preserve"> </w:t>
          </w:r>
        </w:p>
        <w:p w14:paraId="0416ED9A" w14:textId="77777777" w:rsidR="0042023E" w:rsidRPr="0042023E" w:rsidRDefault="0042023E" w:rsidP="0042023E"/>
        <w:p w14:paraId="1101C64D" w14:textId="78FCF6F0" w:rsidR="00104DDA" w:rsidRPr="00333505" w:rsidRDefault="006F7D0E" w:rsidP="0042023E">
          <w:pPr>
            <w:rPr>
              <w:rStyle w:val="eop"/>
              <w:rFonts w:ascii="Arial" w:hAnsi="Arial" w:cs="Arial"/>
              <w:color w:val="000000"/>
            </w:rPr>
          </w:pPr>
          <w:r w:rsidRPr="00333505">
            <w:rPr>
              <w:rStyle w:val="eop"/>
              <w:rFonts w:ascii="Arial" w:hAnsi="Arial" w:cs="Arial"/>
              <w:color w:val="000000"/>
            </w:rPr>
            <w:t xml:space="preserve">This </w:t>
          </w:r>
          <w:r w:rsidR="00F7462F" w:rsidRPr="00333505">
            <w:rPr>
              <w:rStyle w:val="eop"/>
              <w:rFonts w:ascii="Arial" w:hAnsi="Arial" w:cs="Arial"/>
              <w:color w:val="000000"/>
            </w:rPr>
            <w:t xml:space="preserve">report will assess </w:t>
          </w:r>
          <w:r w:rsidR="00F96C52" w:rsidRPr="00333505">
            <w:rPr>
              <w:rStyle w:val="eop"/>
              <w:rFonts w:ascii="Arial" w:hAnsi="Arial" w:cs="Arial"/>
              <w:color w:val="000000"/>
            </w:rPr>
            <w:t xml:space="preserve">and calculate the temperature distribution within an aluminium plate through time. </w:t>
          </w:r>
          <w:r w:rsidR="00722B85" w:rsidRPr="00333505">
            <w:rPr>
              <w:rStyle w:val="eop"/>
              <w:rFonts w:ascii="Arial" w:hAnsi="Arial" w:cs="Arial"/>
              <w:color w:val="000000"/>
            </w:rPr>
            <w:t>Investigating</w:t>
          </w:r>
          <w:r w:rsidR="0069394E" w:rsidRPr="00333505">
            <w:rPr>
              <w:rStyle w:val="eop"/>
              <w:rFonts w:ascii="Arial" w:hAnsi="Arial" w:cs="Arial"/>
              <w:color w:val="000000"/>
            </w:rPr>
            <w:t xml:space="preserve"> t</w:t>
          </w:r>
          <w:r w:rsidR="001E32F6" w:rsidRPr="00333505">
            <w:rPr>
              <w:rStyle w:val="eop"/>
              <w:rFonts w:ascii="Arial" w:hAnsi="Arial" w:cs="Arial"/>
              <w:color w:val="000000"/>
            </w:rPr>
            <w:t>he</w:t>
          </w:r>
          <w:r w:rsidR="0035336F" w:rsidRPr="00333505">
            <w:rPr>
              <w:rStyle w:val="eop"/>
              <w:rFonts w:ascii="Arial" w:hAnsi="Arial" w:cs="Arial"/>
              <w:color w:val="000000"/>
            </w:rPr>
            <w:t xml:space="preserve"> heat transfer</w:t>
          </w:r>
          <w:r w:rsidR="0069394E" w:rsidRPr="00333505">
            <w:rPr>
              <w:rStyle w:val="eop"/>
              <w:rFonts w:ascii="Arial" w:hAnsi="Arial" w:cs="Arial"/>
              <w:color w:val="000000"/>
            </w:rPr>
            <w:t xml:space="preserve"> through a 2D aluminium plate </w:t>
          </w:r>
          <w:r w:rsidR="001E32F6" w:rsidRPr="00333505">
            <w:rPr>
              <w:rStyle w:val="eop"/>
              <w:rFonts w:ascii="Arial" w:hAnsi="Arial" w:cs="Arial"/>
              <w:color w:val="000000"/>
            </w:rPr>
            <w:t xml:space="preserve"> will be calculated</w:t>
          </w:r>
          <w:r w:rsidR="0035336F" w:rsidRPr="00333505">
            <w:rPr>
              <w:rStyle w:val="eop"/>
              <w:rFonts w:ascii="Arial" w:hAnsi="Arial" w:cs="Arial"/>
              <w:color w:val="000000"/>
            </w:rPr>
            <w:t xml:space="preserve"> </w:t>
          </w:r>
          <w:r w:rsidR="00661BDC" w:rsidRPr="00333505">
            <w:rPr>
              <w:rStyle w:val="eop"/>
              <w:rFonts w:ascii="Arial" w:hAnsi="Arial" w:cs="Arial"/>
              <w:color w:val="000000"/>
            </w:rPr>
            <w:t>using the Explicit Finite Difference Method (EFDM)</w:t>
          </w:r>
          <w:r w:rsidR="001E32F6" w:rsidRPr="00333505">
            <w:rPr>
              <w:rStyle w:val="eop"/>
              <w:rFonts w:ascii="Arial" w:hAnsi="Arial" w:cs="Arial"/>
              <w:color w:val="000000"/>
            </w:rPr>
            <w:t xml:space="preserve">. </w:t>
          </w:r>
          <w:r w:rsidR="001E4D75" w:rsidRPr="00333505">
            <w:rPr>
              <w:rStyle w:val="eop"/>
              <w:rFonts w:ascii="Arial" w:hAnsi="Arial" w:cs="Arial"/>
              <w:color w:val="000000"/>
            </w:rPr>
            <w:t xml:space="preserve">The </w:t>
          </w:r>
          <w:r w:rsidR="0069394E" w:rsidRPr="00333505">
            <w:rPr>
              <w:rStyle w:val="eop"/>
              <w:rFonts w:ascii="Arial" w:hAnsi="Arial" w:cs="Arial"/>
              <w:color w:val="000000"/>
            </w:rPr>
            <w:t>calculations</w:t>
          </w:r>
          <w:r w:rsidR="001E4D75" w:rsidRPr="00333505">
            <w:rPr>
              <w:rStyle w:val="eop"/>
              <w:rFonts w:ascii="Arial" w:hAnsi="Arial" w:cs="Arial"/>
              <w:color w:val="000000"/>
            </w:rPr>
            <w:t xml:space="preserve"> </w:t>
          </w:r>
          <w:r w:rsidR="004E3B34" w:rsidRPr="00333505">
            <w:rPr>
              <w:rStyle w:val="eop"/>
              <w:rFonts w:ascii="Arial" w:hAnsi="Arial" w:cs="Arial"/>
              <w:color w:val="000000"/>
            </w:rPr>
            <w:t xml:space="preserve">will be done basing the aluminium plate as a grid structure starting from a point of interest. </w:t>
          </w:r>
          <w:r w:rsidR="00601EAE" w:rsidRPr="00333505">
            <w:rPr>
              <w:rStyle w:val="eop"/>
              <w:rFonts w:ascii="Arial" w:hAnsi="Arial" w:cs="Arial"/>
              <w:color w:val="000000"/>
            </w:rPr>
            <w:t xml:space="preserve">This report will explore the heat transfer equation, </w:t>
          </w:r>
          <w:r w:rsidR="00DE59C7" w:rsidRPr="00333505">
            <w:rPr>
              <w:rStyle w:val="eop"/>
              <w:rFonts w:ascii="Arial" w:hAnsi="Arial" w:cs="Arial"/>
              <w:color w:val="000000"/>
            </w:rPr>
            <w:t xml:space="preserve">and </w:t>
          </w:r>
          <w:r w:rsidR="00CA1B01" w:rsidRPr="00333505">
            <w:rPr>
              <w:rStyle w:val="eop"/>
              <w:rFonts w:ascii="Arial" w:hAnsi="Arial" w:cs="Arial"/>
              <w:color w:val="000000"/>
            </w:rPr>
            <w:t xml:space="preserve">the </w:t>
          </w:r>
          <w:r w:rsidR="00A743AC" w:rsidRPr="00333505">
            <w:rPr>
              <w:rStyle w:val="eop"/>
              <w:rFonts w:ascii="Arial" w:hAnsi="Arial" w:cs="Arial"/>
              <w:color w:val="000000"/>
            </w:rPr>
            <w:t>EFDM equation</w:t>
          </w:r>
          <w:r w:rsidR="00DE59C7" w:rsidRPr="00333505">
            <w:rPr>
              <w:rStyle w:val="eop"/>
              <w:rFonts w:ascii="Arial" w:hAnsi="Arial" w:cs="Arial"/>
              <w:color w:val="000000"/>
            </w:rPr>
            <w:t>.</w:t>
          </w:r>
          <w:r w:rsidR="00CA1B01" w:rsidRPr="00333505">
            <w:rPr>
              <w:rStyle w:val="eop"/>
              <w:rFonts w:ascii="Arial" w:hAnsi="Arial" w:cs="Arial"/>
              <w:color w:val="000000"/>
            </w:rPr>
            <w:t xml:space="preserve"> This </w:t>
          </w:r>
          <w:r w:rsidR="0010202B" w:rsidRPr="00333505">
            <w:rPr>
              <w:rStyle w:val="eop"/>
              <w:rFonts w:ascii="Arial" w:hAnsi="Arial" w:cs="Arial"/>
              <w:color w:val="000000"/>
            </w:rPr>
            <w:t xml:space="preserve">EFDM equation will be compared to the steady state analytical solution of the </w:t>
          </w:r>
          <w:r w:rsidR="00525E2E" w:rsidRPr="00333505">
            <w:rPr>
              <w:rStyle w:val="eop"/>
              <w:rFonts w:ascii="Arial" w:hAnsi="Arial" w:cs="Arial"/>
              <w:color w:val="000000"/>
            </w:rPr>
            <w:t xml:space="preserve">temperature at thermal equilibrium. </w:t>
          </w:r>
        </w:p>
        <w:p w14:paraId="361F8FBC" w14:textId="77777777" w:rsidR="00011459" w:rsidRPr="00333505" w:rsidRDefault="00011459" w:rsidP="00011459">
          <w:pPr>
            <w:rPr>
              <w:rFonts w:ascii="Arial" w:hAnsi="Arial" w:cs="Arial"/>
            </w:rPr>
          </w:pPr>
        </w:p>
        <w:p w14:paraId="19AE6C7C" w14:textId="15DAC741" w:rsidR="000860A8" w:rsidRPr="00333505" w:rsidRDefault="009A17B4" w:rsidP="000860A8">
          <w:pPr>
            <w:pStyle w:val="Heading2"/>
            <w:rPr>
              <w:rStyle w:val="eop"/>
              <w:rFonts w:ascii="Arial" w:hAnsi="Arial" w:cs="Arial"/>
              <w:sz w:val="22"/>
              <w:szCs w:val="22"/>
            </w:rPr>
          </w:pPr>
          <w:bookmarkStart w:id="7" w:name="_Toc235408656"/>
          <w:r w:rsidRPr="00333505">
            <w:rPr>
              <w:rStyle w:val="eop"/>
              <w:rFonts w:ascii="Arial" w:hAnsi="Arial" w:cs="Arial"/>
              <w:sz w:val="22"/>
              <w:szCs w:val="22"/>
            </w:rPr>
            <w:t>Aim</w:t>
          </w:r>
          <w:r w:rsidR="000860A8" w:rsidRPr="00333505">
            <w:rPr>
              <w:rStyle w:val="eop"/>
              <w:rFonts w:ascii="Arial" w:hAnsi="Arial" w:cs="Arial"/>
              <w:sz w:val="22"/>
              <w:szCs w:val="22"/>
            </w:rPr>
            <w:t xml:space="preserve"> and Objectives</w:t>
          </w:r>
          <w:bookmarkEnd w:id="7"/>
        </w:p>
        <w:p w14:paraId="087D3054" w14:textId="77777777" w:rsidR="00011459" w:rsidRPr="00333505" w:rsidRDefault="00011459" w:rsidP="00011459">
          <w:pPr>
            <w:rPr>
              <w:rFonts w:ascii="Arial" w:hAnsi="Arial" w:cs="Arial"/>
            </w:rPr>
          </w:pPr>
        </w:p>
        <w:p w14:paraId="57F3579D" w14:textId="3D96E39D" w:rsidR="002010B4" w:rsidRPr="00333505" w:rsidRDefault="002010B4" w:rsidP="000860A8">
          <w:pPr>
            <w:rPr>
              <w:rFonts w:ascii="Arial" w:hAnsi="Arial" w:cs="Arial"/>
            </w:rPr>
          </w:pPr>
          <w:r w:rsidRPr="00333505">
            <w:rPr>
              <w:rFonts w:ascii="Arial" w:hAnsi="Arial" w:cs="Arial"/>
            </w:rPr>
            <w:t xml:space="preserve">The aim is taking the standard heat equation </w:t>
          </w:r>
          <w:r w:rsidR="007A647F" w:rsidRPr="00333505">
            <w:rPr>
              <w:rFonts w:ascii="Arial" w:hAnsi="Arial" w:cs="Arial"/>
            </w:rPr>
            <w:t>w</w:t>
          </w:r>
          <w:r w:rsidR="007620B3" w:rsidRPr="00333505">
            <w:rPr>
              <w:rFonts w:ascii="Arial" w:hAnsi="Arial" w:cs="Arial"/>
            </w:rPr>
            <w:t>hich</w:t>
          </w:r>
          <w:r w:rsidR="007A647F" w:rsidRPr="00333505">
            <w:rPr>
              <w:rFonts w:ascii="Arial" w:hAnsi="Arial" w:cs="Arial"/>
            </w:rPr>
            <w:t xml:space="preserve"> </w:t>
          </w:r>
          <w:r w:rsidR="00E847BD" w:rsidRPr="00333505">
            <w:rPr>
              <w:rFonts w:ascii="Arial" w:hAnsi="Arial" w:cs="Arial"/>
            </w:rPr>
            <w:t xml:space="preserve">has several </w:t>
          </w:r>
          <w:r w:rsidR="00B1400F" w:rsidRPr="00333505">
            <w:rPr>
              <w:rFonts w:ascii="Arial" w:hAnsi="Arial" w:cs="Arial"/>
            </w:rPr>
            <w:t>derivatives</w:t>
          </w:r>
          <w:r w:rsidR="00E847BD" w:rsidRPr="00333505">
            <w:rPr>
              <w:rFonts w:ascii="Arial" w:hAnsi="Arial" w:cs="Arial"/>
            </w:rPr>
            <w:t xml:space="preserve"> and</w:t>
          </w:r>
          <w:r w:rsidR="007620B3" w:rsidRPr="00333505">
            <w:rPr>
              <w:rFonts w:ascii="Arial" w:hAnsi="Arial" w:cs="Arial"/>
            </w:rPr>
            <w:t xml:space="preserve"> </w:t>
          </w:r>
          <w:r w:rsidR="00C2248E" w:rsidRPr="00333505">
            <w:rPr>
              <w:rFonts w:ascii="Arial" w:hAnsi="Arial" w:cs="Arial"/>
            </w:rPr>
            <w:t xml:space="preserve">using the EFDM equation </w:t>
          </w:r>
          <w:r w:rsidR="0059709E" w:rsidRPr="00333505">
            <w:rPr>
              <w:rFonts w:ascii="Arial" w:hAnsi="Arial" w:cs="Arial"/>
            </w:rPr>
            <w:t xml:space="preserve">to find heat transfer across a plate vs </w:t>
          </w:r>
          <w:proofErr w:type="spellStart"/>
          <w:proofErr w:type="gramStart"/>
          <w:r w:rsidR="0059709E" w:rsidRPr="00333505">
            <w:rPr>
              <w:rFonts w:ascii="Arial" w:hAnsi="Arial" w:cs="Arial"/>
            </w:rPr>
            <w:t>a</w:t>
          </w:r>
          <w:proofErr w:type="spellEnd"/>
          <w:proofErr w:type="gramEnd"/>
          <w:r w:rsidR="0059709E" w:rsidRPr="00333505">
            <w:rPr>
              <w:rFonts w:ascii="Arial" w:hAnsi="Arial" w:cs="Arial"/>
            </w:rPr>
            <w:t xml:space="preserve"> analytical solution. </w:t>
          </w:r>
          <w:r w:rsidR="00B1400F" w:rsidRPr="00333505">
            <w:rPr>
              <w:rFonts w:ascii="Arial" w:hAnsi="Arial" w:cs="Arial"/>
            </w:rPr>
            <w:t xml:space="preserve"> </w:t>
          </w:r>
        </w:p>
        <w:p w14:paraId="79EA2DD6" w14:textId="25C44B77" w:rsidR="0057547E" w:rsidRPr="00333505" w:rsidRDefault="0057547E" w:rsidP="0057547E">
          <w:pPr>
            <w:pStyle w:val="Heading2"/>
            <w:rPr>
              <w:rFonts w:ascii="Arial" w:hAnsi="Arial" w:cs="Arial"/>
              <w:sz w:val="22"/>
              <w:szCs w:val="22"/>
            </w:rPr>
          </w:pPr>
          <w:bookmarkStart w:id="8" w:name="_Toc235408657"/>
          <w:r w:rsidRPr="00333505">
            <w:rPr>
              <w:rFonts w:ascii="Arial" w:hAnsi="Arial" w:cs="Arial"/>
              <w:sz w:val="22"/>
              <w:szCs w:val="22"/>
            </w:rPr>
            <w:t>Methodology</w:t>
          </w:r>
          <w:bookmarkEnd w:id="8"/>
          <w:r w:rsidRPr="00333505">
            <w:rPr>
              <w:rFonts w:ascii="Arial" w:hAnsi="Arial" w:cs="Arial"/>
              <w:sz w:val="22"/>
              <w:szCs w:val="22"/>
            </w:rPr>
            <w:t xml:space="preserve"> </w:t>
          </w:r>
        </w:p>
        <w:p w14:paraId="18F92DB6" w14:textId="77777777" w:rsidR="00011459" w:rsidRPr="00333505" w:rsidRDefault="00011459" w:rsidP="00011459">
          <w:pPr>
            <w:rPr>
              <w:rFonts w:ascii="Arial" w:hAnsi="Arial" w:cs="Arial"/>
            </w:rPr>
          </w:pPr>
        </w:p>
        <w:p w14:paraId="6DCFE0B8" w14:textId="63335BA0" w:rsidR="007D4CF4" w:rsidRPr="00333505" w:rsidRDefault="003A5C12" w:rsidP="0057547E">
          <w:pPr>
            <w:rPr>
              <w:rFonts w:ascii="Arial" w:hAnsi="Arial" w:cs="Arial"/>
            </w:rPr>
          </w:pPr>
          <w:r w:rsidRPr="00333505">
            <w:rPr>
              <w:rFonts w:ascii="Arial" w:hAnsi="Arial" w:cs="Arial"/>
            </w:rPr>
            <w:t xml:space="preserve">With the use of </w:t>
          </w:r>
          <w:proofErr w:type="spellStart"/>
          <w:r w:rsidRPr="00333505">
            <w:rPr>
              <w:rFonts w:ascii="Arial" w:hAnsi="Arial" w:cs="Arial"/>
            </w:rPr>
            <w:t>Matlab</w:t>
          </w:r>
          <w:proofErr w:type="spellEnd"/>
          <w:r w:rsidRPr="00333505">
            <w:rPr>
              <w:rFonts w:ascii="Arial" w:hAnsi="Arial" w:cs="Arial"/>
            </w:rPr>
            <w:t xml:space="preserve"> </w:t>
          </w:r>
          <w:r w:rsidR="0047198B" w:rsidRPr="00333505">
            <w:rPr>
              <w:rFonts w:ascii="Arial" w:hAnsi="Arial" w:cs="Arial"/>
            </w:rPr>
            <w:t xml:space="preserve">a computer </w:t>
          </w:r>
          <w:r w:rsidR="007D4CF4" w:rsidRPr="00333505">
            <w:rPr>
              <w:rFonts w:ascii="Arial" w:hAnsi="Arial" w:cs="Arial"/>
            </w:rPr>
            <w:t>program</w:t>
          </w:r>
          <w:r w:rsidR="0047198B" w:rsidRPr="00333505">
            <w:rPr>
              <w:rFonts w:ascii="Arial" w:hAnsi="Arial" w:cs="Arial"/>
            </w:rPr>
            <w:t>, a code will be written</w:t>
          </w:r>
          <w:r w:rsidR="00102076" w:rsidRPr="00333505">
            <w:rPr>
              <w:rFonts w:ascii="Arial" w:hAnsi="Arial" w:cs="Arial"/>
            </w:rPr>
            <w:t xml:space="preserve"> which will feature user inputs</w:t>
          </w:r>
          <w:r w:rsidR="003E12F0" w:rsidRPr="00333505">
            <w:rPr>
              <w:rFonts w:ascii="Arial" w:hAnsi="Arial" w:cs="Arial"/>
            </w:rPr>
            <w:t xml:space="preserve">, to show heat distribution through an aluminium plate. this report </w:t>
          </w:r>
          <w:r w:rsidR="00BF31EB" w:rsidRPr="00333505">
            <w:rPr>
              <w:rFonts w:ascii="Arial" w:hAnsi="Arial" w:cs="Arial"/>
            </w:rPr>
            <w:t>will be broken down into several different part</w:t>
          </w:r>
          <w:r w:rsidR="007D4CF4" w:rsidRPr="00333505">
            <w:rPr>
              <w:rFonts w:ascii="Arial" w:hAnsi="Arial" w:cs="Arial"/>
            </w:rPr>
            <w:t xml:space="preserve">s - </w:t>
          </w:r>
        </w:p>
        <w:p w14:paraId="4E0FB24C" w14:textId="6D9D166A" w:rsidR="007D4CF4" w:rsidRPr="00333505" w:rsidRDefault="00BF31EB" w:rsidP="00011459">
          <w:pPr>
            <w:pStyle w:val="ListParagraph"/>
            <w:numPr>
              <w:ilvl w:val="0"/>
              <w:numId w:val="2"/>
            </w:numPr>
            <w:rPr>
              <w:rFonts w:ascii="Arial" w:hAnsi="Arial" w:cs="Arial"/>
              <w:sz w:val="22"/>
              <w:szCs w:val="22"/>
            </w:rPr>
          </w:pPr>
          <w:r w:rsidRPr="00333505">
            <w:rPr>
              <w:rFonts w:ascii="Arial" w:hAnsi="Arial" w:cs="Arial"/>
              <w:sz w:val="22"/>
              <w:szCs w:val="22"/>
            </w:rPr>
            <w:t xml:space="preserve">Investigating </w:t>
          </w:r>
          <w:r w:rsidR="00A02E89" w:rsidRPr="00333505">
            <w:rPr>
              <w:rFonts w:ascii="Arial" w:hAnsi="Arial" w:cs="Arial"/>
              <w:sz w:val="22"/>
              <w:szCs w:val="22"/>
            </w:rPr>
            <w:t xml:space="preserve">the heat equation </w:t>
          </w:r>
        </w:p>
        <w:p w14:paraId="3B71D00B" w14:textId="510A8DDD" w:rsidR="007D4CF4" w:rsidRPr="00333505" w:rsidRDefault="00011459" w:rsidP="00011459">
          <w:pPr>
            <w:pStyle w:val="ListParagraph"/>
            <w:numPr>
              <w:ilvl w:val="0"/>
              <w:numId w:val="2"/>
            </w:numPr>
            <w:rPr>
              <w:rFonts w:ascii="Arial" w:hAnsi="Arial" w:cs="Arial"/>
              <w:sz w:val="22"/>
              <w:szCs w:val="22"/>
            </w:rPr>
          </w:pPr>
          <w:r w:rsidRPr="00333505">
            <w:rPr>
              <w:rFonts w:ascii="Arial" w:hAnsi="Arial" w:cs="Arial"/>
              <w:sz w:val="22"/>
              <w:szCs w:val="22"/>
            </w:rPr>
            <w:t>Investigating</w:t>
          </w:r>
          <w:r w:rsidR="00A02E89" w:rsidRPr="00333505">
            <w:rPr>
              <w:rFonts w:ascii="Arial" w:hAnsi="Arial" w:cs="Arial"/>
              <w:sz w:val="22"/>
              <w:szCs w:val="22"/>
            </w:rPr>
            <w:t xml:space="preserve"> </w:t>
          </w:r>
          <w:r w:rsidR="00C27003" w:rsidRPr="00333505">
            <w:rPr>
              <w:rFonts w:ascii="Arial" w:hAnsi="Arial" w:cs="Arial"/>
              <w:sz w:val="22"/>
              <w:szCs w:val="22"/>
            </w:rPr>
            <w:t xml:space="preserve">EFDM </w:t>
          </w:r>
        </w:p>
        <w:p w14:paraId="793FF606" w14:textId="6B94AEB1" w:rsidR="007D4CF4" w:rsidRPr="00333505" w:rsidRDefault="00011459" w:rsidP="00011459">
          <w:pPr>
            <w:pStyle w:val="ListParagraph"/>
            <w:numPr>
              <w:ilvl w:val="0"/>
              <w:numId w:val="2"/>
            </w:numPr>
            <w:rPr>
              <w:rFonts w:ascii="Arial" w:hAnsi="Arial" w:cs="Arial"/>
              <w:sz w:val="22"/>
              <w:szCs w:val="22"/>
            </w:rPr>
          </w:pPr>
          <w:r w:rsidRPr="00333505">
            <w:rPr>
              <w:rFonts w:ascii="Arial" w:hAnsi="Arial" w:cs="Arial"/>
              <w:sz w:val="22"/>
              <w:szCs w:val="22"/>
            </w:rPr>
            <w:t>I</w:t>
          </w:r>
          <w:r w:rsidR="00C27003" w:rsidRPr="00333505">
            <w:rPr>
              <w:rFonts w:ascii="Arial" w:hAnsi="Arial" w:cs="Arial"/>
              <w:sz w:val="22"/>
              <w:szCs w:val="22"/>
            </w:rPr>
            <w:t xml:space="preserve">nitial boundary conditions </w:t>
          </w:r>
        </w:p>
        <w:p w14:paraId="7336AB63" w14:textId="29528087" w:rsidR="007D4CF4" w:rsidRPr="00333505" w:rsidRDefault="00011459" w:rsidP="00011459">
          <w:pPr>
            <w:pStyle w:val="ListParagraph"/>
            <w:numPr>
              <w:ilvl w:val="0"/>
              <w:numId w:val="2"/>
            </w:numPr>
            <w:rPr>
              <w:rFonts w:ascii="Arial" w:hAnsi="Arial" w:cs="Arial"/>
              <w:sz w:val="22"/>
              <w:szCs w:val="22"/>
            </w:rPr>
          </w:pPr>
          <w:r w:rsidRPr="00333505">
            <w:rPr>
              <w:rFonts w:ascii="Arial" w:hAnsi="Arial" w:cs="Arial"/>
              <w:sz w:val="22"/>
              <w:szCs w:val="22"/>
            </w:rPr>
            <w:t>D</w:t>
          </w:r>
          <w:r w:rsidR="00C27003" w:rsidRPr="00333505">
            <w:rPr>
              <w:rFonts w:ascii="Arial" w:hAnsi="Arial" w:cs="Arial"/>
              <w:sz w:val="22"/>
              <w:szCs w:val="22"/>
            </w:rPr>
            <w:t xml:space="preserve">etails of the code involved </w:t>
          </w:r>
        </w:p>
        <w:p w14:paraId="05EC059D" w14:textId="36C5528E" w:rsidR="003A5C12" w:rsidRPr="00333505" w:rsidRDefault="00011459" w:rsidP="00011459">
          <w:pPr>
            <w:pStyle w:val="ListParagraph"/>
            <w:numPr>
              <w:ilvl w:val="0"/>
              <w:numId w:val="2"/>
            </w:numPr>
            <w:rPr>
              <w:rFonts w:ascii="Arial" w:hAnsi="Arial" w:cs="Arial"/>
              <w:sz w:val="22"/>
              <w:szCs w:val="22"/>
            </w:rPr>
          </w:pPr>
          <w:r w:rsidRPr="00333505">
            <w:rPr>
              <w:rFonts w:ascii="Arial" w:hAnsi="Arial" w:cs="Arial"/>
              <w:sz w:val="22"/>
              <w:szCs w:val="22"/>
            </w:rPr>
            <w:t>V</w:t>
          </w:r>
          <w:r w:rsidR="00C27003" w:rsidRPr="00333505">
            <w:rPr>
              <w:rFonts w:ascii="Arial" w:hAnsi="Arial" w:cs="Arial"/>
              <w:sz w:val="22"/>
              <w:szCs w:val="22"/>
            </w:rPr>
            <w:t>alidation of the model</w:t>
          </w:r>
        </w:p>
        <w:p w14:paraId="222686BD" w14:textId="36954CCE" w:rsidR="007D4CF4" w:rsidRPr="00333505" w:rsidRDefault="007D4CF4" w:rsidP="00011459">
          <w:pPr>
            <w:pStyle w:val="ListParagraph"/>
            <w:numPr>
              <w:ilvl w:val="0"/>
              <w:numId w:val="2"/>
            </w:numPr>
            <w:rPr>
              <w:rFonts w:ascii="Arial" w:hAnsi="Arial" w:cs="Arial"/>
              <w:sz w:val="22"/>
              <w:szCs w:val="22"/>
            </w:rPr>
          </w:pPr>
          <w:r w:rsidRPr="00333505">
            <w:rPr>
              <w:rFonts w:ascii="Arial" w:hAnsi="Arial" w:cs="Arial"/>
              <w:sz w:val="22"/>
              <w:szCs w:val="22"/>
            </w:rPr>
            <w:t>Sensi</w:t>
          </w:r>
          <w:r w:rsidR="00A93381" w:rsidRPr="00333505">
            <w:rPr>
              <w:rFonts w:ascii="Arial" w:hAnsi="Arial" w:cs="Arial"/>
              <w:sz w:val="22"/>
              <w:szCs w:val="22"/>
            </w:rPr>
            <w:t>tivity analysis</w:t>
          </w:r>
        </w:p>
        <w:p w14:paraId="402BBCD4" w14:textId="615123C1" w:rsidR="00A93381" w:rsidRPr="00333505" w:rsidRDefault="00011459" w:rsidP="00011459">
          <w:pPr>
            <w:pStyle w:val="ListParagraph"/>
            <w:numPr>
              <w:ilvl w:val="0"/>
              <w:numId w:val="2"/>
            </w:numPr>
            <w:rPr>
              <w:rFonts w:ascii="Arial" w:hAnsi="Arial" w:cs="Arial"/>
              <w:sz w:val="22"/>
              <w:szCs w:val="22"/>
            </w:rPr>
          </w:pPr>
          <w:r w:rsidRPr="00333505">
            <w:rPr>
              <w:rFonts w:ascii="Arial" w:hAnsi="Arial" w:cs="Arial"/>
              <w:sz w:val="22"/>
              <w:szCs w:val="22"/>
            </w:rPr>
            <w:t>Limitations</w:t>
          </w:r>
          <w:r w:rsidR="00A93381" w:rsidRPr="00333505">
            <w:rPr>
              <w:rFonts w:ascii="Arial" w:hAnsi="Arial" w:cs="Arial"/>
              <w:sz w:val="22"/>
              <w:szCs w:val="22"/>
            </w:rPr>
            <w:t xml:space="preserve"> of the num</w:t>
          </w:r>
          <w:r w:rsidR="002231FC" w:rsidRPr="00333505">
            <w:rPr>
              <w:rFonts w:ascii="Arial" w:hAnsi="Arial" w:cs="Arial"/>
              <w:sz w:val="22"/>
              <w:szCs w:val="22"/>
            </w:rPr>
            <w:t xml:space="preserve">erical model </w:t>
          </w:r>
        </w:p>
        <w:p w14:paraId="0BB26ACB" w14:textId="49FDF082" w:rsidR="002231FC" w:rsidRPr="00333505" w:rsidRDefault="002231FC" w:rsidP="00011459">
          <w:pPr>
            <w:pStyle w:val="ListParagraph"/>
            <w:numPr>
              <w:ilvl w:val="0"/>
              <w:numId w:val="2"/>
            </w:numPr>
            <w:rPr>
              <w:rFonts w:ascii="Arial" w:hAnsi="Arial" w:cs="Arial"/>
              <w:sz w:val="22"/>
              <w:szCs w:val="22"/>
            </w:rPr>
          </w:pPr>
          <w:r w:rsidRPr="00333505">
            <w:rPr>
              <w:rFonts w:ascii="Arial" w:hAnsi="Arial" w:cs="Arial"/>
              <w:sz w:val="22"/>
              <w:szCs w:val="22"/>
            </w:rPr>
            <w:t>Suggested improve</w:t>
          </w:r>
          <w:r w:rsidR="00011459" w:rsidRPr="00333505">
            <w:rPr>
              <w:rFonts w:ascii="Arial" w:hAnsi="Arial" w:cs="Arial"/>
              <w:sz w:val="22"/>
              <w:szCs w:val="22"/>
            </w:rPr>
            <w:t xml:space="preserve">ments </w:t>
          </w:r>
        </w:p>
        <w:p w14:paraId="63E9BB43" w14:textId="1DE4CD1A" w:rsidR="00011459" w:rsidRPr="00333505" w:rsidRDefault="00011459" w:rsidP="00011459">
          <w:pPr>
            <w:pStyle w:val="ListParagraph"/>
            <w:numPr>
              <w:ilvl w:val="0"/>
              <w:numId w:val="2"/>
            </w:numPr>
            <w:rPr>
              <w:rFonts w:ascii="Arial" w:hAnsi="Arial" w:cs="Arial"/>
              <w:sz w:val="22"/>
              <w:szCs w:val="22"/>
            </w:rPr>
          </w:pPr>
          <w:r w:rsidRPr="00333505">
            <w:rPr>
              <w:rFonts w:ascii="Arial" w:hAnsi="Arial" w:cs="Arial"/>
              <w:sz w:val="22"/>
              <w:szCs w:val="22"/>
            </w:rPr>
            <w:t xml:space="preserve">Conclusion </w:t>
          </w:r>
        </w:p>
        <w:p w14:paraId="7BE711F6" w14:textId="1798E431" w:rsidR="00EE3B59" w:rsidRPr="00011459" w:rsidRDefault="00EE3B59" w:rsidP="00011459">
          <w:pPr>
            <w:pStyle w:val="ListParagraph"/>
            <w:rPr>
              <w:rFonts w:ascii="Arial" w:hAnsi="Arial" w:cs="Arial"/>
              <w:sz w:val="22"/>
              <w:szCs w:val="22"/>
            </w:rPr>
          </w:pPr>
        </w:p>
        <w:p w14:paraId="3A4F2E8C" w14:textId="77777777" w:rsidR="00EE3B59" w:rsidRDefault="00EE3B59" w:rsidP="00091155">
          <w:pPr>
            <w:pStyle w:val="paragraph"/>
            <w:spacing w:before="0" w:beforeAutospacing="0" w:after="0" w:afterAutospacing="0"/>
            <w:textAlignment w:val="baseline"/>
            <w:rPr>
              <w:rFonts w:asciiTheme="minorHAnsi" w:hAnsiTheme="minorHAnsi" w:cstheme="minorHAnsi"/>
              <w:sz w:val="22"/>
              <w:szCs w:val="22"/>
            </w:rPr>
          </w:pPr>
        </w:p>
        <w:p w14:paraId="0C04DB74" w14:textId="77777777" w:rsidR="00EE3B59" w:rsidRDefault="00EE3B59" w:rsidP="00091155">
          <w:pPr>
            <w:pStyle w:val="paragraph"/>
            <w:spacing w:before="0" w:beforeAutospacing="0" w:after="0" w:afterAutospacing="0"/>
            <w:textAlignment w:val="baseline"/>
            <w:rPr>
              <w:rFonts w:asciiTheme="minorHAnsi" w:hAnsiTheme="minorHAnsi" w:cstheme="minorHAnsi"/>
              <w:sz w:val="22"/>
              <w:szCs w:val="22"/>
            </w:rPr>
          </w:pPr>
        </w:p>
        <w:p w14:paraId="5CA64A3F" w14:textId="77777777" w:rsidR="004B7836" w:rsidRDefault="004B7836" w:rsidP="00091155">
          <w:pPr>
            <w:pStyle w:val="paragraph"/>
            <w:spacing w:before="0" w:beforeAutospacing="0" w:after="0" w:afterAutospacing="0"/>
            <w:textAlignment w:val="baseline"/>
            <w:rPr>
              <w:rFonts w:asciiTheme="minorHAnsi" w:hAnsiTheme="minorHAnsi" w:cstheme="minorHAnsi"/>
              <w:sz w:val="22"/>
              <w:szCs w:val="22"/>
            </w:rPr>
          </w:pPr>
        </w:p>
        <w:p w14:paraId="7A2210BB" w14:textId="77777777" w:rsidR="004B7836" w:rsidRDefault="004B7836" w:rsidP="00091155">
          <w:pPr>
            <w:pStyle w:val="paragraph"/>
            <w:spacing w:before="0" w:beforeAutospacing="0" w:after="0" w:afterAutospacing="0"/>
            <w:textAlignment w:val="baseline"/>
            <w:rPr>
              <w:rFonts w:asciiTheme="minorHAnsi" w:hAnsiTheme="minorHAnsi" w:cstheme="minorHAnsi"/>
              <w:sz w:val="22"/>
              <w:szCs w:val="22"/>
            </w:rPr>
          </w:pPr>
        </w:p>
        <w:p w14:paraId="09CAD5B5" w14:textId="77777777" w:rsidR="004B7836" w:rsidRDefault="004B7836" w:rsidP="00091155">
          <w:pPr>
            <w:pStyle w:val="paragraph"/>
            <w:spacing w:before="0" w:beforeAutospacing="0" w:after="0" w:afterAutospacing="0"/>
            <w:textAlignment w:val="baseline"/>
            <w:rPr>
              <w:rFonts w:asciiTheme="minorHAnsi" w:hAnsiTheme="minorHAnsi" w:cstheme="minorHAnsi"/>
              <w:sz w:val="22"/>
              <w:szCs w:val="22"/>
            </w:rPr>
          </w:pPr>
        </w:p>
        <w:p w14:paraId="3D72A0D2" w14:textId="77777777" w:rsidR="004B7836" w:rsidRDefault="004B7836" w:rsidP="00091155">
          <w:pPr>
            <w:pStyle w:val="paragraph"/>
            <w:spacing w:before="0" w:beforeAutospacing="0" w:after="0" w:afterAutospacing="0"/>
            <w:textAlignment w:val="baseline"/>
            <w:rPr>
              <w:rFonts w:asciiTheme="minorHAnsi" w:hAnsiTheme="minorHAnsi" w:cstheme="minorHAnsi"/>
              <w:sz w:val="22"/>
              <w:szCs w:val="22"/>
            </w:rPr>
          </w:pPr>
        </w:p>
        <w:p w14:paraId="4C381C04" w14:textId="77777777" w:rsidR="004B7836" w:rsidRDefault="004B7836" w:rsidP="00091155">
          <w:pPr>
            <w:pStyle w:val="paragraph"/>
            <w:spacing w:before="0" w:beforeAutospacing="0" w:after="0" w:afterAutospacing="0"/>
            <w:textAlignment w:val="baseline"/>
            <w:rPr>
              <w:rFonts w:asciiTheme="minorHAnsi" w:hAnsiTheme="minorHAnsi" w:cstheme="minorHAnsi"/>
              <w:sz w:val="22"/>
              <w:szCs w:val="22"/>
            </w:rPr>
          </w:pPr>
        </w:p>
        <w:p w14:paraId="1648579C" w14:textId="77777777" w:rsidR="004B7836" w:rsidRDefault="004B7836" w:rsidP="00091155">
          <w:pPr>
            <w:pStyle w:val="paragraph"/>
            <w:spacing w:before="0" w:beforeAutospacing="0" w:after="0" w:afterAutospacing="0"/>
            <w:textAlignment w:val="baseline"/>
            <w:rPr>
              <w:rFonts w:asciiTheme="minorHAnsi" w:hAnsiTheme="minorHAnsi" w:cstheme="minorHAnsi"/>
              <w:sz w:val="22"/>
              <w:szCs w:val="22"/>
            </w:rPr>
          </w:pPr>
        </w:p>
        <w:p w14:paraId="26492725" w14:textId="77777777" w:rsidR="004B7836" w:rsidRDefault="004B7836" w:rsidP="00091155">
          <w:pPr>
            <w:pStyle w:val="paragraph"/>
            <w:spacing w:before="0" w:beforeAutospacing="0" w:after="0" w:afterAutospacing="0"/>
            <w:textAlignment w:val="baseline"/>
            <w:rPr>
              <w:rFonts w:asciiTheme="minorHAnsi" w:hAnsiTheme="minorHAnsi" w:cstheme="minorHAnsi"/>
              <w:sz w:val="22"/>
              <w:szCs w:val="22"/>
            </w:rPr>
          </w:pPr>
        </w:p>
        <w:p w14:paraId="541C018E" w14:textId="77777777" w:rsidR="004B7836" w:rsidRDefault="004B7836" w:rsidP="00091155">
          <w:pPr>
            <w:pStyle w:val="paragraph"/>
            <w:spacing w:before="0" w:beforeAutospacing="0" w:after="0" w:afterAutospacing="0"/>
            <w:textAlignment w:val="baseline"/>
            <w:rPr>
              <w:rFonts w:asciiTheme="minorHAnsi" w:hAnsiTheme="minorHAnsi" w:cstheme="minorHAnsi"/>
              <w:sz w:val="22"/>
              <w:szCs w:val="22"/>
            </w:rPr>
          </w:pPr>
        </w:p>
        <w:p w14:paraId="7D56AAF0" w14:textId="77777777" w:rsidR="004B7836" w:rsidRDefault="004B7836" w:rsidP="00091155">
          <w:pPr>
            <w:pStyle w:val="paragraph"/>
            <w:spacing w:before="0" w:beforeAutospacing="0" w:after="0" w:afterAutospacing="0"/>
            <w:textAlignment w:val="baseline"/>
            <w:rPr>
              <w:rFonts w:asciiTheme="minorHAnsi" w:hAnsiTheme="minorHAnsi" w:cstheme="minorHAnsi"/>
              <w:sz w:val="22"/>
              <w:szCs w:val="22"/>
            </w:rPr>
          </w:pPr>
        </w:p>
        <w:p w14:paraId="7B6D7F73" w14:textId="77777777" w:rsidR="004B7836" w:rsidRDefault="004B7836" w:rsidP="00091155">
          <w:pPr>
            <w:pStyle w:val="paragraph"/>
            <w:spacing w:before="0" w:beforeAutospacing="0" w:after="0" w:afterAutospacing="0"/>
            <w:textAlignment w:val="baseline"/>
            <w:rPr>
              <w:rFonts w:asciiTheme="minorHAnsi" w:hAnsiTheme="minorHAnsi" w:cstheme="minorHAnsi"/>
              <w:sz w:val="22"/>
              <w:szCs w:val="22"/>
            </w:rPr>
          </w:pPr>
        </w:p>
        <w:p w14:paraId="38ECFF9A" w14:textId="77777777" w:rsidR="004B7836" w:rsidRDefault="004B7836" w:rsidP="00091155">
          <w:pPr>
            <w:pStyle w:val="paragraph"/>
            <w:spacing w:before="0" w:beforeAutospacing="0" w:after="0" w:afterAutospacing="0"/>
            <w:textAlignment w:val="baseline"/>
            <w:rPr>
              <w:rFonts w:asciiTheme="minorHAnsi" w:hAnsiTheme="minorHAnsi" w:cstheme="minorHAnsi"/>
              <w:sz w:val="22"/>
              <w:szCs w:val="22"/>
            </w:rPr>
          </w:pPr>
        </w:p>
        <w:p w14:paraId="398F79DD" w14:textId="77777777" w:rsidR="00011459" w:rsidRDefault="00011459" w:rsidP="00091155">
          <w:pPr>
            <w:pStyle w:val="paragraph"/>
            <w:spacing w:before="0" w:beforeAutospacing="0" w:after="0" w:afterAutospacing="0"/>
            <w:textAlignment w:val="baseline"/>
            <w:rPr>
              <w:rFonts w:asciiTheme="minorHAnsi" w:hAnsiTheme="minorHAnsi" w:cstheme="minorHAnsi"/>
              <w:sz w:val="22"/>
              <w:szCs w:val="22"/>
            </w:rPr>
          </w:pPr>
        </w:p>
        <w:p w14:paraId="54A10ABC" w14:textId="77777777" w:rsidR="00EE3B59" w:rsidRDefault="00EE3B59" w:rsidP="00091155">
          <w:pPr>
            <w:pStyle w:val="paragraph"/>
            <w:spacing w:before="0" w:beforeAutospacing="0" w:after="0" w:afterAutospacing="0"/>
            <w:textAlignment w:val="baseline"/>
            <w:rPr>
              <w:rFonts w:asciiTheme="minorHAnsi" w:hAnsiTheme="minorHAnsi" w:cstheme="minorHAnsi"/>
              <w:sz w:val="22"/>
              <w:szCs w:val="22"/>
            </w:rPr>
          </w:pPr>
        </w:p>
        <w:p w14:paraId="3E163FFD" w14:textId="77777777" w:rsidR="00011459" w:rsidRDefault="00011459" w:rsidP="00091155">
          <w:pPr>
            <w:pStyle w:val="paragraph"/>
            <w:spacing w:before="0" w:beforeAutospacing="0" w:after="0" w:afterAutospacing="0"/>
            <w:textAlignment w:val="baseline"/>
            <w:rPr>
              <w:rFonts w:asciiTheme="minorHAnsi" w:hAnsiTheme="minorHAnsi" w:cstheme="minorHAnsi"/>
              <w:sz w:val="22"/>
              <w:szCs w:val="22"/>
            </w:rPr>
          </w:pPr>
        </w:p>
        <w:p w14:paraId="0DBF9CA7" w14:textId="77777777" w:rsidR="00333505" w:rsidRDefault="00333505" w:rsidP="00091155">
          <w:pPr>
            <w:pStyle w:val="paragraph"/>
            <w:spacing w:before="0" w:beforeAutospacing="0" w:after="0" w:afterAutospacing="0"/>
            <w:textAlignment w:val="baseline"/>
            <w:rPr>
              <w:rFonts w:asciiTheme="minorHAnsi" w:hAnsiTheme="minorHAnsi" w:cstheme="minorHAnsi"/>
              <w:sz w:val="22"/>
              <w:szCs w:val="22"/>
            </w:rPr>
          </w:pPr>
        </w:p>
        <w:p w14:paraId="36933007" w14:textId="77777777" w:rsidR="00333505" w:rsidRDefault="00333505" w:rsidP="00091155">
          <w:pPr>
            <w:pStyle w:val="paragraph"/>
            <w:spacing w:before="0" w:beforeAutospacing="0" w:after="0" w:afterAutospacing="0"/>
            <w:textAlignment w:val="baseline"/>
            <w:rPr>
              <w:rFonts w:asciiTheme="minorHAnsi" w:hAnsiTheme="minorHAnsi" w:cstheme="minorHAnsi"/>
              <w:sz w:val="22"/>
              <w:szCs w:val="22"/>
            </w:rPr>
          </w:pPr>
        </w:p>
        <w:p w14:paraId="60678D94" w14:textId="77D34374" w:rsidR="00EE3B59" w:rsidRPr="00333505" w:rsidRDefault="00F46B9B" w:rsidP="006E6F65">
          <w:pPr>
            <w:pStyle w:val="Heading1"/>
            <w:rPr>
              <w:rFonts w:ascii="Arial" w:hAnsi="Arial" w:cs="Arial"/>
              <w:sz w:val="22"/>
              <w:szCs w:val="22"/>
            </w:rPr>
          </w:pPr>
          <w:bookmarkStart w:id="9" w:name="_Toc235408658"/>
          <w:r w:rsidRPr="00333505">
            <w:rPr>
              <w:rFonts w:ascii="Arial" w:hAnsi="Arial" w:cs="Arial"/>
              <w:sz w:val="22"/>
              <w:szCs w:val="22"/>
            </w:rPr>
            <w:t>Governing Equation</w:t>
          </w:r>
          <w:bookmarkEnd w:id="9"/>
        </w:p>
        <w:p w14:paraId="34920DE3" w14:textId="005C3E1B" w:rsidR="00011459" w:rsidRPr="00333505" w:rsidRDefault="00011459" w:rsidP="00011459">
          <w:pPr>
            <w:rPr>
              <w:rFonts w:ascii="Arial" w:hAnsi="Arial" w:cs="Arial"/>
            </w:rPr>
          </w:pPr>
        </w:p>
        <w:p w14:paraId="712EDEE1" w14:textId="30B57A60" w:rsidR="00BD255B" w:rsidRPr="00333505" w:rsidRDefault="00E3578D" w:rsidP="00011459">
          <w:pPr>
            <w:rPr>
              <w:rFonts w:ascii="Arial" w:hAnsi="Arial" w:cs="Arial"/>
            </w:rPr>
          </w:pPr>
          <w:r w:rsidRPr="00333505">
            <w:rPr>
              <w:rFonts w:ascii="Arial" w:hAnsi="Arial" w:cs="Arial"/>
            </w:rPr>
            <w:t xml:space="preserve">A governing equation </w:t>
          </w:r>
          <w:r w:rsidR="00DD7D3B" w:rsidRPr="00333505">
            <w:rPr>
              <w:rFonts w:ascii="Arial" w:hAnsi="Arial" w:cs="Arial"/>
            </w:rPr>
            <w:t>is a representation of mathematical language engineers use to describe and predict how system behave</w:t>
          </w:r>
          <w:r w:rsidR="00433F2C" w:rsidRPr="00333505">
            <w:rPr>
              <w:rFonts w:ascii="Arial" w:hAnsi="Arial" w:cs="Arial"/>
            </w:rPr>
            <w:t>.</w:t>
          </w:r>
          <w:r w:rsidR="00C4696E" w:rsidRPr="00333505">
            <w:rPr>
              <w:rFonts w:ascii="Arial" w:hAnsi="Arial" w:cs="Arial"/>
            </w:rPr>
            <w:t xml:space="preserve"> They translate fundamentals laws into a format engineers can use for </w:t>
          </w:r>
          <w:r w:rsidR="00BD255B" w:rsidRPr="00333505">
            <w:rPr>
              <w:rFonts w:ascii="Arial" w:hAnsi="Arial" w:cs="Arial"/>
            </w:rPr>
            <w:t xml:space="preserve">analysis </w:t>
          </w:r>
          <w:r w:rsidR="005F611C" w:rsidRPr="00333505">
            <w:rPr>
              <w:rFonts w:ascii="Arial" w:hAnsi="Arial" w:cs="Arial"/>
            </w:rPr>
            <w:t>(Cope,2025)</w:t>
          </w:r>
        </w:p>
        <w:p w14:paraId="500B2398" w14:textId="1EC3E940" w:rsidR="00367347" w:rsidRPr="00333505" w:rsidRDefault="00BD255B" w:rsidP="00B005FC">
          <w:pPr>
            <w:pStyle w:val="Bibliography"/>
            <w:rPr>
              <w:rFonts w:ascii="Arial" w:hAnsi="Arial" w:cs="Arial"/>
            </w:rPr>
          </w:pPr>
          <w:r w:rsidRPr="00333505">
            <w:rPr>
              <w:rFonts w:ascii="Arial" w:hAnsi="Arial" w:cs="Arial"/>
            </w:rPr>
            <w:t xml:space="preserve">The governing equation for this report is the heat </w:t>
          </w:r>
          <w:r w:rsidR="006E2B75" w:rsidRPr="00333505">
            <w:rPr>
              <w:rFonts w:ascii="Arial" w:hAnsi="Arial" w:cs="Arial"/>
            </w:rPr>
            <w:t xml:space="preserve">equation. </w:t>
          </w:r>
          <w:r w:rsidR="007B2D5D" w:rsidRPr="00333505">
            <w:rPr>
              <w:rFonts w:ascii="Arial" w:hAnsi="Arial" w:cs="Arial"/>
            </w:rPr>
            <w:t xml:space="preserve">The </w:t>
          </w:r>
          <w:r w:rsidR="00007166" w:rsidRPr="00333505">
            <w:rPr>
              <w:rFonts w:ascii="Arial" w:hAnsi="Arial" w:cs="Arial"/>
            </w:rPr>
            <w:t xml:space="preserve">process of heart conduction </w:t>
          </w:r>
          <w:r w:rsidR="009E3EF4" w:rsidRPr="00333505">
            <w:rPr>
              <w:rFonts w:ascii="Arial" w:hAnsi="Arial" w:cs="Arial"/>
            </w:rPr>
            <w:t xml:space="preserve">described by a partial differential equation </w:t>
          </w:r>
          <w:r w:rsidR="00ED468E" w:rsidRPr="00333505">
            <w:rPr>
              <w:rFonts w:ascii="Arial" w:hAnsi="Arial" w:cs="Arial"/>
            </w:rPr>
            <w:t>was first created by Jean Baptiste Josep</w:t>
          </w:r>
          <w:r w:rsidR="00B97620" w:rsidRPr="00333505">
            <w:rPr>
              <w:rFonts w:ascii="Arial" w:hAnsi="Arial" w:cs="Arial"/>
            </w:rPr>
            <w:t>h Fourier</w:t>
          </w:r>
          <w:r w:rsidR="00E83F0A" w:rsidRPr="00333505">
            <w:rPr>
              <w:rFonts w:ascii="Arial" w:hAnsi="Arial" w:cs="Arial"/>
            </w:rPr>
            <w:t xml:space="preserve"> and was presented in 1807 </w:t>
          </w:r>
          <w:r w:rsidR="00B005FC" w:rsidRPr="00333505">
            <w:rPr>
              <w:rFonts w:ascii="Arial" w:hAnsi="Arial" w:cs="Arial"/>
            </w:rPr>
            <w:fldChar w:fldCharType="begin"/>
          </w:r>
          <w:r w:rsidR="00B005FC" w:rsidRPr="00333505">
            <w:rPr>
              <w:rFonts w:ascii="Arial" w:hAnsi="Arial" w:cs="Arial"/>
            </w:rPr>
            <w:instrText xml:space="preserve"> ADDIN ZOTERO_ITEM CSL_CITATION {"citationID":"TqT04W5j","properties":{"formattedCitation":"(Narasimhan, 1999)","plainCitation":"(Narasimhan, 1999)","noteIndex":0},"citationItems":[{"id":288,"uris":["http://zotero.org/users/17802161/items/SNBKETEK"],"itemData":{"id":288,"type":"article-journal","abstract":"The equation describing the conduction of heat in solids has, over the past two centuries, proved to be a powerful tool for analyzing the dynamic motion of heat as well as for solving an enormous array of diffusion-type problems in physical sciences, biological sciences, earth sciences, and social sciences. This equation was formulated at the beginning of the nineteenth century by one of the most gifted scholars of modern science, Joseph Fourier of France. A study of the historical context in which Fourier made his remarkable contribution and the subsequent impact his work has had on the development of modern science is as fascinating as it is educational. This paper is an attempt to present a picture of how certain ideas initially led to Fourier's development of the heat equation and how, subsequently, Fourier's work directly influenced and inspired others to use the heat diffusion model to describe other dynamic physical systems. Conversely, others concerned with the study of random processes found that the equations governing such random processes reduced, in the limit, to Fourier's equation of heat diffusion. In the process of developing the flow of ideas, the paper also presents, to the extent possible, an account of the history and personalities involved.","container-title":"Reviews of Geophysics","DOI":"10.1029/1998RG900006","ISSN":"1944-9208","issue":"1","language":"en","note":"_eprint: https://agupubs.onlinelibrary.wiley.com/doi/pdf/10.1029/1998RG900006","page":"151-172","source":"Wiley Online Library","title":"Fourier's heat conduction equation: History, influence, and connections","title-short":"Fourier's heat conduction equation","volume":"37","author":[{"family":"Narasimhan","given":"T. N."}],"issued":{"date-parts":[["1999"]]}}}],"schema":"https://github.com/citation-style-language/schema/raw/master/csl-citation.json"} </w:instrText>
          </w:r>
          <w:r w:rsidR="00B005FC" w:rsidRPr="00333505">
            <w:rPr>
              <w:rFonts w:ascii="Arial" w:hAnsi="Arial" w:cs="Arial"/>
            </w:rPr>
            <w:fldChar w:fldCharType="separate"/>
          </w:r>
          <w:r w:rsidR="00B005FC" w:rsidRPr="00333505">
            <w:rPr>
              <w:rFonts w:ascii="Arial" w:hAnsi="Arial" w:cs="Arial"/>
            </w:rPr>
            <w:t>(Narasimhan, 1999)</w:t>
          </w:r>
          <w:r w:rsidR="00B005FC" w:rsidRPr="00333505">
            <w:rPr>
              <w:rFonts w:ascii="Arial" w:hAnsi="Arial" w:cs="Arial"/>
            </w:rPr>
            <w:fldChar w:fldCharType="end"/>
          </w:r>
          <w:r w:rsidR="00B005FC" w:rsidRPr="00333505">
            <w:rPr>
              <w:rFonts w:ascii="Arial" w:hAnsi="Arial" w:cs="Arial"/>
            </w:rPr>
            <w:t xml:space="preserve">. </w:t>
          </w:r>
          <w:r w:rsidR="00B005FC" w:rsidRPr="00333505">
            <w:rPr>
              <w:rFonts w:ascii="Arial" w:hAnsi="Arial" w:cs="Arial"/>
            </w:rPr>
            <w:fldChar w:fldCharType="begin"/>
          </w:r>
          <w:r w:rsidR="00B005FC" w:rsidRPr="00333505">
            <w:rPr>
              <w:rFonts w:ascii="Arial" w:hAnsi="Arial" w:cs="Arial"/>
            </w:rPr>
            <w:instrText xml:space="preserve"> INCLUDETEXT "C:\\Users\\user\\AppData\\Local\\Temp\\ZOT7B0F.tmp" \c AnsiText </w:instrText>
          </w:r>
          <w:r w:rsidR="006F62B4" w:rsidRPr="00333505">
            <w:rPr>
              <w:rFonts w:ascii="Arial" w:hAnsi="Arial" w:cs="Arial"/>
            </w:rPr>
            <w:instrText xml:space="preserve"> \* MERGEFORMAT </w:instrText>
          </w:r>
          <w:r w:rsidR="00B005FC" w:rsidRPr="00333505">
            <w:rPr>
              <w:rFonts w:ascii="Arial" w:hAnsi="Arial" w:cs="Arial"/>
            </w:rPr>
            <w:fldChar w:fldCharType="separate"/>
          </w:r>
          <w:r w:rsidR="00B005FC" w:rsidRPr="00333505">
            <w:rPr>
              <w:rFonts w:ascii="Arial" w:hAnsi="Arial" w:cs="Arial"/>
            </w:rPr>
            <w:fldChar w:fldCharType="end"/>
          </w:r>
        </w:p>
        <w:p w14:paraId="2E6B4241" w14:textId="478CF911" w:rsidR="003A087D" w:rsidRPr="00333505" w:rsidRDefault="004F0B95" w:rsidP="00F77A5C">
          <w:pPr>
            <w:pStyle w:val="paragraph"/>
            <w:spacing w:after="0"/>
            <w:textAlignment w:val="baseline"/>
            <w:rPr>
              <w:rFonts w:ascii="Arial" w:hAnsi="Arial" w:cs="Arial"/>
              <w:sz w:val="22"/>
              <w:szCs w:val="22"/>
            </w:rPr>
          </w:pPr>
          <w:r w:rsidRPr="00333505">
            <w:rPr>
              <w:rFonts w:ascii="Arial" w:hAnsi="Arial" w:cs="Arial"/>
              <w:sz w:val="22"/>
              <w:szCs w:val="22"/>
            </w:rPr>
            <w:t xml:space="preserve">This parabolic partial differential equation may be written as </w:t>
          </w:r>
        </w:p>
        <w:p w14:paraId="30496A3C" w14:textId="77777777" w:rsidR="004F0B95" w:rsidRPr="00333505" w:rsidRDefault="004F0B95" w:rsidP="004F0B95">
          <w:pPr>
            <w:pStyle w:val="paragraph"/>
            <w:keepNext/>
            <w:spacing w:after="0"/>
            <w:textAlignment w:val="baseline"/>
            <w:rPr>
              <w:rFonts w:ascii="Arial" w:hAnsi="Arial" w:cs="Arial"/>
              <w:sz w:val="22"/>
              <w:szCs w:val="22"/>
            </w:rPr>
          </w:pPr>
          <w:r w:rsidRPr="00333505">
            <w:rPr>
              <w:rFonts w:ascii="Arial" w:hAnsi="Arial" w:cs="Arial"/>
              <w:sz w:val="22"/>
              <w:szCs w:val="22"/>
            </w:rPr>
            <w:drawing>
              <wp:inline distT="0" distB="0" distL="0" distR="0" wp14:anchorId="53D3CCDD" wp14:editId="152451A8">
                <wp:extent cx="1905945" cy="656492"/>
                <wp:effectExtent l="0" t="0" r="0" b="0"/>
                <wp:docPr id="302216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216669" name=""/>
                        <pic:cNvPicPr/>
                      </pic:nvPicPr>
                      <pic:blipFill>
                        <a:blip r:embed="rId14"/>
                        <a:stretch>
                          <a:fillRect/>
                        </a:stretch>
                      </pic:blipFill>
                      <pic:spPr>
                        <a:xfrm>
                          <a:off x="0" y="0"/>
                          <a:ext cx="1917408" cy="660440"/>
                        </a:xfrm>
                        <a:prstGeom prst="rect">
                          <a:avLst/>
                        </a:prstGeom>
                      </pic:spPr>
                    </pic:pic>
                  </a:graphicData>
                </a:graphic>
              </wp:inline>
            </w:drawing>
          </w:r>
        </w:p>
        <w:p w14:paraId="4108FD3B" w14:textId="57679EE8" w:rsidR="004F0B95" w:rsidRPr="00333505" w:rsidRDefault="004F0B95" w:rsidP="004F0B95">
          <w:pPr>
            <w:pStyle w:val="Caption"/>
            <w:rPr>
              <w:rFonts w:ascii="Arial" w:hAnsi="Arial" w:cs="Arial"/>
              <w:sz w:val="22"/>
              <w:szCs w:val="22"/>
            </w:rPr>
          </w:pPr>
          <w:bookmarkStart w:id="10" w:name="_Toc235408585"/>
          <w:r w:rsidRPr="00333505">
            <w:rPr>
              <w:rFonts w:ascii="Arial" w:hAnsi="Arial" w:cs="Arial"/>
              <w:sz w:val="22"/>
              <w:szCs w:val="22"/>
            </w:rPr>
            <w:t xml:space="preserve">Figure </w:t>
          </w:r>
          <w:r w:rsidRPr="00333505">
            <w:rPr>
              <w:rFonts w:ascii="Arial" w:hAnsi="Arial" w:cs="Arial"/>
              <w:sz w:val="22"/>
              <w:szCs w:val="22"/>
            </w:rPr>
            <w:fldChar w:fldCharType="begin"/>
          </w:r>
          <w:r w:rsidRPr="00333505">
            <w:rPr>
              <w:rFonts w:ascii="Arial" w:hAnsi="Arial" w:cs="Arial"/>
              <w:sz w:val="22"/>
              <w:szCs w:val="22"/>
            </w:rPr>
            <w:instrText xml:space="preserve"> SEQ Figure \* ARABIC </w:instrText>
          </w:r>
          <w:r w:rsidRPr="00333505">
            <w:rPr>
              <w:rFonts w:ascii="Arial" w:hAnsi="Arial" w:cs="Arial"/>
              <w:sz w:val="22"/>
              <w:szCs w:val="22"/>
            </w:rPr>
            <w:fldChar w:fldCharType="separate"/>
          </w:r>
          <w:r w:rsidR="004341D3" w:rsidRPr="00333505">
            <w:rPr>
              <w:rFonts w:ascii="Arial" w:hAnsi="Arial" w:cs="Arial"/>
              <w:noProof/>
              <w:sz w:val="22"/>
              <w:szCs w:val="22"/>
            </w:rPr>
            <w:t>1</w:t>
          </w:r>
          <w:r w:rsidRPr="00333505">
            <w:rPr>
              <w:rFonts w:ascii="Arial" w:hAnsi="Arial" w:cs="Arial"/>
              <w:sz w:val="22"/>
              <w:szCs w:val="22"/>
            </w:rPr>
            <w:fldChar w:fldCharType="end"/>
          </w:r>
          <w:r w:rsidRPr="00333505">
            <w:rPr>
              <w:rFonts w:ascii="Arial" w:hAnsi="Arial" w:cs="Arial"/>
              <w:sz w:val="22"/>
              <w:szCs w:val="22"/>
            </w:rPr>
            <w:t xml:space="preserve"> Partial differential equation (Naras</w:t>
          </w:r>
          <w:r w:rsidR="00667BFD" w:rsidRPr="00333505">
            <w:rPr>
              <w:rFonts w:ascii="Arial" w:hAnsi="Arial" w:cs="Arial"/>
              <w:sz w:val="22"/>
              <w:szCs w:val="22"/>
            </w:rPr>
            <w:t>imhan,1999).</w:t>
          </w:r>
          <w:bookmarkEnd w:id="10"/>
        </w:p>
        <w:p w14:paraId="2991A4A3" w14:textId="7524EB13" w:rsidR="003A087D" w:rsidRPr="00333505" w:rsidRDefault="00667BFD" w:rsidP="00F77A5C">
          <w:pPr>
            <w:pStyle w:val="paragraph"/>
            <w:spacing w:after="0"/>
            <w:textAlignment w:val="baseline"/>
            <w:rPr>
              <w:rFonts w:ascii="Arial" w:hAnsi="Arial" w:cs="Arial"/>
              <w:sz w:val="22"/>
              <w:szCs w:val="22"/>
            </w:rPr>
          </w:pPr>
          <w:r w:rsidRPr="00333505">
            <w:rPr>
              <w:rFonts w:ascii="Arial" w:hAnsi="Arial" w:cs="Arial"/>
              <w:sz w:val="22"/>
              <w:szCs w:val="22"/>
            </w:rPr>
            <w:t xml:space="preserve">K = </w:t>
          </w:r>
          <w:r w:rsidR="00D94F1B" w:rsidRPr="00333505">
            <w:rPr>
              <w:rFonts w:ascii="Arial" w:hAnsi="Arial" w:cs="Arial"/>
              <w:sz w:val="22"/>
              <w:szCs w:val="22"/>
            </w:rPr>
            <w:t>T</w:t>
          </w:r>
          <w:r w:rsidRPr="00333505">
            <w:rPr>
              <w:rFonts w:ascii="Arial" w:hAnsi="Arial" w:cs="Arial"/>
              <w:sz w:val="22"/>
              <w:szCs w:val="22"/>
            </w:rPr>
            <w:t xml:space="preserve">hermal conductivity </w:t>
          </w:r>
        </w:p>
        <w:p w14:paraId="592E24DE" w14:textId="3C2C9211" w:rsidR="00D94F1B" w:rsidRPr="00333505" w:rsidRDefault="00D94F1B" w:rsidP="00F77A5C">
          <w:pPr>
            <w:pStyle w:val="paragraph"/>
            <w:spacing w:after="0"/>
            <w:textAlignment w:val="baseline"/>
            <w:rPr>
              <w:rFonts w:ascii="Arial" w:hAnsi="Arial" w:cs="Arial"/>
              <w:sz w:val="22"/>
              <w:szCs w:val="22"/>
            </w:rPr>
          </w:pPr>
          <w:r w:rsidRPr="00333505">
            <w:rPr>
              <w:rFonts w:ascii="Arial" w:hAnsi="Arial" w:cs="Arial"/>
              <w:sz w:val="22"/>
              <w:szCs w:val="22"/>
            </w:rPr>
            <w:t>T = temperature</w:t>
          </w:r>
        </w:p>
        <w:p w14:paraId="4E7810C7" w14:textId="77BB837F" w:rsidR="00D94F1B" w:rsidRPr="00333505" w:rsidRDefault="00D94F1B" w:rsidP="00F77A5C">
          <w:pPr>
            <w:pStyle w:val="paragraph"/>
            <w:spacing w:after="0"/>
            <w:textAlignment w:val="baseline"/>
            <w:rPr>
              <w:rFonts w:ascii="Arial" w:hAnsi="Arial" w:cs="Arial"/>
              <w:sz w:val="22"/>
              <w:szCs w:val="22"/>
            </w:rPr>
          </w:pPr>
          <w:r w:rsidRPr="00333505">
            <w:rPr>
              <w:rFonts w:ascii="Arial" w:hAnsi="Arial" w:cs="Arial"/>
              <w:sz w:val="22"/>
              <w:szCs w:val="22"/>
            </w:rPr>
            <w:t xml:space="preserve">C = specific heat capacity </w:t>
          </w:r>
        </w:p>
        <w:p w14:paraId="6A266052" w14:textId="69975174" w:rsidR="00F77A5C" w:rsidRPr="00333505" w:rsidRDefault="00D94F1B" w:rsidP="00D25350">
          <w:pPr>
            <w:pStyle w:val="paragraph"/>
            <w:spacing w:after="0"/>
            <w:textAlignment w:val="baseline"/>
            <w:rPr>
              <w:rFonts w:ascii="Arial" w:hAnsi="Arial" w:cs="Arial"/>
              <w:sz w:val="22"/>
              <w:szCs w:val="22"/>
            </w:rPr>
          </w:pPr>
          <w:r w:rsidRPr="00333505">
            <w:rPr>
              <w:rFonts w:ascii="Arial" w:hAnsi="Arial" w:cs="Arial"/>
              <w:sz w:val="22"/>
              <w:szCs w:val="22"/>
            </w:rPr>
            <w:t xml:space="preserve">t = time </w:t>
          </w:r>
        </w:p>
        <w:p w14:paraId="3E3ED516" w14:textId="6EE98299" w:rsidR="0084410B" w:rsidRPr="00333505" w:rsidRDefault="0084410B" w:rsidP="00D25350">
          <w:pPr>
            <w:pStyle w:val="paragraph"/>
            <w:spacing w:after="0"/>
            <w:textAlignment w:val="baseline"/>
            <w:rPr>
              <w:rFonts w:ascii="Arial" w:hAnsi="Arial" w:cs="Arial"/>
              <w:sz w:val="22"/>
              <w:szCs w:val="22"/>
            </w:rPr>
          </w:pPr>
          <w:r w:rsidRPr="00333505">
            <w:rPr>
              <w:rFonts w:ascii="Cambria Math" w:hAnsi="Cambria Math" w:cs="Cambria Math"/>
              <w:sz w:val="22"/>
              <w:szCs w:val="22"/>
            </w:rPr>
            <w:t>∇</w:t>
          </w:r>
          <w:r w:rsidRPr="00333505">
            <w:rPr>
              <w:rFonts w:ascii="Arial" w:hAnsi="Arial" w:cs="Arial"/>
              <w:sz w:val="22"/>
              <w:szCs w:val="22"/>
            </w:rPr>
            <w:t xml:space="preserve"> = </w:t>
          </w:r>
          <w:r w:rsidR="00571C80" w:rsidRPr="00333505">
            <w:rPr>
              <w:rFonts w:ascii="Arial" w:hAnsi="Arial" w:cs="Arial"/>
              <w:sz w:val="22"/>
              <w:szCs w:val="22"/>
            </w:rPr>
            <w:t xml:space="preserve">Laplace operator </w:t>
          </w:r>
        </w:p>
        <w:p w14:paraId="370E4559" w14:textId="03B8F31C" w:rsidR="0084410B" w:rsidRPr="00333505" w:rsidRDefault="0084410B" w:rsidP="00193A6B">
          <w:pPr>
            <w:shd w:val="clear" w:color="auto" w:fill="FFFFFF"/>
            <w:spacing w:after="0" w:line="240" w:lineRule="auto"/>
            <w:textAlignment w:val="baseline"/>
            <w:rPr>
              <w:rFonts w:ascii="Arial" w:eastAsia="Times New Roman" w:hAnsi="Arial" w:cs="Arial"/>
              <w:spacing w:val="2"/>
              <w:lang w:eastAsia="en-GB"/>
            </w:rPr>
          </w:pPr>
          <w:r w:rsidRPr="00333505">
            <w:rPr>
              <w:rFonts w:ascii="Arial" w:eastAsia="Times New Roman" w:hAnsi="Arial" w:cs="Arial"/>
              <w:spacing w:val="2"/>
              <w:lang w:eastAsia="en-GB"/>
            </w:rPr>
            <w:t>The Laplace operator is a second-order differential operator used across mathematical physics and engineering.</w:t>
          </w:r>
          <w:r w:rsidR="004C7CD3" w:rsidRPr="00333505">
            <w:rPr>
              <w:rFonts w:ascii="Arial" w:eastAsia="Times New Roman" w:hAnsi="Arial" w:cs="Arial"/>
              <w:spacing w:val="2"/>
              <w:lang w:eastAsia="en-GB"/>
            </w:rPr>
            <w:t xml:space="preserve"> It quantifies the rate at which the value of the function changes from its nearby points</w:t>
          </w:r>
          <w:r w:rsidR="00135BC2" w:rsidRPr="00333505">
            <w:rPr>
              <w:rFonts w:ascii="Arial" w:eastAsia="Times New Roman" w:hAnsi="Arial" w:cs="Arial"/>
              <w:spacing w:val="2"/>
              <w:lang w:eastAsia="en-GB"/>
            </w:rPr>
            <w:t xml:space="preserve">, helpful in understanding structures and patterns </w:t>
          </w:r>
          <w:r w:rsidR="00C07C94" w:rsidRPr="00333505">
            <w:rPr>
              <w:rFonts w:ascii="Arial" w:eastAsia="Times New Roman" w:hAnsi="Arial" w:cs="Arial"/>
              <w:spacing w:val="2"/>
              <w:lang w:eastAsia="en-GB"/>
            </w:rPr>
            <w:t>(‘</w:t>
          </w:r>
          <w:r w:rsidR="00C07C94" w:rsidRPr="00333505">
            <w:rPr>
              <w:rFonts w:ascii="Arial" w:eastAsia="Times New Roman" w:hAnsi="Arial" w:cs="Arial"/>
              <w:spacing w:val="2"/>
              <w:lang w:eastAsia="en-GB"/>
            </w:rPr>
            <w:t>Laplace Operator</w:t>
          </w:r>
          <w:r w:rsidR="00C07C94" w:rsidRPr="00333505">
            <w:rPr>
              <w:rFonts w:ascii="Arial" w:eastAsia="Times New Roman" w:hAnsi="Arial" w:cs="Arial"/>
              <w:spacing w:val="2"/>
              <w:lang w:eastAsia="en-GB"/>
            </w:rPr>
            <w:t>’,2025)</w:t>
          </w:r>
          <w:r w:rsidR="00193A6B" w:rsidRPr="00333505">
            <w:rPr>
              <w:rFonts w:ascii="Arial" w:eastAsia="Times New Roman" w:hAnsi="Arial" w:cs="Arial"/>
              <w:spacing w:val="2"/>
              <w:lang w:eastAsia="en-GB"/>
            </w:rPr>
            <w:t>.</w:t>
          </w:r>
        </w:p>
        <w:p w14:paraId="6B1BAF46" w14:textId="7F74CDF0" w:rsidR="00F77A5C" w:rsidRPr="00333505" w:rsidRDefault="00134A81" w:rsidP="0052108E">
          <w:pPr>
            <w:pStyle w:val="paragraph"/>
            <w:spacing w:after="0"/>
            <w:textAlignment w:val="baseline"/>
            <w:rPr>
              <w:rFonts w:ascii="Arial" w:hAnsi="Arial" w:cs="Arial"/>
              <w:sz w:val="22"/>
              <w:szCs w:val="22"/>
              <w:shd w:val="clear" w:color="auto" w:fill="FFFFFF"/>
            </w:rPr>
          </w:pPr>
          <w:r w:rsidRPr="00333505">
            <w:rPr>
              <w:rFonts w:ascii="Arial" w:hAnsi="Arial" w:cs="Arial"/>
              <w:sz w:val="22"/>
              <w:szCs w:val="22"/>
            </w:rPr>
            <w:t>Heat conduction can come in different forms and for th</w:t>
          </w:r>
          <w:r w:rsidR="00AC79F4" w:rsidRPr="00333505">
            <w:rPr>
              <w:rFonts w:ascii="Arial" w:hAnsi="Arial" w:cs="Arial"/>
              <w:sz w:val="22"/>
              <w:szCs w:val="22"/>
            </w:rPr>
            <w:t>is</w:t>
          </w:r>
          <w:r w:rsidRPr="00333505">
            <w:rPr>
              <w:rFonts w:ascii="Arial" w:hAnsi="Arial" w:cs="Arial"/>
              <w:sz w:val="22"/>
              <w:szCs w:val="22"/>
            </w:rPr>
            <w:t xml:space="preserve"> report it will be for a </w:t>
          </w:r>
          <w:r w:rsidR="00193A6B" w:rsidRPr="00333505">
            <w:rPr>
              <w:rFonts w:ascii="Arial" w:hAnsi="Arial" w:cs="Arial"/>
              <w:sz w:val="22"/>
              <w:szCs w:val="22"/>
            </w:rPr>
            <w:t>2-dimensional</w:t>
          </w:r>
          <w:r w:rsidRPr="00333505">
            <w:rPr>
              <w:rFonts w:ascii="Arial" w:hAnsi="Arial" w:cs="Arial"/>
              <w:sz w:val="22"/>
              <w:szCs w:val="22"/>
            </w:rPr>
            <w:t xml:space="preserve"> plate</w:t>
          </w:r>
          <w:r w:rsidR="00AC79F4" w:rsidRPr="00333505">
            <w:rPr>
              <w:rFonts w:ascii="Arial" w:hAnsi="Arial" w:cs="Arial"/>
              <w:sz w:val="22"/>
              <w:szCs w:val="22"/>
            </w:rPr>
            <w:t xml:space="preserve">. </w:t>
          </w:r>
          <w:r w:rsidR="002450CC" w:rsidRPr="00333505">
            <w:rPr>
              <w:rFonts w:ascii="Arial" w:hAnsi="Arial" w:cs="Arial"/>
              <w:sz w:val="22"/>
              <w:szCs w:val="22"/>
              <w:shd w:val="clear" w:color="auto" w:fill="FFFFFF"/>
            </w:rPr>
            <w:t>T(x, y, t) for transient problem</w:t>
          </w:r>
          <w:r w:rsidR="00EF3553" w:rsidRPr="00333505">
            <w:rPr>
              <w:rFonts w:ascii="Arial" w:hAnsi="Arial" w:cs="Arial"/>
              <w:sz w:val="22"/>
              <w:szCs w:val="22"/>
              <w:shd w:val="clear" w:color="auto" w:fill="FFFFFF"/>
            </w:rPr>
            <w:t xml:space="preserve"> </w:t>
          </w:r>
          <w:r w:rsidR="00BB7347" w:rsidRPr="00333505">
            <w:rPr>
              <w:rFonts w:ascii="Arial" w:hAnsi="Arial" w:cs="Arial"/>
              <w:sz w:val="22"/>
              <w:szCs w:val="22"/>
              <w:shd w:val="clear" w:color="auto" w:fill="FFFFFF"/>
            </w:rPr>
            <w:t>(Han,2012)</w:t>
          </w:r>
          <w:r w:rsidR="000A7340" w:rsidRPr="00333505">
            <w:rPr>
              <w:rFonts w:ascii="Arial" w:hAnsi="Arial" w:cs="Arial"/>
              <w:sz w:val="22"/>
              <w:szCs w:val="22"/>
              <w:shd w:val="clear" w:color="auto" w:fill="FFFFFF"/>
            </w:rPr>
            <w:t xml:space="preserve">, x and y </w:t>
          </w:r>
          <w:r w:rsidR="008F08CD" w:rsidRPr="00333505">
            <w:rPr>
              <w:rFonts w:ascii="Arial" w:hAnsi="Arial" w:cs="Arial"/>
              <w:sz w:val="22"/>
              <w:szCs w:val="22"/>
              <w:shd w:val="clear" w:color="auto" w:fill="FFFFFF"/>
            </w:rPr>
            <w:t xml:space="preserve">plate, t being time. To determine the </w:t>
          </w:r>
          <w:r w:rsidR="00C25557" w:rsidRPr="00333505">
            <w:rPr>
              <w:rFonts w:ascii="Arial" w:hAnsi="Arial" w:cs="Arial"/>
              <w:sz w:val="22"/>
              <w:szCs w:val="22"/>
              <w:shd w:val="clear" w:color="auto" w:fill="FFFFFF"/>
            </w:rPr>
            <w:t xml:space="preserve">temperature profile, initial condition and boundary conditions should be given, material thermal conductivity k, density, </w:t>
          </w:r>
          <w:r w:rsidR="001D4405" w:rsidRPr="00333505">
            <w:rPr>
              <w:rFonts w:ascii="Arial" w:hAnsi="Arial" w:cs="Arial"/>
              <w:sz w:val="22"/>
              <w:szCs w:val="22"/>
              <w:shd w:val="clear" w:color="auto" w:fill="FFFFFF"/>
            </w:rPr>
            <w:t>specific</w:t>
          </w:r>
          <w:r w:rsidR="00C25557" w:rsidRPr="00333505">
            <w:rPr>
              <w:rFonts w:ascii="Arial" w:hAnsi="Arial" w:cs="Arial"/>
              <w:sz w:val="22"/>
              <w:szCs w:val="22"/>
              <w:shd w:val="clear" w:color="auto" w:fill="FFFFFF"/>
            </w:rPr>
            <w:t xml:space="preserve"> heat</w:t>
          </w:r>
          <w:r w:rsidR="001D4405" w:rsidRPr="00333505">
            <w:rPr>
              <w:rFonts w:ascii="Arial" w:hAnsi="Arial" w:cs="Arial"/>
              <w:sz w:val="22"/>
              <w:szCs w:val="22"/>
              <w:shd w:val="clear" w:color="auto" w:fill="FFFFFF"/>
            </w:rPr>
            <w:t>,</w:t>
          </w:r>
          <w:r w:rsidR="00431360" w:rsidRPr="00333505">
            <w:rPr>
              <w:rFonts w:ascii="Arial" w:hAnsi="Arial" w:cs="Arial"/>
              <w:sz w:val="22"/>
              <w:szCs w:val="22"/>
              <w:shd w:val="clear" w:color="auto" w:fill="FFFFFF"/>
            </w:rPr>
            <w:t xml:space="preserve"> </w:t>
          </w:r>
          <w:r w:rsidR="00C25557" w:rsidRPr="00333505">
            <w:rPr>
              <w:rFonts w:ascii="Arial" w:hAnsi="Arial" w:cs="Arial"/>
              <w:sz w:val="22"/>
              <w:szCs w:val="22"/>
              <w:shd w:val="clear" w:color="auto" w:fill="FFFFFF"/>
            </w:rPr>
            <w:t xml:space="preserve">and </w:t>
          </w:r>
          <w:r w:rsidR="001D4405" w:rsidRPr="00333505">
            <w:rPr>
              <w:rFonts w:ascii="Arial" w:hAnsi="Arial" w:cs="Arial"/>
              <w:sz w:val="22"/>
              <w:szCs w:val="22"/>
              <w:shd w:val="clear" w:color="auto" w:fill="FFFFFF"/>
            </w:rPr>
            <w:t xml:space="preserve">diffusivity </w:t>
          </w:r>
          <w:r w:rsidR="001D4405" w:rsidRPr="00333505">
            <w:rPr>
              <w:rFonts w:ascii="Arial" w:hAnsi="Arial" w:cs="Arial"/>
              <w:sz w:val="22"/>
              <w:szCs w:val="22"/>
              <w:shd w:val="clear" w:color="auto" w:fill="FFFFFF"/>
            </w:rPr>
            <w:t>α =k/</w:t>
          </w:r>
          <w:proofErr w:type="spellStart"/>
          <w:r w:rsidR="001D4405" w:rsidRPr="00333505">
            <w:rPr>
              <w:rFonts w:ascii="Arial" w:hAnsi="Arial" w:cs="Arial"/>
              <w:sz w:val="22"/>
              <w:szCs w:val="22"/>
              <w:shd w:val="clear" w:color="auto" w:fill="FFFFFF"/>
            </w:rPr>
            <w:t>ρC</w:t>
          </w:r>
          <w:proofErr w:type="spellEnd"/>
          <w:r w:rsidR="001D4405" w:rsidRPr="00333505">
            <w:rPr>
              <w:rFonts w:ascii="Arial" w:hAnsi="Arial" w:cs="Arial"/>
              <w:sz w:val="22"/>
              <w:szCs w:val="22"/>
              <w:shd w:val="clear" w:color="auto" w:fill="FFFFFF"/>
            </w:rPr>
            <w:t xml:space="preserve"> (Han,2012). </w:t>
          </w:r>
          <w:r w:rsidR="00431360" w:rsidRPr="00333505">
            <w:rPr>
              <w:rFonts w:ascii="Arial" w:hAnsi="Arial" w:cs="Arial"/>
              <w:sz w:val="22"/>
              <w:szCs w:val="22"/>
              <w:shd w:val="clear" w:color="auto" w:fill="FFFFFF"/>
            </w:rPr>
            <w:t>A</w:t>
          </w:r>
          <w:r w:rsidR="00F22F49" w:rsidRPr="00333505">
            <w:rPr>
              <w:rFonts w:ascii="Arial" w:hAnsi="Arial" w:cs="Arial"/>
              <w:sz w:val="22"/>
              <w:szCs w:val="22"/>
              <w:shd w:val="clear" w:color="auto" w:fill="FFFFFF"/>
            </w:rPr>
            <w:t xml:space="preserve">ssumptions </w:t>
          </w:r>
          <w:proofErr w:type="gramStart"/>
          <w:r w:rsidR="00F22F49" w:rsidRPr="00333505">
            <w:rPr>
              <w:rFonts w:ascii="Arial" w:hAnsi="Arial" w:cs="Arial"/>
              <w:sz w:val="22"/>
              <w:szCs w:val="22"/>
              <w:shd w:val="clear" w:color="auto" w:fill="FFFFFF"/>
            </w:rPr>
            <w:t>is</w:t>
          </w:r>
          <w:proofErr w:type="gramEnd"/>
          <w:r w:rsidR="00F22F49" w:rsidRPr="00333505">
            <w:rPr>
              <w:rFonts w:ascii="Arial" w:hAnsi="Arial" w:cs="Arial"/>
              <w:sz w:val="22"/>
              <w:szCs w:val="22"/>
              <w:shd w:val="clear" w:color="auto" w:fill="FFFFFF"/>
            </w:rPr>
            <w:t xml:space="preserve"> that</w:t>
          </w:r>
          <w:r w:rsidR="00431360" w:rsidRPr="00333505">
            <w:rPr>
              <w:rFonts w:ascii="Arial" w:hAnsi="Arial" w:cs="Arial"/>
              <w:sz w:val="22"/>
              <w:szCs w:val="22"/>
              <w:shd w:val="clear" w:color="auto" w:fill="FFFFFF"/>
            </w:rPr>
            <w:t xml:space="preserve"> it has perfect insulation and no internal heat source.</w:t>
          </w:r>
          <w:r w:rsidR="00173159" w:rsidRPr="00333505">
            <w:rPr>
              <w:rFonts w:ascii="Arial" w:hAnsi="Arial" w:cs="Arial"/>
              <w:sz w:val="22"/>
              <w:szCs w:val="22"/>
              <w:shd w:val="clear" w:color="auto" w:fill="FFFFFF"/>
            </w:rPr>
            <w:t xml:space="preserve"> The heat </w:t>
          </w:r>
          <w:r w:rsidR="000D46AF" w:rsidRPr="00333505">
            <w:rPr>
              <w:rFonts w:ascii="Arial" w:hAnsi="Arial" w:cs="Arial"/>
              <w:sz w:val="22"/>
              <w:szCs w:val="22"/>
              <w:shd w:val="clear" w:color="auto" w:fill="FFFFFF"/>
            </w:rPr>
            <w:t xml:space="preserve">equation is important for understanding heat transfer in engineering and physics applications, heat exchanger, </w:t>
          </w:r>
          <w:r w:rsidR="009D63C2" w:rsidRPr="00333505">
            <w:rPr>
              <w:rFonts w:ascii="Arial" w:hAnsi="Arial" w:cs="Arial"/>
              <w:sz w:val="22"/>
              <w:szCs w:val="22"/>
              <w:shd w:val="clear" w:color="auto" w:fill="FFFFFF"/>
            </w:rPr>
            <w:t xml:space="preserve">thermal insulation and semiconductors </w:t>
          </w:r>
          <w:r w:rsidR="0088545D" w:rsidRPr="00333505">
            <w:rPr>
              <w:rFonts w:ascii="Arial" w:hAnsi="Arial" w:cs="Arial"/>
              <w:sz w:val="22"/>
              <w:szCs w:val="22"/>
              <w:shd w:val="clear" w:color="auto" w:fill="FFFFFF"/>
            </w:rPr>
            <w:t>(Lee, 2025)</w:t>
          </w:r>
          <w:r w:rsidR="00193A6B" w:rsidRPr="00333505">
            <w:rPr>
              <w:rFonts w:ascii="Arial" w:hAnsi="Arial" w:cs="Arial"/>
              <w:sz w:val="22"/>
              <w:szCs w:val="22"/>
              <w:shd w:val="clear" w:color="auto" w:fill="FFFFFF"/>
            </w:rPr>
            <w:t xml:space="preserve">. </w:t>
          </w:r>
        </w:p>
        <w:p w14:paraId="0816F504" w14:textId="77777777" w:rsidR="00F77A5C" w:rsidRDefault="00F77A5C" w:rsidP="0052108E">
          <w:pPr>
            <w:pStyle w:val="paragraph"/>
            <w:spacing w:after="0"/>
            <w:textAlignment w:val="baseline"/>
            <w:rPr>
              <w:rFonts w:asciiTheme="minorHAnsi" w:hAnsiTheme="minorHAnsi" w:cstheme="minorHAnsi"/>
              <w:sz w:val="22"/>
              <w:szCs w:val="22"/>
              <w:highlight w:val="yellow"/>
            </w:rPr>
          </w:pPr>
        </w:p>
        <w:p w14:paraId="325B46C8" w14:textId="77777777" w:rsidR="00367389" w:rsidRDefault="00367389" w:rsidP="00091155">
          <w:pPr>
            <w:pStyle w:val="paragraph"/>
            <w:spacing w:before="0" w:beforeAutospacing="0" w:after="0" w:afterAutospacing="0"/>
            <w:textAlignment w:val="baseline"/>
            <w:rPr>
              <w:rFonts w:asciiTheme="minorHAnsi" w:hAnsiTheme="minorHAnsi" w:cstheme="minorHAnsi"/>
              <w:sz w:val="22"/>
              <w:szCs w:val="22"/>
              <w:highlight w:val="yellow"/>
            </w:rPr>
          </w:pPr>
        </w:p>
        <w:p w14:paraId="3781B9DD" w14:textId="77777777" w:rsidR="0017485A" w:rsidRDefault="0017485A" w:rsidP="00091155">
          <w:pPr>
            <w:pStyle w:val="paragraph"/>
            <w:spacing w:before="0" w:beforeAutospacing="0" w:after="0" w:afterAutospacing="0"/>
            <w:textAlignment w:val="baseline"/>
            <w:rPr>
              <w:rFonts w:asciiTheme="minorHAnsi" w:hAnsiTheme="minorHAnsi" w:cstheme="minorHAnsi"/>
              <w:sz w:val="22"/>
              <w:szCs w:val="22"/>
              <w:highlight w:val="yellow"/>
            </w:rPr>
          </w:pPr>
        </w:p>
        <w:p w14:paraId="7AF2DCA7" w14:textId="77777777" w:rsidR="00367389" w:rsidRDefault="00367389" w:rsidP="00091155">
          <w:pPr>
            <w:pStyle w:val="paragraph"/>
            <w:spacing w:before="0" w:beforeAutospacing="0" w:after="0" w:afterAutospacing="0"/>
            <w:textAlignment w:val="baseline"/>
            <w:rPr>
              <w:rFonts w:asciiTheme="minorHAnsi" w:hAnsiTheme="minorHAnsi" w:cstheme="minorHAnsi"/>
              <w:sz w:val="22"/>
              <w:szCs w:val="22"/>
              <w:highlight w:val="yellow"/>
            </w:rPr>
          </w:pPr>
        </w:p>
        <w:p w14:paraId="48125A23" w14:textId="77777777" w:rsidR="004B7836" w:rsidRPr="0052108E" w:rsidRDefault="004B7836" w:rsidP="00091155">
          <w:pPr>
            <w:pStyle w:val="paragraph"/>
            <w:spacing w:before="0" w:beforeAutospacing="0" w:after="0" w:afterAutospacing="0"/>
            <w:textAlignment w:val="baseline"/>
            <w:rPr>
              <w:rFonts w:asciiTheme="minorHAnsi" w:hAnsiTheme="minorHAnsi" w:cstheme="minorHAnsi"/>
              <w:sz w:val="22"/>
              <w:szCs w:val="22"/>
              <w:highlight w:val="yellow"/>
            </w:rPr>
          </w:pPr>
        </w:p>
        <w:p w14:paraId="3426B005" w14:textId="77777777" w:rsidR="004764D5" w:rsidRDefault="004764D5" w:rsidP="00091155">
          <w:pPr>
            <w:pStyle w:val="paragraph"/>
            <w:spacing w:before="0" w:beforeAutospacing="0" w:after="0" w:afterAutospacing="0"/>
            <w:textAlignment w:val="baseline"/>
            <w:rPr>
              <w:rFonts w:asciiTheme="minorHAnsi" w:hAnsiTheme="minorHAnsi" w:cstheme="minorHAnsi"/>
              <w:sz w:val="22"/>
              <w:szCs w:val="22"/>
              <w:highlight w:val="yellow"/>
            </w:rPr>
          </w:pPr>
        </w:p>
        <w:p w14:paraId="602D0CFC" w14:textId="77777777" w:rsidR="00333505" w:rsidRPr="0052108E" w:rsidRDefault="00333505" w:rsidP="00091155">
          <w:pPr>
            <w:pStyle w:val="paragraph"/>
            <w:spacing w:before="0" w:beforeAutospacing="0" w:after="0" w:afterAutospacing="0"/>
            <w:textAlignment w:val="baseline"/>
            <w:rPr>
              <w:rFonts w:asciiTheme="minorHAnsi" w:hAnsiTheme="minorHAnsi" w:cstheme="minorHAnsi"/>
              <w:sz w:val="22"/>
              <w:szCs w:val="22"/>
              <w:highlight w:val="yellow"/>
            </w:rPr>
          </w:pPr>
        </w:p>
        <w:p w14:paraId="4B8DE0C2" w14:textId="450E6002" w:rsidR="00EE3B59" w:rsidRDefault="0045488B" w:rsidP="006E6F65">
          <w:pPr>
            <w:pStyle w:val="Heading1"/>
            <w:rPr>
              <w:rFonts w:ascii="Arial" w:hAnsi="Arial" w:cs="Arial"/>
              <w:sz w:val="22"/>
              <w:szCs w:val="22"/>
            </w:rPr>
          </w:pPr>
          <w:bookmarkStart w:id="11" w:name="_Toc235408659"/>
          <w:r w:rsidRPr="00333505">
            <w:rPr>
              <w:rFonts w:ascii="Arial" w:hAnsi="Arial" w:cs="Arial"/>
              <w:sz w:val="22"/>
              <w:szCs w:val="22"/>
            </w:rPr>
            <w:t>Finite Difference Method</w:t>
          </w:r>
          <w:bookmarkEnd w:id="11"/>
        </w:p>
        <w:p w14:paraId="75629E8D" w14:textId="77777777" w:rsidR="00333505" w:rsidRPr="00333505" w:rsidRDefault="00333505" w:rsidP="00333505"/>
        <w:p w14:paraId="5DD43EBE" w14:textId="77777777" w:rsidR="00737651" w:rsidRDefault="003B3958" w:rsidP="003B3958">
          <w:pPr>
            <w:rPr>
              <w:rFonts w:cstheme="minorHAnsi"/>
            </w:rPr>
          </w:pPr>
          <w:r w:rsidRPr="003B3958">
            <w:rPr>
              <w:rFonts w:cstheme="minorHAnsi"/>
            </w:rPr>
            <w:t xml:space="preserve">A Taylor series </w:t>
          </w:r>
          <w:r w:rsidR="00B31D23">
            <w:rPr>
              <w:rFonts w:cstheme="minorHAnsi"/>
            </w:rPr>
            <w:t xml:space="preserve">is </w:t>
          </w:r>
          <w:r w:rsidRPr="003B3958">
            <w:rPr>
              <w:rFonts w:cstheme="minorHAnsi"/>
            </w:rPr>
            <w:t>a function as an infinite sum of terms, calculated from the values of its derivatives at a single point.</w:t>
          </w:r>
          <w:r w:rsidR="00B31D23">
            <w:rPr>
              <w:rFonts w:cstheme="minorHAnsi"/>
            </w:rPr>
            <w:t xml:space="preserve"> It is </w:t>
          </w:r>
          <w:r w:rsidRPr="003B3958">
            <w:rPr>
              <w:rFonts w:cstheme="minorHAnsi"/>
            </w:rPr>
            <w:t>used to approximate complex functions with an infinite sum of terms derived from the function's derivatives at a single point.</w:t>
          </w:r>
          <w:r w:rsidR="00B31D23">
            <w:rPr>
              <w:rFonts w:cstheme="minorHAnsi"/>
            </w:rPr>
            <w:t xml:space="preserve"> </w:t>
          </w:r>
          <w:r w:rsidRPr="003B3958">
            <w:rPr>
              <w:rFonts w:cstheme="minorHAnsi"/>
            </w:rPr>
            <w:t xml:space="preserve">Each successive term in the Taylor series expansion has a larger exponent or a higher degree term than the </w:t>
          </w:r>
          <w:r w:rsidR="00B31D23" w:rsidRPr="003B3958">
            <w:rPr>
              <w:rFonts w:cstheme="minorHAnsi"/>
            </w:rPr>
            <w:t>previous</w:t>
          </w:r>
          <w:r w:rsidRPr="003B3958">
            <w:rPr>
              <w:rFonts w:cstheme="minorHAnsi"/>
            </w:rPr>
            <w:t xml:space="preserve"> term.</w:t>
          </w:r>
          <w:r w:rsidR="003A2D47">
            <w:rPr>
              <w:rFonts w:cstheme="minorHAnsi"/>
            </w:rPr>
            <w:t xml:space="preserve"> The Taylor series has a range of applications, </w:t>
          </w:r>
          <w:r w:rsidR="00737651">
            <w:rPr>
              <w:rFonts w:cstheme="minorHAnsi"/>
            </w:rPr>
            <w:t xml:space="preserve">in the engineering sector it can be used for </w:t>
          </w:r>
        </w:p>
        <w:p w14:paraId="752C13ED" w14:textId="2EDF1C3E" w:rsidR="00B31D23" w:rsidRPr="003B3958" w:rsidRDefault="00B76E62" w:rsidP="003B3958">
          <w:pPr>
            <w:rPr>
              <w:rFonts w:cstheme="minorHAnsi"/>
            </w:rPr>
          </w:pPr>
          <w:r>
            <w:rPr>
              <w:rFonts w:cstheme="minorHAnsi"/>
            </w:rPr>
            <w:t>N</w:t>
          </w:r>
          <w:r w:rsidR="00737651">
            <w:rPr>
              <w:rFonts w:cstheme="minorHAnsi"/>
            </w:rPr>
            <w:t>umerical analysis – used to approximate functions and solve diff</w:t>
          </w:r>
          <w:r>
            <w:rPr>
              <w:rFonts w:cstheme="minorHAnsi"/>
            </w:rPr>
            <w:t xml:space="preserve">erential equations via polynomial approximations. </w:t>
          </w:r>
        </w:p>
        <w:p w14:paraId="122EB978" w14:textId="77777777" w:rsidR="003A2D47" w:rsidRPr="003A2D47" w:rsidRDefault="003A2D47" w:rsidP="003A2D47">
          <w:pPr>
            <w:rPr>
              <w:rFonts w:cstheme="minorHAnsi"/>
            </w:rPr>
          </w:pPr>
          <w:r w:rsidRPr="003A2D47">
            <w:rPr>
              <w:rFonts w:cstheme="minorHAnsi"/>
            </w:rPr>
            <w:t>Signal Processing: Helps in signal approximation and filtering, reducing computational complexity.</w:t>
          </w:r>
        </w:p>
        <w:p w14:paraId="1F87BB76" w14:textId="6CB5EACE" w:rsidR="003B3958" w:rsidRDefault="003A2D47" w:rsidP="00EB4AA5">
          <w:pPr>
            <w:rPr>
              <w:rFonts w:cstheme="minorHAnsi"/>
            </w:rPr>
          </w:pPr>
          <w:r w:rsidRPr="003A2D47">
            <w:rPr>
              <w:rFonts w:cstheme="minorHAnsi"/>
            </w:rPr>
            <w:t>Control Systems: Linearizes nonlinear systems, simplifying controller design and analysis</w:t>
          </w:r>
          <w:r w:rsidR="00384E10">
            <w:rPr>
              <w:rFonts w:cstheme="minorHAnsi"/>
            </w:rPr>
            <w:t xml:space="preserve"> (‘Geeksforgeeks’,2025)</w:t>
          </w:r>
          <w:r w:rsidR="000709D4">
            <w:rPr>
              <w:rFonts w:cstheme="minorHAnsi"/>
            </w:rPr>
            <w:t>.</w:t>
          </w:r>
        </w:p>
        <w:p w14:paraId="4EA9996E" w14:textId="71B811F9" w:rsidR="00DC1654" w:rsidRPr="00333505" w:rsidRDefault="00DE3424" w:rsidP="00EB4AA5">
          <w:pPr>
            <w:rPr>
              <w:rFonts w:cstheme="minorHAnsi"/>
            </w:rPr>
          </w:pPr>
          <w:r>
            <w:rPr>
              <w:rFonts w:cstheme="minorHAnsi"/>
            </w:rPr>
            <w:t xml:space="preserve">According to </w:t>
          </w:r>
          <w:r w:rsidRPr="00DE3424">
            <w:rPr>
              <w:rFonts w:cstheme="minorHAnsi"/>
            </w:rPr>
            <w:t>(Wilson,2025)</w:t>
          </w:r>
          <w:r>
            <w:rPr>
              <w:rFonts w:cstheme="minorHAnsi"/>
            </w:rPr>
            <w:t xml:space="preserve"> </w:t>
          </w:r>
          <w:r w:rsidR="00B500B1">
            <w:rPr>
              <w:rFonts w:cstheme="minorHAnsi"/>
            </w:rPr>
            <w:t xml:space="preserve">The Taylor series has an infinite number of terms but when approximating these functions with a finite number of terms a truncation error is </w:t>
          </w:r>
          <w:r w:rsidR="00B500B1" w:rsidRPr="001777FB">
            <w:rPr>
              <w:rFonts w:cstheme="minorHAnsi"/>
            </w:rPr>
            <w:t xml:space="preserve">created. </w:t>
          </w:r>
          <w:r w:rsidR="000709D4" w:rsidRPr="001777FB">
            <w:rPr>
              <w:rFonts w:cstheme="minorHAnsi"/>
            </w:rPr>
            <w:t xml:space="preserve">This error is </w:t>
          </w:r>
          <w:r w:rsidR="001777FB" w:rsidRPr="001777FB">
            <w:rPr>
              <w:rFonts w:cstheme="minorHAnsi"/>
            </w:rPr>
            <w:t>stated</w:t>
          </w:r>
          <w:r w:rsidR="000709D4" w:rsidRPr="001777FB">
            <w:rPr>
              <w:rFonts w:cstheme="minorHAnsi"/>
            </w:rPr>
            <w:t xml:space="preserve"> as the difference between the analytical</w:t>
          </w:r>
          <w:r w:rsidR="00F461BB">
            <w:rPr>
              <w:rFonts w:cstheme="minorHAnsi"/>
            </w:rPr>
            <w:t xml:space="preserve"> </w:t>
          </w:r>
          <w:r w:rsidR="000709D4" w:rsidRPr="001777FB">
            <w:rPr>
              <w:rFonts w:cstheme="minorHAnsi"/>
            </w:rPr>
            <w:t xml:space="preserve">derivative of a function and its derivative obtained by numerical approximation. </w:t>
          </w:r>
          <w:r w:rsidR="002F5BC0">
            <w:rPr>
              <w:rFonts w:cstheme="minorHAnsi"/>
            </w:rPr>
            <w:t>The</w:t>
          </w:r>
          <w:r w:rsidR="002F5BC0" w:rsidRPr="002F5BC0">
            <w:rPr>
              <w:rFonts w:cstheme="minorHAnsi"/>
            </w:rPr>
            <w:t xml:space="preserve"> truncation error in the current iteration</w:t>
          </w:r>
          <w:r w:rsidR="004A4A4B">
            <w:rPr>
              <w:rFonts w:cstheme="minorHAnsi"/>
            </w:rPr>
            <w:t xml:space="preserve"> usually determines</w:t>
          </w:r>
          <w:r w:rsidR="002F5BC0">
            <w:rPr>
              <w:rFonts w:cstheme="minorHAnsi"/>
            </w:rPr>
            <w:t xml:space="preserve"> t</w:t>
          </w:r>
          <w:r w:rsidR="002F5BC0" w:rsidRPr="002F5BC0">
            <w:rPr>
              <w:rFonts w:cstheme="minorHAnsi"/>
            </w:rPr>
            <w:t>he step size estimat</w:t>
          </w:r>
          <w:r w:rsidR="004A4A4B">
            <w:rPr>
              <w:rFonts w:cstheme="minorHAnsi"/>
            </w:rPr>
            <w:t xml:space="preserve">ion and a tolerance is used to </w:t>
          </w:r>
          <w:r w:rsidR="00AB6419" w:rsidRPr="00AB6419">
            <w:rPr>
              <w:rFonts w:cstheme="minorHAnsi"/>
            </w:rPr>
            <w:t>control the size of the truncation error. The global truncation error is the sum of all local truncation errors in all iterations, assuming a perfect knowledge of the true solution in the initial time step. Having estimated the truncation error of the integration in the next iteration, a decision can be made as to whether to accept or reject the step size</w:t>
          </w:r>
          <w:r w:rsidR="00292F85">
            <w:rPr>
              <w:rFonts w:cstheme="minorHAnsi"/>
            </w:rPr>
            <w:t xml:space="preserve">. </w:t>
          </w:r>
          <w:r w:rsidR="001678F4" w:rsidRPr="001678F4">
            <w:rPr>
              <w:rFonts w:cstheme="minorHAnsi"/>
            </w:rPr>
            <w:t xml:space="preserve">Forward </w:t>
          </w:r>
          <w:proofErr w:type="gramStart"/>
          <w:r w:rsidR="001678F4" w:rsidRPr="001678F4">
            <w:rPr>
              <w:rFonts w:cstheme="minorHAnsi"/>
            </w:rPr>
            <w:t>difference</w:t>
          </w:r>
          <w:proofErr w:type="gramEnd"/>
          <w:r w:rsidR="001678F4">
            <w:rPr>
              <w:rFonts w:cstheme="minorHAnsi"/>
            </w:rPr>
            <w:t xml:space="preserve"> are useful in solving ordinary differential equations by single step predictor</w:t>
          </w:r>
          <w:r w:rsidR="00F34281">
            <w:rPr>
              <w:rFonts w:cstheme="minorHAnsi"/>
            </w:rPr>
            <w:t xml:space="preserve"> corrector methods. </w:t>
          </w:r>
          <w:r w:rsidR="00501D52">
            <w:rPr>
              <w:rFonts w:cstheme="minorHAnsi"/>
            </w:rPr>
            <w:t xml:space="preserve">Backward differences are useful for </w:t>
          </w:r>
          <w:r w:rsidR="00DB02E6">
            <w:rPr>
              <w:rFonts w:cstheme="minorHAnsi"/>
            </w:rPr>
            <w:t>approximating</w:t>
          </w:r>
          <w:r w:rsidR="00501D52">
            <w:rPr>
              <w:rFonts w:cstheme="minorHAnsi"/>
            </w:rPr>
            <w:t xml:space="preserve"> the d</w:t>
          </w:r>
          <w:r w:rsidR="00A25B40">
            <w:rPr>
              <w:rFonts w:cstheme="minorHAnsi"/>
            </w:rPr>
            <w:t xml:space="preserve">erivatives if data in the future are not yet available. These may depend on approximations from data in the past. </w:t>
          </w:r>
          <w:proofErr w:type="gramStart"/>
          <w:r w:rsidR="002C3AAB">
            <w:rPr>
              <w:rFonts w:cstheme="minorHAnsi"/>
            </w:rPr>
            <w:t>Central difference method</w:t>
          </w:r>
          <w:r w:rsidR="00FC361E">
            <w:rPr>
              <w:rFonts w:cstheme="minorHAnsi"/>
            </w:rPr>
            <w:t>,</w:t>
          </w:r>
          <w:proofErr w:type="gramEnd"/>
          <w:r w:rsidR="00FC361E">
            <w:rPr>
              <w:rFonts w:cstheme="minorHAnsi"/>
            </w:rPr>
            <w:t xml:space="preserve"> </w:t>
          </w:r>
          <w:r w:rsidR="002D436B">
            <w:rPr>
              <w:rFonts w:cstheme="minorHAnsi"/>
            </w:rPr>
            <w:t xml:space="preserve">is a </w:t>
          </w:r>
          <w:r w:rsidR="00FC361E">
            <w:rPr>
              <w:rFonts w:cstheme="minorHAnsi"/>
            </w:rPr>
            <w:t>linear interpolatio</w:t>
          </w:r>
          <w:r w:rsidR="002D436B">
            <w:rPr>
              <w:rFonts w:cstheme="minorHAnsi"/>
            </w:rPr>
            <w:t>n</w:t>
          </w:r>
          <w:r w:rsidR="00FC361E">
            <w:rPr>
              <w:rFonts w:cstheme="minorHAnsi"/>
            </w:rPr>
            <w:t xml:space="preserve"> between the past data values and the future data values. </w:t>
          </w:r>
          <w:r w:rsidR="00AA6927">
            <w:rPr>
              <w:rFonts w:cstheme="minorHAnsi"/>
            </w:rPr>
            <w:t xml:space="preserve">It is an average of the forward and backward differences. </w:t>
          </w:r>
          <w:r w:rsidR="009C5ACA">
            <w:rPr>
              <w:rFonts w:cstheme="minorHAnsi"/>
            </w:rPr>
            <w:t>The central difference produces</w:t>
          </w:r>
          <w:r w:rsidR="00A43DA1">
            <w:rPr>
              <w:rFonts w:cstheme="minorHAnsi"/>
            </w:rPr>
            <w:t xml:space="preserve"> a much more accurate approximation of the derivative compared to the forward and backward differences</w:t>
          </w:r>
          <w:r w:rsidR="003415DC">
            <w:rPr>
              <w:rFonts w:cstheme="minorHAnsi"/>
            </w:rPr>
            <w:t xml:space="preserve"> (</w:t>
          </w:r>
          <w:r w:rsidR="006038E1">
            <w:rPr>
              <w:rFonts w:cstheme="minorHAnsi"/>
            </w:rPr>
            <w:t>‘</w:t>
          </w:r>
          <w:r w:rsidR="003415DC" w:rsidRPr="003415DC">
            <w:rPr>
              <w:rFonts w:cstheme="minorHAnsi"/>
            </w:rPr>
            <w:t>Forward, backward and central differences for derivatives</w:t>
          </w:r>
          <w:r w:rsidR="006038E1">
            <w:rPr>
              <w:rFonts w:cstheme="minorHAnsi"/>
            </w:rPr>
            <w:t>’, ND)</w:t>
          </w:r>
          <w:r w:rsidR="001E7EB1">
            <w:rPr>
              <w:rFonts w:cstheme="minorHAnsi"/>
            </w:rPr>
            <w:t xml:space="preserve">. </w:t>
          </w:r>
          <w:r w:rsidR="002E087D">
            <w:rPr>
              <w:rFonts w:cstheme="minorHAnsi"/>
            </w:rPr>
            <w:t>(</w:t>
          </w:r>
          <w:r w:rsidR="00D53375">
            <w:rPr>
              <w:rFonts w:cstheme="minorHAnsi"/>
            </w:rPr>
            <w:t>‘</w:t>
          </w:r>
          <w:r w:rsidR="00D53375" w:rsidRPr="00D53375">
            <w:rPr>
              <w:rFonts w:cstheme="minorHAnsi"/>
            </w:rPr>
            <w:t>Central Difference Method</w:t>
          </w:r>
          <w:r w:rsidR="00D53375">
            <w:rPr>
              <w:rFonts w:cstheme="minorHAnsi"/>
            </w:rPr>
            <w:t>’,</w:t>
          </w:r>
          <w:r w:rsidR="002E087D">
            <w:rPr>
              <w:rFonts w:cstheme="minorHAnsi"/>
            </w:rPr>
            <w:t xml:space="preserve"> 2026)</w:t>
          </w:r>
          <w:r w:rsidR="00D17D85">
            <w:rPr>
              <w:rFonts w:cstheme="minorHAnsi"/>
            </w:rPr>
            <w:t xml:space="preserve"> also states that the central difference methods </w:t>
          </w:r>
          <w:r w:rsidR="005A4246">
            <w:rPr>
              <w:rFonts w:cstheme="minorHAnsi"/>
            </w:rPr>
            <w:t>is a scheme for estimating deriv</w:t>
          </w:r>
          <w:r w:rsidR="008326E4">
            <w:rPr>
              <w:rFonts w:cstheme="minorHAnsi"/>
            </w:rPr>
            <w:t xml:space="preserve">atives that </w:t>
          </w:r>
          <w:r w:rsidR="00D17D85">
            <w:rPr>
              <w:rFonts w:cstheme="minorHAnsi"/>
            </w:rPr>
            <w:t xml:space="preserve">combines </w:t>
          </w:r>
          <w:r w:rsidR="005A4246">
            <w:rPr>
              <w:rFonts w:cstheme="minorHAnsi"/>
            </w:rPr>
            <w:t xml:space="preserve">forward and </w:t>
          </w:r>
          <w:r w:rsidR="008326E4">
            <w:rPr>
              <w:rFonts w:cstheme="minorHAnsi"/>
            </w:rPr>
            <w:t>backward differences via the Taylor series.</w:t>
          </w:r>
          <w:r w:rsidR="00CD207C">
            <w:rPr>
              <w:rFonts w:cstheme="minorHAnsi"/>
            </w:rPr>
            <w:t xml:space="preserve"> It cancels out many of the lower order error terms</w:t>
          </w:r>
          <w:r w:rsidR="00D72511">
            <w:rPr>
              <w:rFonts w:cstheme="minorHAnsi"/>
            </w:rPr>
            <w:t>, producing more accurate approximations.</w:t>
          </w:r>
        </w:p>
        <w:p w14:paraId="6F60339E" w14:textId="1B0E6194" w:rsidR="00885ECD" w:rsidRPr="00EB4AA5" w:rsidRDefault="00DC1654" w:rsidP="00EB4AA5">
          <w:pPr>
            <w:rPr>
              <w:rFonts w:cstheme="minorHAnsi"/>
              <w:highlight w:val="yellow"/>
            </w:rPr>
          </w:pPr>
          <w:r w:rsidRPr="00DC1654">
            <w:rPr>
              <w:rFonts w:cstheme="minorHAnsi"/>
            </w:rPr>
            <w:t>Spatial</w:t>
          </w:r>
          <w:r w:rsidRPr="00B15FFC">
            <w:rPr>
              <w:rFonts w:cstheme="minorHAnsi"/>
            </w:rPr>
            <w:t xml:space="preserve"> </w:t>
          </w:r>
          <w:r w:rsidR="00B15FFC" w:rsidRPr="00B15FFC">
            <w:rPr>
              <w:rFonts w:cstheme="minorHAnsi"/>
            </w:rPr>
            <w:t>dis</w:t>
          </w:r>
          <w:r w:rsidR="00E123CF">
            <w:rPr>
              <w:rFonts w:cstheme="minorHAnsi"/>
            </w:rPr>
            <w:t>cretisation is obtained by meshing the surface into elements connected by nodes</w:t>
          </w:r>
          <w:r w:rsidR="004023D2">
            <w:rPr>
              <w:rFonts w:cstheme="minorHAnsi"/>
            </w:rPr>
            <w:t xml:space="preserve"> </w:t>
          </w:r>
          <w:r w:rsidR="00215F36">
            <w:rPr>
              <w:rFonts w:cstheme="minorHAnsi"/>
            </w:rPr>
            <w:t>(</w:t>
          </w:r>
          <w:r w:rsidR="00215F36" w:rsidRPr="00215F36">
            <w:rPr>
              <w:rFonts w:cstheme="minorHAnsi"/>
            </w:rPr>
            <w:t>Spatial Discretization</w:t>
          </w:r>
          <w:r w:rsidR="00215F36">
            <w:rPr>
              <w:rFonts w:cstheme="minorHAnsi"/>
            </w:rPr>
            <w:t>, ND).</w:t>
          </w:r>
          <w:r w:rsidR="00860302">
            <w:rPr>
              <w:rFonts w:cstheme="minorHAnsi"/>
            </w:rPr>
            <w:t xml:space="preserve"> these are typically </w:t>
          </w:r>
          <w:r w:rsidR="000B3874">
            <w:rPr>
              <w:rFonts w:cstheme="minorHAnsi"/>
            </w:rPr>
            <w:t xml:space="preserve">with uniform </w:t>
          </w:r>
          <w:proofErr w:type="gramStart"/>
          <w:r w:rsidR="000B3874">
            <w:rPr>
              <w:rFonts w:cstheme="minorHAnsi"/>
            </w:rPr>
            <w:t>spacing,</w:t>
          </w:r>
          <w:proofErr w:type="gramEnd"/>
          <w:r w:rsidR="000B3874">
            <w:rPr>
              <w:rFonts w:cstheme="minorHAnsi"/>
            </w:rPr>
            <w:t xml:space="preserve"> the time domain is segmented into the discrete time steps.</w:t>
          </w:r>
          <w:r w:rsidR="00F322C6">
            <w:rPr>
              <w:rFonts w:cstheme="minorHAnsi"/>
            </w:rPr>
            <w:t xml:space="preserve"> Numerical discretisation is </w:t>
          </w:r>
          <w:r w:rsidR="00B52114">
            <w:rPr>
              <w:rFonts w:cstheme="minorHAnsi"/>
            </w:rPr>
            <w:t>used to transfer math</w:t>
          </w:r>
          <w:r w:rsidR="007D2CBA">
            <w:rPr>
              <w:rFonts w:cstheme="minorHAnsi"/>
            </w:rPr>
            <w:t xml:space="preserve">ematical </w:t>
          </w:r>
          <w:r w:rsidR="00B52114">
            <w:rPr>
              <w:rFonts w:cstheme="minorHAnsi"/>
            </w:rPr>
            <w:t>model</w:t>
          </w:r>
          <w:r w:rsidR="003624BD">
            <w:rPr>
              <w:rFonts w:cstheme="minorHAnsi"/>
            </w:rPr>
            <w:t>s</w:t>
          </w:r>
          <w:r w:rsidR="00B52114">
            <w:rPr>
              <w:rFonts w:cstheme="minorHAnsi"/>
            </w:rPr>
            <w:t xml:space="preserve"> into an algebraic equation</w:t>
          </w:r>
          <w:r w:rsidR="007D2CBA">
            <w:rPr>
              <w:rFonts w:cstheme="minorHAnsi"/>
            </w:rPr>
            <w:t>. Its main theory</w:t>
          </w:r>
          <w:r w:rsidR="00482C41">
            <w:rPr>
              <w:rFonts w:cstheme="minorHAnsi"/>
            </w:rPr>
            <w:t xml:space="preserve"> is to divide the whole domain into </w:t>
          </w:r>
          <w:proofErr w:type="gramStart"/>
          <w:r w:rsidR="00482C41">
            <w:rPr>
              <w:rFonts w:cstheme="minorHAnsi"/>
            </w:rPr>
            <w:t>a n</w:t>
          </w:r>
          <w:r w:rsidR="00F66362">
            <w:rPr>
              <w:rFonts w:cstheme="minorHAnsi"/>
            </w:rPr>
            <w:t>umber of</w:t>
          </w:r>
          <w:proofErr w:type="gramEnd"/>
          <w:r w:rsidR="00F66362">
            <w:rPr>
              <w:rFonts w:cstheme="minorHAnsi"/>
            </w:rPr>
            <w:t xml:space="preserve"> </w:t>
          </w:r>
          <w:proofErr w:type="gramStart"/>
          <w:r w:rsidR="00F66362">
            <w:rPr>
              <w:rFonts w:cstheme="minorHAnsi"/>
            </w:rPr>
            <w:t>subdomains</w:t>
          </w:r>
          <w:proofErr w:type="gramEnd"/>
          <w:r w:rsidR="00F66362">
            <w:rPr>
              <w:rFonts w:cstheme="minorHAnsi"/>
            </w:rPr>
            <w:t xml:space="preserve"> and each is represented by </w:t>
          </w:r>
          <w:proofErr w:type="gramStart"/>
          <w:r w:rsidR="00F66362">
            <w:rPr>
              <w:rFonts w:cstheme="minorHAnsi"/>
            </w:rPr>
            <w:t>a number of</w:t>
          </w:r>
          <w:proofErr w:type="gramEnd"/>
          <w:r w:rsidR="00F66362">
            <w:rPr>
              <w:rFonts w:cstheme="minorHAnsi"/>
            </w:rPr>
            <w:t xml:space="preserve"> grids or nodes</w:t>
          </w:r>
          <w:r w:rsidR="003F394E">
            <w:rPr>
              <w:rFonts w:cstheme="minorHAnsi"/>
            </w:rPr>
            <w:t xml:space="preserve"> </w:t>
          </w:r>
          <w:r w:rsidR="003F394E" w:rsidRPr="003F394E">
            <w:rPr>
              <w:rFonts w:cstheme="minorHAnsi"/>
            </w:rPr>
            <w:t>(Spatial Discretization, ND).</w:t>
          </w:r>
        </w:p>
        <w:p w14:paraId="3439CFE6" w14:textId="6B975A6B" w:rsidR="00205CAD" w:rsidRDefault="00CD44A6" w:rsidP="00205CAD">
          <w:pPr>
            <w:rPr>
              <w:rFonts w:cstheme="minorHAnsi"/>
            </w:rPr>
          </w:pPr>
          <w:r>
            <w:rPr>
              <w:rFonts w:cstheme="minorHAnsi"/>
            </w:rPr>
            <w:t xml:space="preserve">Explicit </w:t>
          </w:r>
          <w:r w:rsidR="00205CAD" w:rsidRPr="00205CAD">
            <w:rPr>
              <w:rFonts w:cstheme="minorHAnsi"/>
            </w:rPr>
            <w:t>finite-difference methods are a class of numerical techniques for solving differential equations by approximating derivatives with finite differences. Both the spatial domain and time domain</w:t>
          </w:r>
          <w:r w:rsidR="00CB1A5E">
            <w:rPr>
              <w:rFonts w:cstheme="minorHAnsi"/>
            </w:rPr>
            <w:t xml:space="preserve"> </w:t>
          </w:r>
          <w:r w:rsidR="00205CAD" w:rsidRPr="00205CAD">
            <w:rPr>
              <w:rFonts w:cstheme="minorHAnsi"/>
            </w:rPr>
            <w:t>are broken into a finite number of intervals, and the values of the solution at the end points of the intervals are approximated by solving algebraic equations containing finite differences and values from nearby points</w:t>
          </w:r>
          <w:r w:rsidR="002A512B">
            <w:rPr>
              <w:rFonts w:cstheme="minorHAnsi"/>
            </w:rPr>
            <w:t xml:space="preserve"> (‘</w:t>
          </w:r>
          <w:r w:rsidR="002A512B" w:rsidRPr="002A512B">
            <w:rPr>
              <w:rFonts w:cstheme="minorHAnsi"/>
            </w:rPr>
            <w:t xml:space="preserve">Finite difference method </w:t>
          </w:r>
          <w:proofErr w:type="spellStart"/>
          <w:r w:rsidR="002A512B" w:rsidRPr="002A512B">
            <w:rPr>
              <w:rFonts w:cstheme="minorHAnsi"/>
            </w:rPr>
            <w:t>explained</w:t>
          </w:r>
          <w:r w:rsidR="002A512B">
            <w:rPr>
              <w:rFonts w:cstheme="minorHAnsi"/>
            </w:rPr>
            <w:t>’,ND</w:t>
          </w:r>
          <w:proofErr w:type="spellEnd"/>
          <w:r w:rsidR="002A512B">
            <w:rPr>
              <w:rFonts w:cstheme="minorHAnsi"/>
            </w:rPr>
            <w:t>)</w:t>
          </w:r>
          <w:r w:rsidR="00786C09">
            <w:rPr>
              <w:rFonts w:cstheme="minorHAnsi"/>
            </w:rPr>
            <w:t xml:space="preserve">. </w:t>
          </w:r>
          <w:r w:rsidR="0022554B">
            <w:rPr>
              <w:rFonts w:cstheme="minorHAnsi"/>
            </w:rPr>
            <w:t>Fi</w:t>
          </w:r>
          <w:r w:rsidR="00786C09">
            <w:rPr>
              <w:rFonts w:cstheme="minorHAnsi"/>
            </w:rPr>
            <w:t xml:space="preserve">nite difference methods convert differential equations or partial differential equations into a system of linear equations that </w:t>
          </w:r>
          <w:r w:rsidR="00786C09">
            <w:rPr>
              <w:rFonts w:cstheme="minorHAnsi"/>
            </w:rPr>
            <w:lastRenderedPageBreak/>
            <w:t>can be solved by matric algebra techniques</w:t>
          </w:r>
          <w:r w:rsidR="005213B8">
            <w:rPr>
              <w:rFonts w:cstheme="minorHAnsi"/>
            </w:rPr>
            <w:t xml:space="preserve">, modern computers can </w:t>
          </w:r>
          <w:r w:rsidR="008604CA">
            <w:rPr>
              <w:rFonts w:cstheme="minorHAnsi"/>
            </w:rPr>
            <w:t>perform these functions efficiently, and with ease</w:t>
          </w:r>
          <w:r w:rsidR="0022554B">
            <w:rPr>
              <w:rFonts w:cstheme="minorHAnsi"/>
            </w:rPr>
            <w:t xml:space="preserve"> </w:t>
          </w:r>
          <w:r w:rsidR="0022554B" w:rsidRPr="0022554B">
            <w:rPr>
              <w:rFonts w:cstheme="minorHAnsi"/>
            </w:rPr>
            <w:t xml:space="preserve">(‘Finite difference method </w:t>
          </w:r>
          <w:proofErr w:type="spellStart"/>
          <w:r w:rsidR="0022554B" w:rsidRPr="0022554B">
            <w:rPr>
              <w:rFonts w:cstheme="minorHAnsi"/>
            </w:rPr>
            <w:t>explained’,ND</w:t>
          </w:r>
          <w:proofErr w:type="spellEnd"/>
          <w:r w:rsidR="0022554B" w:rsidRPr="0022554B">
            <w:rPr>
              <w:rFonts w:cstheme="minorHAnsi"/>
            </w:rPr>
            <w:t>).</w:t>
          </w:r>
        </w:p>
        <w:p w14:paraId="59014110" w14:textId="63B98FE2" w:rsidR="00D56FE5" w:rsidRPr="000E4B6D" w:rsidRDefault="00C30F6A" w:rsidP="00EB4AA5">
          <w:pPr>
            <w:rPr>
              <w:rFonts w:cstheme="minorHAnsi"/>
            </w:rPr>
          </w:pPr>
          <w:proofErr w:type="spellStart"/>
          <w:r>
            <w:rPr>
              <w:rFonts w:cstheme="minorHAnsi"/>
            </w:rPr>
            <w:t>Four</w:t>
          </w:r>
          <w:r w:rsidR="00B72710">
            <w:rPr>
              <w:rFonts w:cstheme="minorHAnsi"/>
            </w:rPr>
            <w:t>iers</w:t>
          </w:r>
          <w:proofErr w:type="spellEnd"/>
          <w:r w:rsidR="00B72710">
            <w:rPr>
              <w:rFonts w:cstheme="minorHAnsi"/>
            </w:rPr>
            <w:t xml:space="preserve"> Number </w:t>
          </w:r>
          <w:r w:rsidR="00303647">
            <w:rPr>
              <w:rFonts w:cstheme="minorHAnsi"/>
            </w:rPr>
            <w:t>is a dimensionless quantity used in the calculation of unsteady</w:t>
          </w:r>
          <w:r w:rsidR="00BA5533">
            <w:rPr>
              <w:rFonts w:cstheme="minorHAnsi"/>
            </w:rPr>
            <w:t xml:space="preserve"> state heat transfer. It is the rate of heat conduction to the rate of heat stored in </w:t>
          </w:r>
          <w:r w:rsidR="008512A9">
            <w:rPr>
              <w:rFonts w:cstheme="minorHAnsi"/>
            </w:rPr>
            <w:t>a body and is a ration. It is derived from the heat conduction equation.</w:t>
          </w:r>
          <w:r w:rsidR="00832AE6">
            <w:rPr>
              <w:rFonts w:cstheme="minorHAnsi"/>
            </w:rPr>
            <w:t xml:space="preserve"> The larger the value of the number indicates a higher rate of heat transfer </w:t>
          </w:r>
          <w:r w:rsidR="00DE443D">
            <w:rPr>
              <w:rFonts w:cstheme="minorHAnsi"/>
            </w:rPr>
            <w:t xml:space="preserve">through the body. A lower value indicates </w:t>
          </w:r>
          <w:r w:rsidR="00EB703C">
            <w:rPr>
              <w:rFonts w:cstheme="minorHAnsi"/>
            </w:rPr>
            <w:t>a lower rate of heat transfer through the body</w:t>
          </w:r>
          <w:r w:rsidR="000E4B6D">
            <w:rPr>
              <w:rFonts w:cstheme="minorHAnsi"/>
            </w:rPr>
            <w:t xml:space="preserve"> (Patrik, ND). </w:t>
          </w:r>
        </w:p>
        <w:p w14:paraId="2FE57337" w14:textId="77777777" w:rsidR="00E03FFF" w:rsidRDefault="00E03FFF" w:rsidP="00EB4AA5">
          <w:pPr>
            <w:rPr>
              <w:rFonts w:cstheme="minorHAnsi"/>
            </w:rPr>
          </w:pPr>
        </w:p>
        <w:p w14:paraId="3FDEE23E" w14:textId="77777777" w:rsidR="006E2B65" w:rsidRDefault="006E2B65" w:rsidP="006E2B65"/>
        <w:p w14:paraId="0846B27B" w14:textId="77777777" w:rsidR="006E2B65" w:rsidRPr="006E2B65" w:rsidRDefault="006E2B65" w:rsidP="006E2B65"/>
        <w:p w14:paraId="0654FB7E" w14:textId="0B7C677D" w:rsidR="00310A6C" w:rsidRPr="00333505" w:rsidRDefault="00310A6C" w:rsidP="008F45C4">
          <w:pPr>
            <w:pStyle w:val="Heading1"/>
            <w:rPr>
              <w:rFonts w:ascii="Arial" w:hAnsi="Arial" w:cs="Arial"/>
              <w:sz w:val="22"/>
              <w:szCs w:val="22"/>
            </w:rPr>
          </w:pPr>
          <w:bookmarkStart w:id="12" w:name="_Toc235408660"/>
          <w:r w:rsidRPr="00333505">
            <w:rPr>
              <w:rFonts w:ascii="Arial" w:hAnsi="Arial" w:cs="Arial"/>
              <w:sz w:val="22"/>
              <w:szCs w:val="22"/>
            </w:rPr>
            <w:t>Initial Condition, Boundary Conditions and Analytical Solution</w:t>
          </w:r>
          <w:bookmarkEnd w:id="12"/>
          <w:r w:rsidR="00BA45F8" w:rsidRPr="00333505">
            <w:rPr>
              <w:rFonts w:ascii="Arial" w:hAnsi="Arial" w:cs="Arial"/>
              <w:sz w:val="22"/>
              <w:szCs w:val="22"/>
            </w:rPr>
            <w:t xml:space="preserve"> </w:t>
          </w:r>
        </w:p>
        <w:p w14:paraId="7A0DE302" w14:textId="50204209" w:rsidR="00980164" w:rsidRDefault="00980164" w:rsidP="00AF72D3">
          <w:pPr>
            <w:pStyle w:val="Heading1"/>
            <w:numPr>
              <w:ilvl w:val="0"/>
              <w:numId w:val="0"/>
            </w:numPr>
            <w:rPr>
              <w:rFonts w:ascii="Arial" w:hAnsi="Arial" w:cs="Arial"/>
              <w:sz w:val="22"/>
              <w:szCs w:val="22"/>
            </w:rPr>
          </w:pPr>
        </w:p>
        <w:p w14:paraId="050423E3" w14:textId="168BC2A5" w:rsidR="00050BD4" w:rsidRPr="00935EDA" w:rsidRDefault="0075742D" w:rsidP="00050BD4">
          <w:pPr>
            <w:rPr>
              <w:rFonts w:ascii="Arial" w:hAnsi="Arial" w:cs="Arial"/>
            </w:rPr>
          </w:pPr>
          <w:r w:rsidRPr="00935EDA">
            <w:rPr>
              <w:rFonts w:ascii="Arial" w:hAnsi="Arial" w:cs="Arial"/>
            </w:rPr>
            <w:t xml:space="preserve">For this report </w:t>
          </w:r>
          <w:r w:rsidR="00D63C28" w:rsidRPr="00935EDA">
            <w:rPr>
              <w:rFonts w:ascii="Arial" w:hAnsi="Arial" w:cs="Arial"/>
            </w:rPr>
            <w:t>the boundary conditions correspond to an analytical solution provided in the assignment brief</w:t>
          </w:r>
          <w:r w:rsidR="00B31E2E" w:rsidRPr="00935EDA">
            <w:rPr>
              <w:rFonts w:ascii="Arial" w:hAnsi="Arial" w:cs="Arial"/>
            </w:rPr>
            <w:t>. Using these boundary conditions allows for a direct comparison between numerical and analytical results</w:t>
          </w:r>
          <w:r w:rsidR="002F106E" w:rsidRPr="00935EDA">
            <w:rPr>
              <w:rFonts w:ascii="Arial" w:hAnsi="Arial" w:cs="Arial"/>
            </w:rPr>
            <w:t xml:space="preserve"> confirming accuracy of the implemented code.</w:t>
          </w:r>
        </w:p>
        <w:p w14:paraId="6294DA11" w14:textId="77777777" w:rsidR="00571488" w:rsidRPr="0009089B" w:rsidRDefault="00571488" w:rsidP="00571488">
          <w:pPr>
            <w:rPr>
              <w:rFonts w:ascii="Arial" w:hAnsi="Arial" w:cs="Arial"/>
            </w:rPr>
          </w:pPr>
          <w:r w:rsidRPr="0009089B">
            <w:rPr>
              <w:rFonts w:ascii="Arial" w:hAnsi="Arial" w:cs="Arial"/>
            </w:rPr>
            <w:t xml:space="preserve">Initial domain condition: </w:t>
          </w:r>
        </w:p>
        <w:p w14:paraId="2E103DA8" w14:textId="732E15E2" w:rsidR="00571488" w:rsidRPr="0009089B" w:rsidRDefault="00560775" w:rsidP="00571488">
          <w:pPr>
            <w:rPr>
              <w:rFonts w:ascii="Arial" w:hAnsi="Arial" w:cs="Arial"/>
            </w:rPr>
          </w:pPr>
          <w:r w:rsidRPr="0009089B">
            <w:rPr>
              <w:rFonts w:ascii="Arial" w:hAnsi="Arial" w:cs="Arial"/>
            </w:rPr>
            <w:t>T</w:t>
          </w:r>
          <w:r w:rsidR="00571488" w:rsidRPr="0009089B">
            <w:rPr>
              <w:rFonts w:ascii="Arial" w:hAnsi="Arial" w:cs="Arial"/>
            </w:rPr>
            <w:t>(</w:t>
          </w:r>
          <w:r w:rsidR="00571488" w:rsidRPr="0009089B">
            <w:rPr>
              <w:rFonts w:ascii="Cambria Math" w:hAnsi="Cambria Math" w:cs="Cambria Math"/>
            </w:rPr>
            <w:t>𝒙</w:t>
          </w:r>
          <w:r w:rsidR="00571488" w:rsidRPr="0009089B">
            <w:rPr>
              <w:rFonts w:ascii="Arial" w:hAnsi="Arial" w:cs="Arial"/>
            </w:rPr>
            <w:t>,</w:t>
          </w:r>
          <w:r w:rsidR="00571488" w:rsidRPr="0009089B">
            <w:rPr>
              <w:rFonts w:ascii="Cambria Math" w:hAnsi="Cambria Math" w:cs="Cambria Math"/>
            </w:rPr>
            <w:t>𝒚</w:t>
          </w:r>
          <w:r w:rsidR="00571488" w:rsidRPr="0009089B">
            <w:rPr>
              <w:rFonts w:ascii="Arial" w:hAnsi="Arial" w:cs="Arial"/>
            </w:rPr>
            <w:t>,</w:t>
          </w:r>
          <w:r w:rsidR="00571488" w:rsidRPr="0009089B">
            <w:rPr>
              <w:rFonts w:ascii="Cambria Math" w:hAnsi="Cambria Math" w:cs="Cambria Math"/>
            </w:rPr>
            <w:t>𝟎</w:t>
          </w:r>
          <w:r w:rsidR="00571488" w:rsidRPr="0009089B">
            <w:rPr>
              <w:rFonts w:ascii="Arial" w:hAnsi="Arial" w:cs="Arial"/>
            </w:rPr>
            <w:t>)=</w:t>
          </w:r>
          <w:r w:rsidR="00571488" w:rsidRPr="0009089B">
            <w:rPr>
              <w:rFonts w:ascii="Cambria Math" w:hAnsi="Cambria Math" w:cs="Cambria Math"/>
            </w:rPr>
            <w:t>𝟎</w:t>
          </w:r>
          <w:r w:rsidR="00571488" w:rsidRPr="0009089B">
            <w:rPr>
              <w:rFonts w:ascii="Arial" w:hAnsi="Arial" w:cs="Arial"/>
            </w:rPr>
            <w:t xml:space="preserve">          0&lt;</w:t>
          </w:r>
          <w:r w:rsidR="00571488" w:rsidRPr="0009089B">
            <w:rPr>
              <w:rFonts w:ascii="Cambria Math" w:hAnsi="Cambria Math" w:cs="Cambria Math"/>
            </w:rPr>
            <w:t>𝑥</w:t>
          </w:r>
          <w:r w:rsidR="00571488" w:rsidRPr="0009089B">
            <w:rPr>
              <w:rFonts w:ascii="Arial" w:hAnsi="Arial" w:cs="Arial"/>
            </w:rPr>
            <w:t>&lt;</w:t>
          </w:r>
          <w:r w:rsidR="00571488" w:rsidRPr="0009089B">
            <w:rPr>
              <w:rFonts w:ascii="Cambria Math" w:hAnsi="Cambria Math" w:cs="Cambria Math"/>
            </w:rPr>
            <w:t>𝑋𝑑𝑖𝑚</w:t>
          </w:r>
          <w:r w:rsidR="00571488" w:rsidRPr="0009089B">
            <w:rPr>
              <w:rFonts w:ascii="Arial" w:hAnsi="Arial" w:cs="Arial"/>
            </w:rPr>
            <w:t xml:space="preserve">       0&lt;</w:t>
          </w:r>
          <w:r w:rsidR="00571488" w:rsidRPr="0009089B">
            <w:rPr>
              <w:rFonts w:ascii="Cambria Math" w:hAnsi="Cambria Math" w:cs="Cambria Math"/>
            </w:rPr>
            <w:t>𝑦</w:t>
          </w:r>
          <w:r w:rsidR="00571488" w:rsidRPr="0009089B">
            <w:rPr>
              <w:rFonts w:ascii="Arial" w:hAnsi="Arial" w:cs="Arial"/>
            </w:rPr>
            <w:t>&lt;</w:t>
          </w:r>
          <w:r w:rsidR="00571488" w:rsidRPr="0009089B">
            <w:rPr>
              <w:rFonts w:ascii="Cambria Math" w:hAnsi="Cambria Math" w:cs="Cambria Math"/>
            </w:rPr>
            <w:t>𝑌𝑑𝑖𝑚</w:t>
          </w:r>
          <w:r w:rsidR="00571488" w:rsidRPr="0009089B">
            <w:rPr>
              <w:rFonts w:ascii="Arial" w:hAnsi="Arial" w:cs="Arial"/>
            </w:rPr>
            <w:t xml:space="preserve">    </w:t>
          </w:r>
        </w:p>
        <w:p w14:paraId="46BCBA6B" w14:textId="3B4CD807" w:rsidR="00571488" w:rsidRPr="0009089B" w:rsidRDefault="00571488" w:rsidP="00571488">
          <w:pPr>
            <w:rPr>
              <w:rFonts w:ascii="Arial" w:hAnsi="Arial" w:cs="Arial"/>
            </w:rPr>
          </w:pPr>
          <w:r w:rsidRPr="0009089B">
            <w:rPr>
              <w:rFonts w:ascii="Arial" w:hAnsi="Arial" w:cs="Arial"/>
            </w:rPr>
            <w:t xml:space="preserve">• Constant boundary conditions:  </w:t>
          </w:r>
        </w:p>
        <w:p w14:paraId="63256220" w14:textId="4D4132AB" w:rsidR="00571488" w:rsidRPr="0009089B" w:rsidRDefault="00560775" w:rsidP="00571488">
          <w:pPr>
            <w:rPr>
              <w:rFonts w:ascii="Arial" w:hAnsi="Arial" w:cs="Arial"/>
            </w:rPr>
          </w:pPr>
          <w:r w:rsidRPr="0009089B">
            <w:rPr>
              <w:rFonts w:ascii="Arial" w:hAnsi="Arial" w:cs="Arial"/>
            </w:rPr>
            <w:t>T</w:t>
          </w:r>
          <w:r w:rsidR="00571488" w:rsidRPr="0009089B">
            <w:rPr>
              <w:rFonts w:ascii="Arial" w:hAnsi="Arial" w:cs="Arial"/>
            </w:rPr>
            <w:t>(</w:t>
          </w:r>
          <w:r w:rsidR="00571488" w:rsidRPr="0009089B">
            <w:rPr>
              <w:rFonts w:ascii="Cambria Math" w:hAnsi="Cambria Math" w:cs="Cambria Math"/>
            </w:rPr>
            <w:t>𝒙</w:t>
          </w:r>
          <w:r w:rsidR="00571488" w:rsidRPr="0009089B">
            <w:rPr>
              <w:rFonts w:ascii="Arial" w:hAnsi="Arial" w:cs="Arial"/>
            </w:rPr>
            <w:t>,</w:t>
          </w:r>
          <w:r w:rsidR="00571488" w:rsidRPr="0009089B">
            <w:rPr>
              <w:rFonts w:ascii="Cambria Math" w:hAnsi="Cambria Math" w:cs="Cambria Math"/>
            </w:rPr>
            <w:t>𝒀𝒅𝒊𝒎</w:t>
          </w:r>
          <w:r w:rsidR="00571488" w:rsidRPr="0009089B">
            <w:rPr>
              <w:rFonts w:ascii="Arial" w:hAnsi="Arial" w:cs="Arial"/>
            </w:rPr>
            <w:t>,</w:t>
          </w:r>
          <w:r w:rsidR="00571488" w:rsidRPr="0009089B">
            <w:rPr>
              <w:rFonts w:ascii="Cambria Math" w:hAnsi="Cambria Math" w:cs="Cambria Math"/>
            </w:rPr>
            <w:t>𝒕</w:t>
          </w:r>
          <w:r w:rsidR="00571488" w:rsidRPr="0009089B">
            <w:rPr>
              <w:rFonts w:ascii="Arial" w:hAnsi="Arial" w:cs="Arial"/>
            </w:rPr>
            <w:t>)=</w:t>
          </w:r>
          <w:r w:rsidR="00571488" w:rsidRPr="0009089B">
            <w:rPr>
              <w:rFonts w:ascii="Cambria Math" w:hAnsi="Cambria Math" w:cs="Cambria Math"/>
            </w:rPr>
            <w:t>𝑻𝟎</w:t>
          </w:r>
          <w:r w:rsidR="00571488" w:rsidRPr="0009089B">
            <w:rPr>
              <w:rFonts w:ascii="Arial" w:hAnsi="Arial" w:cs="Arial"/>
            </w:rPr>
            <w:t xml:space="preserve">   (North boundary: Dirichlet)    0&lt;</w:t>
          </w:r>
          <w:r w:rsidR="00571488" w:rsidRPr="0009089B">
            <w:rPr>
              <w:rFonts w:ascii="Cambria Math" w:hAnsi="Cambria Math" w:cs="Cambria Math"/>
            </w:rPr>
            <w:t>𝑥</w:t>
          </w:r>
          <w:r w:rsidR="00571488" w:rsidRPr="0009089B">
            <w:rPr>
              <w:rFonts w:ascii="Arial" w:hAnsi="Arial" w:cs="Arial"/>
            </w:rPr>
            <w:t>&lt;</w:t>
          </w:r>
          <w:r w:rsidR="00571488" w:rsidRPr="0009089B">
            <w:rPr>
              <w:rFonts w:ascii="Cambria Math" w:hAnsi="Cambria Math" w:cs="Cambria Math"/>
            </w:rPr>
            <w:t>𝑋𝑑𝑖𝑚</w:t>
          </w:r>
          <w:r w:rsidR="00571488" w:rsidRPr="0009089B">
            <w:rPr>
              <w:rFonts w:ascii="Arial" w:hAnsi="Arial" w:cs="Arial"/>
            </w:rPr>
            <w:t xml:space="preserve"> </w:t>
          </w:r>
        </w:p>
        <w:p w14:paraId="202C5939" w14:textId="500C6014" w:rsidR="00571488" w:rsidRPr="0009089B" w:rsidRDefault="00560775" w:rsidP="00571488">
          <w:pPr>
            <w:rPr>
              <w:rFonts w:ascii="Arial" w:hAnsi="Arial" w:cs="Arial"/>
            </w:rPr>
          </w:pPr>
          <w:r w:rsidRPr="0009089B">
            <w:rPr>
              <w:rFonts w:ascii="Arial" w:hAnsi="Arial" w:cs="Arial"/>
            </w:rPr>
            <w:t>T</w:t>
          </w:r>
          <w:r w:rsidR="00571488" w:rsidRPr="0009089B">
            <w:rPr>
              <w:rFonts w:ascii="Arial" w:hAnsi="Arial" w:cs="Arial"/>
            </w:rPr>
            <w:t>(</w:t>
          </w:r>
          <w:r w:rsidR="00571488" w:rsidRPr="0009089B">
            <w:rPr>
              <w:rFonts w:ascii="Cambria Math" w:hAnsi="Cambria Math" w:cs="Cambria Math"/>
            </w:rPr>
            <w:t>𝑿𝒅𝒊𝒎</w:t>
          </w:r>
          <w:r w:rsidR="00571488" w:rsidRPr="0009089B">
            <w:rPr>
              <w:rFonts w:ascii="Arial" w:hAnsi="Arial" w:cs="Arial"/>
            </w:rPr>
            <w:t>,</w:t>
          </w:r>
          <w:r w:rsidR="00571488" w:rsidRPr="0009089B">
            <w:rPr>
              <w:rFonts w:ascii="Cambria Math" w:hAnsi="Cambria Math" w:cs="Cambria Math"/>
            </w:rPr>
            <w:t>𝒚</w:t>
          </w:r>
          <w:r w:rsidR="00571488" w:rsidRPr="0009089B">
            <w:rPr>
              <w:rFonts w:ascii="Arial" w:hAnsi="Arial" w:cs="Arial"/>
            </w:rPr>
            <w:t>,</w:t>
          </w:r>
          <w:r w:rsidR="00571488" w:rsidRPr="0009089B">
            <w:rPr>
              <w:rFonts w:ascii="Cambria Math" w:hAnsi="Cambria Math" w:cs="Cambria Math"/>
            </w:rPr>
            <w:t>𝒕</w:t>
          </w:r>
          <w:r w:rsidR="00571488" w:rsidRPr="0009089B">
            <w:rPr>
              <w:rFonts w:ascii="Arial" w:hAnsi="Arial" w:cs="Arial"/>
            </w:rPr>
            <w:t>)=</w:t>
          </w:r>
          <w:r w:rsidR="00571488" w:rsidRPr="0009089B">
            <w:rPr>
              <w:rFonts w:ascii="Cambria Math" w:hAnsi="Cambria Math" w:cs="Cambria Math"/>
            </w:rPr>
            <w:t>𝟎</w:t>
          </w:r>
          <w:r w:rsidR="00571488" w:rsidRPr="0009089B">
            <w:rPr>
              <w:rFonts w:ascii="Arial" w:hAnsi="Arial" w:cs="Arial"/>
            </w:rPr>
            <w:t xml:space="preserve">   (East boundary: Dirichlet)    0≤</w:t>
          </w:r>
          <w:r w:rsidR="00571488" w:rsidRPr="0009089B">
            <w:rPr>
              <w:rFonts w:ascii="Cambria Math" w:hAnsi="Cambria Math" w:cs="Cambria Math"/>
            </w:rPr>
            <w:t>𝑦</w:t>
          </w:r>
          <w:r w:rsidR="00571488" w:rsidRPr="0009089B">
            <w:rPr>
              <w:rFonts w:ascii="Arial" w:hAnsi="Arial" w:cs="Arial"/>
            </w:rPr>
            <w:t>≤</w:t>
          </w:r>
          <w:r w:rsidR="00571488" w:rsidRPr="0009089B">
            <w:rPr>
              <w:rFonts w:ascii="Cambria Math" w:hAnsi="Cambria Math" w:cs="Cambria Math"/>
            </w:rPr>
            <w:t>𝑌𝑑𝑖𝑚</w:t>
          </w:r>
          <w:r w:rsidR="00571488" w:rsidRPr="0009089B">
            <w:rPr>
              <w:rFonts w:ascii="Arial" w:hAnsi="Arial" w:cs="Arial"/>
            </w:rPr>
            <w:t xml:space="preserve"> </w:t>
          </w:r>
        </w:p>
        <w:p w14:paraId="0146DB16" w14:textId="7C6CA257" w:rsidR="00571488" w:rsidRPr="0009089B" w:rsidRDefault="00560775" w:rsidP="00571488">
          <w:pPr>
            <w:rPr>
              <w:rFonts w:ascii="Arial" w:hAnsi="Arial" w:cs="Arial"/>
            </w:rPr>
          </w:pPr>
          <w:r w:rsidRPr="0009089B">
            <w:rPr>
              <w:rFonts w:ascii="Arial" w:hAnsi="Arial" w:cs="Arial"/>
            </w:rPr>
            <w:t>T(</w:t>
          </w:r>
          <w:r w:rsidR="00571488" w:rsidRPr="0009089B">
            <w:rPr>
              <w:rFonts w:ascii="Cambria Math" w:hAnsi="Cambria Math" w:cs="Cambria Math"/>
            </w:rPr>
            <w:t>𝒙</w:t>
          </w:r>
          <w:r w:rsidR="00571488" w:rsidRPr="0009089B">
            <w:rPr>
              <w:rFonts w:ascii="Arial" w:hAnsi="Arial" w:cs="Arial"/>
            </w:rPr>
            <w:t>,</w:t>
          </w:r>
          <w:r w:rsidR="00571488" w:rsidRPr="0009089B">
            <w:rPr>
              <w:rFonts w:ascii="Cambria Math" w:hAnsi="Cambria Math" w:cs="Cambria Math"/>
            </w:rPr>
            <w:t>𝟎</w:t>
          </w:r>
          <w:r w:rsidR="00571488" w:rsidRPr="0009089B">
            <w:rPr>
              <w:rFonts w:ascii="Arial" w:hAnsi="Arial" w:cs="Arial"/>
            </w:rPr>
            <w:t>,</w:t>
          </w:r>
          <w:r w:rsidR="00571488" w:rsidRPr="0009089B">
            <w:rPr>
              <w:rFonts w:ascii="Cambria Math" w:hAnsi="Cambria Math" w:cs="Cambria Math"/>
            </w:rPr>
            <w:t>𝒕</w:t>
          </w:r>
          <w:r w:rsidR="00571488" w:rsidRPr="0009089B">
            <w:rPr>
              <w:rFonts w:ascii="Arial" w:hAnsi="Arial" w:cs="Arial"/>
            </w:rPr>
            <w:t>)=</w:t>
          </w:r>
          <w:r w:rsidR="00571488" w:rsidRPr="0009089B">
            <w:rPr>
              <w:rFonts w:ascii="Cambria Math" w:hAnsi="Cambria Math" w:cs="Cambria Math"/>
            </w:rPr>
            <w:t>𝟎</w:t>
          </w:r>
          <w:r w:rsidR="00571488" w:rsidRPr="0009089B">
            <w:rPr>
              <w:rFonts w:ascii="Arial" w:hAnsi="Arial" w:cs="Arial"/>
            </w:rPr>
            <w:t xml:space="preserve">   (South </w:t>
          </w:r>
          <w:proofErr w:type="spellStart"/>
          <w:r w:rsidR="00571488" w:rsidRPr="0009089B">
            <w:rPr>
              <w:rFonts w:ascii="Arial" w:hAnsi="Arial" w:cs="Arial"/>
            </w:rPr>
            <w:t>boundary:Dirichlet</w:t>
          </w:r>
          <w:proofErr w:type="spellEnd"/>
          <w:r w:rsidR="00571488" w:rsidRPr="0009089B">
            <w:rPr>
              <w:rFonts w:ascii="Arial" w:hAnsi="Arial" w:cs="Arial"/>
            </w:rPr>
            <w:t>)    0≤</w:t>
          </w:r>
          <w:r w:rsidR="00571488" w:rsidRPr="0009089B">
            <w:rPr>
              <w:rFonts w:ascii="Cambria Math" w:hAnsi="Cambria Math" w:cs="Cambria Math"/>
            </w:rPr>
            <w:t>𝑥</w:t>
          </w:r>
          <w:r w:rsidR="00571488" w:rsidRPr="0009089B">
            <w:rPr>
              <w:rFonts w:ascii="Arial" w:hAnsi="Arial" w:cs="Arial"/>
            </w:rPr>
            <w:t>≤</w:t>
          </w:r>
          <w:r w:rsidR="00571488" w:rsidRPr="0009089B">
            <w:rPr>
              <w:rFonts w:ascii="Cambria Math" w:hAnsi="Cambria Math" w:cs="Cambria Math"/>
            </w:rPr>
            <w:t>𝑋𝑑𝑖𝑚</w:t>
          </w:r>
          <w:r w:rsidR="00571488" w:rsidRPr="0009089B">
            <w:rPr>
              <w:rFonts w:ascii="Arial" w:hAnsi="Arial" w:cs="Arial"/>
            </w:rPr>
            <w:t xml:space="preserve"> </w:t>
          </w:r>
        </w:p>
        <w:p w14:paraId="6A342812" w14:textId="40EDAE92" w:rsidR="004B00B8" w:rsidRPr="0009089B" w:rsidRDefault="00560775" w:rsidP="00571488">
          <w:pPr>
            <w:rPr>
              <w:rFonts w:ascii="Arial" w:hAnsi="Arial" w:cs="Arial"/>
            </w:rPr>
          </w:pPr>
          <w:r w:rsidRPr="0009089B">
            <w:rPr>
              <w:rFonts w:ascii="Arial" w:hAnsi="Arial" w:cs="Arial"/>
            </w:rPr>
            <w:t>T</w:t>
          </w:r>
          <w:r w:rsidR="00571488" w:rsidRPr="0009089B">
            <w:rPr>
              <w:rFonts w:ascii="Arial" w:hAnsi="Arial" w:cs="Arial"/>
            </w:rPr>
            <w:t>(</w:t>
          </w:r>
          <w:r w:rsidR="00571488" w:rsidRPr="0009089B">
            <w:rPr>
              <w:rFonts w:ascii="Cambria Math" w:hAnsi="Cambria Math" w:cs="Cambria Math"/>
            </w:rPr>
            <w:t>𝟎</w:t>
          </w:r>
          <w:r w:rsidR="00571488" w:rsidRPr="0009089B">
            <w:rPr>
              <w:rFonts w:ascii="Arial" w:hAnsi="Arial" w:cs="Arial"/>
            </w:rPr>
            <w:t>,</w:t>
          </w:r>
          <w:r w:rsidR="00571488" w:rsidRPr="0009089B">
            <w:rPr>
              <w:rFonts w:ascii="Cambria Math" w:hAnsi="Cambria Math" w:cs="Cambria Math"/>
            </w:rPr>
            <w:t>𝒚</w:t>
          </w:r>
          <w:r w:rsidR="00571488" w:rsidRPr="0009089B">
            <w:rPr>
              <w:rFonts w:ascii="Arial" w:hAnsi="Arial" w:cs="Arial"/>
            </w:rPr>
            <w:t>,</w:t>
          </w:r>
          <w:r w:rsidR="00571488" w:rsidRPr="0009089B">
            <w:rPr>
              <w:rFonts w:ascii="Cambria Math" w:hAnsi="Cambria Math" w:cs="Cambria Math"/>
            </w:rPr>
            <w:t>𝒕</w:t>
          </w:r>
          <w:r w:rsidR="00571488" w:rsidRPr="0009089B">
            <w:rPr>
              <w:rFonts w:ascii="Arial" w:hAnsi="Arial" w:cs="Arial"/>
            </w:rPr>
            <w:t>)=</w:t>
          </w:r>
          <w:r w:rsidR="00571488" w:rsidRPr="0009089B">
            <w:rPr>
              <w:rFonts w:ascii="Cambria Math" w:hAnsi="Cambria Math" w:cs="Cambria Math"/>
            </w:rPr>
            <w:t>𝟎</w:t>
          </w:r>
          <w:r w:rsidR="00571488" w:rsidRPr="0009089B">
            <w:rPr>
              <w:rFonts w:ascii="Arial" w:hAnsi="Arial" w:cs="Arial"/>
            </w:rPr>
            <w:t xml:space="preserve">   (West </w:t>
          </w:r>
          <w:proofErr w:type="spellStart"/>
          <w:r w:rsidR="00571488" w:rsidRPr="0009089B">
            <w:rPr>
              <w:rFonts w:ascii="Arial" w:hAnsi="Arial" w:cs="Arial"/>
            </w:rPr>
            <w:t>boundary:Dirichlet</w:t>
          </w:r>
          <w:proofErr w:type="spellEnd"/>
          <w:r w:rsidR="00571488" w:rsidRPr="0009089B">
            <w:rPr>
              <w:rFonts w:ascii="Arial" w:hAnsi="Arial" w:cs="Arial"/>
            </w:rPr>
            <w:t>)     0≤</w:t>
          </w:r>
          <w:r w:rsidR="00571488" w:rsidRPr="0009089B">
            <w:rPr>
              <w:rFonts w:ascii="Cambria Math" w:hAnsi="Cambria Math" w:cs="Cambria Math"/>
            </w:rPr>
            <w:t>𝑦</w:t>
          </w:r>
          <w:r w:rsidR="00571488" w:rsidRPr="0009089B">
            <w:rPr>
              <w:rFonts w:ascii="Arial" w:hAnsi="Arial" w:cs="Arial"/>
            </w:rPr>
            <w:t>≤</w:t>
          </w:r>
          <w:r w:rsidR="00571488" w:rsidRPr="0009089B">
            <w:rPr>
              <w:rFonts w:ascii="Cambria Math" w:hAnsi="Cambria Math" w:cs="Cambria Math"/>
            </w:rPr>
            <w:t>𝑌𝑑𝑖</w:t>
          </w:r>
          <w:r w:rsidR="0009089B" w:rsidRPr="0009089B">
            <w:rPr>
              <w:rFonts w:ascii="Arial" w:hAnsi="Arial" w:cs="Arial"/>
            </w:rPr>
            <w:t>m</w:t>
          </w:r>
        </w:p>
        <w:p w14:paraId="7F404E27" w14:textId="77777777" w:rsidR="004B00B8" w:rsidRDefault="004B00B8" w:rsidP="00050BD4">
          <w:pPr>
            <w:rPr>
              <w:rFonts w:ascii="Arial" w:hAnsi="Arial" w:cs="Arial"/>
            </w:rPr>
          </w:pPr>
        </w:p>
        <w:p w14:paraId="3275BE29" w14:textId="7F239E55" w:rsidR="00935EDA" w:rsidRDefault="000350CC" w:rsidP="00050BD4">
          <w:pPr>
            <w:rPr>
              <w:rFonts w:ascii="Arial" w:hAnsi="Arial" w:cs="Arial"/>
            </w:rPr>
          </w:pPr>
          <w:r w:rsidRPr="00BA460B">
            <w:rPr>
              <w:rFonts w:ascii="Arial" w:hAnsi="Arial" w:cs="Arial"/>
            </w:rPr>
            <w:t>D</w:t>
          </w:r>
          <w:r w:rsidR="00505766" w:rsidRPr="00BA460B">
            <w:rPr>
              <w:rFonts w:ascii="Arial" w:hAnsi="Arial" w:cs="Arial"/>
            </w:rPr>
            <w:t>irichlet boundary conditions</w:t>
          </w:r>
          <w:r w:rsidR="00E53549" w:rsidRPr="00BA460B">
            <w:rPr>
              <w:rFonts w:ascii="Arial" w:hAnsi="Arial" w:cs="Arial"/>
            </w:rPr>
            <w:t xml:space="preserve">, also </w:t>
          </w:r>
          <w:r w:rsidR="00342240" w:rsidRPr="00BA460B">
            <w:rPr>
              <w:rFonts w:ascii="Arial" w:hAnsi="Arial" w:cs="Arial"/>
            </w:rPr>
            <w:t>known as the boundary condition of the first kind.</w:t>
          </w:r>
          <w:r w:rsidR="00996EE0" w:rsidRPr="00BA460B">
            <w:rPr>
              <w:rFonts w:ascii="Arial" w:hAnsi="Arial" w:cs="Arial"/>
            </w:rPr>
            <w:t xml:space="preserve"> It indicates the value of the solution on the boundary of the domain. </w:t>
          </w:r>
          <w:r w:rsidR="00996EE0" w:rsidRPr="00BA460B">
            <w:rPr>
              <w:rFonts w:ascii="Arial" w:eastAsia="Times New Roman" w:hAnsi="Arial" w:cs="Arial"/>
              <w:color w:val="1F1F1F"/>
              <w:lang w:eastAsia="en-GB"/>
            </w:rPr>
            <w:t>The </w:t>
          </w:r>
          <w:r w:rsidR="00BA460B">
            <w:rPr>
              <w:rFonts w:ascii="Arial" w:eastAsia="Times New Roman" w:hAnsi="Arial" w:cs="Arial"/>
              <w:color w:val="1F1F1F"/>
              <w:lang w:eastAsia="en-GB"/>
            </w:rPr>
            <w:t xml:space="preserve">Dirichlet boundary conditions </w:t>
          </w:r>
          <w:r w:rsidR="00996EE0" w:rsidRPr="00BA460B">
            <w:rPr>
              <w:rFonts w:ascii="Arial" w:eastAsia="Times New Roman" w:hAnsi="Arial" w:cs="Arial"/>
              <w:color w:val="1F1F1F"/>
              <w:lang w:eastAsia="en-GB"/>
            </w:rPr>
            <w:t xml:space="preserve">state the value </w:t>
          </w:r>
          <w:r w:rsidR="00F239C5" w:rsidRPr="00BA460B">
            <w:rPr>
              <w:rFonts w:ascii="Arial" w:eastAsia="Times New Roman" w:hAnsi="Arial" w:cs="Arial"/>
              <w:color w:val="1F1F1F"/>
              <w:lang w:eastAsia="en-GB"/>
            </w:rPr>
            <w:t xml:space="preserve">of the </w:t>
          </w:r>
          <w:r w:rsidR="00996EE0" w:rsidRPr="00BA460B">
            <w:rPr>
              <w:rFonts w:ascii="Arial" w:eastAsia="Times New Roman" w:hAnsi="Arial" w:cs="Arial"/>
              <w:color w:val="1F1F1F"/>
              <w:lang w:eastAsia="en-GB"/>
            </w:rPr>
            <w:t>function </w:t>
          </w:r>
          <w:r w:rsidR="00996EE0" w:rsidRPr="00BA460B">
            <w:rPr>
              <w:rFonts w:ascii="Arial" w:eastAsia="Times New Roman" w:hAnsi="Arial" w:cs="Arial"/>
              <w:i/>
              <w:iCs/>
              <w:color w:val="1F1F1F"/>
              <w:lang w:eastAsia="en-GB"/>
            </w:rPr>
            <w:t>f</w:t>
          </w:r>
          <w:r w:rsidR="00996EE0" w:rsidRPr="00BA460B">
            <w:rPr>
              <w:rFonts w:ascii="Arial" w:eastAsia="Times New Roman" w:hAnsi="Arial" w:cs="Arial"/>
              <w:color w:val="1F1F1F"/>
              <w:lang w:eastAsia="en-GB"/>
            </w:rPr>
            <w:t> to the </w:t>
          </w:r>
          <w:hyperlink r:id="rId15" w:tooltip="Learn more about differential equation from ScienceDirect's AI-generated Topic Pages" w:history="1">
            <w:r w:rsidR="00996EE0" w:rsidRPr="00635A47">
              <w:rPr>
                <w:rFonts w:ascii="Arial" w:eastAsia="Times New Roman" w:hAnsi="Arial" w:cs="Arial"/>
                <w:color w:val="1F1F1F"/>
                <w:lang w:eastAsia="en-GB"/>
              </w:rPr>
              <w:t>differential equation</w:t>
            </w:r>
          </w:hyperlink>
          <w:r w:rsidR="00996EE0" w:rsidRPr="00BA460B">
            <w:rPr>
              <w:rFonts w:ascii="Arial" w:eastAsia="Times New Roman" w:hAnsi="Arial" w:cs="Arial"/>
              <w:color w:val="1F1F1F"/>
              <w:lang w:eastAsia="en-GB"/>
            </w:rPr>
            <w:t> must have on the boundary of the domain </w:t>
          </w:r>
          <w:r w:rsidR="00996EE0" w:rsidRPr="00BA460B">
            <w:rPr>
              <w:rFonts w:ascii="Arial" w:eastAsia="Times New Roman" w:hAnsi="Arial" w:cs="Arial"/>
              <w:i/>
              <w:iCs/>
              <w:color w:val="1F1F1F"/>
              <w:lang w:eastAsia="en-GB"/>
            </w:rPr>
            <w:t>C</w:t>
          </w:r>
          <w:r w:rsidR="00996EE0" w:rsidRPr="00BA460B">
            <w:rPr>
              <w:rFonts w:ascii="Arial" w:eastAsia="Times New Roman" w:hAnsi="Arial" w:cs="Arial"/>
              <w:color w:val="1F1F1F"/>
              <w:lang w:eastAsia="en-GB"/>
            </w:rPr>
            <w:t>.  In a two-dimensional domain that is described by </w:t>
          </w:r>
          <w:r w:rsidR="00996EE0" w:rsidRPr="00BA460B">
            <w:rPr>
              <w:rFonts w:ascii="Arial" w:eastAsia="Times New Roman" w:hAnsi="Arial" w:cs="Arial"/>
              <w:i/>
              <w:iCs/>
              <w:color w:val="1F1F1F"/>
              <w:lang w:eastAsia="en-GB"/>
            </w:rPr>
            <w:t>x</w:t>
          </w:r>
          <w:r w:rsidR="00996EE0" w:rsidRPr="00BA460B">
            <w:rPr>
              <w:rFonts w:ascii="Arial" w:eastAsia="Times New Roman" w:hAnsi="Arial" w:cs="Arial"/>
              <w:color w:val="1F1F1F"/>
              <w:lang w:eastAsia="en-GB"/>
            </w:rPr>
            <w:t> and </w:t>
          </w:r>
          <w:r w:rsidR="00996EE0" w:rsidRPr="00BA460B">
            <w:rPr>
              <w:rFonts w:ascii="Arial" w:eastAsia="Times New Roman" w:hAnsi="Arial" w:cs="Arial"/>
              <w:i/>
              <w:iCs/>
              <w:color w:val="1F1F1F"/>
              <w:lang w:eastAsia="en-GB"/>
            </w:rPr>
            <w:t>y</w:t>
          </w:r>
          <w:r w:rsidR="00E02BB1">
            <w:rPr>
              <w:rFonts w:ascii="Arial" w:eastAsia="Times New Roman" w:hAnsi="Arial" w:cs="Arial"/>
              <w:color w:val="1F1F1F"/>
              <w:lang w:eastAsia="en-GB"/>
            </w:rPr>
            <w:t>, i</w:t>
          </w:r>
          <w:r w:rsidR="00681E22" w:rsidRPr="00BA460B">
            <w:rPr>
              <w:rFonts w:ascii="Arial" w:eastAsia="Times New Roman" w:hAnsi="Arial" w:cs="Arial"/>
              <w:color w:val="1F1F1F"/>
              <w:lang w:eastAsia="en-GB"/>
            </w:rPr>
            <w:t>t may not only depend on x and y but also on another variable such as t</w:t>
          </w:r>
          <w:r w:rsidR="00306E28" w:rsidRPr="00BA460B">
            <w:rPr>
              <w:rFonts w:ascii="Arial" w:eastAsia="Times New Roman" w:hAnsi="Arial" w:cs="Arial"/>
              <w:color w:val="1F1F1F"/>
              <w:lang w:eastAsia="en-GB"/>
            </w:rPr>
            <w:t xml:space="preserve"> </w:t>
          </w:r>
          <w:r w:rsidR="005E34A5" w:rsidRPr="00BA460B">
            <w:rPr>
              <w:rFonts w:ascii="Arial" w:eastAsia="Times New Roman" w:hAnsi="Arial" w:cs="Arial"/>
              <w:color w:val="1F1F1F"/>
              <w:lang w:eastAsia="en-GB"/>
            </w:rPr>
            <w:t>(</w:t>
          </w:r>
          <w:r w:rsidR="005E34A5" w:rsidRPr="00BA460B">
            <w:rPr>
              <w:rFonts w:ascii="Arial" w:eastAsia="Times New Roman" w:hAnsi="Arial" w:cs="Arial"/>
              <w:color w:val="1F1F1F"/>
              <w:lang w:eastAsia="en-GB"/>
            </w:rPr>
            <w:t>Celi</w:t>
          </w:r>
          <w:r w:rsidR="005E34A5" w:rsidRPr="00BA460B">
            <w:rPr>
              <w:rFonts w:ascii="Arial" w:eastAsia="Times New Roman" w:hAnsi="Arial" w:cs="Arial"/>
              <w:color w:val="1F1F1F"/>
              <w:lang w:eastAsia="en-GB"/>
            </w:rPr>
            <w:t xml:space="preserve">s, </w:t>
          </w:r>
          <w:r w:rsidR="00306E28" w:rsidRPr="00BA460B">
            <w:rPr>
              <w:rFonts w:ascii="Arial" w:eastAsia="Times New Roman" w:hAnsi="Arial" w:cs="Arial"/>
              <w:color w:val="1F1F1F"/>
              <w:lang w:eastAsia="en-GB"/>
            </w:rPr>
            <w:t xml:space="preserve">2017). </w:t>
          </w:r>
        </w:p>
        <w:p w14:paraId="6AB49791" w14:textId="77777777" w:rsidR="00374A1F" w:rsidRDefault="00374A1F" w:rsidP="00C74545">
          <w:pPr>
            <w:rPr>
              <w:rFonts w:cstheme="minorHAnsi"/>
            </w:rPr>
          </w:pPr>
        </w:p>
        <w:p w14:paraId="6C0F7542" w14:textId="77777777" w:rsidR="00B2284B" w:rsidRDefault="00B2284B" w:rsidP="00C74545">
          <w:pPr>
            <w:rPr>
              <w:rFonts w:cstheme="minorHAnsi"/>
            </w:rPr>
          </w:pPr>
        </w:p>
        <w:p w14:paraId="630B7B1D" w14:textId="77777777" w:rsidR="00B2284B" w:rsidRDefault="00B2284B" w:rsidP="00C74545">
          <w:pPr>
            <w:rPr>
              <w:rFonts w:cstheme="minorHAnsi"/>
            </w:rPr>
          </w:pPr>
        </w:p>
        <w:p w14:paraId="0375F093" w14:textId="77777777" w:rsidR="00B2284B" w:rsidRDefault="00B2284B" w:rsidP="00C74545">
          <w:pPr>
            <w:rPr>
              <w:rFonts w:cstheme="minorHAnsi"/>
            </w:rPr>
          </w:pPr>
        </w:p>
        <w:p w14:paraId="75DE862D" w14:textId="77777777" w:rsidR="00B2284B" w:rsidRDefault="00B2284B" w:rsidP="00C74545">
          <w:pPr>
            <w:rPr>
              <w:rFonts w:cstheme="minorHAnsi"/>
            </w:rPr>
          </w:pPr>
        </w:p>
        <w:p w14:paraId="1EE9B4BB" w14:textId="77777777" w:rsidR="00DB02E6" w:rsidRDefault="00DB02E6" w:rsidP="00C74545">
          <w:pPr>
            <w:rPr>
              <w:rFonts w:cstheme="minorHAnsi"/>
            </w:rPr>
          </w:pPr>
        </w:p>
        <w:p w14:paraId="7122BEC8" w14:textId="77777777" w:rsidR="00333505" w:rsidRDefault="00333505" w:rsidP="00C74545">
          <w:pPr>
            <w:rPr>
              <w:rFonts w:cstheme="minorHAnsi"/>
            </w:rPr>
          </w:pPr>
        </w:p>
        <w:p w14:paraId="0FF578F7" w14:textId="77777777" w:rsidR="00312903" w:rsidRDefault="00312903" w:rsidP="00312903">
          <w:pPr>
            <w:rPr>
              <w:rFonts w:cstheme="minorHAnsi"/>
            </w:rPr>
          </w:pPr>
        </w:p>
        <w:p w14:paraId="39902BDF" w14:textId="1D7D0677" w:rsidR="00312903" w:rsidRPr="00333505" w:rsidRDefault="00312903" w:rsidP="00C74545">
          <w:pPr>
            <w:pStyle w:val="Heading1"/>
            <w:rPr>
              <w:rFonts w:ascii="Arial" w:hAnsi="Arial" w:cs="Arial"/>
              <w:sz w:val="22"/>
              <w:szCs w:val="22"/>
            </w:rPr>
          </w:pPr>
          <w:bookmarkStart w:id="13" w:name="_Toc235408661"/>
          <w:r w:rsidRPr="00333505">
            <w:rPr>
              <w:rFonts w:ascii="Arial" w:hAnsi="Arial" w:cs="Arial"/>
              <w:sz w:val="22"/>
              <w:szCs w:val="22"/>
            </w:rPr>
            <w:t>Codes’ Details and Explanations</w:t>
          </w:r>
          <w:bookmarkEnd w:id="13"/>
        </w:p>
        <w:p w14:paraId="28A2DAFA" w14:textId="77777777" w:rsidR="00AF72D3" w:rsidRDefault="00AF72D3" w:rsidP="00873926">
          <w:pPr>
            <w:rPr>
              <w:rFonts w:cstheme="minorHAnsi"/>
            </w:rPr>
          </w:pPr>
        </w:p>
        <w:p w14:paraId="1179161B" w14:textId="77777777" w:rsidR="009F6D99" w:rsidRDefault="009F6D99" w:rsidP="009F6D99">
          <w:pPr>
            <w:keepNext/>
          </w:pPr>
          <w:r w:rsidRPr="009F6D99">
            <w:rPr>
              <w:rFonts w:cstheme="minorHAnsi"/>
            </w:rPr>
            <w:drawing>
              <wp:inline distT="0" distB="0" distL="0" distR="0" wp14:anchorId="002192BD" wp14:editId="1A645223">
                <wp:extent cx="3575538" cy="1754318"/>
                <wp:effectExtent l="0" t="0" r="6350" b="0"/>
                <wp:docPr id="122893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93402" name=""/>
                        <pic:cNvPicPr/>
                      </pic:nvPicPr>
                      <pic:blipFill>
                        <a:blip r:embed="rId16"/>
                        <a:stretch>
                          <a:fillRect/>
                        </a:stretch>
                      </pic:blipFill>
                      <pic:spPr>
                        <a:xfrm>
                          <a:off x="0" y="0"/>
                          <a:ext cx="3586367" cy="1759631"/>
                        </a:xfrm>
                        <a:prstGeom prst="rect">
                          <a:avLst/>
                        </a:prstGeom>
                      </pic:spPr>
                    </pic:pic>
                  </a:graphicData>
                </a:graphic>
              </wp:inline>
            </w:drawing>
          </w:r>
        </w:p>
        <w:p w14:paraId="3C4D6861" w14:textId="0B983E7F" w:rsidR="00AF72D3" w:rsidRDefault="009F6D99" w:rsidP="009F6D99">
          <w:pPr>
            <w:pStyle w:val="Caption"/>
          </w:pPr>
          <w:bookmarkStart w:id="14" w:name="_Toc235408586"/>
          <w:r>
            <w:t xml:space="preserve">Figure </w:t>
          </w:r>
          <w:fldSimple w:instr=" SEQ Figure \* ARABIC ">
            <w:r w:rsidR="004341D3">
              <w:rPr>
                <w:noProof/>
              </w:rPr>
              <w:t>2</w:t>
            </w:r>
          </w:fldSimple>
          <w:r>
            <w:t xml:space="preserve"> to show material properties</w:t>
          </w:r>
          <w:bookmarkEnd w:id="14"/>
          <w:r>
            <w:t xml:space="preserve"> </w:t>
          </w:r>
        </w:p>
        <w:p w14:paraId="19AB424E" w14:textId="4102C260" w:rsidR="00AF72D3" w:rsidRPr="002B4EA4" w:rsidRDefault="00D90D9D" w:rsidP="00873926">
          <w:r>
            <w:t xml:space="preserve">Figure 2 </w:t>
          </w:r>
          <w:r w:rsidR="00C21433">
            <w:t>is the start of the script s</w:t>
          </w:r>
          <w:r w:rsidR="007F09B7">
            <w:t>tarting</w:t>
          </w:r>
          <w:r w:rsidR="00C21433">
            <w:t xml:space="preserve"> </w:t>
          </w:r>
          <w:r w:rsidR="007F09B7">
            <w:t xml:space="preserve">with </w:t>
          </w:r>
          <w:proofErr w:type="spellStart"/>
          <w:r w:rsidR="006A0A5E">
            <w:t>clc</w:t>
          </w:r>
          <w:proofErr w:type="spellEnd"/>
          <w:r w:rsidR="006A0A5E">
            <w:t xml:space="preserve"> – clears the common </w:t>
          </w:r>
          <w:proofErr w:type="gramStart"/>
          <w:r w:rsidR="006A0A5E">
            <w:t xml:space="preserve">window, </w:t>
          </w:r>
          <w:r w:rsidR="00C21433">
            <w:t>and</w:t>
          </w:r>
          <w:proofErr w:type="gramEnd"/>
          <w:r w:rsidR="00C21433">
            <w:t xml:space="preserve"> </w:t>
          </w:r>
          <w:r w:rsidR="006A0A5E">
            <w:t xml:space="preserve">clear all removing all variables and </w:t>
          </w:r>
          <w:r>
            <w:t>functions from memory.</w:t>
          </w:r>
          <w:r w:rsidR="002B4EA4">
            <w:t xml:space="preserve"> It also shows the material properties and the thermal diffus</w:t>
          </w:r>
          <w:r w:rsidR="008F08AA">
            <w:t>ivity</w:t>
          </w:r>
          <w:r w:rsidR="00875735">
            <w:t xml:space="preserve"> equation. </w:t>
          </w:r>
        </w:p>
        <w:p w14:paraId="684F41B3" w14:textId="77777777" w:rsidR="00AF72D3" w:rsidRDefault="00AF72D3" w:rsidP="00873926">
          <w:pPr>
            <w:rPr>
              <w:rFonts w:cstheme="minorHAnsi"/>
            </w:rPr>
          </w:pPr>
        </w:p>
        <w:p w14:paraId="449E7816" w14:textId="6654B396" w:rsidR="00AF72D3" w:rsidRDefault="005C059F" w:rsidP="00873926">
          <w:pPr>
            <w:rPr>
              <w:rFonts w:cstheme="minorHAnsi"/>
            </w:rPr>
          </w:pPr>
          <w:r w:rsidRPr="005C059F">
            <w:rPr>
              <w:rFonts w:cstheme="minorHAnsi"/>
            </w:rPr>
            <w:drawing>
              <wp:inline distT="0" distB="0" distL="0" distR="0" wp14:anchorId="5A7A781A" wp14:editId="646C63DB">
                <wp:extent cx="3698631" cy="1642443"/>
                <wp:effectExtent l="0" t="0" r="0" b="0"/>
                <wp:docPr id="224206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206178" name=""/>
                        <pic:cNvPicPr/>
                      </pic:nvPicPr>
                      <pic:blipFill>
                        <a:blip r:embed="rId17"/>
                        <a:stretch>
                          <a:fillRect/>
                        </a:stretch>
                      </pic:blipFill>
                      <pic:spPr>
                        <a:xfrm>
                          <a:off x="0" y="0"/>
                          <a:ext cx="3717848" cy="1650977"/>
                        </a:xfrm>
                        <a:prstGeom prst="rect">
                          <a:avLst/>
                        </a:prstGeom>
                      </pic:spPr>
                    </pic:pic>
                  </a:graphicData>
                </a:graphic>
              </wp:inline>
            </w:drawing>
          </w:r>
        </w:p>
        <w:p w14:paraId="3E49F201" w14:textId="37840591" w:rsidR="00AF72D3" w:rsidRDefault="005C059F" w:rsidP="005C059F">
          <w:pPr>
            <w:pStyle w:val="Caption"/>
          </w:pPr>
          <w:bookmarkStart w:id="15" w:name="_Toc235408587"/>
          <w:r>
            <w:t xml:space="preserve">Figure </w:t>
          </w:r>
          <w:fldSimple w:instr=" SEQ Figure \* ARABIC ">
            <w:r w:rsidR="004341D3">
              <w:rPr>
                <w:noProof/>
              </w:rPr>
              <w:t>3</w:t>
            </w:r>
          </w:fldSimple>
          <w:r>
            <w:t xml:space="preserve"> User inputs</w:t>
          </w:r>
          <w:bookmarkEnd w:id="15"/>
          <w:r>
            <w:t xml:space="preserve"> </w:t>
          </w:r>
        </w:p>
        <w:p w14:paraId="73380D52" w14:textId="73F34199" w:rsidR="002C1074" w:rsidRPr="00F84C11" w:rsidRDefault="00F84C11" w:rsidP="00F84C11">
          <w:r>
            <w:t xml:space="preserve">Figure 3 shows the user input section, where the user needs to input </w:t>
          </w:r>
          <w:r w:rsidR="006B2673">
            <w:t xml:space="preserve">the plate dimensions, grid spacings and the time step. </w:t>
          </w:r>
          <w:r w:rsidR="002C1074">
            <w:t xml:space="preserve">The user input grid spacing refers to the grid spacing fitting evenly on to the plate dimensions. </w:t>
          </w:r>
        </w:p>
        <w:p w14:paraId="6C77E830" w14:textId="4C01599B" w:rsidR="00AF72D3" w:rsidRDefault="004D1A63" w:rsidP="00873926">
          <w:pPr>
            <w:rPr>
              <w:rFonts w:cstheme="minorHAnsi"/>
            </w:rPr>
          </w:pPr>
          <w:r>
            <w:rPr>
              <w:rFonts w:cstheme="minorHAnsi"/>
              <w:noProof/>
            </w:rPr>
            <w:drawing>
              <wp:inline distT="0" distB="0" distL="0" distR="0" wp14:anchorId="403F7032" wp14:editId="35745C2F">
                <wp:extent cx="4046855" cy="1234440"/>
                <wp:effectExtent l="0" t="0" r="0" b="3810"/>
                <wp:docPr id="3728776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46855" cy="1234440"/>
                        </a:xfrm>
                        <a:prstGeom prst="rect">
                          <a:avLst/>
                        </a:prstGeom>
                        <a:noFill/>
                      </pic:spPr>
                    </pic:pic>
                  </a:graphicData>
                </a:graphic>
              </wp:inline>
            </w:drawing>
          </w:r>
        </w:p>
        <w:p w14:paraId="35C1A1D8" w14:textId="2C9EB1DF" w:rsidR="00AF72D3" w:rsidRDefault="004D1A63" w:rsidP="004D1A63">
          <w:pPr>
            <w:pStyle w:val="Caption"/>
          </w:pPr>
          <w:bookmarkStart w:id="16" w:name="_Toc235408588"/>
          <w:r>
            <w:t xml:space="preserve">Figure </w:t>
          </w:r>
          <w:fldSimple w:instr=" SEQ Figure \* ARABIC ">
            <w:r w:rsidR="004341D3">
              <w:rPr>
                <w:noProof/>
              </w:rPr>
              <w:t>4</w:t>
            </w:r>
          </w:fldSimple>
          <w:r>
            <w:t xml:space="preserve"> Shows the user time step</w:t>
          </w:r>
          <w:bookmarkEnd w:id="16"/>
          <w:r>
            <w:t xml:space="preserve"> </w:t>
          </w:r>
        </w:p>
        <w:p w14:paraId="61728702" w14:textId="20B09C3A" w:rsidR="004D1A63" w:rsidRDefault="004D1A63" w:rsidP="004D1A63">
          <w:r>
            <w:t xml:space="preserve">Figure 4 shows the user enter time step, </w:t>
          </w:r>
          <w:r w:rsidR="00444685">
            <w:t xml:space="preserve">corresponding to the </w:t>
          </w:r>
          <w:r w:rsidR="00CE0ED9">
            <w:t>Fourier</w:t>
          </w:r>
          <w:r w:rsidR="00444685">
            <w:t xml:space="preserve"> number, this </w:t>
          </w:r>
          <w:r w:rsidR="00CE0ED9">
            <w:t>Fourier</w:t>
          </w:r>
          <w:r w:rsidR="00444685">
            <w:t xml:space="preserve"> number having to be smaller then 0.25 </w:t>
          </w:r>
          <w:r w:rsidR="00CE0ED9">
            <w:t xml:space="preserve">if the Fourier number comes back larger then the user </w:t>
          </w:r>
          <w:proofErr w:type="gramStart"/>
          <w:r w:rsidR="00CE0ED9">
            <w:t>has to</w:t>
          </w:r>
          <w:proofErr w:type="gramEnd"/>
          <w:r w:rsidR="00CE0ED9">
            <w:t xml:space="preserve"> input </w:t>
          </w:r>
          <w:r w:rsidR="00946129">
            <w:t xml:space="preserve">a different time step. </w:t>
          </w:r>
        </w:p>
        <w:p w14:paraId="2E5B3E66" w14:textId="77777777" w:rsidR="004341D3" w:rsidRDefault="005E00E5" w:rsidP="004341D3">
          <w:pPr>
            <w:keepNext/>
          </w:pPr>
          <w:r>
            <w:rPr>
              <w:noProof/>
            </w:rPr>
            <w:lastRenderedPageBreak/>
            <w:drawing>
              <wp:inline distT="0" distB="0" distL="0" distR="0" wp14:anchorId="3E127474" wp14:editId="4041EA4C">
                <wp:extent cx="4695092" cy="2932377"/>
                <wp:effectExtent l="0" t="0" r="0" b="1905"/>
                <wp:docPr id="10843817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07410" cy="2940071"/>
                        </a:xfrm>
                        <a:prstGeom prst="rect">
                          <a:avLst/>
                        </a:prstGeom>
                        <a:noFill/>
                      </pic:spPr>
                    </pic:pic>
                  </a:graphicData>
                </a:graphic>
              </wp:inline>
            </w:drawing>
          </w:r>
        </w:p>
        <w:p w14:paraId="262F990E" w14:textId="7EEA9041" w:rsidR="004341D3" w:rsidRDefault="004341D3" w:rsidP="004341D3">
          <w:pPr>
            <w:pStyle w:val="Caption"/>
          </w:pPr>
          <w:bookmarkStart w:id="17" w:name="_Toc235408589"/>
          <w:r>
            <w:t xml:space="preserve">Figure </w:t>
          </w:r>
          <w:fldSimple w:instr=" SEQ Figure \* ARABIC ">
            <w:r>
              <w:rPr>
                <w:noProof/>
              </w:rPr>
              <w:t>5</w:t>
            </w:r>
          </w:fldSimple>
          <w:r>
            <w:t xml:space="preserve"> Matrix</w:t>
          </w:r>
          <w:bookmarkEnd w:id="17"/>
        </w:p>
        <w:p w14:paraId="12379C6F" w14:textId="403091ED" w:rsidR="004341D3" w:rsidRPr="004341D3" w:rsidRDefault="004E27CB" w:rsidP="004341D3">
          <w:r>
            <w:t xml:space="preserve">Figure 5 shows the matrix dimensions and the calculations regarding </w:t>
          </w:r>
          <w:r w:rsidR="006E2B65">
            <w:t xml:space="preserve">the columns and rows. </w:t>
          </w:r>
        </w:p>
        <w:p w14:paraId="64FF917D" w14:textId="77777777" w:rsidR="005E00E5" w:rsidRDefault="005E00E5" w:rsidP="004D1A63"/>
        <w:p w14:paraId="144557EC" w14:textId="77777777" w:rsidR="005E00E5" w:rsidRPr="004D1A63" w:rsidRDefault="005E00E5" w:rsidP="004D1A63"/>
        <w:p w14:paraId="796401BD" w14:textId="77777777" w:rsidR="00AF72D3" w:rsidRDefault="00AF72D3" w:rsidP="00873926">
          <w:pPr>
            <w:rPr>
              <w:rFonts w:cstheme="minorHAnsi"/>
            </w:rPr>
          </w:pPr>
        </w:p>
        <w:p w14:paraId="7C9BFA1A" w14:textId="77777777" w:rsidR="00AF72D3" w:rsidRDefault="00AF72D3" w:rsidP="00873926">
          <w:pPr>
            <w:rPr>
              <w:rFonts w:cstheme="minorHAnsi"/>
            </w:rPr>
          </w:pPr>
        </w:p>
        <w:p w14:paraId="778F3EC5" w14:textId="77777777" w:rsidR="00AF72D3" w:rsidRDefault="00AF72D3" w:rsidP="00873926">
          <w:pPr>
            <w:rPr>
              <w:rFonts w:cstheme="minorHAnsi"/>
            </w:rPr>
          </w:pPr>
        </w:p>
        <w:p w14:paraId="566AD69B" w14:textId="3D95A607" w:rsidR="006E2B65" w:rsidRDefault="006E2B65" w:rsidP="00873926">
          <w:pPr>
            <w:rPr>
              <w:rFonts w:cstheme="minorHAnsi"/>
            </w:rPr>
          </w:pPr>
        </w:p>
        <w:p w14:paraId="2EBE2C42" w14:textId="77777777" w:rsidR="006E2B65" w:rsidRDefault="006E2B65" w:rsidP="00873926">
          <w:pPr>
            <w:rPr>
              <w:rFonts w:cstheme="minorHAnsi"/>
            </w:rPr>
          </w:pPr>
        </w:p>
        <w:p w14:paraId="3F12E691" w14:textId="77777777" w:rsidR="006E2B65" w:rsidRDefault="006E2B65" w:rsidP="00873926">
          <w:pPr>
            <w:rPr>
              <w:rFonts w:cstheme="minorHAnsi"/>
            </w:rPr>
          </w:pPr>
        </w:p>
        <w:p w14:paraId="01E63D30" w14:textId="77777777" w:rsidR="006E2B65" w:rsidRDefault="006E2B65" w:rsidP="00873926">
          <w:pPr>
            <w:rPr>
              <w:rFonts w:cstheme="minorHAnsi"/>
            </w:rPr>
          </w:pPr>
        </w:p>
        <w:p w14:paraId="1D41DE7E" w14:textId="77777777" w:rsidR="006E2B65" w:rsidRDefault="006E2B65" w:rsidP="00873926">
          <w:pPr>
            <w:rPr>
              <w:rFonts w:cstheme="minorHAnsi"/>
            </w:rPr>
          </w:pPr>
        </w:p>
        <w:p w14:paraId="5A0CC500" w14:textId="77777777" w:rsidR="006E2B65" w:rsidRDefault="006E2B65" w:rsidP="00873926">
          <w:pPr>
            <w:rPr>
              <w:rFonts w:cstheme="minorHAnsi"/>
            </w:rPr>
          </w:pPr>
        </w:p>
        <w:p w14:paraId="13088D16" w14:textId="77777777" w:rsidR="006E2B65" w:rsidRDefault="006E2B65" w:rsidP="00873926">
          <w:pPr>
            <w:rPr>
              <w:rFonts w:cstheme="minorHAnsi"/>
            </w:rPr>
          </w:pPr>
        </w:p>
        <w:p w14:paraId="607DE045" w14:textId="77777777" w:rsidR="006E2B65" w:rsidRDefault="006E2B65" w:rsidP="00873926">
          <w:pPr>
            <w:rPr>
              <w:rFonts w:cstheme="minorHAnsi"/>
            </w:rPr>
          </w:pPr>
        </w:p>
        <w:p w14:paraId="27B66D49" w14:textId="77777777" w:rsidR="006E2B65" w:rsidRDefault="006E2B65" w:rsidP="00873926">
          <w:pPr>
            <w:rPr>
              <w:rFonts w:cstheme="minorHAnsi"/>
            </w:rPr>
          </w:pPr>
        </w:p>
        <w:p w14:paraId="52CF0610" w14:textId="77777777" w:rsidR="006E2B65" w:rsidRDefault="006E2B65" w:rsidP="00873926">
          <w:pPr>
            <w:rPr>
              <w:rFonts w:cstheme="minorHAnsi"/>
            </w:rPr>
          </w:pPr>
        </w:p>
        <w:p w14:paraId="123BA116" w14:textId="77777777" w:rsidR="006E2B65" w:rsidRDefault="006E2B65" w:rsidP="00873926">
          <w:pPr>
            <w:rPr>
              <w:rFonts w:cstheme="minorHAnsi"/>
            </w:rPr>
          </w:pPr>
        </w:p>
        <w:p w14:paraId="0EE6BA86" w14:textId="77777777" w:rsidR="006E2B65" w:rsidRDefault="006E2B65" w:rsidP="00873926">
          <w:pPr>
            <w:rPr>
              <w:rFonts w:cstheme="minorHAnsi"/>
            </w:rPr>
          </w:pPr>
        </w:p>
        <w:p w14:paraId="63930B13" w14:textId="77777777" w:rsidR="00333505" w:rsidRDefault="00333505" w:rsidP="00873926">
          <w:pPr>
            <w:rPr>
              <w:rFonts w:cstheme="minorHAnsi"/>
            </w:rPr>
          </w:pPr>
        </w:p>
        <w:p w14:paraId="03969472" w14:textId="606DBF9F" w:rsidR="006E6F65" w:rsidRPr="00333505" w:rsidRDefault="006E6F65" w:rsidP="006E6F65">
          <w:pPr>
            <w:pStyle w:val="Heading1"/>
            <w:rPr>
              <w:rFonts w:ascii="Arial" w:hAnsi="Arial" w:cs="Arial"/>
              <w:sz w:val="22"/>
              <w:szCs w:val="22"/>
            </w:rPr>
          </w:pPr>
          <w:bookmarkStart w:id="18" w:name="_Toc235408662"/>
          <w:r w:rsidRPr="00333505">
            <w:rPr>
              <w:rFonts w:ascii="Arial" w:hAnsi="Arial" w:cs="Arial"/>
              <w:sz w:val="22"/>
              <w:szCs w:val="22"/>
            </w:rPr>
            <w:lastRenderedPageBreak/>
            <w:t>Validation of the Model</w:t>
          </w:r>
          <w:bookmarkEnd w:id="18"/>
        </w:p>
        <w:p w14:paraId="1E540912" w14:textId="77777777" w:rsidR="00873926" w:rsidRDefault="00873926" w:rsidP="00873926">
          <w:pPr>
            <w:rPr>
              <w:rFonts w:cstheme="minorHAnsi"/>
            </w:rPr>
          </w:pPr>
        </w:p>
        <w:p w14:paraId="53B41C67" w14:textId="1B6EE360" w:rsidR="00190D5A" w:rsidRDefault="00130D45" w:rsidP="00AC5E21">
          <w:pPr>
            <w:rPr>
              <w:rFonts w:cstheme="minorHAnsi"/>
            </w:rPr>
          </w:pPr>
          <w:r w:rsidRPr="0027782E">
            <w:rPr>
              <w:rFonts w:cstheme="minorHAnsi"/>
            </w:rPr>
            <w:t>Absolute</w:t>
          </w:r>
          <w:r w:rsidR="0027782E" w:rsidRPr="0027782E">
            <w:rPr>
              <w:rFonts w:cstheme="minorHAnsi"/>
            </w:rPr>
            <w:t xml:space="preserve"> error</w:t>
          </w:r>
          <w:r w:rsidR="0027782E">
            <w:rPr>
              <w:rFonts w:cstheme="minorHAnsi"/>
            </w:rPr>
            <w:t xml:space="preserve"> is the amount of error in measurements, </w:t>
          </w:r>
          <w:r w:rsidR="00A17B73">
            <w:rPr>
              <w:rFonts w:cstheme="minorHAnsi"/>
            </w:rPr>
            <w:t>it is the difference between measured value and ‘true’ value</w:t>
          </w:r>
          <w:r w:rsidR="00EB2AFF">
            <w:rPr>
              <w:rFonts w:cstheme="minorHAnsi"/>
            </w:rPr>
            <w:t xml:space="preserve"> </w:t>
          </w:r>
          <w:r w:rsidR="00A102D5">
            <w:rPr>
              <w:rFonts w:cstheme="minorHAnsi"/>
            </w:rPr>
            <w:t>(Alexander,2016)</w:t>
          </w:r>
          <w:r w:rsidR="006D645E">
            <w:rPr>
              <w:rFonts w:cstheme="minorHAnsi"/>
            </w:rPr>
            <w:t xml:space="preserve">. </w:t>
          </w:r>
          <w:r w:rsidR="00AD691D">
            <w:rPr>
              <w:rFonts w:cstheme="minorHAnsi"/>
            </w:rPr>
            <w:t xml:space="preserve">The root </w:t>
          </w:r>
          <w:proofErr w:type="gramStart"/>
          <w:r w:rsidR="00AD691D">
            <w:rPr>
              <w:rFonts w:cstheme="minorHAnsi"/>
            </w:rPr>
            <w:t>mean</w:t>
          </w:r>
          <w:proofErr w:type="gramEnd"/>
          <w:r w:rsidR="00AD691D">
            <w:rPr>
              <w:rFonts w:cstheme="minorHAnsi"/>
            </w:rPr>
            <w:t xml:space="preserve"> square error measure the average difference between a </w:t>
          </w:r>
          <w:r w:rsidR="00AA15D7">
            <w:rPr>
              <w:rFonts w:cstheme="minorHAnsi"/>
            </w:rPr>
            <w:t xml:space="preserve">statistical model </w:t>
          </w:r>
          <w:r w:rsidR="00B4689C">
            <w:rPr>
              <w:rFonts w:cstheme="minorHAnsi"/>
            </w:rPr>
            <w:t>predict</w:t>
          </w:r>
          <w:r w:rsidR="003438B3">
            <w:rPr>
              <w:rFonts w:cstheme="minorHAnsi"/>
            </w:rPr>
            <w:t xml:space="preserve">ed values and the actual values. </w:t>
          </w:r>
          <w:r w:rsidR="001305C7">
            <w:rPr>
              <w:rFonts w:cstheme="minorHAnsi"/>
            </w:rPr>
            <w:t>It is the standard deviation of the residuals. With the residuals repres</w:t>
          </w:r>
          <w:r w:rsidR="00AC5414">
            <w:rPr>
              <w:rFonts w:cstheme="minorHAnsi"/>
            </w:rPr>
            <w:t>enting the distance between the regression line and data points</w:t>
          </w:r>
          <w:r w:rsidR="001B3B9C">
            <w:rPr>
              <w:rFonts w:cstheme="minorHAnsi"/>
            </w:rPr>
            <w:t xml:space="preserve"> (Frost, ND). </w:t>
          </w:r>
          <w:r w:rsidR="006B5A8D">
            <w:rPr>
              <w:rFonts w:cstheme="minorHAnsi"/>
            </w:rPr>
            <w:t xml:space="preserve">Both are used </w:t>
          </w:r>
          <w:r w:rsidR="005E41D6">
            <w:rPr>
              <w:rFonts w:cstheme="minorHAnsi"/>
            </w:rPr>
            <w:t>to measure the error prod</w:t>
          </w:r>
          <w:r w:rsidR="008B6419">
            <w:rPr>
              <w:rFonts w:cstheme="minorHAnsi"/>
            </w:rPr>
            <w:t>uced by a predictive model</w:t>
          </w:r>
          <w:r w:rsidR="00E72FA2">
            <w:rPr>
              <w:rFonts w:cstheme="minorHAnsi"/>
            </w:rPr>
            <w:t>, can be quick to calculate</w:t>
          </w:r>
          <w:r w:rsidR="00C242ED">
            <w:rPr>
              <w:rFonts w:cstheme="minorHAnsi"/>
            </w:rPr>
            <w:t xml:space="preserve">, summarize the error as a single numeric value. </w:t>
          </w:r>
          <w:proofErr w:type="gramStart"/>
          <w:r w:rsidR="00CA383E">
            <w:rPr>
              <w:rFonts w:cstheme="minorHAnsi"/>
            </w:rPr>
            <w:t>Maximum absolute error</w:t>
          </w:r>
          <w:r w:rsidR="00813AAE">
            <w:rPr>
              <w:rFonts w:cstheme="minorHAnsi"/>
            </w:rPr>
            <w:t>,</w:t>
          </w:r>
          <w:proofErr w:type="gramEnd"/>
          <w:r w:rsidR="00813AAE">
            <w:rPr>
              <w:rFonts w:cstheme="minorHAnsi"/>
            </w:rPr>
            <w:t xml:space="preserve"> </w:t>
          </w:r>
          <w:r w:rsidR="00456D56">
            <w:rPr>
              <w:rFonts w:cstheme="minorHAnsi"/>
            </w:rPr>
            <w:t xml:space="preserve">follows a linear </w:t>
          </w:r>
          <w:r w:rsidR="00202BBF">
            <w:rPr>
              <w:rFonts w:cstheme="minorHAnsi"/>
            </w:rPr>
            <w:t>behaviour</w:t>
          </w:r>
          <w:r w:rsidR="006B01BF">
            <w:rPr>
              <w:rFonts w:cstheme="minorHAnsi"/>
            </w:rPr>
            <w:t>, an error of 10 contributes twice as much as an error of 5</w:t>
          </w:r>
          <w:r w:rsidR="007950F2">
            <w:rPr>
              <w:rFonts w:cstheme="minorHAnsi"/>
            </w:rPr>
            <w:t xml:space="preserve">. Root </w:t>
          </w:r>
          <w:proofErr w:type="gramStart"/>
          <w:r w:rsidR="007950F2">
            <w:rPr>
              <w:rFonts w:cstheme="minorHAnsi"/>
            </w:rPr>
            <w:t>mean</w:t>
          </w:r>
          <w:proofErr w:type="gramEnd"/>
          <w:r w:rsidR="007950F2">
            <w:rPr>
              <w:rFonts w:cstheme="minorHAnsi"/>
            </w:rPr>
            <w:t xml:space="preserve"> </w:t>
          </w:r>
          <w:r w:rsidR="008C5D03">
            <w:rPr>
              <w:rFonts w:cstheme="minorHAnsi"/>
            </w:rPr>
            <w:t xml:space="preserve">square error on the </w:t>
          </w:r>
          <w:r w:rsidR="00202BBF">
            <w:rPr>
              <w:rFonts w:cstheme="minorHAnsi"/>
            </w:rPr>
            <w:t>hand</w:t>
          </w:r>
          <w:r w:rsidR="008C5D03">
            <w:rPr>
              <w:rFonts w:cstheme="minorHAnsi"/>
            </w:rPr>
            <w:t xml:space="preserve"> due to the squaring operation</w:t>
          </w:r>
          <w:r w:rsidR="006A20CA">
            <w:rPr>
              <w:rFonts w:cstheme="minorHAnsi"/>
            </w:rPr>
            <w:t xml:space="preserve">, small values become even smaller, </w:t>
          </w:r>
          <w:proofErr w:type="gramStart"/>
          <w:r w:rsidR="006A20CA">
            <w:rPr>
              <w:rFonts w:cstheme="minorHAnsi"/>
            </w:rPr>
            <w:t>where as</w:t>
          </w:r>
          <w:proofErr w:type="gramEnd"/>
          <w:r w:rsidR="006A20CA">
            <w:rPr>
              <w:rFonts w:cstheme="minorHAnsi"/>
            </w:rPr>
            <w:t xml:space="preserve"> larger values become even larger</w:t>
          </w:r>
          <w:r w:rsidR="00202BBF">
            <w:rPr>
              <w:rFonts w:cstheme="minorHAnsi"/>
            </w:rPr>
            <w:t>. Bigger errors are enlarged; smaller ones could be ignored</w:t>
          </w:r>
          <w:r w:rsidR="0020704F">
            <w:rPr>
              <w:rFonts w:cstheme="minorHAnsi"/>
            </w:rPr>
            <w:t xml:space="preserve"> (</w:t>
          </w:r>
          <w:r w:rsidR="00072B06">
            <w:rPr>
              <w:rFonts w:cstheme="minorHAnsi"/>
            </w:rPr>
            <w:t>V</w:t>
          </w:r>
          <w:r w:rsidR="0020704F">
            <w:rPr>
              <w:rFonts w:cstheme="minorHAnsi"/>
            </w:rPr>
            <w:t>illa</w:t>
          </w:r>
          <w:r w:rsidR="00072B06">
            <w:rPr>
              <w:rFonts w:cstheme="minorHAnsi"/>
            </w:rPr>
            <w:t>lobos, 2019)</w:t>
          </w:r>
          <w:r w:rsidR="003043D5">
            <w:rPr>
              <w:rFonts w:cstheme="minorHAnsi"/>
            </w:rPr>
            <w:t>.</w:t>
          </w:r>
        </w:p>
        <w:p w14:paraId="566BE2E0" w14:textId="77777777" w:rsidR="006B5A8D" w:rsidRDefault="006B5A8D" w:rsidP="00AC5E21">
          <w:pPr>
            <w:rPr>
              <w:rFonts w:cstheme="minorHAnsi"/>
            </w:rPr>
          </w:pPr>
        </w:p>
        <w:p w14:paraId="46486CEA" w14:textId="77777777" w:rsidR="00CB4D5A" w:rsidRDefault="00CB4D5A" w:rsidP="00AC5E21">
          <w:pPr>
            <w:rPr>
              <w:rFonts w:cstheme="minorHAnsi"/>
            </w:rPr>
          </w:pPr>
        </w:p>
        <w:p w14:paraId="64DDF3EF" w14:textId="77777777" w:rsidR="00CB4D5A" w:rsidRDefault="00CB4D5A" w:rsidP="00AC5E21">
          <w:pPr>
            <w:rPr>
              <w:rFonts w:cstheme="minorHAnsi"/>
            </w:rPr>
          </w:pPr>
        </w:p>
        <w:p w14:paraId="5393D478" w14:textId="77777777" w:rsidR="00F3091F" w:rsidRDefault="00F3091F" w:rsidP="00AC5E21">
          <w:pPr>
            <w:rPr>
              <w:rFonts w:cstheme="minorHAnsi"/>
            </w:rPr>
          </w:pPr>
        </w:p>
        <w:p w14:paraId="771CCDA6" w14:textId="77777777" w:rsidR="00F3091F" w:rsidRDefault="00F3091F" w:rsidP="00AC5E21">
          <w:pPr>
            <w:rPr>
              <w:rFonts w:cstheme="minorHAnsi"/>
            </w:rPr>
          </w:pPr>
        </w:p>
        <w:p w14:paraId="5243EB8B" w14:textId="77777777" w:rsidR="00F3091F" w:rsidRDefault="00F3091F" w:rsidP="00AC5E21">
          <w:pPr>
            <w:rPr>
              <w:rFonts w:cstheme="minorHAnsi"/>
            </w:rPr>
          </w:pPr>
        </w:p>
        <w:p w14:paraId="0D19CAA7" w14:textId="1D174B27" w:rsidR="00F3091F" w:rsidRDefault="00F3091F" w:rsidP="00321F09">
          <w:pPr>
            <w:pStyle w:val="Heading1"/>
            <w:numPr>
              <w:ilvl w:val="0"/>
              <w:numId w:val="0"/>
            </w:numPr>
          </w:pPr>
        </w:p>
        <w:p w14:paraId="141D912A" w14:textId="77777777" w:rsidR="00BA4421" w:rsidRDefault="00BA4421" w:rsidP="00BA4421"/>
        <w:p w14:paraId="1468560B" w14:textId="77777777" w:rsidR="00BA4421" w:rsidRDefault="00BA4421" w:rsidP="00BA4421"/>
        <w:p w14:paraId="4BB7C34E" w14:textId="77777777" w:rsidR="00BA4421" w:rsidRDefault="00BA4421" w:rsidP="00BA4421"/>
        <w:p w14:paraId="32BBC3E5" w14:textId="77777777" w:rsidR="00BA4421" w:rsidRDefault="00BA4421" w:rsidP="00BA4421"/>
        <w:p w14:paraId="6AEA961D" w14:textId="77777777" w:rsidR="00BA4421" w:rsidRDefault="00BA4421" w:rsidP="00BA4421"/>
        <w:p w14:paraId="0DCD80EE" w14:textId="77777777" w:rsidR="00BA4421" w:rsidRDefault="00BA4421" w:rsidP="00BA4421"/>
        <w:p w14:paraId="3A698F54" w14:textId="77777777" w:rsidR="00BA4421" w:rsidRDefault="00BA4421" w:rsidP="00BA4421"/>
        <w:p w14:paraId="382FB76D" w14:textId="77777777" w:rsidR="00BA4421" w:rsidRDefault="00BA4421" w:rsidP="00BA4421"/>
        <w:p w14:paraId="384DF3AD" w14:textId="77777777" w:rsidR="00BA4421" w:rsidRDefault="00BA4421" w:rsidP="00BA4421"/>
        <w:p w14:paraId="72017467" w14:textId="77777777" w:rsidR="00BA4421" w:rsidRDefault="00BA4421" w:rsidP="00BA4421"/>
        <w:p w14:paraId="29CFE79B" w14:textId="77777777" w:rsidR="00BA4421" w:rsidRDefault="00BA4421" w:rsidP="00BA4421"/>
        <w:p w14:paraId="58E3CA38" w14:textId="77777777" w:rsidR="003043D5" w:rsidRDefault="003043D5" w:rsidP="00BA4421"/>
        <w:p w14:paraId="4506A7BD" w14:textId="77777777" w:rsidR="003043D5" w:rsidRDefault="003043D5" w:rsidP="00BA4421"/>
        <w:p w14:paraId="4AD07348" w14:textId="77777777" w:rsidR="003043D5" w:rsidRPr="00BA4421" w:rsidRDefault="003043D5" w:rsidP="00BA4421"/>
        <w:p w14:paraId="043C847F" w14:textId="77777777" w:rsidR="008F45C4" w:rsidRDefault="008F45C4" w:rsidP="008F45C4">
          <w:pPr>
            <w:rPr>
              <w:rFonts w:cstheme="minorHAnsi"/>
            </w:rPr>
          </w:pPr>
        </w:p>
        <w:p w14:paraId="20B3B65C" w14:textId="60344D1C" w:rsidR="008F45C4" w:rsidRPr="00333505" w:rsidRDefault="008F45C4" w:rsidP="008E397F">
          <w:pPr>
            <w:pStyle w:val="Heading1"/>
            <w:rPr>
              <w:rFonts w:ascii="Arial" w:hAnsi="Arial" w:cs="Arial"/>
              <w:sz w:val="22"/>
              <w:szCs w:val="22"/>
            </w:rPr>
          </w:pPr>
          <w:bookmarkStart w:id="19" w:name="_Toc235408663"/>
          <w:r w:rsidRPr="00333505">
            <w:rPr>
              <w:rFonts w:ascii="Arial" w:hAnsi="Arial" w:cs="Arial"/>
              <w:sz w:val="22"/>
              <w:szCs w:val="22"/>
            </w:rPr>
            <w:lastRenderedPageBreak/>
            <w:t>Sensitivity Analysis of Key Numerical Parameters</w:t>
          </w:r>
          <w:bookmarkEnd w:id="19"/>
        </w:p>
        <w:p w14:paraId="1AF566EB" w14:textId="77777777" w:rsidR="00F3091F" w:rsidRDefault="00F3091F" w:rsidP="00AC5E21">
          <w:pPr>
            <w:rPr>
              <w:rFonts w:cstheme="minorHAnsi"/>
            </w:rPr>
          </w:pPr>
        </w:p>
        <w:p w14:paraId="3A34E045" w14:textId="15332F14" w:rsidR="00A657E6" w:rsidRDefault="00C50ECF" w:rsidP="00787350">
          <w:pPr>
            <w:rPr>
              <w:rFonts w:cstheme="minorHAnsi"/>
            </w:rPr>
          </w:pPr>
          <w:r w:rsidRPr="00C50ECF">
            <w:rPr>
              <w:rFonts w:cstheme="minorHAnsi"/>
            </w:rPr>
            <w:t xml:space="preserve">Sensitivity </w:t>
          </w:r>
          <w:r>
            <w:rPr>
              <w:rFonts w:cstheme="minorHAnsi"/>
            </w:rPr>
            <w:t xml:space="preserve">analysis is a crucial for numerical methods, it allows </w:t>
          </w:r>
          <w:r w:rsidR="008C2FB7">
            <w:rPr>
              <w:rFonts w:cstheme="minorHAnsi"/>
            </w:rPr>
            <w:t xml:space="preserve">the understanding of how the output of a model or system changes in response to variations in its inputs. </w:t>
          </w:r>
          <w:r w:rsidR="008A693E">
            <w:rPr>
              <w:rFonts w:cstheme="minorHAnsi"/>
            </w:rPr>
            <w:t xml:space="preserve">This technique is essential </w:t>
          </w:r>
          <w:r w:rsidR="007C47A3">
            <w:rPr>
              <w:rFonts w:cstheme="minorHAnsi"/>
            </w:rPr>
            <w:t xml:space="preserve">for assessing reliability of models especially </w:t>
          </w:r>
          <w:r w:rsidR="001B5B04">
            <w:rPr>
              <w:rFonts w:cstheme="minorHAnsi"/>
            </w:rPr>
            <w:t>if small changes in parameters can have significant effects on the outcome</w:t>
          </w:r>
          <w:r w:rsidR="00C17D0D">
            <w:rPr>
              <w:rFonts w:cstheme="minorHAnsi"/>
            </w:rPr>
            <w:t xml:space="preserve"> (Lee,2025)</w:t>
          </w:r>
          <w:r w:rsidR="00132F63">
            <w:rPr>
              <w:rFonts w:cstheme="minorHAnsi"/>
            </w:rPr>
            <w:t xml:space="preserve">.  With regards to this report the user </w:t>
          </w:r>
          <w:r w:rsidR="00FC64F6">
            <w:rPr>
              <w:rFonts w:cstheme="minorHAnsi"/>
            </w:rPr>
            <w:t xml:space="preserve">inputs of plate size, grid spacing, time step will have an </w:t>
          </w:r>
          <w:proofErr w:type="gramStart"/>
          <w:r w:rsidR="00FC64F6">
            <w:rPr>
              <w:rFonts w:cstheme="minorHAnsi"/>
            </w:rPr>
            <w:t>affect</w:t>
          </w:r>
          <w:proofErr w:type="gramEnd"/>
          <w:r w:rsidR="00FC64F6">
            <w:rPr>
              <w:rFonts w:cstheme="minorHAnsi"/>
            </w:rPr>
            <w:t xml:space="preserve"> on the outcomes </w:t>
          </w:r>
          <w:r w:rsidR="002C36BD">
            <w:rPr>
              <w:rFonts w:cstheme="minorHAnsi"/>
            </w:rPr>
            <w:t xml:space="preserve">given. </w:t>
          </w:r>
          <w:proofErr w:type="gramStart"/>
          <w:r w:rsidR="002C36BD">
            <w:rPr>
              <w:rFonts w:cstheme="minorHAnsi"/>
            </w:rPr>
            <w:t>Also</w:t>
          </w:r>
          <w:proofErr w:type="gramEnd"/>
          <w:r w:rsidR="002C36BD">
            <w:rPr>
              <w:rFonts w:cstheme="minorHAnsi"/>
            </w:rPr>
            <w:t xml:space="preserve"> the thermal equilibrium tolerance, if a large tol</w:t>
          </w:r>
          <w:r w:rsidR="003229B4">
            <w:rPr>
              <w:rFonts w:cstheme="minorHAnsi"/>
            </w:rPr>
            <w:t xml:space="preserve">erance is given this would have a different outcome to wear a small tolerance is given. </w:t>
          </w:r>
          <w:r w:rsidR="00BF3CCC">
            <w:rPr>
              <w:rFonts w:cstheme="minorHAnsi"/>
            </w:rPr>
            <w:t xml:space="preserve">Sensitivity analysis </w:t>
          </w:r>
          <w:r w:rsidR="002657D3">
            <w:rPr>
              <w:rFonts w:cstheme="minorHAnsi"/>
            </w:rPr>
            <w:t>can identify the most important parameters that affec</w:t>
          </w:r>
          <w:r w:rsidR="00F87334">
            <w:rPr>
              <w:rFonts w:cstheme="minorHAnsi"/>
            </w:rPr>
            <w:t xml:space="preserve">t the </w:t>
          </w:r>
          <w:proofErr w:type="gramStart"/>
          <w:r w:rsidR="00F87334">
            <w:rPr>
              <w:rFonts w:cstheme="minorHAnsi"/>
            </w:rPr>
            <w:t>models</w:t>
          </w:r>
          <w:proofErr w:type="gramEnd"/>
          <w:r w:rsidR="00F87334">
            <w:rPr>
              <w:rFonts w:cstheme="minorHAnsi"/>
            </w:rPr>
            <w:t xml:space="preserve"> ou</w:t>
          </w:r>
          <w:r w:rsidR="00A63513">
            <w:rPr>
              <w:rFonts w:cstheme="minorHAnsi"/>
            </w:rPr>
            <w:t>t</w:t>
          </w:r>
          <w:r w:rsidR="00F87334">
            <w:rPr>
              <w:rFonts w:cstheme="minorHAnsi"/>
            </w:rPr>
            <w:t xml:space="preserve">put, as well as provide insights into the </w:t>
          </w:r>
          <w:proofErr w:type="gramStart"/>
          <w:r w:rsidR="00F87334">
            <w:rPr>
              <w:rFonts w:cstheme="minorHAnsi"/>
            </w:rPr>
            <w:t>models</w:t>
          </w:r>
          <w:proofErr w:type="gramEnd"/>
          <w:r w:rsidR="00F87334">
            <w:rPr>
              <w:rFonts w:cstheme="minorHAnsi"/>
            </w:rPr>
            <w:t xml:space="preserve"> behav</w:t>
          </w:r>
          <w:r w:rsidR="00A63513">
            <w:rPr>
              <w:rFonts w:cstheme="minorHAnsi"/>
            </w:rPr>
            <w:t xml:space="preserve">iour. </w:t>
          </w:r>
        </w:p>
        <w:p w14:paraId="3D3D90DD" w14:textId="77777777" w:rsidR="00A657E6" w:rsidRPr="00787350" w:rsidRDefault="00A657E6" w:rsidP="00787350">
          <w:pPr>
            <w:rPr>
              <w:rFonts w:cstheme="minorHAnsi"/>
            </w:rPr>
          </w:pPr>
        </w:p>
        <w:p w14:paraId="6DA89D8D" w14:textId="51D2F8AD" w:rsidR="00BA4421" w:rsidRDefault="00BA4421" w:rsidP="00993FB6">
          <w:pPr>
            <w:pStyle w:val="Heading1"/>
            <w:rPr>
              <w:rFonts w:ascii="Arial" w:hAnsi="Arial" w:cs="Arial"/>
              <w:sz w:val="22"/>
              <w:szCs w:val="22"/>
            </w:rPr>
          </w:pPr>
          <w:bookmarkStart w:id="20" w:name="_Toc235408664"/>
          <w:r w:rsidRPr="00333505">
            <w:rPr>
              <w:rFonts w:ascii="Arial" w:hAnsi="Arial" w:cs="Arial"/>
              <w:sz w:val="22"/>
              <w:szCs w:val="22"/>
            </w:rPr>
            <w:t>Limitations of the Numerical Model</w:t>
          </w:r>
          <w:bookmarkEnd w:id="20"/>
        </w:p>
        <w:p w14:paraId="43236798" w14:textId="77777777" w:rsidR="00333505" w:rsidRPr="00333505" w:rsidRDefault="00333505" w:rsidP="00333505"/>
        <w:p w14:paraId="27C2A17B" w14:textId="026EA713" w:rsidR="008E3E34" w:rsidRPr="008E3E34" w:rsidRDefault="008E3E34" w:rsidP="008E3E34">
          <w:pPr>
            <w:rPr>
              <w:rFonts w:cstheme="minorHAnsi"/>
            </w:rPr>
          </w:pPr>
          <w:r>
            <w:rPr>
              <w:rFonts w:cstheme="minorHAnsi"/>
            </w:rPr>
            <w:t>N</w:t>
          </w:r>
          <w:r w:rsidRPr="008E3E34">
            <w:rPr>
              <w:rFonts w:cstheme="minorHAnsi"/>
            </w:rPr>
            <w:t xml:space="preserve">umerical </w:t>
          </w:r>
          <w:r w:rsidRPr="008E3E34">
            <w:rPr>
              <w:rFonts w:cstheme="minorHAnsi"/>
            </w:rPr>
            <w:t>modelling</w:t>
          </w:r>
          <w:r w:rsidRPr="008E3E34">
            <w:rPr>
              <w:rFonts w:cstheme="minorHAnsi"/>
            </w:rPr>
            <w:t xml:space="preserve"> involves approximating continuous systems with discrete representations. T</w:t>
          </w:r>
          <w:r>
            <w:rPr>
              <w:rFonts w:cstheme="minorHAnsi"/>
            </w:rPr>
            <w:t xml:space="preserve">hese </w:t>
          </w:r>
          <w:r w:rsidRPr="008E3E34">
            <w:rPr>
              <w:rFonts w:cstheme="minorHAnsi"/>
            </w:rPr>
            <w:t>approximation</w:t>
          </w:r>
          <w:r>
            <w:rPr>
              <w:rFonts w:cstheme="minorHAnsi"/>
            </w:rPr>
            <w:t>s</w:t>
          </w:r>
          <w:r w:rsidRPr="008E3E34">
            <w:rPr>
              <w:rFonts w:cstheme="minorHAnsi"/>
            </w:rPr>
            <w:t xml:space="preserve"> introduce several fundamental limitations:</w:t>
          </w:r>
        </w:p>
        <w:p w14:paraId="5B365353" w14:textId="5241C575" w:rsidR="00374A1F" w:rsidRDefault="008E3E34" w:rsidP="00C74545">
          <w:pPr>
            <w:rPr>
              <w:rFonts w:cstheme="minorHAnsi"/>
            </w:rPr>
          </w:pPr>
          <w:r w:rsidRPr="008E3E34">
            <w:rPr>
              <w:rFonts w:cstheme="minorHAnsi"/>
            </w:rPr>
            <w:t>Discreti</w:t>
          </w:r>
          <w:r w:rsidR="00EC2A5F">
            <w:rPr>
              <w:rFonts w:cstheme="minorHAnsi"/>
            </w:rPr>
            <w:t>s</w:t>
          </w:r>
          <w:r w:rsidRPr="008E3E34">
            <w:rPr>
              <w:rFonts w:cstheme="minorHAnsi"/>
            </w:rPr>
            <w:t xml:space="preserve">ation </w:t>
          </w:r>
          <w:r w:rsidR="00EC2A5F">
            <w:rPr>
              <w:rFonts w:cstheme="minorHAnsi"/>
            </w:rPr>
            <w:t>e</w:t>
          </w:r>
          <w:r w:rsidRPr="008E3E34">
            <w:rPr>
              <w:rFonts w:cstheme="minorHAnsi"/>
            </w:rPr>
            <w:t>rrors</w:t>
          </w:r>
          <w:r w:rsidR="00EC2A5F">
            <w:rPr>
              <w:rFonts w:cstheme="minorHAnsi"/>
            </w:rPr>
            <w:t>,</w:t>
          </w:r>
          <w:r w:rsidRPr="008E3E34">
            <w:rPr>
              <w:rFonts w:cstheme="minorHAnsi"/>
            </w:rPr>
            <w:t xml:space="preserve"> </w:t>
          </w:r>
          <w:r w:rsidR="00EC2A5F">
            <w:rPr>
              <w:rFonts w:cstheme="minorHAnsi"/>
            </w:rPr>
            <w:t>n</w:t>
          </w:r>
          <w:r w:rsidRPr="008E3E34">
            <w:rPr>
              <w:rFonts w:cstheme="minorHAnsi"/>
            </w:rPr>
            <w:t xml:space="preserve">umerical methods approximate continuous functions and derivatives using discrete values at specific points in space and time. This </w:t>
          </w:r>
          <w:r w:rsidR="00970095" w:rsidRPr="008E3E34">
            <w:rPr>
              <w:rFonts w:cstheme="minorHAnsi"/>
            </w:rPr>
            <w:t>predictably</w:t>
          </w:r>
          <w:r w:rsidRPr="008E3E34">
            <w:rPr>
              <w:rFonts w:cstheme="minorHAnsi"/>
            </w:rPr>
            <w:t xml:space="preserve"> introduces discreti</w:t>
          </w:r>
          <w:r w:rsidR="00970095">
            <w:rPr>
              <w:rFonts w:cstheme="minorHAnsi"/>
            </w:rPr>
            <w:t>s</w:t>
          </w:r>
          <w:r w:rsidRPr="008E3E34">
            <w:rPr>
              <w:rFonts w:cstheme="minorHAnsi"/>
            </w:rPr>
            <w:t xml:space="preserve">ation errors, which arise from the difference between the true solution and the approximate discrete solution. </w:t>
          </w:r>
          <w:r w:rsidR="00970095">
            <w:rPr>
              <w:rFonts w:cstheme="minorHAnsi"/>
            </w:rPr>
            <w:t>The scale of these</w:t>
          </w:r>
          <w:r w:rsidR="00015E2E">
            <w:rPr>
              <w:rFonts w:cstheme="minorHAnsi"/>
            </w:rPr>
            <w:t xml:space="preserve"> errors depends on the grid resolution and the order of the numerical method used. </w:t>
          </w:r>
          <w:r w:rsidR="002D5995">
            <w:rPr>
              <w:rFonts w:cstheme="minorHAnsi"/>
            </w:rPr>
            <w:t>Finer grids and higher order</w:t>
          </w:r>
          <w:r w:rsidR="008E3ED4">
            <w:rPr>
              <w:rFonts w:cstheme="minorHAnsi"/>
            </w:rPr>
            <w:t xml:space="preserve"> methods, reduce discretisation errors</w:t>
          </w:r>
          <w:r w:rsidR="00E5293B">
            <w:rPr>
              <w:rFonts w:cstheme="minorHAnsi"/>
            </w:rPr>
            <w:t xml:space="preserve">. </w:t>
          </w:r>
          <w:r w:rsidRPr="008E3E34">
            <w:rPr>
              <w:rFonts w:cstheme="minorHAnsi"/>
            </w:rPr>
            <w:t>Truncation Errors</w:t>
          </w:r>
          <w:r w:rsidR="00E5293B">
            <w:rPr>
              <w:rFonts w:cstheme="minorHAnsi"/>
            </w:rPr>
            <w:t>, m</w:t>
          </w:r>
          <w:r w:rsidRPr="008E3E34">
            <w:rPr>
              <w:rFonts w:cstheme="minorHAnsi"/>
            </w:rPr>
            <w:t xml:space="preserve">any numerical methods involve truncating infinite series or iterative processes after a finite number of terms or iterations. </w:t>
          </w:r>
          <w:r w:rsidR="00243752">
            <w:rPr>
              <w:rFonts w:cstheme="minorHAnsi"/>
            </w:rPr>
            <w:t xml:space="preserve">These truncations introduce </w:t>
          </w:r>
          <w:r w:rsidR="00156149">
            <w:rPr>
              <w:rFonts w:cstheme="minorHAnsi"/>
            </w:rPr>
            <w:t xml:space="preserve">errors. The scale of the error depends on the </w:t>
          </w:r>
          <w:r w:rsidR="00D52A4E">
            <w:rPr>
              <w:rFonts w:cstheme="minorHAnsi"/>
            </w:rPr>
            <w:t xml:space="preserve">convergence properties of the series. </w:t>
          </w:r>
          <w:r w:rsidRPr="008E3E34">
            <w:rPr>
              <w:rFonts w:cstheme="minorHAnsi"/>
            </w:rPr>
            <w:t>Round-off Errors</w:t>
          </w:r>
          <w:r w:rsidR="00D52A4E">
            <w:rPr>
              <w:rFonts w:cstheme="minorHAnsi"/>
            </w:rPr>
            <w:t>,</w:t>
          </w:r>
          <w:r w:rsidRPr="008E3E34">
            <w:rPr>
              <w:rFonts w:cstheme="minorHAnsi"/>
            </w:rPr>
            <w:t xml:space="preserve"> </w:t>
          </w:r>
          <w:r w:rsidR="00D52A4E">
            <w:rPr>
              <w:rFonts w:cstheme="minorHAnsi"/>
            </w:rPr>
            <w:t>c</w:t>
          </w:r>
          <w:r w:rsidRPr="008E3E34">
            <w:rPr>
              <w:rFonts w:cstheme="minorHAnsi"/>
            </w:rPr>
            <w:t>omputers represent numbers with finite precision, leading to round-off errors when performing arithmetic operations</w:t>
          </w:r>
          <w:r w:rsidR="00D52A4E">
            <w:rPr>
              <w:rFonts w:cstheme="minorHAnsi"/>
            </w:rPr>
            <w:t xml:space="preserve"> because of this </w:t>
          </w:r>
          <w:r w:rsidR="004467A5">
            <w:rPr>
              <w:rFonts w:cstheme="minorHAnsi"/>
            </w:rPr>
            <w:t xml:space="preserve">these errors can accumulate over calculations and can affect the accuracy of the result, </w:t>
          </w:r>
          <w:r w:rsidR="006E58C9">
            <w:rPr>
              <w:rFonts w:cstheme="minorHAnsi"/>
            </w:rPr>
            <w:t>the rounding off error depends on the accuracy of the machine</w:t>
          </w:r>
          <w:r w:rsidR="003B17A4">
            <w:rPr>
              <w:rFonts w:cstheme="minorHAnsi"/>
            </w:rPr>
            <w:t xml:space="preserve"> </w:t>
          </w:r>
          <w:r w:rsidR="00B6521A">
            <w:rPr>
              <w:rFonts w:cstheme="minorHAnsi"/>
            </w:rPr>
            <w:t>(‘</w:t>
          </w:r>
          <w:r w:rsidR="00B6521A" w:rsidRPr="00B6521A">
            <w:rPr>
              <w:rFonts w:cstheme="minorHAnsi"/>
            </w:rPr>
            <w:t>Numerical Model</w:t>
          </w:r>
          <w:r w:rsidR="00B6521A">
            <w:rPr>
              <w:rFonts w:cstheme="minorHAnsi"/>
            </w:rPr>
            <w:t>l</w:t>
          </w:r>
          <w:r w:rsidR="00B6521A" w:rsidRPr="00B6521A">
            <w:rPr>
              <w:rFonts w:cstheme="minorHAnsi"/>
            </w:rPr>
            <w:t>ing Limitations: A Comprehensive Overview</w:t>
          </w:r>
          <w:r w:rsidR="00B6521A">
            <w:rPr>
              <w:rFonts w:cstheme="minorHAnsi"/>
            </w:rPr>
            <w:t>’, ND)</w:t>
          </w:r>
          <w:r w:rsidR="00333505">
            <w:rPr>
              <w:rFonts w:cstheme="minorHAnsi"/>
            </w:rPr>
            <w:t>.</w:t>
          </w:r>
        </w:p>
        <w:p w14:paraId="404C9882" w14:textId="77777777" w:rsidR="00374A1F" w:rsidRPr="00435744" w:rsidRDefault="00374A1F" w:rsidP="00C74545">
          <w:pPr>
            <w:rPr>
              <w:rFonts w:ascii="Arial" w:hAnsi="Arial" w:cs="Arial"/>
              <w:sz w:val="24"/>
              <w:szCs w:val="24"/>
            </w:rPr>
          </w:pPr>
        </w:p>
        <w:p w14:paraId="05693837" w14:textId="45095EB6" w:rsidR="00CC6BE5" w:rsidRPr="00333505" w:rsidRDefault="00CC6BE5" w:rsidP="00435744">
          <w:pPr>
            <w:pStyle w:val="Heading1"/>
            <w:rPr>
              <w:rFonts w:ascii="Arial" w:hAnsi="Arial" w:cs="Arial"/>
              <w:sz w:val="22"/>
              <w:szCs w:val="22"/>
            </w:rPr>
          </w:pPr>
          <w:bookmarkStart w:id="21" w:name="_Toc235408665"/>
          <w:r w:rsidRPr="00333505">
            <w:rPr>
              <w:rFonts w:ascii="Arial" w:hAnsi="Arial" w:cs="Arial"/>
              <w:sz w:val="22"/>
              <w:szCs w:val="22"/>
            </w:rPr>
            <w:t>Conclusion</w:t>
          </w:r>
          <w:bookmarkEnd w:id="21"/>
        </w:p>
        <w:p w14:paraId="30327498" w14:textId="77777777" w:rsidR="00374A1F" w:rsidRPr="00167536" w:rsidRDefault="00374A1F" w:rsidP="00C74545">
          <w:pPr>
            <w:rPr>
              <w:rFonts w:cstheme="minorHAnsi"/>
              <w:highlight w:val="yellow"/>
            </w:rPr>
          </w:pPr>
        </w:p>
        <w:p w14:paraId="4C40C030" w14:textId="427FB63A" w:rsidR="00CD3D83" w:rsidRDefault="00074FBC" w:rsidP="00F52737">
          <w:pPr>
            <w:rPr>
              <w:rFonts w:cstheme="minorHAnsi"/>
            </w:rPr>
          </w:pPr>
          <w:r>
            <w:rPr>
              <w:rFonts w:cstheme="minorHAnsi"/>
            </w:rPr>
            <w:t xml:space="preserve">The report set out to </w:t>
          </w:r>
          <w:r w:rsidR="00056AAE">
            <w:rPr>
              <w:rFonts w:cstheme="minorHAnsi"/>
            </w:rPr>
            <w:t xml:space="preserve">use the standard heat equation which was derived from the use of the </w:t>
          </w:r>
          <w:proofErr w:type="spellStart"/>
          <w:r w:rsidR="00056AAE">
            <w:rPr>
              <w:rFonts w:cstheme="minorHAnsi"/>
            </w:rPr>
            <w:t>taylor</w:t>
          </w:r>
          <w:proofErr w:type="spellEnd"/>
          <w:r w:rsidR="00056AAE">
            <w:rPr>
              <w:rFonts w:cstheme="minorHAnsi"/>
            </w:rPr>
            <w:t xml:space="preserve"> series and with the use of </w:t>
          </w:r>
          <w:r w:rsidR="00294D49">
            <w:rPr>
              <w:rFonts w:cstheme="minorHAnsi"/>
            </w:rPr>
            <w:t xml:space="preserve">Explicit Finite difference method, compare that against </w:t>
          </w:r>
          <w:proofErr w:type="gramStart"/>
          <w:r w:rsidR="00A26756">
            <w:rPr>
              <w:rFonts w:cstheme="minorHAnsi"/>
            </w:rPr>
            <w:t>a</w:t>
          </w:r>
          <w:proofErr w:type="gramEnd"/>
          <w:r w:rsidR="00A26756">
            <w:rPr>
              <w:rFonts w:cstheme="minorHAnsi"/>
            </w:rPr>
            <w:t xml:space="preserve"> analytical solution, </w:t>
          </w:r>
          <w:r w:rsidR="00487ED3">
            <w:rPr>
              <w:rFonts w:cstheme="minorHAnsi"/>
            </w:rPr>
            <w:t xml:space="preserve">to find the heat transfer across a 2 Dimensional aluminium plate. </w:t>
          </w:r>
          <w:r w:rsidR="00F52737" w:rsidRPr="00F52737">
            <w:rPr>
              <w:rFonts w:cstheme="minorHAnsi"/>
            </w:rPr>
            <w:t xml:space="preserve">With the use of </w:t>
          </w:r>
          <w:proofErr w:type="spellStart"/>
          <w:r w:rsidR="00F52737" w:rsidRPr="00F52737">
            <w:rPr>
              <w:rFonts w:cstheme="minorHAnsi"/>
            </w:rPr>
            <w:t>Matlab</w:t>
          </w:r>
          <w:proofErr w:type="spellEnd"/>
          <w:r w:rsidR="00487ED3">
            <w:rPr>
              <w:rFonts w:cstheme="minorHAnsi"/>
            </w:rPr>
            <w:t>,</w:t>
          </w:r>
          <w:r w:rsidR="00F52737" w:rsidRPr="00F52737">
            <w:rPr>
              <w:rFonts w:cstheme="minorHAnsi"/>
            </w:rPr>
            <w:t xml:space="preserve"> a computer program, a code w</w:t>
          </w:r>
          <w:r w:rsidR="00487ED3">
            <w:rPr>
              <w:rFonts w:cstheme="minorHAnsi"/>
            </w:rPr>
            <w:t>as</w:t>
          </w:r>
          <w:r w:rsidR="00F52737" w:rsidRPr="00F52737">
            <w:rPr>
              <w:rFonts w:cstheme="minorHAnsi"/>
            </w:rPr>
            <w:t xml:space="preserve"> written which</w:t>
          </w:r>
          <w:r w:rsidR="00487ED3">
            <w:rPr>
              <w:rFonts w:cstheme="minorHAnsi"/>
            </w:rPr>
            <w:t xml:space="preserve"> </w:t>
          </w:r>
          <w:r w:rsidR="00F52737" w:rsidRPr="00F52737">
            <w:rPr>
              <w:rFonts w:cstheme="minorHAnsi"/>
            </w:rPr>
            <w:t>feature</w:t>
          </w:r>
          <w:r w:rsidR="00487ED3">
            <w:rPr>
              <w:rFonts w:cstheme="minorHAnsi"/>
            </w:rPr>
            <w:t>d several</w:t>
          </w:r>
          <w:r w:rsidR="00F52737" w:rsidRPr="00F52737">
            <w:rPr>
              <w:rFonts w:cstheme="minorHAnsi"/>
            </w:rPr>
            <w:t xml:space="preserve"> user inputs</w:t>
          </w:r>
          <w:r w:rsidR="00487ED3">
            <w:rPr>
              <w:rFonts w:cstheme="minorHAnsi"/>
            </w:rPr>
            <w:t xml:space="preserve"> opportunities</w:t>
          </w:r>
          <w:r w:rsidR="00CD3D83">
            <w:rPr>
              <w:rFonts w:cstheme="minorHAnsi"/>
            </w:rPr>
            <w:t xml:space="preserve">. calculations were carried out to obtain results. This report has also </w:t>
          </w:r>
          <w:r w:rsidR="00301A1F">
            <w:rPr>
              <w:rFonts w:cstheme="minorHAnsi"/>
            </w:rPr>
            <w:t xml:space="preserve">analysed the many different factors regarding explicit finite difference method such as the sensitivity analysis. </w:t>
          </w:r>
          <w:r w:rsidR="00687851">
            <w:rPr>
              <w:rFonts w:cstheme="minorHAnsi"/>
            </w:rPr>
            <w:t xml:space="preserve">Truncation errors and rounding off errors. </w:t>
          </w:r>
          <w:proofErr w:type="gramStart"/>
          <w:r w:rsidR="00687851">
            <w:rPr>
              <w:rFonts w:cstheme="minorHAnsi"/>
            </w:rPr>
            <w:t>So</w:t>
          </w:r>
          <w:proofErr w:type="gramEnd"/>
          <w:r w:rsidR="00687851">
            <w:rPr>
              <w:rFonts w:cstheme="minorHAnsi"/>
            </w:rPr>
            <w:t xml:space="preserve"> although results can be obtained</w:t>
          </w:r>
          <w:r w:rsidR="00D51AD5">
            <w:rPr>
              <w:rFonts w:cstheme="minorHAnsi"/>
            </w:rPr>
            <w:t xml:space="preserve"> these results</w:t>
          </w:r>
          <w:r w:rsidR="00506598">
            <w:rPr>
              <w:rFonts w:cstheme="minorHAnsi"/>
            </w:rPr>
            <w:t xml:space="preserve"> are decided</w:t>
          </w:r>
          <w:r w:rsidR="00D51AD5">
            <w:rPr>
              <w:rFonts w:cstheme="minorHAnsi"/>
            </w:rPr>
            <w:t xml:space="preserve"> </w:t>
          </w:r>
          <w:r w:rsidR="00687851">
            <w:rPr>
              <w:rFonts w:cstheme="minorHAnsi"/>
            </w:rPr>
            <w:t>on what the user inputs</w:t>
          </w:r>
          <w:r w:rsidR="00506598">
            <w:rPr>
              <w:rFonts w:cstheme="minorHAnsi"/>
            </w:rPr>
            <w:t>, these affect t</w:t>
          </w:r>
          <w:r w:rsidR="00687851">
            <w:rPr>
              <w:rFonts w:cstheme="minorHAnsi"/>
            </w:rPr>
            <w:t xml:space="preserve">he outcome. </w:t>
          </w:r>
          <w:r w:rsidR="00800E58">
            <w:rPr>
              <w:rFonts w:cstheme="minorHAnsi"/>
            </w:rPr>
            <w:t xml:space="preserve">These inputs can </w:t>
          </w:r>
          <w:r w:rsidR="00342A79">
            <w:rPr>
              <w:rFonts w:cstheme="minorHAnsi"/>
            </w:rPr>
            <w:t xml:space="preserve">affect the overall results but also the tolerance factor can play a part in what the overall outcome can be. </w:t>
          </w:r>
        </w:p>
        <w:p w14:paraId="4031870D" w14:textId="77777777" w:rsidR="00D93EE5" w:rsidRDefault="00D93EE5" w:rsidP="00D93EE5">
          <w:pPr>
            <w:rPr>
              <w:rFonts w:cstheme="minorHAnsi"/>
            </w:rPr>
          </w:pPr>
        </w:p>
        <w:p w14:paraId="3CD93BEA" w14:textId="77777777" w:rsidR="00333505" w:rsidRPr="00D93EE5" w:rsidRDefault="00333505" w:rsidP="00D93EE5"/>
        <w:p w14:paraId="174234AB" w14:textId="7E60FB34" w:rsidR="00E438FA" w:rsidRPr="00333505" w:rsidRDefault="00E438FA" w:rsidP="004158C1">
          <w:pPr>
            <w:pStyle w:val="Heading1"/>
            <w:rPr>
              <w:rFonts w:ascii="Arial" w:hAnsi="Arial" w:cs="Arial"/>
              <w:sz w:val="22"/>
              <w:szCs w:val="22"/>
            </w:rPr>
          </w:pPr>
          <w:bookmarkStart w:id="22" w:name="_Toc187591952"/>
          <w:bookmarkStart w:id="23" w:name="_Toc195972308"/>
          <w:bookmarkStart w:id="24" w:name="_Toc212989301"/>
          <w:bookmarkStart w:id="25" w:name="_Toc235408666"/>
          <w:r w:rsidRPr="00333505">
            <w:rPr>
              <w:rFonts w:ascii="Arial" w:hAnsi="Arial" w:cs="Arial"/>
              <w:sz w:val="22"/>
              <w:szCs w:val="22"/>
            </w:rPr>
            <w:lastRenderedPageBreak/>
            <w:t>References</w:t>
          </w:r>
          <w:bookmarkEnd w:id="22"/>
          <w:bookmarkEnd w:id="23"/>
          <w:bookmarkEnd w:id="24"/>
          <w:bookmarkEnd w:id="25"/>
          <w:r w:rsidRPr="00333505">
            <w:rPr>
              <w:rFonts w:ascii="Arial" w:hAnsi="Arial" w:cs="Arial"/>
              <w:sz w:val="22"/>
              <w:szCs w:val="22"/>
            </w:rPr>
            <w:t xml:space="preserve"> </w:t>
          </w:r>
        </w:p>
        <w:p w14:paraId="11B10CFE" w14:textId="77777777" w:rsidR="00B90A8F" w:rsidRDefault="00B90A8F" w:rsidP="00B90A8F"/>
        <w:p w14:paraId="33D43894" w14:textId="7EC890B7" w:rsidR="00A102D5" w:rsidRPr="008906F6" w:rsidRDefault="00A102D5" w:rsidP="00B90A8F">
          <w:pPr>
            <w:rPr>
              <w:rFonts w:ascii="Arial" w:hAnsi="Arial" w:cs="Arial"/>
            </w:rPr>
          </w:pPr>
          <w:r w:rsidRPr="008906F6">
            <w:rPr>
              <w:rFonts w:ascii="Arial" w:hAnsi="Arial" w:cs="Arial"/>
            </w:rPr>
            <w:t>Alexander,</w:t>
          </w:r>
          <w:r w:rsidRPr="008906F6">
            <w:rPr>
              <w:rFonts w:ascii="Arial" w:hAnsi="Arial" w:cs="Arial"/>
            </w:rPr>
            <w:t>(</w:t>
          </w:r>
          <w:r w:rsidRPr="008906F6">
            <w:rPr>
              <w:rFonts w:ascii="Arial" w:hAnsi="Arial" w:cs="Arial"/>
            </w:rPr>
            <w:t>2016)</w:t>
          </w:r>
          <w:r w:rsidRPr="008906F6">
            <w:rPr>
              <w:rFonts w:ascii="Arial" w:hAnsi="Arial" w:cs="Arial"/>
            </w:rPr>
            <w:t xml:space="preserve"> </w:t>
          </w:r>
          <w:r w:rsidRPr="008906F6">
            <w:rPr>
              <w:rFonts w:ascii="Arial" w:hAnsi="Arial" w:cs="Arial"/>
              <w:i/>
              <w:iCs/>
            </w:rPr>
            <w:t>‘</w:t>
          </w:r>
          <w:r w:rsidR="008906F6" w:rsidRPr="008906F6">
            <w:rPr>
              <w:rFonts w:ascii="Arial" w:hAnsi="Arial" w:cs="Arial"/>
              <w:i/>
              <w:iCs/>
            </w:rPr>
            <w:t>Absolute Error &amp; Mean Absolute Error (MAE)</w:t>
          </w:r>
          <w:r w:rsidR="008906F6" w:rsidRPr="008906F6">
            <w:rPr>
              <w:rFonts w:ascii="Arial" w:hAnsi="Arial" w:cs="Arial"/>
              <w:i/>
              <w:iCs/>
            </w:rPr>
            <w:t>’</w:t>
          </w:r>
          <w:r w:rsidR="008906F6">
            <w:rPr>
              <w:rFonts w:ascii="Arial" w:hAnsi="Arial" w:cs="Arial"/>
              <w:i/>
              <w:iCs/>
            </w:rPr>
            <w:t xml:space="preserve"> </w:t>
          </w:r>
          <w:r w:rsidR="008906F6">
            <w:rPr>
              <w:rFonts w:ascii="Arial" w:hAnsi="Arial" w:cs="Arial"/>
            </w:rPr>
            <w:t xml:space="preserve">Available at: </w:t>
          </w:r>
          <w:r w:rsidR="00C05831" w:rsidRPr="00C05831">
            <w:rPr>
              <w:rFonts w:ascii="Arial" w:hAnsi="Arial" w:cs="Arial"/>
            </w:rPr>
            <w:t>https://www.statisticshowto.com/absolute-error/</w:t>
          </w:r>
          <w:r w:rsidR="00C05831">
            <w:rPr>
              <w:rFonts w:ascii="Arial" w:hAnsi="Arial" w:cs="Arial"/>
            </w:rPr>
            <w:t xml:space="preserve"> Accessed on: 19/7/2026 </w:t>
          </w:r>
        </w:p>
        <w:p w14:paraId="11B30E36" w14:textId="6141CF22" w:rsidR="00B90A8F" w:rsidRPr="00604327" w:rsidRDefault="00B90A8F" w:rsidP="00B90A8F">
          <w:r w:rsidRPr="00B90A8F">
            <w:t xml:space="preserve">Celis, </w:t>
          </w:r>
          <w:r w:rsidR="00376EFE">
            <w:t xml:space="preserve">M.A.C. </w:t>
          </w:r>
          <w:r>
            <w:t>(</w:t>
          </w:r>
          <w:r w:rsidRPr="00B90A8F">
            <w:t>2017)</w:t>
          </w:r>
          <w:r w:rsidR="00376EFE">
            <w:t xml:space="preserve"> </w:t>
          </w:r>
          <w:r w:rsidR="00604327" w:rsidRPr="00604327">
            <w:rPr>
              <w:rFonts w:ascii="Arial" w:hAnsi="Arial" w:cs="Arial"/>
              <w:i/>
              <w:iCs/>
            </w:rPr>
            <w:t>‘</w:t>
          </w:r>
          <w:r w:rsidR="00604327" w:rsidRPr="00604327">
            <w:rPr>
              <w:rFonts w:ascii="Arial" w:hAnsi="Arial" w:cs="Arial"/>
              <w:i/>
              <w:iCs/>
            </w:rPr>
            <w:t>Numerical simulation of dam breaking and the influence of sloshing on the transfer of water between compartments</w:t>
          </w:r>
          <w:r w:rsidR="00604327" w:rsidRPr="00604327">
            <w:rPr>
              <w:rFonts w:ascii="Arial" w:hAnsi="Arial" w:cs="Arial"/>
              <w:i/>
              <w:iCs/>
            </w:rPr>
            <w:t>’</w:t>
          </w:r>
          <w:r w:rsidR="00604327">
            <w:rPr>
              <w:rFonts w:ascii="Arial" w:hAnsi="Arial" w:cs="Arial"/>
              <w:i/>
              <w:iCs/>
            </w:rPr>
            <w:t xml:space="preserve"> </w:t>
          </w:r>
          <w:r w:rsidR="00604327">
            <w:rPr>
              <w:rFonts w:ascii="Arial" w:hAnsi="Arial" w:cs="Arial"/>
            </w:rPr>
            <w:t>Available at:</w:t>
          </w:r>
          <w:r w:rsidR="006B075A">
            <w:rPr>
              <w:rFonts w:ascii="Arial" w:hAnsi="Arial" w:cs="Arial"/>
            </w:rPr>
            <w:t xml:space="preserve"> </w:t>
          </w:r>
          <w:r w:rsidR="006B075A" w:rsidRPr="006B075A">
            <w:rPr>
              <w:rFonts w:ascii="Arial" w:hAnsi="Arial" w:cs="Arial"/>
            </w:rPr>
            <w:t>https://www-sciencedirect-com.uwtsd.idm.oclc.org/science/article/pii/S0029801817305486</w:t>
          </w:r>
          <w:r w:rsidR="006B075A">
            <w:rPr>
              <w:rFonts w:ascii="Arial" w:hAnsi="Arial" w:cs="Arial"/>
            </w:rPr>
            <w:t xml:space="preserve"> Accessed on: 19/7/2026</w:t>
          </w:r>
        </w:p>
        <w:p w14:paraId="29E4ED24" w14:textId="25423F85" w:rsidR="006038E1" w:rsidRDefault="00C07F9F" w:rsidP="005E6422">
          <w:pPr>
            <w:rPr>
              <w:rFonts w:ascii="Arial" w:hAnsi="Arial" w:cs="Arial"/>
            </w:rPr>
          </w:pPr>
          <w:r>
            <w:rPr>
              <w:rFonts w:ascii="Arial" w:hAnsi="Arial" w:cs="Arial"/>
            </w:rPr>
            <w:t>Cope, L</w:t>
          </w:r>
          <w:r w:rsidR="00116187">
            <w:rPr>
              <w:rFonts w:ascii="Arial" w:hAnsi="Arial" w:cs="Arial"/>
            </w:rPr>
            <w:t xml:space="preserve">. ( 2025) </w:t>
          </w:r>
          <w:r w:rsidR="00116187" w:rsidRPr="00116187">
            <w:rPr>
              <w:rFonts w:ascii="Arial" w:hAnsi="Arial" w:cs="Arial"/>
              <w:i/>
              <w:iCs/>
            </w:rPr>
            <w:t>‘</w:t>
          </w:r>
          <w:r w:rsidR="00116187" w:rsidRPr="00116187">
            <w:rPr>
              <w:rFonts w:ascii="Arial" w:hAnsi="Arial" w:cs="Arial"/>
              <w:i/>
              <w:iCs/>
            </w:rPr>
            <w:t>What Are Governing Equations in Engineering?</w:t>
          </w:r>
          <w:r w:rsidR="00116187">
            <w:rPr>
              <w:rFonts w:ascii="Arial" w:hAnsi="Arial" w:cs="Arial"/>
              <w:i/>
              <w:iCs/>
            </w:rPr>
            <w:t xml:space="preserve">’ </w:t>
          </w:r>
          <w:r w:rsidR="00116187">
            <w:rPr>
              <w:rFonts w:ascii="Arial" w:hAnsi="Arial" w:cs="Arial"/>
            </w:rPr>
            <w:t>Ava</w:t>
          </w:r>
          <w:r w:rsidR="00425682">
            <w:rPr>
              <w:rFonts w:ascii="Arial" w:hAnsi="Arial" w:cs="Arial"/>
            </w:rPr>
            <w:t>ilable at:</w:t>
          </w:r>
          <w:r w:rsidR="00425682" w:rsidRPr="00425682">
            <w:t xml:space="preserve"> </w:t>
          </w:r>
          <w:r w:rsidR="00425682" w:rsidRPr="00425682">
            <w:rPr>
              <w:rFonts w:ascii="Arial" w:hAnsi="Arial" w:cs="Arial"/>
            </w:rPr>
            <w:t>https://engineerfix.com/what-are-governing-equations-in-engineering/</w:t>
          </w:r>
          <w:r w:rsidR="00425682">
            <w:rPr>
              <w:rFonts w:ascii="Arial" w:hAnsi="Arial" w:cs="Arial"/>
            </w:rPr>
            <w:t xml:space="preserve"> (Accessed: 19/7/2026)</w:t>
          </w:r>
          <w:r w:rsidR="00E82B58">
            <w:rPr>
              <w:rFonts w:ascii="Arial" w:hAnsi="Arial" w:cs="Arial"/>
            </w:rPr>
            <w:t>.</w:t>
          </w:r>
        </w:p>
        <w:p w14:paraId="5C77552F" w14:textId="17737551" w:rsidR="006038E1" w:rsidRPr="0004127E" w:rsidRDefault="002A512B" w:rsidP="005E6422">
          <w:pPr>
            <w:rPr>
              <w:rFonts w:ascii="Arial" w:hAnsi="Arial" w:cs="Arial"/>
            </w:rPr>
          </w:pPr>
          <w:r w:rsidRPr="002A512B">
            <w:rPr>
              <w:rFonts w:ascii="Arial" w:hAnsi="Arial" w:cs="Arial"/>
            </w:rPr>
            <w:t>‘Finite difference method explained’,</w:t>
          </w:r>
          <w:r>
            <w:rPr>
              <w:rFonts w:ascii="Arial" w:hAnsi="Arial" w:cs="Arial"/>
            </w:rPr>
            <w:t>(</w:t>
          </w:r>
          <w:r w:rsidRPr="002A512B">
            <w:rPr>
              <w:rFonts w:ascii="Arial" w:hAnsi="Arial" w:cs="Arial"/>
            </w:rPr>
            <w:t>ND)</w:t>
          </w:r>
          <w:r>
            <w:rPr>
              <w:rFonts w:ascii="Arial" w:hAnsi="Arial" w:cs="Arial"/>
            </w:rPr>
            <w:t xml:space="preserve"> </w:t>
          </w:r>
          <w:r w:rsidRPr="0004127E">
            <w:rPr>
              <w:rFonts w:ascii="Arial" w:hAnsi="Arial" w:cs="Arial"/>
              <w:i/>
              <w:iCs/>
            </w:rPr>
            <w:t>‘</w:t>
          </w:r>
          <w:r w:rsidR="0004127E" w:rsidRPr="0004127E">
            <w:rPr>
              <w:rFonts w:ascii="Arial" w:hAnsi="Arial" w:cs="Arial"/>
              <w:i/>
              <w:iCs/>
            </w:rPr>
            <w:t>Finite difference method explained</w:t>
          </w:r>
          <w:r w:rsidR="0004127E" w:rsidRPr="0004127E">
            <w:rPr>
              <w:rFonts w:ascii="Arial" w:hAnsi="Arial" w:cs="Arial"/>
              <w:i/>
              <w:iCs/>
            </w:rPr>
            <w:t>’</w:t>
          </w:r>
          <w:r w:rsidR="0004127E">
            <w:rPr>
              <w:rFonts w:ascii="Arial" w:hAnsi="Arial" w:cs="Arial"/>
              <w:i/>
              <w:iCs/>
            </w:rPr>
            <w:t xml:space="preserve"> </w:t>
          </w:r>
          <w:r w:rsidR="0004127E">
            <w:rPr>
              <w:rFonts w:ascii="Arial" w:hAnsi="Arial" w:cs="Arial"/>
            </w:rPr>
            <w:t xml:space="preserve">Available at: </w:t>
          </w:r>
          <w:r w:rsidR="009B3431" w:rsidRPr="009B3431">
            <w:rPr>
              <w:rFonts w:ascii="Arial" w:hAnsi="Arial" w:cs="Arial"/>
            </w:rPr>
            <w:t>https://everything.explained.today/Finite_difference_method/</w:t>
          </w:r>
          <w:r w:rsidR="009B3431">
            <w:rPr>
              <w:rFonts w:ascii="Arial" w:hAnsi="Arial" w:cs="Arial"/>
            </w:rPr>
            <w:t xml:space="preserve"> Accessed on:20/7/2026</w:t>
          </w:r>
        </w:p>
        <w:p w14:paraId="085A7E24" w14:textId="6D74E35D" w:rsidR="006038E1" w:rsidRPr="00022160" w:rsidRDefault="006038E1" w:rsidP="007324A0">
          <w:pPr>
            <w:rPr>
              <w:rFonts w:ascii="Arial" w:hAnsi="Arial" w:cs="Arial"/>
              <w:i/>
              <w:iCs/>
            </w:rPr>
          </w:pPr>
          <w:r w:rsidRPr="006038E1">
            <w:rPr>
              <w:rFonts w:ascii="Arial" w:hAnsi="Arial" w:cs="Arial"/>
            </w:rPr>
            <w:t xml:space="preserve">‘Forward, backward and central differences for derivatives’, </w:t>
          </w:r>
          <w:r>
            <w:rPr>
              <w:rFonts w:ascii="Arial" w:hAnsi="Arial" w:cs="Arial"/>
            </w:rPr>
            <w:t>(</w:t>
          </w:r>
          <w:r w:rsidRPr="006038E1">
            <w:rPr>
              <w:rFonts w:ascii="Arial" w:hAnsi="Arial" w:cs="Arial"/>
            </w:rPr>
            <w:t>ND)</w:t>
          </w:r>
          <w:r w:rsidR="007324A0">
            <w:rPr>
              <w:rFonts w:ascii="Arial" w:hAnsi="Arial" w:cs="Arial"/>
            </w:rPr>
            <w:t xml:space="preserve"> </w:t>
          </w:r>
          <w:r w:rsidR="007324A0" w:rsidRPr="007324A0">
            <w:rPr>
              <w:rFonts w:ascii="Arial" w:hAnsi="Arial" w:cs="Arial"/>
              <w:i/>
              <w:iCs/>
            </w:rPr>
            <w:t>‘</w:t>
          </w:r>
          <w:r w:rsidR="007324A0" w:rsidRPr="007324A0">
            <w:rPr>
              <w:rFonts w:ascii="Arial" w:hAnsi="Arial" w:cs="Arial"/>
              <w:i/>
              <w:iCs/>
            </w:rPr>
            <w:t>Lecture 3.1:</w:t>
          </w:r>
          <w:r w:rsidR="00022160">
            <w:rPr>
              <w:rFonts w:ascii="Arial" w:hAnsi="Arial" w:cs="Arial"/>
              <w:i/>
              <w:iCs/>
            </w:rPr>
            <w:t xml:space="preserve"> </w:t>
          </w:r>
          <w:r w:rsidR="007324A0" w:rsidRPr="007324A0">
            <w:rPr>
              <w:rFonts w:ascii="Arial" w:hAnsi="Arial" w:cs="Arial"/>
              <w:i/>
              <w:iCs/>
            </w:rPr>
            <w:t>Forward, backward and central differences for derivatives</w:t>
          </w:r>
          <w:r w:rsidR="007324A0" w:rsidRPr="007324A0">
            <w:rPr>
              <w:rFonts w:ascii="Arial" w:hAnsi="Arial" w:cs="Arial"/>
              <w:i/>
              <w:iCs/>
            </w:rPr>
            <w:t>’</w:t>
          </w:r>
          <w:r w:rsidR="007324A0">
            <w:rPr>
              <w:rFonts w:ascii="Arial" w:hAnsi="Arial" w:cs="Arial"/>
              <w:i/>
              <w:iCs/>
            </w:rPr>
            <w:t xml:space="preserve"> </w:t>
          </w:r>
          <w:r w:rsidR="00022160">
            <w:rPr>
              <w:rFonts w:ascii="Arial" w:hAnsi="Arial" w:cs="Arial"/>
            </w:rPr>
            <w:t xml:space="preserve"> Available at</w:t>
          </w:r>
          <w:r w:rsidR="00BE12BC">
            <w:rPr>
              <w:rFonts w:ascii="Arial" w:hAnsi="Arial" w:cs="Arial"/>
            </w:rPr>
            <w:t xml:space="preserve">: </w:t>
          </w:r>
          <w:r w:rsidR="00BE12BC" w:rsidRPr="00BE12BC">
            <w:rPr>
              <w:rFonts w:ascii="Arial" w:hAnsi="Arial" w:cs="Arial"/>
            </w:rPr>
            <w:t>https://dmpeli.math.mcmaster.ca/Matlab/Math4Q3/NumMethods/Lecture3-1.html</w:t>
          </w:r>
          <w:r w:rsidR="00BE12BC">
            <w:rPr>
              <w:rFonts w:ascii="Arial" w:hAnsi="Arial" w:cs="Arial"/>
            </w:rPr>
            <w:t xml:space="preserve"> Accessed on: 20/7/2026</w:t>
          </w:r>
        </w:p>
        <w:p w14:paraId="6A0503FF" w14:textId="75D6E304" w:rsidR="00384E10" w:rsidRPr="007B0614" w:rsidRDefault="00384E10" w:rsidP="005E6422">
          <w:pPr>
            <w:rPr>
              <w:rFonts w:ascii="Arial" w:hAnsi="Arial" w:cs="Arial"/>
            </w:rPr>
          </w:pPr>
          <w:r w:rsidRPr="00384E10">
            <w:rPr>
              <w:rFonts w:ascii="Arial" w:hAnsi="Arial" w:cs="Arial"/>
            </w:rPr>
            <w:t>‘</w:t>
          </w:r>
          <w:proofErr w:type="spellStart"/>
          <w:r w:rsidRPr="00384E10">
            <w:rPr>
              <w:rFonts w:ascii="Arial" w:hAnsi="Arial" w:cs="Arial"/>
            </w:rPr>
            <w:t>Geeksforgeeks</w:t>
          </w:r>
          <w:proofErr w:type="spellEnd"/>
          <w:r w:rsidRPr="00384E10">
            <w:rPr>
              <w:rFonts w:ascii="Arial" w:hAnsi="Arial" w:cs="Arial"/>
            </w:rPr>
            <w:t>’,</w:t>
          </w:r>
          <w:r w:rsidR="00B925CE">
            <w:rPr>
              <w:rFonts w:ascii="Arial" w:hAnsi="Arial" w:cs="Arial"/>
            </w:rPr>
            <w:t xml:space="preserve"> (</w:t>
          </w:r>
          <w:r w:rsidRPr="00384E10">
            <w:rPr>
              <w:rFonts w:ascii="Arial" w:hAnsi="Arial" w:cs="Arial"/>
            </w:rPr>
            <w:t>2025)</w:t>
          </w:r>
          <w:r w:rsidR="00B925CE">
            <w:rPr>
              <w:rFonts w:ascii="Arial" w:hAnsi="Arial" w:cs="Arial"/>
            </w:rPr>
            <w:t xml:space="preserve"> </w:t>
          </w:r>
          <w:r w:rsidR="00B925CE" w:rsidRPr="007B0614">
            <w:rPr>
              <w:rFonts w:ascii="Arial" w:hAnsi="Arial" w:cs="Arial"/>
              <w:i/>
              <w:iCs/>
            </w:rPr>
            <w:t>‘</w:t>
          </w:r>
          <w:r w:rsidR="00B925CE" w:rsidRPr="007B0614">
            <w:rPr>
              <w:rFonts w:ascii="Arial" w:hAnsi="Arial" w:cs="Arial"/>
              <w:i/>
              <w:iCs/>
            </w:rPr>
            <w:t>Taylor Series</w:t>
          </w:r>
          <w:r w:rsidR="007B0614" w:rsidRPr="007B0614">
            <w:rPr>
              <w:rFonts w:ascii="Arial" w:hAnsi="Arial" w:cs="Arial"/>
              <w:i/>
              <w:iCs/>
            </w:rPr>
            <w:t>’</w:t>
          </w:r>
          <w:r w:rsidR="007B0614">
            <w:rPr>
              <w:rFonts w:ascii="Arial" w:hAnsi="Arial" w:cs="Arial"/>
            </w:rPr>
            <w:t xml:space="preserve"> Available at:</w:t>
          </w:r>
          <w:r w:rsidR="007B0614" w:rsidRPr="007B0614">
            <w:t xml:space="preserve"> </w:t>
          </w:r>
          <w:r w:rsidR="007B0614" w:rsidRPr="007B0614">
            <w:rPr>
              <w:rFonts w:ascii="Arial" w:hAnsi="Arial" w:cs="Arial"/>
            </w:rPr>
            <w:t>https://www.geeksforgeeks.org/engineering-mathematics/taylor-series/</w:t>
          </w:r>
          <w:r w:rsidR="007B0614">
            <w:rPr>
              <w:rFonts w:ascii="Arial" w:hAnsi="Arial" w:cs="Arial"/>
            </w:rPr>
            <w:t xml:space="preserve"> Accessed on: 19/7/2026</w:t>
          </w:r>
        </w:p>
        <w:p w14:paraId="78ED9318" w14:textId="6247EC6D" w:rsidR="001D4405" w:rsidRDefault="001D4405" w:rsidP="005E6422">
          <w:pPr>
            <w:rPr>
              <w:rFonts w:ascii="Arial" w:hAnsi="Arial" w:cs="Arial"/>
            </w:rPr>
          </w:pPr>
          <w:r>
            <w:rPr>
              <w:rFonts w:ascii="Arial" w:hAnsi="Arial" w:cs="Arial"/>
            </w:rPr>
            <w:t>Han</w:t>
          </w:r>
          <w:r w:rsidR="00DB3887">
            <w:rPr>
              <w:rFonts w:ascii="Arial" w:hAnsi="Arial" w:cs="Arial"/>
            </w:rPr>
            <w:t>,</w:t>
          </w:r>
          <w:r w:rsidR="00003819">
            <w:rPr>
              <w:rFonts w:ascii="Arial" w:hAnsi="Arial" w:cs="Arial"/>
            </w:rPr>
            <w:t xml:space="preserve"> J</w:t>
          </w:r>
          <w:r w:rsidR="006F62B4">
            <w:rPr>
              <w:rFonts w:ascii="Arial" w:hAnsi="Arial" w:cs="Arial"/>
            </w:rPr>
            <w:t xml:space="preserve">. </w:t>
          </w:r>
          <w:r w:rsidR="006D7A2B">
            <w:rPr>
              <w:rFonts w:ascii="Arial" w:hAnsi="Arial" w:cs="Arial"/>
            </w:rPr>
            <w:t xml:space="preserve">2012 </w:t>
          </w:r>
          <w:r w:rsidR="006D7A2B" w:rsidRPr="006D7A2B">
            <w:rPr>
              <w:rFonts w:ascii="Arial" w:hAnsi="Arial" w:cs="Arial"/>
              <w:i/>
              <w:iCs/>
            </w:rPr>
            <w:t>‘</w:t>
          </w:r>
          <w:r w:rsidR="006D7A2B" w:rsidRPr="006D7A2B">
            <w:rPr>
              <w:rFonts w:ascii="Arial" w:hAnsi="Arial" w:cs="Arial"/>
              <w:i/>
              <w:iCs/>
            </w:rPr>
            <w:t>Analytical Heat Transfer</w:t>
          </w:r>
          <w:r w:rsidR="006D7A2B" w:rsidRPr="006D7A2B">
            <w:rPr>
              <w:rFonts w:ascii="Arial" w:hAnsi="Arial" w:cs="Arial"/>
              <w:i/>
              <w:iCs/>
            </w:rPr>
            <w:t>’</w:t>
          </w:r>
          <w:r w:rsidR="006D7A2B">
            <w:rPr>
              <w:rFonts w:ascii="Arial" w:hAnsi="Arial" w:cs="Arial"/>
              <w:i/>
              <w:iCs/>
            </w:rPr>
            <w:t xml:space="preserve"> </w:t>
          </w:r>
          <w:r w:rsidR="006D7A2B">
            <w:rPr>
              <w:rFonts w:ascii="Arial" w:hAnsi="Arial" w:cs="Arial"/>
            </w:rPr>
            <w:t>Available at:</w:t>
          </w:r>
          <w:r w:rsidR="00BA3082">
            <w:rPr>
              <w:rFonts w:ascii="Arial" w:hAnsi="Arial" w:cs="Arial"/>
            </w:rPr>
            <w:t xml:space="preserve"> </w:t>
          </w:r>
          <w:r w:rsidR="00BA3082" w:rsidRPr="00BA3082">
            <w:rPr>
              <w:rFonts w:ascii="Arial" w:hAnsi="Arial" w:cs="Arial"/>
            </w:rPr>
            <w:t>https://www.taylorfrancis.com/books/oa-mono/10.1201/b12870/analytical-heat-transfer-je-chin-han</w:t>
          </w:r>
          <w:r w:rsidR="00BA3082">
            <w:rPr>
              <w:rFonts w:ascii="Arial" w:hAnsi="Arial" w:cs="Arial"/>
            </w:rPr>
            <w:t xml:space="preserve"> (Accessed:19/7/2026)</w:t>
          </w:r>
        </w:p>
        <w:p w14:paraId="4F4C9170" w14:textId="3D49899E" w:rsidR="00C07C94" w:rsidRPr="00C07C94" w:rsidRDefault="00C07C94" w:rsidP="005E6422">
          <w:pPr>
            <w:rPr>
              <w:rFonts w:ascii="Arial" w:hAnsi="Arial" w:cs="Arial"/>
            </w:rPr>
          </w:pPr>
          <w:r>
            <w:rPr>
              <w:rFonts w:ascii="Arial" w:hAnsi="Arial" w:cs="Arial"/>
            </w:rPr>
            <w:t>‘</w:t>
          </w:r>
          <w:r w:rsidRPr="00C07C94">
            <w:rPr>
              <w:rFonts w:ascii="Arial" w:hAnsi="Arial" w:cs="Arial"/>
            </w:rPr>
            <w:t>Laplace Operator’,</w:t>
          </w:r>
          <w:r>
            <w:rPr>
              <w:rFonts w:ascii="Arial" w:hAnsi="Arial" w:cs="Arial"/>
            </w:rPr>
            <w:t>(</w:t>
          </w:r>
          <w:r w:rsidRPr="00C07C94">
            <w:rPr>
              <w:rFonts w:ascii="Arial" w:hAnsi="Arial" w:cs="Arial"/>
            </w:rPr>
            <w:t>2025)</w:t>
          </w:r>
          <w:r>
            <w:rPr>
              <w:rFonts w:ascii="Arial" w:hAnsi="Arial" w:cs="Arial"/>
            </w:rPr>
            <w:t xml:space="preserve"> </w:t>
          </w:r>
          <w:r w:rsidRPr="00C07C94">
            <w:rPr>
              <w:rFonts w:ascii="Arial" w:hAnsi="Arial" w:cs="Arial"/>
              <w:i/>
              <w:iCs/>
            </w:rPr>
            <w:t>‘Laplace Operator’</w:t>
          </w:r>
          <w:r>
            <w:rPr>
              <w:rFonts w:ascii="Arial" w:hAnsi="Arial" w:cs="Arial"/>
              <w:i/>
              <w:iCs/>
            </w:rPr>
            <w:t xml:space="preserve"> </w:t>
          </w:r>
          <w:r>
            <w:rPr>
              <w:rFonts w:ascii="Arial" w:hAnsi="Arial" w:cs="Arial"/>
            </w:rPr>
            <w:t xml:space="preserve">Available at: </w:t>
          </w:r>
          <w:r w:rsidR="00875DE2" w:rsidRPr="00875DE2">
            <w:rPr>
              <w:rFonts w:ascii="Arial" w:hAnsi="Arial" w:cs="Arial"/>
            </w:rPr>
            <w:t>https://www.geeksforgeeks.org/machine-learning/laplace-operator/</w:t>
          </w:r>
          <w:r w:rsidR="00875DE2">
            <w:rPr>
              <w:rFonts w:ascii="Arial" w:hAnsi="Arial" w:cs="Arial"/>
            </w:rPr>
            <w:t xml:space="preserve"> Accessed on: 19/7/2026</w:t>
          </w:r>
        </w:p>
        <w:p w14:paraId="59F46FD5" w14:textId="74557EBD" w:rsidR="0088545D" w:rsidRDefault="009A6849" w:rsidP="005E6422">
          <w:pPr>
            <w:rPr>
              <w:rFonts w:ascii="Arial" w:hAnsi="Arial" w:cs="Arial"/>
            </w:rPr>
          </w:pPr>
          <w:r>
            <w:rPr>
              <w:rFonts w:ascii="Arial" w:hAnsi="Arial" w:cs="Arial"/>
            </w:rPr>
            <w:t>Lee, S. (2025)</w:t>
          </w:r>
          <w:r w:rsidR="00354D1F">
            <w:rPr>
              <w:rFonts w:ascii="Arial" w:hAnsi="Arial" w:cs="Arial"/>
            </w:rPr>
            <w:t xml:space="preserve"> </w:t>
          </w:r>
          <w:r w:rsidR="00354D1F" w:rsidRPr="00354D1F">
            <w:rPr>
              <w:rFonts w:ascii="Arial" w:hAnsi="Arial" w:cs="Arial"/>
              <w:i/>
              <w:iCs/>
            </w:rPr>
            <w:t>‘</w:t>
          </w:r>
          <w:r w:rsidR="00354D1F" w:rsidRPr="00354D1F">
            <w:rPr>
              <w:rFonts w:ascii="Arial" w:hAnsi="Arial" w:cs="Arial"/>
              <w:i/>
              <w:iCs/>
            </w:rPr>
            <w:t>The Heat Equation: Theory and Applications</w:t>
          </w:r>
          <w:r w:rsidR="00354D1F" w:rsidRPr="00354D1F">
            <w:rPr>
              <w:rFonts w:ascii="Arial" w:hAnsi="Arial" w:cs="Arial"/>
              <w:i/>
              <w:iCs/>
            </w:rPr>
            <w:t xml:space="preserve">’ </w:t>
          </w:r>
          <w:r w:rsidR="00354D1F">
            <w:rPr>
              <w:rFonts w:ascii="Arial" w:hAnsi="Arial" w:cs="Arial"/>
            </w:rPr>
            <w:t xml:space="preserve">Available at: </w:t>
          </w:r>
          <w:r w:rsidR="001D10E5" w:rsidRPr="001D10E5">
            <w:rPr>
              <w:rFonts w:ascii="Arial" w:hAnsi="Arial" w:cs="Arial"/>
            </w:rPr>
            <w:t>https://www.numberanalytics.com/blog/heat-equation-theory-applications</w:t>
          </w:r>
          <w:r w:rsidR="001D10E5">
            <w:rPr>
              <w:rFonts w:ascii="Arial" w:hAnsi="Arial" w:cs="Arial"/>
            </w:rPr>
            <w:t xml:space="preserve"> Accessed on 19/7/2026.</w:t>
          </w:r>
          <w:r w:rsidR="009524BC">
            <w:rPr>
              <w:rFonts w:ascii="Arial" w:hAnsi="Arial" w:cs="Arial"/>
            </w:rPr>
            <w:t>(a)</w:t>
          </w:r>
        </w:p>
        <w:p w14:paraId="1188AA4A" w14:textId="5C22286C" w:rsidR="009524BC" w:rsidRPr="004F506F" w:rsidRDefault="009524BC" w:rsidP="005E6422">
          <w:pPr>
            <w:rPr>
              <w:rFonts w:ascii="Arial" w:hAnsi="Arial" w:cs="Arial"/>
            </w:rPr>
          </w:pPr>
          <w:r w:rsidRPr="009524BC">
            <w:rPr>
              <w:rFonts w:ascii="Arial" w:hAnsi="Arial" w:cs="Arial"/>
            </w:rPr>
            <w:t>Lee,</w:t>
          </w:r>
          <w:r w:rsidR="00132F63">
            <w:rPr>
              <w:rFonts w:ascii="Arial" w:hAnsi="Arial" w:cs="Arial"/>
            </w:rPr>
            <w:t xml:space="preserve"> </w:t>
          </w:r>
          <w:r>
            <w:rPr>
              <w:rFonts w:ascii="Arial" w:hAnsi="Arial" w:cs="Arial"/>
            </w:rPr>
            <w:t>S. (</w:t>
          </w:r>
          <w:r w:rsidRPr="009524BC">
            <w:rPr>
              <w:rFonts w:ascii="Arial" w:hAnsi="Arial" w:cs="Arial"/>
            </w:rPr>
            <w:t>2025)</w:t>
          </w:r>
          <w:r>
            <w:rPr>
              <w:rFonts w:ascii="Arial" w:hAnsi="Arial" w:cs="Arial"/>
            </w:rPr>
            <w:t xml:space="preserve"> </w:t>
          </w:r>
          <w:r w:rsidRPr="004F506F">
            <w:rPr>
              <w:rFonts w:ascii="Arial" w:hAnsi="Arial" w:cs="Arial"/>
              <w:i/>
              <w:iCs/>
            </w:rPr>
            <w:t>‘</w:t>
          </w:r>
          <w:r w:rsidR="004F506F" w:rsidRPr="004F506F">
            <w:rPr>
              <w:rFonts w:ascii="Arial" w:hAnsi="Arial" w:cs="Arial"/>
              <w:i/>
              <w:iCs/>
            </w:rPr>
            <w:t>Mastering Sensitivity Analysis in Numerical Methods</w:t>
          </w:r>
          <w:r w:rsidR="004F506F" w:rsidRPr="004F506F">
            <w:rPr>
              <w:rFonts w:ascii="Arial" w:hAnsi="Arial" w:cs="Arial"/>
              <w:i/>
              <w:iCs/>
            </w:rPr>
            <w:t>’</w:t>
          </w:r>
          <w:r w:rsidR="004F506F">
            <w:rPr>
              <w:rFonts w:ascii="Arial" w:hAnsi="Arial" w:cs="Arial"/>
            </w:rPr>
            <w:t xml:space="preserve"> Available at: </w:t>
          </w:r>
          <w:r w:rsidR="00132F63" w:rsidRPr="00132F63">
            <w:rPr>
              <w:rFonts w:ascii="Arial" w:hAnsi="Arial" w:cs="Arial"/>
            </w:rPr>
            <w:t>https://www.numberanalytics.com/blog/sensitivity-analysis-numerical-methods-guide</w:t>
          </w:r>
          <w:r w:rsidR="00132F63">
            <w:rPr>
              <w:rFonts w:ascii="Arial" w:hAnsi="Arial" w:cs="Arial"/>
            </w:rPr>
            <w:t xml:space="preserve"> Accessed on : 20/7/2026</w:t>
          </w:r>
        </w:p>
        <w:p w14:paraId="417929C7" w14:textId="636A1DD9" w:rsidR="00BA3082" w:rsidRDefault="00BA3082" w:rsidP="005E6422">
          <w:pPr>
            <w:rPr>
              <w:rFonts w:ascii="Arial" w:hAnsi="Arial" w:cs="Arial"/>
            </w:rPr>
          </w:pPr>
          <w:r w:rsidRPr="00BA3082">
            <w:rPr>
              <w:rFonts w:ascii="Arial" w:hAnsi="Arial" w:cs="Arial"/>
            </w:rPr>
            <w:t>Narasimhan, T.N (1999) ‘Fourier's heat conduction equation: History, influence, and connections’ Available at: https://agupubs.onlinelibrary.wiley.com/doi/pdfdirect/10.1029/1998RG900006 Accessed on: 19/7/2026</w:t>
          </w:r>
        </w:p>
        <w:p w14:paraId="359542B5" w14:textId="472DFE8C" w:rsidR="00B6521A" w:rsidRDefault="00B6521A" w:rsidP="005E6422">
          <w:pPr>
            <w:rPr>
              <w:rFonts w:ascii="Arial" w:hAnsi="Arial" w:cs="Arial"/>
            </w:rPr>
          </w:pPr>
          <w:r>
            <w:rPr>
              <w:rFonts w:ascii="Arial" w:hAnsi="Arial" w:cs="Arial"/>
            </w:rPr>
            <w:t>‘</w:t>
          </w:r>
          <w:r w:rsidRPr="00B6521A">
            <w:rPr>
              <w:rFonts w:ascii="Arial" w:hAnsi="Arial" w:cs="Arial"/>
            </w:rPr>
            <w:t xml:space="preserve">Numerical Modelling Limitations: A Comprehensive Overview’, </w:t>
          </w:r>
          <w:r>
            <w:rPr>
              <w:rFonts w:ascii="Arial" w:hAnsi="Arial" w:cs="Arial"/>
            </w:rPr>
            <w:t>(</w:t>
          </w:r>
          <w:r w:rsidRPr="00B6521A">
            <w:rPr>
              <w:rFonts w:ascii="Arial" w:hAnsi="Arial" w:cs="Arial"/>
            </w:rPr>
            <w:t>ND)</w:t>
          </w:r>
          <w:r>
            <w:rPr>
              <w:rFonts w:ascii="Arial" w:hAnsi="Arial" w:cs="Arial"/>
            </w:rPr>
            <w:t xml:space="preserve"> </w:t>
          </w:r>
          <w:r w:rsidRPr="00B6521A">
            <w:rPr>
              <w:rFonts w:ascii="Arial" w:hAnsi="Arial" w:cs="Arial"/>
              <w:i/>
              <w:iCs/>
            </w:rPr>
            <w:t>‘Numerical Modelling Limitations: A Comprehensive Overview’</w:t>
          </w:r>
          <w:r>
            <w:rPr>
              <w:rFonts w:ascii="Arial" w:hAnsi="Arial" w:cs="Arial"/>
              <w:i/>
              <w:iCs/>
            </w:rPr>
            <w:t xml:space="preserve"> </w:t>
          </w:r>
          <w:r>
            <w:rPr>
              <w:rFonts w:ascii="Arial" w:hAnsi="Arial" w:cs="Arial"/>
            </w:rPr>
            <w:t xml:space="preserve">Available at: </w:t>
          </w:r>
          <w:r w:rsidR="00374B3C" w:rsidRPr="00374B3C">
            <w:rPr>
              <w:rFonts w:ascii="Arial" w:hAnsi="Arial" w:cs="Arial"/>
            </w:rPr>
            <w:t>https://www.flyriver.com/g/numerical-modeling-limitations?auth=1784508594524</w:t>
          </w:r>
          <w:r w:rsidR="00374B3C">
            <w:rPr>
              <w:rFonts w:ascii="Arial" w:hAnsi="Arial" w:cs="Arial"/>
            </w:rPr>
            <w:t xml:space="preserve"> Accessed on: 20/7/2026</w:t>
          </w:r>
        </w:p>
        <w:p w14:paraId="67190B67" w14:textId="23D6234C" w:rsidR="000E4B6D" w:rsidRPr="00B6521A" w:rsidRDefault="000E4B6D" w:rsidP="005E6422">
          <w:pPr>
            <w:rPr>
              <w:rFonts w:ascii="Arial" w:hAnsi="Arial" w:cs="Arial"/>
            </w:rPr>
          </w:pPr>
          <w:r>
            <w:rPr>
              <w:rFonts w:ascii="Arial" w:hAnsi="Arial" w:cs="Arial"/>
            </w:rPr>
            <w:t>Pat</w:t>
          </w:r>
          <w:r w:rsidR="004C6422">
            <w:rPr>
              <w:rFonts w:ascii="Arial" w:hAnsi="Arial" w:cs="Arial"/>
            </w:rPr>
            <w:t>ik,(ND) ‘</w:t>
          </w:r>
          <w:r w:rsidR="004C6422" w:rsidRPr="004C6422">
            <w:rPr>
              <w:rFonts w:ascii="Arial" w:hAnsi="Arial" w:cs="Arial"/>
            </w:rPr>
            <w:t>Fourier number: Definition, Formula, Significance (heat transfer)</w:t>
          </w:r>
          <w:r w:rsidR="004C6422">
            <w:rPr>
              <w:rFonts w:ascii="Arial" w:hAnsi="Arial" w:cs="Arial"/>
            </w:rPr>
            <w:t xml:space="preserve">’ </w:t>
          </w:r>
          <w:r w:rsidR="006A1E25">
            <w:rPr>
              <w:rFonts w:ascii="Arial" w:hAnsi="Arial" w:cs="Arial"/>
            </w:rPr>
            <w:t xml:space="preserve">Available at: </w:t>
          </w:r>
          <w:r w:rsidR="006A1E25" w:rsidRPr="006A1E25">
            <w:rPr>
              <w:rFonts w:ascii="Arial" w:hAnsi="Arial" w:cs="Arial"/>
            </w:rPr>
            <w:t>https://mechcontent.com/fourier-number/</w:t>
          </w:r>
          <w:r w:rsidR="006A1E25">
            <w:rPr>
              <w:rFonts w:ascii="Arial" w:hAnsi="Arial" w:cs="Arial"/>
            </w:rPr>
            <w:t xml:space="preserve"> Accessed on</w:t>
          </w:r>
          <w:r w:rsidR="00E66AC3">
            <w:rPr>
              <w:rFonts w:ascii="Arial" w:hAnsi="Arial" w:cs="Arial"/>
            </w:rPr>
            <w:t>:20/7/2026</w:t>
          </w:r>
        </w:p>
        <w:p w14:paraId="25A8B293" w14:textId="4D87C23F" w:rsidR="00215F36" w:rsidRPr="00215F36" w:rsidRDefault="00215F36" w:rsidP="005E6422">
          <w:pPr>
            <w:rPr>
              <w:rFonts w:ascii="Arial" w:hAnsi="Arial" w:cs="Arial"/>
            </w:rPr>
          </w:pPr>
          <w:r w:rsidRPr="00215F36">
            <w:rPr>
              <w:rFonts w:ascii="Arial" w:hAnsi="Arial" w:cs="Arial"/>
            </w:rPr>
            <w:t xml:space="preserve">Spatial Discretization, </w:t>
          </w:r>
          <w:r>
            <w:rPr>
              <w:rFonts w:ascii="Arial" w:hAnsi="Arial" w:cs="Arial"/>
            </w:rPr>
            <w:t>(</w:t>
          </w:r>
          <w:r w:rsidRPr="00215F36">
            <w:rPr>
              <w:rFonts w:ascii="Arial" w:hAnsi="Arial" w:cs="Arial"/>
            </w:rPr>
            <w:t>ND).</w:t>
          </w:r>
          <w:r>
            <w:rPr>
              <w:rFonts w:ascii="Arial" w:hAnsi="Arial" w:cs="Arial"/>
            </w:rPr>
            <w:t xml:space="preserve"> </w:t>
          </w:r>
          <w:r w:rsidRPr="00215F36">
            <w:rPr>
              <w:rFonts w:ascii="Arial" w:hAnsi="Arial" w:cs="Arial"/>
              <w:i/>
              <w:iCs/>
            </w:rPr>
            <w:t>‘</w:t>
          </w:r>
          <w:r w:rsidRPr="00215F36">
            <w:rPr>
              <w:rFonts w:ascii="Arial" w:hAnsi="Arial" w:cs="Arial"/>
              <w:i/>
              <w:iCs/>
            </w:rPr>
            <w:t>Spatial Discretization</w:t>
          </w:r>
          <w:r w:rsidRPr="00215F36">
            <w:rPr>
              <w:rFonts w:ascii="Arial" w:hAnsi="Arial" w:cs="Arial"/>
              <w:i/>
              <w:iCs/>
            </w:rPr>
            <w:t>’</w:t>
          </w:r>
          <w:r>
            <w:rPr>
              <w:rFonts w:ascii="Arial" w:hAnsi="Arial" w:cs="Arial"/>
              <w:i/>
              <w:iCs/>
            </w:rPr>
            <w:t xml:space="preserve"> </w:t>
          </w:r>
          <w:r>
            <w:rPr>
              <w:rFonts w:ascii="Arial" w:hAnsi="Arial" w:cs="Arial"/>
            </w:rPr>
            <w:t xml:space="preserve">Available at: </w:t>
          </w:r>
          <w:r w:rsidR="003940F7" w:rsidRPr="003940F7">
            <w:rPr>
              <w:rFonts w:ascii="Arial" w:hAnsi="Arial" w:cs="Arial"/>
            </w:rPr>
            <w:t>https://www.sciencedirect.com/topics/engineering/spatial-discretization</w:t>
          </w:r>
          <w:r w:rsidR="003940F7">
            <w:rPr>
              <w:rFonts w:ascii="Arial" w:hAnsi="Arial" w:cs="Arial"/>
            </w:rPr>
            <w:t xml:space="preserve"> Accessed on: 20/7/2026</w:t>
          </w:r>
        </w:p>
        <w:p w14:paraId="3B24CCFB" w14:textId="1D66D5DB" w:rsidR="00072B06" w:rsidRDefault="00072B06" w:rsidP="005E6422">
          <w:pPr>
            <w:rPr>
              <w:rFonts w:ascii="Arial" w:hAnsi="Arial" w:cs="Arial"/>
            </w:rPr>
          </w:pPr>
          <w:r w:rsidRPr="00072B06">
            <w:rPr>
              <w:rFonts w:ascii="Arial" w:hAnsi="Arial" w:cs="Arial"/>
            </w:rPr>
            <w:lastRenderedPageBreak/>
            <w:t xml:space="preserve">Villalobos, </w:t>
          </w:r>
          <w:r>
            <w:rPr>
              <w:rFonts w:ascii="Arial" w:hAnsi="Arial" w:cs="Arial"/>
            </w:rPr>
            <w:t>(</w:t>
          </w:r>
          <w:r w:rsidRPr="00072B06">
            <w:rPr>
              <w:rFonts w:ascii="Arial" w:hAnsi="Arial" w:cs="Arial"/>
            </w:rPr>
            <w:t>2019)</w:t>
          </w:r>
          <w:r>
            <w:rPr>
              <w:rFonts w:ascii="Arial" w:hAnsi="Arial" w:cs="Arial"/>
            </w:rPr>
            <w:t xml:space="preserve"> </w:t>
          </w:r>
          <w:r w:rsidRPr="008972D9">
            <w:rPr>
              <w:rFonts w:ascii="Arial" w:hAnsi="Arial" w:cs="Arial"/>
              <w:i/>
              <w:iCs/>
            </w:rPr>
            <w:t>‘</w:t>
          </w:r>
          <w:r w:rsidR="008972D9" w:rsidRPr="008972D9">
            <w:rPr>
              <w:rFonts w:ascii="Arial" w:hAnsi="Arial" w:cs="Arial"/>
              <w:i/>
              <w:iCs/>
            </w:rPr>
            <w:t>Mean Absolute Error vs Root-Mean Square Error</w:t>
          </w:r>
          <w:r w:rsidR="008972D9" w:rsidRPr="008972D9">
            <w:rPr>
              <w:rFonts w:ascii="Arial" w:hAnsi="Arial" w:cs="Arial"/>
              <w:i/>
              <w:iCs/>
            </w:rPr>
            <w:t>’</w:t>
          </w:r>
          <w:r w:rsidR="008972D9">
            <w:rPr>
              <w:rFonts w:ascii="Arial" w:hAnsi="Arial" w:cs="Arial"/>
            </w:rPr>
            <w:t xml:space="preserve"> </w:t>
          </w:r>
          <w:r w:rsidR="00B94691">
            <w:rPr>
              <w:rFonts w:ascii="Arial" w:hAnsi="Arial" w:cs="Arial"/>
            </w:rPr>
            <w:t xml:space="preserve">Available at: </w:t>
          </w:r>
          <w:r w:rsidR="00B94691" w:rsidRPr="00B94691">
            <w:rPr>
              <w:rFonts w:ascii="Arial" w:hAnsi="Arial" w:cs="Arial"/>
            </w:rPr>
            <w:t>https://www.brainstobytes.com/mean-absolute-error-vs-root-mean-square-error/</w:t>
          </w:r>
          <w:r w:rsidR="00B94691">
            <w:rPr>
              <w:rFonts w:ascii="Arial" w:hAnsi="Arial" w:cs="Arial"/>
            </w:rPr>
            <w:t xml:space="preserve"> Accessed on: 19/7/2026</w:t>
          </w:r>
        </w:p>
        <w:p w14:paraId="23DD0F22" w14:textId="2D76F07B" w:rsidR="00333505" w:rsidRDefault="00947103" w:rsidP="00333505">
          <w:pPr>
            <w:rPr>
              <w:rFonts w:ascii="Arial" w:hAnsi="Arial" w:cs="Arial"/>
            </w:rPr>
          </w:pPr>
          <w:r w:rsidRPr="00947103">
            <w:rPr>
              <w:rFonts w:ascii="Arial" w:hAnsi="Arial" w:cs="Arial"/>
            </w:rPr>
            <w:t>Wilson,</w:t>
          </w:r>
          <w:r>
            <w:rPr>
              <w:rFonts w:ascii="Arial" w:hAnsi="Arial" w:cs="Arial"/>
            </w:rPr>
            <w:t xml:space="preserve">( </w:t>
          </w:r>
          <w:r w:rsidRPr="00947103">
            <w:rPr>
              <w:rFonts w:ascii="Arial" w:hAnsi="Arial" w:cs="Arial"/>
            </w:rPr>
            <w:t>2025)</w:t>
          </w:r>
          <w:r>
            <w:rPr>
              <w:rFonts w:ascii="Arial" w:hAnsi="Arial" w:cs="Arial"/>
            </w:rPr>
            <w:t xml:space="preserve"> ‘ </w:t>
          </w:r>
          <w:r w:rsidRPr="00947103">
            <w:rPr>
              <w:rFonts w:ascii="Arial" w:hAnsi="Arial" w:cs="Arial"/>
            </w:rPr>
            <w:t>Understanding the Truncation Error in Taylor Series Method</w:t>
          </w:r>
          <w:r>
            <w:rPr>
              <w:rFonts w:ascii="Arial" w:hAnsi="Arial" w:cs="Arial"/>
            </w:rPr>
            <w:t xml:space="preserve">’ Available at: </w:t>
          </w:r>
          <w:r w:rsidR="00F461BB" w:rsidRPr="00F461BB">
            <w:rPr>
              <w:rFonts w:ascii="Arial" w:hAnsi="Arial" w:cs="Arial"/>
            </w:rPr>
            <w:t>https://truncations.net/what-is-the-truncation-error-in-the-taylor-series-method.html</w:t>
          </w:r>
          <w:r w:rsidR="00F461BB">
            <w:rPr>
              <w:rFonts w:ascii="Arial" w:hAnsi="Arial" w:cs="Arial"/>
            </w:rPr>
            <w:t xml:space="preserve"> Accessed on: 19/7/202</w:t>
          </w:r>
          <w:r w:rsidR="0042023E">
            <w:rPr>
              <w:rFonts w:ascii="Arial" w:hAnsi="Arial" w:cs="Arial"/>
            </w:rPr>
            <w:t>6</w:t>
          </w:r>
        </w:p>
        <w:p w14:paraId="2B141D1E" w14:textId="77777777" w:rsidR="0042023E" w:rsidRDefault="0042023E" w:rsidP="00333505">
          <w:pPr>
            <w:rPr>
              <w:rFonts w:ascii="Arial" w:hAnsi="Arial" w:cs="Arial"/>
            </w:rPr>
          </w:pPr>
        </w:p>
        <w:p w14:paraId="4E1C767C" w14:textId="77777777" w:rsidR="0042023E" w:rsidRDefault="0042023E" w:rsidP="00333505">
          <w:pPr>
            <w:rPr>
              <w:rFonts w:ascii="Arial" w:hAnsi="Arial" w:cs="Arial"/>
            </w:rPr>
          </w:pPr>
        </w:p>
        <w:p w14:paraId="023088F5" w14:textId="77777777" w:rsidR="0042023E" w:rsidRDefault="0042023E" w:rsidP="00333505">
          <w:pPr>
            <w:rPr>
              <w:rFonts w:ascii="Arial" w:hAnsi="Arial" w:cs="Arial"/>
            </w:rPr>
          </w:pPr>
        </w:p>
        <w:p w14:paraId="5865526E" w14:textId="77777777" w:rsidR="0042023E" w:rsidRDefault="0042023E" w:rsidP="00333505">
          <w:pPr>
            <w:rPr>
              <w:rFonts w:ascii="Arial" w:hAnsi="Arial" w:cs="Arial"/>
            </w:rPr>
          </w:pPr>
        </w:p>
        <w:p w14:paraId="36A4DDD0" w14:textId="77777777" w:rsidR="0042023E" w:rsidRDefault="0042023E" w:rsidP="00333505">
          <w:pPr>
            <w:rPr>
              <w:rFonts w:ascii="Arial" w:hAnsi="Arial" w:cs="Arial"/>
            </w:rPr>
          </w:pPr>
        </w:p>
        <w:p w14:paraId="028FACD2" w14:textId="77777777" w:rsidR="0042023E" w:rsidRDefault="0042023E" w:rsidP="00333505">
          <w:pPr>
            <w:rPr>
              <w:rFonts w:ascii="Arial" w:hAnsi="Arial" w:cs="Arial"/>
            </w:rPr>
          </w:pPr>
        </w:p>
        <w:p w14:paraId="719B594A" w14:textId="77777777" w:rsidR="0042023E" w:rsidRDefault="0042023E" w:rsidP="00333505">
          <w:pPr>
            <w:rPr>
              <w:rFonts w:ascii="Arial" w:hAnsi="Arial" w:cs="Arial"/>
            </w:rPr>
          </w:pPr>
        </w:p>
        <w:p w14:paraId="4DAF5EC8" w14:textId="77777777" w:rsidR="0042023E" w:rsidRDefault="0042023E" w:rsidP="00333505">
          <w:pPr>
            <w:rPr>
              <w:rFonts w:ascii="Arial" w:hAnsi="Arial" w:cs="Arial"/>
            </w:rPr>
          </w:pPr>
        </w:p>
        <w:p w14:paraId="6CE87DB4" w14:textId="77777777" w:rsidR="0042023E" w:rsidRDefault="0042023E" w:rsidP="00333505">
          <w:pPr>
            <w:rPr>
              <w:rFonts w:ascii="Arial" w:hAnsi="Arial" w:cs="Arial"/>
            </w:rPr>
          </w:pPr>
        </w:p>
        <w:p w14:paraId="50B47B80" w14:textId="77777777" w:rsidR="0042023E" w:rsidRDefault="0042023E" w:rsidP="00333505">
          <w:pPr>
            <w:rPr>
              <w:rFonts w:ascii="Arial" w:hAnsi="Arial" w:cs="Arial"/>
            </w:rPr>
          </w:pPr>
        </w:p>
        <w:p w14:paraId="19EEA514" w14:textId="77777777" w:rsidR="0042023E" w:rsidRDefault="0042023E" w:rsidP="00333505">
          <w:pPr>
            <w:rPr>
              <w:rFonts w:ascii="Arial" w:hAnsi="Arial" w:cs="Arial"/>
            </w:rPr>
          </w:pPr>
        </w:p>
        <w:p w14:paraId="6F817344" w14:textId="77777777" w:rsidR="0042023E" w:rsidRDefault="0042023E" w:rsidP="00333505">
          <w:pPr>
            <w:rPr>
              <w:rFonts w:ascii="Arial" w:hAnsi="Arial" w:cs="Arial"/>
            </w:rPr>
          </w:pPr>
        </w:p>
        <w:p w14:paraId="4BF9370D" w14:textId="77777777" w:rsidR="0042023E" w:rsidRDefault="0042023E" w:rsidP="00333505">
          <w:pPr>
            <w:rPr>
              <w:rFonts w:ascii="Arial" w:hAnsi="Arial" w:cs="Arial"/>
            </w:rPr>
          </w:pPr>
        </w:p>
        <w:p w14:paraId="4DA4A169" w14:textId="77777777" w:rsidR="0042023E" w:rsidRDefault="0042023E" w:rsidP="00333505">
          <w:pPr>
            <w:rPr>
              <w:rFonts w:ascii="Arial" w:hAnsi="Arial" w:cs="Arial"/>
            </w:rPr>
          </w:pPr>
        </w:p>
        <w:p w14:paraId="50B2D7A9" w14:textId="77777777" w:rsidR="0042023E" w:rsidRDefault="0042023E" w:rsidP="00333505">
          <w:pPr>
            <w:rPr>
              <w:rFonts w:ascii="Arial" w:hAnsi="Arial" w:cs="Arial"/>
            </w:rPr>
          </w:pPr>
        </w:p>
        <w:p w14:paraId="72744432" w14:textId="77777777" w:rsidR="0042023E" w:rsidRDefault="0042023E" w:rsidP="00333505">
          <w:pPr>
            <w:rPr>
              <w:rFonts w:ascii="Arial" w:hAnsi="Arial" w:cs="Arial"/>
            </w:rPr>
          </w:pPr>
        </w:p>
        <w:p w14:paraId="6BA712ED" w14:textId="77777777" w:rsidR="0042023E" w:rsidRDefault="0042023E" w:rsidP="00333505">
          <w:pPr>
            <w:rPr>
              <w:rFonts w:ascii="Arial" w:hAnsi="Arial" w:cs="Arial"/>
            </w:rPr>
          </w:pPr>
        </w:p>
        <w:p w14:paraId="7BF56FA6" w14:textId="77777777" w:rsidR="0042023E" w:rsidRDefault="0042023E" w:rsidP="00333505">
          <w:pPr>
            <w:rPr>
              <w:rFonts w:ascii="Arial" w:hAnsi="Arial" w:cs="Arial"/>
            </w:rPr>
          </w:pPr>
        </w:p>
        <w:p w14:paraId="6BA21863" w14:textId="77777777" w:rsidR="0042023E" w:rsidRDefault="0042023E" w:rsidP="00333505">
          <w:pPr>
            <w:rPr>
              <w:rFonts w:ascii="Arial" w:hAnsi="Arial" w:cs="Arial"/>
            </w:rPr>
          </w:pPr>
        </w:p>
        <w:p w14:paraId="29479818" w14:textId="77777777" w:rsidR="0042023E" w:rsidRDefault="0042023E" w:rsidP="00333505">
          <w:pPr>
            <w:rPr>
              <w:rFonts w:ascii="Arial" w:hAnsi="Arial" w:cs="Arial"/>
            </w:rPr>
          </w:pPr>
        </w:p>
        <w:p w14:paraId="0C5F2E2B" w14:textId="77777777" w:rsidR="0042023E" w:rsidRDefault="0042023E" w:rsidP="00333505">
          <w:pPr>
            <w:rPr>
              <w:rFonts w:ascii="Arial" w:hAnsi="Arial" w:cs="Arial"/>
            </w:rPr>
          </w:pPr>
        </w:p>
        <w:p w14:paraId="188CE4BA" w14:textId="77777777" w:rsidR="0042023E" w:rsidRDefault="0042023E" w:rsidP="00333505">
          <w:pPr>
            <w:rPr>
              <w:rFonts w:ascii="Arial" w:hAnsi="Arial" w:cs="Arial"/>
            </w:rPr>
          </w:pPr>
        </w:p>
        <w:p w14:paraId="68A78577" w14:textId="77777777" w:rsidR="0042023E" w:rsidRDefault="0042023E" w:rsidP="00333505">
          <w:pPr>
            <w:rPr>
              <w:rFonts w:ascii="Arial" w:hAnsi="Arial" w:cs="Arial"/>
            </w:rPr>
          </w:pPr>
        </w:p>
        <w:p w14:paraId="197CA678" w14:textId="77777777" w:rsidR="0042023E" w:rsidRDefault="0042023E" w:rsidP="00333505">
          <w:pPr>
            <w:rPr>
              <w:rFonts w:ascii="Arial" w:hAnsi="Arial" w:cs="Arial"/>
            </w:rPr>
          </w:pPr>
        </w:p>
        <w:p w14:paraId="172E5AB7" w14:textId="77777777" w:rsidR="0042023E" w:rsidRDefault="0042023E" w:rsidP="00333505">
          <w:pPr>
            <w:rPr>
              <w:rFonts w:ascii="Arial" w:hAnsi="Arial" w:cs="Arial"/>
            </w:rPr>
          </w:pPr>
        </w:p>
        <w:p w14:paraId="01B60B60" w14:textId="77777777" w:rsidR="0042023E" w:rsidRPr="00333505" w:rsidRDefault="0042023E" w:rsidP="00333505">
          <w:pPr>
            <w:rPr>
              <w:rFonts w:ascii="Arial" w:hAnsi="Arial" w:cs="Arial"/>
            </w:rPr>
          </w:pPr>
        </w:p>
        <w:p w14:paraId="0955E117" w14:textId="77777777" w:rsidR="00333505" w:rsidRPr="00333505" w:rsidRDefault="00333505" w:rsidP="00333505"/>
        <w:p w14:paraId="0B9109E0" w14:textId="77777777" w:rsidR="00333505" w:rsidRPr="00333505" w:rsidRDefault="00333505" w:rsidP="00333505">
          <w:pPr>
            <w:pStyle w:val="Heading1"/>
            <w:rPr>
              <w:rFonts w:ascii="Arial" w:hAnsi="Arial" w:cs="Arial"/>
              <w:sz w:val="22"/>
              <w:szCs w:val="22"/>
            </w:rPr>
          </w:pPr>
          <w:bookmarkStart w:id="26" w:name="_Toc235408667"/>
          <w:r w:rsidRPr="00333505">
            <w:rPr>
              <w:rFonts w:ascii="Arial" w:hAnsi="Arial" w:cs="Arial"/>
              <w:sz w:val="22"/>
              <w:szCs w:val="22"/>
            </w:rPr>
            <w:lastRenderedPageBreak/>
            <w:t>Appendix</w:t>
          </w:r>
          <w:bookmarkEnd w:id="26"/>
        </w:p>
        <w:p w14:paraId="5634831B" w14:textId="77777777" w:rsidR="00333505" w:rsidRDefault="00333505" w:rsidP="00333505">
          <w:pPr>
            <w:rPr>
              <w:rFonts w:cstheme="minorHAnsi"/>
              <w:highlight w:val="yellow"/>
            </w:rPr>
          </w:pPr>
        </w:p>
        <w:p w14:paraId="37968D82" w14:textId="77777777" w:rsidR="00333505" w:rsidRPr="00016992" w:rsidRDefault="00333505" w:rsidP="00333505">
          <w:pPr>
            <w:rPr>
              <w:rFonts w:cstheme="minorHAnsi"/>
            </w:rPr>
          </w:pPr>
          <w:proofErr w:type="spellStart"/>
          <w:r w:rsidRPr="00016992">
            <w:rPr>
              <w:rFonts w:cstheme="minorHAnsi"/>
            </w:rPr>
            <w:t>clc</w:t>
          </w:r>
          <w:proofErr w:type="spellEnd"/>
          <w:r w:rsidRPr="00016992">
            <w:rPr>
              <w:rFonts w:cstheme="minorHAnsi"/>
            </w:rPr>
            <w:t xml:space="preserve"> </w:t>
          </w:r>
        </w:p>
        <w:p w14:paraId="25BF80E1" w14:textId="77777777" w:rsidR="00333505" w:rsidRPr="00016992" w:rsidRDefault="00333505" w:rsidP="00333505">
          <w:pPr>
            <w:rPr>
              <w:rFonts w:cstheme="minorHAnsi"/>
            </w:rPr>
          </w:pPr>
          <w:r w:rsidRPr="00016992">
            <w:rPr>
              <w:rFonts w:cstheme="minorHAnsi"/>
            </w:rPr>
            <w:t>clear all</w:t>
          </w:r>
        </w:p>
        <w:p w14:paraId="3EC00A9C" w14:textId="77777777" w:rsidR="00333505" w:rsidRPr="00016992" w:rsidRDefault="00333505" w:rsidP="00333505">
          <w:pPr>
            <w:rPr>
              <w:rFonts w:cstheme="minorHAnsi"/>
            </w:rPr>
          </w:pPr>
        </w:p>
        <w:p w14:paraId="6863D876" w14:textId="77777777" w:rsidR="00333505" w:rsidRPr="00016992" w:rsidRDefault="00333505" w:rsidP="00333505">
          <w:pPr>
            <w:rPr>
              <w:rFonts w:cstheme="minorHAnsi"/>
            </w:rPr>
          </w:pPr>
          <w:r w:rsidRPr="00016992">
            <w:rPr>
              <w:rFonts w:cstheme="minorHAnsi"/>
            </w:rPr>
            <w:t>%------MATERIAL PROPERTIES------</w:t>
          </w:r>
        </w:p>
        <w:p w14:paraId="5974263E" w14:textId="77777777" w:rsidR="00333505" w:rsidRPr="00016992" w:rsidRDefault="00333505" w:rsidP="00333505">
          <w:pPr>
            <w:rPr>
              <w:rFonts w:cstheme="minorHAnsi"/>
            </w:rPr>
          </w:pPr>
          <w:r w:rsidRPr="00016992">
            <w:rPr>
              <w:rFonts w:cstheme="minorHAnsi"/>
            </w:rPr>
            <w:t>K = 143; % Thermal conductivity (W/</w:t>
          </w:r>
          <w:proofErr w:type="spellStart"/>
          <w:r w:rsidRPr="00016992">
            <w:rPr>
              <w:rFonts w:cstheme="minorHAnsi"/>
            </w:rPr>
            <w:t>m.C</w:t>
          </w:r>
          <w:proofErr w:type="spellEnd"/>
          <w:r w:rsidRPr="00016992">
            <w:rPr>
              <w:rFonts w:cstheme="minorHAnsi"/>
            </w:rPr>
            <w:t>)</w:t>
          </w:r>
        </w:p>
        <w:p w14:paraId="57EC10A2" w14:textId="77777777" w:rsidR="00333505" w:rsidRPr="00016992" w:rsidRDefault="00333505" w:rsidP="00333505">
          <w:pPr>
            <w:rPr>
              <w:rFonts w:cstheme="minorHAnsi"/>
            </w:rPr>
          </w:pPr>
          <w:r w:rsidRPr="00016992">
            <w:rPr>
              <w:rFonts w:cstheme="minorHAnsi"/>
            </w:rPr>
            <w:t xml:space="preserve">rho = 2.8e3; % Density (Kg/m^3)   </w:t>
          </w:r>
        </w:p>
        <w:p w14:paraId="1646F736" w14:textId="77777777" w:rsidR="00333505" w:rsidRPr="00016992" w:rsidRDefault="00333505" w:rsidP="00333505">
          <w:pPr>
            <w:rPr>
              <w:rFonts w:cstheme="minorHAnsi"/>
            </w:rPr>
          </w:pPr>
          <w:r w:rsidRPr="00016992">
            <w:rPr>
              <w:rFonts w:cstheme="minorHAnsi"/>
            </w:rPr>
            <w:t>C = 795; % Specific heat capacity (J/(</w:t>
          </w:r>
          <w:proofErr w:type="spellStart"/>
          <w:r w:rsidRPr="00016992">
            <w:rPr>
              <w:rFonts w:cstheme="minorHAnsi"/>
            </w:rPr>
            <w:t>k.C</w:t>
          </w:r>
          <w:proofErr w:type="spellEnd"/>
          <w:r w:rsidRPr="00016992">
            <w:rPr>
              <w:rFonts w:cstheme="minorHAnsi"/>
            </w:rPr>
            <w:t>)</w:t>
          </w:r>
        </w:p>
        <w:p w14:paraId="3B869CB9" w14:textId="77777777" w:rsidR="00333505" w:rsidRPr="00016992" w:rsidRDefault="00333505" w:rsidP="00333505">
          <w:pPr>
            <w:rPr>
              <w:rFonts w:cstheme="minorHAnsi"/>
            </w:rPr>
          </w:pPr>
          <w:proofErr w:type="spellStart"/>
          <w:r w:rsidRPr="00016992">
            <w:rPr>
              <w:rFonts w:cstheme="minorHAnsi"/>
            </w:rPr>
            <w:t>disp</w:t>
          </w:r>
          <w:proofErr w:type="spellEnd"/>
          <w:r w:rsidRPr="00016992">
            <w:rPr>
              <w:rFonts w:cstheme="minorHAnsi"/>
            </w:rPr>
            <w:t xml:space="preserve"> ('The thermal diffusivity :')</w:t>
          </w:r>
        </w:p>
        <w:p w14:paraId="36373156" w14:textId="77777777" w:rsidR="00333505" w:rsidRPr="00016992" w:rsidRDefault="00333505" w:rsidP="00333505">
          <w:pPr>
            <w:rPr>
              <w:rFonts w:cstheme="minorHAnsi"/>
            </w:rPr>
          </w:pPr>
          <w:r w:rsidRPr="00016992">
            <w:rPr>
              <w:rFonts w:cstheme="minorHAnsi"/>
            </w:rPr>
            <w:t xml:space="preserve">alpha = K/(rho*C); </w:t>
          </w:r>
        </w:p>
        <w:p w14:paraId="7E6C78B2" w14:textId="77777777" w:rsidR="00333505" w:rsidRPr="00016992" w:rsidRDefault="00333505" w:rsidP="00333505">
          <w:pPr>
            <w:rPr>
              <w:rFonts w:cstheme="minorHAnsi"/>
            </w:rPr>
          </w:pPr>
          <w:proofErr w:type="spellStart"/>
          <w:r w:rsidRPr="00016992">
            <w:rPr>
              <w:rFonts w:cstheme="minorHAnsi"/>
            </w:rPr>
            <w:t>disp</w:t>
          </w:r>
          <w:proofErr w:type="spellEnd"/>
          <w:r w:rsidRPr="00016992">
            <w:rPr>
              <w:rFonts w:cstheme="minorHAnsi"/>
            </w:rPr>
            <w:t xml:space="preserve"> (alpha)</w:t>
          </w:r>
        </w:p>
        <w:p w14:paraId="225F374E" w14:textId="77777777" w:rsidR="00333505" w:rsidRPr="00016992" w:rsidRDefault="00333505" w:rsidP="00333505">
          <w:pPr>
            <w:rPr>
              <w:rFonts w:cstheme="minorHAnsi"/>
            </w:rPr>
          </w:pPr>
        </w:p>
        <w:p w14:paraId="39D981E1" w14:textId="77777777" w:rsidR="00333505" w:rsidRPr="00016992" w:rsidRDefault="00333505" w:rsidP="00333505">
          <w:pPr>
            <w:rPr>
              <w:rFonts w:cstheme="minorHAnsi"/>
            </w:rPr>
          </w:pPr>
          <w:r w:rsidRPr="00016992">
            <w:rPr>
              <w:rFonts w:cstheme="minorHAnsi"/>
            </w:rPr>
            <w:t>%------USER INPUTS------</w:t>
          </w:r>
        </w:p>
        <w:p w14:paraId="685866B5" w14:textId="77777777" w:rsidR="00333505" w:rsidRPr="00016992" w:rsidRDefault="00333505" w:rsidP="00333505">
          <w:pPr>
            <w:rPr>
              <w:rFonts w:cstheme="minorHAnsi"/>
            </w:rPr>
          </w:pPr>
        </w:p>
        <w:p w14:paraId="22692305" w14:textId="77777777" w:rsidR="00333505" w:rsidRPr="00016992" w:rsidRDefault="00333505" w:rsidP="00333505">
          <w:pPr>
            <w:rPr>
              <w:rFonts w:cstheme="minorHAnsi"/>
            </w:rPr>
          </w:pPr>
          <w:r w:rsidRPr="00016992">
            <w:rPr>
              <w:rFonts w:cstheme="minorHAnsi"/>
            </w:rPr>
            <w:t>X = input ('Enter plate width X (m) : ');</w:t>
          </w:r>
        </w:p>
        <w:p w14:paraId="3671348F" w14:textId="77777777" w:rsidR="00333505" w:rsidRPr="00016992" w:rsidRDefault="00333505" w:rsidP="00333505">
          <w:pPr>
            <w:rPr>
              <w:rFonts w:cstheme="minorHAnsi"/>
            </w:rPr>
          </w:pPr>
          <w:r w:rsidRPr="00016992">
            <w:rPr>
              <w:rFonts w:cstheme="minorHAnsi"/>
            </w:rPr>
            <w:t>Y = input ('Enter plate height Y (m) : ') ;</w:t>
          </w:r>
        </w:p>
        <w:p w14:paraId="2FFA1F34" w14:textId="77777777" w:rsidR="00333505" w:rsidRPr="00016992" w:rsidRDefault="00333505" w:rsidP="00333505">
          <w:pPr>
            <w:rPr>
              <w:rFonts w:cstheme="minorHAnsi"/>
            </w:rPr>
          </w:pPr>
          <w:r w:rsidRPr="00016992">
            <w:rPr>
              <w:rFonts w:cstheme="minorHAnsi"/>
            </w:rPr>
            <w:t>h = input ('Enter grid spacing (m): ');</w:t>
          </w:r>
        </w:p>
        <w:p w14:paraId="298BCBC8" w14:textId="77777777" w:rsidR="00333505" w:rsidRPr="00016992" w:rsidRDefault="00333505" w:rsidP="00333505">
          <w:pPr>
            <w:rPr>
              <w:rFonts w:cstheme="minorHAnsi"/>
            </w:rPr>
          </w:pPr>
          <w:r w:rsidRPr="00016992">
            <w:rPr>
              <w:rFonts w:cstheme="minorHAnsi"/>
            </w:rPr>
            <w:t>t = input ('Enter time step in seconds : ' );</w:t>
          </w:r>
        </w:p>
        <w:p w14:paraId="731592D7" w14:textId="77777777" w:rsidR="00333505" w:rsidRPr="00016992" w:rsidRDefault="00333505" w:rsidP="00333505">
          <w:pPr>
            <w:rPr>
              <w:rFonts w:cstheme="minorHAnsi"/>
            </w:rPr>
          </w:pPr>
        </w:p>
        <w:p w14:paraId="1DAF447C" w14:textId="77777777" w:rsidR="00333505" w:rsidRPr="00016992" w:rsidRDefault="00333505" w:rsidP="00333505">
          <w:pPr>
            <w:rPr>
              <w:rFonts w:cstheme="minorHAnsi"/>
            </w:rPr>
          </w:pPr>
          <w:r w:rsidRPr="00016992">
            <w:rPr>
              <w:rFonts w:cstheme="minorHAnsi"/>
            </w:rPr>
            <w:t>%------USER INPUT GRID SPACING------</w:t>
          </w:r>
        </w:p>
        <w:p w14:paraId="67E2FE9E" w14:textId="77777777" w:rsidR="00333505" w:rsidRPr="00016992" w:rsidRDefault="00333505" w:rsidP="00333505">
          <w:pPr>
            <w:rPr>
              <w:rFonts w:cstheme="minorHAnsi"/>
            </w:rPr>
          </w:pPr>
          <w:r w:rsidRPr="00016992">
            <w:rPr>
              <w:rFonts w:cstheme="minorHAnsi"/>
            </w:rPr>
            <w:t>while h&gt;=X || h&gt;=Y || rem (</w:t>
          </w:r>
          <w:proofErr w:type="spellStart"/>
          <w:r w:rsidRPr="00016992">
            <w:rPr>
              <w:rFonts w:cstheme="minorHAnsi"/>
            </w:rPr>
            <w:t>X,h</w:t>
          </w:r>
          <w:proofErr w:type="spellEnd"/>
          <w:r w:rsidRPr="00016992">
            <w:rPr>
              <w:rFonts w:cstheme="minorHAnsi"/>
            </w:rPr>
            <w:t>)~=0 || rem (</w:t>
          </w:r>
          <w:proofErr w:type="spellStart"/>
          <w:r w:rsidRPr="00016992">
            <w:rPr>
              <w:rFonts w:cstheme="minorHAnsi"/>
            </w:rPr>
            <w:t>Y,h</w:t>
          </w:r>
          <w:proofErr w:type="spellEnd"/>
          <w:r w:rsidRPr="00016992">
            <w:rPr>
              <w:rFonts w:cstheme="minorHAnsi"/>
            </w:rPr>
            <w:t>)~=0</w:t>
          </w:r>
        </w:p>
        <w:p w14:paraId="0A4EEEBC" w14:textId="77777777" w:rsidR="00333505" w:rsidRPr="00016992" w:rsidRDefault="00333505" w:rsidP="00333505">
          <w:pPr>
            <w:rPr>
              <w:rFonts w:cstheme="minorHAnsi"/>
            </w:rPr>
          </w:pPr>
          <w:r w:rsidRPr="00016992">
            <w:rPr>
              <w:rFonts w:cstheme="minorHAnsi"/>
            </w:rPr>
            <w:t>h = input ('Enter grid spacing (m) that divides X and Y:')</w:t>
          </w:r>
        </w:p>
        <w:p w14:paraId="11295507" w14:textId="77777777" w:rsidR="00333505" w:rsidRPr="00016992" w:rsidRDefault="00333505" w:rsidP="00333505">
          <w:pPr>
            <w:rPr>
              <w:rFonts w:cstheme="minorHAnsi"/>
            </w:rPr>
          </w:pPr>
        </w:p>
        <w:p w14:paraId="79AF9FE4" w14:textId="77777777" w:rsidR="00333505" w:rsidRPr="00016992" w:rsidRDefault="00333505" w:rsidP="00333505">
          <w:pPr>
            <w:rPr>
              <w:rFonts w:cstheme="minorHAnsi"/>
            </w:rPr>
          </w:pPr>
          <w:r w:rsidRPr="00016992">
            <w:rPr>
              <w:rFonts w:cstheme="minorHAnsi"/>
            </w:rPr>
            <w:t xml:space="preserve">end </w:t>
          </w:r>
        </w:p>
        <w:p w14:paraId="6195F06D" w14:textId="77777777" w:rsidR="00333505" w:rsidRPr="00016992" w:rsidRDefault="00333505" w:rsidP="00333505">
          <w:pPr>
            <w:rPr>
              <w:rFonts w:cstheme="minorHAnsi"/>
            </w:rPr>
          </w:pPr>
          <w:r w:rsidRPr="00016992">
            <w:rPr>
              <w:rFonts w:cstheme="minorHAnsi"/>
            </w:rPr>
            <w:t>%------USER ENTER TIME STEP------</w:t>
          </w:r>
        </w:p>
        <w:p w14:paraId="50357684" w14:textId="77777777" w:rsidR="00333505" w:rsidRPr="00016992" w:rsidRDefault="00333505" w:rsidP="00333505">
          <w:pPr>
            <w:rPr>
              <w:rFonts w:cstheme="minorHAnsi"/>
            </w:rPr>
          </w:pPr>
          <w:r w:rsidRPr="00016992">
            <w:rPr>
              <w:rFonts w:cstheme="minorHAnsi"/>
            </w:rPr>
            <w:t>F= alpha*t/h^2;</w:t>
          </w:r>
        </w:p>
        <w:p w14:paraId="2E107587" w14:textId="77777777" w:rsidR="00333505" w:rsidRPr="00016992" w:rsidRDefault="00333505" w:rsidP="00333505">
          <w:pPr>
            <w:rPr>
              <w:rFonts w:cstheme="minorHAnsi"/>
            </w:rPr>
          </w:pPr>
          <w:proofErr w:type="spellStart"/>
          <w:r w:rsidRPr="00016992">
            <w:rPr>
              <w:rFonts w:cstheme="minorHAnsi"/>
            </w:rPr>
            <w:t>disp</w:t>
          </w:r>
          <w:proofErr w:type="spellEnd"/>
          <w:r w:rsidRPr="00016992">
            <w:rPr>
              <w:rFonts w:cstheme="minorHAnsi"/>
            </w:rPr>
            <w:t xml:space="preserve"> (F)</w:t>
          </w:r>
        </w:p>
        <w:p w14:paraId="48799223" w14:textId="77777777" w:rsidR="00333505" w:rsidRPr="00016992" w:rsidRDefault="00333505" w:rsidP="00333505">
          <w:pPr>
            <w:rPr>
              <w:rFonts w:cstheme="minorHAnsi"/>
            </w:rPr>
          </w:pPr>
          <w:r w:rsidRPr="00016992">
            <w:rPr>
              <w:rFonts w:cstheme="minorHAnsi"/>
            </w:rPr>
            <w:t>while F&gt;= 0.25</w:t>
          </w:r>
        </w:p>
        <w:p w14:paraId="7AE8173D" w14:textId="77777777" w:rsidR="00333505" w:rsidRPr="00016992" w:rsidRDefault="00333505" w:rsidP="00333505">
          <w:pPr>
            <w:rPr>
              <w:rFonts w:cstheme="minorHAnsi"/>
            </w:rPr>
          </w:pPr>
          <w:r w:rsidRPr="00016992">
            <w:rPr>
              <w:rFonts w:cstheme="minorHAnsi"/>
            </w:rPr>
            <w:t>t = input ('Enter a smaller time step in seconds: ')</w:t>
          </w:r>
        </w:p>
        <w:p w14:paraId="34D066C9" w14:textId="77777777" w:rsidR="00333505" w:rsidRPr="00016992" w:rsidRDefault="00333505" w:rsidP="00333505">
          <w:pPr>
            <w:rPr>
              <w:rFonts w:cstheme="minorHAnsi"/>
            </w:rPr>
          </w:pPr>
          <w:r w:rsidRPr="00016992">
            <w:rPr>
              <w:rFonts w:cstheme="minorHAnsi"/>
            </w:rPr>
            <w:t>F= alpha*t/h^2;</w:t>
          </w:r>
        </w:p>
        <w:p w14:paraId="3A040EF4" w14:textId="77777777" w:rsidR="00333505" w:rsidRPr="00016992" w:rsidRDefault="00333505" w:rsidP="00333505">
          <w:pPr>
            <w:rPr>
              <w:rFonts w:cstheme="minorHAnsi"/>
            </w:rPr>
          </w:pPr>
          <w:r w:rsidRPr="00016992">
            <w:rPr>
              <w:rFonts w:cstheme="minorHAnsi"/>
            </w:rPr>
            <w:lastRenderedPageBreak/>
            <w:t>end</w:t>
          </w:r>
        </w:p>
        <w:p w14:paraId="48BE69A0" w14:textId="77777777" w:rsidR="00333505" w:rsidRPr="00016992" w:rsidRDefault="00333505" w:rsidP="00333505">
          <w:pPr>
            <w:rPr>
              <w:rFonts w:cstheme="minorHAnsi"/>
            </w:rPr>
          </w:pPr>
        </w:p>
        <w:p w14:paraId="4BE707CD" w14:textId="77777777" w:rsidR="00333505" w:rsidRPr="00016992" w:rsidRDefault="00333505" w:rsidP="00333505">
          <w:pPr>
            <w:rPr>
              <w:rFonts w:cstheme="minorHAnsi"/>
            </w:rPr>
          </w:pPr>
          <w:r w:rsidRPr="00016992">
            <w:rPr>
              <w:rFonts w:cstheme="minorHAnsi"/>
            </w:rPr>
            <w:t>%------MATERIX OF TEMPERATURE------</w:t>
          </w:r>
        </w:p>
        <w:p w14:paraId="792313CB" w14:textId="77777777" w:rsidR="00333505" w:rsidRPr="00016992" w:rsidRDefault="00333505" w:rsidP="00333505">
          <w:pPr>
            <w:rPr>
              <w:rFonts w:cstheme="minorHAnsi"/>
            </w:rPr>
          </w:pPr>
          <w:r w:rsidRPr="00016992">
            <w:rPr>
              <w:rFonts w:cstheme="minorHAnsi"/>
            </w:rPr>
            <w:t xml:space="preserve">T0 = input ('Enter the </w:t>
          </w:r>
          <w:proofErr w:type="spellStart"/>
          <w:r w:rsidRPr="00016992">
            <w:rPr>
              <w:rFonts w:cstheme="minorHAnsi"/>
            </w:rPr>
            <w:t>temperture</w:t>
          </w:r>
          <w:proofErr w:type="spellEnd"/>
          <w:r w:rsidRPr="00016992">
            <w:rPr>
              <w:rFonts w:cstheme="minorHAnsi"/>
            </w:rPr>
            <w:t xml:space="preserve"> along the north boundary :')</w:t>
          </w:r>
        </w:p>
        <w:p w14:paraId="51BB4828" w14:textId="77777777" w:rsidR="00333505" w:rsidRPr="00016992" w:rsidRDefault="00333505" w:rsidP="00333505">
          <w:pPr>
            <w:rPr>
              <w:rFonts w:cstheme="minorHAnsi"/>
            </w:rPr>
          </w:pPr>
        </w:p>
        <w:p w14:paraId="18CC18A6" w14:textId="77777777" w:rsidR="00333505" w:rsidRPr="00016992" w:rsidRDefault="00333505" w:rsidP="00333505">
          <w:pPr>
            <w:rPr>
              <w:rFonts w:cstheme="minorHAnsi"/>
            </w:rPr>
          </w:pPr>
          <w:r w:rsidRPr="00016992">
            <w:rPr>
              <w:rFonts w:cstheme="minorHAnsi"/>
            </w:rPr>
            <w:t>%------MATRIX DIMENSIONS------</w:t>
          </w:r>
        </w:p>
        <w:p w14:paraId="68DA6448" w14:textId="77777777" w:rsidR="00333505" w:rsidRPr="00016992" w:rsidRDefault="00333505" w:rsidP="00333505">
          <w:pPr>
            <w:rPr>
              <w:rFonts w:cstheme="minorHAnsi"/>
            </w:rPr>
          </w:pPr>
          <w:r w:rsidRPr="00016992">
            <w:rPr>
              <w:rFonts w:cstheme="minorHAnsi"/>
            </w:rPr>
            <w:t xml:space="preserve">NR= Y/h+1 </w:t>
          </w:r>
        </w:p>
        <w:p w14:paraId="1D45FF0A" w14:textId="77777777" w:rsidR="00333505" w:rsidRPr="00016992" w:rsidRDefault="00333505" w:rsidP="00333505">
          <w:pPr>
            <w:rPr>
              <w:rFonts w:cstheme="minorHAnsi"/>
            </w:rPr>
          </w:pPr>
          <w:r w:rsidRPr="00016992">
            <w:rPr>
              <w:rFonts w:cstheme="minorHAnsi"/>
            </w:rPr>
            <w:t>NC = X/h+1</w:t>
          </w:r>
        </w:p>
        <w:p w14:paraId="2155F727" w14:textId="77777777" w:rsidR="00333505" w:rsidRPr="00016992" w:rsidRDefault="00333505" w:rsidP="00333505">
          <w:pPr>
            <w:rPr>
              <w:rFonts w:cstheme="minorHAnsi"/>
            </w:rPr>
          </w:pPr>
          <w:r w:rsidRPr="00016992">
            <w:rPr>
              <w:rFonts w:cstheme="minorHAnsi"/>
            </w:rPr>
            <w:t>T= zeros (NR,NC)</w:t>
          </w:r>
        </w:p>
        <w:p w14:paraId="79F768CF" w14:textId="77777777" w:rsidR="00333505" w:rsidRPr="00016992" w:rsidRDefault="00333505" w:rsidP="00333505">
          <w:pPr>
            <w:rPr>
              <w:rFonts w:cstheme="minorHAnsi"/>
            </w:rPr>
          </w:pPr>
          <w:r w:rsidRPr="00016992">
            <w:rPr>
              <w:rFonts w:cstheme="minorHAnsi"/>
            </w:rPr>
            <w:t>T(1,2:end-1) = T0;</w:t>
          </w:r>
        </w:p>
        <w:p w14:paraId="237CBEA5" w14:textId="77777777" w:rsidR="00333505" w:rsidRPr="00016992" w:rsidRDefault="00333505" w:rsidP="00333505">
          <w:pPr>
            <w:rPr>
              <w:rFonts w:cstheme="minorHAnsi"/>
            </w:rPr>
          </w:pPr>
        </w:p>
        <w:p w14:paraId="03AA73B9" w14:textId="77777777" w:rsidR="00333505" w:rsidRPr="00016992" w:rsidRDefault="00333505" w:rsidP="00333505">
          <w:pPr>
            <w:rPr>
              <w:rFonts w:cstheme="minorHAnsi"/>
            </w:rPr>
          </w:pPr>
          <w:r w:rsidRPr="00016992">
            <w:rPr>
              <w:rFonts w:cstheme="minorHAnsi"/>
            </w:rPr>
            <w:t>% T1 = F(</w:t>
          </w:r>
          <w:proofErr w:type="spellStart"/>
          <w:r w:rsidRPr="00016992">
            <w:rPr>
              <w:rFonts w:cstheme="minorHAnsi"/>
            </w:rPr>
            <w:t>Ts+Tn+Te+Tw</w:t>
          </w:r>
          <w:proofErr w:type="spellEnd"/>
          <w:r w:rsidRPr="00016992">
            <w:rPr>
              <w:rFonts w:cstheme="minorHAnsi"/>
            </w:rPr>
            <w:t>+(4-1/F)</w:t>
          </w:r>
          <w:proofErr w:type="spellStart"/>
          <w:r w:rsidRPr="00016992">
            <w:rPr>
              <w:rFonts w:cstheme="minorHAnsi"/>
            </w:rPr>
            <w:t>Tp</w:t>
          </w:r>
          <w:proofErr w:type="spellEnd"/>
          <w:r w:rsidRPr="00016992">
            <w:rPr>
              <w:rFonts w:cstheme="minorHAnsi"/>
            </w:rPr>
            <w:t>)</w:t>
          </w:r>
        </w:p>
        <w:p w14:paraId="3D262107" w14:textId="77777777" w:rsidR="00333505" w:rsidRPr="00016992" w:rsidRDefault="00333505" w:rsidP="00333505">
          <w:pPr>
            <w:rPr>
              <w:rFonts w:cstheme="minorHAnsi"/>
            </w:rPr>
          </w:pPr>
        </w:p>
        <w:p w14:paraId="7ACDD272" w14:textId="77777777" w:rsidR="00333505" w:rsidRPr="00016992" w:rsidRDefault="00333505" w:rsidP="00333505">
          <w:pPr>
            <w:rPr>
              <w:rFonts w:cstheme="minorHAnsi"/>
            </w:rPr>
          </w:pPr>
          <w:r w:rsidRPr="00016992">
            <w:rPr>
              <w:rFonts w:cstheme="minorHAnsi"/>
            </w:rPr>
            <w:t>for r=2:NR-1</w:t>
          </w:r>
        </w:p>
        <w:p w14:paraId="450F5580" w14:textId="77777777" w:rsidR="00333505" w:rsidRPr="00016992" w:rsidRDefault="00333505" w:rsidP="00333505">
          <w:pPr>
            <w:rPr>
              <w:rFonts w:cstheme="minorHAnsi"/>
            </w:rPr>
          </w:pPr>
          <w:r w:rsidRPr="00016992">
            <w:rPr>
              <w:rFonts w:cstheme="minorHAnsi"/>
            </w:rPr>
            <w:t>end</w:t>
          </w:r>
        </w:p>
        <w:p w14:paraId="784FF387" w14:textId="77777777" w:rsidR="00333505" w:rsidRPr="00016992" w:rsidRDefault="00333505" w:rsidP="00333505">
          <w:pPr>
            <w:rPr>
              <w:rFonts w:cstheme="minorHAnsi"/>
            </w:rPr>
          </w:pPr>
          <w:r w:rsidRPr="00016992">
            <w:rPr>
              <w:rFonts w:cstheme="minorHAnsi"/>
            </w:rPr>
            <w:t xml:space="preserve">for c=2:NC-1 </w:t>
          </w:r>
        </w:p>
        <w:p w14:paraId="2E3E6EB1" w14:textId="77777777" w:rsidR="00333505" w:rsidRPr="00016992" w:rsidRDefault="00333505" w:rsidP="00333505">
          <w:pPr>
            <w:rPr>
              <w:rFonts w:cstheme="minorHAnsi"/>
            </w:rPr>
          </w:pPr>
          <w:r w:rsidRPr="00016992">
            <w:rPr>
              <w:rFonts w:cstheme="minorHAnsi"/>
            </w:rPr>
            <w:t xml:space="preserve">    </w:t>
          </w:r>
        </w:p>
        <w:p w14:paraId="2C293E77" w14:textId="77777777" w:rsidR="00333505" w:rsidRPr="00016992" w:rsidRDefault="00333505" w:rsidP="00333505">
          <w:pPr>
            <w:rPr>
              <w:rFonts w:cstheme="minorHAnsi"/>
            </w:rPr>
          </w:pPr>
          <w:r w:rsidRPr="00016992">
            <w:rPr>
              <w:rFonts w:cstheme="minorHAnsi"/>
            </w:rPr>
            <w:t>T1(</w:t>
          </w:r>
          <w:proofErr w:type="spellStart"/>
          <w:r w:rsidRPr="00016992">
            <w:rPr>
              <w:rFonts w:cstheme="minorHAnsi"/>
            </w:rPr>
            <w:t>r,c</w:t>
          </w:r>
          <w:proofErr w:type="spellEnd"/>
          <w:r w:rsidRPr="00016992">
            <w:rPr>
              <w:rFonts w:cstheme="minorHAnsi"/>
            </w:rPr>
            <w:t>) =F*(T(r+1,c)+ T(r-1,c) + T(r,c+1) + T (r,c-1) + (4-1/F) * T(</w:t>
          </w:r>
          <w:proofErr w:type="spellStart"/>
          <w:r w:rsidRPr="00016992">
            <w:rPr>
              <w:rFonts w:cstheme="minorHAnsi"/>
            </w:rPr>
            <w:t>r,c</w:t>
          </w:r>
          <w:proofErr w:type="spellEnd"/>
          <w:r w:rsidRPr="00016992">
            <w:rPr>
              <w:rFonts w:cstheme="minorHAnsi"/>
            </w:rPr>
            <w:t>));</w:t>
          </w:r>
        </w:p>
        <w:p w14:paraId="454E1D9E" w14:textId="77777777" w:rsidR="00333505" w:rsidRPr="00016992" w:rsidRDefault="00333505" w:rsidP="00333505">
          <w:pPr>
            <w:rPr>
              <w:rFonts w:cstheme="minorHAnsi"/>
            </w:rPr>
          </w:pPr>
          <w:r w:rsidRPr="00016992">
            <w:rPr>
              <w:rFonts w:cstheme="minorHAnsi"/>
            </w:rPr>
            <w:t>end</w:t>
          </w:r>
        </w:p>
        <w:p w14:paraId="60D30DB0" w14:textId="77777777" w:rsidR="00333505" w:rsidRPr="00016992" w:rsidRDefault="00333505" w:rsidP="00333505">
          <w:pPr>
            <w:rPr>
              <w:rFonts w:cstheme="minorHAnsi"/>
            </w:rPr>
          </w:pPr>
        </w:p>
        <w:p w14:paraId="1BC10A3B" w14:textId="77777777" w:rsidR="00333505" w:rsidRPr="00016992" w:rsidRDefault="00333505" w:rsidP="00333505">
          <w:pPr>
            <w:rPr>
              <w:rFonts w:cstheme="minorHAnsi"/>
            </w:rPr>
          </w:pPr>
          <w:r w:rsidRPr="00016992">
            <w:rPr>
              <w:rFonts w:cstheme="minorHAnsi"/>
            </w:rPr>
            <w:t>T1=T</w:t>
          </w:r>
        </w:p>
        <w:p w14:paraId="57B2457C" w14:textId="77777777" w:rsidR="00333505" w:rsidRPr="00016992" w:rsidRDefault="00333505" w:rsidP="00333505">
          <w:pPr>
            <w:rPr>
              <w:rFonts w:cstheme="minorHAnsi"/>
            </w:rPr>
          </w:pPr>
        </w:p>
        <w:p w14:paraId="6D208DE5" w14:textId="77777777" w:rsidR="00333505" w:rsidRDefault="00333505" w:rsidP="00333505">
          <w:pPr>
            <w:rPr>
              <w:rFonts w:cstheme="minorHAnsi"/>
            </w:rPr>
          </w:pPr>
          <w:r w:rsidRPr="00016992">
            <w:rPr>
              <w:rFonts w:cstheme="minorHAnsi"/>
            </w:rPr>
            <w:t>% ----CHECK FOR THERMAL EQUILIBRIUM------</w:t>
          </w:r>
        </w:p>
        <w:p w14:paraId="14F080F5" w14:textId="77777777" w:rsidR="00333505" w:rsidRDefault="00333505" w:rsidP="00333505">
          <w:pPr>
            <w:rPr>
              <w:rFonts w:cstheme="minorHAnsi"/>
            </w:rPr>
          </w:pPr>
        </w:p>
        <w:p w14:paraId="3C64E328" w14:textId="324BA100" w:rsidR="00E438FA" w:rsidRDefault="00E438FA" w:rsidP="004A1C83">
          <w:pPr>
            <w:pStyle w:val="Heading1"/>
            <w:numPr>
              <w:ilvl w:val="0"/>
              <w:numId w:val="0"/>
            </w:numPr>
          </w:pPr>
        </w:p>
        <w:p w14:paraId="78FAEAC8" w14:textId="77777777" w:rsidR="002A5043" w:rsidRPr="002A5043" w:rsidRDefault="002A5043" w:rsidP="002A5043"/>
        <w:p w14:paraId="7FC84D14" w14:textId="77777777" w:rsidR="00E438FA" w:rsidRDefault="00E438FA" w:rsidP="00E438FA"/>
        <w:p w14:paraId="77282DDF" w14:textId="77777777" w:rsidR="00E438FA" w:rsidRDefault="00E438FA" w:rsidP="00E438FA"/>
        <w:p w14:paraId="7202FDFC" w14:textId="13828CF7" w:rsidR="00AA2A91" w:rsidRPr="004158C1" w:rsidRDefault="00AA2A91" w:rsidP="00D93EE5">
          <w:pPr>
            <w:pStyle w:val="Heading1"/>
            <w:numPr>
              <w:ilvl w:val="0"/>
              <w:numId w:val="0"/>
            </w:numPr>
            <w:rPr>
              <w:rFonts w:asciiTheme="minorHAnsi" w:hAnsiTheme="minorHAnsi" w:cstheme="minorHAnsi"/>
              <w:sz w:val="22"/>
              <w:szCs w:val="22"/>
            </w:rPr>
          </w:pPr>
        </w:p>
        <w:p w14:paraId="6C36A247" w14:textId="46866886" w:rsidR="00AC7055" w:rsidRDefault="00000000" w:rsidP="00AC7055">
          <w:pPr>
            <w:rPr>
              <w:rFonts w:ascii="Arial" w:hAnsi="Arial" w:cs="Arial"/>
            </w:rPr>
          </w:pPr>
        </w:p>
      </w:sdtContent>
    </w:sdt>
    <w:p w14:paraId="7F890C1F" w14:textId="23361B03" w:rsidR="00CA09F3" w:rsidRDefault="00CA09F3"/>
    <w:sectPr w:rsidR="00CA09F3" w:rsidSect="00DE4814">
      <w:footerReference w:type="default" r:id="rId20"/>
      <w:footerReference w:type="first" r:id="rId21"/>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0DC94C" w14:textId="77777777" w:rsidR="004B193C" w:rsidRDefault="004B193C" w:rsidP="00201DB7">
      <w:pPr>
        <w:spacing w:after="0" w:line="240" w:lineRule="auto"/>
      </w:pPr>
      <w:r>
        <w:separator/>
      </w:r>
    </w:p>
  </w:endnote>
  <w:endnote w:type="continuationSeparator" w:id="0">
    <w:p w14:paraId="404B383F" w14:textId="77777777" w:rsidR="004B193C" w:rsidRDefault="004B193C" w:rsidP="00201D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4867292"/>
      <w:docPartObj>
        <w:docPartGallery w:val="Page Numbers (Bottom of Page)"/>
        <w:docPartUnique/>
      </w:docPartObj>
    </w:sdtPr>
    <w:sdtContent>
      <w:p w14:paraId="73B43394" w14:textId="2F6AD76D" w:rsidR="008B31EE" w:rsidRDefault="008B31EE">
        <w:pPr>
          <w:pStyle w:val="Footer"/>
        </w:pPr>
        <w:r>
          <w:fldChar w:fldCharType="begin"/>
        </w:r>
        <w:r>
          <w:instrText>PAGE   \* MERGEFORMAT</w:instrText>
        </w:r>
        <w:r>
          <w:fldChar w:fldCharType="separate"/>
        </w:r>
        <w:r>
          <w:t>2</w:t>
        </w:r>
        <w:r>
          <w:fldChar w:fldCharType="end"/>
        </w:r>
      </w:p>
    </w:sdtContent>
  </w:sdt>
  <w:p w14:paraId="6D270591" w14:textId="77777777" w:rsidR="008B31EE" w:rsidRDefault="008B31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2824821"/>
      <w:docPartObj>
        <w:docPartGallery w:val="Page Numbers (Bottom of Page)"/>
        <w:docPartUnique/>
      </w:docPartObj>
    </w:sdtPr>
    <w:sdtContent>
      <w:p w14:paraId="40C4175A" w14:textId="7AA5FB67" w:rsidR="00706708" w:rsidRDefault="00706708">
        <w:pPr>
          <w:pStyle w:val="Footer"/>
          <w:jc w:val="center"/>
        </w:pPr>
        <w:r>
          <w:t>13</w:t>
        </w:r>
      </w:p>
    </w:sdtContent>
  </w:sdt>
  <w:p w14:paraId="3DC0B222" w14:textId="77777777" w:rsidR="00706708" w:rsidRDefault="007067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2C7080" w14:textId="77777777" w:rsidR="004B193C" w:rsidRDefault="004B193C" w:rsidP="00201DB7">
      <w:pPr>
        <w:spacing w:after="0" w:line="240" w:lineRule="auto"/>
      </w:pPr>
      <w:r>
        <w:separator/>
      </w:r>
    </w:p>
  </w:footnote>
  <w:footnote w:type="continuationSeparator" w:id="0">
    <w:p w14:paraId="0AF07738" w14:textId="77777777" w:rsidR="004B193C" w:rsidRDefault="004B193C" w:rsidP="00201D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75666D"/>
    <w:multiLevelType w:val="hybridMultilevel"/>
    <w:tmpl w:val="46BAA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F46F9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42941200">
    <w:abstractNumId w:val="1"/>
  </w:num>
  <w:num w:numId="2" w16cid:durableId="514268459">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819"/>
    <w:rsid w:val="00004408"/>
    <w:rsid w:val="00006D50"/>
    <w:rsid w:val="00007166"/>
    <w:rsid w:val="00011459"/>
    <w:rsid w:val="00014CA6"/>
    <w:rsid w:val="00015E2E"/>
    <w:rsid w:val="00016992"/>
    <w:rsid w:val="00016E20"/>
    <w:rsid w:val="00022160"/>
    <w:rsid w:val="000232C6"/>
    <w:rsid w:val="00023643"/>
    <w:rsid w:val="00032802"/>
    <w:rsid w:val="000350CC"/>
    <w:rsid w:val="0004127E"/>
    <w:rsid w:val="0004466D"/>
    <w:rsid w:val="000461E4"/>
    <w:rsid w:val="00050BD4"/>
    <w:rsid w:val="00054E9F"/>
    <w:rsid w:val="00056AAE"/>
    <w:rsid w:val="0006012A"/>
    <w:rsid w:val="00063857"/>
    <w:rsid w:val="00065C0E"/>
    <w:rsid w:val="000709D4"/>
    <w:rsid w:val="00072B06"/>
    <w:rsid w:val="00074279"/>
    <w:rsid w:val="000746A2"/>
    <w:rsid w:val="00074FBC"/>
    <w:rsid w:val="00080AF6"/>
    <w:rsid w:val="00084FB3"/>
    <w:rsid w:val="000860A8"/>
    <w:rsid w:val="00087228"/>
    <w:rsid w:val="0009089B"/>
    <w:rsid w:val="00090E0F"/>
    <w:rsid w:val="00091091"/>
    <w:rsid w:val="00091155"/>
    <w:rsid w:val="00091227"/>
    <w:rsid w:val="000944F9"/>
    <w:rsid w:val="00094C8A"/>
    <w:rsid w:val="00096172"/>
    <w:rsid w:val="0009631C"/>
    <w:rsid w:val="00097D8E"/>
    <w:rsid w:val="000A31CE"/>
    <w:rsid w:val="000A4E91"/>
    <w:rsid w:val="000A7340"/>
    <w:rsid w:val="000A7A02"/>
    <w:rsid w:val="000B2598"/>
    <w:rsid w:val="000B37AD"/>
    <w:rsid w:val="000B3874"/>
    <w:rsid w:val="000B600D"/>
    <w:rsid w:val="000B6DA4"/>
    <w:rsid w:val="000C3963"/>
    <w:rsid w:val="000C67EC"/>
    <w:rsid w:val="000D078E"/>
    <w:rsid w:val="000D08A2"/>
    <w:rsid w:val="000D0FCE"/>
    <w:rsid w:val="000D199B"/>
    <w:rsid w:val="000D1ADA"/>
    <w:rsid w:val="000D244D"/>
    <w:rsid w:val="000D46AF"/>
    <w:rsid w:val="000E1919"/>
    <w:rsid w:val="000E4B6D"/>
    <w:rsid w:val="000E5497"/>
    <w:rsid w:val="000F0053"/>
    <w:rsid w:val="000F1C8F"/>
    <w:rsid w:val="000F1F46"/>
    <w:rsid w:val="000F4293"/>
    <w:rsid w:val="000F59F7"/>
    <w:rsid w:val="000F7A78"/>
    <w:rsid w:val="001017E0"/>
    <w:rsid w:val="00101A7C"/>
    <w:rsid w:val="0010202B"/>
    <w:rsid w:val="00102076"/>
    <w:rsid w:val="00103E49"/>
    <w:rsid w:val="001042F1"/>
    <w:rsid w:val="0010435D"/>
    <w:rsid w:val="00104DDA"/>
    <w:rsid w:val="00105CB9"/>
    <w:rsid w:val="00107936"/>
    <w:rsid w:val="0011444E"/>
    <w:rsid w:val="0011596B"/>
    <w:rsid w:val="00115B96"/>
    <w:rsid w:val="00116187"/>
    <w:rsid w:val="0012081C"/>
    <w:rsid w:val="00121095"/>
    <w:rsid w:val="00121692"/>
    <w:rsid w:val="001218A5"/>
    <w:rsid w:val="001305C7"/>
    <w:rsid w:val="00130D45"/>
    <w:rsid w:val="001310B0"/>
    <w:rsid w:val="00132F63"/>
    <w:rsid w:val="00133C2E"/>
    <w:rsid w:val="00134A81"/>
    <w:rsid w:val="001354C3"/>
    <w:rsid w:val="00135BC2"/>
    <w:rsid w:val="001421DB"/>
    <w:rsid w:val="001458FA"/>
    <w:rsid w:val="0014752C"/>
    <w:rsid w:val="00151144"/>
    <w:rsid w:val="00156149"/>
    <w:rsid w:val="00160307"/>
    <w:rsid w:val="001617A8"/>
    <w:rsid w:val="001621F4"/>
    <w:rsid w:val="00165CE7"/>
    <w:rsid w:val="001661B0"/>
    <w:rsid w:val="00167536"/>
    <w:rsid w:val="001678F4"/>
    <w:rsid w:val="00173159"/>
    <w:rsid w:val="0017485A"/>
    <w:rsid w:val="001777FB"/>
    <w:rsid w:val="00177BC2"/>
    <w:rsid w:val="00180CFB"/>
    <w:rsid w:val="00181075"/>
    <w:rsid w:val="001819B2"/>
    <w:rsid w:val="001865CC"/>
    <w:rsid w:val="00187FF5"/>
    <w:rsid w:val="00190D5A"/>
    <w:rsid w:val="00192085"/>
    <w:rsid w:val="001933A8"/>
    <w:rsid w:val="00193A6B"/>
    <w:rsid w:val="001960D4"/>
    <w:rsid w:val="0019724E"/>
    <w:rsid w:val="001A252E"/>
    <w:rsid w:val="001A7781"/>
    <w:rsid w:val="001B008A"/>
    <w:rsid w:val="001B3B9C"/>
    <w:rsid w:val="001B4097"/>
    <w:rsid w:val="001B41DE"/>
    <w:rsid w:val="001B4DF8"/>
    <w:rsid w:val="001B5B04"/>
    <w:rsid w:val="001C2F51"/>
    <w:rsid w:val="001C7CF7"/>
    <w:rsid w:val="001D10E5"/>
    <w:rsid w:val="001D1BB9"/>
    <w:rsid w:val="001D327B"/>
    <w:rsid w:val="001D4405"/>
    <w:rsid w:val="001E050D"/>
    <w:rsid w:val="001E1CB2"/>
    <w:rsid w:val="001E314D"/>
    <w:rsid w:val="001E32F6"/>
    <w:rsid w:val="001E4D75"/>
    <w:rsid w:val="001E5900"/>
    <w:rsid w:val="001E7EB1"/>
    <w:rsid w:val="001F4BA0"/>
    <w:rsid w:val="001F536F"/>
    <w:rsid w:val="001F7308"/>
    <w:rsid w:val="002010B4"/>
    <w:rsid w:val="00201DB7"/>
    <w:rsid w:val="00202BBF"/>
    <w:rsid w:val="002053BC"/>
    <w:rsid w:val="00205CAD"/>
    <w:rsid w:val="00206195"/>
    <w:rsid w:val="00206613"/>
    <w:rsid w:val="0020704F"/>
    <w:rsid w:val="002071F9"/>
    <w:rsid w:val="002138CB"/>
    <w:rsid w:val="00215F36"/>
    <w:rsid w:val="002162C8"/>
    <w:rsid w:val="00217CB7"/>
    <w:rsid w:val="00217D22"/>
    <w:rsid w:val="0022030F"/>
    <w:rsid w:val="002217FD"/>
    <w:rsid w:val="002218CA"/>
    <w:rsid w:val="0022199B"/>
    <w:rsid w:val="00221B75"/>
    <w:rsid w:val="00222AC6"/>
    <w:rsid w:val="002231FC"/>
    <w:rsid w:val="00224C69"/>
    <w:rsid w:val="0022554B"/>
    <w:rsid w:val="00235081"/>
    <w:rsid w:val="002432CF"/>
    <w:rsid w:val="00243752"/>
    <w:rsid w:val="0024470D"/>
    <w:rsid w:val="002450CC"/>
    <w:rsid w:val="00250998"/>
    <w:rsid w:val="002528D4"/>
    <w:rsid w:val="0025585E"/>
    <w:rsid w:val="00260BAE"/>
    <w:rsid w:val="00260BD2"/>
    <w:rsid w:val="00261C96"/>
    <w:rsid w:val="00264B78"/>
    <w:rsid w:val="002657D3"/>
    <w:rsid w:val="00271F05"/>
    <w:rsid w:val="002722F2"/>
    <w:rsid w:val="002763D1"/>
    <w:rsid w:val="00276CF6"/>
    <w:rsid w:val="0027782E"/>
    <w:rsid w:val="0028540D"/>
    <w:rsid w:val="0028548E"/>
    <w:rsid w:val="00292977"/>
    <w:rsid w:val="00292F85"/>
    <w:rsid w:val="00294D49"/>
    <w:rsid w:val="0029612F"/>
    <w:rsid w:val="002A1FFA"/>
    <w:rsid w:val="002A2C74"/>
    <w:rsid w:val="002A33FF"/>
    <w:rsid w:val="002A4264"/>
    <w:rsid w:val="002A49B4"/>
    <w:rsid w:val="002A5043"/>
    <w:rsid w:val="002A512B"/>
    <w:rsid w:val="002A53D1"/>
    <w:rsid w:val="002A70F3"/>
    <w:rsid w:val="002B0884"/>
    <w:rsid w:val="002B13C0"/>
    <w:rsid w:val="002B1815"/>
    <w:rsid w:val="002B2C47"/>
    <w:rsid w:val="002B3839"/>
    <w:rsid w:val="002B4EA4"/>
    <w:rsid w:val="002C00A0"/>
    <w:rsid w:val="002C1074"/>
    <w:rsid w:val="002C2DAF"/>
    <w:rsid w:val="002C36BD"/>
    <w:rsid w:val="002C3AAB"/>
    <w:rsid w:val="002C6D1F"/>
    <w:rsid w:val="002D0989"/>
    <w:rsid w:val="002D376B"/>
    <w:rsid w:val="002D436B"/>
    <w:rsid w:val="002D4A83"/>
    <w:rsid w:val="002D5995"/>
    <w:rsid w:val="002D6A70"/>
    <w:rsid w:val="002E0092"/>
    <w:rsid w:val="002E087D"/>
    <w:rsid w:val="002E146E"/>
    <w:rsid w:val="002E248A"/>
    <w:rsid w:val="002E5D3D"/>
    <w:rsid w:val="002F106E"/>
    <w:rsid w:val="002F5BC0"/>
    <w:rsid w:val="002F7ECA"/>
    <w:rsid w:val="00301A1F"/>
    <w:rsid w:val="00302922"/>
    <w:rsid w:val="00303415"/>
    <w:rsid w:val="00303647"/>
    <w:rsid w:val="003043D5"/>
    <w:rsid w:val="0030443D"/>
    <w:rsid w:val="00306E28"/>
    <w:rsid w:val="003109A7"/>
    <w:rsid w:val="00310A6C"/>
    <w:rsid w:val="00312903"/>
    <w:rsid w:val="00313F91"/>
    <w:rsid w:val="003147CD"/>
    <w:rsid w:val="0031566B"/>
    <w:rsid w:val="00315C52"/>
    <w:rsid w:val="00316833"/>
    <w:rsid w:val="00317DAA"/>
    <w:rsid w:val="00321F09"/>
    <w:rsid w:val="003229B4"/>
    <w:rsid w:val="003236AA"/>
    <w:rsid w:val="00324CCD"/>
    <w:rsid w:val="003255D4"/>
    <w:rsid w:val="003318D6"/>
    <w:rsid w:val="00332566"/>
    <w:rsid w:val="00333505"/>
    <w:rsid w:val="00337598"/>
    <w:rsid w:val="003415DC"/>
    <w:rsid w:val="00342240"/>
    <w:rsid w:val="00342A79"/>
    <w:rsid w:val="003438B3"/>
    <w:rsid w:val="00343F56"/>
    <w:rsid w:val="00345D3D"/>
    <w:rsid w:val="00345F61"/>
    <w:rsid w:val="003474C1"/>
    <w:rsid w:val="00347C79"/>
    <w:rsid w:val="00347DE8"/>
    <w:rsid w:val="00352D2E"/>
    <w:rsid w:val="0035336F"/>
    <w:rsid w:val="00354D1F"/>
    <w:rsid w:val="0036158F"/>
    <w:rsid w:val="003624BD"/>
    <w:rsid w:val="00362929"/>
    <w:rsid w:val="00366D9B"/>
    <w:rsid w:val="00367347"/>
    <w:rsid w:val="00367389"/>
    <w:rsid w:val="003673CF"/>
    <w:rsid w:val="00367F6E"/>
    <w:rsid w:val="003716BA"/>
    <w:rsid w:val="00372CDE"/>
    <w:rsid w:val="0037495E"/>
    <w:rsid w:val="00374A1F"/>
    <w:rsid w:val="00374B3C"/>
    <w:rsid w:val="00376EFE"/>
    <w:rsid w:val="00384E10"/>
    <w:rsid w:val="0038688B"/>
    <w:rsid w:val="00386C45"/>
    <w:rsid w:val="00386E90"/>
    <w:rsid w:val="003873BC"/>
    <w:rsid w:val="00387CD8"/>
    <w:rsid w:val="0039359B"/>
    <w:rsid w:val="00393CB3"/>
    <w:rsid w:val="003940F7"/>
    <w:rsid w:val="00396C96"/>
    <w:rsid w:val="003970E0"/>
    <w:rsid w:val="0039773D"/>
    <w:rsid w:val="003A069B"/>
    <w:rsid w:val="003A087D"/>
    <w:rsid w:val="003A2D47"/>
    <w:rsid w:val="003A5C12"/>
    <w:rsid w:val="003A63FB"/>
    <w:rsid w:val="003B17A4"/>
    <w:rsid w:val="003B3958"/>
    <w:rsid w:val="003C3A62"/>
    <w:rsid w:val="003C71F1"/>
    <w:rsid w:val="003C7E04"/>
    <w:rsid w:val="003D53DD"/>
    <w:rsid w:val="003D5AF4"/>
    <w:rsid w:val="003D7942"/>
    <w:rsid w:val="003D7A10"/>
    <w:rsid w:val="003E12F0"/>
    <w:rsid w:val="003E2DD7"/>
    <w:rsid w:val="003E353C"/>
    <w:rsid w:val="003F2E24"/>
    <w:rsid w:val="003F33FC"/>
    <w:rsid w:val="003F36FB"/>
    <w:rsid w:val="003F394E"/>
    <w:rsid w:val="003F41FE"/>
    <w:rsid w:val="003F4D3B"/>
    <w:rsid w:val="003F5098"/>
    <w:rsid w:val="003F6645"/>
    <w:rsid w:val="003F6FF3"/>
    <w:rsid w:val="0040067F"/>
    <w:rsid w:val="0040232F"/>
    <w:rsid w:val="004023D2"/>
    <w:rsid w:val="004042FC"/>
    <w:rsid w:val="00405020"/>
    <w:rsid w:val="00405AEE"/>
    <w:rsid w:val="00407FD6"/>
    <w:rsid w:val="00411A50"/>
    <w:rsid w:val="00411D27"/>
    <w:rsid w:val="004158C1"/>
    <w:rsid w:val="0041682D"/>
    <w:rsid w:val="0042023E"/>
    <w:rsid w:val="0042435C"/>
    <w:rsid w:val="00425682"/>
    <w:rsid w:val="00427EE4"/>
    <w:rsid w:val="0043078A"/>
    <w:rsid w:val="00431360"/>
    <w:rsid w:val="00433F2C"/>
    <w:rsid w:val="004341D3"/>
    <w:rsid w:val="00435744"/>
    <w:rsid w:val="00435990"/>
    <w:rsid w:val="004432FA"/>
    <w:rsid w:val="00444685"/>
    <w:rsid w:val="00445BFD"/>
    <w:rsid w:val="00445F14"/>
    <w:rsid w:val="004467A5"/>
    <w:rsid w:val="0045488B"/>
    <w:rsid w:val="004567A1"/>
    <w:rsid w:val="00456D56"/>
    <w:rsid w:val="00457A66"/>
    <w:rsid w:val="004625AE"/>
    <w:rsid w:val="00463762"/>
    <w:rsid w:val="004637BE"/>
    <w:rsid w:val="00466646"/>
    <w:rsid w:val="004666AF"/>
    <w:rsid w:val="004666DF"/>
    <w:rsid w:val="0047198B"/>
    <w:rsid w:val="00474BF4"/>
    <w:rsid w:val="004764D5"/>
    <w:rsid w:val="00477944"/>
    <w:rsid w:val="00480872"/>
    <w:rsid w:val="00481712"/>
    <w:rsid w:val="00482423"/>
    <w:rsid w:val="00482C41"/>
    <w:rsid w:val="00483433"/>
    <w:rsid w:val="00484BD7"/>
    <w:rsid w:val="00487000"/>
    <w:rsid w:val="00487ED3"/>
    <w:rsid w:val="00492B2A"/>
    <w:rsid w:val="00492DC5"/>
    <w:rsid w:val="00494E41"/>
    <w:rsid w:val="0049553F"/>
    <w:rsid w:val="004A0608"/>
    <w:rsid w:val="004A0966"/>
    <w:rsid w:val="004A11F6"/>
    <w:rsid w:val="004A1C83"/>
    <w:rsid w:val="004A4A4B"/>
    <w:rsid w:val="004A5DB5"/>
    <w:rsid w:val="004A750F"/>
    <w:rsid w:val="004A77B1"/>
    <w:rsid w:val="004A7EBB"/>
    <w:rsid w:val="004B00B8"/>
    <w:rsid w:val="004B1690"/>
    <w:rsid w:val="004B193C"/>
    <w:rsid w:val="004B5A47"/>
    <w:rsid w:val="004B5C35"/>
    <w:rsid w:val="004B7836"/>
    <w:rsid w:val="004C4128"/>
    <w:rsid w:val="004C6422"/>
    <w:rsid w:val="004C64BF"/>
    <w:rsid w:val="004C7CD3"/>
    <w:rsid w:val="004D1A63"/>
    <w:rsid w:val="004D20B9"/>
    <w:rsid w:val="004D2458"/>
    <w:rsid w:val="004D3C9D"/>
    <w:rsid w:val="004D519C"/>
    <w:rsid w:val="004E1B3B"/>
    <w:rsid w:val="004E27CB"/>
    <w:rsid w:val="004E3699"/>
    <w:rsid w:val="004E3B34"/>
    <w:rsid w:val="004E4DFA"/>
    <w:rsid w:val="004E5807"/>
    <w:rsid w:val="004E761A"/>
    <w:rsid w:val="004F0815"/>
    <w:rsid w:val="004F0B95"/>
    <w:rsid w:val="004F1527"/>
    <w:rsid w:val="004F506F"/>
    <w:rsid w:val="005014C5"/>
    <w:rsid w:val="00501D52"/>
    <w:rsid w:val="005023CA"/>
    <w:rsid w:val="00505178"/>
    <w:rsid w:val="00505766"/>
    <w:rsid w:val="00506598"/>
    <w:rsid w:val="00511C0E"/>
    <w:rsid w:val="00511FE3"/>
    <w:rsid w:val="0051230F"/>
    <w:rsid w:val="00515005"/>
    <w:rsid w:val="0052108E"/>
    <w:rsid w:val="005213B8"/>
    <w:rsid w:val="00521622"/>
    <w:rsid w:val="00522B79"/>
    <w:rsid w:val="00525E2E"/>
    <w:rsid w:val="00526C6C"/>
    <w:rsid w:val="00534D52"/>
    <w:rsid w:val="00535B04"/>
    <w:rsid w:val="00537A89"/>
    <w:rsid w:val="00544374"/>
    <w:rsid w:val="00545BE9"/>
    <w:rsid w:val="00546330"/>
    <w:rsid w:val="00550A45"/>
    <w:rsid w:val="005524AC"/>
    <w:rsid w:val="0055580B"/>
    <w:rsid w:val="00560775"/>
    <w:rsid w:val="00561345"/>
    <w:rsid w:val="00561510"/>
    <w:rsid w:val="00570B44"/>
    <w:rsid w:val="005711DF"/>
    <w:rsid w:val="00571488"/>
    <w:rsid w:val="00571C7B"/>
    <w:rsid w:val="00571C80"/>
    <w:rsid w:val="00572F22"/>
    <w:rsid w:val="0057547E"/>
    <w:rsid w:val="00575F89"/>
    <w:rsid w:val="00576234"/>
    <w:rsid w:val="00580069"/>
    <w:rsid w:val="005831EB"/>
    <w:rsid w:val="005945F1"/>
    <w:rsid w:val="00594EDA"/>
    <w:rsid w:val="0059628E"/>
    <w:rsid w:val="0059709E"/>
    <w:rsid w:val="005A0667"/>
    <w:rsid w:val="005A22C3"/>
    <w:rsid w:val="005A4246"/>
    <w:rsid w:val="005A49F0"/>
    <w:rsid w:val="005B0A31"/>
    <w:rsid w:val="005B13C0"/>
    <w:rsid w:val="005B1CCE"/>
    <w:rsid w:val="005C0064"/>
    <w:rsid w:val="005C059F"/>
    <w:rsid w:val="005C2083"/>
    <w:rsid w:val="005C4B7B"/>
    <w:rsid w:val="005C5CBC"/>
    <w:rsid w:val="005C6BAC"/>
    <w:rsid w:val="005D1229"/>
    <w:rsid w:val="005D23DA"/>
    <w:rsid w:val="005D2C89"/>
    <w:rsid w:val="005E00E5"/>
    <w:rsid w:val="005E34A5"/>
    <w:rsid w:val="005E41D6"/>
    <w:rsid w:val="005E4D40"/>
    <w:rsid w:val="005E6422"/>
    <w:rsid w:val="005F3BC0"/>
    <w:rsid w:val="005F3FFC"/>
    <w:rsid w:val="005F4886"/>
    <w:rsid w:val="005F5CC0"/>
    <w:rsid w:val="005F611C"/>
    <w:rsid w:val="005F61D6"/>
    <w:rsid w:val="00601EAE"/>
    <w:rsid w:val="006038E1"/>
    <w:rsid w:val="00604115"/>
    <w:rsid w:val="00604327"/>
    <w:rsid w:val="00606CF9"/>
    <w:rsid w:val="00607D62"/>
    <w:rsid w:val="00610244"/>
    <w:rsid w:val="006130AE"/>
    <w:rsid w:val="00613140"/>
    <w:rsid w:val="00615D4D"/>
    <w:rsid w:val="0061685B"/>
    <w:rsid w:val="00621461"/>
    <w:rsid w:val="0062167B"/>
    <w:rsid w:val="00622C02"/>
    <w:rsid w:val="00624417"/>
    <w:rsid w:val="00627626"/>
    <w:rsid w:val="00630347"/>
    <w:rsid w:val="00630D2A"/>
    <w:rsid w:val="0063162F"/>
    <w:rsid w:val="0063526F"/>
    <w:rsid w:val="00635A47"/>
    <w:rsid w:val="0064473D"/>
    <w:rsid w:val="00644BC1"/>
    <w:rsid w:val="006451E1"/>
    <w:rsid w:val="00647FF8"/>
    <w:rsid w:val="006540EB"/>
    <w:rsid w:val="00660768"/>
    <w:rsid w:val="00660FB0"/>
    <w:rsid w:val="00661BDC"/>
    <w:rsid w:val="00661DF9"/>
    <w:rsid w:val="00663651"/>
    <w:rsid w:val="00665155"/>
    <w:rsid w:val="006661E6"/>
    <w:rsid w:val="00667BFD"/>
    <w:rsid w:val="006729A5"/>
    <w:rsid w:val="00674DDE"/>
    <w:rsid w:val="00675C68"/>
    <w:rsid w:val="00676E28"/>
    <w:rsid w:val="006813EA"/>
    <w:rsid w:val="0068196A"/>
    <w:rsid w:val="00681E22"/>
    <w:rsid w:val="00687851"/>
    <w:rsid w:val="00692741"/>
    <w:rsid w:val="00692839"/>
    <w:rsid w:val="0069394E"/>
    <w:rsid w:val="00693E27"/>
    <w:rsid w:val="00694382"/>
    <w:rsid w:val="006A0A5E"/>
    <w:rsid w:val="006A1C44"/>
    <w:rsid w:val="006A1E25"/>
    <w:rsid w:val="006A20CA"/>
    <w:rsid w:val="006A2A2F"/>
    <w:rsid w:val="006A59C0"/>
    <w:rsid w:val="006B01BF"/>
    <w:rsid w:val="006B0694"/>
    <w:rsid w:val="006B075A"/>
    <w:rsid w:val="006B224C"/>
    <w:rsid w:val="006B2673"/>
    <w:rsid w:val="006B5A8D"/>
    <w:rsid w:val="006B77C7"/>
    <w:rsid w:val="006C1208"/>
    <w:rsid w:val="006C2492"/>
    <w:rsid w:val="006C3302"/>
    <w:rsid w:val="006C59CD"/>
    <w:rsid w:val="006D3A0E"/>
    <w:rsid w:val="006D55F6"/>
    <w:rsid w:val="006D645E"/>
    <w:rsid w:val="006D7A2B"/>
    <w:rsid w:val="006E2B65"/>
    <w:rsid w:val="006E2B75"/>
    <w:rsid w:val="006E2FE1"/>
    <w:rsid w:val="006E41A7"/>
    <w:rsid w:val="006E58C9"/>
    <w:rsid w:val="006E6F65"/>
    <w:rsid w:val="006F08A8"/>
    <w:rsid w:val="006F1C6F"/>
    <w:rsid w:val="006F215C"/>
    <w:rsid w:val="006F2242"/>
    <w:rsid w:val="006F36CA"/>
    <w:rsid w:val="006F4525"/>
    <w:rsid w:val="006F50EF"/>
    <w:rsid w:val="006F54AA"/>
    <w:rsid w:val="006F5BAF"/>
    <w:rsid w:val="006F62B4"/>
    <w:rsid w:val="006F62BE"/>
    <w:rsid w:val="006F6EB9"/>
    <w:rsid w:val="006F7476"/>
    <w:rsid w:val="006F7D0E"/>
    <w:rsid w:val="00700562"/>
    <w:rsid w:val="00706708"/>
    <w:rsid w:val="00710EAF"/>
    <w:rsid w:val="00712327"/>
    <w:rsid w:val="007128D6"/>
    <w:rsid w:val="007136D1"/>
    <w:rsid w:val="0071401F"/>
    <w:rsid w:val="00717694"/>
    <w:rsid w:val="00721B76"/>
    <w:rsid w:val="00722B85"/>
    <w:rsid w:val="00725308"/>
    <w:rsid w:val="007272D6"/>
    <w:rsid w:val="00731F94"/>
    <w:rsid w:val="007324A0"/>
    <w:rsid w:val="00734D3A"/>
    <w:rsid w:val="00734FA6"/>
    <w:rsid w:val="00737651"/>
    <w:rsid w:val="00740524"/>
    <w:rsid w:val="0074098E"/>
    <w:rsid w:val="00745993"/>
    <w:rsid w:val="00746046"/>
    <w:rsid w:val="007461ED"/>
    <w:rsid w:val="00754926"/>
    <w:rsid w:val="00755ADB"/>
    <w:rsid w:val="0075742D"/>
    <w:rsid w:val="00760685"/>
    <w:rsid w:val="007620B3"/>
    <w:rsid w:val="00762BE7"/>
    <w:rsid w:val="007652C5"/>
    <w:rsid w:val="007714EB"/>
    <w:rsid w:val="007728CD"/>
    <w:rsid w:val="00773DC0"/>
    <w:rsid w:val="00785F41"/>
    <w:rsid w:val="00786C09"/>
    <w:rsid w:val="00787350"/>
    <w:rsid w:val="00790742"/>
    <w:rsid w:val="0079149D"/>
    <w:rsid w:val="007950F2"/>
    <w:rsid w:val="00795715"/>
    <w:rsid w:val="007A0226"/>
    <w:rsid w:val="007A1ED1"/>
    <w:rsid w:val="007A2529"/>
    <w:rsid w:val="007A2B73"/>
    <w:rsid w:val="007A5291"/>
    <w:rsid w:val="007A647F"/>
    <w:rsid w:val="007B0614"/>
    <w:rsid w:val="007B167F"/>
    <w:rsid w:val="007B20A4"/>
    <w:rsid w:val="007B2D5D"/>
    <w:rsid w:val="007B3133"/>
    <w:rsid w:val="007B6C93"/>
    <w:rsid w:val="007C47A3"/>
    <w:rsid w:val="007D1947"/>
    <w:rsid w:val="007D2CBA"/>
    <w:rsid w:val="007D4CF4"/>
    <w:rsid w:val="007D4F17"/>
    <w:rsid w:val="007D6E69"/>
    <w:rsid w:val="007E0BD0"/>
    <w:rsid w:val="007E43E4"/>
    <w:rsid w:val="007E5D08"/>
    <w:rsid w:val="007F09B7"/>
    <w:rsid w:val="007F0BE8"/>
    <w:rsid w:val="007F0EF1"/>
    <w:rsid w:val="007F3B72"/>
    <w:rsid w:val="007F4E0F"/>
    <w:rsid w:val="007F5C85"/>
    <w:rsid w:val="00800E58"/>
    <w:rsid w:val="00800F7A"/>
    <w:rsid w:val="00805BD3"/>
    <w:rsid w:val="00806F7C"/>
    <w:rsid w:val="008108EB"/>
    <w:rsid w:val="00813AAE"/>
    <w:rsid w:val="00820A19"/>
    <w:rsid w:val="00825C53"/>
    <w:rsid w:val="008305B0"/>
    <w:rsid w:val="00830FE2"/>
    <w:rsid w:val="008326E4"/>
    <w:rsid w:val="00832AE6"/>
    <w:rsid w:val="0083352F"/>
    <w:rsid w:val="008346D8"/>
    <w:rsid w:val="008354A1"/>
    <w:rsid w:val="0084410B"/>
    <w:rsid w:val="008453EF"/>
    <w:rsid w:val="00846621"/>
    <w:rsid w:val="00846D21"/>
    <w:rsid w:val="00847F41"/>
    <w:rsid w:val="008512A9"/>
    <w:rsid w:val="00851E45"/>
    <w:rsid w:val="008524E6"/>
    <w:rsid w:val="00853278"/>
    <w:rsid w:val="00856026"/>
    <w:rsid w:val="00860302"/>
    <w:rsid w:val="008604CA"/>
    <w:rsid w:val="008618AA"/>
    <w:rsid w:val="00863997"/>
    <w:rsid w:val="00864242"/>
    <w:rsid w:val="008715CA"/>
    <w:rsid w:val="008721DB"/>
    <w:rsid w:val="00873926"/>
    <w:rsid w:val="00875735"/>
    <w:rsid w:val="00875DE2"/>
    <w:rsid w:val="00875EEB"/>
    <w:rsid w:val="00880AD8"/>
    <w:rsid w:val="0088209B"/>
    <w:rsid w:val="0088545D"/>
    <w:rsid w:val="008856EE"/>
    <w:rsid w:val="00885ECD"/>
    <w:rsid w:val="00886B71"/>
    <w:rsid w:val="008906F6"/>
    <w:rsid w:val="00891D7F"/>
    <w:rsid w:val="00894E60"/>
    <w:rsid w:val="00895D7E"/>
    <w:rsid w:val="00896BD4"/>
    <w:rsid w:val="008972D9"/>
    <w:rsid w:val="008A3411"/>
    <w:rsid w:val="008A4C17"/>
    <w:rsid w:val="008A693E"/>
    <w:rsid w:val="008A78F3"/>
    <w:rsid w:val="008B31EE"/>
    <w:rsid w:val="008B45FA"/>
    <w:rsid w:val="008B6419"/>
    <w:rsid w:val="008B727F"/>
    <w:rsid w:val="008C2FB7"/>
    <w:rsid w:val="008C4CAD"/>
    <w:rsid w:val="008C5D03"/>
    <w:rsid w:val="008C6963"/>
    <w:rsid w:val="008D260C"/>
    <w:rsid w:val="008D4C45"/>
    <w:rsid w:val="008D56E0"/>
    <w:rsid w:val="008D5758"/>
    <w:rsid w:val="008D6C14"/>
    <w:rsid w:val="008E34DA"/>
    <w:rsid w:val="008E397F"/>
    <w:rsid w:val="008E3E34"/>
    <w:rsid w:val="008E3ED4"/>
    <w:rsid w:val="008E55F3"/>
    <w:rsid w:val="008E593C"/>
    <w:rsid w:val="008E59E1"/>
    <w:rsid w:val="008F08AA"/>
    <w:rsid w:val="008F08CD"/>
    <w:rsid w:val="008F2119"/>
    <w:rsid w:val="008F45C4"/>
    <w:rsid w:val="008F7133"/>
    <w:rsid w:val="008F7231"/>
    <w:rsid w:val="008F78F9"/>
    <w:rsid w:val="0090067C"/>
    <w:rsid w:val="00900A3B"/>
    <w:rsid w:val="00900C73"/>
    <w:rsid w:val="00901422"/>
    <w:rsid w:val="0090231A"/>
    <w:rsid w:val="00910AFD"/>
    <w:rsid w:val="00927E9B"/>
    <w:rsid w:val="009305ED"/>
    <w:rsid w:val="00930F40"/>
    <w:rsid w:val="00931439"/>
    <w:rsid w:val="00931CAA"/>
    <w:rsid w:val="0093296F"/>
    <w:rsid w:val="009338F8"/>
    <w:rsid w:val="00935EDA"/>
    <w:rsid w:val="00937CDB"/>
    <w:rsid w:val="0094083C"/>
    <w:rsid w:val="00940DB4"/>
    <w:rsid w:val="009449DA"/>
    <w:rsid w:val="00946129"/>
    <w:rsid w:val="00947103"/>
    <w:rsid w:val="00947FB2"/>
    <w:rsid w:val="009524BC"/>
    <w:rsid w:val="00952B34"/>
    <w:rsid w:val="00952BC4"/>
    <w:rsid w:val="00953A7F"/>
    <w:rsid w:val="00957A67"/>
    <w:rsid w:val="00961854"/>
    <w:rsid w:val="00962EF2"/>
    <w:rsid w:val="009673D6"/>
    <w:rsid w:val="00970095"/>
    <w:rsid w:val="00970903"/>
    <w:rsid w:val="009716F9"/>
    <w:rsid w:val="00973C76"/>
    <w:rsid w:val="00973F1F"/>
    <w:rsid w:val="009745CF"/>
    <w:rsid w:val="00974DFE"/>
    <w:rsid w:val="00975FCB"/>
    <w:rsid w:val="0097671D"/>
    <w:rsid w:val="00976B26"/>
    <w:rsid w:val="00980164"/>
    <w:rsid w:val="00981645"/>
    <w:rsid w:val="009840CD"/>
    <w:rsid w:val="0098418D"/>
    <w:rsid w:val="00986F84"/>
    <w:rsid w:val="00991FF0"/>
    <w:rsid w:val="00993FB6"/>
    <w:rsid w:val="00996EE0"/>
    <w:rsid w:val="009A0CA2"/>
    <w:rsid w:val="009A17B4"/>
    <w:rsid w:val="009A2C60"/>
    <w:rsid w:val="009A6849"/>
    <w:rsid w:val="009B2EEF"/>
    <w:rsid w:val="009B3431"/>
    <w:rsid w:val="009B4718"/>
    <w:rsid w:val="009B471C"/>
    <w:rsid w:val="009B514B"/>
    <w:rsid w:val="009B65E3"/>
    <w:rsid w:val="009B7196"/>
    <w:rsid w:val="009C3066"/>
    <w:rsid w:val="009C34E5"/>
    <w:rsid w:val="009C3A90"/>
    <w:rsid w:val="009C5ACA"/>
    <w:rsid w:val="009C610F"/>
    <w:rsid w:val="009C6224"/>
    <w:rsid w:val="009D147A"/>
    <w:rsid w:val="009D49A6"/>
    <w:rsid w:val="009D63C2"/>
    <w:rsid w:val="009D654A"/>
    <w:rsid w:val="009E36CA"/>
    <w:rsid w:val="009E3EF4"/>
    <w:rsid w:val="009E5B47"/>
    <w:rsid w:val="009E7D89"/>
    <w:rsid w:val="009F29A9"/>
    <w:rsid w:val="009F3C92"/>
    <w:rsid w:val="009F4A23"/>
    <w:rsid w:val="009F54A6"/>
    <w:rsid w:val="009F677B"/>
    <w:rsid w:val="009F6D99"/>
    <w:rsid w:val="00A02E89"/>
    <w:rsid w:val="00A04809"/>
    <w:rsid w:val="00A05285"/>
    <w:rsid w:val="00A05D9B"/>
    <w:rsid w:val="00A102D5"/>
    <w:rsid w:val="00A119DE"/>
    <w:rsid w:val="00A11AAC"/>
    <w:rsid w:val="00A121DA"/>
    <w:rsid w:val="00A12A41"/>
    <w:rsid w:val="00A12B58"/>
    <w:rsid w:val="00A12C78"/>
    <w:rsid w:val="00A13B1E"/>
    <w:rsid w:val="00A14B46"/>
    <w:rsid w:val="00A16DD1"/>
    <w:rsid w:val="00A17B73"/>
    <w:rsid w:val="00A17C19"/>
    <w:rsid w:val="00A20C0A"/>
    <w:rsid w:val="00A21F5E"/>
    <w:rsid w:val="00A25B40"/>
    <w:rsid w:val="00A26756"/>
    <w:rsid w:val="00A27472"/>
    <w:rsid w:val="00A27C59"/>
    <w:rsid w:val="00A33096"/>
    <w:rsid w:val="00A4233F"/>
    <w:rsid w:val="00A43DA1"/>
    <w:rsid w:val="00A43DE1"/>
    <w:rsid w:val="00A44325"/>
    <w:rsid w:val="00A4457C"/>
    <w:rsid w:val="00A45345"/>
    <w:rsid w:val="00A508FB"/>
    <w:rsid w:val="00A564BC"/>
    <w:rsid w:val="00A570FB"/>
    <w:rsid w:val="00A60C66"/>
    <w:rsid w:val="00A61AE1"/>
    <w:rsid w:val="00A63513"/>
    <w:rsid w:val="00A63681"/>
    <w:rsid w:val="00A657E6"/>
    <w:rsid w:val="00A743AC"/>
    <w:rsid w:val="00A74755"/>
    <w:rsid w:val="00A7489C"/>
    <w:rsid w:val="00A748B6"/>
    <w:rsid w:val="00A74A4E"/>
    <w:rsid w:val="00A74D36"/>
    <w:rsid w:val="00A80476"/>
    <w:rsid w:val="00A82A0E"/>
    <w:rsid w:val="00A93381"/>
    <w:rsid w:val="00A9424B"/>
    <w:rsid w:val="00AA128D"/>
    <w:rsid w:val="00AA1361"/>
    <w:rsid w:val="00AA15D7"/>
    <w:rsid w:val="00AA2A91"/>
    <w:rsid w:val="00AA2ACE"/>
    <w:rsid w:val="00AA314C"/>
    <w:rsid w:val="00AA6927"/>
    <w:rsid w:val="00AA6E30"/>
    <w:rsid w:val="00AB6419"/>
    <w:rsid w:val="00AB6950"/>
    <w:rsid w:val="00AC2A57"/>
    <w:rsid w:val="00AC4CF9"/>
    <w:rsid w:val="00AC5414"/>
    <w:rsid w:val="00AC5E21"/>
    <w:rsid w:val="00AC6A14"/>
    <w:rsid w:val="00AC6EB0"/>
    <w:rsid w:val="00AC7055"/>
    <w:rsid w:val="00AC79F4"/>
    <w:rsid w:val="00AD51AC"/>
    <w:rsid w:val="00AD5260"/>
    <w:rsid w:val="00AD691D"/>
    <w:rsid w:val="00AE45A7"/>
    <w:rsid w:val="00AE46B9"/>
    <w:rsid w:val="00AE6FB4"/>
    <w:rsid w:val="00AF1423"/>
    <w:rsid w:val="00AF2513"/>
    <w:rsid w:val="00AF72D3"/>
    <w:rsid w:val="00AF73A9"/>
    <w:rsid w:val="00B005FC"/>
    <w:rsid w:val="00B008D9"/>
    <w:rsid w:val="00B01305"/>
    <w:rsid w:val="00B1400F"/>
    <w:rsid w:val="00B14176"/>
    <w:rsid w:val="00B15DF9"/>
    <w:rsid w:val="00B15FFC"/>
    <w:rsid w:val="00B17DDC"/>
    <w:rsid w:val="00B2284B"/>
    <w:rsid w:val="00B24A1B"/>
    <w:rsid w:val="00B26A2F"/>
    <w:rsid w:val="00B27365"/>
    <w:rsid w:val="00B31D23"/>
    <w:rsid w:val="00B31E2E"/>
    <w:rsid w:val="00B32532"/>
    <w:rsid w:val="00B33411"/>
    <w:rsid w:val="00B44088"/>
    <w:rsid w:val="00B45209"/>
    <w:rsid w:val="00B4550D"/>
    <w:rsid w:val="00B4689C"/>
    <w:rsid w:val="00B500B1"/>
    <w:rsid w:val="00B50293"/>
    <w:rsid w:val="00B52114"/>
    <w:rsid w:val="00B52DA4"/>
    <w:rsid w:val="00B55597"/>
    <w:rsid w:val="00B60325"/>
    <w:rsid w:val="00B61D7D"/>
    <w:rsid w:val="00B64C1B"/>
    <w:rsid w:val="00B6521A"/>
    <w:rsid w:val="00B65266"/>
    <w:rsid w:val="00B72710"/>
    <w:rsid w:val="00B72D80"/>
    <w:rsid w:val="00B75895"/>
    <w:rsid w:val="00B76E62"/>
    <w:rsid w:val="00B805AA"/>
    <w:rsid w:val="00B81763"/>
    <w:rsid w:val="00B827DC"/>
    <w:rsid w:val="00B83BB0"/>
    <w:rsid w:val="00B8424B"/>
    <w:rsid w:val="00B84A4C"/>
    <w:rsid w:val="00B90A8F"/>
    <w:rsid w:val="00B92367"/>
    <w:rsid w:val="00B925CE"/>
    <w:rsid w:val="00B931D0"/>
    <w:rsid w:val="00B94691"/>
    <w:rsid w:val="00B97620"/>
    <w:rsid w:val="00B97B1E"/>
    <w:rsid w:val="00BA1FE5"/>
    <w:rsid w:val="00BA3082"/>
    <w:rsid w:val="00BA408A"/>
    <w:rsid w:val="00BA4421"/>
    <w:rsid w:val="00BA45F8"/>
    <w:rsid w:val="00BA460B"/>
    <w:rsid w:val="00BA5533"/>
    <w:rsid w:val="00BA7316"/>
    <w:rsid w:val="00BA73C1"/>
    <w:rsid w:val="00BA76FF"/>
    <w:rsid w:val="00BB1AB8"/>
    <w:rsid w:val="00BB3B9E"/>
    <w:rsid w:val="00BB56EA"/>
    <w:rsid w:val="00BB60E3"/>
    <w:rsid w:val="00BB67EB"/>
    <w:rsid w:val="00BB7347"/>
    <w:rsid w:val="00BC1B69"/>
    <w:rsid w:val="00BC67DA"/>
    <w:rsid w:val="00BD255B"/>
    <w:rsid w:val="00BD7B21"/>
    <w:rsid w:val="00BD7FFE"/>
    <w:rsid w:val="00BE0D01"/>
    <w:rsid w:val="00BE12BC"/>
    <w:rsid w:val="00BE15B3"/>
    <w:rsid w:val="00BE18D3"/>
    <w:rsid w:val="00BE401C"/>
    <w:rsid w:val="00BE499E"/>
    <w:rsid w:val="00BE7046"/>
    <w:rsid w:val="00BE7270"/>
    <w:rsid w:val="00BF0218"/>
    <w:rsid w:val="00BF2913"/>
    <w:rsid w:val="00BF2ADD"/>
    <w:rsid w:val="00BF31EB"/>
    <w:rsid w:val="00BF3CCC"/>
    <w:rsid w:val="00BF6ABC"/>
    <w:rsid w:val="00C0116C"/>
    <w:rsid w:val="00C01533"/>
    <w:rsid w:val="00C01EBB"/>
    <w:rsid w:val="00C04FD9"/>
    <w:rsid w:val="00C05831"/>
    <w:rsid w:val="00C07C94"/>
    <w:rsid w:val="00C07F9F"/>
    <w:rsid w:val="00C10169"/>
    <w:rsid w:val="00C13076"/>
    <w:rsid w:val="00C14936"/>
    <w:rsid w:val="00C17D0D"/>
    <w:rsid w:val="00C21433"/>
    <w:rsid w:val="00C21B9D"/>
    <w:rsid w:val="00C2248E"/>
    <w:rsid w:val="00C23338"/>
    <w:rsid w:val="00C242ED"/>
    <w:rsid w:val="00C25557"/>
    <w:rsid w:val="00C27003"/>
    <w:rsid w:val="00C301C0"/>
    <w:rsid w:val="00C30F6A"/>
    <w:rsid w:val="00C43B04"/>
    <w:rsid w:val="00C4696E"/>
    <w:rsid w:val="00C47593"/>
    <w:rsid w:val="00C506E8"/>
    <w:rsid w:val="00C50788"/>
    <w:rsid w:val="00C50ECF"/>
    <w:rsid w:val="00C54F2E"/>
    <w:rsid w:val="00C60789"/>
    <w:rsid w:val="00C63816"/>
    <w:rsid w:val="00C64C39"/>
    <w:rsid w:val="00C6511F"/>
    <w:rsid w:val="00C67431"/>
    <w:rsid w:val="00C74545"/>
    <w:rsid w:val="00C82023"/>
    <w:rsid w:val="00C9125F"/>
    <w:rsid w:val="00C93A47"/>
    <w:rsid w:val="00CA09F3"/>
    <w:rsid w:val="00CA1B01"/>
    <w:rsid w:val="00CA383E"/>
    <w:rsid w:val="00CB019D"/>
    <w:rsid w:val="00CB1A5E"/>
    <w:rsid w:val="00CB4D5A"/>
    <w:rsid w:val="00CB607B"/>
    <w:rsid w:val="00CB7674"/>
    <w:rsid w:val="00CC1A4A"/>
    <w:rsid w:val="00CC4E87"/>
    <w:rsid w:val="00CC6BE5"/>
    <w:rsid w:val="00CD1B39"/>
    <w:rsid w:val="00CD207C"/>
    <w:rsid w:val="00CD3D83"/>
    <w:rsid w:val="00CD44A6"/>
    <w:rsid w:val="00CE0ED9"/>
    <w:rsid w:val="00CE1E8F"/>
    <w:rsid w:val="00CE243D"/>
    <w:rsid w:val="00CE3793"/>
    <w:rsid w:val="00CE3F03"/>
    <w:rsid w:val="00CF24A2"/>
    <w:rsid w:val="00CF3BFA"/>
    <w:rsid w:val="00CF4887"/>
    <w:rsid w:val="00D019D6"/>
    <w:rsid w:val="00D047C9"/>
    <w:rsid w:val="00D05CC5"/>
    <w:rsid w:val="00D07797"/>
    <w:rsid w:val="00D11477"/>
    <w:rsid w:val="00D15646"/>
    <w:rsid w:val="00D16245"/>
    <w:rsid w:val="00D169A6"/>
    <w:rsid w:val="00D17D85"/>
    <w:rsid w:val="00D20F62"/>
    <w:rsid w:val="00D25350"/>
    <w:rsid w:val="00D263AF"/>
    <w:rsid w:val="00D279A0"/>
    <w:rsid w:val="00D30C58"/>
    <w:rsid w:val="00D32192"/>
    <w:rsid w:val="00D32FCD"/>
    <w:rsid w:val="00D33888"/>
    <w:rsid w:val="00D42346"/>
    <w:rsid w:val="00D44A28"/>
    <w:rsid w:val="00D45180"/>
    <w:rsid w:val="00D45860"/>
    <w:rsid w:val="00D51AD5"/>
    <w:rsid w:val="00D52A4E"/>
    <w:rsid w:val="00D53375"/>
    <w:rsid w:val="00D55F37"/>
    <w:rsid w:val="00D56D19"/>
    <w:rsid w:val="00D56FE5"/>
    <w:rsid w:val="00D577C4"/>
    <w:rsid w:val="00D61EFA"/>
    <w:rsid w:val="00D62412"/>
    <w:rsid w:val="00D63C28"/>
    <w:rsid w:val="00D700A2"/>
    <w:rsid w:val="00D70535"/>
    <w:rsid w:val="00D72511"/>
    <w:rsid w:val="00D72B6F"/>
    <w:rsid w:val="00D75031"/>
    <w:rsid w:val="00D81124"/>
    <w:rsid w:val="00D854A5"/>
    <w:rsid w:val="00D90D9D"/>
    <w:rsid w:val="00D93163"/>
    <w:rsid w:val="00D93EE5"/>
    <w:rsid w:val="00D94F1B"/>
    <w:rsid w:val="00D96A1E"/>
    <w:rsid w:val="00DA2637"/>
    <w:rsid w:val="00DA333E"/>
    <w:rsid w:val="00DA38D5"/>
    <w:rsid w:val="00DA4851"/>
    <w:rsid w:val="00DA7BC8"/>
    <w:rsid w:val="00DB00ED"/>
    <w:rsid w:val="00DB02E6"/>
    <w:rsid w:val="00DB3887"/>
    <w:rsid w:val="00DB3FF3"/>
    <w:rsid w:val="00DB74FF"/>
    <w:rsid w:val="00DB7724"/>
    <w:rsid w:val="00DC1654"/>
    <w:rsid w:val="00DC3B00"/>
    <w:rsid w:val="00DC7ED5"/>
    <w:rsid w:val="00DD4964"/>
    <w:rsid w:val="00DD4E9E"/>
    <w:rsid w:val="00DD6222"/>
    <w:rsid w:val="00DD7D3B"/>
    <w:rsid w:val="00DE061C"/>
    <w:rsid w:val="00DE3424"/>
    <w:rsid w:val="00DE3B65"/>
    <w:rsid w:val="00DE443D"/>
    <w:rsid w:val="00DE4814"/>
    <w:rsid w:val="00DE59C7"/>
    <w:rsid w:val="00DE5F95"/>
    <w:rsid w:val="00DE7042"/>
    <w:rsid w:val="00DF2659"/>
    <w:rsid w:val="00DF3451"/>
    <w:rsid w:val="00E02BB1"/>
    <w:rsid w:val="00E0304B"/>
    <w:rsid w:val="00E03FFF"/>
    <w:rsid w:val="00E0414C"/>
    <w:rsid w:val="00E05CF7"/>
    <w:rsid w:val="00E06F84"/>
    <w:rsid w:val="00E10321"/>
    <w:rsid w:val="00E123CF"/>
    <w:rsid w:val="00E16A4E"/>
    <w:rsid w:val="00E17D4E"/>
    <w:rsid w:val="00E21A17"/>
    <w:rsid w:val="00E3153D"/>
    <w:rsid w:val="00E31B88"/>
    <w:rsid w:val="00E3578D"/>
    <w:rsid w:val="00E372BF"/>
    <w:rsid w:val="00E40747"/>
    <w:rsid w:val="00E41513"/>
    <w:rsid w:val="00E438FA"/>
    <w:rsid w:val="00E446F4"/>
    <w:rsid w:val="00E459AB"/>
    <w:rsid w:val="00E5103E"/>
    <w:rsid w:val="00E51041"/>
    <w:rsid w:val="00E5293B"/>
    <w:rsid w:val="00E53549"/>
    <w:rsid w:val="00E56949"/>
    <w:rsid w:val="00E5712D"/>
    <w:rsid w:val="00E6121D"/>
    <w:rsid w:val="00E662A5"/>
    <w:rsid w:val="00E66AC3"/>
    <w:rsid w:val="00E715C0"/>
    <w:rsid w:val="00E71A47"/>
    <w:rsid w:val="00E72ED5"/>
    <w:rsid w:val="00E72FA2"/>
    <w:rsid w:val="00E731BA"/>
    <w:rsid w:val="00E73EFC"/>
    <w:rsid w:val="00E75D73"/>
    <w:rsid w:val="00E81159"/>
    <w:rsid w:val="00E82B58"/>
    <w:rsid w:val="00E83F0A"/>
    <w:rsid w:val="00E847BD"/>
    <w:rsid w:val="00E85406"/>
    <w:rsid w:val="00E854D7"/>
    <w:rsid w:val="00E85C0B"/>
    <w:rsid w:val="00E91208"/>
    <w:rsid w:val="00E9158A"/>
    <w:rsid w:val="00E93298"/>
    <w:rsid w:val="00E93614"/>
    <w:rsid w:val="00E94FA6"/>
    <w:rsid w:val="00E961A1"/>
    <w:rsid w:val="00E96D2B"/>
    <w:rsid w:val="00E96D5F"/>
    <w:rsid w:val="00EA3462"/>
    <w:rsid w:val="00EA523C"/>
    <w:rsid w:val="00EA5287"/>
    <w:rsid w:val="00EA5B9F"/>
    <w:rsid w:val="00EA6963"/>
    <w:rsid w:val="00EB05AB"/>
    <w:rsid w:val="00EB2AFF"/>
    <w:rsid w:val="00EB4AA5"/>
    <w:rsid w:val="00EB703C"/>
    <w:rsid w:val="00EC1AD8"/>
    <w:rsid w:val="00EC2A5F"/>
    <w:rsid w:val="00ED0044"/>
    <w:rsid w:val="00ED25DA"/>
    <w:rsid w:val="00ED3401"/>
    <w:rsid w:val="00ED468E"/>
    <w:rsid w:val="00ED6B09"/>
    <w:rsid w:val="00ED735D"/>
    <w:rsid w:val="00EE0C58"/>
    <w:rsid w:val="00EE183D"/>
    <w:rsid w:val="00EE2DB0"/>
    <w:rsid w:val="00EE2F9B"/>
    <w:rsid w:val="00EE39C1"/>
    <w:rsid w:val="00EE3B59"/>
    <w:rsid w:val="00EE44B6"/>
    <w:rsid w:val="00EF26FA"/>
    <w:rsid w:val="00EF3553"/>
    <w:rsid w:val="00EF3829"/>
    <w:rsid w:val="00EF5601"/>
    <w:rsid w:val="00EF669C"/>
    <w:rsid w:val="00EF71C0"/>
    <w:rsid w:val="00EF7562"/>
    <w:rsid w:val="00F003A8"/>
    <w:rsid w:val="00F03BB3"/>
    <w:rsid w:val="00F06B53"/>
    <w:rsid w:val="00F103D9"/>
    <w:rsid w:val="00F121A2"/>
    <w:rsid w:val="00F12744"/>
    <w:rsid w:val="00F1359C"/>
    <w:rsid w:val="00F22F49"/>
    <w:rsid w:val="00F2349B"/>
    <w:rsid w:val="00F239C5"/>
    <w:rsid w:val="00F26B23"/>
    <w:rsid w:val="00F3091F"/>
    <w:rsid w:val="00F322C6"/>
    <w:rsid w:val="00F34281"/>
    <w:rsid w:val="00F374D4"/>
    <w:rsid w:val="00F4064C"/>
    <w:rsid w:val="00F41325"/>
    <w:rsid w:val="00F43A6C"/>
    <w:rsid w:val="00F44D0C"/>
    <w:rsid w:val="00F461BB"/>
    <w:rsid w:val="00F46954"/>
    <w:rsid w:val="00F46B9B"/>
    <w:rsid w:val="00F52737"/>
    <w:rsid w:val="00F54926"/>
    <w:rsid w:val="00F600E2"/>
    <w:rsid w:val="00F602F8"/>
    <w:rsid w:val="00F62EA4"/>
    <w:rsid w:val="00F659F5"/>
    <w:rsid w:val="00F66362"/>
    <w:rsid w:val="00F663AB"/>
    <w:rsid w:val="00F7462F"/>
    <w:rsid w:val="00F74949"/>
    <w:rsid w:val="00F7573D"/>
    <w:rsid w:val="00F77A5C"/>
    <w:rsid w:val="00F80D9D"/>
    <w:rsid w:val="00F839BF"/>
    <w:rsid w:val="00F84C11"/>
    <w:rsid w:val="00F87006"/>
    <w:rsid w:val="00F87334"/>
    <w:rsid w:val="00F90F45"/>
    <w:rsid w:val="00F96C52"/>
    <w:rsid w:val="00FA02A0"/>
    <w:rsid w:val="00FA68E2"/>
    <w:rsid w:val="00FB0902"/>
    <w:rsid w:val="00FB344D"/>
    <w:rsid w:val="00FB5F82"/>
    <w:rsid w:val="00FB6FF8"/>
    <w:rsid w:val="00FC098F"/>
    <w:rsid w:val="00FC190A"/>
    <w:rsid w:val="00FC361E"/>
    <w:rsid w:val="00FC5AA7"/>
    <w:rsid w:val="00FC64F6"/>
    <w:rsid w:val="00FD03C4"/>
    <w:rsid w:val="00FD12E4"/>
    <w:rsid w:val="00FD7824"/>
    <w:rsid w:val="00FD7A45"/>
    <w:rsid w:val="00FD7DD0"/>
    <w:rsid w:val="00FE0154"/>
    <w:rsid w:val="00FE045C"/>
    <w:rsid w:val="00FE17CF"/>
    <w:rsid w:val="00FE3EDA"/>
    <w:rsid w:val="00FE4A57"/>
    <w:rsid w:val="00FF2433"/>
    <w:rsid w:val="00FF41BC"/>
    <w:rsid w:val="00FF5111"/>
    <w:rsid w:val="0ECEAF93"/>
    <w:rsid w:val="5159DA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8F837723-F945-43F0-8548-C7CFF7B88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4A57"/>
  </w:style>
  <w:style w:type="paragraph" w:styleId="Heading1">
    <w:name w:val="heading 1"/>
    <w:basedOn w:val="Normal"/>
    <w:next w:val="Normal"/>
    <w:link w:val="Heading1Char"/>
    <w:uiPriority w:val="9"/>
    <w:qFormat/>
    <w:rsid w:val="007D1947"/>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74755"/>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10AFD"/>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10AFD"/>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10AFD"/>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10AFD"/>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10AF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10AF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1017E0"/>
    <w:pPr>
      <w:tabs>
        <w:tab w:val="left" w:pos="440"/>
        <w:tab w:val="right" w:leader="dot" w:pos="9016"/>
      </w:tabs>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2E5D3D"/>
    <w:pPr>
      <w:spacing w:after="0" w:line="240" w:lineRule="auto"/>
      <w:ind w:left="720"/>
      <w:contextualSpacing/>
    </w:pPr>
    <w:rPr>
      <w:rFonts w:ascii="Times New Roman" w:eastAsia="Times New Roman" w:hAnsi="Times New Roman" w:cs="Times New Roman"/>
      <w:sz w:val="20"/>
      <w:szCs w:val="20"/>
      <w:lang w:eastAsia="en-GB"/>
    </w:rPr>
  </w:style>
  <w:style w:type="character" w:styleId="PlaceholderText">
    <w:name w:val="Placeholder Text"/>
    <w:basedOn w:val="DefaultParagraphFont"/>
    <w:uiPriority w:val="99"/>
    <w:semiHidden/>
    <w:rsid w:val="004666DF"/>
    <w:rPr>
      <w:color w:val="666666"/>
    </w:rPr>
  </w:style>
  <w:style w:type="paragraph" w:styleId="NormalWeb">
    <w:name w:val="Normal (Web)"/>
    <w:basedOn w:val="Normal"/>
    <w:uiPriority w:val="99"/>
    <w:semiHidden/>
    <w:unhideWhenUsed/>
    <w:rsid w:val="008346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45F14"/>
    <w:rPr>
      <w:color w:val="605E5C"/>
      <w:shd w:val="clear" w:color="auto" w:fill="E1DFDD"/>
    </w:rPr>
  </w:style>
  <w:style w:type="character" w:customStyle="1" w:styleId="Heading3Char">
    <w:name w:val="Heading 3 Char"/>
    <w:basedOn w:val="DefaultParagraphFont"/>
    <w:link w:val="Heading3"/>
    <w:uiPriority w:val="9"/>
    <w:rsid w:val="00A74755"/>
    <w:rPr>
      <w:rFonts w:asciiTheme="majorHAnsi" w:eastAsiaTheme="majorEastAsia" w:hAnsiTheme="majorHAnsi" w:cstheme="majorBidi"/>
      <w:color w:val="1F4D78" w:themeColor="accent1" w:themeShade="7F"/>
      <w:sz w:val="24"/>
      <w:szCs w:val="24"/>
    </w:rPr>
  </w:style>
  <w:style w:type="paragraph" w:customStyle="1" w:styleId="lt-chem-1962">
    <w:name w:val="lt-chem-1962"/>
    <w:basedOn w:val="Normal"/>
    <w:rsid w:val="003716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i">
    <w:name w:val="mi"/>
    <w:basedOn w:val="DefaultParagraphFont"/>
    <w:rsid w:val="003716BA"/>
  </w:style>
  <w:style w:type="character" w:customStyle="1" w:styleId="mjxassistivemathml">
    <w:name w:val="mjx_assistive_mathml"/>
    <w:basedOn w:val="DefaultParagraphFont"/>
    <w:rsid w:val="003716BA"/>
  </w:style>
  <w:style w:type="character" w:customStyle="1" w:styleId="green">
    <w:name w:val="green"/>
    <w:basedOn w:val="DefaultParagraphFont"/>
    <w:rsid w:val="00E446F4"/>
  </w:style>
  <w:style w:type="character" w:customStyle="1" w:styleId="mord">
    <w:name w:val="mord"/>
    <w:basedOn w:val="DefaultParagraphFont"/>
    <w:rsid w:val="000E1919"/>
  </w:style>
  <w:style w:type="character" w:customStyle="1" w:styleId="mrel">
    <w:name w:val="mrel"/>
    <w:basedOn w:val="DefaultParagraphFont"/>
    <w:rsid w:val="000E1919"/>
  </w:style>
  <w:style w:type="character" w:customStyle="1" w:styleId="delimsizing">
    <w:name w:val="delimsizing"/>
    <w:basedOn w:val="DefaultParagraphFont"/>
    <w:rsid w:val="000E1919"/>
  </w:style>
  <w:style w:type="character" w:customStyle="1" w:styleId="vlist-s">
    <w:name w:val="vlist-s"/>
    <w:basedOn w:val="DefaultParagraphFont"/>
    <w:rsid w:val="000E1919"/>
  </w:style>
  <w:style w:type="character" w:customStyle="1" w:styleId="mbin">
    <w:name w:val="mbin"/>
    <w:basedOn w:val="DefaultParagraphFont"/>
    <w:rsid w:val="000E1919"/>
  </w:style>
  <w:style w:type="character" w:customStyle="1" w:styleId="katex-mathml">
    <w:name w:val="katex-mathml"/>
    <w:basedOn w:val="DefaultParagraphFont"/>
    <w:rsid w:val="00315C52"/>
  </w:style>
  <w:style w:type="paragraph" w:styleId="Header">
    <w:name w:val="header"/>
    <w:basedOn w:val="Normal"/>
    <w:link w:val="HeaderChar"/>
    <w:uiPriority w:val="99"/>
    <w:unhideWhenUsed/>
    <w:rsid w:val="00201D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DB7"/>
  </w:style>
  <w:style w:type="paragraph" w:styleId="Footer">
    <w:name w:val="footer"/>
    <w:basedOn w:val="Normal"/>
    <w:link w:val="FooterChar"/>
    <w:uiPriority w:val="99"/>
    <w:unhideWhenUsed/>
    <w:rsid w:val="00201D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DB7"/>
  </w:style>
  <w:style w:type="paragraph" w:styleId="Caption">
    <w:name w:val="caption"/>
    <w:basedOn w:val="Normal"/>
    <w:next w:val="Normal"/>
    <w:uiPriority w:val="35"/>
    <w:unhideWhenUsed/>
    <w:qFormat/>
    <w:rsid w:val="002F7ECA"/>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2218CA"/>
    <w:pPr>
      <w:spacing w:after="100"/>
      <w:ind w:left="440"/>
    </w:pPr>
  </w:style>
  <w:style w:type="paragraph" w:styleId="TableofFigures">
    <w:name w:val="table of figures"/>
    <w:basedOn w:val="Normal"/>
    <w:next w:val="Normal"/>
    <w:uiPriority w:val="99"/>
    <w:unhideWhenUsed/>
    <w:rsid w:val="00622C02"/>
    <w:pPr>
      <w:spacing w:after="0"/>
    </w:pPr>
  </w:style>
  <w:style w:type="paragraph" w:customStyle="1" w:styleId="paragraph">
    <w:name w:val="paragraph"/>
    <w:basedOn w:val="Normal"/>
    <w:rsid w:val="00D44A2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D44A28"/>
  </w:style>
  <w:style w:type="character" w:customStyle="1" w:styleId="eop">
    <w:name w:val="eop"/>
    <w:basedOn w:val="DefaultParagraphFont"/>
    <w:rsid w:val="00D44A28"/>
  </w:style>
  <w:style w:type="character" w:styleId="CommentReference">
    <w:name w:val="annotation reference"/>
    <w:basedOn w:val="DefaultParagraphFont"/>
    <w:uiPriority w:val="99"/>
    <w:semiHidden/>
    <w:unhideWhenUsed/>
    <w:rsid w:val="004B5A47"/>
    <w:rPr>
      <w:sz w:val="16"/>
      <w:szCs w:val="16"/>
    </w:rPr>
  </w:style>
  <w:style w:type="paragraph" w:styleId="CommentText">
    <w:name w:val="annotation text"/>
    <w:basedOn w:val="Normal"/>
    <w:link w:val="CommentTextChar"/>
    <w:uiPriority w:val="99"/>
    <w:unhideWhenUsed/>
    <w:rsid w:val="004B5A47"/>
    <w:pPr>
      <w:spacing w:line="240" w:lineRule="auto"/>
    </w:pPr>
    <w:rPr>
      <w:sz w:val="20"/>
      <w:szCs w:val="20"/>
    </w:rPr>
  </w:style>
  <w:style w:type="character" w:customStyle="1" w:styleId="CommentTextChar">
    <w:name w:val="Comment Text Char"/>
    <w:basedOn w:val="DefaultParagraphFont"/>
    <w:link w:val="CommentText"/>
    <w:uiPriority w:val="99"/>
    <w:rsid w:val="004B5A47"/>
    <w:rPr>
      <w:sz w:val="20"/>
      <w:szCs w:val="20"/>
    </w:rPr>
  </w:style>
  <w:style w:type="paragraph" w:styleId="CommentSubject">
    <w:name w:val="annotation subject"/>
    <w:basedOn w:val="CommentText"/>
    <w:next w:val="CommentText"/>
    <w:link w:val="CommentSubjectChar"/>
    <w:uiPriority w:val="99"/>
    <w:semiHidden/>
    <w:unhideWhenUsed/>
    <w:rsid w:val="004B5A47"/>
    <w:rPr>
      <w:b/>
      <w:bCs/>
    </w:rPr>
  </w:style>
  <w:style w:type="character" w:customStyle="1" w:styleId="CommentSubjectChar">
    <w:name w:val="Comment Subject Char"/>
    <w:basedOn w:val="CommentTextChar"/>
    <w:link w:val="CommentSubject"/>
    <w:uiPriority w:val="99"/>
    <w:semiHidden/>
    <w:rsid w:val="004B5A47"/>
    <w:rPr>
      <w:b/>
      <w:bCs/>
      <w:sz w:val="20"/>
      <w:szCs w:val="20"/>
    </w:rPr>
  </w:style>
  <w:style w:type="character" w:customStyle="1" w:styleId="Heading4Char">
    <w:name w:val="Heading 4 Char"/>
    <w:basedOn w:val="DefaultParagraphFont"/>
    <w:link w:val="Heading4"/>
    <w:uiPriority w:val="9"/>
    <w:rsid w:val="00910AFD"/>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10AFD"/>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10AFD"/>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10AFD"/>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10AF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10AFD"/>
    <w:rPr>
      <w:rFonts w:asciiTheme="majorHAnsi" w:eastAsiaTheme="majorEastAsia" w:hAnsiTheme="majorHAnsi" w:cstheme="majorBidi"/>
      <w:i/>
      <w:iCs/>
      <w:color w:val="272727" w:themeColor="text1" w:themeTint="D8"/>
      <w:sz w:val="21"/>
      <w:szCs w:val="21"/>
    </w:rPr>
  </w:style>
  <w:style w:type="character" w:styleId="Strong">
    <w:name w:val="Strong"/>
    <w:basedOn w:val="DefaultParagraphFont"/>
    <w:uiPriority w:val="22"/>
    <w:qFormat/>
    <w:rsid w:val="00AA314C"/>
    <w:rPr>
      <w:b/>
      <w:bCs/>
    </w:rPr>
  </w:style>
  <w:style w:type="paragraph" w:styleId="Bibliography">
    <w:name w:val="Bibliography"/>
    <w:basedOn w:val="Normal"/>
    <w:next w:val="Normal"/>
    <w:uiPriority w:val="37"/>
    <w:unhideWhenUsed/>
    <w:rsid w:val="00AC4CF9"/>
    <w:pPr>
      <w:spacing w:after="240" w:line="240" w:lineRule="auto"/>
    </w:pPr>
  </w:style>
  <w:style w:type="character" w:customStyle="1" w:styleId="light">
    <w:name w:val="light"/>
    <w:basedOn w:val="DefaultParagraphFont"/>
    <w:rsid w:val="001475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888450">
      <w:bodyDiv w:val="1"/>
      <w:marLeft w:val="0"/>
      <w:marRight w:val="0"/>
      <w:marTop w:val="0"/>
      <w:marBottom w:val="0"/>
      <w:divBdr>
        <w:top w:val="none" w:sz="0" w:space="0" w:color="auto"/>
        <w:left w:val="none" w:sz="0" w:space="0" w:color="auto"/>
        <w:bottom w:val="none" w:sz="0" w:space="0" w:color="auto"/>
        <w:right w:val="none" w:sz="0" w:space="0" w:color="auto"/>
      </w:divBdr>
    </w:div>
    <w:div w:id="114294851">
      <w:bodyDiv w:val="1"/>
      <w:marLeft w:val="0"/>
      <w:marRight w:val="0"/>
      <w:marTop w:val="0"/>
      <w:marBottom w:val="0"/>
      <w:divBdr>
        <w:top w:val="none" w:sz="0" w:space="0" w:color="auto"/>
        <w:left w:val="none" w:sz="0" w:space="0" w:color="auto"/>
        <w:bottom w:val="none" w:sz="0" w:space="0" w:color="auto"/>
        <w:right w:val="none" w:sz="0" w:space="0" w:color="auto"/>
      </w:divBdr>
      <w:divsChild>
        <w:div w:id="729840582">
          <w:marLeft w:val="0"/>
          <w:marRight w:val="0"/>
          <w:marTop w:val="0"/>
          <w:marBottom w:val="0"/>
          <w:divBdr>
            <w:top w:val="none" w:sz="0" w:space="0" w:color="auto"/>
            <w:left w:val="none" w:sz="0" w:space="0" w:color="auto"/>
            <w:bottom w:val="none" w:sz="0" w:space="0" w:color="auto"/>
            <w:right w:val="none" w:sz="0" w:space="0" w:color="auto"/>
          </w:divBdr>
        </w:div>
        <w:div w:id="767312951">
          <w:marLeft w:val="0"/>
          <w:marRight w:val="0"/>
          <w:marTop w:val="0"/>
          <w:marBottom w:val="0"/>
          <w:divBdr>
            <w:top w:val="none" w:sz="0" w:space="0" w:color="auto"/>
            <w:left w:val="none" w:sz="0" w:space="0" w:color="auto"/>
            <w:bottom w:val="none" w:sz="0" w:space="0" w:color="auto"/>
            <w:right w:val="none" w:sz="0" w:space="0" w:color="auto"/>
          </w:divBdr>
          <w:divsChild>
            <w:div w:id="207959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79965">
      <w:bodyDiv w:val="1"/>
      <w:marLeft w:val="0"/>
      <w:marRight w:val="0"/>
      <w:marTop w:val="0"/>
      <w:marBottom w:val="0"/>
      <w:divBdr>
        <w:top w:val="none" w:sz="0" w:space="0" w:color="auto"/>
        <w:left w:val="none" w:sz="0" w:space="0" w:color="auto"/>
        <w:bottom w:val="none" w:sz="0" w:space="0" w:color="auto"/>
        <w:right w:val="none" w:sz="0" w:space="0" w:color="auto"/>
      </w:divBdr>
    </w:div>
    <w:div w:id="164177953">
      <w:bodyDiv w:val="1"/>
      <w:marLeft w:val="0"/>
      <w:marRight w:val="0"/>
      <w:marTop w:val="0"/>
      <w:marBottom w:val="0"/>
      <w:divBdr>
        <w:top w:val="none" w:sz="0" w:space="0" w:color="auto"/>
        <w:left w:val="none" w:sz="0" w:space="0" w:color="auto"/>
        <w:bottom w:val="none" w:sz="0" w:space="0" w:color="auto"/>
        <w:right w:val="none" w:sz="0" w:space="0" w:color="auto"/>
      </w:divBdr>
      <w:divsChild>
        <w:div w:id="1039090072">
          <w:marLeft w:val="0"/>
          <w:marRight w:val="0"/>
          <w:marTop w:val="255"/>
          <w:marBottom w:val="225"/>
          <w:divBdr>
            <w:top w:val="none" w:sz="0" w:space="0" w:color="auto"/>
            <w:left w:val="none" w:sz="0" w:space="0" w:color="auto"/>
            <w:bottom w:val="none" w:sz="0" w:space="0" w:color="auto"/>
            <w:right w:val="none" w:sz="0" w:space="0" w:color="auto"/>
          </w:divBdr>
        </w:div>
      </w:divsChild>
    </w:div>
    <w:div w:id="178198694">
      <w:bodyDiv w:val="1"/>
      <w:marLeft w:val="0"/>
      <w:marRight w:val="0"/>
      <w:marTop w:val="0"/>
      <w:marBottom w:val="0"/>
      <w:divBdr>
        <w:top w:val="none" w:sz="0" w:space="0" w:color="auto"/>
        <w:left w:val="none" w:sz="0" w:space="0" w:color="auto"/>
        <w:bottom w:val="none" w:sz="0" w:space="0" w:color="auto"/>
        <w:right w:val="none" w:sz="0" w:space="0" w:color="auto"/>
      </w:divBdr>
    </w:div>
    <w:div w:id="250436878">
      <w:bodyDiv w:val="1"/>
      <w:marLeft w:val="0"/>
      <w:marRight w:val="0"/>
      <w:marTop w:val="0"/>
      <w:marBottom w:val="0"/>
      <w:divBdr>
        <w:top w:val="none" w:sz="0" w:space="0" w:color="auto"/>
        <w:left w:val="none" w:sz="0" w:space="0" w:color="auto"/>
        <w:bottom w:val="none" w:sz="0" w:space="0" w:color="auto"/>
        <w:right w:val="none" w:sz="0" w:space="0" w:color="auto"/>
      </w:divBdr>
    </w:div>
    <w:div w:id="276717279">
      <w:bodyDiv w:val="1"/>
      <w:marLeft w:val="0"/>
      <w:marRight w:val="0"/>
      <w:marTop w:val="0"/>
      <w:marBottom w:val="0"/>
      <w:divBdr>
        <w:top w:val="none" w:sz="0" w:space="0" w:color="auto"/>
        <w:left w:val="none" w:sz="0" w:space="0" w:color="auto"/>
        <w:bottom w:val="none" w:sz="0" w:space="0" w:color="auto"/>
        <w:right w:val="none" w:sz="0" w:space="0" w:color="auto"/>
      </w:divBdr>
    </w:div>
    <w:div w:id="313796688">
      <w:bodyDiv w:val="1"/>
      <w:marLeft w:val="0"/>
      <w:marRight w:val="0"/>
      <w:marTop w:val="0"/>
      <w:marBottom w:val="0"/>
      <w:divBdr>
        <w:top w:val="none" w:sz="0" w:space="0" w:color="auto"/>
        <w:left w:val="none" w:sz="0" w:space="0" w:color="auto"/>
        <w:bottom w:val="none" w:sz="0" w:space="0" w:color="auto"/>
        <w:right w:val="none" w:sz="0" w:space="0" w:color="auto"/>
      </w:divBdr>
      <w:divsChild>
        <w:div w:id="243801055">
          <w:marLeft w:val="0"/>
          <w:marRight w:val="0"/>
          <w:marTop w:val="0"/>
          <w:marBottom w:val="0"/>
          <w:divBdr>
            <w:top w:val="none" w:sz="0" w:space="0" w:color="auto"/>
            <w:left w:val="none" w:sz="0" w:space="0" w:color="auto"/>
            <w:bottom w:val="none" w:sz="0" w:space="0" w:color="auto"/>
            <w:right w:val="none" w:sz="0" w:space="0" w:color="auto"/>
          </w:divBdr>
          <w:divsChild>
            <w:div w:id="146558618">
              <w:marLeft w:val="0"/>
              <w:marRight w:val="0"/>
              <w:marTop w:val="0"/>
              <w:marBottom w:val="0"/>
              <w:divBdr>
                <w:top w:val="none" w:sz="0" w:space="0" w:color="auto"/>
                <w:left w:val="none" w:sz="0" w:space="0" w:color="auto"/>
                <w:bottom w:val="none" w:sz="0" w:space="0" w:color="auto"/>
                <w:right w:val="none" w:sz="0" w:space="0" w:color="auto"/>
              </w:divBdr>
              <w:divsChild>
                <w:div w:id="1714764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656303">
          <w:marLeft w:val="0"/>
          <w:marRight w:val="0"/>
          <w:marTop w:val="0"/>
          <w:marBottom w:val="0"/>
          <w:divBdr>
            <w:top w:val="none" w:sz="0" w:space="0" w:color="auto"/>
            <w:left w:val="none" w:sz="0" w:space="0" w:color="auto"/>
            <w:bottom w:val="none" w:sz="0" w:space="0" w:color="auto"/>
            <w:right w:val="none" w:sz="0" w:space="0" w:color="auto"/>
          </w:divBdr>
          <w:divsChild>
            <w:div w:id="1391535915">
              <w:marLeft w:val="0"/>
              <w:marRight w:val="0"/>
              <w:marTop w:val="0"/>
              <w:marBottom w:val="0"/>
              <w:divBdr>
                <w:top w:val="none" w:sz="0" w:space="0" w:color="auto"/>
                <w:left w:val="none" w:sz="0" w:space="0" w:color="auto"/>
                <w:bottom w:val="none" w:sz="0" w:space="0" w:color="auto"/>
                <w:right w:val="none" w:sz="0" w:space="0" w:color="auto"/>
              </w:divBdr>
              <w:divsChild>
                <w:div w:id="1586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662836">
          <w:marLeft w:val="0"/>
          <w:marRight w:val="0"/>
          <w:marTop w:val="0"/>
          <w:marBottom w:val="0"/>
          <w:divBdr>
            <w:top w:val="none" w:sz="0" w:space="0" w:color="auto"/>
            <w:left w:val="none" w:sz="0" w:space="0" w:color="auto"/>
            <w:bottom w:val="none" w:sz="0" w:space="0" w:color="auto"/>
            <w:right w:val="none" w:sz="0" w:space="0" w:color="auto"/>
          </w:divBdr>
          <w:divsChild>
            <w:div w:id="2001108769">
              <w:marLeft w:val="0"/>
              <w:marRight w:val="0"/>
              <w:marTop w:val="0"/>
              <w:marBottom w:val="0"/>
              <w:divBdr>
                <w:top w:val="none" w:sz="0" w:space="0" w:color="auto"/>
                <w:left w:val="none" w:sz="0" w:space="0" w:color="auto"/>
                <w:bottom w:val="none" w:sz="0" w:space="0" w:color="auto"/>
                <w:right w:val="none" w:sz="0" w:space="0" w:color="auto"/>
              </w:divBdr>
              <w:divsChild>
                <w:div w:id="579560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030412">
          <w:marLeft w:val="0"/>
          <w:marRight w:val="0"/>
          <w:marTop w:val="0"/>
          <w:marBottom w:val="0"/>
          <w:divBdr>
            <w:top w:val="none" w:sz="0" w:space="0" w:color="auto"/>
            <w:left w:val="none" w:sz="0" w:space="0" w:color="auto"/>
            <w:bottom w:val="none" w:sz="0" w:space="0" w:color="auto"/>
            <w:right w:val="none" w:sz="0" w:space="0" w:color="auto"/>
          </w:divBdr>
          <w:divsChild>
            <w:div w:id="187910775">
              <w:marLeft w:val="0"/>
              <w:marRight w:val="0"/>
              <w:marTop w:val="0"/>
              <w:marBottom w:val="0"/>
              <w:divBdr>
                <w:top w:val="none" w:sz="0" w:space="0" w:color="auto"/>
                <w:left w:val="none" w:sz="0" w:space="0" w:color="auto"/>
                <w:bottom w:val="none" w:sz="0" w:space="0" w:color="auto"/>
                <w:right w:val="none" w:sz="0" w:space="0" w:color="auto"/>
              </w:divBdr>
              <w:divsChild>
                <w:div w:id="1047225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489649">
      <w:bodyDiv w:val="1"/>
      <w:marLeft w:val="0"/>
      <w:marRight w:val="0"/>
      <w:marTop w:val="0"/>
      <w:marBottom w:val="0"/>
      <w:divBdr>
        <w:top w:val="none" w:sz="0" w:space="0" w:color="auto"/>
        <w:left w:val="none" w:sz="0" w:space="0" w:color="auto"/>
        <w:bottom w:val="none" w:sz="0" w:space="0" w:color="auto"/>
        <w:right w:val="none" w:sz="0" w:space="0" w:color="auto"/>
      </w:divBdr>
    </w:div>
    <w:div w:id="334308512">
      <w:bodyDiv w:val="1"/>
      <w:marLeft w:val="0"/>
      <w:marRight w:val="0"/>
      <w:marTop w:val="0"/>
      <w:marBottom w:val="0"/>
      <w:divBdr>
        <w:top w:val="none" w:sz="0" w:space="0" w:color="auto"/>
        <w:left w:val="none" w:sz="0" w:space="0" w:color="auto"/>
        <w:bottom w:val="none" w:sz="0" w:space="0" w:color="auto"/>
        <w:right w:val="none" w:sz="0" w:space="0" w:color="auto"/>
      </w:divBdr>
    </w:div>
    <w:div w:id="373502385">
      <w:bodyDiv w:val="1"/>
      <w:marLeft w:val="0"/>
      <w:marRight w:val="0"/>
      <w:marTop w:val="0"/>
      <w:marBottom w:val="0"/>
      <w:divBdr>
        <w:top w:val="none" w:sz="0" w:space="0" w:color="auto"/>
        <w:left w:val="none" w:sz="0" w:space="0" w:color="auto"/>
        <w:bottom w:val="none" w:sz="0" w:space="0" w:color="auto"/>
        <w:right w:val="none" w:sz="0" w:space="0" w:color="auto"/>
      </w:divBdr>
    </w:div>
    <w:div w:id="450982438">
      <w:bodyDiv w:val="1"/>
      <w:marLeft w:val="0"/>
      <w:marRight w:val="0"/>
      <w:marTop w:val="0"/>
      <w:marBottom w:val="0"/>
      <w:divBdr>
        <w:top w:val="none" w:sz="0" w:space="0" w:color="auto"/>
        <w:left w:val="none" w:sz="0" w:space="0" w:color="auto"/>
        <w:bottom w:val="none" w:sz="0" w:space="0" w:color="auto"/>
        <w:right w:val="none" w:sz="0" w:space="0" w:color="auto"/>
      </w:divBdr>
      <w:divsChild>
        <w:div w:id="370617931">
          <w:marLeft w:val="0"/>
          <w:marRight w:val="0"/>
          <w:marTop w:val="0"/>
          <w:marBottom w:val="0"/>
          <w:divBdr>
            <w:top w:val="none" w:sz="0" w:space="0" w:color="auto"/>
            <w:left w:val="none" w:sz="0" w:space="0" w:color="auto"/>
            <w:bottom w:val="none" w:sz="0" w:space="0" w:color="auto"/>
            <w:right w:val="none" w:sz="0" w:space="0" w:color="auto"/>
          </w:divBdr>
          <w:divsChild>
            <w:div w:id="930814859">
              <w:marLeft w:val="0"/>
              <w:marRight w:val="240"/>
              <w:marTop w:val="100"/>
              <w:marBottom w:val="100"/>
              <w:divBdr>
                <w:top w:val="none" w:sz="0" w:space="0" w:color="auto"/>
                <w:left w:val="none" w:sz="0" w:space="0" w:color="auto"/>
                <w:bottom w:val="none" w:sz="0" w:space="0" w:color="auto"/>
                <w:right w:val="none" w:sz="0" w:space="0" w:color="auto"/>
              </w:divBdr>
              <w:divsChild>
                <w:div w:id="497431086">
                  <w:marLeft w:val="0"/>
                  <w:marRight w:val="0"/>
                  <w:marTop w:val="0"/>
                  <w:marBottom w:val="0"/>
                  <w:divBdr>
                    <w:top w:val="none" w:sz="0" w:space="0" w:color="auto"/>
                    <w:left w:val="none" w:sz="0" w:space="0" w:color="auto"/>
                    <w:bottom w:val="none" w:sz="0" w:space="0" w:color="auto"/>
                    <w:right w:val="none" w:sz="0" w:space="0" w:color="auto"/>
                  </w:divBdr>
                  <w:divsChild>
                    <w:div w:id="511797126">
                      <w:marLeft w:val="0"/>
                      <w:marRight w:val="0"/>
                      <w:marTop w:val="0"/>
                      <w:marBottom w:val="0"/>
                      <w:divBdr>
                        <w:top w:val="none" w:sz="0" w:space="0" w:color="auto"/>
                        <w:left w:val="none" w:sz="0" w:space="0" w:color="auto"/>
                        <w:bottom w:val="none" w:sz="0" w:space="0" w:color="auto"/>
                        <w:right w:val="none" w:sz="0" w:space="0" w:color="auto"/>
                      </w:divBdr>
                      <w:divsChild>
                        <w:div w:id="835343994">
                          <w:marLeft w:val="0"/>
                          <w:marRight w:val="0"/>
                          <w:marTop w:val="0"/>
                          <w:marBottom w:val="0"/>
                          <w:divBdr>
                            <w:top w:val="none" w:sz="0" w:space="0" w:color="auto"/>
                            <w:left w:val="none" w:sz="0" w:space="0" w:color="auto"/>
                            <w:bottom w:val="none" w:sz="0" w:space="0" w:color="auto"/>
                            <w:right w:val="none" w:sz="0" w:space="0" w:color="auto"/>
                          </w:divBdr>
                          <w:divsChild>
                            <w:div w:id="668292433">
                              <w:marLeft w:val="0"/>
                              <w:marRight w:val="0"/>
                              <w:marTop w:val="0"/>
                              <w:marBottom w:val="0"/>
                              <w:divBdr>
                                <w:top w:val="none" w:sz="0" w:space="0" w:color="auto"/>
                                <w:left w:val="none" w:sz="0" w:space="0" w:color="auto"/>
                                <w:bottom w:val="none" w:sz="0" w:space="0" w:color="auto"/>
                                <w:right w:val="none" w:sz="0" w:space="0" w:color="auto"/>
                              </w:divBdr>
                              <w:divsChild>
                                <w:div w:id="212333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0786253">
              <w:marLeft w:val="0"/>
              <w:marRight w:val="0"/>
              <w:marTop w:val="100"/>
              <w:marBottom w:val="100"/>
              <w:divBdr>
                <w:top w:val="none" w:sz="0" w:space="0" w:color="auto"/>
                <w:left w:val="none" w:sz="0" w:space="0" w:color="auto"/>
                <w:bottom w:val="none" w:sz="0" w:space="0" w:color="auto"/>
                <w:right w:val="none" w:sz="0" w:space="0" w:color="auto"/>
              </w:divBdr>
              <w:divsChild>
                <w:div w:id="89882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580590">
          <w:marLeft w:val="0"/>
          <w:marRight w:val="0"/>
          <w:marTop w:val="100"/>
          <w:marBottom w:val="100"/>
          <w:divBdr>
            <w:top w:val="none" w:sz="0" w:space="0" w:color="auto"/>
            <w:left w:val="none" w:sz="0" w:space="0" w:color="auto"/>
            <w:bottom w:val="none" w:sz="0" w:space="0" w:color="auto"/>
            <w:right w:val="none" w:sz="0" w:space="0" w:color="auto"/>
          </w:divBdr>
          <w:divsChild>
            <w:div w:id="266041390">
              <w:marLeft w:val="0"/>
              <w:marRight w:val="0"/>
              <w:marTop w:val="100"/>
              <w:marBottom w:val="100"/>
              <w:divBdr>
                <w:top w:val="none" w:sz="0" w:space="0" w:color="auto"/>
                <w:left w:val="none" w:sz="0" w:space="0" w:color="auto"/>
                <w:bottom w:val="none" w:sz="0" w:space="0" w:color="auto"/>
                <w:right w:val="none" w:sz="0" w:space="0" w:color="auto"/>
              </w:divBdr>
              <w:divsChild>
                <w:div w:id="7551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937077">
      <w:bodyDiv w:val="1"/>
      <w:marLeft w:val="0"/>
      <w:marRight w:val="0"/>
      <w:marTop w:val="0"/>
      <w:marBottom w:val="0"/>
      <w:divBdr>
        <w:top w:val="none" w:sz="0" w:space="0" w:color="auto"/>
        <w:left w:val="none" w:sz="0" w:space="0" w:color="auto"/>
        <w:bottom w:val="none" w:sz="0" w:space="0" w:color="auto"/>
        <w:right w:val="none" w:sz="0" w:space="0" w:color="auto"/>
      </w:divBdr>
      <w:divsChild>
        <w:div w:id="84963354">
          <w:marLeft w:val="0"/>
          <w:marRight w:val="0"/>
          <w:marTop w:val="0"/>
          <w:marBottom w:val="0"/>
          <w:divBdr>
            <w:top w:val="none" w:sz="0" w:space="0" w:color="auto"/>
            <w:left w:val="none" w:sz="0" w:space="0" w:color="auto"/>
            <w:bottom w:val="none" w:sz="0" w:space="0" w:color="auto"/>
            <w:right w:val="none" w:sz="0" w:space="0" w:color="auto"/>
          </w:divBdr>
        </w:div>
        <w:div w:id="864295876">
          <w:marLeft w:val="0"/>
          <w:marRight w:val="0"/>
          <w:marTop w:val="0"/>
          <w:marBottom w:val="0"/>
          <w:divBdr>
            <w:top w:val="none" w:sz="0" w:space="0" w:color="auto"/>
            <w:left w:val="none" w:sz="0" w:space="0" w:color="auto"/>
            <w:bottom w:val="none" w:sz="0" w:space="0" w:color="auto"/>
            <w:right w:val="none" w:sz="0" w:space="0" w:color="auto"/>
          </w:divBdr>
        </w:div>
        <w:div w:id="942349163">
          <w:marLeft w:val="0"/>
          <w:marRight w:val="0"/>
          <w:marTop w:val="0"/>
          <w:marBottom w:val="0"/>
          <w:divBdr>
            <w:top w:val="none" w:sz="0" w:space="0" w:color="auto"/>
            <w:left w:val="none" w:sz="0" w:space="0" w:color="auto"/>
            <w:bottom w:val="none" w:sz="0" w:space="0" w:color="auto"/>
            <w:right w:val="none" w:sz="0" w:space="0" w:color="auto"/>
          </w:divBdr>
        </w:div>
        <w:div w:id="1785345555">
          <w:marLeft w:val="0"/>
          <w:marRight w:val="0"/>
          <w:marTop w:val="0"/>
          <w:marBottom w:val="0"/>
          <w:divBdr>
            <w:top w:val="none" w:sz="0" w:space="0" w:color="auto"/>
            <w:left w:val="none" w:sz="0" w:space="0" w:color="auto"/>
            <w:bottom w:val="none" w:sz="0" w:space="0" w:color="auto"/>
            <w:right w:val="none" w:sz="0" w:space="0" w:color="auto"/>
          </w:divBdr>
        </w:div>
      </w:divsChild>
    </w:div>
    <w:div w:id="506749837">
      <w:bodyDiv w:val="1"/>
      <w:marLeft w:val="0"/>
      <w:marRight w:val="0"/>
      <w:marTop w:val="0"/>
      <w:marBottom w:val="0"/>
      <w:divBdr>
        <w:top w:val="none" w:sz="0" w:space="0" w:color="auto"/>
        <w:left w:val="none" w:sz="0" w:space="0" w:color="auto"/>
        <w:bottom w:val="none" w:sz="0" w:space="0" w:color="auto"/>
        <w:right w:val="none" w:sz="0" w:space="0" w:color="auto"/>
      </w:divBdr>
    </w:div>
    <w:div w:id="543834125">
      <w:bodyDiv w:val="1"/>
      <w:marLeft w:val="0"/>
      <w:marRight w:val="0"/>
      <w:marTop w:val="0"/>
      <w:marBottom w:val="0"/>
      <w:divBdr>
        <w:top w:val="none" w:sz="0" w:space="0" w:color="auto"/>
        <w:left w:val="none" w:sz="0" w:space="0" w:color="auto"/>
        <w:bottom w:val="none" w:sz="0" w:space="0" w:color="auto"/>
        <w:right w:val="none" w:sz="0" w:space="0" w:color="auto"/>
      </w:divBdr>
    </w:div>
    <w:div w:id="560798384">
      <w:bodyDiv w:val="1"/>
      <w:marLeft w:val="0"/>
      <w:marRight w:val="0"/>
      <w:marTop w:val="0"/>
      <w:marBottom w:val="0"/>
      <w:divBdr>
        <w:top w:val="none" w:sz="0" w:space="0" w:color="auto"/>
        <w:left w:val="none" w:sz="0" w:space="0" w:color="auto"/>
        <w:bottom w:val="none" w:sz="0" w:space="0" w:color="auto"/>
        <w:right w:val="none" w:sz="0" w:space="0" w:color="auto"/>
      </w:divBdr>
    </w:div>
    <w:div w:id="570626092">
      <w:bodyDiv w:val="1"/>
      <w:marLeft w:val="0"/>
      <w:marRight w:val="0"/>
      <w:marTop w:val="0"/>
      <w:marBottom w:val="0"/>
      <w:divBdr>
        <w:top w:val="none" w:sz="0" w:space="0" w:color="auto"/>
        <w:left w:val="none" w:sz="0" w:space="0" w:color="auto"/>
        <w:bottom w:val="none" w:sz="0" w:space="0" w:color="auto"/>
        <w:right w:val="none" w:sz="0" w:space="0" w:color="auto"/>
      </w:divBdr>
    </w:div>
    <w:div w:id="685442355">
      <w:bodyDiv w:val="1"/>
      <w:marLeft w:val="0"/>
      <w:marRight w:val="0"/>
      <w:marTop w:val="0"/>
      <w:marBottom w:val="0"/>
      <w:divBdr>
        <w:top w:val="none" w:sz="0" w:space="0" w:color="auto"/>
        <w:left w:val="none" w:sz="0" w:space="0" w:color="auto"/>
        <w:bottom w:val="none" w:sz="0" w:space="0" w:color="auto"/>
        <w:right w:val="none" w:sz="0" w:space="0" w:color="auto"/>
      </w:divBdr>
    </w:div>
    <w:div w:id="779379717">
      <w:bodyDiv w:val="1"/>
      <w:marLeft w:val="0"/>
      <w:marRight w:val="0"/>
      <w:marTop w:val="0"/>
      <w:marBottom w:val="0"/>
      <w:divBdr>
        <w:top w:val="none" w:sz="0" w:space="0" w:color="auto"/>
        <w:left w:val="none" w:sz="0" w:space="0" w:color="auto"/>
        <w:bottom w:val="none" w:sz="0" w:space="0" w:color="auto"/>
        <w:right w:val="none" w:sz="0" w:space="0" w:color="auto"/>
      </w:divBdr>
    </w:div>
    <w:div w:id="789589200">
      <w:bodyDiv w:val="1"/>
      <w:marLeft w:val="0"/>
      <w:marRight w:val="0"/>
      <w:marTop w:val="0"/>
      <w:marBottom w:val="0"/>
      <w:divBdr>
        <w:top w:val="none" w:sz="0" w:space="0" w:color="auto"/>
        <w:left w:val="none" w:sz="0" w:space="0" w:color="auto"/>
        <w:bottom w:val="none" w:sz="0" w:space="0" w:color="auto"/>
        <w:right w:val="none" w:sz="0" w:space="0" w:color="auto"/>
      </w:divBdr>
    </w:div>
    <w:div w:id="830677565">
      <w:bodyDiv w:val="1"/>
      <w:marLeft w:val="0"/>
      <w:marRight w:val="0"/>
      <w:marTop w:val="0"/>
      <w:marBottom w:val="0"/>
      <w:divBdr>
        <w:top w:val="none" w:sz="0" w:space="0" w:color="auto"/>
        <w:left w:val="none" w:sz="0" w:space="0" w:color="auto"/>
        <w:bottom w:val="none" w:sz="0" w:space="0" w:color="auto"/>
        <w:right w:val="none" w:sz="0" w:space="0" w:color="auto"/>
      </w:divBdr>
    </w:div>
    <w:div w:id="845292341">
      <w:bodyDiv w:val="1"/>
      <w:marLeft w:val="0"/>
      <w:marRight w:val="0"/>
      <w:marTop w:val="0"/>
      <w:marBottom w:val="0"/>
      <w:divBdr>
        <w:top w:val="none" w:sz="0" w:space="0" w:color="auto"/>
        <w:left w:val="none" w:sz="0" w:space="0" w:color="auto"/>
        <w:bottom w:val="none" w:sz="0" w:space="0" w:color="auto"/>
        <w:right w:val="none" w:sz="0" w:space="0" w:color="auto"/>
      </w:divBdr>
    </w:div>
    <w:div w:id="854535334">
      <w:bodyDiv w:val="1"/>
      <w:marLeft w:val="0"/>
      <w:marRight w:val="0"/>
      <w:marTop w:val="0"/>
      <w:marBottom w:val="0"/>
      <w:divBdr>
        <w:top w:val="none" w:sz="0" w:space="0" w:color="auto"/>
        <w:left w:val="none" w:sz="0" w:space="0" w:color="auto"/>
        <w:bottom w:val="none" w:sz="0" w:space="0" w:color="auto"/>
        <w:right w:val="none" w:sz="0" w:space="0" w:color="auto"/>
      </w:divBdr>
    </w:div>
    <w:div w:id="906500014">
      <w:bodyDiv w:val="1"/>
      <w:marLeft w:val="0"/>
      <w:marRight w:val="0"/>
      <w:marTop w:val="0"/>
      <w:marBottom w:val="0"/>
      <w:divBdr>
        <w:top w:val="none" w:sz="0" w:space="0" w:color="auto"/>
        <w:left w:val="none" w:sz="0" w:space="0" w:color="auto"/>
        <w:bottom w:val="none" w:sz="0" w:space="0" w:color="auto"/>
        <w:right w:val="none" w:sz="0" w:space="0" w:color="auto"/>
      </w:divBdr>
    </w:div>
    <w:div w:id="988286764">
      <w:bodyDiv w:val="1"/>
      <w:marLeft w:val="0"/>
      <w:marRight w:val="0"/>
      <w:marTop w:val="0"/>
      <w:marBottom w:val="0"/>
      <w:divBdr>
        <w:top w:val="none" w:sz="0" w:space="0" w:color="auto"/>
        <w:left w:val="none" w:sz="0" w:space="0" w:color="auto"/>
        <w:bottom w:val="none" w:sz="0" w:space="0" w:color="auto"/>
        <w:right w:val="none" w:sz="0" w:space="0" w:color="auto"/>
      </w:divBdr>
      <w:divsChild>
        <w:div w:id="11030748">
          <w:marLeft w:val="0"/>
          <w:marRight w:val="0"/>
          <w:marTop w:val="0"/>
          <w:marBottom w:val="0"/>
          <w:divBdr>
            <w:top w:val="none" w:sz="0" w:space="0" w:color="auto"/>
            <w:left w:val="none" w:sz="0" w:space="0" w:color="auto"/>
            <w:bottom w:val="dotted" w:sz="6" w:space="0" w:color="333333"/>
            <w:right w:val="none" w:sz="0" w:space="0" w:color="auto"/>
          </w:divBdr>
        </w:div>
        <w:div w:id="282273582">
          <w:marLeft w:val="0"/>
          <w:marRight w:val="0"/>
          <w:marTop w:val="0"/>
          <w:marBottom w:val="0"/>
          <w:divBdr>
            <w:top w:val="none" w:sz="0" w:space="0" w:color="auto"/>
            <w:left w:val="none" w:sz="0" w:space="0" w:color="auto"/>
            <w:bottom w:val="dotted" w:sz="6" w:space="0" w:color="333333"/>
            <w:right w:val="none" w:sz="0" w:space="0" w:color="auto"/>
          </w:divBdr>
        </w:div>
        <w:div w:id="369309897">
          <w:marLeft w:val="0"/>
          <w:marRight w:val="0"/>
          <w:marTop w:val="0"/>
          <w:marBottom w:val="0"/>
          <w:divBdr>
            <w:top w:val="none" w:sz="0" w:space="0" w:color="auto"/>
            <w:left w:val="none" w:sz="0" w:space="0" w:color="auto"/>
            <w:bottom w:val="dotted" w:sz="6" w:space="0" w:color="333333"/>
            <w:right w:val="none" w:sz="0" w:space="0" w:color="auto"/>
          </w:divBdr>
        </w:div>
        <w:div w:id="621229196">
          <w:marLeft w:val="0"/>
          <w:marRight w:val="0"/>
          <w:marTop w:val="0"/>
          <w:marBottom w:val="0"/>
          <w:divBdr>
            <w:top w:val="none" w:sz="0" w:space="0" w:color="auto"/>
            <w:left w:val="none" w:sz="0" w:space="0" w:color="auto"/>
            <w:bottom w:val="dotted" w:sz="6" w:space="0" w:color="333333"/>
            <w:right w:val="none" w:sz="0" w:space="0" w:color="auto"/>
          </w:divBdr>
        </w:div>
        <w:div w:id="662439477">
          <w:marLeft w:val="0"/>
          <w:marRight w:val="0"/>
          <w:marTop w:val="0"/>
          <w:marBottom w:val="0"/>
          <w:divBdr>
            <w:top w:val="none" w:sz="0" w:space="0" w:color="auto"/>
            <w:left w:val="none" w:sz="0" w:space="0" w:color="auto"/>
            <w:bottom w:val="dotted" w:sz="6" w:space="0" w:color="333333"/>
            <w:right w:val="none" w:sz="0" w:space="0" w:color="auto"/>
          </w:divBdr>
        </w:div>
        <w:div w:id="720129478">
          <w:marLeft w:val="0"/>
          <w:marRight w:val="0"/>
          <w:marTop w:val="0"/>
          <w:marBottom w:val="0"/>
          <w:divBdr>
            <w:top w:val="none" w:sz="0" w:space="0" w:color="auto"/>
            <w:left w:val="none" w:sz="0" w:space="0" w:color="auto"/>
            <w:bottom w:val="dotted" w:sz="6" w:space="0" w:color="333333"/>
            <w:right w:val="none" w:sz="0" w:space="0" w:color="auto"/>
          </w:divBdr>
        </w:div>
        <w:div w:id="726417719">
          <w:marLeft w:val="0"/>
          <w:marRight w:val="0"/>
          <w:marTop w:val="0"/>
          <w:marBottom w:val="0"/>
          <w:divBdr>
            <w:top w:val="none" w:sz="0" w:space="0" w:color="auto"/>
            <w:left w:val="none" w:sz="0" w:space="0" w:color="auto"/>
            <w:bottom w:val="dotted" w:sz="6" w:space="0" w:color="333333"/>
            <w:right w:val="none" w:sz="0" w:space="0" w:color="auto"/>
          </w:divBdr>
        </w:div>
        <w:div w:id="803624144">
          <w:marLeft w:val="0"/>
          <w:marRight w:val="0"/>
          <w:marTop w:val="0"/>
          <w:marBottom w:val="0"/>
          <w:divBdr>
            <w:top w:val="none" w:sz="0" w:space="0" w:color="auto"/>
            <w:left w:val="none" w:sz="0" w:space="0" w:color="auto"/>
            <w:bottom w:val="dotted" w:sz="6" w:space="0" w:color="333333"/>
            <w:right w:val="none" w:sz="0" w:space="0" w:color="auto"/>
          </w:divBdr>
        </w:div>
        <w:div w:id="906106622">
          <w:marLeft w:val="0"/>
          <w:marRight w:val="0"/>
          <w:marTop w:val="0"/>
          <w:marBottom w:val="0"/>
          <w:divBdr>
            <w:top w:val="none" w:sz="0" w:space="0" w:color="auto"/>
            <w:left w:val="none" w:sz="0" w:space="0" w:color="auto"/>
            <w:bottom w:val="dotted" w:sz="6" w:space="0" w:color="333333"/>
            <w:right w:val="none" w:sz="0" w:space="0" w:color="auto"/>
          </w:divBdr>
        </w:div>
        <w:div w:id="917208627">
          <w:marLeft w:val="0"/>
          <w:marRight w:val="0"/>
          <w:marTop w:val="0"/>
          <w:marBottom w:val="0"/>
          <w:divBdr>
            <w:top w:val="none" w:sz="0" w:space="0" w:color="auto"/>
            <w:left w:val="none" w:sz="0" w:space="0" w:color="auto"/>
            <w:bottom w:val="dotted" w:sz="6" w:space="0" w:color="333333"/>
            <w:right w:val="none" w:sz="0" w:space="0" w:color="auto"/>
          </w:divBdr>
        </w:div>
        <w:div w:id="971404429">
          <w:marLeft w:val="0"/>
          <w:marRight w:val="0"/>
          <w:marTop w:val="0"/>
          <w:marBottom w:val="0"/>
          <w:divBdr>
            <w:top w:val="none" w:sz="0" w:space="0" w:color="auto"/>
            <w:left w:val="none" w:sz="0" w:space="0" w:color="auto"/>
            <w:bottom w:val="dotted" w:sz="6" w:space="0" w:color="333333"/>
            <w:right w:val="none" w:sz="0" w:space="0" w:color="auto"/>
          </w:divBdr>
        </w:div>
        <w:div w:id="1341154726">
          <w:marLeft w:val="0"/>
          <w:marRight w:val="0"/>
          <w:marTop w:val="0"/>
          <w:marBottom w:val="0"/>
          <w:divBdr>
            <w:top w:val="none" w:sz="0" w:space="0" w:color="auto"/>
            <w:left w:val="none" w:sz="0" w:space="0" w:color="auto"/>
            <w:bottom w:val="dotted" w:sz="6" w:space="0" w:color="333333"/>
            <w:right w:val="none" w:sz="0" w:space="0" w:color="auto"/>
          </w:divBdr>
        </w:div>
        <w:div w:id="1714454168">
          <w:marLeft w:val="0"/>
          <w:marRight w:val="0"/>
          <w:marTop w:val="0"/>
          <w:marBottom w:val="0"/>
          <w:divBdr>
            <w:top w:val="none" w:sz="0" w:space="0" w:color="auto"/>
            <w:left w:val="none" w:sz="0" w:space="0" w:color="auto"/>
            <w:bottom w:val="dotted" w:sz="6" w:space="0" w:color="333333"/>
            <w:right w:val="none" w:sz="0" w:space="0" w:color="auto"/>
          </w:divBdr>
        </w:div>
        <w:div w:id="2093163387">
          <w:marLeft w:val="0"/>
          <w:marRight w:val="0"/>
          <w:marTop w:val="0"/>
          <w:marBottom w:val="0"/>
          <w:divBdr>
            <w:top w:val="none" w:sz="0" w:space="0" w:color="auto"/>
            <w:left w:val="none" w:sz="0" w:space="0" w:color="auto"/>
            <w:bottom w:val="dotted" w:sz="6" w:space="0" w:color="333333"/>
            <w:right w:val="none" w:sz="0" w:space="0" w:color="auto"/>
          </w:divBdr>
        </w:div>
      </w:divsChild>
    </w:div>
    <w:div w:id="1016539349">
      <w:bodyDiv w:val="1"/>
      <w:marLeft w:val="0"/>
      <w:marRight w:val="0"/>
      <w:marTop w:val="0"/>
      <w:marBottom w:val="0"/>
      <w:divBdr>
        <w:top w:val="none" w:sz="0" w:space="0" w:color="auto"/>
        <w:left w:val="none" w:sz="0" w:space="0" w:color="auto"/>
        <w:bottom w:val="none" w:sz="0" w:space="0" w:color="auto"/>
        <w:right w:val="none" w:sz="0" w:space="0" w:color="auto"/>
      </w:divBdr>
    </w:div>
    <w:div w:id="1028875477">
      <w:bodyDiv w:val="1"/>
      <w:marLeft w:val="0"/>
      <w:marRight w:val="0"/>
      <w:marTop w:val="0"/>
      <w:marBottom w:val="0"/>
      <w:divBdr>
        <w:top w:val="none" w:sz="0" w:space="0" w:color="auto"/>
        <w:left w:val="none" w:sz="0" w:space="0" w:color="auto"/>
        <w:bottom w:val="none" w:sz="0" w:space="0" w:color="auto"/>
        <w:right w:val="none" w:sz="0" w:space="0" w:color="auto"/>
      </w:divBdr>
      <w:divsChild>
        <w:div w:id="1313827042">
          <w:marLeft w:val="0"/>
          <w:marRight w:val="0"/>
          <w:marTop w:val="0"/>
          <w:marBottom w:val="0"/>
          <w:divBdr>
            <w:top w:val="none" w:sz="0" w:space="0" w:color="auto"/>
            <w:left w:val="none" w:sz="0" w:space="0" w:color="auto"/>
            <w:bottom w:val="none" w:sz="0" w:space="0" w:color="auto"/>
            <w:right w:val="none" w:sz="0" w:space="0" w:color="auto"/>
          </w:divBdr>
        </w:div>
      </w:divsChild>
    </w:div>
    <w:div w:id="1057971443">
      <w:bodyDiv w:val="1"/>
      <w:marLeft w:val="0"/>
      <w:marRight w:val="0"/>
      <w:marTop w:val="0"/>
      <w:marBottom w:val="0"/>
      <w:divBdr>
        <w:top w:val="none" w:sz="0" w:space="0" w:color="auto"/>
        <w:left w:val="none" w:sz="0" w:space="0" w:color="auto"/>
        <w:bottom w:val="none" w:sz="0" w:space="0" w:color="auto"/>
        <w:right w:val="none" w:sz="0" w:space="0" w:color="auto"/>
      </w:divBdr>
    </w:div>
    <w:div w:id="1164587039">
      <w:bodyDiv w:val="1"/>
      <w:marLeft w:val="0"/>
      <w:marRight w:val="0"/>
      <w:marTop w:val="0"/>
      <w:marBottom w:val="0"/>
      <w:divBdr>
        <w:top w:val="none" w:sz="0" w:space="0" w:color="auto"/>
        <w:left w:val="none" w:sz="0" w:space="0" w:color="auto"/>
        <w:bottom w:val="none" w:sz="0" w:space="0" w:color="auto"/>
        <w:right w:val="none" w:sz="0" w:space="0" w:color="auto"/>
      </w:divBdr>
    </w:div>
    <w:div w:id="1251886204">
      <w:bodyDiv w:val="1"/>
      <w:marLeft w:val="0"/>
      <w:marRight w:val="0"/>
      <w:marTop w:val="0"/>
      <w:marBottom w:val="0"/>
      <w:divBdr>
        <w:top w:val="none" w:sz="0" w:space="0" w:color="auto"/>
        <w:left w:val="none" w:sz="0" w:space="0" w:color="auto"/>
        <w:bottom w:val="none" w:sz="0" w:space="0" w:color="auto"/>
        <w:right w:val="none" w:sz="0" w:space="0" w:color="auto"/>
      </w:divBdr>
      <w:divsChild>
        <w:div w:id="46877717">
          <w:marLeft w:val="0"/>
          <w:marRight w:val="0"/>
          <w:marTop w:val="0"/>
          <w:marBottom w:val="0"/>
          <w:divBdr>
            <w:top w:val="none" w:sz="0" w:space="0" w:color="auto"/>
            <w:left w:val="none" w:sz="0" w:space="0" w:color="auto"/>
            <w:bottom w:val="none" w:sz="0" w:space="0" w:color="auto"/>
            <w:right w:val="none" w:sz="0" w:space="0" w:color="auto"/>
          </w:divBdr>
        </w:div>
        <w:div w:id="86118947">
          <w:marLeft w:val="0"/>
          <w:marRight w:val="0"/>
          <w:marTop w:val="0"/>
          <w:marBottom w:val="0"/>
          <w:divBdr>
            <w:top w:val="none" w:sz="0" w:space="0" w:color="auto"/>
            <w:left w:val="none" w:sz="0" w:space="0" w:color="auto"/>
            <w:bottom w:val="none" w:sz="0" w:space="0" w:color="auto"/>
            <w:right w:val="none" w:sz="0" w:space="0" w:color="auto"/>
          </w:divBdr>
        </w:div>
        <w:div w:id="106119846">
          <w:marLeft w:val="0"/>
          <w:marRight w:val="0"/>
          <w:marTop w:val="0"/>
          <w:marBottom w:val="0"/>
          <w:divBdr>
            <w:top w:val="none" w:sz="0" w:space="0" w:color="auto"/>
            <w:left w:val="none" w:sz="0" w:space="0" w:color="auto"/>
            <w:bottom w:val="none" w:sz="0" w:space="0" w:color="auto"/>
            <w:right w:val="none" w:sz="0" w:space="0" w:color="auto"/>
          </w:divBdr>
        </w:div>
        <w:div w:id="111482850">
          <w:marLeft w:val="0"/>
          <w:marRight w:val="0"/>
          <w:marTop w:val="0"/>
          <w:marBottom w:val="0"/>
          <w:divBdr>
            <w:top w:val="none" w:sz="0" w:space="0" w:color="auto"/>
            <w:left w:val="none" w:sz="0" w:space="0" w:color="auto"/>
            <w:bottom w:val="none" w:sz="0" w:space="0" w:color="auto"/>
            <w:right w:val="none" w:sz="0" w:space="0" w:color="auto"/>
          </w:divBdr>
        </w:div>
        <w:div w:id="119155241">
          <w:marLeft w:val="0"/>
          <w:marRight w:val="0"/>
          <w:marTop w:val="0"/>
          <w:marBottom w:val="0"/>
          <w:divBdr>
            <w:top w:val="none" w:sz="0" w:space="0" w:color="auto"/>
            <w:left w:val="none" w:sz="0" w:space="0" w:color="auto"/>
            <w:bottom w:val="none" w:sz="0" w:space="0" w:color="auto"/>
            <w:right w:val="none" w:sz="0" w:space="0" w:color="auto"/>
          </w:divBdr>
        </w:div>
        <w:div w:id="260651691">
          <w:marLeft w:val="0"/>
          <w:marRight w:val="0"/>
          <w:marTop w:val="0"/>
          <w:marBottom w:val="0"/>
          <w:divBdr>
            <w:top w:val="none" w:sz="0" w:space="0" w:color="auto"/>
            <w:left w:val="none" w:sz="0" w:space="0" w:color="auto"/>
            <w:bottom w:val="none" w:sz="0" w:space="0" w:color="auto"/>
            <w:right w:val="none" w:sz="0" w:space="0" w:color="auto"/>
          </w:divBdr>
        </w:div>
        <w:div w:id="272518299">
          <w:marLeft w:val="0"/>
          <w:marRight w:val="0"/>
          <w:marTop w:val="0"/>
          <w:marBottom w:val="0"/>
          <w:divBdr>
            <w:top w:val="none" w:sz="0" w:space="0" w:color="auto"/>
            <w:left w:val="none" w:sz="0" w:space="0" w:color="auto"/>
            <w:bottom w:val="none" w:sz="0" w:space="0" w:color="auto"/>
            <w:right w:val="none" w:sz="0" w:space="0" w:color="auto"/>
          </w:divBdr>
        </w:div>
        <w:div w:id="445807546">
          <w:marLeft w:val="0"/>
          <w:marRight w:val="0"/>
          <w:marTop w:val="0"/>
          <w:marBottom w:val="0"/>
          <w:divBdr>
            <w:top w:val="none" w:sz="0" w:space="0" w:color="auto"/>
            <w:left w:val="none" w:sz="0" w:space="0" w:color="auto"/>
            <w:bottom w:val="none" w:sz="0" w:space="0" w:color="auto"/>
            <w:right w:val="none" w:sz="0" w:space="0" w:color="auto"/>
          </w:divBdr>
        </w:div>
        <w:div w:id="609241106">
          <w:marLeft w:val="0"/>
          <w:marRight w:val="0"/>
          <w:marTop w:val="0"/>
          <w:marBottom w:val="0"/>
          <w:divBdr>
            <w:top w:val="none" w:sz="0" w:space="0" w:color="auto"/>
            <w:left w:val="none" w:sz="0" w:space="0" w:color="auto"/>
            <w:bottom w:val="none" w:sz="0" w:space="0" w:color="auto"/>
            <w:right w:val="none" w:sz="0" w:space="0" w:color="auto"/>
          </w:divBdr>
        </w:div>
        <w:div w:id="609625979">
          <w:marLeft w:val="0"/>
          <w:marRight w:val="0"/>
          <w:marTop w:val="0"/>
          <w:marBottom w:val="0"/>
          <w:divBdr>
            <w:top w:val="none" w:sz="0" w:space="0" w:color="auto"/>
            <w:left w:val="none" w:sz="0" w:space="0" w:color="auto"/>
            <w:bottom w:val="none" w:sz="0" w:space="0" w:color="auto"/>
            <w:right w:val="none" w:sz="0" w:space="0" w:color="auto"/>
          </w:divBdr>
        </w:div>
        <w:div w:id="629869188">
          <w:marLeft w:val="0"/>
          <w:marRight w:val="0"/>
          <w:marTop w:val="0"/>
          <w:marBottom w:val="0"/>
          <w:divBdr>
            <w:top w:val="none" w:sz="0" w:space="0" w:color="auto"/>
            <w:left w:val="none" w:sz="0" w:space="0" w:color="auto"/>
            <w:bottom w:val="none" w:sz="0" w:space="0" w:color="auto"/>
            <w:right w:val="none" w:sz="0" w:space="0" w:color="auto"/>
          </w:divBdr>
        </w:div>
        <w:div w:id="643702356">
          <w:marLeft w:val="0"/>
          <w:marRight w:val="0"/>
          <w:marTop w:val="0"/>
          <w:marBottom w:val="0"/>
          <w:divBdr>
            <w:top w:val="none" w:sz="0" w:space="0" w:color="auto"/>
            <w:left w:val="none" w:sz="0" w:space="0" w:color="auto"/>
            <w:bottom w:val="none" w:sz="0" w:space="0" w:color="auto"/>
            <w:right w:val="none" w:sz="0" w:space="0" w:color="auto"/>
          </w:divBdr>
        </w:div>
        <w:div w:id="665787432">
          <w:marLeft w:val="0"/>
          <w:marRight w:val="0"/>
          <w:marTop w:val="0"/>
          <w:marBottom w:val="0"/>
          <w:divBdr>
            <w:top w:val="none" w:sz="0" w:space="0" w:color="auto"/>
            <w:left w:val="none" w:sz="0" w:space="0" w:color="auto"/>
            <w:bottom w:val="none" w:sz="0" w:space="0" w:color="auto"/>
            <w:right w:val="none" w:sz="0" w:space="0" w:color="auto"/>
          </w:divBdr>
        </w:div>
        <w:div w:id="697967223">
          <w:marLeft w:val="0"/>
          <w:marRight w:val="0"/>
          <w:marTop w:val="0"/>
          <w:marBottom w:val="0"/>
          <w:divBdr>
            <w:top w:val="none" w:sz="0" w:space="0" w:color="auto"/>
            <w:left w:val="none" w:sz="0" w:space="0" w:color="auto"/>
            <w:bottom w:val="none" w:sz="0" w:space="0" w:color="auto"/>
            <w:right w:val="none" w:sz="0" w:space="0" w:color="auto"/>
          </w:divBdr>
        </w:div>
        <w:div w:id="713700040">
          <w:marLeft w:val="0"/>
          <w:marRight w:val="0"/>
          <w:marTop w:val="0"/>
          <w:marBottom w:val="0"/>
          <w:divBdr>
            <w:top w:val="none" w:sz="0" w:space="0" w:color="auto"/>
            <w:left w:val="none" w:sz="0" w:space="0" w:color="auto"/>
            <w:bottom w:val="none" w:sz="0" w:space="0" w:color="auto"/>
            <w:right w:val="none" w:sz="0" w:space="0" w:color="auto"/>
          </w:divBdr>
        </w:div>
        <w:div w:id="747776565">
          <w:marLeft w:val="0"/>
          <w:marRight w:val="0"/>
          <w:marTop w:val="0"/>
          <w:marBottom w:val="0"/>
          <w:divBdr>
            <w:top w:val="none" w:sz="0" w:space="0" w:color="auto"/>
            <w:left w:val="none" w:sz="0" w:space="0" w:color="auto"/>
            <w:bottom w:val="none" w:sz="0" w:space="0" w:color="auto"/>
            <w:right w:val="none" w:sz="0" w:space="0" w:color="auto"/>
          </w:divBdr>
        </w:div>
        <w:div w:id="765538180">
          <w:marLeft w:val="0"/>
          <w:marRight w:val="0"/>
          <w:marTop w:val="0"/>
          <w:marBottom w:val="0"/>
          <w:divBdr>
            <w:top w:val="none" w:sz="0" w:space="0" w:color="auto"/>
            <w:left w:val="none" w:sz="0" w:space="0" w:color="auto"/>
            <w:bottom w:val="none" w:sz="0" w:space="0" w:color="auto"/>
            <w:right w:val="none" w:sz="0" w:space="0" w:color="auto"/>
          </w:divBdr>
        </w:div>
        <w:div w:id="813523552">
          <w:marLeft w:val="0"/>
          <w:marRight w:val="0"/>
          <w:marTop w:val="0"/>
          <w:marBottom w:val="0"/>
          <w:divBdr>
            <w:top w:val="none" w:sz="0" w:space="0" w:color="auto"/>
            <w:left w:val="none" w:sz="0" w:space="0" w:color="auto"/>
            <w:bottom w:val="none" w:sz="0" w:space="0" w:color="auto"/>
            <w:right w:val="none" w:sz="0" w:space="0" w:color="auto"/>
          </w:divBdr>
        </w:div>
        <w:div w:id="945038468">
          <w:marLeft w:val="0"/>
          <w:marRight w:val="0"/>
          <w:marTop w:val="0"/>
          <w:marBottom w:val="0"/>
          <w:divBdr>
            <w:top w:val="none" w:sz="0" w:space="0" w:color="auto"/>
            <w:left w:val="none" w:sz="0" w:space="0" w:color="auto"/>
            <w:bottom w:val="none" w:sz="0" w:space="0" w:color="auto"/>
            <w:right w:val="none" w:sz="0" w:space="0" w:color="auto"/>
          </w:divBdr>
        </w:div>
        <w:div w:id="1043098822">
          <w:marLeft w:val="0"/>
          <w:marRight w:val="0"/>
          <w:marTop w:val="0"/>
          <w:marBottom w:val="0"/>
          <w:divBdr>
            <w:top w:val="none" w:sz="0" w:space="0" w:color="auto"/>
            <w:left w:val="none" w:sz="0" w:space="0" w:color="auto"/>
            <w:bottom w:val="none" w:sz="0" w:space="0" w:color="auto"/>
            <w:right w:val="none" w:sz="0" w:space="0" w:color="auto"/>
          </w:divBdr>
        </w:div>
        <w:div w:id="1068503422">
          <w:marLeft w:val="0"/>
          <w:marRight w:val="0"/>
          <w:marTop w:val="0"/>
          <w:marBottom w:val="0"/>
          <w:divBdr>
            <w:top w:val="none" w:sz="0" w:space="0" w:color="auto"/>
            <w:left w:val="none" w:sz="0" w:space="0" w:color="auto"/>
            <w:bottom w:val="none" w:sz="0" w:space="0" w:color="auto"/>
            <w:right w:val="none" w:sz="0" w:space="0" w:color="auto"/>
          </w:divBdr>
        </w:div>
        <w:div w:id="1175536118">
          <w:marLeft w:val="0"/>
          <w:marRight w:val="0"/>
          <w:marTop w:val="0"/>
          <w:marBottom w:val="0"/>
          <w:divBdr>
            <w:top w:val="none" w:sz="0" w:space="0" w:color="auto"/>
            <w:left w:val="none" w:sz="0" w:space="0" w:color="auto"/>
            <w:bottom w:val="none" w:sz="0" w:space="0" w:color="auto"/>
            <w:right w:val="none" w:sz="0" w:space="0" w:color="auto"/>
          </w:divBdr>
        </w:div>
        <w:div w:id="1201473234">
          <w:marLeft w:val="0"/>
          <w:marRight w:val="0"/>
          <w:marTop w:val="0"/>
          <w:marBottom w:val="0"/>
          <w:divBdr>
            <w:top w:val="none" w:sz="0" w:space="0" w:color="auto"/>
            <w:left w:val="none" w:sz="0" w:space="0" w:color="auto"/>
            <w:bottom w:val="none" w:sz="0" w:space="0" w:color="auto"/>
            <w:right w:val="none" w:sz="0" w:space="0" w:color="auto"/>
          </w:divBdr>
        </w:div>
        <w:div w:id="1263146167">
          <w:marLeft w:val="0"/>
          <w:marRight w:val="0"/>
          <w:marTop w:val="0"/>
          <w:marBottom w:val="0"/>
          <w:divBdr>
            <w:top w:val="none" w:sz="0" w:space="0" w:color="auto"/>
            <w:left w:val="none" w:sz="0" w:space="0" w:color="auto"/>
            <w:bottom w:val="none" w:sz="0" w:space="0" w:color="auto"/>
            <w:right w:val="none" w:sz="0" w:space="0" w:color="auto"/>
          </w:divBdr>
        </w:div>
        <w:div w:id="1267427888">
          <w:marLeft w:val="0"/>
          <w:marRight w:val="0"/>
          <w:marTop w:val="0"/>
          <w:marBottom w:val="0"/>
          <w:divBdr>
            <w:top w:val="none" w:sz="0" w:space="0" w:color="auto"/>
            <w:left w:val="none" w:sz="0" w:space="0" w:color="auto"/>
            <w:bottom w:val="none" w:sz="0" w:space="0" w:color="auto"/>
            <w:right w:val="none" w:sz="0" w:space="0" w:color="auto"/>
          </w:divBdr>
        </w:div>
        <w:div w:id="1281498537">
          <w:marLeft w:val="0"/>
          <w:marRight w:val="0"/>
          <w:marTop w:val="0"/>
          <w:marBottom w:val="0"/>
          <w:divBdr>
            <w:top w:val="none" w:sz="0" w:space="0" w:color="auto"/>
            <w:left w:val="none" w:sz="0" w:space="0" w:color="auto"/>
            <w:bottom w:val="none" w:sz="0" w:space="0" w:color="auto"/>
            <w:right w:val="none" w:sz="0" w:space="0" w:color="auto"/>
          </w:divBdr>
        </w:div>
        <w:div w:id="1393457941">
          <w:marLeft w:val="0"/>
          <w:marRight w:val="0"/>
          <w:marTop w:val="0"/>
          <w:marBottom w:val="0"/>
          <w:divBdr>
            <w:top w:val="none" w:sz="0" w:space="0" w:color="auto"/>
            <w:left w:val="none" w:sz="0" w:space="0" w:color="auto"/>
            <w:bottom w:val="none" w:sz="0" w:space="0" w:color="auto"/>
            <w:right w:val="none" w:sz="0" w:space="0" w:color="auto"/>
          </w:divBdr>
        </w:div>
        <w:div w:id="1501046555">
          <w:marLeft w:val="0"/>
          <w:marRight w:val="0"/>
          <w:marTop w:val="0"/>
          <w:marBottom w:val="0"/>
          <w:divBdr>
            <w:top w:val="none" w:sz="0" w:space="0" w:color="auto"/>
            <w:left w:val="none" w:sz="0" w:space="0" w:color="auto"/>
            <w:bottom w:val="none" w:sz="0" w:space="0" w:color="auto"/>
            <w:right w:val="none" w:sz="0" w:space="0" w:color="auto"/>
          </w:divBdr>
        </w:div>
        <w:div w:id="1515654551">
          <w:marLeft w:val="0"/>
          <w:marRight w:val="0"/>
          <w:marTop w:val="0"/>
          <w:marBottom w:val="0"/>
          <w:divBdr>
            <w:top w:val="none" w:sz="0" w:space="0" w:color="auto"/>
            <w:left w:val="none" w:sz="0" w:space="0" w:color="auto"/>
            <w:bottom w:val="none" w:sz="0" w:space="0" w:color="auto"/>
            <w:right w:val="none" w:sz="0" w:space="0" w:color="auto"/>
          </w:divBdr>
        </w:div>
        <w:div w:id="1738818111">
          <w:marLeft w:val="0"/>
          <w:marRight w:val="0"/>
          <w:marTop w:val="0"/>
          <w:marBottom w:val="0"/>
          <w:divBdr>
            <w:top w:val="none" w:sz="0" w:space="0" w:color="auto"/>
            <w:left w:val="none" w:sz="0" w:space="0" w:color="auto"/>
            <w:bottom w:val="none" w:sz="0" w:space="0" w:color="auto"/>
            <w:right w:val="none" w:sz="0" w:space="0" w:color="auto"/>
          </w:divBdr>
        </w:div>
        <w:div w:id="1775131416">
          <w:marLeft w:val="0"/>
          <w:marRight w:val="0"/>
          <w:marTop w:val="0"/>
          <w:marBottom w:val="0"/>
          <w:divBdr>
            <w:top w:val="none" w:sz="0" w:space="0" w:color="auto"/>
            <w:left w:val="none" w:sz="0" w:space="0" w:color="auto"/>
            <w:bottom w:val="none" w:sz="0" w:space="0" w:color="auto"/>
            <w:right w:val="none" w:sz="0" w:space="0" w:color="auto"/>
          </w:divBdr>
        </w:div>
        <w:div w:id="2054766431">
          <w:marLeft w:val="0"/>
          <w:marRight w:val="0"/>
          <w:marTop w:val="0"/>
          <w:marBottom w:val="0"/>
          <w:divBdr>
            <w:top w:val="none" w:sz="0" w:space="0" w:color="auto"/>
            <w:left w:val="none" w:sz="0" w:space="0" w:color="auto"/>
            <w:bottom w:val="none" w:sz="0" w:space="0" w:color="auto"/>
            <w:right w:val="none" w:sz="0" w:space="0" w:color="auto"/>
          </w:divBdr>
        </w:div>
        <w:div w:id="2120025105">
          <w:marLeft w:val="0"/>
          <w:marRight w:val="0"/>
          <w:marTop w:val="0"/>
          <w:marBottom w:val="0"/>
          <w:divBdr>
            <w:top w:val="none" w:sz="0" w:space="0" w:color="auto"/>
            <w:left w:val="none" w:sz="0" w:space="0" w:color="auto"/>
            <w:bottom w:val="none" w:sz="0" w:space="0" w:color="auto"/>
            <w:right w:val="none" w:sz="0" w:space="0" w:color="auto"/>
          </w:divBdr>
        </w:div>
        <w:div w:id="2142068263">
          <w:marLeft w:val="0"/>
          <w:marRight w:val="0"/>
          <w:marTop w:val="0"/>
          <w:marBottom w:val="0"/>
          <w:divBdr>
            <w:top w:val="none" w:sz="0" w:space="0" w:color="auto"/>
            <w:left w:val="none" w:sz="0" w:space="0" w:color="auto"/>
            <w:bottom w:val="none" w:sz="0" w:space="0" w:color="auto"/>
            <w:right w:val="none" w:sz="0" w:space="0" w:color="auto"/>
          </w:divBdr>
        </w:div>
      </w:divsChild>
    </w:div>
    <w:div w:id="1265455096">
      <w:bodyDiv w:val="1"/>
      <w:marLeft w:val="0"/>
      <w:marRight w:val="0"/>
      <w:marTop w:val="0"/>
      <w:marBottom w:val="0"/>
      <w:divBdr>
        <w:top w:val="none" w:sz="0" w:space="0" w:color="auto"/>
        <w:left w:val="none" w:sz="0" w:space="0" w:color="auto"/>
        <w:bottom w:val="none" w:sz="0" w:space="0" w:color="auto"/>
        <w:right w:val="none" w:sz="0" w:space="0" w:color="auto"/>
      </w:divBdr>
    </w:div>
    <w:div w:id="1265645972">
      <w:bodyDiv w:val="1"/>
      <w:marLeft w:val="0"/>
      <w:marRight w:val="0"/>
      <w:marTop w:val="0"/>
      <w:marBottom w:val="0"/>
      <w:divBdr>
        <w:top w:val="none" w:sz="0" w:space="0" w:color="auto"/>
        <w:left w:val="none" w:sz="0" w:space="0" w:color="auto"/>
        <w:bottom w:val="none" w:sz="0" w:space="0" w:color="auto"/>
        <w:right w:val="none" w:sz="0" w:space="0" w:color="auto"/>
      </w:divBdr>
      <w:divsChild>
        <w:div w:id="140004323">
          <w:marLeft w:val="0"/>
          <w:marRight w:val="0"/>
          <w:marTop w:val="0"/>
          <w:marBottom w:val="0"/>
          <w:divBdr>
            <w:top w:val="none" w:sz="0" w:space="0" w:color="auto"/>
            <w:left w:val="none" w:sz="0" w:space="0" w:color="auto"/>
            <w:bottom w:val="none" w:sz="0" w:space="0" w:color="auto"/>
            <w:right w:val="none" w:sz="0" w:space="0" w:color="auto"/>
          </w:divBdr>
        </w:div>
        <w:div w:id="141240400">
          <w:marLeft w:val="0"/>
          <w:marRight w:val="0"/>
          <w:marTop w:val="0"/>
          <w:marBottom w:val="0"/>
          <w:divBdr>
            <w:top w:val="none" w:sz="0" w:space="0" w:color="auto"/>
            <w:left w:val="none" w:sz="0" w:space="0" w:color="auto"/>
            <w:bottom w:val="none" w:sz="0" w:space="0" w:color="auto"/>
            <w:right w:val="none" w:sz="0" w:space="0" w:color="auto"/>
          </w:divBdr>
        </w:div>
        <w:div w:id="187569482">
          <w:marLeft w:val="0"/>
          <w:marRight w:val="0"/>
          <w:marTop w:val="0"/>
          <w:marBottom w:val="0"/>
          <w:divBdr>
            <w:top w:val="none" w:sz="0" w:space="0" w:color="auto"/>
            <w:left w:val="none" w:sz="0" w:space="0" w:color="auto"/>
            <w:bottom w:val="none" w:sz="0" w:space="0" w:color="auto"/>
            <w:right w:val="none" w:sz="0" w:space="0" w:color="auto"/>
          </w:divBdr>
        </w:div>
        <w:div w:id="463617469">
          <w:marLeft w:val="0"/>
          <w:marRight w:val="0"/>
          <w:marTop w:val="0"/>
          <w:marBottom w:val="0"/>
          <w:divBdr>
            <w:top w:val="none" w:sz="0" w:space="0" w:color="auto"/>
            <w:left w:val="none" w:sz="0" w:space="0" w:color="auto"/>
            <w:bottom w:val="none" w:sz="0" w:space="0" w:color="auto"/>
            <w:right w:val="none" w:sz="0" w:space="0" w:color="auto"/>
          </w:divBdr>
        </w:div>
        <w:div w:id="555816073">
          <w:marLeft w:val="0"/>
          <w:marRight w:val="0"/>
          <w:marTop w:val="0"/>
          <w:marBottom w:val="0"/>
          <w:divBdr>
            <w:top w:val="none" w:sz="0" w:space="0" w:color="auto"/>
            <w:left w:val="none" w:sz="0" w:space="0" w:color="auto"/>
            <w:bottom w:val="none" w:sz="0" w:space="0" w:color="auto"/>
            <w:right w:val="none" w:sz="0" w:space="0" w:color="auto"/>
          </w:divBdr>
        </w:div>
        <w:div w:id="1051610998">
          <w:marLeft w:val="0"/>
          <w:marRight w:val="0"/>
          <w:marTop w:val="0"/>
          <w:marBottom w:val="0"/>
          <w:divBdr>
            <w:top w:val="none" w:sz="0" w:space="0" w:color="auto"/>
            <w:left w:val="none" w:sz="0" w:space="0" w:color="auto"/>
            <w:bottom w:val="none" w:sz="0" w:space="0" w:color="auto"/>
            <w:right w:val="none" w:sz="0" w:space="0" w:color="auto"/>
          </w:divBdr>
        </w:div>
        <w:div w:id="1779063882">
          <w:marLeft w:val="0"/>
          <w:marRight w:val="0"/>
          <w:marTop w:val="0"/>
          <w:marBottom w:val="0"/>
          <w:divBdr>
            <w:top w:val="none" w:sz="0" w:space="0" w:color="auto"/>
            <w:left w:val="none" w:sz="0" w:space="0" w:color="auto"/>
            <w:bottom w:val="none" w:sz="0" w:space="0" w:color="auto"/>
            <w:right w:val="none" w:sz="0" w:space="0" w:color="auto"/>
          </w:divBdr>
        </w:div>
      </w:divsChild>
    </w:div>
    <w:div w:id="1328049304">
      <w:bodyDiv w:val="1"/>
      <w:marLeft w:val="0"/>
      <w:marRight w:val="0"/>
      <w:marTop w:val="0"/>
      <w:marBottom w:val="0"/>
      <w:divBdr>
        <w:top w:val="none" w:sz="0" w:space="0" w:color="auto"/>
        <w:left w:val="none" w:sz="0" w:space="0" w:color="auto"/>
        <w:bottom w:val="none" w:sz="0" w:space="0" w:color="auto"/>
        <w:right w:val="none" w:sz="0" w:space="0" w:color="auto"/>
      </w:divBdr>
    </w:div>
    <w:div w:id="1352025479">
      <w:bodyDiv w:val="1"/>
      <w:marLeft w:val="0"/>
      <w:marRight w:val="0"/>
      <w:marTop w:val="0"/>
      <w:marBottom w:val="0"/>
      <w:divBdr>
        <w:top w:val="none" w:sz="0" w:space="0" w:color="auto"/>
        <w:left w:val="none" w:sz="0" w:space="0" w:color="auto"/>
        <w:bottom w:val="none" w:sz="0" w:space="0" w:color="auto"/>
        <w:right w:val="none" w:sz="0" w:space="0" w:color="auto"/>
      </w:divBdr>
    </w:div>
    <w:div w:id="1354108523">
      <w:bodyDiv w:val="1"/>
      <w:marLeft w:val="0"/>
      <w:marRight w:val="0"/>
      <w:marTop w:val="0"/>
      <w:marBottom w:val="0"/>
      <w:divBdr>
        <w:top w:val="none" w:sz="0" w:space="0" w:color="auto"/>
        <w:left w:val="none" w:sz="0" w:space="0" w:color="auto"/>
        <w:bottom w:val="none" w:sz="0" w:space="0" w:color="auto"/>
        <w:right w:val="none" w:sz="0" w:space="0" w:color="auto"/>
      </w:divBdr>
    </w:div>
    <w:div w:id="1387796990">
      <w:bodyDiv w:val="1"/>
      <w:marLeft w:val="0"/>
      <w:marRight w:val="0"/>
      <w:marTop w:val="0"/>
      <w:marBottom w:val="0"/>
      <w:divBdr>
        <w:top w:val="none" w:sz="0" w:space="0" w:color="auto"/>
        <w:left w:val="none" w:sz="0" w:space="0" w:color="auto"/>
        <w:bottom w:val="none" w:sz="0" w:space="0" w:color="auto"/>
        <w:right w:val="none" w:sz="0" w:space="0" w:color="auto"/>
      </w:divBdr>
      <w:divsChild>
        <w:div w:id="1083604379">
          <w:marLeft w:val="0"/>
          <w:marRight w:val="0"/>
          <w:marTop w:val="0"/>
          <w:marBottom w:val="420"/>
          <w:divBdr>
            <w:top w:val="none" w:sz="0" w:space="0" w:color="auto"/>
            <w:left w:val="none" w:sz="0" w:space="0" w:color="auto"/>
            <w:bottom w:val="none" w:sz="0" w:space="0" w:color="auto"/>
            <w:right w:val="none" w:sz="0" w:space="0" w:color="auto"/>
          </w:divBdr>
        </w:div>
      </w:divsChild>
    </w:div>
    <w:div w:id="1390150345">
      <w:bodyDiv w:val="1"/>
      <w:marLeft w:val="0"/>
      <w:marRight w:val="0"/>
      <w:marTop w:val="0"/>
      <w:marBottom w:val="0"/>
      <w:divBdr>
        <w:top w:val="none" w:sz="0" w:space="0" w:color="auto"/>
        <w:left w:val="none" w:sz="0" w:space="0" w:color="auto"/>
        <w:bottom w:val="none" w:sz="0" w:space="0" w:color="auto"/>
        <w:right w:val="none" w:sz="0" w:space="0" w:color="auto"/>
      </w:divBdr>
    </w:div>
    <w:div w:id="1453014495">
      <w:bodyDiv w:val="1"/>
      <w:marLeft w:val="0"/>
      <w:marRight w:val="0"/>
      <w:marTop w:val="0"/>
      <w:marBottom w:val="0"/>
      <w:divBdr>
        <w:top w:val="none" w:sz="0" w:space="0" w:color="auto"/>
        <w:left w:val="none" w:sz="0" w:space="0" w:color="auto"/>
        <w:bottom w:val="none" w:sz="0" w:space="0" w:color="auto"/>
        <w:right w:val="none" w:sz="0" w:space="0" w:color="auto"/>
      </w:divBdr>
    </w:div>
    <w:div w:id="1490906178">
      <w:bodyDiv w:val="1"/>
      <w:marLeft w:val="0"/>
      <w:marRight w:val="0"/>
      <w:marTop w:val="0"/>
      <w:marBottom w:val="0"/>
      <w:divBdr>
        <w:top w:val="none" w:sz="0" w:space="0" w:color="auto"/>
        <w:left w:val="none" w:sz="0" w:space="0" w:color="auto"/>
        <w:bottom w:val="none" w:sz="0" w:space="0" w:color="auto"/>
        <w:right w:val="none" w:sz="0" w:space="0" w:color="auto"/>
      </w:divBdr>
    </w:div>
    <w:div w:id="1536455949">
      <w:bodyDiv w:val="1"/>
      <w:marLeft w:val="0"/>
      <w:marRight w:val="0"/>
      <w:marTop w:val="0"/>
      <w:marBottom w:val="0"/>
      <w:divBdr>
        <w:top w:val="none" w:sz="0" w:space="0" w:color="auto"/>
        <w:left w:val="none" w:sz="0" w:space="0" w:color="auto"/>
        <w:bottom w:val="none" w:sz="0" w:space="0" w:color="auto"/>
        <w:right w:val="none" w:sz="0" w:space="0" w:color="auto"/>
      </w:divBdr>
    </w:div>
    <w:div w:id="1573151145">
      <w:bodyDiv w:val="1"/>
      <w:marLeft w:val="0"/>
      <w:marRight w:val="0"/>
      <w:marTop w:val="0"/>
      <w:marBottom w:val="0"/>
      <w:divBdr>
        <w:top w:val="none" w:sz="0" w:space="0" w:color="auto"/>
        <w:left w:val="none" w:sz="0" w:space="0" w:color="auto"/>
        <w:bottom w:val="none" w:sz="0" w:space="0" w:color="auto"/>
        <w:right w:val="none" w:sz="0" w:space="0" w:color="auto"/>
      </w:divBdr>
    </w:div>
    <w:div w:id="1592471216">
      <w:bodyDiv w:val="1"/>
      <w:marLeft w:val="0"/>
      <w:marRight w:val="0"/>
      <w:marTop w:val="0"/>
      <w:marBottom w:val="0"/>
      <w:divBdr>
        <w:top w:val="none" w:sz="0" w:space="0" w:color="auto"/>
        <w:left w:val="none" w:sz="0" w:space="0" w:color="auto"/>
        <w:bottom w:val="none" w:sz="0" w:space="0" w:color="auto"/>
        <w:right w:val="none" w:sz="0" w:space="0" w:color="auto"/>
      </w:divBdr>
      <w:divsChild>
        <w:div w:id="308948170">
          <w:marLeft w:val="0"/>
          <w:marRight w:val="0"/>
          <w:marTop w:val="900"/>
          <w:marBottom w:val="0"/>
          <w:divBdr>
            <w:top w:val="none" w:sz="0" w:space="0" w:color="auto"/>
            <w:left w:val="none" w:sz="0" w:space="0" w:color="auto"/>
            <w:bottom w:val="none" w:sz="0" w:space="0" w:color="auto"/>
            <w:right w:val="none" w:sz="0" w:space="0" w:color="auto"/>
          </w:divBdr>
        </w:div>
      </w:divsChild>
    </w:div>
    <w:div w:id="1604025861">
      <w:bodyDiv w:val="1"/>
      <w:marLeft w:val="0"/>
      <w:marRight w:val="0"/>
      <w:marTop w:val="0"/>
      <w:marBottom w:val="0"/>
      <w:divBdr>
        <w:top w:val="none" w:sz="0" w:space="0" w:color="auto"/>
        <w:left w:val="none" w:sz="0" w:space="0" w:color="auto"/>
        <w:bottom w:val="none" w:sz="0" w:space="0" w:color="auto"/>
        <w:right w:val="none" w:sz="0" w:space="0" w:color="auto"/>
      </w:divBdr>
    </w:div>
    <w:div w:id="1642615760">
      <w:bodyDiv w:val="1"/>
      <w:marLeft w:val="0"/>
      <w:marRight w:val="0"/>
      <w:marTop w:val="0"/>
      <w:marBottom w:val="0"/>
      <w:divBdr>
        <w:top w:val="none" w:sz="0" w:space="0" w:color="auto"/>
        <w:left w:val="none" w:sz="0" w:space="0" w:color="auto"/>
        <w:bottom w:val="none" w:sz="0" w:space="0" w:color="auto"/>
        <w:right w:val="none" w:sz="0" w:space="0" w:color="auto"/>
      </w:divBdr>
    </w:div>
    <w:div w:id="1646079371">
      <w:bodyDiv w:val="1"/>
      <w:marLeft w:val="0"/>
      <w:marRight w:val="0"/>
      <w:marTop w:val="0"/>
      <w:marBottom w:val="0"/>
      <w:divBdr>
        <w:top w:val="none" w:sz="0" w:space="0" w:color="auto"/>
        <w:left w:val="none" w:sz="0" w:space="0" w:color="auto"/>
        <w:bottom w:val="none" w:sz="0" w:space="0" w:color="auto"/>
        <w:right w:val="none" w:sz="0" w:space="0" w:color="auto"/>
      </w:divBdr>
    </w:div>
    <w:div w:id="1780875548">
      <w:bodyDiv w:val="1"/>
      <w:marLeft w:val="0"/>
      <w:marRight w:val="0"/>
      <w:marTop w:val="0"/>
      <w:marBottom w:val="0"/>
      <w:divBdr>
        <w:top w:val="none" w:sz="0" w:space="0" w:color="auto"/>
        <w:left w:val="none" w:sz="0" w:space="0" w:color="auto"/>
        <w:bottom w:val="none" w:sz="0" w:space="0" w:color="auto"/>
        <w:right w:val="none" w:sz="0" w:space="0" w:color="auto"/>
      </w:divBdr>
    </w:div>
    <w:div w:id="1785466515">
      <w:bodyDiv w:val="1"/>
      <w:marLeft w:val="0"/>
      <w:marRight w:val="0"/>
      <w:marTop w:val="0"/>
      <w:marBottom w:val="0"/>
      <w:divBdr>
        <w:top w:val="none" w:sz="0" w:space="0" w:color="auto"/>
        <w:left w:val="none" w:sz="0" w:space="0" w:color="auto"/>
        <w:bottom w:val="none" w:sz="0" w:space="0" w:color="auto"/>
        <w:right w:val="none" w:sz="0" w:space="0" w:color="auto"/>
      </w:divBdr>
    </w:div>
    <w:div w:id="1790398396">
      <w:bodyDiv w:val="1"/>
      <w:marLeft w:val="0"/>
      <w:marRight w:val="0"/>
      <w:marTop w:val="0"/>
      <w:marBottom w:val="0"/>
      <w:divBdr>
        <w:top w:val="none" w:sz="0" w:space="0" w:color="auto"/>
        <w:left w:val="none" w:sz="0" w:space="0" w:color="auto"/>
        <w:bottom w:val="none" w:sz="0" w:space="0" w:color="auto"/>
        <w:right w:val="none" w:sz="0" w:space="0" w:color="auto"/>
      </w:divBdr>
    </w:div>
    <w:div w:id="1815098125">
      <w:bodyDiv w:val="1"/>
      <w:marLeft w:val="0"/>
      <w:marRight w:val="0"/>
      <w:marTop w:val="0"/>
      <w:marBottom w:val="0"/>
      <w:divBdr>
        <w:top w:val="none" w:sz="0" w:space="0" w:color="auto"/>
        <w:left w:val="none" w:sz="0" w:space="0" w:color="auto"/>
        <w:bottom w:val="none" w:sz="0" w:space="0" w:color="auto"/>
        <w:right w:val="none" w:sz="0" w:space="0" w:color="auto"/>
      </w:divBdr>
    </w:div>
    <w:div w:id="1867324337">
      <w:bodyDiv w:val="1"/>
      <w:marLeft w:val="0"/>
      <w:marRight w:val="0"/>
      <w:marTop w:val="0"/>
      <w:marBottom w:val="0"/>
      <w:divBdr>
        <w:top w:val="none" w:sz="0" w:space="0" w:color="auto"/>
        <w:left w:val="none" w:sz="0" w:space="0" w:color="auto"/>
        <w:bottom w:val="none" w:sz="0" w:space="0" w:color="auto"/>
        <w:right w:val="none" w:sz="0" w:space="0" w:color="auto"/>
      </w:divBdr>
      <w:divsChild>
        <w:div w:id="96221576">
          <w:marLeft w:val="0"/>
          <w:marRight w:val="0"/>
          <w:marTop w:val="0"/>
          <w:marBottom w:val="0"/>
          <w:divBdr>
            <w:top w:val="none" w:sz="0" w:space="0" w:color="auto"/>
            <w:left w:val="none" w:sz="0" w:space="0" w:color="auto"/>
            <w:bottom w:val="dotted" w:sz="6" w:space="0" w:color="333333"/>
            <w:right w:val="none" w:sz="0" w:space="0" w:color="auto"/>
          </w:divBdr>
        </w:div>
        <w:div w:id="121384009">
          <w:marLeft w:val="0"/>
          <w:marRight w:val="0"/>
          <w:marTop w:val="0"/>
          <w:marBottom w:val="0"/>
          <w:divBdr>
            <w:top w:val="none" w:sz="0" w:space="0" w:color="auto"/>
            <w:left w:val="none" w:sz="0" w:space="0" w:color="auto"/>
            <w:bottom w:val="dotted" w:sz="6" w:space="0" w:color="333333"/>
            <w:right w:val="none" w:sz="0" w:space="0" w:color="auto"/>
          </w:divBdr>
        </w:div>
        <w:div w:id="312411396">
          <w:marLeft w:val="0"/>
          <w:marRight w:val="0"/>
          <w:marTop w:val="0"/>
          <w:marBottom w:val="0"/>
          <w:divBdr>
            <w:top w:val="none" w:sz="0" w:space="0" w:color="auto"/>
            <w:left w:val="none" w:sz="0" w:space="0" w:color="auto"/>
            <w:bottom w:val="dotted" w:sz="6" w:space="0" w:color="333333"/>
            <w:right w:val="none" w:sz="0" w:space="0" w:color="auto"/>
          </w:divBdr>
        </w:div>
        <w:div w:id="635721854">
          <w:marLeft w:val="0"/>
          <w:marRight w:val="0"/>
          <w:marTop w:val="0"/>
          <w:marBottom w:val="0"/>
          <w:divBdr>
            <w:top w:val="none" w:sz="0" w:space="0" w:color="auto"/>
            <w:left w:val="none" w:sz="0" w:space="0" w:color="auto"/>
            <w:bottom w:val="dotted" w:sz="6" w:space="0" w:color="333333"/>
            <w:right w:val="none" w:sz="0" w:space="0" w:color="auto"/>
          </w:divBdr>
        </w:div>
        <w:div w:id="928193050">
          <w:marLeft w:val="0"/>
          <w:marRight w:val="0"/>
          <w:marTop w:val="0"/>
          <w:marBottom w:val="0"/>
          <w:divBdr>
            <w:top w:val="none" w:sz="0" w:space="0" w:color="auto"/>
            <w:left w:val="none" w:sz="0" w:space="0" w:color="auto"/>
            <w:bottom w:val="dotted" w:sz="6" w:space="0" w:color="333333"/>
            <w:right w:val="none" w:sz="0" w:space="0" w:color="auto"/>
          </w:divBdr>
        </w:div>
        <w:div w:id="929847322">
          <w:marLeft w:val="0"/>
          <w:marRight w:val="0"/>
          <w:marTop w:val="0"/>
          <w:marBottom w:val="0"/>
          <w:divBdr>
            <w:top w:val="none" w:sz="0" w:space="0" w:color="auto"/>
            <w:left w:val="none" w:sz="0" w:space="0" w:color="auto"/>
            <w:bottom w:val="dotted" w:sz="6" w:space="0" w:color="333333"/>
            <w:right w:val="none" w:sz="0" w:space="0" w:color="auto"/>
          </w:divBdr>
        </w:div>
        <w:div w:id="974600721">
          <w:marLeft w:val="0"/>
          <w:marRight w:val="0"/>
          <w:marTop w:val="0"/>
          <w:marBottom w:val="0"/>
          <w:divBdr>
            <w:top w:val="none" w:sz="0" w:space="0" w:color="auto"/>
            <w:left w:val="none" w:sz="0" w:space="0" w:color="auto"/>
            <w:bottom w:val="dotted" w:sz="6" w:space="0" w:color="333333"/>
            <w:right w:val="none" w:sz="0" w:space="0" w:color="auto"/>
          </w:divBdr>
        </w:div>
        <w:div w:id="1028680880">
          <w:marLeft w:val="0"/>
          <w:marRight w:val="0"/>
          <w:marTop w:val="0"/>
          <w:marBottom w:val="0"/>
          <w:divBdr>
            <w:top w:val="none" w:sz="0" w:space="0" w:color="auto"/>
            <w:left w:val="none" w:sz="0" w:space="0" w:color="auto"/>
            <w:bottom w:val="dotted" w:sz="6" w:space="0" w:color="333333"/>
            <w:right w:val="none" w:sz="0" w:space="0" w:color="auto"/>
          </w:divBdr>
        </w:div>
        <w:div w:id="1174958391">
          <w:marLeft w:val="0"/>
          <w:marRight w:val="0"/>
          <w:marTop w:val="0"/>
          <w:marBottom w:val="0"/>
          <w:divBdr>
            <w:top w:val="none" w:sz="0" w:space="0" w:color="auto"/>
            <w:left w:val="none" w:sz="0" w:space="0" w:color="auto"/>
            <w:bottom w:val="dotted" w:sz="6" w:space="0" w:color="333333"/>
            <w:right w:val="none" w:sz="0" w:space="0" w:color="auto"/>
          </w:divBdr>
        </w:div>
        <w:div w:id="1258440460">
          <w:marLeft w:val="0"/>
          <w:marRight w:val="0"/>
          <w:marTop w:val="0"/>
          <w:marBottom w:val="0"/>
          <w:divBdr>
            <w:top w:val="none" w:sz="0" w:space="0" w:color="auto"/>
            <w:left w:val="none" w:sz="0" w:space="0" w:color="auto"/>
            <w:bottom w:val="dotted" w:sz="6" w:space="0" w:color="333333"/>
            <w:right w:val="none" w:sz="0" w:space="0" w:color="auto"/>
          </w:divBdr>
        </w:div>
        <w:div w:id="1533231245">
          <w:marLeft w:val="0"/>
          <w:marRight w:val="0"/>
          <w:marTop w:val="0"/>
          <w:marBottom w:val="0"/>
          <w:divBdr>
            <w:top w:val="none" w:sz="0" w:space="0" w:color="auto"/>
            <w:left w:val="none" w:sz="0" w:space="0" w:color="auto"/>
            <w:bottom w:val="dotted" w:sz="6" w:space="0" w:color="333333"/>
            <w:right w:val="none" w:sz="0" w:space="0" w:color="auto"/>
          </w:divBdr>
        </w:div>
        <w:div w:id="1745645517">
          <w:marLeft w:val="0"/>
          <w:marRight w:val="0"/>
          <w:marTop w:val="0"/>
          <w:marBottom w:val="0"/>
          <w:divBdr>
            <w:top w:val="none" w:sz="0" w:space="0" w:color="auto"/>
            <w:left w:val="none" w:sz="0" w:space="0" w:color="auto"/>
            <w:bottom w:val="dotted" w:sz="6" w:space="0" w:color="333333"/>
            <w:right w:val="none" w:sz="0" w:space="0" w:color="auto"/>
          </w:divBdr>
        </w:div>
        <w:div w:id="1809932063">
          <w:marLeft w:val="0"/>
          <w:marRight w:val="0"/>
          <w:marTop w:val="0"/>
          <w:marBottom w:val="0"/>
          <w:divBdr>
            <w:top w:val="none" w:sz="0" w:space="0" w:color="auto"/>
            <w:left w:val="none" w:sz="0" w:space="0" w:color="auto"/>
            <w:bottom w:val="dotted" w:sz="6" w:space="0" w:color="333333"/>
            <w:right w:val="none" w:sz="0" w:space="0" w:color="auto"/>
          </w:divBdr>
        </w:div>
        <w:div w:id="2010404898">
          <w:marLeft w:val="0"/>
          <w:marRight w:val="0"/>
          <w:marTop w:val="0"/>
          <w:marBottom w:val="0"/>
          <w:divBdr>
            <w:top w:val="none" w:sz="0" w:space="0" w:color="auto"/>
            <w:left w:val="none" w:sz="0" w:space="0" w:color="auto"/>
            <w:bottom w:val="dotted" w:sz="6" w:space="0" w:color="333333"/>
            <w:right w:val="none" w:sz="0" w:space="0" w:color="auto"/>
          </w:divBdr>
        </w:div>
      </w:divsChild>
    </w:div>
    <w:div w:id="1875191413">
      <w:bodyDiv w:val="1"/>
      <w:marLeft w:val="0"/>
      <w:marRight w:val="0"/>
      <w:marTop w:val="0"/>
      <w:marBottom w:val="0"/>
      <w:divBdr>
        <w:top w:val="none" w:sz="0" w:space="0" w:color="auto"/>
        <w:left w:val="none" w:sz="0" w:space="0" w:color="auto"/>
        <w:bottom w:val="none" w:sz="0" w:space="0" w:color="auto"/>
        <w:right w:val="none" w:sz="0" w:space="0" w:color="auto"/>
      </w:divBdr>
      <w:divsChild>
        <w:div w:id="1578053882">
          <w:marLeft w:val="0"/>
          <w:marRight w:val="0"/>
          <w:marTop w:val="120"/>
          <w:marBottom w:val="0"/>
          <w:divBdr>
            <w:top w:val="none" w:sz="0" w:space="0" w:color="auto"/>
            <w:left w:val="none" w:sz="0" w:space="0" w:color="auto"/>
            <w:bottom w:val="none" w:sz="0" w:space="0" w:color="auto"/>
            <w:right w:val="none" w:sz="0" w:space="0" w:color="auto"/>
          </w:divBdr>
        </w:div>
      </w:divsChild>
    </w:div>
    <w:div w:id="1906182253">
      <w:bodyDiv w:val="1"/>
      <w:marLeft w:val="0"/>
      <w:marRight w:val="0"/>
      <w:marTop w:val="0"/>
      <w:marBottom w:val="0"/>
      <w:divBdr>
        <w:top w:val="none" w:sz="0" w:space="0" w:color="auto"/>
        <w:left w:val="none" w:sz="0" w:space="0" w:color="auto"/>
        <w:bottom w:val="none" w:sz="0" w:space="0" w:color="auto"/>
        <w:right w:val="none" w:sz="0" w:space="0" w:color="auto"/>
      </w:divBdr>
    </w:div>
    <w:div w:id="1921212561">
      <w:bodyDiv w:val="1"/>
      <w:marLeft w:val="0"/>
      <w:marRight w:val="0"/>
      <w:marTop w:val="0"/>
      <w:marBottom w:val="0"/>
      <w:divBdr>
        <w:top w:val="none" w:sz="0" w:space="0" w:color="auto"/>
        <w:left w:val="none" w:sz="0" w:space="0" w:color="auto"/>
        <w:bottom w:val="none" w:sz="0" w:space="0" w:color="auto"/>
        <w:right w:val="none" w:sz="0" w:space="0" w:color="auto"/>
      </w:divBdr>
    </w:div>
    <w:div w:id="1932009412">
      <w:bodyDiv w:val="1"/>
      <w:marLeft w:val="0"/>
      <w:marRight w:val="0"/>
      <w:marTop w:val="0"/>
      <w:marBottom w:val="0"/>
      <w:divBdr>
        <w:top w:val="none" w:sz="0" w:space="0" w:color="auto"/>
        <w:left w:val="none" w:sz="0" w:space="0" w:color="auto"/>
        <w:bottom w:val="none" w:sz="0" w:space="0" w:color="auto"/>
        <w:right w:val="none" w:sz="0" w:space="0" w:color="auto"/>
      </w:divBdr>
    </w:div>
    <w:div w:id="1940748728">
      <w:bodyDiv w:val="1"/>
      <w:marLeft w:val="0"/>
      <w:marRight w:val="0"/>
      <w:marTop w:val="0"/>
      <w:marBottom w:val="0"/>
      <w:divBdr>
        <w:top w:val="none" w:sz="0" w:space="0" w:color="auto"/>
        <w:left w:val="none" w:sz="0" w:space="0" w:color="auto"/>
        <w:bottom w:val="none" w:sz="0" w:space="0" w:color="auto"/>
        <w:right w:val="none" w:sz="0" w:space="0" w:color="auto"/>
      </w:divBdr>
    </w:div>
    <w:div w:id="2028948260">
      <w:bodyDiv w:val="1"/>
      <w:marLeft w:val="0"/>
      <w:marRight w:val="0"/>
      <w:marTop w:val="0"/>
      <w:marBottom w:val="0"/>
      <w:divBdr>
        <w:top w:val="none" w:sz="0" w:space="0" w:color="auto"/>
        <w:left w:val="none" w:sz="0" w:space="0" w:color="auto"/>
        <w:bottom w:val="none" w:sz="0" w:space="0" w:color="auto"/>
        <w:right w:val="none" w:sz="0" w:space="0" w:color="auto"/>
      </w:divBdr>
      <w:divsChild>
        <w:div w:id="514542914">
          <w:marLeft w:val="0"/>
          <w:marRight w:val="0"/>
          <w:marTop w:val="0"/>
          <w:marBottom w:val="0"/>
          <w:divBdr>
            <w:top w:val="none" w:sz="0" w:space="0" w:color="auto"/>
            <w:left w:val="none" w:sz="0" w:space="0" w:color="auto"/>
            <w:bottom w:val="dotted" w:sz="6" w:space="0" w:color="333333"/>
            <w:right w:val="none" w:sz="0" w:space="0" w:color="auto"/>
          </w:divBdr>
        </w:div>
        <w:div w:id="704018708">
          <w:marLeft w:val="0"/>
          <w:marRight w:val="0"/>
          <w:marTop w:val="0"/>
          <w:marBottom w:val="0"/>
          <w:divBdr>
            <w:top w:val="none" w:sz="0" w:space="0" w:color="auto"/>
            <w:left w:val="none" w:sz="0" w:space="0" w:color="auto"/>
            <w:bottom w:val="dotted" w:sz="6" w:space="0" w:color="333333"/>
            <w:right w:val="none" w:sz="0" w:space="0" w:color="auto"/>
          </w:divBdr>
        </w:div>
        <w:div w:id="1626959354">
          <w:marLeft w:val="0"/>
          <w:marRight w:val="0"/>
          <w:marTop w:val="0"/>
          <w:marBottom w:val="0"/>
          <w:divBdr>
            <w:top w:val="none" w:sz="0" w:space="0" w:color="auto"/>
            <w:left w:val="none" w:sz="0" w:space="0" w:color="auto"/>
            <w:bottom w:val="dotted" w:sz="6" w:space="0" w:color="333333"/>
            <w:right w:val="none" w:sz="0" w:space="0" w:color="auto"/>
          </w:divBdr>
        </w:div>
        <w:div w:id="2073770204">
          <w:marLeft w:val="0"/>
          <w:marRight w:val="0"/>
          <w:marTop w:val="0"/>
          <w:marBottom w:val="0"/>
          <w:divBdr>
            <w:top w:val="none" w:sz="0" w:space="0" w:color="auto"/>
            <w:left w:val="none" w:sz="0" w:space="0" w:color="auto"/>
            <w:bottom w:val="dotted" w:sz="6" w:space="0" w:color="333333"/>
            <w:right w:val="none" w:sz="0" w:space="0" w:color="auto"/>
          </w:divBdr>
        </w:div>
      </w:divsChild>
    </w:div>
    <w:div w:id="2057045111">
      <w:bodyDiv w:val="1"/>
      <w:marLeft w:val="0"/>
      <w:marRight w:val="0"/>
      <w:marTop w:val="0"/>
      <w:marBottom w:val="0"/>
      <w:divBdr>
        <w:top w:val="none" w:sz="0" w:space="0" w:color="auto"/>
        <w:left w:val="none" w:sz="0" w:space="0" w:color="auto"/>
        <w:bottom w:val="none" w:sz="0" w:space="0" w:color="auto"/>
        <w:right w:val="none" w:sz="0" w:space="0" w:color="auto"/>
      </w:divBdr>
    </w:div>
    <w:div w:id="2142066704">
      <w:bodyDiv w:val="1"/>
      <w:marLeft w:val="0"/>
      <w:marRight w:val="0"/>
      <w:marTop w:val="0"/>
      <w:marBottom w:val="0"/>
      <w:divBdr>
        <w:top w:val="none" w:sz="0" w:space="0" w:color="auto"/>
        <w:left w:val="none" w:sz="0" w:space="0" w:color="auto"/>
        <w:bottom w:val="none" w:sz="0" w:space="0" w:color="auto"/>
        <w:right w:val="none" w:sz="0" w:space="0" w:color="auto"/>
      </w:divBdr>
      <w:divsChild>
        <w:div w:id="187454583">
          <w:marLeft w:val="0"/>
          <w:marRight w:val="0"/>
          <w:marTop w:val="0"/>
          <w:marBottom w:val="0"/>
          <w:divBdr>
            <w:top w:val="none" w:sz="0" w:space="0" w:color="auto"/>
            <w:left w:val="none" w:sz="0" w:space="0" w:color="auto"/>
            <w:bottom w:val="none" w:sz="0" w:space="0" w:color="auto"/>
            <w:right w:val="none" w:sz="0" w:space="0" w:color="auto"/>
          </w:divBdr>
        </w:div>
        <w:div w:id="3453303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sciencedirect.com/topics/physics-and-astronomy/operators-mathematics"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FE4F8DF7EFA3C4498F61FF0193699BE8" ma:contentTypeVersion="4" ma:contentTypeDescription="Create a new document." ma:contentTypeScope="" ma:versionID="fb0a90056a3e47117894048d2ce0d978">
  <xsd:schema xmlns:xsd="http://www.w3.org/2001/XMLSchema" xmlns:xs="http://www.w3.org/2001/XMLSchema" xmlns:p="http://schemas.microsoft.com/office/2006/metadata/properties" xmlns:ns2="fe290860-00c3-4563-84af-61c49c5fda71" targetNamespace="http://schemas.microsoft.com/office/2006/metadata/properties" ma:root="true" ma:fieldsID="024b4ed119dcd43b696ee8ecfecf711c" ns2:_="">
    <xsd:import namespace="fe290860-00c3-4563-84af-61c49c5fda7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290860-00c3-4563-84af-61c49c5fda7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customXml/itemProps3.xml><?xml version="1.0" encoding="utf-8"?>
<ds:datastoreItem xmlns:ds="http://schemas.openxmlformats.org/officeDocument/2006/customXml" ds:itemID="{ED569100-A5E5-4AB6-BA99-862A1B9E07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290860-00c3-4563-84af-61c49c5fda7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87165F7-3D23-49F9-BABE-601136B98354}">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32CA294C-2ED3-4B64-8B66-B1BA47691FF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979</TotalTime>
  <Pages>16</Pages>
  <Words>3301</Words>
  <Characters>18820</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2D Transient Heat Equation Solved with the Explicit Finite Difference Method(Report)</dc:subject>
  <dc:creator>Ashley James (2117931)</dc:creator>
  <cp:keywords/>
  <dc:description/>
  <cp:lastModifiedBy>Ashley James (2117931)</cp:lastModifiedBy>
  <cp:revision>418</cp:revision>
  <dcterms:created xsi:type="dcterms:W3CDTF">2026-07-12T15:06:00Z</dcterms:created>
  <dcterms:modified xsi:type="dcterms:W3CDTF">2026-07-20T01:58:00Z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0x010100FE4F8DF7EFA3C4498F61FF0193699BE8</vt:lpwstr>
  </property>
  <property fmtid="{D5CDD505-2E9C-101B-9397-08002B2CF9AE}" pid="3" name="ZOTERO_PREF_1">
    <vt:lpwstr>&lt;data data-version="3" zotero-version="7.0.24"&gt;&lt;session id="6gfgJZ9L"/&gt;&lt;style id="http://www.zotero.org/styles/university-of-south-wales-harvard" hasBibliography="1" bibliographyStyleHasBeenSet="1"/&gt;&lt;prefs&gt;&lt;pref name="fieldType" value="Field"/&gt;&lt;/prefs&gt;&lt;/d</vt:lpwstr>
  </property>
  <property fmtid="{D5CDD505-2E9C-101B-9397-08002B2CF9AE}" pid="4" name="ZOTERO_PREF_2">
    <vt:lpwstr>ata&gt;</vt:lpwstr>
  </property>
</Properties>
</file>